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40FB9" w14:textId="3B326FB4" w:rsidR="00537474" w:rsidRDefault="00F766D5" w:rsidP="00537474">
      <w:pPr>
        <w:jc w:val="center"/>
        <w:rPr>
          <w:b/>
          <w:bCs/>
        </w:rPr>
      </w:pPr>
      <w:r>
        <w:rPr>
          <w:noProof/>
        </w:rPr>
        <mc:AlternateContent>
          <mc:Choice Requires="wps">
            <w:drawing>
              <wp:anchor distT="0" distB="0" distL="114300" distR="114300" simplePos="0" relativeHeight="251659264" behindDoc="0" locked="0" layoutInCell="1" allowOverlap="1" wp14:anchorId="6B944E2D" wp14:editId="1FE12A29">
                <wp:simplePos x="0" y="0"/>
                <wp:positionH relativeFrom="column">
                  <wp:posOffset>-701040</wp:posOffset>
                </wp:positionH>
                <wp:positionV relativeFrom="paragraph">
                  <wp:posOffset>-228600</wp:posOffset>
                </wp:positionV>
                <wp:extent cx="8083550" cy="2118360"/>
                <wp:effectExtent l="0" t="0" r="19050" b="15240"/>
                <wp:wrapNone/>
                <wp:docPr id="1" name="Text Box 1"/>
                <wp:cNvGraphicFramePr/>
                <a:graphic xmlns:a="http://schemas.openxmlformats.org/drawingml/2006/main">
                  <a:graphicData uri="http://schemas.microsoft.com/office/word/2010/wordprocessingShape">
                    <wps:wsp>
                      <wps:cNvSpPr txBox="1"/>
                      <wps:spPr>
                        <a:xfrm>
                          <a:off x="0" y="0"/>
                          <a:ext cx="8083550" cy="2118360"/>
                        </a:xfrm>
                        <a:prstGeom prst="rect">
                          <a:avLst/>
                        </a:prstGeom>
                        <a:solidFill>
                          <a:schemeClr val="lt1"/>
                        </a:solidFill>
                        <a:ln w="12700">
                          <a:solidFill>
                            <a:srgbClr val="318974"/>
                          </a:solidFill>
                        </a:ln>
                      </wps:spPr>
                      <wps:txbx>
                        <w:txbxContent>
                          <w:p w14:paraId="7EE53295" w14:textId="7BA33950" w:rsidR="00537474" w:rsidRPr="00E33C65" w:rsidRDefault="00537474">
                            <w:pPr>
                              <w:rPr>
                                <w:rFonts w:ascii="Arial" w:hAnsi="Arial" w:cs="Arial"/>
                                <w:b/>
                                <w:bCs/>
                                <w:color w:val="318974"/>
                                <w:sz w:val="18"/>
                                <w:szCs w:val="18"/>
                              </w:rPr>
                            </w:pPr>
                            <w:r w:rsidRPr="00E33C65">
                              <w:rPr>
                                <w:rFonts w:ascii="Arial" w:hAnsi="Arial" w:cs="Arial"/>
                                <w:b/>
                                <w:bCs/>
                                <w:color w:val="318974"/>
                                <w:sz w:val="18"/>
                                <w:szCs w:val="18"/>
                              </w:rPr>
                              <w:t>What is reflection and reflective practice?</w:t>
                            </w:r>
                          </w:p>
                          <w:p w14:paraId="7CBC5E2E" w14:textId="3E76D249" w:rsidR="00537474" w:rsidRPr="004F69F6" w:rsidRDefault="00537474">
                            <w:pPr>
                              <w:rPr>
                                <w:rFonts w:ascii="Arial" w:hAnsi="Arial" w:cs="Arial"/>
                                <w:sz w:val="17"/>
                                <w:szCs w:val="17"/>
                              </w:rPr>
                            </w:pPr>
                            <w:r w:rsidRPr="004F69F6">
                              <w:rPr>
                                <w:rFonts w:ascii="Arial" w:hAnsi="Arial" w:cs="Arial"/>
                                <w:sz w:val="17"/>
                                <w:szCs w:val="17"/>
                              </w:rPr>
                              <w:t xml:space="preserve">Within early years it is important to understand both what reflection and reflective practice mean and how they are portrayed within the early years sector. As an </w:t>
                            </w:r>
                            <w:r w:rsidR="002376B2" w:rsidRPr="004F69F6">
                              <w:rPr>
                                <w:rFonts w:ascii="Arial" w:hAnsi="Arial" w:cs="Arial"/>
                                <w:sz w:val="17"/>
                                <w:szCs w:val="17"/>
                              </w:rPr>
                              <w:t>early year</w:t>
                            </w:r>
                            <w:r w:rsidRPr="004F69F6">
                              <w:rPr>
                                <w:rFonts w:ascii="Arial" w:hAnsi="Arial" w:cs="Arial"/>
                                <w:sz w:val="17"/>
                                <w:szCs w:val="17"/>
                              </w:rPr>
                              <w:t xml:space="preserve"> </w:t>
                            </w:r>
                            <w:proofErr w:type="gramStart"/>
                            <w:r w:rsidR="002376B2" w:rsidRPr="004F69F6">
                              <w:rPr>
                                <w:rFonts w:ascii="Arial" w:hAnsi="Arial" w:cs="Arial"/>
                                <w:sz w:val="17"/>
                                <w:szCs w:val="17"/>
                              </w:rPr>
                              <w:t>practitioner</w:t>
                            </w:r>
                            <w:proofErr w:type="gramEnd"/>
                            <w:r w:rsidR="003A5C8E" w:rsidRPr="004F69F6">
                              <w:rPr>
                                <w:rFonts w:ascii="Arial" w:hAnsi="Arial" w:cs="Arial"/>
                                <w:sz w:val="17"/>
                                <w:szCs w:val="17"/>
                              </w:rPr>
                              <w:t xml:space="preserve"> </w:t>
                            </w:r>
                            <w:r w:rsidRPr="004F69F6">
                              <w:rPr>
                                <w:rFonts w:ascii="Arial" w:hAnsi="Arial" w:cs="Arial"/>
                                <w:sz w:val="17"/>
                                <w:szCs w:val="17"/>
                              </w:rPr>
                              <w:t>it is fundamental to become a reflective thinker and how it can be effectively used within practice.</w:t>
                            </w:r>
                          </w:p>
                          <w:p w14:paraId="2C3BC274" w14:textId="0B9F9F81" w:rsidR="00537474" w:rsidRPr="004F69F6" w:rsidRDefault="00537474">
                            <w:pPr>
                              <w:rPr>
                                <w:rFonts w:ascii="Arial" w:hAnsi="Arial" w:cs="Arial"/>
                                <w:sz w:val="17"/>
                                <w:szCs w:val="17"/>
                              </w:rPr>
                            </w:pPr>
                          </w:p>
                          <w:p w14:paraId="4CE87DD6" w14:textId="00354E56" w:rsidR="00537474" w:rsidRPr="004F69F6" w:rsidRDefault="00537474">
                            <w:pPr>
                              <w:rPr>
                                <w:rFonts w:ascii="Arial" w:hAnsi="Arial" w:cs="Arial"/>
                                <w:sz w:val="17"/>
                                <w:szCs w:val="17"/>
                              </w:rPr>
                            </w:pPr>
                            <w:r w:rsidRPr="004F69F6">
                              <w:rPr>
                                <w:rFonts w:ascii="Arial" w:hAnsi="Arial" w:cs="Arial"/>
                                <w:sz w:val="17"/>
                                <w:szCs w:val="17"/>
                              </w:rPr>
                              <w:t>What is reflection? Brock</w:t>
                            </w:r>
                            <w:r w:rsidR="00F73D4F">
                              <w:rPr>
                                <w:rFonts w:ascii="Arial" w:hAnsi="Arial" w:cs="Arial"/>
                                <w:sz w:val="17"/>
                                <w:szCs w:val="17"/>
                              </w:rPr>
                              <w:t xml:space="preserve"> 2015</w:t>
                            </w:r>
                            <w:r w:rsidRPr="004F69F6">
                              <w:rPr>
                                <w:rFonts w:ascii="Arial" w:hAnsi="Arial" w:cs="Arial"/>
                                <w:sz w:val="17"/>
                                <w:szCs w:val="17"/>
                              </w:rPr>
                              <w:t xml:space="preserve"> argues that reflection is an activity that is already ingrained into our lives </w:t>
                            </w:r>
                            <w:r w:rsidR="0037469E" w:rsidRPr="004F69F6">
                              <w:rPr>
                                <w:rFonts w:ascii="Arial" w:hAnsi="Arial" w:cs="Arial"/>
                                <w:sz w:val="17"/>
                                <w:szCs w:val="17"/>
                              </w:rPr>
                              <w:t xml:space="preserve">already </w:t>
                            </w:r>
                            <w:r w:rsidRPr="004F69F6">
                              <w:rPr>
                                <w:rFonts w:ascii="Arial" w:hAnsi="Arial" w:cs="Arial"/>
                                <w:sz w:val="17"/>
                                <w:szCs w:val="17"/>
                              </w:rPr>
                              <w:t>in many forms and is important in the 21</w:t>
                            </w:r>
                            <w:r w:rsidRPr="004F69F6">
                              <w:rPr>
                                <w:rFonts w:ascii="Arial" w:hAnsi="Arial" w:cs="Arial"/>
                                <w:sz w:val="17"/>
                                <w:szCs w:val="17"/>
                                <w:vertAlign w:val="superscript"/>
                              </w:rPr>
                              <w:t>st</w:t>
                            </w:r>
                            <w:r w:rsidRPr="004F69F6">
                              <w:rPr>
                                <w:rFonts w:ascii="Arial" w:hAnsi="Arial" w:cs="Arial"/>
                                <w:sz w:val="17"/>
                                <w:szCs w:val="17"/>
                              </w:rPr>
                              <w:t xml:space="preserve"> century within educational and employment workforce. Where reflective evaluations are undergone in the forms of reflective portfolios and learning journals where employers and </w:t>
                            </w:r>
                            <w:r w:rsidR="002376B2" w:rsidRPr="004F69F6">
                              <w:rPr>
                                <w:rFonts w:ascii="Arial" w:hAnsi="Arial" w:cs="Arial"/>
                                <w:sz w:val="17"/>
                                <w:szCs w:val="17"/>
                              </w:rPr>
                              <w:t>student’s</w:t>
                            </w:r>
                            <w:r w:rsidRPr="004F69F6">
                              <w:rPr>
                                <w:rFonts w:ascii="Arial" w:hAnsi="Arial" w:cs="Arial"/>
                                <w:sz w:val="17"/>
                                <w:szCs w:val="17"/>
                              </w:rPr>
                              <w:t xml:space="preserve"> performances are personally reflected upon </w:t>
                            </w:r>
                            <w:proofErr w:type="gramStart"/>
                            <w:r w:rsidRPr="004F69F6">
                              <w:rPr>
                                <w:rFonts w:ascii="Arial" w:hAnsi="Arial" w:cs="Arial"/>
                                <w:sz w:val="17"/>
                                <w:szCs w:val="17"/>
                              </w:rPr>
                              <w:t>in order to</w:t>
                            </w:r>
                            <w:proofErr w:type="gramEnd"/>
                            <w:r w:rsidRPr="004F69F6">
                              <w:rPr>
                                <w:rFonts w:ascii="Arial" w:hAnsi="Arial" w:cs="Arial"/>
                                <w:sz w:val="17"/>
                                <w:szCs w:val="17"/>
                              </w:rPr>
                              <w:t xml:space="preserve"> promote their professional practice.</w:t>
                            </w:r>
                            <w:r w:rsidR="004B42ED" w:rsidRPr="004F69F6">
                              <w:rPr>
                                <w:rFonts w:ascii="Arial" w:hAnsi="Arial" w:cs="Arial"/>
                                <w:sz w:val="17"/>
                                <w:szCs w:val="17"/>
                              </w:rPr>
                              <w:t xml:space="preserve"> </w:t>
                            </w:r>
                            <w:r w:rsidR="001C1558" w:rsidRPr="004F69F6">
                              <w:rPr>
                                <w:rFonts w:ascii="Arial" w:hAnsi="Arial" w:cs="Arial"/>
                                <w:sz w:val="17"/>
                                <w:szCs w:val="17"/>
                              </w:rPr>
                              <w:t xml:space="preserve">Hargreaves and </w:t>
                            </w:r>
                            <w:r w:rsidR="0026534C" w:rsidRPr="004F69F6">
                              <w:rPr>
                                <w:rFonts w:ascii="Arial" w:hAnsi="Arial" w:cs="Arial"/>
                                <w:sz w:val="17"/>
                                <w:szCs w:val="17"/>
                              </w:rPr>
                              <w:t xml:space="preserve">Page (2013) suggest that reflection </w:t>
                            </w:r>
                            <w:proofErr w:type="gramStart"/>
                            <w:r w:rsidR="0026534C" w:rsidRPr="004F69F6">
                              <w:rPr>
                                <w:rFonts w:ascii="Arial" w:hAnsi="Arial" w:cs="Arial"/>
                                <w:sz w:val="17"/>
                                <w:szCs w:val="17"/>
                              </w:rPr>
                              <w:t>as a whole is</w:t>
                            </w:r>
                            <w:proofErr w:type="gramEnd"/>
                            <w:r w:rsidR="0026534C" w:rsidRPr="004F69F6">
                              <w:rPr>
                                <w:rFonts w:ascii="Arial" w:hAnsi="Arial" w:cs="Arial"/>
                                <w:sz w:val="17"/>
                                <w:szCs w:val="17"/>
                              </w:rPr>
                              <w:t xml:space="preserve"> greatly promoted for effective development</w:t>
                            </w:r>
                            <w:r w:rsidR="00286FF3" w:rsidRPr="004F69F6">
                              <w:rPr>
                                <w:rFonts w:ascii="Arial" w:hAnsi="Arial" w:cs="Arial"/>
                                <w:sz w:val="17"/>
                                <w:szCs w:val="17"/>
                              </w:rPr>
                              <w:t>,</w:t>
                            </w:r>
                            <w:r w:rsidR="00364503" w:rsidRPr="004F69F6">
                              <w:rPr>
                                <w:rFonts w:ascii="Arial" w:hAnsi="Arial" w:cs="Arial"/>
                                <w:sz w:val="17"/>
                                <w:szCs w:val="17"/>
                              </w:rPr>
                              <w:t xml:space="preserve"> with regards </w:t>
                            </w:r>
                            <w:r w:rsidR="002A15E9" w:rsidRPr="004F69F6">
                              <w:rPr>
                                <w:rFonts w:ascii="Arial" w:hAnsi="Arial" w:cs="Arial"/>
                                <w:sz w:val="17"/>
                                <w:szCs w:val="17"/>
                              </w:rPr>
                              <w:t>both t</w:t>
                            </w:r>
                            <w:r w:rsidR="00364503" w:rsidRPr="004F69F6">
                              <w:rPr>
                                <w:rFonts w:ascii="Arial" w:hAnsi="Arial" w:cs="Arial"/>
                                <w:sz w:val="17"/>
                                <w:szCs w:val="17"/>
                              </w:rPr>
                              <w:t>o academic and employment grounds</w:t>
                            </w:r>
                            <w:r w:rsidR="002A15E9" w:rsidRPr="004F69F6">
                              <w:rPr>
                                <w:rFonts w:ascii="Arial" w:hAnsi="Arial" w:cs="Arial"/>
                                <w:sz w:val="17"/>
                                <w:szCs w:val="17"/>
                              </w:rPr>
                              <w:t xml:space="preserve"> it helps encourage professional codes. </w:t>
                            </w:r>
                            <w:proofErr w:type="gramStart"/>
                            <w:r w:rsidR="00EF186E" w:rsidRPr="004F69F6">
                              <w:rPr>
                                <w:rFonts w:ascii="Arial" w:hAnsi="Arial" w:cs="Arial"/>
                                <w:sz w:val="17"/>
                                <w:szCs w:val="17"/>
                              </w:rPr>
                              <w:t>Furthermore</w:t>
                            </w:r>
                            <w:proofErr w:type="gramEnd"/>
                            <w:r w:rsidR="00EF186E" w:rsidRPr="004F69F6">
                              <w:rPr>
                                <w:rFonts w:ascii="Arial" w:hAnsi="Arial" w:cs="Arial"/>
                                <w:sz w:val="17"/>
                                <w:szCs w:val="17"/>
                              </w:rPr>
                              <w:t xml:space="preserve"> </w:t>
                            </w:r>
                            <w:r w:rsidR="002158F0" w:rsidRPr="004F69F6">
                              <w:rPr>
                                <w:rFonts w:ascii="Arial" w:hAnsi="Arial" w:cs="Arial"/>
                                <w:sz w:val="17"/>
                                <w:szCs w:val="17"/>
                              </w:rPr>
                              <w:t>being reflective as a practitioner</w:t>
                            </w:r>
                            <w:r w:rsidR="007E7FE2" w:rsidRPr="004F69F6">
                              <w:rPr>
                                <w:rFonts w:ascii="Arial" w:hAnsi="Arial" w:cs="Arial"/>
                                <w:sz w:val="17"/>
                                <w:szCs w:val="17"/>
                              </w:rPr>
                              <w:t xml:space="preserve"> is argued to lead to</w:t>
                            </w:r>
                            <w:r w:rsidR="00526A8B" w:rsidRPr="004F69F6">
                              <w:rPr>
                                <w:rFonts w:ascii="Arial" w:hAnsi="Arial" w:cs="Arial"/>
                                <w:sz w:val="17"/>
                                <w:szCs w:val="17"/>
                              </w:rPr>
                              <w:t xml:space="preserve"> better learning styles, understanding and gives practitioners positive opportunities to learn, develop and improve.</w:t>
                            </w:r>
                          </w:p>
                          <w:p w14:paraId="5A6C814F" w14:textId="3173594D" w:rsidR="00537474" w:rsidRPr="004F69F6" w:rsidRDefault="00537474">
                            <w:pPr>
                              <w:rPr>
                                <w:rFonts w:ascii="Arial" w:hAnsi="Arial" w:cs="Arial"/>
                                <w:sz w:val="17"/>
                                <w:szCs w:val="17"/>
                              </w:rPr>
                            </w:pPr>
                            <w:r w:rsidRPr="004F69F6">
                              <w:rPr>
                                <w:rFonts w:ascii="Arial" w:hAnsi="Arial" w:cs="Arial"/>
                                <w:sz w:val="17"/>
                                <w:szCs w:val="17"/>
                              </w:rPr>
                              <w:t xml:space="preserve">Both reflection and reflective practice are key values of early years professionals and are regarded as vital for academic progression and professional training. It is important that childcare and early years professionals </w:t>
                            </w:r>
                            <w:proofErr w:type="gramStart"/>
                            <w:r w:rsidR="002376B2" w:rsidRPr="004F69F6">
                              <w:rPr>
                                <w:rFonts w:ascii="Arial" w:hAnsi="Arial" w:cs="Arial"/>
                                <w:sz w:val="17"/>
                                <w:szCs w:val="17"/>
                              </w:rPr>
                              <w:t>are able to</w:t>
                            </w:r>
                            <w:proofErr w:type="gramEnd"/>
                            <w:r w:rsidR="002376B2" w:rsidRPr="004F69F6">
                              <w:rPr>
                                <w:rFonts w:ascii="Arial" w:hAnsi="Arial" w:cs="Arial"/>
                                <w:sz w:val="17"/>
                                <w:szCs w:val="17"/>
                              </w:rPr>
                              <w:t xml:space="preserve"> </w:t>
                            </w:r>
                            <w:r w:rsidRPr="004F69F6">
                              <w:rPr>
                                <w:rFonts w:ascii="Arial" w:hAnsi="Arial" w:cs="Arial"/>
                                <w:sz w:val="17"/>
                                <w:szCs w:val="17"/>
                              </w:rPr>
                              <w:t xml:space="preserve">actively use personal reflection within practice and personal life in order to become more articulate in all areas of life. This as a result will develop their </w:t>
                            </w:r>
                            <w:r w:rsidR="002376B2" w:rsidRPr="004F69F6">
                              <w:rPr>
                                <w:rFonts w:ascii="Arial" w:hAnsi="Arial" w:cs="Arial"/>
                                <w:sz w:val="17"/>
                                <w:szCs w:val="17"/>
                              </w:rPr>
                              <w:t>educational aims and outcomes alongside</w:t>
                            </w:r>
                            <w:r w:rsidRPr="004F69F6">
                              <w:rPr>
                                <w:rFonts w:ascii="Arial" w:hAnsi="Arial" w:cs="Arial"/>
                                <w:sz w:val="17"/>
                                <w:szCs w:val="17"/>
                              </w:rPr>
                              <w:t xml:space="preserve"> </w:t>
                            </w:r>
                            <w:r w:rsidR="002376B2" w:rsidRPr="004F69F6">
                              <w:rPr>
                                <w:rFonts w:ascii="Arial" w:hAnsi="Arial" w:cs="Arial"/>
                                <w:sz w:val="17"/>
                                <w:szCs w:val="17"/>
                              </w:rPr>
                              <w:t>positively developing their own personal skills.</w:t>
                            </w:r>
                          </w:p>
                          <w:p w14:paraId="1958F1AA" w14:textId="6D8DC4C8" w:rsidR="002376B2" w:rsidRPr="004F69F6" w:rsidRDefault="002376B2">
                            <w:pPr>
                              <w:rPr>
                                <w:rFonts w:ascii="Arial" w:hAnsi="Arial" w:cs="Arial"/>
                                <w:sz w:val="17"/>
                                <w:szCs w:val="17"/>
                              </w:rPr>
                            </w:pPr>
                            <w:r w:rsidRPr="004F69F6">
                              <w:rPr>
                                <w:rFonts w:ascii="Arial" w:hAnsi="Arial" w:cs="Arial"/>
                                <w:sz w:val="17"/>
                                <w:szCs w:val="17"/>
                              </w:rPr>
                              <w:t xml:space="preserve">Reflective practice is regarded as an ongoing cycle that is important within the early years sector, for practitioners it is the process in which they take the time to stop, think, challenge and in result make changes to their practice in order to get a better and more depth understanding of the sector and their performances helping to advance both their early years skills and the outcomes for children through their learning and 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944E2D" id="_x0000_t202" coordsize="21600,21600" o:spt="202" path="m,l,21600r21600,l21600,xe">
                <v:stroke joinstyle="miter"/>
                <v:path gradientshapeok="t" o:connecttype="rect"/>
              </v:shapetype>
              <v:shape id="Text Box 1" o:spid="_x0000_s1026" type="#_x0000_t202" style="position:absolute;left:0;text-align:left;margin-left:-55.2pt;margin-top:-18pt;width:636.5pt;height:16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IwkyOwIAAH8EAAAOAAAAZHJzL2Uyb0RvYy54bWysVEtv2zAMvg/YfxB0X2zn0aZGnCJLkWFA&#13;&#10;0BZIh54VWUoMyKImKbGzXz9KcV7dTsMuMilSfHwf6cljWyuyF9ZVoAua9VJKhOZQVnpT0B9viy9j&#13;&#10;SpxnumQKtCjoQTj6OP38adKYXPRhC6oUlmAQ7fLGFHTrvcmTxPGtqJnrgREajRJszTyqdpOUljUY&#13;&#10;vVZJP03vkgZsaSxw4RzePh2NdBrjSym4f5HSCU9UQbE2H08bz3U4k+mE5RvLzLbiXRnsH6qoWaUx&#13;&#10;6TnUE/OM7Gz1R6i64hYcSN/jUCcgZcVF7AG7ydIP3ay2zIjYC4LjzBkm9//C8uf9yrxa4tuv0CKB&#13;&#10;AZDGuNzhZeinlbYOX6yUoB0hPJxhE60nHC/H6XgwGqGJo62fZePBXQQ2uTw31vlvAmoShIJa5CXC&#13;&#10;xfZL5zElup5cQjYHqioXlVJRCbMg5sqSPUMWlY9F4osbL6VJg/X379M0Rr4xOrtZnwMMsvHD/TA0&#13;&#10;ehsDNaXx8tJ+kHy7bjtM1lAeECoLxylyhi8qbGfJnH9lFscGIcBV8C94SAVYDnQSJVuwv/52H/yR&#13;&#10;TbRS0uAYFtT93DErKFHfNfL8kA2HYW6jMhzd91Gx15b1tUXv6jkgRhkuneFRDP5enURpoX7HjZmF&#13;&#10;rGhimmPugvqTOPfH5cCN42I2i044qYb5pV4ZHkIHTgJZb+07s6Zj1OMwPMNpYFn+gdijb3ipYbbz&#13;&#10;IKvIegD4iGqHO055pKXbyLBG13r0uvw3pr8BAAD//wMAUEsDBBQABgAIAAAAIQAez4+06AAAABIB&#13;&#10;AAAPAAAAZHJzL2Rvd25yZXYueG1sTI9BT8MwDIXvSPyHyEjctrQFZaxrOiGmSQhNkzYYXNMmtBWN&#13;&#10;UzVZW/j1eCe4WLb8/Py+bD3Zlg2m941DCfE8AmawdLrBSsLb63b2AMwHhVq1Do2Eb+NhnV9fZSrV&#13;&#10;bsSDGY6hYmSCPlUS6hC6lHNf1sYqP3edQdp9ut6qQGNfcd2rkcxty5MoEtyqBulDrTrzVJvy63i2&#13;&#10;EhY7dRrd8L79ef44bE7LF78v9E7K25tps6LyuAIWzBT+LuDCQPkhp2CFO6P2rJUwi+PonrTU3QlC&#13;&#10;u0hikQhghYRkuRDA84z/R8l/AQAA//8DAFBLAQItABQABgAIAAAAIQC2gziS/gAAAOEBAAATAAAA&#13;&#10;AAAAAAAAAAAAAAAAAABbQ29udGVudF9UeXBlc10ueG1sUEsBAi0AFAAGAAgAAAAhADj9If/WAAAA&#13;&#10;lAEAAAsAAAAAAAAAAAAAAAAALwEAAF9yZWxzLy5yZWxzUEsBAi0AFAAGAAgAAAAhAM4jCTI7AgAA&#13;&#10;fwQAAA4AAAAAAAAAAAAAAAAALgIAAGRycy9lMm9Eb2MueG1sUEsBAi0AFAAGAAgAAAAhAB7Pj7To&#13;&#10;AAAAEgEAAA8AAAAAAAAAAAAAAAAAlQQAAGRycy9kb3ducmV2LnhtbFBLBQYAAAAABAAEAPMAAACq&#13;&#10;BQAAAAA=&#13;&#10;" fillcolor="white [3201]" strokecolor="#318974" strokeweight="1pt">
                <v:textbox>
                  <w:txbxContent>
                    <w:p w14:paraId="7EE53295" w14:textId="7BA33950" w:rsidR="00537474" w:rsidRPr="00E33C65" w:rsidRDefault="00537474">
                      <w:pPr>
                        <w:rPr>
                          <w:rFonts w:ascii="Arial" w:hAnsi="Arial" w:cs="Arial"/>
                          <w:b/>
                          <w:bCs/>
                          <w:color w:val="318974"/>
                          <w:sz w:val="18"/>
                          <w:szCs w:val="18"/>
                        </w:rPr>
                      </w:pPr>
                      <w:r w:rsidRPr="00E33C65">
                        <w:rPr>
                          <w:rFonts w:ascii="Arial" w:hAnsi="Arial" w:cs="Arial"/>
                          <w:b/>
                          <w:bCs/>
                          <w:color w:val="318974"/>
                          <w:sz w:val="18"/>
                          <w:szCs w:val="18"/>
                        </w:rPr>
                        <w:t>What is reflection and reflective practice?</w:t>
                      </w:r>
                    </w:p>
                    <w:p w14:paraId="7CBC5E2E" w14:textId="3E76D249" w:rsidR="00537474" w:rsidRPr="004F69F6" w:rsidRDefault="00537474">
                      <w:pPr>
                        <w:rPr>
                          <w:rFonts w:ascii="Arial" w:hAnsi="Arial" w:cs="Arial"/>
                          <w:sz w:val="17"/>
                          <w:szCs w:val="17"/>
                        </w:rPr>
                      </w:pPr>
                      <w:r w:rsidRPr="004F69F6">
                        <w:rPr>
                          <w:rFonts w:ascii="Arial" w:hAnsi="Arial" w:cs="Arial"/>
                          <w:sz w:val="17"/>
                          <w:szCs w:val="17"/>
                        </w:rPr>
                        <w:t xml:space="preserve">Within early years it is important to understand both what reflection and reflective practice mean and how they are portrayed within the early years sector. As an </w:t>
                      </w:r>
                      <w:r w:rsidR="002376B2" w:rsidRPr="004F69F6">
                        <w:rPr>
                          <w:rFonts w:ascii="Arial" w:hAnsi="Arial" w:cs="Arial"/>
                          <w:sz w:val="17"/>
                          <w:szCs w:val="17"/>
                        </w:rPr>
                        <w:t>early year</w:t>
                      </w:r>
                      <w:r w:rsidRPr="004F69F6">
                        <w:rPr>
                          <w:rFonts w:ascii="Arial" w:hAnsi="Arial" w:cs="Arial"/>
                          <w:sz w:val="17"/>
                          <w:szCs w:val="17"/>
                        </w:rPr>
                        <w:t xml:space="preserve"> </w:t>
                      </w:r>
                      <w:proofErr w:type="gramStart"/>
                      <w:r w:rsidR="002376B2" w:rsidRPr="004F69F6">
                        <w:rPr>
                          <w:rFonts w:ascii="Arial" w:hAnsi="Arial" w:cs="Arial"/>
                          <w:sz w:val="17"/>
                          <w:szCs w:val="17"/>
                        </w:rPr>
                        <w:t>practitioner</w:t>
                      </w:r>
                      <w:proofErr w:type="gramEnd"/>
                      <w:r w:rsidR="003A5C8E" w:rsidRPr="004F69F6">
                        <w:rPr>
                          <w:rFonts w:ascii="Arial" w:hAnsi="Arial" w:cs="Arial"/>
                          <w:sz w:val="17"/>
                          <w:szCs w:val="17"/>
                        </w:rPr>
                        <w:t xml:space="preserve"> </w:t>
                      </w:r>
                      <w:r w:rsidRPr="004F69F6">
                        <w:rPr>
                          <w:rFonts w:ascii="Arial" w:hAnsi="Arial" w:cs="Arial"/>
                          <w:sz w:val="17"/>
                          <w:szCs w:val="17"/>
                        </w:rPr>
                        <w:t>it is fundamental to become a reflective thinker and how it can be effectively used within practice.</w:t>
                      </w:r>
                    </w:p>
                    <w:p w14:paraId="2C3BC274" w14:textId="0B9F9F81" w:rsidR="00537474" w:rsidRPr="004F69F6" w:rsidRDefault="00537474">
                      <w:pPr>
                        <w:rPr>
                          <w:rFonts w:ascii="Arial" w:hAnsi="Arial" w:cs="Arial"/>
                          <w:sz w:val="17"/>
                          <w:szCs w:val="17"/>
                        </w:rPr>
                      </w:pPr>
                    </w:p>
                    <w:p w14:paraId="4CE87DD6" w14:textId="00354E56" w:rsidR="00537474" w:rsidRPr="004F69F6" w:rsidRDefault="00537474">
                      <w:pPr>
                        <w:rPr>
                          <w:rFonts w:ascii="Arial" w:hAnsi="Arial" w:cs="Arial"/>
                          <w:sz w:val="17"/>
                          <w:szCs w:val="17"/>
                        </w:rPr>
                      </w:pPr>
                      <w:r w:rsidRPr="004F69F6">
                        <w:rPr>
                          <w:rFonts w:ascii="Arial" w:hAnsi="Arial" w:cs="Arial"/>
                          <w:sz w:val="17"/>
                          <w:szCs w:val="17"/>
                        </w:rPr>
                        <w:t>What is reflection? Brock</w:t>
                      </w:r>
                      <w:r w:rsidR="00F73D4F">
                        <w:rPr>
                          <w:rFonts w:ascii="Arial" w:hAnsi="Arial" w:cs="Arial"/>
                          <w:sz w:val="17"/>
                          <w:szCs w:val="17"/>
                        </w:rPr>
                        <w:t xml:space="preserve"> 2015</w:t>
                      </w:r>
                      <w:r w:rsidRPr="004F69F6">
                        <w:rPr>
                          <w:rFonts w:ascii="Arial" w:hAnsi="Arial" w:cs="Arial"/>
                          <w:sz w:val="17"/>
                          <w:szCs w:val="17"/>
                        </w:rPr>
                        <w:t xml:space="preserve"> argues that reflection is an activity that is already ingrained into our lives </w:t>
                      </w:r>
                      <w:r w:rsidR="0037469E" w:rsidRPr="004F69F6">
                        <w:rPr>
                          <w:rFonts w:ascii="Arial" w:hAnsi="Arial" w:cs="Arial"/>
                          <w:sz w:val="17"/>
                          <w:szCs w:val="17"/>
                        </w:rPr>
                        <w:t xml:space="preserve">already </w:t>
                      </w:r>
                      <w:r w:rsidRPr="004F69F6">
                        <w:rPr>
                          <w:rFonts w:ascii="Arial" w:hAnsi="Arial" w:cs="Arial"/>
                          <w:sz w:val="17"/>
                          <w:szCs w:val="17"/>
                        </w:rPr>
                        <w:t>in many forms and is important in the 21</w:t>
                      </w:r>
                      <w:r w:rsidRPr="004F69F6">
                        <w:rPr>
                          <w:rFonts w:ascii="Arial" w:hAnsi="Arial" w:cs="Arial"/>
                          <w:sz w:val="17"/>
                          <w:szCs w:val="17"/>
                          <w:vertAlign w:val="superscript"/>
                        </w:rPr>
                        <w:t>st</w:t>
                      </w:r>
                      <w:r w:rsidRPr="004F69F6">
                        <w:rPr>
                          <w:rFonts w:ascii="Arial" w:hAnsi="Arial" w:cs="Arial"/>
                          <w:sz w:val="17"/>
                          <w:szCs w:val="17"/>
                        </w:rPr>
                        <w:t xml:space="preserve"> century within educational and employment workforce. Where reflective evaluations are undergone in the forms of reflective portfolios and learning journals where employers and </w:t>
                      </w:r>
                      <w:r w:rsidR="002376B2" w:rsidRPr="004F69F6">
                        <w:rPr>
                          <w:rFonts w:ascii="Arial" w:hAnsi="Arial" w:cs="Arial"/>
                          <w:sz w:val="17"/>
                          <w:szCs w:val="17"/>
                        </w:rPr>
                        <w:t>student’s</w:t>
                      </w:r>
                      <w:r w:rsidRPr="004F69F6">
                        <w:rPr>
                          <w:rFonts w:ascii="Arial" w:hAnsi="Arial" w:cs="Arial"/>
                          <w:sz w:val="17"/>
                          <w:szCs w:val="17"/>
                        </w:rPr>
                        <w:t xml:space="preserve"> performances are personally reflected upon </w:t>
                      </w:r>
                      <w:proofErr w:type="gramStart"/>
                      <w:r w:rsidRPr="004F69F6">
                        <w:rPr>
                          <w:rFonts w:ascii="Arial" w:hAnsi="Arial" w:cs="Arial"/>
                          <w:sz w:val="17"/>
                          <w:szCs w:val="17"/>
                        </w:rPr>
                        <w:t>in order to</w:t>
                      </w:r>
                      <w:proofErr w:type="gramEnd"/>
                      <w:r w:rsidRPr="004F69F6">
                        <w:rPr>
                          <w:rFonts w:ascii="Arial" w:hAnsi="Arial" w:cs="Arial"/>
                          <w:sz w:val="17"/>
                          <w:szCs w:val="17"/>
                        </w:rPr>
                        <w:t xml:space="preserve"> promote their professional practice.</w:t>
                      </w:r>
                      <w:r w:rsidR="004B42ED" w:rsidRPr="004F69F6">
                        <w:rPr>
                          <w:rFonts w:ascii="Arial" w:hAnsi="Arial" w:cs="Arial"/>
                          <w:sz w:val="17"/>
                          <w:szCs w:val="17"/>
                        </w:rPr>
                        <w:t xml:space="preserve"> </w:t>
                      </w:r>
                      <w:r w:rsidR="001C1558" w:rsidRPr="004F69F6">
                        <w:rPr>
                          <w:rFonts w:ascii="Arial" w:hAnsi="Arial" w:cs="Arial"/>
                          <w:sz w:val="17"/>
                          <w:szCs w:val="17"/>
                        </w:rPr>
                        <w:t xml:space="preserve">Hargreaves and </w:t>
                      </w:r>
                      <w:r w:rsidR="0026534C" w:rsidRPr="004F69F6">
                        <w:rPr>
                          <w:rFonts w:ascii="Arial" w:hAnsi="Arial" w:cs="Arial"/>
                          <w:sz w:val="17"/>
                          <w:szCs w:val="17"/>
                        </w:rPr>
                        <w:t xml:space="preserve">Page (2013) suggest that reflection </w:t>
                      </w:r>
                      <w:proofErr w:type="gramStart"/>
                      <w:r w:rsidR="0026534C" w:rsidRPr="004F69F6">
                        <w:rPr>
                          <w:rFonts w:ascii="Arial" w:hAnsi="Arial" w:cs="Arial"/>
                          <w:sz w:val="17"/>
                          <w:szCs w:val="17"/>
                        </w:rPr>
                        <w:t>as a whole is</w:t>
                      </w:r>
                      <w:proofErr w:type="gramEnd"/>
                      <w:r w:rsidR="0026534C" w:rsidRPr="004F69F6">
                        <w:rPr>
                          <w:rFonts w:ascii="Arial" w:hAnsi="Arial" w:cs="Arial"/>
                          <w:sz w:val="17"/>
                          <w:szCs w:val="17"/>
                        </w:rPr>
                        <w:t xml:space="preserve"> greatly promoted for effective development</w:t>
                      </w:r>
                      <w:r w:rsidR="00286FF3" w:rsidRPr="004F69F6">
                        <w:rPr>
                          <w:rFonts w:ascii="Arial" w:hAnsi="Arial" w:cs="Arial"/>
                          <w:sz w:val="17"/>
                          <w:szCs w:val="17"/>
                        </w:rPr>
                        <w:t>,</w:t>
                      </w:r>
                      <w:r w:rsidR="00364503" w:rsidRPr="004F69F6">
                        <w:rPr>
                          <w:rFonts w:ascii="Arial" w:hAnsi="Arial" w:cs="Arial"/>
                          <w:sz w:val="17"/>
                          <w:szCs w:val="17"/>
                        </w:rPr>
                        <w:t xml:space="preserve"> with regards </w:t>
                      </w:r>
                      <w:r w:rsidR="002A15E9" w:rsidRPr="004F69F6">
                        <w:rPr>
                          <w:rFonts w:ascii="Arial" w:hAnsi="Arial" w:cs="Arial"/>
                          <w:sz w:val="17"/>
                          <w:szCs w:val="17"/>
                        </w:rPr>
                        <w:t>both t</w:t>
                      </w:r>
                      <w:r w:rsidR="00364503" w:rsidRPr="004F69F6">
                        <w:rPr>
                          <w:rFonts w:ascii="Arial" w:hAnsi="Arial" w:cs="Arial"/>
                          <w:sz w:val="17"/>
                          <w:szCs w:val="17"/>
                        </w:rPr>
                        <w:t>o academic and employment grounds</w:t>
                      </w:r>
                      <w:r w:rsidR="002A15E9" w:rsidRPr="004F69F6">
                        <w:rPr>
                          <w:rFonts w:ascii="Arial" w:hAnsi="Arial" w:cs="Arial"/>
                          <w:sz w:val="17"/>
                          <w:szCs w:val="17"/>
                        </w:rPr>
                        <w:t xml:space="preserve"> it helps encourage professional codes. </w:t>
                      </w:r>
                      <w:proofErr w:type="gramStart"/>
                      <w:r w:rsidR="00EF186E" w:rsidRPr="004F69F6">
                        <w:rPr>
                          <w:rFonts w:ascii="Arial" w:hAnsi="Arial" w:cs="Arial"/>
                          <w:sz w:val="17"/>
                          <w:szCs w:val="17"/>
                        </w:rPr>
                        <w:t>Furthermore</w:t>
                      </w:r>
                      <w:proofErr w:type="gramEnd"/>
                      <w:r w:rsidR="00EF186E" w:rsidRPr="004F69F6">
                        <w:rPr>
                          <w:rFonts w:ascii="Arial" w:hAnsi="Arial" w:cs="Arial"/>
                          <w:sz w:val="17"/>
                          <w:szCs w:val="17"/>
                        </w:rPr>
                        <w:t xml:space="preserve"> </w:t>
                      </w:r>
                      <w:r w:rsidR="002158F0" w:rsidRPr="004F69F6">
                        <w:rPr>
                          <w:rFonts w:ascii="Arial" w:hAnsi="Arial" w:cs="Arial"/>
                          <w:sz w:val="17"/>
                          <w:szCs w:val="17"/>
                        </w:rPr>
                        <w:t>being reflective as a practitioner</w:t>
                      </w:r>
                      <w:r w:rsidR="007E7FE2" w:rsidRPr="004F69F6">
                        <w:rPr>
                          <w:rFonts w:ascii="Arial" w:hAnsi="Arial" w:cs="Arial"/>
                          <w:sz w:val="17"/>
                          <w:szCs w:val="17"/>
                        </w:rPr>
                        <w:t xml:space="preserve"> is argued to lead to</w:t>
                      </w:r>
                      <w:r w:rsidR="00526A8B" w:rsidRPr="004F69F6">
                        <w:rPr>
                          <w:rFonts w:ascii="Arial" w:hAnsi="Arial" w:cs="Arial"/>
                          <w:sz w:val="17"/>
                          <w:szCs w:val="17"/>
                        </w:rPr>
                        <w:t xml:space="preserve"> better learning styles, understanding and gives practitioners positive opportunities to learn, develop and improve.</w:t>
                      </w:r>
                    </w:p>
                    <w:p w14:paraId="5A6C814F" w14:textId="3173594D" w:rsidR="00537474" w:rsidRPr="004F69F6" w:rsidRDefault="00537474">
                      <w:pPr>
                        <w:rPr>
                          <w:rFonts w:ascii="Arial" w:hAnsi="Arial" w:cs="Arial"/>
                          <w:sz w:val="17"/>
                          <w:szCs w:val="17"/>
                        </w:rPr>
                      </w:pPr>
                      <w:r w:rsidRPr="004F69F6">
                        <w:rPr>
                          <w:rFonts w:ascii="Arial" w:hAnsi="Arial" w:cs="Arial"/>
                          <w:sz w:val="17"/>
                          <w:szCs w:val="17"/>
                        </w:rPr>
                        <w:t xml:space="preserve">Both reflection and reflective practice are key values of early years professionals and are regarded as vital for academic progression and professional training. It is important that childcare and early years professionals </w:t>
                      </w:r>
                      <w:proofErr w:type="gramStart"/>
                      <w:r w:rsidR="002376B2" w:rsidRPr="004F69F6">
                        <w:rPr>
                          <w:rFonts w:ascii="Arial" w:hAnsi="Arial" w:cs="Arial"/>
                          <w:sz w:val="17"/>
                          <w:szCs w:val="17"/>
                        </w:rPr>
                        <w:t>are able to</w:t>
                      </w:r>
                      <w:proofErr w:type="gramEnd"/>
                      <w:r w:rsidR="002376B2" w:rsidRPr="004F69F6">
                        <w:rPr>
                          <w:rFonts w:ascii="Arial" w:hAnsi="Arial" w:cs="Arial"/>
                          <w:sz w:val="17"/>
                          <w:szCs w:val="17"/>
                        </w:rPr>
                        <w:t xml:space="preserve"> </w:t>
                      </w:r>
                      <w:r w:rsidRPr="004F69F6">
                        <w:rPr>
                          <w:rFonts w:ascii="Arial" w:hAnsi="Arial" w:cs="Arial"/>
                          <w:sz w:val="17"/>
                          <w:szCs w:val="17"/>
                        </w:rPr>
                        <w:t xml:space="preserve">actively use personal reflection within practice and personal life in order to become more articulate in all areas of life. This as a result will develop their </w:t>
                      </w:r>
                      <w:r w:rsidR="002376B2" w:rsidRPr="004F69F6">
                        <w:rPr>
                          <w:rFonts w:ascii="Arial" w:hAnsi="Arial" w:cs="Arial"/>
                          <w:sz w:val="17"/>
                          <w:szCs w:val="17"/>
                        </w:rPr>
                        <w:t>educational aims and outcomes alongside</w:t>
                      </w:r>
                      <w:r w:rsidRPr="004F69F6">
                        <w:rPr>
                          <w:rFonts w:ascii="Arial" w:hAnsi="Arial" w:cs="Arial"/>
                          <w:sz w:val="17"/>
                          <w:szCs w:val="17"/>
                        </w:rPr>
                        <w:t xml:space="preserve"> </w:t>
                      </w:r>
                      <w:r w:rsidR="002376B2" w:rsidRPr="004F69F6">
                        <w:rPr>
                          <w:rFonts w:ascii="Arial" w:hAnsi="Arial" w:cs="Arial"/>
                          <w:sz w:val="17"/>
                          <w:szCs w:val="17"/>
                        </w:rPr>
                        <w:t>positively developing their own personal skills.</w:t>
                      </w:r>
                    </w:p>
                    <w:p w14:paraId="1958F1AA" w14:textId="6D8DC4C8" w:rsidR="002376B2" w:rsidRPr="004F69F6" w:rsidRDefault="002376B2">
                      <w:pPr>
                        <w:rPr>
                          <w:rFonts w:ascii="Arial" w:hAnsi="Arial" w:cs="Arial"/>
                          <w:sz w:val="17"/>
                          <w:szCs w:val="17"/>
                        </w:rPr>
                      </w:pPr>
                      <w:r w:rsidRPr="004F69F6">
                        <w:rPr>
                          <w:rFonts w:ascii="Arial" w:hAnsi="Arial" w:cs="Arial"/>
                          <w:sz w:val="17"/>
                          <w:szCs w:val="17"/>
                        </w:rPr>
                        <w:t xml:space="preserve">Reflective practice is regarded as an ongoing cycle that is important within the early years sector, for practitioners it is the process in which they take the time to stop, think, challenge and in result make changes to their practice in order to get a better and more depth understanding of the sector and their performances helping to advance both their early years skills and the outcomes for children through their learning and development. </w:t>
                      </w:r>
                    </w:p>
                  </w:txbxContent>
                </v:textbox>
              </v:shape>
            </w:pict>
          </mc:Fallback>
        </mc:AlternateContent>
      </w:r>
      <w:r w:rsidR="00D23DF9">
        <w:rPr>
          <w:noProof/>
        </w:rPr>
        <w:drawing>
          <wp:anchor distT="0" distB="0" distL="114300" distR="114300" simplePos="0" relativeHeight="251676672" behindDoc="1" locked="0" layoutInCell="1" allowOverlap="1" wp14:anchorId="686C9316" wp14:editId="5D0C6541">
            <wp:simplePos x="0" y="0"/>
            <wp:positionH relativeFrom="column">
              <wp:posOffset>7579995</wp:posOffset>
            </wp:positionH>
            <wp:positionV relativeFrom="paragraph">
              <wp:posOffset>0</wp:posOffset>
            </wp:positionV>
            <wp:extent cx="2035810" cy="2035810"/>
            <wp:effectExtent l="0" t="0" r="0" b="0"/>
            <wp:wrapTight wrapText="bothSides">
              <wp:wrapPolygon edited="0">
                <wp:start x="0" y="0"/>
                <wp:lineTo x="0" y="21425"/>
                <wp:lineTo x="21425" y="21425"/>
                <wp:lineTo x="21425" y="0"/>
                <wp:lineTo x="0" y="0"/>
              </wp:wrapPolygon>
            </wp:wrapTight>
            <wp:docPr id="19" name="Picture 19" descr="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s Learning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5810"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57">
        <w:rPr>
          <w:noProof/>
        </w:rPr>
        <mc:AlternateContent>
          <mc:Choice Requires="wps">
            <w:drawing>
              <wp:anchor distT="0" distB="0" distL="114300" distR="114300" simplePos="0" relativeHeight="251662336" behindDoc="0" locked="0" layoutInCell="1" allowOverlap="1" wp14:anchorId="0626D210" wp14:editId="49B58C40">
                <wp:simplePos x="0" y="0"/>
                <wp:positionH relativeFrom="column">
                  <wp:posOffset>1490980</wp:posOffset>
                </wp:positionH>
                <wp:positionV relativeFrom="paragraph">
                  <wp:posOffset>-726440</wp:posOffset>
                </wp:positionV>
                <wp:extent cx="5180330" cy="309245"/>
                <wp:effectExtent l="0" t="0" r="1270" b="0"/>
                <wp:wrapNone/>
                <wp:docPr id="4" name="Text Box 4"/>
                <wp:cNvGraphicFramePr/>
                <a:graphic xmlns:a="http://schemas.openxmlformats.org/drawingml/2006/main">
                  <a:graphicData uri="http://schemas.microsoft.com/office/word/2010/wordprocessingShape">
                    <wps:wsp>
                      <wps:cNvSpPr txBox="1"/>
                      <wps:spPr>
                        <a:xfrm>
                          <a:off x="0" y="0"/>
                          <a:ext cx="5180330" cy="309245"/>
                        </a:xfrm>
                        <a:prstGeom prst="rect">
                          <a:avLst/>
                        </a:prstGeom>
                        <a:solidFill>
                          <a:schemeClr val="lt1"/>
                        </a:solidFill>
                        <a:ln w="6350">
                          <a:noFill/>
                        </a:ln>
                      </wps:spPr>
                      <wps:txbx>
                        <w:txbxContent>
                          <w:p w14:paraId="5ADA0804" w14:textId="7F08E150" w:rsidR="002376B2" w:rsidRPr="00E33C65" w:rsidRDefault="002376B2">
                            <w:pPr>
                              <w:rPr>
                                <w:rFonts w:ascii="Arial" w:hAnsi="Arial" w:cs="Arial"/>
                                <w:b/>
                                <w:bCs/>
                                <w:sz w:val="20"/>
                                <w:szCs w:val="20"/>
                                <w14:textOutline w14:w="9525" w14:cap="rnd" w14:cmpd="sng" w14:algn="ctr">
                                  <w14:noFill/>
                                  <w14:prstDash w14:val="solid"/>
                                  <w14:bevel/>
                                </w14:textOutline>
                              </w:rPr>
                            </w:pPr>
                            <w:r w:rsidRPr="00E33C65">
                              <w:rPr>
                                <w:rFonts w:ascii="Arial" w:hAnsi="Arial" w:cs="Arial"/>
                                <w:b/>
                                <w:bCs/>
                                <w:sz w:val="20"/>
                                <w:szCs w:val="20"/>
                                <w14:textOutline w14:w="9525" w14:cap="rnd" w14:cmpd="sng" w14:algn="ctr">
                                  <w14:noFill/>
                                  <w14:prstDash w14:val="solid"/>
                                  <w14:bevel/>
                                </w14:textOutline>
                              </w:rPr>
                              <w:t>The importance and significance of reflective practice within the early years sector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6D210" id="Text Box 4" o:spid="_x0000_s1027" type="#_x0000_t202" style="position:absolute;left:0;text-align:left;margin-left:117.4pt;margin-top:-57.2pt;width:407.9pt;height:2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z+/BLgIAAFsEAAAOAAAAZHJzL2Uyb0RvYy54bWysVE1v2zAMvQ/YfxB0X+x8da0Rp8hSZBhQ&#13;&#10;tAXSoWdFlmIBsqhJSuzs14+S87Vup2EXmRSpJ/LxybP7rtFkL5xXYEo6HOSUCMOhUmZb0u+vq0+3&#13;&#10;lPjATMU0GFHSg/D0fv7xw6y1hRhBDboSjiCI8UVrS1qHYIss87wWDfMDsMJgUIJrWEDXbbPKsRbR&#13;&#10;G52N8vwma8FV1gEX3uPuQx+k84QvpeDhWUovAtElxdpCWl1aN3HN5jNWbB2zteLHMtg/VNEwZfDS&#13;&#10;M9QDC4zsnPoDqlHcgQcZBhyaDKRUXKQesJth/q6bdc2sSL0gOd6eafL/D5Y/7df2xZHQfYEOBxgJ&#13;&#10;aa0vPG7GfjrpmvjFSgnGkcLDmTbRBcJxczq8zcdjDHGMjfO70WQaYbLLaet8+CqgIdEoqcOxJLbY&#13;&#10;/tGHPvWUEi/zoFW1UlonJ0pBLLUje4ZD1CHViOC/ZWlD2pLejKd5AjYQj/fI2mAtl56iFbpNR1R1&#13;&#10;1e8GqgPS4KBXiLd8pbDWR+bDC3MoCWwPZR6ecZEa8C44WpTU4H7+bT/m46QwSkmLEiup/7FjTlCi&#13;&#10;vxmc4d1wMomaTM5k+nmEjruObK4jZtcsAQkY4oOyPJkxP+iTKR00b/gaFvFWDDHD8e6ShpO5DL3w&#13;&#10;8TVxsVikJFShZeHRrC2P0JHwOInX7o05exxXwEE/wUmMrHg3tT43njSw2AWQKo008tyzeqQfFZxE&#13;&#10;cXxt8Ylc+ynr8k+Y/wIAAP//AwBQSwMEFAAGAAgAAAAhAJjHMljnAAAAEgEAAA8AAABkcnMvZG93&#13;&#10;bnJldi54bWxMj8tOwzAQRfdI/IM1SGxQ66R5FKVxKsRTYtemgNi58ZBExOModpPw97gr2Iw0r3vP&#13;&#10;zbez7tiIg20NCQiXATCkyqiWagGH8mlxC8w6SUp2hlDAD1rYFpcXucyUmWiH497VzIuQzaSAxrk+&#13;&#10;49xWDWppl6ZH8rsvM2jpfDvUXA1y8uK646sgSLmWLXmHRvZ432D1vT9pAZ839cernZ/fpiiJ+seX&#13;&#10;sVy/q1KI66v5YePL3QaYw9n9fcA5g+eHwoMdzYmUZZ2AVRR7fidgEYZxDOx8EiRBCuzoZ2myBl7k&#13;&#10;/H+U4hcAAP//AwBQSwECLQAUAAYACAAAACEAtoM4kv4AAADhAQAAEwAAAAAAAAAAAAAAAAAAAAAA&#13;&#10;W0NvbnRlbnRfVHlwZXNdLnhtbFBLAQItABQABgAIAAAAIQA4/SH/1gAAAJQBAAALAAAAAAAAAAAA&#13;&#10;AAAAAC8BAABfcmVscy8ucmVsc1BLAQItABQABgAIAAAAIQDNz+/BLgIAAFsEAAAOAAAAAAAAAAAA&#13;&#10;AAAAAC4CAABkcnMvZTJvRG9jLnhtbFBLAQItABQABgAIAAAAIQCYxzJY5wAAABIBAAAPAAAAAAAA&#13;&#10;AAAAAAAAAIgEAABkcnMvZG93bnJldi54bWxQSwUGAAAAAAQABADzAAAAnAUAAAAA&#13;&#10;" fillcolor="white [3201]" stroked="f" strokeweight=".5pt">
                <v:textbox>
                  <w:txbxContent>
                    <w:p w14:paraId="5ADA0804" w14:textId="7F08E150" w:rsidR="002376B2" w:rsidRPr="00E33C65" w:rsidRDefault="002376B2">
                      <w:pPr>
                        <w:rPr>
                          <w:rFonts w:ascii="Arial" w:hAnsi="Arial" w:cs="Arial"/>
                          <w:b/>
                          <w:bCs/>
                          <w:sz w:val="20"/>
                          <w:szCs w:val="20"/>
                          <w14:textOutline w14:w="9525" w14:cap="rnd" w14:cmpd="sng" w14:algn="ctr">
                            <w14:noFill/>
                            <w14:prstDash w14:val="solid"/>
                            <w14:bevel/>
                          </w14:textOutline>
                        </w:rPr>
                      </w:pPr>
                      <w:r w:rsidRPr="00E33C65">
                        <w:rPr>
                          <w:rFonts w:ascii="Arial" w:hAnsi="Arial" w:cs="Arial"/>
                          <w:b/>
                          <w:bCs/>
                          <w:sz w:val="20"/>
                          <w:szCs w:val="20"/>
                          <w14:textOutline w14:w="9525" w14:cap="rnd" w14:cmpd="sng" w14:algn="ctr">
                            <w14:noFill/>
                            <w14:prstDash w14:val="solid"/>
                            <w14:bevel/>
                          </w14:textOutline>
                        </w:rPr>
                        <w:t>The importance and significance of reflective practice within the early years sector</w:t>
                      </w:r>
                    </w:p>
                  </w:txbxContent>
                </v:textbox>
              </v:shape>
            </w:pict>
          </mc:Fallback>
        </mc:AlternateContent>
      </w:r>
      <w:r w:rsidR="00FA72EC">
        <w:rPr>
          <w:noProof/>
        </w:rPr>
        <mc:AlternateContent>
          <mc:Choice Requires="wps">
            <w:drawing>
              <wp:anchor distT="0" distB="0" distL="114300" distR="114300" simplePos="0" relativeHeight="251668480" behindDoc="0" locked="0" layoutInCell="1" allowOverlap="1" wp14:anchorId="3DB8FFEC" wp14:editId="580B2355">
                <wp:simplePos x="0" y="0"/>
                <wp:positionH relativeFrom="column">
                  <wp:posOffset>-701618</wp:posOffset>
                </wp:positionH>
                <wp:positionV relativeFrom="paragraph">
                  <wp:posOffset>-729557</wp:posOffset>
                </wp:positionV>
                <wp:extent cx="2105891" cy="332509"/>
                <wp:effectExtent l="0" t="0" r="15240" b="10795"/>
                <wp:wrapNone/>
                <wp:docPr id="10" name="Text Box 10"/>
                <wp:cNvGraphicFramePr/>
                <a:graphic xmlns:a="http://schemas.openxmlformats.org/drawingml/2006/main">
                  <a:graphicData uri="http://schemas.microsoft.com/office/word/2010/wordprocessingShape">
                    <wps:wsp>
                      <wps:cNvSpPr txBox="1"/>
                      <wps:spPr>
                        <a:xfrm>
                          <a:off x="0" y="0"/>
                          <a:ext cx="2105891" cy="332509"/>
                        </a:xfrm>
                        <a:prstGeom prst="rect">
                          <a:avLst/>
                        </a:prstGeom>
                        <a:solidFill>
                          <a:schemeClr val="lt1"/>
                        </a:solidFill>
                        <a:ln w="6350">
                          <a:solidFill>
                            <a:prstClr val="black"/>
                          </a:solidFill>
                        </a:ln>
                      </wps:spPr>
                      <wps:txbx>
                        <w:txbxContent>
                          <w:p w14:paraId="512C0C12" w14:textId="3E5762D9" w:rsidR="00FA72EC" w:rsidRPr="00E66A82" w:rsidRDefault="00FA72EC">
                            <w:pPr>
                              <w:rPr>
                                <w:sz w:val="16"/>
                                <w:szCs w:val="16"/>
                              </w:rPr>
                            </w:pPr>
                            <w:r w:rsidRPr="00E66A82">
                              <w:rPr>
                                <w:sz w:val="16"/>
                                <w:szCs w:val="16"/>
                              </w:rPr>
                              <w:t>Bronwen Middleton Student: 22</w:t>
                            </w:r>
                            <w:r w:rsidR="00EA4DCB" w:rsidRPr="00E66A82">
                              <w:rPr>
                                <w:sz w:val="16"/>
                                <w:szCs w:val="16"/>
                              </w:rPr>
                              <w:t xml:space="preserve">17677 Module: </w:t>
                            </w:r>
                            <w:r w:rsidR="00E66A82" w:rsidRPr="00E66A82">
                              <w:rPr>
                                <w:sz w:val="16"/>
                                <w:szCs w:val="16"/>
                              </w:rPr>
                              <w:t>ECEY4002/</w:t>
                            </w:r>
                            <w:proofErr w:type="spellStart"/>
                            <w:r w:rsidR="00E66A82" w:rsidRPr="00E66A82">
                              <w:rPr>
                                <w:sz w:val="16"/>
                                <w:szCs w:val="16"/>
                              </w:rPr>
                              <w:t>C</w:t>
                            </w:r>
                            <w:r w:rsidR="00520B9B">
                              <w:rPr>
                                <w:sz w:val="16"/>
                                <w:szCs w:val="16"/>
                              </w:rPr>
                              <w:t>ç</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8FFEC" id="Text Box 10" o:spid="_x0000_s1028" type="#_x0000_t202" style="position:absolute;left:0;text-align:left;margin-left:-55.25pt;margin-top:-57.45pt;width:165.8pt;height:2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bfyOwIAAIMEAAAOAAAAZHJzL2Uyb0RvYy54bWysVE1v2zAMvQ/YfxB0X+x8dY0Rp8hSZBhQ&#13;&#10;tAXSoWdFlmJjsqhJSuzs14+SnY92Ow27yJRIPZGPj57ftbUiB2FdBTqnw0FKidAcikrvcvr9Zf3p&#13;&#10;lhLnmS6YAi1yehSO3i0+fpg3JhMjKEEVwhIE0S5rTE5L702WJI6XomZuAEZodEqwNfO4tbuksKxB&#13;&#10;9FolozS9SRqwhbHAhXN4et856SLiSym4f5LSCU9UTjE3H1cb121Yk8WcZTvLTFnxPg32D1nUrNL4&#13;&#10;6BnqnnlG9rb6A6quuAUH0g841AlIWXERa8Bqhum7ajYlMyLWguQ4c6bJ/T9Y/njYmGdLfPsFWmxg&#13;&#10;IKQxLnN4GOpppa3DFzMl6EcKj2faROsJx8PRMJ3ezoaUcPSNx6NpOgswyeW2sc5/FVCTYOTUYlsi&#13;&#10;W+zw4HwXegoJjzlQVbGulIqbIAWxUpYcGDZR+Zgjgr+JUpo0Ob0ZT9MI/MYXoM/3t4rxH316V1GI&#13;&#10;pzTmfKk9WL7dtqQqsMQTL1sojkiXhU5JzvB1hfAPzPlnZlE6yBCOg3/CRSrAnKC3KCnB/vrbeYjH&#13;&#10;jqKXkgalmFP3c8+soER909jr2XAyCdqNm8n08wg39tqzvfbofb0CJAr7gdlFM8R7dTKlhfoVp2YZ&#13;&#10;XkUX0xzfzqk/mSvfDQhOHRfLZQxCtRrmH/TG8AAdGhNofWlfmTV9Wz0K4hFOomXZu+52seGmhuXe&#13;&#10;g6xi6wPPHas9/aj0KJ5+KsMoXe9j1OXfsfgNAAD//wMAUEsDBBQABgAIAAAAIQDY3JZZ4gAAABIB&#13;&#10;AAAPAAAAZHJzL2Rvd25yZXYueG1sTE/JTsMwEL0j8Q/WVOLWOo5olaZxKpbChRMFcXZj17Ya25Ht&#13;&#10;puHvGbjQy2iWN29ptpPryahissFzYIsCiPJdkNZrDp8fL/MKSMrCS9EHrzh8qwTb9vamEbUMF/+u&#13;&#10;xn3WBEl8qgUHk/NQU5o6o5xIizAoj7djiE5kHKOmMooLkruelkWxok5YjwpGDOrJqO60PzsOu0e9&#13;&#10;1l0lotlV0tpx+jq+6VfO72bT8wbLwwZIVlP+/4DfDOgfWjR2CGcvE+k5zBkrloj96+7XQBBTlowB&#13;&#10;OeBqVS6Btg29jtL+AAAA//8DAFBLAQItABQABgAIAAAAIQC2gziS/gAAAOEBAAATAAAAAAAAAAAA&#13;&#10;AAAAAAAAAABbQ29udGVudF9UeXBlc10ueG1sUEsBAi0AFAAGAAgAAAAhADj9If/WAAAAlAEAAAsA&#13;&#10;AAAAAAAAAAAAAAAALwEAAF9yZWxzLy5yZWxzUEsBAi0AFAAGAAgAAAAhAPcBt/I7AgAAgwQAAA4A&#13;&#10;AAAAAAAAAAAAAAAALgIAAGRycy9lMm9Eb2MueG1sUEsBAi0AFAAGAAgAAAAhANjcllniAAAAEgEA&#13;&#10;AA8AAAAAAAAAAAAAAAAAlQQAAGRycy9kb3ducmV2LnhtbFBLBQYAAAAABAAEAPMAAACkBQAAAAA=&#13;&#10;" fillcolor="white [3201]" strokeweight=".5pt">
                <v:textbox>
                  <w:txbxContent>
                    <w:p w14:paraId="512C0C12" w14:textId="3E5762D9" w:rsidR="00FA72EC" w:rsidRPr="00E66A82" w:rsidRDefault="00FA72EC">
                      <w:pPr>
                        <w:rPr>
                          <w:sz w:val="16"/>
                          <w:szCs w:val="16"/>
                        </w:rPr>
                      </w:pPr>
                      <w:r w:rsidRPr="00E66A82">
                        <w:rPr>
                          <w:sz w:val="16"/>
                          <w:szCs w:val="16"/>
                        </w:rPr>
                        <w:t>Bronwen Middleton Student: 22</w:t>
                      </w:r>
                      <w:r w:rsidR="00EA4DCB" w:rsidRPr="00E66A82">
                        <w:rPr>
                          <w:sz w:val="16"/>
                          <w:szCs w:val="16"/>
                        </w:rPr>
                        <w:t xml:space="preserve">17677 Module: </w:t>
                      </w:r>
                      <w:r w:rsidR="00E66A82" w:rsidRPr="00E66A82">
                        <w:rPr>
                          <w:sz w:val="16"/>
                          <w:szCs w:val="16"/>
                        </w:rPr>
                        <w:t>ECEY4002/</w:t>
                      </w:r>
                      <w:proofErr w:type="spellStart"/>
                      <w:r w:rsidR="00E66A82" w:rsidRPr="00E66A82">
                        <w:rPr>
                          <w:sz w:val="16"/>
                          <w:szCs w:val="16"/>
                        </w:rPr>
                        <w:t>C</w:t>
                      </w:r>
                      <w:r w:rsidR="00520B9B">
                        <w:rPr>
                          <w:sz w:val="16"/>
                          <w:szCs w:val="16"/>
                        </w:rPr>
                        <w:t>ç</w:t>
                      </w:r>
                      <w:proofErr w:type="spellEnd"/>
                    </w:p>
                  </w:txbxContent>
                </v:textbox>
              </v:shape>
            </w:pict>
          </mc:Fallback>
        </mc:AlternateContent>
      </w:r>
    </w:p>
    <w:p w14:paraId="3CED35EC" w14:textId="05ECE871" w:rsidR="00E15518" w:rsidRPr="00201FFE" w:rsidRDefault="00E15518" w:rsidP="00E15518">
      <w:pPr>
        <w:rPr>
          <w:rFonts w:ascii="Arial" w:hAnsi="Arial" w:cs="Arial"/>
          <w:sz w:val="17"/>
          <w:szCs w:val="17"/>
        </w:rPr>
      </w:pPr>
    </w:p>
    <w:p w14:paraId="558956D7" w14:textId="4E6BB439" w:rsidR="0096033B" w:rsidRDefault="0096033B"/>
    <w:p w14:paraId="64E9CBBF" w14:textId="61C06545" w:rsidR="0096033B" w:rsidRDefault="00365843">
      <w:r>
        <w:rPr>
          <w:noProof/>
        </w:rPr>
        <mc:AlternateContent>
          <mc:Choice Requires="wps">
            <w:drawing>
              <wp:anchor distT="0" distB="0" distL="114300" distR="114300" simplePos="0" relativeHeight="251663360" behindDoc="0" locked="0" layoutInCell="1" allowOverlap="1" wp14:anchorId="065FCBBF" wp14:editId="5C4FD669">
                <wp:simplePos x="0" y="0"/>
                <wp:positionH relativeFrom="column">
                  <wp:posOffset>-706120</wp:posOffset>
                </wp:positionH>
                <wp:positionV relativeFrom="paragraph">
                  <wp:posOffset>1706245</wp:posOffset>
                </wp:positionV>
                <wp:extent cx="5530215" cy="4280400"/>
                <wp:effectExtent l="0" t="0" r="6985" b="12700"/>
                <wp:wrapNone/>
                <wp:docPr id="3" name="Text Box 3"/>
                <wp:cNvGraphicFramePr/>
                <a:graphic xmlns:a="http://schemas.openxmlformats.org/drawingml/2006/main">
                  <a:graphicData uri="http://schemas.microsoft.com/office/word/2010/wordprocessingShape">
                    <wps:wsp>
                      <wps:cNvSpPr txBox="1"/>
                      <wps:spPr>
                        <a:xfrm>
                          <a:off x="0" y="0"/>
                          <a:ext cx="5530215" cy="4280400"/>
                        </a:xfrm>
                        <a:prstGeom prst="rect">
                          <a:avLst/>
                        </a:prstGeom>
                        <a:solidFill>
                          <a:schemeClr val="lt1"/>
                        </a:solidFill>
                        <a:ln w="12700">
                          <a:solidFill>
                            <a:srgbClr val="318974"/>
                          </a:solidFill>
                        </a:ln>
                      </wps:spPr>
                      <wps:txbx>
                        <w:txbxContent>
                          <w:p w14:paraId="0630FC4E" w14:textId="77777777" w:rsidR="002D27B2" w:rsidRPr="00E33C65" w:rsidRDefault="002D27B2" w:rsidP="002D27B2">
                            <w:pPr>
                              <w:rPr>
                                <w:rFonts w:ascii="Arial" w:hAnsi="Arial" w:cs="Arial"/>
                                <w:b/>
                                <w:bCs/>
                                <w:color w:val="318974"/>
                                <w:sz w:val="18"/>
                                <w:szCs w:val="18"/>
                              </w:rPr>
                            </w:pPr>
                            <w:r w:rsidRPr="00E33C65">
                              <w:rPr>
                                <w:rFonts w:ascii="Arial" w:hAnsi="Arial" w:cs="Arial"/>
                                <w:b/>
                                <w:bCs/>
                                <w:color w:val="318974"/>
                                <w:sz w:val="18"/>
                                <w:szCs w:val="18"/>
                              </w:rPr>
                              <w:t>Reflection within early years settings</w:t>
                            </w:r>
                          </w:p>
                          <w:p w14:paraId="204C01B9" w14:textId="77777777" w:rsidR="002D27B2" w:rsidRDefault="002D27B2" w:rsidP="002D27B2">
                            <w:pPr>
                              <w:rPr>
                                <w:rFonts w:ascii="Arial" w:hAnsi="Arial" w:cs="Arial"/>
                                <w:b/>
                                <w:bCs/>
                                <w:sz w:val="17"/>
                                <w:szCs w:val="17"/>
                              </w:rPr>
                            </w:pPr>
                          </w:p>
                          <w:p w14:paraId="1EEAD154" w14:textId="77777777" w:rsidR="002D27B2" w:rsidRDefault="002D27B2" w:rsidP="002D27B2">
                            <w:pPr>
                              <w:rPr>
                                <w:rFonts w:ascii="Arial" w:hAnsi="Arial" w:cs="Arial"/>
                                <w:sz w:val="17"/>
                                <w:szCs w:val="17"/>
                              </w:rPr>
                            </w:pPr>
                            <w:r>
                              <w:rPr>
                                <w:rFonts w:ascii="Arial" w:hAnsi="Arial" w:cs="Arial"/>
                                <w:sz w:val="17"/>
                                <w:szCs w:val="17"/>
                              </w:rPr>
                              <w:t xml:space="preserve">Reflection is vital for early years professionals especially directly within their careers. It enables them to understand their practise, self-evaluate and be aware of needs to improve or seek academic and professional development. Being able to effectively reflect as a practitioner is important in not only benefitting career opportunities and improving personal skills but also being able to give children and young people the best start in life and equipping them with the right recourses and care </w:t>
                            </w:r>
                            <w:proofErr w:type="gramStart"/>
                            <w:r>
                              <w:rPr>
                                <w:rFonts w:ascii="Arial" w:hAnsi="Arial" w:cs="Arial"/>
                                <w:sz w:val="17"/>
                                <w:szCs w:val="17"/>
                              </w:rPr>
                              <w:t>in order for</w:t>
                            </w:r>
                            <w:proofErr w:type="gramEnd"/>
                            <w:r>
                              <w:rPr>
                                <w:rFonts w:ascii="Arial" w:hAnsi="Arial" w:cs="Arial"/>
                                <w:sz w:val="17"/>
                                <w:szCs w:val="17"/>
                              </w:rPr>
                              <w:t xml:space="preserve"> them to be able to achieve the greatest outcomes. Ensuring that as the professional practitioner you give every child the best opportunities to thrive. This is argued to be successful if practitioners </w:t>
                            </w:r>
                            <w:proofErr w:type="gramStart"/>
                            <w:r>
                              <w:rPr>
                                <w:rFonts w:ascii="Arial" w:hAnsi="Arial" w:cs="Arial"/>
                                <w:sz w:val="17"/>
                                <w:szCs w:val="17"/>
                              </w:rPr>
                              <w:t>are able to</w:t>
                            </w:r>
                            <w:proofErr w:type="gramEnd"/>
                            <w:r>
                              <w:rPr>
                                <w:rFonts w:ascii="Arial" w:hAnsi="Arial" w:cs="Arial"/>
                                <w:sz w:val="17"/>
                                <w:szCs w:val="17"/>
                              </w:rPr>
                              <w:t xml:space="preserve"> use reflection and reflective practise constructively.</w:t>
                            </w:r>
                          </w:p>
                          <w:p w14:paraId="316D430E" w14:textId="77777777" w:rsidR="002D27B2" w:rsidRDefault="002D27B2" w:rsidP="002D27B2">
                            <w:pPr>
                              <w:rPr>
                                <w:rFonts w:ascii="Arial" w:hAnsi="Arial" w:cs="Arial"/>
                                <w:sz w:val="17"/>
                                <w:szCs w:val="17"/>
                              </w:rPr>
                            </w:pPr>
                          </w:p>
                          <w:p w14:paraId="47B24B20" w14:textId="77777777" w:rsidR="002D27B2" w:rsidRDefault="002D27B2" w:rsidP="002D27B2">
                            <w:pPr>
                              <w:rPr>
                                <w:rFonts w:ascii="Arial" w:hAnsi="Arial" w:cs="Arial"/>
                                <w:sz w:val="17"/>
                                <w:szCs w:val="17"/>
                              </w:rPr>
                            </w:pPr>
                            <w:r>
                              <w:rPr>
                                <w:rFonts w:ascii="Arial" w:hAnsi="Arial" w:cs="Arial"/>
                                <w:sz w:val="17"/>
                                <w:szCs w:val="17"/>
                              </w:rPr>
                              <w:t xml:space="preserve">Within the early years sector to be able to undergo successful reflection it is important to have good rapports and bonds with fellow colleagues </w:t>
                            </w:r>
                            <w:proofErr w:type="gramStart"/>
                            <w:r>
                              <w:rPr>
                                <w:rFonts w:ascii="Arial" w:hAnsi="Arial" w:cs="Arial"/>
                                <w:sz w:val="17"/>
                                <w:szCs w:val="17"/>
                              </w:rPr>
                              <w:t>in order to</w:t>
                            </w:r>
                            <w:proofErr w:type="gramEnd"/>
                            <w:r>
                              <w:rPr>
                                <w:rFonts w:ascii="Arial" w:hAnsi="Arial" w:cs="Arial"/>
                                <w:sz w:val="17"/>
                                <w:szCs w:val="17"/>
                              </w:rPr>
                              <w:t xml:space="preserve"> be able to work effectively as team. Being a team player alongside promoting good communication skills is vital in ensuring that reflection can be undergone successfully within the workplace. </w:t>
                            </w:r>
                            <w:proofErr w:type="gramStart"/>
                            <w:r>
                              <w:rPr>
                                <w:rFonts w:ascii="Arial" w:hAnsi="Arial" w:cs="Arial"/>
                                <w:sz w:val="17"/>
                                <w:szCs w:val="17"/>
                              </w:rPr>
                              <w:t>Furthermore</w:t>
                            </w:r>
                            <w:proofErr w:type="gramEnd"/>
                            <w:r>
                              <w:rPr>
                                <w:rFonts w:ascii="Arial" w:hAnsi="Arial" w:cs="Arial"/>
                                <w:sz w:val="17"/>
                                <w:szCs w:val="17"/>
                              </w:rPr>
                              <w:t xml:space="preserve"> having good rapports with not only the children but also their families is regarded as vital to enable early years educators to be good professional practitioners. This all sits alongside using reflection effectively, by being able to take a step back from individual practise it enables practitioners to self-evaluate and make positive changes to their work that will benefit those within the early </w:t>
                            </w:r>
                            <w:proofErr w:type="gramStart"/>
                            <w:r>
                              <w:rPr>
                                <w:rFonts w:ascii="Arial" w:hAnsi="Arial" w:cs="Arial"/>
                                <w:sz w:val="17"/>
                                <w:szCs w:val="17"/>
                              </w:rPr>
                              <w:t>years</w:t>
                            </w:r>
                            <w:proofErr w:type="gramEnd"/>
                            <w:r>
                              <w:rPr>
                                <w:rFonts w:ascii="Arial" w:hAnsi="Arial" w:cs="Arial"/>
                                <w:sz w:val="17"/>
                                <w:szCs w:val="17"/>
                              </w:rPr>
                              <w:t xml:space="preserve"> settings. </w:t>
                            </w:r>
                          </w:p>
                          <w:p w14:paraId="1DF8D8B4" w14:textId="77777777" w:rsidR="002D27B2" w:rsidRDefault="002D27B2" w:rsidP="002D27B2">
                            <w:pPr>
                              <w:rPr>
                                <w:rFonts w:ascii="Arial" w:hAnsi="Arial" w:cs="Arial"/>
                                <w:sz w:val="17"/>
                                <w:szCs w:val="17"/>
                              </w:rPr>
                            </w:pPr>
                            <w:r>
                              <w:rPr>
                                <w:rFonts w:ascii="Arial" w:hAnsi="Arial" w:cs="Arial"/>
                                <w:sz w:val="17"/>
                                <w:szCs w:val="17"/>
                              </w:rPr>
                              <w:t xml:space="preserve">Paige- Smith (2011) argues that within early years settings there are </w:t>
                            </w:r>
                            <w:proofErr w:type="gramStart"/>
                            <w:r>
                              <w:rPr>
                                <w:rFonts w:ascii="Arial" w:hAnsi="Arial" w:cs="Arial"/>
                                <w:sz w:val="17"/>
                                <w:szCs w:val="17"/>
                              </w:rPr>
                              <w:t>a number of</w:t>
                            </w:r>
                            <w:proofErr w:type="gramEnd"/>
                            <w:r>
                              <w:rPr>
                                <w:rFonts w:ascii="Arial" w:hAnsi="Arial" w:cs="Arial"/>
                                <w:sz w:val="17"/>
                                <w:szCs w:val="17"/>
                              </w:rPr>
                              <w:t xml:space="preserve"> different aspects of practice that can be reflected upon. Which can be actively developed, </w:t>
                            </w:r>
                            <w:proofErr w:type="gramStart"/>
                            <w:r>
                              <w:rPr>
                                <w:rFonts w:ascii="Arial" w:hAnsi="Arial" w:cs="Arial"/>
                                <w:sz w:val="17"/>
                                <w:szCs w:val="17"/>
                              </w:rPr>
                              <w:t>changed</w:t>
                            </w:r>
                            <w:proofErr w:type="gramEnd"/>
                            <w:r>
                              <w:rPr>
                                <w:rFonts w:ascii="Arial" w:hAnsi="Arial" w:cs="Arial"/>
                                <w:sz w:val="17"/>
                                <w:szCs w:val="17"/>
                              </w:rPr>
                              <w:t xml:space="preserve"> and positively challenged. This involves working with parents, inclusive education, and other professionals. By working </w:t>
                            </w:r>
                            <w:proofErr w:type="gramStart"/>
                            <w:r>
                              <w:rPr>
                                <w:rFonts w:ascii="Arial" w:hAnsi="Arial" w:cs="Arial"/>
                                <w:sz w:val="17"/>
                                <w:szCs w:val="17"/>
                              </w:rPr>
                              <w:t>together</w:t>
                            </w:r>
                            <w:proofErr w:type="gramEnd"/>
                            <w:r>
                              <w:rPr>
                                <w:rFonts w:ascii="Arial" w:hAnsi="Arial" w:cs="Arial"/>
                                <w:sz w:val="17"/>
                                <w:szCs w:val="17"/>
                              </w:rPr>
                              <w:t xml:space="preserve"> it enables practitioners to share skills and opinions leading to problem solving, discovering solutions and both giving and receiving effective constructive feedback which is suggested to when working together positively links different approaches to children’s learning and development alongside their well-being. it also helps improve and develop provisions for children through practitioners accepting and understanding how to go about changing ways of teaching and improving skills for future benefits. Furthermore Paige- Smith (2011) suggests that a shared understanding of reflection within practice amongst the community of practitioners helps to develop skills of understanding and how to adapt and link theory to practice, in order to develop and improve skills within the early </w:t>
                            </w:r>
                            <w:proofErr w:type="gramStart"/>
                            <w:r>
                              <w:rPr>
                                <w:rFonts w:ascii="Arial" w:hAnsi="Arial" w:cs="Arial"/>
                                <w:sz w:val="17"/>
                                <w:szCs w:val="17"/>
                              </w:rPr>
                              <w:t>years</w:t>
                            </w:r>
                            <w:proofErr w:type="gramEnd"/>
                            <w:r>
                              <w:rPr>
                                <w:rFonts w:ascii="Arial" w:hAnsi="Arial" w:cs="Arial"/>
                                <w:sz w:val="17"/>
                                <w:szCs w:val="17"/>
                              </w:rPr>
                              <w:t xml:space="preserve"> workforce.</w:t>
                            </w:r>
                          </w:p>
                          <w:p w14:paraId="6E9E2F34" w14:textId="77777777" w:rsidR="002D27B2" w:rsidRDefault="002D27B2" w:rsidP="002D27B2">
                            <w:pPr>
                              <w:rPr>
                                <w:rFonts w:ascii="Arial" w:hAnsi="Arial" w:cs="Arial"/>
                                <w:sz w:val="17"/>
                                <w:szCs w:val="17"/>
                              </w:rPr>
                            </w:pPr>
                          </w:p>
                          <w:p w14:paraId="126462BC" w14:textId="52176CD5" w:rsidR="00C67BE3" w:rsidRPr="00C55BD3" w:rsidRDefault="002D27B2">
                            <w:pPr>
                              <w:rPr>
                                <w:rFonts w:ascii="Arial" w:hAnsi="Arial" w:cs="Arial"/>
                                <w:sz w:val="17"/>
                                <w:szCs w:val="17"/>
                              </w:rPr>
                            </w:pPr>
                            <w:proofErr w:type="gramStart"/>
                            <w:r>
                              <w:rPr>
                                <w:rFonts w:ascii="Arial" w:hAnsi="Arial" w:cs="Arial"/>
                                <w:sz w:val="17"/>
                                <w:szCs w:val="17"/>
                              </w:rPr>
                              <w:t>Schon(</w:t>
                            </w:r>
                            <w:proofErr w:type="gramEnd"/>
                            <w:r>
                              <w:rPr>
                                <w:rFonts w:ascii="Arial" w:hAnsi="Arial" w:cs="Arial"/>
                                <w:sz w:val="17"/>
                                <w:szCs w:val="17"/>
                              </w:rPr>
                              <w:t>1983) writes about the importance of reflection in allowing practitioners to spend vital time exploring both group actions and individual practice. As a result, it helps practitioners to question and raise new ideas regarding continuous provision for children. Which leads to practitioners together making positive changes and adaptions to help and support each individual child within their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FCBBF" id="Text Box 3" o:spid="_x0000_s1029" type="#_x0000_t202" style="position:absolute;margin-left:-55.6pt;margin-top:134.35pt;width:435.45pt;height:337.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rgzPgIAAIYEAAAOAAAAZHJzL2Uyb0RvYy54bWysVEtv2zAMvg/YfxB0X/yIs6RGnCJLkWFA&#13;&#10;0BZIh54VWY4NyKImKbGzXz9KebbdadhFJkXqI/mR9PS+byXZC2MbUAVNBjElQnEoG7Ut6M+X5ZcJ&#13;&#10;JdYxVTIJShT0ICy9n33+NO10LlKoQZbCEARRNu90QWvndB5FlteiZXYAWig0VmBa5lA126g0rEP0&#13;&#10;VkZpHH+NOjClNsCFtXj7cDTSWcCvKsHdU1VZ4YgsKObmwmnCufFnNJuyfGuYrht+SoP9QxYtaxQG&#13;&#10;vUA9MMfIzjQfoNqGG7BQuQGHNoKqargINWA1SfyumnXNtAi1IDlWX2iy/w+WP+7X+tkQ13+DHhvo&#13;&#10;Cem0zS1e+nr6yrT+i5kStCOFhwttoneE4+VoNIzTZEQJR1uWTuIsDsRG1+faWPddQEu8UFCDfQl0&#13;&#10;sf3KOgyJrmcXH82CbMplI2VQ/CyIhTRkz7CL0oUk8cUbL6lIh/mnY4z9EcJsNxeAYTK5G2e+0LcY&#13;&#10;qEmFl9fyveT6TU+asqDDMzUbKA/ImIHjMFnNlw1WtWLWPTOD04Mk4Ua4JzwqCZgVnCRKajC//3bv&#13;&#10;/bGpaKWkw2ksqP21Y0ZQIn8obPddkmV+fIOSjcYpKubWsrm1qF27AKQqwd3TPIje38mzWBloX3Fx&#13;&#10;5j4qmpjiGLug7iwu3HFHcPG4mM+DEw6sZm6l1pp7aE+y79lL/8qMPjXW4Uw8wnluWf6uv0df/1LB&#13;&#10;fOegakLzPc9HVk/047CH7pwW02/TrR68rr+P2R8AAAD//wMAUEsDBBQABgAIAAAAIQDi4gD95gAA&#13;&#10;ABEBAAAPAAAAZHJzL2Rvd25yZXYueG1sTE9NS8NAEL0L/odlBG/tJkGbj2ZTxFIQKYVWq9dNdk2C&#13;&#10;2dmQ3SbRX+940ssww3vzPvLNbDo26sG1FgWEywCYxsqqFmsBry+7RQLMeYlKdha1gC/tYFNcX+Uy&#13;&#10;U3bCox5PvmYkgi6TAhrv+4xzVzXaSLe0vUbCPuxgpKdzqLka5ETipuNREKy4kS2SQyN7/djo6vN0&#13;&#10;MQLivTxPdnzbfT+9H7fn9NkdSrUX4vZm3q5pPKyBeT37vw/47UD5oaBgpb2gcqwTsAjDMCKugGiV&#13;&#10;xMCIEt+ntJQC0rsoAV7k/H+T4gcAAP//AwBQSwECLQAUAAYACAAAACEAtoM4kv4AAADhAQAAEwAA&#13;&#10;AAAAAAAAAAAAAAAAAAAAW0NvbnRlbnRfVHlwZXNdLnhtbFBLAQItABQABgAIAAAAIQA4/SH/1gAA&#13;&#10;AJQBAAALAAAAAAAAAAAAAAAAAC8BAABfcmVscy8ucmVsc1BLAQItABQABgAIAAAAIQBaorgzPgIA&#13;&#10;AIYEAAAOAAAAAAAAAAAAAAAAAC4CAABkcnMvZTJvRG9jLnhtbFBLAQItABQABgAIAAAAIQDi4gD9&#13;&#10;5gAAABEBAAAPAAAAAAAAAAAAAAAAAJgEAABkcnMvZG93bnJldi54bWxQSwUGAAAAAAQABADzAAAA&#13;&#10;qwUAAAAA&#13;&#10;" fillcolor="white [3201]" strokecolor="#318974" strokeweight="1pt">
                <v:textbox>
                  <w:txbxContent>
                    <w:p w14:paraId="0630FC4E" w14:textId="77777777" w:rsidR="002D27B2" w:rsidRPr="00E33C65" w:rsidRDefault="002D27B2" w:rsidP="002D27B2">
                      <w:pPr>
                        <w:rPr>
                          <w:rFonts w:ascii="Arial" w:hAnsi="Arial" w:cs="Arial"/>
                          <w:b/>
                          <w:bCs/>
                          <w:color w:val="318974"/>
                          <w:sz w:val="18"/>
                          <w:szCs w:val="18"/>
                        </w:rPr>
                      </w:pPr>
                      <w:r w:rsidRPr="00E33C65">
                        <w:rPr>
                          <w:rFonts w:ascii="Arial" w:hAnsi="Arial" w:cs="Arial"/>
                          <w:b/>
                          <w:bCs/>
                          <w:color w:val="318974"/>
                          <w:sz w:val="18"/>
                          <w:szCs w:val="18"/>
                        </w:rPr>
                        <w:t>Reflection within early years settings</w:t>
                      </w:r>
                    </w:p>
                    <w:p w14:paraId="204C01B9" w14:textId="77777777" w:rsidR="002D27B2" w:rsidRDefault="002D27B2" w:rsidP="002D27B2">
                      <w:pPr>
                        <w:rPr>
                          <w:rFonts w:ascii="Arial" w:hAnsi="Arial" w:cs="Arial"/>
                          <w:b/>
                          <w:bCs/>
                          <w:sz w:val="17"/>
                          <w:szCs w:val="17"/>
                        </w:rPr>
                      </w:pPr>
                    </w:p>
                    <w:p w14:paraId="1EEAD154" w14:textId="77777777" w:rsidR="002D27B2" w:rsidRDefault="002D27B2" w:rsidP="002D27B2">
                      <w:pPr>
                        <w:rPr>
                          <w:rFonts w:ascii="Arial" w:hAnsi="Arial" w:cs="Arial"/>
                          <w:sz w:val="17"/>
                          <w:szCs w:val="17"/>
                        </w:rPr>
                      </w:pPr>
                      <w:r>
                        <w:rPr>
                          <w:rFonts w:ascii="Arial" w:hAnsi="Arial" w:cs="Arial"/>
                          <w:sz w:val="17"/>
                          <w:szCs w:val="17"/>
                        </w:rPr>
                        <w:t xml:space="preserve">Reflection is vital for early years professionals especially directly within their careers. It enables them to understand their practise, self-evaluate and be aware of needs to improve or seek academic and professional development. Being able to effectively reflect as a practitioner is important in not only benefitting career opportunities and improving personal skills but also being able to give children and young people the best start in life and equipping them with the right recourses and care </w:t>
                      </w:r>
                      <w:proofErr w:type="gramStart"/>
                      <w:r>
                        <w:rPr>
                          <w:rFonts w:ascii="Arial" w:hAnsi="Arial" w:cs="Arial"/>
                          <w:sz w:val="17"/>
                          <w:szCs w:val="17"/>
                        </w:rPr>
                        <w:t>in order for</w:t>
                      </w:r>
                      <w:proofErr w:type="gramEnd"/>
                      <w:r>
                        <w:rPr>
                          <w:rFonts w:ascii="Arial" w:hAnsi="Arial" w:cs="Arial"/>
                          <w:sz w:val="17"/>
                          <w:szCs w:val="17"/>
                        </w:rPr>
                        <w:t xml:space="preserve"> them to be able to achieve the greatest outcomes. Ensuring that as the professional practitioner you give every child the best opportunities to thrive. This is argued to be successful if practitioners </w:t>
                      </w:r>
                      <w:proofErr w:type="gramStart"/>
                      <w:r>
                        <w:rPr>
                          <w:rFonts w:ascii="Arial" w:hAnsi="Arial" w:cs="Arial"/>
                          <w:sz w:val="17"/>
                          <w:szCs w:val="17"/>
                        </w:rPr>
                        <w:t>are able to</w:t>
                      </w:r>
                      <w:proofErr w:type="gramEnd"/>
                      <w:r>
                        <w:rPr>
                          <w:rFonts w:ascii="Arial" w:hAnsi="Arial" w:cs="Arial"/>
                          <w:sz w:val="17"/>
                          <w:szCs w:val="17"/>
                        </w:rPr>
                        <w:t xml:space="preserve"> use reflection and reflective practise constructively.</w:t>
                      </w:r>
                    </w:p>
                    <w:p w14:paraId="316D430E" w14:textId="77777777" w:rsidR="002D27B2" w:rsidRDefault="002D27B2" w:rsidP="002D27B2">
                      <w:pPr>
                        <w:rPr>
                          <w:rFonts w:ascii="Arial" w:hAnsi="Arial" w:cs="Arial"/>
                          <w:sz w:val="17"/>
                          <w:szCs w:val="17"/>
                        </w:rPr>
                      </w:pPr>
                    </w:p>
                    <w:p w14:paraId="47B24B20" w14:textId="77777777" w:rsidR="002D27B2" w:rsidRDefault="002D27B2" w:rsidP="002D27B2">
                      <w:pPr>
                        <w:rPr>
                          <w:rFonts w:ascii="Arial" w:hAnsi="Arial" w:cs="Arial"/>
                          <w:sz w:val="17"/>
                          <w:szCs w:val="17"/>
                        </w:rPr>
                      </w:pPr>
                      <w:r>
                        <w:rPr>
                          <w:rFonts w:ascii="Arial" w:hAnsi="Arial" w:cs="Arial"/>
                          <w:sz w:val="17"/>
                          <w:szCs w:val="17"/>
                        </w:rPr>
                        <w:t xml:space="preserve">Within the early years sector to be able to undergo successful reflection it is important to have good rapports and bonds with fellow colleagues </w:t>
                      </w:r>
                      <w:proofErr w:type="gramStart"/>
                      <w:r>
                        <w:rPr>
                          <w:rFonts w:ascii="Arial" w:hAnsi="Arial" w:cs="Arial"/>
                          <w:sz w:val="17"/>
                          <w:szCs w:val="17"/>
                        </w:rPr>
                        <w:t>in order to</w:t>
                      </w:r>
                      <w:proofErr w:type="gramEnd"/>
                      <w:r>
                        <w:rPr>
                          <w:rFonts w:ascii="Arial" w:hAnsi="Arial" w:cs="Arial"/>
                          <w:sz w:val="17"/>
                          <w:szCs w:val="17"/>
                        </w:rPr>
                        <w:t xml:space="preserve"> be able to work effectively as team. Being a team player alongside promoting good communication skills is vital in ensuring that reflection can be undergone successfully within the workplace. </w:t>
                      </w:r>
                      <w:proofErr w:type="gramStart"/>
                      <w:r>
                        <w:rPr>
                          <w:rFonts w:ascii="Arial" w:hAnsi="Arial" w:cs="Arial"/>
                          <w:sz w:val="17"/>
                          <w:szCs w:val="17"/>
                        </w:rPr>
                        <w:t>Furthermore</w:t>
                      </w:r>
                      <w:proofErr w:type="gramEnd"/>
                      <w:r>
                        <w:rPr>
                          <w:rFonts w:ascii="Arial" w:hAnsi="Arial" w:cs="Arial"/>
                          <w:sz w:val="17"/>
                          <w:szCs w:val="17"/>
                        </w:rPr>
                        <w:t xml:space="preserve"> having good rapports with not only the children but also their families is regarded as vital to enable early years educators to be good professional practitioners. This all sits alongside using reflection effectively, by being able to take a step back from individual practise it enables practitioners to self-evaluate and make positive changes to their work that will benefit those within the early </w:t>
                      </w:r>
                      <w:proofErr w:type="gramStart"/>
                      <w:r>
                        <w:rPr>
                          <w:rFonts w:ascii="Arial" w:hAnsi="Arial" w:cs="Arial"/>
                          <w:sz w:val="17"/>
                          <w:szCs w:val="17"/>
                        </w:rPr>
                        <w:t>years</w:t>
                      </w:r>
                      <w:proofErr w:type="gramEnd"/>
                      <w:r>
                        <w:rPr>
                          <w:rFonts w:ascii="Arial" w:hAnsi="Arial" w:cs="Arial"/>
                          <w:sz w:val="17"/>
                          <w:szCs w:val="17"/>
                        </w:rPr>
                        <w:t xml:space="preserve"> settings. </w:t>
                      </w:r>
                    </w:p>
                    <w:p w14:paraId="1DF8D8B4" w14:textId="77777777" w:rsidR="002D27B2" w:rsidRDefault="002D27B2" w:rsidP="002D27B2">
                      <w:pPr>
                        <w:rPr>
                          <w:rFonts w:ascii="Arial" w:hAnsi="Arial" w:cs="Arial"/>
                          <w:sz w:val="17"/>
                          <w:szCs w:val="17"/>
                        </w:rPr>
                      </w:pPr>
                      <w:r>
                        <w:rPr>
                          <w:rFonts w:ascii="Arial" w:hAnsi="Arial" w:cs="Arial"/>
                          <w:sz w:val="17"/>
                          <w:szCs w:val="17"/>
                        </w:rPr>
                        <w:t xml:space="preserve">Paige- Smith (2011) argues that within early years settings there are </w:t>
                      </w:r>
                      <w:proofErr w:type="gramStart"/>
                      <w:r>
                        <w:rPr>
                          <w:rFonts w:ascii="Arial" w:hAnsi="Arial" w:cs="Arial"/>
                          <w:sz w:val="17"/>
                          <w:szCs w:val="17"/>
                        </w:rPr>
                        <w:t>a number of</w:t>
                      </w:r>
                      <w:proofErr w:type="gramEnd"/>
                      <w:r>
                        <w:rPr>
                          <w:rFonts w:ascii="Arial" w:hAnsi="Arial" w:cs="Arial"/>
                          <w:sz w:val="17"/>
                          <w:szCs w:val="17"/>
                        </w:rPr>
                        <w:t xml:space="preserve"> different aspects of practice that can be reflected upon. Which can be actively developed, </w:t>
                      </w:r>
                      <w:proofErr w:type="gramStart"/>
                      <w:r>
                        <w:rPr>
                          <w:rFonts w:ascii="Arial" w:hAnsi="Arial" w:cs="Arial"/>
                          <w:sz w:val="17"/>
                          <w:szCs w:val="17"/>
                        </w:rPr>
                        <w:t>changed</w:t>
                      </w:r>
                      <w:proofErr w:type="gramEnd"/>
                      <w:r>
                        <w:rPr>
                          <w:rFonts w:ascii="Arial" w:hAnsi="Arial" w:cs="Arial"/>
                          <w:sz w:val="17"/>
                          <w:szCs w:val="17"/>
                        </w:rPr>
                        <w:t xml:space="preserve"> and positively challenged. This involves working with parents, inclusive education, and other professionals. By working </w:t>
                      </w:r>
                      <w:proofErr w:type="gramStart"/>
                      <w:r>
                        <w:rPr>
                          <w:rFonts w:ascii="Arial" w:hAnsi="Arial" w:cs="Arial"/>
                          <w:sz w:val="17"/>
                          <w:szCs w:val="17"/>
                        </w:rPr>
                        <w:t>together</w:t>
                      </w:r>
                      <w:proofErr w:type="gramEnd"/>
                      <w:r>
                        <w:rPr>
                          <w:rFonts w:ascii="Arial" w:hAnsi="Arial" w:cs="Arial"/>
                          <w:sz w:val="17"/>
                          <w:szCs w:val="17"/>
                        </w:rPr>
                        <w:t xml:space="preserve"> it enables practitioners to share skills and opinions leading to problem solving, discovering solutions and both giving and receiving effective constructive feedback which is suggested to when working together positively links different approaches to children’s learning and development alongside their well-being. it also helps improve and develop provisions for children through practitioners accepting and understanding how to go about changing ways of teaching and improving skills for future benefits. Furthermore Paige- Smith (2011) suggests that a shared understanding of reflection within practice amongst the community of practitioners helps to develop skills of understanding and how to adapt and link theory to practice, in order to develop and improve skills within the early </w:t>
                      </w:r>
                      <w:proofErr w:type="gramStart"/>
                      <w:r>
                        <w:rPr>
                          <w:rFonts w:ascii="Arial" w:hAnsi="Arial" w:cs="Arial"/>
                          <w:sz w:val="17"/>
                          <w:szCs w:val="17"/>
                        </w:rPr>
                        <w:t>years</w:t>
                      </w:r>
                      <w:proofErr w:type="gramEnd"/>
                      <w:r>
                        <w:rPr>
                          <w:rFonts w:ascii="Arial" w:hAnsi="Arial" w:cs="Arial"/>
                          <w:sz w:val="17"/>
                          <w:szCs w:val="17"/>
                        </w:rPr>
                        <w:t xml:space="preserve"> workforce.</w:t>
                      </w:r>
                    </w:p>
                    <w:p w14:paraId="6E9E2F34" w14:textId="77777777" w:rsidR="002D27B2" w:rsidRDefault="002D27B2" w:rsidP="002D27B2">
                      <w:pPr>
                        <w:rPr>
                          <w:rFonts w:ascii="Arial" w:hAnsi="Arial" w:cs="Arial"/>
                          <w:sz w:val="17"/>
                          <w:szCs w:val="17"/>
                        </w:rPr>
                      </w:pPr>
                    </w:p>
                    <w:p w14:paraId="126462BC" w14:textId="52176CD5" w:rsidR="00C67BE3" w:rsidRPr="00C55BD3" w:rsidRDefault="002D27B2">
                      <w:pPr>
                        <w:rPr>
                          <w:rFonts w:ascii="Arial" w:hAnsi="Arial" w:cs="Arial"/>
                          <w:sz w:val="17"/>
                          <w:szCs w:val="17"/>
                        </w:rPr>
                      </w:pPr>
                      <w:proofErr w:type="gramStart"/>
                      <w:r>
                        <w:rPr>
                          <w:rFonts w:ascii="Arial" w:hAnsi="Arial" w:cs="Arial"/>
                          <w:sz w:val="17"/>
                          <w:szCs w:val="17"/>
                        </w:rPr>
                        <w:t>Schon(</w:t>
                      </w:r>
                      <w:proofErr w:type="gramEnd"/>
                      <w:r>
                        <w:rPr>
                          <w:rFonts w:ascii="Arial" w:hAnsi="Arial" w:cs="Arial"/>
                          <w:sz w:val="17"/>
                          <w:szCs w:val="17"/>
                        </w:rPr>
                        <w:t>1983) writes about the importance of reflection in allowing practitioners to spend vital time exploring both group actions and individual practice. As a result, it helps practitioners to question and raise new ideas regarding continuous provision for children. Which leads to practitioners together making positive changes and adaptions to help and support each individual child within their care.</w:t>
                      </w:r>
                    </w:p>
                  </w:txbxContent>
                </v:textbox>
              </v:shape>
            </w:pict>
          </mc:Fallback>
        </mc:AlternateContent>
      </w:r>
      <w:r w:rsidR="00F766D5">
        <w:rPr>
          <w:noProof/>
        </w:rPr>
        <mc:AlternateContent>
          <mc:Choice Requires="wps">
            <w:drawing>
              <wp:anchor distT="0" distB="0" distL="114300" distR="114300" simplePos="0" relativeHeight="251670528" behindDoc="0" locked="0" layoutInCell="1" allowOverlap="1" wp14:anchorId="1237B333" wp14:editId="0888770A">
                <wp:simplePos x="0" y="0"/>
                <wp:positionH relativeFrom="column">
                  <wp:posOffset>4973320</wp:posOffset>
                </wp:positionH>
                <wp:positionV relativeFrom="paragraph">
                  <wp:posOffset>1854835</wp:posOffset>
                </wp:positionV>
                <wp:extent cx="4729480" cy="4149907"/>
                <wp:effectExtent l="0" t="0" r="7620" b="15875"/>
                <wp:wrapNone/>
                <wp:docPr id="14" name="Text Box 14"/>
                <wp:cNvGraphicFramePr/>
                <a:graphic xmlns:a="http://schemas.openxmlformats.org/drawingml/2006/main">
                  <a:graphicData uri="http://schemas.microsoft.com/office/word/2010/wordprocessingShape">
                    <wps:wsp>
                      <wps:cNvSpPr txBox="1"/>
                      <wps:spPr>
                        <a:xfrm>
                          <a:off x="0" y="0"/>
                          <a:ext cx="4729480" cy="4149907"/>
                        </a:xfrm>
                        <a:prstGeom prst="rect">
                          <a:avLst/>
                        </a:prstGeom>
                        <a:solidFill>
                          <a:schemeClr val="lt1"/>
                        </a:solidFill>
                        <a:ln w="12700">
                          <a:solidFill>
                            <a:srgbClr val="318974"/>
                          </a:solidFill>
                        </a:ln>
                      </wps:spPr>
                      <wps:txbx>
                        <w:txbxContent>
                          <w:p w14:paraId="5A13A84C" w14:textId="77777777" w:rsidR="00F57251" w:rsidRDefault="00F57251" w:rsidP="00F57251">
                            <w:pPr>
                              <w:rPr>
                                <w:rFonts w:ascii="Arial" w:hAnsi="Arial" w:cs="Arial"/>
                                <w:b/>
                                <w:bCs/>
                                <w:color w:val="318974"/>
                                <w:sz w:val="18"/>
                                <w:szCs w:val="18"/>
                              </w:rPr>
                            </w:pPr>
                            <w:r w:rsidRPr="00D74EDD">
                              <w:rPr>
                                <w:rFonts w:ascii="Arial" w:hAnsi="Arial" w:cs="Arial"/>
                                <w:b/>
                                <w:bCs/>
                                <w:color w:val="318974"/>
                                <w:sz w:val="18"/>
                                <w:szCs w:val="18"/>
                              </w:rPr>
                              <w:t>Importance of reflection within professional practice</w:t>
                            </w:r>
                          </w:p>
                          <w:p w14:paraId="3F2C441A" w14:textId="77777777" w:rsidR="00F57251" w:rsidRDefault="00F57251" w:rsidP="00F57251">
                            <w:pPr>
                              <w:rPr>
                                <w:rFonts w:ascii="Arial" w:hAnsi="Arial" w:cs="Arial"/>
                                <w:b/>
                                <w:bCs/>
                                <w:color w:val="318974"/>
                                <w:sz w:val="18"/>
                                <w:szCs w:val="18"/>
                              </w:rPr>
                            </w:pPr>
                          </w:p>
                          <w:p w14:paraId="203D60C8" w14:textId="77777777" w:rsidR="00F57251" w:rsidRDefault="00F57251" w:rsidP="00F57251">
                            <w:pPr>
                              <w:rPr>
                                <w:rFonts w:ascii="Arial" w:hAnsi="Arial" w:cs="Arial"/>
                                <w:color w:val="000000" w:themeColor="text1"/>
                                <w:sz w:val="17"/>
                                <w:szCs w:val="17"/>
                              </w:rPr>
                            </w:pPr>
                            <w:r>
                              <w:rPr>
                                <w:rFonts w:ascii="Arial" w:hAnsi="Arial" w:cs="Arial"/>
                                <w:color w:val="000000" w:themeColor="text1"/>
                                <w:sz w:val="17"/>
                                <w:szCs w:val="17"/>
                              </w:rPr>
                              <w:t xml:space="preserve">Siolta (2006) suggests that practising in a professional manner requires individuals to have the correct skills, knowledge, </w:t>
                            </w:r>
                            <w:proofErr w:type="gramStart"/>
                            <w:r>
                              <w:rPr>
                                <w:rFonts w:ascii="Arial" w:hAnsi="Arial" w:cs="Arial"/>
                                <w:color w:val="000000" w:themeColor="text1"/>
                                <w:sz w:val="17"/>
                                <w:szCs w:val="17"/>
                              </w:rPr>
                              <w:t>values</w:t>
                            </w:r>
                            <w:proofErr w:type="gramEnd"/>
                            <w:r>
                              <w:rPr>
                                <w:rFonts w:ascii="Arial" w:hAnsi="Arial" w:cs="Arial"/>
                                <w:color w:val="000000" w:themeColor="text1"/>
                                <w:sz w:val="17"/>
                                <w:szCs w:val="17"/>
                              </w:rPr>
                              <w:t xml:space="preserve"> and attitudes that are appropriate and responsible for their role within early years. it is argued to be success alongside practitioners being able to regularly reflect upon their own practice and engage in ongoing, </w:t>
                            </w:r>
                            <w:proofErr w:type="gramStart"/>
                            <w:r>
                              <w:rPr>
                                <w:rFonts w:ascii="Arial" w:hAnsi="Arial" w:cs="Arial"/>
                                <w:color w:val="000000" w:themeColor="text1"/>
                                <w:sz w:val="17"/>
                                <w:szCs w:val="17"/>
                              </w:rPr>
                              <w:t>supportive</w:t>
                            </w:r>
                            <w:proofErr w:type="gramEnd"/>
                            <w:r>
                              <w:rPr>
                                <w:rFonts w:ascii="Arial" w:hAnsi="Arial" w:cs="Arial"/>
                                <w:color w:val="000000" w:themeColor="text1"/>
                                <w:sz w:val="17"/>
                                <w:szCs w:val="17"/>
                              </w:rPr>
                              <w:t xml:space="preserve"> and positive professional development. As a practitioner within the early years </w:t>
                            </w:r>
                            <w:proofErr w:type="gramStart"/>
                            <w:r>
                              <w:rPr>
                                <w:rFonts w:ascii="Arial" w:hAnsi="Arial" w:cs="Arial"/>
                                <w:color w:val="000000" w:themeColor="text1"/>
                                <w:sz w:val="17"/>
                                <w:szCs w:val="17"/>
                              </w:rPr>
                              <w:t>sector</w:t>
                            </w:r>
                            <w:proofErr w:type="gramEnd"/>
                            <w:r>
                              <w:rPr>
                                <w:rFonts w:ascii="Arial" w:hAnsi="Arial" w:cs="Arial"/>
                                <w:color w:val="000000" w:themeColor="text1"/>
                                <w:sz w:val="17"/>
                                <w:szCs w:val="17"/>
                              </w:rPr>
                              <w:t xml:space="preserve"> it is important to portray professionalism. This role comes with many skills, one in which is being reflective within a professional manner. Brock (2015) proclaims that the role of a professional practitioner carries different challenges not only with regards to the aspects of upholding the quality of provision, understanding every child’s individual needs and being able to work alongside other practitioners. </w:t>
                            </w:r>
                            <w:proofErr w:type="gramStart"/>
                            <w:r>
                              <w:rPr>
                                <w:rFonts w:ascii="Arial" w:hAnsi="Arial" w:cs="Arial"/>
                                <w:color w:val="000000" w:themeColor="text1"/>
                                <w:sz w:val="17"/>
                                <w:szCs w:val="17"/>
                              </w:rPr>
                              <w:t>However</w:t>
                            </w:r>
                            <w:proofErr w:type="gramEnd"/>
                            <w:r>
                              <w:rPr>
                                <w:rFonts w:ascii="Arial" w:hAnsi="Arial" w:cs="Arial"/>
                                <w:color w:val="000000" w:themeColor="text1"/>
                                <w:sz w:val="17"/>
                                <w:szCs w:val="17"/>
                              </w:rPr>
                              <w:t xml:space="preserve"> being a professional practitioner presents individual challenges with regards to reflection and reflective practice. </w:t>
                            </w:r>
                            <w:proofErr w:type="gramStart"/>
                            <w:r>
                              <w:rPr>
                                <w:rFonts w:ascii="Arial" w:hAnsi="Arial" w:cs="Arial"/>
                                <w:color w:val="000000" w:themeColor="text1"/>
                                <w:sz w:val="17"/>
                                <w:szCs w:val="17"/>
                              </w:rPr>
                              <w:t>Therefore</w:t>
                            </w:r>
                            <w:proofErr w:type="gramEnd"/>
                            <w:r>
                              <w:rPr>
                                <w:rFonts w:ascii="Arial" w:hAnsi="Arial" w:cs="Arial"/>
                                <w:color w:val="000000" w:themeColor="text1"/>
                                <w:sz w:val="17"/>
                                <w:szCs w:val="17"/>
                              </w:rPr>
                              <w:t xml:space="preserve"> being a successful reflective thinker requires practitioners to address those questions that have a purpose within developing your practice. As practitioners gradually develop their professional thinking and create professional knowledge it in result will help them to practically apply this knowledge and understanding to their practice. Which not only benefits their educational understanding and skill sets but also positively impacts on the wellbeing and education of </w:t>
                            </w:r>
                            <w:proofErr w:type="gramStart"/>
                            <w:r>
                              <w:rPr>
                                <w:rFonts w:ascii="Arial" w:hAnsi="Arial" w:cs="Arial"/>
                                <w:color w:val="000000" w:themeColor="text1"/>
                                <w:sz w:val="17"/>
                                <w:szCs w:val="17"/>
                              </w:rPr>
                              <w:t>each and every</w:t>
                            </w:r>
                            <w:proofErr w:type="gramEnd"/>
                            <w:r>
                              <w:rPr>
                                <w:rFonts w:ascii="Arial" w:hAnsi="Arial" w:cs="Arial"/>
                                <w:color w:val="000000" w:themeColor="text1"/>
                                <w:sz w:val="17"/>
                                <w:szCs w:val="17"/>
                              </w:rPr>
                              <w:t xml:space="preserve"> child within their care. </w:t>
                            </w:r>
                          </w:p>
                          <w:p w14:paraId="6DB68922" w14:textId="77777777" w:rsidR="00F57251" w:rsidRDefault="00F57251" w:rsidP="00F57251">
                            <w:pPr>
                              <w:rPr>
                                <w:rFonts w:ascii="Arial" w:hAnsi="Arial" w:cs="Arial"/>
                                <w:color w:val="000000" w:themeColor="text1"/>
                                <w:sz w:val="17"/>
                                <w:szCs w:val="17"/>
                              </w:rPr>
                            </w:pPr>
                            <w:proofErr w:type="gramStart"/>
                            <w:r>
                              <w:rPr>
                                <w:rFonts w:ascii="Arial" w:hAnsi="Arial" w:cs="Arial"/>
                                <w:color w:val="000000" w:themeColor="text1"/>
                                <w:sz w:val="17"/>
                                <w:szCs w:val="17"/>
                              </w:rPr>
                              <w:t>Additionally</w:t>
                            </w:r>
                            <w:proofErr w:type="gramEnd"/>
                            <w:r>
                              <w:rPr>
                                <w:rFonts w:ascii="Arial" w:hAnsi="Arial" w:cs="Arial"/>
                                <w:color w:val="000000" w:themeColor="text1"/>
                                <w:sz w:val="17"/>
                                <w:szCs w:val="17"/>
                              </w:rPr>
                              <w:t xml:space="preserve"> it is important for practitioners to use the outcomes of reflective learning to adapt and develop skills including having appropriate training and making changes when appropriate, being able to </w:t>
                            </w:r>
                            <w:proofErr w:type="spellStart"/>
                            <w:r>
                              <w:rPr>
                                <w:rFonts w:ascii="Arial" w:hAnsi="Arial" w:cs="Arial"/>
                                <w:color w:val="000000" w:themeColor="text1"/>
                                <w:sz w:val="17"/>
                                <w:szCs w:val="17"/>
                              </w:rPr>
                              <w:t>self evaluate</w:t>
                            </w:r>
                            <w:proofErr w:type="spellEnd"/>
                            <w:r>
                              <w:rPr>
                                <w:rFonts w:ascii="Arial" w:hAnsi="Arial" w:cs="Arial"/>
                                <w:color w:val="000000" w:themeColor="text1"/>
                                <w:sz w:val="17"/>
                                <w:szCs w:val="17"/>
                              </w:rPr>
                              <w:t xml:space="preserve"> as a practitioner is a vital quality of the professional practitioner.</w:t>
                            </w:r>
                          </w:p>
                          <w:p w14:paraId="514306DC" w14:textId="77777777" w:rsidR="00F57251" w:rsidRDefault="00F57251" w:rsidP="00F57251">
                            <w:pPr>
                              <w:rPr>
                                <w:rFonts w:ascii="Arial" w:hAnsi="Arial" w:cs="Arial"/>
                                <w:color w:val="000000" w:themeColor="text1"/>
                                <w:sz w:val="17"/>
                                <w:szCs w:val="17"/>
                              </w:rPr>
                            </w:pPr>
                          </w:p>
                          <w:p w14:paraId="66B9BFFF" w14:textId="0EBB2B8F" w:rsidR="002679F3" w:rsidRPr="00B379EB" w:rsidRDefault="00F57251">
                            <w:pPr>
                              <w:rPr>
                                <w:rFonts w:ascii="Arial" w:hAnsi="Arial" w:cs="Arial"/>
                                <w:color w:val="000000" w:themeColor="text1"/>
                                <w:sz w:val="17"/>
                                <w:szCs w:val="17"/>
                              </w:rPr>
                            </w:pPr>
                            <w:r>
                              <w:rPr>
                                <w:rFonts w:ascii="Arial" w:hAnsi="Arial" w:cs="Arial"/>
                                <w:color w:val="000000" w:themeColor="text1"/>
                                <w:sz w:val="17"/>
                                <w:szCs w:val="17"/>
                              </w:rPr>
                              <w:t>When using reflective learning within professional practice it opens many doors for good personal development which then leads to better work ethics and practitioners being able</w:t>
                            </w:r>
                            <w:r w:rsidR="006D19BE">
                              <w:rPr>
                                <w:rFonts w:ascii="Arial" w:hAnsi="Arial" w:cs="Arial"/>
                                <w:color w:val="000000" w:themeColor="text1"/>
                                <w:sz w:val="17"/>
                                <w:szCs w:val="17"/>
                              </w:rPr>
                              <w:t xml:space="preserve"> to </w:t>
                            </w:r>
                            <w:r>
                              <w:rPr>
                                <w:rFonts w:ascii="Arial" w:hAnsi="Arial" w:cs="Arial"/>
                                <w:color w:val="000000" w:themeColor="text1"/>
                                <w:sz w:val="17"/>
                                <w:szCs w:val="17"/>
                              </w:rPr>
                              <w:t>better the outcomes and experiences of</w:t>
                            </w:r>
                            <w:r w:rsidR="006D19BE">
                              <w:rPr>
                                <w:rFonts w:ascii="Arial" w:hAnsi="Arial" w:cs="Arial"/>
                                <w:color w:val="000000" w:themeColor="text1"/>
                                <w:sz w:val="17"/>
                                <w:szCs w:val="17"/>
                              </w:rPr>
                              <w:t xml:space="preserve"> all</w:t>
                            </w:r>
                            <w:r>
                              <w:rPr>
                                <w:rFonts w:ascii="Arial" w:hAnsi="Arial" w:cs="Arial"/>
                                <w:color w:val="000000" w:themeColor="text1"/>
                                <w:sz w:val="17"/>
                                <w:szCs w:val="17"/>
                              </w:rPr>
                              <w:t xml:space="preserve"> children within their care, truly making a positive difference to</w:t>
                            </w:r>
                            <w:r w:rsidR="006D19BE">
                              <w:rPr>
                                <w:rFonts w:ascii="Arial" w:hAnsi="Arial" w:cs="Arial"/>
                                <w:color w:val="000000" w:themeColor="text1"/>
                                <w:sz w:val="17"/>
                                <w:szCs w:val="17"/>
                              </w:rPr>
                              <w:t xml:space="preserve"> both their personal and educational development. </w:t>
                            </w:r>
                            <w:r w:rsidR="00B379EB">
                              <w:rPr>
                                <w:rFonts w:ascii="Arial" w:hAnsi="Arial" w:cs="Arial"/>
                                <w:color w:val="000000" w:themeColor="text1"/>
                                <w:sz w:val="17"/>
                                <w:szCs w:val="17"/>
                              </w:rPr>
                              <w:t xml:space="preserve">This can be seen to be adapted through the </w:t>
                            </w:r>
                            <w:proofErr w:type="spellStart"/>
                            <w:proofErr w:type="gramStart"/>
                            <w:r w:rsidR="00B379EB">
                              <w:rPr>
                                <w:rFonts w:ascii="Arial" w:hAnsi="Arial" w:cs="Arial"/>
                                <w:color w:val="000000" w:themeColor="text1"/>
                                <w:sz w:val="17"/>
                                <w:szCs w:val="17"/>
                              </w:rPr>
                              <w:t>on going</w:t>
                            </w:r>
                            <w:proofErr w:type="spellEnd"/>
                            <w:proofErr w:type="gramEnd"/>
                            <w:r w:rsidR="00B379EB">
                              <w:rPr>
                                <w:rFonts w:ascii="Arial" w:hAnsi="Arial" w:cs="Arial"/>
                                <w:color w:val="000000" w:themeColor="text1"/>
                                <w:sz w:val="17"/>
                                <w:szCs w:val="17"/>
                              </w:rPr>
                              <w:t xml:space="preserve"> care children receive within their early years settings</w:t>
                            </w:r>
                            <w:r w:rsidR="00FC6EA0">
                              <w:rPr>
                                <w:rFonts w:ascii="Arial" w:hAnsi="Arial" w:cs="Arial"/>
                                <w:color w:val="000000" w:themeColor="text1"/>
                                <w:sz w:val="17"/>
                                <w:szCs w:val="17"/>
                              </w:rPr>
                              <w:t xml:space="preserve">, being able to plan activities and undergo observations with children is another way of </w:t>
                            </w:r>
                            <w:r w:rsidR="00321E3F">
                              <w:rPr>
                                <w:rFonts w:ascii="Arial" w:hAnsi="Arial" w:cs="Arial"/>
                                <w:color w:val="000000" w:themeColor="text1"/>
                                <w:sz w:val="17"/>
                                <w:szCs w:val="17"/>
                              </w:rPr>
                              <w:t>using reflective practice effectively.</w:t>
                            </w:r>
                            <w:r w:rsidR="006E435D">
                              <w:rPr>
                                <w:rFonts w:ascii="Arial" w:hAnsi="Arial" w:cs="Arial"/>
                                <w:color w:val="000000" w:themeColor="text1"/>
                                <w:sz w:val="17"/>
                                <w:szCs w:val="17"/>
                              </w:rPr>
                              <w:t xml:space="preserve"> Practitioners reflecting on the adult lead activities they set out </w:t>
                            </w:r>
                            <w:r w:rsidR="00E905BC">
                              <w:rPr>
                                <w:rFonts w:ascii="Arial" w:hAnsi="Arial" w:cs="Arial"/>
                                <w:color w:val="000000" w:themeColor="text1"/>
                                <w:sz w:val="17"/>
                                <w:szCs w:val="17"/>
                              </w:rPr>
                              <w:t xml:space="preserve">and making changes that will benefit </w:t>
                            </w:r>
                            <w:r w:rsidR="005E25BA">
                              <w:rPr>
                                <w:rFonts w:ascii="Arial" w:hAnsi="Arial" w:cs="Arial"/>
                                <w:color w:val="000000" w:themeColor="text1"/>
                                <w:sz w:val="17"/>
                                <w:szCs w:val="17"/>
                              </w:rPr>
                              <w:t>the educational outcomes for the children</w:t>
                            </w:r>
                            <w:r w:rsidR="006264D4">
                              <w:rPr>
                                <w:rFonts w:ascii="Arial" w:hAnsi="Arial" w:cs="Arial"/>
                                <w:color w:val="000000" w:themeColor="text1"/>
                                <w:sz w:val="17"/>
                                <w:szCs w:val="17"/>
                              </w:rPr>
                              <w:t xml:space="preserve"> is a </w:t>
                            </w:r>
                            <w:r w:rsidR="00E63056">
                              <w:rPr>
                                <w:rFonts w:ascii="Arial" w:hAnsi="Arial" w:cs="Arial"/>
                                <w:color w:val="000000" w:themeColor="text1"/>
                                <w:sz w:val="17"/>
                                <w:szCs w:val="17"/>
                              </w:rPr>
                              <w:t>fundamental aspect of professional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7B333" id="Text Box 14" o:spid="_x0000_s1030" type="#_x0000_t202" style="position:absolute;margin-left:391.6pt;margin-top:146.05pt;width:372.4pt;height:32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xI6dPwIAAIYEAAAOAAAAZHJzL2Uyb0RvYy54bWysVE1v2zAMvQ/YfxB0X2xn3pIYcYosRYYB&#13;&#10;QVsgLXpWZDk2IIuapMTOfv0o2flot9Owi0KK9BP5+Jj5XddIchTG1qBymoxiSoTiUNRqn9OX5/Wn&#13;&#10;KSXWMVUwCUrk9CQsvVt8/DBvdSbGUIEshCEIomzW6pxWzuksiiyvRMPsCLRQGCzBNMyha/ZRYViL&#13;&#10;6I2MxnH8NWrBFNoAF9bi7X0fpIuAX5aCu8eytMIRmVOszYXThHPnz2gxZ9neMF3VfCiD/UMVDasV&#13;&#10;PnqBumeOkYOp/4Bqam7AQulGHJoIyrLmIvSA3STxu262FdMi9ILkWH2hyf4/WP5w3OonQ1z3DToc&#13;&#10;oCek1TazeOn76UrT+F+slGAcKTxdaBOdIxwv08l4lk4xxDGWJulsFk88TnT9XBvrvgtoiDdyanAu&#13;&#10;gS523FjXp55T/GsWZF2saymD47UgVtKQI8MpSheKRPA3WVKRFusfT+I4IL8JWrPfXQA+J9PZJB0K&#13;&#10;vElDRKmw6mv73nLdriN1gY2dqdlBcULGDPRispqva+xqw6x7YgbVg0zgRrhHPEoJWBUMFiUVmF9/&#13;&#10;u/f5OFSMUtKiGnNqfx6YEZTIHwrHPUvS1Ms3OOmXyRgdcxvZ3UbUoVkBUpXg7mkeTJ/v5NksDTSv&#13;&#10;uDhL/yqGmOL4dk7d2Vy5fkdw8bhYLkMSClYzt1FbzT20H42f2XP3yoweButQEw9w1i3L3s23z/Vf&#13;&#10;KlgeHJR1GL7nuWd1oB/FHuQzLKbfpls/ZF3/Pha/AQAA//8DAFBLAwQUAAYACAAAACEAJr8lZucA&#13;&#10;AAARAQAADwAAAGRycy9kb3ducmV2LnhtbEyPQUvDQBCF74L/YRnBm910tTVJsyliKYgUodXqdZJd&#13;&#10;k2B2N2S3SfTXOz3pZWCY9968L1tPpmWD7n3jrIT5LAKmbelUYysJb6/bmxiYD2gVts5qCd/awzq/&#13;&#10;vMgwVW60ez0cQsUoxPoUJdQhdCnnvqy1QT9znbZ0+3S9wUBrX3HV40jhpuUiipbcYGPpQ42dfqx1&#13;&#10;+XU4GQn3OzyObnjf/jx97DfH5Nm/FGon5fXVtFnReFgBC3oKfw44M1B/yKlY4U5WedZSUHwrSCpB&#13;&#10;JGIO7KxYiJgYCwnJ3WIJPM/4f5L8FwAA//8DAFBLAQItABQABgAIAAAAIQC2gziS/gAAAOEBAAAT&#13;&#10;AAAAAAAAAAAAAAAAAAAAAABbQ29udGVudF9UeXBlc10ueG1sUEsBAi0AFAAGAAgAAAAhADj9If/W&#13;&#10;AAAAlAEAAAsAAAAAAAAAAAAAAAAALwEAAF9yZWxzLy5yZWxzUEsBAi0AFAAGAAgAAAAhAJPEjp0/&#13;&#10;AgAAhgQAAA4AAAAAAAAAAAAAAAAALgIAAGRycy9lMm9Eb2MueG1sUEsBAi0AFAAGAAgAAAAhACa/&#13;&#10;JWbnAAAAEQEAAA8AAAAAAAAAAAAAAAAAmQQAAGRycy9kb3ducmV2LnhtbFBLBQYAAAAABAAEAPMA&#13;&#10;AACtBQAAAAA=&#13;&#10;" fillcolor="white [3201]" strokecolor="#318974" strokeweight="1pt">
                <v:textbox>
                  <w:txbxContent>
                    <w:p w14:paraId="5A13A84C" w14:textId="77777777" w:rsidR="00F57251" w:rsidRDefault="00F57251" w:rsidP="00F57251">
                      <w:pPr>
                        <w:rPr>
                          <w:rFonts w:ascii="Arial" w:hAnsi="Arial" w:cs="Arial"/>
                          <w:b/>
                          <w:bCs/>
                          <w:color w:val="318974"/>
                          <w:sz w:val="18"/>
                          <w:szCs w:val="18"/>
                        </w:rPr>
                      </w:pPr>
                      <w:r w:rsidRPr="00D74EDD">
                        <w:rPr>
                          <w:rFonts w:ascii="Arial" w:hAnsi="Arial" w:cs="Arial"/>
                          <w:b/>
                          <w:bCs/>
                          <w:color w:val="318974"/>
                          <w:sz w:val="18"/>
                          <w:szCs w:val="18"/>
                        </w:rPr>
                        <w:t>Importance of reflection within professional practice</w:t>
                      </w:r>
                    </w:p>
                    <w:p w14:paraId="3F2C441A" w14:textId="77777777" w:rsidR="00F57251" w:rsidRDefault="00F57251" w:rsidP="00F57251">
                      <w:pPr>
                        <w:rPr>
                          <w:rFonts w:ascii="Arial" w:hAnsi="Arial" w:cs="Arial"/>
                          <w:b/>
                          <w:bCs/>
                          <w:color w:val="318974"/>
                          <w:sz w:val="18"/>
                          <w:szCs w:val="18"/>
                        </w:rPr>
                      </w:pPr>
                    </w:p>
                    <w:p w14:paraId="203D60C8" w14:textId="77777777" w:rsidR="00F57251" w:rsidRDefault="00F57251" w:rsidP="00F57251">
                      <w:pPr>
                        <w:rPr>
                          <w:rFonts w:ascii="Arial" w:hAnsi="Arial" w:cs="Arial"/>
                          <w:color w:val="000000" w:themeColor="text1"/>
                          <w:sz w:val="17"/>
                          <w:szCs w:val="17"/>
                        </w:rPr>
                      </w:pPr>
                      <w:r>
                        <w:rPr>
                          <w:rFonts w:ascii="Arial" w:hAnsi="Arial" w:cs="Arial"/>
                          <w:color w:val="000000" w:themeColor="text1"/>
                          <w:sz w:val="17"/>
                          <w:szCs w:val="17"/>
                        </w:rPr>
                        <w:t xml:space="preserve">Siolta (2006) suggests that practising in a professional manner requires individuals to have the correct skills, knowledge, </w:t>
                      </w:r>
                      <w:proofErr w:type="gramStart"/>
                      <w:r>
                        <w:rPr>
                          <w:rFonts w:ascii="Arial" w:hAnsi="Arial" w:cs="Arial"/>
                          <w:color w:val="000000" w:themeColor="text1"/>
                          <w:sz w:val="17"/>
                          <w:szCs w:val="17"/>
                        </w:rPr>
                        <w:t>values</w:t>
                      </w:r>
                      <w:proofErr w:type="gramEnd"/>
                      <w:r>
                        <w:rPr>
                          <w:rFonts w:ascii="Arial" w:hAnsi="Arial" w:cs="Arial"/>
                          <w:color w:val="000000" w:themeColor="text1"/>
                          <w:sz w:val="17"/>
                          <w:szCs w:val="17"/>
                        </w:rPr>
                        <w:t xml:space="preserve"> and attitudes that are appropriate and responsible for their role within early years. it is argued to be success alongside practitioners being able to regularly reflect upon their own practice and engage in ongoing, </w:t>
                      </w:r>
                      <w:proofErr w:type="gramStart"/>
                      <w:r>
                        <w:rPr>
                          <w:rFonts w:ascii="Arial" w:hAnsi="Arial" w:cs="Arial"/>
                          <w:color w:val="000000" w:themeColor="text1"/>
                          <w:sz w:val="17"/>
                          <w:szCs w:val="17"/>
                        </w:rPr>
                        <w:t>supportive</w:t>
                      </w:r>
                      <w:proofErr w:type="gramEnd"/>
                      <w:r>
                        <w:rPr>
                          <w:rFonts w:ascii="Arial" w:hAnsi="Arial" w:cs="Arial"/>
                          <w:color w:val="000000" w:themeColor="text1"/>
                          <w:sz w:val="17"/>
                          <w:szCs w:val="17"/>
                        </w:rPr>
                        <w:t xml:space="preserve"> and positive professional development. As a practitioner within the early years </w:t>
                      </w:r>
                      <w:proofErr w:type="gramStart"/>
                      <w:r>
                        <w:rPr>
                          <w:rFonts w:ascii="Arial" w:hAnsi="Arial" w:cs="Arial"/>
                          <w:color w:val="000000" w:themeColor="text1"/>
                          <w:sz w:val="17"/>
                          <w:szCs w:val="17"/>
                        </w:rPr>
                        <w:t>sector</w:t>
                      </w:r>
                      <w:proofErr w:type="gramEnd"/>
                      <w:r>
                        <w:rPr>
                          <w:rFonts w:ascii="Arial" w:hAnsi="Arial" w:cs="Arial"/>
                          <w:color w:val="000000" w:themeColor="text1"/>
                          <w:sz w:val="17"/>
                          <w:szCs w:val="17"/>
                        </w:rPr>
                        <w:t xml:space="preserve"> it is important to portray professionalism. This role comes with many skills, one in which is being reflective within a professional manner. Brock (2015) proclaims that the role of a professional practitioner carries different challenges not only with regards to the aspects of upholding the quality of provision, understanding every child’s individual needs and being able to work alongside other practitioners. </w:t>
                      </w:r>
                      <w:proofErr w:type="gramStart"/>
                      <w:r>
                        <w:rPr>
                          <w:rFonts w:ascii="Arial" w:hAnsi="Arial" w:cs="Arial"/>
                          <w:color w:val="000000" w:themeColor="text1"/>
                          <w:sz w:val="17"/>
                          <w:szCs w:val="17"/>
                        </w:rPr>
                        <w:t>However</w:t>
                      </w:r>
                      <w:proofErr w:type="gramEnd"/>
                      <w:r>
                        <w:rPr>
                          <w:rFonts w:ascii="Arial" w:hAnsi="Arial" w:cs="Arial"/>
                          <w:color w:val="000000" w:themeColor="text1"/>
                          <w:sz w:val="17"/>
                          <w:szCs w:val="17"/>
                        </w:rPr>
                        <w:t xml:space="preserve"> being a professional practitioner presents individual challenges with regards to reflection and reflective practice. </w:t>
                      </w:r>
                      <w:proofErr w:type="gramStart"/>
                      <w:r>
                        <w:rPr>
                          <w:rFonts w:ascii="Arial" w:hAnsi="Arial" w:cs="Arial"/>
                          <w:color w:val="000000" w:themeColor="text1"/>
                          <w:sz w:val="17"/>
                          <w:szCs w:val="17"/>
                        </w:rPr>
                        <w:t>Therefore</w:t>
                      </w:r>
                      <w:proofErr w:type="gramEnd"/>
                      <w:r>
                        <w:rPr>
                          <w:rFonts w:ascii="Arial" w:hAnsi="Arial" w:cs="Arial"/>
                          <w:color w:val="000000" w:themeColor="text1"/>
                          <w:sz w:val="17"/>
                          <w:szCs w:val="17"/>
                        </w:rPr>
                        <w:t xml:space="preserve"> being a successful reflective thinker requires practitioners to address those questions that have a purpose within developing your practice. As practitioners gradually develop their professional thinking and create professional knowledge it in result will help them to practically apply this knowledge and understanding to their practice. Which not only benefits their educational understanding and skill sets but also positively impacts on the wellbeing and education of </w:t>
                      </w:r>
                      <w:proofErr w:type="gramStart"/>
                      <w:r>
                        <w:rPr>
                          <w:rFonts w:ascii="Arial" w:hAnsi="Arial" w:cs="Arial"/>
                          <w:color w:val="000000" w:themeColor="text1"/>
                          <w:sz w:val="17"/>
                          <w:szCs w:val="17"/>
                        </w:rPr>
                        <w:t>each and every</w:t>
                      </w:r>
                      <w:proofErr w:type="gramEnd"/>
                      <w:r>
                        <w:rPr>
                          <w:rFonts w:ascii="Arial" w:hAnsi="Arial" w:cs="Arial"/>
                          <w:color w:val="000000" w:themeColor="text1"/>
                          <w:sz w:val="17"/>
                          <w:szCs w:val="17"/>
                        </w:rPr>
                        <w:t xml:space="preserve"> child within their care. </w:t>
                      </w:r>
                    </w:p>
                    <w:p w14:paraId="6DB68922" w14:textId="77777777" w:rsidR="00F57251" w:rsidRDefault="00F57251" w:rsidP="00F57251">
                      <w:pPr>
                        <w:rPr>
                          <w:rFonts w:ascii="Arial" w:hAnsi="Arial" w:cs="Arial"/>
                          <w:color w:val="000000" w:themeColor="text1"/>
                          <w:sz w:val="17"/>
                          <w:szCs w:val="17"/>
                        </w:rPr>
                      </w:pPr>
                      <w:proofErr w:type="gramStart"/>
                      <w:r>
                        <w:rPr>
                          <w:rFonts w:ascii="Arial" w:hAnsi="Arial" w:cs="Arial"/>
                          <w:color w:val="000000" w:themeColor="text1"/>
                          <w:sz w:val="17"/>
                          <w:szCs w:val="17"/>
                        </w:rPr>
                        <w:t>Additionally</w:t>
                      </w:r>
                      <w:proofErr w:type="gramEnd"/>
                      <w:r>
                        <w:rPr>
                          <w:rFonts w:ascii="Arial" w:hAnsi="Arial" w:cs="Arial"/>
                          <w:color w:val="000000" w:themeColor="text1"/>
                          <w:sz w:val="17"/>
                          <w:szCs w:val="17"/>
                        </w:rPr>
                        <w:t xml:space="preserve"> it is important for practitioners to use the outcomes of reflective learning to adapt and develop skills including having appropriate training and making changes when appropriate, being able to </w:t>
                      </w:r>
                      <w:proofErr w:type="spellStart"/>
                      <w:r>
                        <w:rPr>
                          <w:rFonts w:ascii="Arial" w:hAnsi="Arial" w:cs="Arial"/>
                          <w:color w:val="000000" w:themeColor="text1"/>
                          <w:sz w:val="17"/>
                          <w:szCs w:val="17"/>
                        </w:rPr>
                        <w:t>self evaluate</w:t>
                      </w:r>
                      <w:proofErr w:type="spellEnd"/>
                      <w:r>
                        <w:rPr>
                          <w:rFonts w:ascii="Arial" w:hAnsi="Arial" w:cs="Arial"/>
                          <w:color w:val="000000" w:themeColor="text1"/>
                          <w:sz w:val="17"/>
                          <w:szCs w:val="17"/>
                        </w:rPr>
                        <w:t xml:space="preserve"> as a practitioner is a vital quality of the professional practitioner.</w:t>
                      </w:r>
                    </w:p>
                    <w:p w14:paraId="514306DC" w14:textId="77777777" w:rsidR="00F57251" w:rsidRDefault="00F57251" w:rsidP="00F57251">
                      <w:pPr>
                        <w:rPr>
                          <w:rFonts w:ascii="Arial" w:hAnsi="Arial" w:cs="Arial"/>
                          <w:color w:val="000000" w:themeColor="text1"/>
                          <w:sz w:val="17"/>
                          <w:szCs w:val="17"/>
                        </w:rPr>
                      </w:pPr>
                    </w:p>
                    <w:p w14:paraId="66B9BFFF" w14:textId="0EBB2B8F" w:rsidR="002679F3" w:rsidRPr="00B379EB" w:rsidRDefault="00F57251">
                      <w:pPr>
                        <w:rPr>
                          <w:rFonts w:ascii="Arial" w:hAnsi="Arial" w:cs="Arial"/>
                          <w:color w:val="000000" w:themeColor="text1"/>
                          <w:sz w:val="17"/>
                          <w:szCs w:val="17"/>
                        </w:rPr>
                      </w:pPr>
                      <w:r>
                        <w:rPr>
                          <w:rFonts w:ascii="Arial" w:hAnsi="Arial" w:cs="Arial"/>
                          <w:color w:val="000000" w:themeColor="text1"/>
                          <w:sz w:val="17"/>
                          <w:szCs w:val="17"/>
                        </w:rPr>
                        <w:t>When using reflective learning within professional practice it opens many doors for good personal development which then leads to better work ethics and practitioners being able</w:t>
                      </w:r>
                      <w:r w:rsidR="006D19BE">
                        <w:rPr>
                          <w:rFonts w:ascii="Arial" w:hAnsi="Arial" w:cs="Arial"/>
                          <w:color w:val="000000" w:themeColor="text1"/>
                          <w:sz w:val="17"/>
                          <w:szCs w:val="17"/>
                        </w:rPr>
                        <w:t xml:space="preserve"> to </w:t>
                      </w:r>
                      <w:r>
                        <w:rPr>
                          <w:rFonts w:ascii="Arial" w:hAnsi="Arial" w:cs="Arial"/>
                          <w:color w:val="000000" w:themeColor="text1"/>
                          <w:sz w:val="17"/>
                          <w:szCs w:val="17"/>
                        </w:rPr>
                        <w:t>better the outcomes and experiences of</w:t>
                      </w:r>
                      <w:r w:rsidR="006D19BE">
                        <w:rPr>
                          <w:rFonts w:ascii="Arial" w:hAnsi="Arial" w:cs="Arial"/>
                          <w:color w:val="000000" w:themeColor="text1"/>
                          <w:sz w:val="17"/>
                          <w:szCs w:val="17"/>
                        </w:rPr>
                        <w:t xml:space="preserve"> all</w:t>
                      </w:r>
                      <w:r>
                        <w:rPr>
                          <w:rFonts w:ascii="Arial" w:hAnsi="Arial" w:cs="Arial"/>
                          <w:color w:val="000000" w:themeColor="text1"/>
                          <w:sz w:val="17"/>
                          <w:szCs w:val="17"/>
                        </w:rPr>
                        <w:t xml:space="preserve"> children within their care, truly making a positive difference to</w:t>
                      </w:r>
                      <w:r w:rsidR="006D19BE">
                        <w:rPr>
                          <w:rFonts w:ascii="Arial" w:hAnsi="Arial" w:cs="Arial"/>
                          <w:color w:val="000000" w:themeColor="text1"/>
                          <w:sz w:val="17"/>
                          <w:szCs w:val="17"/>
                        </w:rPr>
                        <w:t xml:space="preserve"> both their personal and educational development. </w:t>
                      </w:r>
                      <w:r w:rsidR="00B379EB">
                        <w:rPr>
                          <w:rFonts w:ascii="Arial" w:hAnsi="Arial" w:cs="Arial"/>
                          <w:color w:val="000000" w:themeColor="text1"/>
                          <w:sz w:val="17"/>
                          <w:szCs w:val="17"/>
                        </w:rPr>
                        <w:t xml:space="preserve">This can be seen to be adapted through the </w:t>
                      </w:r>
                      <w:proofErr w:type="spellStart"/>
                      <w:proofErr w:type="gramStart"/>
                      <w:r w:rsidR="00B379EB">
                        <w:rPr>
                          <w:rFonts w:ascii="Arial" w:hAnsi="Arial" w:cs="Arial"/>
                          <w:color w:val="000000" w:themeColor="text1"/>
                          <w:sz w:val="17"/>
                          <w:szCs w:val="17"/>
                        </w:rPr>
                        <w:t>on going</w:t>
                      </w:r>
                      <w:proofErr w:type="spellEnd"/>
                      <w:proofErr w:type="gramEnd"/>
                      <w:r w:rsidR="00B379EB">
                        <w:rPr>
                          <w:rFonts w:ascii="Arial" w:hAnsi="Arial" w:cs="Arial"/>
                          <w:color w:val="000000" w:themeColor="text1"/>
                          <w:sz w:val="17"/>
                          <w:szCs w:val="17"/>
                        </w:rPr>
                        <w:t xml:space="preserve"> care children receive within their early years settings</w:t>
                      </w:r>
                      <w:r w:rsidR="00FC6EA0">
                        <w:rPr>
                          <w:rFonts w:ascii="Arial" w:hAnsi="Arial" w:cs="Arial"/>
                          <w:color w:val="000000" w:themeColor="text1"/>
                          <w:sz w:val="17"/>
                          <w:szCs w:val="17"/>
                        </w:rPr>
                        <w:t xml:space="preserve">, being able to plan activities and undergo observations with children is another way of </w:t>
                      </w:r>
                      <w:r w:rsidR="00321E3F">
                        <w:rPr>
                          <w:rFonts w:ascii="Arial" w:hAnsi="Arial" w:cs="Arial"/>
                          <w:color w:val="000000" w:themeColor="text1"/>
                          <w:sz w:val="17"/>
                          <w:szCs w:val="17"/>
                        </w:rPr>
                        <w:t>using reflective practice effectively.</w:t>
                      </w:r>
                      <w:r w:rsidR="006E435D">
                        <w:rPr>
                          <w:rFonts w:ascii="Arial" w:hAnsi="Arial" w:cs="Arial"/>
                          <w:color w:val="000000" w:themeColor="text1"/>
                          <w:sz w:val="17"/>
                          <w:szCs w:val="17"/>
                        </w:rPr>
                        <w:t xml:space="preserve"> Practitioners reflecting on the adult lead activities they set out </w:t>
                      </w:r>
                      <w:r w:rsidR="00E905BC">
                        <w:rPr>
                          <w:rFonts w:ascii="Arial" w:hAnsi="Arial" w:cs="Arial"/>
                          <w:color w:val="000000" w:themeColor="text1"/>
                          <w:sz w:val="17"/>
                          <w:szCs w:val="17"/>
                        </w:rPr>
                        <w:t xml:space="preserve">and making changes that will benefit </w:t>
                      </w:r>
                      <w:r w:rsidR="005E25BA">
                        <w:rPr>
                          <w:rFonts w:ascii="Arial" w:hAnsi="Arial" w:cs="Arial"/>
                          <w:color w:val="000000" w:themeColor="text1"/>
                          <w:sz w:val="17"/>
                          <w:szCs w:val="17"/>
                        </w:rPr>
                        <w:t>the educational outcomes for the children</w:t>
                      </w:r>
                      <w:r w:rsidR="006264D4">
                        <w:rPr>
                          <w:rFonts w:ascii="Arial" w:hAnsi="Arial" w:cs="Arial"/>
                          <w:color w:val="000000" w:themeColor="text1"/>
                          <w:sz w:val="17"/>
                          <w:szCs w:val="17"/>
                        </w:rPr>
                        <w:t xml:space="preserve"> is a </w:t>
                      </w:r>
                      <w:r w:rsidR="00E63056">
                        <w:rPr>
                          <w:rFonts w:ascii="Arial" w:hAnsi="Arial" w:cs="Arial"/>
                          <w:color w:val="000000" w:themeColor="text1"/>
                          <w:sz w:val="17"/>
                          <w:szCs w:val="17"/>
                        </w:rPr>
                        <w:t>fundamental aspect of professional practice.</w:t>
                      </w:r>
                    </w:p>
                  </w:txbxContent>
                </v:textbox>
              </v:shape>
            </w:pict>
          </mc:Fallback>
        </mc:AlternateContent>
      </w:r>
      <w:r w:rsidR="00E2038F">
        <w:rPr>
          <w:noProof/>
        </w:rPr>
        <mc:AlternateContent>
          <mc:Choice Requires="wps">
            <w:drawing>
              <wp:anchor distT="0" distB="0" distL="114300" distR="114300" simplePos="0" relativeHeight="251680768" behindDoc="0" locked="0" layoutInCell="1" allowOverlap="1" wp14:anchorId="63B619D1" wp14:editId="2B805A07">
                <wp:simplePos x="0" y="0"/>
                <wp:positionH relativeFrom="column">
                  <wp:posOffset>7874674</wp:posOffset>
                </wp:positionH>
                <wp:positionV relativeFrom="paragraph">
                  <wp:posOffset>1482090</wp:posOffset>
                </wp:positionV>
                <wp:extent cx="1643924" cy="242596"/>
                <wp:effectExtent l="0" t="0" r="7620" b="11430"/>
                <wp:wrapNone/>
                <wp:docPr id="33" name="Text Box 33"/>
                <wp:cNvGraphicFramePr/>
                <a:graphic xmlns:a="http://schemas.openxmlformats.org/drawingml/2006/main">
                  <a:graphicData uri="http://schemas.microsoft.com/office/word/2010/wordprocessingShape">
                    <wps:wsp>
                      <wps:cNvSpPr txBox="1"/>
                      <wps:spPr>
                        <a:xfrm>
                          <a:off x="0" y="0"/>
                          <a:ext cx="1643924" cy="242596"/>
                        </a:xfrm>
                        <a:prstGeom prst="rect">
                          <a:avLst/>
                        </a:prstGeom>
                        <a:solidFill>
                          <a:schemeClr val="lt1"/>
                        </a:solidFill>
                        <a:ln w="6350">
                          <a:solidFill>
                            <a:prstClr val="black"/>
                          </a:solidFill>
                        </a:ln>
                      </wps:spPr>
                      <wps:txbx>
                        <w:txbxContent>
                          <w:p w14:paraId="42C36527" w14:textId="3A7BA2C3" w:rsidR="00E2038F" w:rsidRPr="00E2038F" w:rsidRDefault="00E2038F">
                            <w:pPr>
                              <w:rPr>
                                <w:rFonts w:ascii="Arial" w:hAnsi="Arial" w:cs="Arial"/>
                                <w:sz w:val="16"/>
                                <w:szCs w:val="16"/>
                              </w:rPr>
                            </w:pPr>
                            <w:r w:rsidRPr="00E2038F">
                              <w:rPr>
                                <w:rFonts w:ascii="Arial" w:hAnsi="Arial" w:cs="Arial"/>
                                <w:sz w:val="16"/>
                                <w:szCs w:val="16"/>
                              </w:rPr>
                              <w:t>Simple Psychology.org</w:t>
                            </w:r>
                            <w:r w:rsidR="004951A5">
                              <w:rPr>
                                <w:rFonts w:ascii="Arial" w:hAnsi="Arial" w:cs="Arial"/>
                                <w:sz w:val="16"/>
                                <w:szCs w:val="16"/>
                              </w:rPr>
                              <w:t xml:space="preserve">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619D1" id="Text Box 33" o:spid="_x0000_s1031" type="#_x0000_t202" style="position:absolute;margin-left:620.05pt;margin-top:116.7pt;width:129.45pt;height:19.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qAC1PAIAAIMEAAAOAAAAZHJzL2Uyb0RvYy54bWysVE1v2zAMvQ/YfxB0X5y4TtYEcYosRYYB&#13;&#10;RVsgHXpWZCk2JouapMTOfv0o2flot9Owi0yJ1BP5+Oj5XVsrchDWVaBzOhoMKRGaQ1HpXU6/v6w/&#13;&#10;3VLiPNMFU6BFTo/C0bvFxw/zxsxECiWoQliCINrNGpPT0nszSxLHS1EzNwAjNDol2Jp53NpdUljW&#13;&#10;IHqtknQ4nCQN2MJY4MI5PL3vnHQR8aUU3D9J6YQnKqeYm4+rjes2rMlizmY7y0xZ8T4N9g9Z1KzS&#13;&#10;+OgZ6p55Rva2+gOqrrgFB9IPONQJSFlxEWvAakbDd9VsSmZErAXJceZMk/t/sPzxsDHPlvj2C7TY&#13;&#10;wEBIY9zM4WGop5W2Dl/MlKAfKTyeaROtJzxcmmQ30zSjhKMvzdLxdBJgksttY53/KqAmwcipxbZE&#13;&#10;ttjhwfku9BQSHnOgqmJdKRU3QQpipSw5MGyi8jFHBH8TpTRpcjq5GQ8j8BtfgD7f3yrGf/TpXUUh&#13;&#10;ntKY86X2YPl225KqyOn4xMsWiiPSZaFTkjN8XSH8A3P+mVmUDjKE4+CfcJEKMCfoLUpKsL/+dh7i&#13;&#10;saPopaRBKebU/dwzKyhR3zT2ejrKsqDduMnGn1Pc2GvP9tqj9/UKkKgRDp7h0QzxXp1MaaF+xalZ&#13;&#10;hlfRxTTHt3PqT+bKdwOCU8fFchmDUK2G+Qe9MTxAh8YEWl/aV2ZN31aPgniEk2jZ7F13u9hwU8Ny&#13;&#10;70FWsfWB547Vnn5UehRPP5VhlK73Mery71j8BgAA//8DAFBLAwQUAAYACAAAACEAnlLQx+MAAAAS&#13;&#10;AQAADwAAAGRycy9kb3ducmV2LnhtbExPy07DMBC8I/EP1lbiRp2kUUnSOBWPwoUTBXF2Y9e2GtuR&#13;&#10;7abh79me4LLS7M7Oo93OdiCTDNF4xyBfZkCk670wTjH4+ny9r4DExJ3gg3eSwY+MsO1ub1reCH9x&#13;&#10;H3LaJ0VQxMWGM9ApjQ2lsdfS8rj0o3R4O/pgeUIYFBWBX1DcDrTIsjW13Dh00HyUz1r2p/3ZMtg9&#13;&#10;qVr1FQ96Vwljpvn7+K7eGLtbzC8bHI8bIEnO6e8Drh0wP3QY7ODPTkQyIC7KLEcug2K1KoFcKWVd&#13;&#10;Y8kDrh7yNdCupf+rdL8AAAD//wMAUEsBAi0AFAAGAAgAAAAhALaDOJL+AAAA4QEAABMAAAAAAAAA&#13;&#10;AAAAAAAAAAAAAFtDb250ZW50X1R5cGVzXS54bWxQSwECLQAUAAYACAAAACEAOP0h/9YAAACUAQAA&#13;&#10;CwAAAAAAAAAAAAAAAAAvAQAAX3JlbHMvLnJlbHNQSwECLQAUAAYACAAAACEAF6gAtTwCAACDBAAA&#13;&#10;DgAAAAAAAAAAAAAAAAAuAgAAZHJzL2Uyb0RvYy54bWxQSwECLQAUAAYACAAAACEAnlLQx+MAAAAS&#13;&#10;AQAADwAAAAAAAAAAAAAAAACWBAAAZHJzL2Rvd25yZXYueG1sUEsFBgAAAAAEAAQA8wAAAKYFAAAA&#13;&#10;AA==&#13;&#10;" fillcolor="white [3201]" strokeweight=".5pt">
                <v:textbox>
                  <w:txbxContent>
                    <w:p w14:paraId="42C36527" w14:textId="3A7BA2C3" w:rsidR="00E2038F" w:rsidRPr="00E2038F" w:rsidRDefault="00E2038F">
                      <w:pPr>
                        <w:rPr>
                          <w:rFonts w:ascii="Arial" w:hAnsi="Arial" w:cs="Arial"/>
                          <w:sz w:val="16"/>
                          <w:szCs w:val="16"/>
                        </w:rPr>
                      </w:pPr>
                      <w:r w:rsidRPr="00E2038F">
                        <w:rPr>
                          <w:rFonts w:ascii="Arial" w:hAnsi="Arial" w:cs="Arial"/>
                          <w:sz w:val="16"/>
                          <w:szCs w:val="16"/>
                        </w:rPr>
                        <w:t>Simple Psychology.org</w:t>
                      </w:r>
                      <w:r w:rsidR="004951A5">
                        <w:rPr>
                          <w:rFonts w:ascii="Arial" w:hAnsi="Arial" w:cs="Arial"/>
                          <w:sz w:val="16"/>
                          <w:szCs w:val="16"/>
                        </w:rPr>
                        <w:t xml:space="preserve"> (2013)</w:t>
                      </w:r>
                    </w:p>
                  </w:txbxContent>
                </v:textbox>
              </v:shape>
            </w:pict>
          </mc:Fallback>
        </mc:AlternateContent>
      </w:r>
      <w:r w:rsidR="0096033B">
        <w:br w:type="page"/>
      </w:r>
    </w:p>
    <w:p w14:paraId="26220110" w14:textId="310741F3" w:rsidR="004951A5" w:rsidRDefault="00956902" w:rsidP="00EF2E6E">
      <w:r>
        <w:rPr>
          <w:noProof/>
        </w:rPr>
        <w:lastRenderedPageBreak/>
        <mc:AlternateContent>
          <mc:Choice Requires="wps">
            <w:drawing>
              <wp:anchor distT="0" distB="0" distL="114300" distR="114300" simplePos="0" relativeHeight="251669504" behindDoc="0" locked="0" layoutInCell="1" allowOverlap="1" wp14:anchorId="07D3E450" wp14:editId="3D89AE28">
                <wp:simplePos x="0" y="0"/>
                <wp:positionH relativeFrom="column">
                  <wp:posOffset>-801370</wp:posOffset>
                </wp:positionH>
                <wp:positionV relativeFrom="paragraph">
                  <wp:posOffset>-832387</wp:posOffset>
                </wp:positionV>
                <wp:extent cx="5817235" cy="7347585"/>
                <wp:effectExtent l="0" t="0" r="12065" b="18415"/>
                <wp:wrapNone/>
                <wp:docPr id="11" name="Text Box 11"/>
                <wp:cNvGraphicFramePr/>
                <a:graphic xmlns:a="http://schemas.openxmlformats.org/drawingml/2006/main">
                  <a:graphicData uri="http://schemas.microsoft.com/office/word/2010/wordprocessingShape">
                    <wps:wsp>
                      <wps:cNvSpPr txBox="1"/>
                      <wps:spPr>
                        <a:xfrm>
                          <a:off x="0" y="0"/>
                          <a:ext cx="5817235" cy="7347585"/>
                        </a:xfrm>
                        <a:prstGeom prst="rect">
                          <a:avLst/>
                        </a:prstGeom>
                        <a:solidFill>
                          <a:schemeClr val="lt1"/>
                        </a:solidFill>
                        <a:ln w="12700">
                          <a:solidFill>
                            <a:srgbClr val="318974"/>
                          </a:solidFill>
                        </a:ln>
                      </wps:spPr>
                      <wps:txbx>
                        <w:txbxContent>
                          <w:p w14:paraId="102B7A9A" w14:textId="527DE515" w:rsidR="003E0FB7" w:rsidRDefault="00055B1B">
                            <w:pPr>
                              <w:rPr>
                                <w:rFonts w:ascii="Arial" w:hAnsi="Arial" w:cs="Arial"/>
                                <w:b/>
                                <w:bCs/>
                                <w:color w:val="318974"/>
                                <w:sz w:val="18"/>
                                <w:szCs w:val="18"/>
                              </w:rPr>
                            </w:pPr>
                            <w:r>
                              <w:rPr>
                                <w:rFonts w:ascii="Arial" w:hAnsi="Arial" w:cs="Arial"/>
                                <w:b/>
                                <w:bCs/>
                                <w:color w:val="318974"/>
                                <w:sz w:val="18"/>
                                <w:szCs w:val="18"/>
                              </w:rPr>
                              <w:t>Different models and theories of reflection</w:t>
                            </w:r>
                          </w:p>
                          <w:p w14:paraId="42CA29E0" w14:textId="77777777" w:rsidR="003600C4" w:rsidRDefault="003600C4">
                            <w:pPr>
                              <w:rPr>
                                <w:rFonts w:ascii="Arial" w:hAnsi="Arial" w:cs="Arial"/>
                                <w:b/>
                                <w:bCs/>
                                <w:color w:val="318974"/>
                                <w:sz w:val="18"/>
                                <w:szCs w:val="18"/>
                              </w:rPr>
                            </w:pPr>
                          </w:p>
                          <w:p w14:paraId="5E47E6AC" w14:textId="0E3B86F0" w:rsidR="00945DDF" w:rsidRDefault="00945DDF">
                            <w:pPr>
                              <w:rPr>
                                <w:rFonts w:ascii="Arial" w:hAnsi="Arial" w:cs="Arial"/>
                                <w:color w:val="000000" w:themeColor="text1"/>
                                <w:sz w:val="17"/>
                                <w:szCs w:val="17"/>
                              </w:rPr>
                            </w:pPr>
                            <w:r>
                              <w:rPr>
                                <w:rFonts w:ascii="Arial" w:hAnsi="Arial" w:cs="Arial"/>
                                <w:color w:val="000000" w:themeColor="text1"/>
                                <w:sz w:val="17"/>
                                <w:szCs w:val="17"/>
                              </w:rPr>
                              <w:t xml:space="preserve">Within the early years </w:t>
                            </w:r>
                            <w:proofErr w:type="gramStart"/>
                            <w:r>
                              <w:rPr>
                                <w:rFonts w:ascii="Arial" w:hAnsi="Arial" w:cs="Arial"/>
                                <w:color w:val="000000" w:themeColor="text1"/>
                                <w:sz w:val="17"/>
                                <w:szCs w:val="17"/>
                              </w:rPr>
                              <w:t>sector</w:t>
                            </w:r>
                            <w:proofErr w:type="gramEnd"/>
                            <w:r>
                              <w:rPr>
                                <w:rFonts w:ascii="Arial" w:hAnsi="Arial" w:cs="Arial"/>
                                <w:color w:val="000000" w:themeColor="text1"/>
                                <w:sz w:val="17"/>
                                <w:szCs w:val="17"/>
                              </w:rPr>
                              <w:t xml:space="preserve"> it is key to understand the many different model</w:t>
                            </w:r>
                            <w:r w:rsidR="00B9495B">
                              <w:rPr>
                                <w:rFonts w:ascii="Arial" w:hAnsi="Arial" w:cs="Arial"/>
                                <w:color w:val="000000" w:themeColor="text1"/>
                                <w:sz w:val="17"/>
                                <w:szCs w:val="17"/>
                              </w:rPr>
                              <w:t xml:space="preserve">s and theories that are linked </w:t>
                            </w:r>
                            <w:r w:rsidR="00C21C05">
                              <w:rPr>
                                <w:rFonts w:ascii="Arial" w:hAnsi="Arial" w:cs="Arial"/>
                                <w:color w:val="000000" w:themeColor="text1"/>
                                <w:sz w:val="17"/>
                                <w:szCs w:val="17"/>
                              </w:rPr>
                              <w:t>to reflective practice and how they can be positively linked to practice</w:t>
                            </w:r>
                            <w:r w:rsidR="008476D0">
                              <w:rPr>
                                <w:rFonts w:ascii="Arial" w:hAnsi="Arial" w:cs="Arial"/>
                                <w:color w:val="000000" w:themeColor="text1"/>
                                <w:sz w:val="17"/>
                                <w:szCs w:val="17"/>
                              </w:rPr>
                              <w:t xml:space="preserve">. These theories help </w:t>
                            </w:r>
                            <w:r w:rsidR="00AD154D">
                              <w:rPr>
                                <w:rFonts w:ascii="Arial" w:hAnsi="Arial" w:cs="Arial"/>
                                <w:color w:val="000000" w:themeColor="text1"/>
                                <w:sz w:val="17"/>
                                <w:szCs w:val="17"/>
                              </w:rPr>
                              <w:t>and guide p</w:t>
                            </w:r>
                            <w:r w:rsidR="008476D0">
                              <w:rPr>
                                <w:rFonts w:ascii="Arial" w:hAnsi="Arial" w:cs="Arial"/>
                                <w:color w:val="000000" w:themeColor="text1"/>
                                <w:sz w:val="17"/>
                                <w:szCs w:val="17"/>
                              </w:rPr>
                              <w:t xml:space="preserve">ractitioners </w:t>
                            </w:r>
                            <w:r w:rsidR="00AD154D">
                              <w:rPr>
                                <w:rFonts w:ascii="Arial" w:hAnsi="Arial" w:cs="Arial"/>
                                <w:color w:val="000000" w:themeColor="text1"/>
                                <w:sz w:val="17"/>
                                <w:szCs w:val="17"/>
                              </w:rPr>
                              <w:t xml:space="preserve">in how to use reflective learning and gives strategies to </w:t>
                            </w:r>
                            <w:r w:rsidR="0072040B">
                              <w:rPr>
                                <w:rFonts w:ascii="Arial" w:hAnsi="Arial" w:cs="Arial"/>
                                <w:color w:val="000000" w:themeColor="text1"/>
                                <w:sz w:val="17"/>
                                <w:szCs w:val="17"/>
                              </w:rPr>
                              <w:t>implement within their roles.</w:t>
                            </w:r>
                          </w:p>
                          <w:p w14:paraId="4DEB213B" w14:textId="780B7105" w:rsidR="0072040B" w:rsidRDefault="0072040B">
                            <w:pPr>
                              <w:rPr>
                                <w:rFonts w:ascii="Arial" w:hAnsi="Arial" w:cs="Arial"/>
                                <w:color w:val="000000" w:themeColor="text1"/>
                                <w:sz w:val="17"/>
                                <w:szCs w:val="17"/>
                              </w:rPr>
                            </w:pPr>
                            <w:r>
                              <w:rPr>
                                <w:rFonts w:ascii="Arial" w:hAnsi="Arial" w:cs="Arial"/>
                                <w:color w:val="000000" w:themeColor="text1"/>
                                <w:sz w:val="17"/>
                                <w:szCs w:val="17"/>
                              </w:rPr>
                              <w:t xml:space="preserve">Each theory and model have their own ideas and outcomes however they are relatively </w:t>
                            </w:r>
                            <w:proofErr w:type="gramStart"/>
                            <w:r>
                              <w:rPr>
                                <w:rFonts w:ascii="Arial" w:hAnsi="Arial" w:cs="Arial"/>
                                <w:color w:val="000000" w:themeColor="text1"/>
                                <w:sz w:val="17"/>
                                <w:szCs w:val="17"/>
                              </w:rPr>
                              <w:t>linked</w:t>
                            </w:r>
                            <w:proofErr w:type="gramEnd"/>
                            <w:r>
                              <w:rPr>
                                <w:rFonts w:ascii="Arial" w:hAnsi="Arial" w:cs="Arial"/>
                                <w:color w:val="000000" w:themeColor="text1"/>
                                <w:sz w:val="17"/>
                                <w:szCs w:val="17"/>
                              </w:rPr>
                              <w:t xml:space="preserve"> and all </w:t>
                            </w:r>
                            <w:r w:rsidR="009A2DB8">
                              <w:rPr>
                                <w:rFonts w:ascii="Arial" w:hAnsi="Arial" w:cs="Arial"/>
                                <w:color w:val="000000" w:themeColor="text1"/>
                                <w:sz w:val="17"/>
                                <w:szCs w:val="17"/>
                              </w:rPr>
                              <w:t>understand and show the importance of reflection within the early years.</w:t>
                            </w:r>
                          </w:p>
                          <w:p w14:paraId="43AAE71F" w14:textId="77777777" w:rsidR="00177FD5" w:rsidRDefault="009A2DB8">
                            <w:pPr>
                              <w:rPr>
                                <w:rFonts w:ascii="Arial" w:hAnsi="Arial" w:cs="Arial"/>
                                <w:color w:val="000000" w:themeColor="text1"/>
                                <w:sz w:val="17"/>
                                <w:szCs w:val="17"/>
                              </w:rPr>
                            </w:pPr>
                            <w:proofErr w:type="gramStart"/>
                            <w:r>
                              <w:rPr>
                                <w:rFonts w:ascii="Arial" w:hAnsi="Arial" w:cs="Arial"/>
                                <w:color w:val="000000" w:themeColor="text1"/>
                                <w:sz w:val="17"/>
                                <w:szCs w:val="17"/>
                              </w:rPr>
                              <w:t>Firstly</w:t>
                            </w:r>
                            <w:proofErr w:type="gramEnd"/>
                            <w:r>
                              <w:rPr>
                                <w:rFonts w:ascii="Arial" w:hAnsi="Arial" w:cs="Arial"/>
                                <w:color w:val="000000" w:themeColor="text1"/>
                                <w:sz w:val="17"/>
                                <w:szCs w:val="17"/>
                              </w:rPr>
                              <w:t xml:space="preserve"> </w:t>
                            </w:r>
                            <w:r w:rsidR="00E05CEF">
                              <w:rPr>
                                <w:rFonts w:ascii="Arial" w:hAnsi="Arial" w:cs="Arial"/>
                                <w:color w:val="000000" w:themeColor="text1"/>
                                <w:sz w:val="17"/>
                                <w:szCs w:val="17"/>
                              </w:rPr>
                              <w:t xml:space="preserve">the Gibbs reflective cycle is one of the most </w:t>
                            </w:r>
                            <w:r w:rsidR="00B76DEB">
                              <w:rPr>
                                <w:rFonts w:ascii="Arial" w:hAnsi="Arial" w:cs="Arial"/>
                                <w:color w:val="000000" w:themeColor="text1"/>
                                <w:sz w:val="17"/>
                                <w:szCs w:val="17"/>
                              </w:rPr>
                              <w:t>known and commonly used cycles within</w:t>
                            </w:r>
                            <w:r w:rsidR="00326D30">
                              <w:rPr>
                                <w:rFonts w:ascii="Arial" w:hAnsi="Arial" w:cs="Arial"/>
                                <w:color w:val="000000" w:themeColor="text1"/>
                                <w:sz w:val="17"/>
                                <w:szCs w:val="17"/>
                              </w:rPr>
                              <w:t xml:space="preserve"> the</w:t>
                            </w:r>
                            <w:r w:rsidR="00B76DEB">
                              <w:rPr>
                                <w:rFonts w:ascii="Arial" w:hAnsi="Arial" w:cs="Arial"/>
                                <w:color w:val="000000" w:themeColor="text1"/>
                                <w:sz w:val="17"/>
                                <w:szCs w:val="17"/>
                              </w:rPr>
                              <w:t xml:space="preserve"> early years</w:t>
                            </w:r>
                            <w:r w:rsidR="00326D30">
                              <w:rPr>
                                <w:rFonts w:ascii="Arial" w:hAnsi="Arial" w:cs="Arial"/>
                                <w:color w:val="000000" w:themeColor="text1"/>
                                <w:sz w:val="17"/>
                                <w:szCs w:val="17"/>
                              </w:rPr>
                              <w:t xml:space="preserve"> sector</w:t>
                            </w:r>
                            <w:r w:rsidR="00297606">
                              <w:rPr>
                                <w:rFonts w:ascii="Arial" w:hAnsi="Arial" w:cs="Arial"/>
                                <w:color w:val="000000" w:themeColor="text1"/>
                                <w:sz w:val="17"/>
                                <w:szCs w:val="17"/>
                              </w:rPr>
                              <w:t>. The reflective cycle was created and developed by Graham Gibbs in 1988 to give solid structure to learning</w:t>
                            </w:r>
                            <w:r w:rsidR="007775E0">
                              <w:rPr>
                                <w:rFonts w:ascii="Arial" w:hAnsi="Arial" w:cs="Arial"/>
                                <w:color w:val="000000" w:themeColor="text1"/>
                                <w:sz w:val="17"/>
                                <w:szCs w:val="17"/>
                              </w:rPr>
                              <w:t xml:space="preserve"> from experiences which can be adapted in many different situations. The model provides a framework </w:t>
                            </w:r>
                            <w:r w:rsidR="000472C4">
                              <w:rPr>
                                <w:rFonts w:ascii="Arial" w:hAnsi="Arial" w:cs="Arial"/>
                                <w:color w:val="000000" w:themeColor="text1"/>
                                <w:sz w:val="17"/>
                                <w:szCs w:val="17"/>
                              </w:rPr>
                              <w:t>for examining experiences and given its cycle layout argues that it can be repeated</w:t>
                            </w:r>
                            <w:r w:rsidR="00DE2DD6">
                              <w:rPr>
                                <w:rFonts w:ascii="Arial" w:hAnsi="Arial" w:cs="Arial"/>
                                <w:color w:val="000000" w:themeColor="text1"/>
                                <w:sz w:val="17"/>
                                <w:szCs w:val="17"/>
                              </w:rPr>
                              <w:t xml:space="preserve"> many times over. Allowing practitioners to learn from </w:t>
                            </w:r>
                            <w:r w:rsidR="00BA7E87">
                              <w:rPr>
                                <w:rFonts w:ascii="Arial" w:hAnsi="Arial" w:cs="Arial"/>
                                <w:color w:val="000000" w:themeColor="text1"/>
                                <w:sz w:val="17"/>
                                <w:szCs w:val="17"/>
                              </w:rPr>
                              <w:t>experiences</w:t>
                            </w:r>
                            <w:r w:rsidR="004C00A1">
                              <w:rPr>
                                <w:rFonts w:ascii="Arial" w:hAnsi="Arial" w:cs="Arial"/>
                                <w:color w:val="000000" w:themeColor="text1"/>
                                <w:sz w:val="17"/>
                                <w:szCs w:val="17"/>
                              </w:rPr>
                              <w:t xml:space="preserve"> that either </w:t>
                            </w:r>
                            <w:r w:rsidR="00BA7E87">
                              <w:rPr>
                                <w:rFonts w:ascii="Arial" w:hAnsi="Arial" w:cs="Arial"/>
                                <w:color w:val="000000" w:themeColor="text1"/>
                                <w:sz w:val="17"/>
                                <w:szCs w:val="17"/>
                              </w:rPr>
                              <w:t xml:space="preserve">went well or did not go so well, being able to make constructive outcomes from both and understanding that as a practitioner we can gain knowledge and understanding from negative experiences as well as positive </w:t>
                            </w:r>
                            <w:r w:rsidR="004B36B7">
                              <w:rPr>
                                <w:rFonts w:ascii="Arial" w:hAnsi="Arial" w:cs="Arial"/>
                                <w:color w:val="000000" w:themeColor="text1"/>
                                <w:sz w:val="17"/>
                                <w:szCs w:val="17"/>
                              </w:rPr>
                              <w:t xml:space="preserve">helps to create </w:t>
                            </w:r>
                            <w:proofErr w:type="gramStart"/>
                            <w:r w:rsidR="004B36B7">
                              <w:rPr>
                                <w:rFonts w:ascii="Arial" w:hAnsi="Arial" w:cs="Arial"/>
                                <w:color w:val="000000" w:themeColor="text1"/>
                                <w:sz w:val="17"/>
                                <w:szCs w:val="17"/>
                              </w:rPr>
                              <w:t>the all</w:t>
                            </w:r>
                            <w:proofErr w:type="gramEnd"/>
                            <w:r w:rsidR="004B36B7">
                              <w:rPr>
                                <w:rFonts w:ascii="Arial" w:hAnsi="Arial" w:cs="Arial"/>
                                <w:color w:val="000000" w:themeColor="text1"/>
                                <w:sz w:val="17"/>
                                <w:szCs w:val="17"/>
                              </w:rPr>
                              <w:t xml:space="preserve"> rounded professional practitioner.</w:t>
                            </w:r>
                          </w:p>
                          <w:p w14:paraId="784BF4B8" w14:textId="23A7B472" w:rsidR="009A2DB8" w:rsidRDefault="004B36B7">
                            <w:pPr>
                              <w:rPr>
                                <w:rFonts w:ascii="Arial" w:hAnsi="Arial" w:cs="Arial"/>
                                <w:color w:val="000000" w:themeColor="text1"/>
                                <w:sz w:val="17"/>
                                <w:szCs w:val="17"/>
                              </w:rPr>
                            </w:pPr>
                            <w:r>
                              <w:rPr>
                                <w:rFonts w:ascii="Arial" w:hAnsi="Arial" w:cs="Arial"/>
                                <w:color w:val="000000" w:themeColor="text1"/>
                                <w:sz w:val="17"/>
                                <w:szCs w:val="17"/>
                              </w:rPr>
                              <w:t xml:space="preserve"> </w:t>
                            </w:r>
                          </w:p>
                          <w:p w14:paraId="52409E66" w14:textId="73AE122F" w:rsidR="00681FB6" w:rsidRDefault="004B36B7" w:rsidP="00681FB6">
                            <w:pPr>
                              <w:rPr>
                                <w:rFonts w:ascii="Arial" w:hAnsi="Arial" w:cs="Arial"/>
                                <w:color w:val="000000" w:themeColor="text1"/>
                                <w:sz w:val="17"/>
                                <w:szCs w:val="17"/>
                              </w:rPr>
                            </w:pPr>
                            <w:r>
                              <w:rPr>
                                <w:rFonts w:ascii="Arial" w:hAnsi="Arial" w:cs="Arial"/>
                                <w:color w:val="000000" w:themeColor="text1"/>
                                <w:sz w:val="17"/>
                                <w:szCs w:val="17"/>
                              </w:rPr>
                              <w:t xml:space="preserve">The cycle covers </w:t>
                            </w:r>
                            <w:r w:rsidR="002011AF">
                              <w:rPr>
                                <w:rFonts w:ascii="Arial" w:hAnsi="Arial" w:cs="Arial"/>
                                <w:color w:val="000000" w:themeColor="text1"/>
                                <w:sz w:val="17"/>
                                <w:szCs w:val="17"/>
                              </w:rPr>
                              <w:t xml:space="preserve">six </w:t>
                            </w:r>
                            <w:r>
                              <w:rPr>
                                <w:rFonts w:ascii="Arial" w:hAnsi="Arial" w:cs="Arial"/>
                                <w:color w:val="000000" w:themeColor="text1"/>
                                <w:sz w:val="17"/>
                                <w:szCs w:val="17"/>
                              </w:rPr>
                              <w:t>stages</w:t>
                            </w:r>
                            <w:r w:rsidR="00681FB6">
                              <w:rPr>
                                <w:rFonts w:ascii="Arial" w:hAnsi="Arial" w:cs="Arial"/>
                                <w:color w:val="000000" w:themeColor="text1"/>
                                <w:sz w:val="17"/>
                                <w:szCs w:val="17"/>
                              </w:rPr>
                              <w:t xml:space="preserve"> these include:</w:t>
                            </w:r>
                          </w:p>
                          <w:p w14:paraId="0D125FA3" w14:textId="2606D59A" w:rsidR="00166F27" w:rsidRDefault="00166F27" w:rsidP="00166F27">
                            <w:pPr>
                              <w:pStyle w:val="ListParagraph"/>
                              <w:numPr>
                                <w:ilvl w:val="0"/>
                                <w:numId w:val="2"/>
                              </w:numPr>
                              <w:rPr>
                                <w:rFonts w:ascii="Arial" w:hAnsi="Arial" w:cs="Arial"/>
                                <w:color w:val="000000" w:themeColor="text1"/>
                                <w:sz w:val="17"/>
                                <w:szCs w:val="17"/>
                              </w:rPr>
                            </w:pPr>
                            <w:r>
                              <w:rPr>
                                <w:rFonts w:ascii="Arial" w:hAnsi="Arial" w:cs="Arial"/>
                                <w:color w:val="000000" w:themeColor="text1"/>
                                <w:sz w:val="17"/>
                                <w:szCs w:val="17"/>
                              </w:rPr>
                              <w:t xml:space="preserve">The </w:t>
                            </w:r>
                            <w:r w:rsidRPr="00CC15ED">
                              <w:rPr>
                                <w:rFonts w:ascii="Arial" w:hAnsi="Arial" w:cs="Arial"/>
                                <w:b/>
                                <w:bCs/>
                                <w:color w:val="000000" w:themeColor="text1"/>
                                <w:sz w:val="17"/>
                                <w:szCs w:val="17"/>
                              </w:rPr>
                              <w:t>description</w:t>
                            </w:r>
                            <w:r>
                              <w:rPr>
                                <w:rFonts w:ascii="Arial" w:hAnsi="Arial" w:cs="Arial"/>
                                <w:color w:val="000000" w:themeColor="text1"/>
                                <w:sz w:val="17"/>
                                <w:szCs w:val="17"/>
                              </w:rPr>
                              <w:t xml:space="preserve"> </w:t>
                            </w:r>
                            <w:r w:rsidR="00142A47">
                              <w:rPr>
                                <w:rFonts w:ascii="Arial" w:hAnsi="Arial" w:cs="Arial"/>
                                <w:color w:val="000000" w:themeColor="text1"/>
                                <w:sz w:val="17"/>
                                <w:szCs w:val="17"/>
                              </w:rPr>
                              <w:t>of the experience</w:t>
                            </w:r>
                          </w:p>
                          <w:p w14:paraId="1DED47BA" w14:textId="3D7F2B3A" w:rsidR="00142A47" w:rsidRDefault="00142A47" w:rsidP="00166F27">
                            <w:pPr>
                              <w:pStyle w:val="ListParagraph"/>
                              <w:numPr>
                                <w:ilvl w:val="0"/>
                                <w:numId w:val="2"/>
                              </w:numPr>
                              <w:rPr>
                                <w:rFonts w:ascii="Arial" w:hAnsi="Arial" w:cs="Arial"/>
                                <w:color w:val="000000" w:themeColor="text1"/>
                                <w:sz w:val="17"/>
                                <w:szCs w:val="17"/>
                              </w:rPr>
                            </w:pPr>
                            <w:r w:rsidRPr="00CC15ED">
                              <w:rPr>
                                <w:rFonts w:ascii="Arial" w:hAnsi="Arial" w:cs="Arial"/>
                                <w:b/>
                                <w:bCs/>
                                <w:color w:val="000000" w:themeColor="text1"/>
                                <w:sz w:val="17"/>
                                <w:szCs w:val="17"/>
                              </w:rPr>
                              <w:t xml:space="preserve">Feelings </w:t>
                            </w:r>
                            <w:r>
                              <w:rPr>
                                <w:rFonts w:ascii="Arial" w:hAnsi="Arial" w:cs="Arial"/>
                                <w:color w:val="000000" w:themeColor="text1"/>
                                <w:sz w:val="17"/>
                                <w:szCs w:val="17"/>
                              </w:rPr>
                              <w:t>and thoughts regarding the experience</w:t>
                            </w:r>
                          </w:p>
                          <w:p w14:paraId="6552FE99" w14:textId="25D6CA7F" w:rsidR="00142A47" w:rsidRDefault="00142A47" w:rsidP="00166F27">
                            <w:pPr>
                              <w:pStyle w:val="ListParagraph"/>
                              <w:numPr>
                                <w:ilvl w:val="0"/>
                                <w:numId w:val="2"/>
                              </w:numPr>
                              <w:rPr>
                                <w:rFonts w:ascii="Arial" w:hAnsi="Arial" w:cs="Arial"/>
                                <w:color w:val="000000" w:themeColor="text1"/>
                                <w:sz w:val="17"/>
                                <w:szCs w:val="17"/>
                              </w:rPr>
                            </w:pPr>
                            <w:r w:rsidRPr="00CC15ED">
                              <w:rPr>
                                <w:rFonts w:ascii="Arial" w:hAnsi="Arial" w:cs="Arial"/>
                                <w:b/>
                                <w:bCs/>
                                <w:color w:val="000000" w:themeColor="text1"/>
                                <w:sz w:val="17"/>
                                <w:szCs w:val="17"/>
                              </w:rPr>
                              <w:t>Evaluation</w:t>
                            </w:r>
                            <w:r>
                              <w:rPr>
                                <w:rFonts w:ascii="Arial" w:hAnsi="Arial" w:cs="Arial"/>
                                <w:color w:val="000000" w:themeColor="text1"/>
                                <w:sz w:val="17"/>
                                <w:szCs w:val="17"/>
                              </w:rPr>
                              <w:t xml:space="preserve"> of the </w:t>
                            </w:r>
                            <w:r w:rsidR="001B3394">
                              <w:rPr>
                                <w:rFonts w:ascii="Arial" w:hAnsi="Arial" w:cs="Arial"/>
                                <w:color w:val="000000" w:themeColor="text1"/>
                                <w:sz w:val="17"/>
                                <w:szCs w:val="17"/>
                              </w:rPr>
                              <w:t>experience, both negative and positive.</w:t>
                            </w:r>
                          </w:p>
                          <w:p w14:paraId="2C840711" w14:textId="7A2E08F2" w:rsidR="001B3394" w:rsidRDefault="001B3394" w:rsidP="00166F27">
                            <w:pPr>
                              <w:pStyle w:val="ListParagraph"/>
                              <w:numPr>
                                <w:ilvl w:val="0"/>
                                <w:numId w:val="2"/>
                              </w:numPr>
                              <w:rPr>
                                <w:rFonts w:ascii="Arial" w:hAnsi="Arial" w:cs="Arial"/>
                                <w:color w:val="000000" w:themeColor="text1"/>
                                <w:sz w:val="17"/>
                                <w:szCs w:val="17"/>
                              </w:rPr>
                            </w:pPr>
                            <w:r w:rsidRPr="00CC15ED">
                              <w:rPr>
                                <w:rFonts w:ascii="Arial" w:hAnsi="Arial" w:cs="Arial"/>
                                <w:b/>
                                <w:bCs/>
                                <w:color w:val="000000" w:themeColor="text1"/>
                                <w:sz w:val="17"/>
                                <w:szCs w:val="17"/>
                              </w:rPr>
                              <w:t>Analysis</w:t>
                            </w:r>
                            <w:r>
                              <w:rPr>
                                <w:rFonts w:ascii="Arial" w:hAnsi="Arial" w:cs="Arial"/>
                                <w:color w:val="000000" w:themeColor="text1"/>
                                <w:sz w:val="17"/>
                                <w:szCs w:val="17"/>
                              </w:rPr>
                              <w:t xml:space="preserve"> to make </w:t>
                            </w:r>
                            <w:r w:rsidR="002F1EEA">
                              <w:rPr>
                                <w:rFonts w:ascii="Arial" w:hAnsi="Arial" w:cs="Arial"/>
                                <w:color w:val="000000" w:themeColor="text1"/>
                                <w:sz w:val="17"/>
                                <w:szCs w:val="17"/>
                              </w:rPr>
                              <w:t>an understanding of the situation</w:t>
                            </w:r>
                          </w:p>
                          <w:p w14:paraId="293695A5" w14:textId="5822231B" w:rsidR="002F1EEA" w:rsidRPr="00CC15ED" w:rsidRDefault="002F1EEA" w:rsidP="00CC15ED">
                            <w:pPr>
                              <w:pStyle w:val="ListParagraph"/>
                              <w:numPr>
                                <w:ilvl w:val="0"/>
                                <w:numId w:val="2"/>
                              </w:numPr>
                              <w:rPr>
                                <w:rFonts w:ascii="Arial" w:hAnsi="Arial" w:cs="Arial"/>
                                <w:color w:val="000000" w:themeColor="text1"/>
                                <w:sz w:val="17"/>
                                <w:szCs w:val="17"/>
                              </w:rPr>
                            </w:pPr>
                            <w:r w:rsidRPr="00CC15ED">
                              <w:rPr>
                                <w:rFonts w:ascii="Arial" w:hAnsi="Arial" w:cs="Arial"/>
                                <w:b/>
                                <w:bCs/>
                                <w:color w:val="000000" w:themeColor="text1"/>
                                <w:sz w:val="17"/>
                                <w:szCs w:val="17"/>
                              </w:rPr>
                              <w:t>Conclusion</w:t>
                            </w:r>
                            <w:r>
                              <w:rPr>
                                <w:rFonts w:ascii="Arial" w:hAnsi="Arial" w:cs="Arial"/>
                                <w:color w:val="000000" w:themeColor="text1"/>
                                <w:sz w:val="17"/>
                                <w:szCs w:val="17"/>
                              </w:rPr>
                              <w:t xml:space="preserve"> regarding what has been learned from the initial </w:t>
                            </w:r>
                            <w:r w:rsidRPr="00CC15ED">
                              <w:rPr>
                                <w:rFonts w:ascii="Arial" w:hAnsi="Arial" w:cs="Arial"/>
                                <w:color w:val="000000" w:themeColor="text1"/>
                                <w:sz w:val="17"/>
                                <w:szCs w:val="17"/>
                              </w:rPr>
                              <w:t>exper</w:t>
                            </w:r>
                            <w:r w:rsidR="00AE5352" w:rsidRPr="00CC15ED">
                              <w:rPr>
                                <w:rFonts w:ascii="Arial" w:hAnsi="Arial" w:cs="Arial"/>
                                <w:color w:val="000000" w:themeColor="text1"/>
                                <w:sz w:val="17"/>
                                <w:szCs w:val="17"/>
                              </w:rPr>
                              <w:t xml:space="preserve">ience and how </w:t>
                            </w:r>
                            <w:r w:rsidR="00CC15ED">
                              <w:rPr>
                                <w:rFonts w:ascii="Arial" w:hAnsi="Arial" w:cs="Arial"/>
                                <w:color w:val="000000" w:themeColor="text1"/>
                                <w:sz w:val="17"/>
                                <w:szCs w:val="17"/>
                              </w:rPr>
                              <w:t>t</w:t>
                            </w:r>
                            <w:r w:rsidR="00AE5352" w:rsidRPr="00CC15ED">
                              <w:rPr>
                                <w:rFonts w:ascii="Arial" w:hAnsi="Arial" w:cs="Arial"/>
                                <w:color w:val="000000" w:themeColor="text1"/>
                                <w:sz w:val="17"/>
                                <w:szCs w:val="17"/>
                              </w:rPr>
                              <w:t>hings can be changed and adapted going forward.</w:t>
                            </w:r>
                            <w:r w:rsidR="00DE5430" w:rsidRPr="00DE5430">
                              <w:t xml:space="preserve"> </w:t>
                            </w:r>
                          </w:p>
                          <w:p w14:paraId="6B8FAD86" w14:textId="026D1CC5" w:rsidR="00D23DF9" w:rsidRDefault="00AE5352" w:rsidP="00CC15ED">
                            <w:pPr>
                              <w:pStyle w:val="ListParagraph"/>
                              <w:numPr>
                                <w:ilvl w:val="0"/>
                                <w:numId w:val="2"/>
                              </w:numPr>
                              <w:rPr>
                                <w:rFonts w:ascii="Arial" w:hAnsi="Arial" w:cs="Arial"/>
                                <w:color w:val="000000" w:themeColor="text1"/>
                                <w:sz w:val="17"/>
                                <w:szCs w:val="17"/>
                              </w:rPr>
                            </w:pPr>
                            <w:r>
                              <w:rPr>
                                <w:rFonts w:ascii="Arial" w:hAnsi="Arial" w:cs="Arial"/>
                                <w:color w:val="000000" w:themeColor="text1"/>
                                <w:sz w:val="17"/>
                                <w:szCs w:val="17"/>
                              </w:rPr>
                              <w:t xml:space="preserve">The end </w:t>
                            </w:r>
                            <w:r w:rsidRPr="00CC15ED">
                              <w:rPr>
                                <w:rFonts w:ascii="Arial" w:hAnsi="Arial" w:cs="Arial"/>
                                <w:b/>
                                <w:bCs/>
                                <w:color w:val="000000" w:themeColor="text1"/>
                                <w:sz w:val="17"/>
                                <w:szCs w:val="17"/>
                              </w:rPr>
                              <w:t>action plan</w:t>
                            </w:r>
                            <w:r>
                              <w:rPr>
                                <w:rFonts w:ascii="Arial" w:hAnsi="Arial" w:cs="Arial"/>
                                <w:color w:val="000000" w:themeColor="text1"/>
                                <w:sz w:val="17"/>
                                <w:szCs w:val="17"/>
                              </w:rPr>
                              <w:t xml:space="preserve"> </w:t>
                            </w:r>
                            <w:r w:rsidR="005F0782">
                              <w:rPr>
                                <w:rFonts w:ascii="Arial" w:hAnsi="Arial" w:cs="Arial"/>
                                <w:color w:val="000000" w:themeColor="text1"/>
                                <w:sz w:val="17"/>
                                <w:szCs w:val="17"/>
                              </w:rPr>
                              <w:t xml:space="preserve">for how to deal with similar situations going </w:t>
                            </w:r>
                          </w:p>
                          <w:p w14:paraId="2D04CC2D" w14:textId="43533E74" w:rsidR="00CC15ED" w:rsidRPr="00CC15ED" w:rsidRDefault="005F0782" w:rsidP="00CC15ED">
                            <w:pPr>
                              <w:pStyle w:val="ListParagraph"/>
                              <w:numPr>
                                <w:ilvl w:val="0"/>
                                <w:numId w:val="2"/>
                              </w:numPr>
                              <w:rPr>
                                <w:rFonts w:ascii="Arial" w:hAnsi="Arial" w:cs="Arial"/>
                                <w:color w:val="000000" w:themeColor="text1"/>
                                <w:sz w:val="17"/>
                                <w:szCs w:val="17"/>
                              </w:rPr>
                            </w:pPr>
                            <w:r>
                              <w:rPr>
                                <w:rFonts w:ascii="Arial" w:hAnsi="Arial" w:cs="Arial"/>
                                <w:color w:val="000000" w:themeColor="text1"/>
                                <w:sz w:val="17"/>
                                <w:szCs w:val="17"/>
                              </w:rPr>
                              <w:t>forward and how changes can be implemented.</w:t>
                            </w:r>
                          </w:p>
                          <w:p w14:paraId="43245167" w14:textId="77777777" w:rsidR="003600C4" w:rsidRDefault="003600C4">
                            <w:pPr>
                              <w:rPr>
                                <w:rFonts w:ascii="Arial" w:hAnsi="Arial" w:cs="Arial"/>
                                <w:color w:val="000000" w:themeColor="text1"/>
                                <w:sz w:val="17"/>
                                <w:szCs w:val="17"/>
                              </w:rPr>
                            </w:pPr>
                          </w:p>
                          <w:p w14:paraId="53C5D7BE" w14:textId="6BD77159" w:rsidR="009B5D48" w:rsidRDefault="00CC15ED">
                            <w:pPr>
                              <w:rPr>
                                <w:rFonts w:ascii="Arial" w:hAnsi="Arial" w:cs="Arial"/>
                                <w:color w:val="000000" w:themeColor="text1"/>
                                <w:sz w:val="17"/>
                                <w:szCs w:val="17"/>
                              </w:rPr>
                            </w:pPr>
                            <w:r w:rsidRPr="009B5D48">
                              <w:rPr>
                                <w:rFonts w:ascii="Arial" w:hAnsi="Arial" w:cs="Arial"/>
                                <w:color w:val="000000" w:themeColor="text1"/>
                                <w:sz w:val="17"/>
                                <w:szCs w:val="17"/>
                              </w:rPr>
                              <w:t xml:space="preserve">The Gibbs model is a good way of understanding </w:t>
                            </w:r>
                            <w:r w:rsidR="00431104" w:rsidRPr="009B5D48">
                              <w:rPr>
                                <w:rFonts w:ascii="Arial" w:hAnsi="Arial" w:cs="Arial"/>
                                <w:color w:val="000000" w:themeColor="text1"/>
                                <w:sz w:val="17"/>
                                <w:szCs w:val="17"/>
                              </w:rPr>
                              <w:t xml:space="preserve">and working through </w:t>
                            </w:r>
                          </w:p>
                          <w:p w14:paraId="5C397443" w14:textId="6E06773B" w:rsidR="009B5D48" w:rsidRDefault="00431104">
                            <w:pPr>
                              <w:rPr>
                                <w:rFonts w:ascii="Arial" w:hAnsi="Arial" w:cs="Arial"/>
                                <w:color w:val="000000" w:themeColor="text1"/>
                                <w:sz w:val="17"/>
                                <w:szCs w:val="17"/>
                              </w:rPr>
                            </w:pPr>
                            <w:r w:rsidRPr="009B5D48">
                              <w:rPr>
                                <w:rFonts w:ascii="Arial" w:hAnsi="Arial" w:cs="Arial"/>
                                <w:color w:val="000000" w:themeColor="text1"/>
                                <w:sz w:val="17"/>
                                <w:szCs w:val="17"/>
                              </w:rPr>
                              <w:t xml:space="preserve">experiences with many different </w:t>
                            </w:r>
                            <w:r w:rsidR="009B5D48" w:rsidRPr="009B5D48">
                              <w:rPr>
                                <w:rFonts w:ascii="Arial" w:hAnsi="Arial" w:cs="Arial"/>
                                <w:color w:val="000000" w:themeColor="text1"/>
                                <w:sz w:val="17"/>
                                <w:szCs w:val="17"/>
                              </w:rPr>
                              <w:t xml:space="preserve">practitioners and agencies. Gibbs </w:t>
                            </w:r>
                          </w:p>
                          <w:p w14:paraId="2A99C7A2" w14:textId="77777777" w:rsidR="009B5D48" w:rsidRDefault="009B5D48">
                            <w:pPr>
                              <w:rPr>
                                <w:rFonts w:ascii="Arial" w:hAnsi="Arial" w:cs="Arial"/>
                                <w:color w:val="000000" w:themeColor="text1"/>
                                <w:sz w:val="17"/>
                                <w:szCs w:val="17"/>
                              </w:rPr>
                            </w:pPr>
                            <w:r w:rsidRPr="009B5D48">
                              <w:rPr>
                                <w:rFonts w:ascii="Arial" w:hAnsi="Arial" w:cs="Arial"/>
                                <w:color w:val="000000" w:themeColor="text1"/>
                                <w:sz w:val="17"/>
                                <w:szCs w:val="17"/>
                              </w:rPr>
                              <w:t>originally advocated its use in repeat situations and can be adapted</w:t>
                            </w:r>
                            <w:r>
                              <w:rPr>
                                <w:rFonts w:ascii="Arial" w:hAnsi="Arial" w:cs="Arial"/>
                                <w:color w:val="000000" w:themeColor="text1"/>
                                <w:sz w:val="17"/>
                                <w:szCs w:val="17"/>
                              </w:rPr>
                              <w:t xml:space="preserve"> </w:t>
                            </w:r>
                          </w:p>
                          <w:p w14:paraId="2333C920" w14:textId="28F3C727" w:rsidR="00945DDF" w:rsidRDefault="009B5D48">
                            <w:pPr>
                              <w:rPr>
                                <w:rFonts w:ascii="Arial" w:hAnsi="Arial" w:cs="Arial"/>
                                <w:color w:val="000000" w:themeColor="text1"/>
                                <w:sz w:val="17"/>
                                <w:szCs w:val="17"/>
                              </w:rPr>
                            </w:pPr>
                            <w:r w:rsidRPr="009B5D48">
                              <w:rPr>
                                <w:rFonts w:ascii="Arial" w:hAnsi="Arial" w:cs="Arial"/>
                                <w:color w:val="000000" w:themeColor="text1"/>
                                <w:sz w:val="17"/>
                                <w:szCs w:val="17"/>
                              </w:rPr>
                              <w:t>effectively</w:t>
                            </w:r>
                            <w:r>
                              <w:rPr>
                                <w:rFonts w:ascii="Arial" w:hAnsi="Arial" w:cs="Arial"/>
                                <w:color w:val="000000" w:themeColor="text1"/>
                                <w:sz w:val="17"/>
                                <w:szCs w:val="17"/>
                              </w:rPr>
                              <w:t>.</w:t>
                            </w:r>
                            <w:r w:rsidR="00AE0743">
                              <w:rPr>
                                <w:rFonts w:ascii="Arial" w:hAnsi="Arial" w:cs="Arial"/>
                                <w:color w:val="000000" w:themeColor="text1"/>
                                <w:sz w:val="17"/>
                                <w:szCs w:val="17"/>
                              </w:rPr>
                              <w:t xml:space="preserve"> It helps practi</w:t>
                            </w:r>
                            <w:r w:rsidR="00E07F88">
                              <w:rPr>
                                <w:rFonts w:ascii="Arial" w:hAnsi="Arial" w:cs="Arial"/>
                                <w:color w:val="000000" w:themeColor="text1"/>
                                <w:sz w:val="17"/>
                                <w:szCs w:val="17"/>
                              </w:rPr>
                              <w:t xml:space="preserve">tioners to </w:t>
                            </w:r>
                            <w:r w:rsidR="007C4AE8">
                              <w:rPr>
                                <w:rFonts w:ascii="Arial" w:hAnsi="Arial" w:cs="Arial"/>
                                <w:color w:val="000000" w:themeColor="text1"/>
                                <w:sz w:val="17"/>
                                <w:szCs w:val="17"/>
                              </w:rPr>
                              <w:t xml:space="preserve">reflect on experiences in depth </w:t>
                            </w:r>
                            <w:r w:rsidR="00737BDD">
                              <w:rPr>
                                <w:rFonts w:ascii="Arial" w:hAnsi="Arial" w:cs="Arial"/>
                                <w:color w:val="000000" w:themeColor="text1"/>
                                <w:sz w:val="17"/>
                                <w:szCs w:val="17"/>
                              </w:rPr>
                              <w:t xml:space="preserve">leading to </w:t>
                            </w:r>
                            <w:r w:rsidR="006119AC">
                              <w:rPr>
                                <w:rFonts w:ascii="Arial" w:hAnsi="Arial" w:cs="Arial"/>
                                <w:color w:val="000000" w:themeColor="text1"/>
                                <w:sz w:val="17"/>
                                <w:szCs w:val="17"/>
                              </w:rPr>
                              <w:t>them</w:t>
                            </w:r>
                          </w:p>
                          <w:p w14:paraId="515C89FC" w14:textId="3831EA7C" w:rsidR="006119AC" w:rsidRDefault="006119AC">
                            <w:pPr>
                              <w:rPr>
                                <w:rFonts w:ascii="Arial" w:hAnsi="Arial" w:cs="Arial"/>
                                <w:color w:val="000000" w:themeColor="text1"/>
                                <w:sz w:val="17"/>
                                <w:szCs w:val="17"/>
                              </w:rPr>
                            </w:pPr>
                            <w:r>
                              <w:rPr>
                                <w:rFonts w:ascii="Arial" w:hAnsi="Arial" w:cs="Arial"/>
                                <w:color w:val="000000" w:themeColor="text1"/>
                                <w:sz w:val="17"/>
                                <w:szCs w:val="17"/>
                              </w:rPr>
                              <w:t xml:space="preserve">being able to plan for each possible </w:t>
                            </w:r>
                            <w:proofErr w:type="gramStart"/>
                            <w:r>
                              <w:rPr>
                                <w:rFonts w:ascii="Arial" w:hAnsi="Arial" w:cs="Arial"/>
                                <w:color w:val="000000" w:themeColor="text1"/>
                                <w:sz w:val="17"/>
                                <w:szCs w:val="17"/>
                              </w:rPr>
                              <w:t>outcomes</w:t>
                            </w:r>
                            <w:proofErr w:type="gramEnd"/>
                            <w:r>
                              <w:rPr>
                                <w:rFonts w:ascii="Arial" w:hAnsi="Arial" w:cs="Arial"/>
                                <w:color w:val="000000" w:themeColor="text1"/>
                                <w:sz w:val="17"/>
                                <w:szCs w:val="17"/>
                              </w:rPr>
                              <w:t>.</w:t>
                            </w:r>
                          </w:p>
                          <w:p w14:paraId="173E4237" w14:textId="77777777" w:rsidR="000474EB" w:rsidRDefault="000474EB">
                            <w:pPr>
                              <w:rPr>
                                <w:rFonts w:ascii="Arial" w:hAnsi="Arial" w:cs="Arial"/>
                                <w:color w:val="000000" w:themeColor="text1"/>
                                <w:sz w:val="17"/>
                                <w:szCs w:val="17"/>
                              </w:rPr>
                            </w:pPr>
                          </w:p>
                          <w:p w14:paraId="025DD635" w14:textId="77777777" w:rsidR="000474EB" w:rsidRDefault="000474EB">
                            <w:pPr>
                              <w:rPr>
                                <w:rFonts w:ascii="Arial" w:hAnsi="Arial" w:cs="Arial"/>
                                <w:color w:val="000000" w:themeColor="text1"/>
                                <w:sz w:val="17"/>
                                <w:szCs w:val="17"/>
                              </w:rPr>
                            </w:pPr>
                          </w:p>
                          <w:p w14:paraId="4BE5718D" w14:textId="77777777" w:rsidR="000474EB" w:rsidRDefault="000474EB">
                            <w:pPr>
                              <w:rPr>
                                <w:rFonts w:ascii="Arial" w:hAnsi="Arial" w:cs="Arial"/>
                                <w:color w:val="000000" w:themeColor="text1"/>
                                <w:sz w:val="17"/>
                                <w:szCs w:val="17"/>
                              </w:rPr>
                            </w:pPr>
                          </w:p>
                          <w:p w14:paraId="4CEE5777" w14:textId="77777777" w:rsidR="000474EB" w:rsidRDefault="000474EB">
                            <w:pPr>
                              <w:rPr>
                                <w:rFonts w:ascii="Arial" w:hAnsi="Arial" w:cs="Arial"/>
                                <w:color w:val="000000" w:themeColor="text1"/>
                                <w:sz w:val="17"/>
                                <w:szCs w:val="17"/>
                              </w:rPr>
                            </w:pPr>
                          </w:p>
                          <w:p w14:paraId="03DDCFDB" w14:textId="13D0DE4F" w:rsidR="000474EB" w:rsidRDefault="000474EB">
                            <w:pPr>
                              <w:rPr>
                                <w:rFonts w:ascii="Arial" w:hAnsi="Arial" w:cs="Arial"/>
                                <w:color w:val="000000" w:themeColor="text1"/>
                                <w:sz w:val="17"/>
                                <w:szCs w:val="17"/>
                              </w:rPr>
                            </w:pPr>
                            <w:r>
                              <w:rPr>
                                <w:rFonts w:ascii="Arial" w:hAnsi="Arial" w:cs="Arial"/>
                                <w:color w:val="000000" w:themeColor="text1"/>
                                <w:sz w:val="17"/>
                                <w:szCs w:val="17"/>
                              </w:rPr>
                              <w:t xml:space="preserve">Another reflective model that is widely used within early years </w:t>
                            </w:r>
                            <w:r w:rsidR="00DB43B0">
                              <w:rPr>
                                <w:rFonts w:ascii="Arial" w:hAnsi="Arial" w:cs="Arial"/>
                                <w:color w:val="000000" w:themeColor="text1"/>
                                <w:sz w:val="17"/>
                                <w:szCs w:val="17"/>
                              </w:rPr>
                              <w:t xml:space="preserve">is </w:t>
                            </w:r>
                            <w:r w:rsidR="00393DC2">
                              <w:rPr>
                                <w:rFonts w:ascii="Arial" w:hAnsi="Arial" w:cs="Arial"/>
                                <w:color w:val="000000" w:themeColor="text1"/>
                                <w:sz w:val="17"/>
                                <w:szCs w:val="17"/>
                              </w:rPr>
                              <w:t>Kolb’s</w:t>
                            </w:r>
                            <w:r w:rsidR="00DB43B0">
                              <w:rPr>
                                <w:rFonts w:ascii="Arial" w:hAnsi="Arial" w:cs="Arial"/>
                                <w:color w:val="000000" w:themeColor="text1"/>
                                <w:sz w:val="17"/>
                                <w:szCs w:val="17"/>
                              </w:rPr>
                              <w:t xml:space="preserve"> learning styles and the experimental learning cycle.</w:t>
                            </w:r>
                            <w:r w:rsidR="00176CF2">
                              <w:rPr>
                                <w:rFonts w:ascii="Arial" w:hAnsi="Arial" w:cs="Arial"/>
                                <w:color w:val="000000" w:themeColor="text1"/>
                                <w:sz w:val="17"/>
                                <w:szCs w:val="17"/>
                              </w:rPr>
                              <w:t xml:space="preserve"> Although this is a much smaller model it is still as effective as Gibbs cycles. David Kolb published his experimental learning cycle in 1984, he argues th</w:t>
                            </w:r>
                            <w:r w:rsidR="006E3993">
                              <w:rPr>
                                <w:rFonts w:ascii="Arial" w:hAnsi="Arial" w:cs="Arial"/>
                                <w:color w:val="000000" w:themeColor="text1"/>
                                <w:sz w:val="17"/>
                                <w:szCs w:val="17"/>
                              </w:rPr>
                              <w:t>a</w:t>
                            </w:r>
                            <w:r w:rsidR="00176CF2">
                              <w:rPr>
                                <w:rFonts w:ascii="Arial" w:hAnsi="Arial" w:cs="Arial"/>
                                <w:color w:val="000000" w:themeColor="text1"/>
                                <w:sz w:val="17"/>
                                <w:szCs w:val="17"/>
                              </w:rPr>
                              <w:t>t learning involves the acquisition</w:t>
                            </w:r>
                            <w:r w:rsidR="00D603C1">
                              <w:rPr>
                                <w:rFonts w:ascii="Arial" w:hAnsi="Arial" w:cs="Arial"/>
                                <w:color w:val="000000" w:themeColor="text1"/>
                                <w:sz w:val="17"/>
                                <w:szCs w:val="17"/>
                              </w:rPr>
                              <w:t xml:space="preserve"> of different abstract concepts that can be flexibly applied in a range of situations.</w:t>
                            </w:r>
                            <w:r w:rsidR="003E1A30">
                              <w:rPr>
                                <w:rFonts w:ascii="Arial" w:hAnsi="Arial" w:cs="Arial"/>
                                <w:color w:val="000000" w:themeColor="text1"/>
                                <w:sz w:val="17"/>
                                <w:szCs w:val="17"/>
                              </w:rPr>
                              <w:t xml:space="preserve"> He suggests that new concepts come directly from new experiences being provided so that practitioners </w:t>
                            </w:r>
                            <w:proofErr w:type="gramStart"/>
                            <w:r w:rsidR="003E1A30">
                              <w:rPr>
                                <w:rFonts w:ascii="Arial" w:hAnsi="Arial" w:cs="Arial"/>
                                <w:color w:val="000000" w:themeColor="text1"/>
                                <w:sz w:val="17"/>
                                <w:szCs w:val="17"/>
                              </w:rPr>
                              <w:t>are able to</w:t>
                            </w:r>
                            <w:proofErr w:type="gramEnd"/>
                            <w:r w:rsidR="003E1A30">
                              <w:rPr>
                                <w:rFonts w:ascii="Arial" w:hAnsi="Arial" w:cs="Arial"/>
                                <w:color w:val="000000" w:themeColor="text1"/>
                                <w:sz w:val="17"/>
                                <w:szCs w:val="17"/>
                              </w:rPr>
                              <w:t xml:space="preserve"> continuously learn and adapt.</w:t>
                            </w:r>
                          </w:p>
                          <w:p w14:paraId="52ABA34F" w14:textId="77777777" w:rsidR="00A21F9E" w:rsidRDefault="00A21F9E" w:rsidP="00393DC2">
                            <w:pPr>
                              <w:jc w:val="center"/>
                              <w:rPr>
                                <w:rFonts w:ascii="Arial" w:hAnsi="Arial" w:cs="Arial"/>
                                <w:color w:val="000000" w:themeColor="text1"/>
                                <w:sz w:val="17"/>
                                <w:szCs w:val="17"/>
                              </w:rPr>
                            </w:pPr>
                          </w:p>
                          <w:p w14:paraId="33D719E2" w14:textId="2193D5B3" w:rsidR="00945DDF" w:rsidRPr="00BA0C0F" w:rsidRDefault="00A21F9E" w:rsidP="00393DC2">
                            <w:pPr>
                              <w:jc w:val="center"/>
                              <w:rPr>
                                <w:rFonts w:ascii="Arial" w:hAnsi="Arial" w:cs="Arial"/>
                                <w:color w:val="000000" w:themeColor="text1"/>
                                <w:sz w:val="17"/>
                                <w:szCs w:val="17"/>
                              </w:rPr>
                            </w:pPr>
                            <w:r>
                              <w:rPr>
                                <w:rFonts w:ascii="Arial" w:hAnsi="Arial" w:cs="Arial"/>
                                <w:color w:val="000000" w:themeColor="text1"/>
                                <w:sz w:val="17"/>
                                <w:szCs w:val="17"/>
                              </w:rPr>
                              <w:t>“Learning is the process whereby knowledge is created through the transformation of experience” (Kolb, 1984 p.38)</w:t>
                            </w:r>
                          </w:p>
                          <w:p w14:paraId="786D4A86" w14:textId="77777777" w:rsidR="00D23DF9" w:rsidRDefault="00D23DF9">
                            <w:pPr>
                              <w:rPr>
                                <w:rFonts w:ascii="Arial" w:hAnsi="Arial" w:cs="Arial"/>
                                <w:b/>
                                <w:bCs/>
                                <w:color w:val="318974"/>
                                <w:sz w:val="18"/>
                                <w:szCs w:val="18"/>
                              </w:rPr>
                            </w:pPr>
                          </w:p>
                          <w:p w14:paraId="7395F3A9" w14:textId="7916BD68" w:rsidR="00393DC2" w:rsidRDefault="00393DC2">
                            <w:pPr>
                              <w:rPr>
                                <w:rFonts w:ascii="Arial" w:hAnsi="Arial" w:cs="Arial"/>
                                <w:sz w:val="17"/>
                                <w:szCs w:val="17"/>
                              </w:rPr>
                            </w:pPr>
                            <w:r>
                              <w:rPr>
                                <w:rFonts w:ascii="Arial" w:hAnsi="Arial" w:cs="Arial"/>
                                <w:sz w:val="17"/>
                                <w:szCs w:val="17"/>
                              </w:rPr>
                              <w:t xml:space="preserve">Kolb’s theories combine a </w:t>
                            </w:r>
                            <w:proofErr w:type="gramStart"/>
                            <w:r>
                              <w:rPr>
                                <w:rFonts w:ascii="Arial" w:hAnsi="Arial" w:cs="Arial"/>
                                <w:sz w:val="17"/>
                                <w:szCs w:val="17"/>
                              </w:rPr>
                              <w:t>four stage</w:t>
                            </w:r>
                            <w:proofErr w:type="gramEnd"/>
                            <w:r>
                              <w:rPr>
                                <w:rFonts w:ascii="Arial" w:hAnsi="Arial" w:cs="Arial"/>
                                <w:sz w:val="17"/>
                                <w:szCs w:val="17"/>
                              </w:rPr>
                              <w:t xml:space="preserve"> learning cycle alongside four learning styles and is argued to provide a powerful foundation for learning and development within the early years. it is the ideal process where knowledge is created through different experiences. Kolb’s theories and cycle</w:t>
                            </w:r>
                            <w:r w:rsidR="003600C4">
                              <w:rPr>
                                <w:rFonts w:ascii="Arial" w:hAnsi="Arial" w:cs="Arial"/>
                                <w:sz w:val="17"/>
                                <w:szCs w:val="17"/>
                              </w:rPr>
                              <w:t>s</w:t>
                            </w:r>
                            <w:r>
                              <w:rPr>
                                <w:rFonts w:ascii="Arial" w:hAnsi="Arial" w:cs="Arial"/>
                                <w:sz w:val="17"/>
                                <w:szCs w:val="17"/>
                              </w:rPr>
                              <w:t xml:space="preserve"> have positively influenced the work of teachers, early years practitioners and </w:t>
                            </w:r>
                            <w:r w:rsidR="003600C4">
                              <w:rPr>
                                <w:rFonts w:ascii="Arial" w:hAnsi="Arial" w:cs="Arial"/>
                                <w:sz w:val="17"/>
                                <w:szCs w:val="17"/>
                              </w:rPr>
                              <w:t xml:space="preserve">even </w:t>
                            </w:r>
                            <w:r>
                              <w:rPr>
                                <w:rFonts w:ascii="Arial" w:hAnsi="Arial" w:cs="Arial"/>
                                <w:sz w:val="17"/>
                                <w:szCs w:val="17"/>
                              </w:rPr>
                              <w:t>worldwide. It is regarded as a key aspect of training within many workplaces.</w:t>
                            </w:r>
                          </w:p>
                          <w:p w14:paraId="4C392521" w14:textId="6AC18B9A" w:rsidR="00393DC2" w:rsidRDefault="00393DC2">
                            <w:pPr>
                              <w:rPr>
                                <w:rFonts w:ascii="Arial" w:hAnsi="Arial" w:cs="Arial"/>
                                <w:sz w:val="17"/>
                                <w:szCs w:val="17"/>
                              </w:rPr>
                            </w:pPr>
                            <w:r>
                              <w:rPr>
                                <w:rFonts w:ascii="Arial" w:hAnsi="Arial" w:cs="Arial"/>
                                <w:sz w:val="17"/>
                                <w:szCs w:val="17"/>
                              </w:rPr>
                              <w:t>The core of Kolb’s experimental learning theory includes the four stages alongside the four learning styles and as practitioners go through the different stages i</w:t>
                            </w:r>
                            <w:r w:rsidR="003600C4">
                              <w:rPr>
                                <w:rFonts w:ascii="Arial" w:hAnsi="Arial" w:cs="Arial"/>
                                <w:sz w:val="17"/>
                                <w:szCs w:val="17"/>
                              </w:rPr>
                              <w:t xml:space="preserve">t </w:t>
                            </w:r>
                            <w:r>
                              <w:rPr>
                                <w:rFonts w:ascii="Arial" w:hAnsi="Arial" w:cs="Arial"/>
                                <w:sz w:val="17"/>
                                <w:szCs w:val="17"/>
                              </w:rPr>
                              <w:t xml:space="preserve">enables them to convert experiences into key knowledge. </w:t>
                            </w:r>
                          </w:p>
                          <w:p w14:paraId="583B0707" w14:textId="77777777" w:rsidR="003600C4" w:rsidRDefault="00393DC2">
                            <w:pPr>
                              <w:rPr>
                                <w:rFonts w:ascii="Arial" w:hAnsi="Arial" w:cs="Arial"/>
                                <w:sz w:val="17"/>
                                <w:szCs w:val="17"/>
                              </w:rPr>
                            </w:pPr>
                            <w:r>
                              <w:rPr>
                                <w:rFonts w:ascii="Arial" w:hAnsi="Arial" w:cs="Arial"/>
                                <w:sz w:val="17"/>
                                <w:szCs w:val="17"/>
                              </w:rPr>
                              <w:t xml:space="preserve">The experimental learning cycle </w:t>
                            </w:r>
                            <w:r w:rsidR="003600C4">
                              <w:rPr>
                                <w:rFonts w:ascii="Arial" w:hAnsi="Arial" w:cs="Arial"/>
                                <w:sz w:val="17"/>
                                <w:szCs w:val="17"/>
                              </w:rPr>
                              <w:t xml:space="preserve">helps practitioners to understand four key aspects that are important within the early years especially with regards to reflective learning, these are experiencing, reflecting, </w:t>
                            </w:r>
                            <w:proofErr w:type="gramStart"/>
                            <w:r w:rsidR="003600C4">
                              <w:rPr>
                                <w:rFonts w:ascii="Arial" w:hAnsi="Arial" w:cs="Arial"/>
                                <w:sz w:val="17"/>
                                <w:szCs w:val="17"/>
                              </w:rPr>
                              <w:t>thinking</w:t>
                            </w:r>
                            <w:proofErr w:type="gramEnd"/>
                            <w:r w:rsidR="003600C4">
                              <w:rPr>
                                <w:rFonts w:ascii="Arial" w:hAnsi="Arial" w:cs="Arial"/>
                                <w:sz w:val="17"/>
                                <w:szCs w:val="17"/>
                              </w:rPr>
                              <w:t xml:space="preserve"> and acting.</w:t>
                            </w:r>
                          </w:p>
                          <w:p w14:paraId="7EF58648" w14:textId="02ECD39E" w:rsidR="00945DDF" w:rsidRDefault="003600C4">
                            <w:pPr>
                              <w:rPr>
                                <w:rFonts w:ascii="Arial" w:hAnsi="Arial" w:cs="Arial"/>
                                <w:sz w:val="17"/>
                                <w:szCs w:val="17"/>
                              </w:rPr>
                            </w:pPr>
                            <w:r>
                              <w:rPr>
                                <w:rFonts w:ascii="Arial" w:hAnsi="Arial" w:cs="Arial"/>
                                <w:sz w:val="17"/>
                                <w:szCs w:val="17"/>
                              </w:rPr>
                              <w:t xml:space="preserve">He describes the four stages </w:t>
                            </w:r>
                            <w:r w:rsidR="00364105">
                              <w:rPr>
                                <w:rFonts w:ascii="Arial" w:hAnsi="Arial" w:cs="Arial"/>
                                <w:sz w:val="17"/>
                                <w:szCs w:val="17"/>
                              </w:rPr>
                              <w:t>as t</w:t>
                            </w:r>
                            <w:r>
                              <w:rPr>
                                <w:rFonts w:ascii="Arial" w:hAnsi="Arial" w:cs="Arial"/>
                                <w:sz w:val="17"/>
                                <w:szCs w:val="17"/>
                              </w:rPr>
                              <w:t xml:space="preserve">he concrete experience, the abstract conceptualisation, reflective </w:t>
                            </w:r>
                            <w:proofErr w:type="gramStart"/>
                            <w:r>
                              <w:rPr>
                                <w:rFonts w:ascii="Arial" w:hAnsi="Arial" w:cs="Arial"/>
                                <w:sz w:val="17"/>
                                <w:szCs w:val="17"/>
                              </w:rPr>
                              <w:t>observation</w:t>
                            </w:r>
                            <w:proofErr w:type="gramEnd"/>
                            <w:r>
                              <w:rPr>
                                <w:rFonts w:ascii="Arial" w:hAnsi="Arial" w:cs="Arial"/>
                                <w:sz w:val="17"/>
                                <w:szCs w:val="17"/>
                              </w:rPr>
                              <w:t xml:space="preserve"> and the active experimentation. Together these aspects help and assist practitioners in transforming their learning and knowledge to benefit both themselves and others</w:t>
                            </w:r>
                            <w:r w:rsidR="00364105">
                              <w:rPr>
                                <w:rFonts w:ascii="Arial" w:hAnsi="Arial" w:cs="Arial"/>
                                <w:sz w:val="17"/>
                                <w:szCs w:val="17"/>
                              </w:rPr>
                              <w:t xml:space="preserve"> with regards to early years.</w:t>
                            </w:r>
                          </w:p>
                          <w:p w14:paraId="0E8488A4" w14:textId="77777777" w:rsidR="00364105" w:rsidRDefault="00364105">
                            <w:pPr>
                              <w:rPr>
                                <w:rFonts w:ascii="Arial" w:hAnsi="Arial" w:cs="Arial"/>
                                <w:sz w:val="17"/>
                                <w:szCs w:val="17"/>
                              </w:rPr>
                            </w:pPr>
                          </w:p>
                          <w:p w14:paraId="5B5826F4" w14:textId="6CE67BBC" w:rsidR="003600C4" w:rsidRDefault="003F5134">
                            <w:pPr>
                              <w:rPr>
                                <w:rFonts w:ascii="Arial" w:hAnsi="Arial" w:cs="Arial"/>
                                <w:sz w:val="17"/>
                                <w:szCs w:val="17"/>
                              </w:rPr>
                            </w:pPr>
                            <w:proofErr w:type="gramStart"/>
                            <w:r>
                              <w:rPr>
                                <w:rFonts w:ascii="Arial" w:hAnsi="Arial" w:cs="Arial"/>
                                <w:sz w:val="17"/>
                                <w:szCs w:val="17"/>
                              </w:rPr>
                              <w:t>Furthermore</w:t>
                            </w:r>
                            <w:proofErr w:type="gramEnd"/>
                            <w:r w:rsidR="00D23DF9">
                              <w:rPr>
                                <w:rFonts w:ascii="Arial" w:hAnsi="Arial" w:cs="Arial"/>
                                <w:sz w:val="17"/>
                                <w:szCs w:val="17"/>
                              </w:rPr>
                              <w:t xml:space="preserve"> Kolb’s</w:t>
                            </w:r>
                            <w:r w:rsidR="003600C4">
                              <w:rPr>
                                <w:rFonts w:ascii="Arial" w:hAnsi="Arial" w:cs="Arial"/>
                                <w:sz w:val="17"/>
                                <w:szCs w:val="17"/>
                              </w:rPr>
                              <w:t xml:space="preserve"> learning theories can be used effectively within early years practice in many forms and can actively help practitioners to learn new things from experiences and question their own knowledge. This can be undergone through </w:t>
                            </w:r>
                            <w:proofErr w:type="spellStart"/>
                            <w:r w:rsidR="003600C4">
                              <w:rPr>
                                <w:rFonts w:ascii="Arial" w:hAnsi="Arial" w:cs="Arial"/>
                                <w:sz w:val="17"/>
                                <w:szCs w:val="17"/>
                              </w:rPr>
                              <w:t>trail</w:t>
                            </w:r>
                            <w:proofErr w:type="spellEnd"/>
                            <w:r w:rsidR="003600C4">
                              <w:rPr>
                                <w:rFonts w:ascii="Arial" w:hAnsi="Arial" w:cs="Arial"/>
                                <w:sz w:val="17"/>
                                <w:szCs w:val="17"/>
                              </w:rPr>
                              <w:t xml:space="preserve"> an</w:t>
                            </w:r>
                            <w:r w:rsidR="00364105">
                              <w:rPr>
                                <w:rFonts w:ascii="Arial" w:hAnsi="Arial" w:cs="Arial"/>
                                <w:sz w:val="17"/>
                                <w:szCs w:val="17"/>
                              </w:rPr>
                              <w:t xml:space="preserve">d error as practitioners </w:t>
                            </w:r>
                            <w:r w:rsidR="00DA1011">
                              <w:rPr>
                                <w:rFonts w:ascii="Arial" w:hAnsi="Arial" w:cs="Arial"/>
                                <w:sz w:val="17"/>
                                <w:szCs w:val="17"/>
                              </w:rPr>
                              <w:t xml:space="preserve">experiment and reflect throughout practice </w:t>
                            </w:r>
                            <w:proofErr w:type="gramStart"/>
                            <w:r w:rsidR="00DA1011">
                              <w:rPr>
                                <w:rFonts w:ascii="Arial" w:hAnsi="Arial" w:cs="Arial"/>
                                <w:sz w:val="17"/>
                                <w:szCs w:val="17"/>
                              </w:rPr>
                              <w:t>in order to</w:t>
                            </w:r>
                            <w:proofErr w:type="gramEnd"/>
                            <w:r>
                              <w:rPr>
                                <w:rFonts w:ascii="Arial" w:hAnsi="Arial" w:cs="Arial"/>
                                <w:sz w:val="17"/>
                                <w:szCs w:val="17"/>
                              </w:rPr>
                              <w:t xml:space="preserve"> reach desired conclusions.</w:t>
                            </w:r>
                          </w:p>
                          <w:p w14:paraId="78044763" w14:textId="57338A2A" w:rsidR="003600C4" w:rsidRDefault="003600C4">
                            <w:pPr>
                              <w:rPr>
                                <w:rFonts w:ascii="Arial" w:hAnsi="Arial" w:cs="Arial"/>
                                <w:sz w:val="17"/>
                                <w:szCs w:val="17"/>
                              </w:rPr>
                            </w:pPr>
                          </w:p>
                          <w:p w14:paraId="6F4847FE" w14:textId="77777777" w:rsidR="003600C4" w:rsidRPr="003600C4" w:rsidRDefault="003600C4">
                            <w:pPr>
                              <w:rPr>
                                <w:rFonts w:ascii="Arial" w:hAnsi="Arial" w:cs="Arial"/>
                                <w:sz w:val="17"/>
                                <w:szCs w:val="17"/>
                              </w:rPr>
                            </w:pPr>
                          </w:p>
                          <w:p w14:paraId="65868927" w14:textId="77777777" w:rsidR="00945DDF" w:rsidRDefault="00945DDF">
                            <w:pPr>
                              <w:rPr>
                                <w:rFonts w:ascii="Arial" w:hAnsi="Arial" w:cs="Arial"/>
                                <w:b/>
                                <w:bCs/>
                                <w:color w:val="318974"/>
                                <w:sz w:val="18"/>
                                <w:szCs w:val="18"/>
                              </w:rPr>
                            </w:pPr>
                          </w:p>
                          <w:p w14:paraId="7A859CD0" w14:textId="77777777" w:rsidR="00945DDF" w:rsidRDefault="00945DDF">
                            <w:pPr>
                              <w:rPr>
                                <w:rFonts w:ascii="Arial" w:hAnsi="Arial" w:cs="Arial"/>
                                <w:b/>
                                <w:bCs/>
                                <w:color w:val="318974"/>
                                <w:sz w:val="18"/>
                                <w:szCs w:val="18"/>
                              </w:rPr>
                            </w:pPr>
                          </w:p>
                          <w:p w14:paraId="32730609" w14:textId="77777777" w:rsidR="00055B1B" w:rsidRPr="003E0FB7" w:rsidRDefault="00055B1B">
                            <w:pPr>
                              <w:rPr>
                                <w:rFonts w:ascii="Arial" w:hAnsi="Arial" w:cs="Arial"/>
                                <w:b/>
                                <w:bCs/>
                                <w:color w:val="318974"/>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3E450" id="Text Box 11" o:spid="_x0000_s1032" type="#_x0000_t202" style="position:absolute;margin-left:-63.1pt;margin-top:-65.55pt;width:458.05pt;height:578.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iTP6QQIAAIYEAAAOAAAAZHJzL2Uyb0RvYy54bWysVE1v2zAMvQ/YfxB0X2zno0mNOEWWIsOA&#13;&#10;oC2QDj0rshwbkEVNUmJnv36U7Hy022nYRSFF+ol8fMz8oa0lOQpjK1AZTQYxJUJxyCu1z+iP1/WX&#13;&#10;GSXWMZUzCUpk9CQsfVh8/jRvdCqGUILMhSEIomza6IyWzuk0iiwvRc3sALRQGCzA1Myha/ZRbliD&#13;&#10;6LWMhnF8FzVgcm2AC2vx9rEL0kXALwrB3XNRWOGIzCjW5sJpwrnzZ7SYs3RvmC4r3pfB/qGKmlUK&#13;&#10;H71APTLHyMFUf0DVFTdgoXADDnUERVFxEXrAbpL4QzfbkmkRekFyrL7QZP8fLH86bvWLIa79Ci0O&#13;&#10;0BPSaJtavPT9tIWp/S9WSjCOFJ4utInWEY6Xk1kyHY4mlHCMTUfj6WQ28TjR9XNtrPsmoCbeyKjB&#13;&#10;uQS62HFjXZd6TvGvWZBVvq6kDI7XglhJQ44MpyhdKBLB32VJRRqsfziN44D8LmjNfncBGCWz++m4&#13;&#10;L/AmDRGlwqqv7XvLtbuWVHlG787U7CA/IWMGOjFZzdcVdrVh1r0wg+pBknAj3DMehQSsCnqLkhLM&#13;&#10;r7/d+3wcKkYpaVCNGbU/D8wISuR3heO+T8ZjL9/gjCfTITrmNrK7jahDvQKkKsHd0zyYPt/Js1kY&#13;&#10;qN9wcZb+VQwxxfHtjLqzuXLdjuDicbFchiQUrGZuo7aae2g/Gj+z1/aNGd0P1qEmnuCsW5Z+mG+X&#13;&#10;679UsDw4KKowfM9zx2pPP4o9yKdfTL9Nt37Iuv59LH4DAAD//wMAUEsDBBQABgAIAAAAIQD15k1x&#13;&#10;6AAAABMBAAAPAAAAZHJzL2Rvd25yZXYueG1sTI9Ba8MwDIXvg/0Ho8FurZMM0iaNU8ZKYYwyaLeu&#13;&#10;VydWk7DYDrGbZPv1U0/dRUjo09N72XrSLRuwd401AsJ5AAxNaVVjKgGfH9vZEpjz0ijZWoMCftDB&#13;&#10;Or+/y2Sq7Gj2OBx8xUjEuFQKqL3vUs5dWaOWbm47NLQ7215LT2NfcdXLkcR1y6MgiLmWjaEPtezw&#13;&#10;pcby+3DRAhY7eRzt8LX9fT3tN8fkzb0XaifE48O0WVF5XgHzOPnbBVwzkH/IyVhhL0Y51gqYhVEc&#13;&#10;EXvtnsIQGDGLZZIAKwgOojgAnmf8f5b8DwAA//8DAFBLAQItABQABgAIAAAAIQC2gziS/gAAAOEB&#13;&#10;AAATAAAAAAAAAAAAAAAAAAAAAABbQ29udGVudF9UeXBlc10ueG1sUEsBAi0AFAAGAAgAAAAhADj9&#13;&#10;If/WAAAAlAEAAAsAAAAAAAAAAAAAAAAALwEAAF9yZWxzLy5yZWxzUEsBAi0AFAAGAAgAAAAhADqJ&#13;&#10;M/pBAgAAhgQAAA4AAAAAAAAAAAAAAAAALgIAAGRycy9lMm9Eb2MueG1sUEsBAi0AFAAGAAgAAAAh&#13;&#10;APXmTXHoAAAAEwEAAA8AAAAAAAAAAAAAAAAAmwQAAGRycy9kb3ducmV2LnhtbFBLBQYAAAAABAAE&#13;&#10;APMAAACwBQAAAAA=&#13;&#10;" fillcolor="white [3201]" strokecolor="#318974" strokeweight="1pt">
                <v:textbox>
                  <w:txbxContent>
                    <w:p w14:paraId="102B7A9A" w14:textId="527DE515" w:rsidR="003E0FB7" w:rsidRDefault="00055B1B">
                      <w:pPr>
                        <w:rPr>
                          <w:rFonts w:ascii="Arial" w:hAnsi="Arial" w:cs="Arial"/>
                          <w:b/>
                          <w:bCs/>
                          <w:color w:val="318974"/>
                          <w:sz w:val="18"/>
                          <w:szCs w:val="18"/>
                        </w:rPr>
                      </w:pPr>
                      <w:r>
                        <w:rPr>
                          <w:rFonts w:ascii="Arial" w:hAnsi="Arial" w:cs="Arial"/>
                          <w:b/>
                          <w:bCs/>
                          <w:color w:val="318974"/>
                          <w:sz w:val="18"/>
                          <w:szCs w:val="18"/>
                        </w:rPr>
                        <w:t>Different models and theories of reflection</w:t>
                      </w:r>
                    </w:p>
                    <w:p w14:paraId="42CA29E0" w14:textId="77777777" w:rsidR="003600C4" w:rsidRDefault="003600C4">
                      <w:pPr>
                        <w:rPr>
                          <w:rFonts w:ascii="Arial" w:hAnsi="Arial" w:cs="Arial"/>
                          <w:b/>
                          <w:bCs/>
                          <w:color w:val="318974"/>
                          <w:sz w:val="18"/>
                          <w:szCs w:val="18"/>
                        </w:rPr>
                      </w:pPr>
                    </w:p>
                    <w:p w14:paraId="5E47E6AC" w14:textId="0E3B86F0" w:rsidR="00945DDF" w:rsidRDefault="00945DDF">
                      <w:pPr>
                        <w:rPr>
                          <w:rFonts w:ascii="Arial" w:hAnsi="Arial" w:cs="Arial"/>
                          <w:color w:val="000000" w:themeColor="text1"/>
                          <w:sz w:val="17"/>
                          <w:szCs w:val="17"/>
                        </w:rPr>
                      </w:pPr>
                      <w:r>
                        <w:rPr>
                          <w:rFonts w:ascii="Arial" w:hAnsi="Arial" w:cs="Arial"/>
                          <w:color w:val="000000" w:themeColor="text1"/>
                          <w:sz w:val="17"/>
                          <w:szCs w:val="17"/>
                        </w:rPr>
                        <w:t xml:space="preserve">Within the early years </w:t>
                      </w:r>
                      <w:proofErr w:type="gramStart"/>
                      <w:r>
                        <w:rPr>
                          <w:rFonts w:ascii="Arial" w:hAnsi="Arial" w:cs="Arial"/>
                          <w:color w:val="000000" w:themeColor="text1"/>
                          <w:sz w:val="17"/>
                          <w:szCs w:val="17"/>
                        </w:rPr>
                        <w:t>sector</w:t>
                      </w:r>
                      <w:proofErr w:type="gramEnd"/>
                      <w:r>
                        <w:rPr>
                          <w:rFonts w:ascii="Arial" w:hAnsi="Arial" w:cs="Arial"/>
                          <w:color w:val="000000" w:themeColor="text1"/>
                          <w:sz w:val="17"/>
                          <w:szCs w:val="17"/>
                        </w:rPr>
                        <w:t xml:space="preserve"> it is key to understand the many different model</w:t>
                      </w:r>
                      <w:r w:rsidR="00B9495B">
                        <w:rPr>
                          <w:rFonts w:ascii="Arial" w:hAnsi="Arial" w:cs="Arial"/>
                          <w:color w:val="000000" w:themeColor="text1"/>
                          <w:sz w:val="17"/>
                          <w:szCs w:val="17"/>
                        </w:rPr>
                        <w:t xml:space="preserve">s and theories that are linked </w:t>
                      </w:r>
                      <w:r w:rsidR="00C21C05">
                        <w:rPr>
                          <w:rFonts w:ascii="Arial" w:hAnsi="Arial" w:cs="Arial"/>
                          <w:color w:val="000000" w:themeColor="text1"/>
                          <w:sz w:val="17"/>
                          <w:szCs w:val="17"/>
                        </w:rPr>
                        <w:t>to reflective practice and how they can be positively linked to practice</w:t>
                      </w:r>
                      <w:r w:rsidR="008476D0">
                        <w:rPr>
                          <w:rFonts w:ascii="Arial" w:hAnsi="Arial" w:cs="Arial"/>
                          <w:color w:val="000000" w:themeColor="text1"/>
                          <w:sz w:val="17"/>
                          <w:szCs w:val="17"/>
                        </w:rPr>
                        <w:t xml:space="preserve">. These theories help </w:t>
                      </w:r>
                      <w:r w:rsidR="00AD154D">
                        <w:rPr>
                          <w:rFonts w:ascii="Arial" w:hAnsi="Arial" w:cs="Arial"/>
                          <w:color w:val="000000" w:themeColor="text1"/>
                          <w:sz w:val="17"/>
                          <w:szCs w:val="17"/>
                        </w:rPr>
                        <w:t>and guide p</w:t>
                      </w:r>
                      <w:r w:rsidR="008476D0">
                        <w:rPr>
                          <w:rFonts w:ascii="Arial" w:hAnsi="Arial" w:cs="Arial"/>
                          <w:color w:val="000000" w:themeColor="text1"/>
                          <w:sz w:val="17"/>
                          <w:szCs w:val="17"/>
                        </w:rPr>
                        <w:t xml:space="preserve">ractitioners </w:t>
                      </w:r>
                      <w:r w:rsidR="00AD154D">
                        <w:rPr>
                          <w:rFonts w:ascii="Arial" w:hAnsi="Arial" w:cs="Arial"/>
                          <w:color w:val="000000" w:themeColor="text1"/>
                          <w:sz w:val="17"/>
                          <w:szCs w:val="17"/>
                        </w:rPr>
                        <w:t xml:space="preserve">in how to use reflective learning and gives strategies to </w:t>
                      </w:r>
                      <w:r w:rsidR="0072040B">
                        <w:rPr>
                          <w:rFonts w:ascii="Arial" w:hAnsi="Arial" w:cs="Arial"/>
                          <w:color w:val="000000" w:themeColor="text1"/>
                          <w:sz w:val="17"/>
                          <w:szCs w:val="17"/>
                        </w:rPr>
                        <w:t>implement within their roles.</w:t>
                      </w:r>
                    </w:p>
                    <w:p w14:paraId="4DEB213B" w14:textId="780B7105" w:rsidR="0072040B" w:rsidRDefault="0072040B">
                      <w:pPr>
                        <w:rPr>
                          <w:rFonts w:ascii="Arial" w:hAnsi="Arial" w:cs="Arial"/>
                          <w:color w:val="000000" w:themeColor="text1"/>
                          <w:sz w:val="17"/>
                          <w:szCs w:val="17"/>
                        </w:rPr>
                      </w:pPr>
                      <w:r>
                        <w:rPr>
                          <w:rFonts w:ascii="Arial" w:hAnsi="Arial" w:cs="Arial"/>
                          <w:color w:val="000000" w:themeColor="text1"/>
                          <w:sz w:val="17"/>
                          <w:szCs w:val="17"/>
                        </w:rPr>
                        <w:t xml:space="preserve">Each theory and model have their own ideas and outcomes however they are relatively </w:t>
                      </w:r>
                      <w:proofErr w:type="gramStart"/>
                      <w:r>
                        <w:rPr>
                          <w:rFonts w:ascii="Arial" w:hAnsi="Arial" w:cs="Arial"/>
                          <w:color w:val="000000" w:themeColor="text1"/>
                          <w:sz w:val="17"/>
                          <w:szCs w:val="17"/>
                        </w:rPr>
                        <w:t>linked</w:t>
                      </w:r>
                      <w:proofErr w:type="gramEnd"/>
                      <w:r>
                        <w:rPr>
                          <w:rFonts w:ascii="Arial" w:hAnsi="Arial" w:cs="Arial"/>
                          <w:color w:val="000000" w:themeColor="text1"/>
                          <w:sz w:val="17"/>
                          <w:szCs w:val="17"/>
                        </w:rPr>
                        <w:t xml:space="preserve"> and all </w:t>
                      </w:r>
                      <w:r w:rsidR="009A2DB8">
                        <w:rPr>
                          <w:rFonts w:ascii="Arial" w:hAnsi="Arial" w:cs="Arial"/>
                          <w:color w:val="000000" w:themeColor="text1"/>
                          <w:sz w:val="17"/>
                          <w:szCs w:val="17"/>
                        </w:rPr>
                        <w:t>understand and show the importance of reflection within the early years.</w:t>
                      </w:r>
                    </w:p>
                    <w:p w14:paraId="43AAE71F" w14:textId="77777777" w:rsidR="00177FD5" w:rsidRDefault="009A2DB8">
                      <w:pPr>
                        <w:rPr>
                          <w:rFonts w:ascii="Arial" w:hAnsi="Arial" w:cs="Arial"/>
                          <w:color w:val="000000" w:themeColor="text1"/>
                          <w:sz w:val="17"/>
                          <w:szCs w:val="17"/>
                        </w:rPr>
                      </w:pPr>
                      <w:proofErr w:type="gramStart"/>
                      <w:r>
                        <w:rPr>
                          <w:rFonts w:ascii="Arial" w:hAnsi="Arial" w:cs="Arial"/>
                          <w:color w:val="000000" w:themeColor="text1"/>
                          <w:sz w:val="17"/>
                          <w:szCs w:val="17"/>
                        </w:rPr>
                        <w:t>Firstly</w:t>
                      </w:r>
                      <w:proofErr w:type="gramEnd"/>
                      <w:r>
                        <w:rPr>
                          <w:rFonts w:ascii="Arial" w:hAnsi="Arial" w:cs="Arial"/>
                          <w:color w:val="000000" w:themeColor="text1"/>
                          <w:sz w:val="17"/>
                          <w:szCs w:val="17"/>
                        </w:rPr>
                        <w:t xml:space="preserve"> </w:t>
                      </w:r>
                      <w:r w:rsidR="00E05CEF">
                        <w:rPr>
                          <w:rFonts w:ascii="Arial" w:hAnsi="Arial" w:cs="Arial"/>
                          <w:color w:val="000000" w:themeColor="text1"/>
                          <w:sz w:val="17"/>
                          <w:szCs w:val="17"/>
                        </w:rPr>
                        <w:t xml:space="preserve">the Gibbs reflective cycle is one of the most </w:t>
                      </w:r>
                      <w:r w:rsidR="00B76DEB">
                        <w:rPr>
                          <w:rFonts w:ascii="Arial" w:hAnsi="Arial" w:cs="Arial"/>
                          <w:color w:val="000000" w:themeColor="text1"/>
                          <w:sz w:val="17"/>
                          <w:szCs w:val="17"/>
                        </w:rPr>
                        <w:t>known and commonly used cycles within</w:t>
                      </w:r>
                      <w:r w:rsidR="00326D30">
                        <w:rPr>
                          <w:rFonts w:ascii="Arial" w:hAnsi="Arial" w:cs="Arial"/>
                          <w:color w:val="000000" w:themeColor="text1"/>
                          <w:sz w:val="17"/>
                          <w:szCs w:val="17"/>
                        </w:rPr>
                        <w:t xml:space="preserve"> the</w:t>
                      </w:r>
                      <w:r w:rsidR="00B76DEB">
                        <w:rPr>
                          <w:rFonts w:ascii="Arial" w:hAnsi="Arial" w:cs="Arial"/>
                          <w:color w:val="000000" w:themeColor="text1"/>
                          <w:sz w:val="17"/>
                          <w:szCs w:val="17"/>
                        </w:rPr>
                        <w:t xml:space="preserve"> early years</w:t>
                      </w:r>
                      <w:r w:rsidR="00326D30">
                        <w:rPr>
                          <w:rFonts w:ascii="Arial" w:hAnsi="Arial" w:cs="Arial"/>
                          <w:color w:val="000000" w:themeColor="text1"/>
                          <w:sz w:val="17"/>
                          <w:szCs w:val="17"/>
                        </w:rPr>
                        <w:t xml:space="preserve"> sector</w:t>
                      </w:r>
                      <w:r w:rsidR="00297606">
                        <w:rPr>
                          <w:rFonts w:ascii="Arial" w:hAnsi="Arial" w:cs="Arial"/>
                          <w:color w:val="000000" w:themeColor="text1"/>
                          <w:sz w:val="17"/>
                          <w:szCs w:val="17"/>
                        </w:rPr>
                        <w:t>. The reflective cycle was created and developed by Graham Gibbs in 1988 to give solid structure to learning</w:t>
                      </w:r>
                      <w:r w:rsidR="007775E0">
                        <w:rPr>
                          <w:rFonts w:ascii="Arial" w:hAnsi="Arial" w:cs="Arial"/>
                          <w:color w:val="000000" w:themeColor="text1"/>
                          <w:sz w:val="17"/>
                          <w:szCs w:val="17"/>
                        </w:rPr>
                        <w:t xml:space="preserve"> from experiences which can be adapted in many different situations. The model provides a framework </w:t>
                      </w:r>
                      <w:r w:rsidR="000472C4">
                        <w:rPr>
                          <w:rFonts w:ascii="Arial" w:hAnsi="Arial" w:cs="Arial"/>
                          <w:color w:val="000000" w:themeColor="text1"/>
                          <w:sz w:val="17"/>
                          <w:szCs w:val="17"/>
                        </w:rPr>
                        <w:t>for examining experiences and given its cycle layout argues that it can be repeated</w:t>
                      </w:r>
                      <w:r w:rsidR="00DE2DD6">
                        <w:rPr>
                          <w:rFonts w:ascii="Arial" w:hAnsi="Arial" w:cs="Arial"/>
                          <w:color w:val="000000" w:themeColor="text1"/>
                          <w:sz w:val="17"/>
                          <w:szCs w:val="17"/>
                        </w:rPr>
                        <w:t xml:space="preserve"> many times over. Allowing practitioners to learn from </w:t>
                      </w:r>
                      <w:r w:rsidR="00BA7E87">
                        <w:rPr>
                          <w:rFonts w:ascii="Arial" w:hAnsi="Arial" w:cs="Arial"/>
                          <w:color w:val="000000" w:themeColor="text1"/>
                          <w:sz w:val="17"/>
                          <w:szCs w:val="17"/>
                        </w:rPr>
                        <w:t>experiences</w:t>
                      </w:r>
                      <w:r w:rsidR="004C00A1">
                        <w:rPr>
                          <w:rFonts w:ascii="Arial" w:hAnsi="Arial" w:cs="Arial"/>
                          <w:color w:val="000000" w:themeColor="text1"/>
                          <w:sz w:val="17"/>
                          <w:szCs w:val="17"/>
                        </w:rPr>
                        <w:t xml:space="preserve"> that either </w:t>
                      </w:r>
                      <w:r w:rsidR="00BA7E87">
                        <w:rPr>
                          <w:rFonts w:ascii="Arial" w:hAnsi="Arial" w:cs="Arial"/>
                          <w:color w:val="000000" w:themeColor="text1"/>
                          <w:sz w:val="17"/>
                          <w:szCs w:val="17"/>
                        </w:rPr>
                        <w:t xml:space="preserve">went well or did not go so well, being able to make constructive outcomes from both and understanding that as a practitioner we can gain knowledge and understanding from negative experiences as well as positive </w:t>
                      </w:r>
                      <w:r w:rsidR="004B36B7">
                        <w:rPr>
                          <w:rFonts w:ascii="Arial" w:hAnsi="Arial" w:cs="Arial"/>
                          <w:color w:val="000000" w:themeColor="text1"/>
                          <w:sz w:val="17"/>
                          <w:szCs w:val="17"/>
                        </w:rPr>
                        <w:t xml:space="preserve">helps to create </w:t>
                      </w:r>
                      <w:proofErr w:type="gramStart"/>
                      <w:r w:rsidR="004B36B7">
                        <w:rPr>
                          <w:rFonts w:ascii="Arial" w:hAnsi="Arial" w:cs="Arial"/>
                          <w:color w:val="000000" w:themeColor="text1"/>
                          <w:sz w:val="17"/>
                          <w:szCs w:val="17"/>
                        </w:rPr>
                        <w:t>the all</w:t>
                      </w:r>
                      <w:proofErr w:type="gramEnd"/>
                      <w:r w:rsidR="004B36B7">
                        <w:rPr>
                          <w:rFonts w:ascii="Arial" w:hAnsi="Arial" w:cs="Arial"/>
                          <w:color w:val="000000" w:themeColor="text1"/>
                          <w:sz w:val="17"/>
                          <w:szCs w:val="17"/>
                        </w:rPr>
                        <w:t xml:space="preserve"> rounded professional practitioner.</w:t>
                      </w:r>
                    </w:p>
                    <w:p w14:paraId="784BF4B8" w14:textId="23A7B472" w:rsidR="009A2DB8" w:rsidRDefault="004B36B7">
                      <w:pPr>
                        <w:rPr>
                          <w:rFonts w:ascii="Arial" w:hAnsi="Arial" w:cs="Arial"/>
                          <w:color w:val="000000" w:themeColor="text1"/>
                          <w:sz w:val="17"/>
                          <w:szCs w:val="17"/>
                        </w:rPr>
                      </w:pPr>
                      <w:r>
                        <w:rPr>
                          <w:rFonts w:ascii="Arial" w:hAnsi="Arial" w:cs="Arial"/>
                          <w:color w:val="000000" w:themeColor="text1"/>
                          <w:sz w:val="17"/>
                          <w:szCs w:val="17"/>
                        </w:rPr>
                        <w:t xml:space="preserve"> </w:t>
                      </w:r>
                    </w:p>
                    <w:p w14:paraId="52409E66" w14:textId="73AE122F" w:rsidR="00681FB6" w:rsidRDefault="004B36B7" w:rsidP="00681FB6">
                      <w:pPr>
                        <w:rPr>
                          <w:rFonts w:ascii="Arial" w:hAnsi="Arial" w:cs="Arial"/>
                          <w:color w:val="000000" w:themeColor="text1"/>
                          <w:sz w:val="17"/>
                          <w:szCs w:val="17"/>
                        </w:rPr>
                      </w:pPr>
                      <w:r>
                        <w:rPr>
                          <w:rFonts w:ascii="Arial" w:hAnsi="Arial" w:cs="Arial"/>
                          <w:color w:val="000000" w:themeColor="text1"/>
                          <w:sz w:val="17"/>
                          <w:szCs w:val="17"/>
                        </w:rPr>
                        <w:t xml:space="preserve">The cycle covers </w:t>
                      </w:r>
                      <w:r w:rsidR="002011AF">
                        <w:rPr>
                          <w:rFonts w:ascii="Arial" w:hAnsi="Arial" w:cs="Arial"/>
                          <w:color w:val="000000" w:themeColor="text1"/>
                          <w:sz w:val="17"/>
                          <w:szCs w:val="17"/>
                        </w:rPr>
                        <w:t xml:space="preserve">six </w:t>
                      </w:r>
                      <w:r>
                        <w:rPr>
                          <w:rFonts w:ascii="Arial" w:hAnsi="Arial" w:cs="Arial"/>
                          <w:color w:val="000000" w:themeColor="text1"/>
                          <w:sz w:val="17"/>
                          <w:szCs w:val="17"/>
                        </w:rPr>
                        <w:t>stages</w:t>
                      </w:r>
                      <w:r w:rsidR="00681FB6">
                        <w:rPr>
                          <w:rFonts w:ascii="Arial" w:hAnsi="Arial" w:cs="Arial"/>
                          <w:color w:val="000000" w:themeColor="text1"/>
                          <w:sz w:val="17"/>
                          <w:szCs w:val="17"/>
                        </w:rPr>
                        <w:t xml:space="preserve"> these include:</w:t>
                      </w:r>
                    </w:p>
                    <w:p w14:paraId="0D125FA3" w14:textId="2606D59A" w:rsidR="00166F27" w:rsidRDefault="00166F27" w:rsidP="00166F27">
                      <w:pPr>
                        <w:pStyle w:val="ListParagraph"/>
                        <w:numPr>
                          <w:ilvl w:val="0"/>
                          <w:numId w:val="2"/>
                        </w:numPr>
                        <w:rPr>
                          <w:rFonts w:ascii="Arial" w:hAnsi="Arial" w:cs="Arial"/>
                          <w:color w:val="000000" w:themeColor="text1"/>
                          <w:sz w:val="17"/>
                          <w:szCs w:val="17"/>
                        </w:rPr>
                      </w:pPr>
                      <w:r>
                        <w:rPr>
                          <w:rFonts w:ascii="Arial" w:hAnsi="Arial" w:cs="Arial"/>
                          <w:color w:val="000000" w:themeColor="text1"/>
                          <w:sz w:val="17"/>
                          <w:szCs w:val="17"/>
                        </w:rPr>
                        <w:t xml:space="preserve">The </w:t>
                      </w:r>
                      <w:r w:rsidRPr="00CC15ED">
                        <w:rPr>
                          <w:rFonts w:ascii="Arial" w:hAnsi="Arial" w:cs="Arial"/>
                          <w:b/>
                          <w:bCs/>
                          <w:color w:val="000000" w:themeColor="text1"/>
                          <w:sz w:val="17"/>
                          <w:szCs w:val="17"/>
                        </w:rPr>
                        <w:t>description</w:t>
                      </w:r>
                      <w:r>
                        <w:rPr>
                          <w:rFonts w:ascii="Arial" w:hAnsi="Arial" w:cs="Arial"/>
                          <w:color w:val="000000" w:themeColor="text1"/>
                          <w:sz w:val="17"/>
                          <w:szCs w:val="17"/>
                        </w:rPr>
                        <w:t xml:space="preserve"> </w:t>
                      </w:r>
                      <w:r w:rsidR="00142A47">
                        <w:rPr>
                          <w:rFonts w:ascii="Arial" w:hAnsi="Arial" w:cs="Arial"/>
                          <w:color w:val="000000" w:themeColor="text1"/>
                          <w:sz w:val="17"/>
                          <w:szCs w:val="17"/>
                        </w:rPr>
                        <w:t>of the experience</w:t>
                      </w:r>
                    </w:p>
                    <w:p w14:paraId="1DED47BA" w14:textId="3D7F2B3A" w:rsidR="00142A47" w:rsidRDefault="00142A47" w:rsidP="00166F27">
                      <w:pPr>
                        <w:pStyle w:val="ListParagraph"/>
                        <w:numPr>
                          <w:ilvl w:val="0"/>
                          <w:numId w:val="2"/>
                        </w:numPr>
                        <w:rPr>
                          <w:rFonts w:ascii="Arial" w:hAnsi="Arial" w:cs="Arial"/>
                          <w:color w:val="000000" w:themeColor="text1"/>
                          <w:sz w:val="17"/>
                          <w:szCs w:val="17"/>
                        </w:rPr>
                      </w:pPr>
                      <w:r w:rsidRPr="00CC15ED">
                        <w:rPr>
                          <w:rFonts w:ascii="Arial" w:hAnsi="Arial" w:cs="Arial"/>
                          <w:b/>
                          <w:bCs/>
                          <w:color w:val="000000" w:themeColor="text1"/>
                          <w:sz w:val="17"/>
                          <w:szCs w:val="17"/>
                        </w:rPr>
                        <w:t xml:space="preserve">Feelings </w:t>
                      </w:r>
                      <w:r>
                        <w:rPr>
                          <w:rFonts w:ascii="Arial" w:hAnsi="Arial" w:cs="Arial"/>
                          <w:color w:val="000000" w:themeColor="text1"/>
                          <w:sz w:val="17"/>
                          <w:szCs w:val="17"/>
                        </w:rPr>
                        <w:t>and thoughts regarding the experience</w:t>
                      </w:r>
                    </w:p>
                    <w:p w14:paraId="6552FE99" w14:textId="25D6CA7F" w:rsidR="00142A47" w:rsidRDefault="00142A47" w:rsidP="00166F27">
                      <w:pPr>
                        <w:pStyle w:val="ListParagraph"/>
                        <w:numPr>
                          <w:ilvl w:val="0"/>
                          <w:numId w:val="2"/>
                        </w:numPr>
                        <w:rPr>
                          <w:rFonts w:ascii="Arial" w:hAnsi="Arial" w:cs="Arial"/>
                          <w:color w:val="000000" w:themeColor="text1"/>
                          <w:sz w:val="17"/>
                          <w:szCs w:val="17"/>
                        </w:rPr>
                      </w:pPr>
                      <w:r w:rsidRPr="00CC15ED">
                        <w:rPr>
                          <w:rFonts w:ascii="Arial" w:hAnsi="Arial" w:cs="Arial"/>
                          <w:b/>
                          <w:bCs/>
                          <w:color w:val="000000" w:themeColor="text1"/>
                          <w:sz w:val="17"/>
                          <w:szCs w:val="17"/>
                        </w:rPr>
                        <w:t>Evaluation</w:t>
                      </w:r>
                      <w:r>
                        <w:rPr>
                          <w:rFonts w:ascii="Arial" w:hAnsi="Arial" w:cs="Arial"/>
                          <w:color w:val="000000" w:themeColor="text1"/>
                          <w:sz w:val="17"/>
                          <w:szCs w:val="17"/>
                        </w:rPr>
                        <w:t xml:space="preserve"> of the </w:t>
                      </w:r>
                      <w:r w:rsidR="001B3394">
                        <w:rPr>
                          <w:rFonts w:ascii="Arial" w:hAnsi="Arial" w:cs="Arial"/>
                          <w:color w:val="000000" w:themeColor="text1"/>
                          <w:sz w:val="17"/>
                          <w:szCs w:val="17"/>
                        </w:rPr>
                        <w:t>experience, both negative and positive.</w:t>
                      </w:r>
                    </w:p>
                    <w:p w14:paraId="2C840711" w14:textId="7A2E08F2" w:rsidR="001B3394" w:rsidRDefault="001B3394" w:rsidP="00166F27">
                      <w:pPr>
                        <w:pStyle w:val="ListParagraph"/>
                        <w:numPr>
                          <w:ilvl w:val="0"/>
                          <w:numId w:val="2"/>
                        </w:numPr>
                        <w:rPr>
                          <w:rFonts w:ascii="Arial" w:hAnsi="Arial" w:cs="Arial"/>
                          <w:color w:val="000000" w:themeColor="text1"/>
                          <w:sz w:val="17"/>
                          <w:szCs w:val="17"/>
                        </w:rPr>
                      </w:pPr>
                      <w:r w:rsidRPr="00CC15ED">
                        <w:rPr>
                          <w:rFonts w:ascii="Arial" w:hAnsi="Arial" w:cs="Arial"/>
                          <w:b/>
                          <w:bCs/>
                          <w:color w:val="000000" w:themeColor="text1"/>
                          <w:sz w:val="17"/>
                          <w:szCs w:val="17"/>
                        </w:rPr>
                        <w:t>Analysis</w:t>
                      </w:r>
                      <w:r>
                        <w:rPr>
                          <w:rFonts w:ascii="Arial" w:hAnsi="Arial" w:cs="Arial"/>
                          <w:color w:val="000000" w:themeColor="text1"/>
                          <w:sz w:val="17"/>
                          <w:szCs w:val="17"/>
                        </w:rPr>
                        <w:t xml:space="preserve"> to make </w:t>
                      </w:r>
                      <w:r w:rsidR="002F1EEA">
                        <w:rPr>
                          <w:rFonts w:ascii="Arial" w:hAnsi="Arial" w:cs="Arial"/>
                          <w:color w:val="000000" w:themeColor="text1"/>
                          <w:sz w:val="17"/>
                          <w:szCs w:val="17"/>
                        </w:rPr>
                        <w:t>an understanding of the situation</w:t>
                      </w:r>
                    </w:p>
                    <w:p w14:paraId="293695A5" w14:textId="5822231B" w:rsidR="002F1EEA" w:rsidRPr="00CC15ED" w:rsidRDefault="002F1EEA" w:rsidP="00CC15ED">
                      <w:pPr>
                        <w:pStyle w:val="ListParagraph"/>
                        <w:numPr>
                          <w:ilvl w:val="0"/>
                          <w:numId w:val="2"/>
                        </w:numPr>
                        <w:rPr>
                          <w:rFonts w:ascii="Arial" w:hAnsi="Arial" w:cs="Arial"/>
                          <w:color w:val="000000" w:themeColor="text1"/>
                          <w:sz w:val="17"/>
                          <w:szCs w:val="17"/>
                        </w:rPr>
                      </w:pPr>
                      <w:r w:rsidRPr="00CC15ED">
                        <w:rPr>
                          <w:rFonts w:ascii="Arial" w:hAnsi="Arial" w:cs="Arial"/>
                          <w:b/>
                          <w:bCs/>
                          <w:color w:val="000000" w:themeColor="text1"/>
                          <w:sz w:val="17"/>
                          <w:szCs w:val="17"/>
                        </w:rPr>
                        <w:t>Conclusion</w:t>
                      </w:r>
                      <w:r>
                        <w:rPr>
                          <w:rFonts w:ascii="Arial" w:hAnsi="Arial" w:cs="Arial"/>
                          <w:color w:val="000000" w:themeColor="text1"/>
                          <w:sz w:val="17"/>
                          <w:szCs w:val="17"/>
                        </w:rPr>
                        <w:t xml:space="preserve"> regarding what has been learned from the initial </w:t>
                      </w:r>
                      <w:r w:rsidRPr="00CC15ED">
                        <w:rPr>
                          <w:rFonts w:ascii="Arial" w:hAnsi="Arial" w:cs="Arial"/>
                          <w:color w:val="000000" w:themeColor="text1"/>
                          <w:sz w:val="17"/>
                          <w:szCs w:val="17"/>
                        </w:rPr>
                        <w:t>exper</w:t>
                      </w:r>
                      <w:r w:rsidR="00AE5352" w:rsidRPr="00CC15ED">
                        <w:rPr>
                          <w:rFonts w:ascii="Arial" w:hAnsi="Arial" w:cs="Arial"/>
                          <w:color w:val="000000" w:themeColor="text1"/>
                          <w:sz w:val="17"/>
                          <w:szCs w:val="17"/>
                        </w:rPr>
                        <w:t xml:space="preserve">ience and how </w:t>
                      </w:r>
                      <w:r w:rsidR="00CC15ED">
                        <w:rPr>
                          <w:rFonts w:ascii="Arial" w:hAnsi="Arial" w:cs="Arial"/>
                          <w:color w:val="000000" w:themeColor="text1"/>
                          <w:sz w:val="17"/>
                          <w:szCs w:val="17"/>
                        </w:rPr>
                        <w:t>t</w:t>
                      </w:r>
                      <w:r w:rsidR="00AE5352" w:rsidRPr="00CC15ED">
                        <w:rPr>
                          <w:rFonts w:ascii="Arial" w:hAnsi="Arial" w:cs="Arial"/>
                          <w:color w:val="000000" w:themeColor="text1"/>
                          <w:sz w:val="17"/>
                          <w:szCs w:val="17"/>
                        </w:rPr>
                        <w:t>hings can be changed and adapted going forward.</w:t>
                      </w:r>
                      <w:r w:rsidR="00DE5430" w:rsidRPr="00DE5430">
                        <w:t xml:space="preserve"> </w:t>
                      </w:r>
                    </w:p>
                    <w:p w14:paraId="6B8FAD86" w14:textId="026D1CC5" w:rsidR="00D23DF9" w:rsidRDefault="00AE5352" w:rsidP="00CC15ED">
                      <w:pPr>
                        <w:pStyle w:val="ListParagraph"/>
                        <w:numPr>
                          <w:ilvl w:val="0"/>
                          <w:numId w:val="2"/>
                        </w:numPr>
                        <w:rPr>
                          <w:rFonts w:ascii="Arial" w:hAnsi="Arial" w:cs="Arial"/>
                          <w:color w:val="000000" w:themeColor="text1"/>
                          <w:sz w:val="17"/>
                          <w:szCs w:val="17"/>
                        </w:rPr>
                      </w:pPr>
                      <w:r>
                        <w:rPr>
                          <w:rFonts w:ascii="Arial" w:hAnsi="Arial" w:cs="Arial"/>
                          <w:color w:val="000000" w:themeColor="text1"/>
                          <w:sz w:val="17"/>
                          <w:szCs w:val="17"/>
                        </w:rPr>
                        <w:t xml:space="preserve">The end </w:t>
                      </w:r>
                      <w:r w:rsidRPr="00CC15ED">
                        <w:rPr>
                          <w:rFonts w:ascii="Arial" w:hAnsi="Arial" w:cs="Arial"/>
                          <w:b/>
                          <w:bCs/>
                          <w:color w:val="000000" w:themeColor="text1"/>
                          <w:sz w:val="17"/>
                          <w:szCs w:val="17"/>
                        </w:rPr>
                        <w:t>action plan</w:t>
                      </w:r>
                      <w:r>
                        <w:rPr>
                          <w:rFonts w:ascii="Arial" w:hAnsi="Arial" w:cs="Arial"/>
                          <w:color w:val="000000" w:themeColor="text1"/>
                          <w:sz w:val="17"/>
                          <w:szCs w:val="17"/>
                        </w:rPr>
                        <w:t xml:space="preserve"> </w:t>
                      </w:r>
                      <w:r w:rsidR="005F0782">
                        <w:rPr>
                          <w:rFonts w:ascii="Arial" w:hAnsi="Arial" w:cs="Arial"/>
                          <w:color w:val="000000" w:themeColor="text1"/>
                          <w:sz w:val="17"/>
                          <w:szCs w:val="17"/>
                        </w:rPr>
                        <w:t xml:space="preserve">for how to deal with similar situations going </w:t>
                      </w:r>
                    </w:p>
                    <w:p w14:paraId="2D04CC2D" w14:textId="43533E74" w:rsidR="00CC15ED" w:rsidRPr="00CC15ED" w:rsidRDefault="005F0782" w:rsidP="00CC15ED">
                      <w:pPr>
                        <w:pStyle w:val="ListParagraph"/>
                        <w:numPr>
                          <w:ilvl w:val="0"/>
                          <w:numId w:val="2"/>
                        </w:numPr>
                        <w:rPr>
                          <w:rFonts w:ascii="Arial" w:hAnsi="Arial" w:cs="Arial"/>
                          <w:color w:val="000000" w:themeColor="text1"/>
                          <w:sz w:val="17"/>
                          <w:szCs w:val="17"/>
                        </w:rPr>
                      </w:pPr>
                      <w:r>
                        <w:rPr>
                          <w:rFonts w:ascii="Arial" w:hAnsi="Arial" w:cs="Arial"/>
                          <w:color w:val="000000" w:themeColor="text1"/>
                          <w:sz w:val="17"/>
                          <w:szCs w:val="17"/>
                        </w:rPr>
                        <w:t>forward and how changes can be implemented.</w:t>
                      </w:r>
                    </w:p>
                    <w:p w14:paraId="43245167" w14:textId="77777777" w:rsidR="003600C4" w:rsidRDefault="003600C4">
                      <w:pPr>
                        <w:rPr>
                          <w:rFonts w:ascii="Arial" w:hAnsi="Arial" w:cs="Arial"/>
                          <w:color w:val="000000" w:themeColor="text1"/>
                          <w:sz w:val="17"/>
                          <w:szCs w:val="17"/>
                        </w:rPr>
                      </w:pPr>
                    </w:p>
                    <w:p w14:paraId="53C5D7BE" w14:textId="6BD77159" w:rsidR="009B5D48" w:rsidRDefault="00CC15ED">
                      <w:pPr>
                        <w:rPr>
                          <w:rFonts w:ascii="Arial" w:hAnsi="Arial" w:cs="Arial"/>
                          <w:color w:val="000000" w:themeColor="text1"/>
                          <w:sz w:val="17"/>
                          <w:szCs w:val="17"/>
                        </w:rPr>
                      </w:pPr>
                      <w:r w:rsidRPr="009B5D48">
                        <w:rPr>
                          <w:rFonts w:ascii="Arial" w:hAnsi="Arial" w:cs="Arial"/>
                          <w:color w:val="000000" w:themeColor="text1"/>
                          <w:sz w:val="17"/>
                          <w:szCs w:val="17"/>
                        </w:rPr>
                        <w:t xml:space="preserve">The Gibbs model is a good way of understanding </w:t>
                      </w:r>
                      <w:r w:rsidR="00431104" w:rsidRPr="009B5D48">
                        <w:rPr>
                          <w:rFonts w:ascii="Arial" w:hAnsi="Arial" w:cs="Arial"/>
                          <w:color w:val="000000" w:themeColor="text1"/>
                          <w:sz w:val="17"/>
                          <w:szCs w:val="17"/>
                        </w:rPr>
                        <w:t xml:space="preserve">and working through </w:t>
                      </w:r>
                    </w:p>
                    <w:p w14:paraId="5C397443" w14:textId="6E06773B" w:rsidR="009B5D48" w:rsidRDefault="00431104">
                      <w:pPr>
                        <w:rPr>
                          <w:rFonts w:ascii="Arial" w:hAnsi="Arial" w:cs="Arial"/>
                          <w:color w:val="000000" w:themeColor="text1"/>
                          <w:sz w:val="17"/>
                          <w:szCs w:val="17"/>
                        </w:rPr>
                      </w:pPr>
                      <w:r w:rsidRPr="009B5D48">
                        <w:rPr>
                          <w:rFonts w:ascii="Arial" w:hAnsi="Arial" w:cs="Arial"/>
                          <w:color w:val="000000" w:themeColor="text1"/>
                          <w:sz w:val="17"/>
                          <w:szCs w:val="17"/>
                        </w:rPr>
                        <w:t xml:space="preserve">experiences with many different </w:t>
                      </w:r>
                      <w:r w:rsidR="009B5D48" w:rsidRPr="009B5D48">
                        <w:rPr>
                          <w:rFonts w:ascii="Arial" w:hAnsi="Arial" w:cs="Arial"/>
                          <w:color w:val="000000" w:themeColor="text1"/>
                          <w:sz w:val="17"/>
                          <w:szCs w:val="17"/>
                        </w:rPr>
                        <w:t xml:space="preserve">practitioners and agencies. Gibbs </w:t>
                      </w:r>
                    </w:p>
                    <w:p w14:paraId="2A99C7A2" w14:textId="77777777" w:rsidR="009B5D48" w:rsidRDefault="009B5D48">
                      <w:pPr>
                        <w:rPr>
                          <w:rFonts w:ascii="Arial" w:hAnsi="Arial" w:cs="Arial"/>
                          <w:color w:val="000000" w:themeColor="text1"/>
                          <w:sz w:val="17"/>
                          <w:szCs w:val="17"/>
                        </w:rPr>
                      </w:pPr>
                      <w:r w:rsidRPr="009B5D48">
                        <w:rPr>
                          <w:rFonts w:ascii="Arial" w:hAnsi="Arial" w:cs="Arial"/>
                          <w:color w:val="000000" w:themeColor="text1"/>
                          <w:sz w:val="17"/>
                          <w:szCs w:val="17"/>
                        </w:rPr>
                        <w:t>originally advocated its use in repeat situations and can be adapted</w:t>
                      </w:r>
                      <w:r>
                        <w:rPr>
                          <w:rFonts w:ascii="Arial" w:hAnsi="Arial" w:cs="Arial"/>
                          <w:color w:val="000000" w:themeColor="text1"/>
                          <w:sz w:val="17"/>
                          <w:szCs w:val="17"/>
                        </w:rPr>
                        <w:t xml:space="preserve"> </w:t>
                      </w:r>
                    </w:p>
                    <w:p w14:paraId="2333C920" w14:textId="28F3C727" w:rsidR="00945DDF" w:rsidRDefault="009B5D48">
                      <w:pPr>
                        <w:rPr>
                          <w:rFonts w:ascii="Arial" w:hAnsi="Arial" w:cs="Arial"/>
                          <w:color w:val="000000" w:themeColor="text1"/>
                          <w:sz w:val="17"/>
                          <w:szCs w:val="17"/>
                        </w:rPr>
                      </w:pPr>
                      <w:r w:rsidRPr="009B5D48">
                        <w:rPr>
                          <w:rFonts w:ascii="Arial" w:hAnsi="Arial" w:cs="Arial"/>
                          <w:color w:val="000000" w:themeColor="text1"/>
                          <w:sz w:val="17"/>
                          <w:szCs w:val="17"/>
                        </w:rPr>
                        <w:t>effectively</w:t>
                      </w:r>
                      <w:r>
                        <w:rPr>
                          <w:rFonts w:ascii="Arial" w:hAnsi="Arial" w:cs="Arial"/>
                          <w:color w:val="000000" w:themeColor="text1"/>
                          <w:sz w:val="17"/>
                          <w:szCs w:val="17"/>
                        </w:rPr>
                        <w:t>.</w:t>
                      </w:r>
                      <w:r w:rsidR="00AE0743">
                        <w:rPr>
                          <w:rFonts w:ascii="Arial" w:hAnsi="Arial" w:cs="Arial"/>
                          <w:color w:val="000000" w:themeColor="text1"/>
                          <w:sz w:val="17"/>
                          <w:szCs w:val="17"/>
                        </w:rPr>
                        <w:t xml:space="preserve"> It helps practi</w:t>
                      </w:r>
                      <w:r w:rsidR="00E07F88">
                        <w:rPr>
                          <w:rFonts w:ascii="Arial" w:hAnsi="Arial" w:cs="Arial"/>
                          <w:color w:val="000000" w:themeColor="text1"/>
                          <w:sz w:val="17"/>
                          <w:szCs w:val="17"/>
                        </w:rPr>
                        <w:t xml:space="preserve">tioners to </w:t>
                      </w:r>
                      <w:r w:rsidR="007C4AE8">
                        <w:rPr>
                          <w:rFonts w:ascii="Arial" w:hAnsi="Arial" w:cs="Arial"/>
                          <w:color w:val="000000" w:themeColor="text1"/>
                          <w:sz w:val="17"/>
                          <w:szCs w:val="17"/>
                        </w:rPr>
                        <w:t xml:space="preserve">reflect on experiences in depth </w:t>
                      </w:r>
                      <w:r w:rsidR="00737BDD">
                        <w:rPr>
                          <w:rFonts w:ascii="Arial" w:hAnsi="Arial" w:cs="Arial"/>
                          <w:color w:val="000000" w:themeColor="text1"/>
                          <w:sz w:val="17"/>
                          <w:szCs w:val="17"/>
                        </w:rPr>
                        <w:t xml:space="preserve">leading to </w:t>
                      </w:r>
                      <w:r w:rsidR="006119AC">
                        <w:rPr>
                          <w:rFonts w:ascii="Arial" w:hAnsi="Arial" w:cs="Arial"/>
                          <w:color w:val="000000" w:themeColor="text1"/>
                          <w:sz w:val="17"/>
                          <w:szCs w:val="17"/>
                        </w:rPr>
                        <w:t>them</w:t>
                      </w:r>
                    </w:p>
                    <w:p w14:paraId="515C89FC" w14:textId="3831EA7C" w:rsidR="006119AC" w:rsidRDefault="006119AC">
                      <w:pPr>
                        <w:rPr>
                          <w:rFonts w:ascii="Arial" w:hAnsi="Arial" w:cs="Arial"/>
                          <w:color w:val="000000" w:themeColor="text1"/>
                          <w:sz w:val="17"/>
                          <w:szCs w:val="17"/>
                        </w:rPr>
                      </w:pPr>
                      <w:r>
                        <w:rPr>
                          <w:rFonts w:ascii="Arial" w:hAnsi="Arial" w:cs="Arial"/>
                          <w:color w:val="000000" w:themeColor="text1"/>
                          <w:sz w:val="17"/>
                          <w:szCs w:val="17"/>
                        </w:rPr>
                        <w:t xml:space="preserve">being able to plan for each possible </w:t>
                      </w:r>
                      <w:proofErr w:type="gramStart"/>
                      <w:r>
                        <w:rPr>
                          <w:rFonts w:ascii="Arial" w:hAnsi="Arial" w:cs="Arial"/>
                          <w:color w:val="000000" w:themeColor="text1"/>
                          <w:sz w:val="17"/>
                          <w:szCs w:val="17"/>
                        </w:rPr>
                        <w:t>outcomes</w:t>
                      </w:r>
                      <w:proofErr w:type="gramEnd"/>
                      <w:r>
                        <w:rPr>
                          <w:rFonts w:ascii="Arial" w:hAnsi="Arial" w:cs="Arial"/>
                          <w:color w:val="000000" w:themeColor="text1"/>
                          <w:sz w:val="17"/>
                          <w:szCs w:val="17"/>
                        </w:rPr>
                        <w:t>.</w:t>
                      </w:r>
                    </w:p>
                    <w:p w14:paraId="173E4237" w14:textId="77777777" w:rsidR="000474EB" w:rsidRDefault="000474EB">
                      <w:pPr>
                        <w:rPr>
                          <w:rFonts w:ascii="Arial" w:hAnsi="Arial" w:cs="Arial"/>
                          <w:color w:val="000000" w:themeColor="text1"/>
                          <w:sz w:val="17"/>
                          <w:szCs w:val="17"/>
                        </w:rPr>
                      </w:pPr>
                    </w:p>
                    <w:p w14:paraId="025DD635" w14:textId="77777777" w:rsidR="000474EB" w:rsidRDefault="000474EB">
                      <w:pPr>
                        <w:rPr>
                          <w:rFonts w:ascii="Arial" w:hAnsi="Arial" w:cs="Arial"/>
                          <w:color w:val="000000" w:themeColor="text1"/>
                          <w:sz w:val="17"/>
                          <w:szCs w:val="17"/>
                        </w:rPr>
                      </w:pPr>
                    </w:p>
                    <w:p w14:paraId="4BE5718D" w14:textId="77777777" w:rsidR="000474EB" w:rsidRDefault="000474EB">
                      <w:pPr>
                        <w:rPr>
                          <w:rFonts w:ascii="Arial" w:hAnsi="Arial" w:cs="Arial"/>
                          <w:color w:val="000000" w:themeColor="text1"/>
                          <w:sz w:val="17"/>
                          <w:szCs w:val="17"/>
                        </w:rPr>
                      </w:pPr>
                    </w:p>
                    <w:p w14:paraId="4CEE5777" w14:textId="77777777" w:rsidR="000474EB" w:rsidRDefault="000474EB">
                      <w:pPr>
                        <w:rPr>
                          <w:rFonts w:ascii="Arial" w:hAnsi="Arial" w:cs="Arial"/>
                          <w:color w:val="000000" w:themeColor="text1"/>
                          <w:sz w:val="17"/>
                          <w:szCs w:val="17"/>
                        </w:rPr>
                      </w:pPr>
                    </w:p>
                    <w:p w14:paraId="03DDCFDB" w14:textId="13D0DE4F" w:rsidR="000474EB" w:rsidRDefault="000474EB">
                      <w:pPr>
                        <w:rPr>
                          <w:rFonts w:ascii="Arial" w:hAnsi="Arial" w:cs="Arial"/>
                          <w:color w:val="000000" w:themeColor="text1"/>
                          <w:sz w:val="17"/>
                          <w:szCs w:val="17"/>
                        </w:rPr>
                      </w:pPr>
                      <w:r>
                        <w:rPr>
                          <w:rFonts w:ascii="Arial" w:hAnsi="Arial" w:cs="Arial"/>
                          <w:color w:val="000000" w:themeColor="text1"/>
                          <w:sz w:val="17"/>
                          <w:szCs w:val="17"/>
                        </w:rPr>
                        <w:t xml:space="preserve">Another reflective model that is widely used within early years </w:t>
                      </w:r>
                      <w:r w:rsidR="00DB43B0">
                        <w:rPr>
                          <w:rFonts w:ascii="Arial" w:hAnsi="Arial" w:cs="Arial"/>
                          <w:color w:val="000000" w:themeColor="text1"/>
                          <w:sz w:val="17"/>
                          <w:szCs w:val="17"/>
                        </w:rPr>
                        <w:t xml:space="preserve">is </w:t>
                      </w:r>
                      <w:r w:rsidR="00393DC2">
                        <w:rPr>
                          <w:rFonts w:ascii="Arial" w:hAnsi="Arial" w:cs="Arial"/>
                          <w:color w:val="000000" w:themeColor="text1"/>
                          <w:sz w:val="17"/>
                          <w:szCs w:val="17"/>
                        </w:rPr>
                        <w:t>Kolb’s</w:t>
                      </w:r>
                      <w:r w:rsidR="00DB43B0">
                        <w:rPr>
                          <w:rFonts w:ascii="Arial" w:hAnsi="Arial" w:cs="Arial"/>
                          <w:color w:val="000000" w:themeColor="text1"/>
                          <w:sz w:val="17"/>
                          <w:szCs w:val="17"/>
                        </w:rPr>
                        <w:t xml:space="preserve"> learning styles and the experimental learning cycle.</w:t>
                      </w:r>
                      <w:r w:rsidR="00176CF2">
                        <w:rPr>
                          <w:rFonts w:ascii="Arial" w:hAnsi="Arial" w:cs="Arial"/>
                          <w:color w:val="000000" w:themeColor="text1"/>
                          <w:sz w:val="17"/>
                          <w:szCs w:val="17"/>
                        </w:rPr>
                        <w:t xml:space="preserve"> Although this is a much smaller model it is still as effective as Gibbs cycles. David Kolb published his experimental learning cycle in 1984, he argues th</w:t>
                      </w:r>
                      <w:r w:rsidR="006E3993">
                        <w:rPr>
                          <w:rFonts w:ascii="Arial" w:hAnsi="Arial" w:cs="Arial"/>
                          <w:color w:val="000000" w:themeColor="text1"/>
                          <w:sz w:val="17"/>
                          <w:szCs w:val="17"/>
                        </w:rPr>
                        <w:t>a</w:t>
                      </w:r>
                      <w:r w:rsidR="00176CF2">
                        <w:rPr>
                          <w:rFonts w:ascii="Arial" w:hAnsi="Arial" w:cs="Arial"/>
                          <w:color w:val="000000" w:themeColor="text1"/>
                          <w:sz w:val="17"/>
                          <w:szCs w:val="17"/>
                        </w:rPr>
                        <w:t>t learning involves the acquisition</w:t>
                      </w:r>
                      <w:r w:rsidR="00D603C1">
                        <w:rPr>
                          <w:rFonts w:ascii="Arial" w:hAnsi="Arial" w:cs="Arial"/>
                          <w:color w:val="000000" w:themeColor="text1"/>
                          <w:sz w:val="17"/>
                          <w:szCs w:val="17"/>
                        </w:rPr>
                        <w:t xml:space="preserve"> of different abstract concepts that can be flexibly applied in a range of situations.</w:t>
                      </w:r>
                      <w:r w:rsidR="003E1A30">
                        <w:rPr>
                          <w:rFonts w:ascii="Arial" w:hAnsi="Arial" w:cs="Arial"/>
                          <w:color w:val="000000" w:themeColor="text1"/>
                          <w:sz w:val="17"/>
                          <w:szCs w:val="17"/>
                        </w:rPr>
                        <w:t xml:space="preserve"> He suggests that new concepts come directly from new experiences being provided so that practitioners </w:t>
                      </w:r>
                      <w:proofErr w:type="gramStart"/>
                      <w:r w:rsidR="003E1A30">
                        <w:rPr>
                          <w:rFonts w:ascii="Arial" w:hAnsi="Arial" w:cs="Arial"/>
                          <w:color w:val="000000" w:themeColor="text1"/>
                          <w:sz w:val="17"/>
                          <w:szCs w:val="17"/>
                        </w:rPr>
                        <w:t>are able to</w:t>
                      </w:r>
                      <w:proofErr w:type="gramEnd"/>
                      <w:r w:rsidR="003E1A30">
                        <w:rPr>
                          <w:rFonts w:ascii="Arial" w:hAnsi="Arial" w:cs="Arial"/>
                          <w:color w:val="000000" w:themeColor="text1"/>
                          <w:sz w:val="17"/>
                          <w:szCs w:val="17"/>
                        </w:rPr>
                        <w:t xml:space="preserve"> continuously learn and adapt.</w:t>
                      </w:r>
                    </w:p>
                    <w:p w14:paraId="52ABA34F" w14:textId="77777777" w:rsidR="00A21F9E" w:rsidRDefault="00A21F9E" w:rsidP="00393DC2">
                      <w:pPr>
                        <w:jc w:val="center"/>
                        <w:rPr>
                          <w:rFonts w:ascii="Arial" w:hAnsi="Arial" w:cs="Arial"/>
                          <w:color w:val="000000" w:themeColor="text1"/>
                          <w:sz w:val="17"/>
                          <w:szCs w:val="17"/>
                        </w:rPr>
                      </w:pPr>
                    </w:p>
                    <w:p w14:paraId="33D719E2" w14:textId="2193D5B3" w:rsidR="00945DDF" w:rsidRPr="00BA0C0F" w:rsidRDefault="00A21F9E" w:rsidP="00393DC2">
                      <w:pPr>
                        <w:jc w:val="center"/>
                        <w:rPr>
                          <w:rFonts w:ascii="Arial" w:hAnsi="Arial" w:cs="Arial"/>
                          <w:color w:val="000000" w:themeColor="text1"/>
                          <w:sz w:val="17"/>
                          <w:szCs w:val="17"/>
                        </w:rPr>
                      </w:pPr>
                      <w:r>
                        <w:rPr>
                          <w:rFonts w:ascii="Arial" w:hAnsi="Arial" w:cs="Arial"/>
                          <w:color w:val="000000" w:themeColor="text1"/>
                          <w:sz w:val="17"/>
                          <w:szCs w:val="17"/>
                        </w:rPr>
                        <w:t>“Learning is the process whereby knowledge is created through the transformation of experience” (Kolb, 1984 p.38)</w:t>
                      </w:r>
                    </w:p>
                    <w:p w14:paraId="786D4A86" w14:textId="77777777" w:rsidR="00D23DF9" w:rsidRDefault="00D23DF9">
                      <w:pPr>
                        <w:rPr>
                          <w:rFonts w:ascii="Arial" w:hAnsi="Arial" w:cs="Arial"/>
                          <w:b/>
                          <w:bCs/>
                          <w:color w:val="318974"/>
                          <w:sz w:val="18"/>
                          <w:szCs w:val="18"/>
                        </w:rPr>
                      </w:pPr>
                    </w:p>
                    <w:p w14:paraId="7395F3A9" w14:textId="7916BD68" w:rsidR="00393DC2" w:rsidRDefault="00393DC2">
                      <w:pPr>
                        <w:rPr>
                          <w:rFonts w:ascii="Arial" w:hAnsi="Arial" w:cs="Arial"/>
                          <w:sz w:val="17"/>
                          <w:szCs w:val="17"/>
                        </w:rPr>
                      </w:pPr>
                      <w:r>
                        <w:rPr>
                          <w:rFonts w:ascii="Arial" w:hAnsi="Arial" w:cs="Arial"/>
                          <w:sz w:val="17"/>
                          <w:szCs w:val="17"/>
                        </w:rPr>
                        <w:t xml:space="preserve">Kolb’s theories combine a </w:t>
                      </w:r>
                      <w:proofErr w:type="gramStart"/>
                      <w:r>
                        <w:rPr>
                          <w:rFonts w:ascii="Arial" w:hAnsi="Arial" w:cs="Arial"/>
                          <w:sz w:val="17"/>
                          <w:szCs w:val="17"/>
                        </w:rPr>
                        <w:t>four stage</w:t>
                      </w:r>
                      <w:proofErr w:type="gramEnd"/>
                      <w:r>
                        <w:rPr>
                          <w:rFonts w:ascii="Arial" w:hAnsi="Arial" w:cs="Arial"/>
                          <w:sz w:val="17"/>
                          <w:szCs w:val="17"/>
                        </w:rPr>
                        <w:t xml:space="preserve"> learning cycle alongside four learning styles and is argued to provide a powerful foundation for learning and development within the early years. it is the ideal process where knowledge is created through different experiences. Kolb’s theories and cycle</w:t>
                      </w:r>
                      <w:r w:rsidR="003600C4">
                        <w:rPr>
                          <w:rFonts w:ascii="Arial" w:hAnsi="Arial" w:cs="Arial"/>
                          <w:sz w:val="17"/>
                          <w:szCs w:val="17"/>
                        </w:rPr>
                        <w:t>s</w:t>
                      </w:r>
                      <w:r>
                        <w:rPr>
                          <w:rFonts w:ascii="Arial" w:hAnsi="Arial" w:cs="Arial"/>
                          <w:sz w:val="17"/>
                          <w:szCs w:val="17"/>
                        </w:rPr>
                        <w:t xml:space="preserve"> have positively influenced the work of teachers, early years practitioners and </w:t>
                      </w:r>
                      <w:r w:rsidR="003600C4">
                        <w:rPr>
                          <w:rFonts w:ascii="Arial" w:hAnsi="Arial" w:cs="Arial"/>
                          <w:sz w:val="17"/>
                          <w:szCs w:val="17"/>
                        </w:rPr>
                        <w:t xml:space="preserve">even </w:t>
                      </w:r>
                      <w:r>
                        <w:rPr>
                          <w:rFonts w:ascii="Arial" w:hAnsi="Arial" w:cs="Arial"/>
                          <w:sz w:val="17"/>
                          <w:szCs w:val="17"/>
                        </w:rPr>
                        <w:t>worldwide. It is regarded as a key aspect of training within many workplaces.</w:t>
                      </w:r>
                    </w:p>
                    <w:p w14:paraId="4C392521" w14:textId="6AC18B9A" w:rsidR="00393DC2" w:rsidRDefault="00393DC2">
                      <w:pPr>
                        <w:rPr>
                          <w:rFonts w:ascii="Arial" w:hAnsi="Arial" w:cs="Arial"/>
                          <w:sz w:val="17"/>
                          <w:szCs w:val="17"/>
                        </w:rPr>
                      </w:pPr>
                      <w:r>
                        <w:rPr>
                          <w:rFonts w:ascii="Arial" w:hAnsi="Arial" w:cs="Arial"/>
                          <w:sz w:val="17"/>
                          <w:szCs w:val="17"/>
                        </w:rPr>
                        <w:t>The core of Kolb’s experimental learning theory includes the four stages alongside the four learning styles and as practitioners go through the different stages i</w:t>
                      </w:r>
                      <w:r w:rsidR="003600C4">
                        <w:rPr>
                          <w:rFonts w:ascii="Arial" w:hAnsi="Arial" w:cs="Arial"/>
                          <w:sz w:val="17"/>
                          <w:szCs w:val="17"/>
                        </w:rPr>
                        <w:t xml:space="preserve">t </w:t>
                      </w:r>
                      <w:r>
                        <w:rPr>
                          <w:rFonts w:ascii="Arial" w:hAnsi="Arial" w:cs="Arial"/>
                          <w:sz w:val="17"/>
                          <w:szCs w:val="17"/>
                        </w:rPr>
                        <w:t xml:space="preserve">enables them to convert experiences into key knowledge. </w:t>
                      </w:r>
                    </w:p>
                    <w:p w14:paraId="583B0707" w14:textId="77777777" w:rsidR="003600C4" w:rsidRDefault="00393DC2">
                      <w:pPr>
                        <w:rPr>
                          <w:rFonts w:ascii="Arial" w:hAnsi="Arial" w:cs="Arial"/>
                          <w:sz w:val="17"/>
                          <w:szCs w:val="17"/>
                        </w:rPr>
                      </w:pPr>
                      <w:r>
                        <w:rPr>
                          <w:rFonts w:ascii="Arial" w:hAnsi="Arial" w:cs="Arial"/>
                          <w:sz w:val="17"/>
                          <w:szCs w:val="17"/>
                        </w:rPr>
                        <w:t xml:space="preserve">The experimental learning cycle </w:t>
                      </w:r>
                      <w:r w:rsidR="003600C4">
                        <w:rPr>
                          <w:rFonts w:ascii="Arial" w:hAnsi="Arial" w:cs="Arial"/>
                          <w:sz w:val="17"/>
                          <w:szCs w:val="17"/>
                        </w:rPr>
                        <w:t xml:space="preserve">helps practitioners to understand four key aspects that are important within the early years especially with regards to reflective learning, these are experiencing, reflecting, </w:t>
                      </w:r>
                      <w:proofErr w:type="gramStart"/>
                      <w:r w:rsidR="003600C4">
                        <w:rPr>
                          <w:rFonts w:ascii="Arial" w:hAnsi="Arial" w:cs="Arial"/>
                          <w:sz w:val="17"/>
                          <w:szCs w:val="17"/>
                        </w:rPr>
                        <w:t>thinking</w:t>
                      </w:r>
                      <w:proofErr w:type="gramEnd"/>
                      <w:r w:rsidR="003600C4">
                        <w:rPr>
                          <w:rFonts w:ascii="Arial" w:hAnsi="Arial" w:cs="Arial"/>
                          <w:sz w:val="17"/>
                          <w:szCs w:val="17"/>
                        </w:rPr>
                        <w:t xml:space="preserve"> and acting.</w:t>
                      </w:r>
                    </w:p>
                    <w:p w14:paraId="7EF58648" w14:textId="02ECD39E" w:rsidR="00945DDF" w:rsidRDefault="003600C4">
                      <w:pPr>
                        <w:rPr>
                          <w:rFonts w:ascii="Arial" w:hAnsi="Arial" w:cs="Arial"/>
                          <w:sz w:val="17"/>
                          <w:szCs w:val="17"/>
                        </w:rPr>
                      </w:pPr>
                      <w:r>
                        <w:rPr>
                          <w:rFonts w:ascii="Arial" w:hAnsi="Arial" w:cs="Arial"/>
                          <w:sz w:val="17"/>
                          <w:szCs w:val="17"/>
                        </w:rPr>
                        <w:t xml:space="preserve">He describes the four stages </w:t>
                      </w:r>
                      <w:r w:rsidR="00364105">
                        <w:rPr>
                          <w:rFonts w:ascii="Arial" w:hAnsi="Arial" w:cs="Arial"/>
                          <w:sz w:val="17"/>
                          <w:szCs w:val="17"/>
                        </w:rPr>
                        <w:t>as t</w:t>
                      </w:r>
                      <w:r>
                        <w:rPr>
                          <w:rFonts w:ascii="Arial" w:hAnsi="Arial" w:cs="Arial"/>
                          <w:sz w:val="17"/>
                          <w:szCs w:val="17"/>
                        </w:rPr>
                        <w:t xml:space="preserve">he concrete experience, the abstract conceptualisation, reflective </w:t>
                      </w:r>
                      <w:proofErr w:type="gramStart"/>
                      <w:r>
                        <w:rPr>
                          <w:rFonts w:ascii="Arial" w:hAnsi="Arial" w:cs="Arial"/>
                          <w:sz w:val="17"/>
                          <w:szCs w:val="17"/>
                        </w:rPr>
                        <w:t>observation</w:t>
                      </w:r>
                      <w:proofErr w:type="gramEnd"/>
                      <w:r>
                        <w:rPr>
                          <w:rFonts w:ascii="Arial" w:hAnsi="Arial" w:cs="Arial"/>
                          <w:sz w:val="17"/>
                          <w:szCs w:val="17"/>
                        </w:rPr>
                        <w:t xml:space="preserve"> and the active experimentation. Together these aspects help and assist practitioners in transforming their learning and knowledge to benefit both themselves and others</w:t>
                      </w:r>
                      <w:r w:rsidR="00364105">
                        <w:rPr>
                          <w:rFonts w:ascii="Arial" w:hAnsi="Arial" w:cs="Arial"/>
                          <w:sz w:val="17"/>
                          <w:szCs w:val="17"/>
                        </w:rPr>
                        <w:t xml:space="preserve"> with regards to early years.</w:t>
                      </w:r>
                    </w:p>
                    <w:p w14:paraId="0E8488A4" w14:textId="77777777" w:rsidR="00364105" w:rsidRDefault="00364105">
                      <w:pPr>
                        <w:rPr>
                          <w:rFonts w:ascii="Arial" w:hAnsi="Arial" w:cs="Arial"/>
                          <w:sz w:val="17"/>
                          <w:szCs w:val="17"/>
                        </w:rPr>
                      </w:pPr>
                    </w:p>
                    <w:p w14:paraId="5B5826F4" w14:textId="6CE67BBC" w:rsidR="003600C4" w:rsidRDefault="003F5134">
                      <w:pPr>
                        <w:rPr>
                          <w:rFonts w:ascii="Arial" w:hAnsi="Arial" w:cs="Arial"/>
                          <w:sz w:val="17"/>
                          <w:szCs w:val="17"/>
                        </w:rPr>
                      </w:pPr>
                      <w:proofErr w:type="gramStart"/>
                      <w:r>
                        <w:rPr>
                          <w:rFonts w:ascii="Arial" w:hAnsi="Arial" w:cs="Arial"/>
                          <w:sz w:val="17"/>
                          <w:szCs w:val="17"/>
                        </w:rPr>
                        <w:t>Furthermore</w:t>
                      </w:r>
                      <w:proofErr w:type="gramEnd"/>
                      <w:r w:rsidR="00D23DF9">
                        <w:rPr>
                          <w:rFonts w:ascii="Arial" w:hAnsi="Arial" w:cs="Arial"/>
                          <w:sz w:val="17"/>
                          <w:szCs w:val="17"/>
                        </w:rPr>
                        <w:t xml:space="preserve"> Kolb’s</w:t>
                      </w:r>
                      <w:r w:rsidR="003600C4">
                        <w:rPr>
                          <w:rFonts w:ascii="Arial" w:hAnsi="Arial" w:cs="Arial"/>
                          <w:sz w:val="17"/>
                          <w:szCs w:val="17"/>
                        </w:rPr>
                        <w:t xml:space="preserve"> learning theories can be used effectively within early years practice in many forms and can actively help practitioners to learn new things from experiences and question their own knowledge. This can be undergone through </w:t>
                      </w:r>
                      <w:proofErr w:type="spellStart"/>
                      <w:r w:rsidR="003600C4">
                        <w:rPr>
                          <w:rFonts w:ascii="Arial" w:hAnsi="Arial" w:cs="Arial"/>
                          <w:sz w:val="17"/>
                          <w:szCs w:val="17"/>
                        </w:rPr>
                        <w:t>trail</w:t>
                      </w:r>
                      <w:proofErr w:type="spellEnd"/>
                      <w:r w:rsidR="003600C4">
                        <w:rPr>
                          <w:rFonts w:ascii="Arial" w:hAnsi="Arial" w:cs="Arial"/>
                          <w:sz w:val="17"/>
                          <w:szCs w:val="17"/>
                        </w:rPr>
                        <w:t xml:space="preserve"> an</w:t>
                      </w:r>
                      <w:r w:rsidR="00364105">
                        <w:rPr>
                          <w:rFonts w:ascii="Arial" w:hAnsi="Arial" w:cs="Arial"/>
                          <w:sz w:val="17"/>
                          <w:szCs w:val="17"/>
                        </w:rPr>
                        <w:t xml:space="preserve">d error as practitioners </w:t>
                      </w:r>
                      <w:r w:rsidR="00DA1011">
                        <w:rPr>
                          <w:rFonts w:ascii="Arial" w:hAnsi="Arial" w:cs="Arial"/>
                          <w:sz w:val="17"/>
                          <w:szCs w:val="17"/>
                        </w:rPr>
                        <w:t xml:space="preserve">experiment and reflect throughout practice </w:t>
                      </w:r>
                      <w:proofErr w:type="gramStart"/>
                      <w:r w:rsidR="00DA1011">
                        <w:rPr>
                          <w:rFonts w:ascii="Arial" w:hAnsi="Arial" w:cs="Arial"/>
                          <w:sz w:val="17"/>
                          <w:szCs w:val="17"/>
                        </w:rPr>
                        <w:t>in order to</w:t>
                      </w:r>
                      <w:proofErr w:type="gramEnd"/>
                      <w:r>
                        <w:rPr>
                          <w:rFonts w:ascii="Arial" w:hAnsi="Arial" w:cs="Arial"/>
                          <w:sz w:val="17"/>
                          <w:szCs w:val="17"/>
                        </w:rPr>
                        <w:t xml:space="preserve"> reach desired conclusions.</w:t>
                      </w:r>
                    </w:p>
                    <w:p w14:paraId="78044763" w14:textId="57338A2A" w:rsidR="003600C4" w:rsidRDefault="003600C4">
                      <w:pPr>
                        <w:rPr>
                          <w:rFonts w:ascii="Arial" w:hAnsi="Arial" w:cs="Arial"/>
                          <w:sz w:val="17"/>
                          <w:szCs w:val="17"/>
                        </w:rPr>
                      </w:pPr>
                    </w:p>
                    <w:p w14:paraId="6F4847FE" w14:textId="77777777" w:rsidR="003600C4" w:rsidRPr="003600C4" w:rsidRDefault="003600C4">
                      <w:pPr>
                        <w:rPr>
                          <w:rFonts w:ascii="Arial" w:hAnsi="Arial" w:cs="Arial"/>
                          <w:sz w:val="17"/>
                          <w:szCs w:val="17"/>
                        </w:rPr>
                      </w:pPr>
                    </w:p>
                    <w:p w14:paraId="65868927" w14:textId="77777777" w:rsidR="00945DDF" w:rsidRDefault="00945DDF">
                      <w:pPr>
                        <w:rPr>
                          <w:rFonts w:ascii="Arial" w:hAnsi="Arial" w:cs="Arial"/>
                          <w:b/>
                          <w:bCs/>
                          <w:color w:val="318974"/>
                          <w:sz w:val="18"/>
                          <w:szCs w:val="18"/>
                        </w:rPr>
                      </w:pPr>
                    </w:p>
                    <w:p w14:paraId="7A859CD0" w14:textId="77777777" w:rsidR="00945DDF" w:rsidRDefault="00945DDF">
                      <w:pPr>
                        <w:rPr>
                          <w:rFonts w:ascii="Arial" w:hAnsi="Arial" w:cs="Arial"/>
                          <w:b/>
                          <w:bCs/>
                          <w:color w:val="318974"/>
                          <w:sz w:val="18"/>
                          <w:szCs w:val="18"/>
                        </w:rPr>
                      </w:pPr>
                    </w:p>
                    <w:p w14:paraId="32730609" w14:textId="77777777" w:rsidR="00055B1B" w:rsidRPr="003E0FB7" w:rsidRDefault="00055B1B">
                      <w:pPr>
                        <w:rPr>
                          <w:rFonts w:ascii="Arial" w:hAnsi="Arial" w:cs="Arial"/>
                          <w:b/>
                          <w:bCs/>
                          <w:color w:val="318974"/>
                          <w:sz w:val="18"/>
                          <w:szCs w:val="18"/>
                        </w:rPr>
                      </w:pPr>
                    </w:p>
                  </w:txbxContent>
                </v:textbox>
              </v:shape>
            </w:pict>
          </mc:Fallback>
        </mc:AlternateContent>
      </w:r>
      <w:r w:rsidR="004B5C04">
        <w:rPr>
          <w:noProof/>
        </w:rPr>
        <mc:AlternateContent>
          <mc:Choice Requires="wps">
            <w:drawing>
              <wp:anchor distT="0" distB="0" distL="114300" distR="114300" simplePos="0" relativeHeight="251679744" behindDoc="1" locked="0" layoutInCell="1" allowOverlap="1" wp14:anchorId="5B86D79F" wp14:editId="04775553">
                <wp:simplePos x="0" y="0"/>
                <wp:positionH relativeFrom="column">
                  <wp:posOffset>7679055</wp:posOffset>
                </wp:positionH>
                <wp:positionV relativeFrom="paragraph">
                  <wp:posOffset>754380</wp:posOffset>
                </wp:positionV>
                <wp:extent cx="1837055" cy="1480185"/>
                <wp:effectExtent l="0" t="0" r="17145" b="18415"/>
                <wp:wrapTight wrapText="bothSides">
                  <wp:wrapPolygon edited="0">
                    <wp:start x="0" y="0"/>
                    <wp:lineTo x="0" y="21683"/>
                    <wp:lineTo x="21652" y="21683"/>
                    <wp:lineTo x="21652"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1837055" cy="1480185"/>
                        </a:xfrm>
                        <a:prstGeom prst="rect">
                          <a:avLst/>
                        </a:prstGeom>
                        <a:solidFill>
                          <a:schemeClr val="lt1"/>
                        </a:solidFill>
                        <a:ln w="6350">
                          <a:solidFill>
                            <a:prstClr val="black"/>
                          </a:solidFill>
                        </a:ln>
                      </wps:spPr>
                      <wps:txbx>
                        <w:txbxContent>
                          <w:p w14:paraId="3BF80B08" w14:textId="4EBD6D9A" w:rsidR="00FF5146" w:rsidRDefault="004B5C04">
                            <w:r>
                              <w:fldChar w:fldCharType="begin"/>
                            </w:r>
                            <w:r>
                              <w:instrText xml:space="preserve"> INCLUDEPICTURE "/Users/bronwenelin/Library/Group Containers/UBF8T346G9.ms/WebArchiveCopyPasteTempFiles/com.microsoft.Word/reflective_practice.png" \* MERGEFORMATINET </w:instrText>
                            </w:r>
                            <w:r>
                              <w:fldChar w:fldCharType="separate"/>
                            </w:r>
                            <w:r>
                              <w:rPr>
                                <w:noProof/>
                              </w:rPr>
                              <w:drawing>
                                <wp:inline distT="0" distB="0" distL="0" distR="0" wp14:anchorId="54228882" wp14:editId="4BDBBBB7">
                                  <wp:extent cx="1670499" cy="1436400"/>
                                  <wp:effectExtent l="0" t="0" r="6350" b="0"/>
                                  <wp:docPr id="32" name="Picture 32" descr="Image with no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with no descrip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0499" cy="143640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6D79F" id="Text Box 31" o:spid="_x0000_s1033" type="#_x0000_t202" style="position:absolute;margin-left:604.65pt;margin-top:59.4pt;width:144.65pt;height:116.5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7klPQIAAIQEAAAOAAAAZHJzL2Uyb0RvYy54bWysVE1v2zAMvQ/YfxB0X2ynSZsFcYosRYYB&#13;&#10;QVsgHXpWZDkWJouapMTOfv0o2flot9Owi0yJ1BP5+OjZfVsrchDWSdA5zQYpJUJzKKTe5fT7y+rT&#13;&#10;hBLnmS6YAi1yehSO3s8/fpg1ZiqGUIEqhCUIot20MTmtvDfTJHG8EjVzAzBCo7MEWzOPW7tLCssa&#13;&#10;RK9VMkzT26QBWxgLXDiHpw+dk84jflkK7p/K0glPVE4xNx9XG9dtWJP5jE13lplK8j4N9g9Z1Exq&#13;&#10;fPQM9cA8I3sr/4CqJbfgoPQDDnUCZSm5iDVgNVn6rppNxYyItSA5zpxpcv8Plj8eNubZEt9+gRYb&#13;&#10;GAhpjJs6PAz1tKWtwxczJehHCo9n2kTrCQ+XJjd36XhMCUdfNpqk2WQccJLLdWOd/yqgJsHIqcW+&#13;&#10;RLrYYe18F3oKCa85ULJYSaXiJmhBLJUlB4ZdVD4mieBvopQmTU5vb8ZpBH7jC9Dn+1vF+I8+vaso&#13;&#10;xFMac74UHyzfblsii5zenYjZQnFEvix0UnKGryTCr5nzz8yidpAinAf/hEupAHOC3qKkAvvrb+ch&#13;&#10;HluKXkoa1GJO3c89s4IS9U1jsz9no1EQb9yMxndD3Nhrz/bao/f1EpCoDCfP8GiGeK9OZmmhfsWx&#13;&#10;WYRX0cU0x7dz6k/m0ncTgmPHxWIRg1Cuhvm13hgeoENjAq0v7Suzpm+rR0U8wkm1bPquu11suKlh&#13;&#10;sfdQytj6wHPHak8/Sj2Kpx/LMEvX+xh1+XnMfwMAAP//AwBQSwMEFAAGAAgAAAAhAH+DdtjiAAAA&#13;&#10;EgEAAA8AAABkcnMvZG93bnJldi54bWxMT8tOwzAQvCPxD9ZW4kadtFA5aZyKR+HSEwVxdmPXthrb&#13;&#10;ke2m4e/ZnuCy2tHOzqPZTK4no4rJBs+hnBdAlO+CtF5z+Pp8u2dAUhZeij54xeFHJdi0tzeNqGW4&#13;&#10;+A817rMmKOJTLTiYnIea0tQZ5USah0F5vB1DdCIjjJrKKC4o7nq6KIoVdcJ6dDBiUC9Gdaf92XHY&#13;&#10;PutKd0xEs2XS2nH6Pu70O+d3s+l1jeNpDSSrKf99wLUD5ocWgx3C2ctEesSLoloiF7eSYZMr5aFi&#13;&#10;KyAHDsvHsgLaNvR/lfYXAAD//wMAUEsBAi0AFAAGAAgAAAAhALaDOJL+AAAA4QEAABMAAAAAAAAA&#13;&#10;AAAAAAAAAAAAAFtDb250ZW50X1R5cGVzXS54bWxQSwECLQAUAAYACAAAACEAOP0h/9YAAACUAQAA&#13;&#10;CwAAAAAAAAAAAAAAAAAvAQAAX3JlbHMvLnJlbHNQSwECLQAUAAYACAAAACEAzq+5JT0CAACEBAAA&#13;&#10;DgAAAAAAAAAAAAAAAAAuAgAAZHJzL2Uyb0RvYy54bWxQSwECLQAUAAYACAAAACEAf4N22OIAAAAS&#13;&#10;AQAADwAAAAAAAAAAAAAAAACXBAAAZHJzL2Rvd25yZXYueG1sUEsFBgAAAAAEAAQA8wAAAKYFAAAA&#13;&#10;AA==&#13;&#10;" fillcolor="white [3201]" strokeweight=".5pt">
                <v:textbox>
                  <w:txbxContent>
                    <w:p w14:paraId="3BF80B08" w14:textId="4EBD6D9A" w:rsidR="00FF5146" w:rsidRDefault="004B5C04">
                      <w:r>
                        <w:fldChar w:fldCharType="begin"/>
                      </w:r>
                      <w:r>
                        <w:instrText xml:space="preserve"> INCLUDEPICTURE "/Users/bronwenelin/Library/Group Containers/UBF8T346G9.ms/WebArchiveCopyPasteTempFiles/com.microsoft.Word/reflective_practice.png" \* MERGEFORMATINET </w:instrText>
                      </w:r>
                      <w:r>
                        <w:fldChar w:fldCharType="separate"/>
                      </w:r>
                      <w:r>
                        <w:rPr>
                          <w:noProof/>
                        </w:rPr>
                        <w:drawing>
                          <wp:inline distT="0" distB="0" distL="0" distR="0" wp14:anchorId="54228882" wp14:editId="4BDBBBB7">
                            <wp:extent cx="1670499" cy="1436400"/>
                            <wp:effectExtent l="0" t="0" r="6350" b="0"/>
                            <wp:docPr id="32" name="Picture 32" descr="Image with no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with no descrip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0499" cy="1436400"/>
                                    </a:xfrm>
                                    <a:prstGeom prst="rect">
                                      <a:avLst/>
                                    </a:prstGeom>
                                    <a:noFill/>
                                    <a:ln>
                                      <a:noFill/>
                                    </a:ln>
                                  </pic:spPr>
                                </pic:pic>
                              </a:graphicData>
                            </a:graphic>
                          </wp:inline>
                        </w:drawing>
                      </w:r>
                      <w:r>
                        <w:fldChar w:fldCharType="end"/>
                      </w:r>
                    </w:p>
                  </w:txbxContent>
                </v:textbox>
                <w10:wrap type="tight"/>
              </v:shape>
            </w:pict>
          </mc:Fallback>
        </mc:AlternateContent>
      </w:r>
      <w:r w:rsidR="004B5C04">
        <w:rPr>
          <w:noProof/>
        </w:rPr>
        <mc:AlternateContent>
          <mc:Choice Requires="wps">
            <w:drawing>
              <wp:anchor distT="0" distB="0" distL="114300" distR="114300" simplePos="0" relativeHeight="251678720" behindDoc="0" locked="0" layoutInCell="1" allowOverlap="1" wp14:anchorId="69A93431" wp14:editId="66F9171B">
                <wp:simplePos x="0" y="0"/>
                <wp:positionH relativeFrom="column">
                  <wp:posOffset>5122416</wp:posOffset>
                </wp:positionH>
                <wp:positionV relativeFrom="paragraph">
                  <wp:posOffset>-825623</wp:posOffset>
                </wp:positionV>
                <wp:extent cx="4516120" cy="3284738"/>
                <wp:effectExtent l="0" t="0" r="17780" b="17780"/>
                <wp:wrapNone/>
                <wp:docPr id="20" name="Text Box 20"/>
                <wp:cNvGraphicFramePr/>
                <a:graphic xmlns:a="http://schemas.openxmlformats.org/drawingml/2006/main">
                  <a:graphicData uri="http://schemas.microsoft.com/office/word/2010/wordprocessingShape">
                    <wps:wsp>
                      <wps:cNvSpPr txBox="1"/>
                      <wps:spPr>
                        <a:xfrm>
                          <a:off x="0" y="0"/>
                          <a:ext cx="4516120" cy="3284738"/>
                        </a:xfrm>
                        <a:prstGeom prst="rect">
                          <a:avLst/>
                        </a:prstGeom>
                        <a:solidFill>
                          <a:schemeClr val="lt1"/>
                        </a:solidFill>
                        <a:ln w="12700">
                          <a:solidFill>
                            <a:srgbClr val="318974"/>
                          </a:solidFill>
                        </a:ln>
                      </wps:spPr>
                      <wps:txbx>
                        <w:txbxContent>
                          <w:p w14:paraId="15F0795B" w14:textId="5CCD1497" w:rsidR="002274DC" w:rsidRDefault="002274DC" w:rsidP="002274DC">
                            <w:pPr>
                              <w:rPr>
                                <w:rFonts w:ascii="Arial" w:hAnsi="Arial" w:cs="Arial"/>
                                <w:b/>
                                <w:bCs/>
                                <w:color w:val="318974"/>
                                <w:sz w:val="18"/>
                                <w:szCs w:val="18"/>
                              </w:rPr>
                            </w:pPr>
                            <w:proofErr w:type="spellStart"/>
                            <w:r w:rsidRPr="002274DC">
                              <w:rPr>
                                <w:rFonts w:ascii="Arial" w:hAnsi="Arial" w:cs="Arial"/>
                                <w:b/>
                                <w:bCs/>
                                <w:color w:val="318974"/>
                                <w:sz w:val="18"/>
                                <w:szCs w:val="18"/>
                              </w:rPr>
                              <w:t>Scho</w:t>
                            </w:r>
                            <w:r w:rsidR="004C6ED5">
                              <w:rPr>
                                <w:rFonts w:ascii="Arial" w:hAnsi="Arial" w:cs="Arial"/>
                                <w:b/>
                                <w:bCs/>
                                <w:color w:val="318974"/>
                                <w:sz w:val="18"/>
                                <w:szCs w:val="18"/>
                              </w:rPr>
                              <w:t>ns</w:t>
                            </w:r>
                            <w:proofErr w:type="spellEnd"/>
                            <w:r w:rsidRPr="002274DC">
                              <w:rPr>
                                <w:rFonts w:ascii="Arial" w:hAnsi="Arial" w:cs="Arial"/>
                                <w:b/>
                                <w:bCs/>
                                <w:color w:val="318974"/>
                                <w:sz w:val="18"/>
                                <w:szCs w:val="18"/>
                              </w:rPr>
                              <w:t xml:space="preserve"> theory on reflection</w:t>
                            </w:r>
                          </w:p>
                          <w:p w14:paraId="34F51894" w14:textId="77777777" w:rsidR="00D14B48" w:rsidRDefault="00D14B48" w:rsidP="002274DC">
                            <w:pPr>
                              <w:rPr>
                                <w:rFonts w:ascii="Arial" w:hAnsi="Arial" w:cs="Arial"/>
                                <w:b/>
                                <w:bCs/>
                                <w:color w:val="318974"/>
                                <w:sz w:val="18"/>
                                <w:szCs w:val="18"/>
                              </w:rPr>
                            </w:pPr>
                          </w:p>
                          <w:p w14:paraId="4BD21BF2" w14:textId="05E9E5C8" w:rsidR="00AB130A" w:rsidRDefault="00C260F8" w:rsidP="002274DC">
                            <w:pPr>
                              <w:rPr>
                                <w:rFonts w:ascii="Arial" w:hAnsi="Arial" w:cs="Arial"/>
                                <w:sz w:val="17"/>
                                <w:szCs w:val="17"/>
                              </w:rPr>
                            </w:pPr>
                            <w:proofErr w:type="spellStart"/>
                            <w:r>
                              <w:rPr>
                                <w:rFonts w:ascii="Arial" w:hAnsi="Arial" w:cs="Arial"/>
                                <w:sz w:val="17"/>
                                <w:szCs w:val="17"/>
                              </w:rPr>
                              <w:t>Schons</w:t>
                            </w:r>
                            <w:proofErr w:type="spellEnd"/>
                            <w:r>
                              <w:rPr>
                                <w:rFonts w:ascii="Arial" w:hAnsi="Arial" w:cs="Arial"/>
                                <w:sz w:val="17"/>
                                <w:szCs w:val="17"/>
                              </w:rPr>
                              <w:t xml:space="preserve"> (1991) created his reflection in action and reflection on action model which provides additional understanding with regards to making a distinction between</w:t>
                            </w:r>
                            <w:r w:rsidR="00F93E0A">
                              <w:rPr>
                                <w:rFonts w:ascii="Arial" w:hAnsi="Arial" w:cs="Arial"/>
                                <w:sz w:val="17"/>
                                <w:szCs w:val="17"/>
                              </w:rPr>
                              <w:t xml:space="preserve"> reflection during an event and the reflection that comes after the event. </w:t>
                            </w:r>
                            <w:r w:rsidR="00AB130A">
                              <w:rPr>
                                <w:rFonts w:ascii="Arial" w:hAnsi="Arial" w:cs="Arial"/>
                                <w:sz w:val="17"/>
                                <w:szCs w:val="17"/>
                              </w:rPr>
                              <w:t xml:space="preserve"> Reflection in action is regarded as reflection that is undergone as the experience is happening whereas reflection on the experience is the reflection that occurs after the experience, both as important as each other for effective learning.</w:t>
                            </w:r>
                          </w:p>
                          <w:p w14:paraId="2D1338DD" w14:textId="77777777" w:rsidR="00294E8D" w:rsidRDefault="00F93E0A" w:rsidP="002274DC">
                            <w:pPr>
                              <w:rPr>
                                <w:rFonts w:ascii="Arial" w:hAnsi="Arial" w:cs="Arial"/>
                                <w:sz w:val="17"/>
                                <w:szCs w:val="17"/>
                              </w:rPr>
                            </w:pPr>
                            <w:r>
                              <w:rPr>
                                <w:rFonts w:ascii="Arial" w:hAnsi="Arial" w:cs="Arial"/>
                                <w:sz w:val="17"/>
                                <w:szCs w:val="17"/>
                              </w:rPr>
                              <w:t>His model is particularly important for the professional practitioner within practical situations</w:t>
                            </w:r>
                            <w:r w:rsidR="00681D6B">
                              <w:rPr>
                                <w:rFonts w:ascii="Arial" w:hAnsi="Arial" w:cs="Arial"/>
                                <w:sz w:val="17"/>
                                <w:szCs w:val="17"/>
                              </w:rPr>
                              <w:t xml:space="preserve"> in early years. it helps practitioners to think on the spot and try new experiences</w:t>
                            </w:r>
                            <w:r w:rsidR="00840D3E">
                              <w:rPr>
                                <w:rFonts w:ascii="Arial" w:hAnsi="Arial" w:cs="Arial"/>
                                <w:sz w:val="17"/>
                                <w:szCs w:val="17"/>
                              </w:rPr>
                              <w:t xml:space="preserve"> </w:t>
                            </w:r>
                            <w:proofErr w:type="gramStart"/>
                            <w:r w:rsidR="00840D3E">
                              <w:rPr>
                                <w:rFonts w:ascii="Arial" w:hAnsi="Arial" w:cs="Arial"/>
                                <w:sz w:val="17"/>
                                <w:szCs w:val="17"/>
                              </w:rPr>
                              <w:t>in order to</w:t>
                            </w:r>
                            <w:proofErr w:type="gramEnd"/>
                            <w:r w:rsidR="00840D3E">
                              <w:rPr>
                                <w:rFonts w:ascii="Arial" w:hAnsi="Arial" w:cs="Arial"/>
                                <w:sz w:val="17"/>
                                <w:szCs w:val="17"/>
                              </w:rPr>
                              <w:t xml:space="preserve"> make all round improvements.</w:t>
                            </w:r>
                            <w:r w:rsidR="000A197F">
                              <w:rPr>
                                <w:rFonts w:ascii="Arial" w:hAnsi="Arial" w:cs="Arial"/>
                                <w:sz w:val="17"/>
                                <w:szCs w:val="17"/>
                              </w:rPr>
                              <w:t xml:space="preserve"> </w:t>
                            </w:r>
                          </w:p>
                          <w:p w14:paraId="031DFF56" w14:textId="77777777" w:rsidR="000103B0" w:rsidRDefault="000A197F" w:rsidP="002274DC">
                            <w:pPr>
                              <w:rPr>
                                <w:rFonts w:ascii="Arial" w:hAnsi="Arial" w:cs="Arial"/>
                                <w:sz w:val="17"/>
                                <w:szCs w:val="17"/>
                              </w:rPr>
                            </w:pPr>
                            <w:r>
                              <w:rPr>
                                <w:rFonts w:ascii="Arial" w:hAnsi="Arial" w:cs="Arial"/>
                                <w:sz w:val="17"/>
                                <w:szCs w:val="17"/>
                              </w:rPr>
                              <w:t xml:space="preserve">Reflective learning can come from negative experiences </w:t>
                            </w:r>
                          </w:p>
                          <w:p w14:paraId="69343FD2" w14:textId="77777777" w:rsidR="000103B0" w:rsidRDefault="00AB130A" w:rsidP="002274DC">
                            <w:pPr>
                              <w:rPr>
                                <w:rFonts w:ascii="Arial" w:hAnsi="Arial" w:cs="Arial"/>
                                <w:sz w:val="17"/>
                                <w:szCs w:val="17"/>
                              </w:rPr>
                            </w:pPr>
                            <w:r>
                              <w:rPr>
                                <w:rFonts w:ascii="Arial" w:hAnsi="Arial" w:cs="Arial"/>
                                <w:sz w:val="17"/>
                                <w:szCs w:val="17"/>
                              </w:rPr>
                              <w:t>as well</w:t>
                            </w:r>
                            <w:r w:rsidR="00F3391D">
                              <w:rPr>
                                <w:rFonts w:ascii="Arial" w:hAnsi="Arial" w:cs="Arial"/>
                                <w:sz w:val="17"/>
                                <w:szCs w:val="17"/>
                              </w:rPr>
                              <w:t xml:space="preserve">, </w:t>
                            </w:r>
                            <w:r w:rsidR="000A197F">
                              <w:rPr>
                                <w:rFonts w:ascii="Arial" w:hAnsi="Arial" w:cs="Arial"/>
                                <w:sz w:val="17"/>
                                <w:szCs w:val="17"/>
                              </w:rPr>
                              <w:t>where</w:t>
                            </w:r>
                            <w:r w:rsidR="004B6017">
                              <w:rPr>
                                <w:rFonts w:ascii="Arial" w:hAnsi="Arial" w:cs="Arial"/>
                                <w:sz w:val="17"/>
                                <w:szCs w:val="17"/>
                              </w:rPr>
                              <w:t xml:space="preserve"> things may have not gone to plan </w:t>
                            </w:r>
                          </w:p>
                          <w:p w14:paraId="2C6754D8" w14:textId="77777777" w:rsidR="000103B0" w:rsidRDefault="004B6017" w:rsidP="002274DC">
                            <w:pPr>
                              <w:rPr>
                                <w:rFonts w:ascii="Arial" w:hAnsi="Arial" w:cs="Arial"/>
                                <w:sz w:val="17"/>
                                <w:szCs w:val="17"/>
                              </w:rPr>
                            </w:pPr>
                            <w:proofErr w:type="gramStart"/>
                            <w:r>
                              <w:rPr>
                                <w:rFonts w:ascii="Arial" w:hAnsi="Arial" w:cs="Arial"/>
                                <w:sz w:val="17"/>
                                <w:szCs w:val="17"/>
                              </w:rPr>
                              <w:t>therefore</w:t>
                            </w:r>
                            <w:proofErr w:type="gramEnd"/>
                            <w:r>
                              <w:rPr>
                                <w:rFonts w:ascii="Arial" w:hAnsi="Arial" w:cs="Arial"/>
                                <w:sz w:val="17"/>
                                <w:szCs w:val="17"/>
                              </w:rPr>
                              <w:t xml:space="preserve"> lessons can be learnt and provision can </w:t>
                            </w:r>
                          </w:p>
                          <w:p w14:paraId="506E85AA" w14:textId="77777777" w:rsidR="000103B0" w:rsidRDefault="004B6017" w:rsidP="002274DC">
                            <w:pPr>
                              <w:rPr>
                                <w:rFonts w:ascii="Arial" w:hAnsi="Arial" w:cs="Arial"/>
                                <w:sz w:val="17"/>
                                <w:szCs w:val="17"/>
                              </w:rPr>
                            </w:pPr>
                            <w:r>
                              <w:rPr>
                                <w:rFonts w:ascii="Arial" w:hAnsi="Arial" w:cs="Arial"/>
                                <w:sz w:val="17"/>
                                <w:szCs w:val="17"/>
                              </w:rPr>
                              <w:t>be adapted.</w:t>
                            </w:r>
                            <w:r w:rsidR="00F3391D">
                              <w:rPr>
                                <w:rFonts w:ascii="Arial" w:hAnsi="Arial" w:cs="Arial"/>
                                <w:sz w:val="17"/>
                                <w:szCs w:val="17"/>
                              </w:rPr>
                              <w:t xml:space="preserve"> </w:t>
                            </w:r>
                            <w:r>
                              <w:rPr>
                                <w:rFonts w:ascii="Arial" w:hAnsi="Arial" w:cs="Arial"/>
                                <w:sz w:val="17"/>
                                <w:szCs w:val="17"/>
                              </w:rPr>
                              <w:t xml:space="preserve">Using </w:t>
                            </w:r>
                            <w:proofErr w:type="spellStart"/>
                            <w:r>
                              <w:rPr>
                                <w:rFonts w:ascii="Arial" w:hAnsi="Arial" w:cs="Arial"/>
                                <w:sz w:val="17"/>
                                <w:szCs w:val="17"/>
                              </w:rPr>
                              <w:t>Schons</w:t>
                            </w:r>
                            <w:proofErr w:type="spellEnd"/>
                            <w:r>
                              <w:rPr>
                                <w:rFonts w:ascii="Arial" w:hAnsi="Arial" w:cs="Arial"/>
                                <w:sz w:val="17"/>
                                <w:szCs w:val="17"/>
                              </w:rPr>
                              <w:t xml:space="preserve"> </w:t>
                            </w:r>
                            <w:r w:rsidR="00AB130A">
                              <w:rPr>
                                <w:rFonts w:ascii="Arial" w:hAnsi="Arial" w:cs="Arial"/>
                                <w:sz w:val="17"/>
                                <w:szCs w:val="17"/>
                              </w:rPr>
                              <w:t xml:space="preserve">framework </w:t>
                            </w:r>
                            <w:r>
                              <w:rPr>
                                <w:rFonts w:ascii="Arial" w:hAnsi="Arial" w:cs="Arial"/>
                                <w:sz w:val="17"/>
                                <w:szCs w:val="17"/>
                              </w:rPr>
                              <w:t xml:space="preserve">allows </w:t>
                            </w:r>
                          </w:p>
                          <w:p w14:paraId="420BBC7E" w14:textId="77777777" w:rsidR="000103B0" w:rsidRDefault="00AB130A" w:rsidP="002274DC">
                            <w:pPr>
                              <w:rPr>
                                <w:rFonts w:ascii="Arial" w:hAnsi="Arial" w:cs="Arial"/>
                                <w:sz w:val="17"/>
                                <w:szCs w:val="17"/>
                              </w:rPr>
                            </w:pPr>
                            <w:r>
                              <w:rPr>
                                <w:rFonts w:ascii="Arial" w:hAnsi="Arial" w:cs="Arial"/>
                                <w:sz w:val="17"/>
                                <w:szCs w:val="17"/>
                              </w:rPr>
                              <w:t>practitioners</w:t>
                            </w:r>
                            <w:r w:rsidR="004B6017">
                              <w:rPr>
                                <w:rFonts w:ascii="Arial" w:hAnsi="Arial" w:cs="Arial"/>
                                <w:sz w:val="17"/>
                                <w:szCs w:val="17"/>
                              </w:rPr>
                              <w:t xml:space="preserve"> to capture the important aspects </w:t>
                            </w:r>
                          </w:p>
                          <w:p w14:paraId="08A0113D" w14:textId="5B861620" w:rsidR="004B6017" w:rsidRPr="000103B0" w:rsidRDefault="004B6017" w:rsidP="002274DC">
                            <w:pPr>
                              <w:rPr>
                                <w:rFonts w:ascii="Arial" w:hAnsi="Arial" w:cs="Arial"/>
                                <w:sz w:val="17"/>
                                <w:szCs w:val="17"/>
                              </w:rPr>
                            </w:pPr>
                            <w:r>
                              <w:rPr>
                                <w:rFonts w:ascii="Arial" w:hAnsi="Arial" w:cs="Arial"/>
                                <w:sz w:val="17"/>
                                <w:szCs w:val="17"/>
                              </w:rPr>
                              <w:t>of reflective practice.</w:t>
                            </w:r>
                          </w:p>
                          <w:p w14:paraId="33C50B24" w14:textId="4EC463E3" w:rsidR="00D14B48" w:rsidRPr="002274DC" w:rsidRDefault="00D14B48" w:rsidP="002274DC">
                            <w:pPr>
                              <w:rPr>
                                <w:rFonts w:ascii="Arial" w:hAnsi="Arial" w:cs="Arial"/>
                                <w:b/>
                                <w:bCs/>
                                <w:color w:val="318974"/>
                                <w:sz w:val="18"/>
                                <w:szCs w:val="18"/>
                              </w:rPr>
                            </w:pPr>
                          </w:p>
                          <w:p w14:paraId="2B6CD9DD" w14:textId="208FFBD9" w:rsidR="002274DC" w:rsidRDefault="002274DC"/>
                          <w:p w14:paraId="35026520" w14:textId="77777777" w:rsidR="008D66AF" w:rsidRDefault="008D66AF"/>
                          <w:p w14:paraId="4E3B5C1C" w14:textId="77777777" w:rsidR="008D66AF" w:rsidRDefault="008D66AF"/>
                          <w:p w14:paraId="59BC31B6" w14:textId="77777777" w:rsidR="008D66AF" w:rsidRDefault="008D66AF"/>
                          <w:p w14:paraId="638D2ACF" w14:textId="2E4D73A2" w:rsidR="008D66AF" w:rsidRPr="008D66AF" w:rsidRDefault="008614BD" w:rsidP="008D66AF">
                            <w:pPr>
                              <w:jc w:val="right"/>
                              <w:rPr>
                                <w:rFonts w:ascii="Arial" w:hAnsi="Arial" w:cs="Arial"/>
                                <w:sz w:val="17"/>
                                <w:szCs w:val="17"/>
                              </w:rPr>
                            </w:pPr>
                            <w:r>
                              <w:rPr>
                                <w:rFonts w:ascii="Arial" w:hAnsi="Arial" w:cs="Arial"/>
                                <w:sz w:val="17"/>
                                <w:szCs w:val="17"/>
                              </w:rPr>
                              <w:t>Nasser Al-</w:t>
                            </w:r>
                            <w:proofErr w:type="spellStart"/>
                            <w:r>
                              <w:rPr>
                                <w:rFonts w:ascii="Arial" w:hAnsi="Arial" w:cs="Arial"/>
                                <w:sz w:val="17"/>
                                <w:szCs w:val="17"/>
                              </w:rPr>
                              <w:t>Amrani</w:t>
                            </w:r>
                            <w:proofErr w:type="spellEnd"/>
                            <w:r>
                              <w:rPr>
                                <w:rFonts w:ascii="Arial" w:hAnsi="Arial" w:cs="Arial"/>
                                <w:sz w:val="17"/>
                                <w:szCs w:val="17"/>
                              </w:rPr>
                              <w:t xml:space="preserv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93431" id="Text Box 20" o:spid="_x0000_s1034" type="#_x0000_t202" style="position:absolute;margin-left:403.35pt;margin-top:-65pt;width:355.6pt;height:25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6/PAPgIAAIYEAAAOAAAAZHJzL2Uyb0RvYy54bWysVE1v2zAMvQ/YfxB0X2wnaZMacYosRYYB&#13;&#10;RVsgHXpWZCk2IIuapMTOfv0oxflot9Owi0KR9BP5+JjZfdcoshfW1aALmg1SSoTmUNZ6W9Afr6sv&#13;&#10;U0qcZ7pkCrQo6EE4ej///GnWmlwMoQJVCksQRLu8NQWtvDd5kjheiYa5ARihMSjBNszj1W6T0rIW&#13;&#10;0RuVDNP0NmnBlsYCF86h9+EYpPOIL6Xg/llKJzxRBcXafDxtPDfhTOYzlm8tM1XN+zLYP1TRsFrj&#13;&#10;o2eoB+YZ2dn6D6im5hYcSD/g0CQgZc1F7AG7ydIP3awrZkTsBclx5kyT+3+w/Gm/Ni+W+O4rdDjA&#13;&#10;QEhrXO7QGfrppG3CL1ZKMI4UHs60ic4Tjs7xTXabDTHEMTYaTseT0TTgJJfPjXX+m4CGBKOgFucS&#13;&#10;6WL7R+ePqaeU8JoDVZerWql4CVoQS2XJnuEUlY9FIvi7LKVJi/UPJ2kakd8Fnd1uzgCjbHo3GfcF&#13;&#10;XqUhotJY9aX9YPlu05G6LGhsKXg2UB6QMQtHMTnDVzV29cicf2EW1YNM4Eb4ZzykAqwKeouSCuyv&#13;&#10;v/lDPg4Vo5S0qMaCup87ZgUl6rvGcd9l43GQb7yMbyaBbXsd2VxH9K5ZAlKV4e4ZHs2Q79XJlBaa&#13;&#10;N1ycRXgVQ0xzfLug/mQu/XFHcPG4WCxiEgrWMP+o14YH6DCaMLPX7o1Z0w/Woyae4KRbln+Y7zE3&#13;&#10;fKlhsfMg6zj8C6s9/Sj2KJ9+McM2Xd9j1uXvY/4bAAD//wMAUEsDBBQABgAIAAAAIQBz9/yP6QAA&#13;&#10;ABIBAAAPAAAAZHJzL2Rvd25yZXYueG1sTI9BS8NAEIXvgv9hGcFbu4nBJk0zKWIpiBShta3XTXZN&#13;&#10;gtndkN0m0V/v9KSXgWHee/O+bD3plg2qd401COE8AKZMaWVjKoTj+3aWAHNeGClaaxTCt3Kwzm9v&#13;&#10;MpFKO5q9Gg6+YhRiXCoQau+7lHNX1koLN7edMnT7tL0Wnta+4rIXI4Xrlj8EwYJr0Rj6UItOPdeq&#13;&#10;/DpcNEK8E6fRDuftz8vHfnNavrq3Qu4Q7++mzYrG0wqYV5P/c8CVgfpDTsUKezHSsRYhCRYxSRFm&#13;&#10;YRQQ2lXyGMZLYAVClMQR8Dzj/1HyXwAAAP//AwBQSwECLQAUAAYACAAAACEAtoM4kv4AAADhAQAA&#13;&#10;EwAAAAAAAAAAAAAAAAAAAAAAW0NvbnRlbnRfVHlwZXNdLnhtbFBLAQItABQABgAIAAAAIQA4/SH/&#13;&#10;1gAAAJQBAAALAAAAAAAAAAAAAAAAAC8BAABfcmVscy8ucmVsc1BLAQItABQABgAIAAAAIQCT6/PA&#13;&#10;PgIAAIYEAAAOAAAAAAAAAAAAAAAAAC4CAABkcnMvZTJvRG9jLnhtbFBLAQItABQABgAIAAAAIQBz&#13;&#10;9/yP6QAAABIBAAAPAAAAAAAAAAAAAAAAAJgEAABkcnMvZG93bnJldi54bWxQSwUGAAAAAAQABADz&#13;&#10;AAAArgUAAAAA&#13;&#10;" fillcolor="white [3201]" strokecolor="#318974" strokeweight="1pt">
                <v:textbox>
                  <w:txbxContent>
                    <w:p w14:paraId="15F0795B" w14:textId="5CCD1497" w:rsidR="002274DC" w:rsidRDefault="002274DC" w:rsidP="002274DC">
                      <w:pPr>
                        <w:rPr>
                          <w:rFonts w:ascii="Arial" w:hAnsi="Arial" w:cs="Arial"/>
                          <w:b/>
                          <w:bCs/>
                          <w:color w:val="318974"/>
                          <w:sz w:val="18"/>
                          <w:szCs w:val="18"/>
                        </w:rPr>
                      </w:pPr>
                      <w:proofErr w:type="spellStart"/>
                      <w:r w:rsidRPr="002274DC">
                        <w:rPr>
                          <w:rFonts w:ascii="Arial" w:hAnsi="Arial" w:cs="Arial"/>
                          <w:b/>
                          <w:bCs/>
                          <w:color w:val="318974"/>
                          <w:sz w:val="18"/>
                          <w:szCs w:val="18"/>
                        </w:rPr>
                        <w:t>Scho</w:t>
                      </w:r>
                      <w:r w:rsidR="004C6ED5">
                        <w:rPr>
                          <w:rFonts w:ascii="Arial" w:hAnsi="Arial" w:cs="Arial"/>
                          <w:b/>
                          <w:bCs/>
                          <w:color w:val="318974"/>
                          <w:sz w:val="18"/>
                          <w:szCs w:val="18"/>
                        </w:rPr>
                        <w:t>ns</w:t>
                      </w:r>
                      <w:proofErr w:type="spellEnd"/>
                      <w:r w:rsidRPr="002274DC">
                        <w:rPr>
                          <w:rFonts w:ascii="Arial" w:hAnsi="Arial" w:cs="Arial"/>
                          <w:b/>
                          <w:bCs/>
                          <w:color w:val="318974"/>
                          <w:sz w:val="18"/>
                          <w:szCs w:val="18"/>
                        </w:rPr>
                        <w:t xml:space="preserve"> theory on reflection</w:t>
                      </w:r>
                    </w:p>
                    <w:p w14:paraId="34F51894" w14:textId="77777777" w:rsidR="00D14B48" w:rsidRDefault="00D14B48" w:rsidP="002274DC">
                      <w:pPr>
                        <w:rPr>
                          <w:rFonts w:ascii="Arial" w:hAnsi="Arial" w:cs="Arial"/>
                          <w:b/>
                          <w:bCs/>
                          <w:color w:val="318974"/>
                          <w:sz w:val="18"/>
                          <w:szCs w:val="18"/>
                        </w:rPr>
                      </w:pPr>
                    </w:p>
                    <w:p w14:paraId="4BD21BF2" w14:textId="05E9E5C8" w:rsidR="00AB130A" w:rsidRDefault="00C260F8" w:rsidP="002274DC">
                      <w:pPr>
                        <w:rPr>
                          <w:rFonts w:ascii="Arial" w:hAnsi="Arial" w:cs="Arial"/>
                          <w:sz w:val="17"/>
                          <w:szCs w:val="17"/>
                        </w:rPr>
                      </w:pPr>
                      <w:proofErr w:type="spellStart"/>
                      <w:r>
                        <w:rPr>
                          <w:rFonts w:ascii="Arial" w:hAnsi="Arial" w:cs="Arial"/>
                          <w:sz w:val="17"/>
                          <w:szCs w:val="17"/>
                        </w:rPr>
                        <w:t>Schons</w:t>
                      </w:r>
                      <w:proofErr w:type="spellEnd"/>
                      <w:r>
                        <w:rPr>
                          <w:rFonts w:ascii="Arial" w:hAnsi="Arial" w:cs="Arial"/>
                          <w:sz w:val="17"/>
                          <w:szCs w:val="17"/>
                        </w:rPr>
                        <w:t xml:space="preserve"> (1991) created his reflection in action and reflection on action model which provides additional understanding with regards to making a distinction between</w:t>
                      </w:r>
                      <w:r w:rsidR="00F93E0A">
                        <w:rPr>
                          <w:rFonts w:ascii="Arial" w:hAnsi="Arial" w:cs="Arial"/>
                          <w:sz w:val="17"/>
                          <w:szCs w:val="17"/>
                        </w:rPr>
                        <w:t xml:space="preserve"> reflection during an event and the reflection that comes after the event. </w:t>
                      </w:r>
                      <w:r w:rsidR="00AB130A">
                        <w:rPr>
                          <w:rFonts w:ascii="Arial" w:hAnsi="Arial" w:cs="Arial"/>
                          <w:sz w:val="17"/>
                          <w:szCs w:val="17"/>
                        </w:rPr>
                        <w:t xml:space="preserve"> Reflection in action is regarded as reflection that is undergone as the experience is happening whereas reflection on the experience is the reflection that occurs after the experience, both as important as each other for effective learning.</w:t>
                      </w:r>
                    </w:p>
                    <w:p w14:paraId="2D1338DD" w14:textId="77777777" w:rsidR="00294E8D" w:rsidRDefault="00F93E0A" w:rsidP="002274DC">
                      <w:pPr>
                        <w:rPr>
                          <w:rFonts w:ascii="Arial" w:hAnsi="Arial" w:cs="Arial"/>
                          <w:sz w:val="17"/>
                          <w:szCs w:val="17"/>
                        </w:rPr>
                      </w:pPr>
                      <w:r>
                        <w:rPr>
                          <w:rFonts w:ascii="Arial" w:hAnsi="Arial" w:cs="Arial"/>
                          <w:sz w:val="17"/>
                          <w:szCs w:val="17"/>
                        </w:rPr>
                        <w:t>His model is particularly important for the professional practitioner within practical situations</w:t>
                      </w:r>
                      <w:r w:rsidR="00681D6B">
                        <w:rPr>
                          <w:rFonts w:ascii="Arial" w:hAnsi="Arial" w:cs="Arial"/>
                          <w:sz w:val="17"/>
                          <w:szCs w:val="17"/>
                        </w:rPr>
                        <w:t xml:space="preserve"> in early years. it helps practitioners to think on the spot and try new experiences</w:t>
                      </w:r>
                      <w:r w:rsidR="00840D3E">
                        <w:rPr>
                          <w:rFonts w:ascii="Arial" w:hAnsi="Arial" w:cs="Arial"/>
                          <w:sz w:val="17"/>
                          <w:szCs w:val="17"/>
                        </w:rPr>
                        <w:t xml:space="preserve"> </w:t>
                      </w:r>
                      <w:proofErr w:type="gramStart"/>
                      <w:r w:rsidR="00840D3E">
                        <w:rPr>
                          <w:rFonts w:ascii="Arial" w:hAnsi="Arial" w:cs="Arial"/>
                          <w:sz w:val="17"/>
                          <w:szCs w:val="17"/>
                        </w:rPr>
                        <w:t>in order to</w:t>
                      </w:r>
                      <w:proofErr w:type="gramEnd"/>
                      <w:r w:rsidR="00840D3E">
                        <w:rPr>
                          <w:rFonts w:ascii="Arial" w:hAnsi="Arial" w:cs="Arial"/>
                          <w:sz w:val="17"/>
                          <w:szCs w:val="17"/>
                        </w:rPr>
                        <w:t xml:space="preserve"> make all round improvements.</w:t>
                      </w:r>
                      <w:r w:rsidR="000A197F">
                        <w:rPr>
                          <w:rFonts w:ascii="Arial" w:hAnsi="Arial" w:cs="Arial"/>
                          <w:sz w:val="17"/>
                          <w:szCs w:val="17"/>
                        </w:rPr>
                        <w:t xml:space="preserve"> </w:t>
                      </w:r>
                    </w:p>
                    <w:p w14:paraId="031DFF56" w14:textId="77777777" w:rsidR="000103B0" w:rsidRDefault="000A197F" w:rsidP="002274DC">
                      <w:pPr>
                        <w:rPr>
                          <w:rFonts w:ascii="Arial" w:hAnsi="Arial" w:cs="Arial"/>
                          <w:sz w:val="17"/>
                          <w:szCs w:val="17"/>
                        </w:rPr>
                      </w:pPr>
                      <w:r>
                        <w:rPr>
                          <w:rFonts w:ascii="Arial" w:hAnsi="Arial" w:cs="Arial"/>
                          <w:sz w:val="17"/>
                          <w:szCs w:val="17"/>
                        </w:rPr>
                        <w:t xml:space="preserve">Reflective learning can come from negative experiences </w:t>
                      </w:r>
                    </w:p>
                    <w:p w14:paraId="69343FD2" w14:textId="77777777" w:rsidR="000103B0" w:rsidRDefault="00AB130A" w:rsidP="002274DC">
                      <w:pPr>
                        <w:rPr>
                          <w:rFonts w:ascii="Arial" w:hAnsi="Arial" w:cs="Arial"/>
                          <w:sz w:val="17"/>
                          <w:szCs w:val="17"/>
                        </w:rPr>
                      </w:pPr>
                      <w:r>
                        <w:rPr>
                          <w:rFonts w:ascii="Arial" w:hAnsi="Arial" w:cs="Arial"/>
                          <w:sz w:val="17"/>
                          <w:szCs w:val="17"/>
                        </w:rPr>
                        <w:t>as well</w:t>
                      </w:r>
                      <w:r w:rsidR="00F3391D">
                        <w:rPr>
                          <w:rFonts w:ascii="Arial" w:hAnsi="Arial" w:cs="Arial"/>
                          <w:sz w:val="17"/>
                          <w:szCs w:val="17"/>
                        </w:rPr>
                        <w:t xml:space="preserve">, </w:t>
                      </w:r>
                      <w:r w:rsidR="000A197F">
                        <w:rPr>
                          <w:rFonts w:ascii="Arial" w:hAnsi="Arial" w:cs="Arial"/>
                          <w:sz w:val="17"/>
                          <w:szCs w:val="17"/>
                        </w:rPr>
                        <w:t>where</w:t>
                      </w:r>
                      <w:r w:rsidR="004B6017">
                        <w:rPr>
                          <w:rFonts w:ascii="Arial" w:hAnsi="Arial" w:cs="Arial"/>
                          <w:sz w:val="17"/>
                          <w:szCs w:val="17"/>
                        </w:rPr>
                        <w:t xml:space="preserve"> things may have not gone to plan </w:t>
                      </w:r>
                    </w:p>
                    <w:p w14:paraId="2C6754D8" w14:textId="77777777" w:rsidR="000103B0" w:rsidRDefault="004B6017" w:rsidP="002274DC">
                      <w:pPr>
                        <w:rPr>
                          <w:rFonts w:ascii="Arial" w:hAnsi="Arial" w:cs="Arial"/>
                          <w:sz w:val="17"/>
                          <w:szCs w:val="17"/>
                        </w:rPr>
                      </w:pPr>
                      <w:proofErr w:type="gramStart"/>
                      <w:r>
                        <w:rPr>
                          <w:rFonts w:ascii="Arial" w:hAnsi="Arial" w:cs="Arial"/>
                          <w:sz w:val="17"/>
                          <w:szCs w:val="17"/>
                        </w:rPr>
                        <w:t>therefore</w:t>
                      </w:r>
                      <w:proofErr w:type="gramEnd"/>
                      <w:r>
                        <w:rPr>
                          <w:rFonts w:ascii="Arial" w:hAnsi="Arial" w:cs="Arial"/>
                          <w:sz w:val="17"/>
                          <w:szCs w:val="17"/>
                        </w:rPr>
                        <w:t xml:space="preserve"> lessons can be learnt and provision can </w:t>
                      </w:r>
                    </w:p>
                    <w:p w14:paraId="506E85AA" w14:textId="77777777" w:rsidR="000103B0" w:rsidRDefault="004B6017" w:rsidP="002274DC">
                      <w:pPr>
                        <w:rPr>
                          <w:rFonts w:ascii="Arial" w:hAnsi="Arial" w:cs="Arial"/>
                          <w:sz w:val="17"/>
                          <w:szCs w:val="17"/>
                        </w:rPr>
                      </w:pPr>
                      <w:r>
                        <w:rPr>
                          <w:rFonts w:ascii="Arial" w:hAnsi="Arial" w:cs="Arial"/>
                          <w:sz w:val="17"/>
                          <w:szCs w:val="17"/>
                        </w:rPr>
                        <w:t>be adapted.</w:t>
                      </w:r>
                      <w:r w:rsidR="00F3391D">
                        <w:rPr>
                          <w:rFonts w:ascii="Arial" w:hAnsi="Arial" w:cs="Arial"/>
                          <w:sz w:val="17"/>
                          <w:szCs w:val="17"/>
                        </w:rPr>
                        <w:t xml:space="preserve"> </w:t>
                      </w:r>
                      <w:r>
                        <w:rPr>
                          <w:rFonts w:ascii="Arial" w:hAnsi="Arial" w:cs="Arial"/>
                          <w:sz w:val="17"/>
                          <w:szCs w:val="17"/>
                        </w:rPr>
                        <w:t xml:space="preserve">Using </w:t>
                      </w:r>
                      <w:proofErr w:type="spellStart"/>
                      <w:r>
                        <w:rPr>
                          <w:rFonts w:ascii="Arial" w:hAnsi="Arial" w:cs="Arial"/>
                          <w:sz w:val="17"/>
                          <w:szCs w:val="17"/>
                        </w:rPr>
                        <w:t>Schons</w:t>
                      </w:r>
                      <w:proofErr w:type="spellEnd"/>
                      <w:r>
                        <w:rPr>
                          <w:rFonts w:ascii="Arial" w:hAnsi="Arial" w:cs="Arial"/>
                          <w:sz w:val="17"/>
                          <w:szCs w:val="17"/>
                        </w:rPr>
                        <w:t xml:space="preserve"> </w:t>
                      </w:r>
                      <w:r w:rsidR="00AB130A">
                        <w:rPr>
                          <w:rFonts w:ascii="Arial" w:hAnsi="Arial" w:cs="Arial"/>
                          <w:sz w:val="17"/>
                          <w:szCs w:val="17"/>
                        </w:rPr>
                        <w:t xml:space="preserve">framework </w:t>
                      </w:r>
                      <w:r>
                        <w:rPr>
                          <w:rFonts w:ascii="Arial" w:hAnsi="Arial" w:cs="Arial"/>
                          <w:sz w:val="17"/>
                          <w:szCs w:val="17"/>
                        </w:rPr>
                        <w:t xml:space="preserve">allows </w:t>
                      </w:r>
                    </w:p>
                    <w:p w14:paraId="420BBC7E" w14:textId="77777777" w:rsidR="000103B0" w:rsidRDefault="00AB130A" w:rsidP="002274DC">
                      <w:pPr>
                        <w:rPr>
                          <w:rFonts w:ascii="Arial" w:hAnsi="Arial" w:cs="Arial"/>
                          <w:sz w:val="17"/>
                          <w:szCs w:val="17"/>
                        </w:rPr>
                      </w:pPr>
                      <w:r>
                        <w:rPr>
                          <w:rFonts w:ascii="Arial" w:hAnsi="Arial" w:cs="Arial"/>
                          <w:sz w:val="17"/>
                          <w:szCs w:val="17"/>
                        </w:rPr>
                        <w:t>practitioners</w:t>
                      </w:r>
                      <w:r w:rsidR="004B6017">
                        <w:rPr>
                          <w:rFonts w:ascii="Arial" w:hAnsi="Arial" w:cs="Arial"/>
                          <w:sz w:val="17"/>
                          <w:szCs w:val="17"/>
                        </w:rPr>
                        <w:t xml:space="preserve"> to capture the important aspects </w:t>
                      </w:r>
                    </w:p>
                    <w:p w14:paraId="08A0113D" w14:textId="5B861620" w:rsidR="004B6017" w:rsidRPr="000103B0" w:rsidRDefault="004B6017" w:rsidP="002274DC">
                      <w:pPr>
                        <w:rPr>
                          <w:rFonts w:ascii="Arial" w:hAnsi="Arial" w:cs="Arial"/>
                          <w:sz w:val="17"/>
                          <w:szCs w:val="17"/>
                        </w:rPr>
                      </w:pPr>
                      <w:r>
                        <w:rPr>
                          <w:rFonts w:ascii="Arial" w:hAnsi="Arial" w:cs="Arial"/>
                          <w:sz w:val="17"/>
                          <w:szCs w:val="17"/>
                        </w:rPr>
                        <w:t>of reflective practice.</w:t>
                      </w:r>
                    </w:p>
                    <w:p w14:paraId="33C50B24" w14:textId="4EC463E3" w:rsidR="00D14B48" w:rsidRPr="002274DC" w:rsidRDefault="00D14B48" w:rsidP="002274DC">
                      <w:pPr>
                        <w:rPr>
                          <w:rFonts w:ascii="Arial" w:hAnsi="Arial" w:cs="Arial"/>
                          <w:b/>
                          <w:bCs/>
                          <w:color w:val="318974"/>
                          <w:sz w:val="18"/>
                          <w:szCs w:val="18"/>
                        </w:rPr>
                      </w:pPr>
                    </w:p>
                    <w:p w14:paraId="2B6CD9DD" w14:textId="208FFBD9" w:rsidR="002274DC" w:rsidRDefault="002274DC"/>
                    <w:p w14:paraId="35026520" w14:textId="77777777" w:rsidR="008D66AF" w:rsidRDefault="008D66AF"/>
                    <w:p w14:paraId="4E3B5C1C" w14:textId="77777777" w:rsidR="008D66AF" w:rsidRDefault="008D66AF"/>
                    <w:p w14:paraId="59BC31B6" w14:textId="77777777" w:rsidR="008D66AF" w:rsidRDefault="008D66AF"/>
                    <w:p w14:paraId="638D2ACF" w14:textId="2E4D73A2" w:rsidR="008D66AF" w:rsidRPr="008D66AF" w:rsidRDefault="008614BD" w:rsidP="008D66AF">
                      <w:pPr>
                        <w:jc w:val="right"/>
                        <w:rPr>
                          <w:rFonts w:ascii="Arial" w:hAnsi="Arial" w:cs="Arial"/>
                          <w:sz w:val="17"/>
                          <w:szCs w:val="17"/>
                        </w:rPr>
                      </w:pPr>
                      <w:r>
                        <w:rPr>
                          <w:rFonts w:ascii="Arial" w:hAnsi="Arial" w:cs="Arial"/>
                          <w:sz w:val="17"/>
                          <w:szCs w:val="17"/>
                        </w:rPr>
                        <w:t>Nasser Al-</w:t>
                      </w:r>
                      <w:proofErr w:type="spellStart"/>
                      <w:r>
                        <w:rPr>
                          <w:rFonts w:ascii="Arial" w:hAnsi="Arial" w:cs="Arial"/>
                          <w:sz w:val="17"/>
                          <w:szCs w:val="17"/>
                        </w:rPr>
                        <w:t>Amrani</w:t>
                      </w:r>
                      <w:proofErr w:type="spellEnd"/>
                      <w:r>
                        <w:rPr>
                          <w:rFonts w:ascii="Arial" w:hAnsi="Arial" w:cs="Arial"/>
                          <w:sz w:val="17"/>
                          <w:szCs w:val="17"/>
                        </w:rPr>
                        <w:t xml:space="preserve"> (2021)</w:t>
                      </w:r>
                    </w:p>
                  </w:txbxContent>
                </v:textbox>
              </v:shape>
            </w:pict>
          </mc:Fallback>
        </mc:AlternateContent>
      </w:r>
      <w:r w:rsidR="002274DC">
        <w:rPr>
          <w:noProof/>
        </w:rPr>
        <mc:AlternateContent>
          <mc:Choice Requires="wps">
            <w:drawing>
              <wp:anchor distT="0" distB="0" distL="114300" distR="114300" simplePos="0" relativeHeight="251673600" behindDoc="0" locked="0" layoutInCell="1" allowOverlap="1" wp14:anchorId="26B960FC" wp14:editId="4B1487BC">
                <wp:simplePos x="0" y="0"/>
                <wp:positionH relativeFrom="column">
                  <wp:posOffset>5214026</wp:posOffset>
                </wp:positionH>
                <wp:positionV relativeFrom="paragraph">
                  <wp:posOffset>4931923</wp:posOffset>
                </wp:positionV>
                <wp:extent cx="4413736" cy="1553210"/>
                <wp:effectExtent l="0" t="0" r="19050" b="8890"/>
                <wp:wrapNone/>
                <wp:docPr id="17" name="Text Box 17"/>
                <wp:cNvGraphicFramePr/>
                <a:graphic xmlns:a="http://schemas.openxmlformats.org/drawingml/2006/main">
                  <a:graphicData uri="http://schemas.microsoft.com/office/word/2010/wordprocessingShape">
                    <wps:wsp>
                      <wps:cNvSpPr txBox="1"/>
                      <wps:spPr>
                        <a:xfrm>
                          <a:off x="0" y="0"/>
                          <a:ext cx="4413736" cy="1553210"/>
                        </a:xfrm>
                        <a:prstGeom prst="rect">
                          <a:avLst/>
                        </a:prstGeom>
                        <a:solidFill>
                          <a:schemeClr val="lt1"/>
                        </a:solidFill>
                        <a:ln w="12700">
                          <a:solidFill>
                            <a:srgbClr val="318974"/>
                          </a:solidFill>
                        </a:ln>
                      </wps:spPr>
                      <wps:txbx>
                        <w:txbxContent>
                          <w:p w14:paraId="5B1A6DFA" w14:textId="72E6267C" w:rsidR="00DA3490" w:rsidRPr="002274DC" w:rsidRDefault="00DA3490">
                            <w:pPr>
                              <w:rPr>
                                <w:rFonts w:ascii="Arial" w:hAnsi="Arial" w:cs="Arial"/>
                                <w:b/>
                                <w:bCs/>
                                <w:color w:val="318974"/>
                                <w:sz w:val="18"/>
                                <w:szCs w:val="18"/>
                              </w:rPr>
                            </w:pPr>
                            <w:r w:rsidRPr="002274DC">
                              <w:rPr>
                                <w:rFonts w:ascii="Arial" w:hAnsi="Arial" w:cs="Arial"/>
                                <w:b/>
                                <w:bCs/>
                                <w:color w:val="318974"/>
                                <w:sz w:val="18"/>
                                <w:szCs w:val="18"/>
                              </w:rPr>
                              <w:t>Conclusion</w:t>
                            </w:r>
                          </w:p>
                          <w:p w14:paraId="4AABA24C" w14:textId="70CDF817" w:rsidR="00A71690" w:rsidRDefault="00A71690">
                            <w:pPr>
                              <w:rPr>
                                <w:rFonts w:ascii="Arial" w:hAnsi="Arial" w:cs="Arial"/>
                                <w:color w:val="318974"/>
                                <w:sz w:val="17"/>
                                <w:szCs w:val="17"/>
                              </w:rPr>
                            </w:pPr>
                          </w:p>
                          <w:p w14:paraId="0A28CAB9" w14:textId="120A1562" w:rsidR="00A71690" w:rsidRPr="00A71690" w:rsidRDefault="00A71690">
                            <w:pPr>
                              <w:rPr>
                                <w:rFonts w:ascii="Arial" w:hAnsi="Arial" w:cs="Arial"/>
                                <w:sz w:val="17"/>
                                <w:szCs w:val="17"/>
                              </w:rPr>
                            </w:pPr>
                            <w:r>
                              <w:rPr>
                                <w:rFonts w:ascii="Arial" w:hAnsi="Arial" w:cs="Arial"/>
                                <w:sz w:val="17"/>
                                <w:szCs w:val="17"/>
                              </w:rPr>
                              <w:t xml:space="preserve">As an </w:t>
                            </w:r>
                            <w:proofErr w:type="gramStart"/>
                            <w:r>
                              <w:rPr>
                                <w:rFonts w:ascii="Arial" w:hAnsi="Arial" w:cs="Arial"/>
                                <w:sz w:val="17"/>
                                <w:szCs w:val="17"/>
                              </w:rPr>
                              <w:t>early years</w:t>
                            </w:r>
                            <w:proofErr w:type="gramEnd"/>
                            <w:r>
                              <w:rPr>
                                <w:rFonts w:ascii="Arial" w:hAnsi="Arial" w:cs="Arial"/>
                                <w:sz w:val="17"/>
                                <w:szCs w:val="17"/>
                              </w:rPr>
                              <w:t xml:space="preserve"> practitioner it is important to understand the different concepts of reflection and reflective learning and how it benefits </w:t>
                            </w:r>
                            <w:r w:rsidR="00124DD4">
                              <w:rPr>
                                <w:rFonts w:ascii="Arial" w:hAnsi="Arial" w:cs="Arial"/>
                                <w:sz w:val="17"/>
                                <w:szCs w:val="17"/>
                              </w:rPr>
                              <w:t xml:space="preserve">many areas within early years not just learning and development. To be able to give the most effective care for those within early years settings it is essential for </w:t>
                            </w:r>
                            <w:r w:rsidR="002E495C">
                              <w:rPr>
                                <w:rFonts w:ascii="Arial" w:hAnsi="Arial" w:cs="Arial"/>
                                <w:sz w:val="17"/>
                                <w:szCs w:val="17"/>
                              </w:rPr>
                              <w:t>practitioners</w:t>
                            </w:r>
                            <w:r w:rsidR="00124DD4">
                              <w:rPr>
                                <w:rFonts w:ascii="Arial" w:hAnsi="Arial" w:cs="Arial"/>
                                <w:sz w:val="17"/>
                                <w:szCs w:val="17"/>
                              </w:rPr>
                              <w:t xml:space="preserve"> to seek to constantly improve provision </w:t>
                            </w:r>
                            <w:proofErr w:type="gramStart"/>
                            <w:r w:rsidR="00124DD4">
                              <w:rPr>
                                <w:rFonts w:ascii="Arial" w:hAnsi="Arial" w:cs="Arial"/>
                                <w:sz w:val="17"/>
                                <w:szCs w:val="17"/>
                              </w:rPr>
                              <w:t>in order to</w:t>
                            </w:r>
                            <w:proofErr w:type="gramEnd"/>
                            <w:r w:rsidR="00124DD4">
                              <w:rPr>
                                <w:rFonts w:ascii="Arial" w:hAnsi="Arial" w:cs="Arial"/>
                                <w:sz w:val="17"/>
                                <w:szCs w:val="17"/>
                              </w:rPr>
                              <w:t xml:space="preserve"> improve and advance the outcomes of children and young people. This is done effectively through </w:t>
                            </w:r>
                            <w:r w:rsidR="002E495C">
                              <w:rPr>
                                <w:rFonts w:ascii="Arial" w:hAnsi="Arial" w:cs="Arial"/>
                                <w:sz w:val="17"/>
                                <w:szCs w:val="17"/>
                              </w:rPr>
                              <w:t xml:space="preserve">important training and reflective skills both </w:t>
                            </w:r>
                            <w:r w:rsidR="00354617">
                              <w:rPr>
                                <w:rFonts w:ascii="Arial" w:hAnsi="Arial" w:cs="Arial"/>
                                <w:sz w:val="17"/>
                                <w:szCs w:val="17"/>
                              </w:rPr>
                              <w:t>individually</w:t>
                            </w:r>
                            <w:r w:rsidR="002E495C">
                              <w:rPr>
                                <w:rFonts w:ascii="Arial" w:hAnsi="Arial" w:cs="Arial"/>
                                <w:sz w:val="17"/>
                                <w:szCs w:val="17"/>
                              </w:rPr>
                              <w:t xml:space="preserve"> and within a team</w:t>
                            </w:r>
                            <w:r w:rsidR="00354617">
                              <w:rPr>
                                <w:rFonts w:ascii="Arial" w:hAnsi="Arial" w:cs="Arial"/>
                                <w:sz w:val="17"/>
                                <w:szCs w:val="17"/>
                              </w:rPr>
                              <w:t>.</w:t>
                            </w:r>
                            <w:r w:rsidR="002E495C">
                              <w:rPr>
                                <w:rFonts w:ascii="Arial" w:hAnsi="Arial" w:cs="Arial"/>
                                <w:sz w:val="17"/>
                                <w:szCs w:val="17"/>
                              </w:rPr>
                              <w:t xml:space="preserve"> Ensuring that theories and models are adapted to </w:t>
                            </w:r>
                            <w:r w:rsidR="00B167A7">
                              <w:rPr>
                                <w:rFonts w:ascii="Arial" w:hAnsi="Arial" w:cs="Arial"/>
                                <w:sz w:val="17"/>
                                <w:szCs w:val="17"/>
                              </w:rPr>
                              <w:t>practice within the setting</w:t>
                            </w:r>
                            <w:r w:rsidR="00354617">
                              <w:rPr>
                                <w:rFonts w:ascii="Arial" w:hAnsi="Arial" w:cs="Arial"/>
                                <w:sz w:val="17"/>
                                <w:szCs w:val="17"/>
                              </w:rPr>
                              <w:t xml:space="preserve"> will lead to being </w:t>
                            </w:r>
                            <w:r w:rsidR="00B167A7">
                              <w:rPr>
                                <w:rFonts w:ascii="Arial" w:hAnsi="Arial" w:cs="Arial"/>
                                <w:sz w:val="17"/>
                                <w:szCs w:val="17"/>
                              </w:rPr>
                              <w:t xml:space="preserve">almost sure that positive outcomes will be </w:t>
                            </w:r>
                            <w:proofErr w:type="gramStart"/>
                            <w:r w:rsidR="00B167A7">
                              <w:rPr>
                                <w:rFonts w:ascii="Arial" w:hAnsi="Arial" w:cs="Arial"/>
                                <w:sz w:val="17"/>
                                <w:szCs w:val="17"/>
                              </w:rPr>
                              <w:t>seen</w:t>
                            </w:r>
                            <w:proofErr w:type="gramEnd"/>
                            <w:r w:rsidR="00B167A7">
                              <w:rPr>
                                <w:rFonts w:ascii="Arial" w:hAnsi="Arial" w:cs="Arial"/>
                                <w:sz w:val="17"/>
                                <w:szCs w:val="17"/>
                              </w:rPr>
                              <w:t xml:space="preserve"> and </w:t>
                            </w:r>
                            <w:r w:rsidR="00354617">
                              <w:rPr>
                                <w:rFonts w:ascii="Arial" w:hAnsi="Arial" w:cs="Arial"/>
                                <w:sz w:val="17"/>
                                <w:szCs w:val="17"/>
                              </w:rPr>
                              <w:t xml:space="preserve">new </w:t>
                            </w:r>
                            <w:r w:rsidR="00B167A7">
                              <w:rPr>
                                <w:rFonts w:ascii="Arial" w:hAnsi="Arial" w:cs="Arial"/>
                                <w:sz w:val="17"/>
                                <w:szCs w:val="17"/>
                              </w:rPr>
                              <w:t>goals wi</w:t>
                            </w:r>
                            <w:r w:rsidR="00354617">
                              <w:rPr>
                                <w:rFonts w:ascii="Arial" w:hAnsi="Arial" w:cs="Arial"/>
                                <w:sz w:val="17"/>
                                <w:szCs w:val="17"/>
                              </w:rPr>
                              <w:t>ll be met</w:t>
                            </w:r>
                            <w:r w:rsidR="001F2AAA">
                              <w:rPr>
                                <w:rFonts w:ascii="Arial" w:hAnsi="Arial" w:cs="Arial"/>
                                <w:sz w:val="17"/>
                                <w:szCs w:val="17"/>
                              </w:rPr>
                              <w:t xml:space="preserve"> with productivity.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960FC" id="Text Box 17" o:spid="_x0000_s1035" type="#_x0000_t202" style="position:absolute;margin-left:410.55pt;margin-top:388.35pt;width:347.55pt;height:12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AI85PwIAAIYEAAAOAAAAZHJzL2Uyb0RvYy54bWysVEtv2zAMvg/YfxB0X2zn0TRGnCJLkWFA&#13;&#10;0RZIh54VWYoNyKImKbGzXz9KeXc7DbvIpEjx8X2kpw9do8hOWFeDLmjWSykRmkNZ601Bf7wtv9xT&#13;&#10;4jzTJVOgRUH3wtGH2edP09bkog8VqFJYgkG0y1tT0Mp7kyeJ45VomOuBERqNEmzDPKp2k5SWtRi9&#13;&#10;UUk/Te+SFmxpLHDhHN4+Hox0FuNLKbh/kdIJT1RBsTYfTxvPdTiT2ZTlG8tMVfNjGewfqmhYrTHp&#13;&#10;OdQj84xsbf1HqKbmFhxI3+PQJCBlzUXsAbvJ0g/drCpmROwFwXHmDJP7f2H5825lXi3x3VfokMAA&#13;&#10;SGtc7vAy9NNJ24QvVkrQjhDuz7CJzhOOl8NhNhgP7ijhaMtGo0E/i8Aml+fGOv9NQEOCUFCLvES4&#13;&#10;2O7JeUyJrieXkM2BqstlrVRUwiyIhbJkx5BF5WOR+OLGS2nSYvb+OE1j5Bujs5v1OcAgu5+Mh6HR&#13;&#10;2xioKY2Xl/aD5Lt1R+qyoJMTNGso94iYhcMwOcOXNXb1xJx/ZRanB0HCjfAveEgFWBUcJUoqsL/+&#13;&#10;dh/8kVS0UtLiNBbU/dwyKyhR3zXSPcmGwzC+URmOxn1U7LVlfW3R22YBCFWGu2d4FIO/VydRWmje&#13;&#10;cXHmISuamOaYu6D+JC78YUdw8biYz6MTDqxh/kmvDA+hAzWBs7funVlzJNbjTDzDaW5Z/oHfg294&#13;&#10;qWG+9SDrSH7A+YDqEX4c9sjOcTHDNl3r0evy+5j9BgAA//8DAFBLAwQUAAYACAAAACEAMz4dW+cA&#13;&#10;AAASAQAADwAAAGRycy9kb3ducmV2LnhtbEyPQU/DMAyF70j8h8hI3FiaItrRNZ0Q0ySEJqQNBte0&#13;&#10;CW1F41RN1hZ+Pd4JLpYtP39+L1/PtmOjGXzrUIJYRMAMVk63WEt4e93eLIH5oFCrzqGR8G08rIvL&#13;&#10;i1xl2k24N+Mh1Iwg6DMloQmhzzj3VWOs8gvXG6TdpxusCjQONdeDmghuOx5HUcKtapE+NKo3j42p&#13;&#10;vg4nKyHdqePkxvftz9PHfnO8f/Yvpd5JeX01b1ZUHlbAgpnD3wWcM5B/KMhY6U6oPeskLGMhSErE&#13;&#10;NEmBnRV3IomBldRFsbgFXuT8f5TiFwAA//8DAFBLAQItABQABgAIAAAAIQC2gziS/gAAAOEBAAAT&#13;&#10;AAAAAAAAAAAAAAAAAAAAAABbQ29udGVudF9UeXBlc10ueG1sUEsBAi0AFAAGAAgAAAAhADj9If/W&#13;&#10;AAAAlAEAAAsAAAAAAAAAAAAAAAAALwEAAF9yZWxzLy5yZWxzUEsBAi0AFAAGAAgAAAAhAJoAjzk/&#13;&#10;AgAAhgQAAA4AAAAAAAAAAAAAAAAALgIAAGRycy9lMm9Eb2MueG1sUEsBAi0AFAAGAAgAAAAhADM+&#13;&#10;HVvnAAAAEgEAAA8AAAAAAAAAAAAAAAAAmQQAAGRycy9kb3ducmV2LnhtbFBLBQYAAAAABAAEAPMA&#13;&#10;AACtBQAAAAA=&#13;&#10;" fillcolor="white [3201]" strokecolor="#318974" strokeweight="1pt">
                <v:textbox>
                  <w:txbxContent>
                    <w:p w14:paraId="5B1A6DFA" w14:textId="72E6267C" w:rsidR="00DA3490" w:rsidRPr="002274DC" w:rsidRDefault="00DA3490">
                      <w:pPr>
                        <w:rPr>
                          <w:rFonts w:ascii="Arial" w:hAnsi="Arial" w:cs="Arial"/>
                          <w:b/>
                          <w:bCs/>
                          <w:color w:val="318974"/>
                          <w:sz w:val="18"/>
                          <w:szCs w:val="18"/>
                        </w:rPr>
                      </w:pPr>
                      <w:r w:rsidRPr="002274DC">
                        <w:rPr>
                          <w:rFonts w:ascii="Arial" w:hAnsi="Arial" w:cs="Arial"/>
                          <w:b/>
                          <w:bCs/>
                          <w:color w:val="318974"/>
                          <w:sz w:val="18"/>
                          <w:szCs w:val="18"/>
                        </w:rPr>
                        <w:t>Conclusion</w:t>
                      </w:r>
                    </w:p>
                    <w:p w14:paraId="4AABA24C" w14:textId="70CDF817" w:rsidR="00A71690" w:rsidRDefault="00A71690">
                      <w:pPr>
                        <w:rPr>
                          <w:rFonts w:ascii="Arial" w:hAnsi="Arial" w:cs="Arial"/>
                          <w:color w:val="318974"/>
                          <w:sz w:val="17"/>
                          <w:szCs w:val="17"/>
                        </w:rPr>
                      </w:pPr>
                    </w:p>
                    <w:p w14:paraId="0A28CAB9" w14:textId="120A1562" w:rsidR="00A71690" w:rsidRPr="00A71690" w:rsidRDefault="00A71690">
                      <w:pPr>
                        <w:rPr>
                          <w:rFonts w:ascii="Arial" w:hAnsi="Arial" w:cs="Arial"/>
                          <w:sz w:val="17"/>
                          <w:szCs w:val="17"/>
                        </w:rPr>
                      </w:pPr>
                      <w:r>
                        <w:rPr>
                          <w:rFonts w:ascii="Arial" w:hAnsi="Arial" w:cs="Arial"/>
                          <w:sz w:val="17"/>
                          <w:szCs w:val="17"/>
                        </w:rPr>
                        <w:t xml:space="preserve">As an </w:t>
                      </w:r>
                      <w:proofErr w:type="gramStart"/>
                      <w:r>
                        <w:rPr>
                          <w:rFonts w:ascii="Arial" w:hAnsi="Arial" w:cs="Arial"/>
                          <w:sz w:val="17"/>
                          <w:szCs w:val="17"/>
                        </w:rPr>
                        <w:t>early years</w:t>
                      </w:r>
                      <w:proofErr w:type="gramEnd"/>
                      <w:r>
                        <w:rPr>
                          <w:rFonts w:ascii="Arial" w:hAnsi="Arial" w:cs="Arial"/>
                          <w:sz w:val="17"/>
                          <w:szCs w:val="17"/>
                        </w:rPr>
                        <w:t xml:space="preserve"> practitioner it is important to understand the different concepts of reflection and reflective learning and how it benefits </w:t>
                      </w:r>
                      <w:r w:rsidR="00124DD4">
                        <w:rPr>
                          <w:rFonts w:ascii="Arial" w:hAnsi="Arial" w:cs="Arial"/>
                          <w:sz w:val="17"/>
                          <w:szCs w:val="17"/>
                        </w:rPr>
                        <w:t xml:space="preserve">many areas within early years not just learning and development. To be able to give the most effective care for those within early years settings it is essential for </w:t>
                      </w:r>
                      <w:r w:rsidR="002E495C">
                        <w:rPr>
                          <w:rFonts w:ascii="Arial" w:hAnsi="Arial" w:cs="Arial"/>
                          <w:sz w:val="17"/>
                          <w:szCs w:val="17"/>
                        </w:rPr>
                        <w:t>practitioners</w:t>
                      </w:r>
                      <w:r w:rsidR="00124DD4">
                        <w:rPr>
                          <w:rFonts w:ascii="Arial" w:hAnsi="Arial" w:cs="Arial"/>
                          <w:sz w:val="17"/>
                          <w:szCs w:val="17"/>
                        </w:rPr>
                        <w:t xml:space="preserve"> to seek to constantly improve provision </w:t>
                      </w:r>
                      <w:proofErr w:type="gramStart"/>
                      <w:r w:rsidR="00124DD4">
                        <w:rPr>
                          <w:rFonts w:ascii="Arial" w:hAnsi="Arial" w:cs="Arial"/>
                          <w:sz w:val="17"/>
                          <w:szCs w:val="17"/>
                        </w:rPr>
                        <w:t>in order to</w:t>
                      </w:r>
                      <w:proofErr w:type="gramEnd"/>
                      <w:r w:rsidR="00124DD4">
                        <w:rPr>
                          <w:rFonts w:ascii="Arial" w:hAnsi="Arial" w:cs="Arial"/>
                          <w:sz w:val="17"/>
                          <w:szCs w:val="17"/>
                        </w:rPr>
                        <w:t xml:space="preserve"> improve and advance the outcomes of children and young people. This is done effectively through </w:t>
                      </w:r>
                      <w:r w:rsidR="002E495C">
                        <w:rPr>
                          <w:rFonts w:ascii="Arial" w:hAnsi="Arial" w:cs="Arial"/>
                          <w:sz w:val="17"/>
                          <w:szCs w:val="17"/>
                        </w:rPr>
                        <w:t xml:space="preserve">important training and reflective skills both </w:t>
                      </w:r>
                      <w:r w:rsidR="00354617">
                        <w:rPr>
                          <w:rFonts w:ascii="Arial" w:hAnsi="Arial" w:cs="Arial"/>
                          <w:sz w:val="17"/>
                          <w:szCs w:val="17"/>
                        </w:rPr>
                        <w:t>individually</w:t>
                      </w:r>
                      <w:r w:rsidR="002E495C">
                        <w:rPr>
                          <w:rFonts w:ascii="Arial" w:hAnsi="Arial" w:cs="Arial"/>
                          <w:sz w:val="17"/>
                          <w:szCs w:val="17"/>
                        </w:rPr>
                        <w:t xml:space="preserve"> and within a team</w:t>
                      </w:r>
                      <w:r w:rsidR="00354617">
                        <w:rPr>
                          <w:rFonts w:ascii="Arial" w:hAnsi="Arial" w:cs="Arial"/>
                          <w:sz w:val="17"/>
                          <w:szCs w:val="17"/>
                        </w:rPr>
                        <w:t>.</w:t>
                      </w:r>
                      <w:r w:rsidR="002E495C">
                        <w:rPr>
                          <w:rFonts w:ascii="Arial" w:hAnsi="Arial" w:cs="Arial"/>
                          <w:sz w:val="17"/>
                          <w:szCs w:val="17"/>
                        </w:rPr>
                        <w:t xml:space="preserve"> Ensuring that theories and models are adapted to </w:t>
                      </w:r>
                      <w:r w:rsidR="00B167A7">
                        <w:rPr>
                          <w:rFonts w:ascii="Arial" w:hAnsi="Arial" w:cs="Arial"/>
                          <w:sz w:val="17"/>
                          <w:szCs w:val="17"/>
                        </w:rPr>
                        <w:t>practice within the setting</w:t>
                      </w:r>
                      <w:r w:rsidR="00354617">
                        <w:rPr>
                          <w:rFonts w:ascii="Arial" w:hAnsi="Arial" w:cs="Arial"/>
                          <w:sz w:val="17"/>
                          <w:szCs w:val="17"/>
                        </w:rPr>
                        <w:t xml:space="preserve"> will lead to being </w:t>
                      </w:r>
                      <w:r w:rsidR="00B167A7">
                        <w:rPr>
                          <w:rFonts w:ascii="Arial" w:hAnsi="Arial" w:cs="Arial"/>
                          <w:sz w:val="17"/>
                          <w:szCs w:val="17"/>
                        </w:rPr>
                        <w:t xml:space="preserve">almost sure that positive outcomes will be </w:t>
                      </w:r>
                      <w:proofErr w:type="gramStart"/>
                      <w:r w:rsidR="00B167A7">
                        <w:rPr>
                          <w:rFonts w:ascii="Arial" w:hAnsi="Arial" w:cs="Arial"/>
                          <w:sz w:val="17"/>
                          <w:szCs w:val="17"/>
                        </w:rPr>
                        <w:t>seen</w:t>
                      </w:r>
                      <w:proofErr w:type="gramEnd"/>
                      <w:r w:rsidR="00B167A7">
                        <w:rPr>
                          <w:rFonts w:ascii="Arial" w:hAnsi="Arial" w:cs="Arial"/>
                          <w:sz w:val="17"/>
                          <w:szCs w:val="17"/>
                        </w:rPr>
                        <w:t xml:space="preserve"> and </w:t>
                      </w:r>
                      <w:r w:rsidR="00354617">
                        <w:rPr>
                          <w:rFonts w:ascii="Arial" w:hAnsi="Arial" w:cs="Arial"/>
                          <w:sz w:val="17"/>
                          <w:szCs w:val="17"/>
                        </w:rPr>
                        <w:t xml:space="preserve">new </w:t>
                      </w:r>
                      <w:r w:rsidR="00B167A7">
                        <w:rPr>
                          <w:rFonts w:ascii="Arial" w:hAnsi="Arial" w:cs="Arial"/>
                          <w:sz w:val="17"/>
                          <w:szCs w:val="17"/>
                        </w:rPr>
                        <w:t>goals wi</w:t>
                      </w:r>
                      <w:r w:rsidR="00354617">
                        <w:rPr>
                          <w:rFonts w:ascii="Arial" w:hAnsi="Arial" w:cs="Arial"/>
                          <w:sz w:val="17"/>
                          <w:szCs w:val="17"/>
                        </w:rPr>
                        <w:t>ll be met</w:t>
                      </w:r>
                      <w:r w:rsidR="001F2AAA">
                        <w:rPr>
                          <w:rFonts w:ascii="Arial" w:hAnsi="Arial" w:cs="Arial"/>
                          <w:sz w:val="17"/>
                          <w:szCs w:val="17"/>
                        </w:rPr>
                        <w:t xml:space="preserve"> with productivity.</w:t>
                      </w:r>
                    </w:p>
                  </w:txbxContent>
                </v:textbox>
              </v:shape>
            </w:pict>
          </mc:Fallback>
        </mc:AlternateContent>
      </w:r>
      <w:r w:rsidR="002274DC">
        <w:rPr>
          <w:noProof/>
        </w:rPr>
        <mc:AlternateContent>
          <mc:Choice Requires="wps">
            <w:drawing>
              <wp:anchor distT="0" distB="0" distL="114300" distR="114300" simplePos="0" relativeHeight="251672576" behindDoc="0" locked="0" layoutInCell="1" allowOverlap="1" wp14:anchorId="148B5EE8" wp14:editId="7E79DD71">
                <wp:simplePos x="0" y="0"/>
                <wp:positionH relativeFrom="column">
                  <wp:posOffset>5205095</wp:posOffset>
                </wp:positionH>
                <wp:positionV relativeFrom="paragraph">
                  <wp:posOffset>2616274</wp:posOffset>
                </wp:positionV>
                <wp:extent cx="4393565" cy="2093495"/>
                <wp:effectExtent l="0" t="0" r="13335" b="15240"/>
                <wp:wrapNone/>
                <wp:docPr id="16" name="Text Box 16"/>
                <wp:cNvGraphicFramePr/>
                <a:graphic xmlns:a="http://schemas.openxmlformats.org/drawingml/2006/main">
                  <a:graphicData uri="http://schemas.microsoft.com/office/word/2010/wordprocessingShape">
                    <wps:wsp>
                      <wps:cNvSpPr txBox="1"/>
                      <wps:spPr>
                        <a:xfrm>
                          <a:off x="0" y="0"/>
                          <a:ext cx="4393565" cy="2093495"/>
                        </a:xfrm>
                        <a:prstGeom prst="rect">
                          <a:avLst/>
                        </a:prstGeom>
                        <a:solidFill>
                          <a:schemeClr val="lt1"/>
                        </a:solidFill>
                        <a:ln w="12700">
                          <a:solidFill>
                            <a:srgbClr val="318974"/>
                          </a:solidFill>
                        </a:ln>
                      </wps:spPr>
                      <wps:txbx>
                        <w:txbxContent>
                          <w:p w14:paraId="32F57E55" w14:textId="5E6FF508" w:rsidR="00DA3490" w:rsidRPr="002274DC" w:rsidRDefault="00DA3490">
                            <w:pPr>
                              <w:rPr>
                                <w:rFonts w:ascii="Arial" w:hAnsi="Arial" w:cs="Arial"/>
                                <w:b/>
                                <w:bCs/>
                                <w:color w:val="318974"/>
                                <w:sz w:val="18"/>
                                <w:szCs w:val="18"/>
                              </w:rPr>
                            </w:pPr>
                            <w:r w:rsidRPr="002274DC">
                              <w:rPr>
                                <w:rFonts w:ascii="Arial" w:hAnsi="Arial" w:cs="Arial"/>
                                <w:b/>
                                <w:bCs/>
                                <w:color w:val="318974"/>
                                <w:sz w:val="18"/>
                                <w:szCs w:val="18"/>
                              </w:rPr>
                              <w:t>How does reflective practice improve the quality in early years care?</w:t>
                            </w:r>
                          </w:p>
                          <w:p w14:paraId="6C783F70" w14:textId="77777777" w:rsidR="009E57C4" w:rsidRPr="00427D07" w:rsidRDefault="009E57C4">
                            <w:pPr>
                              <w:rPr>
                                <w:rFonts w:ascii="Arial" w:hAnsi="Arial" w:cs="Arial"/>
                                <w:color w:val="318974"/>
                                <w:sz w:val="18"/>
                                <w:szCs w:val="18"/>
                              </w:rPr>
                            </w:pPr>
                          </w:p>
                          <w:p w14:paraId="6FD65EAF" w14:textId="2EAFE6C8" w:rsidR="009E57C4" w:rsidRDefault="004947D1">
                            <w:pPr>
                              <w:rPr>
                                <w:rFonts w:ascii="Arial" w:hAnsi="Arial" w:cs="Arial"/>
                                <w:sz w:val="17"/>
                                <w:szCs w:val="17"/>
                              </w:rPr>
                            </w:pPr>
                            <w:r w:rsidRPr="00427D07">
                              <w:rPr>
                                <w:rFonts w:ascii="Arial" w:hAnsi="Arial" w:cs="Arial"/>
                                <w:sz w:val="17"/>
                                <w:szCs w:val="17"/>
                              </w:rPr>
                              <w:t>Reflective practice is a fundamental aspect of learning and development within the early years</w:t>
                            </w:r>
                            <w:r w:rsidR="00C13E87">
                              <w:rPr>
                                <w:rFonts w:ascii="Arial" w:hAnsi="Arial" w:cs="Arial"/>
                                <w:sz w:val="17"/>
                                <w:szCs w:val="17"/>
                              </w:rPr>
                              <w:t xml:space="preserve"> and helps aid the professional practitioner i</w:t>
                            </w:r>
                            <w:r w:rsidR="003F1A02">
                              <w:rPr>
                                <w:rFonts w:ascii="Arial" w:hAnsi="Arial" w:cs="Arial"/>
                                <w:sz w:val="17"/>
                                <w:szCs w:val="17"/>
                              </w:rPr>
                              <w:t xml:space="preserve">n </w:t>
                            </w:r>
                            <w:r w:rsidR="00C13E87">
                              <w:rPr>
                                <w:rFonts w:ascii="Arial" w:hAnsi="Arial" w:cs="Arial"/>
                                <w:sz w:val="17"/>
                                <w:szCs w:val="17"/>
                              </w:rPr>
                              <w:t>gaining new skills and continuously improve the outcomes of children and young people.</w:t>
                            </w:r>
                            <w:r w:rsidR="003F1A02">
                              <w:rPr>
                                <w:rFonts w:ascii="Arial" w:hAnsi="Arial" w:cs="Arial"/>
                                <w:sz w:val="17"/>
                                <w:szCs w:val="17"/>
                              </w:rPr>
                              <w:t xml:space="preserve"> Being able to reflect from experiences within the workplace </w:t>
                            </w:r>
                            <w:r w:rsidR="00182BDD">
                              <w:rPr>
                                <w:rFonts w:ascii="Arial" w:hAnsi="Arial" w:cs="Arial"/>
                                <w:sz w:val="17"/>
                                <w:szCs w:val="17"/>
                              </w:rPr>
                              <w:t xml:space="preserve">and come to good conclusions that lead to </w:t>
                            </w:r>
                            <w:r w:rsidR="00AA4D25">
                              <w:rPr>
                                <w:rFonts w:ascii="Arial" w:hAnsi="Arial" w:cs="Arial"/>
                                <w:sz w:val="17"/>
                                <w:szCs w:val="17"/>
                              </w:rPr>
                              <w:t>positive</w:t>
                            </w:r>
                            <w:r w:rsidR="00182BDD">
                              <w:rPr>
                                <w:rFonts w:ascii="Arial" w:hAnsi="Arial" w:cs="Arial"/>
                                <w:sz w:val="17"/>
                                <w:szCs w:val="17"/>
                              </w:rPr>
                              <w:t xml:space="preserve"> outcomes is important </w:t>
                            </w:r>
                            <w:r w:rsidR="00261419">
                              <w:rPr>
                                <w:rFonts w:ascii="Arial" w:hAnsi="Arial" w:cs="Arial"/>
                                <w:sz w:val="17"/>
                                <w:szCs w:val="17"/>
                              </w:rPr>
                              <w:t xml:space="preserve">within early years setting, it helps </w:t>
                            </w:r>
                            <w:r w:rsidR="00AA4D25">
                              <w:rPr>
                                <w:rFonts w:ascii="Arial" w:hAnsi="Arial" w:cs="Arial"/>
                                <w:sz w:val="17"/>
                                <w:szCs w:val="17"/>
                              </w:rPr>
                              <w:t>practitioners</w:t>
                            </w:r>
                            <w:r w:rsidR="00261419">
                              <w:rPr>
                                <w:rFonts w:ascii="Arial" w:hAnsi="Arial" w:cs="Arial"/>
                                <w:sz w:val="17"/>
                                <w:szCs w:val="17"/>
                              </w:rPr>
                              <w:t xml:space="preserve"> to plan effectively for children within their care</w:t>
                            </w:r>
                            <w:r w:rsidR="004F0393">
                              <w:rPr>
                                <w:rFonts w:ascii="Arial" w:hAnsi="Arial" w:cs="Arial"/>
                                <w:sz w:val="17"/>
                                <w:szCs w:val="17"/>
                              </w:rPr>
                              <w:t xml:space="preserve"> and provide them with the right adult led and continuous provision that not only </w:t>
                            </w:r>
                            <w:proofErr w:type="gramStart"/>
                            <w:r w:rsidR="004F0393">
                              <w:rPr>
                                <w:rFonts w:ascii="Arial" w:hAnsi="Arial" w:cs="Arial"/>
                                <w:sz w:val="17"/>
                                <w:szCs w:val="17"/>
                              </w:rPr>
                              <w:t>each and every</w:t>
                            </w:r>
                            <w:proofErr w:type="gramEnd"/>
                            <w:r w:rsidR="004F0393">
                              <w:rPr>
                                <w:rFonts w:ascii="Arial" w:hAnsi="Arial" w:cs="Arial"/>
                                <w:sz w:val="17"/>
                                <w:szCs w:val="17"/>
                              </w:rPr>
                              <w:t xml:space="preserve"> child will thrive from but also gain developmentally. </w:t>
                            </w:r>
                          </w:p>
                          <w:p w14:paraId="60F46901" w14:textId="44772B26" w:rsidR="00837D47" w:rsidRPr="00427D07" w:rsidRDefault="00837D47">
                            <w:pPr>
                              <w:rPr>
                                <w:rFonts w:ascii="Arial" w:hAnsi="Arial" w:cs="Arial"/>
                                <w:sz w:val="17"/>
                                <w:szCs w:val="17"/>
                              </w:rPr>
                            </w:pPr>
                            <w:r>
                              <w:rPr>
                                <w:rFonts w:ascii="Arial" w:hAnsi="Arial" w:cs="Arial"/>
                                <w:sz w:val="17"/>
                                <w:szCs w:val="17"/>
                              </w:rPr>
                              <w:t xml:space="preserve">It also helps practitioners to </w:t>
                            </w:r>
                            <w:r w:rsidR="002A32C1">
                              <w:rPr>
                                <w:rFonts w:ascii="Arial" w:hAnsi="Arial" w:cs="Arial"/>
                                <w:sz w:val="17"/>
                                <w:szCs w:val="17"/>
                              </w:rPr>
                              <w:t xml:space="preserve">gain new skills and learn from constructive criticism as the outcomes of </w:t>
                            </w:r>
                            <w:r w:rsidR="00BA08E7">
                              <w:rPr>
                                <w:rFonts w:ascii="Arial" w:hAnsi="Arial" w:cs="Arial"/>
                                <w:sz w:val="17"/>
                                <w:szCs w:val="17"/>
                              </w:rPr>
                              <w:t xml:space="preserve">experiences and </w:t>
                            </w:r>
                            <w:r w:rsidR="00FE1B4A">
                              <w:rPr>
                                <w:rFonts w:ascii="Arial" w:hAnsi="Arial" w:cs="Arial"/>
                                <w:sz w:val="17"/>
                                <w:szCs w:val="17"/>
                              </w:rPr>
                              <w:t>reflecting</w:t>
                            </w:r>
                            <w:r w:rsidR="00BA08E7">
                              <w:rPr>
                                <w:rFonts w:ascii="Arial" w:hAnsi="Arial" w:cs="Arial"/>
                                <w:sz w:val="17"/>
                                <w:szCs w:val="17"/>
                              </w:rPr>
                              <w:t xml:space="preserve"> on them. For </w:t>
                            </w:r>
                            <w:proofErr w:type="gramStart"/>
                            <w:r w:rsidR="00BA08E7">
                              <w:rPr>
                                <w:rFonts w:ascii="Arial" w:hAnsi="Arial" w:cs="Arial"/>
                                <w:sz w:val="17"/>
                                <w:szCs w:val="17"/>
                              </w:rPr>
                              <w:t>example</w:t>
                            </w:r>
                            <w:proofErr w:type="gramEnd"/>
                            <w:r w:rsidR="00BA08E7">
                              <w:rPr>
                                <w:rFonts w:ascii="Arial" w:hAnsi="Arial" w:cs="Arial"/>
                                <w:sz w:val="17"/>
                                <w:szCs w:val="17"/>
                              </w:rPr>
                              <w:t xml:space="preserve"> a practitioner undergoing an observed adult led activity can le</w:t>
                            </w:r>
                            <w:r w:rsidR="00FE1B4A">
                              <w:rPr>
                                <w:rFonts w:ascii="Arial" w:hAnsi="Arial" w:cs="Arial"/>
                                <w:sz w:val="17"/>
                                <w:szCs w:val="17"/>
                              </w:rPr>
                              <w:t>d to understanding both positive and negatives from the observation and helps build skills within practitioners that enables them to think about their own performances and how they are able to improve</w:t>
                            </w:r>
                            <w:r w:rsidR="006757F4">
                              <w:rPr>
                                <w:rFonts w:ascii="Arial" w:hAnsi="Arial" w:cs="Arial"/>
                                <w:sz w:val="17"/>
                                <w:szCs w:val="17"/>
                              </w:rPr>
                              <w:t xml:space="preserve"> in order to excel within </w:t>
                            </w:r>
                            <w:r w:rsidR="005A1834">
                              <w:rPr>
                                <w:rFonts w:ascii="Arial" w:hAnsi="Arial" w:cs="Arial"/>
                                <w:sz w:val="17"/>
                                <w:szCs w:val="17"/>
                              </w:rPr>
                              <w:t>their p</w:t>
                            </w:r>
                            <w:r w:rsidR="002274DC">
                              <w:rPr>
                                <w:rFonts w:ascii="Arial" w:hAnsi="Arial" w:cs="Arial"/>
                                <w:sz w:val="17"/>
                                <w:szCs w:val="17"/>
                              </w:rPr>
                              <w:t>osition with the early years sector.</w:t>
                            </w:r>
                          </w:p>
                          <w:p w14:paraId="022F8F1B" w14:textId="77777777" w:rsidR="009E57C4" w:rsidRPr="00427D07" w:rsidRDefault="009E57C4">
                            <w:pPr>
                              <w:rPr>
                                <w:rFonts w:ascii="Arial" w:hAnsi="Arial" w:cs="Arial"/>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B5EE8" id="Text Box 16" o:spid="_x0000_s1036" type="#_x0000_t202" style="position:absolute;margin-left:409.85pt;margin-top:206pt;width:345.95pt;height:164.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kx5DPwIAAIcEAAAOAAAAZHJzL2Uyb0RvYy54bWysVE1v2zAMvQ/YfxB0X+x8NY0Rp8hSZBgQ&#13;&#10;tAXSoWdFlmMBsqhJSuzs149SnI92Ow27KKRIP5GPj5k9tLUiB2GdBJ3Tfi+lRGgOhdS7nP54XX25&#13;&#10;p8R5pgumQIucHoWjD/PPn2aNycQAKlCFsARBtMsak9PKe5MlieOVqJnrgREagyXYmnl07S4pLGsQ&#13;&#10;vVbJIE3vkgZsYSxw4RzePp6CdB7xy1Jw/1yWTniicoq1+XjaeG7DmcxnLNtZZirJuzLYP1RRM6nx&#13;&#10;0QvUI/OM7K38A6qW3IKD0vc41AmUpeQi9oDd9NMP3WwqZkTsBclx5kKT+3+w/OmwMS+W+PYrtDjA&#13;&#10;QEhjXObwMvTTlrYOv1gpwThSeLzQJlpPOF6OhtPh+G5MCcfYIJ0OR9NxwEmunxvr/DcBNQlGTi3O&#13;&#10;JdLFDmvnT6nnlPCaAyWLlVQqOkELYqksOTCcovKxSAR/l6U0abD+wSRNI/K7oLO77QVg2L+fTkZd&#13;&#10;gTdpiKg0Vn1tP1i+3bZEFggdxRKutlAckTILJzU5w1cS21oz51+YRfkgS7gS/hmPUgGWBZ1FSQX2&#13;&#10;19/uQz5OFaOUNCjHnLqfe2YFJeq7xnlP+6NR0G90RuPJAB17G9neRvS+XgJy1cflMzyaId+rs1la&#13;&#10;qN9wcxbhVQwxzfHtnPqzufSnJcHN42KxiEmoWMP8Wm8MD9BhNmFor+0bs6abrEdRPMFZuCz7MOBT&#13;&#10;bvhSw2LvoZRx+ldWO/5R7VE/3WaGdbr1Y9b1/2P+GwAA//8DAFBLAwQUAAYACAAAACEAkMpS9ucA&#13;&#10;AAARAQAADwAAAGRycy9kb3ducmV2LnhtbEyPQUvDQBCF74L/YRnBm91sqU2bZlPEUhApQmtbr5vs&#13;&#10;mgSzsyG7TaK/3ulJLwPDvHnvfel6tA3rTedrhxLEJAJmsHC6xlLC8X37sADmg0KtGodGwrfxsM5u&#13;&#10;b1KVaDfg3vSHUDIyQZ8oCVUIbcK5LypjlZ+41iDdPl1nVaC1K7nu1EDmtuHTKJpzq2qkhEq15rky&#13;&#10;xdfhYiXEO3UaXH/e/rx87Den5at/y/VOyvu7cbOi8bQCFswY/j7gykD9IaNiubug9qyRsBDLmKQS&#13;&#10;ZmJKZFfFoxBzYDmFzEQMPEv5f5LsFwAA//8DAFBLAQItABQABgAIAAAAIQC2gziS/gAAAOEBAAAT&#13;&#10;AAAAAAAAAAAAAAAAAAAAAABbQ29udGVudF9UeXBlc10ueG1sUEsBAi0AFAAGAAgAAAAhADj9If/W&#13;&#10;AAAAlAEAAAsAAAAAAAAAAAAAAAAALwEAAF9yZWxzLy5yZWxzUEsBAi0AFAAGAAgAAAAhAAOTHkM/&#13;&#10;AgAAhwQAAA4AAAAAAAAAAAAAAAAALgIAAGRycy9lMm9Eb2MueG1sUEsBAi0AFAAGAAgAAAAhAJDK&#13;&#10;UvbnAAAAEQEAAA8AAAAAAAAAAAAAAAAAmQQAAGRycy9kb3ducmV2LnhtbFBLBQYAAAAABAAEAPMA&#13;&#10;AACtBQAAAAA=&#13;&#10;" fillcolor="white [3201]" strokecolor="#318974" strokeweight="1pt">
                <v:textbox>
                  <w:txbxContent>
                    <w:p w14:paraId="32F57E55" w14:textId="5E6FF508" w:rsidR="00DA3490" w:rsidRPr="002274DC" w:rsidRDefault="00DA3490">
                      <w:pPr>
                        <w:rPr>
                          <w:rFonts w:ascii="Arial" w:hAnsi="Arial" w:cs="Arial"/>
                          <w:b/>
                          <w:bCs/>
                          <w:color w:val="318974"/>
                          <w:sz w:val="18"/>
                          <w:szCs w:val="18"/>
                        </w:rPr>
                      </w:pPr>
                      <w:r w:rsidRPr="002274DC">
                        <w:rPr>
                          <w:rFonts w:ascii="Arial" w:hAnsi="Arial" w:cs="Arial"/>
                          <w:b/>
                          <w:bCs/>
                          <w:color w:val="318974"/>
                          <w:sz w:val="18"/>
                          <w:szCs w:val="18"/>
                        </w:rPr>
                        <w:t>How does reflective practice improve the quality in early years care?</w:t>
                      </w:r>
                    </w:p>
                    <w:p w14:paraId="6C783F70" w14:textId="77777777" w:rsidR="009E57C4" w:rsidRPr="00427D07" w:rsidRDefault="009E57C4">
                      <w:pPr>
                        <w:rPr>
                          <w:rFonts w:ascii="Arial" w:hAnsi="Arial" w:cs="Arial"/>
                          <w:color w:val="318974"/>
                          <w:sz w:val="18"/>
                          <w:szCs w:val="18"/>
                        </w:rPr>
                      </w:pPr>
                    </w:p>
                    <w:p w14:paraId="6FD65EAF" w14:textId="2EAFE6C8" w:rsidR="009E57C4" w:rsidRDefault="004947D1">
                      <w:pPr>
                        <w:rPr>
                          <w:rFonts w:ascii="Arial" w:hAnsi="Arial" w:cs="Arial"/>
                          <w:sz w:val="17"/>
                          <w:szCs w:val="17"/>
                        </w:rPr>
                      </w:pPr>
                      <w:r w:rsidRPr="00427D07">
                        <w:rPr>
                          <w:rFonts w:ascii="Arial" w:hAnsi="Arial" w:cs="Arial"/>
                          <w:sz w:val="17"/>
                          <w:szCs w:val="17"/>
                        </w:rPr>
                        <w:t>Reflective practice is a fundamental aspect of learning and development within the early years</w:t>
                      </w:r>
                      <w:r w:rsidR="00C13E87">
                        <w:rPr>
                          <w:rFonts w:ascii="Arial" w:hAnsi="Arial" w:cs="Arial"/>
                          <w:sz w:val="17"/>
                          <w:szCs w:val="17"/>
                        </w:rPr>
                        <w:t xml:space="preserve"> and helps aid the professional practitioner i</w:t>
                      </w:r>
                      <w:r w:rsidR="003F1A02">
                        <w:rPr>
                          <w:rFonts w:ascii="Arial" w:hAnsi="Arial" w:cs="Arial"/>
                          <w:sz w:val="17"/>
                          <w:szCs w:val="17"/>
                        </w:rPr>
                        <w:t xml:space="preserve">n </w:t>
                      </w:r>
                      <w:r w:rsidR="00C13E87">
                        <w:rPr>
                          <w:rFonts w:ascii="Arial" w:hAnsi="Arial" w:cs="Arial"/>
                          <w:sz w:val="17"/>
                          <w:szCs w:val="17"/>
                        </w:rPr>
                        <w:t>gaining new skills and continuously improve the outcomes of children and young people.</w:t>
                      </w:r>
                      <w:r w:rsidR="003F1A02">
                        <w:rPr>
                          <w:rFonts w:ascii="Arial" w:hAnsi="Arial" w:cs="Arial"/>
                          <w:sz w:val="17"/>
                          <w:szCs w:val="17"/>
                        </w:rPr>
                        <w:t xml:space="preserve"> Being able to reflect from experiences within the workplace </w:t>
                      </w:r>
                      <w:r w:rsidR="00182BDD">
                        <w:rPr>
                          <w:rFonts w:ascii="Arial" w:hAnsi="Arial" w:cs="Arial"/>
                          <w:sz w:val="17"/>
                          <w:szCs w:val="17"/>
                        </w:rPr>
                        <w:t xml:space="preserve">and come to good conclusions that lead to </w:t>
                      </w:r>
                      <w:r w:rsidR="00AA4D25">
                        <w:rPr>
                          <w:rFonts w:ascii="Arial" w:hAnsi="Arial" w:cs="Arial"/>
                          <w:sz w:val="17"/>
                          <w:szCs w:val="17"/>
                        </w:rPr>
                        <w:t>positive</w:t>
                      </w:r>
                      <w:r w:rsidR="00182BDD">
                        <w:rPr>
                          <w:rFonts w:ascii="Arial" w:hAnsi="Arial" w:cs="Arial"/>
                          <w:sz w:val="17"/>
                          <w:szCs w:val="17"/>
                        </w:rPr>
                        <w:t xml:space="preserve"> outcomes is important </w:t>
                      </w:r>
                      <w:r w:rsidR="00261419">
                        <w:rPr>
                          <w:rFonts w:ascii="Arial" w:hAnsi="Arial" w:cs="Arial"/>
                          <w:sz w:val="17"/>
                          <w:szCs w:val="17"/>
                        </w:rPr>
                        <w:t xml:space="preserve">within early years setting, it helps </w:t>
                      </w:r>
                      <w:r w:rsidR="00AA4D25">
                        <w:rPr>
                          <w:rFonts w:ascii="Arial" w:hAnsi="Arial" w:cs="Arial"/>
                          <w:sz w:val="17"/>
                          <w:szCs w:val="17"/>
                        </w:rPr>
                        <w:t>practitioners</w:t>
                      </w:r>
                      <w:r w:rsidR="00261419">
                        <w:rPr>
                          <w:rFonts w:ascii="Arial" w:hAnsi="Arial" w:cs="Arial"/>
                          <w:sz w:val="17"/>
                          <w:szCs w:val="17"/>
                        </w:rPr>
                        <w:t xml:space="preserve"> to plan effectively for children within their care</w:t>
                      </w:r>
                      <w:r w:rsidR="004F0393">
                        <w:rPr>
                          <w:rFonts w:ascii="Arial" w:hAnsi="Arial" w:cs="Arial"/>
                          <w:sz w:val="17"/>
                          <w:szCs w:val="17"/>
                        </w:rPr>
                        <w:t xml:space="preserve"> and provide them with the right adult led and continuous provision that not only </w:t>
                      </w:r>
                      <w:proofErr w:type="gramStart"/>
                      <w:r w:rsidR="004F0393">
                        <w:rPr>
                          <w:rFonts w:ascii="Arial" w:hAnsi="Arial" w:cs="Arial"/>
                          <w:sz w:val="17"/>
                          <w:szCs w:val="17"/>
                        </w:rPr>
                        <w:t>each and every</w:t>
                      </w:r>
                      <w:proofErr w:type="gramEnd"/>
                      <w:r w:rsidR="004F0393">
                        <w:rPr>
                          <w:rFonts w:ascii="Arial" w:hAnsi="Arial" w:cs="Arial"/>
                          <w:sz w:val="17"/>
                          <w:szCs w:val="17"/>
                        </w:rPr>
                        <w:t xml:space="preserve"> child will thrive from but also gain developmentally. </w:t>
                      </w:r>
                    </w:p>
                    <w:p w14:paraId="60F46901" w14:textId="44772B26" w:rsidR="00837D47" w:rsidRPr="00427D07" w:rsidRDefault="00837D47">
                      <w:pPr>
                        <w:rPr>
                          <w:rFonts w:ascii="Arial" w:hAnsi="Arial" w:cs="Arial"/>
                          <w:sz w:val="17"/>
                          <w:szCs w:val="17"/>
                        </w:rPr>
                      </w:pPr>
                      <w:r>
                        <w:rPr>
                          <w:rFonts w:ascii="Arial" w:hAnsi="Arial" w:cs="Arial"/>
                          <w:sz w:val="17"/>
                          <w:szCs w:val="17"/>
                        </w:rPr>
                        <w:t xml:space="preserve">It also helps practitioners to </w:t>
                      </w:r>
                      <w:r w:rsidR="002A32C1">
                        <w:rPr>
                          <w:rFonts w:ascii="Arial" w:hAnsi="Arial" w:cs="Arial"/>
                          <w:sz w:val="17"/>
                          <w:szCs w:val="17"/>
                        </w:rPr>
                        <w:t xml:space="preserve">gain new skills and learn from constructive criticism as the outcomes of </w:t>
                      </w:r>
                      <w:r w:rsidR="00BA08E7">
                        <w:rPr>
                          <w:rFonts w:ascii="Arial" w:hAnsi="Arial" w:cs="Arial"/>
                          <w:sz w:val="17"/>
                          <w:szCs w:val="17"/>
                        </w:rPr>
                        <w:t xml:space="preserve">experiences and </w:t>
                      </w:r>
                      <w:r w:rsidR="00FE1B4A">
                        <w:rPr>
                          <w:rFonts w:ascii="Arial" w:hAnsi="Arial" w:cs="Arial"/>
                          <w:sz w:val="17"/>
                          <w:szCs w:val="17"/>
                        </w:rPr>
                        <w:t>reflecting</w:t>
                      </w:r>
                      <w:r w:rsidR="00BA08E7">
                        <w:rPr>
                          <w:rFonts w:ascii="Arial" w:hAnsi="Arial" w:cs="Arial"/>
                          <w:sz w:val="17"/>
                          <w:szCs w:val="17"/>
                        </w:rPr>
                        <w:t xml:space="preserve"> on them. For </w:t>
                      </w:r>
                      <w:proofErr w:type="gramStart"/>
                      <w:r w:rsidR="00BA08E7">
                        <w:rPr>
                          <w:rFonts w:ascii="Arial" w:hAnsi="Arial" w:cs="Arial"/>
                          <w:sz w:val="17"/>
                          <w:szCs w:val="17"/>
                        </w:rPr>
                        <w:t>example</w:t>
                      </w:r>
                      <w:proofErr w:type="gramEnd"/>
                      <w:r w:rsidR="00BA08E7">
                        <w:rPr>
                          <w:rFonts w:ascii="Arial" w:hAnsi="Arial" w:cs="Arial"/>
                          <w:sz w:val="17"/>
                          <w:szCs w:val="17"/>
                        </w:rPr>
                        <w:t xml:space="preserve"> a practitioner undergoing an observed adult led activity can le</w:t>
                      </w:r>
                      <w:r w:rsidR="00FE1B4A">
                        <w:rPr>
                          <w:rFonts w:ascii="Arial" w:hAnsi="Arial" w:cs="Arial"/>
                          <w:sz w:val="17"/>
                          <w:szCs w:val="17"/>
                        </w:rPr>
                        <w:t>d to understanding both positive and negatives from the observation and helps build skills within practitioners that enables them to think about their own performances and how they are able to improve</w:t>
                      </w:r>
                      <w:r w:rsidR="006757F4">
                        <w:rPr>
                          <w:rFonts w:ascii="Arial" w:hAnsi="Arial" w:cs="Arial"/>
                          <w:sz w:val="17"/>
                          <w:szCs w:val="17"/>
                        </w:rPr>
                        <w:t xml:space="preserve"> in order to excel within </w:t>
                      </w:r>
                      <w:r w:rsidR="005A1834">
                        <w:rPr>
                          <w:rFonts w:ascii="Arial" w:hAnsi="Arial" w:cs="Arial"/>
                          <w:sz w:val="17"/>
                          <w:szCs w:val="17"/>
                        </w:rPr>
                        <w:t>their p</w:t>
                      </w:r>
                      <w:r w:rsidR="002274DC">
                        <w:rPr>
                          <w:rFonts w:ascii="Arial" w:hAnsi="Arial" w:cs="Arial"/>
                          <w:sz w:val="17"/>
                          <w:szCs w:val="17"/>
                        </w:rPr>
                        <w:t>osition with the early years sector.</w:t>
                      </w:r>
                    </w:p>
                    <w:p w14:paraId="022F8F1B" w14:textId="77777777" w:rsidR="009E57C4" w:rsidRPr="00427D07" w:rsidRDefault="009E57C4">
                      <w:pPr>
                        <w:rPr>
                          <w:rFonts w:ascii="Arial" w:hAnsi="Arial" w:cs="Arial"/>
                          <w:sz w:val="17"/>
                          <w:szCs w:val="17"/>
                        </w:rPr>
                      </w:pPr>
                    </w:p>
                  </w:txbxContent>
                </v:textbox>
              </v:shape>
            </w:pict>
          </mc:Fallback>
        </mc:AlternateContent>
      </w:r>
      <w:r w:rsidR="00D23DF9">
        <w:rPr>
          <w:noProof/>
        </w:rPr>
        <mc:AlternateContent>
          <mc:Choice Requires="wps">
            <w:drawing>
              <wp:anchor distT="0" distB="0" distL="114300" distR="114300" simplePos="0" relativeHeight="251677696" behindDoc="0" locked="0" layoutInCell="1" allowOverlap="1" wp14:anchorId="5AFC4235" wp14:editId="5C42D742">
                <wp:simplePos x="0" y="0"/>
                <wp:positionH relativeFrom="column">
                  <wp:posOffset>1761144</wp:posOffset>
                </wp:positionH>
                <wp:positionV relativeFrom="paragraph">
                  <wp:posOffset>3123854</wp:posOffset>
                </wp:positionV>
                <wp:extent cx="1785257" cy="261257"/>
                <wp:effectExtent l="0" t="0" r="5715" b="5715"/>
                <wp:wrapNone/>
                <wp:docPr id="6" name="Text Box 6"/>
                <wp:cNvGraphicFramePr/>
                <a:graphic xmlns:a="http://schemas.openxmlformats.org/drawingml/2006/main">
                  <a:graphicData uri="http://schemas.microsoft.com/office/word/2010/wordprocessingShape">
                    <wps:wsp>
                      <wps:cNvSpPr txBox="1"/>
                      <wps:spPr>
                        <a:xfrm>
                          <a:off x="0" y="0"/>
                          <a:ext cx="1785257" cy="261257"/>
                        </a:xfrm>
                        <a:prstGeom prst="rect">
                          <a:avLst/>
                        </a:prstGeom>
                        <a:solidFill>
                          <a:schemeClr val="lt1"/>
                        </a:solidFill>
                        <a:ln w="6350">
                          <a:noFill/>
                        </a:ln>
                      </wps:spPr>
                      <wps:txbx>
                        <w:txbxContent>
                          <w:p w14:paraId="71EEC25F" w14:textId="54880051" w:rsidR="00592979" w:rsidRPr="00592979" w:rsidRDefault="00592979">
                            <w:pPr>
                              <w:rPr>
                                <w:rFonts w:ascii="Arial" w:hAnsi="Arial" w:cs="Arial"/>
                                <w:sz w:val="17"/>
                                <w:szCs w:val="17"/>
                              </w:rPr>
                            </w:pPr>
                            <w:r w:rsidRPr="00592979">
                              <w:rPr>
                                <w:rFonts w:ascii="Arial" w:hAnsi="Arial" w:cs="Arial"/>
                                <w:sz w:val="17"/>
                                <w:szCs w:val="17"/>
                              </w:rPr>
                              <w:t>Crowes Associates Ltd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C4235" id="Text Box 6" o:spid="_x0000_s1037" type="#_x0000_t202" style="position:absolute;margin-left:138.65pt;margin-top:245.95pt;width:140.55pt;height:20.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5cWKLwIAAFwEAAAOAAAAZHJzL2Uyb0RvYy54bWysVE2P2yAQvVfqf0DcGydpPnatOKs0q1SV&#13;&#10;ot2VstWeCYYYCTMUSOz013fA+eq2p6oXPDDDY+bNG88e2lqTg3BegSnooNenRBgOpTK7gn5/XX26&#13;&#10;o8QHZkqmwYiCHoWnD/OPH2aNzcUQKtClcARBjM8bW9AqBJtnmeeVqJnvgRUGnRJczQJu3S4rHWsQ&#13;&#10;vdbZsN+fZA240jrgwns8feycdJ7wpRQ8PEvpRSC6oJhbSKtL6zau2XzG8p1jtlL8lAb7hyxqpgw+&#13;&#10;eoF6ZIGRvVN/QNWKO/AgQ49DnYGUiotUA1Yz6L+rZlMxK1ItSI63F5r8/4PlT4eNfXEktF+gxQZG&#13;&#10;Qhrrc4+HsZ5Wujp+MVOCfqTweKFNtIHweGl6Nx6Op5Rw9A0ng2gjTHa9bZ0PXwXUJBoFddiWxBY7&#13;&#10;rH3oQs8h8TEPWpUrpXXaRCmIpXbkwLCJOqQcEfy3KG1IU9DJ53E/ARuI1ztkbTCXa03RCu22JarE&#13;&#10;1C8Fb6E8Ig8OOol4y1cKk10zH16YQ01g6ajz8IyL1ICPwcmipAL382/nMR5bhV5KGtRYQf2PPXOC&#13;&#10;Ev3NYBPvB6NRFGXajMbTIW7crWd76zH7egnIwAAnyvJkxvigz6Z0UL/hOCziq+hihuPbBQ1ncxk6&#13;&#10;5eM4cbFYpCCUoWVhbTaWR+jIeGzFa/vGnD31K2Cnn+CsRpa/a1sXG28aWOwDSJV6GonuWD3xjxJO&#13;&#10;qjiNW5yR232Kuv4U5r8AAAD//wMAUEsDBBQABgAIAAAAIQBG1Wqx5gAAABABAAAPAAAAZHJzL2Rv&#13;&#10;d25yZXYueG1sTE/LTsMwELwj8Q/WInFBrdO6IW0ap0I8JW40BcTNjZckIraj2E3C37Oc4LLa1czO&#13;&#10;I9tNpmUD9r5xVsJiHgFDWzrd2ErCoXiYrYH5oKxWrbMo4Rs97PLzs0yl2o32BYd9qBiJWJ8qCXUI&#13;&#10;Xcq5L2s0ys9dh5awT9cbFejsK657NZK4afkyiq65UY0lh1p1eFtj+bU/GQkfV9X7s58eX0cRi+7+&#13;&#10;aSiSN11IeXkx3W1p3GyBBZzC3wf8dqD8kFOwoztZ7VkrYZkkgqgSVpvFBhgx4ni9AnakRYgIeJ7x&#13;&#10;/0XyHwAAAP//AwBQSwECLQAUAAYACAAAACEAtoM4kv4AAADhAQAAEwAAAAAAAAAAAAAAAAAAAAAA&#13;&#10;W0NvbnRlbnRfVHlwZXNdLnhtbFBLAQItABQABgAIAAAAIQA4/SH/1gAAAJQBAAALAAAAAAAAAAAA&#13;&#10;AAAAAC8BAABfcmVscy8ucmVsc1BLAQItABQABgAIAAAAIQAn5cWKLwIAAFwEAAAOAAAAAAAAAAAA&#13;&#10;AAAAAC4CAABkcnMvZTJvRG9jLnhtbFBLAQItABQABgAIAAAAIQBG1Wqx5gAAABABAAAPAAAAAAAA&#13;&#10;AAAAAAAAAIkEAABkcnMvZG93bnJldi54bWxQSwUGAAAAAAQABADzAAAAnAUAAAAA&#13;&#10;" fillcolor="white [3201]" stroked="f" strokeweight=".5pt">
                <v:textbox>
                  <w:txbxContent>
                    <w:p w14:paraId="71EEC25F" w14:textId="54880051" w:rsidR="00592979" w:rsidRPr="00592979" w:rsidRDefault="00592979">
                      <w:pPr>
                        <w:rPr>
                          <w:rFonts w:ascii="Arial" w:hAnsi="Arial" w:cs="Arial"/>
                          <w:sz w:val="17"/>
                          <w:szCs w:val="17"/>
                        </w:rPr>
                      </w:pPr>
                      <w:r w:rsidRPr="00592979">
                        <w:rPr>
                          <w:rFonts w:ascii="Arial" w:hAnsi="Arial" w:cs="Arial"/>
                          <w:sz w:val="17"/>
                          <w:szCs w:val="17"/>
                        </w:rPr>
                        <w:t>Crowes Associates Ltd (no date)</w:t>
                      </w:r>
                    </w:p>
                  </w:txbxContent>
                </v:textbox>
              </v:shape>
            </w:pict>
          </mc:Fallback>
        </mc:AlternateContent>
      </w:r>
      <w:r w:rsidR="00D23DF9">
        <w:rPr>
          <w:noProof/>
        </w:rPr>
        <w:drawing>
          <wp:anchor distT="0" distB="0" distL="114300" distR="114300" simplePos="0" relativeHeight="251670015" behindDoc="1" locked="0" layoutInCell="1" allowOverlap="1" wp14:anchorId="03C45B53" wp14:editId="762B65D3">
            <wp:simplePos x="0" y="0"/>
            <wp:positionH relativeFrom="column">
              <wp:posOffset>3287395</wp:posOffset>
            </wp:positionH>
            <wp:positionV relativeFrom="paragraph">
              <wp:posOffset>1979476</wp:posOffset>
            </wp:positionV>
            <wp:extent cx="1414780" cy="1405890"/>
            <wp:effectExtent l="0" t="0" r="0" b="3810"/>
            <wp:wrapTight wrapText="bothSides">
              <wp:wrapPolygon edited="0">
                <wp:start x="2715" y="0"/>
                <wp:lineTo x="2327" y="1171"/>
                <wp:lineTo x="3296" y="1951"/>
                <wp:lineTo x="6786" y="3317"/>
                <wp:lineTo x="5623" y="4098"/>
                <wp:lineTo x="3878" y="6049"/>
                <wp:lineTo x="776" y="6439"/>
                <wp:lineTo x="0" y="7024"/>
                <wp:lineTo x="0" y="9561"/>
                <wp:lineTo x="1551" y="12683"/>
                <wp:lineTo x="0" y="13073"/>
                <wp:lineTo x="0" y="17951"/>
                <wp:lineTo x="4460" y="18927"/>
                <wp:lineTo x="6786" y="21463"/>
                <wp:lineTo x="6980" y="21463"/>
                <wp:lineTo x="14154" y="21463"/>
                <wp:lineTo x="14348" y="21463"/>
                <wp:lineTo x="16869" y="19122"/>
                <wp:lineTo x="16869" y="18927"/>
                <wp:lineTo x="21329" y="16585"/>
                <wp:lineTo x="21329" y="13268"/>
                <wp:lineTo x="19971" y="12683"/>
                <wp:lineTo x="21329" y="9756"/>
                <wp:lineTo x="21329" y="6439"/>
                <wp:lineTo x="17063" y="5854"/>
                <wp:lineTo x="16287" y="4878"/>
                <wp:lineTo x="14348" y="3317"/>
                <wp:lineTo x="18614" y="1756"/>
                <wp:lineTo x="19196" y="390"/>
                <wp:lineTo x="18032" y="0"/>
                <wp:lineTo x="2715" y="0"/>
              </wp:wrapPolygon>
            </wp:wrapTight>
            <wp:docPr id="5" name="Picture 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imelin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4780"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65B">
        <w:t>§</w:t>
      </w:r>
    </w:p>
    <w:p w14:paraId="78AE1B8F" w14:textId="77777777" w:rsidR="004951A5" w:rsidRDefault="004951A5">
      <w:r>
        <w:br w:type="page"/>
      </w:r>
    </w:p>
    <w:p w14:paraId="3A19B043" w14:textId="77777777" w:rsidR="00C14DCB" w:rsidRDefault="00520B9B" w:rsidP="00EF2E6E">
      <w:pPr>
        <w:rPr>
          <w:rFonts w:ascii="Arial" w:hAnsi="Arial" w:cs="Arial"/>
          <w:b/>
          <w:bCs/>
          <w:color w:val="318974"/>
        </w:rPr>
      </w:pPr>
      <w:r>
        <w:rPr>
          <w:noProof/>
        </w:rPr>
        <w:lastRenderedPageBreak/>
        <mc:AlternateContent>
          <mc:Choice Requires="wps">
            <w:drawing>
              <wp:anchor distT="0" distB="0" distL="114300" distR="114300" simplePos="0" relativeHeight="251682816" behindDoc="0" locked="0" layoutInCell="1" allowOverlap="1" wp14:anchorId="532E6B67" wp14:editId="4AF086AB">
                <wp:simplePos x="0" y="0"/>
                <wp:positionH relativeFrom="column">
                  <wp:posOffset>-470263</wp:posOffset>
                </wp:positionH>
                <wp:positionV relativeFrom="paragraph">
                  <wp:posOffset>-574766</wp:posOffset>
                </wp:positionV>
                <wp:extent cx="2105891" cy="332509"/>
                <wp:effectExtent l="0" t="0" r="15240" b="10795"/>
                <wp:wrapNone/>
                <wp:docPr id="34" name="Text Box 34"/>
                <wp:cNvGraphicFramePr/>
                <a:graphic xmlns:a="http://schemas.openxmlformats.org/drawingml/2006/main">
                  <a:graphicData uri="http://schemas.microsoft.com/office/word/2010/wordprocessingShape">
                    <wps:wsp>
                      <wps:cNvSpPr txBox="1"/>
                      <wps:spPr>
                        <a:xfrm>
                          <a:off x="0" y="0"/>
                          <a:ext cx="2105891" cy="332509"/>
                        </a:xfrm>
                        <a:prstGeom prst="rect">
                          <a:avLst/>
                        </a:prstGeom>
                        <a:solidFill>
                          <a:schemeClr val="lt1"/>
                        </a:solidFill>
                        <a:ln w="6350">
                          <a:solidFill>
                            <a:prstClr val="black"/>
                          </a:solidFill>
                        </a:ln>
                      </wps:spPr>
                      <wps:txbx>
                        <w:txbxContent>
                          <w:p w14:paraId="1134D583" w14:textId="77777777" w:rsidR="00520B9B" w:rsidRPr="00E66A82" w:rsidRDefault="00520B9B" w:rsidP="00520B9B">
                            <w:pPr>
                              <w:rPr>
                                <w:sz w:val="16"/>
                                <w:szCs w:val="16"/>
                              </w:rPr>
                            </w:pPr>
                            <w:r w:rsidRPr="00E66A82">
                              <w:rPr>
                                <w:sz w:val="16"/>
                                <w:szCs w:val="16"/>
                              </w:rPr>
                              <w:t>Bronwen Middleton Student: 2217677 Module: ECEY4002/</w:t>
                            </w:r>
                            <w:proofErr w:type="spellStart"/>
                            <w:r w:rsidRPr="00E66A82">
                              <w:rPr>
                                <w:sz w:val="16"/>
                                <w:szCs w:val="16"/>
                              </w:rPr>
                              <w:t>C</w:t>
                            </w:r>
                            <w:r>
                              <w:rPr>
                                <w:sz w:val="16"/>
                                <w:szCs w:val="16"/>
                              </w:rPr>
                              <w:t>ç</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E6B67" id="Text Box 34" o:spid="_x0000_s1038" type="#_x0000_t202" style="position:absolute;margin-left:-37.05pt;margin-top:-45.25pt;width:165.8pt;height:2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8F41PQIAAIQEAAAOAAAAZHJzL2Uyb0RvYy54bWysVE1v2zAMvQ/YfxB0X+w4SdcEcYosRYYB&#13;&#10;RVsgHXpWZCk2JouapMTOfv0o2flot9Owi0yJ1BP5+Oj5XVsrchDWVaBzOhyklAjNoaj0LqffX9af&#13;&#10;bilxnumCKdAip0fh6N3i44d5Y2YigxJUISxBEO1mjclp6b2ZJYnjpaiZG4ARGp0SbM08bu0uKSxr&#13;&#10;EL1WSZamN0kDtjAWuHAOT+87J11EfCkF909SOuGJyinm5uNq47oNa7KYs9nOMlNWvE+D/UMWNas0&#13;&#10;PnqGumeekb2t/oCqK27BgfQDDnUCUlZcxBqwmmH6rppNyYyItSA5zpxpcv8Plj8eNubZEt9+gRYb&#13;&#10;GAhpjJs5PAz1tNLW4YuZEvQjhcczbaL1hONhNkwnt9MhJRx9o1E2SacBJrncNtb5rwJqEoycWmxL&#13;&#10;ZIsdHpzvQk8h4TEHqirWlVJxE6QgVsqSA8MmKh9zRPA3UUqTJqc3o0kagd/4AvT5/lYx/qNP7yoK&#13;&#10;8ZTGnC+1B8u325ZUBfKSnYjZQnFEvix0UnKGryvEf2DOPzOL2kGKcB78Ey5SASYFvUVJCfbX385D&#13;&#10;PLYUvZQ0qMWcup97ZgUl6pvGZk+H43EQb9yMJ58z3Nhrz/bao/f1CpApbAhmF80Q79XJlBbqVxyb&#13;&#10;ZXgVXUxzfDun/mSufDchOHZcLJcxCOVqmH/QG8MDdOhM4PWlfWXW9H31qIhHOKmWzd61t4sNNzUs&#13;&#10;9x5kFXsfiO5Y7flHqUf19GMZZul6H6MuP4/FbwAAAP//AwBQSwMEFAAGAAgAAAAhAMc5Ol3iAAAA&#13;&#10;EAEAAA8AAABkcnMvZG93bnJldi54bWxMT01PwzAMvSPxHyIjcdvSDsa6runEx+DCiYE4Z42XRDRJ&#13;&#10;lWRd+feYE1ysZ/v5+b1mO7mejRiTDV5AOS+Aoe+Csl4L+Hh/nlXAUpZeyT54FPCNCbbt5UUjaxXO&#13;&#10;/g3HfdaMRHyqpQCT81BznjqDTqZ5GNDT7hiik5naqLmK8kzirueLorjjTlpPH4wc8NFg97U/OQG7&#13;&#10;B73WXSWj2VXK2nH6PL7qFyGur6anDZX7DbCMU/67gN8M5B9aMnYIJ68S6wXMVrclUQmsiyUwYiyW&#13;&#10;KwIHmtxUJfC24f+DtD8AAAD//wMAUEsBAi0AFAAGAAgAAAAhALaDOJL+AAAA4QEAABMAAAAAAAAA&#13;&#10;AAAAAAAAAAAAAFtDb250ZW50X1R5cGVzXS54bWxQSwECLQAUAAYACAAAACEAOP0h/9YAAACUAQAA&#13;&#10;CwAAAAAAAAAAAAAAAAAvAQAAX3JlbHMvLnJlbHNQSwECLQAUAAYACAAAACEAZPBeNT0CAACEBAAA&#13;&#10;DgAAAAAAAAAAAAAAAAAuAgAAZHJzL2Uyb0RvYy54bWxQSwECLQAUAAYACAAAACEAxzk6XeIAAAAQ&#13;&#10;AQAADwAAAAAAAAAAAAAAAACXBAAAZHJzL2Rvd25yZXYueG1sUEsFBgAAAAAEAAQA8wAAAKYFAAAA&#13;&#10;AA==&#13;&#10;" fillcolor="white [3201]" strokeweight=".5pt">
                <v:textbox>
                  <w:txbxContent>
                    <w:p w14:paraId="1134D583" w14:textId="77777777" w:rsidR="00520B9B" w:rsidRPr="00E66A82" w:rsidRDefault="00520B9B" w:rsidP="00520B9B">
                      <w:pPr>
                        <w:rPr>
                          <w:sz w:val="16"/>
                          <w:szCs w:val="16"/>
                        </w:rPr>
                      </w:pPr>
                      <w:r w:rsidRPr="00E66A82">
                        <w:rPr>
                          <w:sz w:val="16"/>
                          <w:szCs w:val="16"/>
                        </w:rPr>
                        <w:t>Bronwen Middleton Student: 2217677 Module: ECEY4002/</w:t>
                      </w:r>
                      <w:proofErr w:type="spellStart"/>
                      <w:r w:rsidRPr="00E66A82">
                        <w:rPr>
                          <w:sz w:val="16"/>
                          <w:szCs w:val="16"/>
                        </w:rPr>
                        <w:t>C</w:t>
                      </w:r>
                      <w:r>
                        <w:rPr>
                          <w:sz w:val="16"/>
                          <w:szCs w:val="16"/>
                        </w:rPr>
                        <w:t>ç</w:t>
                      </w:r>
                      <w:proofErr w:type="spellEnd"/>
                    </w:p>
                  </w:txbxContent>
                </v:textbox>
              </v:shape>
            </w:pict>
          </mc:Fallback>
        </mc:AlternateContent>
      </w:r>
      <w:r w:rsidR="004951A5" w:rsidRPr="00661AF0">
        <w:rPr>
          <w:rFonts w:ascii="Arial" w:hAnsi="Arial" w:cs="Arial"/>
          <w:b/>
          <w:bCs/>
          <w:color w:val="318974"/>
        </w:rPr>
        <w:t>Reference List</w:t>
      </w:r>
    </w:p>
    <w:p w14:paraId="3CF8DEA7" w14:textId="77777777" w:rsidR="00C14DCB" w:rsidRDefault="00C14DCB" w:rsidP="00EF2E6E">
      <w:pPr>
        <w:rPr>
          <w:rFonts w:ascii="Arial" w:hAnsi="Arial" w:cs="Arial"/>
          <w:b/>
          <w:bCs/>
          <w:color w:val="318974"/>
        </w:rPr>
      </w:pPr>
    </w:p>
    <w:p w14:paraId="51BFF9CE" w14:textId="77777777" w:rsidR="00C14DCB" w:rsidRDefault="00C14DCB" w:rsidP="00EF2E6E">
      <w:pPr>
        <w:rPr>
          <w:rFonts w:ascii="Arial" w:hAnsi="Arial" w:cs="Arial"/>
          <w:b/>
          <w:bCs/>
          <w:color w:val="318974"/>
        </w:rPr>
      </w:pPr>
    </w:p>
    <w:p w14:paraId="7BC4E05B" w14:textId="1DB5BA6A" w:rsidR="00B505B3" w:rsidRDefault="000E513A" w:rsidP="00EF2E6E">
      <w:pPr>
        <w:rPr>
          <w:rFonts w:ascii="Arial" w:hAnsi="Arial" w:cs="Arial"/>
        </w:rPr>
      </w:pPr>
      <w:r>
        <w:rPr>
          <w:rFonts w:ascii="Arial" w:hAnsi="Arial" w:cs="Arial"/>
        </w:rPr>
        <w:t xml:space="preserve">Hargreaves, J. and Page, L. (2013) </w:t>
      </w:r>
      <w:r w:rsidRPr="001929F5">
        <w:rPr>
          <w:rFonts w:ascii="Arial" w:hAnsi="Arial" w:cs="Arial"/>
          <w:i/>
          <w:iCs/>
        </w:rPr>
        <w:t>Reflective Practice</w:t>
      </w:r>
      <w:r>
        <w:rPr>
          <w:rFonts w:ascii="Arial" w:hAnsi="Arial" w:cs="Arial"/>
        </w:rPr>
        <w:t>. 1</w:t>
      </w:r>
      <w:r w:rsidRPr="000E513A">
        <w:rPr>
          <w:rFonts w:ascii="Arial" w:hAnsi="Arial" w:cs="Arial"/>
          <w:vertAlign w:val="superscript"/>
        </w:rPr>
        <w:t>st</w:t>
      </w:r>
      <w:r>
        <w:rPr>
          <w:rFonts w:ascii="Arial" w:hAnsi="Arial" w:cs="Arial"/>
        </w:rPr>
        <w:t xml:space="preserve"> ed. Oxford: Polity</w:t>
      </w:r>
      <w:r w:rsidR="00B505B3">
        <w:rPr>
          <w:rFonts w:ascii="Arial" w:hAnsi="Arial" w:cs="Arial"/>
        </w:rPr>
        <w:t xml:space="preserve"> press</w:t>
      </w:r>
    </w:p>
    <w:p w14:paraId="78742C0A" w14:textId="31F97074" w:rsidR="00B505B3" w:rsidRDefault="00B505B3" w:rsidP="00EF2E6E">
      <w:pPr>
        <w:rPr>
          <w:rFonts w:ascii="Arial" w:hAnsi="Arial" w:cs="Arial"/>
        </w:rPr>
      </w:pPr>
    </w:p>
    <w:p w14:paraId="6311D50A" w14:textId="384AD71C" w:rsidR="00B505B3" w:rsidRDefault="00B505B3" w:rsidP="00EF2E6E">
      <w:pPr>
        <w:rPr>
          <w:rFonts w:ascii="Arial" w:hAnsi="Arial" w:cs="Arial"/>
        </w:rPr>
      </w:pPr>
      <w:r>
        <w:rPr>
          <w:rFonts w:ascii="Arial" w:hAnsi="Arial" w:cs="Arial"/>
        </w:rPr>
        <w:t>Paige-Smith, A.</w:t>
      </w:r>
      <w:r w:rsidR="00EE4C9C">
        <w:rPr>
          <w:rFonts w:ascii="Arial" w:hAnsi="Arial" w:cs="Arial"/>
        </w:rPr>
        <w:t xml:space="preserve"> and Craft, A. (2011) </w:t>
      </w:r>
      <w:r w:rsidR="00EE4C9C" w:rsidRPr="001929F5">
        <w:rPr>
          <w:rFonts w:ascii="Arial" w:hAnsi="Arial" w:cs="Arial"/>
          <w:i/>
          <w:iCs/>
        </w:rPr>
        <w:t>Developing reflective practice in the early years.</w:t>
      </w:r>
      <w:r w:rsidR="00EE4C9C">
        <w:rPr>
          <w:rFonts w:ascii="Arial" w:hAnsi="Arial" w:cs="Arial"/>
        </w:rPr>
        <w:t xml:space="preserve"> 2</w:t>
      </w:r>
      <w:r w:rsidR="00EE4C9C" w:rsidRPr="00EE4C9C">
        <w:rPr>
          <w:rFonts w:ascii="Arial" w:hAnsi="Arial" w:cs="Arial"/>
          <w:vertAlign w:val="superscript"/>
        </w:rPr>
        <w:t>nd</w:t>
      </w:r>
      <w:r w:rsidR="00EE4C9C">
        <w:rPr>
          <w:rFonts w:ascii="Arial" w:hAnsi="Arial" w:cs="Arial"/>
        </w:rPr>
        <w:t xml:space="preserve"> ed. Berkshire: Open univ</w:t>
      </w:r>
      <w:r w:rsidR="00206EC9">
        <w:rPr>
          <w:rFonts w:ascii="Arial" w:hAnsi="Arial" w:cs="Arial"/>
        </w:rPr>
        <w:t>ersity press</w:t>
      </w:r>
    </w:p>
    <w:p w14:paraId="51E3CE06" w14:textId="77777777" w:rsidR="00206EC9" w:rsidRDefault="00206EC9" w:rsidP="00EF2E6E">
      <w:pPr>
        <w:rPr>
          <w:rFonts w:ascii="Arial" w:hAnsi="Arial" w:cs="Arial"/>
        </w:rPr>
      </w:pPr>
    </w:p>
    <w:p w14:paraId="27370737" w14:textId="40CE8FB8" w:rsidR="00206EC9" w:rsidRDefault="00206EC9" w:rsidP="00EF2E6E">
      <w:pPr>
        <w:rPr>
          <w:rFonts w:ascii="Arial" w:hAnsi="Arial" w:cs="Arial"/>
        </w:rPr>
      </w:pPr>
      <w:r>
        <w:rPr>
          <w:rFonts w:ascii="Arial" w:hAnsi="Arial" w:cs="Arial"/>
        </w:rPr>
        <w:t>Brock, A. (201</w:t>
      </w:r>
      <w:r w:rsidR="001173DC">
        <w:rPr>
          <w:rFonts w:ascii="Arial" w:hAnsi="Arial" w:cs="Arial"/>
        </w:rPr>
        <w:t>4</w:t>
      </w:r>
      <w:r>
        <w:rPr>
          <w:rFonts w:ascii="Arial" w:hAnsi="Arial" w:cs="Arial"/>
        </w:rPr>
        <w:t xml:space="preserve">) </w:t>
      </w:r>
      <w:r w:rsidRPr="001929F5">
        <w:rPr>
          <w:rFonts w:ascii="Arial" w:hAnsi="Arial" w:cs="Arial"/>
          <w:i/>
          <w:iCs/>
        </w:rPr>
        <w:t>The early years reflective practice handbook</w:t>
      </w:r>
      <w:r>
        <w:rPr>
          <w:rFonts w:ascii="Arial" w:hAnsi="Arial" w:cs="Arial"/>
        </w:rPr>
        <w:t>. Oxfordshire</w:t>
      </w:r>
      <w:r w:rsidR="00487043">
        <w:rPr>
          <w:rFonts w:ascii="Arial" w:hAnsi="Arial" w:cs="Arial"/>
        </w:rPr>
        <w:t>: Routledge.</w:t>
      </w:r>
    </w:p>
    <w:p w14:paraId="78F5D32F" w14:textId="77777777" w:rsidR="00487043" w:rsidRDefault="00487043" w:rsidP="00EF2E6E">
      <w:pPr>
        <w:rPr>
          <w:rFonts w:ascii="Arial" w:hAnsi="Arial" w:cs="Arial"/>
        </w:rPr>
      </w:pPr>
    </w:p>
    <w:p w14:paraId="4A7E0590" w14:textId="682D981F" w:rsidR="00487043" w:rsidRDefault="00487043" w:rsidP="00EF2E6E">
      <w:pPr>
        <w:rPr>
          <w:rFonts w:ascii="Arial" w:hAnsi="Arial" w:cs="Arial"/>
        </w:rPr>
      </w:pPr>
      <w:r>
        <w:rPr>
          <w:rFonts w:ascii="Arial" w:hAnsi="Arial" w:cs="Arial"/>
        </w:rPr>
        <w:t xml:space="preserve">Schon, </w:t>
      </w:r>
      <w:proofErr w:type="gramStart"/>
      <w:r>
        <w:rPr>
          <w:rFonts w:ascii="Arial" w:hAnsi="Arial" w:cs="Arial"/>
        </w:rPr>
        <w:t>D,A.</w:t>
      </w:r>
      <w:proofErr w:type="gramEnd"/>
      <w:r>
        <w:rPr>
          <w:rFonts w:ascii="Arial" w:hAnsi="Arial" w:cs="Arial"/>
        </w:rPr>
        <w:t xml:space="preserve"> (1983) </w:t>
      </w:r>
      <w:r w:rsidRPr="001929F5">
        <w:rPr>
          <w:rFonts w:ascii="Arial" w:hAnsi="Arial" w:cs="Arial"/>
          <w:i/>
          <w:iCs/>
        </w:rPr>
        <w:t>The reflective practitioner: how professionals think in action</w:t>
      </w:r>
      <w:r>
        <w:rPr>
          <w:rFonts w:ascii="Arial" w:hAnsi="Arial" w:cs="Arial"/>
        </w:rPr>
        <w:t xml:space="preserve">. </w:t>
      </w:r>
      <w:proofErr w:type="spellStart"/>
      <w:r>
        <w:rPr>
          <w:rFonts w:ascii="Arial" w:hAnsi="Arial" w:cs="Arial"/>
        </w:rPr>
        <w:t>Newyork</w:t>
      </w:r>
      <w:proofErr w:type="spellEnd"/>
      <w:r>
        <w:rPr>
          <w:rFonts w:ascii="Arial" w:hAnsi="Arial" w:cs="Arial"/>
        </w:rPr>
        <w:t>: Basic books.</w:t>
      </w:r>
    </w:p>
    <w:p w14:paraId="693E301A" w14:textId="77777777" w:rsidR="00487043" w:rsidRDefault="00487043" w:rsidP="00EF2E6E">
      <w:pPr>
        <w:rPr>
          <w:rFonts w:ascii="Arial" w:hAnsi="Arial" w:cs="Arial"/>
        </w:rPr>
      </w:pPr>
    </w:p>
    <w:p w14:paraId="4C06846F" w14:textId="6E14DFEE" w:rsidR="00487043" w:rsidRDefault="00487043" w:rsidP="00EF2E6E">
      <w:pPr>
        <w:rPr>
          <w:rFonts w:ascii="Arial" w:hAnsi="Arial" w:cs="Arial"/>
        </w:rPr>
      </w:pPr>
      <w:r>
        <w:rPr>
          <w:rFonts w:ascii="Arial" w:hAnsi="Arial" w:cs="Arial"/>
        </w:rPr>
        <w:t>Gibbs, G</w:t>
      </w:r>
      <w:r w:rsidR="00E615B7">
        <w:rPr>
          <w:rFonts w:ascii="Arial" w:hAnsi="Arial" w:cs="Arial"/>
        </w:rPr>
        <w:t xml:space="preserve">. (1988) </w:t>
      </w:r>
      <w:r w:rsidR="00E615B7" w:rsidRPr="001929F5">
        <w:rPr>
          <w:rFonts w:ascii="Arial" w:hAnsi="Arial" w:cs="Arial"/>
          <w:i/>
          <w:iCs/>
        </w:rPr>
        <w:t>Learning by doing: a guide to teaching and learning methods</w:t>
      </w:r>
      <w:r w:rsidR="00E615B7">
        <w:rPr>
          <w:rFonts w:ascii="Arial" w:hAnsi="Arial" w:cs="Arial"/>
        </w:rPr>
        <w:t>. Further education unit. Oxford: Oxford</w:t>
      </w:r>
      <w:r w:rsidR="002D462C">
        <w:rPr>
          <w:rFonts w:ascii="Arial" w:hAnsi="Arial" w:cs="Arial"/>
        </w:rPr>
        <w:t xml:space="preserve"> polytechnic</w:t>
      </w:r>
    </w:p>
    <w:p w14:paraId="691F8928" w14:textId="77777777" w:rsidR="002D462C" w:rsidRDefault="002D462C" w:rsidP="00EF2E6E">
      <w:pPr>
        <w:rPr>
          <w:rFonts w:ascii="Arial" w:hAnsi="Arial" w:cs="Arial"/>
        </w:rPr>
      </w:pPr>
    </w:p>
    <w:p w14:paraId="4AD33EAB" w14:textId="0A04AD1D" w:rsidR="002D462C" w:rsidRDefault="002D462C" w:rsidP="00EF2E6E">
      <w:pPr>
        <w:rPr>
          <w:rFonts w:ascii="Arial" w:hAnsi="Arial" w:cs="Arial"/>
        </w:rPr>
      </w:pPr>
      <w:r>
        <w:rPr>
          <w:rFonts w:ascii="Arial" w:hAnsi="Arial" w:cs="Arial"/>
        </w:rPr>
        <w:t>Simple</w:t>
      </w:r>
      <w:r w:rsidR="00341F82">
        <w:rPr>
          <w:rFonts w:ascii="Arial" w:hAnsi="Arial" w:cs="Arial"/>
        </w:rPr>
        <w:t xml:space="preserve"> </w:t>
      </w:r>
      <w:r>
        <w:rPr>
          <w:rFonts w:ascii="Arial" w:hAnsi="Arial" w:cs="Arial"/>
        </w:rPr>
        <w:t xml:space="preserve">Psychology (2017) </w:t>
      </w:r>
      <w:r w:rsidR="00F2006C" w:rsidRPr="001929F5">
        <w:rPr>
          <w:rFonts w:ascii="Arial" w:hAnsi="Arial" w:cs="Arial"/>
          <w:i/>
          <w:iCs/>
        </w:rPr>
        <w:t xml:space="preserve">The </w:t>
      </w:r>
      <w:proofErr w:type="spellStart"/>
      <w:r w:rsidR="00F2006C" w:rsidRPr="001929F5">
        <w:rPr>
          <w:rFonts w:ascii="Arial" w:hAnsi="Arial" w:cs="Arial"/>
          <w:i/>
          <w:iCs/>
        </w:rPr>
        <w:t>experiemential</w:t>
      </w:r>
      <w:proofErr w:type="spellEnd"/>
      <w:r w:rsidR="00F2006C" w:rsidRPr="001929F5">
        <w:rPr>
          <w:rFonts w:ascii="Arial" w:hAnsi="Arial" w:cs="Arial"/>
          <w:i/>
          <w:iCs/>
        </w:rPr>
        <w:t xml:space="preserve"> learning cycle</w:t>
      </w:r>
      <w:r w:rsidR="00F2006C">
        <w:rPr>
          <w:rFonts w:ascii="Arial" w:hAnsi="Arial" w:cs="Arial"/>
        </w:rPr>
        <w:t xml:space="preserve"> [online image] Available</w:t>
      </w:r>
      <w:r w:rsidR="00D42B25">
        <w:rPr>
          <w:rFonts w:ascii="Arial" w:hAnsi="Arial" w:cs="Arial"/>
        </w:rPr>
        <w:t xml:space="preserve"> at</w:t>
      </w:r>
      <w:r w:rsidR="00F2006C">
        <w:rPr>
          <w:rFonts w:ascii="Arial" w:hAnsi="Arial" w:cs="Arial"/>
        </w:rPr>
        <w:t xml:space="preserve">: </w:t>
      </w:r>
      <w:r w:rsidR="00E2310C">
        <w:rPr>
          <w:rFonts w:ascii="Arial" w:hAnsi="Arial" w:cs="Arial"/>
        </w:rPr>
        <w:fldChar w:fldCharType="begin"/>
      </w:r>
      <w:r w:rsidR="00E2310C">
        <w:rPr>
          <w:rFonts w:ascii="Arial" w:hAnsi="Arial" w:cs="Arial"/>
        </w:rPr>
        <w:instrText xml:space="preserve"> HYPERLINK "https://www.simplepsychology.org/learning-kolb.html" </w:instrText>
      </w:r>
      <w:r w:rsidR="00E2310C">
        <w:rPr>
          <w:rFonts w:ascii="Arial" w:hAnsi="Arial" w:cs="Arial"/>
        </w:rPr>
        <w:fldChar w:fldCharType="separate"/>
      </w:r>
      <w:r w:rsidR="00E2310C" w:rsidRPr="007A275B">
        <w:rPr>
          <w:rStyle w:val="Hyperlink"/>
          <w:rFonts w:ascii="Arial" w:hAnsi="Arial" w:cs="Arial"/>
        </w:rPr>
        <w:t>https://www.simplepsychology.org/learning-kolb.htm</w:t>
      </w:r>
      <w:r w:rsidR="00E2310C" w:rsidRPr="007A275B">
        <w:rPr>
          <w:rStyle w:val="Hyperlink"/>
          <w:rFonts w:ascii="Arial" w:hAnsi="Arial" w:cs="Arial"/>
        </w:rPr>
        <w:t>l</w:t>
      </w:r>
      <w:r w:rsidR="00E2310C">
        <w:rPr>
          <w:rFonts w:ascii="Arial" w:hAnsi="Arial" w:cs="Arial"/>
        </w:rPr>
        <w:fldChar w:fldCharType="end"/>
      </w:r>
      <w:r w:rsidR="00E2310C">
        <w:rPr>
          <w:rFonts w:ascii="Arial" w:hAnsi="Arial" w:cs="Arial"/>
        </w:rPr>
        <w:t xml:space="preserve"> (Accessed: 22 October 2022)</w:t>
      </w:r>
    </w:p>
    <w:p w14:paraId="6A3156CB" w14:textId="77777777" w:rsidR="00E2310C" w:rsidRDefault="00E2310C" w:rsidP="00EF2E6E">
      <w:pPr>
        <w:rPr>
          <w:rFonts w:ascii="Arial" w:hAnsi="Arial" w:cs="Arial"/>
        </w:rPr>
      </w:pPr>
    </w:p>
    <w:p w14:paraId="51DD7CB7" w14:textId="7327BDCA" w:rsidR="00C14DCB" w:rsidRDefault="00E2310C" w:rsidP="00EF2E6E">
      <w:pPr>
        <w:rPr>
          <w:rFonts w:ascii="Arial" w:hAnsi="Arial" w:cs="Arial"/>
        </w:rPr>
      </w:pPr>
      <w:r>
        <w:rPr>
          <w:rFonts w:ascii="Arial" w:hAnsi="Arial" w:cs="Arial"/>
        </w:rPr>
        <w:t xml:space="preserve">Crowes </w:t>
      </w:r>
      <w:proofErr w:type="spellStart"/>
      <w:r>
        <w:rPr>
          <w:rFonts w:ascii="Arial" w:hAnsi="Arial" w:cs="Arial"/>
        </w:rPr>
        <w:t>As</w:t>
      </w:r>
      <w:r w:rsidR="00341F82">
        <w:rPr>
          <w:rFonts w:ascii="Arial" w:hAnsi="Arial" w:cs="Arial"/>
        </w:rPr>
        <w:t>sosiates</w:t>
      </w:r>
      <w:proofErr w:type="spellEnd"/>
      <w:r w:rsidR="00341F82">
        <w:rPr>
          <w:rFonts w:ascii="Arial" w:hAnsi="Arial" w:cs="Arial"/>
        </w:rPr>
        <w:t xml:space="preserve"> Ltd (no date) </w:t>
      </w:r>
      <w:r w:rsidR="00341F82" w:rsidRPr="001929F5">
        <w:rPr>
          <w:rFonts w:ascii="Arial" w:hAnsi="Arial" w:cs="Arial"/>
          <w:i/>
          <w:iCs/>
        </w:rPr>
        <w:t>Gibbs reflective cycle</w:t>
      </w:r>
      <w:r w:rsidR="00341F82">
        <w:rPr>
          <w:rFonts w:ascii="Arial" w:hAnsi="Arial" w:cs="Arial"/>
        </w:rPr>
        <w:t xml:space="preserve"> [online image] Available a</w:t>
      </w:r>
      <w:r w:rsidR="00D42B25">
        <w:rPr>
          <w:rFonts w:ascii="Arial" w:hAnsi="Arial" w:cs="Arial"/>
        </w:rPr>
        <w:t xml:space="preserve">t: </w:t>
      </w:r>
      <w:hyperlink r:id="rId11" w:history="1">
        <w:r w:rsidR="001173DC" w:rsidRPr="007A275B">
          <w:rPr>
            <w:rStyle w:val="Hyperlink"/>
            <w:rFonts w:ascii="Arial" w:hAnsi="Arial" w:cs="Arial"/>
          </w:rPr>
          <w:t>https://www.crowes-assosiates.co.uk/coaching-tools/gibbs-reflective-cycle.pdf</w:t>
        </w:r>
      </w:hyperlink>
      <w:r w:rsidR="001173DC">
        <w:rPr>
          <w:rFonts w:ascii="Arial" w:hAnsi="Arial" w:cs="Arial"/>
        </w:rPr>
        <w:t xml:space="preserve"> (Accessed: 23 October 2022)</w:t>
      </w:r>
    </w:p>
    <w:p w14:paraId="34B21B8B" w14:textId="77777777" w:rsidR="007B690C" w:rsidRDefault="007B690C" w:rsidP="00EF2E6E">
      <w:pPr>
        <w:rPr>
          <w:rFonts w:ascii="Arial" w:hAnsi="Arial" w:cs="Arial"/>
        </w:rPr>
      </w:pPr>
    </w:p>
    <w:p w14:paraId="785D8482" w14:textId="22E3574C" w:rsidR="007B690C" w:rsidRDefault="007B690C" w:rsidP="00EF2E6E">
      <w:pPr>
        <w:rPr>
          <w:rFonts w:ascii="Arial" w:hAnsi="Arial" w:cs="Arial"/>
        </w:rPr>
      </w:pPr>
      <w:r>
        <w:rPr>
          <w:rFonts w:ascii="Arial" w:hAnsi="Arial" w:cs="Arial"/>
        </w:rPr>
        <w:t xml:space="preserve">L&amp;D, </w:t>
      </w:r>
      <w:proofErr w:type="gramStart"/>
      <w:r>
        <w:rPr>
          <w:rFonts w:ascii="Arial" w:hAnsi="Arial" w:cs="Arial"/>
        </w:rPr>
        <w:t>Learning</w:t>
      </w:r>
      <w:proofErr w:type="gramEnd"/>
      <w:r>
        <w:rPr>
          <w:rFonts w:ascii="Arial" w:hAnsi="Arial" w:cs="Arial"/>
        </w:rPr>
        <w:t xml:space="preserve"> theory (2021) What is Kolb’s experimental</w:t>
      </w:r>
      <w:r w:rsidR="004E4167">
        <w:rPr>
          <w:rFonts w:ascii="Arial" w:hAnsi="Arial" w:cs="Arial"/>
        </w:rPr>
        <w:t xml:space="preserve"> learning theory. [blog] 2 Nov. Available at: </w:t>
      </w:r>
      <w:hyperlink r:id="rId12" w:history="1">
        <w:r w:rsidR="00C65745" w:rsidRPr="007A275B">
          <w:rPr>
            <w:rStyle w:val="Hyperlink"/>
            <w:rFonts w:ascii="Arial" w:hAnsi="Arial" w:cs="Arial"/>
          </w:rPr>
          <w:t>https://www.growthengineering.co.uk/kolb-experimental-learning-theory/</w:t>
        </w:r>
      </w:hyperlink>
      <w:r w:rsidR="00C65745">
        <w:rPr>
          <w:rFonts w:ascii="Arial" w:hAnsi="Arial" w:cs="Arial"/>
        </w:rPr>
        <w:t xml:space="preserve"> </w:t>
      </w:r>
      <w:r w:rsidR="001C1159">
        <w:rPr>
          <w:rFonts w:ascii="Arial" w:hAnsi="Arial" w:cs="Arial"/>
        </w:rPr>
        <w:t>(Accessed: 22 October 2022)</w:t>
      </w:r>
    </w:p>
    <w:p w14:paraId="2ED19B2D" w14:textId="77777777" w:rsidR="001C1159" w:rsidRDefault="001C1159" w:rsidP="00EF2E6E">
      <w:pPr>
        <w:rPr>
          <w:rFonts w:ascii="Arial" w:hAnsi="Arial" w:cs="Arial"/>
        </w:rPr>
      </w:pPr>
    </w:p>
    <w:p w14:paraId="00F7ABC9" w14:textId="5F2E481A" w:rsidR="001C1159" w:rsidRDefault="001C1159" w:rsidP="00EF2E6E">
      <w:pPr>
        <w:rPr>
          <w:rFonts w:ascii="Arial" w:hAnsi="Arial" w:cs="Arial"/>
        </w:rPr>
      </w:pPr>
      <w:r>
        <w:rPr>
          <w:rFonts w:ascii="Arial" w:hAnsi="Arial" w:cs="Arial"/>
        </w:rPr>
        <w:t>Open Library (2021</w:t>
      </w:r>
      <w:r w:rsidRPr="001929F5">
        <w:rPr>
          <w:rFonts w:ascii="Arial" w:hAnsi="Arial" w:cs="Arial"/>
          <w:i/>
          <w:iCs/>
        </w:rPr>
        <w:t>) Reflective practice in early years education</w:t>
      </w:r>
      <w:r>
        <w:rPr>
          <w:rFonts w:ascii="Arial" w:hAnsi="Arial" w:cs="Arial"/>
        </w:rPr>
        <w:t xml:space="preserve">. </w:t>
      </w:r>
      <w:r w:rsidR="000B3C0F">
        <w:rPr>
          <w:rFonts w:ascii="Arial" w:hAnsi="Arial" w:cs="Arial"/>
        </w:rPr>
        <w:t xml:space="preserve">[online image] Available at: </w:t>
      </w:r>
      <w:hyperlink r:id="rId13" w:history="1">
        <w:r w:rsidR="00EF0373" w:rsidRPr="007A275B">
          <w:rPr>
            <w:rStyle w:val="Hyperlink"/>
            <w:rFonts w:ascii="Arial" w:hAnsi="Arial" w:cs="Arial"/>
          </w:rPr>
          <w:t>https://ecampusontario.pressbooks.pub/reflectivepracticeinearlyyears/chapter/3-3-donald-schon/</w:t>
        </w:r>
      </w:hyperlink>
      <w:r w:rsidR="00EF0373">
        <w:rPr>
          <w:rFonts w:ascii="Arial" w:hAnsi="Arial" w:cs="Arial"/>
        </w:rPr>
        <w:t xml:space="preserve"> (Accessed: 22 October 2022)</w:t>
      </w:r>
    </w:p>
    <w:p w14:paraId="0F5E1B25" w14:textId="77777777" w:rsidR="00EF0373" w:rsidRDefault="00EF0373" w:rsidP="00EF2E6E">
      <w:pPr>
        <w:rPr>
          <w:rFonts w:ascii="Arial" w:hAnsi="Arial" w:cs="Arial"/>
        </w:rPr>
      </w:pPr>
    </w:p>
    <w:p w14:paraId="583B067F" w14:textId="7C3A1DEA" w:rsidR="00EF0373" w:rsidRDefault="00E83DE2" w:rsidP="00EF2E6E">
      <w:pPr>
        <w:rPr>
          <w:rFonts w:ascii="Arial" w:hAnsi="Arial" w:cs="Arial"/>
        </w:rPr>
      </w:pPr>
      <w:r>
        <w:rPr>
          <w:rFonts w:ascii="Arial" w:hAnsi="Arial" w:cs="Arial"/>
        </w:rPr>
        <w:t xml:space="preserve">Schon, </w:t>
      </w:r>
      <w:proofErr w:type="gramStart"/>
      <w:r>
        <w:rPr>
          <w:rFonts w:ascii="Arial" w:hAnsi="Arial" w:cs="Arial"/>
        </w:rPr>
        <w:t>D,A.</w:t>
      </w:r>
      <w:proofErr w:type="gramEnd"/>
      <w:r>
        <w:rPr>
          <w:rFonts w:ascii="Arial" w:hAnsi="Arial" w:cs="Arial"/>
        </w:rPr>
        <w:t xml:space="preserve"> </w:t>
      </w:r>
      <w:r w:rsidR="001C1DF2">
        <w:rPr>
          <w:rFonts w:ascii="Arial" w:hAnsi="Arial" w:cs="Arial"/>
        </w:rPr>
        <w:t xml:space="preserve">(1991) </w:t>
      </w:r>
      <w:r w:rsidR="001C1DF2" w:rsidRPr="001929F5">
        <w:rPr>
          <w:rFonts w:ascii="Arial" w:hAnsi="Arial" w:cs="Arial"/>
          <w:i/>
          <w:iCs/>
        </w:rPr>
        <w:t>Reflective writing</w:t>
      </w:r>
      <w:r w:rsidR="00960075">
        <w:rPr>
          <w:rFonts w:ascii="Arial" w:hAnsi="Arial" w:cs="Arial"/>
        </w:rPr>
        <w:t>.</w:t>
      </w:r>
      <w:r w:rsidR="001C1DF2">
        <w:rPr>
          <w:rFonts w:ascii="Arial" w:hAnsi="Arial" w:cs="Arial"/>
        </w:rPr>
        <w:t xml:space="preserve"> Available at: </w:t>
      </w:r>
      <w:hyperlink r:id="rId14" w:history="1">
        <w:r w:rsidR="00960075" w:rsidRPr="007A275B">
          <w:rPr>
            <w:rStyle w:val="Hyperlink"/>
            <w:rFonts w:ascii="Arial" w:hAnsi="Arial" w:cs="Arial"/>
          </w:rPr>
          <w:t>https://libguides.hull.ac.uk/reflectivewrititng/schon</w:t>
        </w:r>
      </w:hyperlink>
      <w:r w:rsidR="00960075">
        <w:rPr>
          <w:rFonts w:ascii="Arial" w:hAnsi="Arial" w:cs="Arial"/>
        </w:rPr>
        <w:t>. (Accessed: 24 October 2022)</w:t>
      </w:r>
    </w:p>
    <w:p w14:paraId="2FADF74D" w14:textId="77777777" w:rsidR="00960075" w:rsidRDefault="00960075" w:rsidP="00EF2E6E">
      <w:pPr>
        <w:rPr>
          <w:rFonts w:ascii="Arial" w:hAnsi="Arial" w:cs="Arial"/>
        </w:rPr>
      </w:pPr>
    </w:p>
    <w:p w14:paraId="36112CC0" w14:textId="2281FDB2" w:rsidR="00960075" w:rsidRDefault="00960075" w:rsidP="00EF2E6E">
      <w:pPr>
        <w:rPr>
          <w:rFonts w:ascii="Arial" w:hAnsi="Arial" w:cs="Arial"/>
        </w:rPr>
      </w:pPr>
      <w:r>
        <w:rPr>
          <w:rFonts w:ascii="Arial" w:hAnsi="Arial" w:cs="Arial"/>
        </w:rPr>
        <w:t xml:space="preserve">Kolb, </w:t>
      </w:r>
      <w:r w:rsidR="00642506">
        <w:rPr>
          <w:rFonts w:ascii="Arial" w:hAnsi="Arial" w:cs="Arial"/>
        </w:rPr>
        <w:t xml:space="preserve">D. (1984) </w:t>
      </w:r>
      <w:proofErr w:type="spellStart"/>
      <w:r w:rsidR="00642506" w:rsidRPr="001929F5">
        <w:rPr>
          <w:rFonts w:ascii="Arial" w:hAnsi="Arial" w:cs="Arial"/>
          <w:i/>
          <w:iCs/>
        </w:rPr>
        <w:t>Experimential</w:t>
      </w:r>
      <w:proofErr w:type="spellEnd"/>
      <w:r w:rsidR="00642506" w:rsidRPr="001929F5">
        <w:rPr>
          <w:rFonts w:ascii="Arial" w:hAnsi="Arial" w:cs="Arial"/>
          <w:i/>
          <w:iCs/>
        </w:rPr>
        <w:t xml:space="preserve"> learning: </w:t>
      </w:r>
      <w:r w:rsidR="00D30C23" w:rsidRPr="001929F5">
        <w:rPr>
          <w:rFonts w:ascii="Arial" w:hAnsi="Arial" w:cs="Arial"/>
          <w:i/>
          <w:iCs/>
        </w:rPr>
        <w:t>experience as the source of learning and development</w:t>
      </w:r>
      <w:r w:rsidR="00D30C23">
        <w:rPr>
          <w:rFonts w:ascii="Arial" w:hAnsi="Arial" w:cs="Arial"/>
        </w:rPr>
        <w:t>. New jersey: Prentice- Hall.</w:t>
      </w:r>
    </w:p>
    <w:p w14:paraId="7B34E0D1" w14:textId="6CF517A4" w:rsidR="00146C76" w:rsidRDefault="00146C76" w:rsidP="00EF2E6E">
      <w:pPr>
        <w:rPr>
          <w:rFonts w:ascii="Arial" w:hAnsi="Arial" w:cs="Arial"/>
        </w:rPr>
      </w:pPr>
    </w:p>
    <w:p w14:paraId="31F94CD2" w14:textId="24323393" w:rsidR="00146C76" w:rsidRDefault="00146C76" w:rsidP="00EF2E6E">
      <w:pPr>
        <w:rPr>
          <w:rFonts w:ascii="Arial" w:hAnsi="Arial" w:cs="Arial"/>
        </w:rPr>
      </w:pPr>
      <w:r>
        <w:rPr>
          <w:rFonts w:ascii="Arial" w:hAnsi="Arial" w:cs="Arial"/>
        </w:rPr>
        <w:t xml:space="preserve">Siolta (2006) </w:t>
      </w:r>
      <w:r w:rsidR="00C73361" w:rsidRPr="001D1EE7">
        <w:rPr>
          <w:rFonts w:ascii="Arial" w:hAnsi="Arial" w:cs="Arial"/>
          <w:i/>
          <w:iCs/>
        </w:rPr>
        <w:t>The national quality framework for early childhood education.</w:t>
      </w:r>
      <w:r w:rsidR="00C73361">
        <w:rPr>
          <w:rFonts w:ascii="Arial" w:hAnsi="Arial" w:cs="Arial"/>
        </w:rPr>
        <w:t xml:space="preserve"> </w:t>
      </w:r>
      <w:r w:rsidR="001D1EE7">
        <w:rPr>
          <w:rFonts w:ascii="Arial" w:hAnsi="Arial" w:cs="Arial"/>
        </w:rPr>
        <w:t>Dublin: CECDE</w:t>
      </w:r>
    </w:p>
    <w:p w14:paraId="2893D0BA" w14:textId="77777777" w:rsidR="001173DC" w:rsidRDefault="001173DC" w:rsidP="00EF2E6E">
      <w:pPr>
        <w:rPr>
          <w:rFonts w:ascii="Arial" w:hAnsi="Arial" w:cs="Arial"/>
        </w:rPr>
      </w:pPr>
    </w:p>
    <w:p w14:paraId="2C6467B6" w14:textId="77777777" w:rsidR="001173DC" w:rsidRPr="00341F82" w:rsidRDefault="001173DC" w:rsidP="00EF2E6E">
      <w:pPr>
        <w:rPr>
          <w:rFonts w:ascii="Arial" w:hAnsi="Arial" w:cs="Arial"/>
        </w:rPr>
      </w:pPr>
    </w:p>
    <w:p w14:paraId="4587C352" w14:textId="77777777" w:rsidR="00C14DCB" w:rsidRDefault="00C14DCB" w:rsidP="00EF2E6E">
      <w:pPr>
        <w:rPr>
          <w:rFonts w:ascii="Arial" w:hAnsi="Arial" w:cs="Arial"/>
          <w:b/>
          <w:bCs/>
          <w:color w:val="318974"/>
        </w:rPr>
      </w:pPr>
    </w:p>
    <w:p w14:paraId="7BE59CBB" w14:textId="77777777" w:rsidR="00C14DCB" w:rsidRDefault="00C14DCB" w:rsidP="00EF2E6E">
      <w:pPr>
        <w:rPr>
          <w:rFonts w:ascii="Arial" w:hAnsi="Arial" w:cs="Arial"/>
          <w:b/>
          <w:bCs/>
          <w:color w:val="318974"/>
        </w:rPr>
      </w:pPr>
    </w:p>
    <w:p w14:paraId="3BDB624B" w14:textId="77777777" w:rsidR="00C14DCB" w:rsidRDefault="00C14DCB" w:rsidP="00EF2E6E">
      <w:pPr>
        <w:rPr>
          <w:rFonts w:ascii="Arial" w:hAnsi="Arial" w:cs="Arial"/>
          <w:b/>
          <w:bCs/>
          <w:color w:val="318974"/>
        </w:rPr>
      </w:pPr>
    </w:p>
    <w:p w14:paraId="1C4CF9BA" w14:textId="77777777" w:rsidR="00C14DCB" w:rsidRDefault="00C14DCB" w:rsidP="00EF2E6E">
      <w:pPr>
        <w:rPr>
          <w:rFonts w:ascii="Arial" w:hAnsi="Arial" w:cs="Arial"/>
          <w:b/>
          <w:bCs/>
          <w:color w:val="318974"/>
        </w:rPr>
      </w:pPr>
    </w:p>
    <w:p w14:paraId="5166EB97" w14:textId="77777777" w:rsidR="00C14DCB" w:rsidRDefault="00C14DCB" w:rsidP="00EF2E6E">
      <w:pPr>
        <w:rPr>
          <w:rFonts w:ascii="Arial" w:hAnsi="Arial" w:cs="Arial"/>
          <w:b/>
          <w:bCs/>
          <w:color w:val="318974"/>
        </w:rPr>
      </w:pPr>
    </w:p>
    <w:p w14:paraId="78F24B1D" w14:textId="77777777" w:rsidR="00C14DCB" w:rsidRDefault="00C14DCB" w:rsidP="00EF2E6E">
      <w:pPr>
        <w:rPr>
          <w:rFonts w:ascii="Arial" w:hAnsi="Arial" w:cs="Arial"/>
          <w:b/>
          <w:bCs/>
          <w:color w:val="318974"/>
        </w:rPr>
      </w:pPr>
    </w:p>
    <w:p w14:paraId="4DBADB15" w14:textId="77777777" w:rsidR="00C14DCB" w:rsidRDefault="00C14DCB" w:rsidP="00EF2E6E">
      <w:pPr>
        <w:rPr>
          <w:rFonts w:ascii="Arial" w:hAnsi="Arial" w:cs="Arial"/>
          <w:b/>
          <w:bCs/>
          <w:color w:val="318974"/>
        </w:rPr>
      </w:pPr>
    </w:p>
    <w:p w14:paraId="31164FCB" w14:textId="77777777" w:rsidR="00C14DCB" w:rsidRDefault="00C14DCB" w:rsidP="00EF2E6E">
      <w:pPr>
        <w:rPr>
          <w:rFonts w:ascii="Arial" w:hAnsi="Arial" w:cs="Arial"/>
          <w:b/>
          <w:bCs/>
          <w:color w:val="318974"/>
        </w:rPr>
      </w:pPr>
    </w:p>
    <w:p w14:paraId="5A3B20CD" w14:textId="77777777" w:rsidR="00C14DCB" w:rsidRDefault="00C14DCB" w:rsidP="00EF2E6E">
      <w:pPr>
        <w:rPr>
          <w:rFonts w:ascii="Arial" w:hAnsi="Arial" w:cs="Arial"/>
          <w:b/>
          <w:bCs/>
          <w:color w:val="318974"/>
        </w:rPr>
      </w:pPr>
    </w:p>
    <w:p w14:paraId="51C46BCD" w14:textId="77777777" w:rsidR="00C14DCB" w:rsidRDefault="00C14DCB" w:rsidP="00EF2E6E">
      <w:pPr>
        <w:rPr>
          <w:rFonts w:ascii="Arial" w:hAnsi="Arial" w:cs="Arial"/>
          <w:b/>
          <w:bCs/>
          <w:color w:val="318974"/>
        </w:rPr>
      </w:pPr>
    </w:p>
    <w:p w14:paraId="7E3A0B70" w14:textId="77777777" w:rsidR="00C14DCB" w:rsidRDefault="00C14DCB" w:rsidP="00EF2E6E">
      <w:pPr>
        <w:rPr>
          <w:rFonts w:ascii="Arial" w:hAnsi="Arial" w:cs="Arial"/>
          <w:b/>
          <w:bCs/>
          <w:color w:val="318974"/>
        </w:rPr>
      </w:pPr>
    </w:p>
    <w:p w14:paraId="083D6BCA" w14:textId="77777777" w:rsidR="00C14DCB" w:rsidRDefault="00C14DCB" w:rsidP="00EF2E6E">
      <w:pPr>
        <w:rPr>
          <w:rFonts w:ascii="Arial" w:hAnsi="Arial" w:cs="Arial"/>
          <w:b/>
          <w:bCs/>
          <w:color w:val="318974"/>
        </w:rPr>
      </w:pPr>
    </w:p>
    <w:p w14:paraId="013EF42C" w14:textId="77777777" w:rsidR="00C14DCB" w:rsidRDefault="00C14DCB" w:rsidP="00EF2E6E">
      <w:pPr>
        <w:rPr>
          <w:rFonts w:ascii="Arial" w:hAnsi="Arial" w:cs="Arial"/>
          <w:b/>
          <w:bCs/>
          <w:color w:val="318974"/>
        </w:rPr>
      </w:pPr>
    </w:p>
    <w:p w14:paraId="50D11CA6" w14:textId="77777777" w:rsidR="00C14DCB" w:rsidRDefault="00C14DCB" w:rsidP="00EF2E6E">
      <w:pPr>
        <w:rPr>
          <w:rFonts w:ascii="Arial" w:hAnsi="Arial" w:cs="Arial"/>
          <w:b/>
          <w:bCs/>
          <w:color w:val="318974"/>
        </w:rPr>
      </w:pPr>
    </w:p>
    <w:p w14:paraId="4CD05902" w14:textId="77777777" w:rsidR="00C14DCB" w:rsidRDefault="00C14DCB" w:rsidP="00EF2E6E">
      <w:pPr>
        <w:rPr>
          <w:rFonts w:ascii="Arial" w:hAnsi="Arial" w:cs="Arial"/>
          <w:b/>
          <w:bCs/>
          <w:color w:val="318974"/>
        </w:rPr>
      </w:pPr>
    </w:p>
    <w:p w14:paraId="6A8D8A2C" w14:textId="77777777" w:rsidR="00C14DCB" w:rsidRDefault="00C14DCB" w:rsidP="00EF2E6E">
      <w:pPr>
        <w:rPr>
          <w:rFonts w:ascii="Arial" w:hAnsi="Arial" w:cs="Arial"/>
          <w:b/>
          <w:bCs/>
          <w:color w:val="318974"/>
        </w:rPr>
      </w:pPr>
    </w:p>
    <w:p w14:paraId="7552F14D" w14:textId="77777777" w:rsidR="00C14DCB" w:rsidRDefault="00C14DCB" w:rsidP="00EF2E6E">
      <w:pPr>
        <w:rPr>
          <w:rFonts w:ascii="Arial" w:hAnsi="Arial" w:cs="Arial"/>
          <w:b/>
          <w:bCs/>
          <w:color w:val="318974"/>
        </w:rPr>
      </w:pPr>
    </w:p>
    <w:p w14:paraId="3D1C1269" w14:textId="77777777" w:rsidR="00C14DCB" w:rsidRDefault="00C14DCB" w:rsidP="00EF2E6E">
      <w:pPr>
        <w:rPr>
          <w:rFonts w:ascii="Arial" w:hAnsi="Arial" w:cs="Arial"/>
          <w:b/>
          <w:bCs/>
          <w:color w:val="318974"/>
        </w:rPr>
      </w:pPr>
    </w:p>
    <w:p w14:paraId="540703BA" w14:textId="77777777" w:rsidR="00C14DCB" w:rsidRDefault="00C14DCB" w:rsidP="00EF2E6E">
      <w:pPr>
        <w:rPr>
          <w:rFonts w:ascii="Arial" w:hAnsi="Arial" w:cs="Arial"/>
          <w:b/>
          <w:bCs/>
          <w:color w:val="318974"/>
        </w:rPr>
      </w:pPr>
    </w:p>
    <w:p w14:paraId="6B40B958" w14:textId="77777777" w:rsidR="00C14DCB" w:rsidRDefault="00C14DCB" w:rsidP="00EF2E6E">
      <w:pPr>
        <w:rPr>
          <w:rFonts w:ascii="Arial" w:hAnsi="Arial" w:cs="Arial"/>
          <w:b/>
          <w:bCs/>
          <w:color w:val="318974"/>
        </w:rPr>
      </w:pPr>
    </w:p>
    <w:p w14:paraId="5A5CAEE8" w14:textId="77777777" w:rsidR="00C14DCB" w:rsidRDefault="00C14DCB" w:rsidP="00EF2E6E">
      <w:pPr>
        <w:rPr>
          <w:rFonts w:ascii="Arial" w:hAnsi="Arial" w:cs="Arial"/>
          <w:b/>
          <w:bCs/>
          <w:color w:val="318974"/>
        </w:rPr>
      </w:pPr>
    </w:p>
    <w:p w14:paraId="3DA21FB8" w14:textId="77777777" w:rsidR="00C14DCB" w:rsidRDefault="00C14DCB" w:rsidP="00EF2E6E">
      <w:pPr>
        <w:rPr>
          <w:rFonts w:ascii="Arial" w:hAnsi="Arial" w:cs="Arial"/>
          <w:b/>
          <w:bCs/>
          <w:color w:val="318974"/>
        </w:rPr>
      </w:pPr>
    </w:p>
    <w:p w14:paraId="2ED500B4" w14:textId="77777777" w:rsidR="00C14DCB" w:rsidRDefault="00C14DCB" w:rsidP="00EF2E6E">
      <w:pPr>
        <w:rPr>
          <w:rFonts w:ascii="Arial" w:hAnsi="Arial" w:cs="Arial"/>
          <w:b/>
          <w:bCs/>
          <w:color w:val="318974"/>
        </w:rPr>
      </w:pPr>
    </w:p>
    <w:p w14:paraId="68476E2A" w14:textId="77777777" w:rsidR="00C14DCB" w:rsidRDefault="00C14DCB" w:rsidP="00EF2E6E">
      <w:pPr>
        <w:rPr>
          <w:rFonts w:ascii="Arial" w:hAnsi="Arial" w:cs="Arial"/>
          <w:b/>
          <w:bCs/>
          <w:color w:val="318974"/>
        </w:rPr>
      </w:pPr>
    </w:p>
    <w:p w14:paraId="78F926CA" w14:textId="77777777" w:rsidR="00C14DCB" w:rsidRDefault="00C14DCB" w:rsidP="00EF2E6E">
      <w:pPr>
        <w:rPr>
          <w:rFonts w:ascii="Arial" w:hAnsi="Arial" w:cs="Arial"/>
          <w:b/>
          <w:bCs/>
          <w:color w:val="318974"/>
        </w:rPr>
      </w:pPr>
    </w:p>
    <w:p w14:paraId="2E3EC260" w14:textId="77777777" w:rsidR="00C14DCB" w:rsidRDefault="00C14DCB" w:rsidP="00EF2E6E">
      <w:pPr>
        <w:rPr>
          <w:rFonts w:ascii="Arial" w:hAnsi="Arial" w:cs="Arial"/>
          <w:b/>
          <w:bCs/>
          <w:color w:val="318974"/>
        </w:rPr>
      </w:pPr>
    </w:p>
    <w:p w14:paraId="5D50ABDF" w14:textId="77777777" w:rsidR="00C14DCB" w:rsidRDefault="00C14DCB" w:rsidP="00EF2E6E">
      <w:pPr>
        <w:rPr>
          <w:rFonts w:ascii="Arial" w:hAnsi="Arial" w:cs="Arial"/>
          <w:b/>
          <w:bCs/>
          <w:color w:val="318974"/>
        </w:rPr>
      </w:pPr>
    </w:p>
    <w:p w14:paraId="44442A5B" w14:textId="77777777" w:rsidR="00C14DCB" w:rsidRDefault="00C14DCB" w:rsidP="00EF2E6E">
      <w:pPr>
        <w:rPr>
          <w:rFonts w:ascii="Arial" w:hAnsi="Arial" w:cs="Arial"/>
          <w:b/>
          <w:bCs/>
          <w:color w:val="318974"/>
        </w:rPr>
      </w:pPr>
    </w:p>
    <w:p w14:paraId="21E8EFD2" w14:textId="77777777" w:rsidR="00C14DCB" w:rsidRDefault="00C14DCB" w:rsidP="00EF2E6E">
      <w:pPr>
        <w:rPr>
          <w:rFonts w:ascii="Arial" w:hAnsi="Arial" w:cs="Arial"/>
          <w:b/>
          <w:bCs/>
          <w:color w:val="318974"/>
        </w:rPr>
      </w:pPr>
    </w:p>
    <w:p w14:paraId="7244B2FE" w14:textId="77777777" w:rsidR="00C14DCB" w:rsidRDefault="00C14DCB" w:rsidP="00EF2E6E">
      <w:pPr>
        <w:rPr>
          <w:rFonts w:ascii="Arial" w:hAnsi="Arial" w:cs="Arial"/>
          <w:b/>
          <w:bCs/>
          <w:color w:val="318974"/>
        </w:rPr>
      </w:pPr>
    </w:p>
    <w:p w14:paraId="30799D49" w14:textId="00450104" w:rsidR="00EF2E6E" w:rsidRPr="0020515E" w:rsidRDefault="00BA0C0F" w:rsidP="00EF2E6E">
      <w:pPr>
        <w:rPr>
          <w:rFonts w:ascii="Arial" w:hAnsi="Arial" w:cs="Arial"/>
        </w:rPr>
      </w:pPr>
      <w:r w:rsidRPr="0020515E">
        <w:rPr>
          <w:rFonts w:ascii="Arial" w:hAnsi="Arial" w:cs="Arial"/>
        </w:rPr>
        <w:fldChar w:fldCharType="begin"/>
      </w:r>
      <w:r w:rsidRPr="0020515E">
        <w:rPr>
          <w:rFonts w:ascii="Arial" w:hAnsi="Arial" w:cs="Arial"/>
        </w:rPr>
        <w:instrText xml:space="preserve"> INCLUDEPICTURE "/Users/bronwenelin/Library/Group Containers/UBF8T346G9.ms/WebArchiveCopyPasteTempFiles/com.microsoft.Word/learning-cycle-kolb.jpg" \* MERGEFORMATINET </w:instrText>
      </w:r>
      <w:r w:rsidRPr="0020515E">
        <w:rPr>
          <w:rFonts w:ascii="Arial" w:hAnsi="Arial" w:cs="Arial"/>
        </w:rPr>
        <w:fldChar w:fldCharType="separate"/>
      </w:r>
      <w:r w:rsidRPr="0020515E">
        <w:rPr>
          <w:rFonts w:ascii="Arial" w:hAnsi="Arial" w:cs="Arial"/>
        </w:rPr>
        <w:fldChar w:fldCharType="end"/>
      </w:r>
      <w:r w:rsidR="00177FD5" w:rsidRPr="0020515E">
        <w:rPr>
          <w:rFonts w:ascii="Arial" w:hAnsi="Arial" w:cs="Arial"/>
        </w:rPr>
        <w:fldChar w:fldCharType="begin"/>
      </w:r>
      <w:r w:rsidR="00177FD5" w:rsidRPr="0020515E">
        <w:rPr>
          <w:rFonts w:ascii="Arial" w:hAnsi="Arial" w:cs="Arial"/>
        </w:rPr>
        <w:instrText xml:space="preserve"> INCLUDEPICTURE "/Users/bronwenelin/Library/Group Containers/UBF8T346G9.ms/WebArchiveCopyPasteTempFiles/com.microsoft.Word/gibbs_cycle_600x600.png?itok=BbJD2kXf" \* MERGEFORMATINET </w:instrText>
      </w:r>
      <w:r w:rsidR="00177FD5" w:rsidRPr="0020515E">
        <w:rPr>
          <w:rFonts w:ascii="Arial" w:hAnsi="Arial" w:cs="Arial"/>
        </w:rPr>
        <w:fldChar w:fldCharType="separate"/>
      </w:r>
      <w:r w:rsidR="00177FD5" w:rsidRPr="0020515E">
        <w:rPr>
          <w:rFonts w:ascii="Arial" w:hAnsi="Arial" w:cs="Arial"/>
        </w:rPr>
        <w:fldChar w:fldCharType="end"/>
      </w:r>
      <w:r w:rsidR="00C55BD3" w:rsidRPr="0020515E">
        <w:rPr>
          <w:rFonts w:ascii="Arial" w:hAnsi="Arial" w:cs="Arial"/>
        </w:rPr>
        <w:fldChar w:fldCharType="begin"/>
      </w:r>
      <w:r w:rsidR="00C55BD3" w:rsidRPr="0020515E">
        <w:rPr>
          <w:rFonts w:ascii="Arial" w:hAnsi="Arial" w:cs="Arial"/>
        </w:rPr>
        <w:instrText xml:space="preserve"> INCLUDEPICTURE "/Users/bronwenelin/Library/Group Containers/UBF8T346G9.ms/WebArchiveCopyPasteTempFiles/com.microsoft.Word/gibbs_reflective_cycle.png" \* MERGEFORMATINET </w:instrText>
      </w:r>
      <w:r w:rsidR="00C55BD3" w:rsidRPr="0020515E">
        <w:rPr>
          <w:rFonts w:ascii="Arial" w:hAnsi="Arial" w:cs="Arial"/>
        </w:rPr>
        <w:fldChar w:fldCharType="separate"/>
      </w:r>
      <w:r w:rsidR="00C55BD3" w:rsidRPr="0020515E">
        <w:rPr>
          <w:rFonts w:ascii="Arial" w:hAnsi="Arial" w:cs="Arial"/>
        </w:rPr>
        <w:fldChar w:fldCharType="end"/>
      </w:r>
    </w:p>
    <w:sectPr w:rsidR="00EF2E6E" w:rsidRPr="0020515E" w:rsidSect="00C0016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0795B" w14:textId="77777777" w:rsidR="00615E97" w:rsidRDefault="00615E97" w:rsidP="00D13C06">
      <w:r>
        <w:separator/>
      </w:r>
    </w:p>
  </w:endnote>
  <w:endnote w:type="continuationSeparator" w:id="0">
    <w:p w14:paraId="0C9F382B" w14:textId="77777777" w:rsidR="00615E97" w:rsidRDefault="00615E97" w:rsidP="00D13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16C1E" w14:textId="77777777" w:rsidR="00615E97" w:rsidRDefault="00615E97" w:rsidP="00D13C06">
      <w:r>
        <w:separator/>
      </w:r>
    </w:p>
  </w:footnote>
  <w:footnote w:type="continuationSeparator" w:id="0">
    <w:p w14:paraId="289386CC" w14:textId="77777777" w:rsidR="00615E97" w:rsidRDefault="00615E97" w:rsidP="00D13C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60345B"/>
    <w:multiLevelType w:val="hybridMultilevel"/>
    <w:tmpl w:val="B3AA0862"/>
    <w:lvl w:ilvl="0" w:tplc="E910B8B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923E5C"/>
    <w:multiLevelType w:val="hybridMultilevel"/>
    <w:tmpl w:val="15D85514"/>
    <w:lvl w:ilvl="0" w:tplc="DC96E14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8670123">
    <w:abstractNumId w:val="1"/>
  </w:num>
  <w:num w:numId="2" w16cid:durableId="464859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730"/>
    <w:rsid w:val="000103B0"/>
    <w:rsid w:val="00014031"/>
    <w:rsid w:val="00030F36"/>
    <w:rsid w:val="00032615"/>
    <w:rsid w:val="000472C4"/>
    <w:rsid w:val="000474EB"/>
    <w:rsid w:val="00055B1B"/>
    <w:rsid w:val="00074AE4"/>
    <w:rsid w:val="0008498B"/>
    <w:rsid w:val="000941B9"/>
    <w:rsid w:val="000A197F"/>
    <w:rsid w:val="000B3C0F"/>
    <w:rsid w:val="000D0BB2"/>
    <w:rsid w:val="000D7D03"/>
    <w:rsid w:val="000E513A"/>
    <w:rsid w:val="001173DC"/>
    <w:rsid w:val="00117A74"/>
    <w:rsid w:val="00124DD4"/>
    <w:rsid w:val="00142A47"/>
    <w:rsid w:val="00146C76"/>
    <w:rsid w:val="00166F27"/>
    <w:rsid w:val="00170AC0"/>
    <w:rsid w:val="00176CF2"/>
    <w:rsid w:val="00177FD5"/>
    <w:rsid w:val="00182BDD"/>
    <w:rsid w:val="001929F5"/>
    <w:rsid w:val="001B3394"/>
    <w:rsid w:val="001C1159"/>
    <w:rsid w:val="001C1558"/>
    <w:rsid w:val="001C1A6B"/>
    <w:rsid w:val="001C1DF2"/>
    <w:rsid w:val="001D1EE7"/>
    <w:rsid w:val="001F2AAA"/>
    <w:rsid w:val="002011AF"/>
    <w:rsid w:val="00201FFE"/>
    <w:rsid w:val="00204BA7"/>
    <w:rsid w:val="0020515E"/>
    <w:rsid w:val="00206EC9"/>
    <w:rsid w:val="002158F0"/>
    <w:rsid w:val="002274DC"/>
    <w:rsid w:val="002376B2"/>
    <w:rsid w:val="00251B77"/>
    <w:rsid w:val="00261419"/>
    <w:rsid w:val="0026534C"/>
    <w:rsid w:val="002679F3"/>
    <w:rsid w:val="00267E1B"/>
    <w:rsid w:val="00280D3E"/>
    <w:rsid w:val="00286FF3"/>
    <w:rsid w:val="00294E8D"/>
    <w:rsid w:val="00297606"/>
    <w:rsid w:val="002A15E9"/>
    <w:rsid w:val="002A32C1"/>
    <w:rsid w:val="002C1239"/>
    <w:rsid w:val="002C16A9"/>
    <w:rsid w:val="002C1DE9"/>
    <w:rsid w:val="002D27B2"/>
    <w:rsid w:val="002D462C"/>
    <w:rsid w:val="002E02FD"/>
    <w:rsid w:val="002E495C"/>
    <w:rsid w:val="002F1EEA"/>
    <w:rsid w:val="002F6B3E"/>
    <w:rsid w:val="00321E3F"/>
    <w:rsid w:val="00326D30"/>
    <w:rsid w:val="00331A6E"/>
    <w:rsid w:val="00333E10"/>
    <w:rsid w:val="00334730"/>
    <w:rsid w:val="00341BB0"/>
    <w:rsid w:val="00341F82"/>
    <w:rsid w:val="00354617"/>
    <w:rsid w:val="003600C4"/>
    <w:rsid w:val="00362819"/>
    <w:rsid w:val="00364105"/>
    <w:rsid w:val="00364503"/>
    <w:rsid w:val="00365843"/>
    <w:rsid w:val="00371BFA"/>
    <w:rsid w:val="0037402B"/>
    <w:rsid w:val="0037469E"/>
    <w:rsid w:val="00393DC2"/>
    <w:rsid w:val="003A5C8E"/>
    <w:rsid w:val="003D7388"/>
    <w:rsid w:val="003E0FB7"/>
    <w:rsid w:val="003E1A30"/>
    <w:rsid w:val="003F1A02"/>
    <w:rsid w:val="003F5134"/>
    <w:rsid w:val="00403B7D"/>
    <w:rsid w:val="004144FE"/>
    <w:rsid w:val="0041727E"/>
    <w:rsid w:val="00427D07"/>
    <w:rsid w:val="00431104"/>
    <w:rsid w:val="00461844"/>
    <w:rsid w:val="00483A63"/>
    <w:rsid w:val="00487043"/>
    <w:rsid w:val="004947D1"/>
    <w:rsid w:val="004951A5"/>
    <w:rsid w:val="004B00D1"/>
    <w:rsid w:val="004B36B7"/>
    <w:rsid w:val="004B42ED"/>
    <w:rsid w:val="004B5C04"/>
    <w:rsid w:val="004B6017"/>
    <w:rsid w:val="004C00A1"/>
    <w:rsid w:val="004C6ED5"/>
    <w:rsid w:val="004D74F2"/>
    <w:rsid w:val="004E2F77"/>
    <w:rsid w:val="004E4167"/>
    <w:rsid w:val="004F0393"/>
    <w:rsid w:val="004F69F6"/>
    <w:rsid w:val="00520B9B"/>
    <w:rsid w:val="00526A8B"/>
    <w:rsid w:val="00537474"/>
    <w:rsid w:val="00587751"/>
    <w:rsid w:val="00592979"/>
    <w:rsid w:val="005A1834"/>
    <w:rsid w:val="005D03B3"/>
    <w:rsid w:val="005E25BA"/>
    <w:rsid w:val="005F0782"/>
    <w:rsid w:val="006119AC"/>
    <w:rsid w:val="00615E97"/>
    <w:rsid w:val="00620059"/>
    <w:rsid w:val="006264D4"/>
    <w:rsid w:val="00636046"/>
    <w:rsid w:val="00642506"/>
    <w:rsid w:val="00652928"/>
    <w:rsid w:val="00653DD6"/>
    <w:rsid w:val="00660341"/>
    <w:rsid w:val="00661AF0"/>
    <w:rsid w:val="006757F4"/>
    <w:rsid w:val="00681D6B"/>
    <w:rsid w:val="00681FB6"/>
    <w:rsid w:val="0068341D"/>
    <w:rsid w:val="006879E6"/>
    <w:rsid w:val="006B1108"/>
    <w:rsid w:val="006D19BE"/>
    <w:rsid w:val="006E3176"/>
    <w:rsid w:val="006E3993"/>
    <w:rsid w:val="006E435D"/>
    <w:rsid w:val="006F775C"/>
    <w:rsid w:val="00700BAF"/>
    <w:rsid w:val="0072040B"/>
    <w:rsid w:val="00737BDD"/>
    <w:rsid w:val="007473DB"/>
    <w:rsid w:val="00764926"/>
    <w:rsid w:val="00771EAD"/>
    <w:rsid w:val="007775E0"/>
    <w:rsid w:val="00783EF5"/>
    <w:rsid w:val="007851A3"/>
    <w:rsid w:val="0079740A"/>
    <w:rsid w:val="007B690C"/>
    <w:rsid w:val="007B74BB"/>
    <w:rsid w:val="007C4AE8"/>
    <w:rsid w:val="007E7FE2"/>
    <w:rsid w:val="007F5FC7"/>
    <w:rsid w:val="00837D47"/>
    <w:rsid w:val="00840D3E"/>
    <w:rsid w:val="008476D0"/>
    <w:rsid w:val="008570F7"/>
    <w:rsid w:val="008614BD"/>
    <w:rsid w:val="00864CAA"/>
    <w:rsid w:val="008B77BE"/>
    <w:rsid w:val="008C1F65"/>
    <w:rsid w:val="008C7545"/>
    <w:rsid w:val="008D046C"/>
    <w:rsid w:val="008D2183"/>
    <w:rsid w:val="008D59A5"/>
    <w:rsid w:val="008D66AF"/>
    <w:rsid w:val="008F64FB"/>
    <w:rsid w:val="00907639"/>
    <w:rsid w:val="00915E17"/>
    <w:rsid w:val="00916BD2"/>
    <w:rsid w:val="009351C9"/>
    <w:rsid w:val="00944C43"/>
    <w:rsid w:val="00945DDF"/>
    <w:rsid w:val="00956902"/>
    <w:rsid w:val="00960075"/>
    <w:rsid w:val="0096033B"/>
    <w:rsid w:val="00986C89"/>
    <w:rsid w:val="009A2DB8"/>
    <w:rsid w:val="009B5D48"/>
    <w:rsid w:val="009D1CEA"/>
    <w:rsid w:val="009E57C4"/>
    <w:rsid w:val="00A03235"/>
    <w:rsid w:val="00A17289"/>
    <w:rsid w:val="00A21C37"/>
    <w:rsid w:val="00A21F9E"/>
    <w:rsid w:val="00A3465B"/>
    <w:rsid w:val="00A41F8C"/>
    <w:rsid w:val="00A524FA"/>
    <w:rsid w:val="00A71690"/>
    <w:rsid w:val="00AA4D25"/>
    <w:rsid w:val="00AB0F89"/>
    <w:rsid w:val="00AB130A"/>
    <w:rsid w:val="00AB6593"/>
    <w:rsid w:val="00AD154D"/>
    <w:rsid w:val="00AE0743"/>
    <w:rsid w:val="00AE5352"/>
    <w:rsid w:val="00B167A7"/>
    <w:rsid w:val="00B205BB"/>
    <w:rsid w:val="00B22FB9"/>
    <w:rsid w:val="00B3112E"/>
    <w:rsid w:val="00B379EB"/>
    <w:rsid w:val="00B37F2C"/>
    <w:rsid w:val="00B47159"/>
    <w:rsid w:val="00B505B3"/>
    <w:rsid w:val="00B52DB4"/>
    <w:rsid w:val="00B61DAE"/>
    <w:rsid w:val="00B76DEB"/>
    <w:rsid w:val="00B9495B"/>
    <w:rsid w:val="00BA08E7"/>
    <w:rsid w:val="00BA0C0F"/>
    <w:rsid w:val="00BA7E87"/>
    <w:rsid w:val="00BB5CF1"/>
    <w:rsid w:val="00BE2A94"/>
    <w:rsid w:val="00C00162"/>
    <w:rsid w:val="00C014A5"/>
    <w:rsid w:val="00C12A3D"/>
    <w:rsid w:val="00C12E77"/>
    <w:rsid w:val="00C13E87"/>
    <w:rsid w:val="00C14DCB"/>
    <w:rsid w:val="00C21C05"/>
    <w:rsid w:val="00C260F8"/>
    <w:rsid w:val="00C26BA2"/>
    <w:rsid w:val="00C33C17"/>
    <w:rsid w:val="00C5547F"/>
    <w:rsid w:val="00C55BD3"/>
    <w:rsid w:val="00C65745"/>
    <w:rsid w:val="00C67B97"/>
    <w:rsid w:val="00C67BE3"/>
    <w:rsid w:val="00C73361"/>
    <w:rsid w:val="00CA483F"/>
    <w:rsid w:val="00CB488B"/>
    <w:rsid w:val="00CC15ED"/>
    <w:rsid w:val="00CD7D60"/>
    <w:rsid w:val="00CE3080"/>
    <w:rsid w:val="00CE6690"/>
    <w:rsid w:val="00D0174A"/>
    <w:rsid w:val="00D115AB"/>
    <w:rsid w:val="00D13C06"/>
    <w:rsid w:val="00D14B48"/>
    <w:rsid w:val="00D23DF9"/>
    <w:rsid w:val="00D30033"/>
    <w:rsid w:val="00D30C23"/>
    <w:rsid w:val="00D42B25"/>
    <w:rsid w:val="00D53123"/>
    <w:rsid w:val="00D57D63"/>
    <w:rsid w:val="00D603C1"/>
    <w:rsid w:val="00D74EDD"/>
    <w:rsid w:val="00D929D4"/>
    <w:rsid w:val="00D97EAB"/>
    <w:rsid w:val="00DA08D9"/>
    <w:rsid w:val="00DA1011"/>
    <w:rsid w:val="00DA1703"/>
    <w:rsid w:val="00DA3490"/>
    <w:rsid w:val="00DA4D03"/>
    <w:rsid w:val="00DB43B0"/>
    <w:rsid w:val="00DD044A"/>
    <w:rsid w:val="00DD5D28"/>
    <w:rsid w:val="00DE2DD6"/>
    <w:rsid w:val="00DE5430"/>
    <w:rsid w:val="00E05CC9"/>
    <w:rsid w:val="00E05CEF"/>
    <w:rsid w:val="00E07F88"/>
    <w:rsid w:val="00E15518"/>
    <w:rsid w:val="00E2038F"/>
    <w:rsid w:val="00E2310C"/>
    <w:rsid w:val="00E33C65"/>
    <w:rsid w:val="00E615B7"/>
    <w:rsid w:val="00E63056"/>
    <w:rsid w:val="00E66A82"/>
    <w:rsid w:val="00E73DE8"/>
    <w:rsid w:val="00E7413D"/>
    <w:rsid w:val="00E83DE2"/>
    <w:rsid w:val="00E844E5"/>
    <w:rsid w:val="00E905BC"/>
    <w:rsid w:val="00EA4DCB"/>
    <w:rsid w:val="00EA54E1"/>
    <w:rsid w:val="00EE4C9C"/>
    <w:rsid w:val="00EF0373"/>
    <w:rsid w:val="00EF186E"/>
    <w:rsid w:val="00EF2E6E"/>
    <w:rsid w:val="00F114C9"/>
    <w:rsid w:val="00F2006C"/>
    <w:rsid w:val="00F3391D"/>
    <w:rsid w:val="00F4283D"/>
    <w:rsid w:val="00F56F57"/>
    <w:rsid w:val="00F57251"/>
    <w:rsid w:val="00F61904"/>
    <w:rsid w:val="00F64700"/>
    <w:rsid w:val="00F64BBE"/>
    <w:rsid w:val="00F73D4F"/>
    <w:rsid w:val="00F766D5"/>
    <w:rsid w:val="00F93E0A"/>
    <w:rsid w:val="00FA72EC"/>
    <w:rsid w:val="00FC6EA0"/>
    <w:rsid w:val="00FE16DD"/>
    <w:rsid w:val="00FE1788"/>
    <w:rsid w:val="00FE1B4A"/>
    <w:rsid w:val="00FE6FE1"/>
    <w:rsid w:val="00FF5146"/>
    <w:rsid w:val="00FF7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F21F7"/>
  <w15:chartTrackingRefBased/>
  <w15:docId w15:val="{CD184ADC-F151-5947-A3D4-4570E2EC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3C06"/>
    <w:pPr>
      <w:tabs>
        <w:tab w:val="center" w:pos="4513"/>
        <w:tab w:val="right" w:pos="9026"/>
      </w:tabs>
    </w:pPr>
  </w:style>
  <w:style w:type="character" w:customStyle="1" w:styleId="HeaderChar">
    <w:name w:val="Header Char"/>
    <w:basedOn w:val="DefaultParagraphFont"/>
    <w:link w:val="Header"/>
    <w:uiPriority w:val="99"/>
    <w:rsid w:val="00D13C06"/>
  </w:style>
  <w:style w:type="paragraph" w:styleId="Footer">
    <w:name w:val="footer"/>
    <w:basedOn w:val="Normal"/>
    <w:link w:val="FooterChar"/>
    <w:uiPriority w:val="99"/>
    <w:unhideWhenUsed/>
    <w:rsid w:val="00D13C06"/>
    <w:pPr>
      <w:tabs>
        <w:tab w:val="center" w:pos="4513"/>
        <w:tab w:val="right" w:pos="9026"/>
      </w:tabs>
    </w:pPr>
  </w:style>
  <w:style w:type="character" w:customStyle="1" w:styleId="FooterChar">
    <w:name w:val="Footer Char"/>
    <w:basedOn w:val="DefaultParagraphFont"/>
    <w:link w:val="Footer"/>
    <w:uiPriority w:val="99"/>
    <w:rsid w:val="00D13C06"/>
  </w:style>
  <w:style w:type="paragraph" w:styleId="ListParagraph">
    <w:name w:val="List Paragraph"/>
    <w:basedOn w:val="Normal"/>
    <w:uiPriority w:val="34"/>
    <w:qFormat/>
    <w:rsid w:val="00681FB6"/>
    <w:pPr>
      <w:ind w:left="720"/>
      <w:contextualSpacing/>
    </w:pPr>
  </w:style>
  <w:style w:type="character" w:styleId="Hyperlink">
    <w:name w:val="Hyperlink"/>
    <w:basedOn w:val="DefaultParagraphFont"/>
    <w:uiPriority w:val="99"/>
    <w:unhideWhenUsed/>
    <w:rsid w:val="00E2310C"/>
    <w:rPr>
      <w:color w:val="0563C1" w:themeColor="hyperlink"/>
      <w:u w:val="single"/>
    </w:rPr>
  </w:style>
  <w:style w:type="character" w:styleId="UnresolvedMention">
    <w:name w:val="Unresolved Mention"/>
    <w:basedOn w:val="DefaultParagraphFont"/>
    <w:uiPriority w:val="99"/>
    <w:semiHidden/>
    <w:unhideWhenUsed/>
    <w:rsid w:val="00E2310C"/>
    <w:rPr>
      <w:color w:val="605E5C"/>
      <w:shd w:val="clear" w:color="auto" w:fill="E1DFDD"/>
    </w:rPr>
  </w:style>
  <w:style w:type="character" w:styleId="FollowedHyperlink">
    <w:name w:val="FollowedHyperlink"/>
    <w:basedOn w:val="DefaultParagraphFont"/>
    <w:uiPriority w:val="99"/>
    <w:semiHidden/>
    <w:unhideWhenUsed/>
    <w:rsid w:val="00E231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campusontario.pressbooks.pub/reflectivepracticeinearlyyears/chapter/3-3-donald-sch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rowthengineering.co.uk/kolb-experimental-learning-theo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owes-assosiates.co.uk/coaching-tools/gibbs-reflective-cycle.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bguides.hull.ac.uk/reflectivewrititng/sch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5CB3A-DC5E-E142-8C5D-91B5C2952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4</Pages>
  <Words>403</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Middleton</dc:creator>
  <cp:keywords/>
  <dc:description/>
  <cp:lastModifiedBy>Bronwen Middleton</cp:lastModifiedBy>
  <cp:revision>294</cp:revision>
  <cp:lastPrinted>2022-10-17T09:48:00Z</cp:lastPrinted>
  <dcterms:created xsi:type="dcterms:W3CDTF">2022-10-13T17:50:00Z</dcterms:created>
  <dcterms:modified xsi:type="dcterms:W3CDTF">2022-10-24T20:36:00Z</dcterms:modified>
</cp:coreProperties>
</file>