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5A3BB9" w14:textId="77777777" w:rsidR="00507A36" w:rsidRDefault="00507A36" w:rsidP="005D49B3">
      <w:pPr>
        <w:spacing w:line="360" w:lineRule="auto"/>
        <w:jc w:val="both"/>
        <w:rPr>
          <w:rFonts w:cs="Arial"/>
          <w:b/>
        </w:rPr>
      </w:pPr>
    </w:p>
    <w:p w14:paraId="1F5DC001" w14:textId="0290780D" w:rsidR="00507A36" w:rsidRDefault="00507A36" w:rsidP="005D49B3">
      <w:pPr>
        <w:spacing w:line="360" w:lineRule="auto"/>
        <w:jc w:val="both"/>
        <w:rPr>
          <w:rFonts w:cs="Arial"/>
          <w:b/>
        </w:rPr>
      </w:pPr>
      <w:r w:rsidRPr="00507A36">
        <w:rPr>
          <w:rFonts w:cs="Arial"/>
          <w: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5DE985F" w14:textId="77777777" w:rsidR="00507A36" w:rsidRDefault="00507A36" w:rsidP="005D49B3">
      <w:pPr>
        <w:spacing w:line="360" w:lineRule="auto"/>
        <w:jc w:val="both"/>
        <w:rPr>
          <w:rFonts w:cs="Arial"/>
          <w:b/>
        </w:rPr>
      </w:pPr>
    </w:p>
    <w:p w14:paraId="6F9D30F0" w14:textId="77777777" w:rsidR="00507A36" w:rsidRDefault="00507A36" w:rsidP="005D49B3">
      <w:pPr>
        <w:spacing w:line="360" w:lineRule="auto"/>
        <w:jc w:val="both"/>
        <w:rPr>
          <w:rFonts w:cs="Arial"/>
          <w:b/>
        </w:rPr>
      </w:pPr>
    </w:p>
    <w:p w14:paraId="3C81BA7F" w14:textId="77777777" w:rsidR="00507A36" w:rsidRDefault="00507A36" w:rsidP="005D49B3">
      <w:pPr>
        <w:spacing w:line="360" w:lineRule="auto"/>
        <w:jc w:val="both"/>
        <w:rPr>
          <w:rFonts w:cs="Arial"/>
          <w:b/>
        </w:rPr>
      </w:pPr>
    </w:p>
    <w:p w14:paraId="3E461BE8" w14:textId="77777777" w:rsidR="00507A36" w:rsidRDefault="00507A36" w:rsidP="005D49B3">
      <w:pPr>
        <w:spacing w:line="360" w:lineRule="auto"/>
        <w:jc w:val="both"/>
        <w:rPr>
          <w:rFonts w:cs="Arial"/>
          <w:b/>
        </w:rPr>
      </w:pPr>
    </w:p>
    <w:p w14:paraId="5A86BC04" w14:textId="77777777" w:rsidR="00507A36" w:rsidRDefault="00507A36" w:rsidP="005D49B3">
      <w:pPr>
        <w:spacing w:line="360" w:lineRule="auto"/>
        <w:jc w:val="both"/>
        <w:rPr>
          <w:rFonts w:cs="Arial"/>
          <w:b/>
        </w:rPr>
      </w:pPr>
    </w:p>
    <w:p w14:paraId="4131D46F" w14:textId="77777777" w:rsidR="00507A36" w:rsidRDefault="00507A36" w:rsidP="005D49B3">
      <w:pPr>
        <w:spacing w:line="360" w:lineRule="auto"/>
        <w:jc w:val="both"/>
        <w:rPr>
          <w:rFonts w:cs="Arial"/>
          <w:b/>
        </w:rPr>
      </w:pPr>
    </w:p>
    <w:p w14:paraId="77F4BE09" w14:textId="77777777" w:rsidR="00507A36" w:rsidRDefault="00507A36" w:rsidP="005D49B3">
      <w:pPr>
        <w:spacing w:line="360" w:lineRule="auto"/>
        <w:jc w:val="both"/>
        <w:rPr>
          <w:rFonts w:cs="Arial"/>
          <w:b/>
        </w:rPr>
      </w:pPr>
    </w:p>
    <w:p w14:paraId="2F095897" w14:textId="77777777" w:rsidR="00507A36" w:rsidRDefault="00507A36" w:rsidP="005D49B3">
      <w:pPr>
        <w:spacing w:line="360" w:lineRule="auto"/>
        <w:jc w:val="both"/>
        <w:rPr>
          <w:rFonts w:cs="Arial"/>
          <w:b/>
        </w:rPr>
      </w:pPr>
    </w:p>
    <w:p w14:paraId="33840CBC" w14:textId="77777777" w:rsidR="00507A36" w:rsidRDefault="00507A36" w:rsidP="005D49B3">
      <w:pPr>
        <w:spacing w:line="360" w:lineRule="auto"/>
        <w:jc w:val="both"/>
        <w:rPr>
          <w:rFonts w:cs="Arial"/>
          <w:b/>
        </w:rPr>
      </w:pPr>
    </w:p>
    <w:p w14:paraId="70478E56" w14:textId="77777777" w:rsidR="00507A36" w:rsidRDefault="00507A36" w:rsidP="005D49B3">
      <w:pPr>
        <w:spacing w:line="360" w:lineRule="auto"/>
        <w:jc w:val="both"/>
        <w:rPr>
          <w:rFonts w:cs="Arial"/>
          <w:b/>
        </w:rPr>
      </w:pPr>
    </w:p>
    <w:p w14:paraId="386165FE" w14:textId="77777777" w:rsidR="00507A36" w:rsidRDefault="00507A36" w:rsidP="005D49B3">
      <w:pPr>
        <w:spacing w:line="360" w:lineRule="auto"/>
        <w:jc w:val="both"/>
        <w:rPr>
          <w:rFonts w:cs="Arial"/>
          <w:b/>
        </w:rPr>
      </w:pPr>
    </w:p>
    <w:p w14:paraId="0E81454F" w14:textId="77777777" w:rsidR="00507A36" w:rsidRDefault="00507A36" w:rsidP="005D49B3">
      <w:pPr>
        <w:spacing w:line="360" w:lineRule="auto"/>
        <w:jc w:val="both"/>
        <w:rPr>
          <w:rFonts w:cs="Arial"/>
          <w:b/>
        </w:rPr>
      </w:pPr>
    </w:p>
    <w:p w14:paraId="69791605" w14:textId="77777777" w:rsidR="00507A36" w:rsidRDefault="00507A36" w:rsidP="005D49B3">
      <w:pPr>
        <w:spacing w:line="360" w:lineRule="auto"/>
        <w:jc w:val="both"/>
        <w:rPr>
          <w:rFonts w:cs="Arial"/>
          <w:b/>
        </w:rPr>
      </w:pPr>
    </w:p>
    <w:p w14:paraId="187DBBC2" w14:textId="77777777" w:rsidR="00507A36" w:rsidRDefault="00507A36" w:rsidP="005D49B3">
      <w:pPr>
        <w:spacing w:line="360" w:lineRule="auto"/>
        <w:jc w:val="both"/>
        <w:rPr>
          <w:rFonts w:cs="Arial"/>
          <w:b/>
        </w:rPr>
      </w:pPr>
    </w:p>
    <w:p w14:paraId="42738302" w14:textId="77777777" w:rsidR="00507A36" w:rsidRDefault="00507A36" w:rsidP="005D49B3">
      <w:pPr>
        <w:spacing w:line="360" w:lineRule="auto"/>
        <w:jc w:val="both"/>
        <w:rPr>
          <w:rFonts w:cs="Arial"/>
          <w:b/>
        </w:rPr>
      </w:pPr>
    </w:p>
    <w:p w14:paraId="1204EBB9" w14:textId="77777777" w:rsidR="00507A36" w:rsidRDefault="00507A36" w:rsidP="005D49B3">
      <w:pPr>
        <w:spacing w:line="360" w:lineRule="auto"/>
        <w:jc w:val="both"/>
        <w:rPr>
          <w:rFonts w:cs="Arial"/>
          <w:b/>
        </w:rPr>
      </w:pPr>
    </w:p>
    <w:p w14:paraId="1884045B" w14:textId="77777777" w:rsidR="00507A36" w:rsidRDefault="00507A36" w:rsidP="005D49B3">
      <w:pPr>
        <w:spacing w:line="360" w:lineRule="auto"/>
        <w:jc w:val="both"/>
        <w:rPr>
          <w:rFonts w:cs="Arial"/>
          <w:b/>
        </w:rPr>
      </w:pPr>
    </w:p>
    <w:p w14:paraId="1205B96F" w14:textId="77777777" w:rsidR="00507A36" w:rsidRDefault="00507A36" w:rsidP="005D49B3">
      <w:pPr>
        <w:spacing w:line="360" w:lineRule="auto"/>
        <w:jc w:val="both"/>
        <w:rPr>
          <w:rFonts w:cs="Arial"/>
          <w:b/>
        </w:rPr>
      </w:pPr>
    </w:p>
    <w:p w14:paraId="35009D9B" w14:textId="77777777" w:rsidR="00507A36" w:rsidRDefault="00507A36" w:rsidP="005D49B3">
      <w:pPr>
        <w:spacing w:line="360" w:lineRule="auto"/>
        <w:jc w:val="both"/>
        <w:rPr>
          <w:rFonts w:cs="Arial"/>
          <w:b/>
        </w:rPr>
      </w:pPr>
    </w:p>
    <w:p w14:paraId="039BD9BC" w14:textId="77777777" w:rsidR="00507A36" w:rsidRDefault="00507A36" w:rsidP="005D49B3">
      <w:pPr>
        <w:spacing w:line="360" w:lineRule="auto"/>
        <w:jc w:val="both"/>
        <w:rPr>
          <w:rFonts w:cs="Arial"/>
          <w:b/>
        </w:rPr>
      </w:pPr>
    </w:p>
    <w:p w14:paraId="580B8671" w14:textId="77777777" w:rsidR="00507A36" w:rsidRDefault="00507A36" w:rsidP="005D49B3">
      <w:pPr>
        <w:spacing w:line="360" w:lineRule="auto"/>
        <w:jc w:val="both"/>
        <w:rPr>
          <w:rFonts w:cs="Arial"/>
          <w:b/>
        </w:rPr>
      </w:pPr>
    </w:p>
    <w:p w14:paraId="00233E0D" w14:textId="77777777" w:rsidR="00507A36" w:rsidRDefault="00507A36" w:rsidP="005D49B3">
      <w:pPr>
        <w:spacing w:line="360" w:lineRule="auto"/>
        <w:jc w:val="both"/>
        <w:rPr>
          <w:rFonts w:cs="Arial"/>
          <w:b/>
        </w:rPr>
      </w:pPr>
    </w:p>
    <w:p w14:paraId="5C92B0AB" w14:textId="77777777" w:rsidR="00507A36" w:rsidRDefault="00507A36" w:rsidP="005D49B3">
      <w:pPr>
        <w:spacing w:line="360" w:lineRule="auto"/>
        <w:jc w:val="both"/>
        <w:rPr>
          <w:rFonts w:cs="Arial"/>
          <w:b/>
        </w:rPr>
      </w:pPr>
    </w:p>
    <w:p w14:paraId="7070C00F" w14:textId="77777777" w:rsidR="00507A36" w:rsidRDefault="00507A36" w:rsidP="005D49B3">
      <w:pPr>
        <w:spacing w:line="360" w:lineRule="auto"/>
        <w:jc w:val="both"/>
        <w:rPr>
          <w:rFonts w:cs="Arial"/>
          <w:b/>
        </w:rPr>
      </w:pPr>
    </w:p>
    <w:p w14:paraId="7978B99A" w14:textId="77777777" w:rsidR="00507A36" w:rsidRDefault="00507A36" w:rsidP="005D49B3">
      <w:pPr>
        <w:spacing w:line="360" w:lineRule="auto"/>
        <w:jc w:val="both"/>
        <w:rPr>
          <w:rFonts w:cs="Arial"/>
          <w:b/>
        </w:rPr>
      </w:pPr>
    </w:p>
    <w:p w14:paraId="57987E97" w14:textId="77777777" w:rsidR="00507A36" w:rsidRDefault="00507A36" w:rsidP="005D49B3">
      <w:pPr>
        <w:spacing w:line="360" w:lineRule="auto"/>
        <w:jc w:val="both"/>
        <w:rPr>
          <w:rFonts w:cs="Arial"/>
          <w:b/>
        </w:rPr>
      </w:pPr>
    </w:p>
    <w:p w14:paraId="1AF5C6AC" w14:textId="77777777" w:rsidR="00507A36" w:rsidRDefault="00507A36" w:rsidP="005D49B3">
      <w:pPr>
        <w:spacing w:line="360" w:lineRule="auto"/>
        <w:jc w:val="both"/>
        <w:rPr>
          <w:rFonts w:cs="Arial"/>
          <w:b/>
        </w:rPr>
      </w:pPr>
    </w:p>
    <w:p w14:paraId="7F947A86" w14:textId="61D3749F" w:rsidR="00507A36" w:rsidRPr="00507A36" w:rsidRDefault="00D051B1" w:rsidP="005D49B3">
      <w:pPr>
        <w:spacing w:line="360" w:lineRule="auto"/>
        <w:jc w:val="both"/>
        <w:rPr>
          <w:rFonts w:cs="Arial"/>
          <w:b/>
          <w:bCs/>
        </w:rPr>
      </w:pPr>
      <w:r>
        <w:rPr>
          <w:rFonts w:cs="Arial"/>
          <w:b/>
        </w:rPr>
        <w:lastRenderedPageBreak/>
        <w:t>NATALIE DAVIES_2317650</w:t>
      </w:r>
      <w:r w:rsidR="00642DC0" w:rsidRPr="00E31EA7">
        <w:rPr>
          <w:rFonts w:cs="Arial"/>
          <w:b/>
        </w:rPr>
        <w:t>_</w:t>
      </w:r>
      <w:r w:rsidR="00642DC0" w:rsidRPr="00E31EA7">
        <w:rPr>
          <w:rFonts w:cs="Arial"/>
          <w:b/>
          <w:bCs/>
        </w:rPr>
        <w:t>ECPT6007</w:t>
      </w:r>
      <w:r>
        <w:rPr>
          <w:rFonts w:cs="Arial"/>
          <w:b/>
          <w:bCs/>
        </w:rPr>
        <w:t>_FINAL</w:t>
      </w:r>
    </w:p>
    <w:p w14:paraId="2F9CD4BE" w14:textId="77777777" w:rsidR="00507A36" w:rsidRDefault="00507A36" w:rsidP="005D49B3">
      <w:pPr>
        <w:spacing w:line="360" w:lineRule="auto"/>
        <w:jc w:val="both"/>
        <w:rPr>
          <w:rFonts w:cs="Arial"/>
          <w:b/>
          <w:u w:val="single"/>
        </w:rPr>
      </w:pPr>
    </w:p>
    <w:p w14:paraId="68E62E8D" w14:textId="7E2D6C33" w:rsidR="00CD5C04" w:rsidRDefault="00D051B1" w:rsidP="005D49B3">
      <w:pPr>
        <w:spacing w:line="360" w:lineRule="auto"/>
        <w:jc w:val="both"/>
        <w:rPr>
          <w:rFonts w:cs="Arial"/>
          <w:b/>
          <w:u w:val="single"/>
        </w:rPr>
      </w:pPr>
      <w:r w:rsidRPr="00D051B1">
        <w:rPr>
          <w:rFonts w:cs="Arial"/>
          <w:b/>
          <w:u w:val="single"/>
        </w:rPr>
        <w:t>Written reflection and peer review</w:t>
      </w:r>
    </w:p>
    <w:p w14:paraId="1FD8EEC1" w14:textId="77777777" w:rsidR="00D051B1" w:rsidRPr="00D051B1" w:rsidRDefault="00D051B1" w:rsidP="005D49B3">
      <w:pPr>
        <w:spacing w:line="360" w:lineRule="auto"/>
        <w:jc w:val="both"/>
        <w:rPr>
          <w:rFonts w:cs="Arial"/>
          <w:b/>
          <w:bCs/>
          <w:u w:val="single"/>
        </w:rPr>
      </w:pPr>
    </w:p>
    <w:p w14:paraId="28839FA9" w14:textId="0ED5F3AA" w:rsidR="00A0501A" w:rsidRPr="00CD5C04" w:rsidRDefault="00CD5C04" w:rsidP="005D49B3">
      <w:pPr>
        <w:spacing w:line="360" w:lineRule="auto"/>
        <w:jc w:val="both"/>
        <w:rPr>
          <w:rFonts w:cs="Arial"/>
          <w:b/>
          <w:bCs/>
          <w:u w:val="single"/>
        </w:rPr>
      </w:pPr>
      <w:r w:rsidRPr="00CD5C04">
        <w:rPr>
          <w:rFonts w:cs="Arial"/>
          <w:b/>
          <w:bCs/>
          <w:u w:val="single"/>
        </w:rPr>
        <w:t>Introduction</w:t>
      </w:r>
    </w:p>
    <w:p w14:paraId="1B3F1E86" w14:textId="2B486618" w:rsidR="005D49B3" w:rsidRPr="00E31EA7" w:rsidRDefault="004B2038" w:rsidP="005D49B3">
      <w:pPr>
        <w:spacing w:line="360" w:lineRule="auto"/>
        <w:jc w:val="both"/>
        <w:rPr>
          <w:rFonts w:cs="Arial"/>
        </w:rPr>
      </w:pPr>
      <w:r w:rsidRPr="00E31EA7">
        <w:rPr>
          <w:rFonts w:cs="Arial"/>
        </w:rPr>
        <w:t xml:space="preserve">For the first part of this </w:t>
      </w:r>
      <w:r w:rsidR="00B324C3" w:rsidRPr="00E31EA7">
        <w:rPr>
          <w:rFonts w:cs="Arial"/>
        </w:rPr>
        <w:t>assignment,</w:t>
      </w:r>
      <w:r w:rsidRPr="00E31EA7">
        <w:rPr>
          <w:rFonts w:cs="Arial"/>
        </w:rPr>
        <w:t xml:space="preserve"> </w:t>
      </w:r>
      <w:r w:rsidRPr="00E31EA7">
        <w:rPr>
          <w:rFonts w:cs="Arial"/>
        </w:rPr>
        <w:t>I</w:t>
      </w:r>
      <w:r w:rsidR="00B324C3" w:rsidRPr="00E31EA7">
        <w:rPr>
          <w:rFonts w:cs="Arial"/>
        </w:rPr>
        <w:t xml:space="preserve"> designed</w:t>
      </w:r>
      <w:r w:rsidRPr="00E31EA7">
        <w:rPr>
          <w:rFonts w:cs="Arial"/>
        </w:rPr>
        <w:t xml:space="preserve"> a new curriculum based on paediatric life support and drowning prevention trainin</w:t>
      </w:r>
      <w:r w:rsidR="009B3433" w:rsidRPr="00E31EA7">
        <w:rPr>
          <w:rFonts w:cs="Arial"/>
        </w:rPr>
        <w:t xml:space="preserve">g.  I also received peer review feedback on this from three classmates and in return I </w:t>
      </w:r>
      <w:r w:rsidR="007805EC" w:rsidRPr="00E31EA7">
        <w:rPr>
          <w:rFonts w:cs="Arial"/>
        </w:rPr>
        <w:t>provided blind</w:t>
      </w:r>
      <w:r w:rsidR="009B3433" w:rsidRPr="00E31EA7">
        <w:rPr>
          <w:rFonts w:cs="Arial"/>
        </w:rPr>
        <w:t xml:space="preserve"> </w:t>
      </w:r>
      <w:r w:rsidR="007805EC" w:rsidRPr="00E31EA7">
        <w:rPr>
          <w:rFonts w:cs="Arial"/>
        </w:rPr>
        <w:t>feedback to three of my peers</w:t>
      </w:r>
      <w:r w:rsidR="00BC0A92" w:rsidRPr="00E31EA7">
        <w:rPr>
          <w:rFonts w:cs="Arial"/>
        </w:rPr>
        <w:t xml:space="preserve"> on their curriculum design projects</w:t>
      </w:r>
      <w:r w:rsidR="009B3433" w:rsidRPr="00E31EA7">
        <w:rPr>
          <w:rFonts w:cs="Arial"/>
        </w:rPr>
        <w:t>.</w:t>
      </w:r>
      <w:r w:rsidRPr="00E31EA7">
        <w:rPr>
          <w:rFonts w:cs="Arial"/>
        </w:rPr>
        <w:t xml:space="preserve"> </w:t>
      </w:r>
      <w:r w:rsidR="00B324C3" w:rsidRPr="00E31EA7">
        <w:rPr>
          <w:rFonts w:cs="Arial"/>
        </w:rPr>
        <w:t xml:space="preserve">This 1500-word report will focus on my reflections on the professional learning I have gained through </w:t>
      </w:r>
      <w:r w:rsidR="00BC0A92" w:rsidRPr="00E31EA7">
        <w:rPr>
          <w:rFonts w:cs="Arial"/>
        </w:rPr>
        <w:t xml:space="preserve">my own </w:t>
      </w:r>
      <w:r w:rsidR="00B324C3" w:rsidRPr="00E31EA7">
        <w:rPr>
          <w:rFonts w:cs="Arial"/>
        </w:rPr>
        <w:t xml:space="preserve">curriculum design as well as </w:t>
      </w:r>
      <w:r w:rsidR="00221F4F" w:rsidRPr="00E31EA7">
        <w:rPr>
          <w:rFonts w:cs="Arial"/>
        </w:rPr>
        <w:t xml:space="preserve">a </w:t>
      </w:r>
      <w:r w:rsidR="00B324C3" w:rsidRPr="00E31EA7">
        <w:rPr>
          <w:rFonts w:cs="Arial"/>
        </w:rPr>
        <w:t>reflection</w:t>
      </w:r>
      <w:r w:rsidR="00221F4F" w:rsidRPr="00E31EA7">
        <w:rPr>
          <w:rFonts w:cs="Arial"/>
        </w:rPr>
        <w:t xml:space="preserve"> </w:t>
      </w:r>
      <w:r w:rsidR="00B324C3" w:rsidRPr="00E31EA7">
        <w:rPr>
          <w:rFonts w:cs="Arial"/>
        </w:rPr>
        <w:t xml:space="preserve">on providing and receiving feedback from peer reviews.  </w:t>
      </w:r>
      <w:r w:rsidR="00B324C3" w:rsidRPr="00E31EA7">
        <w:rPr>
          <w:rFonts w:cs="Arial"/>
        </w:rPr>
        <w:t xml:space="preserve"> To facilitate</w:t>
      </w:r>
      <w:r w:rsidR="00221F4F" w:rsidRPr="00E31EA7">
        <w:rPr>
          <w:rFonts w:cs="Arial"/>
        </w:rPr>
        <w:t xml:space="preserve"> this</w:t>
      </w:r>
      <w:r w:rsidR="009B3433" w:rsidRPr="00E31EA7">
        <w:rPr>
          <w:rFonts w:cs="Arial"/>
        </w:rPr>
        <w:t xml:space="preserve"> </w:t>
      </w:r>
      <w:r w:rsidR="00B324C3" w:rsidRPr="00E31EA7">
        <w:rPr>
          <w:rFonts w:cs="Arial"/>
        </w:rPr>
        <w:t xml:space="preserve">process, I will follow Driscoll’s (1994) reflective model; </w:t>
      </w:r>
      <w:r w:rsidR="007805EC" w:rsidRPr="00E31EA7">
        <w:rPr>
          <w:rFonts w:cs="Arial"/>
        </w:rPr>
        <w:t>‘</w:t>
      </w:r>
      <w:r w:rsidR="00B324C3" w:rsidRPr="00E31EA7">
        <w:rPr>
          <w:rFonts w:cs="Arial"/>
        </w:rPr>
        <w:t>What? So What? Now What?</w:t>
      </w:r>
      <w:r w:rsidR="007805EC" w:rsidRPr="00E31EA7">
        <w:rPr>
          <w:rFonts w:cs="Arial"/>
        </w:rPr>
        <w:t>’,</w:t>
      </w:r>
      <w:r w:rsidR="00B324C3" w:rsidRPr="00E31EA7">
        <w:rPr>
          <w:rFonts w:cs="Arial"/>
        </w:rPr>
        <w:t xml:space="preserve"> </w:t>
      </w:r>
      <w:r w:rsidR="007805EC" w:rsidRPr="00E31EA7">
        <w:rPr>
          <w:rFonts w:cs="Arial"/>
        </w:rPr>
        <w:t>p</w:t>
      </w:r>
      <w:r w:rsidR="00B324C3" w:rsidRPr="00E31EA7">
        <w:rPr>
          <w:rFonts w:cs="Arial"/>
        </w:rPr>
        <w:t>roviding two separate reflective accounts.</w:t>
      </w:r>
      <w:r w:rsidR="00594B89" w:rsidRPr="00E31EA7">
        <w:rPr>
          <w:rFonts w:cs="Arial"/>
        </w:rPr>
        <w:t xml:space="preserve"> </w:t>
      </w:r>
    </w:p>
    <w:p w14:paraId="6ABB91F2" w14:textId="77777777" w:rsidR="009B3433" w:rsidRPr="00E31EA7" w:rsidRDefault="009B3433" w:rsidP="005D49B3">
      <w:pPr>
        <w:spacing w:line="360" w:lineRule="auto"/>
        <w:jc w:val="both"/>
        <w:rPr>
          <w:rFonts w:cs="Arial"/>
          <w:u w:val="single"/>
        </w:rPr>
      </w:pPr>
    </w:p>
    <w:p w14:paraId="5F82CD40" w14:textId="6D395CD3" w:rsidR="005D49B3" w:rsidRPr="00E31EA7" w:rsidRDefault="005D49B3" w:rsidP="005D49B3">
      <w:pPr>
        <w:spacing w:line="360" w:lineRule="auto"/>
        <w:jc w:val="both"/>
        <w:rPr>
          <w:rFonts w:cs="Arial"/>
          <w:b/>
          <w:bCs/>
          <w:u w:val="single"/>
        </w:rPr>
      </w:pPr>
      <w:r w:rsidRPr="00E31EA7">
        <w:rPr>
          <w:rFonts w:cs="Arial"/>
          <w:b/>
          <w:bCs/>
          <w:u w:val="single"/>
        </w:rPr>
        <w:t>Reflection on</w:t>
      </w:r>
      <w:r w:rsidR="00DA202F" w:rsidRPr="00E31EA7">
        <w:rPr>
          <w:rFonts w:cs="Arial"/>
          <w:b/>
          <w:bCs/>
          <w:u w:val="single"/>
        </w:rPr>
        <w:t>e:</w:t>
      </w:r>
      <w:r w:rsidRPr="00E31EA7">
        <w:rPr>
          <w:rFonts w:cs="Arial"/>
          <w:b/>
          <w:bCs/>
          <w:u w:val="single"/>
        </w:rPr>
        <w:t xml:space="preserve"> Designing the Curriculum </w:t>
      </w:r>
    </w:p>
    <w:p w14:paraId="41108CB4" w14:textId="77777777" w:rsidR="009B3433" w:rsidRPr="00E31EA7" w:rsidRDefault="009B3433" w:rsidP="005D49B3">
      <w:pPr>
        <w:spacing w:line="360" w:lineRule="auto"/>
        <w:jc w:val="both"/>
        <w:rPr>
          <w:rFonts w:cs="Arial"/>
          <w:b/>
          <w:bCs/>
        </w:rPr>
      </w:pPr>
    </w:p>
    <w:p w14:paraId="3AB9D4E2" w14:textId="60076907" w:rsidR="00A0501A" w:rsidRPr="00E31EA7" w:rsidRDefault="005D49B3" w:rsidP="005D49B3">
      <w:pPr>
        <w:spacing w:line="360" w:lineRule="auto"/>
        <w:jc w:val="both"/>
        <w:rPr>
          <w:rFonts w:cs="Arial"/>
          <w:b/>
          <w:bCs/>
        </w:rPr>
      </w:pPr>
      <w:r w:rsidRPr="00E31EA7">
        <w:rPr>
          <w:rFonts w:cs="Arial"/>
          <w:b/>
          <w:bCs/>
        </w:rPr>
        <w:t>What?</w:t>
      </w:r>
      <w:r w:rsidR="00594B89" w:rsidRPr="00E31EA7">
        <w:rPr>
          <w:rFonts w:cs="Arial"/>
          <w:b/>
          <w:bCs/>
        </w:rPr>
        <w:t xml:space="preserve"> </w:t>
      </w:r>
    </w:p>
    <w:p w14:paraId="215E4E2B" w14:textId="77777777" w:rsidR="00E31EA7" w:rsidRDefault="005D49B3" w:rsidP="005D49B3">
      <w:pPr>
        <w:spacing w:line="360" w:lineRule="auto"/>
        <w:jc w:val="both"/>
        <w:rPr>
          <w:rFonts w:cs="Arial"/>
          <w:b/>
          <w:bCs/>
        </w:rPr>
      </w:pPr>
      <w:r w:rsidRPr="00E31EA7">
        <w:rPr>
          <w:rFonts w:cs="Arial"/>
        </w:rPr>
        <w:t>The core objective of the curriculum</w:t>
      </w:r>
      <w:r w:rsidR="00BC0A92" w:rsidRPr="00E31EA7">
        <w:rPr>
          <w:rFonts w:cs="Arial"/>
        </w:rPr>
        <w:t xml:space="preserve"> was based on </w:t>
      </w:r>
      <w:r w:rsidRPr="00E31EA7">
        <w:rPr>
          <w:rFonts w:cs="Arial"/>
        </w:rPr>
        <w:t xml:space="preserve">paediatric life support </w:t>
      </w:r>
      <w:r w:rsidR="00BC0A92" w:rsidRPr="00E31EA7">
        <w:rPr>
          <w:rFonts w:cs="Arial"/>
        </w:rPr>
        <w:t xml:space="preserve">(PLS) </w:t>
      </w:r>
      <w:r w:rsidRPr="00E31EA7">
        <w:rPr>
          <w:rFonts w:cs="Arial"/>
        </w:rPr>
        <w:t>and drowning prevention</w:t>
      </w:r>
      <w:r w:rsidR="00BC0A92" w:rsidRPr="00E31EA7">
        <w:rPr>
          <w:rFonts w:cs="Arial"/>
        </w:rPr>
        <w:t xml:space="preserve"> </w:t>
      </w:r>
      <w:r w:rsidR="00BC0A92" w:rsidRPr="00E31EA7">
        <w:rPr>
          <w:rFonts w:cs="Arial"/>
        </w:rPr>
        <w:t>for parents and caregivers</w:t>
      </w:r>
      <w:r w:rsidR="00BC0A92" w:rsidRPr="00E31EA7">
        <w:rPr>
          <w:rFonts w:cs="Arial"/>
        </w:rPr>
        <w:t xml:space="preserve">.  It </w:t>
      </w:r>
      <w:r w:rsidR="00594B89" w:rsidRPr="00E31EA7">
        <w:rPr>
          <w:rFonts w:cs="Arial"/>
        </w:rPr>
        <w:t>was</w:t>
      </w:r>
      <w:r w:rsidR="00BC0A92" w:rsidRPr="00E31EA7">
        <w:rPr>
          <w:rFonts w:cs="Arial"/>
        </w:rPr>
        <w:t xml:space="preserve"> set within a health club </w:t>
      </w:r>
      <w:r w:rsidR="00BC0A92" w:rsidRPr="00E31EA7">
        <w:rPr>
          <w:rFonts w:cs="Arial"/>
        </w:rPr>
        <w:t>and conducted while t</w:t>
      </w:r>
      <w:r w:rsidR="00BC0A92" w:rsidRPr="00E31EA7">
        <w:rPr>
          <w:rFonts w:cs="Arial"/>
        </w:rPr>
        <w:t>he</w:t>
      </w:r>
      <w:r w:rsidR="00594B89" w:rsidRPr="00E31EA7">
        <w:rPr>
          <w:rFonts w:cs="Arial"/>
        </w:rPr>
        <w:t xml:space="preserve"> </w:t>
      </w:r>
      <w:r w:rsidR="00BC0A92" w:rsidRPr="00E31EA7">
        <w:rPr>
          <w:rFonts w:cs="Arial"/>
        </w:rPr>
        <w:t>children ha</w:t>
      </w:r>
      <w:r w:rsidR="00594B89" w:rsidRPr="00E31EA7">
        <w:rPr>
          <w:rFonts w:cs="Arial"/>
        </w:rPr>
        <w:t>d their</w:t>
      </w:r>
      <w:r w:rsidR="00BC0A92" w:rsidRPr="00E31EA7">
        <w:rPr>
          <w:rFonts w:cs="Arial"/>
        </w:rPr>
        <w:t xml:space="preserve"> swim lessons</w:t>
      </w:r>
      <w:r w:rsidR="00BC0A92" w:rsidRPr="00E31EA7">
        <w:rPr>
          <w:rFonts w:cs="Arial"/>
        </w:rPr>
        <w:t xml:space="preserve">, reducing the need for childcare and </w:t>
      </w:r>
      <w:r w:rsidR="00594B89" w:rsidRPr="00E31EA7">
        <w:rPr>
          <w:rFonts w:cs="Arial"/>
        </w:rPr>
        <w:t>separate</w:t>
      </w:r>
      <w:r w:rsidR="00BC0A92" w:rsidRPr="00E31EA7">
        <w:rPr>
          <w:rFonts w:cs="Arial"/>
        </w:rPr>
        <w:t xml:space="preserve"> time to attend a PLS course</w:t>
      </w:r>
      <w:r w:rsidR="00BC0A92" w:rsidRPr="00E31EA7">
        <w:rPr>
          <w:rFonts w:cs="Arial"/>
        </w:rPr>
        <w:t xml:space="preserve">.  The course </w:t>
      </w:r>
      <w:r w:rsidR="00594B89" w:rsidRPr="00E31EA7">
        <w:rPr>
          <w:rFonts w:cs="Arial"/>
        </w:rPr>
        <w:t>was</w:t>
      </w:r>
      <w:r w:rsidR="00BC0A92" w:rsidRPr="00E31EA7">
        <w:rPr>
          <w:rFonts w:cs="Arial"/>
        </w:rPr>
        <w:t xml:space="preserve"> 4 weeks long with a 30-minute session each week, utilising various teaching strategies and assessments</w:t>
      </w:r>
      <w:r w:rsidR="0025092D" w:rsidRPr="00E31EA7">
        <w:rPr>
          <w:rFonts w:cs="Arial"/>
        </w:rPr>
        <w:t>, that included demonstration, lecture/presentation and mini quizzes, pre-course questionnaire, practical testing and course completion certificate.</w:t>
      </w:r>
      <w:r w:rsidR="0025092D" w:rsidRPr="00E31EA7">
        <w:rPr>
          <w:rFonts w:cs="Arial"/>
          <w:b/>
          <w:bCs/>
        </w:rPr>
        <w:t xml:space="preserve"> </w:t>
      </w:r>
    </w:p>
    <w:p w14:paraId="517F8D93" w14:textId="77777777" w:rsidR="00E31EA7" w:rsidRDefault="00E31EA7" w:rsidP="005D49B3">
      <w:pPr>
        <w:spacing w:line="360" w:lineRule="auto"/>
        <w:jc w:val="both"/>
        <w:rPr>
          <w:rFonts w:cs="Arial"/>
          <w:b/>
          <w:bCs/>
        </w:rPr>
      </w:pPr>
    </w:p>
    <w:p w14:paraId="14F9A1C5" w14:textId="39E9982B" w:rsidR="00E31EA7" w:rsidRDefault="005D49B3" w:rsidP="005D49B3">
      <w:pPr>
        <w:spacing w:line="360" w:lineRule="auto"/>
        <w:jc w:val="both"/>
        <w:rPr>
          <w:rFonts w:cs="Arial"/>
        </w:rPr>
      </w:pPr>
      <w:r w:rsidRPr="00E31EA7">
        <w:rPr>
          <w:rFonts w:cs="Arial"/>
        </w:rPr>
        <w:t xml:space="preserve">The rationale for the course design </w:t>
      </w:r>
      <w:r w:rsidR="0025092D" w:rsidRPr="00E31EA7">
        <w:rPr>
          <w:rFonts w:cs="Arial"/>
        </w:rPr>
        <w:t xml:space="preserve">was based on my own professional experience as an adult nurse and health visitor, recognising the importance that all people benefit from basic life support training.  I conducted research around the subject area relating to children </w:t>
      </w:r>
      <w:r w:rsidR="00393213" w:rsidRPr="00E31EA7">
        <w:rPr>
          <w:rFonts w:cs="Arial"/>
        </w:rPr>
        <w:t>with regards to life support treatment</w:t>
      </w:r>
      <w:r w:rsidR="0046327E" w:rsidRPr="00E31EA7">
        <w:rPr>
          <w:rFonts w:cs="Arial"/>
        </w:rPr>
        <w:t>,</w:t>
      </w:r>
      <w:r w:rsidR="00577DA1" w:rsidRPr="00E31EA7">
        <w:rPr>
          <w:rFonts w:cs="Arial"/>
        </w:rPr>
        <w:t xml:space="preserve"> </w:t>
      </w:r>
      <w:r w:rsidR="0025092D" w:rsidRPr="00E31EA7">
        <w:rPr>
          <w:rFonts w:cs="Arial"/>
        </w:rPr>
        <w:t xml:space="preserve">and drowning </w:t>
      </w:r>
      <w:r w:rsidR="00393213" w:rsidRPr="00E31EA7">
        <w:rPr>
          <w:rFonts w:cs="Arial"/>
        </w:rPr>
        <w:t>statistics</w:t>
      </w:r>
      <w:r w:rsidR="00577DA1" w:rsidRPr="00E31EA7">
        <w:rPr>
          <w:rFonts w:cs="Arial"/>
        </w:rPr>
        <w:t xml:space="preserve"> were highlighted in many articles where children were exposed to open waters, often during summer months</w:t>
      </w:r>
      <w:r w:rsidR="00BD45BE" w:rsidRPr="00E31EA7">
        <w:rPr>
          <w:rFonts w:cs="Arial"/>
        </w:rPr>
        <w:t xml:space="preserve"> (</w:t>
      </w:r>
      <w:r w:rsidR="00FC3024" w:rsidRPr="00E31EA7">
        <w:rPr>
          <w:rFonts w:cs="Arial"/>
        </w:rPr>
        <w:t>Moran et al, 2012</w:t>
      </w:r>
      <w:r w:rsidR="00BD45BE" w:rsidRPr="00E31EA7">
        <w:rPr>
          <w:rFonts w:cs="Arial"/>
        </w:rPr>
        <w:t>)</w:t>
      </w:r>
      <w:r w:rsidR="00393213" w:rsidRPr="00E31EA7">
        <w:rPr>
          <w:rFonts w:cs="Arial"/>
        </w:rPr>
        <w:t>.  I</w:t>
      </w:r>
      <w:r w:rsidR="0025092D" w:rsidRPr="00E31EA7">
        <w:rPr>
          <w:rFonts w:cs="Arial"/>
        </w:rPr>
        <w:t xml:space="preserve"> knew that my local health club provided swimming lessons for children whilst the parents waited during these </w:t>
      </w:r>
      <w:r w:rsidR="00577DA1" w:rsidRPr="00E31EA7">
        <w:rPr>
          <w:rFonts w:cs="Arial"/>
        </w:rPr>
        <w:t>sessions,</w:t>
      </w:r>
      <w:r w:rsidR="00393213" w:rsidRPr="00E31EA7">
        <w:rPr>
          <w:rFonts w:cs="Arial"/>
        </w:rPr>
        <w:t xml:space="preserve"> and</w:t>
      </w:r>
      <w:r w:rsidR="0025092D" w:rsidRPr="00E31EA7">
        <w:rPr>
          <w:rFonts w:cs="Arial"/>
        </w:rPr>
        <w:t xml:space="preserve"> I saw an opportunity </w:t>
      </w:r>
      <w:r w:rsidR="0025092D" w:rsidRPr="00E31EA7">
        <w:rPr>
          <w:rFonts w:cs="Arial"/>
        </w:rPr>
        <w:lastRenderedPageBreak/>
        <w:t xml:space="preserve">where the PLS training could be incorporated during this time </w:t>
      </w:r>
      <w:r w:rsidR="00393213" w:rsidRPr="00E31EA7">
        <w:rPr>
          <w:rFonts w:cs="Arial"/>
        </w:rPr>
        <w:t>and from there the rest of the curriculum design came about</w:t>
      </w:r>
      <w:r w:rsidR="0025092D" w:rsidRPr="00E31EA7">
        <w:rPr>
          <w:rFonts w:cs="Arial"/>
        </w:rPr>
        <w:t>.</w:t>
      </w:r>
      <w:r w:rsidR="007D74D8" w:rsidRPr="00E31EA7">
        <w:rPr>
          <w:rFonts w:cs="Arial"/>
        </w:rPr>
        <w:t xml:space="preserve">  During this design process I experienced some </w:t>
      </w:r>
      <w:r w:rsidRPr="00E31EA7">
        <w:rPr>
          <w:rFonts w:cs="Arial"/>
        </w:rPr>
        <w:t>challenges</w:t>
      </w:r>
      <w:r w:rsidR="007D74D8" w:rsidRPr="00E31EA7">
        <w:rPr>
          <w:rFonts w:cs="Arial"/>
        </w:rPr>
        <w:t xml:space="preserve"> which included </w:t>
      </w:r>
      <w:r w:rsidRPr="00E31EA7">
        <w:rPr>
          <w:rFonts w:cs="Arial"/>
        </w:rPr>
        <w:t xml:space="preserve">ensuring the content was </w:t>
      </w:r>
      <w:r w:rsidR="007D74D8" w:rsidRPr="00E31EA7">
        <w:rPr>
          <w:rFonts w:cs="Arial"/>
        </w:rPr>
        <w:t xml:space="preserve">short, concise, </w:t>
      </w:r>
      <w:r w:rsidRPr="00E31EA7">
        <w:rPr>
          <w:rFonts w:cs="Arial"/>
        </w:rPr>
        <w:t>clear and practical for parents with different levels of prior knowledge.</w:t>
      </w:r>
    </w:p>
    <w:p w14:paraId="012CB9C4" w14:textId="77777777" w:rsidR="00E31EA7" w:rsidRDefault="00E31EA7" w:rsidP="005D49B3">
      <w:pPr>
        <w:spacing w:line="360" w:lineRule="auto"/>
        <w:jc w:val="both"/>
        <w:rPr>
          <w:rFonts w:cs="Arial"/>
        </w:rPr>
      </w:pPr>
    </w:p>
    <w:p w14:paraId="33119DC9" w14:textId="73B229C7" w:rsidR="00B22E73" w:rsidRPr="00E31EA7" w:rsidRDefault="005D49B3" w:rsidP="005D49B3">
      <w:pPr>
        <w:spacing w:line="360" w:lineRule="auto"/>
        <w:jc w:val="both"/>
        <w:rPr>
          <w:rFonts w:cs="Arial"/>
        </w:rPr>
      </w:pPr>
      <w:r w:rsidRPr="00E31EA7">
        <w:rPr>
          <w:rFonts w:cs="Arial"/>
          <w:b/>
          <w:bCs/>
        </w:rPr>
        <w:t>So What?</w:t>
      </w:r>
      <w:r w:rsidR="00594B89" w:rsidRPr="00E31EA7">
        <w:rPr>
          <w:rFonts w:cs="Arial"/>
          <w:b/>
          <w:bCs/>
        </w:rPr>
        <w:t xml:space="preserve"> </w:t>
      </w:r>
    </w:p>
    <w:p w14:paraId="403A01B8" w14:textId="322E3741" w:rsidR="00B22E73" w:rsidRPr="00E31EA7" w:rsidRDefault="00B22E73" w:rsidP="005D49B3">
      <w:pPr>
        <w:spacing w:line="360" w:lineRule="auto"/>
        <w:jc w:val="both"/>
        <w:rPr>
          <w:rFonts w:cs="Arial"/>
        </w:rPr>
      </w:pPr>
      <w:r w:rsidRPr="00E31EA7">
        <w:rPr>
          <w:rFonts w:cs="Arial"/>
        </w:rPr>
        <w:t>I found the process of designing a curriculum quite challenging as there were so many aspects to consider and bring together for it to work.  I needed to utilise many skills that I have learnt over the duration of the PCET course to facilitate the process.  Some of these included my critical thinking skills which were needed to enable me to structure my content in a way that was both engaging and informative.  Being organised and using my leadership skills whilst communicating with many different people, particularly the stakeholders (health club) were essential</w:t>
      </w:r>
      <w:r w:rsidR="007958F9" w:rsidRPr="00E31EA7">
        <w:rPr>
          <w:rFonts w:cs="Arial"/>
        </w:rPr>
        <w:t xml:space="preserve"> in bringing my design to fruition. </w:t>
      </w:r>
    </w:p>
    <w:p w14:paraId="69D5E17B" w14:textId="77777777" w:rsidR="00D715C6" w:rsidRPr="00E31EA7" w:rsidRDefault="00D715C6" w:rsidP="00B43A29">
      <w:pPr>
        <w:spacing w:line="360" w:lineRule="auto"/>
        <w:jc w:val="both"/>
        <w:rPr>
          <w:rFonts w:cs="Arial"/>
        </w:rPr>
      </w:pPr>
    </w:p>
    <w:p w14:paraId="7EA7F8C1" w14:textId="1FA9F89D" w:rsidR="00D715C6" w:rsidRPr="00E31EA7" w:rsidRDefault="00D715C6" w:rsidP="00B43A29">
      <w:pPr>
        <w:spacing w:line="360" w:lineRule="auto"/>
        <w:jc w:val="both"/>
        <w:rPr>
          <w:rFonts w:cs="Arial"/>
        </w:rPr>
      </w:pPr>
      <w:r w:rsidRPr="00E31EA7">
        <w:rPr>
          <w:rFonts w:cs="Arial"/>
        </w:rPr>
        <w:t xml:space="preserve">From my experiences as a student as well as from my growing experience as a teacher, I was able to </w:t>
      </w:r>
      <w:r w:rsidR="00221F4F" w:rsidRPr="00E31EA7">
        <w:rPr>
          <w:rFonts w:cs="Arial"/>
        </w:rPr>
        <w:t>understand</w:t>
      </w:r>
      <w:r w:rsidRPr="00E31EA7">
        <w:rPr>
          <w:rFonts w:cs="Arial"/>
        </w:rPr>
        <w:t xml:space="preserve"> the importance of clear learning outcomes and how I needed to tailor the content I was delivering to meet the audience’s level of </w:t>
      </w:r>
      <w:r w:rsidR="00221F4F" w:rsidRPr="00E31EA7">
        <w:rPr>
          <w:rFonts w:cs="Arial"/>
        </w:rPr>
        <w:t>education</w:t>
      </w:r>
      <w:r w:rsidRPr="00E31EA7">
        <w:rPr>
          <w:rFonts w:cs="Arial"/>
        </w:rPr>
        <w:t xml:space="preserve">.  </w:t>
      </w:r>
      <w:r w:rsidR="00A81CCC" w:rsidRPr="00E31EA7">
        <w:rPr>
          <w:rFonts w:cs="Arial"/>
        </w:rPr>
        <w:t>T</w:t>
      </w:r>
      <w:r w:rsidRPr="00E31EA7">
        <w:rPr>
          <w:rFonts w:cs="Arial"/>
        </w:rPr>
        <w:t xml:space="preserve">o ensure my course content </w:t>
      </w:r>
      <w:r w:rsidR="006D6C8E" w:rsidRPr="00E31EA7">
        <w:rPr>
          <w:rFonts w:cs="Arial"/>
        </w:rPr>
        <w:t>remained</w:t>
      </w:r>
      <w:r w:rsidRPr="00E31EA7">
        <w:rPr>
          <w:rFonts w:cs="Arial"/>
        </w:rPr>
        <w:t xml:space="preserve"> </w:t>
      </w:r>
      <w:r w:rsidR="006D6C8E" w:rsidRPr="00E31EA7">
        <w:rPr>
          <w:rFonts w:cs="Arial"/>
        </w:rPr>
        <w:t>relevant throughout the 30-minute sessions</w:t>
      </w:r>
      <w:r w:rsidRPr="00E31EA7">
        <w:rPr>
          <w:rFonts w:cs="Arial"/>
        </w:rPr>
        <w:t xml:space="preserve">, I needed to develop skills that </w:t>
      </w:r>
      <w:r w:rsidR="00A81CCC" w:rsidRPr="00E31EA7">
        <w:rPr>
          <w:rFonts w:cs="Arial"/>
        </w:rPr>
        <w:t>allowed</w:t>
      </w:r>
      <w:r w:rsidRPr="00E31EA7">
        <w:rPr>
          <w:rFonts w:cs="Arial"/>
        </w:rPr>
        <w:t xml:space="preserve"> me to prioriti</w:t>
      </w:r>
      <w:r w:rsidR="00BD45BE" w:rsidRPr="00E31EA7">
        <w:rPr>
          <w:rFonts w:cs="Arial"/>
        </w:rPr>
        <w:t>s</w:t>
      </w:r>
      <w:r w:rsidRPr="00E31EA7">
        <w:rPr>
          <w:rFonts w:cs="Arial"/>
        </w:rPr>
        <w:t xml:space="preserve">e key information and deliver this in small </w:t>
      </w:r>
      <w:r w:rsidR="00A81CCC" w:rsidRPr="00E31EA7">
        <w:rPr>
          <w:rFonts w:cs="Arial"/>
        </w:rPr>
        <w:t>bitesize</w:t>
      </w:r>
      <w:r w:rsidRPr="00E31EA7">
        <w:rPr>
          <w:rFonts w:cs="Arial"/>
        </w:rPr>
        <w:t xml:space="preserve"> chunks</w:t>
      </w:r>
      <w:r w:rsidR="007958F9" w:rsidRPr="00E31EA7">
        <w:rPr>
          <w:rFonts w:cs="Arial"/>
        </w:rPr>
        <w:t xml:space="preserve">.  I believe I was able to do this well as </w:t>
      </w:r>
      <w:r w:rsidRPr="00E31EA7">
        <w:rPr>
          <w:rFonts w:cs="Arial"/>
        </w:rPr>
        <w:t>I remained focused during the sessions, ensuring th</w:t>
      </w:r>
      <w:r w:rsidR="00A81CCC" w:rsidRPr="00E31EA7">
        <w:rPr>
          <w:rFonts w:cs="Arial"/>
        </w:rPr>
        <w:t xml:space="preserve">at each activity and discussion </w:t>
      </w:r>
      <w:r w:rsidR="006D6C8E" w:rsidRPr="00E31EA7">
        <w:rPr>
          <w:rFonts w:cs="Arial"/>
        </w:rPr>
        <w:t>had</w:t>
      </w:r>
      <w:r w:rsidR="00A81CCC" w:rsidRPr="00E31EA7">
        <w:rPr>
          <w:rFonts w:cs="Arial"/>
        </w:rPr>
        <w:t xml:space="preserve"> a clear purpose.</w:t>
      </w:r>
    </w:p>
    <w:p w14:paraId="1CEC0952" w14:textId="77777777" w:rsidR="00A81CCC" w:rsidRPr="00E31EA7" w:rsidRDefault="00A81CCC" w:rsidP="00B43A29">
      <w:pPr>
        <w:spacing w:line="360" w:lineRule="auto"/>
        <w:jc w:val="both"/>
        <w:rPr>
          <w:rFonts w:cs="Arial"/>
        </w:rPr>
      </w:pPr>
    </w:p>
    <w:p w14:paraId="5B31D406" w14:textId="48364EAE" w:rsidR="00A81CCC" w:rsidRPr="00E31EA7" w:rsidRDefault="00A81CCC" w:rsidP="00B43A29">
      <w:pPr>
        <w:spacing w:line="360" w:lineRule="auto"/>
        <w:jc w:val="both"/>
        <w:rPr>
          <w:rFonts w:cs="Arial"/>
        </w:rPr>
      </w:pPr>
      <w:r w:rsidRPr="00E31EA7">
        <w:rPr>
          <w:rFonts w:cs="Arial"/>
        </w:rPr>
        <w:t xml:space="preserve">The numerous learning strategies I incorporated were chosen purposefully, to cater for the needs of different learning styles within the class and create a more immersive experience for all.  Whist hands-on demonstrations were essential for </w:t>
      </w:r>
      <w:r w:rsidR="006D6C8E" w:rsidRPr="00E31EA7">
        <w:rPr>
          <w:rFonts w:cs="Arial"/>
        </w:rPr>
        <w:t>highlighting</w:t>
      </w:r>
      <w:r w:rsidRPr="00E31EA7">
        <w:rPr>
          <w:rFonts w:cs="Arial"/>
        </w:rPr>
        <w:t xml:space="preserve"> key concepts in practical terms, interactive discussions allowed for real-time feedback and engagement</w:t>
      </w:r>
      <w:r w:rsidR="00BD45BE" w:rsidRPr="00E31EA7">
        <w:rPr>
          <w:rFonts w:cs="Arial"/>
        </w:rPr>
        <w:t xml:space="preserve"> (</w:t>
      </w:r>
      <w:r w:rsidR="00806A98">
        <w:rPr>
          <w:rFonts w:cs="Arial"/>
        </w:rPr>
        <w:t>Caruth, 2014</w:t>
      </w:r>
      <w:r w:rsidR="00BD45BE" w:rsidRPr="00E31EA7">
        <w:rPr>
          <w:rFonts w:cs="Arial"/>
        </w:rPr>
        <w:t>)</w:t>
      </w:r>
      <w:r w:rsidRPr="00E31EA7">
        <w:rPr>
          <w:rFonts w:cs="Arial"/>
        </w:rPr>
        <w:t xml:space="preserve">. </w:t>
      </w:r>
    </w:p>
    <w:p w14:paraId="4977E827" w14:textId="77777777" w:rsidR="005D49B3" w:rsidRPr="00E31EA7" w:rsidRDefault="005D49B3" w:rsidP="006F2B10">
      <w:pPr>
        <w:spacing w:line="360" w:lineRule="auto"/>
        <w:jc w:val="both"/>
        <w:rPr>
          <w:rFonts w:cs="Arial"/>
        </w:rPr>
      </w:pPr>
    </w:p>
    <w:p w14:paraId="055D1ADE" w14:textId="1A90C6F7" w:rsidR="00AD4BCC" w:rsidRPr="00E31EA7" w:rsidRDefault="005D49B3" w:rsidP="005661F2">
      <w:pPr>
        <w:spacing w:line="360" w:lineRule="auto"/>
        <w:jc w:val="both"/>
        <w:rPr>
          <w:rFonts w:cs="Arial"/>
          <w:b/>
          <w:bCs/>
        </w:rPr>
      </w:pPr>
      <w:r w:rsidRPr="00E31EA7">
        <w:rPr>
          <w:rFonts w:cs="Arial"/>
          <w:b/>
          <w:bCs/>
        </w:rPr>
        <w:t>Now What?</w:t>
      </w:r>
      <w:r w:rsidR="00594B89" w:rsidRPr="00E31EA7">
        <w:rPr>
          <w:rFonts w:cs="Arial"/>
          <w:b/>
          <w:bCs/>
        </w:rPr>
        <w:t xml:space="preserve"> </w:t>
      </w:r>
    </w:p>
    <w:p w14:paraId="36F69B2A" w14:textId="77F9BCE5" w:rsidR="007958F9" w:rsidRPr="005661F2" w:rsidRDefault="000A1BD3" w:rsidP="007958F9">
      <w:pPr>
        <w:spacing w:line="360" w:lineRule="auto"/>
        <w:jc w:val="both"/>
        <w:rPr>
          <w:rFonts w:cs="Arial"/>
        </w:rPr>
      </w:pPr>
      <w:r w:rsidRPr="00E31EA7">
        <w:rPr>
          <w:rFonts w:cs="Arial"/>
        </w:rPr>
        <w:t>If I were to re-write the curriculum there are a few things I would like to change to improve the overall delivery.  Having only 30 minutes each week mean</w:t>
      </w:r>
      <w:r w:rsidR="006D6C8E" w:rsidRPr="00E31EA7">
        <w:rPr>
          <w:rFonts w:cs="Arial"/>
        </w:rPr>
        <w:t xml:space="preserve">t </w:t>
      </w:r>
      <w:r w:rsidRPr="00E31EA7">
        <w:rPr>
          <w:rFonts w:cs="Arial"/>
        </w:rPr>
        <w:t>that the t</w:t>
      </w:r>
      <w:r w:rsidR="00221F4F" w:rsidRPr="00E31EA7">
        <w:rPr>
          <w:rFonts w:cs="Arial"/>
        </w:rPr>
        <w:t>eacher</w:t>
      </w:r>
      <w:r w:rsidRPr="00E31EA7">
        <w:rPr>
          <w:rFonts w:cs="Arial"/>
        </w:rPr>
        <w:t xml:space="preserve"> must work at a very fast pace so that </w:t>
      </w:r>
      <w:r w:rsidR="00CC7D54" w:rsidRPr="00E31EA7">
        <w:rPr>
          <w:rFonts w:cs="Arial"/>
        </w:rPr>
        <w:t>all</w:t>
      </w:r>
      <w:r w:rsidRPr="00E31EA7">
        <w:rPr>
          <w:rFonts w:cs="Arial"/>
        </w:rPr>
        <w:t xml:space="preserve"> the required information is delivered.  </w:t>
      </w:r>
      <w:r w:rsidR="001B1DD5" w:rsidRPr="00E31EA7">
        <w:rPr>
          <w:rFonts w:cs="Arial"/>
        </w:rPr>
        <w:t>On reflecti</w:t>
      </w:r>
      <w:r w:rsidR="002831D7" w:rsidRPr="00E31EA7">
        <w:rPr>
          <w:rFonts w:cs="Arial"/>
        </w:rPr>
        <w:t>on</w:t>
      </w:r>
      <w:r w:rsidR="001B1DD5" w:rsidRPr="00E31EA7">
        <w:rPr>
          <w:rFonts w:cs="Arial"/>
        </w:rPr>
        <w:t xml:space="preserve"> I feel </w:t>
      </w:r>
      <w:r w:rsidR="001B1DD5" w:rsidRPr="00E31EA7">
        <w:rPr>
          <w:rFonts w:cs="Arial"/>
        </w:rPr>
        <w:lastRenderedPageBreak/>
        <w:t>that</w:t>
      </w:r>
      <w:r w:rsidRPr="00E31EA7">
        <w:rPr>
          <w:rFonts w:cs="Arial"/>
        </w:rPr>
        <w:t xml:space="preserve"> it is unlikely the participates will retain </w:t>
      </w:r>
      <w:r w:rsidR="00CC7D54" w:rsidRPr="00E31EA7">
        <w:rPr>
          <w:rFonts w:cs="Arial"/>
        </w:rPr>
        <w:t>all</w:t>
      </w:r>
      <w:r w:rsidRPr="00E31EA7">
        <w:rPr>
          <w:rFonts w:cs="Arial"/>
        </w:rPr>
        <w:t xml:space="preserve"> th</w:t>
      </w:r>
      <w:r w:rsidR="001B1DD5" w:rsidRPr="00E31EA7">
        <w:rPr>
          <w:rFonts w:cs="Arial"/>
        </w:rPr>
        <w:t xml:space="preserve">e information </w:t>
      </w:r>
      <w:r w:rsidRPr="00E31EA7">
        <w:rPr>
          <w:rFonts w:cs="Arial"/>
        </w:rPr>
        <w:t xml:space="preserve">in such a condensed timeframe.  A way to address this could be to utilise more self-directed learning.  Perhaps it would help to reduce the theory aspects of the </w:t>
      </w:r>
      <w:r w:rsidR="001B1DD5" w:rsidRPr="00E31EA7">
        <w:rPr>
          <w:rFonts w:cs="Arial"/>
        </w:rPr>
        <w:t>course</w:t>
      </w:r>
      <w:r w:rsidRPr="00E31EA7">
        <w:rPr>
          <w:rFonts w:cs="Arial"/>
        </w:rPr>
        <w:t xml:space="preserve"> by asking the participants </w:t>
      </w:r>
      <w:r w:rsidR="001B1DD5" w:rsidRPr="00E31EA7">
        <w:rPr>
          <w:rFonts w:cs="Arial"/>
        </w:rPr>
        <w:t xml:space="preserve">to </w:t>
      </w:r>
      <w:r w:rsidRPr="00E31EA7">
        <w:rPr>
          <w:rFonts w:cs="Arial"/>
        </w:rPr>
        <w:t>complete online tasks</w:t>
      </w:r>
      <w:r w:rsidR="001B1DD5" w:rsidRPr="00E31EA7">
        <w:rPr>
          <w:rFonts w:cs="Arial"/>
        </w:rPr>
        <w:t xml:space="preserve"> and/or </w:t>
      </w:r>
      <w:r w:rsidRPr="00E31EA7">
        <w:rPr>
          <w:rFonts w:cs="Arial"/>
        </w:rPr>
        <w:t>read suggested and related documentation before attending each session</w:t>
      </w:r>
      <w:r w:rsidR="004F1367" w:rsidRPr="00E31EA7">
        <w:rPr>
          <w:rFonts w:cs="Arial"/>
        </w:rPr>
        <w:t xml:space="preserve"> (</w:t>
      </w:r>
      <w:r w:rsidR="00E31EA7">
        <w:rPr>
          <w:rFonts w:cs="Arial"/>
        </w:rPr>
        <w:t>Marshall, 2020</w:t>
      </w:r>
      <w:r w:rsidR="004F1367" w:rsidRPr="00E31EA7">
        <w:rPr>
          <w:rFonts w:cs="Arial"/>
        </w:rPr>
        <w:t>)</w:t>
      </w:r>
      <w:r w:rsidRPr="00E31EA7">
        <w:rPr>
          <w:rFonts w:cs="Arial"/>
        </w:rPr>
        <w:t xml:space="preserve">.  This would free up </w:t>
      </w:r>
      <w:r w:rsidR="001B1DD5" w:rsidRPr="00E31EA7">
        <w:rPr>
          <w:rFonts w:cs="Arial"/>
        </w:rPr>
        <w:t xml:space="preserve">some classroom </w:t>
      </w:r>
      <w:r w:rsidRPr="00E31EA7">
        <w:rPr>
          <w:rFonts w:cs="Arial"/>
        </w:rPr>
        <w:t>time so that the t</w:t>
      </w:r>
      <w:r w:rsidR="00221F4F" w:rsidRPr="00E31EA7">
        <w:rPr>
          <w:rFonts w:cs="Arial"/>
        </w:rPr>
        <w:t>eacher</w:t>
      </w:r>
      <w:r w:rsidRPr="00E31EA7">
        <w:rPr>
          <w:rFonts w:cs="Arial"/>
        </w:rPr>
        <w:t xml:space="preserve"> could focus </w:t>
      </w:r>
      <w:r w:rsidR="001B1DD5" w:rsidRPr="00E31EA7">
        <w:rPr>
          <w:rFonts w:cs="Arial"/>
        </w:rPr>
        <w:t xml:space="preserve">more </w:t>
      </w:r>
      <w:r w:rsidRPr="00E31EA7">
        <w:rPr>
          <w:rFonts w:cs="Arial"/>
        </w:rPr>
        <w:t xml:space="preserve">on the practical side of teaching.  </w:t>
      </w:r>
      <w:r w:rsidR="001B1DD5" w:rsidRPr="00E31EA7">
        <w:rPr>
          <w:rFonts w:cs="Arial"/>
        </w:rPr>
        <w:t>The e</w:t>
      </w:r>
      <w:r w:rsidRPr="00E31EA7">
        <w:rPr>
          <w:rFonts w:cs="Arial"/>
        </w:rPr>
        <w:t>nd of the</w:t>
      </w:r>
      <w:r w:rsidR="00221F4F" w:rsidRPr="00E31EA7">
        <w:rPr>
          <w:rFonts w:cs="Arial"/>
        </w:rPr>
        <w:t xml:space="preserve">se </w:t>
      </w:r>
      <w:r w:rsidRPr="00E31EA7">
        <w:rPr>
          <w:rFonts w:cs="Arial"/>
        </w:rPr>
        <w:t xml:space="preserve">sessions </w:t>
      </w:r>
      <w:r w:rsidR="001B1DD5" w:rsidRPr="00E31EA7">
        <w:rPr>
          <w:rFonts w:cs="Arial"/>
        </w:rPr>
        <w:t xml:space="preserve">could </w:t>
      </w:r>
      <w:r w:rsidR="00221F4F" w:rsidRPr="00E31EA7">
        <w:rPr>
          <w:rFonts w:cs="Arial"/>
        </w:rPr>
        <w:t>concentrate</w:t>
      </w:r>
      <w:r w:rsidRPr="00E31EA7">
        <w:rPr>
          <w:rFonts w:cs="Arial"/>
        </w:rPr>
        <w:t xml:space="preserve"> on reflection and discussion, allowing </w:t>
      </w:r>
      <w:r w:rsidR="001B1DD5" w:rsidRPr="00E31EA7">
        <w:rPr>
          <w:rFonts w:cs="Arial"/>
        </w:rPr>
        <w:t>for a</w:t>
      </w:r>
      <w:r w:rsidRPr="00E31EA7">
        <w:rPr>
          <w:rFonts w:cs="Arial"/>
        </w:rPr>
        <w:t xml:space="preserve"> more guided assessment of learning</w:t>
      </w:r>
      <w:r w:rsidR="00E31EA7">
        <w:rPr>
          <w:rFonts w:cs="Arial"/>
        </w:rPr>
        <w:t xml:space="preserve">.  </w:t>
      </w:r>
      <w:r w:rsidR="007958F9" w:rsidRPr="00E31EA7">
        <w:rPr>
          <w:rFonts w:cs="Arial"/>
        </w:rPr>
        <w:t>Overall, w</w:t>
      </w:r>
      <w:r w:rsidR="007958F9" w:rsidRPr="005661F2">
        <w:rPr>
          <w:rFonts w:cs="Arial"/>
        </w:rPr>
        <w:t>hile I feel generally confident in my design, I recogni</w:t>
      </w:r>
      <w:r w:rsidR="007958F9" w:rsidRPr="00E31EA7">
        <w:rPr>
          <w:rFonts w:cs="Arial"/>
        </w:rPr>
        <w:t>se</w:t>
      </w:r>
      <w:r w:rsidR="007958F9" w:rsidRPr="005661F2">
        <w:rPr>
          <w:rFonts w:cs="Arial"/>
        </w:rPr>
        <w:t xml:space="preserve"> that there is always room for improvement. </w:t>
      </w:r>
    </w:p>
    <w:p w14:paraId="16EF00C4" w14:textId="77777777" w:rsidR="005D49B3" w:rsidRDefault="005D49B3" w:rsidP="005D49B3">
      <w:pPr>
        <w:spacing w:line="360" w:lineRule="auto"/>
        <w:jc w:val="both"/>
        <w:rPr>
          <w:rFonts w:cs="Arial"/>
        </w:rPr>
      </w:pPr>
    </w:p>
    <w:p w14:paraId="3F756AC1" w14:textId="77777777" w:rsidR="006E31DB" w:rsidRPr="00E31EA7" w:rsidRDefault="006E31DB" w:rsidP="005D49B3">
      <w:pPr>
        <w:spacing w:line="360" w:lineRule="auto"/>
        <w:jc w:val="both"/>
        <w:rPr>
          <w:rFonts w:cs="Arial"/>
        </w:rPr>
      </w:pPr>
    </w:p>
    <w:p w14:paraId="73FB4C15" w14:textId="6B796615" w:rsidR="00B324C3" w:rsidRPr="00E31EA7" w:rsidRDefault="005D49B3" w:rsidP="005D49B3">
      <w:pPr>
        <w:spacing w:line="360" w:lineRule="auto"/>
        <w:jc w:val="both"/>
        <w:rPr>
          <w:rFonts w:cs="Arial"/>
          <w:b/>
          <w:bCs/>
          <w:u w:val="single"/>
        </w:rPr>
      </w:pPr>
      <w:r w:rsidRPr="00E31EA7">
        <w:rPr>
          <w:rFonts w:cs="Arial"/>
          <w:b/>
          <w:bCs/>
          <w:u w:val="single"/>
        </w:rPr>
        <w:t xml:space="preserve">Reflection </w:t>
      </w:r>
      <w:r w:rsidR="00DA202F" w:rsidRPr="00E31EA7">
        <w:rPr>
          <w:rFonts w:cs="Arial"/>
          <w:b/>
          <w:bCs/>
          <w:u w:val="single"/>
        </w:rPr>
        <w:t>two:</w:t>
      </w:r>
      <w:r w:rsidRPr="00E31EA7">
        <w:rPr>
          <w:rFonts w:cs="Arial"/>
          <w:b/>
          <w:bCs/>
          <w:u w:val="single"/>
        </w:rPr>
        <w:t xml:space="preserve"> </w:t>
      </w:r>
      <w:r w:rsidR="0030590F" w:rsidRPr="00E31EA7">
        <w:rPr>
          <w:rFonts w:cs="Arial"/>
          <w:b/>
          <w:bCs/>
          <w:u w:val="single"/>
        </w:rPr>
        <w:t xml:space="preserve">Providing and Receiving </w:t>
      </w:r>
      <w:r w:rsidRPr="00E31EA7">
        <w:rPr>
          <w:rFonts w:cs="Arial"/>
          <w:b/>
          <w:bCs/>
          <w:u w:val="single"/>
        </w:rPr>
        <w:t xml:space="preserve">Peer Review Feedback </w:t>
      </w:r>
    </w:p>
    <w:p w14:paraId="37FB52CD" w14:textId="77777777" w:rsidR="005D49B3" w:rsidRPr="00E31EA7" w:rsidRDefault="005D49B3" w:rsidP="005D49B3">
      <w:pPr>
        <w:spacing w:line="360" w:lineRule="auto"/>
        <w:jc w:val="both"/>
        <w:rPr>
          <w:rFonts w:cs="Arial"/>
          <w:b/>
          <w:bCs/>
        </w:rPr>
      </w:pPr>
    </w:p>
    <w:p w14:paraId="1BAD8652" w14:textId="2F6F53A1" w:rsidR="005D49B3" w:rsidRPr="00E31EA7" w:rsidRDefault="005D49B3" w:rsidP="005D49B3">
      <w:pPr>
        <w:spacing w:line="360" w:lineRule="auto"/>
        <w:jc w:val="both"/>
        <w:rPr>
          <w:rFonts w:cs="Arial"/>
          <w:b/>
          <w:bCs/>
        </w:rPr>
      </w:pPr>
      <w:r w:rsidRPr="00E31EA7">
        <w:rPr>
          <w:rFonts w:cs="Arial"/>
          <w:b/>
          <w:bCs/>
        </w:rPr>
        <w:t>What?</w:t>
      </w:r>
    </w:p>
    <w:p w14:paraId="2D9DE8FF" w14:textId="4DA07CBB" w:rsidR="00DF7AA5" w:rsidRPr="00E31EA7" w:rsidRDefault="00952F9B" w:rsidP="00294478">
      <w:pPr>
        <w:spacing w:line="360" w:lineRule="auto"/>
        <w:jc w:val="both"/>
        <w:rPr>
          <w:rFonts w:cs="Arial"/>
        </w:rPr>
      </w:pPr>
      <w:r w:rsidRPr="00E31EA7">
        <w:rPr>
          <w:rFonts w:cs="Arial"/>
        </w:rPr>
        <w:t xml:space="preserve">I reviewed </w:t>
      </w:r>
      <w:r w:rsidR="00EF482D" w:rsidRPr="00E31EA7">
        <w:rPr>
          <w:rFonts w:cs="Arial"/>
        </w:rPr>
        <w:t>three</w:t>
      </w:r>
      <w:r w:rsidRPr="00E31EA7">
        <w:rPr>
          <w:rFonts w:cs="Arial"/>
        </w:rPr>
        <w:t xml:space="preserve"> curriculum design projects during the peer review process.  The role o</w:t>
      </w:r>
      <w:r w:rsidR="00294478" w:rsidRPr="00E31EA7">
        <w:rPr>
          <w:rFonts w:cs="Arial"/>
        </w:rPr>
        <w:t>f the</w:t>
      </w:r>
      <w:r w:rsidRPr="00E31EA7">
        <w:rPr>
          <w:rFonts w:cs="Arial"/>
        </w:rPr>
        <w:t xml:space="preserve"> reviewer </w:t>
      </w:r>
      <w:r w:rsidR="00294478" w:rsidRPr="00E31EA7">
        <w:rPr>
          <w:rFonts w:cs="Arial"/>
        </w:rPr>
        <w:t>was to complete feedback questions and</w:t>
      </w:r>
      <w:r w:rsidRPr="00E31EA7">
        <w:rPr>
          <w:rFonts w:cs="Arial"/>
        </w:rPr>
        <w:t xml:space="preserve"> offer an objective evaluation of </w:t>
      </w:r>
      <w:r w:rsidR="00294478" w:rsidRPr="00E31EA7">
        <w:rPr>
          <w:rFonts w:cs="Arial"/>
        </w:rPr>
        <w:t xml:space="preserve">the curriculum.  The main components evaluated were </w:t>
      </w:r>
      <w:r w:rsidRPr="00E31EA7">
        <w:rPr>
          <w:rFonts w:cs="Arial"/>
        </w:rPr>
        <w:t xml:space="preserve">the justification and rationale, </w:t>
      </w:r>
      <w:r w:rsidR="00294478" w:rsidRPr="00E31EA7">
        <w:rPr>
          <w:rFonts w:cs="Arial"/>
        </w:rPr>
        <w:t xml:space="preserve">the aims and objections, the structure, </w:t>
      </w:r>
      <w:r w:rsidR="00EF482D" w:rsidRPr="00E31EA7">
        <w:rPr>
          <w:rFonts w:cs="Arial"/>
        </w:rPr>
        <w:t xml:space="preserve">whether </w:t>
      </w:r>
      <w:r w:rsidR="00294478" w:rsidRPr="00E31EA7">
        <w:rPr>
          <w:rFonts w:cs="Arial"/>
        </w:rPr>
        <w:t xml:space="preserve">it was benchmarked to professional standards and whether there was a clear scheme of work outlined.  </w:t>
      </w:r>
      <w:r w:rsidR="00516D14" w:rsidRPr="00E31EA7">
        <w:rPr>
          <w:rFonts w:cs="Arial"/>
        </w:rPr>
        <w:t xml:space="preserve">Throughout the feedback process I </w:t>
      </w:r>
      <w:r w:rsidRPr="00E31EA7">
        <w:rPr>
          <w:rFonts w:cs="Arial"/>
        </w:rPr>
        <w:t>aimed to give a rounded</w:t>
      </w:r>
      <w:r w:rsidR="00516D14" w:rsidRPr="00E31EA7">
        <w:rPr>
          <w:rFonts w:cs="Arial"/>
        </w:rPr>
        <w:t xml:space="preserve"> and </w:t>
      </w:r>
      <w:r w:rsidRPr="00E31EA7">
        <w:rPr>
          <w:rFonts w:cs="Arial"/>
        </w:rPr>
        <w:t>balanced review.</w:t>
      </w:r>
      <w:r w:rsidR="00EF482D" w:rsidRPr="00E31EA7">
        <w:rPr>
          <w:rFonts w:cs="Arial"/>
        </w:rPr>
        <w:t xml:space="preserve"> I highlighted</w:t>
      </w:r>
      <w:r w:rsidRPr="00E31EA7">
        <w:rPr>
          <w:rFonts w:cs="Arial"/>
        </w:rPr>
        <w:t xml:space="preserve"> areas in which I felt could be improved </w:t>
      </w:r>
      <w:r w:rsidR="00EF482D" w:rsidRPr="00E31EA7">
        <w:rPr>
          <w:rFonts w:cs="Arial"/>
        </w:rPr>
        <w:t>and ensured my critique was</w:t>
      </w:r>
      <w:r w:rsidR="00EF482D" w:rsidRPr="00E31EA7">
        <w:rPr>
          <w:rFonts w:cs="Arial"/>
        </w:rPr>
        <w:t xml:space="preserve"> constructive</w:t>
      </w:r>
      <w:r w:rsidR="00EF482D" w:rsidRPr="00E31EA7">
        <w:rPr>
          <w:rFonts w:cs="Arial"/>
        </w:rPr>
        <w:t xml:space="preserve"> in nature</w:t>
      </w:r>
      <w:r w:rsidRPr="00E31EA7">
        <w:rPr>
          <w:rFonts w:cs="Arial"/>
        </w:rPr>
        <w:t xml:space="preserve">. Giving positive praise where due can </w:t>
      </w:r>
      <w:r w:rsidR="00EF482D" w:rsidRPr="00E31EA7">
        <w:rPr>
          <w:rFonts w:cs="Arial"/>
        </w:rPr>
        <w:t xml:space="preserve">motivate and </w:t>
      </w:r>
      <w:r w:rsidRPr="00E31EA7">
        <w:rPr>
          <w:rFonts w:cs="Arial"/>
        </w:rPr>
        <w:t>foster confidence in a student</w:t>
      </w:r>
      <w:r w:rsidR="00294478" w:rsidRPr="00E31EA7">
        <w:rPr>
          <w:rFonts w:cs="Arial"/>
        </w:rPr>
        <w:t xml:space="preserve"> as highlighted by (</w:t>
      </w:r>
      <w:r w:rsidR="00806A98">
        <w:rPr>
          <w:rFonts w:cs="Arial"/>
        </w:rPr>
        <w:t>Race, 2020</w:t>
      </w:r>
      <w:r w:rsidR="00294478" w:rsidRPr="00E31EA7">
        <w:rPr>
          <w:rFonts w:cs="Arial"/>
        </w:rPr>
        <w:t>)</w:t>
      </w:r>
      <w:r w:rsidR="00EF482D" w:rsidRPr="00E31EA7">
        <w:rPr>
          <w:rFonts w:cs="Arial"/>
        </w:rPr>
        <w:t xml:space="preserve"> and I made sure to do this throughout</w:t>
      </w:r>
      <w:r w:rsidRPr="00E31EA7">
        <w:rPr>
          <w:rFonts w:cs="Arial"/>
        </w:rPr>
        <w:t>.</w:t>
      </w:r>
    </w:p>
    <w:p w14:paraId="7EC18F63" w14:textId="77777777" w:rsidR="00294478" w:rsidRPr="00E31EA7" w:rsidRDefault="00294478" w:rsidP="00294478">
      <w:pPr>
        <w:spacing w:line="360" w:lineRule="auto"/>
        <w:jc w:val="both"/>
        <w:rPr>
          <w:rFonts w:cs="Arial"/>
        </w:rPr>
      </w:pPr>
    </w:p>
    <w:p w14:paraId="4B1C41ED" w14:textId="435EA797" w:rsidR="00952F9B" w:rsidRDefault="00952F9B" w:rsidP="00294478">
      <w:pPr>
        <w:spacing w:line="360" w:lineRule="auto"/>
        <w:jc w:val="both"/>
        <w:rPr>
          <w:rFonts w:cs="Arial"/>
        </w:rPr>
      </w:pPr>
      <w:r w:rsidRPr="00E31EA7">
        <w:rPr>
          <w:rFonts w:cs="Arial"/>
        </w:rPr>
        <w:t xml:space="preserve">The feedback I received </w:t>
      </w:r>
      <w:r w:rsidR="00EF482D" w:rsidRPr="00E31EA7">
        <w:rPr>
          <w:rFonts w:cs="Arial"/>
        </w:rPr>
        <w:t xml:space="preserve">during my feedback </w:t>
      </w:r>
      <w:r w:rsidRPr="00E31EA7">
        <w:rPr>
          <w:rFonts w:cs="Arial"/>
        </w:rPr>
        <w:t>was very positive. I had comments su</w:t>
      </w:r>
      <w:r w:rsidR="00EF482D" w:rsidRPr="00E31EA7">
        <w:rPr>
          <w:rFonts w:cs="Arial"/>
        </w:rPr>
        <w:t>ggesting that the project</w:t>
      </w:r>
      <w:r w:rsidRPr="00E31EA7">
        <w:rPr>
          <w:rFonts w:cs="Arial"/>
        </w:rPr>
        <w:t xml:space="preserve"> </w:t>
      </w:r>
      <w:r w:rsidR="00EF482D" w:rsidRPr="00E31EA7">
        <w:rPr>
          <w:rFonts w:cs="Arial"/>
        </w:rPr>
        <w:t>w</w:t>
      </w:r>
      <w:r w:rsidRPr="00E31EA7">
        <w:rPr>
          <w:rFonts w:cs="Arial"/>
        </w:rPr>
        <w:t>as well thought out</w:t>
      </w:r>
      <w:r w:rsidR="00516D14" w:rsidRPr="00E31EA7">
        <w:rPr>
          <w:rFonts w:cs="Arial"/>
        </w:rPr>
        <w:t xml:space="preserve"> with good structure and flow</w:t>
      </w:r>
      <w:r w:rsidRPr="00E31EA7">
        <w:rPr>
          <w:rFonts w:cs="Arial"/>
        </w:rPr>
        <w:t>,</w:t>
      </w:r>
      <w:r w:rsidR="00516D14" w:rsidRPr="00E31EA7">
        <w:rPr>
          <w:rFonts w:cs="Arial"/>
        </w:rPr>
        <w:t xml:space="preserve"> it</w:t>
      </w:r>
      <w:r w:rsidRPr="00E31EA7">
        <w:rPr>
          <w:rFonts w:cs="Arial"/>
        </w:rPr>
        <w:t xml:space="preserve"> </w:t>
      </w:r>
      <w:r w:rsidR="00EF482D" w:rsidRPr="00E31EA7">
        <w:rPr>
          <w:rFonts w:cs="Arial"/>
        </w:rPr>
        <w:t xml:space="preserve">had a </w:t>
      </w:r>
      <w:r w:rsidRPr="00E31EA7">
        <w:rPr>
          <w:rFonts w:cs="Arial"/>
        </w:rPr>
        <w:t>good</w:t>
      </w:r>
      <w:r w:rsidR="00EF482D" w:rsidRPr="00E31EA7">
        <w:rPr>
          <w:rFonts w:cs="Arial"/>
        </w:rPr>
        <w:t>, clear r</w:t>
      </w:r>
      <w:r w:rsidRPr="00E31EA7">
        <w:rPr>
          <w:rFonts w:cs="Arial"/>
        </w:rPr>
        <w:t>ationale and justification</w:t>
      </w:r>
      <w:r w:rsidR="00EF482D" w:rsidRPr="00E31EA7">
        <w:rPr>
          <w:rFonts w:cs="Arial"/>
        </w:rPr>
        <w:t xml:space="preserve"> and </w:t>
      </w:r>
      <w:r w:rsidR="00516D14" w:rsidRPr="00E31EA7">
        <w:rPr>
          <w:rFonts w:cs="Arial"/>
        </w:rPr>
        <w:t xml:space="preserve">that it </w:t>
      </w:r>
      <w:r w:rsidR="00EF482D" w:rsidRPr="00E31EA7">
        <w:rPr>
          <w:rFonts w:cs="Arial"/>
        </w:rPr>
        <w:t>aligned well to the professional standards of further education</w:t>
      </w:r>
      <w:r w:rsidRPr="00E31EA7">
        <w:rPr>
          <w:rFonts w:cs="Arial"/>
        </w:rPr>
        <w:t xml:space="preserve">.  </w:t>
      </w:r>
      <w:r w:rsidR="00221F4F" w:rsidRPr="00E31EA7">
        <w:rPr>
          <w:rFonts w:cs="Arial"/>
        </w:rPr>
        <w:t>There was one recommendation which suggested using peer to peer learning within my curriculum to facilitate further engagement and collaborative working.</w:t>
      </w:r>
    </w:p>
    <w:p w14:paraId="44E8CEFE" w14:textId="77777777" w:rsidR="006E31DB" w:rsidRPr="00E31EA7" w:rsidRDefault="006E31DB" w:rsidP="00294478">
      <w:pPr>
        <w:spacing w:line="360" w:lineRule="auto"/>
        <w:jc w:val="both"/>
        <w:rPr>
          <w:rFonts w:cs="Arial"/>
        </w:rPr>
      </w:pPr>
    </w:p>
    <w:p w14:paraId="7AFBF4D4" w14:textId="77777777" w:rsidR="005D49B3" w:rsidRPr="00E31EA7" w:rsidRDefault="005D49B3" w:rsidP="00B65D6E">
      <w:pPr>
        <w:spacing w:line="360" w:lineRule="auto"/>
        <w:jc w:val="both"/>
        <w:rPr>
          <w:rFonts w:cs="Arial"/>
        </w:rPr>
      </w:pPr>
    </w:p>
    <w:p w14:paraId="31CE2658" w14:textId="348A9D1D" w:rsidR="005D49B3" w:rsidRPr="00E31EA7" w:rsidRDefault="005D49B3" w:rsidP="005D49B3">
      <w:pPr>
        <w:spacing w:line="360" w:lineRule="auto"/>
        <w:jc w:val="both"/>
        <w:rPr>
          <w:rFonts w:cs="Arial"/>
          <w:b/>
          <w:bCs/>
        </w:rPr>
      </w:pPr>
      <w:r w:rsidRPr="00E31EA7">
        <w:rPr>
          <w:rFonts w:cs="Arial"/>
          <w:b/>
          <w:bCs/>
        </w:rPr>
        <w:lastRenderedPageBreak/>
        <w:t>So What?</w:t>
      </w:r>
      <w:r w:rsidR="00594B89" w:rsidRPr="00E31EA7">
        <w:rPr>
          <w:rFonts w:cs="Arial"/>
          <w:b/>
          <w:bCs/>
        </w:rPr>
        <w:t xml:space="preserve"> </w:t>
      </w:r>
    </w:p>
    <w:p w14:paraId="259CE8C6" w14:textId="3B72A2F3" w:rsidR="0046327E" w:rsidRPr="0046327E" w:rsidRDefault="006F3E88" w:rsidP="0046327E">
      <w:pPr>
        <w:spacing w:line="360" w:lineRule="auto"/>
        <w:jc w:val="both"/>
        <w:rPr>
          <w:rFonts w:cs="Arial"/>
        </w:rPr>
      </w:pPr>
      <w:r w:rsidRPr="00E31EA7">
        <w:rPr>
          <w:rFonts w:cs="Arial"/>
        </w:rPr>
        <w:t xml:space="preserve">I found the peer review process, whilst quite difficult in parts, very beneficial to me as a student teacher when evaluating my own work.  </w:t>
      </w:r>
      <w:r w:rsidR="00C66C47" w:rsidRPr="00E31EA7">
        <w:rPr>
          <w:rFonts w:cs="Arial"/>
        </w:rPr>
        <w:t xml:space="preserve">I was able to look at my curriculum project from a different perspective and see areas for improvement that I would have otherwise overlooked.  I was able to </w:t>
      </w:r>
      <w:r w:rsidR="00221F4F" w:rsidRPr="00E31EA7">
        <w:rPr>
          <w:rFonts w:cs="Arial"/>
        </w:rPr>
        <w:t>observe</w:t>
      </w:r>
      <w:r w:rsidR="00C66C47" w:rsidRPr="00E31EA7">
        <w:rPr>
          <w:rFonts w:cs="Arial"/>
        </w:rPr>
        <w:t xml:space="preserve"> similarities and </w:t>
      </w:r>
      <w:r w:rsidR="006B1527" w:rsidRPr="00E31EA7">
        <w:rPr>
          <w:rFonts w:cs="Arial"/>
        </w:rPr>
        <w:t>differences</w:t>
      </w:r>
      <w:r w:rsidR="00C66C47" w:rsidRPr="00E31EA7">
        <w:rPr>
          <w:rFonts w:cs="Arial"/>
        </w:rPr>
        <w:t xml:space="preserve"> </w:t>
      </w:r>
      <w:r w:rsidR="00026EE4" w:rsidRPr="00E31EA7">
        <w:rPr>
          <w:rFonts w:cs="Arial"/>
        </w:rPr>
        <w:t>as well</w:t>
      </w:r>
      <w:r w:rsidR="00221F4F" w:rsidRPr="00E31EA7">
        <w:rPr>
          <w:rFonts w:cs="Arial"/>
        </w:rPr>
        <w:t xml:space="preserve"> as</w:t>
      </w:r>
      <w:r w:rsidR="006B1527" w:rsidRPr="00E31EA7">
        <w:rPr>
          <w:rFonts w:cs="Arial"/>
        </w:rPr>
        <w:t xml:space="preserve"> my strengths and weaknesses</w:t>
      </w:r>
      <w:r w:rsidR="00221F4F" w:rsidRPr="00E31EA7">
        <w:rPr>
          <w:rFonts w:cs="Arial"/>
        </w:rPr>
        <w:t xml:space="preserve">.  </w:t>
      </w:r>
      <w:r w:rsidR="006B1527" w:rsidRPr="00E31EA7">
        <w:rPr>
          <w:rFonts w:cs="Arial"/>
        </w:rPr>
        <w:t xml:space="preserve">I recognise that I need to work on my own internal emotional responses and not take any constructive criticism’s personally </w:t>
      </w:r>
      <w:r w:rsidR="00026EE4" w:rsidRPr="00E31EA7">
        <w:rPr>
          <w:rFonts w:cs="Arial"/>
        </w:rPr>
        <w:t>as I can often judge</w:t>
      </w:r>
      <w:r w:rsidR="006B1527" w:rsidRPr="00E31EA7">
        <w:rPr>
          <w:rFonts w:cs="Arial"/>
        </w:rPr>
        <w:t xml:space="preserve"> myself too negatively when comparing myself to others.  The positive comments really helped me reinforce my positive thoughts around the areas I was confident in, such as, my rationale and justification.  Whilst there </w:t>
      </w:r>
      <w:r w:rsidR="00E16A43" w:rsidRPr="00E31EA7">
        <w:rPr>
          <w:rFonts w:cs="Arial"/>
        </w:rPr>
        <w:t>were</w:t>
      </w:r>
      <w:r w:rsidR="006B1527" w:rsidRPr="00E31EA7">
        <w:rPr>
          <w:rFonts w:cs="Arial"/>
        </w:rPr>
        <w:t xml:space="preserve"> recommendations for improving engagement through the utilisation of </w:t>
      </w:r>
      <w:r w:rsidR="00E16A43" w:rsidRPr="00E31EA7">
        <w:rPr>
          <w:rFonts w:cs="Arial"/>
        </w:rPr>
        <w:t>peer-to-peer</w:t>
      </w:r>
      <w:r w:rsidR="006B1527" w:rsidRPr="00E31EA7">
        <w:rPr>
          <w:rFonts w:cs="Arial"/>
        </w:rPr>
        <w:t xml:space="preserve"> learning, it was very constructive in nature</w:t>
      </w:r>
      <w:r w:rsidR="00E16A43" w:rsidRPr="00E31EA7">
        <w:rPr>
          <w:rFonts w:cs="Arial"/>
        </w:rPr>
        <w:t>.  The feedback I received</w:t>
      </w:r>
      <w:r w:rsidR="006B1527" w:rsidRPr="00E31EA7">
        <w:rPr>
          <w:rFonts w:cs="Arial"/>
        </w:rPr>
        <w:t xml:space="preserve"> was helpful and </w:t>
      </w:r>
      <w:r w:rsidR="00E16A43" w:rsidRPr="00E31EA7">
        <w:rPr>
          <w:rFonts w:cs="Arial"/>
        </w:rPr>
        <w:t xml:space="preserve">has </w:t>
      </w:r>
      <w:r w:rsidR="006B1527" w:rsidRPr="00E31EA7">
        <w:rPr>
          <w:rFonts w:cs="Arial"/>
        </w:rPr>
        <w:t xml:space="preserve">enabled me to rethink my strategies </w:t>
      </w:r>
      <w:r w:rsidR="00E16A43" w:rsidRPr="00E31EA7">
        <w:rPr>
          <w:rFonts w:cs="Arial"/>
        </w:rPr>
        <w:t xml:space="preserve">which in turn will </w:t>
      </w:r>
      <w:r w:rsidR="006B1527" w:rsidRPr="00E31EA7">
        <w:rPr>
          <w:rFonts w:cs="Arial"/>
        </w:rPr>
        <w:t>allow me to improve my work.</w:t>
      </w:r>
      <w:r w:rsidR="00E16A43" w:rsidRPr="00E31EA7">
        <w:rPr>
          <w:rFonts w:cs="Arial"/>
        </w:rPr>
        <w:t xml:space="preserve">  </w:t>
      </w:r>
      <w:r w:rsidR="0046327E" w:rsidRPr="0046327E">
        <w:rPr>
          <w:rFonts w:cs="Arial"/>
        </w:rPr>
        <w:t xml:space="preserve">Challenges </w:t>
      </w:r>
      <w:r w:rsidR="00E16A43" w:rsidRPr="00E31EA7">
        <w:rPr>
          <w:rFonts w:cs="Arial"/>
        </w:rPr>
        <w:t xml:space="preserve">to this recommendation </w:t>
      </w:r>
      <w:r w:rsidR="0046327E" w:rsidRPr="0046327E">
        <w:rPr>
          <w:rFonts w:cs="Arial"/>
        </w:rPr>
        <w:t>could include managing group dynamics within such a short time frame, but I believe incorporating short, focused group activities could be possible without compromising the session's structure.</w:t>
      </w:r>
    </w:p>
    <w:p w14:paraId="43019569" w14:textId="77777777" w:rsidR="00AD4BCC" w:rsidRPr="00E31EA7" w:rsidRDefault="00AD4BCC" w:rsidP="00AD4BCC">
      <w:pPr>
        <w:spacing w:line="360" w:lineRule="auto"/>
        <w:jc w:val="both"/>
        <w:rPr>
          <w:rFonts w:cs="Arial"/>
        </w:rPr>
      </w:pPr>
    </w:p>
    <w:p w14:paraId="219F1DD3" w14:textId="1BAFCC70" w:rsidR="006F3E88" w:rsidRPr="00E31EA7" w:rsidRDefault="005D49B3" w:rsidP="006F3E88">
      <w:pPr>
        <w:spacing w:line="360" w:lineRule="auto"/>
        <w:jc w:val="both"/>
        <w:rPr>
          <w:rFonts w:cs="Arial"/>
          <w:b/>
          <w:bCs/>
        </w:rPr>
      </w:pPr>
      <w:r w:rsidRPr="00E31EA7">
        <w:rPr>
          <w:rFonts w:cs="Arial"/>
          <w:b/>
          <w:bCs/>
        </w:rPr>
        <w:t>Now What?</w:t>
      </w:r>
      <w:r w:rsidR="00594B89" w:rsidRPr="00E31EA7">
        <w:rPr>
          <w:rFonts w:cs="Arial"/>
          <w:b/>
          <w:bCs/>
        </w:rPr>
        <w:t xml:space="preserve"> </w:t>
      </w:r>
    </w:p>
    <w:p w14:paraId="106C7A7C" w14:textId="66DAAEBF" w:rsidR="00026EE4" w:rsidRPr="00E31EA7" w:rsidRDefault="00D172D0" w:rsidP="006F3E88">
      <w:pPr>
        <w:spacing w:line="360" w:lineRule="auto"/>
        <w:jc w:val="both"/>
        <w:rPr>
          <w:rFonts w:cs="Arial"/>
        </w:rPr>
      </w:pPr>
      <w:r w:rsidRPr="00E31EA7">
        <w:rPr>
          <w:rFonts w:cs="Arial"/>
        </w:rPr>
        <w:t xml:space="preserve">Going forward my aim is to continue developing my curriculum design skills by refining my current PLS training programme. </w:t>
      </w:r>
      <w:r w:rsidR="00026EE4" w:rsidRPr="00E31EA7">
        <w:rPr>
          <w:rFonts w:cs="Arial"/>
        </w:rPr>
        <w:t xml:space="preserve">I </w:t>
      </w:r>
      <w:r w:rsidRPr="00E31EA7">
        <w:rPr>
          <w:rFonts w:cs="Arial"/>
        </w:rPr>
        <w:t>am</w:t>
      </w:r>
      <w:r w:rsidR="00026EE4" w:rsidRPr="00E31EA7">
        <w:rPr>
          <w:rFonts w:cs="Arial"/>
        </w:rPr>
        <w:t xml:space="preserve"> happy to take on board the recommendations from my peer review feedback which proposed incorporating peer to peer learning.  It was suggested that this could further aid engagement and learning within the sessions.  I found this valuable feedback and on further research around the benefits of peer to peer learning I feel </w:t>
      </w:r>
      <w:r w:rsidRPr="00E31EA7">
        <w:rPr>
          <w:rFonts w:cs="Arial"/>
        </w:rPr>
        <w:t>that using this teaching strategy would improve the overall learner experience</w:t>
      </w:r>
      <w:r w:rsidR="00026EE4" w:rsidRPr="00E31EA7">
        <w:rPr>
          <w:rFonts w:cs="Arial"/>
        </w:rPr>
        <w:t>.</w:t>
      </w:r>
      <w:r w:rsidR="00026EE4" w:rsidRPr="00E31EA7">
        <w:rPr>
          <w:rFonts w:cs="Arial"/>
        </w:rPr>
        <w:t xml:space="preserve">  The way in which I may be able to </w:t>
      </w:r>
      <w:r w:rsidRPr="00E31EA7">
        <w:rPr>
          <w:rFonts w:cs="Arial"/>
        </w:rPr>
        <w:t>incorporate</w:t>
      </w:r>
      <w:r w:rsidR="00026EE4" w:rsidRPr="00E31EA7">
        <w:rPr>
          <w:rFonts w:cs="Arial"/>
        </w:rPr>
        <w:t xml:space="preserve"> this within the 30-minute sessions could include utilising quick brainstorming activities or short role-play exercises.  Giving the participants tasks where they must discuss challenges and solutions could facilitate more interaction but maintain the flow and pace of the lesson.</w:t>
      </w:r>
    </w:p>
    <w:p w14:paraId="14DE56EA" w14:textId="77777777" w:rsidR="006F3E88" w:rsidRPr="006F3E88" w:rsidRDefault="006F3E88" w:rsidP="006F3E88">
      <w:pPr>
        <w:spacing w:line="360" w:lineRule="auto"/>
        <w:jc w:val="both"/>
        <w:rPr>
          <w:rFonts w:cs="Arial"/>
        </w:rPr>
      </w:pPr>
    </w:p>
    <w:p w14:paraId="69C74670" w14:textId="3AD32C31" w:rsidR="006D6C8E" w:rsidRDefault="006F3E88" w:rsidP="005D49B3">
      <w:pPr>
        <w:spacing w:line="360" w:lineRule="auto"/>
        <w:jc w:val="both"/>
        <w:rPr>
          <w:rFonts w:cs="Arial"/>
        </w:rPr>
      </w:pPr>
      <w:r w:rsidRPr="006F3E88">
        <w:rPr>
          <w:rFonts w:cs="Arial"/>
        </w:rPr>
        <w:t xml:space="preserve">In future peer review processes, I will </w:t>
      </w:r>
      <w:r w:rsidR="00026EE4" w:rsidRPr="00E31EA7">
        <w:rPr>
          <w:rFonts w:cs="Arial"/>
        </w:rPr>
        <w:t xml:space="preserve">continue to </w:t>
      </w:r>
      <w:r w:rsidRPr="006F3E88">
        <w:rPr>
          <w:rFonts w:cs="Arial"/>
        </w:rPr>
        <w:t xml:space="preserve">focus on offering both constructive criticism and actionable suggestions for improvement. </w:t>
      </w:r>
    </w:p>
    <w:p w14:paraId="3A6230BB" w14:textId="77777777" w:rsidR="006E31DB" w:rsidRDefault="006E31DB" w:rsidP="00A57081">
      <w:pPr>
        <w:spacing w:line="360" w:lineRule="auto"/>
        <w:jc w:val="both"/>
        <w:rPr>
          <w:rFonts w:cs="Arial"/>
        </w:rPr>
      </w:pPr>
    </w:p>
    <w:p w14:paraId="277EDE7B" w14:textId="3259CEE0" w:rsidR="00D172D0" w:rsidRDefault="005D49B3" w:rsidP="00A57081">
      <w:pPr>
        <w:spacing w:line="360" w:lineRule="auto"/>
        <w:jc w:val="both"/>
        <w:rPr>
          <w:rFonts w:cs="Arial"/>
          <w:b/>
          <w:bCs/>
          <w:u w:val="single"/>
        </w:rPr>
      </w:pPr>
      <w:r w:rsidRPr="00CD5C04">
        <w:rPr>
          <w:rFonts w:cs="Arial"/>
          <w:b/>
          <w:bCs/>
          <w:u w:val="single"/>
        </w:rPr>
        <w:lastRenderedPageBreak/>
        <w:t xml:space="preserve">Conclusion </w:t>
      </w:r>
    </w:p>
    <w:p w14:paraId="58264F53" w14:textId="77777777" w:rsidR="009F1A2F" w:rsidRDefault="009F1A2F" w:rsidP="00A57081">
      <w:pPr>
        <w:spacing w:line="360" w:lineRule="auto"/>
        <w:jc w:val="both"/>
        <w:rPr>
          <w:rFonts w:cs="Arial"/>
          <w:b/>
          <w:bCs/>
          <w:u w:val="single"/>
        </w:rPr>
      </w:pPr>
    </w:p>
    <w:p w14:paraId="6AB3E2C2" w14:textId="58A147F5" w:rsidR="002B4557" w:rsidRDefault="002B4557" w:rsidP="00A57081">
      <w:pPr>
        <w:spacing w:line="360" w:lineRule="auto"/>
        <w:jc w:val="both"/>
        <w:rPr>
          <w:rFonts w:cs="Arial"/>
        </w:rPr>
      </w:pPr>
      <w:r w:rsidRPr="002B4557">
        <w:rPr>
          <w:rFonts w:cs="Arial"/>
        </w:rPr>
        <w:t xml:space="preserve">Throughout this reflective process I have </w:t>
      </w:r>
      <w:r>
        <w:rPr>
          <w:rFonts w:cs="Arial"/>
        </w:rPr>
        <w:t xml:space="preserve">been able to draw on my strengths and weaknesses with regards to curriculum design and peer reviewing.  I was very happy with my feedback </w:t>
      </w:r>
      <w:r w:rsidR="006E31DB">
        <w:rPr>
          <w:rFonts w:cs="Arial"/>
        </w:rPr>
        <w:t>comments,</w:t>
      </w:r>
      <w:r>
        <w:rPr>
          <w:rFonts w:cs="Arial"/>
        </w:rPr>
        <w:t xml:space="preserve"> and this </w:t>
      </w:r>
      <w:proofErr w:type="gramStart"/>
      <w:r>
        <w:rPr>
          <w:rFonts w:cs="Arial"/>
        </w:rPr>
        <w:t>definitely helped</w:t>
      </w:r>
      <w:proofErr w:type="gramEnd"/>
      <w:r>
        <w:rPr>
          <w:rFonts w:cs="Arial"/>
        </w:rPr>
        <w:t xml:space="preserve"> me to see the </w:t>
      </w:r>
      <w:r w:rsidR="004F4C31">
        <w:rPr>
          <w:rFonts w:cs="Arial"/>
        </w:rPr>
        <w:t>areas</w:t>
      </w:r>
      <w:r>
        <w:rPr>
          <w:rFonts w:cs="Arial"/>
        </w:rPr>
        <w:t xml:space="preserve"> in which I am good at and those that I could develop further.</w:t>
      </w:r>
      <w:r w:rsidR="006E31DB">
        <w:rPr>
          <w:rFonts w:cs="Arial"/>
        </w:rPr>
        <w:t xml:space="preserve"> </w:t>
      </w:r>
      <w:r w:rsidR="006E31DB">
        <w:rPr>
          <w:rFonts w:cs="Arial"/>
        </w:rPr>
        <w:t xml:space="preserve"> I have shown how I acknowledged the feedback I received from my peers and outlined how I will incorporate the recommendations from my peers into my curriculum design. </w:t>
      </w:r>
      <w:r>
        <w:rPr>
          <w:rFonts w:cs="Arial"/>
        </w:rPr>
        <w:t xml:space="preserve"> I did find the peer reviewing more challenging tha</w:t>
      </w:r>
      <w:r w:rsidR="006E31DB">
        <w:rPr>
          <w:rFonts w:cs="Arial"/>
        </w:rPr>
        <w:t>n</w:t>
      </w:r>
      <w:r>
        <w:rPr>
          <w:rFonts w:cs="Arial"/>
        </w:rPr>
        <w:t xml:space="preserve"> I expected and this was due to me worrying about being too critical, however, reflecting on this has given great insight and I now recognise that constructive criticism is actually very beneficial to the person receiving the feedback</w:t>
      </w:r>
      <w:r w:rsidR="006E31DB">
        <w:rPr>
          <w:rFonts w:cs="Arial"/>
        </w:rPr>
        <w:t xml:space="preserve"> for them to make improvements and develop their skills further.</w:t>
      </w:r>
    </w:p>
    <w:p w14:paraId="56E26219" w14:textId="77777777" w:rsidR="006E31DB" w:rsidRDefault="006E31DB" w:rsidP="00A57081">
      <w:pPr>
        <w:spacing w:line="360" w:lineRule="auto"/>
        <w:jc w:val="both"/>
        <w:rPr>
          <w:rFonts w:cs="Arial"/>
        </w:rPr>
      </w:pPr>
    </w:p>
    <w:p w14:paraId="6B238187" w14:textId="6002C2C1" w:rsidR="002B4557" w:rsidRPr="002B4557" w:rsidRDefault="006E31DB" w:rsidP="00A57081">
      <w:pPr>
        <w:spacing w:line="360" w:lineRule="auto"/>
        <w:jc w:val="both"/>
        <w:rPr>
          <w:rFonts w:cs="Arial"/>
        </w:rPr>
      </w:pPr>
      <w:r>
        <w:rPr>
          <w:rFonts w:cs="Arial"/>
        </w:rPr>
        <w:t>Overall,</w:t>
      </w:r>
      <w:r w:rsidR="002B4557">
        <w:rPr>
          <w:rFonts w:cs="Arial"/>
        </w:rPr>
        <w:t xml:space="preserve"> I enjoyed undertaking the curriculum design project and believe that</w:t>
      </w:r>
      <w:r>
        <w:rPr>
          <w:rFonts w:cs="Arial"/>
        </w:rPr>
        <w:t xml:space="preserve"> the end results </w:t>
      </w:r>
      <w:r w:rsidR="002B4557">
        <w:rPr>
          <w:rFonts w:cs="Arial"/>
        </w:rPr>
        <w:t>w</w:t>
      </w:r>
      <w:r>
        <w:rPr>
          <w:rFonts w:cs="Arial"/>
        </w:rPr>
        <w:t>ere</w:t>
      </w:r>
      <w:r w:rsidR="002B4557">
        <w:rPr>
          <w:rFonts w:cs="Arial"/>
        </w:rPr>
        <w:t xml:space="preserve"> of a good standard. The reason I think this</w:t>
      </w:r>
      <w:r>
        <w:rPr>
          <w:rFonts w:cs="Arial"/>
        </w:rPr>
        <w:t>,</w:t>
      </w:r>
      <w:r w:rsidR="002B4557">
        <w:rPr>
          <w:rFonts w:cs="Arial"/>
        </w:rPr>
        <w:t xml:space="preserve"> is </w:t>
      </w:r>
      <w:r>
        <w:rPr>
          <w:rFonts w:cs="Arial"/>
        </w:rPr>
        <w:t>because</w:t>
      </w:r>
      <w:r w:rsidR="002B4557">
        <w:rPr>
          <w:rFonts w:cs="Arial"/>
        </w:rPr>
        <w:t xml:space="preserve"> I chose a topic that I am passionate and knowledgeable </w:t>
      </w:r>
      <w:r>
        <w:rPr>
          <w:rFonts w:cs="Arial"/>
        </w:rPr>
        <w:t>in,</w:t>
      </w:r>
      <w:r w:rsidR="002B4557">
        <w:rPr>
          <w:rFonts w:cs="Arial"/>
        </w:rPr>
        <w:t xml:space="preserve"> and I spent a lot of time researching around the </w:t>
      </w:r>
      <w:r>
        <w:rPr>
          <w:rFonts w:cs="Arial"/>
        </w:rPr>
        <w:t>specifics</w:t>
      </w:r>
      <w:r w:rsidR="002B4557">
        <w:rPr>
          <w:rFonts w:cs="Arial"/>
        </w:rPr>
        <w:t xml:space="preserve"> of paediatric life support and drowning prevention</w:t>
      </w:r>
      <w:r>
        <w:rPr>
          <w:rFonts w:cs="Arial"/>
        </w:rPr>
        <w:t xml:space="preserve"> </w:t>
      </w:r>
      <w:proofErr w:type="gramStart"/>
      <w:r w:rsidR="004F4C31">
        <w:rPr>
          <w:rFonts w:cs="Arial"/>
        </w:rPr>
        <w:t>in order to</w:t>
      </w:r>
      <w:proofErr w:type="gramEnd"/>
      <w:r>
        <w:rPr>
          <w:rFonts w:cs="Arial"/>
        </w:rPr>
        <w:t xml:space="preserve"> provide a sound rationale and justification for the curriculum</w:t>
      </w:r>
      <w:r w:rsidR="002B4557">
        <w:rPr>
          <w:rFonts w:cs="Arial"/>
        </w:rPr>
        <w:t>.  This I feel allowed for the rest of the design plan to come together quite smoothly</w:t>
      </w:r>
      <w:r>
        <w:rPr>
          <w:rFonts w:cs="Arial"/>
        </w:rPr>
        <w:t>.</w:t>
      </w:r>
    </w:p>
    <w:p w14:paraId="51227233" w14:textId="77777777" w:rsidR="00E31EA7" w:rsidRDefault="00E31EA7" w:rsidP="00CE606A">
      <w:pPr>
        <w:spacing w:line="360" w:lineRule="auto"/>
        <w:jc w:val="both"/>
        <w:rPr>
          <w:rFonts w:cs="Arial"/>
        </w:rPr>
      </w:pPr>
    </w:p>
    <w:p w14:paraId="2FA68B18" w14:textId="77777777" w:rsidR="00E31EA7" w:rsidRDefault="00E31EA7" w:rsidP="00CE606A">
      <w:pPr>
        <w:spacing w:line="360" w:lineRule="auto"/>
        <w:jc w:val="both"/>
        <w:rPr>
          <w:rFonts w:cs="Arial"/>
        </w:rPr>
      </w:pPr>
    </w:p>
    <w:p w14:paraId="716D2F05" w14:textId="77777777" w:rsidR="00E31EA7" w:rsidRDefault="00E31EA7" w:rsidP="00CE606A">
      <w:pPr>
        <w:spacing w:line="360" w:lineRule="auto"/>
        <w:jc w:val="both"/>
        <w:rPr>
          <w:rFonts w:cs="Arial"/>
        </w:rPr>
      </w:pPr>
    </w:p>
    <w:p w14:paraId="32755589" w14:textId="77777777" w:rsidR="00E31EA7" w:rsidRDefault="00E31EA7" w:rsidP="00CE606A">
      <w:pPr>
        <w:spacing w:line="360" w:lineRule="auto"/>
        <w:jc w:val="both"/>
        <w:rPr>
          <w:rFonts w:cs="Arial"/>
        </w:rPr>
      </w:pPr>
    </w:p>
    <w:p w14:paraId="0F217F2C" w14:textId="77777777" w:rsidR="00E31EA7" w:rsidRDefault="00E31EA7" w:rsidP="00CE606A">
      <w:pPr>
        <w:spacing w:line="360" w:lineRule="auto"/>
        <w:jc w:val="both"/>
        <w:rPr>
          <w:rFonts w:cs="Arial"/>
        </w:rPr>
      </w:pPr>
    </w:p>
    <w:p w14:paraId="2C8048F6" w14:textId="77777777" w:rsidR="00E31EA7" w:rsidRDefault="00E31EA7" w:rsidP="00CE606A">
      <w:pPr>
        <w:spacing w:line="360" w:lineRule="auto"/>
        <w:jc w:val="both"/>
        <w:rPr>
          <w:rFonts w:cs="Arial"/>
        </w:rPr>
      </w:pPr>
    </w:p>
    <w:p w14:paraId="39827932" w14:textId="77777777" w:rsidR="00E31EA7" w:rsidRDefault="00E31EA7" w:rsidP="00CE606A">
      <w:pPr>
        <w:spacing w:line="360" w:lineRule="auto"/>
        <w:jc w:val="both"/>
        <w:rPr>
          <w:rFonts w:cs="Arial"/>
        </w:rPr>
      </w:pPr>
    </w:p>
    <w:p w14:paraId="383E516D" w14:textId="77777777" w:rsidR="00E31EA7" w:rsidRDefault="00E31EA7" w:rsidP="00CE606A">
      <w:pPr>
        <w:spacing w:line="360" w:lineRule="auto"/>
        <w:jc w:val="both"/>
        <w:rPr>
          <w:rFonts w:cs="Arial"/>
        </w:rPr>
      </w:pPr>
    </w:p>
    <w:p w14:paraId="30EBC341" w14:textId="77777777" w:rsidR="000A55B7" w:rsidRDefault="000A55B7" w:rsidP="005D49B3">
      <w:pPr>
        <w:spacing w:line="360" w:lineRule="auto"/>
        <w:jc w:val="both"/>
        <w:rPr>
          <w:rFonts w:cs="Arial"/>
          <w:b/>
          <w:bCs/>
        </w:rPr>
      </w:pPr>
    </w:p>
    <w:p w14:paraId="419F4C03" w14:textId="77777777" w:rsidR="000A55B7" w:rsidRDefault="000A55B7" w:rsidP="005D49B3">
      <w:pPr>
        <w:spacing w:line="360" w:lineRule="auto"/>
        <w:jc w:val="both"/>
        <w:rPr>
          <w:rFonts w:cs="Arial"/>
          <w:b/>
          <w:bCs/>
        </w:rPr>
      </w:pPr>
    </w:p>
    <w:p w14:paraId="3C6AB06B" w14:textId="77777777" w:rsidR="000A55B7" w:rsidRDefault="000A55B7" w:rsidP="005D49B3">
      <w:pPr>
        <w:spacing w:line="360" w:lineRule="auto"/>
        <w:jc w:val="both"/>
        <w:rPr>
          <w:rFonts w:cs="Arial"/>
          <w:b/>
          <w:bCs/>
        </w:rPr>
      </w:pPr>
    </w:p>
    <w:p w14:paraId="594A8D3A" w14:textId="77777777" w:rsidR="000A55B7" w:rsidRDefault="000A55B7" w:rsidP="005D49B3">
      <w:pPr>
        <w:spacing w:line="360" w:lineRule="auto"/>
        <w:jc w:val="both"/>
        <w:rPr>
          <w:rFonts w:cs="Arial"/>
          <w:b/>
          <w:bCs/>
        </w:rPr>
      </w:pPr>
    </w:p>
    <w:p w14:paraId="61F528AC" w14:textId="259718FF" w:rsidR="000A55B7" w:rsidRDefault="00D118A7" w:rsidP="005D49B3">
      <w:pPr>
        <w:spacing w:line="360" w:lineRule="auto"/>
        <w:jc w:val="both"/>
        <w:rPr>
          <w:rFonts w:cs="Arial"/>
          <w:b/>
          <w:bCs/>
        </w:rPr>
      </w:pPr>
      <w:r w:rsidRPr="00D118A7">
        <w:rPr>
          <w:rFonts w:cs="Arial"/>
          <w:b/>
          <w:bCs/>
        </w:rPr>
        <w:t>WORD COUNT: 15</w:t>
      </w:r>
      <w:r w:rsidR="006E31DB">
        <w:rPr>
          <w:rFonts w:cs="Arial"/>
          <w:b/>
          <w:bCs/>
        </w:rPr>
        <w:t>31</w:t>
      </w:r>
    </w:p>
    <w:p w14:paraId="75B88C1F" w14:textId="34EC2285" w:rsidR="005D49B3" w:rsidRPr="000A55B7" w:rsidRDefault="005D49B3" w:rsidP="005D49B3">
      <w:pPr>
        <w:spacing w:line="360" w:lineRule="auto"/>
        <w:jc w:val="both"/>
        <w:rPr>
          <w:rFonts w:cs="Arial"/>
          <w:b/>
          <w:bCs/>
        </w:rPr>
      </w:pPr>
      <w:r w:rsidRPr="00E31EA7">
        <w:rPr>
          <w:rFonts w:cs="Arial"/>
          <w:b/>
          <w:bCs/>
          <w:u w:val="single"/>
        </w:rPr>
        <w:lastRenderedPageBreak/>
        <w:t>References</w:t>
      </w:r>
    </w:p>
    <w:p w14:paraId="4E38132D" w14:textId="2DBB4C87" w:rsidR="00A0501A" w:rsidRPr="00806A98" w:rsidRDefault="00CD5C04" w:rsidP="00806A98">
      <w:pPr>
        <w:pStyle w:val="NormalWeb"/>
      </w:pPr>
      <w:r w:rsidRPr="00735D04">
        <w:rPr>
          <w:rFonts w:ascii="Aptos" w:hAnsi="Aptos"/>
          <w:color w:val="000000"/>
          <w:shd w:val="clear" w:color="auto" w:fill="FFFFFF"/>
        </w:rPr>
        <w:t>Caruth, G. (20</w:t>
      </w:r>
      <w:r w:rsidR="00806A98">
        <w:rPr>
          <w:rFonts w:ascii="Aptos" w:hAnsi="Aptos"/>
          <w:color w:val="000000"/>
          <w:shd w:val="clear" w:color="auto" w:fill="FFFFFF"/>
        </w:rPr>
        <w:t>14</w:t>
      </w:r>
      <w:r w:rsidRPr="00735D04">
        <w:rPr>
          <w:rFonts w:ascii="Aptos" w:hAnsi="Aptos"/>
          <w:color w:val="000000"/>
          <w:shd w:val="clear" w:color="auto" w:fill="FFFFFF"/>
        </w:rPr>
        <w:t>) 'Learning How to Learn: A Six Point Model for Increasing Student Engagement', </w:t>
      </w:r>
      <w:r w:rsidRPr="00735D04">
        <w:rPr>
          <w:rFonts w:ascii="Aptos" w:hAnsi="Aptos"/>
          <w:i/>
          <w:iCs/>
          <w:color w:val="000000"/>
        </w:rPr>
        <w:t>Participatory Educational Research</w:t>
      </w:r>
      <w:r w:rsidRPr="00735D04">
        <w:rPr>
          <w:rFonts w:ascii="Aptos" w:hAnsi="Aptos"/>
          <w:color w:val="000000"/>
          <w:shd w:val="clear" w:color="auto" w:fill="FFFFFF"/>
        </w:rPr>
        <w:t>,1(2), pp. 1-12.</w:t>
      </w:r>
      <w:r>
        <w:rPr>
          <w:rFonts w:ascii="Aptos" w:hAnsi="Aptos"/>
          <w:color w:val="000000"/>
          <w:shd w:val="clear" w:color="auto" w:fill="FFFFFF"/>
        </w:rPr>
        <w:t xml:space="preserve"> Available: </w:t>
      </w:r>
      <w:hyperlink r:id="rId5" w:history="1">
        <w:r w:rsidRPr="00873367">
          <w:rPr>
            <w:rStyle w:val="Hyperlink"/>
            <w:rFonts w:ascii="Aptos" w:eastAsiaTheme="majorEastAsia" w:hAnsi="Aptos"/>
            <w:shd w:val="clear" w:color="auto" w:fill="FFFFFF"/>
          </w:rPr>
          <w:t>https://files.eric.ed.gov/fulltext/ED55</w:t>
        </w:r>
        <w:r w:rsidRPr="00873367">
          <w:rPr>
            <w:rStyle w:val="Hyperlink"/>
            <w:rFonts w:ascii="Aptos" w:eastAsiaTheme="majorEastAsia" w:hAnsi="Aptos"/>
            <w:shd w:val="clear" w:color="auto" w:fill="FFFFFF"/>
          </w:rPr>
          <w:t>2</w:t>
        </w:r>
        <w:r w:rsidRPr="00873367">
          <w:rPr>
            <w:rStyle w:val="Hyperlink"/>
            <w:rFonts w:ascii="Aptos" w:eastAsiaTheme="majorEastAsia" w:hAnsi="Aptos"/>
            <w:shd w:val="clear" w:color="auto" w:fill="FFFFFF"/>
          </w:rPr>
          <w:t>869.pdf</w:t>
        </w:r>
      </w:hyperlink>
      <w:r>
        <w:rPr>
          <w:rFonts w:ascii="Aptos" w:hAnsi="Aptos"/>
          <w:color w:val="000000"/>
          <w:shd w:val="clear" w:color="auto" w:fill="FFFFFF"/>
        </w:rPr>
        <w:t xml:space="preserve"> (Accessed: </w:t>
      </w:r>
      <w:r>
        <w:rPr>
          <w:rFonts w:ascii="Aptos" w:hAnsi="Aptos"/>
          <w:color w:val="000000"/>
          <w:shd w:val="clear" w:color="auto" w:fill="FFFFFF"/>
        </w:rPr>
        <w:t>15th February 2025</w:t>
      </w:r>
      <w:r>
        <w:rPr>
          <w:rFonts w:ascii="Aptos" w:hAnsi="Aptos"/>
          <w:color w:val="000000"/>
          <w:shd w:val="clear" w:color="auto" w:fill="FFFFFF"/>
        </w:rPr>
        <w:t>).</w:t>
      </w:r>
    </w:p>
    <w:p w14:paraId="3FAE0E3F" w14:textId="476E8CBF" w:rsidR="00FC3024" w:rsidRDefault="00A0501A" w:rsidP="00FC3024">
      <w:pPr>
        <w:rPr>
          <w:rFonts w:cs="Arial"/>
        </w:rPr>
      </w:pPr>
      <w:r w:rsidRPr="00E31EA7">
        <w:rPr>
          <w:rFonts w:cs="Arial"/>
        </w:rPr>
        <w:t>Driscoll J. (1994) Reflective practice for practise. Senior Nurse, 13, 47 -50</w:t>
      </w:r>
      <w:r w:rsidR="00FC3024" w:rsidRPr="00E31EA7">
        <w:rPr>
          <w:rFonts w:cs="Arial"/>
        </w:rPr>
        <w:t xml:space="preserve"> </w:t>
      </w:r>
    </w:p>
    <w:p w14:paraId="01F9587C" w14:textId="77777777" w:rsidR="00E31EA7" w:rsidRDefault="00E31EA7" w:rsidP="00E31EA7">
      <w:pPr>
        <w:rPr>
          <w:rFonts w:cs="Arial"/>
        </w:rPr>
      </w:pPr>
    </w:p>
    <w:p w14:paraId="1E1AB75E" w14:textId="2B98948A" w:rsidR="00E31EA7" w:rsidRPr="00E31EA7" w:rsidRDefault="00E31EA7" w:rsidP="00FC3024">
      <w:pPr>
        <w:rPr>
          <w:rFonts w:cs="Arial"/>
        </w:rPr>
      </w:pPr>
      <w:r>
        <w:rPr>
          <w:rFonts w:cs="Arial"/>
        </w:rPr>
        <w:t xml:space="preserve">Marshall, S. (2020). </w:t>
      </w:r>
      <w:r w:rsidRPr="00B06382">
        <w:rPr>
          <w:rFonts w:cs="Arial"/>
          <w:i/>
          <w:iCs/>
        </w:rPr>
        <w:t>A handbook for Teaching and Learning in Higher Education; Enhancing Academic Practice</w:t>
      </w:r>
      <w:r>
        <w:rPr>
          <w:rFonts w:cs="Arial"/>
        </w:rPr>
        <w:t>. 5</w:t>
      </w:r>
      <w:r w:rsidRPr="00B06382">
        <w:rPr>
          <w:rFonts w:cs="Arial"/>
          <w:vertAlign w:val="superscript"/>
        </w:rPr>
        <w:t>th</w:t>
      </w:r>
      <w:r>
        <w:rPr>
          <w:rFonts w:cs="Arial"/>
        </w:rPr>
        <w:t xml:space="preserve"> </w:t>
      </w:r>
      <w:proofErr w:type="spellStart"/>
      <w:r>
        <w:rPr>
          <w:rFonts w:cs="Arial"/>
        </w:rPr>
        <w:t>Edn</w:t>
      </w:r>
      <w:proofErr w:type="spellEnd"/>
      <w:r>
        <w:rPr>
          <w:rFonts w:cs="Arial"/>
        </w:rPr>
        <w:t>. Routledge: New York.</w:t>
      </w:r>
    </w:p>
    <w:p w14:paraId="34DA7E9F" w14:textId="77777777" w:rsidR="00FC3024" w:rsidRPr="00E31EA7" w:rsidRDefault="00FC3024" w:rsidP="00FC3024">
      <w:pPr>
        <w:rPr>
          <w:rFonts w:cs="Arial"/>
        </w:rPr>
      </w:pPr>
    </w:p>
    <w:p w14:paraId="2EB14176" w14:textId="60E8C731" w:rsidR="00FC3024" w:rsidRPr="00E31EA7" w:rsidRDefault="00FC3024" w:rsidP="00FC3024">
      <w:pPr>
        <w:rPr>
          <w:rFonts w:cs="Arial"/>
        </w:rPr>
      </w:pPr>
      <w:r w:rsidRPr="00E31EA7">
        <w:rPr>
          <w:rFonts w:cs="Arial"/>
        </w:rPr>
        <w:t>Moran, K</w:t>
      </w:r>
      <w:r w:rsidRPr="00E31EA7">
        <w:rPr>
          <w:rFonts w:cs="Arial"/>
        </w:rPr>
        <w:t xml:space="preserve">., </w:t>
      </w:r>
      <w:r w:rsidRPr="00E31EA7">
        <w:rPr>
          <w:rFonts w:cs="Arial"/>
        </w:rPr>
        <w:t>Stanley, T</w:t>
      </w:r>
      <w:r w:rsidRPr="00E31EA7">
        <w:rPr>
          <w:rFonts w:cs="Arial"/>
        </w:rPr>
        <w:t>.,</w:t>
      </w:r>
      <w:r w:rsidRPr="00E31EA7">
        <w:rPr>
          <w:rFonts w:cs="Arial"/>
        </w:rPr>
        <w:t xml:space="preserve"> and Rutherford</w:t>
      </w:r>
      <w:r w:rsidR="00F17336" w:rsidRPr="00E31EA7">
        <w:rPr>
          <w:rFonts w:cs="Arial"/>
        </w:rPr>
        <w:t>.</w:t>
      </w:r>
      <w:r w:rsidRPr="00E31EA7">
        <w:rPr>
          <w:rFonts w:cs="Arial"/>
        </w:rPr>
        <w:t xml:space="preserve"> </w:t>
      </w:r>
      <w:r w:rsidR="00F17336" w:rsidRPr="00E31EA7">
        <w:rPr>
          <w:rFonts w:cs="Arial"/>
        </w:rPr>
        <w:t xml:space="preserve">A. </w:t>
      </w:r>
      <w:r w:rsidRPr="00E31EA7">
        <w:rPr>
          <w:rFonts w:cs="Arial"/>
        </w:rPr>
        <w:t xml:space="preserve">(2012) Toddler Drowning Prevention: Teaching Parents About Child CPR in Conjunction with Their Child’s In-Water Lessons. </w:t>
      </w:r>
      <w:r w:rsidRPr="00E31EA7">
        <w:rPr>
          <w:rFonts w:cs="Arial"/>
          <w:i/>
          <w:iCs/>
        </w:rPr>
        <w:t>International Journal of Aquatic Research and Education</w:t>
      </w:r>
      <w:r w:rsidRPr="00E31EA7">
        <w:rPr>
          <w:rFonts w:cs="Arial"/>
        </w:rPr>
        <w:t xml:space="preserve">: Vol. 6: No. 4, Article 6. </w:t>
      </w:r>
      <w:hyperlink r:id="rId6" w:history="1">
        <w:r w:rsidRPr="00E31EA7">
          <w:rPr>
            <w:rStyle w:val="Hyperlink"/>
            <w:rFonts w:cs="Arial"/>
          </w:rPr>
          <w:t>https://scholarworks.bgsu.edu/ijare/vol6/is</w:t>
        </w:r>
        <w:r w:rsidRPr="00E31EA7">
          <w:rPr>
            <w:rStyle w:val="Hyperlink"/>
            <w:rFonts w:cs="Arial"/>
          </w:rPr>
          <w:t>s</w:t>
        </w:r>
        <w:r w:rsidRPr="00E31EA7">
          <w:rPr>
            <w:rStyle w:val="Hyperlink"/>
            <w:rFonts w:cs="Arial"/>
          </w:rPr>
          <w:t>4/6/?utm_source=scholarworks.bgsu.edu%2Fijare%2Fvol6%2Fiss4%2F6&amp;utm_medium=PDF&amp;utm_campaign=PDFCoverPages</w:t>
        </w:r>
      </w:hyperlink>
      <w:r w:rsidRPr="00E31EA7">
        <w:rPr>
          <w:rFonts w:cs="Arial"/>
        </w:rPr>
        <w:t xml:space="preserve"> </w:t>
      </w:r>
      <w:r w:rsidRPr="00E31EA7">
        <w:rPr>
          <w:rFonts w:cs="Arial"/>
        </w:rPr>
        <w:t>(</w:t>
      </w:r>
      <w:r w:rsidRPr="00E31EA7">
        <w:rPr>
          <w:rFonts w:cs="Arial"/>
        </w:rPr>
        <w:t xml:space="preserve">Accessed on </w:t>
      </w:r>
      <w:r w:rsidRPr="00E31EA7">
        <w:rPr>
          <w:rFonts w:cs="Arial"/>
        </w:rPr>
        <w:t>20</w:t>
      </w:r>
      <w:r w:rsidRPr="00E31EA7">
        <w:rPr>
          <w:rFonts w:cs="Arial"/>
          <w:vertAlign w:val="superscript"/>
        </w:rPr>
        <w:t>th</w:t>
      </w:r>
      <w:r w:rsidRPr="00E31EA7">
        <w:rPr>
          <w:rFonts w:cs="Arial"/>
        </w:rPr>
        <w:t xml:space="preserve"> February 2025)</w:t>
      </w:r>
      <w:r w:rsidRPr="00E31EA7">
        <w:rPr>
          <w:rFonts w:cs="Arial"/>
        </w:rPr>
        <w:t>.</w:t>
      </w:r>
    </w:p>
    <w:p w14:paraId="3C7D4100" w14:textId="77777777" w:rsidR="00E31EA7" w:rsidRDefault="00E31EA7" w:rsidP="002F20B6">
      <w:pPr>
        <w:rPr>
          <w:rFonts w:cs="Arial"/>
          <w:color w:val="000000" w:themeColor="text1"/>
        </w:rPr>
      </w:pPr>
    </w:p>
    <w:p w14:paraId="3925C980" w14:textId="17874C0D" w:rsidR="002F20B6" w:rsidRPr="00E31EA7" w:rsidRDefault="002F20B6" w:rsidP="002F20B6">
      <w:pPr>
        <w:rPr>
          <w:rFonts w:eastAsia="Times New Roman" w:cstheme="minorHAnsi"/>
          <w:lang w:eastAsia="en-GB"/>
        </w:rPr>
      </w:pPr>
      <w:r w:rsidRPr="00E31EA7">
        <w:rPr>
          <w:rFonts w:eastAsia="Times New Roman" w:cstheme="minorHAnsi"/>
          <w:lang w:eastAsia="en-GB"/>
        </w:rPr>
        <w:t xml:space="preserve">Race, P. (2020) </w:t>
      </w:r>
      <w:r w:rsidRPr="00E31EA7">
        <w:rPr>
          <w:rFonts w:eastAsia="Times New Roman" w:cstheme="minorHAnsi"/>
          <w:i/>
          <w:iCs/>
          <w:lang w:eastAsia="en-GB"/>
        </w:rPr>
        <w:t>The lecturer's toolkit: a practical guide to assessment, learning and teaching</w:t>
      </w:r>
      <w:r w:rsidRPr="00E31EA7">
        <w:rPr>
          <w:rFonts w:eastAsia="Times New Roman" w:cstheme="minorHAnsi"/>
          <w:lang w:eastAsia="en-GB"/>
        </w:rPr>
        <w:t>. 5</w:t>
      </w:r>
      <w:r w:rsidRPr="00E31EA7">
        <w:rPr>
          <w:rFonts w:eastAsia="Times New Roman" w:cstheme="minorHAnsi"/>
          <w:vertAlign w:val="superscript"/>
          <w:lang w:eastAsia="en-GB"/>
        </w:rPr>
        <w:t>th</w:t>
      </w:r>
      <w:r w:rsidRPr="00E31EA7">
        <w:rPr>
          <w:rFonts w:eastAsia="Times New Roman" w:cstheme="minorHAnsi"/>
          <w:lang w:eastAsia="en-GB"/>
        </w:rPr>
        <w:t xml:space="preserve"> </w:t>
      </w:r>
      <w:proofErr w:type="spellStart"/>
      <w:r w:rsidRPr="00E31EA7">
        <w:rPr>
          <w:rFonts w:eastAsia="Times New Roman" w:cstheme="minorHAnsi"/>
          <w:lang w:eastAsia="en-GB"/>
        </w:rPr>
        <w:t>Edn</w:t>
      </w:r>
      <w:proofErr w:type="spellEnd"/>
      <w:r w:rsidRPr="00E31EA7">
        <w:rPr>
          <w:rFonts w:eastAsia="Times New Roman" w:cstheme="minorHAnsi"/>
          <w:lang w:eastAsia="en-GB"/>
        </w:rPr>
        <w:t>. London: Routledge.</w:t>
      </w:r>
      <w:r w:rsidR="00E31EA7" w:rsidRPr="00E31EA7">
        <w:rPr>
          <w:rFonts w:eastAsia="Times New Roman" w:cstheme="minorHAnsi"/>
          <w:lang w:eastAsia="en-GB"/>
        </w:rPr>
        <w:t xml:space="preserve"> </w:t>
      </w:r>
    </w:p>
    <w:p w14:paraId="003488C8" w14:textId="77777777" w:rsidR="002F20B6" w:rsidRPr="00E31EA7" w:rsidRDefault="002F20B6" w:rsidP="005D49B3">
      <w:pPr>
        <w:jc w:val="both"/>
        <w:rPr>
          <w:rFonts w:cs="Arial"/>
          <w:color w:val="000000" w:themeColor="text1"/>
        </w:rPr>
      </w:pPr>
    </w:p>
    <w:p w14:paraId="366A7EE4" w14:textId="533C329D" w:rsidR="00EB4100" w:rsidRPr="00E31EA7" w:rsidRDefault="00EB4100" w:rsidP="00EB4100">
      <w:pPr>
        <w:pStyle w:val="Heading1"/>
        <w:spacing w:before="0" w:after="0"/>
        <w:rPr>
          <w:rFonts w:asciiTheme="minorHAnsi" w:hAnsiTheme="minorHAnsi" w:cs="Arial"/>
          <w:color w:val="000000" w:themeColor="text1"/>
          <w:sz w:val="24"/>
          <w:szCs w:val="24"/>
          <w:u w:val="single"/>
        </w:rPr>
      </w:pPr>
      <w:r w:rsidRPr="00E31EA7">
        <w:rPr>
          <w:rFonts w:asciiTheme="minorHAnsi" w:hAnsiTheme="minorHAnsi" w:cs="Arial"/>
          <w:color w:val="000000" w:themeColor="text1"/>
          <w:sz w:val="24"/>
          <w:szCs w:val="24"/>
        </w:rPr>
        <w:t>Welsh Government</w:t>
      </w:r>
      <w:r w:rsidR="00F17336" w:rsidRPr="00E31EA7">
        <w:rPr>
          <w:rFonts w:asciiTheme="minorHAnsi" w:hAnsiTheme="minorHAnsi" w:cs="Arial"/>
          <w:color w:val="000000" w:themeColor="text1"/>
          <w:sz w:val="24"/>
          <w:szCs w:val="24"/>
        </w:rPr>
        <w:t>.</w:t>
      </w:r>
      <w:r w:rsidRPr="00E31EA7">
        <w:rPr>
          <w:rFonts w:asciiTheme="minorHAnsi" w:hAnsiTheme="minorHAnsi" w:cs="Arial"/>
          <w:color w:val="000000" w:themeColor="text1"/>
          <w:sz w:val="24"/>
          <w:szCs w:val="24"/>
        </w:rPr>
        <w:t xml:space="preserve"> (2023) </w:t>
      </w:r>
      <w:r w:rsidRPr="00E31EA7">
        <w:rPr>
          <w:rFonts w:asciiTheme="minorHAnsi" w:hAnsiTheme="minorHAnsi" w:cs="Arial"/>
          <w:i/>
          <w:iCs/>
          <w:color w:val="000000" w:themeColor="text1"/>
          <w:sz w:val="24"/>
          <w:szCs w:val="24"/>
        </w:rPr>
        <w:t>Professional standards for further education teachers, work-based learning practitioners and adult learning practitioners in Wales</w:t>
      </w:r>
      <w:r w:rsidRPr="00E31EA7">
        <w:rPr>
          <w:rFonts w:asciiTheme="minorHAnsi" w:hAnsiTheme="minorHAnsi" w:cs="Arial"/>
          <w:color w:val="000000" w:themeColor="text1"/>
          <w:sz w:val="24"/>
          <w:szCs w:val="24"/>
        </w:rPr>
        <w:t xml:space="preserve">. Available at: </w:t>
      </w:r>
      <w:hyperlink r:id="rId7" w:history="1">
        <w:r w:rsidRPr="00E31EA7">
          <w:rPr>
            <w:rStyle w:val="Hyperlink"/>
            <w:rFonts w:asciiTheme="minorHAnsi" w:hAnsiTheme="minorHAnsi" w:cs="Arial"/>
            <w:color w:val="000000" w:themeColor="text1"/>
            <w:sz w:val="24"/>
            <w:szCs w:val="24"/>
          </w:rPr>
          <w:t>https://educators.wales/sites/default/files/2023-07/Professional%20standards%20for%20FE%20%20WBL%20and%20ACL%20Practitioners%20-%20June%202</w:t>
        </w:r>
        <w:r w:rsidRPr="00E31EA7">
          <w:rPr>
            <w:rStyle w:val="Hyperlink"/>
            <w:rFonts w:asciiTheme="minorHAnsi" w:hAnsiTheme="minorHAnsi" w:cs="Arial"/>
            <w:color w:val="000000" w:themeColor="text1"/>
            <w:sz w:val="24"/>
            <w:szCs w:val="24"/>
          </w:rPr>
          <w:t>0</w:t>
        </w:r>
        <w:r w:rsidRPr="00E31EA7">
          <w:rPr>
            <w:rStyle w:val="Hyperlink"/>
            <w:rFonts w:asciiTheme="minorHAnsi" w:hAnsiTheme="minorHAnsi" w:cs="Arial"/>
            <w:color w:val="000000" w:themeColor="text1"/>
            <w:sz w:val="24"/>
            <w:szCs w:val="24"/>
          </w:rPr>
          <w:t>23.pdf</w:t>
        </w:r>
      </w:hyperlink>
      <w:r w:rsidRPr="00E31EA7">
        <w:rPr>
          <w:rFonts w:asciiTheme="minorHAnsi" w:hAnsiTheme="minorHAnsi" w:cs="Arial"/>
          <w:color w:val="000000" w:themeColor="text1"/>
          <w:sz w:val="24"/>
          <w:szCs w:val="24"/>
        </w:rPr>
        <w:t xml:space="preserve"> (Accessed</w:t>
      </w:r>
      <w:r w:rsidR="00FC3024" w:rsidRPr="00E31EA7">
        <w:rPr>
          <w:rFonts w:asciiTheme="minorHAnsi" w:hAnsiTheme="minorHAnsi" w:cs="Arial"/>
          <w:color w:val="000000" w:themeColor="text1"/>
          <w:sz w:val="24"/>
          <w:szCs w:val="24"/>
        </w:rPr>
        <w:t xml:space="preserve"> on</w:t>
      </w:r>
      <w:r w:rsidRPr="00E31EA7">
        <w:rPr>
          <w:rFonts w:asciiTheme="minorHAnsi" w:hAnsiTheme="minorHAnsi" w:cs="Arial"/>
          <w:color w:val="000000" w:themeColor="text1"/>
          <w:sz w:val="24"/>
          <w:szCs w:val="24"/>
        </w:rPr>
        <w:t xml:space="preserve">: </w:t>
      </w:r>
      <w:r w:rsidR="00FC3024" w:rsidRPr="00E31EA7">
        <w:rPr>
          <w:rFonts w:asciiTheme="minorHAnsi" w:hAnsiTheme="minorHAnsi" w:cs="Arial"/>
          <w:color w:val="000000" w:themeColor="text1"/>
          <w:sz w:val="24"/>
          <w:szCs w:val="24"/>
        </w:rPr>
        <w:t>18</w:t>
      </w:r>
      <w:r w:rsidR="00FC3024" w:rsidRPr="00E31EA7">
        <w:rPr>
          <w:rFonts w:asciiTheme="minorHAnsi" w:hAnsiTheme="minorHAnsi" w:cs="Arial"/>
          <w:color w:val="000000" w:themeColor="text1"/>
          <w:sz w:val="24"/>
          <w:szCs w:val="24"/>
          <w:vertAlign w:val="superscript"/>
        </w:rPr>
        <w:t>th</w:t>
      </w:r>
      <w:r w:rsidR="00FC3024" w:rsidRPr="00E31EA7">
        <w:rPr>
          <w:rFonts w:asciiTheme="minorHAnsi" w:hAnsiTheme="minorHAnsi" w:cs="Arial"/>
          <w:color w:val="000000" w:themeColor="text1"/>
          <w:sz w:val="24"/>
          <w:szCs w:val="24"/>
        </w:rPr>
        <w:t xml:space="preserve"> February 2025</w:t>
      </w:r>
      <w:r w:rsidRPr="00E31EA7">
        <w:rPr>
          <w:rFonts w:asciiTheme="minorHAnsi" w:hAnsiTheme="minorHAnsi" w:cs="Arial"/>
          <w:color w:val="000000" w:themeColor="text1"/>
          <w:sz w:val="24"/>
          <w:szCs w:val="24"/>
        </w:rPr>
        <w:t>).</w:t>
      </w:r>
    </w:p>
    <w:p w14:paraId="0BC48CBD" w14:textId="77777777" w:rsidR="001C5803" w:rsidRDefault="001C5803" w:rsidP="005D49B3">
      <w:pPr>
        <w:jc w:val="both"/>
        <w:rPr>
          <w:rFonts w:ascii="Arial" w:hAnsi="Arial" w:cs="Arial"/>
        </w:rPr>
      </w:pPr>
    </w:p>
    <w:p w14:paraId="5BE751C2" w14:textId="77777777" w:rsidR="001C5803" w:rsidRDefault="001C5803" w:rsidP="005D49B3">
      <w:pPr>
        <w:jc w:val="both"/>
        <w:rPr>
          <w:rFonts w:ascii="Arial" w:hAnsi="Arial" w:cs="Arial"/>
        </w:rPr>
      </w:pPr>
    </w:p>
    <w:p w14:paraId="116B22BB" w14:textId="77777777" w:rsidR="001C5803" w:rsidRDefault="001C5803" w:rsidP="005D49B3">
      <w:pPr>
        <w:jc w:val="both"/>
        <w:rPr>
          <w:rFonts w:ascii="Arial" w:hAnsi="Arial" w:cs="Arial"/>
        </w:rPr>
      </w:pPr>
    </w:p>
    <w:p w14:paraId="26CF1DBE" w14:textId="77777777" w:rsidR="001C5803" w:rsidRDefault="001C5803" w:rsidP="005D49B3">
      <w:pPr>
        <w:jc w:val="both"/>
        <w:rPr>
          <w:rFonts w:ascii="Arial" w:hAnsi="Arial" w:cs="Arial"/>
        </w:rPr>
      </w:pPr>
    </w:p>
    <w:p w14:paraId="1BF106AA" w14:textId="77777777" w:rsidR="001C5803" w:rsidRDefault="001C5803" w:rsidP="005D49B3">
      <w:pPr>
        <w:jc w:val="both"/>
        <w:rPr>
          <w:rFonts w:ascii="Arial" w:hAnsi="Arial" w:cs="Arial"/>
        </w:rPr>
      </w:pPr>
    </w:p>
    <w:p w14:paraId="7E1FE089" w14:textId="77777777" w:rsidR="001C5803" w:rsidRDefault="001C5803" w:rsidP="005D49B3">
      <w:pPr>
        <w:jc w:val="both"/>
        <w:rPr>
          <w:rFonts w:ascii="Arial" w:hAnsi="Arial" w:cs="Arial"/>
        </w:rPr>
      </w:pPr>
    </w:p>
    <w:p w14:paraId="1E21E09B" w14:textId="77777777" w:rsidR="001C5803" w:rsidRDefault="001C5803" w:rsidP="005D49B3">
      <w:pPr>
        <w:jc w:val="both"/>
        <w:rPr>
          <w:rFonts w:ascii="Arial" w:hAnsi="Arial" w:cs="Arial"/>
        </w:rPr>
      </w:pPr>
    </w:p>
    <w:p w14:paraId="18FFB6F1" w14:textId="77777777" w:rsidR="001C5803" w:rsidRDefault="001C5803" w:rsidP="005D49B3">
      <w:pPr>
        <w:jc w:val="both"/>
        <w:rPr>
          <w:rFonts w:ascii="Arial" w:hAnsi="Arial" w:cs="Arial"/>
        </w:rPr>
      </w:pPr>
    </w:p>
    <w:p w14:paraId="715235ED" w14:textId="77777777" w:rsidR="001C5803" w:rsidRDefault="001C5803" w:rsidP="005D49B3">
      <w:pPr>
        <w:jc w:val="both"/>
        <w:rPr>
          <w:rFonts w:ascii="Arial" w:hAnsi="Arial" w:cs="Arial"/>
        </w:rPr>
      </w:pPr>
    </w:p>
    <w:p w14:paraId="61177985" w14:textId="77777777" w:rsidR="001C5803" w:rsidRDefault="001C5803" w:rsidP="005D49B3">
      <w:pPr>
        <w:jc w:val="both"/>
        <w:rPr>
          <w:rFonts w:ascii="Arial" w:hAnsi="Arial" w:cs="Arial"/>
        </w:rPr>
      </w:pPr>
    </w:p>
    <w:p w14:paraId="2BF5679E" w14:textId="77777777" w:rsidR="001C5803" w:rsidRDefault="001C5803" w:rsidP="005D49B3">
      <w:pPr>
        <w:jc w:val="both"/>
        <w:rPr>
          <w:rFonts w:ascii="Arial" w:hAnsi="Arial" w:cs="Arial"/>
        </w:rPr>
      </w:pPr>
    </w:p>
    <w:p w14:paraId="698BC8F5" w14:textId="77777777" w:rsidR="001C5803" w:rsidRDefault="001C5803" w:rsidP="005D49B3">
      <w:pPr>
        <w:jc w:val="both"/>
        <w:rPr>
          <w:rFonts w:ascii="Arial" w:hAnsi="Arial" w:cs="Arial"/>
        </w:rPr>
      </w:pPr>
    </w:p>
    <w:p w14:paraId="21D109C7" w14:textId="77777777" w:rsidR="001C5803" w:rsidRDefault="001C5803" w:rsidP="005D49B3">
      <w:pPr>
        <w:jc w:val="both"/>
        <w:rPr>
          <w:rFonts w:ascii="Arial" w:hAnsi="Arial" w:cs="Arial"/>
        </w:rPr>
      </w:pPr>
    </w:p>
    <w:p w14:paraId="64A93080" w14:textId="77777777" w:rsidR="001C5803" w:rsidRDefault="001C5803" w:rsidP="005D49B3">
      <w:pPr>
        <w:jc w:val="both"/>
        <w:rPr>
          <w:rFonts w:ascii="Arial" w:hAnsi="Arial" w:cs="Arial"/>
        </w:rPr>
      </w:pPr>
    </w:p>
    <w:p w14:paraId="7913A930" w14:textId="77777777" w:rsidR="001C5803" w:rsidRDefault="001C5803" w:rsidP="005D49B3">
      <w:pPr>
        <w:jc w:val="both"/>
        <w:rPr>
          <w:rFonts w:ascii="Arial" w:hAnsi="Arial" w:cs="Arial"/>
        </w:rPr>
      </w:pPr>
    </w:p>
    <w:p w14:paraId="19B6FD31" w14:textId="77777777" w:rsidR="001C5803" w:rsidRDefault="001C5803" w:rsidP="005D49B3">
      <w:pPr>
        <w:jc w:val="both"/>
        <w:rPr>
          <w:rFonts w:ascii="Arial" w:hAnsi="Arial" w:cs="Arial"/>
        </w:rPr>
      </w:pPr>
    </w:p>
    <w:p w14:paraId="7B3A2524" w14:textId="77777777" w:rsidR="001C5803" w:rsidRDefault="001C5803" w:rsidP="005D49B3">
      <w:pPr>
        <w:jc w:val="both"/>
        <w:rPr>
          <w:rFonts w:ascii="Arial" w:hAnsi="Arial" w:cs="Arial"/>
        </w:rPr>
      </w:pPr>
    </w:p>
    <w:p w14:paraId="7363696B" w14:textId="77777777" w:rsidR="001C5803" w:rsidRDefault="001C5803" w:rsidP="005D49B3">
      <w:pPr>
        <w:jc w:val="both"/>
        <w:rPr>
          <w:rFonts w:ascii="Arial" w:hAnsi="Arial" w:cs="Arial"/>
        </w:rPr>
      </w:pPr>
    </w:p>
    <w:p w14:paraId="18DD881B" w14:textId="77777777" w:rsidR="001C5803" w:rsidRDefault="001C5803" w:rsidP="005D49B3">
      <w:pPr>
        <w:jc w:val="both"/>
        <w:rPr>
          <w:rFonts w:ascii="Arial" w:hAnsi="Arial" w:cs="Arial"/>
        </w:rPr>
      </w:pPr>
    </w:p>
    <w:p w14:paraId="7B7F636A" w14:textId="77777777" w:rsidR="001C5803" w:rsidRDefault="001C5803" w:rsidP="005D49B3">
      <w:pPr>
        <w:jc w:val="both"/>
        <w:rPr>
          <w:rFonts w:ascii="Arial" w:hAnsi="Arial" w:cs="Arial"/>
        </w:rPr>
      </w:pPr>
    </w:p>
    <w:p w14:paraId="1FFA3986" w14:textId="77777777" w:rsidR="001C5803" w:rsidRDefault="001C5803" w:rsidP="005D49B3">
      <w:pPr>
        <w:jc w:val="both"/>
        <w:rPr>
          <w:rFonts w:ascii="Arial" w:hAnsi="Arial" w:cs="Arial"/>
        </w:rPr>
      </w:pPr>
    </w:p>
    <w:p w14:paraId="3688D2E9" w14:textId="77777777" w:rsidR="00D051B1" w:rsidRDefault="00D051B1" w:rsidP="005D49B3">
      <w:pPr>
        <w:jc w:val="both"/>
        <w:rPr>
          <w:rFonts w:cs="Arial"/>
        </w:rPr>
      </w:pPr>
    </w:p>
    <w:p w14:paraId="3F52D987" w14:textId="45DD0A45" w:rsidR="00A0501A" w:rsidRDefault="001C5803" w:rsidP="005D49B3">
      <w:pPr>
        <w:jc w:val="both"/>
        <w:rPr>
          <w:rFonts w:cs="Arial"/>
          <w:b/>
          <w:bCs/>
          <w:u w:val="single"/>
        </w:rPr>
      </w:pPr>
      <w:r w:rsidRPr="00D051B1">
        <w:rPr>
          <w:rFonts w:cs="Arial"/>
          <w:b/>
          <w:bCs/>
          <w:u w:val="single"/>
        </w:rPr>
        <w:lastRenderedPageBreak/>
        <w:t xml:space="preserve">Appendix </w:t>
      </w:r>
      <w:r w:rsidR="00E67B97">
        <w:rPr>
          <w:rFonts w:cs="Arial"/>
          <w:b/>
          <w:bCs/>
          <w:u w:val="single"/>
        </w:rPr>
        <w:t>1:</w:t>
      </w:r>
    </w:p>
    <w:p w14:paraId="623B1C04" w14:textId="77777777" w:rsidR="00E67B97" w:rsidRDefault="00E67B97" w:rsidP="005D49B3">
      <w:pPr>
        <w:jc w:val="both"/>
        <w:rPr>
          <w:rFonts w:cs="Arial"/>
          <w:b/>
          <w:bCs/>
          <w:u w:val="single"/>
        </w:rPr>
      </w:pPr>
    </w:p>
    <w:p w14:paraId="17D99E22" w14:textId="14AF038A" w:rsidR="00E67B97" w:rsidRDefault="00E67B97" w:rsidP="005D49B3">
      <w:pPr>
        <w:jc w:val="both"/>
        <w:rPr>
          <w:rFonts w:cs="Arial"/>
          <w:b/>
          <w:bCs/>
          <w:u w:val="single"/>
        </w:rPr>
      </w:pPr>
      <w:r>
        <w:rPr>
          <w:rFonts w:cs="Arial"/>
          <w:b/>
          <w:bCs/>
          <w:u w:val="single"/>
        </w:rPr>
        <w:t>PROJECT 1</w:t>
      </w:r>
    </w:p>
    <w:p w14:paraId="1E611B45" w14:textId="77777777" w:rsidR="00E67B97" w:rsidRDefault="00E67B97" w:rsidP="005D49B3">
      <w:pPr>
        <w:jc w:val="both"/>
        <w:rPr>
          <w:rFonts w:cs="Arial"/>
          <w:b/>
          <w:bCs/>
          <w:u w:val="single"/>
        </w:rPr>
      </w:pPr>
    </w:p>
    <w:p w14:paraId="13428075" w14:textId="71557A5C" w:rsidR="00E67B97" w:rsidRDefault="00E67B97" w:rsidP="005D49B3">
      <w:pPr>
        <w:jc w:val="both"/>
        <w:rPr>
          <w:rFonts w:cs="Arial"/>
        </w:rPr>
      </w:pPr>
      <w:r w:rsidRPr="00C443CC">
        <w:rPr>
          <w:rFonts w:cs="Arial"/>
        </w:rPr>
        <w:t xml:space="preserve">This curriculum Design Project was </w:t>
      </w:r>
      <w:r w:rsidR="00C443CC">
        <w:rPr>
          <w:rFonts w:cs="Arial"/>
        </w:rPr>
        <w:t xml:space="preserve">set </w:t>
      </w:r>
      <w:r w:rsidR="00C443CC" w:rsidRPr="00C443CC">
        <w:rPr>
          <w:rFonts w:cs="Arial"/>
        </w:rPr>
        <w:t>around level 4 sport science students</w:t>
      </w:r>
      <w:r w:rsidR="00C443CC">
        <w:rPr>
          <w:rFonts w:cs="Arial"/>
        </w:rPr>
        <w:t xml:space="preserve"> who undertook their study within classroom settings, at the football pitch or in the lab.</w:t>
      </w:r>
    </w:p>
    <w:p w14:paraId="2B0D1B65" w14:textId="77777777" w:rsidR="00C443CC" w:rsidRDefault="00C443CC" w:rsidP="005D49B3">
      <w:pPr>
        <w:jc w:val="both"/>
        <w:rPr>
          <w:rFonts w:cs="Arial"/>
        </w:rPr>
      </w:pPr>
    </w:p>
    <w:p w14:paraId="39F5BD33" w14:textId="77F4F9BC" w:rsidR="00C443CC" w:rsidRPr="00C443CC" w:rsidRDefault="00C443CC" w:rsidP="005D49B3">
      <w:pPr>
        <w:jc w:val="both"/>
        <w:rPr>
          <w:rFonts w:cs="Arial"/>
          <w:b/>
          <w:bCs/>
          <w:u w:val="single"/>
        </w:rPr>
      </w:pPr>
      <w:r w:rsidRPr="00C443CC">
        <w:rPr>
          <w:rFonts w:cs="Arial"/>
          <w:b/>
          <w:bCs/>
          <w:u w:val="single"/>
        </w:rPr>
        <w:t>PROJECT 5</w:t>
      </w:r>
    </w:p>
    <w:p w14:paraId="66764C81" w14:textId="77777777" w:rsidR="00C443CC" w:rsidRDefault="00C443CC" w:rsidP="005D49B3">
      <w:pPr>
        <w:jc w:val="both"/>
        <w:rPr>
          <w:rFonts w:cs="Arial"/>
        </w:rPr>
      </w:pPr>
    </w:p>
    <w:p w14:paraId="28A45C67" w14:textId="5EB2E0EB" w:rsidR="001C5803" w:rsidRDefault="00C443CC" w:rsidP="005D49B3">
      <w:pPr>
        <w:jc w:val="both"/>
        <w:rPr>
          <w:rFonts w:cs="Arial"/>
        </w:rPr>
      </w:pPr>
      <w:r>
        <w:rPr>
          <w:rFonts w:cs="Arial"/>
        </w:rPr>
        <w:t xml:space="preserve">This project was designed </w:t>
      </w:r>
      <w:r w:rsidRPr="00CB1B5F">
        <w:rPr>
          <w:rFonts w:cs="Arial"/>
        </w:rPr>
        <w:t>specifically for widening access students, such as mature learners, NEET (Not in Education, Employment, or Training) youth, and individuals with limited formal academic qualifications</w:t>
      </w:r>
      <w:r>
        <w:rPr>
          <w:rFonts w:cs="Arial"/>
        </w:rPr>
        <w:t>, teaching them study skills in a non-traditional way to encourage engagement and learning.</w:t>
      </w:r>
    </w:p>
    <w:p w14:paraId="76627C0C" w14:textId="77777777" w:rsidR="00C443CC" w:rsidRDefault="00C443CC" w:rsidP="005D49B3">
      <w:pPr>
        <w:jc w:val="both"/>
        <w:rPr>
          <w:rFonts w:cs="Arial"/>
        </w:rPr>
      </w:pPr>
    </w:p>
    <w:p w14:paraId="4CAFF4D2" w14:textId="0BF44155" w:rsidR="00C443CC" w:rsidRPr="00C443CC" w:rsidRDefault="00C443CC" w:rsidP="005D49B3">
      <w:pPr>
        <w:jc w:val="both"/>
        <w:rPr>
          <w:rFonts w:cs="Arial"/>
          <w:b/>
          <w:bCs/>
          <w:u w:val="single"/>
        </w:rPr>
      </w:pPr>
      <w:r w:rsidRPr="00C443CC">
        <w:rPr>
          <w:rFonts w:cs="Arial"/>
          <w:b/>
          <w:bCs/>
          <w:u w:val="single"/>
        </w:rPr>
        <w:t>PROJECT 11</w:t>
      </w:r>
    </w:p>
    <w:p w14:paraId="729EEC7E" w14:textId="77777777" w:rsidR="00C443CC" w:rsidRDefault="00C443CC" w:rsidP="005D49B3">
      <w:pPr>
        <w:jc w:val="both"/>
        <w:rPr>
          <w:rFonts w:cs="Arial"/>
        </w:rPr>
      </w:pPr>
    </w:p>
    <w:p w14:paraId="0B2624FE" w14:textId="339C1818" w:rsidR="00C443CC" w:rsidRDefault="00C443CC" w:rsidP="005D49B3">
      <w:pPr>
        <w:jc w:val="both"/>
        <w:rPr>
          <w:rFonts w:cs="Arial"/>
        </w:rPr>
      </w:pPr>
      <w:r>
        <w:rPr>
          <w:rFonts w:cs="Arial"/>
        </w:rPr>
        <w:t>This project focused on teaching individuals within a community setting about finance and budgeting over a 7-week period.</w:t>
      </w:r>
    </w:p>
    <w:p w14:paraId="0A0F9B7D" w14:textId="77777777" w:rsidR="00C443CC" w:rsidRDefault="00C443CC" w:rsidP="005D49B3">
      <w:pPr>
        <w:jc w:val="both"/>
        <w:rPr>
          <w:rFonts w:cs="Arial"/>
        </w:rPr>
      </w:pPr>
    </w:p>
    <w:p w14:paraId="33551FD7" w14:textId="77777777" w:rsidR="00C443CC" w:rsidRDefault="00C443CC" w:rsidP="005D49B3">
      <w:pPr>
        <w:jc w:val="both"/>
        <w:rPr>
          <w:rFonts w:cs="Arial"/>
        </w:rPr>
      </w:pPr>
    </w:p>
    <w:p w14:paraId="71C31A1A" w14:textId="25D546AC" w:rsidR="00C443CC" w:rsidRPr="00C443CC" w:rsidRDefault="00C443CC" w:rsidP="005D49B3">
      <w:pPr>
        <w:jc w:val="both"/>
        <w:rPr>
          <w:rFonts w:cs="Arial"/>
          <w:b/>
          <w:bCs/>
          <w:u w:val="single"/>
        </w:rPr>
      </w:pPr>
      <w:r w:rsidRPr="00C443CC">
        <w:rPr>
          <w:rFonts w:cs="Arial"/>
          <w:b/>
          <w:bCs/>
          <w:u w:val="single"/>
        </w:rPr>
        <w:t>Appendix 2</w:t>
      </w:r>
      <w:r>
        <w:rPr>
          <w:rFonts w:cs="Arial"/>
          <w:b/>
          <w:bCs/>
          <w:u w:val="single"/>
        </w:rPr>
        <w:t>:</w:t>
      </w:r>
    </w:p>
    <w:p w14:paraId="14A11AA4" w14:textId="77777777" w:rsidR="00C443CC" w:rsidRPr="00C443CC" w:rsidRDefault="00C443CC" w:rsidP="005D49B3">
      <w:pPr>
        <w:jc w:val="both"/>
        <w:rPr>
          <w:rFonts w:cs="Arial"/>
        </w:rPr>
      </w:pPr>
    </w:p>
    <w:p w14:paraId="1D9FEC7F" w14:textId="6ACEA2A6" w:rsidR="002137C9" w:rsidRPr="00D051B1" w:rsidRDefault="002137C9" w:rsidP="002137C9">
      <w:pPr>
        <w:jc w:val="both"/>
        <w:rPr>
          <w:rFonts w:cs="Arial"/>
          <w:b/>
          <w:bCs/>
          <w:u w:val="single"/>
        </w:rPr>
      </w:pPr>
      <w:r w:rsidRPr="002137C9">
        <w:rPr>
          <w:rFonts w:cs="Arial"/>
          <w:b/>
          <w:bCs/>
          <w:u w:val="single"/>
        </w:rPr>
        <w:t>Peer Review Feedback</w:t>
      </w:r>
      <w:r w:rsidR="00CB1B5F" w:rsidRPr="00D051B1">
        <w:rPr>
          <w:rFonts w:cs="Arial"/>
          <w:b/>
          <w:bCs/>
          <w:u w:val="single"/>
        </w:rPr>
        <w:t xml:space="preserve"> </w:t>
      </w:r>
      <w:r w:rsidR="00C443CC">
        <w:rPr>
          <w:rFonts w:cs="Arial"/>
          <w:b/>
          <w:bCs/>
          <w:u w:val="single"/>
        </w:rPr>
        <w:t>Comments</w:t>
      </w:r>
    </w:p>
    <w:p w14:paraId="0F896D8E" w14:textId="77777777" w:rsidR="002137C9" w:rsidRPr="002137C9" w:rsidRDefault="002137C9" w:rsidP="002137C9">
      <w:pPr>
        <w:jc w:val="both"/>
        <w:rPr>
          <w:rFonts w:cs="Arial"/>
        </w:rPr>
      </w:pPr>
    </w:p>
    <w:p w14:paraId="1B408B65" w14:textId="77777777" w:rsidR="002137C9" w:rsidRPr="00CB1B5F" w:rsidRDefault="002137C9" w:rsidP="002137C9">
      <w:pPr>
        <w:jc w:val="both"/>
        <w:rPr>
          <w:rFonts w:cs="Arial"/>
        </w:rPr>
      </w:pPr>
      <w:r w:rsidRPr="002137C9">
        <w:rPr>
          <w:rFonts w:cs="Arial"/>
        </w:rPr>
        <w:t xml:space="preserve">Curriculum number: </w:t>
      </w:r>
      <w:r w:rsidRPr="002137C9">
        <w:rPr>
          <w:rFonts w:cs="Arial"/>
          <w:b/>
          <w:bCs/>
        </w:rPr>
        <w:t>PROJECT 1</w:t>
      </w:r>
    </w:p>
    <w:p w14:paraId="1B5A5628" w14:textId="77777777" w:rsidR="002137C9" w:rsidRPr="002137C9" w:rsidRDefault="002137C9" w:rsidP="002137C9">
      <w:pPr>
        <w:jc w:val="both"/>
        <w:rPr>
          <w:rFonts w:cs="Arial"/>
        </w:rPr>
      </w:pPr>
    </w:p>
    <w:p w14:paraId="16307191" w14:textId="7A5428D9" w:rsidR="002137C9" w:rsidRPr="00CB1B5F" w:rsidRDefault="002137C9" w:rsidP="00CB1B5F">
      <w:pPr>
        <w:pStyle w:val="ListParagraph"/>
        <w:numPr>
          <w:ilvl w:val="0"/>
          <w:numId w:val="31"/>
        </w:numPr>
        <w:jc w:val="both"/>
        <w:rPr>
          <w:rFonts w:cs="Arial"/>
        </w:rPr>
      </w:pPr>
      <w:r w:rsidRPr="00CB1B5F">
        <w:rPr>
          <w:rFonts w:cs="Arial"/>
        </w:rPr>
        <w:t>A clear justification has been provided for the proposed curriculum with an appropriate target audience.</w:t>
      </w:r>
    </w:p>
    <w:p w14:paraId="7B540F23" w14:textId="77777777" w:rsidR="002137C9" w:rsidRPr="002137C9" w:rsidRDefault="002137C9" w:rsidP="002137C9">
      <w:pPr>
        <w:jc w:val="both"/>
        <w:rPr>
          <w:rFonts w:cs="Arial"/>
        </w:rPr>
      </w:pPr>
    </w:p>
    <w:p w14:paraId="5B819347" w14:textId="77777777" w:rsidR="002137C9" w:rsidRPr="00CB1B5F" w:rsidRDefault="002137C9" w:rsidP="002137C9">
      <w:pPr>
        <w:jc w:val="both"/>
        <w:rPr>
          <w:rFonts w:cs="Arial"/>
        </w:rPr>
      </w:pPr>
      <w:r w:rsidRPr="002137C9">
        <w:rPr>
          <w:rFonts w:cs="Arial"/>
        </w:rPr>
        <w:t>This curriculum does give a justification for a proposed curriculum, although it is not completely clear to the reader at first glance. It identifies the need for students with little or no prior knowledge regarding sport and exercise science to broaden their knowledge around multiple different sports rather than focusing on one specific/preferred sport of choice, with a focus on components of fitness and the scientific testing aspects, set within a variety of settings, such as classroom, lab or 4g Astroturf pitch. Some evidence of wider reading can be seen to support the justification of the proposed curriculum. The curriculum explains how it will be more beneficial to those who are new to education and will sit at level 4 within the university. The curriculum sets out a clear focus on building foundational knowledge within an inclusive environment. It does not however explain whether this is a completely new curriculum or one that is modifying an existing one (</w:t>
      </w:r>
      <w:proofErr w:type="spellStart"/>
      <w:r w:rsidRPr="002137C9">
        <w:rPr>
          <w:rFonts w:cs="Arial"/>
        </w:rPr>
        <w:t>e.g</w:t>
      </w:r>
      <w:proofErr w:type="spellEnd"/>
      <w:r w:rsidRPr="002137C9">
        <w:rPr>
          <w:rFonts w:cs="Arial"/>
        </w:rPr>
        <w:t xml:space="preserve"> one that focuses on a specific sport rather than the multiple sports proposed in this curriculum).</w:t>
      </w:r>
    </w:p>
    <w:p w14:paraId="3CE9012B" w14:textId="77777777" w:rsidR="002137C9" w:rsidRPr="002137C9" w:rsidRDefault="002137C9" w:rsidP="002137C9">
      <w:pPr>
        <w:jc w:val="both"/>
        <w:rPr>
          <w:rFonts w:cs="Arial"/>
        </w:rPr>
      </w:pPr>
    </w:p>
    <w:p w14:paraId="14FBEF33" w14:textId="5CF38D23" w:rsidR="002137C9" w:rsidRPr="00CB1B5F" w:rsidRDefault="002137C9" w:rsidP="00CB1B5F">
      <w:pPr>
        <w:pStyle w:val="ListParagraph"/>
        <w:numPr>
          <w:ilvl w:val="0"/>
          <w:numId w:val="31"/>
        </w:numPr>
        <w:jc w:val="both"/>
        <w:rPr>
          <w:rFonts w:cs="Arial"/>
        </w:rPr>
      </w:pPr>
      <w:r w:rsidRPr="00CB1B5F">
        <w:rPr>
          <w:rFonts w:cs="Arial"/>
        </w:rPr>
        <w:t>The aims and objectives for the curriculum are appropriate for the topic and learning group</w:t>
      </w:r>
    </w:p>
    <w:p w14:paraId="649B77ED" w14:textId="77777777" w:rsidR="002137C9" w:rsidRPr="002137C9" w:rsidRDefault="002137C9" w:rsidP="002137C9">
      <w:pPr>
        <w:jc w:val="both"/>
        <w:rPr>
          <w:rFonts w:cs="Arial"/>
        </w:rPr>
      </w:pPr>
    </w:p>
    <w:p w14:paraId="20143A4A" w14:textId="77777777" w:rsidR="002137C9" w:rsidRPr="00CB1B5F" w:rsidRDefault="002137C9" w:rsidP="002137C9">
      <w:pPr>
        <w:jc w:val="both"/>
        <w:rPr>
          <w:rFonts w:cs="Arial"/>
        </w:rPr>
      </w:pPr>
      <w:r w:rsidRPr="002137C9">
        <w:rPr>
          <w:rFonts w:cs="Arial"/>
        </w:rPr>
        <w:lastRenderedPageBreak/>
        <w:t xml:space="preserve">The aims and objectives within this proposed curriculum are discussed in descriptive detail. The objectives are </w:t>
      </w:r>
      <w:proofErr w:type="gramStart"/>
      <w:r w:rsidRPr="002137C9">
        <w:rPr>
          <w:rFonts w:cs="Arial"/>
        </w:rPr>
        <w:t>there,</w:t>
      </w:r>
      <w:proofErr w:type="gramEnd"/>
      <w:r w:rsidRPr="002137C9">
        <w:rPr>
          <w:rFonts w:cs="Arial"/>
        </w:rPr>
        <w:t xml:space="preserve"> however they are not clearly set out for the reader to interpret. Perhaps it would be easier for the reader to understand the objectives if they were set out in bullet points or in a SMART format.</w:t>
      </w:r>
    </w:p>
    <w:p w14:paraId="05C86928" w14:textId="77777777" w:rsidR="00CB1B5F" w:rsidRPr="002137C9" w:rsidRDefault="00CB1B5F" w:rsidP="002137C9">
      <w:pPr>
        <w:jc w:val="both"/>
        <w:rPr>
          <w:rFonts w:cs="Arial"/>
        </w:rPr>
      </w:pPr>
    </w:p>
    <w:p w14:paraId="430CFCA7" w14:textId="102DF795" w:rsidR="002137C9" w:rsidRPr="00CB1B5F" w:rsidRDefault="002137C9" w:rsidP="00CB1B5F">
      <w:pPr>
        <w:pStyle w:val="ListParagraph"/>
        <w:numPr>
          <w:ilvl w:val="0"/>
          <w:numId w:val="31"/>
        </w:numPr>
        <w:jc w:val="both"/>
        <w:rPr>
          <w:rFonts w:cs="Arial"/>
        </w:rPr>
      </w:pPr>
      <w:r w:rsidRPr="00CB1B5F">
        <w:rPr>
          <w:rFonts w:cs="Arial"/>
        </w:rPr>
        <w:t>The proposed curriculum has a suitable structure for the needs of the topic and the cohort.</w:t>
      </w:r>
    </w:p>
    <w:p w14:paraId="10F1D912" w14:textId="77777777" w:rsidR="00CB1B5F" w:rsidRPr="002137C9" w:rsidRDefault="00CB1B5F" w:rsidP="002137C9">
      <w:pPr>
        <w:jc w:val="both"/>
        <w:rPr>
          <w:rFonts w:cs="Arial"/>
        </w:rPr>
      </w:pPr>
    </w:p>
    <w:p w14:paraId="64456F5A" w14:textId="77777777" w:rsidR="002137C9" w:rsidRPr="00CB1B5F" w:rsidRDefault="002137C9" w:rsidP="002137C9">
      <w:pPr>
        <w:jc w:val="both"/>
        <w:rPr>
          <w:rFonts w:cs="Arial"/>
        </w:rPr>
      </w:pPr>
      <w:r w:rsidRPr="002137C9">
        <w:rPr>
          <w:rFonts w:cs="Arial"/>
        </w:rPr>
        <w:t>The structure of the proposed curriculum is evident and gives the reader an understanding of what it entails, its purpose and the main learning outcomes for the student. Perhaps more sub-headings throughout the proposed plan would make it even more structured for the reader to grasp, for example having the overview and rationale separate as well as the ‘Delivery of Curriculum &amp; Lesson Structure &amp; Scheme of work’ section.</w:t>
      </w:r>
    </w:p>
    <w:p w14:paraId="615C9CD1" w14:textId="77777777" w:rsidR="00CB1B5F" w:rsidRPr="002137C9" w:rsidRDefault="00CB1B5F" w:rsidP="002137C9">
      <w:pPr>
        <w:jc w:val="both"/>
        <w:rPr>
          <w:rFonts w:cs="Arial"/>
        </w:rPr>
      </w:pPr>
    </w:p>
    <w:p w14:paraId="56CDC3FC" w14:textId="02AF874D" w:rsidR="002137C9" w:rsidRPr="00CB1B5F" w:rsidRDefault="002137C9" w:rsidP="00CB1B5F">
      <w:pPr>
        <w:pStyle w:val="ListParagraph"/>
        <w:numPr>
          <w:ilvl w:val="0"/>
          <w:numId w:val="31"/>
        </w:numPr>
        <w:jc w:val="both"/>
        <w:rPr>
          <w:rFonts w:cs="Arial"/>
        </w:rPr>
      </w:pPr>
      <w:r w:rsidRPr="00CB1B5F">
        <w:rPr>
          <w:rFonts w:cs="Arial"/>
        </w:rPr>
        <w:t>Where appropriate, there was consideration given to relevant professional standards/benchmarking statements in the design of the curriculum.</w:t>
      </w:r>
    </w:p>
    <w:p w14:paraId="3FA7F2C9" w14:textId="77777777" w:rsidR="00CB1B5F" w:rsidRPr="002137C9" w:rsidRDefault="00CB1B5F" w:rsidP="002137C9">
      <w:pPr>
        <w:jc w:val="both"/>
        <w:rPr>
          <w:rFonts w:cs="Arial"/>
        </w:rPr>
      </w:pPr>
    </w:p>
    <w:p w14:paraId="2EE470CA" w14:textId="77777777" w:rsidR="002137C9" w:rsidRPr="00CB1B5F" w:rsidRDefault="002137C9" w:rsidP="002137C9">
      <w:pPr>
        <w:jc w:val="both"/>
        <w:rPr>
          <w:rFonts w:cs="Arial"/>
        </w:rPr>
      </w:pPr>
      <w:r w:rsidRPr="002137C9">
        <w:rPr>
          <w:rFonts w:cs="Arial"/>
        </w:rPr>
        <w:t>Whilst there was no specific section/sub-heading for professional standards, the author has discussed them throughout the assignment. There was no reference made to individual professional standards and presumptions may have been made that the reader knew what they were, however, references were made to how the proposed curriculum aligns to professional standards in a general way.</w:t>
      </w:r>
    </w:p>
    <w:p w14:paraId="2F4C6547" w14:textId="77777777" w:rsidR="00CB1B5F" w:rsidRPr="002137C9" w:rsidRDefault="00CB1B5F" w:rsidP="002137C9">
      <w:pPr>
        <w:jc w:val="both"/>
        <w:rPr>
          <w:rFonts w:cs="Arial"/>
        </w:rPr>
      </w:pPr>
    </w:p>
    <w:p w14:paraId="0CC7D1D9" w14:textId="1F99728A" w:rsidR="002137C9" w:rsidRPr="00CB1B5F" w:rsidRDefault="002137C9" w:rsidP="00CB1B5F">
      <w:pPr>
        <w:pStyle w:val="ListParagraph"/>
        <w:numPr>
          <w:ilvl w:val="0"/>
          <w:numId w:val="31"/>
        </w:numPr>
        <w:jc w:val="both"/>
        <w:rPr>
          <w:rFonts w:cs="Arial"/>
        </w:rPr>
      </w:pPr>
      <w:r w:rsidRPr="00CB1B5F">
        <w:rPr>
          <w:rFonts w:cs="Arial"/>
        </w:rPr>
        <w:t>Comments on the scheme of work that was designed.</w:t>
      </w:r>
    </w:p>
    <w:p w14:paraId="53DBED9E" w14:textId="77777777" w:rsidR="00CB1B5F" w:rsidRPr="002137C9" w:rsidRDefault="00CB1B5F" w:rsidP="002137C9">
      <w:pPr>
        <w:jc w:val="both"/>
        <w:rPr>
          <w:rFonts w:cs="Arial"/>
        </w:rPr>
      </w:pPr>
    </w:p>
    <w:p w14:paraId="68CA2ADA" w14:textId="77777777" w:rsidR="002137C9" w:rsidRPr="00CB1B5F" w:rsidRDefault="002137C9" w:rsidP="002137C9">
      <w:pPr>
        <w:jc w:val="both"/>
        <w:rPr>
          <w:rFonts w:cs="Arial"/>
        </w:rPr>
      </w:pPr>
      <w:r w:rsidRPr="002137C9">
        <w:rPr>
          <w:rFonts w:cs="Arial"/>
        </w:rPr>
        <w:t>The reasoning for and theory behind a SOW was discussed alongside the delivery of curriculum and lesson structure, and reference was made to the Welsh Government, however, no actual set SOW was documented here. Further down towards the end of the assignment there appeared to be a SOW alongside the reading list which outlined what would be taught during each week. This perhaps would be better to have been placed underneath the SOW heading further up in the assignment.</w:t>
      </w:r>
    </w:p>
    <w:p w14:paraId="2C301630" w14:textId="77777777" w:rsidR="00CB1B5F" w:rsidRPr="002137C9" w:rsidRDefault="00CB1B5F" w:rsidP="002137C9">
      <w:pPr>
        <w:jc w:val="both"/>
        <w:rPr>
          <w:rFonts w:cs="Arial"/>
        </w:rPr>
      </w:pPr>
    </w:p>
    <w:p w14:paraId="2EDACFCD" w14:textId="23B50081" w:rsidR="002137C9" w:rsidRPr="00CB1B5F" w:rsidRDefault="002137C9" w:rsidP="00CB1B5F">
      <w:pPr>
        <w:pStyle w:val="ListParagraph"/>
        <w:numPr>
          <w:ilvl w:val="0"/>
          <w:numId w:val="31"/>
        </w:numPr>
        <w:jc w:val="both"/>
        <w:rPr>
          <w:rFonts w:cs="Arial"/>
        </w:rPr>
      </w:pPr>
      <w:r w:rsidRPr="00CB1B5F">
        <w:rPr>
          <w:rFonts w:cs="Arial"/>
        </w:rPr>
        <w:t>Anything else that you would like to comment on?</w:t>
      </w:r>
    </w:p>
    <w:p w14:paraId="05E70725" w14:textId="77777777" w:rsidR="00CB1B5F" w:rsidRPr="002137C9" w:rsidRDefault="00CB1B5F" w:rsidP="002137C9">
      <w:pPr>
        <w:jc w:val="both"/>
        <w:rPr>
          <w:rFonts w:cs="Arial"/>
        </w:rPr>
      </w:pPr>
    </w:p>
    <w:p w14:paraId="1B62C6D0" w14:textId="77777777" w:rsidR="002137C9" w:rsidRPr="002137C9" w:rsidRDefault="002137C9" w:rsidP="002137C9">
      <w:pPr>
        <w:jc w:val="both"/>
        <w:rPr>
          <w:rFonts w:cs="Arial"/>
        </w:rPr>
      </w:pPr>
      <w:proofErr w:type="gramStart"/>
      <w:r w:rsidRPr="002137C9">
        <w:rPr>
          <w:rFonts w:cs="Arial"/>
        </w:rPr>
        <w:t>It is clear that the</w:t>
      </w:r>
      <w:proofErr w:type="gramEnd"/>
      <w:r w:rsidRPr="002137C9">
        <w:rPr>
          <w:rFonts w:cs="Arial"/>
        </w:rPr>
        <w:t xml:space="preserve"> author has put a lot of thought into the curriculum and there are good ideas proposed. It is an interesting subject area, and I liked the way the lessons were constructed and broken down into theory and practice. With some further clear structuring of the assignment, then the reader would have gained any even better understanding of the proposed curriculum ideas.</w:t>
      </w:r>
    </w:p>
    <w:p w14:paraId="0A260DEE" w14:textId="77777777" w:rsidR="001C5803" w:rsidRDefault="001C5803" w:rsidP="005D49B3">
      <w:pPr>
        <w:jc w:val="both"/>
        <w:rPr>
          <w:rFonts w:ascii="Arial" w:hAnsi="Arial" w:cs="Arial"/>
          <w:u w:val="single"/>
        </w:rPr>
      </w:pPr>
    </w:p>
    <w:p w14:paraId="7BDBB556" w14:textId="77777777" w:rsidR="00CB1B5F" w:rsidRDefault="00CB1B5F" w:rsidP="005D49B3">
      <w:pPr>
        <w:jc w:val="both"/>
        <w:rPr>
          <w:rFonts w:ascii="Arial" w:hAnsi="Arial" w:cs="Arial"/>
          <w:u w:val="single"/>
        </w:rPr>
      </w:pPr>
    </w:p>
    <w:p w14:paraId="4BE90942" w14:textId="77777777" w:rsidR="00CB1B5F" w:rsidRPr="00CB1B5F" w:rsidRDefault="00CB1B5F" w:rsidP="005D49B3">
      <w:pPr>
        <w:jc w:val="both"/>
        <w:rPr>
          <w:rFonts w:cs="Arial"/>
        </w:rPr>
      </w:pPr>
    </w:p>
    <w:p w14:paraId="1DEDC29A" w14:textId="5C54EB73" w:rsidR="00CB1B5F" w:rsidRPr="00C443CC" w:rsidRDefault="00CB1B5F" w:rsidP="00CB1B5F">
      <w:pPr>
        <w:jc w:val="both"/>
        <w:rPr>
          <w:rFonts w:cs="Arial"/>
          <w:b/>
          <w:bCs/>
          <w:u w:val="single"/>
        </w:rPr>
      </w:pPr>
      <w:r w:rsidRPr="00CB1B5F">
        <w:rPr>
          <w:rFonts w:cs="Arial"/>
          <w:b/>
          <w:bCs/>
          <w:u w:val="single"/>
        </w:rPr>
        <w:t>Peer Review Feedback</w:t>
      </w:r>
      <w:r w:rsidR="00CC4436" w:rsidRPr="00C443CC">
        <w:rPr>
          <w:rFonts w:cs="Arial"/>
          <w:b/>
          <w:bCs/>
          <w:u w:val="single"/>
        </w:rPr>
        <w:t xml:space="preserve"> </w:t>
      </w:r>
      <w:r w:rsidR="00C443CC">
        <w:rPr>
          <w:rFonts w:cs="Arial"/>
          <w:b/>
          <w:bCs/>
          <w:u w:val="single"/>
        </w:rPr>
        <w:t>Comments</w:t>
      </w:r>
    </w:p>
    <w:p w14:paraId="59872ED9" w14:textId="77777777" w:rsidR="00CB1B5F" w:rsidRPr="00CB1B5F" w:rsidRDefault="00CB1B5F" w:rsidP="00CB1B5F">
      <w:pPr>
        <w:jc w:val="both"/>
        <w:rPr>
          <w:rFonts w:cs="Arial"/>
        </w:rPr>
      </w:pPr>
    </w:p>
    <w:p w14:paraId="454F5042" w14:textId="77777777" w:rsidR="00CB1B5F" w:rsidRDefault="00CB1B5F" w:rsidP="00CB1B5F">
      <w:pPr>
        <w:jc w:val="both"/>
        <w:rPr>
          <w:rFonts w:cs="Arial"/>
        </w:rPr>
      </w:pPr>
      <w:r w:rsidRPr="00CB1B5F">
        <w:rPr>
          <w:rFonts w:cs="Arial"/>
        </w:rPr>
        <w:t xml:space="preserve">Curriculum number: </w:t>
      </w:r>
      <w:r w:rsidRPr="00CB1B5F">
        <w:rPr>
          <w:rFonts w:cs="Arial"/>
          <w:b/>
          <w:bCs/>
        </w:rPr>
        <w:t>PROJECT 5</w:t>
      </w:r>
    </w:p>
    <w:p w14:paraId="22DF62F1" w14:textId="77777777" w:rsidR="00CB1B5F" w:rsidRPr="00CB1B5F" w:rsidRDefault="00CB1B5F" w:rsidP="00CB1B5F">
      <w:pPr>
        <w:jc w:val="both"/>
        <w:rPr>
          <w:rFonts w:cs="Arial"/>
        </w:rPr>
      </w:pPr>
    </w:p>
    <w:p w14:paraId="0EC6C44E" w14:textId="1A1447FA" w:rsidR="00CB1B5F" w:rsidRPr="00CB1B5F" w:rsidRDefault="00CB1B5F" w:rsidP="00CB1B5F">
      <w:pPr>
        <w:pStyle w:val="ListParagraph"/>
        <w:numPr>
          <w:ilvl w:val="0"/>
          <w:numId w:val="31"/>
        </w:numPr>
        <w:jc w:val="both"/>
        <w:rPr>
          <w:rFonts w:cs="Arial"/>
        </w:rPr>
      </w:pPr>
      <w:r w:rsidRPr="00CB1B5F">
        <w:rPr>
          <w:rFonts w:cs="Arial"/>
        </w:rPr>
        <w:lastRenderedPageBreak/>
        <w:t>A clear justification has been provided for the proposed curriculum with an appropriate target audience.</w:t>
      </w:r>
    </w:p>
    <w:p w14:paraId="25CA1A80" w14:textId="77777777" w:rsidR="00CB1B5F" w:rsidRPr="00CB1B5F" w:rsidRDefault="00CB1B5F" w:rsidP="00CB1B5F">
      <w:pPr>
        <w:jc w:val="both"/>
        <w:rPr>
          <w:rFonts w:cs="Arial"/>
        </w:rPr>
      </w:pPr>
    </w:p>
    <w:p w14:paraId="7A658D05" w14:textId="77777777" w:rsidR="00CB1B5F" w:rsidRPr="00CB1B5F" w:rsidRDefault="00CB1B5F" w:rsidP="00CB1B5F">
      <w:pPr>
        <w:jc w:val="both"/>
        <w:rPr>
          <w:rFonts w:cs="Arial"/>
        </w:rPr>
      </w:pPr>
      <w:r w:rsidRPr="00CB1B5F">
        <w:rPr>
          <w:rFonts w:cs="Arial"/>
        </w:rPr>
        <w:t>The justification for the proposed curriculum is clearly provided, with an appropriate target audience identified. The assignment outlines the context and rationale behind designing a curriculum specifically for widening access students, such as mature learners, NEET (Not in Education, Employment, or Training) youth, and individuals with limited formal academic qualifications. The innovative, interactive approach is well-suited for widening access students, and the rationale is supported by relevant research.</w:t>
      </w:r>
    </w:p>
    <w:p w14:paraId="7B2A5D70" w14:textId="77777777" w:rsidR="00CB1B5F" w:rsidRDefault="00CB1B5F" w:rsidP="00CB1B5F">
      <w:pPr>
        <w:jc w:val="both"/>
        <w:rPr>
          <w:rFonts w:cs="Arial"/>
        </w:rPr>
      </w:pPr>
    </w:p>
    <w:p w14:paraId="24DFEADC" w14:textId="77C122C6" w:rsidR="00CB1B5F" w:rsidRPr="00CB1B5F" w:rsidRDefault="00CB1B5F" w:rsidP="00CB1B5F">
      <w:pPr>
        <w:pStyle w:val="ListParagraph"/>
        <w:numPr>
          <w:ilvl w:val="0"/>
          <w:numId w:val="31"/>
        </w:numPr>
        <w:jc w:val="both"/>
        <w:rPr>
          <w:rFonts w:cs="Arial"/>
        </w:rPr>
      </w:pPr>
      <w:r w:rsidRPr="00CB1B5F">
        <w:rPr>
          <w:rFonts w:cs="Arial"/>
        </w:rPr>
        <w:t>The aims and objectives for the curriculum are appropriate for the topic and learning group</w:t>
      </w:r>
    </w:p>
    <w:p w14:paraId="7C463EDD" w14:textId="77777777" w:rsidR="00CB1B5F" w:rsidRPr="00CB1B5F" w:rsidRDefault="00CB1B5F" w:rsidP="00CB1B5F">
      <w:pPr>
        <w:jc w:val="both"/>
        <w:rPr>
          <w:rFonts w:cs="Arial"/>
        </w:rPr>
      </w:pPr>
    </w:p>
    <w:p w14:paraId="3D41BF15" w14:textId="77777777" w:rsidR="00CB1B5F" w:rsidRDefault="00CB1B5F" w:rsidP="00CB1B5F">
      <w:pPr>
        <w:jc w:val="both"/>
        <w:rPr>
          <w:rFonts w:cs="Arial"/>
        </w:rPr>
      </w:pPr>
      <w:r w:rsidRPr="00CB1B5F">
        <w:rPr>
          <w:rFonts w:cs="Arial"/>
        </w:rPr>
        <w:t>The aims and objectives offer a background to theory, such as Bloom’s Taxonomy. The objectives are clearly set out and measurable with formative and summative assessment throughout and at the end of the curriculum.</w:t>
      </w:r>
    </w:p>
    <w:p w14:paraId="01F0FBCD" w14:textId="77777777" w:rsidR="00CB1B5F" w:rsidRPr="00CB1B5F" w:rsidRDefault="00CB1B5F" w:rsidP="00CB1B5F">
      <w:pPr>
        <w:jc w:val="both"/>
        <w:rPr>
          <w:rFonts w:cs="Arial"/>
        </w:rPr>
      </w:pPr>
    </w:p>
    <w:p w14:paraId="1E4C5535" w14:textId="5A73CDE3" w:rsidR="00CB1B5F" w:rsidRPr="00CB1B5F" w:rsidRDefault="00CB1B5F" w:rsidP="00CB1B5F">
      <w:pPr>
        <w:pStyle w:val="ListParagraph"/>
        <w:numPr>
          <w:ilvl w:val="0"/>
          <w:numId w:val="31"/>
        </w:numPr>
        <w:jc w:val="both"/>
        <w:rPr>
          <w:rFonts w:cs="Arial"/>
        </w:rPr>
      </w:pPr>
      <w:r w:rsidRPr="00CB1B5F">
        <w:rPr>
          <w:rFonts w:cs="Arial"/>
        </w:rPr>
        <w:t>The proposed curriculum has a suitable structure for the needs of the topic and the cohort.</w:t>
      </w:r>
    </w:p>
    <w:p w14:paraId="2214FA2B" w14:textId="77777777" w:rsidR="00CB1B5F" w:rsidRPr="00CB1B5F" w:rsidRDefault="00CB1B5F" w:rsidP="00CB1B5F">
      <w:pPr>
        <w:jc w:val="both"/>
        <w:rPr>
          <w:rFonts w:cs="Arial"/>
        </w:rPr>
      </w:pPr>
    </w:p>
    <w:p w14:paraId="716D9E27" w14:textId="77777777" w:rsidR="00CB1B5F" w:rsidRDefault="00CB1B5F" w:rsidP="00CB1B5F">
      <w:pPr>
        <w:jc w:val="both"/>
        <w:rPr>
          <w:rFonts w:cs="Arial"/>
        </w:rPr>
      </w:pPr>
      <w:r w:rsidRPr="00CB1B5F">
        <w:rPr>
          <w:rFonts w:cs="Arial"/>
        </w:rPr>
        <w:t>The structure of the proposed curriculum aligned excellently to the needs of its audience (non-traditional learners). The author outlined how the curriculum would support the learners in a non-traditional way (moving away from traditional lecture style lessons and focusing more on story-telling and practical application teaching strategies).</w:t>
      </w:r>
    </w:p>
    <w:p w14:paraId="63EE7E2E" w14:textId="77777777" w:rsidR="00CB1B5F" w:rsidRPr="00CB1B5F" w:rsidRDefault="00CB1B5F" w:rsidP="00CB1B5F">
      <w:pPr>
        <w:jc w:val="both"/>
        <w:rPr>
          <w:rFonts w:cs="Arial"/>
        </w:rPr>
      </w:pPr>
    </w:p>
    <w:p w14:paraId="15593E73" w14:textId="554DE23A" w:rsidR="00CB1B5F" w:rsidRPr="00CB1B5F" w:rsidRDefault="00CB1B5F" w:rsidP="00CB1B5F">
      <w:pPr>
        <w:pStyle w:val="ListParagraph"/>
        <w:numPr>
          <w:ilvl w:val="0"/>
          <w:numId w:val="31"/>
        </w:numPr>
        <w:jc w:val="both"/>
        <w:rPr>
          <w:rFonts w:cs="Arial"/>
        </w:rPr>
      </w:pPr>
      <w:r w:rsidRPr="00CB1B5F">
        <w:rPr>
          <w:rFonts w:cs="Arial"/>
        </w:rPr>
        <w:t>Where appropriate, there was consideration given to relevant professional standards/benchmarking statements in the design of the curriculum.</w:t>
      </w:r>
    </w:p>
    <w:p w14:paraId="6EED972C" w14:textId="77777777" w:rsidR="00CB1B5F" w:rsidRPr="00CB1B5F" w:rsidRDefault="00CB1B5F" w:rsidP="00CB1B5F">
      <w:pPr>
        <w:jc w:val="both"/>
        <w:rPr>
          <w:rFonts w:cs="Arial"/>
        </w:rPr>
      </w:pPr>
    </w:p>
    <w:p w14:paraId="1BBD740F" w14:textId="77777777" w:rsidR="00CB1B5F" w:rsidRDefault="00CB1B5F" w:rsidP="00CB1B5F">
      <w:pPr>
        <w:jc w:val="both"/>
        <w:rPr>
          <w:rFonts w:cs="Arial"/>
        </w:rPr>
      </w:pPr>
      <w:r w:rsidRPr="00CB1B5F">
        <w:rPr>
          <w:rFonts w:cs="Arial"/>
        </w:rPr>
        <w:t>There was a very clear link to the Higher Education standards in which the proposed curriculum was linked. The author discussed each standard and how their curriculum aligned to them.</w:t>
      </w:r>
    </w:p>
    <w:p w14:paraId="000B9554" w14:textId="77777777" w:rsidR="00CB1B5F" w:rsidRPr="00CB1B5F" w:rsidRDefault="00CB1B5F" w:rsidP="00CB1B5F">
      <w:pPr>
        <w:jc w:val="both"/>
        <w:rPr>
          <w:rFonts w:cs="Arial"/>
        </w:rPr>
      </w:pPr>
    </w:p>
    <w:p w14:paraId="4E1A125B" w14:textId="54DB24F5" w:rsidR="00CB1B5F" w:rsidRPr="00CB1B5F" w:rsidRDefault="00CB1B5F" w:rsidP="00CB1B5F">
      <w:pPr>
        <w:pStyle w:val="ListParagraph"/>
        <w:numPr>
          <w:ilvl w:val="0"/>
          <w:numId w:val="31"/>
        </w:numPr>
        <w:jc w:val="both"/>
        <w:rPr>
          <w:rFonts w:cs="Arial"/>
        </w:rPr>
      </w:pPr>
      <w:r w:rsidRPr="00CB1B5F">
        <w:rPr>
          <w:rFonts w:cs="Arial"/>
        </w:rPr>
        <w:t>Comments on the scheme of work that was designed.</w:t>
      </w:r>
    </w:p>
    <w:p w14:paraId="76067BCC" w14:textId="77777777" w:rsidR="00CB1B5F" w:rsidRPr="00CB1B5F" w:rsidRDefault="00CB1B5F" w:rsidP="00CB1B5F">
      <w:pPr>
        <w:jc w:val="both"/>
        <w:rPr>
          <w:rFonts w:cs="Arial"/>
        </w:rPr>
      </w:pPr>
    </w:p>
    <w:p w14:paraId="60494AA0" w14:textId="56D7037B" w:rsidR="00CB1B5F" w:rsidRDefault="00CB1B5F" w:rsidP="00CB1B5F">
      <w:pPr>
        <w:jc w:val="both"/>
        <w:rPr>
          <w:rFonts w:cs="Arial"/>
        </w:rPr>
      </w:pPr>
      <w:r w:rsidRPr="00CB1B5F">
        <w:rPr>
          <w:rFonts w:cs="Arial"/>
        </w:rPr>
        <w:t xml:space="preserve">The SOW, whilst very detailed, did not demonstrate to the reader how the proposed learners would be taught in the non-traditional way, </w:t>
      </w:r>
      <w:proofErr w:type="spellStart"/>
      <w:r w:rsidRPr="00CB1B5F">
        <w:rPr>
          <w:rFonts w:cs="Arial"/>
        </w:rPr>
        <w:t>i.e</w:t>
      </w:r>
      <w:proofErr w:type="spellEnd"/>
      <w:r w:rsidRPr="00CB1B5F">
        <w:rPr>
          <w:rFonts w:cs="Arial"/>
        </w:rPr>
        <w:t xml:space="preserve"> story-telling and practical application, as outlined within the rest of the content within the assignment. The tasks for each proposed lesson include</w:t>
      </w:r>
      <w:r>
        <w:rPr>
          <w:rFonts w:cs="Arial"/>
        </w:rPr>
        <w:t xml:space="preserve"> </w:t>
      </w:r>
      <w:r w:rsidRPr="00CB1B5F">
        <w:rPr>
          <w:rFonts w:cs="Arial"/>
        </w:rPr>
        <w:t>units to complete. For example, week 2 outlines that students must: Complete Finding &amp; Using Information: Unit 2 – Searching for Information on Moodle. Each week following on from this has similar type activities.</w:t>
      </w:r>
    </w:p>
    <w:p w14:paraId="44757AFF" w14:textId="77777777" w:rsidR="00CB1B5F" w:rsidRPr="00CB1B5F" w:rsidRDefault="00CB1B5F" w:rsidP="00CB1B5F">
      <w:pPr>
        <w:jc w:val="both"/>
        <w:rPr>
          <w:rFonts w:cs="Arial"/>
        </w:rPr>
      </w:pPr>
    </w:p>
    <w:p w14:paraId="76C0B9DB" w14:textId="09FB8D8E" w:rsidR="00CB1B5F" w:rsidRPr="00CB1B5F" w:rsidRDefault="00CB1B5F" w:rsidP="00CB1B5F">
      <w:pPr>
        <w:pStyle w:val="ListParagraph"/>
        <w:numPr>
          <w:ilvl w:val="0"/>
          <w:numId w:val="31"/>
        </w:numPr>
        <w:jc w:val="both"/>
        <w:rPr>
          <w:rFonts w:cs="Arial"/>
        </w:rPr>
      </w:pPr>
      <w:r w:rsidRPr="00CB1B5F">
        <w:rPr>
          <w:rFonts w:cs="Arial"/>
        </w:rPr>
        <w:t>Anything else that you would like to comment on?</w:t>
      </w:r>
    </w:p>
    <w:p w14:paraId="12B98FBA" w14:textId="77777777" w:rsidR="00CB1B5F" w:rsidRPr="00CB1B5F" w:rsidRDefault="00CB1B5F" w:rsidP="00CB1B5F">
      <w:pPr>
        <w:jc w:val="both"/>
        <w:rPr>
          <w:rFonts w:cs="Arial"/>
        </w:rPr>
      </w:pPr>
    </w:p>
    <w:p w14:paraId="5AA70FAD" w14:textId="77777777" w:rsidR="00CB1B5F" w:rsidRPr="00CB1B5F" w:rsidRDefault="00CB1B5F" w:rsidP="00CB1B5F">
      <w:pPr>
        <w:jc w:val="both"/>
        <w:rPr>
          <w:rFonts w:cs="Arial"/>
        </w:rPr>
      </w:pPr>
      <w:r w:rsidRPr="00CB1B5F">
        <w:rPr>
          <w:rFonts w:cs="Arial"/>
        </w:rPr>
        <w:t xml:space="preserve">The proposed curriculum outlined within this assignment appeared to be well thought out. It was easy for the reader to follow and highlighted an area within education that could benefit from this non-traditional learning. However, more thought may be needed with regards to how the story-telling and practical application could be utilised </w:t>
      </w:r>
      <w:r w:rsidRPr="00CB1B5F">
        <w:rPr>
          <w:rFonts w:cs="Arial"/>
        </w:rPr>
        <w:lastRenderedPageBreak/>
        <w:t>throughout each lesson. If this was proposed already, then it was not clear to the reader and therefore, perhaps more clarity could be beneficial. The idea of having a running detective theme with clues and code breaking sounds very fun, engaging and an innovative way of teaching academic and digital skills.</w:t>
      </w:r>
    </w:p>
    <w:p w14:paraId="3183E1CB" w14:textId="77777777" w:rsidR="00CB1B5F" w:rsidRDefault="00CB1B5F" w:rsidP="005D49B3">
      <w:pPr>
        <w:jc w:val="both"/>
        <w:rPr>
          <w:rFonts w:ascii="Arial" w:hAnsi="Arial" w:cs="Arial"/>
          <w:u w:val="single"/>
        </w:rPr>
      </w:pPr>
    </w:p>
    <w:p w14:paraId="23B70996" w14:textId="77777777" w:rsidR="00CC4436" w:rsidRDefault="00CC4436" w:rsidP="005D49B3">
      <w:pPr>
        <w:jc w:val="both"/>
        <w:rPr>
          <w:rFonts w:ascii="Arial" w:hAnsi="Arial" w:cs="Arial"/>
          <w:u w:val="single"/>
        </w:rPr>
      </w:pPr>
    </w:p>
    <w:p w14:paraId="67DE9221" w14:textId="085A27BE" w:rsidR="00CC4436" w:rsidRPr="00C443CC" w:rsidRDefault="00CC4436" w:rsidP="00CC4436">
      <w:pPr>
        <w:jc w:val="both"/>
        <w:rPr>
          <w:rFonts w:cs="Arial"/>
          <w:b/>
          <w:bCs/>
          <w:u w:val="single"/>
        </w:rPr>
      </w:pPr>
      <w:r w:rsidRPr="00CC4436">
        <w:rPr>
          <w:rFonts w:cs="Arial"/>
          <w:b/>
          <w:bCs/>
          <w:u w:val="single"/>
        </w:rPr>
        <w:t>Peer Review Feedback</w:t>
      </w:r>
      <w:r w:rsidRPr="00C443CC">
        <w:rPr>
          <w:rFonts w:cs="Arial"/>
          <w:b/>
          <w:bCs/>
          <w:u w:val="single"/>
        </w:rPr>
        <w:t xml:space="preserve"> </w:t>
      </w:r>
      <w:r w:rsidR="00C443CC" w:rsidRPr="00C443CC">
        <w:rPr>
          <w:rFonts w:cs="Arial"/>
          <w:b/>
          <w:bCs/>
          <w:u w:val="single"/>
        </w:rPr>
        <w:t>Comments</w:t>
      </w:r>
    </w:p>
    <w:p w14:paraId="66D55FF0" w14:textId="77777777" w:rsidR="00CC4436" w:rsidRPr="00CC4436" w:rsidRDefault="00CC4436" w:rsidP="00CC4436">
      <w:pPr>
        <w:jc w:val="both"/>
        <w:rPr>
          <w:rFonts w:cs="Arial"/>
        </w:rPr>
      </w:pPr>
    </w:p>
    <w:p w14:paraId="6098F5AC" w14:textId="7BA46A50" w:rsidR="00CC4436" w:rsidRDefault="00CC4436" w:rsidP="00CC4436">
      <w:pPr>
        <w:jc w:val="both"/>
        <w:rPr>
          <w:rFonts w:cs="Arial"/>
        </w:rPr>
      </w:pPr>
      <w:r w:rsidRPr="00CC4436">
        <w:rPr>
          <w:rFonts w:cs="Arial"/>
        </w:rPr>
        <w:t xml:space="preserve">Curriculum number: </w:t>
      </w:r>
      <w:r w:rsidR="00E155B4" w:rsidRPr="00E155B4">
        <w:rPr>
          <w:rFonts w:cs="Arial"/>
          <w:b/>
          <w:bCs/>
        </w:rPr>
        <w:t xml:space="preserve">Project </w:t>
      </w:r>
      <w:r w:rsidRPr="00CC4436">
        <w:rPr>
          <w:rFonts w:cs="Arial"/>
          <w:b/>
          <w:bCs/>
        </w:rPr>
        <w:t>11</w:t>
      </w:r>
    </w:p>
    <w:p w14:paraId="404EBEA6" w14:textId="77777777" w:rsidR="00CC4436" w:rsidRPr="00CC4436" w:rsidRDefault="00CC4436" w:rsidP="00CC4436">
      <w:pPr>
        <w:jc w:val="both"/>
        <w:rPr>
          <w:rFonts w:cs="Arial"/>
        </w:rPr>
      </w:pPr>
    </w:p>
    <w:p w14:paraId="6715A0B9" w14:textId="0134C298" w:rsidR="00CC4436" w:rsidRPr="00CC4436" w:rsidRDefault="00CC4436" w:rsidP="00CC4436">
      <w:pPr>
        <w:pStyle w:val="ListParagraph"/>
        <w:numPr>
          <w:ilvl w:val="0"/>
          <w:numId w:val="31"/>
        </w:numPr>
        <w:jc w:val="both"/>
        <w:rPr>
          <w:rFonts w:cs="Arial"/>
        </w:rPr>
      </w:pPr>
      <w:r w:rsidRPr="00CC4436">
        <w:rPr>
          <w:rFonts w:cs="Arial"/>
        </w:rPr>
        <w:t>A clear justification has been provided for the proposed curriculum with an appropriate target audience.</w:t>
      </w:r>
    </w:p>
    <w:p w14:paraId="74FD4BC8" w14:textId="77777777" w:rsidR="00CC4436" w:rsidRPr="00CC4436" w:rsidRDefault="00CC4436" w:rsidP="00CC4436">
      <w:pPr>
        <w:jc w:val="both"/>
        <w:rPr>
          <w:rFonts w:cs="Arial"/>
        </w:rPr>
      </w:pPr>
    </w:p>
    <w:p w14:paraId="6A00729C" w14:textId="2E39C0C3" w:rsidR="00CC4436" w:rsidRDefault="00CC4436" w:rsidP="00CC4436">
      <w:pPr>
        <w:jc w:val="both"/>
        <w:rPr>
          <w:rFonts w:cs="Arial"/>
        </w:rPr>
      </w:pPr>
      <w:r w:rsidRPr="00CC4436">
        <w:rPr>
          <w:rFonts w:cs="Arial"/>
        </w:rPr>
        <w:t xml:space="preserve">An excellent justification for the proposed curriculum that is clear, well thought out and supported with relevant, current literature. Many references made to Welsh policy and statistics and rationale for the topic of ‘Financial Education’ linked to wider implications on populations such as mental health and financial abuse. A topic that is current and clearly needed within the post 16 sector in the community setting, particularly during the current climate of austerity and ‘cost of living </w:t>
      </w:r>
      <w:proofErr w:type="gramStart"/>
      <w:r w:rsidRPr="00CC4436">
        <w:rPr>
          <w:rFonts w:cs="Arial"/>
        </w:rPr>
        <w:t>crisis’</w:t>
      </w:r>
      <w:proofErr w:type="gramEnd"/>
      <w:r w:rsidRPr="00CC4436">
        <w:rPr>
          <w:rFonts w:cs="Arial"/>
        </w:rPr>
        <w:t xml:space="preserve"> within the UK.</w:t>
      </w:r>
    </w:p>
    <w:p w14:paraId="2FAFD153" w14:textId="77777777" w:rsidR="00C443CC" w:rsidRPr="00CC4436" w:rsidRDefault="00C443CC" w:rsidP="00CC4436">
      <w:pPr>
        <w:jc w:val="both"/>
        <w:rPr>
          <w:rFonts w:cs="Arial"/>
        </w:rPr>
      </w:pPr>
    </w:p>
    <w:p w14:paraId="47A42EEB" w14:textId="73D62756" w:rsidR="00CC4436" w:rsidRPr="00CC4436" w:rsidRDefault="00CC4436" w:rsidP="00CC4436">
      <w:pPr>
        <w:pStyle w:val="ListParagraph"/>
        <w:numPr>
          <w:ilvl w:val="0"/>
          <w:numId w:val="31"/>
        </w:numPr>
        <w:jc w:val="both"/>
        <w:rPr>
          <w:rFonts w:cs="Arial"/>
        </w:rPr>
      </w:pPr>
      <w:r w:rsidRPr="00CC4436">
        <w:rPr>
          <w:rFonts w:cs="Arial"/>
        </w:rPr>
        <w:t>The aims and objectives for the curriculum are appropriate for the topic and learning group</w:t>
      </w:r>
    </w:p>
    <w:p w14:paraId="61FA5F82" w14:textId="77777777" w:rsidR="00CC4436" w:rsidRPr="00CC4436" w:rsidRDefault="00CC4436" w:rsidP="00CC4436">
      <w:pPr>
        <w:jc w:val="both"/>
        <w:rPr>
          <w:rFonts w:cs="Arial"/>
        </w:rPr>
      </w:pPr>
    </w:p>
    <w:p w14:paraId="00A8B89A" w14:textId="77777777" w:rsidR="00CC4436" w:rsidRDefault="00CC4436" w:rsidP="00CC4436">
      <w:pPr>
        <w:jc w:val="both"/>
        <w:rPr>
          <w:rFonts w:cs="Arial"/>
        </w:rPr>
      </w:pPr>
      <w:r w:rsidRPr="00CC4436">
        <w:rPr>
          <w:rFonts w:cs="Arial"/>
        </w:rPr>
        <w:t>The aims and objectives are set out clearly and concisely. They are succinct, logical and easy to interpret and follow the SMART goals.</w:t>
      </w:r>
    </w:p>
    <w:p w14:paraId="6B573C7F" w14:textId="77777777" w:rsidR="00CC4436" w:rsidRPr="00CC4436" w:rsidRDefault="00CC4436" w:rsidP="00CC4436">
      <w:pPr>
        <w:jc w:val="both"/>
        <w:rPr>
          <w:rFonts w:cs="Arial"/>
        </w:rPr>
      </w:pPr>
    </w:p>
    <w:p w14:paraId="63BEAD81" w14:textId="7D9699FC" w:rsidR="00CC4436" w:rsidRPr="00CC4436" w:rsidRDefault="00CC4436" w:rsidP="00CC4436">
      <w:pPr>
        <w:pStyle w:val="ListParagraph"/>
        <w:numPr>
          <w:ilvl w:val="0"/>
          <w:numId w:val="31"/>
        </w:numPr>
        <w:jc w:val="both"/>
        <w:rPr>
          <w:rFonts w:cs="Arial"/>
        </w:rPr>
      </w:pPr>
      <w:r w:rsidRPr="00CC4436">
        <w:rPr>
          <w:rFonts w:cs="Arial"/>
        </w:rPr>
        <w:t>The proposed curriculum has a suitable structure for the needs of the topic and the cohort.</w:t>
      </w:r>
    </w:p>
    <w:p w14:paraId="295523C0" w14:textId="77777777" w:rsidR="00CC4436" w:rsidRPr="00CC4436" w:rsidRDefault="00CC4436" w:rsidP="00CC4436">
      <w:pPr>
        <w:jc w:val="both"/>
        <w:rPr>
          <w:rFonts w:cs="Arial"/>
        </w:rPr>
      </w:pPr>
    </w:p>
    <w:p w14:paraId="25132B99" w14:textId="77777777" w:rsidR="00CC4436" w:rsidRDefault="00CC4436" w:rsidP="00CC4436">
      <w:pPr>
        <w:jc w:val="both"/>
        <w:rPr>
          <w:rFonts w:cs="Arial"/>
        </w:rPr>
      </w:pPr>
      <w:r w:rsidRPr="00CC4436">
        <w:rPr>
          <w:rFonts w:cs="Arial"/>
        </w:rPr>
        <w:t>The proposed ‘Financial Education’ curriculum has a structure that is easy for the reader to follow. The information, whilst detailed and thorough, is easy to understand in a logical and simple way. Each lesson plan and PowerPoint is excellently created to include huge amount of detail that are both informative and practical.</w:t>
      </w:r>
    </w:p>
    <w:p w14:paraId="11861C4D" w14:textId="77777777" w:rsidR="00CC4436" w:rsidRPr="00CC4436" w:rsidRDefault="00CC4436" w:rsidP="00CC4436">
      <w:pPr>
        <w:jc w:val="both"/>
        <w:rPr>
          <w:rFonts w:cs="Arial"/>
        </w:rPr>
      </w:pPr>
    </w:p>
    <w:p w14:paraId="6B7C4394" w14:textId="455AFEFE" w:rsidR="00CC4436" w:rsidRPr="00CC4436" w:rsidRDefault="00CC4436" w:rsidP="00CC4436">
      <w:pPr>
        <w:pStyle w:val="ListParagraph"/>
        <w:numPr>
          <w:ilvl w:val="0"/>
          <w:numId w:val="31"/>
        </w:numPr>
        <w:jc w:val="both"/>
        <w:rPr>
          <w:rFonts w:cs="Arial"/>
        </w:rPr>
      </w:pPr>
      <w:r w:rsidRPr="00CC4436">
        <w:rPr>
          <w:rFonts w:cs="Arial"/>
        </w:rPr>
        <w:t>Where appropriate, there was consideration given to relevant professional standards/benchmarking statements in the design of the curriculum.</w:t>
      </w:r>
    </w:p>
    <w:p w14:paraId="33966219" w14:textId="77777777" w:rsidR="00CC4436" w:rsidRPr="00CC4436" w:rsidRDefault="00CC4436" w:rsidP="00CC4436">
      <w:pPr>
        <w:jc w:val="both"/>
        <w:rPr>
          <w:rFonts w:cs="Arial"/>
        </w:rPr>
      </w:pPr>
    </w:p>
    <w:p w14:paraId="19396B0C" w14:textId="77777777" w:rsidR="00CC4436" w:rsidRDefault="00CC4436" w:rsidP="00CC4436">
      <w:pPr>
        <w:jc w:val="both"/>
        <w:rPr>
          <w:rFonts w:cs="Arial"/>
        </w:rPr>
      </w:pPr>
      <w:r w:rsidRPr="00CC4436">
        <w:rPr>
          <w:rFonts w:cs="Arial"/>
        </w:rPr>
        <w:t>This curriculum discusses the Professional Standards and benchmarks itself to a minimum of 3, those of which are documented clearly and concisely.</w:t>
      </w:r>
    </w:p>
    <w:p w14:paraId="0C203A51" w14:textId="77777777" w:rsidR="00CC4436" w:rsidRPr="00CC4436" w:rsidRDefault="00CC4436" w:rsidP="00CC4436">
      <w:pPr>
        <w:jc w:val="both"/>
        <w:rPr>
          <w:rFonts w:cs="Arial"/>
        </w:rPr>
      </w:pPr>
    </w:p>
    <w:p w14:paraId="4ACC5C96" w14:textId="35EE6870" w:rsidR="00CC4436" w:rsidRPr="00CC4436" w:rsidRDefault="00CC4436" w:rsidP="00CC4436">
      <w:pPr>
        <w:pStyle w:val="ListParagraph"/>
        <w:numPr>
          <w:ilvl w:val="0"/>
          <w:numId w:val="31"/>
        </w:numPr>
        <w:jc w:val="both"/>
        <w:rPr>
          <w:rFonts w:cs="Arial"/>
        </w:rPr>
      </w:pPr>
      <w:r w:rsidRPr="00CC4436">
        <w:rPr>
          <w:rFonts w:cs="Arial"/>
        </w:rPr>
        <w:t>Comments on the scheme of work that was designed.</w:t>
      </w:r>
    </w:p>
    <w:p w14:paraId="379A68CA" w14:textId="77777777" w:rsidR="00CC4436" w:rsidRPr="00CC4436" w:rsidRDefault="00CC4436" w:rsidP="00CC4436">
      <w:pPr>
        <w:jc w:val="both"/>
        <w:rPr>
          <w:rFonts w:cs="Arial"/>
        </w:rPr>
      </w:pPr>
    </w:p>
    <w:p w14:paraId="20F29525" w14:textId="544F8E1E" w:rsidR="00CC4436" w:rsidRDefault="00CC4436" w:rsidP="00CC4436">
      <w:pPr>
        <w:jc w:val="both"/>
        <w:rPr>
          <w:rFonts w:cs="Arial"/>
        </w:rPr>
      </w:pPr>
      <w:r w:rsidRPr="00CC4436">
        <w:rPr>
          <w:rFonts w:cs="Arial"/>
        </w:rPr>
        <w:t>The SOW presented within the proposed curriculum is highly detailed and comprehensive, demonstrating a high level of work that has been put in. It highlights exactly what will be taught, how, when and why. It does not assume that the reader is knowledgeable within this subject area and explains everything that will be included within each of the 7 weeks lessons, making it easy to follow and understand</w:t>
      </w:r>
      <w:r w:rsidR="00C443CC">
        <w:rPr>
          <w:rFonts w:cs="Arial"/>
        </w:rPr>
        <w:t>.</w:t>
      </w:r>
    </w:p>
    <w:p w14:paraId="66C0D893" w14:textId="77777777" w:rsidR="00C443CC" w:rsidRPr="00CC4436" w:rsidRDefault="00C443CC" w:rsidP="00CC4436">
      <w:pPr>
        <w:jc w:val="both"/>
        <w:rPr>
          <w:rFonts w:cs="Arial"/>
        </w:rPr>
      </w:pPr>
    </w:p>
    <w:p w14:paraId="75B8982D" w14:textId="04F95E31" w:rsidR="00CC4436" w:rsidRPr="00CC4436" w:rsidRDefault="00CC4436" w:rsidP="00CC4436">
      <w:pPr>
        <w:pStyle w:val="ListParagraph"/>
        <w:numPr>
          <w:ilvl w:val="0"/>
          <w:numId w:val="31"/>
        </w:numPr>
        <w:jc w:val="both"/>
        <w:rPr>
          <w:rFonts w:cs="Arial"/>
        </w:rPr>
      </w:pPr>
      <w:r w:rsidRPr="00CC4436">
        <w:rPr>
          <w:rFonts w:cs="Arial"/>
        </w:rPr>
        <w:t>Anything else that you would like to comment on?</w:t>
      </w:r>
    </w:p>
    <w:p w14:paraId="4C53744E" w14:textId="77777777" w:rsidR="00CC4436" w:rsidRPr="00CC4436" w:rsidRDefault="00CC4436" w:rsidP="00CC4436">
      <w:pPr>
        <w:jc w:val="both"/>
        <w:rPr>
          <w:rFonts w:cs="Arial"/>
        </w:rPr>
      </w:pPr>
    </w:p>
    <w:p w14:paraId="45B2DFB2" w14:textId="77777777" w:rsidR="00CC4436" w:rsidRPr="00CC4436" w:rsidRDefault="00CC4436" w:rsidP="00CC4436">
      <w:pPr>
        <w:jc w:val="both"/>
        <w:rPr>
          <w:rFonts w:cs="Arial"/>
        </w:rPr>
      </w:pPr>
      <w:r w:rsidRPr="00CC4436">
        <w:rPr>
          <w:rFonts w:cs="Arial"/>
        </w:rPr>
        <w:t>I believe that this is an excellent proposal for a 7-week curriculum. The subject area of finance and budgeting is vital to all of us is everyday life but more so in the current financial climate we find ourselves in. I like the way you have linked mental health and financial abuse as these are real and concerning issues that are current within today’s society. The way in which you have thought this plan through makes it easy to read and get behind, although I don’t think you mentioned who would be funding the course? How much would it cost to run and who would pay for it?</w:t>
      </w:r>
    </w:p>
    <w:p w14:paraId="14D130F2" w14:textId="77777777" w:rsidR="00CC4436" w:rsidRPr="001C5803" w:rsidRDefault="00CC4436" w:rsidP="005D49B3">
      <w:pPr>
        <w:jc w:val="both"/>
        <w:rPr>
          <w:rFonts w:ascii="Arial" w:hAnsi="Arial" w:cs="Arial"/>
          <w:u w:val="single"/>
        </w:rPr>
      </w:pPr>
    </w:p>
    <w:sectPr w:rsidR="00CC4436" w:rsidRPr="001C5803" w:rsidSect="00AE0E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816DB"/>
    <w:multiLevelType w:val="multilevel"/>
    <w:tmpl w:val="0194D3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20811"/>
    <w:multiLevelType w:val="multilevel"/>
    <w:tmpl w:val="35FED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C27E1"/>
    <w:multiLevelType w:val="multilevel"/>
    <w:tmpl w:val="24E61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87D3A"/>
    <w:multiLevelType w:val="multilevel"/>
    <w:tmpl w:val="EC6A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C5429"/>
    <w:multiLevelType w:val="multilevel"/>
    <w:tmpl w:val="CFB4D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2A1114"/>
    <w:multiLevelType w:val="multilevel"/>
    <w:tmpl w:val="A992CA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E04D1"/>
    <w:multiLevelType w:val="multilevel"/>
    <w:tmpl w:val="0218C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B6616"/>
    <w:multiLevelType w:val="multilevel"/>
    <w:tmpl w:val="357C41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F97249"/>
    <w:multiLevelType w:val="multilevel"/>
    <w:tmpl w:val="7334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0C0768"/>
    <w:multiLevelType w:val="multilevel"/>
    <w:tmpl w:val="99DA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2F60C3"/>
    <w:multiLevelType w:val="multilevel"/>
    <w:tmpl w:val="BC7C70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3D5C4B"/>
    <w:multiLevelType w:val="multilevel"/>
    <w:tmpl w:val="F682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12714C"/>
    <w:multiLevelType w:val="multilevel"/>
    <w:tmpl w:val="8CF043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4569D7"/>
    <w:multiLevelType w:val="multilevel"/>
    <w:tmpl w:val="34504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DB57D0"/>
    <w:multiLevelType w:val="multilevel"/>
    <w:tmpl w:val="209C4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C04210"/>
    <w:multiLevelType w:val="multilevel"/>
    <w:tmpl w:val="68BEC8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BF22C2"/>
    <w:multiLevelType w:val="multilevel"/>
    <w:tmpl w:val="3B7E9B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B804E9"/>
    <w:multiLevelType w:val="multilevel"/>
    <w:tmpl w:val="408491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701E9"/>
    <w:multiLevelType w:val="multilevel"/>
    <w:tmpl w:val="CF8A7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875619"/>
    <w:multiLevelType w:val="multilevel"/>
    <w:tmpl w:val="7C7E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B00157"/>
    <w:multiLevelType w:val="multilevel"/>
    <w:tmpl w:val="4BCC68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B166D0"/>
    <w:multiLevelType w:val="multilevel"/>
    <w:tmpl w:val="278468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44574F"/>
    <w:multiLevelType w:val="multilevel"/>
    <w:tmpl w:val="86AA86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356BFE"/>
    <w:multiLevelType w:val="multilevel"/>
    <w:tmpl w:val="9092B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3D2AF7"/>
    <w:multiLevelType w:val="multilevel"/>
    <w:tmpl w:val="0132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800F60"/>
    <w:multiLevelType w:val="multilevel"/>
    <w:tmpl w:val="F0800D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B51ED2"/>
    <w:multiLevelType w:val="multilevel"/>
    <w:tmpl w:val="2A4613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5F261B"/>
    <w:multiLevelType w:val="multilevel"/>
    <w:tmpl w:val="0C4E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AC5AF9"/>
    <w:multiLevelType w:val="multilevel"/>
    <w:tmpl w:val="A5ECF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72A4C80"/>
    <w:multiLevelType w:val="multilevel"/>
    <w:tmpl w:val="29FE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A6EF4"/>
    <w:multiLevelType w:val="hybridMultilevel"/>
    <w:tmpl w:val="C722D790"/>
    <w:lvl w:ilvl="0" w:tplc="C3145802">
      <w:start w:val="10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753443">
    <w:abstractNumId w:val="19"/>
  </w:num>
  <w:num w:numId="2" w16cid:durableId="1076590276">
    <w:abstractNumId w:val="22"/>
  </w:num>
  <w:num w:numId="3" w16cid:durableId="117383794">
    <w:abstractNumId w:val="7"/>
  </w:num>
  <w:num w:numId="4" w16cid:durableId="291448433">
    <w:abstractNumId w:val="9"/>
  </w:num>
  <w:num w:numId="5" w16cid:durableId="635111352">
    <w:abstractNumId w:val="28"/>
  </w:num>
  <w:num w:numId="6" w16cid:durableId="1589075812">
    <w:abstractNumId w:val="18"/>
  </w:num>
  <w:num w:numId="7" w16cid:durableId="1203634198">
    <w:abstractNumId w:val="11"/>
  </w:num>
  <w:num w:numId="8" w16cid:durableId="315573205">
    <w:abstractNumId w:val="29"/>
  </w:num>
  <w:num w:numId="9" w16cid:durableId="1066685288">
    <w:abstractNumId w:val="0"/>
  </w:num>
  <w:num w:numId="10" w16cid:durableId="922107877">
    <w:abstractNumId w:val="1"/>
  </w:num>
  <w:num w:numId="11" w16cid:durableId="475270132">
    <w:abstractNumId w:val="25"/>
  </w:num>
  <w:num w:numId="12" w16cid:durableId="369451790">
    <w:abstractNumId w:val="16"/>
  </w:num>
  <w:num w:numId="13" w16cid:durableId="472796409">
    <w:abstractNumId w:val="17"/>
  </w:num>
  <w:num w:numId="14" w16cid:durableId="1258706748">
    <w:abstractNumId w:val="10"/>
  </w:num>
  <w:num w:numId="15" w16cid:durableId="1756896641">
    <w:abstractNumId w:val="26"/>
  </w:num>
  <w:num w:numId="16" w16cid:durableId="1306936882">
    <w:abstractNumId w:val="2"/>
  </w:num>
  <w:num w:numId="17" w16cid:durableId="1089623043">
    <w:abstractNumId w:val="13"/>
  </w:num>
  <w:num w:numId="18" w16cid:durableId="186874438">
    <w:abstractNumId w:val="15"/>
  </w:num>
  <w:num w:numId="19" w16cid:durableId="1033964614">
    <w:abstractNumId w:val="6"/>
  </w:num>
  <w:num w:numId="20" w16cid:durableId="1683894620">
    <w:abstractNumId w:val="3"/>
  </w:num>
  <w:num w:numId="21" w16cid:durableId="367216854">
    <w:abstractNumId w:val="24"/>
  </w:num>
  <w:num w:numId="22" w16cid:durableId="1989936756">
    <w:abstractNumId w:val="27"/>
  </w:num>
  <w:num w:numId="23" w16cid:durableId="2107533828">
    <w:abstractNumId w:val="14"/>
  </w:num>
  <w:num w:numId="24" w16cid:durableId="1369719218">
    <w:abstractNumId w:val="21"/>
  </w:num>
  <w:num w:numId="25" w16cid:durableId="1413041289">
    <w:abstractNumId w:val="5"/>
  </w:num>
  <w:num w:numId="26" w16cid:durableId="116873437">
    <w:abstractNumId w:val="23"/>
  </w:num>
  <w:num w:numId="27" w16cid:durableId="83767409">
    <w:abstractNumId w:val="20"/>
  </w:num>
  <w:num w:numId="28" w16cid:durableId="1827554806">
    <w:abstractNumId w:val="4"/>
  </w:num>
  <w:num w:numId="29" w16cid:durableId="133643435">
    <w:abstractNumId w:val="12"/>
  </w:num>
  <w:num w:numId="30" w16cid:durableId="389496259">
    <w:abstractNumId w:val="8"/>
  </w:num>
  <w:num w:numId="31" w16cid:durableId="147116605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F65"/>
    <w:rsid w:val="00026EE4"/>
    <w:rsid w:val="00034A06"/>
    <w:rsid w:val="000574FB"/>
    <w:rsid w:val="000835F1"/>
    <w:rsid w:val="000A0840"/>
    <w:rsid w:val="000A1BD3"/>
    <w:rsid w:val="000A55B7"/>
    <w:rsid w:val="001B1DD5"/>
    <w:rsid w:val="001C3AB7"/>
    <w:rsid w:val="001C5803"/>
    <w:rsid w:val="002137C9"/>
    <w:rsid w:val="00217888"/>
    <w:rsid w:val="00221F4F"/>
    <w:rsid w:val="0025092D"/>
    <w:rsid w:val="002831D7"/>
    <w:rsid w:val="00294478"/>
    <w:rsid w:val="002B4557"/>
    <w:rsid w:val="002D4F65"/>
    <w:rsid w:val="002F20B6"/>
    <w:rsid w:val="0030590F"/>
    <w:rsid w:val="0036088B"/>
    <w:rsid w:val="003727A4"/>
    <w:rsid w:val="00393213"/>
    <w:rsid w:val="003B12AA"/>
    <w:rsid w:val="00445B23"/>
    <w:rsid w:val="0046327E"/>
    <w:rsid w:val="004B2038"/>
    <w:rsid w:val="004C12D5"/>
    <w:rsid w:val="004F1367"/>
    <w:rsid w:val="004F4C31"/>
    <w:rsid w:val="00507A36"/>
    <w:rsid w:val="00516D14"/>
    <w:rsid w:val="005661F2"/>
    <w:rsid w:val="00577DA1"/>
    <w:rsid w:val="00594B89"/>
    <w:rsid w:val="005D49B3"/>
    <w:rsid w:val="0060751F"/>
    <w:rsid w:val="00642DC0"/>
    <w:rsid w:val="006B1527"/>
    <w:rsid w:val="006D6C8E"/>
    <w:rsid w:val="006E31DB"/>
    <w:rsid w:val="006E3920"/>
    <w:rsid w:val="006F2B10"/>
    <w:rsid w:val="006F3E88"/>
    <w:rsid w:val="007805EC"/>
    <w:rsid w:val="007958F9"/>
    <w:rsid w:val="007D74D8"/>
    <w:rsid w:val="00806A98"/>
    <w:rsid w:val="00952F9B"/>
    <w:rsid w:val="009A24BA"/>
    <w:rsid w:val="009B3433"/>
    <w:rsid w:val="009C3F43"/>
    <w:rsid w:val="009F1A2F"/>
    <w:rsid w:val="00A0501A"/>
    <w:rsid w:val="00A30C35"/>
    <w:rsid w:val="00A57081"/>
    <w:rsid w:val="00A81CCC"/>
    <w:rsid w:val="00AD4BCC"/>
    <w:rsid w:val="00AE0E73"/>
    <w:rsid w:val="00B22E73"/>
    <w:rsid w:val="00B324C3"/>
    <w:rsid w:val="00B43A29"/>
    <w:rsid w:val="00B65D6E"/>
    <w:rsid w:val="00BC0A92"/>
    <w:rsid w:val="00BC534E"/>
    <w:rsid w:val="00BD45BE"/>
    <w:rsid w:val="00C443CC"/>
    <w:rsid w:val="00C66C47"/>
    <w:rsid w:val="00CB1B5F"/>
    <w:rsid w:val="00CB34F5"/>
    <w:rsid w:val="00CC2750"/>
    <w:rsid w:val="00CC4436"/>
    <w:rsid w:val="00CC7D54"/>
    <w:rsid w:val="00CD5C04"/>
    <w:rsid w:val="00CE606A"/>
    <w:rsid w:val="00D051B1"/>
    <w:rsid w:val="00D118A7"/>
    <w:rsid w:val="00D172D0"/>
    <w:rsid w:val="00D715C6"/>
    <w:rsid w:val="00DA202F"/>
    <w:rsid w:val="00DD28A8"/>
    <w:rsid w:val="00DF7AA5"/>
    <w:rsid w:val="00E155B4"/>
    <w:rsid w:val="00E16A43"/>
    <w:rsid w:val="00E31EA7"/>
    <w:rsid w:val="00E67B97"/>
    <w:rsid w:val="00E72A20"/>
    <w:rsid w:val="00EA6595"/>
    <w:rsid w:val="00EB4100"/>
    <w:rsid w:val="00EF482D"/>
    <w:rsid w:val="00F17336"/>
    <w:rsid w:val="00FC3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A582B"/>
  <w15:chartTrackingRefBased/>
  <w15:docId w15:val="{ACF75DC9-6A49-7C42-9A99-2ACB05DE7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F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F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F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F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F65"/>
    <w:rPr>
      <w:rFonts w:eastAsiaTheme="majorEastAsia" w:cstheme="majorBidi"/>
      <w:color w:val="272727" w:themeColor="text1" w:themeTint="D8"/>
    </w:rPr>
  </w:style>
  <w:style w:type="paragraph" w:styleId="Title">
    <w:name w:val="Title"/>
    <w:basedOn w:val="Normal"/>
    <w:next w:val="Normal"/>
    <w:link w:val="TitleChar"/>
    <w:uiPriority w:val="10"/>
    <w:qFormat/>
    <w:rsid w:val="002D4F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F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F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4F65"/>
    <w:rPr>
      <w:i/>
      <w:iCs/>
      <w:color w:val="404040" w:themeColor="text1" w:themeTint="BF"/>
    </w:rPr>
  </w:style>
  <w:style w:type="paragraph" w:styleId="ListParagraph">
    <w:name w:val="List Paragraph"/>
    <w:basedOn w:val="Normal"/>
    <w:uiPriority w:val="34"/>
    <w:qFormat/>
    <w:rsid w:val="002D4F65"/>
    <w:pPr>
      <w:ind w:left="720"/>
      <w:contextualSpacing/>
    </w:pPr>
  </w:style>
  <w:style w:type="character" w:styleId="IntenseEmphasis">
    <w:name w:val="Intense Emphasis"/>
    <w:basedOn w:val="DefaultParagraphFont"/>
    <w:uiPriority w:val="21"/>
    <w:qFormat/>
    <w:rsid w:val="002D4F65"/>
    <w:rPr>
      <w:i/>
      <w:iCs/>
      <w:color w:val="0F4761" w:themeColor="accent1" w:themeShade="BF"/>
    </w:rPr>
  </w:style>
  <w:style w:type="paragraph" w:styleId="IntenseQuote">
    <w:name w:val="Intense Quote"/>
    <w:basedOn w:val="Normal"/>
    <w:next w:val="Normal"/>
    <w:link w:val="IntenseQuoteChar"/>
    <w:uiPriority w:val="30"/>
    <w:qFormat/>
    <w:rsid w:val="002D4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F65"/>
    <w:rPr>
      <w:i/>
      <w:iCs/>
      <w:color w:val="0F4761" w:themeColor="accent1" w:themeShade="BF"/>
    </w:rPr>
  </w:style>
  <w:style w:type="character" w:styleId="IntenseReference">
    <w:name w:val="Intense Reference"/>
    <w:basedOn w:val="DefaultParagraphFont"/>
    <w:uiPriority w:val="32"/>
    <w:qFormat/>
    <w:rsid w:val="002D4F65"/>
    <w:rPr>
      <w:b/>
      <w:bCs/>
      <w:smallCaps/>
      <w:color w:val="0F4761" w:themeColor="accent1" w:themeShade="BF"/>
      <w:spacing w:val="5"/>
    </w:rPr>
  </w:style>
  <w:style w:type="character" w:styleId="Hyperlink">
    <w:name w:val="Hyperlink"/>
    <w:basedOn w:val="DefaultParagraphFont"/>
    <w:uiPriority w:val="99"/>
    <w:unhideWhenUsed/>
    <w:rsid w:val="00EB4100"/>
    <w:rPr>
      <w:color w:val="0000FF"/>
      <w:u w:val="single"/>
    </w:rPr>
  </w:style>
  <w:style w:type="character" w:styleId="FollowedHyperlink">
    <w:name w:val="FollowedHyperlink"/>
    <w:basedOn w:val="DefaultParagraphFont"/>
    <w:uiPriority w:val="99"/>
    <w:semiHidden/>
    <w:unhideWhenUsed/>
    <w:rsid w:val="00FC3024"/>
    <w:rPr>
      <w:color w:val="96607D" w:themeColor="followedHyperlink"/>
      <w:u w:val="single"/>
    </w:rPr>
  </w:style>
  <w:style w:type="paragraph" w:styleId="NormalWeb">
    <w:name w:val="Normal (Web)"/>
    <w:basedOn w:val="Normal"/>
    <w:uiPriority w:val="99"/>
    <w:unhideWhenUsed/>
    <w:rsid w:val="00CD5C0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86270">
      <w:bodyDiv w:val="1"/>
      <w:marLeft w:val="0"/>
      <w:marRight w:val="0"/>
      <w:marTop w:val="0"/>
      <w:marBottom w:val="0"/>
      <w:divBdr>
        <w:top w:val="none" w:sz="0" w:space="0" w:color="auto"/>
        <w:left w:val="none" w:sz="0" w:space="0" w:color="auto"/>
        <w:bottom w:val="none" w:sz="0" w:space="0" w:color="auto"/>
        <w:right w:val="none" w:sz="0" w:space="0" w:color="auto"/>
      </w:divBdr>
    </w:div>
    <w:div w:id="62337837">
      <w:bodyDiv w:val="1"/>
      <w:marLeft w:val="0"/>
      <w:marRight w:val="0"/>
      <w:marTop w:val="0"/>
      <w:marBottom w:val="0"/>
      <w:divBdr>
        <w:top w:val="none" w:sz="0" w:space="0" w:color="auto"/>
        <w:left w:val="none" w:sz="0" w:space="0" w:color="auto"/>
        <w:bottom w:val="none" w:sz="0" w:space="0" w:color="auto"/>
        <w:right w:val="none" w:sz="0" w:space="0" w:color="auto"/>
      </w:divBdr>
    </w:div>
    <w:div w:id="69429104">
      <w:bodyDiv w:val="1"/>
      <w:marLeft w:val="0"/>
      <w:marRight w:val="0"/>
      <w:marTop w:val="0"/>
      <w:marBottom w:val="0"/>
      <w:divBdr>
        <w:top w:val="none" w:sz="0" w:space="0" w:color="auto"/>
        <w:left w:val="none" w:sz="0" w:space="0" w:color="auto"/>
        <w:bottom w:val="none" w:sz="0" w:space="0" w:color="auto"/>
        <w:right w:val="none" w:sz="0" w:space="0" w:color="auto"/>
      </w:divBdr>
    </w:div>
    <w:div w:id="236287844">
      <w:bodyDiv w:val="1"/>
      <w:marLeft w:val="0"/>
      <w:marRight w:val="0"/>
      <w:marTop w:val="0"/>
      <w:marBottom w:val="0"/>
      <w:divBdr>
        <w:top w:val="none" w:sz="0" w:space="0" w:color="auto"/>
        <w:left w:val="none" w:sz="0" w:space="0" w:color="auto"/>
        <w:bottom w:val="none" w:sz="0" w:space="0" w:color="auto"/>
        <w:right w:val="none" w:sz="0" w:space="0" w:color="auto"/>
      </w:divBdr>
    </w:div>
    <w:div w:id="281764133">
      <w:bodyDiv w:val="1"/>
      <w:marLeft w:val="0"/>
      <w:marRight w:val="0"/>
      <w:marTop w:val="0"/>
      <w:marBottom w:val="0"/>
      <w:divBdr>
        <w:top w:val="none" w:sz="0" w:space="0" w:color="auto"/>
        <w:left w:val="none" w:sz="0" w:space="0" w:color="auto"/>
        <w:bottom w:val="none" w:sz="0" w:space="0" w:color="auto"/>
        <w:right w:val="none" w:sz="0" w:space="0" w:color="auto"/>
      </w:divBdr>
      <w:divsChild>
        <w:div w:id="798298614">
          <w:marLeft w:val="0"/>
          <w:marRight w:val="0"/>
          <w:marTop w:val="0"/>
          <w:marBottom w:val="0"/>
          <w:divBdr>
            <w:top w:val="none" w:sz="0" w:space="0" w:color="auto"/>
            <w:left w:val="none" w:sz="0" w:space="0" w:color="auto"/>
            <w:bottom w:val="none" w:sz="0" w:space="0" w:color="auto"/>
            <w:right w:val="none" w:sz="0" w:space="0" w:color="auto"/>
          </w:divBdr>
          <w:divsChild>
            <w:div w:id="705368527">
              <w:marLeft w:val="0"/>
              <w:marRight w:val="0"/>
              <w:marTop w:val="0"/>
              <w:marBottom w:val="0"/>
              <w:divBdr>
                <w:top w:val="none" w:sz="0" w:space="0" w:color="auto"/>
                <w:left w:val="none" w:sz="0" w:space="0" w:color="auto"/>
                <w:bottom w:val="none" w:sz="0" w:space="0" w:color="auto"/>
                <w:right w:val="none" w:sz="0" w:space="0" w:color="auto"/>
              </w:divBdr>
              <w:divsChild>
                <w:div w:id="9453016">
                  <w:marLeft w:val="0"/>
                  <w:marRight w:val="0"/>
                  <w:marTop w:val="0"/>
                  <w:marBottom w:val="0"/>
                  <w:divBdr>
                    <w:top w:val="none" w:sz="0" w:space="0" w:color="auto"/>
                    <w:left w:val="none" w:sz="0" w:space="0" w:color="auto"/>
                    <w:bottom w:val="none" w:sz="0" w:space="0" w:color="auto"/>
                    <w:right w:val="none" w:sz="0" w:space="0" w:color="auto"/>
                  </w:divBdr>
                  <w:divsChild>
                    <w:div w:id="1728331727">
                      <w:marLeft w:val="0"/>
                      <w:marRight w:val="0"/>
                      <w:marTop w:val="0"/>
                      <w:marBottom w:val="0"/>
                      <w:divBdr>
                        <w:top w:val="none" w:sz="0" w:space="0" w:color="auto"/>
                        <w:left w:val="none" w:sz="0" w:space="0" w:color="auto"/>
                        <w:bottom w:val="none" w:sz="0" w:space="0" w:color="auto"/>
                        <w:right w:val="none" w:sz="0" w:space="0" w:color="auto"/>
                      </w:divBdr>
                      <w:divsChild>
                        <w:div w:id="581256066">
                          <w:marLeft w:val="0"/>
                          <w:marRight w:val="0"/>
                          <w:marTop w:val="0"/>
                          <w:marBottom w:val="0"/>
                          <w:divBdr>
                            <w:top w:val="none" w:sz="0" w:space="0" w:color="auto"/>
                            <w:left w:val="none" w:sz="0" w:space="0" w:color="auto"/>
                            <w:bottom w:val="none" w:sz="0" w:space="0" w:color="auto"/>
                            <w:right w:val="none" w:sz="0" w:space="0" w:color="auto"/>
                          </w:divBdr>
                          <w:divsChild>
                            <w:div w:id="733358174">
                              <w:marLeft w:val="0"/>
                              <w:marRight w:val="0"/>
                              <w:marTop w:val="0"/>
                              <w:marBottom w:val="0"/>
                              <w:divBdr>
                                <w:top w:val="none" w:sz="0" w:space="0" w:color="auto"/>
                                <w:left w:val="none" w:sz="0" w:space="0" w:color="auto"/>
                                <w:bottom w:val="none" w:sz="0" w:space="0" w:color="auto"/>
                                <w:right w:val="none" w:sz="0" w:space="0" w:color="auto"/>
                              </w:divBdr>
                              <w:divsChild>
                                <w:div w:id="2038769104">
                                  <w:marLeft w:val="0"/>
                                  <w:marRight w:val="0"/>
                                  <w:marTop w:val="0"/>
                                  <w:marBottom w:val="0"/>
                                  <w:divBdr>
                                    <w:top w:val="none" w:sz="0" w:space="0" w:color="auto"/>
                                    <w:left w:val="none" w:sz="0" w:space="0" w:color="auto"/>
                                    <w:bottom w:val="none" w:sz="0" w:space="0" w:color="auto"/>
                                    <w:right w:val="none" w:sz="0" w:space="0" w:color="auto"/>
                                  </w:divBdr>
                                  <w:divsChild>
                                    <w:div w:id="143158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665441">
      <w:bodyDiv w:val="1"/>
      <w:marLeft w:val="0"/>
      <w:marRight w:val="0"/>
      <w:marTop w:val="0"/>
      <w:marBottom w:val="0"/>
      <w:divBdr>
        <w:top w:val="none" w:sz="0" w:space="0" w:color="auto"/>
        <w:left w:val="none" w:sz="0" w:space="0" w:color="auto"/>
        <w:bottom w:val="none" w:sz="0" w:space="0" w:color="auto"/>
        <w:right w:val="none" w:sz="0" w:space="0" w:color="auto"/>
      </w:divBdr>
    </w:div>
    <w:div w:id="595939283">
      <w:bodyDiv w:val="1"/>
      <w:marLeft w:val="0"/>
      <w:marRight w:val="0"/>
      <w:marTop w:val="0"/>
      <w:marBottom w:val="0"/>
      <w:divBdr>
        <w:top w:val="none" w:sz="0" w:space="0" w:color="auto"/>
        <w:left w:val="none" w:sz="0" w:space="0" w:color="auto"/>
        <w:bottom w:val="none" w:sz="0" w:space="0" w:color="auto"/>
        <w:right w:val="none" w:sz="0" w:space="0" w:color="auto"/>
      </w:divBdr>
    </w:div>
    <w:div w:id="784495295">
      <w:bodyDiv w:val="1"/>
      <w:marLeft w:val="0"/>
      <w:marRight w:val="0"/>
      <w:marTop w:val="0"/>
      <w:marBottom w:val="0"/>
      <w:divBdr>
        <w:top w:val="none" w:sz="0" w:space="0" w:color="auto"/>
        <w:left w:val="none" w:sz="0" w:space="0" w:color="auto"/>
        <w:bottom w:val="none" w:sz="0" w:space="0" w:color="auto"/>
        <w:right w:val="none" w:sz="0" w:space="0" w:color="auto"/>
      </w:divBdr>
    </w:div>
    <w:div w:id="926111080">
      <w:bodyDiv w:val="1"/>
      <w:marLeft w:val="0"/>
      <w:marRight w:val="0"/>
      <w:marTop w:val="0"/>
      <w:marBottom w:val="0"/>
      <w:divBdr>
        <w:top w:val="none" w:sz="0" w:space="0" w:color="auto"/>
        <w:left w:val="none" w:sz="0" w:space="0" w:color="auto"/>
        <w:bottom w:val="none" w:sz="0" w:space="0" w:color="auto"/>
        <w:right w:val="none" w:sz="0" w:space="0" w:color="auto"/>
      </w:divBdr>
      <w:divsChild>
        <w:div w:id="1191844831">
          <w:marLeft w:val="0"/>
          <w:marRight w:val="0"/>
          <w:marTop w:val="0"/>
          <w:marBottom w:val="0"/>
          <w:divBdr>
            <w:top w:val="none" w:sz="0" w:space="0" w:color="auto"/>
            <w:left w:val="none" w:sz="0" w:space="0" w:color="auto"/>
            <w:bottom w:val="none" w:sz="0" w:space="0" w:color="auto"/>
            <w:right w:val="none" w:sz="0" w:space="0" w:color="auto"/>
          </w:divBdr>
          <w:divsChild>
            <w:div w:id="84202">
              <w:marLeft w:val="0"/>
              <w:marRight w:val="0"/>
              <w:marTop w:val="0"/>
              <w:marBottom w:val="0"/>
              <w:divBdr>
                <w:top w:val="none" w:sz="0" w:space="0" w:color="auto"/>
                <w:left w:val="none" w:sz="0" w:space="0" w:color="auto"/>
                <w:bottom w:val="none" w:sz="0" w:space="0" w:color="auto"/>
                <w:right w:val="none" w:sz="0" w:space="0" w:color="auto"/>
              </w:divBdr>
              <w:divsChild>
                <w:div w:id="864103444">
                  <w:marLeft w:val="0"/>
                  <w:marRight w:val="0"/>
                  <w:marTop w:val="0"/>
                  <w:marBottom w:val="0"/>
                  <w:divBdr>
                    <w:top w:val="none" w:sz="0" w:space="0" w:color="auto"/>
                    <w:left w:val="none" w:sz="0" w:space="0" w:color="auto"/>
                    <w:bottom w:val="none" w:sz="0" w:space="0" w:color="auto"/>
                    <w:right w:val="none" w:sz="0" w:space="0" w:color="auto"/>
                  </w:divBdr>
                  <w:divsChild>
                    <w:div w:id="510067613">
                      <w:marLeft w:val="0"/>
                      <w:marRight w:val="0"/>
                      <w:marTop w:val="0"/>
                      <w:marBottom w:val="0"/>
                      <w:divBdr>
                        <w:top w:val="none" w:sz="0" w:space="0" w:color="auto"/>
                        <w:left w:val="none" w:sz="0" w:space="0" w:color="auto"/>
                        <w:bottom w:val="none" w:sz="0" w:space="0" w:color="auto"/>
                        <w:right w:val="none" w:sz="0" w:space="0" w:color="auto"/>
                      </w:divBdr>
                      <w:divsChild>
                        <w:div w:id="1993484939">
                          <w:marLeft w:val="0"/>
                          <w:marRight w:val="0"/>
                          <w:marTop w:val="0"/>
                          <w:marBottom w:val="0"/>
                          <w:divBdr>
                            <w:top w:val="none" w:sz="0" w:space="0" w:color="auto"/>
                            <w:left w:val="none" w:sz="0" w:space="0" w:color="auto"/>
                            <w:bottom w:val="none" w:sz="0" w:space="0" w:color="auto"/>
                            <w:right w:val="none" w:sz="0" w:space="0" w:color="auto"/>
                          </w:divBdr>
                          <w:divsChild>
                            <w:div w:id="627781228">
                              <w:marLeft w:val="0"/>
                              <w:marRight w:val="0"/>
                              <w:marTop w:val="0"/>
                              <w:marBottom w:val="0"/>
                              <w:divBdr>
                                <w:top w:val="none" w:sz="0" w:space="0" w:color="auto"/>
                                <w:left w:val="none" w:sz="0" w:space="0" w:color="auto"/>
                                <w:bottom w:val="none" w:sz="0" w:space="0" w:color="auto"/>
                                <w:right w:val="none" w:sz="0" w:space="0" w:color="auto"/>
                              </w:divBdr>
                              <w:divsChild>
                                <w:div w:id="451097558">
                                  <w:marLeft w:val="0"/>
                                  <w:marRight w:val="0"/>
                                  <w:marTop w:val="0"/>
                                  <w:marBottom w:val="0"/>
                                  <w:divBdr>
                                    <w:top w:val="none" w:sz="0" w:space="0" w:color="auto"/>
                                    <w:left w:val="none" w:sz="0" w:space="0" w:color="auto"/>
                                    <w:bottom w:val="none" w:sz="0" w:space="0" w:color="auto"/>
                                    <w:right w:val="none" w:sz="0" w:space="0" w:color="auto"/>
                                  </w:divBdr>
                                  <w:divsChild>
                                    <w:div w:id="66539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150993">
      <w:bodyDiv w:val="1"/>
      <w:marLeft w:val="0"/>
      <w:marRight w:val="0"/>
      <w:marTop w:val="0"/>
      <w:marBottom w:val="0"/>
      <w:divBdr>
        <w:top w:val="none" w:sz="0" w:space="0" w:color="auto"/>
        <w:left w:val="none" w:sz="0" w:space="0" w:color="auto"/>
        <w:bottom w:val="none" w:sz="0" w:space="0" w:color="auto"/>
        <w:right w:val="none" w:sz="0" w:space="0" w:color="auto"/>
      </w:divBdr>
    </w:div>
    <w:div w:id="979771486">
      <w:bodyDiv w:val="1"/>
      <w:marLeft w:val="0"/>
      <w:marRight w:val="0"/>
      <w:marTop w:val="0"/>
      <w:marBottom w:val="0"/>
      <w:divBdr>
        <w:top w:val="none" w:sz="0" w:space="0" w:color="auto"/>
        <w:left w:val="none" w:sz="0" w:space="0" w:color="auto"/>
        <w:bottom w:val="none" w:sz="0" w:space="0" w:color="auto"/>
        <w:right w:val="none" w:sz="0" w:space="0" w:color="auto"/>
      </w:divBdr>
      <w:divsChild>
        <w:div w:id="345326565">
          <w:marLeft w:val="0"/>
          <w:marRight w:val="0"/>
          <w:marTop w:val="0"/>
          <w:marBottom w:val="0"/>
          <w:divBdr>
            <w:top w:val="none" w:sz="0" w:space="0" w:color="auto"/>
            <w:left w:val="none" w:sz="0" w:space="0" w:color="auto"/>
            <w:bottom w:val="none" w:sz="0" w:space="0" w:color="auto"/>
            <w:right w:val="none" w:sz="0" w:space="0" w:color="auto"/>
          </w:divBdr>
          <w:divsChild>
            <w:div w:id="2142768673">
              <w:marLeft w:val="0"/>
              <w:marRight w:val="0"/>
              <w:marTop w:val="0"/>
              <w:marBottom w:val="0"/>
              <w:divBdr>
                <w:top w:val="none" w:sz="0" w:space="0" w:color="auto"/>
                <w:left w:val="none" w:sz="0" w:space="0" w:color="auto"/>
                <w:bottom w:val="none" w:sz="0" w:space="0" w:color="auto"/>
                <w:right w:val="none" w:sz="0" w:space="0" w:color="auto"/>
              </w:divBdr>
              <w:divsChild>
                <w:div w:id="1328024186">
                  <w:marLeft w:val="0"/>
                  <w:marRight w:val="0"/>
                  <w:marTop w:val="0"/>
                  <w:marBottom w:val="0"/>
                  <w:divBdr>
                    <w:top w:val="none" w:sz="0" w:space="0" w:color="auto"/>
                    <w:left w:val="none" w:sz="0" w:space="0" w:color="auto"/>
                    <w:bottom w:val="none" w:sz="0" w:space="0" w:color="auto"/>
                    <w:right w:val="none" w:sz="0" w:space="0" w:color="auto"/>
                  </w:divBdr>
                  <w:divsChild>
                    <w:div w:id="940454153">
                      <w:marLeft w:val="0"/>
                      <w:marRight w:val="0"/>
                      <w:marTop w:val="0"/>
                      <w:marBottom w:val="0"/>
                      <w:divBdr>
                        <w:top w:val="none" w:sz="0" w:space="0" w:color="auto"/>
                        <w:left w:val="none" w:sz="0" w:space="0" w:color="auto"/>
                        <w:bottom w:val="none" w:sz="0" w:space="0" w:color="auto"/>
                        <w:right w:val="none" w:sz="0" w:space="0" w:color="auto"/>
                      </w:divBdr>
                      <w:divsChild>
                        <w:div w:id="57099740">
                          <w:marLeft w:val="0"/>
                          <w:marRight w:val="0"/>
                          <w:marTop w:val="0"/>
                          <w:marBottom w:val="0"/>
                          <w:divBdr>
                            <w:top w:val="none" w:sz="0" w:space="0" w:color="auto"/>
                            <w:left w:val="none" w:sz="0" w:space="0" w:color="auto"/>
                            <w:bottom w:val="none" w:sz="0" w:space="0" w:color="auto"/>
                            <w:right w:val="none" w:sz="0" w:space="0" w:color="auto"/>
                          </w:divBdr>
                          <w:divsChild>
                            <w:div w:id="2123373713">
                              <w:marLeft w:val="0"/>
                              <w:marRight w:val="0"/>
                              <w:marTop w:val="0"/>
                              <w:marBottom w:val="0"/>
                              <w:divBdr>
                                <w:top w:val="none" w:sz="0" w:space="0" w:color="auto"/>
                                <w:left w:val="none" w:sz="0" w:space="0" w:color="auto"/>
                                <w:bottom w:val="none" w:sz="0" w:space="0" w:color="auto"/>
                                <w:right w:val="none" w:sz="0" w:space="0" w:color="auto"/>
                              </w:divBdr>
                              <w:divsChild>
                                <w:div w:id="835614581">
                                  <w:marLeft w:val="0"/>
                                  <w:marRight w:val="0"/>
                                  <w:marTop w:val="0"/>
                                  <w:marBottom w:val="0"/>
                                  <w:divBdr>
                                    <w:top w:val="none" w:sz="0" w:space="0" w:color="auto"/>
                                    <w:left w:val="none" w:sz="0" w:space="0" w:color="auto"/>
                                    <w:bottom w:val="none" w:sz="0" w:space="0" w:color="auto"/>
                                    <w:right w:val="none" w:sz="0" w:space="0" w:color="auto"/>
                                  </w:divBdr>
                                  <w:divsChild>
                                    <w:div w:id="39559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864137">
      <w:bodyDiv w:val="1"/>
      <w:marLeft w:val="0"/>
      <w:marRight w:val="0"/>
      <w:marTop w:val="0"/>
      <w:marBottom w:val="0"/>
      <w:divBdr>
        <w:top w:val="none" w:sz="0" w:space="0" w:color="auto"/>
        <w:left w:val="none" w:sz="0" w:space="0" w:color="auto"/>
        <w:bottom w:val="none" w:sz="0" w:space="0" w:color="auto"/>
        <w:right w:val="none" w:sz="0" w:space="0" w:color="auto"/>
      </w:divBdr>
    </w:div>
    <w:div w:id="1308971440">
      <w:bodyDiv w:val="1"/>
      <w:marLeft w:val="0"/>
      <w:marRight w:val="0"/>
      <w:marTop w:val="0"/>
      <w:marBottom w:val="0"/>
      <w:divBdr>
        <w:top w:val="none" w:sz="0" w:space="0" w:color="auto"/>
        <w:left w:val="none" w:sz="0" w:space="0" w:color="auto"/>
        <w:bottom w:val="none" w:sz="0" w:space="0" w:color="auto"/>
        <w:right w:val="none" w:sz="0" w:space="0" w:color="auto"/>
      </w:divBdr>
      <w:divsChild>
        <w:div w:id="112750094">
          <w:marLeft w:val="0"/>
          <w:marRight w:val="0"/>
          <w:marTop w:val="0"/>
          <w:marBottom w:val="0"/>
          <w:divBdr>
            <w:top w:val="none" w:sz="0" w:space="0" w:color="auto"/>
            <w:left w:val="none" w:sz="0" w:space="0" w:color="auto"/>
            <w:bottom w:val="none" w:sz="0" w:space="0" w:color="auto"/>
            <w:right w:val="none" w:sz="0" w:space="0" w:color="auto"/>
          </w:divBdr>
          <w:divsChild>
            <w:div w:id="996491839">
              <w:marLeft w:val="0"/>
              <w:marRight w:val="0"/>
              <w:marTop w:val="0"/>
              <w:marBottom w:val="0"/>
              <w:divBdr>
                <w:top w:val="none" w:sz="0" w:space="0" w:color="auto"/>
                <w:left w:val="none" w:sz="0" w:space="0" w:color="auto"/>
                <w:bottom w:val="none" w:sz="0" w:space="0" w:color="auto"/>
                <w:right w:val="none" w:sz="0" w:space="0" w:color="auto"/>
              </w:divBdr>
              <w:divsChild>
                <w:div w:id="32594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39764">
          <w:marLeft w:val="0"/>
          <w:marRight w:val="0"/>
          <w:marTop w:val="0"/>
          <w:marBottom w:val="0"/>
          <w:divBdr>
            <w:top w:val="none" w:sz="0" w:space="0" w:color="auto"/>
            <w:left w:val="none" w:sz="0" w:space="0" w:color="auto"/>
            <w:bottom w:val="none" w:sz="0" w:space="0" w:color="auto"/>
            <w:right w:val="none" w:sz="0" w:space="0" w:color="auto"/>
          </w:divBdr>
          <w:divsChild>
            <w:div w:id="532691612">
              <w:marLeft w:val="0"/>
              <w:marRight w:val="0"/>
              <w:marTop w:val="0"/>
              <w:marBottom w:val="0"/>
              <w:divBdr>
                <w:top w:val="none" w:sz="0" w:space="0" w:color="auto"/>
                <w:left w:val="none" w:sz="0" w:space="0" w:color="auto"/>
                <w:bottom w:val="none" w:sz="0" w:space="0" w:color="auto"/>
                <w:right w:val="none" w:sz="0" w:space="0" w:color="auto"/>
              </w:divBdr>
              <w:divsChild>
                <w:div w:id="2095130317">
                  <w:marLeft w:val="0"/>
                  <w:marRight w:val="0"/>
                  <w:marTop w:val="0"/>
                  <w:marBottom w:val="0"/>
                  <w:divBdr>
                    <w:top w:val="none" w:sz="0" w:space="0" w:color="auto"/>
                    <w:left w:val="none" w:sz="0" w:space="0" w:color="auto"/>
                    <w:bottom w:val="none" w:sz="0" w:space="0" w:color="auto"/>
                    <w:right w:val="none" w:sz="0" w:space="0" w:color="auto"/>
                  </w:divBdr>
                  <w:divsChild>
                    <w:div w:id="857354006">
                      <w:marLeft w:val="0"/>
                      <w:marRight w:val="0"/>
                      <w:marTop w:val="0"/>
                      <w:marBottom w:val="0"/>
                      <w:divBdr>
                        <w:top w:val="none" w:sz="0" w:space="0" w:color="auto"/>
                        <w:left w:val="none" w:sz="0" w:space="0" w:color="auto"/>
                        <w:bottom w:val="none" w:sz="0" w:space="0" w:color="auto"/>
                        <w:right w:val="none" w:sz="0" w:space="0" w:color="auto"/>
                      </w:divBdr>
                      <w:divsChild>
                        <w:div w:id="1171338799">
                          <w:marLeft w:val="0"/>
                          <w:marRight w:val="0"/>
                          <w:marTop w:val="0"/>
                          <w:marBottom w:val="0"/>
                          <w:divBdr>
                            <w:top w:val="none" w:sz="0" w:space="0" w:color="auto"/>
                            <w:left w:val="none" w:sz="0" w:space="0" w:color="auto"/>
                            <w:bottom w:val="none" w:sz="0" w:space="0" w:color="auto"/>
                            <w:right w:val="none" w:sz="0" w:space="0" w:color="auto"/>
                          </w:divBdr>
                        </w:div>
                      </w:divsChild>
                    </w:div>
                    <w:div w:id="2024353408">
                      <w:marLeft w:val="0"/>
                      <w:marRight w:val="0"/>
                      <w:marTop w:val="0"/>
                      <w:marBottom w:val="0"/>
                      <w:divBdr>
                        <w:top w:val="none" w:sz="0" w:space="0" w:color="auto"/>
                        <w:left w:val="none" w:sz="0" w:space="0" w:color="auto"/>
                        <w:bottom w:val="none" w:sz="0" w:space="0" w:color="auto"/>
                        <w:right w:val="none" w:sz="0" w:space="0" w:color="auto"/>
                      </w:divBdr>
                      <w:divsChild>
                        <w:div w:id="1622492104">
                          <w:marLeft w:val="0"/>
                          <w:marRight w:val="0"/>
                          <w:marTop w:val="0"/>
                          <w:marBottom w:val="0"/>
                          <w:divBdr>
                            <w:top w:val="none" w:sz="0" w:space="0" w:color="auto"/>
                            <w:left w:val="none" w:sz="0" w:space="0" w:color="auto"/>
                            <w:bottom w:val="none" w:sz="0" w:space="0" w:color="auto"/>
                            <w:right w:val="none" w:sz="0" w:space="0" w:color="auto"/>
                          </w:divBdr>
                          <w:divsChild>
                            <w:div w:id="1152142571">
                              <w:marLeft w:val="0"/>
                              <w:marRight w:val="0"/>
                              <w:marTop w:val="0"/>
                              <w:marBottom w:val="0"/>
                              <w:divBdr>
                                <w:top w:val="none" w:sz="0" w:space="0" w:color="auto"/>
                                <w:left w:val="none" w:sz="0" w:space="0" w:color="auto"/>
                                <w:bottom w:val="none" w:sz="0" w:space="0" w:color="auto"/>
                                <w:right w:val="none" w:sz="0" w:space="0" w:color="auto"/>
                              </w:divBdr>
                              <w:divsChild>
                                <w:div w:id="100906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0691139">
      <w:bodyDiv w:val="1"/>
      <w:marLeft w:val="0"/>
      <w:marRight w:val="0"/>
      <w:marTop w:val="0"/>
      <w:marBottom w:val="0"/>
      <w:divBdr>
        <w:top w:val="none" w:sz="0" w:space="0" w:color="auto"/>
        <w:left w:val="none" w:sz="0" w:space="0" w:color="auto"/>
        <w:bottom w:val="none" w:sz="0" w:space="0" w:color="auto"/>
        <w:right w:val="none" w:sz="0" w:space="0" w:color="auto"/>
      </w:divBdr>
      <w:divsChild>
        <w:div w:id="1986739702">
          <w:marLeft w:val="0"/>
          <w:marRight w:val="0"/>
          <w:marTop w:val="0"/>
          <w:marBottom w:val="0"/>
          <w:divBdr>
            <w:top w:val="none" w:sz="0" w:space="0" w:color="auto"/>
            <w:left w:val="none" w:sz="0" w:space="0" w:color="auto"/>
            <w:bottom w:val="none" w:sz="0" w:space="0" w:color="auto"/>
            <w:right w:val="none" w:sz="0" w:space="0" w:color="auto"/>
          </w:divBdr>
          <w:divsChild>
            <w:div w:id="1299413090">
              <w:marLeft w:val="0"/>
              <w:marRight w:val="0"/>
              <w:marTop w:val="0"/>
              <w:marBottom w:val="0"/>
              <w:divBdr>
                <w:top w:val="none" w:sz="0" w:space="0" w:color="auto"/>
                <w:left w:val="none" w:sz="0" w:space="0" w:color="auto"/>
                <w:bottom w:val="none" w:sz="0" w:space="0" w:color="auto"/>
                <w:right w:val="none" w:sz="0" w:space="0" w:color="auto"/>
              </w:divBdr>
              <w:divsChild>
                <w:div w:id="18078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11136">
          <w:marLeft w:val="0"/>
          <w:marRight w:val="0"/>
          <w:marTop w:val="0"/>
          <w:marBottom w:val="0"/>
          <w:divBdr>
            <w:top w:val="none" w:sz="0" w:space="0" w:color="auto"/>
            <w:left w:val="none" w:sz="0" w:space="0" w:color="auto"/>
            <w:bottom w:val="none" w:sz="0" w:space="0" w:color="auto"/>
            <w:right w:val="none" w:sz="0" w:space="0" w:color="auto"/>
          </w:divBdr>
          <w:divsChild>
            <w:div w:id="1209491211">
              <w:marLeft w:val="0"/>
              <w:marRight w:val="0"/>
              <w:marTop w:val="0"/>
              <w:marBottom w:val="0"/>
              <w:divBdr>
                <w:top w:val="none" w:sz="0" w:space="0" w:color="auto"/>
                <w:left w:val="none" w:sz="0" w:space="0" w:color="auto"/>
                <w:bottom w:val="none" w:sz="0" w:space="0" w:color="auto"/>
                <w:right w:val="none" w:sz="0" w:space="0" w:color="auto"/>
              </w:divBdr>
              <w:divsChild>
                <w:div w:id="830565112">
                  <w:marLeft w:val="0"/>
                  <w:marRight w:val="0"/>
                  <w:marTop w:val="0"/>
                  <w:marBottom w:val="0"/>
                  <w:divBdr>
                    <w:top w:val="none" w:sz="0" w:space="0" w:color="auto"/>
                    <w:left w:val="none" w:sz="0" w:space="0" w:color="auto"/>
                    <w:bottom w:val="none" w:sz="0" w:space="0" w:color="auto"/>
                    <w:right w:val="none" w:sz="0" w:space="0" w:color="auto"/>
                  </w:divBdr>
                  <w:divsChild>
                    <w:div w:id="321546830">
                      <w:marLeft w:val="0"/>
                      <w:marRight w:val="0"/>
                      <w:marTop w:val="0"/>
                      <w:marBottom w:val="0"/>
                      <w:divBdr>
                        <w:top w:val="none" w:sz="0" w:space="0" w:color="auto"/>
                        <w:left w:val="none" w:sz="0" w:space="0" w:color="auto"/>
                        <w:bottom w:val="none" w:sz="0" w:space="0" w:color="auto"/>
                        <w:right w:val="none" w:sz="0" w:space="0" w:color="auto"/>
                      </w:divBdr>
                      <w:divsChild>
                        <w:div w:id="319771441">
                          <w:marLeft w:val="0"/>
                          <w:marRight w:val="0"/>
                          <w:marTop w:val="0"/>
                          <w:marBottom w:val="0"/>
                          <w:divBdr>
                            <w:top w:val="none" w:sz="0" w:space="0" w:color="auto"/>
                            <w:left w:val="none" w:sz="0" w:space="0" w:color="auto"/>
                            <w:bottom w:val="none" w:sz="0" w:space="0" w:color="auto"/>
                            <w:right w:val="none" w:sz="0" w:space="0" w:color="auto"/>
                          </w:divBdr>
                        </w:div>
                      </w:divsChild>
                    </w:div>
                    <w:div w:id="1348168716">
                      <w:marLeft w:val="0"/>
                      <w:marRight w:val="0"/>
                      <w:marTop w:val="0"/>
                      <w:marBottom w:val="0"/>
                      <w:divBdr>
                        <w:top w:val="none" w:sz="0" w:space="0" w:color="auto"/>
                        <w:left w:val="none" w:sz="0" w:space="0" w:color="auto"/>
                        <w:bottom w:val="none" w:sz="0" w:space="0" w:color="auto"/>
                        <w:right w:val="none" w:sz="0" w:space="0" w:color="auto"/>
                      </w:divBdr>
                      <w:divsChild>
                        <w:div w:id="1262832601">
                          <w:marLeft w:val="0"/>
                          <w:marRight w:val="0"/>
                          <w:marTop w:val="0"/>
                          <w:marBottom w:val="0"/>
                          <w:divBdr>
                            <w:top w:val="none" w:sz="0" w:space="0" w:color="auto"/>
                            <w:left w:val="none" w:sz="0" w:space="0" w:color="auto"/>
                            <w:bottom w:val="none" w:sz="0" w:space="0" w:color="auto"/>
                            <w:right w:val="none" w:sz="0" w:space="0" w:color="auto"/>
                          </w:divBdr>
                          <w:divsChild>
                            <w:div w:id="942373328">
                              <w:marLeft w:val="0"/>
                              <w:marRight w:val="0"/>
                              <w:marTop w:val="0"/>
                              <w:marBottom w:val="0"/>
                              <w:divBdr>
                                <w:top w:val="none" w:sz="0" w:space="0" w:color="auto"/>
                                <w:left w:val="none" w:sz="0" w:space="0" w:color="auto"/>
                                <w:bottom w:val="none" w:sz="0" w:space="0" w:color="auto"/>
                                <w:right w:val="none" w:sz="0" w:space="0" w:color="auto"/>
                              </w:divBdr>
                              <w:divsChild>
                                <w:div w:id="102740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8898503">
      <w:bodyDiv w:val="1"/>
      <w:marLeft w:val="0"/>
      <w:marRight w:val="0"/>
      <w:marTop w:val="0"/>
      <w:marBottom w:val="0"/>
      <w:divBdr>
        <w:top w:val="none" w:sz="0" w:space="0" w:color="auto"/>
        <w:left w:val="none" w:sz="0" w:space="0" w:color="auto"/>
        <w:bottom w:val="none" w:sz="0" w:space="0" w:color="auto"/>
        <w:right w:val="none" w:sz="0" w:space="0" w:color="auto"/>
      </w:divBdr>
      <w:divsChild>
        <w:div w:id="1519078341">
          <w:marLeft w:val="0"/>
          <w:marRight w:val="0"/>
          <w:marTop w:val="0"/>
          <w:marBottom w:val="0"/>
          <w:divBdr>
            <w:top w:val="none" w:sz="0" w:space="0" w:color="auto"/>
            <w:left w:val="none" w:sz="0" w:space="0" w:color="auto"/>
            <w:bottom w:val="none" w:sz="0" w:space="0" w:color="auto"/>
            <w:right w:val="none" w:sz="0" w:space="0" w:color="auto"/>
          </w:divBdr>
          <w:divsChild>
            <w:div w:id="2130466978">
              <w:marLeft w:val="0"/>
              <w:marRight w:val="0"/>
              <w:marTop w:val="0"/>
              <w:marBottom w:val="0"/>
              <w:divBdr>
                <w:top w:val="none" w:sz="0" w:space="0" w:color="auto"/>
                <w:left w:val="none" w:sz="0" w:space="0" w:color="auto"/>
                <w:bottom w:val="none" w:sz="0" w:space="0" w:color="auto"/>
                <w:right w:val="none" w:sz="0" w:space="0" w:color="auto"/>
              </w:divBdr>
              <w:divsChild>
                <w:div w:id="170072930">
                  <w:marLeft w:val="0"/>
                  <w:marRight w:val="0"/>
                  <w:marTop w:val="0"/>
                  <w:marBottom w:val="0"/>
                  <w:divBdr>
                    <w:top w:val="none" w:sz="0" w:space="0" w:color="auto"/>
                    <w:left w:val="none" w:sz="0" w:space="0" w:color="auto"/>
                    <w:bottom w:val="none" w:sz="0" w:space="0" w:color="auto"/>
                    <w:right w:val="none" w:sz="0" w:space="0" w:color="auto"/>
                  </w:divBdr>
                  <w:divsChild>
                    <w:div w:id="160632383">
                      <w:marLeft w:val="0"/>
                      <w:marRight w:val="0"/>
                      <w:marTop w:val="0"/>
                      <w:marBottom w:val="0"/>
                      <w:divBdr>
                        <w:top w:val="none" w:sz="0" w:space="0" w:color="auto"/>
                        <w:left w:val="none" w:sz="0" w:space="0" w:color="auto"/>
                        <w:bottom w:val="none" w:sz="0" w:space="0" w:color="auto"/>
                        <w:right w:val="none" w:sz="0" w:space="0" w:color="auto"/>
                      </w:divBdr>
                      <w:divsChild>
                        <w:div w:id="1692103371">
                          <w:marLeft w:val="0"/>
                          <w:marRight w:val="0"/>
                          <w:marTop w:val="0"/>
                          <w:marBottom w:val="0"/>
                          <w:divBdr>
                            <w:top w:val="none" w:sz="0" w:space="0" w:color="auto"/>
                            <w:left w:val="none" w:sz="0" w:space="0" w:color="auto"/>
                            <w:bottom w:val="none" w:sz="0" w:space="0" w:color="auto"/>
                            <w:right w:val="none" w:sz="0" w:space="0" w:color="auto"/>
                          </w:divBdr>
                          <w:divsChild>
                            <w:div w:id="1374305847">
                              <w:marLeft w:val="0"/>
                              <w:marRight w:val="0"/>
                              <w:marTop w:val="0"/>
                              <w:marBottom w:val="0"/>
                              <w:divBdr>
                                <w:top w:val="none" w:sz="0" w:space="0" w:color="auto"/>
                                <w:left w:val="none" w:sz="0" w:space="0" w:color="auto"/>
                                <w:bottom w:val="none" w:sz="0" w:space="0" w:color="auto"/>
                                <w:right w:val="none" w:sz="0" w:space="0" w:color="auto"/>
                              </w:divBdr>
                              <w:divsChild>
                                <w:div w:id="1358968327">
                                  <w:marLeft w:val="0"/>
                                  <w:marRight w:val="0"/>
                                  <w:marTop w:val="0"/>
                                  <w:marBottom w:val="0"/>
                                  <w:divBdr>
                                    <w:top w:val="none" w:sz="0" w:space="0" w:color="auto"/>
                                    <w:left w:val="none" w:sz="0" w:space="0" w:color="auto"/>
                                    <w:bottom w:val="none" w:sz="0" w:space="0" w:color="auto"/>
                                    <w:right w:val="none" w:sz="0" w:space="0" w:color="auto"/>
                                  </w:divBdr>
                                  <w:divsChild>
                                    <w:div w:id="155276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591572">
      <w:bodyDiv w:val="1"/>
      <w:marLeft w:val="0"/>
      <w:marRight w:val="0"/>
      <w:marTop w:val="0"/>
      <w:marBottom w:val="0"/>
      <w:divBdr>
        <w:top w:val="none" w:sz="0" w:space="0" w:color="auto"/>
        <w:left w:val="none" w:sz="0" w:space="0" w:color="auto"/>
        <w:bottom w:val="none" w:sz="0" w:space="0" w:color="auto"/>
        <w:right w:val="none" w:sz="0" w:space="0" w:color="auto"/>
      </w:divBdr>
    </w:div>
    <w:div w:id="1606569917">
      <w:bodyDiv w:val="1"/>
      <w:marLeft w:val="0"/>
      <w:marRight w:val="0"/>
      <w:marTop w:val="0"/>
      <w:marBottom w:val="0"/>
      <w:divBdr>
        <w:top w:val="none" w:sz="0" w:space="0" w:color="auto"/>
        <w:left w:val="none" w:sz="0" w:space="0" w:color="auto"/>
        <w:bottom w:val="none" w:sz="0" w:space="0" w:color="auto"/>
        <w:right w:val="none" w:sz="0" w:space="0" w:color="auto"/>
      </w:divBdr>
    </w:div>
    <w:div w:id="1800302315">
      <w:bodyDiv w:val="1"/>
      <w:marLeft w:val="0"/>
      <w:marRight w:val="0"/>
      <w:marTop w:val="0"/>
      <w:marBottom w:val="0"/>
      <w:divBdr>
        <w:top w:val="none" w:sz="0" w:space="0" w:color="auto"/>
        <w:left w:val="none" w:sz="0" w:space="0" w:color="auto"/>
        <w:bottom w:val="none" w:sz="0" w:space="0" w:color="auto"/>
        <w:right w:val="none" w:sz="0" w:space="0" w:color="auto"/>
      </w:divBdr>
      <w:divsChild>
        <w:div w:id="2110616293">
          <w:marLeft w:val="0"/>
          <w:marRight w:val="0"/>
          <w:marTop w:val="0"/>
          <w:marBottom w:val="0"/>
          <w:divBdr>
            <w:top w:val="none" w:sz="0" w:space="0" w:color="auto"/>
            <w:left w:val="none" w:sz="0" w:space="0" w:color="auto"/>
            <w:bottom w:val="none" w:sz="0" w:space="0" w:color="auto"/>
            <w:right w:val="none" w:sz="0" w:space="0" w:color="auto"/>
          </w:divBdr>
          <w:divsChild>
            <w:div w:id="529952272">
              <w:marLeft w:val="0"/>
              <w:marRight w:val="0"/>
              <w:marTop w:val="0"/>
              <w:marBottom w:val="0"/>
              <w:divBdr>
                <w:top w:val="none" w:sz="0" w:space="0" w:color="auto"/>
                <w:left w:val="none" w:sz="0" w:space="0" w:color="auto"/>
                <w:bottom w:val="none" w:sz="0" w:space="0" w:color="auto"/>
                <w:right w:val="none" w:sz="0" w:space="0" w:color="auto"/>
              </w:divBdr>
              <w:divsChild>
                <w:div w:id="1927108228">
                  <w:marLeft w:val="0"/>
                  <w:marRight w:val="0"/>
                  <w:marTop w:val="0"/>
                  <w:marBottom w:val="0"/>
                  <w:divBdr>
                    <w:top w:val="none" w:sz="0" w:space="0" w:color="auto"/>
                    <w:left w:val="none" w:sz="0" w:space="0" w:color="auto"/>
                    <w:bottom w:val="none" w:sz="0" w:space="0" w:color="auto"/>
                    <w:right w:val="none" w:sz="0" w:space="0" w:color="auto"/>
                  </w:divBdr>
                  <w:divsChild>
                    <w:div w:id="1831558727">
                      <w:marLeft w:val="0"/>
                      <w:marRight w:val="0"/>
                      <w:marTop w:val="0"/>
                      <w:marBottom w:val="0"/>
                      <w:divBdr>
                        <w:top w:val="none" w:sz="0" w:space="0" w:color="auto"/>
                        <w:left w:val="none" w:sz="0" w:space="0" w:color="auto"/>
                        <w:bottom w:val="none" w:sz="0" w:space="0" w:color="auto"/>
                        <w:right w:val="none" w:sz="0" w:space="0" w:color="auto"/>
                      </w:divBdr>
                      <w:divsChild>
                        <w:div w:id="69238666">
                          <w:marLeft w:val="0"/>
                          <w:marRight w:val="0"/>
                          <w:marTop w:val="0"/>
                          <w:marBottom w:val="0"/>
                          <w:divBdr>
                            <w:top w:val="none" w:sz="0" w:space="0" w:color="auto"/>
                            <w:left w:val="none" w:sz="0" w:space="0" w:color="auto"/>
                            <w:bottom w:val="none" w:sz="0" w:space="0" w:color="auto"/>
                            <w:right w:val="none" w:sz="0" w:space="0" w:color="auto"/>
                          </w:divBdr>
                          <w:divsChild>
                            <w:div w:id="219099600">
                              <w:marLeft w:val="0"/>
                              <w:marRight w:val="0"/>
                              <w:marTop w:val="0"/>
                              <w:marBottom w:val="0"/>
                              <w:divBdr>
                                <w:top w:val="none" w:sz="0" w:space="0" w:color="auto"/>
                                <w:left w:val="none" w:sz="0" w:space="0" w:color="auto"/>
                                <w:bottom w:val="none" w:sz="0" w:space="0" w:color="auto"/>
                                <w:right w:val="none" w:sz="0" w:space="0" w:color="auto"/>
                              </w:divBdr>
                              <w:divsChild>
                                <w:div w:id="1843932550">
                                  <w:marLeft w:val="0"/>
                                  <w:marRight w:val="0"/>
                                  <w:marTop w:val="0"/>
                                  <w:marBottom w:val="0"/>
                                  <w:divBdr>
                                    <w:top w:val="none" w:sz="0" w:space="0" w:color="auto"/>
                                    <w:left w:val="none" w:sz="0" w:space="0" w:color="auto"/>
                                    <w:bottom w:val="none" w:sz="0" w:space="0" w:color="auto"/>
                                    <w:right w:val="none" w:sz="0" w:space="0" w:color="auto"/>
                                  </w:divBdr>
                                  <w:divsChild>
                                    <w:div w:id="87715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700283">
      <w:bodyDiv w:val="1"/>
      <w:marLeft w:val="0"/>
      <w:marRight w:val="0"/>
      <w:marTop w:val="0"/>
      <w:marBottom w:val="0"/>
      <w:divBdr>
        <w:top w:val="none" w:sz="0" w:space="0" w:color="auto"/>
        <w:left w:val="none" w:sz="0" w:space="0" w:color="auto"/>
        <w:bottom w:val="none" w:sz="0" w:space="0" w:color="auto"/>
        <w:right w:val="none" w:sz="0" w:space="0" w:color="auto"/>
      </w:divBdr>
    </w:div>
    <w:div w:id="1825779333">
      <w:bodyDiv w:val="1"/>
      <w:marLeft w:val="0"/>
      <w:marRight w:val="0"/>
      <w:marTop w:val="0"/>
      <w:marBottom w:val="0"/>
      <w:divBdr>
        <w:top w:val="none" w:sz="0" w:space="0" w:color="auto"/>
        <w:left w:val="none" w:sz="0" w:space="0" w:color="auto"/>
        <w:bottom w:val="none" w:sz="0" w:space="0" w:color="auto"/>
        <w:right w:val="none" w:sz="0" w:space="0" w:color="auto"/>
      </w:divBdr>
    </w:div>
    <w:div w:id="1926106261">
      <w:bodyDiv w:val="1"/>
      <w:marLeft w:val="0"/>
      <w:marRight w:val="0"/>
      <w:marTop w:val="0"/>
      <w:marBottom w:val="0"/>
      <w:divBdr>
        <w:top w:val="none" w:sz="0" w:space="0" w:color="auto"/>
        <w:left w:val="none" w:sz="0" w:space="0" w:color="auto"/>
        <w:bottom w:val="none" w:sz="0" w:space="0" w:color="auto"/>
        <w:right w:val="none" w:sz="0" w:space="0" w:color="auto"/>
      </w:divBdr>
    </w:div>
    <w:div w:id="2010448457">
      <w:bodyDiv w:val="1"/>
      <w:marLeft w:val="0"/>
      <w:marRight w:val="0"/>
      <w:marTop w:val="0"/>
      <w:marBottom w:val="0"/>
      <w:divBdr>
        <w:top w:val="none" w:sz="0" w:space="0" w:color="auto"/>
        <w:left w:val="none" w:sz="0" w:space="0" w:color="auto"/>
        <w:bottom w:val="none" w:sz="0" w:space="0" w:color="auto"/>
        <w:right w:val="none" w:sz="0" w:space="0" w:color="auto"/>
      </w:divBdr>
      <w:divsChild>
        <w:div w:id="237709541">
          <w:marLeft w:val="0"/>
          <w:marRight w:val="0"/>
          <w:marTop w:val="0"/>
          <w:marBottom w:val="0"/>
          <w:divBdr>
            <w:top w:val="none" w:sz="0" w:space="0" w:color="auto"/>
            <w:left w:val="none" w:sz="0" w:space="0" w:color="auto"/>
            <w:bottom w:val="none" w:sz="0" w:space="0" w:color="auto"/>
            <w:right w:val="none" w:sz="0" w:space="0" w:color="auto"/>
          </w:divBdr>
          <w:divsChild>
            <w:div w:id="1139417397">
              <w:marLeft w:val="0"/>
              <w:marRight w:val="0"/>
              <w:marTop w:val="0"/>
              <w:marBottom w:val="0"/>
              <w:divBdr>
                <w:top w:val="none" w:sz="0" w:space="0" w:color="auto"/>
                <w:left w:val="none" w:sz="0" w:space="0" w:color="auto"/>
                <w:bottom w:val="none" w:sz="0" w:space="0" w:color="auto"/>
                <w:right w:val="none" w:sz="0" w:space="0" w:color="auto"/>
              </w:divBdr>
              <w:divsChild>
                <w:div w:id="813764734">
                  <w:marLeft w:val="0"/>
                  <w:marRight w:val="0"/>
                  <w:marTop w:val="0"/>
                  <w:marBottom w:val="0"/>
                  <w:divBdr>
                    <w:top w:val="none" w:sz="0" w:space="0" w:color="auto"/>
                    <w:left w:val="none" w:sz="0" w:space="0" w:color="auto"/>
                    <w:bottom w:val="none" w:sz="0" w:space="0" w:color="auto"/>
                    <w:right w:val="none" w:sz="0" w:space="0" w:color="auto"/>
                  </w:divBdr>
                  <w:divsChild>
                    <w:div w:id="1313871891">
                      <w:marLeft w:val="0"/>
                      <w:marRight w:val="0"/>
                      <w:marTop w:val="0"/>
                      <w:marBottom w:val="0"/>
                      <w:divBdr>
                        <w:top w:val="none" w:sz="0" w:space="0" w:color="auto"/>
                        <w:left w:val="none" w:sz="0" w:space="0" w:color="auto"/>
                        <w:bottom w:val="none" w:sz="0" w:space="0" w:color="auto"/>
                        <w:right w:val="none" w:sz="0" w:space="0" w:color="auto"/>
                      </w:divBdr>
                      <w:divsChild>
                        <w:div w:id="701131789">
                          <w:marLeft w:val="0"/>
                          <w:marRight w:val="0"/>
                          <w:marTop w:val="0"/>
                          <w:marBottom w:val="0"/>
                          <w:divBdr>
                            <w:top w:val="none" w:sz="0" w:space="0" w:color="auto"/>
                            <w:left w:val="none" w:sz="0" w:space="0" w:color="auto"/>
                            <w:bottom w:val="none" w:sz="0" w:space="0" w:color="auto"/>
                            <w:right w:val="none" w:sz="0" w:space="0" w:color="auto"/>
                          </w:divBdr>
                          <w:divsChild>
                            <w:div w:id="202250583">
                              <w:marLeft w:val="0"/>
                              <w:marRight w:val="0"/>
                              <w:marTop w:val="0"/>
                              <w:marBottom w:val="0"/>
                              <w:divBdr>
                                <w:top w:val="none" w:sz="0" w:space="0" w:color="auto"/>
                                <w:left w:val="none" w:sz="0" w:space="0" w:color="auto"/>
                                <w:bottom w:val="none" w:sz="0" w:space="0" w:color="auto"/>
                                <w:right w:val="none" w:sz="0" w:space="0" w:color="auto"/>
                              </w:divBdr>
                              <w:divsChild>
                                <w:div w:id="1914195757">
                                  <w:marLeft w:val="0"/>
                                  <w:marRight w:val="0"/>
                                  <w:marTop w:val="0"/>
                                  <w:marBottom w:val="0"/>
                                  <w:divBdr>
                                    <w:top w:val="none" w:sz="0" w:space="0" w:color="auto"/>
                                    <w:left w:val="none" w:sz="0" w:space="0" w:color="auto"/>
                                    <w:bottom w:val="none" w:sz="0" w:space="0" w:color="auto"/>
                                    <w:right w:val="none" w:sz="0" w:space="0" w:color="auto"/>
                                  </w:divBdr>
                                  <w:divsChild>
                                    <w:div w:id="12451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works.bgsu.edu/ijare/vol6/iss4/6/?utm_source=scholarworks.bgsu.edu%2Fijare%2Fvol6%2Fiss4%2F6&amp;utm_medium=PDF&amp;utm_campaign=PDFCoverPages" TargetMode="External"/><Relationship Id="rId5" Type="http://schemas.openxmlformats.org/officeDocument/2006/relationships/hyperlink" Target="https://files.eric.ed.gov/fulltext/ED552869.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12</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N. (446704)</dc:creator>
  <cp:keywords/>
  <dc:description/>
  <cp:lastModifiedBy>DAVIES N. (446704)</cp:lastModifiedBy>
  <cp:revision>43</cp:revision>
  <dcterms:created xsi:type="dcterms:W3CDTF">2025-02-19T22:22:00Z</dcterms:created>
  <dcterms:modified xsi:type="dcterms:W3CDTF">2025-02-21T11:47:00Z</dcterms:modified>
</cp:coreProperties>
</file>