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2F23" w:rsidRDefault="004F172D">
      <w:r>
        <w:rPr>
          <w:noProof/>
        </w:rPr>
        <mc:AlternateContent>
          <mc:Choice Requires="wps">
            <w:drawing>
              <wp:anchor distT="45720" distB="45720" distL="114300" distR="114300" simplePos="0" relativeHeight="251665408" behindDoc="0" locked="0" layoutInCell="1" allowOverlap="1">
                <wp:simplePos x="0" y="0"/>
                <wp:positionH relativeFrom="margin">
                  <wp:align>right</wp:align>
                </wp:positionH>
                <wp:positionV relativeFrom="paragraph">
                  <wp:posOffset>5886450</wp:posOffset>
                </wp:positionV>
                <wp:extent cx="5705475" cy="2771775"/>
                <wp:effectExtent l="0" t="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2771775"/>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AD6234" w:rsidRPr="000328E8" w:rsidRDefault="00AD6234" w:rsidP="0009373D">
                            <w:pPr>
                              <w:spacing w:line="360" w:lineRule="auto"/>
                              <w:rPr>
                                <w:rFonts w:ascii="Arial" w:hAnsi="Arial" w:cs="Arial"/>
                                <w:sz w:val="18"/>
                                <w:szCs w:val="18"/>
                              </w:rPr>
                            </w:pPr>
                            <w:r w:rsidRPr="000328E8">
                              <w:rPr>
                                <w:rFonts w:ascii="Arial" w:hAnsi="Arial" w:cs="Arial"/>
                                <w:b/>
                                <w:sz w:val="18"/>
                                <w:szCs w:val="18"/>
                                <w:u w:val="single"/>
                              </w:rPr>
                              <w:t>Article 16:</w:t>
                            </w:r>
                            <w:r w:rsidRPr="000328E8">
                              <w:rPr>
                                <w:rFonts w:ascii="Arial" w:hAnsi="Arial" w:cs="Arial"/>
                                <w:b/>
                                <w:sz w:val="18"/>
                                <w:szCs w:val="18"/>
                              </w:rPr>
                              <w:t xml:space="preserve"> </w:t>
                            </w:r>
                            <w:r w:rsidRPr="000328E8">
                              <w:rPr>
                                <w:rFonts w:ascii="Arial" w:hAnsi="Arial" w:cs="Arial"/>
                                <w:sz w:val="18"/>
                                <w:szCs w:val="18"/>
                              </w:rPr>
                              <w:t>Every child has the right to privacy. The law should protect the child’s private, family and home life</w:t>
                            </w:r>
                            <w:r w:rsidR="00801D12" w:rsidRPr="000328E8">
                              <w:rPr>
                                <w:rFonts w:ascii="Arial" w:hAnsi="Arial" w:cs="Arial"/>
                                <w:b/>
                                <w:sz w:val="18"/>
                                <w:szCs w:val="18"/>
                              </w:rPr>
                              <w:t xml:space="preserve"> </w:t>
                            </w:r>
                            <w:r w:rsidRPr="000328E8">
                              <w:rPr>
                                <w:rFonts w:ascii="Arial" w:hAnsi="Arial" w:cs="Arial"/>
                                <w:sz w:val="18"/>
                                <w:szCs w:val="18"/>
                              </w:rPr>
                              <w:t>(UNICEF, 1989).</w:t>
                            </w:r>
                          </w:p>
                          <w:p w:rsidR="00AD6234" w:rsidRPr="000328E8" w:rsidRDefault="00AD6234" w:rsidP="00CD5ED2">
                            <w:pPr>
                              <w:pStyle w:val="ListParagraph"/>
                              <w:numPr>
                                <w:ilvl w:val="0"/>
                                <w:numId w:val="4"/>
                              </w:numPr>
                              <w:spacing w:after="0" w:line="360" w:lineRule="auto"/>
                              <w:textAlignment w:val="baseline"/>
                              <w:rPr>
                                <w:rFonts w:ascii="Times New Roman" w:eastAsia="Times New Roman" w:hAnsi="Times New Roman" w:cs="Times New Roman"/>
                                <w:sz w:val="18"/>
                                <w:szCs w:val="18"/>
                                <w:lang w:eastAsia="en-GB"/>
                              </w:rPr>
                            </w:pPr>
                            <w:r w:rsidRPr="000328E8">
                              <w:rPr>
                                <w:rFonts w:ascii="Arial" w:eastAsia="Times New Roman" w:hAnsi="Arial" w:cs="Arial"/>
                                <w:sz w:val="18"/>
                                <w:szCs w:val="18"/>
                                <w:lang w:val="en-US" w:eastAsia="en-GB"/>
                              </w:rPr>
                              <w:t xml:space="preserve">The Human Rights Act 1998 guarantees respect for an individual’s private and family life, home and correspondence (Citizens Advice, 2019). </w:t>
                            </w:r>
                          </w:p>
                          <w:p w:rsidR="00AD6234" w:rsidRPr="000328E8" w:rsidRDefault="00AD6234" w:rsidP="00CD5ED2">
                            <w:pPr>
                              <w:pStyle w:val="ListParagraph"/>
                              <w:numPr>
                                <w:ilvl w:val="0"/>
                                <w:numId w:val="4"/>
                              </w:numPr>
                              <w:spacing w:after="0" w:line="360" w:lineRule="auto"/>
                              <w:textAlignment w:val="baseline"/>
                              <w:rPr>
                                <w:rFonts w:ascii="Times New Roman" w:eastAsia="Times New Roman" w:hAnsi="Times New Roman" w:cs="Times New Roman"/>
                                <w:sz w:val="18"/>
                                <w:szCs w:val="18"/>
                                <w:lang w:eastAsia="en-GB"/>
                              </w:rPr>
                            </w:pPr>
                            <w:r w:rsidRPr="000328E8">
                              <w:rPr>
                                <w:rFonts w:ascii="Arial" w:eastAsia="Times New Roman" w:hAnsi="Arial" w:cs="Arial"/>
                                <w:sz w:val="18"/>
                                <w:szCs w:val="18"/>
                                <w:lang w:val="en-US" w:eastAsia="en-GB"/>
                              </w:rPr>
                              <w:t>Practitioners must adhere to The Data Protection Act 1998 (DPA) which ensures that information about a person is held and stored correctly and cannot be shared without the persons consent where possible.  Exceptions to this rule would be in relation to safeguarding situations, where it would be deemed necessary to share this information with other professionals in order to protect a vulnerable person who is at risk of harm (Gov.UK, N.D).</w:t>
                            </w:r>
                          </w:p>
                          <w:p w:rsidR="00AD6234" w:rsidRPr="000328E8" w:rsidRDefault="00397BCB" w:rsidP="00AE1370">
                            <w:pPr>
                              <w:pStyle w:val="ListParagraph"/>
                              <w:numPr>
                                <w:ilvl w:val="0"/>
                                <w:numId w:val="4"/>
                              </w:numPr>
                              <w:spacing w:line="360" w:lineRule="auto"/>
                              <w:rPr>
                                <w:rFonts w:ascii="Arial" w:hAnsi="Arial" w:cs="Arial"/>
                                <w:sz w:val="19"/>
                                <w:szCs w:val="19"/>
                              </w:rPr>
                            </w:pPr>
                            <w:r w:rsidRPr="000328E8">
                              <w:rPr>
                                <w:rFonts w:ascii="Arial" w:hAnsi="Arial" w:cs="Arial"/>
                                <w:sz w:val="18"/>
                                <w:szCs w:val="18"/>
                              </w:rPr>
                              <w:t>The General Data Protection Regulation (GDPR) and the Data Protection Act 201</w:t>
                            </w:r>
                            <w:r w:rsidRPr="000328E8">
                              <w:rPr>
                                <w:rFonts w:ascii="Arial" w:hAnsi="Arial" w:cs="Arial"/>
                                <w:sz w:val="18"/>
                                <w:szCs w:val="18"/>
                              </w:rPr>
                              <w:t>8 place importance on how information is collected, stored and shared.  T</w:t>
                            </w:r>
                            <w:r w:rsidRPr="000328E8">
                              <w:rPr>
                                <w:rFonts w:ascii="Arial" w:hAnsi="Arial" w:cs="Arial"/>
                                <w:sz w:val="18"/>
                                <w:szCs w:val="18"/>
                              </w:rPr>
                              <w:t xml:space="preserve">he Data Protection Act 2018 </w:t>
                            </w:r>
                            <w:r w:rsidRPr="000328E8">
                              <w:rPr>
                                <w:rFonts w:ascii="Arial" w:hAnsi="Arial" w:cs="Arial"/>
                                <w:sz w:val="18"/>
                                <w:szCs w:val="18"/>
                              </w:rPr>
                              <w:t>allows practitioners to share information without consent if there is reason to believe there are safeguarding issues (HM Government, 2018).</w:t>
                            </w:r>
                          </w:p>
                          <w:p w:rsidR="00AD6234" w:rsidRPr="000328E8" w:rsidRDefault="00AD6234" w:rsidP="00CD5ED2">
                            <w:pPr>
                              <w:pStyle w:val="ListParagraph"/>
                              <w:numPr>
                                <w:ilvl w:val="0"/>
                                <w:numId w:val="4"/>
                              </w:numPr>
                              <w:spacing w:line="360" w:lineRule="auto"/>
                              <w:rPr>
                                <w:rFonts w:ascii="Arial" w:hAnsi="Arial" w:cs="Arial"/>
                                <w:sz w:val="20"/>
                                <w:szCs w:val="20"/>
                              </w:rPr>
                            </w:pPr>
                            <w:r w:rsidRPr="000328E8">
                              <w:rPr>
                                <w:rFonts w:ascii="Arial" w:hAnsi="Arial" w:cs="Arial"/>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98.05pt;margin-top:463.5pt;width:449.25pt;height:218.2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" fillcolor="#c3c3c3 [2166]" strokecolor="#a5a5a5 [3206]" strokeweight=".5pt">
                <v:fill color2="#b6b6b6 [2614]" rotate="t" colors="0 #d2d2d2;.5 #c8c8c8;1 silver" focus="100%" type="gradient">
                  <o:fill v:ext="view" type="gradientUnscaled"/>
                </v:fill>
                <v:textbox>
                  <w:txbxContent>
                    <w:p w:rsidR="00AD6234" w:rsidRPr="000328E8" w:rsidRDefault="00AD6234" w:rsidP="0009373D">
                      <w:pPr>
                        <w:spacing w:line="360" w:lineRule="auto"/>
                        <w:rPr>
                          <w:rFonts w:ascii="Arial" w:hAnsi="Arial" w:cs="Arial"/>
                          <w:sz w:val="18"/>
                          <w:szCs w:val="18"/>
                        </w:rPr>
                      </w:pPr>
                      <w:r w:rsidRPr="000328E8">
                        <w:rPr>
                          <w:rFonts w:ascii="Arial" w:hAnsi="Arial" w:cs="Arial"/>
                          <w:b/>
                          <w:sz w:val="18"/>
                          <w:szCs w:val="18"/>
                          <w:u w:val="single"/>
                        </w:rPr>
                        <w:t>Article 16:</w:t>
                      </w:r>
                      <w:r w:rsidRPr="000328E8">
                        <w:rPr>
                          <w:rFonts w:ascii="Arial" w:hAnsi="Arial" w:cs="Arial"/>
                          <w:b/>
                          <w:sz w:val="18"/>
                          <w:szCs w:val="18"/>
                        </w:rPr>
                        <w:t xml:space="preserve"> </w:t>
                      </w:r>
                      <w:r w:rsidRPr="000328E8">
                        <w:rPr>
                          <w:rFonts w:ascii="Arial" w:hAnsi="Arial" w:cs="Arial"/>
                          <w:sz w:val="18"/>
                          <w:szCs w:val="18"/>
                        </w:rPr>
                        <w:t>Every child has the right to privacy. The law should protect the child’s private, family and home life</w:t>
                      </w:r>
                      <w:r w:rsidR="00801D12" w:rsidRPr="000328E8">
                        <w:rPr>
                          <w:rFonts w:ascii="Arial" w:hAnsi="Arial" w:cs="Arial"/>
                          <w:b/>
                          <w:sz w:val="18"/>
                          <w:szCs w:val="18"/>
                        </w:rPr>
                        <w:t xml:space="preserve"> </w:t>
                      </w:r>
                      <w:r w:rsidRPr="000328E8">
                        <w:rPr>
                          <w:rFonts w:ascii="Arial" w:hAnsi="Arial" w:cs="Arial"/>
                          <w:sz w:val="18"/>
                          <w:szCs w:val="18"/>
                        </w:rPr>
                        <w:t>(UNICEF, 1989).</w:t>
                      </w:r>
                    </w:p>
                    <w:p w:rsidR="00AD6234" w:rsidRPr="000328E8" w:rsidRDefault="00AD6234" w:rsidP="00CD5ED2">
                      <w:pPr>
                        <w:pStyle w:val="ListParagraph"/>
                        <w:numPr>
                          <w:ilvl w:val="0"/>
                          <w:numId w:val="4"/>
                        </w:numPr>
                        <w:spacing w:after="0" w:line="360" w:lineRule="auto"/>
                        <w:textAlignment w:val="baseline"/>
                        <w:rPr>
                          <w:rFonts w:ascii="Times New Roman" w:eastAsia="Times New Roman" w:hAnsi="Times New Roman" w:cs="Times New Roman"/>
                          <w:sz w:val="18"/>
                          <w:szCs w:val="18"/>
                          <w:lang w:eastAsia="en-GB"/>
                        </w:rPr>
                      </w:pPr>
                      <w:r w:rsidRPr="000328E8">
                        <w:rPr>
                          <w:rFonts w:ascii="Arial" w:eastAsia="Times New Roman" w:hAnsi="Arial" w:cs="Arial"/>
                          <w:sz w:val="18"/>
                          <w:szCs w:val="18"/>
                          <w:lang w:val="en-US" w:eastAsia="en-GB"/>
                        </w:rPr>
                        <w:t xml:space="preserve">The Human Rights Act 1998 guarantees respect for an individual’s private and family life, home and correspondence (Citizens Advice, 2019). </w:t>
                      </w:r>
                    </w:p>
                    <w:p w:rsidR="00AD6234" w:rsidRPr="000328E8" w:rsidRDefault="00AD6234" w:rsidP="00CD5ED2">
                      <w:pPr>
                        <w:pStyle w:val="ListParagraph"/>
                        <w:numPr>
                          <w:ilvl w:val="0"/>
                          <w:numId w:val="4"/>
                        </w:numPr>
                        <w:spacing w:after="0" w:line="360" w:lineRule="auto"/>
                        <w:textAlignment w:val="baseline"/>
                        <w:rPr>
                          <w:rFonts w:ascii="Times New Roman" w:eastAsia="Times New Roman" w:hAnsi="Times New Roman" w:cs="Times New Roman"/>
                          <w:sz w:val="18"/>
                          <w:szCs w:val="18"/>
                          <w:lang w:eastAsia="en-GB"/>
                        </w:rPr>
                      </w:pPr>
                      <w:r w:rsidRPr="000328E8">
                        <w:rPr>
                          <w:rFonts w:ascii="Arial" w:eastAsia="Times New Roman" w:hAnsi="Arial" w:cs="Arial"/>
                          <w:sz w:val="18"/>
                          <w:szCs w:val="18"/>
                          <w:lang w:val="en-US" w:eastAsia="en-GB"/>
                        </w:rPr>
                        <w:t>Practitioners must adhere to The Data Protection Act 1998 (DPA) which ensures that information about a person is held and stored correctly and cannot be shared without the persons consent where possible.  Exceptions to this rule would be in relation to safeguarding situations, where it would be deemed necessary to share this information with other professionals in order to protect a vulnerable person who is at risk of harm (Gov.UK, N.D).</w:t>
                      </w:r>
                    </w:p>
                    <w:p w:rsidR="00AD6234" w:rsidRPr="000328E8" w:rsidRDefault="00397BCB" w:rsidP="00AE1370">
                      <w:pPr>
                        <w:pStyle w:val="ListParagraph"/>
                        <w:numPr>
                          <w:ilvl w:val="0"/>
                          <w:numId w:val="4"/>
                        </w:numPr>
                        <w:spacing w:line="360" w:lineRule="auto"/>
                        <w:rPr>
                          <w:rFonts w:ascii="Arial" w:hAnsi="Arial" w:cs="Arial"/>
                          <w:sz w:val="19"/>
                          <w:szCs w:val="19"/>
                        </w:rPr>
                      </w:pPr>
                      <w:r w:rsidRPr="000328E8">
                        <w:rPr>
                          <w:rFonts w:ascii="Arial" w:hAnsi="Arial" w:cs="Arial"/>
                          <w:sz w:val="18"/>
                          <w:szCs w:val="18"/>
                        </w:rPr>
                        <w:t>The General Data Protection Regulation (GDPR) and the Data Protection Act 201</w:t>
                      </w:r>
                      <w:r w:rsidRPr="000328E8">
                        <w:rPr>
                          <w:rFonts w:ascii="Arial" w:hAnsi="Arial" w:cs="Arial"/>
                          <w:sz w:val="18"/>
                          <w:szCs w:val="18"/>
                        </w:rPr>
                        <w:t>8 place importance on how information is collected, stored and shared.  T</w:t>
                      </w:r>
                      <w:r w:rsidRPr="000328E8">
                        <w:rPr>
                          <w:rFonts w:ascii="Arial" w:hAnsi="Arial" w:cs="Arial"/>
                          <w:sz w:val="18"/>
                          <w:szCs w:val="18"/>
                        </w:rPr>
                        <w:t xml:space="preserve">he Data Protection Act 2018 </w:t>
                      </w:r>
                      <w:r w:rsidRPr="000328E8">
                        <w:rPr>
                          <w:rFonts w:ascii="Arial" w:hAnsi="Arial" w:cs="Arial"/>
                          <w:sz w:val="18"/>
                          <w:szCs w:val="18"/>
                        </w:rPr>
                        <w:t>allows practitioners to share information without consent if there is reason to believe there are safeguarding issues (HM Government, 2018).</w:t>
                      </w:r>
                    </w:p>
                    <w:p w:rsidR="00AD6234" w:rsidRPr="000328E8" w:rsidRDefault="00AD6234" w:rsidP="00CD5ED2">
                      <w:pPr>
                        <w:pStyle w:val="ListParagraph"/>
                        <w:numPr>
                          <w:ilvl w:val="0"/>
                          <w:numId w:val="4"/>
                        </w:numPr>
                        <w:spacing w:line="360" w:lineRule="auto"/>
                        <w:rPr>
                          <w:rFonts w:ascii="Arial" w:hAnsi="Arial" w:cs="Arial"/>
                          <w:sz w:val="20"/>
                          <w:szCs w:val="20"/>
                        </w:rPr>
                      </w:pPr>
                      <w:r w:rsidRPr="000328E8">
                        <w:rPr>
                          <w:rFonts w:ascii="Arial" w:hAnsi="Arial" w:cs="Arial"/>
                          <w:sz w:val="20"/>
                          <w:szCs w:val="20"/>
                        </w:rPr>
                        <w:t>…………</w:t>
                      </w:r>
                    </w:p>
                  </w:txbxContent>
                </v:textbox>
                <w10:wrap type="square" anchorx="margin"/>
              </v:shape>
            </w:pict>
          </mc:Fallback>
        </mc:AlternateContent>
      </w:r>
      <w:r>
        <w:rPr>
          <w:noProof/>
        </w:rPr>
        <mc:AlternateContent>
          <mc:Choice Requires="wps">
            <w:drawing>
              <wp:anchor distT="45720" distB="45720" distL="114300" distR="114300" simplePos="0" relativeHeight="251659264" behindDoc="0" locked="0" layoutInCell="1" allowOverlap="1">
                <wp:simplePos x="0" y="0"/>
                <wp:positionH relativeFrom="margin">
                  <wp:align>right</wp:align>
                </wp:positionH>
                <wp:positionV relativeFrom="paragraph">
                  <wp:posOffset>2056765</wp:posOffset>
                </wp:positionV>
                <wp:extent cx="5705475" cy="37338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373380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AD6234" w:rsidRPr="000328E8" w:rsidRDefault="00AD6234" w:rsidP="00822EA2">
                            <w:pPr>
                              <w:spacing w:line="360" w:lineRule="auto"/>
                              <w:rPr>
                                <w:rFonts w:ascii="Arial" w:hAnsi="Arial" w:cs="Arial"/>
                                <w:sz w:val="18"/>
                                <w:szCs w:val="18"/>
                              </w:rPr>
                            </w:pPr>
                            <w:r w:rsidRPr="00A84D6F">
                              <w:rPr>
                                <w:rFonts w:ascii="Arial" w:hAnsi="Arial" w:cs="Arial"/>
                                <w:b/>
                                <w:sz w:val="18"/>
                                <w:szCs w:val="18"/>
                                <w:u w:val="single"/>
                              </w:rPr>
                              <w:t>Article 3:</w:t>
                            </w:r>
                            <w:r w:rsidRPr="00A84D6F">
                              <w:rPr>
                                <w:rFonts w:ascii="Arial" w:hAnsi="Arial" w:cs="Arial"/>
                                <w:b/>
                                <w:sz w:val="18"/>
                                <w:szCs w:val="18"/>
                              </w:rPr>
                              <w:t xml:space="preserve"> </w:t>
                            </w:r>
                            <w:r w:rsidRPr="00A84D6F">
                              <w:rPr>
                                <w:rFonts w:ascii="Arial" w:hAnsi="Arial" w:cs="Arial"/>
                                <w:sz w:val="18"/>
                                <w:szCs w:val="18"/>
                              </w:rPr>
                              <w:t xml:space="preserve">The best interests of the child must be a priority when making decisions and actions that affect the </w:t>
                            </w:r>
                            <w:r w:rsidRPr="000328E8">
                              <w:rPr>
                                <w:rFonts w:ascii="Arial" w:hAnsi="Arial" w:cs="Arial"/>
                                <w:sz w:val="18"/>
                                <w:szCs w:val="18"/>
                              </w:rPr>
                              <w:t>child (UNICEF, 1989).</w:t>
                            </w:r>
                          </w:p>
                          <w:p w:rsidR="00AD6234" w:rsidRPr="000328E8" w:rsidRDefault="00AD6234" w:rsidP="0009373D">
                            <w:pPr>
                              <w:pStyle w:val="ListParagraph"/>
                              <w:numPr>
                                <w:ilvl w:val="0"/>
                                <w:numId w:val="2"/>
                              </w:numPr>
                              <w:spacing w:line="360" w:lineRule="auto"/>
                              <w:rPr>
                                <w:rFonts w:ascii="Arial" w:hAnsi="Arial" w:cs="Arial"/>
                                <w:color w:val="000000" w:themeColor="text1"/>
                                <w:sz w:val="18"/>
                                <w:szCs w:val="18"/>
                              </w:rPr>
                            </w:pPr>
                            <w:r w:rsidRPr="000328E8">
                              <w:rPr>
                                <w:rFonts w:ascii="Arial" w:hAnsi="Arial" w:cs="Arial"/>
                                <w:sz w:val="18"/>
                                <w:szCs w:val="18"/>
                                <w:lang w:val="en-US"/>
                              </w:rPr>
                              <w:t xml:space="preserve">Bronfenbrenner (1917-2005, cited in Gray, 2015) ecological theory believed that a child’s development can be affected by their environment.  The home setting, relationships with </w:t>
                            </w:r>
                            <w:r w:rsidRPr="000328E8">
                              <w:rPr>
                                <w:rFonts w:ascii="Arial" w:hAnsi="Arial" w:cs="Arial"/>
                                <w:sz w:val="18"/>
                                <w:szCs w:val="18"/>
                              </w:rPr>
                              <w:t xml:space="preserve">family, peers </w:t>
                            </w:r>
                            <w:proofErr w:type="gramStart"/>
                            <w:r w:rsidRPr="000328E8">
                              <w:rPr>
                                <w:rFonts w:ascii="Arial" w:hAnsi="Arial" w:cs="Arial"/>
                                <w:sz w:val="18"/>
                                <w:szCs w:val="18"/>
                              </w:rPr>
                              <w:t>and also</w:t>
                            </w:r>
                            <w:proofErr w:type="gramEnd"/>
                            <w:r w:rsidRPr="000328E8">
                              <w:rPr>
                                <w:rFonts w:ascii="Arial" w:hAnsi="Arial" w:cs="Arial"/>
                                <w:sz w:val="18"/>
                                <w:szCs w:val="18"/>
                              </w:rPr>
                              <w:t xml:space="preserve"> within the setting can have a favorable or unfavorable effect on their</w:t>
                            </w:r>
                            <w:r w:rsidRPr="000328E8">
                              <w:rPr>
                                <w:rFonts w:ascii="Arial" w:hAnsi="Arial" w:cs="Arial"/>
                                <w:sz w:val="18"/>
                                <w:szCs w:val="18"/>
                                <w:lang w:val="en-US"/>
                              </w:rPr>
                              <w:t xml:space="preserve"> development.</w:t>
                            </w:r>
                            <w:r w:rsidRPr="000328E8">
                              <w:rPr>
                                <w:rFonts w:ascii="Arial" w:hAnsi="Arial" w:cs="Arial"/>
                                <w:sz w:val="18"/>
                                <w:szCs w:val="18"/>
                              </w:rPr>
                              <w:t xml:space="preserve">  </w:t>
                            </w:r>
                          </w:p>
                          <w:p w:rsidR="00A84D6F" w:rsidRPr="000328E8" w:rsidRDefault="00AD6234" w:rsidP="00A84D6F">
                            <w:pPr>
                              <w:pStyle w:val="ListParagraph"/>
                              <w:numPr>
                                <w:ilvl w:val="0"/>
                                <w:numId w:val="2"/>
                              </w:numPr>
                              <w:spacing w:line="360" w:lineRule="auto"/>
                              <w:rPr>
                                <w:rFonts w:ascii="Arial" w:hAnsi="Arial" w:cs="Arial"/>
                                <w:color w:val="000000" w:themeColor="text1"/>
                                <w:sz w:val="18"/>
                                <w:szCs w:val="18"/>
                              </w:rPr>
                            </w:pPr>
                            <w:r w:rsidRPr="000328E8">
                              <w:rPr>
                                <w:rFonts w:ascii="Arial" w:hAnsi="Arial" w:cs="Arial"/>
                                <w:sz w:val="18"/>
                                <w:szCs w:val="18"/>
                              </w:rPr>
                              <w:t>Observations are considered pivotal in building an understanding of the individual learning capabilities and needs of the child and a key factor in finding out more about the child as a whole.  Observations are considered a key element in the assessment and planning process in order to develop an appropriate individual learning plan (Drake, 2006; The Foundation Phase, 2015).</w:t>
                            </w:r>
                            <w:r w:rsidR="00A84D6F" w:rsidRPr="000328E8">
                              <w:rPr>
                                <w:rFonts w:ascii="Arial" w:hAnsi="Arial" w:cs="Arial"/>
                                <w:sz w:val="18"/>
                                <w:szCs w:val="18"/>
                              </w:rPr>
                              <w:t xml:space="preserve">  </w:t>
                            </w:r>
                          </w:p>
                          <w:p w:rsidR="00F5599D" w:rsidRPr="000328E8" w:rsidRDefault="00AD6234" w:rsidP="00A84D6F">
                            <w:pPr>
                              <w:pStyle w:val="ListParagraph"/>
                              <w:numPr>
                                <w:ilvl w:val="0"/>
                                <w:numId w:val="2"/>
                              </w:numPr>
                              <w:spacing w:line="360" w:lineRule="auto"/>
                              <w:rPr>
                                <w:rFonts w:ascii="Arial" w:hAnsi="Arial" w:cs="Arial"/>
                                <w:color w:val="000000" w:themeColor="text1"/>
                                <w:sz w:val="18"/>
                                <w:szCs w:val="18"/>
                              </w:rPr>
                            </w:pPr>
                            <w:r w:rsidRPr="000328E8">
                              <w:rPr>
                                <w:rFonts w:ascii="Arial" w:hAnsi="Arial" w:cs="Arial"/>
                                <w:sz w:val="18"/>
                                <w:szCs w:val="18"/>
                              </w:rPr>
                              <w:t>All Wales Child Protection Procedures</w:t>
                            </w:r>
                            <w:r w:rsidR="00F5599D" w:rsidRPr="000328E8">
                              <w:rPr>
                                <w:rFonts w:ascii="Arial" w:hAnsi="Arial" w:cs="Arial"/>
                                <w:sz w:val="18"/>
                                <w:szCs w:val="18"/>
                              </w:rPr>
                              <w:t>,</w:t>
                            </w:r>
                            <w:r w:rsidRPr="000328E8">
                              <w:rPr>
                                <w:rFonts w:ascii="Arial" w:hAnsi="Arial" w:cs="Arial"/>
                                <w:sz w:val="18"/>
                                <w:szCs w:val="18"/>
                              </w:rPr>
                              <w:t xml:space="preserve"> </w:t>
                            </w:r>
                            <w:r w:rsidR="00F5599D" w:rsidRPr="000328E8">
                              <w:rPr>
                                <w:rFonts w:ascii="Arial" w:hAnsi="Arial" w:cs="Arial"/>
                                <w:sz w:val="18"/>
                                <w:szCs w:val="18"/>
                              </w:rPr>
                              <w:t xml:space="preserve">(2008) </w:t>
                            </w:r>
                            <w:r w:rsidR="0095772C" w:rsidRPr="000328E8">
                              <w:rPr>
                                <w:rFonts w:ascii="Arial" w:hAnsi="Arial" w:cs="Arial"/>
                                <w:color w:val="000000" w:themeColor="text1"/>
                                <w:sz w:val="18"/>
                                <w:szCs w:val="18"/>
                              </w:rPr>
                              <w:t xml:space="preserve">emphasise the importance of building effective </w:t>
                            </w:r>
                            <w:r w:rsidR="00F5599D" w:rsidRPr="000328E8">
                              <w:rPr>
                                <w:rFonts w:ascii="Arial" w:hAnsi="Arial" w:cs="Arial"/>
                                <w:color w:val="000000" w:themeColor="text1"/>
                                <w:sz w:val="18"/>
                                <w:szCs w:val="18"/>
                              </w:rPr>
                              <w:t>relationships</w:t>
                            </w:r>
                            <w:r w:rsidR="0095772C" w:rsidRPr="000328E8">
                              <w:rPr>
                                <w:rFonts w:ascii="Arial" w:hAnsi="Arial" w:cs="Arial"/>
                                <w:color w:val="000000" w:themeColor="text1"/>
                                <w:sz w:val="18"/>
                                <w:szCs w:val="18"/>
                              </w:rPr>
                              <w:t xml:space="preserve"> with the primary caregiver and </w:t>
                            </w:r>
                            <w:r w:rsidR="00F5599D" w:rsidRPr="000328E8">
                              <w:rPr>
                                <w:rFonts w:ascii="Arial" w:hAnsi="Arial" w:cs="Arial"/>
                                <w:color w:val="000000" w:themeColor="text1"/>
                                <w:sz w:val="18"/>
                                <w:szCs w:val="18"/>
                              </w:rPr>
                              <w:t xml:space="preserve">other professionals </w:t>
                            </w:r>
                            <w:r w:rsidR="007418FA" w:rsidRPr="000328E8">
                              <w:rPr>
                                <w:rFonts w:ascii="Arial" w:hAnsi="Arial" w:cs="Arial"/>
                                <w:color w:val="000000" w:themeColor="text1"/>
                                <w:sz w:val="18"/>
                                <w:szCs w:val="18"/>
                              </w:rPr>
                              <w:t xml:space="preserve">and having open channels of communication as this also helps </w:t>
                            </w:r>
                            <w:r w:rsidR="00F5599D" w:rsidRPr="000328E8">
                              <w:rPr>
                                <w:rFonts w:ascii="Arial" w:hAnsi="Arial" w:cs="Arial"/>
                                <w:color w:val="000000" w:themeColor="text1"/>
                                <w:sz w:val="18"/>
                                <w:szCs w:val="18"/>
                              </w:rPr>
                              <w:t>promote positive behaviour (</w:t>
                            </w:r>
                            <w:proofErr w:type="spellStart"/>
                            <w:r w:rsidR="00F5599D" w:rsidRPr="000328E8">
                              <w:rPr>
                                <w:rFonts w:ascii="Arial" w:hAnsi="Arial" w:cs="Arial"/>
                                <w:sz w:val="18"/>
                                <w:szCs w:val="18"/>
                              </w:rPr>
                              <w:t>Alvestad</w:t>
                            </w:r>
                            <w:proofErr w:type="spellEnd"/>
                            <w:r w:rsidR="00F5599D" w:rsidRPr="000328E8">
                              <w:rPr>
                                <w:rFonts w:ascii="Arial" w:hAnsi="Arial" w:cs="Arial"/>
                                <w:sz w:val="18"/>
                                <w:szCs w:val="18"/>
                              </w:rPr>
                              <w:t xml:space="preserve">, </w:t>
                            </w:r>
                            <w:r w:rsidR="00FF23E9" w:rsidRPr="000328E8">
                              <w:rPr>
                                <w:rFonts w:ascii="Arial" w:hAnsi="Arial" w:cs="Arial"/>
                                <w:sz w:val="18"/>
                                <w:szCs w:val="18"/>
                              </w:rPr>
                              <w:t xml:space="preserve">et al., </w:t>
                            </w:r>
                            <w:r w:rsidR="00F5599D" w:rsidRPr="000328E8">
                              <w:rPr>
                                <w:rFonts w:ascii="Arial" w:hAnsi="Arial" w:cs="Arial"/>
                                <w:sz w:val="18"/>
                                <w:szCs w:val="18"/>
                              </w:rPr>
                              <w:t>2009)</w:t>
                            </w:r>
                            <w:r w:rsidR="00CD071C" w:rsidRPr="000328E8">
                              <w:rPr>
                                <w:rFonts w:ascii="Arial" w:hAnsi="Arial" w:cs="Arial"/>
                                <w:sz w:val="18"/>
                                <w:szCs w:val="18"/>
                              </w:rPr>
                              <w:t xml:space="preserve">. </w:t>
                            </w:r>
                          </w:p>
                          <w:p w:rsidR="007418FA" w:rsidRPr="000328E8" w:rsidRDefault="00F5599D" w:rsidP="00822EA2">
                            <w:pPr>
                              <w:pStyle w:val="ListParagraph"/>
                              <w:numPr>
                                <w:ilvl w:val="0"/>
                                <w:numId w:val="2"/>
                              </w:numPr>
                              <w:spacing w:line="360" w:lineRule="auto"/>
                              <w:rPr>
                                <w:rFonts w:ascii="Arial" w:hAnsi="Arial" w:cs="Arial"/>
                                <w:sz w:val="18"/>
                                <w:szCs w:val="18"/>
                              </w:rPr>
                            </w:pPr>
                            <w:r w:rsidRPr="000328E8">
                              <w:rPr>
                                <w:rFonts w:ascii="Arial" w:hAnsi="Arial" w:cs="Arial"/>
                                <w:sz w:val="18"/>
                                <w:szCs w:val="18"/>
                              </w:rPr>
                              <w:t>P</w:t>
                            </w:r>
                            <w:r w:rsidR="00AD6234" w:rsidRPr="000328E8">
                              <w:rPr>
                                <w:rFonts w:ascii="Arial" w:hAnsi="Arial" w:cs="Arial"/>
                                <w:sz w:val="18"/>
                                <w:szCs w:val="18"/>
                              </w:rPr>
                              <w:t xml:space="preserve">ractitioners, caregivers and other professionals must work together and relay relevant information between parties to signpost any issues, </w:t>
                            </w:r>
                            <w:r w:rsidRPr="000328E8">
                              <w:rPr>
                                <w:rFonts w:ascii="Arial" w:hAnsi="Arial" w:cs="Arial"/>
                                <w:sz w:val="18"/>
                                <w:szCs w:val="18"/>
                              </w:rPr>
                              <w:t xml:space="preserve">in order </w:t>
                            </w:r>
                            <w:r w:rsidR="00AD6234" w:rsidRPr="000328E8">
                              <w:rPr>
                                <w:rFonts w:ascii="Arial" w:hAnsi="Arial" w:cs="Arial"/>
                                <w:sz w:val="18"/>
                                <w:szCs w:val="18"/>
                              </w:rPr>
                              <w:t>to effectively safeguard children</w:t>
                            </w:r>
                            <w:r w:rsidRPr="000328E8">
                              <w:rPr>
                                <w:rFonts w:ascii="Arial" w:hAnsi="Arial" w:cs="Arial"/>
                                <w:sz w:val="18"/>
                                <w:szCs w:val="18"/>
                              </w:rPr>
                              <w:t xml:space="preserve"> (</w:t>
                            </w:r>
                            <w:proofErr w:type="spellStart"/>
                            <w:r w:rsidRPr="000328E8">
                              <w:rPr>
                                <w:rFonts w:ascii="Arial" w:hAnsi="Arial" w:cs="Arial"/>
                                <w:color w:val="000000" w:themeColor="text1"/>
                                <w:sz w:val="18"/>
                                <w:szCs w:val="18"/>
                              </w:rPr>
                              <w:t>Sidebotham</w:t>
                            </w:r>
                            <w:proofErr w:type="spellEnd"/>
                            <w:r w:rsidRPr="000328E8">
                              <w:rPr>
                                <w:rFonts w:ascii="Arial" w:hAnsi="Arial" w:cs="Arial"/>
                                <w:color w:val="000000" w:themeColor="text1"/>
                                <w:sz w:val="18"/>
                                <w:szCs w:val="18"/>
                              </w:rPr>
                              <w:t xml:space="preserve"> et al., 2016, cited in NSPCC, 2019; Early Years Matter, 2019)</w:t>
                            </w:r>
                            <w:r w:rsidR="00AD6234" w:rsidRPr="000328E8">
                              <w:rPr>
                                <w:rFonts w:ascii="Arial" w:hAnsi="Arial" w:cs="Arial"/>
                                <w:sz w:val="18"/>
                                <w:szCs w:val="18"/>
                              </w:rPr>
                              <w:t xml:space="preserve">. </w:t>
                            </w:r>
                          </w:p>
                          <w:p w:rsidR="00AD6234" w:rsidRPr="000328E8" w:rsidRDefault="007418FA" w:rsidP="00822EA2">
                            <w:pPr>
                              <w:pStyle w:val="ListParagraph"/>
                              <w:numPr>
                                <w:ilvl w:val="0"/>
                                <w:numId w:val="2"/>
                              </w:numPr>
                              <w:spacing w:line="360" w:lineRule="auto"/>
                              <w:rPr>
                                <w:rFonts w:ascii="Arial" w:hAnsi="Arial" w:cs="Arial"/>
                                <w:sz w:val="18"/>
                                <w:szCs w:val="18"/>
                              </w:rPr>
                            </w:pPr>
                            <w:r w:rsidRPr="000328E8">
                              <w:rPr>
                                <w:rFonts w:ascii="Arial" w:hAnsi="Arial" w:cs="Arial"/>
                                <w:sz w:val="18"/>
                                <w:szCs w:val="18"/>
                              </w:rPr>
                              <w:t xml:space="preserve">The Children’s Act 1989 </w:t>
                            </w:r>
                            <w:r w:rsidR="00E54A7A" w:rsidRPr="000328E8">
                              <w:rPr>
                                <w:rFonts w:ascii="Arial" w:hAnsi="Arial" w:cs="Arial"/>
                                <w:sz w:val="18"/>
                                <w:szCs w:val="18"/>
                              </w:rPr>
                              <w:t xml:space="preserve">states that </w:t>
                            </w:r>
                            <w:r w:rsidRPr="000328E8">
                              <w:rPr>
                                <w:rFonts w:ascii="Arial" w:hAnsi="Arial" w:cs="Arial"/>
                                <w:sz w:val="18"/>
                                <w:szCs w:val="18"/>
                              </w:rPr>
                              <w:t>the safety</w:t>
                            </w:r>
                            <w:r w:rsidR="00E54A7A" w:rsidRPr="000328E8">
                              <w:rPr>
                                <w:rFonts w:ascii="Arial" w:hAnsi="Arial" w:cs="Arial"/>
                                <w:sz w:val="18"/>
                                <w:szCs w:val="18"/>
                              </w:rPr>
                              <w:t xml:space="preserve"> and welfare</w:t>
                            </w:r>
                            <w:r w:rsidRPr="000328E8">
                              <w:rPr>
                                <w:rFonts w:ascii="Arial" w:hAnsi="Arial" w:cs="Arial"/>
                                <w:sz w:val="18"/>
                                <w:szCs w:val="18"/>
                              </w:rPr>
                              <w:t xml:space="preserve"> of </w:t>
                            </w:r>
                            <w:r w:rsidR="00E54A7A" w:rsidRPr="000328E8">
                              <w:rPr>
                                <w:rFonts w:ascii="Arial" w:hAnsi="Arial" w:cs="Arial"/>
                                <w:sz w:val="18"/>
                                <w:szCs w:val="18"/>
                              </w:rPr>
                              <w:t xml:space="preserve">all </w:t>
                            </w:r>
                            <w:r w:rsidRPr="000328E8">
                              <w:rPr>
                                <w:rFonts w:ascii="Arial" w:hAnsi="Arial" w:cs="Arial"/>
                                <w:sz w:val="18"/>
                                <w:szCs w:val="18"/>
                              </w:rPr>
                              <w:t xml:space="preserve">children </w:t>
                            </w:r>
                            <w:r w:rsidR="00E54A7A" w:rsidRPr="000328E8">
                              <w:rPr>
                                <w:rFonts w:ascii="Arial" w:hAnsi="Arial" w:cs="Arial"/>
                                <w:sz w:val="18"/>
                                <w:szCs w:val="18"/>
                              </w:rPr>
                              <w:t>is vital</w:t>
                            </w:r>
                            <w:r w:rsidRPr="000328E8">
                              <w:rPr>
                                <w:rFonts w:ascii="Arial" w:hAnsi="Arial" w:cs="Arial"/>
                                <w:sz w:val="18"/>
                                <w:szCs w:val="18"/>
                              </w:rPr>
                              <w:t xml:space="preserve"> when decisions are mad</w:t>
                            </w:r>
                            <w:r w:rsidR="00E54A7A" w:rsidRPr="000328E8">
                              <w:rPr>
                                <w:rFonts w:ascii="Arial" w:hAnsi="Arial" w:cs="Arial"/>
                                <w:sz w:val="18"/>
                                <w:szCs w:val="18"/>
                              </w:rPr>
                              <w:t xml:space="preserve">e.  </w:t>
                            </w:r>
                            <w:r w:rsidRPr="000328E8">
                              <w:rPr>
                                <w:rFonts w:ascii="Arial" w:hAnsi="Arial" w:cs="Arial"/>
                                <w:sz w:val="18"/>
                                <w:szCs w:val="18"/>
                              </w:rPr>
                              <w:t xml:space="preserve"> Th</w:t>
                            </w:r>
                            <w:r w:rsidR="00713416" w:rsidRPr="000328E8">
                              <w:rPr>
                                <w:rFonts w:ascii="Arial" w:hAnsi="Arial" w:cs="Arial"/>
                                <w:sz w:val="18"/>
                                <w:szCs w:val="18"/>
                              </w:rPr>
                              <w:t>is</w:t>
                            </w:r>
                            <w:r w:rsidRPr="000328E8">
                              <w:rPr>
                                <w:rFonts w:ascii="Arial" w:hAnsi="Arial" w:cs="Arial"/>
                                <w:sz w:val="18"/>
                                <w:szCs w:val="18"/>
                              </w:rPr>
                              <w:t xml:space="preserve"> Act sets out </w:t>
                            </w:r>
                            <w:r w:rsidR="00713416" w:rsidRPr="000328E8">
                              <w:rPr>
                                <w:rFonts w:ascii="Arial" w:hAnsi="Arial" w:cs="Arial"/>
                                <w:sz w:val="18"/>
                                <w:szCs w:val="18"/>
                              </w:rPr>
                              <w:t>procedures</w:t>
                            </w:r>
                            <w:r w:rsidRPr="000328E8">
                              <w:rPr>
                                <w:rFonts w:ascii="Arial" w:hAnsi="Arial" w:cs="Arial"/>
                                <w:sz w:val="18"/>
                                <w:szCs w:val="18"/>
                              </w:rPr>
                              <w:t xml:space="preserve"> </w:t>
                            </w:r>
                            <w:r w:rsidR="00713416" w:rsidRPr="000328E8">
                              <w:rPr>
                                <w:rFonts w:ascii="Arial" w:hAnsi="Arial" w:cs="Arial"/>
                                <w:sz w:val="18"/>
                                <w:szCs w:val="18"/>
                              </w:rPr>
                              <w:t xml:space="preserve">that </w:t>
                            </w:r>
                            <w:r w:rsidR="00A84D6F" w:rsidRPr="000328E8">
                              <w:rPr>
                                <w:rFonts w:ascii="Arial" w:hAnsi="Arial" w:cs="Arial"/>
                                <w:sz w:val="18"/>
                                <w:szCs w:val="18"/>
                              </w:rPr>
                              <w:t xml:space="preserve">are in place and the roles that </w:t>
                            </w:r>
                            <w:r w:rsidR="00713416" w:rsidRPr="000328E8">
                              <w:rPr>
                                <w:rFonts w:ascii="Arial" w:hAnsi="Arial" w:cs="Arial"/>
                                <w:sz w:val="18"/>
                                <w:szCs w:val="18"/>
                              </w:rPr>
                              <w:t xml:space="preserve">agencies play in order </w:t>
                            </w:r>
                            <w:r w:rsidRPr="000328E8">
                              <w:rPr>
                                <w:rFonts w:ascii="Arial" w:hAnsi="Arial" w:cs="Arial"/>
                                <w:sz w:val="18"/>
                                <w:szCs w:val="18"/>
                              </w:rPr>
                              <w:t xml:space="preserve">to keep children safe </w:t>
                            </w:r>
                            <w:r w:rsidR="00713416" w:rsidRPr="000328E8">
                              <w:rPr>
                                <w:rFonts w:ascii="Arial" w:hAnsi="Arial" w:cs="Arial"/>
                                <w:sz w:val="18"/>
                                <w:szCs w:val="18"/>
                              </w:rPr>
                              <w:t>(Legislation.Gov, N.D)</w:t>
                            </w:r>
                          </w:p>
                          <w:p w:rsidR="00AD6234" w:rsidRPr="00236BA7" w:rsidRDefault="00AD6234" w:rsidP="00CD071C">
                            <w:pPr>
                              <w:pStyle w:val="ListParagraph"/>
                              <w:spacing w:line="360" w:lineRule="auto"/>
                              <w:rPr>
                                <w:rFonts w:ascii="Arial" w:hAnsi="Arial" w:cs="Arial"/>
                                <w:sz w:val="19"/>
                                <w:szCs w:val="19"/>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98.05pt;margin-top:161.95pt;width:449.25pt;height:294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" fillcolor="#c3c3c3 [2166]" strokecolor="#a5a5a5 [3206]" strokeweight=".5pt">
                <v:fill color2="#b6b6b6 [2614]" rotate="t" colors="0 #d2d2d2;.5 #c8c8c8;1 silver" focus="100%" type="gradient">
                  <o:fill v:ext="view" type="gradientUnscaled"/>
                </v:fill>
                <v:textbox>
                  <w:txbxContent>
                    <w:p w:rsidR="00AD6234" w:rsidRPr="000328E8" w:rsidRDefault="00AD6234" w:rsidP="00822EA2">
                      <w:pPr>
                        <w:spacing w:line="360" w:lineRule="auto"/>
                        <w:rPr>
                          <w:rFonts w:ascii="Arial" w:hAnsi="Arial" w:cs="Arial"/>
                          <w:sz w:val="18"/>
                          <w:szCs w:val="18"/>
                        </w:rPr>
                      </w:pPr>
                      <w:r w:rsidRPr="00A84D6F">
                        <w:rPr>
                          <w:rFonts w:ascii="Arial" w:hAnsi="Arial" w:cs="Arial"/>
                          <w:b/>
                          <w:sz w:val="18"/>
                          <w:szCs w:val="18"/>
                          <w:u w:val="single"/>
                        </w:rPr>
                        <w:t>Article 3:</w:t>
                      </w:r>
                      <w:r w:rsidRPr="00A84D6F">
                        <w:rPr>
                          <w:rFonts w:ascii="Arial" w:hAnsi="Arial" w:cs="Arial"/>
                          <w:b/>
                          <w:sz w:val="18"/>
                          <w:szCs w:val="18"/>
                        </w:rPr>
                        <w:t xml:space="preserve"> </w:t>
                      </w:r>
                      <w:r w:rsidRPr="00A84D6F">
                        <w:rPr>
                          <w:rFonts w:ascii="Arial" w:hAnsi="Arial" w:cs="Arial"/>
                          <w:sz w:val="18"/>
                          <w:szCs w:val="18"/>
                        </w:rPr>
                        <w:t xml:space="preserve">The best interests of the child must be a priority when making decisions and actions that affect the </w:t>
                      </w:r>
                      <w:r w:rsidRPr="000328E8">
                        <w:rPr>
                          <w:rFonts w:ascii="Arial" w:hAnsi="Arial" w:cs="Arial"/>
                          <w:sz w:val="18"/>
                          <w:szCs w:val="18"/>
                        </w:rPr>
                        <w:t>child (UNICEF, 1989).</w:t>
                      </w:r>
                    </w:p>
                    <w:p w:rsidR="00AD6234" w:rsidRPr="000328E8" w:rsidRDefault="00AD6234" w:rsidP="0009373D">
                      <w:pPr>
                        <w:pStyle w:val="ListParagraph"/>
                        <w:numPr>
                          <w:ilvl w:val="0"/>
                          <w:numId w:val="2"/>
                        </w:numPr>
                        <w:spacing w:line="360" w:lineRule="auto"/>
                        <w:rPr>
                          <w:rFonts w:ascii="Arial" w:hAnsi="Arial" w:cs="Arial"/>
                          <w:color w:val="000000" w:themeColor="text1"/>
                          <w:sz w:val="18"/>
                          <w:szCs w:val="18"/>
                        </w:rPr>
                      </w:pPr>
                      <w:r w:rsidRPr="000328E8">
                        <w:rPr>
                          <w:rFonts w:ascii="Arial" w:hAnsi="Arial" w:cs="Arial"/>
                          <w:sz w:val="18"/>
                          <w:szCs w:val="18"/>
                          <w:lang w:val="en-US"/>
                        </w:rPr>
                        <w:t xml:space="preserve">Bronfenbrenner (1917-2005, cited in Gray, 2015) ecological theory believed that a child’s development can be affected by their environment.  The home setting, relationships with </w:t>
                      </w:r>
                      <w:r w:rsidRPr="000328E8">
                        <w:rPr>
                          <w:rFonts w:ascii="Arial" w:hAnsi="Arial" w:cs="Arial"/>
                          <w:sz w:val="18"/>
                          <w:szCs w:val="18"/>
                        </w:rPr>
                        <w:t xml:space="preserve">family, peers </w:t>
                      </w:r>
                      <w:proofErr w:type="gramStart"/>
                      <w:r w:rsidRPr="000328E8">
                        <w:rPr>
                          <w:rFonts w:ascii="Arial" w:hAnsi="Arial" w:cs="Arial"/>
                          <w:sz w:val="18"/>
                          <w:szCs w:val="18"/>
                        </w:rPr>
                        <w:t>and also</w:t>
                      </w:r>
                      <w:proofErr w:type="gramEnd"/>
                      <w:r w:rsidRPr="000328E8">
                        <w:rPr>
                          <w:rFonts w:ascii="Arial" w:hAnsi="Arial" w:cs="Arial"/>
                          <w:sz w:val="18"/>
                          <w:szCs w:val="18"/>
                        </w:rPr>
                        <w:t xml:space="preserve"> within the setting can have a favorable or unfavorable effect on their</w:t>
                      </w:r>
                      <w:r w:rsidRPr="000328E8">
                        <w:rPr>
                          <w:rFonts w:ascii="Arial" w:hAnsi="Arial" w:cs="Arial"/>
                          <w:sz w:val="18"/>
                          <w:szCs w:val="18"/>
                          <w:lang w:val="en-US"/>
                        </w:rPr>
                        <w:t xml:space="preserve"> development.</w:t>
                      </w:r>
                      <w:r w:rsidRPr="000328E8">
                        <w:rPr>
                          <w:rFonts w:ascii="Arial" w:hAnsi="Arial" w:cs="Arial"/>
                          <w:sz w:val="18"/>
                          <w:szCs w:val="18"/>
                        </w:rPr>
                        <w:t xml:space="preserve">  </w:t>
                      </w:r>
                    </w:p>
                    <w:p w:rsidR="00A84D6F" w:rsidRPr="000328E8" w:rsidRDefault="00AD6234" w:rsidP="00A84D6F">
                      <w:pPr>
                        <w:pStyle w:val="ListParagraph"/>
                        <w:numPr>
                          <w:ilvl w:val="0"/>
                          <w:numId w:val="2"/>
                        </w:numPr>
                        <w:spacing w:line="360" w:lineRule="auto"/>
                        <w:rPr>
                          <w:rFonts w:ascii="Arial" w:hAnsi="Arial" w:cs="Arial"/>
                          <w:color w:val="000000" w:themeColor="text1"/>
                          <w:sz w:val="18"/>
                          <w:szCs w:val="18"/>
                        </w:rPr>
                      </w:pPr>
                      <w:r w:rsidRPr="000328E8">
                        <w:rPr>
                          <w:rFonts w:ascii="Arial" w:hAnsi="Arial" w:cs="Arial"/>
                          <w:sz w:val="18"/>
                          <w:szCs w:val="18"/>
                        </w:rPr>
                        <w:t>Observations are considered pivotal in building an understanding of the individual learning capabilities and needs of the child and a key factor in finding out more about the child as a whole.  Observations are considered a key element in the assessment and planning process in order to develop an appropriate individual learning plan (Drake, 2006; The Foundation Phase, 2015).</w:t>
                      </w:r>
                      <w:r w:rsidR="00A84D6F" w:rsidRPr="000328E8">
                        <w:rPr>
                          <w:rFonts w:ascii="Arial" w:hAnsi="Arial" w:cs="Arial"/>
                          <w:sz w:val="18"/>
                          <w:szCs w:val="18"/>
                        </w:rPr>
                        <w:t xml:space="preserve">  </w:t>
                      </w:r>
                    </w:p>
                    <w:p w:rsidR="00F5599D" w:rsidRPr="000328E8" w:rsidRDefault="00AD6234" w:rsidP="00A84D6F">
                      <w:pPr>
                        <w:pStyle w:val="ListParagraph"/>
                        <w:numPr>
                          <w:ilvl w:val="0"/>
                          <w:numId w:val="2"/>
                        </w:numPr>
                        <w:spacing w:line="360" w:lineRule="auto"/>
                        <w:rPr>
                          <w:rFonts w:ascii="Arial" w:hAnsi="Arial" w:cs="Arial"/>
                          <w:color w:val="000000" w:themeColor="text1"/>
                          <w:sz w:val="18"/>
                          <w:szCs w:val="18"/>
                        </w:rPr>
                      </w:pPr>
                      <w:r w:rsidRPr="000328E8">
                        <w:rPr>
                          <w:rFonts w:ascii="Arial" w:hAnsi="Arial" w:cs="Arial"/>
                          <w:sz w:val="18"/>
                          <w:szCs w:val="18"/>
                        </w:rPr>
                        <w:t>All Wales Child Protection Procedures</w:t>
                      </w:r>
                      <w:r w:rsidR="00F5599D" w:rsidRPr="000328E8">
                        <w:rPr>
                          <w:rFonts w:ascii="Arial" w:hAnsi="Arial" w:cs="Arial"/>
                          <w:sz w:val="18"/>
                          <w:szCs w:val="18"/>
                        </w:rPr>
                        <w:t>,</w:t>
                      </w:r>
                      <w:r w:rsidRPr="000328E8">
                        <w:rPr>
                          <w:rFonts w:ascii="Arial" w:hAnsi="Arial" w:cs="Arial"/>
                          <w:sz w:val="18"/>
                          <w:szCs w:val="18"/>
                        </w:rPr>
                        <w:t xml:space="preserve"> </w:t>
                      </w:r>
                      <w:r w:rsidR="00F5599D" w:rsidRPr="000328E8">
                        <w:rPr>
                          <w:rFonts w:ascii="Arial" w:hAnsi="Arial" w:cs="Arial"/>
                          <w:sz w:val="18"/>
                          <w:szCs w:val="18"/>
                        </w:rPr>
                        <w:t xml:space="preserve">(2008) </w:t>
                      </w:r>
                      <w:r w:rsidR="0095772C" w:rsidRPr="000328E8">
                        <w:rPr>
                          <w:rFonts w:ascii="Arial" w:hAnsi="Arial" w:cs="Arial"/>
                          <w:color w:val="000000" w:themeColor="text1"/>
                          <w:sz w:val="18"/>
                          <w:szCs w:val="18"/>
                        </w:rPr>
                        <w:t xml:space="preserve">emphasise the importance of building effective </w:t>
                      </w:r>
                      <w:r w:rsidR="00F5599D" w:rsidRPr="000328E8">
                        <w:rPr>
                          <w:rFonts w:ascii="Arial" w:hAnsi="Arial" w:cs="Arial"/>
                          <w:color w:val="000000" w:themeColor="text1"/>
                          <w:sz w:val="18"/>
                          <w:szCs w:val="18"/>
                        </w:rPr>
                        <w:t>relationships</w:t>
                      </w:r>
                      <w:r w:rsidR="0095772C" w:rsidRPr="000328E8">
                        <w:rPr>
                          <w:rFonts w:ascii="Arial" w:hAnsi="Arial" w:cs="Arial"/>
                          <w:color w:val="000000" w:themeColor="text1"/>
                          <w:sz w:val="18"/>
                          <w:szCs w:val="18"/>
                        </w:rPr>
                        <w:t xml:space="preserve"> with the primary caregiver and </w:t>
                      </w:r>
                      <w:r w:rsidR="00F5599D" w:rsidRPr="000328E8">
                        <w:rPr>
                          <w:rFonts w:ascii="Arial" w:hAnsi="Arial" w:cs="Arial"/>
                          <w:color w:val="000000" w:themeColor="text1"/>
                          <w:sz w:val="18"/>
                          <w:szCs w:val="18"/>
                        </w:rPr>
                        <w:t xml:space="preserve">other professionals </w:t>
                      </w:r>
                      <w:r w:rsidR="007418FA" w:rsidRPr="000328E8">
                        <w:rPr>
                          <w:rFonts w:ascii="Arial" w:hAnsi="Arial" w:cs="Arial"/>
                          <w:color w:val="000000" w:themeColor="text1"/>
                          <w:sz w:val="18"/>
                          <w:szCs w:val="18"/>
                        </w:rPr>
                        <w:t xml:space="preserve">and having open channels of communication as this also helps </w:t>
                      </w:r>
                      <w:r w:rsidR="00F5599D" w:rsidRPr="000328E8">
                        <w:rPr>
                          <w:rFonts w:ascii="Arial" w:hAnsi="Arial" w:cs="Arial"/>
                          <w:color w:val="000000" w:themeColor="text1"/>
                          <w:sz w:val="18"/>
                          <w:szCs w:val="18"/>
                        </w:rPr>
                        <w:t>promote positive behaviour (</w:t>
                      </w:r>
                      <w:proofErr w:type="spellStart"/>
                      <w:r w:rsidR="00F5599D" w:rsidRPr="000328E8">
                        <w:rPr>
                          <w:rFonts w:ascii="Arial" w:hAnsi="Arial" w:cs="Arial"/>
                          <w:sz w:val="18"/>
                          <w:szCs w:val="18"/>
                        </w:rPr>
                        <w:t>Alvestad</w:t>
                      </w:r>
                      <w:proofErr w:type="spellEnd"/>
                      <w:r w:rsidR="00F5599D" w:rsidRPr="000328E8">
                        <w:rPr>
                          <w:rFonts w:ascii="Arial" w:hAnsi="Arial" w:cs="Arial"/>
                          <w:sz w:val="18"/>
                          <w:szCs w:val="18"/>
                        </w:rPr>
                        <w:t xml:space="preserve">, </w:t>
                      </w:r>
                      <w:r w:rsidR="00FF23E9" w:rsidRPr="000328E8">
                        <w:rPr>
                          <w:rFonts w:ascii="Arial" w:hAnsi="Arial" w:cs="Arial"/>
                          <w:sz w:val="18"/>
                          <w:szCs w:val="18"/>
                        </w:rPr>
                        <w:t xml:space="preserve">et al., </w:t>
                      </w:r>
                      <w:r w:rsidR="00F5599D" w:rsidRPr="000328E8">
                        <w:rPr>
                          <w:rFonts w:ascii="Arial" w:hAnsi="Arial" w:cs="Arial"/>
                          <w:sz w:val="18"/>
                          <w:szCs w:val="18"/>
                        </w:rPr>
                        <w:t>2009)</w:t>
                      </w:r>
                      <w:r w:rsidR="00CD071C" w:rsidRPr="000328E8">
                        <w:rPr>
                          <w:rFonts w:ascii="Arial" w:hAnsi="Arial" w:cs="Arial"/>
                          <w:sz w:val="18"/>
                          <w:szCs w:val="18"/>
                        </w:rPr>
                        <w:t xml:space="preserve">. </w:t>
                      </w:r>
                    </w:p>
                    <w:p w:rsidR="007418FA" w:rsidRPr="000328E8" w:rsidRDefault="00F5599D" w:rsidP="00822EA2">
                      <w:pPr>
                        <w:pStyle w:val="ListParagraph"/>
                        <w:numPr>
                          <w:ilvl w:val="0"/>
                          <w:numId w:val="2"/>
                        </w:numPr>
                        <w:spacing w:line="360" w:lineRule="auto"/>
                        <w:rPr>
                          <w:rFonts w:ascii="Arial" w:hAnsi="Arial" w:cs="Arial"/>
                          <w:sz w:val="18"/>
                          <w:szCs w:val="18"/>
                        </w:rPr>
                      </w:pPr>
                      <w:r w:rsidRPr="000328E8">
                        <w:rPr>
                          <w:rFonts w:ascii="Arial" w:hAnsi="Arial" w:cs="Arial"/>
                          <w:sz w:val="18"/>
                          <w:szCs w:val="18"/>
                        </w:rPr>
                        <w:t>P</w:t>
                      </w:r>
                      <w:r w:rsidR="00AD6234" w:rsidRPr="000328E8">
                        <w:rPr>
                          <w:rFonts w:ascii="Arial" w:hAnsi="Arial" w:cs="Arial"/>
                          <w:sz w:val="18"/>
                          <w:szCs w:val="18"/>
                        </w:rPr>
                        <w:t xml:space="preserve">ractitioners, caregivers and other professionals must work together and relay relevant information between parties to signpost any issues, </w:t>
                      </w:r>
                      <w:r w:rsidRPr="000328E8">
                        <w:rPr>
                          <w:rFonts w:ascii="Arial" w:hAnsi="Arial" w:cs="Arial"/>
                          <w:sz w:val="18"/>
                          <w:szCs w:val="18"/>
                        </w:rPr>
                        <w:t xml:space="preserve">in order </w:t>
                      </w:r>
                      <w:r w:rsidR="00AD6234" w:rsidRPr="000328E8">
                        <w:rPr>
                          <w:rFonts w:ascii="Arial" w:hAnsi="Arial" w:cs="Arial"/>
                          <w:sz w:val="18"/>
                          <w:szCs w:val="18"/>
                        </w:rPr>
                        <w:t>to effectively safeguard children</w:t>
                      </w:r>
                      <w:r w:rsidRPr="000328E8">
                        <w:rPr>
                          <w:rFonts w:ascii="Arial" w:hAnsi="Arial" w:cs="Arial"/>
                          <w:sz w:val="18"/>
                          <w:szCs w:val="18"/>
                        </w:rPr>
                        <w:t xml:space="preserve"> (</w:t>
                      </w:r>
                      <w:proofErr w:type="spellStart"/>
                      <w:r w:rsidRPr="000328E8">
                        <w:rPr>
                          <w:rFonts w:ascii="Arial" w:hAnsi="Arial" w:cs="Arial"/>
                          <w:color w:val="000000" w:themeColor="text1"/>
                          <w:sz w:val="18"/>
                          <w:szCs w:val="18"/>
                        </w:rPr>
                        <w:t>Sidebotham</w:t>
                      </w:r>
                      <w:proofErr w:type="spellEnd"/>
                      <w:r w:rsidRPr="000328E8">
                        <w:rPr>
                          <w:rFonts w:ascii="Arial" w:hAnsi="Arial" w:cs="Arial"/>
                          <w:color w:val="000000" w:themeColor="text1"/>
                          <w:sz w:val="18"/>
                          <w:szCs w:val="18"/>
                        </w:rPr>
                        <w:t xml:space="preserve"> et al., 2016, cited in NSPCC, 2019; Early Years Matter, 2019)</w:t>
                      </w:r>
                      <w:r w:rsidR="00AD6234" w:rsidRPr="000328E8">
                        <w:rPr>
                          <w:rFonts w:ascii="Arial" w:hAnsi="Arial" w:cs="Arial"/>
                          <w:sz w:val="18"/>
                          <w:szCs w:val="18"/>
                        </w:rPr>
                        <w:t xml:space="preserve">. </w:t>
                      </w:r>
                    </w:p>
                    <w:p w:rsidR="00AD6234" w:rsidRPr="000328E8" w:rsidRDefault="007418FA" w:rsidP="00822EA2">
                      <w:pPr>
                        <w:pStyle w:val="ListParagraph"/>
                        <w:numPr>
                          <w:ilvl w:val="0"/>
                          <w:numId w:val="2"/>
                        </w:numPr>
                        <w:spacing w:line="360" w:lineRule="auto"/>
                        <w:rPr>
                          <w:rFonts w:ascii="Arial" w:hAnsi="Arial" w:cs="Arial"/>
                          <w:sz w:val="18"/>
                          <w:szCs w:val="18"/>
                        </w:rPr>
                      </w:pPr>
                      <w:r w:rsidRPr="000328E8">
                        <w:rPr>
                          <w:rFonts w:ascii="Arial" w:hAnsi="Arial" w:cs="Arial"/>
                          <w:sz w:val="18"/>
                          <w:szCs w:val="18"/>
                        </w:rPr>
                        <w:t xml:space="preserve">The Children’s Act 1989 </w:t>
                      </w:r>
                      <w:r w:rsidR="00E54A7A" w:rsidRPr="000328E8">
                        <w:rPr>
                          <w:rFonts w:ascii="Arial" w:hAnsi="Arial" w:cs="Arial"/>
                          <w:sz w:val="18"/>
                          <w:szCs w:val="18"/>
                        </w:rPr>
                        <w:t xml:space="preserve">states that </w:t>
                      </w:r>
                      <w:r w:rsidRPr="000328E8">
                        <w:rPr>
                          <w:rFonts w:ascii="Arial" w:hAnsi="Arial" w:cs="Arial"/>
                          <w:sz w:val="18"/>
                          <w:szCs w:val="18"/>
                        </w:rPr>
                        <w:t>the safety</w:t>
                      </w:r>
                      <w:r w:rsidR="00E54A7A" w:rsidRPr="000328E8">
                        <w:rPr>
                          <w:rFonts w:ascii="Arial" w:hAnsi="Arial" w:cs="Arial"/>
                          <w:sz w:val="18"/>
                          <w:szCs w:val="18"/>
                        </w:rPr>
                        <w:t xml:space="preserve"> and welfare</w:t>
                      </w:r>
                      <w:r w:rsidRPr="000328E8">
                        <w:rPr>
                          <w:rFonts w:ascii="Arial" w:hAnsi="Arial" w:cs="Arial"/>
                          <w:sz w:val="18"/>
                          <w:szCs w:val="18"/>
                        </w:rPr>
                        <w:t xml:space="preserve"> of </w:t>
                      </w:r>
                      <w:r w:rsidR="00E54A7A" w:rsidRPr="000328E8">
                        <w:rPr>
                          <w:rFonts w:ascii="Arial" w:hAnsi="Arial" w:cs="Arial"/>
                          <w:sz w:val="18"/>
                          <w:szCs w:val="18"/>
                        </w:rPr>
                        <w:t xml:space="preserve">all </w:t>
                      </w:r>
                      <w:r w:rsidRPr="000328E8">
                        <w:rPr>
                          <w:rFonts w:ascii="Arial" w:hAnsi="Arial" w:cs="Arial"/>
                          <w:sz w:val="18"/>
                          <w:szCs w:val="18"/>
                        </w:rPr>
                        <w:t xml:space="preserve">children </w:t>
                      </w:r>
                      <w:r w:rsidR="00E54A7A" w:rsidRPr="000328E8">
                        <w:rPr>
                          <w:rFonts w:ascii="Arial" w:hAnsi="Arial" w:cs="Arial"/>
                          <w:sz w:val="18"/>
                          <w:szCs w:val="18"/>
                        </w:rPr>
                        <w:t>is vital</w:t>
                      </w:r>
                      <w:r w:rsidRPr="000328E8">
                        <w:rPr>
                          <w:rFonts w:ascii="Arial" w:hAnsi="Arial" w:cs="Arial"/>
                          <w:sz w:val="18"/>
                          <w:szCs w:val="18"/>
                        </w:rPr>
                        <w:t xml:space="preserve"> when decisions are mad</w:t>
                      </w:r>
                      <w:r w:rsidR="00E54A7A" w:rsidRPr="000328E8">
                        <w:rPr>
                          <w:rFonts w:ascii="Arial" w:hAnsi="Arial" w:cs="Arial"/>
                          <w:sz w:val="18"/>
                          <w:szCs w:val="18"/>
                        </w:rPr>
                        <w:t xml:space="preserve">e.  </w:t>
                      </w:r>
                      <w:r w:rsidRPr="000328E8">
                        <w:rPr>
                          <w:rFonts w:ascii="Arial" w:hAnsi="Arial" w:cs="Arial"/>
                          <w:sz w:val="18"/>
                          <w:szCs w:val="18"/>
                        </w:rPr>
                        <w:t xml:space="preserve"> Th</w:t>
                      </w:r>
                      <w:r w:rsidR="00713416" w:rsidRPr="000328E8">
                        <w:rPr>
                          <w:rFonts w:ascii="Arial" w:hAnsi="Arial" w:cs="Arial"/>
                          <w:sz w:val="18"/>
                          <w:szCs w:val="18"/>
                        </w:rPr>
                        <w:t>is</w:t>
                      </w:r>
                      <w:r w:rsidRPr="000328E8">
                        <w:rPr>
                          <w:rFonts w:ascii="Arial" w:hAnsi="Arial" w:cs="Arial"/>
                          <w:sz w:val="18"/>
                          <w:szCs w:val="18"/>
                        </w:rPr>
                        <w:t xml:space="preserve"> Act sets out </w:t>
                      </w:r>
                      <w:r w:rsidR="00713416" w:rsidRPr="000328E8">
                        <w:rPr>
                          <w:rFonts w:ascii="Arial" w:hAnsi="Arial" w:cs="Arial"/>
                          <w:sz w:val="18"/>
                          <w:szCs w:val="18"/>
                        </w:rPr>
                        <w:t>procedures</w:t>
                      </w:r>
                      <w:r w:rsidRPr="000328E8">
                        <w:rPr>
                          <w:rFonts w:ascii="Arial" w:hAnsi="Arial" w:cs="Arial"/>
                          <w:sz w:val="18"/>
                          <w:szCs w:val="18"/>
                        </w:rPr>
                        <w:t xml:space="preserve"> </w:t>
                      </w:r>
                      <w:r w:rsidR="00713416" w:rsidRPr="000328E8">
                        <w:rPr>
                          <w:rFonts w:ascii="Arial" w:hAnsi="Arial" w:cs="Arial"/>
                          <w:sz w:val="18"/>
                          <w:szCs w:val="18"/>
                        </w:rPr>
                        <w:t xml:space="preserve">that </w:t>
                      </w:r>
                      <w:r w:rsidR="00A84D6F" w:rsidRPr="000328E8">
                        <w:rPr>
                          <w:rFonts w:ascii="Arial" w:hAnsi="Arial" w:cs="Arial"/>
                          <w:sz w:val="18"/>
                          <w:szCs w:val="18"/>
                        </w:rPr>
                        <w:t xml:space="preserve">are in place and the roles that </w:t>
                      </w:r>
                      <w:r w:rsidR="00713416" w:rsidRPr="000328E8">
                        <w:rPr>
                          <w:rFonts w:ascii="Arial" w:hAnsi="Arial" w:cs="Arial"/>
                          <w:sz w:val="18"/>
                          <w:szCs w:val="18"/>
                        </w:rPr>
                        <w:t xml:space="preserve">agencies play in order </w:t>
                      </w:r>
                      <w:r w:rsidRPr="000328E8">
                        <w:rPr>
                          <w:rFonts w:ascii="Arial" w:hAnsi="Arial" w:cs="Arial"/>
                          <w:sz w:val="18"/>
                          <w:szCs w:val="18"/>
                        </w:rPr>
                        <w:t xml:space="preserve">to keep children safe </w:t>
                      </w:r>
                      <w:r w:rsidR="00713416" w:rsidRPr="000328E8">
                        <w:rPr>
                          <w:rFonts w:ascii="Arial" w:hAnsi="Arial" w:cs="Arial"/>
                          <w:sz w:val="18"/>
                          <w:szCs w:val="18"/>
                        </w:rPr>
                        <w:t>(Legislation.Gov, N.D)</w:t>
                      </w:r>
                    </w:p>
                    <w:p w:rsidR="00AD6234" w:rsidRPr="00236BA7" w:rsidRDefault="00AD6234" w:rsidP="00CD071C">
                      <w:pPr>
                        <w:pStyle w:val="ListParagraph"/>
                        <w:spacing w:line="360" w:lineRule="auto"/>
                        <w:rPr>
                          <w:rFonts w:ascii="Arial" w:hAnsi="Arial" w:cs="Arial"/>
                          <w:sz w:val="19"/>
                          <w:szCs w:val="19"/>
                        </w:rPr>
                      </w:pPr>
                    </w:p>
                  </w:txbxContent>
                </v:textbox>
                <w10:wrap type="square" anchorx="margin"/>
              </v:shape>
            </w:pict>
          </mc:Fallback>
        </mc:AlternateContent>
      </w:r>
      <w:r w:rsidR="00A84D6F">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0</wp:posOffset>
                </wp:positionV>
                <wp:extent cx="5715000" cy="1981200"/>
                <wp:effectExtent l="0" t="0" r="19050"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98120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AD6234" w:rsidRPr="00A84D6F" w:rsidRDefault="00AD6234" w:rsidP="0009373D">
                            <w:pPr>
                              <w:spacing w:line="360" w:lineRule="auto"/>
                              <w:rPr>
                                <w:rFonts w:ascii="Arial" w:eastAsia="Times New Roman" w:hAnsi="Arial" w:cs="Arial"/>
                                <w:color w:val="000000" w:themeColor="text1"/>
                                <w:sz w:val="20"/>
                                <w:szCs w:val="20"/>
                                <w:lang w:eastAsia="en-GB"/>
                              </w:rPr>
                            </w:pPr>
                            <w:r w:rsidRPr="00A84D6F">
                              <w:rPr>
                                <w:rFonts w:ascii="Arial" w:eastAsia="Times New Roman" w:hAnsi="Arial" w:cs="Arial"/>
                                <w:color w:val="000000" w:themeColor="text1"/>
                                <w:sz w:val="20"/>
                                <w:szCs w:val="20"/>
                                <w:lang w:eastAsia="en-GB"/>
                              </w:rPr>
                              <w:t xml:space="preserve">The </w:t>
                            </w:r>
                            <w:r w:rsidRPr="00A84D6F">
                              <w:rPr>
                                <w:rStyle w:val="Strong"/>
                                <w:rFonts w:ascii="Arial" w:hAnsi="Arial" w:cs="Arial"/>
                                <w:b w:val="0"/>
                                <w:color w:val="000000" w:themeColor="text1"/>
                                <w:sz w:val="20"/>
                                <w:szCs w:val="20"/>
                              </w:rPr>
                              <w:t>United Nations Convention on the Rights of the Child</w:t>
                            </w:r>
                            <w:r w:rsidRPr="00A84D6F">
                              <w:rPr>
                                <w:rFonts w:ascii="Arial" w:hAnsi="Arial" w:cs="Arial"/>
                                <w:color w:val="000000" w:themeColor="text1"/>
                                <w:sz w:val="20"/>
                                <w:szCs w:val="20"/>
                              </w:rPr>
                              <w:t xml:space="preserve"> (</w:t>
                            </w:r>
                            <w:r w:rsidRPr="00A84D6F">
                              <w:rPr>
                                <w:rFonts w:ascii="Arial" w:eastAsia="Times New Roman" w:hAnsi="Arial" w:cs="Arial"/>
                                <w:color w:val="000000" w:themeColor="text1"/>
                                <w:sz w:val="20"/>
                                <w:szCs w:val="20"/>
                                <w:lang w:eastAsia="en-GB"/>
                              </w:rPr>
                              <w:t xml:space="preserve">UNCRC) is a document that was brought into effect in 1989 by the United Nations (UN) and later became officially valid in the UK in 1991.  The UNCRC is an important document put in place to protect children and their rights.  The document is made up of 54 articles which outline the rights that every child should have.  These rights are underpinned by four main principles which are the best interest of the child, survival and development, Non-discrimination, and respecting the voice and views of the </w:t>
                            </w:r>
                            <w:r w:rsidRPr="000328E8">
                              <w:rPr>
                                <w:rFonts w:ascii="Arial" w:eastAsia="Times New Roman" w:hAnsi="Arial" w:cs="Arial"/>
                                <w:color w:val="000000" w:themeColor="text1"/>
                                <w:sz w:val="20"/>
                                <w:szCs w:val="20"/>
                                <w:lang w:eastAsia="en-GB"/>
                              </w:rPr>
                              <w:t>child (UNICEF, ND).</w:t>
                            </w:r>
                            <w:r w:rsidRPr="00A84D6F">
                              <w:rPr>
                                <w:rFonts w:ascii="Arial" w:eastAsia="Times New Roman" w:hAnsi="Arial" w:cs="Arial"/>
                                <w:color w:val="000000" w:themeColor="text1"/>
                                <w:sz w:val="20"/>
                                <w:szCs w:val="20"/>
                                <w:lang w:eastAsia="en-GB"/>
                              </w:rPr>
                              <w:t xml:space="preserve"> </w:t>
                            </w:r>
                            <w:r w:rsidR="00801D12" w:rsidRPr="00A84D6F">
                              <w:rPr>
                                <w:rFonts w:ascii="Arial" w:eastAsia="Times New Roman" w:hAnsi="Arial" w:cs="Arial"/>
                                <w:color w:val="000000" w:themeColor="text1"/>
                                <w:sz w:val="20"/>
                                <w:szCs w:val="20"/>
                                <w:lang w:eastAsia="en-GB"/>
                              </w:rPr>
                              <w:t xml:space="preserve"> </w:t>
                            </w:r>
                            <w:r w:rsidRPr="00A84D6F">
                              <w:rPr>
                                <w:rFonts w:ascii="Arial" w:hAnsi="Arial" w:cs="Arial"/>
                                <w:sz w:val="20"/>
                                <w:szCs w:val="20"/>
                              </w:rPr>
                              <w:t>This briefing paper is for practitioners within an Early Years setting.  The aim of this briefing paper is to highlight the importance of these rights and the importance of collaboration, careful planning and observations in order to adhere to the UNCRC rights of the child (1989).</w:t>
                            </w:r>
                          </w:p>
                          <w:p w:rsidR="00AD6234" w:rsidRDefault="00AD623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398.8pt;margin-top:0;width:450pt;height:156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" fillcolor="#82a0d7 [2164]" strokecolor="#4472c4 [3204]" strokeweight=".5pt">
                <v:fill color2="#678ccf [2612]" rotate="t" colors="0 #a8b7df;.5 #9aabd9;1 #879ed7" focus="100%" type="gradient">
                  <o:fill v:ext="view" type="gradientUnscaled"/>
                </v:fill>
                <v:textbox>
                  <w:txbxContent>
                    <w:p w:rsidR="00AD6234" w:rsidRPr="00A84D6F" w:rsidRDefault="00AD6234" w:rsidP="0009373D">
                      <w:pPr>
                        <w:spacing w:line="360" w:lineRule="auto"/>
                        <w:rPr>
                          <w:rFonts w:ascii="Arial" w:eastAsia="Times New Roman" w:hAnsi="Arial" w:cs="Arial"/>
                          <w:color w:val="000000" w:themeColor="text1"/>
                          <w:sz w:val="20"/>
                          <w:szCs w:val="20"/>
                          <w:lang w:eastAsia="en-GB"/>
                        </w:rPr>
                      </w:pPr>
                      <w:r w:rsidRPr="00A84D6F">
                        <w:rPr>
                          <w:rFonts w:ascii="Arial" w:eastAsia="Times New Roman" w:hAnsi="Arial" w:cs="Arial"/>
                          <w:color w:val="000000" w:themeColor="text1"/>
                          <w:sz w:val="20"/>
                          <w:szCs w:val="20"/>
                          <w:lang w:eastAsia="en-GB"/>
                        </w:rPr>
                        <w:t xml:space="preserve">The </w:t>
                      </w:r>
                      <w:r w:rsidRPr="00A84D6F">
                        <w:rPr>
                          <w:rStyle w:val="Strong"/>
                          <w:rFonts w:ascii="Arial" w:hAnsi="Arial" w:cs="Arial"/>
                          <w:b w:val="0"/>
                          <w:color w:val="000000" w:themeColor="text1"/>
                          <w:sz w:val="20"/>
                          <w:szCs w:val="20"/>
                        </w:rPr>
                        <w:t>United Nations Convention on the Rights of the Child</w:t>
                      </w:r>
                      <w:r w:rsidRPr="00A84D6F">
                        <w:rPr>
                          <w:rFonts w:ascii="Arial" w:hAnsi="Arial" w:cs="Arial"/>
                          <w:color w:val="000000" w:themeColor="text1"/>
                          <w:sz w:val="20"/>
                          <w:szCs w:val="20"/>
                        </w:rPr>
                        <w:t xml:space="preserve"> (</w:t>
                      </w:r>
                      <w:r w:rsidRPr="00A84D6F">
                        <w:rPr>
                          <w:rFonts w:ascii="Arial" w:eastAsia="Times New Roman" w:hAnsi="Arial" w:cs="Arial"/>
                          <w:color w:val="000000" w:themeColor="text1"/>
                          <w:sz w:val="20"/>
                          <w:szCs w:val="20"/>
                          <w:lang w:eastAsia="en-GB"/>
                        </w:rPr>
                        <w:t xml:space="preserve">UNCRC) is a document that was brought into effect in 1989 by the United Nations (UN) and later became officially valid in the UK in 1991.  The UNCRC is an important document put in place to protect children and their rights.  The document is made up of 54 articles which outline the rights that every child should have.  These rights are underpinned by four main principles which are the best interest of the child, survival and development, Non-discrimination, and respecting the voice and views of the </w:t>
                      </w:r>
                      <w:r w:rsidRPr="000328E8">
                        <w:rPr>
                          <w:rFonts w:ascii="Arial" w:eastAsia="Times New Roman" w:hAnsi="Arial" w:cs="Arial"/>
                          <w:color w:val="000000" w:themeColor="text1"/>
                          <w:sz w:val="20"/>
                          <w:szCs w:val="20"/>
                          <w:lang w:eastAsia="en-GB"/>
                        </w:rPr>
                        <w:t>child (UNICEF, ND).</w:t>
                      </w:r>
                      <w:r w:rsidRPr="00A84D6F">
                        <w:rPr>
                          <w:rFonts w:ascii="Arial" w:eastAsia="Times New Roman" w:hAnsi="Arial" w:cs="Arial"/>
                          <w:color w:val="000000" w:themeColor="text1"/>
                          <w:sz w:val="20"/>
                          <w:szCs w:val="20"/>
                          <w:lang w:eastAsia="en-GB"/>
                        </w:rPr>
                        <w:t xml:space="preserve"> </w:t>
                      </w:r>
                      <w:r w:rsidR="00801D12" w:rsidRPr="00A84D6F">
                        <w:rPr>
                          <w:rFonts w:ascii="Arial" w:eastAsia="Times New Roman" w:hAnsi="Arial" w:cs="Arial"/>
                          <w:color w:val="000000" w:themeColor="text1"/>
                          <w:sz w:val="20"/>
                          <w:szCs w:val="20"/>
                          <w:lang w:eastAsia="en-GB"/>
                        </w:rPr>
                        <w:t xml:space="preserve"> </w:t>
                      </w:r>
                      <w:r w:rsidRPr="00A84D6F">
                        <w:rPr>
                          <w:rFonts w:ascii="Arial" w:hAnsi="Arial" w:cs="Arial"/>
                          <w:sz w:val="20"/>
                          <w:szCs w:val="20"/>
                        </w:rPr>
                        <w:t>This briefing paper is for practitioners within an Early Years setting.  The aim of this briefing paper is to highlight the importance of these rights and the importance of collaboration, careful planning and observations in order to adhere to the UNCRC rights of the child (1989).</w:t>
                      </w:r>
                    </w:p>
                    <w:p w:rsidR="00AD6234" w:rsidRDefault="00AD6234"/>
                  </w:txbxContent>
                </v:textbox>
                <w10:wrap type="square" anchorx="margin"/>
              </v:shape>
            </w:pict>
          </mc:Fallback>
        </mc:AlternateContent>
      </w:r>
    </w:p>
    <w:p w:rsidR="00E61D10" w:rsidRPr="00FF23E9" w:rsidRDefault="00990CB3" w:rsidP="008F778D">
      <w:r>
        <w:rPr>
          <w:noProof/>
        </w:rPr>
        <w:lastRenderedPageBreak/>
        <mc:AlternateContent>
          <mc:Choice Requires="wps">
            <w:drawing>
              <wp:anchor distT="45720" distB="45720" distL="114300" distR="114300" simplePos="0" relativeHeight="251667456" behindDoc="0" locked="0" layoutInCell="1" allowOverlap="1">
                <wp:simplePos x="0" y="0"/>
                <wp:positionH relativeFrom="margin">
                  <wp:align>right</wp:align>
                </wp:positionH>
                <wp:positionV relativeFrom="paragraph">
                  <wp:posOffset>2962275</wp:posOffset>
                </wp:positionV>
                <wp:extent cx="5715000" cy="394335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943350"/>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AD6234" w:rsidRPr="000328E8" w:rsidRDefault="00AD6234" w:rsidP="0009373D">
                            <w:pPr>
                              <w:spacing w:line="360" w:lineRule="auto"/>
                              <w:rPr>
                                <w:rFonts w:ascii="Arial" w:hAnsi="Arial" w:cs="Arial"/>
                                <w:color w:val="000000" w:themeColor="text1"/>
                                <w:sz w:val="18"/>
                                <w:szCs w:val="18"/>
                              </w:rPr>
                            </w:pPr>
                            <w:r w:rsidRPr="00A84D6F">
                              <w:rPr>
                                <w:rFonts w:ascii="Arial" w:hAnsi="Arial" w:cs="Arial"/>
                                <w:b/>
                                <w:color w:val="000000" w:themeColor="text1"/>
                                <w:sz w:val="18"/>
                                <w:szCs w:val="18"/>
                                <w:u w:val="single"/>
                              </w:rPr>
                              <w:t>Article 23:</w:t>
                            </w:r>
                            <w:r w:rsidRPr="00A84D6F">
                              <w:rPr>
                                <w:rFonts w:ascii="Arial" w:hAnsi="Arial" w:cs="Arial"/>
                                <w:b/>
                                <w:color w:val="000000" w:themeColor="text1"/>
                                <w:sz w:val="18"/>
                                <w:szCs w:val="18"/>
                              </w:rPr>
                              <w:t xml:space="preserve"> </w:t>
                            </w:r>
                            <w:r w:rsidRPr="00A84D6F">
                              <w:rPr>
                                <w:rFonts w:ascii="Arial" w:hAnsi="Arial" w:cs="Arial"/>
                                <w:color w:val="000000" w:themeColor="text1"/>
                                <w:sz w:val="18"/>
                                <w:szCs w:val="18"/>
                              </w:rPr>
                              <w:t xml:space="preserve">A child </w:t>
                            </w:r>
                            <w:r w:rsidRPr="000328E8">
                              <w:rPr>
                                <w:rFonts w:ascii="Arial" w:hAnsi="Arial" w:cs="Arial"/>
                                <w:color w:val="000000" w:themeColor="text1"/>
                                <w:sz w:val="18"/>
                                <w:szCs w:val="18"/>
                              </w:rPr>
                              <w:t>with a disability has the right a special education and to live a full and decent life. Governments must do all they can to support disabled children and their families (UNICEF, 1989).</w:t>
                            </w:r>
                          </w:p>
                          <w:p w:rsidR="00AD6234" w:rsidRPr="000328E8" w:rsidRDefault="00AD6234" w:rsidP="00AD6234">
                            <w:pPr>
                              <w:pStyle w:val="ListParagraph"/>
                              <w:numPr>
                                <w:ilvl w:val="0"/>
                                <w:numId w:val="8"/>
                              </w:numPr>
                              <w:spacing w:line="360" w:lineRule="auto"/>
                              <w:rPr>
                                <w:rFonts w:ascii="Arial" w:hAnsi="Arial" w:cs="Arial"/>
                                <w:sz w:val="18"/>
                                <w:szCs w:val="18"/>
                                <w:lang w:val="en-US"/>
                              </w:rPr>
                            </w:pPr>
                            <w:r w:rsidRPr="000328E8">
                              <w:rPr>
                                <w:rFonts w:ascii="Arial" w:hAnsi="Arial" w:cs="Arial"/>
                                <w:sz w:val="18"/>
                                <w:szCs w:val="18"/>
                                <w:lang w:val="en-US"/>
                              </w:rPr>
                              <w:t>Dewey’s 1859-1952 (cited in Bates, 2016)</w:t>
                            </w:r>
                            <w:r w:rsidRPr="000328E8">
                              <w:rPr>
                                <w:sz w:val="18"/>
                                <w:szCs w:val="18"/>
                                <w:lang w:val="en-US"/>
                              </w:rPr>
                              <w:t xml:space="preserve"> </w:t>
                            </w:r>
                            <w:r w:rsidRPr="000328E8">
                              <w:rPr>
                                <w:rFonts w:ascii="Arial" w:hAnsi="Arial" w:cs="Arial"/>
                                <w:sz w:val="18"/>
                                <w:szCs w:val="18"/>
                                <w:lang w:val="en-US"/>
                              </w:rPr>
                              <w:t>behaviour modification theory believed in creating opportunities for social inclusion and that a child’s interests should be incorporated into the learning experience.</w:t>
                            </w:r>
                            <w:r w:rsidRPr="000328E8">
                              <w:rPr>
                                <w:sz w:val="18"/>
                                <w:szCs w:val="18"/>
                                <w:lang w:val="en-US"/>
                              </w:rPr>
                              <w:t xml:space="preserve">  </w:t>
                            </w:r>
                          </w:p>
                          <w:p w:rsidR="00AD6234" w:rsidRPr="000328E8" w:rsidRDefault="00AD6234" w:rsidP="00AD6234">
                            <w:pPr>
                              <w:pStyle w:val="ListParagraph"/>
                              <w:numPr>
                                <w:ilvl w:val="0"/>
                                <w:numId w:val="8"/>
                              </w:numPr>
                              <w:spacing w:line="360" w:lineRule="auto"/>
                              <w:rPr>
                                <w:rFonts w:ascii="Arial" w:hAnsi="Arial" w:cs="Arial"/>
                                <w:sz w:val="18"/>
                                <w:szCs w:val="18"/>
                                <w:lang w:val="en-US"/>
                              </w:rPr>
                            </w:pPr>
                            <w:r w:rsidRPr="000328E8">
                              <w:rPr>
                                <w:rFonts w:ascii="Arial" w:hAnsi="Arial" w:cs="Arial"/>
                                <w:sz w:val="18"/>
                                <w:szCs w:val="18"/>
                                <w:lang w:val="en-US"/>
                              </w:rPr>
                              <w:t xml:space="preserve">Donaldson’s (2014) review of the curriculum in Wales suggests that practitioners/teachers should contribute more with the learning experience in a way that meets the individual likes, abilities, needs and interests of the child (Successful Futures,2019). </w:t>
                            </w:r>
                          </w:p>
                          <w:p w:rsidR="00AD6234" w:rsidRPr="000328E8" w:rsidRDefault="00AD6234" w:rsidP="0009373D">
                            <w:pPr>
                              <w:pStyle w:val="ListParagraph"/>
                              <w:numPr>
                                <w:ilvl w:val="0"/>
                                <w:numId w:val="5"/>
                              </w:numPr>
                              <w:spacing w:line="360" w:lineRule="auto"/>
                              <w:rPr>
                                <w:rFonts w:ascii="Arial" w:hAnsi="Arial" w:cs="Arial"/>
                                <w:color w:val="000000" w:themeColor="text1"/>
                                <w:sz w:val="18"/>
                                <w:szCs w:val="18"/>
                              </w:rPr>
                            </w:pPr>
                            <w:r w:rsidRPr="000328E8">
                              <w:rPr>
                                <w:rFonts w:ascii="Arial" w:hAnsi="Arial" w:cs="Arial"/>
                                <w:color w:val="000000" w:themeColor="text1"/>
                                <w:sz w:val="18"/>
                                <w:szCs w:val="18"/>
                              </w:rPr>
                              <w:t>With this in mind The Foundation Phase Framework (2015) states that practitioners should make reasonable adjustments to the child’s environment and/or individual learning plan to promote inclusion and enable a child with special educational needs (SEN) to learn and develop, in line with the Equality Act 2010 (Department of Education, 2014).</w:t>
                            </w:r>
                          </w:p>
                          <w:p w:rsidR="00AD6234" w:rsidRPr="000328E8" w:rsidRDefault="00AD6234" w:rsidP="0009373D">
                            <w:pPr>
                              <w:pStyle w:val="ListParagraph"/>
                              <w:numPr>
                                <w:ilvl w:val="0"/>
                                <w:numId w:val="5"/>
                              </w:numPr>
                              <w:spacing w:line="360" w:lineRule="auto"/>
                              <w:rPr>
                                <w:rFonts w:ascii="Arial" w:hAnsi="Arial" w:cs="Arial"/>
                                <w:color w:val="000000" w:themeColor="text1"/>
                                <w:sz w:val="18"/>
                                <w:szCs w:val="18"/>
                              </w:rPr>
                            </w:pPr>
                            <w:r w:rsidRPr="000328E8">
                              <w:rPr>
                                <w:rFonts w:ascii="Arial" w:eastAsia="Times New Roman" w:hAnsi="Arial" w:cs="Arial"/>
                                <w:sz w:val="18"/>
                                <w:szCs w:val="18"/>
                                <w:lang w:val="en-US" w:eastAsia="en-GB"/>
                              </w:rPr>
                              <w:t>The Welsh Government (2015) state that practitioners should be aware of any barriers that prevent participation, play and learning.  Including learning difficulties, disabilities, and social barriers.</w:t>
                            </w:r>
                          </w:p>
                          <w:p w:rsidR="00AD6234" w:rsidRPr="000328E8" w:rsidRDefault="00AA33C7" w:rsidP="00A4263E">
                            <w:pPr>
                              <w:pStyle w:val="ListParagraph"/>
                              <w:numPr>
                                <w:ilvl w:val="0"/>
                                <w:numId w:val="5"/>
                              </w:numPr>
                              <w:spacing w:line="360" w:lineRule="auto"/>
                              <w:rPr>
                                <w:rFonts w:ascii="Arial" w:hAnsi="Arial" w:cs="Arial"/>
                                <w:b/>
                                <w:color w:val="000000" w:themeColor="text1"/>
                                <w:sz w:val="19"/>
                                <w:szCs w:val="19"/>
                              </w:rPr>
                            </w:pPr>
                            <w:r w:rsidRPr="000328E8">
                              <w:rPr>
                                <w:rFonts w:ascii="Arial" w:hAnsi="Arial" w:cs="Arial"/>
                                <w:color w:val="000000" w:themeColor="text1"/>
                                <w:sz w:val="18"/>
                                <w:szCs w:val="18"/>
                              </w:rPr>
                              <w:t xml:space="preserve">Special Educational Needs Coordinator (SENCO) are responsible for ensuring that the SEN policy and inclusive practices are adhered to within the setting.  Working with caregivers and professionals to develop learning and development plans based on </w:t>
                            </w:r>
                            <w:r w:rsidR="00110911" w:rsidRPr="000328E8">
                              <w:rPr>
                                <w:rFonts w:ascii="Arial" w:hAnsi="Arial" w:cs="Arial"/>
                                <w:color w:val="000000" w:themeColor="text1"/>
                                <w:sz w:val="18"/>
                                <w:szCs w:val="18"/>
                              </w:rPr>
                              <w:t>the child’s individual interests to enable the needs of the child to be met</w:t>
                            </w:r>
                            <w:r w:rsidRPr="000328E8">
                              <w:rPr>
                                <w:rFonts w:ascii="Arial" w:hAnsi="Arial" w:cs="Arial"/>
                                <w:b/>
                                <w:color w:val="000000" w:themeColor="text1"/>
                                <w:sz w:val="18"/>
                                <w:szCs w:val="18"/>
                              </w:rPr>
                              <w:t xml:space="preserve"> </w:t>
                            </w:r>
                            <w:r w:rsidRPr="000328E8">
                              <w:rPr>
                                <w:rFonts w:ascii="Arial" w:hAnsi="Arial" w:cs="Arial"/>
                                <w:color w:val="000000" w:themeColor="text1"/>
                                <w:sz w:val="18"/>
                                <w:szCs w:val="18"/>
                              </w:rPr>
                              <w:t>(</w:t>
                            </w:r>
                            <w:r w:rsidR="00110911" w:rsidRPr="000328E8">
                              <w:rPr>
                                <w:rStyle w:val="normaltextrun1"/>
                                <w:rFonts w:ascii="Arial" w:hAnsi="Arial" w:cs="Arial"/>
                                <w:bCs/>
                                <w:sz w:val="18"/>
                                <w:szCs w:val="18"/>
                                <w:lang w:val="en-US"/>
                              </w:rPr>
                              <w:t>National Strategies, 2009)</w:t>
                            </w:r>
                            <w:r w:rsidR="00110911" w:rsidRPr="000328E8">
                              <w:rPr>
                                <w:rStyle w:val="normaltextrun1"/>
                                <w:rFonts w:ascii="Arial" w:hAnsi="Arial" w:cs="Arial"/>
                                <w:bCs/>
                                <w:sz w:val="18"/>
                                <w:szCs w:val="18"/>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98.8pt;margin-top:233.25pt;width:450pt;height:310.5pt;z-index:2516674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" fillcolor="#c3c3c3 [2166]" strokecolor="#a5a5a5 [3206]" strokeweight=".5pt">
                <v:fill color2="#b6b6b6 [2614]" rotate="t" colors="0 #d2d2d2;.5 #c8c8c8;1 silver" focus="100%" type="gradient">
                  <o:fill v:ext="view" type="gradientUnscaled"/>
                </v:fill>
                <v:textbox>
                  <w:txbxContent>
                    <w:p w:rsidR="00AD6234" w:rsidRPr="000328E8" w:rsidRDefault="00AD6234" w:rsidP="0009373D">
                      <w:pPr>
                        <w:spacing w:line="360" w:lineRule="auto"/>
                        <w:rPr>
                          <w:rFonts w:ascii="Arial" w:hAnsi="Arial" w:cs="Arial"/>
                          <w:color w:val="000000" w:themeColor="text1"/>
                          <w:sz w:val="18"/>
                          <w:szCs w:val="18"/>
                        </w:rPr>
                      </w:pPr>
                      <w:r w:rsidRPr="00A84D6F">
                        <w:rPr>
                          <w:rFonts w:ascii="Arial" w:hAnsi="Arial" w:cs="Arial"/>
                          <w:b/>
                          <w:color w:val="000000" w:themeColor="text1"/>
                          <w:sz w:val="18"/>
                          <w:szCs w:val="18"/>
                          <w:u w:val="single"/>
                        </w:rPr>
                        <w:t>Article 23:</w:t>
                      </w:r>
                      <w:r w:rsidRPr="00A84D6F">
                        <w:rPr>
                          <w:rFonts w:ascii="Arial" w:hAnsi="Arial" w:cs="Arial"/>
                          <w:b/>
                          <w:color w:val="000000" w:themeColor="text1"/>
                          <w:sz w:val="18"/>
                          <w:szCs w:val="18"/>
                        </w:rPr>
                        <w:t xml:space="preserve"> </w:t>
                      </w:r>
                      <w:r w:rsidRPr="00A84D6F">
                        <w:rPr>
                          <w:rFonts w:ascii="Arial" w:hAnsi="Arial" w:cs="Arial"/>
                          <w:color w:val="000000" w:themeColor="text1"/>
                          <w:sz w:val="18"/>
                          <w:szCs w:val="18"/>
                        </w:rPr>
                        <w:t xml:space="preserve">A child </w:t>
                      </w:r>
                      <w:r w:rsidRPr="000328E8">
                        <w:rPr>
                          <w:rFonts w:ascii="Arial" w:hAnsi="Arial" w:cs="Arial"/>
                          <w:color w:val="000000" w:themeColor="text1"/>
                          <w:sz w:val="18"/>
                          <w:szCs w:val="18"/>
                        </w:rPr>
                        <w:t>with a disability has the right a special education and to live a full and decent life. Governments must do all they can to support disabled children and their families (UNICEF, 1989).</w:t>
                      </w:r>
                    </w:p>
                    <w:p w:rsidR="00AD6234" w:rsidRPr="000328E8" w:rsidRDefault="00AD6234" w:rsidP="00AD6234">
                      <w:pPr>
                        <w:pStyle w:val="ListParagraph"/>
                        <w:numPr>
                          <w:ilvl w:val="0"/>
                          <w:numId w:val="8"/>
                        </w:numPr>
                        <w:spacing w:line="360" w:lineRule="auto"/>
                        <w:rPr>
                          <w:rFonts w:ascii="Arial" w:hAnsi="Arial" w:cs="Arial"/>
                          <w:sz w:val="18"/>
                          <w:szCs w:val="18"/>
                          <w:lang w:val="en-US"/>
                        </w:rPr>
                      </w:pPr>
                      <w:r w:rsidRPr="000328E8">
                        <w:rPr>
                          <w:rFonts w:ascii="Arial" w:hAnsi="Arial" w:cs="Arial"/>
                          <w:sz w:val="18"/>
                          <w:szCs w:val="18"/>
                          <w:lang w:val="en-US"/>
                        </w:rPr>
                        <w:t>Dewey’s 1859-1952 (cited in Bates, 2016)</w:t>
                      </w:r>
                      <w:r w:rsidRPr="000328E8">
                        <w:rPr>
                          <w:sz w:val="18"/>
                          <w:szCs w:val="18"/>
                          <w:lang w:val="en-US"/>
                        </w:rPr>
                        <w:t xml:space="preserve"> </w:t>
                      </w:r>
                      <w:r w:rsidRPr="000328E8">
                        <w:rPr>
                          <w:rFonts w:ascii="Arial" w:hAnsi="Arial" w:cs="Arial"/>
                          <w:sz w:val="18"/>
                          <w:szCs w:val="18"/>
                          <w:lang w:val="en-US"/>
                        </w:rPr>
                        <w:t>behaviour modification theory believed in creating opportunities for social inclusion and that a child’s interests should be incorporated into the learning experience.</w:t>
                      </w:r>
                      <w:r w:rsidRPr="000328E8">
                        <w:rPr>
                          <w:sz w:val="18"/>
                          <w:szCs w:val="18"/>
                          <w:lang w:val="en-US"/>
                        </w:rPr>
                        <w:t xml:space="preserve">  </w:t>
                      </w:r>
                    </w:p>
                    <w:p w:rsidR="00AD6234" w:rsidRPr="000328E8" w:rsidRDefault="00AD6234" w:rsidP="00AD6234">
                      <w:pPr>
                        <w:pStyle w:val="ListParagraph"/>
                        <w:numPr>
                          <w:ilvl w:val="0"/>
                          <w:numId w:val="8"/>
                        </w:numPr>
                        <w:spacing w:line="360" w:lineRule="auto"/>
                        <w:rPr>
                          <w:rFonts w:ascii="Arial" w:hAnsi="Arial" w:cs="Arial"/>
                          <w:sz w:val="18"/>
                          <w:szCs w:val="18"/>
                          <w:lang w:val="en-US"/>
                        </w:rPr>
                      </w:pPr>
                      <w:r w:rsidRPr="000328E8">
                        <w:rPr>
                          <w:rFonts w:ascii="Arial" w:hAnsi="Arial" w:cs="Arial"/>
                          <w:sz w:val="18"/>
                          <w:szCs w:val="18"/>
                          <w:lang w:val="en-US"/>
                        </w:rPr>
                        <w:t xml:space="preserve">Donaldson’s (2014) review of the curriculum in Wales suggests that practitioners/teachers should contribute more with the learning experience in a way that meets the individual likes, abilities, needs and interests of the child (Successful Futures,2019). </w:t>
                      </w:r>
                    </w:p>
                    <w:p w:rsidR="00AD6234" w:rsidRPr="000328E8" w:rsidRDefault="00AD6234" w:rsidP="0009373D">
                      <w:pPr>
                        <w:pStyle w:val="ListParagraph"/>
                        <w:numPr>
                          <w:ilvl w:val="0"/>
                          <w:numId w:val="5"/>
                        </w:numPr>
                        <w:spacing w:line="360" w:lineRule="auto"/>
                        <w:rPr>
                          <w:rFonts w:ascii="Arial" w:hAnsi="Arial" w:cs="Arial"/>
                          <w:color w:val="000000" w:themeColor="text1"/>
                          <w:sz w:val="18"/>
                          <w:szCs w:val="18"/>
                        </w:rPr>
                      </w:pPr>
                      <w:r w:rsidRPr="000328E8">
                        <w:rPr>
                          <w:rFonts w:ascii="Arial" w:hAnsi="Arial" w:cs="Arial"/>
                          <w:color w:val="000000" w:themeColor="text1"/>
                          <w:sz w:val="18"/>
                          <w:szCs w:val="18"/>
                        </w:rPr>
                        <w:t>With this in mind The Foundation Phase Framework (2015) states that practitioners should make reasonable adjustments to the child’s environment and/or individual learning plan to promote inclusion and enable a child with special educational needs (SEN) to learn and develop, in line with the Equality Act 2010 (Department of Education, 2014).</w:t>
                      </w:r>
                    </w:p>
                    <w:p w:rsidR="00AD6234" w:rsidRPr="000328E8" w:rsidRDefault="00AD6234" w:rsidP="0009373D">
                      <w:pPr>
                        <w:pStyle w:val="ListParagraph"/>
                        <w:numPr>
                          <w:ilvl w:val="0"/>
                          <w:numId w:val="5"/>
                        </w:numPr>
                        <w:spacing w:line="360" w:lineRule="auto"/>
                        <w:rPr>
                          <w:rFonts w:ascii="Arial" w:hAnsi="Arial" w:cs="Arial"/>
                          <w:color w:val="000000" w:themeColor="text1"/>
                          <w:sz w:val="18"/>
                          <w:szCs w:val="18"/>
                        </w:rPr>
                      </w:pPr>
                      <w:r w:rsidRPr="000328E8">
                        <w:rPr>
                          <w:rFonts w:ascii="Arial" w:eastAsia="Times New Roman" w:hAnsi="Arial" w:cs="Arial"/>
                          <w:sz w:val="18"/>
                          <w:szCs w:val="18"/>
                          <w:lang w:val="en-US" w:eastAsia="en-GB"/>
                        </w:rPr>
                        <w:t>The Welsh Government (2015) state that practitioners should be aware of any barriers that prevent participation, play and learning.  Including learning difficulties, disabilities, and social barriers.</w:t>
                      </w:r>
                    </w:p>
                    <w:p w:rsidR="00AD6234" w:rsidRPr="000328E8" w:rsidRDefault="00AA33C7" w:rsidP="00A4263E">
                      <w:pPr>
                        <w:pStyle w:val="ListParagraph"/>
                        <w:numPr>
                          <w:ilvl w:val="0"/>
                          <w:numId w:val="5"/>
                        </w:numPr>
                        <w:spacing w:line="360" w:lineRule="auto"/>
                        <w:rPr>
                          <w:rFonts w:ascii="Arial" w:hAnsi="Arial" w:cs="Arial"/>
                          <w:b/>
                          <w:color w:val="000000" w:themeColor="text1"/>
                          <w:sz w:val="19"/>
                          <w:szCs w:val="19"/>
                        </w:rPr>
                      </w:pPr>
                      <w:r w:rsidRPr="000328E8">
                        <w:rPr>
                          <w:rFonts w:ascii="Arial" w:hAnsi="Arial" w:cs="Arial"/>
                          <w:color w:val="000000" w:themeColor="text1"/>
                          <w:sz w:val="18"/>
                          <w:szCs w:val="18"/>
                        </w:rPr>
                        <w:t xml:space="preserve">Special Educational Needs Coordinator (SENCO) are responsible for ensuring that the SEN policy and inclusive practices are adhered to within the setting.  Working with caregivers and professionals to develop learning and development plans based on </w:t>
                      </w:r>
                      <w:r w:rsidR="00110911" w:rsidRPr="000328E8">
                        <w:rPr>
                          <w:rFonts w:ascii="Arial" w:hAnsi="Arial" w:cs="Arial"/>
                          <w:color w:val="000000" w:themeColor="text1"/>
                          <w:sz w:val="18"/>
                          <w:szCs w:val="18"/>
                        </w:rPr>
                        <w:t>the child’s individual interests to enable the needs of the child to be met</w:t>
                      </w:r>
                      <w:r w:rsidRPr="000328E8">
                        <w:rPr>
                          <w:rFonts w:ascii="Arial" w:hAnsi="Arial" w:cs="Arial"/>
                          <w:b/>
                          <w:color w:val="000000" w:themeColor="text1"/>
                          <w:sz w:val="18"/>
                          <w:szCs w:val="18"/>
                        </w:rPr>
                        <w:t xml:space="preserve"> </w:t>
                      </w:r>
                      <w:r w:rsidRPr="000328E8">
                        <w:rPr>
                          <w:rFonts w:ascii="Arial" w:hAnsi="Arial" w:cs="Arial"/>
                          <w:color w:val="000000" w:themeColor="text1"/>
                          <w:sz w:val="18"/>
                          <w:szCs w:val="18"/>
                        </w:rPr>
                        <w:t>(</w:t>
                      </w:r>
                      <w:r w:rsidR="00110911" w:rsidRPr="000328E8">
                        <w:rPr>
                          <w:rStyle w:val="normaltextrun1"/>
                          <w:rFonts w:ascii="Arial" w:hAnsi="Arial" w:cs="Arial"/>
                          <w:bCs/>
                          <w:sz w:val="18"/>
                          <w:szCs w:val="18"/>
                          <w:lang w:val="en-US"/>
                        </w:rPr>
                        <w:t>National Strategies, 2009)</w:t>
                      </w:r>
                      <w:r w:rsidR="00110911" w:rsidRPr="000328E8">
                        <w:rPr>
                          <w:rStyle w:val="normaltextrun1"/>
                          <w:rFonts w:ascii="Arial" w:hAnsi="Arial" w:cs="Arial"/>
                          <w:bCs/>
                          <w:sz w:val="18"/>
                          <w:szCs w:val="18"/>
                          <w:lang w:val="en-US"/>
                        </w:rPr>
                        <w:t>.</w:t>
                      </w:r>
                    </w:p>
                  </w:txbxContent>
                </v:textbox>
                <w10:wrap type="square" anchorx="margin"/>
              </v:shape>
            </w:pict>
          </mc:Fallback>
        </mc:AlternateContent>
      </w:r>
      <w:r>
        <w:rPr>
          <w:noProof/>
        </w:rPr>
        <mc:AlternateContent>
          <mc:Choice Requires="wps">
            <w:drawing>
              <wp:anchor distT="45720" distB="45720" distL="114300" distR="114300" simplePos="0" relativeHeight="251669504" behindDoc="0" locked="0" layoutInCell="1" allowOverlap="1">
                <wp:simplePos x="0" y="0"/>
                <wp:positionH relativeFrom="margin">
                  <wp:align>right</wp:align>
                </wp:positionH>
                <wp:positionV relativeFrom="paragraph">
                  <wp:posOffset>7124700</wp:posOffset>
                </wp:positionV>
                <wp:extent cx="5705475" cy="1352550"/>
                <wp:effectExtent l="0" t="0" r="2857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352550"/>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rsidR="0095772C" w:rsidRDefault="0095772C">
                            <w:pPr>
                              <w:rPr>
                                <w:rFonts w:ascii="Arial" w:hAnsi="Arial" w:cs="Arial"/>
                                <w:sz w:val="19"/>
                                <w:szCs w:val="19"/>
                              </w:rPr>
                            </w:pPr>
                          </w:p>
                          <w:p w:rsidR="00AD6234" w:rsidRPr="00A84D6F" w:rsidRDefault="00AD6234">
                            <w:pPr>
                              <w:rPr>
                                <w:rFonts w:ascii="Arial" w:hAnsi="Arial" w:cs="Arial"/>
                                <w:sz w:val="20"/>
                                <w:szCs w:val="20"/>
                              </w:rPr>
                            </w:pPr>
                            <w:r w:rsidRPr="000328E8">
                              <w:rPr>
                                <w:rFonts w:ascii="Arial" w:hAnsi="Arial" w:cs="Arial"/>
                                <w:sz w:val="20"/>
                                <w:szCs w:val="20"/>
                              </w:rPr>
                              <w:t xml:space="preserve">To conclude </w:t>
                            </w:r>
                            <w:r w:rsidR="00B66650" w:rsidRPr="000328E8">
                              <w:rPr>
                                <w:rFonts w:ascii="Arial" w:hAnsi="Arial" w:cs="Arial"/>
                                <w:sz w:val="20"/>
                                <w:szCs w:val="20"/>
                              </w:rPr>
                              <w:t xml:space="preserve">practitioners must ensure that all policies, procedures and legislation such as the United Nations Convention for the Rights of the Child 1989 (UNCRC) are adhered to </w:t>
                            </w:r>
                            <w:r w:rsidR="003515E5" w:rsidRPr="000328E8">
                              <w:rPr>
                                <w:rFonts w:ascii="Arial" w:hAnsi="Arial" w:cs="Arial"/>
                                <w:sz w:val="20"/>
                                <w:szCs w:val="20"/>
                              </w:rPr>
                              <w:t xml:space="preserve">and where </w:t>
                            </w:r>
                            <w:r w:rsidR="0095772C" w:rsidRPr="000328E8">
                              <w:rPr>
                                <w:rFonts w:ascii="Arial" w:hAnsi="Arial" w:cs="Arial"/>
                                <w:sz w:val="20"/>
                                <w:szCs w:val="20"/>
                              </w:rPr>
                              <w:t>necessary</w:t>
                            </w:r>
                            <w:r w:rsidR="003515E5" w:rsidRPr="000328E8">
                              <w:rPr>
                                <w:rFonts w:ascii="Arial" w:hAnsi="Arial" w:cs="Arial"/>
                                <w:sz w:val="20"/>
                                <w:szCs w:val="20"/>
                              </w:rPr>
                              <w:t xml:space="preserve"> share information with </w:t>
                            </w:r>
                            <w:r w:rsidR="0095772C" w:rsidRPr="000328E8">
                              <w:rPr>
                                <w:rFonts w:ascii="Arial" w:hAnsi="Arial" w:cs="Arial"/>
                                <w:sz w:val="20"/>
                                <w:szCs w:val="20"/>
                              </w:rPr>
                              <w:t xml:space="preserve">other professionals </w:t>
                            </w:r>
                            <w:r w:rsidR="00B66650" w:rsidRPr="000328E8">
                              <w:rPr>
                                <w:rFonts w:ascii="Arial" w:hAnsi="Arial" w:cs="Arial"/>
                                <w:sz w:val="20"/>
                                <w:szCs w:val="20"/>
                              </w:rPr>
                              <w:t>in order to safeguard children effectively</w:t>
                            </w:r>
                            <w:r w:rsidR="0095772C" w:rsidRPr="000328E8">
                              <w:rPr>
                                <w:rFonts w:ascii="Arial" w:hAnsi="Arial" w:cs="Arial"/>
                                <w:sz w:val="20"/>
                                <w:szCs w:val="20"/>
                              </w:rPr>
                              <w:t xml:space="preserve"> (</w:t>
                            </w:r>
                            <w:r w:rsidR="0095772C" w:rsidRPr="000328E8">
                              <w:rPr>
                                <w:rFonts w:ascii="Arial" w:hAnsi="Arial" w:cs="Arial"/>
                                <w:color w:val="000000" w:themeColor="text1"/>
                                <w:sz w:val="20"/>
                                <w:szCs w:val="20"/>
                              </w:rPr>
                              <w:t>NSPCC, 2019</w:t>
                            </w:r>
                            <w:r w:rsidR="0095772C" w:rsidRPr="000328E8">
                              <w:rPr>
                                <w:rFonts w:ascii="Arial" w:hAnsi="Arial" w:cs="Arial"/>
                                <w:color w:val="000000" w:themeColor="text1"/>
                                <w:sz w:val="20"/>
                                <w:szCs w:val="20"/>
                              </w:rPr>
                              <w:t>).</w:t>
                            </w:r>
                          </w:p>
                          <w:p w:rsidR="00A84D6F" w:rsidRDefault="00A84D6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98.05pt;margin-top:561pt;width:449.25pt;height:106.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" fillcolor="#82a0d7 [2164]" strokecolor="#4472c4 [3204]" strokeweight=".5pt">
                <v:fill color2="#678ccf [2612]" rotate="t" colors="0 #a8b7df;.5 #9aabd9;1 #879ed7" focus="100%" type="gradient">
                  <o:fill v:ext="view" type="gradientUnscaled"/>
                </v:fill>
                <v:textbox>
                  <w:txbxContent>
                    <w:p w:rsidR="0095772C" w:rsidRDefault="0095772C">
                      <w:pPr>
                        <w:rPr>
                          <w:rFonts w:ascii="Arial" w:hAnsi="Arial" w:cs="Arial"/>
                          <w:sz w:val="19"/>
                          <w:szCs w:val="19"/>
                        </w:rPr>
                      </w:pPr>
                    </w:p>
                    <w:p w:rsidR="00AD6234" w:rsidRPr="00A84D6F" w:rsidRDefault="00AD6234">
                      <w:pPr>
                        <w:rPr>
                          <w:rFonts w:ascii="Arial" w:hAnsi="Arial" w:cs="Arial"/>
                          <w:sz w:val="20"/>
                          <w:szCs w:val="20"/>
                        </w:rPr>
                      </w:pPr>
                      <w:r w:rsidRPr="000328E8">
                        <w:rPr>
                          <w:rFonts w:ascii="Arial" w:hAnsi="Arial" w:cs="Arial"/>
                          <w:sz w:val="20"/>
                          <w:szCs w:val="20"/>
                        </w:rPr>
                        <w:t xml:space="preserve">To conclude </w:t>
                      </w:r>
                      <w:r w:rsidR="00B66650" w:rsidRPr="000328E8">
                        <w:rPr>
                          <w:rFonts w:ascii="Arial" w:hAnsi="Arial" w:cs="Arial"/>
                          <w:sz w:val="20"/>
                          <w:szCs w:val="20"/>
                        </w:rPr>
                        <w:t xml:space="preserve">practitioners must ensure that all policies, procedures and legislation such as the United Nations Convention for the Rights of the Child 1989 (UNCRC) are adhered to </w:t>
                      </w:r>
                      <w:r w:rsidR="003515E5" w:rsidRPr="000328E8">
                        <w:rPr>
                          <w:rFonts w:ascii="Arial" w:hAnsi="Arial" w:cs="Arial"/>
                          <w:sz w:val="20"/>
                          <w:szCs w:val="20"/>
                        </w:rPr>
                        <w:t xml:space="preserve">and where </w:t>
                      </w:r>
                      <w:r w:rsidR="0095772C" w:rsidRPr="000328E8">
                        <w:rPr>
                          <w:rFonts w:ascii="Arial" w:hAnsi="Arial" w:cs="Arial"/>
                          <w:sz w:val="20"/>
                          <w:szCs w:val="20"/>
                        </w:rPr>
                        <w:t>necessary</w:t>
                      </w:r>
                      <w:r w:rsidR="003515E5" w:rsidRPr="000328E8">
                        <w:rPr>
                          <w:rFonts w:ascii="Arial" w:hAnsi="Arial" w:cs="Arial"/>
                          <w:sz w:val="20"/>
                          <w:szCs w:val="20"/>
                        </w:rPr>
                        <w:t xml:space="preserve"> share information with </w:t>
                      </w:r>
                      <w:r w:rsidR="0095772C" w:rsidRPr="000328E8">
                        <w:rPr>
                          <w:rFonts w:ascii="Arial" w:hAnsi="Arial" w:cs="Arial"/>
                          <w:sz w:val="20"/>
                          <w:szCs w:val="20"/>
                        </w:rPr>
                        <w:t xml:space="preserve">other professionals </w:t>
                      </w:r>
                      <w:r w:rsidR="00B66650" w:rsidRPr="000328E8">
                        <w:rPr>
                          <w:rFonts w:ascii="Arial" w:hAnsi="Arial" w:cs="Arial"/>
                          <w:sz w:val="20"/>
                          <w:szCs w:val="20"/>
                        </w:rPr>
                        <w:t>in order to safeguard children effectively</w:t>
                      </w:r>
                      <w:r w:rsidR="0095772C" w:rsidRPr="000328E8">
                        <w:rPr>
                          <w:rFonts w:ascii="Arial" w:hAnsi="Arial" w:cs="Arial"/>
                          <w:sz w:val="20"/>
                          <w:szCs w:val="20"/>
                        </w:rPr>
                        <w:t xml:space="preserve"> (</w:t>
                      </w:r>
                      <w:r w:rsidR="0095772C" w:rsidRPr="000328E8">
                        <w:rPr>
                          <w:rFonts w:ascii="Arial" w:hAnsi="Arial" w:cs="Arial"/>
                          <w:color w:val="000000" w:themeColor="text1"/>
                          <w:sz w:val="20"/>
                          <w:szCs w:val="20"/>
                        </w:rPr>
                        <w:t>NSPCC, 2019</w:t>
                      </w:r>
                      <w:r w:rsidR="0095772C" w:rsidRPr="000328E8">
                        <w:rPr>
                          <w:rFonts w:ascii="Arial" w:hAnsi="Arial" w:cs="Arial"/>
                          <w:color w:val="000000" w:themeColor="text1"/>
                          <w:sz w:val="20"/>
                          <w:szCs w:val="20"/>
                        </w:rPr>
                        <w:t>).</w:t>
                      </w:r>
                    </w:p>
                    <w:p w:rsidR="00A84D6F" w:rsidRDefault="00A84D6F"/>
                  </w:txbxContent>
                </v:textbox>
                <w10:wrap type="square" anchorx="margin"/>
              </v:shape>
            </w:pict>
          </mc:Fallback>
        </mc:AlternateContent>
      </w:r>
      <w:r w:rsidR="0073147B">
        <w:rPr>
          <w:noProof/>
        </w:rPr>
        <mc:AlternateContent>
          <mc:Choice Requires="wps">
            <w:drawing>
              <wp:anchor distT="45720" distB="45720" distL="114300" distR="114300" simplePos="0" relativeHeight="251663360" behindDoc="0" locked="0" layoutInCell="1" allowOverlap="1">
                <wp:simplePos x="0" y="0"/>
                <wp:positionH relativeFrom="margin">
                  <wp:align>right</wp:align>
                </wp:positionH>
                <wp:positionV relativeFrom="paragraph">
                  <wp:posOffset>0</wp:posOffset>
                </wp:positionV>
                <wp:extent cx="5705475" cy="273367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2733675"/>
                        </a:xfrm>
                        <a:prstGeom prst="rect">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AD6234" w:rsidRPr="000328E8" w:rsidRDefault="00AD6234" w:rsidP="0009373D">
                            <w:pPr>
                              <w:spacing w:line="360" w:lineRule="auto"/>
                              <w:rPr>
                                <w:rFonts w:ascii="Arial" w:hAnsi="Arial" w:cs="Arial"/>
                                <w:sz w:val="18"/>
                                <w:szCs w:val="18"/>
                              </w:rPr>
                            </w:pPr>
                            <w:bookmarkStart w:id="0" w:name="_GoBack"/>
                            <w:bookmarkEnd w:id="0"/>
                            <w:r w:rsidRPr="000328E8">
                              <w:rPr>
                                <w:rFonts w:ascii="Arial" w:hAnsi="Arial" w:cs="Arial"/>
                                <w:b/>
                                <w:sz w:val="18"/>
                                <w:szCs w:val="18"/>
                                <w:u w:val="single"/>
                              </w:rPr>
                              <w:t>Article 12:</w:t>
                            </w:r>
                            <w:r w:rsidRPr="000328E8">
                              <w:rPr>
                                <w:rFonts w:ascii="Arial" w:hAnsi="Arial" w:cs="Arial"/>
                                <w:b/>
                                <w:sz w:val="18"/>
                                <w:szCs w:val="18"/>
                              </w:rPr>
                              <w:t xml:space="preserve"> </w:t>
                            </w:r>
                            <w:r w:rsidRPr="000328E8">
                              <w:rPr>
                                <w:rFonts w:ascii="Arial" w:hAnsi="Arial" w:cs="Arial"/>
                                <w:sz w:val="18"/>
                                <w:szCs w:val="18"/>
                              </w:rPr>
                              <w:t>The voice of the child.</w:t>
                            </w:r>
                            <w:r w:rsidRPr="000328E8">
                              <w:rPr>
                                <w:rFonts w:ascii="Arial" w:hAnsi="Arial" w:cs="Arial"/>
                                <w:b/>
                                <w:sz w:val="18"/>
                                <w:szCs w:val="18"/>
                              </w:rPr>
                              <w:t xml:space="preserve">  </w:t>
                            </w:r>
                            <w:r w:rsidRPr="000328E8">
                              <w:rPr>
                                <w:rFonts w:ascii="Arial" w:hAnsi="Arial" w:cs="Arial"/>
                                <w:sz w:val="18"/>
                                <w:szCs w:val="18"/>
                              </w:rPr>
                              <w:t>Every child has the right to express themselves in all matters that affect them, to listened to and taken seriously (UNICEF, 1989).</w:t>
                            </w:r>
                          </w:p>
                          <w:p w:rsidR="00AD6234" w:rsidRPr="000328E8" w:rsidRDefault="00B95E0C" w:rsidP="00EC2FFE">
                            <w:pPr>
                              <w:pStyle w:val="ListParagraph"/>
                              <w:numPr>
                                <w:ilvl w:val="0"/>
                                <w:numId w:val="3"/>
                              </w:numPr>
                              <w:spacing w:line="360" w:lineRule="auto"/>
                              <w:rPr>
                                <w:rFonts w:ascii="Arial" w:hAnsi="Arial" w:cs="Arial"/>
                                <w:sz w:val="18"/>
                                <w:szCs w:val="18"/>
                              </w:rPr>
                            </w:pPr>
                            <w:r w:rsidRPr="000328E8">
                              <w:rPr>
                                <w:rFonts w:ascii="Arial" w:hAnsi="Arial" w:cs="Arial"/>
                                <w:sz w:val="18"/>
                                <w:szCs w:val="18"/>
                                <w:lang w:val="en"/>
                              </w:rPr>
                              <w:t xml:space="preserve">The </w:t>
                            </w:r>
                            <w:r w:rsidR="00CA7F05" w:rsidRPr="000328E8">
                              <w:rPr>
                                <w:rFonts w:ascii="Arial" w:hAnsi="Arial" w:cs="Arial"/>
                                <w:sz w:val="18"/>
                                <w:szCs w:val="18"/>
                                <w:lang w:val="en"/>
                              </w:rPr>
                              <w:t xml:space="preserve">Ministry of Justice and Hughes (2015) emphasis the importance of the voice of the child when decisions are made that directly affect them.  The </w:t>
                            </w:r>
                            <w:r w:rsidRPr="000328E8">
                              <w:rPr>
                                <w:rFonts w:ascii="Arial" w:hAnsi="Arial" w:cs="Arial"/>
                                <w:sz w:val="18"/>
                                <w:szCs w:val="18"/>
                                <w:lang w:val="en"/>
                              </w:rPr>
                              <w:t xml:space="preserve">government </w:t>
                            </w:r>
                            <w:r w:rsidR="00CA7F05" w:rsidRPr="000328E8">
                              <w:rPr>
                                <w:rFonts w:ascii="Arial" w:hAnsi="Arial" w:cs="Arial"/>
                                <w:sz w:val="18"/>
                                <w:szCs w:val="18"/>
                                <w:lang w:val="en"/>
                              </w:rPr>
                              <w:t>propose that under new legislation children will be given greater opportunities to be heard.</w:t>
                            </w:r>
                          </w:p>
                          <w:p w:rsidR="00C21589" w:rsidRPr="000328E8" w:rsidRDefault="00C21589" w:rsidP="00EC2FFE">
                            <w:pPr>
                              <w:pStyle w:val="ListParagraph"/>
                              <w:numPr>
                                <w:ilvl w:val="0"/>
                                <w:numId w:val="3"/>
                              </w:numPr>
                              <w:spacing w:line="360" w:lineRule="auto"/>
                              <w:rPr>
                                <w:rFonts w:ascii="Arial" w:hAnsi="Arial" w:cs="Arial"/>
                                <w:sz w:val="18"/>
                                <w:szCs w:val="18"/>
                              </w:rPr>
                            </w:pPr>
                            <w:r w:rsidRPr="000328E8">
                              <w:rPr>
                                <w:rFonts w:ascii="Arial" w:hAnsi="Arial" w:cs="Arial"/>
                                <w:sz w:val="18"/>
                                <w:szCs w:val="18"/>
                              </w:rPr>
                              <w:t xml:space="preserve">Save the Children (2011) state that </w:t>
                            </w:r>
                            <w:r w:rsidR="00EC2FFE" w:rsidRPr="000328E8">
                              <w:rPr>
                                <w:rFonts w:ascii="Arial" w:hAnsi="Arial" w:cs="Arial"/>
                                <w:sz w:val="18"/>
                                <w:szCs w:val="18"/>
                              </w:rPr>
                              <w:t xml:space="preserve">without a voice children are unable to speak up and challenge safeguarding issues they may have at home or within a setting.  It can also hinder identifying barriers that prevent children’s rights from being fulfilled if children are not given the opportunity to speak about them. </w:t>
                            </w:r>
                          </w:p>
                          <w:p w:rsidR="00AD6234" w:rsidRPr="00A84D6F" w:rsidRDefault="0073147B" w:rsidP="0009373D">
                            <w:pPr>
                              <w:pStyle w:val="ListParagraph"/>
                              <w:numPr>
                                <w:ilvl w:val="0"/>
                                <w:numId w:val="3"/>
                              </w:numPr>
                              <w:spacing w:line="360" w:lineRule="auto"/>
                              <w:rPr>
                                <w:rFonts w:ascii="Arial" w:hAnsi="Arial" w:cs="Arial"/>
                                <w:sz w:val="18"/>
                                <w:szCs w:val="18"/>
                              </w:rPr>
                            </w:pPr>
                            <w:r w:rsidRPr="000328E8">
                              <w:rPr>
                                <w:rFonts w:ascii="Arial" w:hAnsi="Arial" w:cs="Arial"/>
                                <w:sz w:val="18"/>
                                <w:szCs w:val="18"/>
                              </w:rPr>
                              <w:t>The Foundation Phase (2015</w:t>
                            </w:r>
                            <w:r>
                              <w:rPr>
                                <w:rFonts w:ascii="Arial" w:hAnsi="Arial" w:cs="Arial"/>
                                <w:sz w:val="18"/>
                                <w:szCs w:val="18"/>
                              </w:rPr>
                              <w:t>) place importance on involving children in the planning process</w:t>
                            </w:r>
                            <w:r w:rsidR="00EE2AEC">
                              <w:rPr>
                                <w:rFonts w:ascii="Arial" w:hAnsi="Arial" w:cs="Arial"/>
                                <w:sz w:val="18"/>
                                <w:szCs w:val="18"/>
                              </w:rPr>
                              <w:t xml:space="preserve"> and listening to and respecting the views of the child</w:t>
                            </w:r>
                            <w:r>
                              <w:rPr>
                                <w:rFonts w:ascii="Arial" w:hAnsi="Arial" w:cs="Arial"/>
                                <w:sz w:val="18"/>
                                <w:szCs w:val="18"/>
                              </w:rPr>
                              <w:t xml:space="preserve">. </w:t>
                            </w:r>
                          </w:p>
                          <w:p w:rsidR="00AD6234" w:rsidRPr="00A84D6F" w:rsidRDefault="00AD6234" w:rsidP="00990CB3">
                            <w:pPr>
                              <w:pStyle w:val="ListParagraph"/>
                              <w:spacing w:line="360" w:lineRule="auto"/>
                              <w:rPr>
                                <w:rFonts w:ascii="Arial" w:hAnsi="Arial" w:cs="Arial"/>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398.05pt;margin-top:0;width:449.25pt;height:215.2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" fillcolor="#c3c3c3 [2166]" strokecolor="#a5a5a5 [3206]" strokeweight=".5pt">
                <v:fill color2="#b6b6b6 [2614]" rotate="t" colors="0 #d2d2d2;.5 #c8c8c8;1 silver" focus="100%" type="gradient">
                  <o:fill v:ext="view" type="gradientUnscaled"/>
                </v:fill>
                <v:textbox>
                  <w:txbxContent>
                    <w:p w:rsidR="00AD6234" w:rsidRPr="000328E8" w:rsidRDefault="00AD6234" w:rsidP="0009373D">
                      <w:pPr>
                        <w:spacing w:line="360" w:lineRule="auto"/>
                        <w:rPr>
                          <w:rFonts w:ascii="Arial" w:hAnsi="Arial" w:cs="Arial"/>
                          <w:sz w:val="18"/>
                          <w:szCs w:val="18"/>
                        </w:rPr>
                      </w:pPr>
                      <w:bookmarkStart w:id="1" w:name="_GoBack"/>
                      <w:bookmarkEnd w:id="1"/>
                      <w:r w:rsidRPr="000328E8">
                        <w:rPr>
                          <w:rFonts w:ascii="Arial" w:hAnsi="Arial" w:cs="Arial"/>
                          <w:b/>
                          <w:sz w:val="18"/>
                          <w:szCs w:val="18"/>
                          <w:u w:val="single"/>
                        </w:rPr>
                        <w:t>Article 12:</w:t>
                      </w:r>
                      <w:r w:rsidRPr="000328E8">
                        <w:rPr>
                          <w:rFonts w:ascii="Arial" w:hAnsi="Arial" w:cs="Arial"/>
                          <w:b/>
                          <w:sz w:val="18"/>
                          <w:szCs w:val="18"/>
                        </w:rPr>
                        <w:t xml:space="preserve"> </w:t>
                      </w:r>
                      <w:r w:rsidRPr="000328E8">
                        <w:rPr>
                          <w:rFonts w:ascii="Arial" w:hAnsi="Arial" w:cs="Arial"/>
                          <w:sz w:val="18"/>
                          <w:szCs w:val="18"/>
                        </w:rPr>
                        <w:t>The voice of the child.</w:t>
                      </w:r>
                      <w:r w:rsidRPr="000328E8">
                        <w:rPr>
                          <w:rFonts w:ascii="Arial" w:hAnsi="Arial" w:cs="Arial"/>
                          <w:b/>
                          <w:sz w:val="18"/>
                          <w:szCs w:val="18"/>
                        </w:rPr>
                        <w:t xml:space="preserve">  </w:t>
                      </w:r>
                      <w:r w:rsidRPr="000328E8">
                        <w:rPr>
                          <w:rFonts w:ascii="Arial" w:hAnsi="Arial" w:cs="Arial"/>
                          <w:sz w:val="18"/>
                          <w:szCs w:val="18"/>
                        </w:rPr>
                        <w:t>Every child has the right to express themselves in all matters that affect them, to listened to and taken seriously (UNICEF, 1989).</w:t>
                      </w:r>
                    </w:p>
                    <w:p w:rsidR="00AD6234" w:rsidRPr="000328E8" w:rsidRDefault="00B95E0C" w:rsidP="00EC2FFE">
                      <w:pPr>
                        <w:pStyle w:val="ListParagraph"/>
                        <w:numPr>
                          <w:ilvl w:val="0"/>
                          <w:numId w:val="3"/>
                        </w:numPr>
                        <w:spacing w:line="360" w:lineRule="auto"/>
                        <w:rPr>
                          <w:rFonts w:ascii="Arial" w:hAnsi="Arial" w:cs="Arial"/>
                          <w:sz w:val="18"/>
                          <w:szCs w:val="18"/>
                        </w:rPr>
                      </w:pPr>
                      <w:r w:rsidRPr="000328E8">
                        <w:rPr>
                          <w:rFonts w:ascii="Arial" w:hAnsi="Arial" w:cs="Arial"/>
                          <w:sz w:val="18"/>
                          <w:szCs w:val="18"/>
                          <w:lang w:val="en"/>
                        </w:rPr>
                        <w:t xml:space="preserve">The </w:t>
                      </w:r>
                      <w:r w:rsidR="00CA7F05" w:rsidRPr="000328E8">
                        <w:rPr>
                          <w:rFonts w:ascii="Arial" w:hAnsi="Arial" w:cs="Arial"/>
                          <w:sz w:val="18"/>
                          <w:szCs w:val="18"/>
                          <w:lang w:val="en"/>
                        </w:rPr>
                        <w:t xml:space="preserve">Ministry of Justice and Hughes (2015) emphasis the importance of the voice of the child when decisions are made that directly affect them.  The </w:t>
                      </w:r>
                      <w:r w:rsidRPr="000328E8">
                        <w:rPr>
                          <w:rFonts w:ascii="Arial" w:hAnsi="Arial" w:cs="Arial"/>
                          <w:sz w:val="18"/>
                          <w:szCs w:val="18"/>
                          <w:lang w:val="en"/>
                        </w:rPr>
                        <w:t xml:space="preserve">government </w:t>
                      </w:r>
                      <w:r w:rsidR="00CA7F05" w:rsidRPr="000328E8">
                        <w:rPr>
                          <w:rFonts w:ascii="Arial" w:hAnsi="Arial" w:cs="Arial"/>
                          <w:sz w:val="18"/>
                          <w:szCs w:val="18"/>
                          <w:lang w:val="en"/>
                        </w:rPr>
                        <w:t>propose that under new legislation children will be given greater opportunities to be heard.</w:t>
                      </w:r>
                    </w:p>
                    <w:p w:rsidR="00C21589" w:rsidRPr="000328E8" w:rsidRDefault="00C21589" w:rsidP="00EC2FFE">
                      <w:pPr>
                        <w:pStyle w:val="ListParagraph"/>
                        <w:numPr>
                          <w:ilvl w:val="0"/>
                          <w:numId w:val="3"/>
                        </w:numPr>
                        <w:spacing w:line="360" w:lineRule="auto"/>
                        <w:rPr>
                          <w:rFonts w:ascii="Arial" w:hAnsi="Arial" w:cs="Arial"/>
                          <w:sz w:val="18"/>
                          <w:szCs w:val="18"/>
                        </w:rPr>
                      </w:pPr>
                      <w:r w:rsidRPr="000328E8">
                        <w:rPr>
                          <w:rFonts w:ascii="Arial" w:hAnsi="Arial" w:cs="Arial"/>
                          <w:sz w:val="18"/>
                          <w:szCs w:val="18"/>
                        </w:rPr>
                        <w:t xml:space="preserve">Save the Children (2011) state that </w:t>
                      </w:r>
                      <w:r w:rsidR="00EC2FFE" w:rsidRPr="000328E8">
                        <w:rPr>
                          <w:rFonts w:ascii="Arial" w:hAnsi="Arial" w:cs="Arial"/>
                          <w:sz w:val="18"/>
                          <w:szCs w:val="18"/>
                        </w:rPr>
                        <w:t xml:space="preserve">without a voice children are unable to speak up and challenge safeguarding issues they may have at home or within a setting.  It can also hinder identifying barriers that prevent children’s rights from being fulfilled if children are not given the opportunity to speak about them. </w:t>
                      </w:r>
                    </w:p>
                    <w:p w:rsidR="00AD6234" w:rsidRPr="00A84D6F" w:rsidRDefault="0073147B" w:rsidP="0009373D">
                      <w:pPr>
                        <w:pStyle w:val="ListParagraph"/>
                        <w:numPr>
                          <w:ilvl w:val="0"/>
                          <w:numId w:val="3"/>
                        </w:numPr>
                        <w:spacing w:line="360" w:lineRule="auto"/>
                        <w:rPr>
                          <w:rFonts w:ascii="Arial" w:hAnsi="Arial" w:cs="Arial"/>
                          <w:sz w:val="18"/>
                          <w:szCs w:val="18"/>
                        </w:rPr>
                      </w:pPr>
                      <w:r w:rsidRPr="000328E8">
                        <w:rPr>
                          <w:rFonts w:ascii="Arial" w:hAnsi="Arial" w:cs="Arial"/>
                          <w:sz w:val="18"/>
                          <w:szCs w:val="18"/>
                        </w:rPr>
                        <w:t>The Foundation Phase (2015</w:t>
                      </w:r>
                      <w:r>
                        <w:rPr>
                          <w:rFonts w:ascii="Arial" w:hAnsi="Arial" w:cs="Arial"/>
                          <w:sz w:val="18"/>
                          <w:szCs w:val="18"/>
                        </w:rPr>
                        <w:t>) place importance on involving children in the planning process</w:t>
                      </w:r>
                      <w:r w:rsidR="00EE2AEC">
                        <w:rPr>
                          <w:rFonts w:ascii="Arial" w:hAnsi="Arial" w:cs="Arial"/>
                          <w:sz w:val="18"/>
                          <w:szCs w:val="18"/>
                        </w:rPr>
                        <w:t xml:space="preserve"> and listening to and respecting the views of the child</w:t>
                      </w:r>
                      <w:r>
                        <w:rPr>
                          <w:rFonts w:ascii="Arial" w:hAnsi="Arial" w:cs="Arial"/>
                          <w:sz w:val="18"/>
                          <w:szCs w:val="18"/>
                        </w:rPr>
                        <w:t xml:space="preserve">. </w:t>
                      </w:r>
                    </w:p>
                    <w:p w:rsidR="00AD6234" w:rsidRPr="00A84D6F" w:rsidRDefault="00AD6234" w:rsidP="00990CB3">
                      <w:pPr>
                        <w:pStyle w:val="ListParagraph"/>
                        <w:spacing w:line="360" w:lineRule="auto"/>
                        <w:rPr>
                          <w:rFonts w:ascii="Arial" w:hAnsi="Arial" w:cs="Arial"/>
                          <w:sz w:val="18"/>
                          <w:szCs w:val="18"/>
                        </w:rPr>
                      </w:pPr>
                    </w:p>
                  </w:txbxContent>
                </v:textbox>
                <w10:wrap type="square" anchorx="margin"/>
              </v:shape>
            </w:pict>
          </mc:Fallback>
        </mc:AlternateContent>
      </w:r>
    </w:p>
    <w:p w:rsidR="00E61D10" w:rsidRDefault="00E61D10" w:rsidP="008F778D">
      <w:pPr>
        <w:rPr>
          <w:rFonts w:ascii="Arial" w:hAnsi="Arial" w:cs="Arial"/>
          <w:b/>
          <w:sz w:val="24"/>
          <w:szCs w:val="24"/>
          <w:u w:val="single"/>
        </w:rPr>
      </w:pPr>
    </w:p>
    <w:p w:rsidR="008F778D" w:rsidRDefault="008F778D" w:rsidP="008F778D">
      <w:pPr>
        <w:rPr>
          <w:rFonts w:ascii="Arial" w:hAnsi="Arial" w:cs="Arial"/>
          <w:b/>
          <w:sz w:val="24"/>
          <w:szCs w:val="24"/>
          <w:u w:val="single"/>
        </w:rPr>
      </w:pPr>
      <w:r w:rsidRPr="007874D3">
        <w:rPr>
          <w:rFonts w:ascii="Arial" w:hAnsi="Arial" w:cs="Arial"/>
          <w:b/>
          <w:sz w:val="24"/>
          <w:szCs w:val="24"/>
          <w:u w:val="single"/>
        </w:rPr>
        <w:t xml:space="preserve">Briefing Paper Reference List </w:t>
      </w:r>
    </w:p>
    <w:p w:rsidR="00414DAD" w:rsidRPr="00CD5ED2" w:rsidRDefault="00414DAD" w:rsidP="00414DAD">
      <w:pPr>
        <w:rPr>
          <w:rFonts w:ascii="Arial" w:hAnsi="Arial" w:cs="Arial"/>
          <w:sz w:val="24"/>
          <w:szCs w:val="24"/>
        </w:rPr>
      </w:pPr>
      <w:r w:rsidRPr="00CD5ED2">
        <w:rPr>
          <w:rFonts w:ascii="Arial" w:hAnsi="Arial" w:cs="Arial"/>
          <w:sz w:val="24"/>
          <w:szCs w:val="24"/>
        </w:rPr>
        <w:t xml:space="preserve">All Wales Child Protection Procedures (2008). Available at: </w:t>
      </w:r>
      <w:hyperlink r:id="rId7" w:history="1">
        <w:r w:rsidRPr="00CD5ED2">
          <w:rPr>
            <w:rStyle w:val="Hyperlink"/>
            <w:rFonts w:ascii="Arial" w:hAnsi="Arial" w:cs="Arial"/>
            <w:sz w:val="24"/>
            <w:szCs w:val="24"/>
          </w:rPr>
          <w:t>file:///C:/Users/nicol/AppData/Local/Packages/Microsoft.MicrosoftEdge_8wekyb3d8bbwe/TempState/Downloads/All-Wales-Child-Protection-Procedures-2008%20(1).pdf</w:t>
        </w:r>
      </w:hyperlink>
      <w:r w:rsidRPr="00CD5ED2">
        <w:rPr>
          <w:rFonts w:ascii="Arial" w:hAnsi="Arial" w:cs="Arial"/>
          <w:sz w:val="24"/>
          <w:szCs w:val="24"/>
          <w:u w:val="single"/>
        </w:rPr>
        <w:t xml:space="preserve"> </w:t>
      </w:r>
      <w:r w:rsidRPr="00CD5ED2">
        <w:rPr>
          <w:rFonts w:ascii="Arial" w:hAnsi="Arial" w:cs="Arial"/>
          <w:sz w:val="24"/>
          <w:szCs w:val="24"/>
        </w:rPr>
        <w:t>(Accessed:16</w:t>
      </w:r>
      <w:r w:rsidRPr="00CD5ED2">
        <w:rPr>
          <w:rFonts w:ascii="Arial" w:hAnsi="Arial" w:cs="Arial"/>
          <w:sz w:val="24"/>
          <w:szCs w:val="24"/>
          <w:vertAlign w:val="superscript"/>
        </w:rPr>
        <w:t>th</w:t>
      </w:r>
      <w:r w:rsidRPr="00CD5ED2">
        <w:rPr>
          <w:rFonts w:ascii="Arial" w:hAnsi="Arial" w:cs="Arial"/>
          <w:sz w:val="24"/>
          <w:szCs w:val="24"/>
        </w:rPr>
        <w:t xml:space="preserve"> May 2019).</w:t>
      </w:r>
    </w:p>
    <w:p w:rsidR="00A417A7" w:rsidRDefault="00FF23E9" w:rsidP="00414DAD">
      <w:pPr>
        <w:rPr>
          <w:rStyle w:val="Hyperlink"/>
          <w:rFonts w:ascii="Arial" w:hAnsi="Arial" w:cs="Arial"/>
          <w:color w:val="000000" w:themeColor="text1"/>
          <w:sz w:val="24"/>
          <w:szCs w:val="24"/>
          <w:u w:val="none"/>
        </w:rPr>
      </w:pPr>
      <w:proofErr w:type="spellStart"/>
      <w:r w:rsidRPr="00AB19B0">
        <w:rPr>
          <w:rFonts w:ascii="Arial" w:hAnsi="Arial" w:cs="Arial"/>
          <w:sz w:val="24"/>
          <w:szCs w:val="24"/>
        </w:rPr>
        <w:t>Alvestad</w:t>
      </w:r>
      <w:proofErr w:type="spellEnd"/>
      <w:r w:rsidRPr="00AB19B0">
        <w:rPr>
          <w:rFonts w:ascii="Arial" w:hAnsi="Arial" w:cs="Arial"/>
          <w:sz w:val="24"/>
          <w:szCs w:val="24"/>
        </w:rPr>
        <w:t xml:space="preserve">, M. Duncan, J. and Berge, A. (2009) ‘New Zealand ECE teachers talk about </w:t>
      </w:r>
      <w:proofErr w:type="spellStart"/>
      <w:r w:rsidRPr="00AB19B0">
        <w:rPr>
          <w:rFonts w:ascii="Arial" w:hAnsi="Arial" w:cs="Arial"/>
          <w:sz w:val="24"/>
          <w:szCs w:val="24"/>
        </w:rPr>
        <w:t>Te</w:t>
      </w:r>
      <w:proofErr w:type="spellEnd"/>
      <w:r w:rsidRPr="00AB19B0">
        <w:rPr>
          <w:rFonts w:ascii="Arial" w:hAnsi="Arial" w:cs="Arial"/>
          <w:sz w:val="24"/>
          <w:szCs w:val="24"/>
        </w:rPr>
        <w:t xml:space="preserve"> </w:t>
      </w:r>
      <w:proofErr w:type="spellStart"/>
      <w:r w:rsidRPr="00AB19B0">
        <w:rPr>
          <w:rFonts w:ascii="Arial" w:hAnsi="Arial" w:cs="Arial"/>
          <w:sz w:val="24"/>
          <w:szCs w:val="24"/>
        </w:rPr>
        <w:t>Whāriki</w:t>
      </w:r>
      <w:proofErr w:type="spellEnd"/>
      <w:r w:rsidRPr="00AB19B0">
        <w:rPr>
          <w:rFonts w:ascii="Arial" w:hAnsi="Arial" w:cs="Arial"/>
          <w:sz w:val="24"/>
          <w:szCs w:val="24"/>
        </w:rPr>
        <w:t xml:space="preserve">’, </w:t>
      </w:r>
      <w:r w:rsidRPr="00AB19B0">
        <w:rPr>
          <w:rFonts w:ascii="Arial" w:hAnsi="Arial" w:cs="Arial"/>
          <w:i/>
          <w:sz w:val="24"/>
          <w:szCs w:val="24"/>
        </w:rPr>
        <w:t xml:space="preserve">New Zealand Journal of Teachers Work, </w:t>
      </w:r>
      <w:r w:rsidRPr="00AB19B0">
        <w:rPr>
          <w:rFonts w:ascii="Arial" w:hAnsi="Arial" w:cs="Arial"/>
          <w:sz w:val="24"/>
          <w:szCs w:val="24"/>
        </w:rPr>
        <w:t xml:space="preserve">6(1), pp. 3-19. Available at: </w:t>
      </w:r>
      <w:hyperlink r:id="rId8" w:history="1">
        <w:r w:rsidRPr="00AB19B0">
          <w:rPr>
            <w:rStyle w:val="Hyperlink"/>
            <w:rFonts w:ascii="Arial" w:hAnsi="Arial" w:cs="Arial"/>
            <w:sz w:val="24"/>
            <w:szCs w:val="24"/>
          </w:rPr>
          <w:t>https://s3.amazonaws.com/academia.edu.documents/34098365/alvestad.pdf?AWSAccessKeyId=AKIAIWOWYYGZ2Y53UL3A&amp;Expires=1547990748&amp;Signature=wQVXugi0mn0P07G%2FkAbPHVjjKfs%3D&amp;response-content-disposition=inline%3B%20filename%3DNew_Zealand_ECE_teachers_talk_about_Te_W.pdf</w:t>
        </w:r>
      </w:hyperlink>
      <w:r>
        <w:rPr>
          <w:rStyle w:val="Hyperlink"/>
          <w:rFonts w:ascii="Arial" w:hAnsi="Arial" w:cs="Arial"/>
          <w:sz w:val="24"/>
          <w:szCs w:val="24"/>
        </w:rPr>
        <w:t xml:space="preserve"> </w:t>
      </w:r>
      <w:r w:rsidRPr="00FF23E9">
        <w:rPr>
          <w:rStyle w:val="Hyperlink"/>
          <w:rFonts w:ascii="Arial" w:hAnsi="Arial" w:cs="Arial"/>
          <w:color w:val="000000" w:themeColor="text1"/>
          <w:sz w:val="24"/>
          <w:szCs w:val="24"/>
          <w:u w:val="none"/>
        </w:rPr>
        <w:t>(Accessed: 17</w:t>
      </w:r>
      <w:r w:rsidRPr="00FF23E9">
        <w:rPr>
          <w:rStyle w:val="Hyperlink"/>
          <w:rFonts w:ascii="Arial" w:hAnsi="Arial" w:cs="Arial"/>
          <w:color w:val="000000" w:themeColor="text1"/>
          <w:sz w:val="24"/>
          <w:szCs w:val="24"/>
          <w:u w:val="none"/>
          <w:vertAlign w:val="superscript"/>
        </w:rPr>
        <w:t>th</w:t>
      </w:r>
      <w:r w:rsidRPr="00FF23E9">
        <w:rPr>
          <w:rStyle w:val="Hyperlink"/>
          <w:rFonts w:ascii="Arial" w:hAnsi="Arial" w:cs="Arial"/>
          <w:color w:val="000000" w:themeColor="text1"/>
          <w:sz w:val="24"/>
          <w:szCs w:val="24"/>
          <w:u w:val="none"/>
        </w:rPr>
        <w:t xml:space="preserve"> M</w:t>
      </w:r>
      <w:r>
        <w:rPr>
          <w:rStyle w:val="Hyperlink"/>
          <w:rFonts w:ascii="Arial" w:hAnsi="Arial" w:cs="Arial"/>
          <w:color w:val="000000" w:themeColor="text1"/>
          <w:sz w:val="24"/>
          <w:szCs w:val="24"/>
          <w:u w:val="none"/>
        </w:rPr>
        <w:t>a</w:t>
      </w:r>
      <w:r w:rsidRPr="00FF23E9">
        <w:rPr>
          <w:rStyle w:val="Hyperlink"/>
          <w:rFonts w:ascii="Arial" w:hAnsi="Arial" w:cs="Arial"/>
          <w:color w:val="000000" w:themeColor="text1"/>
          <w:sz w:val="24"/>
          <w:szCs w:val="24"/>
          <w:u w:val="none"/>
        </w:rPr>
        <w:t>y 2019).</w:t>
      </w:r>
    </w:p>
    <w:p w:rsidR="00A417A7" w:rsidRPr="00A417A7" w:rsidRDefault="00A417A7" w:rsidP="00A417A7">
      <w:pPr>
        <w:pStyle w:val="paragraph"/>
        <w:jc w:val="both"/>
        <w:textAlignment w:val="baseline"/>
        <w:rPr>
          <w:rStyle w:val="eop"/>
          <w:rFonts w:ascii="Arial" w:hAnsi="Arial" w:cs="Arial"/>
        </w:rPr>
      </w:pPr>
      <w:r w:rsidRPr="00A417A7">
        <w:rPr>
          <w:rStyle w:val="normaltextrun1"/>
          <w:rFonts w:ascii="Arial" w:hAnsi="Arial" w:cs="Arial"/>
          <w:lang w:val="en-US"/>
        </w:rPr>
        <w:t xml:space="preserve">Bates, B. (2016) </w:t>
      </w:r>
      <w:r w:rsidRPr="00A417A7">
        <w:rPr>
          <w:rStyle w:val="normaltextrun1"/>
          <w:rFonts w:ascii="Arial" w:hAnsi="Arial" w:cs="Arial"/>
          <w:i/>
          <w:iCs/>
          <w:lang w:val="en-US"/>
        </w:rPr>
        <w:t>Learning Theories</w:t>
      </w:r>
      <w:r w:rsidRPr="00A417A7">
        <w:rPr>
          <w:rStyle w:val="normaltextrun1"/>
          <w:rFonts w:ascii="Arial" w:hAnsi="Arial" w:cs="Arial"/>
          <w:lang w:val="en-US"/>
        </w:rPr>
        <w:t xml:space="preserve"> </w:t>
      </w:r>
      <w:r w:rsidRPr="00A417A7">
        <w:rPr>
          <w:rStyle w:val="normaltextrun1"/>
          <w:rFonts w:ascii="Arial" w:hAnsi="Arial" w:cs="Arial"/>
          <w:i/>
          <w:iCs/>
          <w:lang w:val="en-US"/>
        </w:rPr>
        <w:t xml:space="preserve">Simplified. </w:t>
      </w:r>
      <w:r w:rsidRPr="00A417A7">
        <w:rPr>
          <w:rStyle w:val="normaltextrun1"/>
          <w:rFonts w:ascii="Arial" w:hAnsi="Arial" w:cs="Arial"/>
          <w:lang w:val="en-US"/>
        </w:rPr>
        <w:t>London: Sage Publications Ltd.</w:t>
      </w:r>
      <w:r w:rsidRPr="00A417A7">
        <w:rPr>
          <w:rStyle w:val="eop"/>
          <w:rFonts w:ascii="Arial" w:hAnsi="Arial" w:cs="Arial"/>
        </w:rPr>
        <w:t> </w:t>
      </w:r>
    </w:p>
    <w:p w:rsidR="00C21589" w:rsidRDefault="00C21589" w:rsidP="00242F39">
      <w:pPr>
        <w:rPr>
          <w:rFonts w:ascii="Arial" w:hAnsi="Arial" w:cs="Arial"/>
          <w:sz w:val="24"/>
          <w:szCs w:val="24"/>
        </w:rPr>
      </w:pPr>
    </w:p>
    <w:p w:rsidR="00242F39" w:rsidRDefault="00242F39" w:rsidP="00242F39">
      <w:pPr>
        <w:rPr>
          <w:rFonts w:ascii="Arial" w:hAnsi="Arial" w:cs="Arial"/>
          <w:sz w:val="24"/>
          <w:szCs w:val="24"/>
        </w:rPr>
      </w:pPr>
      <w:r>
        <w:rPr>
          <w:rFonts w:ascii="Arial" w:hAnsi="Arial" w:cs="Arial"/>
          <w:sz w:val="24"/>
          <w:szCs w:val="24"/>
        </w:rPr>
        <w:t xml:space="preserve">Citizens Advice (2019) </w:t>
      </w:r>
      <w:r w:rsidRPr="00CF086D">
        <w:rPr>
          <w:rFonts w:ascii="Arial" w:hAnsi="Arial" w:cs="Arial"/>
          <w:i/>
          <w:sz w:val="24"/>
          <w:szCs w:val="24"/>
        </w:rPr>
        <w:t>The Human Rights Act 1998</w:t>
      </w:r>
      <w:r>
        <w:rPr>
          <w:rFonts w:ascii="Arial" w:hAnsi="Arial" w:cs="Arial"/>
          <w:sz w:val="24"/>
          <w:szCs w:val="24"/>
        </w:rPr>
        <w:t xml:space="preserve">. Available at: </w:t>
      </w:r>
      <w:hyperlink r:id="rId9" w:history="1">
        <w:r w:rsidRPr="00E10AC1">
          <w:rPr>
            <w:rStyle w:val="Hyperlink"/>
            <w:rFonts w:ascii="Arial" w:hAnsi="Arial" w:cs="Arial"/>
            <w:sz w:val="24"/>
            <w:szCs w:val="24"/>
          </w:rPr>
          <w:t>https://www.citizensadvice.org.uk/law-and-courts/civil-rights/human-rights/the-human-rights-act-1998/</w:t>
        </w:r>
      </w:hyperlink>
      <w:r>
        <w:rPr>
          <w:rFonts w:ascii="Arial" w:hAnsi="Arial" w:cs="Arial"/>
          <w:sz w:val="24"/>
          <w:szCs w:val="24"/>
        </w:rPr>
        <w:t xml:space="preserve"> (Accessed:15</w:t>
      </w:r>
      <w:r w:rsidRPr="00CF086D">
        <w:rPr>
          <w:rFonts w:ascii="Arial" w:hAnsi="Arial" w:cs="Arial"/>
          <w:sz w:val="24"/>
          <w:szCs w:val="24"/>
          <w:vertAlign w:val="superscript"/>
        </w:rPr>
        <w:t>th</w:t>
      </w:r>
      <w:r>
        <w:rPr>
          <w:rFonts w:ascii="Arial" w:hAnsi="Arial" w:cs="Arial"/>
          <w:sz w:val="24"/>
          <w:szCs w:val="24"/>
        </w:rPr>
        <w:t xml:space="preserve"> May 2019).</w:t>
      </w:r>
    </w:p>
    <w:p w:rsidR="00713416" w:rsidRDefault="00713416" w:rsidP="00713416">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 xml:space="preserve">Curriculum for Wales (2015) </w:t>
      </w:r>
      <w:r w:rsidRPr="005E01A1">
        <w:rPr>
          <w:rFonts w:ascii="Arial" w:hAnsi="Arial" w:cs="Arial"/>
          <w:i/>
          <w:sz w:val="24"/>
          <w:szCs w:val="24"/>
        </w:rPr>
        <w:t>Foundation Phase Framework</w:t>
      </w:r>
      <w:r>
        <w:rPr>
          <w:rFonts w:ascii="Arial" w:hAnsi="Arial" w:cs="Arial"/>
          <w:sz w:val="24"/>
          <w:szCs w:val="24"/>
        </w:rPr>
        <w:t xml:space="preserve">. Available at: </w:t>
      </w:r>
      <w:hyperlink r:id="rId10" w:history="1">
        <w:r w:rsidRPr="00E10AC1">
          <w:rPr>
            <w:rStyle w:val="Hyperlink"/>
            <w:rFonts w:ascii="Arial" w:hAnsi="Arial" w:cs="Arial"/>
            <w:sz w:val="24"/>
            <w:szCs w:val="24"/>
          </w:rPr>
          <w:t>https://gov.wales/sites/default/files/publications/2018-02/foundation-phase-framework-revised-2015.pdf</w:t>
        </w:r>
      </w:hyperlink>
      <w:r>
        <w:rPr>
          <w:rFonts w:ascii="Arial" w:hAnsi="Arial" w:cs="Arial"/>
          <w:sz w:val="24"/>
          <w:szCs w:val="24"/>
        </w:rPr>
        <w:t xml:space="preserve"> (Accessed:17th May 2019).</w:t>
      </w:r>
    </w:p>
    <w:p w:rsidR="00DD6B43" w:rsidRDefault="00DD6B43" w:rsidP="00A417A7">
      <w:pPr>
        <w:overflowPunct w:val="0"/>
        <w:autoSpaceDE w:val="0"/>
        <w:autoSpaceDN w:val="0"/>
        <w:adjustRightInd w:val="0"/>
        <w:jc w:val="both"/>
        <w:textAlignment w:val="baseline"/>
        <w:rPr>
          <w:rFonts w:ascii="Arial" w:hAnsi="Arial" w:cs="Arial"/>
          <w:sz w:val="24"/>
          <w:szCs w:val="24"/>
        </w:rPr>
      </w:pPr>
      <w:r w:rsidRPr="00DD6B43">
        <w:rPr>
          <w:rFonts w:ascii="Arial" w:hAnsi="Arial" w:cs="Arial"/>
          <w:sz w:val="24"/>
          <w:szCs w:val="24"/>
        </w:rPr>
        <w:t xml:space="preserve">Department of Education (2014) </w:t>
      </w:r>
      <w:r w:rsidRPr="00DD6B43">
        <w:rPr>
          <w:rFonts w:ascii="Arial" w:hAnsi="Arial" w:cs="Arial"/>
          <w:i/>
          <w:sz w:val="24"/>
          <w:szCs w:val="24"/>
        </w:rPr>
        <w:t>The Equality Act 2010 and school’s Departmental advice for school leaders, school staff, governing bodies and local authorities</w:t>
      </w:r>
      <w:r>
        <w:rPr>
          <w:rFonts w:ascii="Arial" w:hAnsi="Arial" w:cs="Arial"/>
          <w:i/>
          <w:sz w:val="24"/>
          <w:szCs w:val="24"/>
        </w:rPr>
        <w:t xml:space="preserve">. </w:t>
      </w:r>
      <w:r>
        <w:rPr>
          <w:rFonts w:ascii="Arial" w:hAnsi="Arial" w:cs="Arial"/>
          <w:sz w:val="24"/>
          <w:szCs w:val="24"/>
        </w:rPr>
        <w:t xml:space="preserve">Available at: </w:t>
      </w:r>
      <w:hyperlink r:id="rId11" w:history="1">
        <w:r w:rsidRPr="00E10AC1">
          <w:rPr>
            <w:rStyle w:val="Hyperlink"/>
            <w:rFonts w:ascii="Arial" w:hAnsi="Arial" w:cs="Arial"/>
            <w:sz w:val="24"/>
            <w:szCs w:val="24"/>
          </w:rPr>
          <w:t>https://assets.publishing.service.gov.uk/government/uploads/system/uploads/attachment_data/file/315587/Equality_Act_Advice_Final.pdf</w:t>
        </w:r>
      </w:hyperlink>
      <w:r>
        <w:rPr>
          <w:rFonts w:ascii="Arial" w:hAnsi="Arial" w:cs="Arial"/>
          <w:sz w:val="24"/>
          <w:szCs w:val="24"/>
        </w:rPr>
        <w:t xml:space="preserve"> (Accessed: 17</w:t>
      </w:r>
      <w:r w:rsidRPr="00DD6B43">
        <w:rPr>
          <w:rFonts w:ascii="Arial" w:hAnsi="Arial" w:cs="Arial"/>
          <w:sz w:val="24"/>
          <w:szCs w:val="24"/>
          <w:vertAlign w:val="superscript"/>
        </w:rPr>
        <w:t>th</w:t>
      </w:r>
      <w:r>
        <w:rPr>
          <w:rFonts w:ascii="Arial" w:hAnsi="Arial" w:cs="Arial"/>
          <w:sz w:val="24"/>
          <w:szCs w:val="24"/>
        </w:rPr>
        <w:t xml:space="preserve"> May 2019).</w:t>
      </w:r>
    </w:p>
    <w:p w:rsidR="00FD6DEA" w:rsidRDefault="00FD6DEA" w:rsidP="00A417A7">
      <w:pPr>
        <w:overflowPunct w:val="0"/>
        <w:autoSpaceDE w:val="0"/>
        <w:autoSpaceDN w:val="0"/>
        <w:adjustRightInd w:val="0"/>
        <w:jc w:val="both"/>
        <w:textAlignment w:val="baseline"/>
        <w:rPr>
          <w:rFonts w:ascii="Arial" w:hAnsi="Arial" w:cs="Arial"/>
          <w:sz w:val="24"/>
          <w:szCs w:val="24"/>
        </w:rPr>
      </w:pPr>
      <w:r>
        <w:rPr>
          <w:rFonts w:ascii="Arial" w:hAnsi="Arial" w:cs="Arial"/>
          <w:sz w:val="24"/>
          <w:szCs w:val="24"/>
        </w:rPr>
        <w:t>Drake,</w:t>
      </w:r>
      <w:r w:rsidR="00EA0FF0">
        <w:rPr>
          <w:rFonts w:ascii="Arial" w:hAnsi="Arial" w:cs="Arial"/>
          <w:sz w:val="24"/>
          <w:szCs w:val="24"/>
        </w:rPr>
        <w:t xml:space="preserve"> J. (2014) </w:t>
      </w:r>
      <w:r w:rsidRPr="00EA0FF0">
        <w:rPr>
          <w:rFonts w:ascii="Arial" w:hAnsi="Arial" w:cs="Arial"/>
          <w:i/>
          <w:sz w:val="24"/>
          <w:szCs w:val="24"/>
        </w:rPr>
        <w:t>‘Observing Children’</w:t>
      </w:r>
      <w:r w:rsidR="00EA0FF0">
        <w:rPr>
          <w:rFonts w:ascii="Arial" w:hAnsi="Arial" w:cs="Arial"/>
          <w:i/>
          <w:sz w:val="24"/>
          <w:szCs w:val="24"/>
        </w:rPr>
        <w:t xml:space="preserve">, </w:t>
      </w:r>
      <w:r w:rsidR="00EA0FF0">
        <w:rPr>
          <w:rFonts w:ascii="Arial" w:hAnsi="Arial" w:cs="Arial"/>
          <w:sz w:val="24"/>
          <w:szCs w:val="24"/>
        </w:rPr>
        <w:t>[BLOG]. 14</w:t>
      </w:r>
      <w:r w:rsidR="00EA0FF0" w:rsidRPr="00EA0FF0">
        <w:rPr>
          <w:rFonts w:ascii="Arial" w:hAnsi="Arial" w:cs="Arial"/>
          <w:sz w:val="24"/>
          <w:szCs w:val="24"/>
          <w:vertAlign w:val="superscript"/>
        </w:rPr>
        <w:t>th</w:t>
      </w:r>
      <w:r w:rsidR="00EA0FF0">
        <w:rPr>
          <w:rFonts w:ascii="Arial" w:hAnsi="Arial" w:cs="Arial"/>
          <w:sz w:val="24"/>
          <w:szCs w:val="24"/>
        </w:rPr>
        <w:t xml:space="preserve"> June. </w:t>
      </w:r>
      <w:r>
        <w:rPr>
          <w:rFonts w:ascii="Arial" w:hAnsi="Arial" w:cs="Arial"/>
          <w:sz w:val="24"/>
          <w:szCs w:val="24"/>
        </w:rPr>
        <w:t xml:space="preserve">Available at: </w:t>
      </w:r>
      <w:hyperlink r:id="rId12" w:history="1">
        <w:r w:rsidRPr="00E10AC1">
          <w:rPr>
            <w:rStyle w:val="Hyperlink"/>
            <w:rFonts w:ascii="Arial" w:hAnsi="Arial" w:cs="Arial"/>
            <w:sz w:val="24"/>
            <w:szCs w:val="24"/>
          </w:rPr>
          <w:t>https://www.nurseryworld.co.uk/nursery-world/news/1102493/observing-children</w:t>
        </w:r>
      </w:hyperlink>
      <w:r>
        <w:rPr>
          <w:rFonts w:ascii="Arial" w:hAnsi="Arial" w:cs="Arial"/>
          <w:sz w:val="24"/>
          <w:szCs w:val="24"/>
        </w:rPr>
        <w:t xml:space="preserve"> (Accessed: 17</w:t>
      </w:r>
      <w:r w:rsidRPr="00FD6DEA">
        <w:rPr>
          <w:rFonts w:ascii="Arial" w:hAnsi="Arial" w:cs="Arial"/>
          <w:sz w:val="24"/>
          <w:szCs w:val="24"/>
          <w:vertAlign w:val="superscript"/>
        </w:rPr>
        <w:t>th</w:t>
      </w:r>
      <w:r>
        <w:rPr>
          <w:rFonts w:ascii="Arial" w:hAnsi="Arial" w:cs="Arial"/>
          <w:sz w:val="24"/>
          <w:szCs w:val="24"/>
        </w:rPr>
        <w:t xml:space="preserve"> May 2019). </w:t>
      </w:r>
    </w:p>
    <w:p w:rsidR="00A778F2" w:rsidRDefault="00A778F2" w:rsidP="00A417A7">
      <w:pPr>
        <w:overflowPunct w:val="0"/>
        <w:autoSpaceDE w:val="0"/>
        <w:autoSpaceDN w:val="0"/>
        <w:adjustRightInd w:val="0"/>
        <w:jc w:val="both"/>
        <w:textAlignment w:val="baseline"/>
        <w:rPr>
          <w:rFonts w:ascii="Arial" w:hAnsi="Arial" w:cs="Arial"/>
          <w:sz w:val="24"/>
          <w:szCs w:val="24"/>
        </w:rPr>
      </w:pPr>
      <w:r w:rsidRPr="00A778F2">
        <w:rPr>
          <w:rFonts w:ascii="Arial" w:hAnsi="Arial" w:cs="Arial"/>
          <w:sz w:val="24"/>
          <w:szCs w:val="24"/>
        </w:rPr>
        <w:t xml:space="preserve">Early Years Matters (2019) </w:t>
      </w:r>
      <w:r>
        <w:rPr>
          <w:rFonts w:ascii="Arial" w:hAnsi="Arial" w:cs="Arial"/>
          <w:sz w:val="24"/>
          <w:szCs w:val="24"/>
        </w:rPr>
        <w:t xml:space="preserve">Effective Practice. Available at: </w:t>
      </w:r>
      <w:hyperlink r:id="rId13" w:history="1">
        <w:r w:rsidRPr="00E10AC1">
          <w:rPr>
            <w:rStyle w:val="Hyperlink"/>
            <w:rFonts w:ascii="Arial" w:hAnsi="Arial" w:cs="Arial"/>
            <w:sz w:val="24"/>
            <w:szCs w:val="24"/>
          </w:rPr>
          <w:t>http://www.earlyyearsmatters.co.uk/our-services/school-and-nursery-improvement-partner/enabling-environments/effective-practice/</w:t>
        </w:r>
      </w:hyperlink>
      <w:r>
        <w:rPr>
          <w:rFonts w:ascii="Arial" w:hAnsi="Arial" w:cs="Arial"/>
          <w:sz w:val="24"/>
          <w:szCs w:val="24"/>
        </w:rPr>
        <w:t xml:space="preserve"> (Accessed:17</w:t>
      </w:r>
      <w:r w:rsidRPr="00A778F2">
        <w:rPr>
          <w:rFonts w:ascii="Arial" w:hAnsi="Arial" w:cs="Arial"/>
          <w:sz w:val="24"/>
          <w:szCs w:val="24"/>
          <w:vertAlign w:val="superscript"/>
        </w:rPr>
        <w:t>th</w:t>
      </w:r>
      <w:r>
        <w:rPr>
          <w:rFonts w:ascii="Arial" w:hAnsi="Arial" w:cs="Arial"/>
          <w:sz w:val="24"/>
          <w:szCs w:val="24"/>
        </w:rPr>
        <w:t xml:space="preserve"> May 2019).</w:t>
      </w:r>
    </w:p>
    <w:p w:rsidR="00A417A7" w:rsidRPr="008C4EF6" w:rsidRDefault="00A417A7" w:rsidP="00A417A7">
      <w:pPr>
        <w:rPr>
          <w:rFonts w:ascii="Arial" w:hAnsi="Arial" w:cs="Arial"/>
          <w:sz w:val="24"/>
          <w:szCs w:val="24"/>
        </w:rPr>
      </w:pPr>
      <w:r w:rsidRPr="00CD5ED2">
        <w:rPr>
          <w:rFonts w:ascii="Arial" w:hAnsi="Arial" w:cs="Arial"/>
          <w:sz w:val="24"/>
          <w:szCs w:val="24"/>
        </w:rPr>
        <w:t xml:space="preserve">Gov.UK (N.D) </w:t>
      </w:r>
      <w:r w:rsidRPr="00CD5ED2">
        <w:rPr>
          <w:rFonts w:ascii="Arial" w:hAnsi="Arial" w:cs="Arial"/>
          <w:i/>
          <w:sz w:val="24"/>
          <w:szCs w:val="24"/>
        </w:rPr>
        <w:t>Data Protection Act.</w:t>
      </w:r>
      <w:r w:rsidRPr="00CD5ED2">
        <w:rPr>
          <w:rFonts w:ascii="Arial" w:hAnsi="Arial" w:cs="Arial"/>
          <w:sz w:val="24"/>
          <w:szCs w:val="24"/>
        </w:rPr>
        <w:t xml:space="preserve"> Available at:</w:t>
      </w:r>
      <w:r w:rsidRPr="00CD5ED2">
        <w:rPr>
          <w:rFonts w:ascii="Arial" w:hAnsi="Arial" w:cs="Arial"/>
          <w:sz w:val="24"/>
          <w:szCs w:val="24"/>
          <w:u w:val="single"/>
        </w:rPr>
        <w:t xml:space="preserve"> </w:t>
      </w:r>
      <w:hyperlink r:id="rId14" w:history="1">
        <w:r w:rsidRPr="00CD5ED2">
          <w:rPr>
            <w:rStyle w:val="Hyperlink"/>
            <w:rFonts w:ascii="Arial" w:hAnsi="Arial" w:cs="Arial"/>
            <w:sz w:val="24"/>
            <w:szCs w:val="24"/>
          </w:rPr>
          <w:t>https://www.gov.uk/data-protection</w:t>
        </w:r>
      </w:hyperlink>
      <w:r w:rsidRPr="00CD5ED2">
        <w:rPr>
          <w:rFonts w:ascii="Arial" w:hAnsi="Arial" w:cs="Arial"/>
          <w:sz w:val="24"/>
          <w:szCs w:val="24"/>
          <w:u w:val="single"/>
        </w:rPr>
        <w:t xml:space="preserve"> </w:t>
      </w:r>
      <w:r w:rsidRPr="00CD5ED2">
        <w:rPr>
          <w:rFonts w:ascii="Arial" w:hAnsi="Arial" w:cs="Arial"/>
          <w:sz w:val="24"/>
          <w:szCs w:val="24"/>
        </w:rPr>
        <w:t>(Accessed: 16</w:t>
      </w:r>
      <w:r w:rsidRPr="00CD5ED2">
        <w:rPr>
          <w:rFonts w:ascii="Arial" w:hAnsi="Arial" w:cs="Arial"/>
          <w:sz w:val="24"/>
          <w:szCs w:val="24"/>
          <w:vertAlign w:val="superscript"/>
        </w:rPr>
        <w:t>th</w:t>
      </w:r>
      <w:r w:rsidRPr="00CD5ED2">
        <w:rPr>
          <w:rFonts w:ascii="Arial" w:hAnsi="Arial" w:cs="Arial"/>
          <w:sz w:val="24"/>
          <w:szCs w:val="24"/>
        </w:rPr>
        <w:t xml:space="preserve"> May 2019)</w:t>
      </w:r>
    </w:p>
    <w:p w:rsidR="0017518C" w:rsidRDefault="0017518C" w:rsidP="0009373D">
      <w:pPr>
        <w:pStyle w:val="paragraph"/>
        <w:jc w:val="both"/>
        <w:textAlignment w:val="baseline"/>
        <w:rPr>
          <w:rStyle w:val="normaltextrun1"/>
          <w:rFonts w:ascii="Arial" w:hAnsi="Arial" w:cs="Arial"/>
          <w:lang w:val="en-US"/>
        </w:rPr>
      </w:pPr>
    </w:p>
    <w:p w:rsidR="0009373D" w:rsidRDefault="0009373D" w:rsidP="0009373D">
      <w:pPr>
        <w:pStyle w:val="paragraph"/>
        <w:jc w:val="both"/>
        <w:textAlignment w:val="baseline"/>
        <w:rPr>
          <w:rStyle w:val="eop"/>
          <w:rFonts w:ascii="Arial" w:hAnsi="Arial" w:cs="Arial"/>
        </w:rPr>
      </w:pPr>
      <w:r w:rsidRPr="0009373D">
        <w:rPr>
          <w:rStyle w:val="normaltextrun1"/>
          <w:rFonts w:ascii="Arial" w:hAnsi="Arial" w:cs="Arial"/>
          <w:lang w:val="en-US"/>
        </w:rPr>
        <w:t xml:space="preserve">Gray, C. and </w:t>
      </w:r>
      <w:proofErr w:type="spellStart"/>
      <w:r w:rsidRPr="0009373D">
        <w:rPr>
          <w:rStyle w:val="spellingerror"/>
          <w:rFonts w:ascii="Arial" w:hAnsi="Arial" w:cs="Arial"/>
          <w:lang w:val="en-US"/>
        </w:rPr>
        <w:t>MacBlain</w:t>
      </w:r>
      <w:proofErr w:type="spellEnd"/>
      <w:r w:rsidRPr="0009373D">
        <w:rPr>
          <w:rStyle w:val="normaltextrun1"/>
          <w:rFonts w:ascii="Arial" w:hAnsi="Arial" w:cs="Arial"/>
          <w:lang w:val="en-US"/>
        </w:rPr>
        <w:t xml:space="preserve">, S. (2015) </w:t>
      </w:r>
      <w:r w:rsidRPr="0009373D">
        <w:rPr>
          <w:rStyle w:val="normaltextrun1"/>
          <w:rFonts w:ascii="Arial" w:hAnsi="Arial" w:cs="Arial"/>
          <w:i/>
          <w:iCs/>
          <w:lang w:val="en-US"/>
        </w:rPr>
        <w:t>Learning theories in childhood</w:t>
      </w:r>
      <w:r w:rsidRPr="0009373D">
        <w:rPr>
          <w:rStyle w:val="normaltextrun1"/>
          <w:rFonts w:ascii="Arial" w:hAnsi="Arial" w:cs="Arial"/>
          <w:lang w:val="en-US"/>
        </w:rPr>
        <w:t>. 2nd ed. London: Sage</w:t>
      </w:r>
      <w:r w:rsidRPr="0009373D">
        <w:rPr>
          <w:rStyle w:val="normaltextrun1"/>
          <w:rFonts w:ascii="Arial" w:hAnsi="Arial" w:cs="Arial"/>
          <w:color w:val="000000"/>
          <w:lang w:val="en-US"/>
        </w:rPr>
        <w:t>.</w:t>
      </w:r>
      <w:r w:rsidRPr="0009373D">
        <w:rPr>
          <w:rStyle w:val="eop"/>
          <w:rFonts w:ascii="Arial" w:hAnsi="Arial" w:cs="Arial"/>
        </w:rPr>
        <w:t> </w:t>
      </w:r>
    </w:p>
    <w:p w:rsidR="00397BCB" w:rsidRDefault="00397BCB" w:rsidP="0009373D">
      <w:pPr>
        <w:pStyle w:val="paragraph"/>
        <w:jc w:val="both"/>
        <w:textAlignment w:val="baseline"/>
        <w:rPr>
          <w:rStyle w:val="eop"/>
          <w:rFonts w:ascii="Arial" w:hAnsi="Arial" w:cs="Arial"/>
        </w:rPr>
      </w:pPr>
    </w:p>
    <w:p w:rsidR="00397BCB" w:rsidRDefault="00397BCB" w:rsidP="0009373D">
      <w:pPr>
        <w:pStyle w:val="paragraph"/>
        <w:jc w:val="both"/>
        <w:textAlignment w:val="baseline"/>
        <w:rPr>
          <w:rStyle w:val="eop"/>
          <w:rFonts w:ascii="Arial" w:hAnsi="Arial" w:cs="Arial"/>
        </w:rPr>
      </w:pPr>
      <w:r>
        <w:rPr>
          <w:rStyle w:val="eop"/>
          <w:rFonts w:ascii="Arial" w:hAnsi="Arial" w:cs="Arial"/>
        </w:rPr>
        <w:t xml:space="preserve">HM Government (2018) </w:t>
      </w:r>
      <w:r w:rsidRPr="00397BCB">
        <w:rPr>
          <w:rStyle w:val="eop"/>
          <w:rFonts w:ascii="Arial" w:hAnsi="Arial" w:cs="Arial"/>
          <w:i/>
        </w:rPr>
        <w:t>Information sharing Advice for practitioners providing safeguarding services to children, young people, parents and carers</w:t>
      </w:r>
      <w:r>
        <w:rPr>
          <w:rStyle w:val="eop"/>
          <w:rFonts w:ascii="Arial" w:hAnsi="Arial" w:cs="Arial"/>
        </w:rPr>
        <w:t xml:space="preserve">. Available at: </w:t>
      </w:r>
      <w:hyperlink r:id="rId15" w:history="1">
        <w:r w:rsidRPr="00E10AC1">
          <w:rPr>
            <w:rStyle w:val="Hyperlink"/>
            <w:rFonts w:ascii="Arial" w:hAnsi="Arial" w:cs="Arial"/>
          </w:rPr>
          <w:t>https://assets.publishing.service.gov.uk/government/uploads/system/uploads/attachment_data/file/721581/Information_sharing_advice_practitioners_safeguarding_services.pdf</w:t>
        </w:r>
      </w:hyperlink>
      <w:r>
        <w:rPr>
          <w:rStyle w:val="eop"/>
          <w:rFonts w:ascii="Arial" w:hAnsi="Arial" w:cs="Arial"/>
        </w:rPr>
        <w:t xml:space="preserve"> (Accessed:17th May 2019). </w:t>
      </w:r>
    </w:p>
    <w:p w:rsidR="00713416" w:rsidRDefault="00713416" w:rsidP="0009373D">
      <w:pPr>
        <w:pStyle w:val="paragraph"/>
        <w:jc w:val="both"/>
        <w:textAlignment w:val="baseline"/>
        <w:rPr>
          <w:rStyle w:val="eop"/>
          <w:rFonts w:ascii="Arial" w:hAnsi="Arial" w:cs="Arial"/>
        </w:rPr>
      </w:pPr>
    </w:p>
    <w:p w:rsidR="00713416" w:rsidRDefault="00713416" w:rsidP="0009373D">
      <w:pPr>
        <w:pStyle w:val="paragraph"/>
        <w:jc w:val="both"/>
        <w:textAlignment w:val="baseline"/>
        <w:rPr>
          <w:rStyle w:val="eop"/>
          <w:rFonts w:ascii="Arial" w:hAnsi="Arial" w:cs="Arial"/>
        </w:rPr>
      </w:pPr>
      <w:r>
        <w:rPr>
          <w:rStyle w:val="eop"/>
          <w:rFonts w:ascii="Arial" w:hAnsi="Arial" w:cs="Arial"/>
        </w:rPr>
        <w:t xml:space="preserve">Legislation.Gov (N.D) </w:t>
      </w:r>
      <w:r w:rsidRPr="00713416">
        <w:rPr>
          <w:rStyle w:val="eop"/>
          <w:rFonts w:ascii="Arial" w:hAnsi="Arial" w:cs="Arial"/>
          <w:i/>
        </w:rPr>
        <w:t>Children Act 1989</w:t>
      </w:r>
      <w:r>
        <w:rPr>
          <w:rStyle w:val="eop"/>
          <w:rFonts w:ascii="Arial" w:hAnsi="Arial" w:cs="Arial"/>
          <w:i/>
        </w:rPr>
        <w:t xml:space="preserve">. </w:t>
      </w:r>
      <w:r>
        <w:rPr>
          <w:rStyle w:val="eop"/>
          <w:rFonts w:ascii="Arial" w:hAnsi="Arial" w:cs="Arial"/>
        </w:rPr>
        <w:t xml:space="preserve">Available at: </w:t>
      </w:r>
      <w:hyperlink r:id="rId16" w:history="1">
        <w:r w:rsidRPr="00E10AC1">
          <w:rPr>
            <w:rStyle w:val="Hyperlink"/>
            <w:rFonts w:ascii="Arial" w:hAnsi="Arial" w:cs="Arial"/>
          </w:rPr>
          <w:t>https://www.pearsonschoolsandfecolleges.co.uk/FEAndVocational/HealthAndSocialCare/BTEC/btec-level-2-technicals-for-health-and-social-care/Samples/childrens-play-learning-and-development/BTEC%20L2%20Technicals%20CPLD%20DRAFT%20Unit%201.pdf</w:t>
        </w:r>
      </w:hyperlink>
      <w:r>
        <w:rPr>
          <w:rStyle w:val="eop"/>
          <w:rFonts w:ascii="Arial" w:hAnsi="Arial" w:cs="Arial"/>
        </w:rPr>
        <w:t xml:space="preserve"> (Accessed:17</w:t>
      </w:r>
      <w:r w:rsidRPr="00713416">
        <w:rPr>
          <w:rStyle w:val="eop"/>
          <w:rFonts w:ascii="Arial" w:hAnsi="Arial" w:cs="Arial"/>
          <w:vertAlign w:val="superscript"/>
        </w:rPr>
        <w:t>th</w:t>
      </w:r>
      <w:r>
        <w:rPr>
          <w:rStyle w:val="eop"/>
          <w:rFonts w:ascii="Arial" w:hAnsi="Arial" w:cs="Arial"/>
        </w:rPr>
        <w:t xml:space="preserve"> May 2019).</w:t>
      </w:r>
    </w:p>
    <w:p w:rsidR="00CA7F05" w:rsidRDefault="00CA7F05" w:rsidP="0009373D">
      <w:pPr>
        <w:pStyle w:val="paragraph"/>
        <w:jc w:val="both"/>
        <w:textAlignment w:val="baseline"/>
        <w:rPr>
          <w:rStyle w:val="eop"/>
          <w:rFonts w:ascii="Arial" w:hAnsi="Arial" w:cs="Arial"/>
        </w:rPr>
      </w:pPr>
    </w:p>
    <w:p w:rsidR="00CA7F05" w:rsidRDefault="00CA7F05" w:rsidP="0009373D">
      <w:pPr>
        <w:pStyle w:val="paragraph"/>
        <w:jc w:val="both"/>
        <w:textAlignment w:val="baseline"/>
        <w:rPr>
          <w:rStyle w:val="eop"/>
          <w:rFonts w:ascii="Arial" w:hAnsi="Arial" w:cs="Arial"/>
        </w:rPr>
      </w:pPr>
      <w:r>
        <w:rPr>
          <w:rStyle w:val="eop"/>
          <w:rFonts w:ascii="Arial" w:hAnsi="Arial" w:cs="Arial"/>
        </w:rPr>
        <w:t>Ministry of Justice and Hughes, S. (2015) ‘</w:t>
      </w:r>
      <w:r w:rsidRPr="00CA7F05">
        <w:rPr>
          <w:rFonts w:ascii="Arial" w:hAnsi="Arial" w:cs="Arial"/>
          <w:i/>
          <w:lang w:val="en"/>
        </w:rPr>
        <w:t>Voice of the Child: children to be more clearly heard in decisions about their future</w:t>
      </w:r>
      <w:r>
        <w:rPr>
          <w:rFonts w:ascii="Arial" w:hAnsi="Arial" w:cs="Arial"/>
          <w:i/>
          <w:lang w:val="en"/>
        </w:rPr>
        <w:t>’, 19</w:t>
      </w:r>
      <w:r w:rsidRPr="00CA7F05">
        <w:rPr>
          <w:rFonts w:ascii="Arial" w:hAnsi="Arial" w:cs="Arial"/>
          <w:i/>
          <w:vertAlign w:val="superscript"/>
          <w:lang w:val="en"/>
        </w:rPr>
        <w:t>th</w:t>
      </w:r>
      <w:r>
        <w:rPr>
          <w:rFonts w:ascii="Arial" w:hAnsi="Arial" w:cs="Arial"/>
          <w:i/>
          <w:lang w:val="en"/>
        </w:rPr>
        <w:t xml:space="preserve"> February. </w:t>
      </w:r>
      <w:r w:rsidRPr="00CA7F05">
        <w:rPr>
          <w:rFonts w:ascii="Arial" w:hAnsi="Arial" w:cs="Arial"/>
          <w:lang w:val="en"/>
        </w:rPr>
        <w:t xml:space="preserve"> </w:t>
      </w:r>
      <w:r w:rsidRPr="00CA7F05">
        <w:rPr>
          <w:rStyle w:val="eop"/>
          <w:rFonts w:ascii="Arial" w:hAnsi="Arial" w:cs="Arial"/>
        </w:rPr>
        <w:t xml:space="preserve">Available at: </w:t>
      </w:r>
      <w:hyperlink r:id="rId17" w:history="1">
        <w:r w:rsidRPr="00CA7F05">
          <w:rPr>
            <w:rStyle w:val="Hyperlink"/>
            <w:rFonts w:ascii="Arial" w:hAnsi="Arial" w:cs="Arial"/>
          </w:rPr>
          <w:t>https://www.gov.uk/government/news/voice-of-the-child-children-to-be-more-clearly-heard-in-decisions-about-their-future</w:t>
        </w:r>
      </w:hyperlink>
      <w:r>
        <w:rPr>
          <w:rStyle w:val="eop"/>
          <w:rFonts w:ascii="Arial" w:hAnsi="Arial" w:cs="Arial"/>
        </w:rPr>
        <w:t xml:space="preserve"> (Accessed: 17</w:t>
      </w:r>
      <w:r w:rsidRPr="00CA7F05">
        <w:rPr>
          <w:rStyle w:val="eop"/>
          <w:rFonts w:ascii="Arial" w:hAnsi="Arial" w:cs="Arial"/>
          <w:vertAlign w:val="superscript"/>
        </w:rPr>
        <w:t>th</w:t>
      </w:r>
      <w:r>
        <w:rPr>
          <w:rStyle w:val="eop"/>
          <w:rFonts w:ascii="Arial" w:hAnsi="Arial" w:cs="Arial"/>
        </w:rPr>
        <w:t xml:space="preserve"> May 2019).</w:t>
      </w:r>
    </w:p>
    <w:p w:rsidR="00110911" w:rsidRDefault="00110911" w:rsidP="0009373D">
      <w:pPr>
        <w:pStyle w:val="paragraph"/>
        <w:jc w:val="both"/>
        <w:textAlignment w:val="baseline"/>
        <w:rPr>
          <w:rStyle w:val="eop"/>
          <w:rFonts w:ascii="Arial" w:hAnsi="Arial" w:cs="Arial"/>
        </w:rPr>
      </w:pPr>
    </w:p>
    <w:p w:rsidR="00414DAD" w:rsidRDefault="00110911" w:rsidP="00110911">
      <w:pPr>
        <w:pStyle w:val="paragraph"/>
        <w:jc w:val="both"/>
        <w:textAlignment w:val="baseline"/>
        <w:rPr>
          <w:rFonts w:ascii="Arial" w:hAnsi="Arial" w:cs="Arial"/>
        </w:rPr>
      </w:pPr>
      <w:r w:rsidRPr="00110911">
        <w:rPr>
          <w:rStyle w:val="normaltextrun1"/>
          <w:rFonts w:ascii="Arial" w:hAnsi="Arial" w:cs="Arial"/>
          <w:bCs/>
          <w:lang w:val="en-US"/>
        </w:rPr>
        <w:t xml:space="preserve">National Strategies </w:t>
      </w:r>
      <w:r>
        <w:rPr>
          <w:rStyle w:val="normaltextrun1"/>
          <w:rFonts w:ascii="Arial" w:hAnsi="Arial" w:cs="Arial"/>
          <w:bCs/>
          <w:lang w:val="en-US"/>
        </w:rPr>
        <w:t>(</w:t>
      </w:r>
      <w:r w:rsidRPr="00110911">
        <w:rPr>
          <w:rStyle w:val="normaltextrun1"/>
          <w:rFonts w:ascii="Arial" w:hAnsi="Arial" w:cs="Arial"/>
          <w:bCs/>
          <w:lang w:val="en-US"/>
        </w:rPr>
        <w:t>2009</w:t>
      </w:r>
      <w:r w:rsidRPr="00110911">
        <w:rPr>
          <w:rStyle w:val="normaltextrun1"/>
          <w:rFonts w:ascii="Arial" w:hAnsi="Arial" w:cs="Arial"/>
          <w:bCs/>
          <w:i/>
          <w:lang w:val="en-US"/>
        </w:rPr>
        <w:t>) Inclusion Development Programme</w:t>
      </w:r>
      <w:r>
        <w:rPr>
          <w:rStyle w:val="normaltextrun1"/>
          <w:rFonts w:ascii="Arial" w:hAnsi="Arial" w:cs="Arial"/>
          <w:bCs/>
          <w:i/>
          <w:lang w:val="en-US"/>
        </w:rPr>
        <w:t xml:space="preserve">. </w:t>
      </w:r>
      <w:r w:rsidRPr="00110911">
        <w:rPr>
          <w:rFonts w:ascii="Arial" w:hAnsi="Arial" w:cs="Arial"/>
        </w:rPr>
        <w:t>Available at:</w:t>
      </w:r>
      <w:r>
        <w:rPr>
          <w:rFonts w:ascii="Arial" w:hAnsi="Arial" w:cs="Arial"/>
          <w:u w:val="single"/>
        </w:rPr>
        <w:t xml:space="preserve"> </w:t>
      </w:r>
      <w:hyperlink r:id="rId18" w:history="1">
        <w:r w:rsidRPr="00E10AC1">
          <w:rPr>
            <w:rStyle w:val="Hyperlink"/>
            <w:rFonts w:ascii="Arial" w:hAnsi="Arial" w:cs="Arial"/>
          </w:rPr>
          <w:t>https://www.foundationyears.org.uk/wp-content/uploads/2011/10/Inclusion_Development_Programme_Autistic_Spectrum.pdf</w:t>
        </w:r>
      </w:hyperlink>
      <w:r>
        <w:rPr>
          <w:rFonts w:ascii="Arial" w:hAnsi="Arial" w:cs="Arial"/>
          <w:u w:val="single"/>
        </w:rPr>
        <w:t xml:space="preserve"> </w:t>
      </w:r>
      <w:r w:rsidRPr="00110911">
        <w:rPr>
          <w:rFonts w:ascii="Arial" w:hAnsi="Arial" w:cs="Arial"/>
        </w:rPr>
        <w:t>(Accessed: 17</w:t>
      </w:r>
      <w:r w:rsidRPr="00110911">
        <w:rPr>
          <w:rFonts w:ascii="Arial" w:hAnsi="Arial" w:cs="Arial"/>
          <w:vertAlign w:val="superscript"/>
        </w:rPr>
        <w:t>th</w:t>
      </w:r>
      <w:r w:rsidRPr="00110911">
        <w:rPr>
          <w:rFonts w:ascii="Arial" w:hAnsi="Arial" w:cs="Arial"/>
        </w:rPr>
        <w:t xml:space="preserve"> May 2019).</w:t>
      </w:r>
    </w:p>
    <w:p w:rsidR="00110911" w:rsidRPr="00110911" w:rsidRDefault="00110911" w:rsidP="00110911">
      <w:pPr>
        <w:pStyle w:val="paragraph"/>
        <w:jc w:val="both"/>
        <w:textAlignment w:val="baseline"/>
        <w:rPr>
          <w:rFonts w:ascii="Arial" w:hAnsi="Arial" w:cs="Arial"/>
          <w:highlight w:val="green"/>
          <w:u w:val="single"/>
        </w:rPr>
      </w:pPr>
    </w:p>
    <w:p w:rsidR="00F3191C" w:rsidRDefault="00F3191C" w:rsidP="008F778D">
      <w:pPr>
        <w:rPr>
          <w:rFonts w:ascii="Arial" w:hAnsi="Arial" w:cs="Arial"/>
          <w:sz w:val="24"/>
          <w:szCs w:val="24"/>
        </w:rPr>
      </w:pPr>
      <w:r w:rsidRPr="00F3191C">
        <w:rPr>
          <w:rFonts w:ascii="Arial" w:hAnsi="Arial" w:cs="Arial"/>
          <w:sz w:val="24"/>
          <w:szCs w:val="24"/>
        </w:rPr>
        <w:t xml:space="preserve">NSPCC </w:t>
      </w:r>
      <w:r>
        <w:rPr>
          <w:rFonts w:ascii="Arial" w:hAnsi="Arial" w:cs="Arial"/>
          <w:sz w:val="24"/>
          <w:szCs w:val="24"/>
        </w:rPr>
        <w:t xml:space="preserve">(2019) </w:t>
      </w:r>
      <w:r w:rsidRPr="00F3191C">
        <w:rPr>
          <w:rFonts w:ascii="Arial" w:hAnsi="Arial" w:cs="Arial"/>
          <w:i/>
          <w:sz w:val="24"/>
          <w:szCs w:val="24"/>
        </w:rPr>
        <w:t>Multi-Agency Working.</w:t>
      </w:r>
      <w:r>
        <w:rPr>
          <w:rFonts w:ascii="Arial" w:hAnsi="Arial" w:cs="Arial"/>
          <w:sz w:val="24"/>
          <w:szCs w:val="24"/>
        </w:rPr>
        <w:t xml:space="preserve"> </w:t>
      </w:r>
      <w:r w:rsidRPr="00F3191C">
        <w:rPr>
          <w:rFonts w:ascii="Arial" w:hAnsi="Arial" w:cs="Arial"/>
          <w:sz w:val="24"/>
          <w:szCs w:val="24"/>
        </w:rPr>
        <w:t>Available at:</w:t>
      </w:r>
      <w:r w:rsidRPr="00F3191C">
        <w:rPr>
          <w:rFonts w:ascii="Arial" w:hAnsi="Arial" w:cs="Arial"/>
          <w:sz w:val="24"/>
          <w:szCs w:val="24"/>
          <w:u w:val="single"/>
        </w:rPr>
        <w:t xml:space="preserve"> </w:t>
      </w:r>
      <w:hyperlink r:id="rId19" w:history="1">
        <w:r w:rsidRPr="00F3191C">
          <w:rPr>
            <w:rStyle w:val="Hyperlink"/>
            <w:rFonts w:ascii="Arial" w:hAnsi="Arial" w:cs="Arial"/>
            <w:sz w:val="24"/>
            <w:szCs w:val="24"/>
          </w:rPr>
          <w:t>https://learning.nspcc.org.uk/child-protection-system/multi-agency-working-child-protection/</w:t>
        </w:r>
      </w:hyperlink>
      <w:r w:rsidRPr="00F3191C">
        <w:rPr>
          <w:rFonts w:ascii="Arial" w:hAnsi="Arial" w:cs="Arial"/>
          <w:sz w:val="24"/>
          <w:szCs w:val="24"/>
          <w:u w:val="single"/>
        </w:rPr>
        <w:t xml:space="preserve"> </w:t>
      </w:r>
      <w:r w:rsidRPr="00F3191C">
        <w:rPr>
          <w:rFonts w:ascii="Arial" w:hAnsi="Arial" w:cs="Arial"/>
          <w:sz w:val="24"/>
          <w:szCs w:val="24"/>
        </w:rPr>
        <w:t>(Accessed:14</w:t>
      </w:r>
      <w:r w:rsidRPr="00F3191C">
        <w:rPr>
          <w:rFonts w:ascii="Arial" w:hAnsi="Arial" w:cs="Arial"/>
          <w:sz w:val="24"/>
          <w:szCs w:val="24"/>
          <w:vertAlign w:val="superscript"/>
        </w:rPr>
        <w:t>th</w:t>
      </w:r>
      <w:r w:rsidRPr="00F3191C">
        <w:rPr>
          <w:rFonts w:ascii="Arial" w:hAnsi="Arial" w:cs="Arial"/>
          <w:sz w:val="24"/>
          <w:szCs w:val="24"/>
        </w:rPr>
        <w:t xml:space="preserve"> May 2019).</w:t>
      </w:r>
    </w:p>
    <w:p w:rsidR="00C21589" w:rsidRDefault="00C21589" w:rsidP="008F778D">
      <w:pPr>
        <w:rPr>
          <w:rFonts w:ascii="Arial" w:hAnsi="Arial" w:cs="Arial"/>
          <w:sz w:val="24"/>
          <w:szCs w:val="24"/>
        </w:rPr>
      </w:pPr>
      <w:r>
        <w:rPr>
          <w:rFonts w:ascii="Arial" w:hAnsi="Arial" w:cs="Arial"/>
          <w:sz w:val="24"/>
          <w:szCs w:val="24"/>
        </w:rPr>
        <w:t xml:space="preserve">Save the Children (2011) </w:t>
      </w:r>
      <w:r w:rsidRPr="00C21589">
        <w:rPr>
          <w:rFonts w:ascii="Arial" w:hAnsi="Arial" w:cs="Arial"/>
          <w:i/>
          <w:sz w:val="24"/>
          <w:szCs w:val="24"/>
        </w:rPr>
        <w:t>Every Childs Right to be Heard</w:t>
      </w:r>
      <w:r>
        <w:rPr>
          <w:rFonts w:ascii="Arial" w:hAnsi="Arial" w:cs="Arial"/>
          <w:sz w:val="24"/>
          <w:szCs w:val="24"/>
        </w:rPr>
        <w:t xml:space="preserve">. Available at: </w:t>
      </w:r>
      <w:hyperlink r:id="rId20" w:history="1">
        <w:r w:rsidRPr="00E10AC1">
          <w:rPr>
            <w:rStyle w:val="Hyperlink"/>
            <w:rFonts w:ascii="Arial" w:hAnsi="Arial" w:cs="Arial"/>
            <w:sz w:val="24"/>
            <w:szCs w:val="24"/>
          </w:rPr>
          <w:t>https://www.unicef.org/adolescence/files/Every_Childs_Right_to_be_Heard.pdf</w:t>
        </w:r>
      </w:hyperlink>
      <w:r>
        <w:rPr>
          <w:rFonts w:ascii="Arial" w:hAnsi="Arial" w:cs="Arial"/>
          <w:sz w:val="24"/>
          <w:szCs w:val="24"/>
        </w:rPr>
        <w:t xml:space="preserve"> (Accessed: 17</w:t>
      </w:r>
      <w:r w:rsidRPr="00C21589">
        <w:rPr>
          <w:rFonts w:ascii="Arial" w:hAnsi="Arial" w:cs="Arial"/>
          <w:sz w:val="24"/>
          <w:szCs w:val="24"/>
          <w:vertAlign w:val="superscript"/>
        </w:rPr>
        <w:t>th</w:t>
      </w:r>
      <w:r>
        <w:rPr>
          <w:rFonts w:ascii="Arial" w:hAnsi="Arial" w:cs="Arial"/>
          <w:sz w:val="24"/>
          <w:szCs w:val="24"/>
        </w:rPr>
        <w:t xml:space="preserve"> May 2019).</w:t>
      </w:r>
    </w:p>
    <w:p w:rsidR="00253896" w:rsidRDefault="00253896" w:rsidP="00253896">
      <w:pPr>
        <w:pStyle w:val="paragraph"/>
        <w:jc w:val="both"/>
        <w:textAlignment w:val="baseline"/>
        <w:rPr>
          <w:rStyle w:val="normaltextrun1"/>
          <w:rFonts w:ascii="Arial" w:hAnsi="Arial" w:cs="Arial"/>
          <w:lang w:val="en-US"/>
        </w:rPr>
      </w:pPr>
      <w:r>
        <w:rPr>
          <w:rStyle w:val="normaltextrun1"/>
          <w:rFonts w:ascii="Arial" w:hAnsi="Arial" w:cs="Arial"/>
          <w:lang w:val="en-US"/>
        </w:rPr>
        <w:t xml:space="preserve">Successful Futures (2019) </w:t>
      </w:r>
      <w:r w:rsidRPr="0017518C">
        <w:rPr>
          <w:rStyle w:val="normaltextrun1"/>
          <w:rFonts w:ascii="Arial" w:hAnsi="Arial" w:cs="Arial"/>
          <w:i/>
          <w:lang w:val="en-US"/>
        </w:rPr>
        <w:t>Looking at The Curriculum and Assessment in Wales</w:t>
      </w:r>
      <w:r>
        <w:rPr>
          <w:rStyle w:val="normaltextrun1"/>
          <w:rFonts w:ascii="Arial" w:hAnsi="Arial" w:cs="Arial"/>
          <w:lang w:val="en-US"/>
        </w:rPr>
        <w:t xml:space="preserve">. </w:t>
      </w:r>
      <w:r>
        <w:rPr>
          <w:rStyle w:val="normaltextrun1"/>
          <w:rFonts w:ascii="Arial" w:hAnsi="Arial" w:cs="Arial"/>
          <w:lang w:val="en-US"/>
        </w:rPr>
        <w:tab/>
        <w:t xml:space="preserve">Available </w:t>
      </w:r>
      <w:r>
        <w:rPr>
          <w:rStyle w:val="normaltextrun1"/>
          <w:rFonts w:ascii="Arial" w:hAnsi="Arial" w:cs="Arial"/>
          <w:lang w:val="en-US"/>
        </w:rPr>
        <w:tab/>
        <w:t xml:space="preserve">at: </w:t>
      </w:r>
      <w:hyperlink r:id="rId21" w:history="1">
        <w:r w:rsidRPr="00E10AC1">
          <w:rPr>
            <w:rStyle w:val="Hyperlink"/>
            <w:rFonts w:ascii="Arial" w:hAnsi="Arial" w:cs="Arial"/>
            <w:lang w:val="en-US"/>
          </w:rPr>
          <w:t>https://gov.wales/sites/default/files/publications/2018-03/succesful-futures-a-summary-of-professor-graham-donaldsons-report.pdf</w:t>
        </w:r>
      </w:hyperlink>
      <w:r>
        <w:rPr>
          <w:rStyle w:val="normaltextrun1"/>
          <w:rFonts w:ascii="Arial" w:hAnsi="Arial" w:cs="Arial"/>
          <w:lang w:val="en-US"/>
        </w:rPr>
        <w:t xml:space="preserve"> (Accessed: 16</w:t>
      </w:r>
      <w:r w:rsidRPr="0017518C">
        <w:rPr>
          <w:rStyle w:val="normaltextrun1"/>
          <w:rFonts w:ascii="Arial" w:hAnsi="Arial" w:cs="Arial"/>
          <w:vertAlign w:val="superscript"/>
          <w:lang w:val="en-US"/>
        </w:rPr>
        <w:t>th</w:t>
      </w:r>
      <w:r>
        <w:rPr>
          <w:rStyle w:val="normaltextrun1"/>
          <w:rFonts w:ascii="Arial" w:hAnsi="Arial" w:cs="Arial"/>
          <w:lang w:val="en-US"/>
        </w:rPr>
        <w:t xml:space="preserve"> May 2019). </w:t>
      </w:r>
    </w:p>
    <w:p w:rsidR="00B43B8B" w:rsidRDefault="00B43B8B" w:rsidP="00B43B8B">
      <w:pPr>
        <w:spacing w:after="0" w:line="432" w:lineRule="atLeast"/>
        <w:jc w:val="both"/>
        <w:rPr>
          <w:rFonts w:ascii="Arial" w:eastAsia="Times New Roman" w:hAnsi="Arial" w:cs="Arial"/>
          <w:color w:val="666666"/>
          <w:sz w:val="24"/>
          <w:szCs w:val="24"/>
          <w:lang w:eastAsia="en-GB"/>
        </w:rPr>
      </w:pPr>
      <w:r w:rsidRPr="00B43B8B">
        <w:rPr>
          <w:rFonts w:ascii="Arial" w:eastAsia="Times New Roman" w:hAnsi="Arial" w:cs="Arial"/>
          <w:color w:val="000000" w:themeColor="text1"/>
          <w:sz w:val="24"/>
          <w:szCs w:val="24"/>
          <w:lang w:eastAsia="en-GB"/>
        </w:rPr>
        <w:t xml:space="preserve">UNICEF (N.D) </w:t>
      </w:r>
      <w:r w:rsidRPr="00B43B8B">
        <w:rPr>
          <w:rFonts w:ascii="Arial" w:eastAsia="Times New Roman" w:hAnsi="Arial" w:cs="Arial"/>
          <w:i/>
          <w:color w:val="000000" w:themeColor="text1"/>
          <w:sz w:val="24"/>
          <w:szCs w:val="24"/>
          <w:lang w:eastAsia="en-GB"/>
        </w:rPr>
        <w:t>The Convention on the Rights of The Child</w:t>
      </w:r>
      <w:r w:rsidRPr="00B43B8B">
        <w:rPr>
          <w:rFonts w:ascii="Arial" w:eastAsia="Times New Roman" w:hAnsi="Arial" w:cs="Arial"/>
          <w:color w:val="000000" w:themeColor="text1"/>
          <w:sz w:val="24"/>
          <w:szCs w:val="24"/>
          <w:lang w:eastAsia="en-GB"/>
        </w:rPr>
        <w:t xml:space="preserve">. Available at: </w:t>
      </w:r>
      <w:hyperlink r:id="rId22" w:history="1">
        <w:r w:rsidRPr="00E10AC1">
          <w:rPr>
            <w:rStyle w:val="Hyperlink"/>
            <w:rFonts w:ascii="Arial" w:eastAsia="Times New Roman" w:hAnsi="Arial" w:cs="Arial"/>
            <w:sz w:val="24"/>
            <w:szCs w:val="24"/>
            <w:lang w:eastAsia="en-GB"/>
          </w:rPr>
          <w:t>https://www.unicef.org/rightsite/237_202.htm</w:t>
        </w:r>
      </w:hyperlink>
      <w:r>
        <w:rPr>
          <w:rFonts w:ascii="Arial" w:eastAsia="Times New Roman" w:hAnsi="Arial" w:cs="Arial"/>
          <w:color w:val="666666"/>
          <w:sz w:val="24"/>
          <w:szCs w:val="24"/>
          <w:lang w:eastAsia="en-GB"/>
        </w:rPr>
        <w:t xml:space="preserve"> </w:t>
      </w:r>
      <w:r w:rsidRPr="00B43B8B">
        <w:rPr>
          <w:rFonts w:ascii="Arial" w:eastAsia="Times New Roman" w:hAnsi="Arial" w:cs="Arial"/>
          <w:color w:val="000000" w:themeColor="text1"/>
          <w:sz w:val="24"/>
          <w:szCs w:val="24"/>
          <w:lang w:eastAsia="en-GB"/>
        </w:rPr>
        <w:t>(Accessed: 15</w:t>
      </w:r>
      <w:r w:rsidRPr="00B43B8B">
        <w:rPr>
          <w:rFonts w:ascii="Arial" w:eastAsia="Times New Roman" w:hAnsi="Arial" w:cs="Arial"/>
          <w:color w:val="000000" w:themeColor="text1"/>
          <w:sz w:val="24"/>
          <w:szCs w:val="24"/>
          <w:vertAlign w:val="superscript"/>
          <w:lang w:eastAsia="en-GB"/>
        </w:rPr>
        <w:t>th</w:t>
      </w:r>
      <w:r w:rsidRPr="00B43B8B">
        <w:rPr>
          <w:rFonts w:ascii="Arial" w:eastAsia="Times New Roman" w:hAnsi="Arial" w:cs="Arial"/>
          <w:color w:val="000000" w:themeColor="text1"/>
          <w:sz w:val="24"/>
          <w:szCs w:val="24"/>
          <w:lang w:eastAsia="en-GB"/>
        </w:rPr>
        <w:t xml:space="preserve"> May 2019). </w:t>
      </w:r>
    </w:p>
    <w:p w:rsidR="00C13200" w:rsidRPr="007874D3" w:rsidRDefault="00C13200" w:rsidP="008F778D">
      <w:pPr>
        <w:rPr>
          <w:rFonts w:ascii="Arial" w:hAnsi="Arial" w:cs="Arial"/>
          <w:b/>
          <w:sz w:val="24"/>
          <w:szCs w:val="24"/>
          <w:u w:val="single"/>
        </w:rPr>
      </w:pPr>
    </w:p>
    <w:p w:rsidR="008F778D" w:rsidRDefault="00813CA5" w:rsidP="008F778D">
      <w:pPr>
        <w:rPr>
          <w:rFonts w:ascii="Arial" w:hAnsi="Arial" w:cs="Arial"/>
          <w:sz w:val="24"/>
          <w:szCs w:val="24"/>
        </w:rPr>
      </w:pPr>
      <w:r>
        <w:rPr>
          <w:rFonts w:ascii="Arial" w:hAnsi="Arial" w:cs="Arial"/>
          <w:sz w:val="24"/>
          <w:szCs w:val="24"/>
        </w:rPr>
        <w:t xml:space="preserve">UNICEF (1989) </w:t>
      </w:r>
      <w:r w:rsidR="007874D3" w:rsidRPr="008F778D">
        <w:rPr>
          <w:rStyle w:val="normaltextrun1"/>
          <w:rFonts w:ascii="Arial" w:hAnsi="Arial" w:cs="Arial"/>
          <w:i/>
          <w:iCs/>
          <w:sz w:val="24"/>
          <w:szCs w:val="24"/>
          <w:lang w:val="en-US"/>
        </w:rPr>
        <w:t>UN Convention on the Rights of the Child (UNCRC)</w:t>
      </w:r>
      <w:r w:rsidR="007874D3">
        <w:rPr>
          <w:rStyle w:val="normaltextrun1"/>
          <w:rFonts w:ascii="Arial" w:hAnsi="Arial" w:cs="Arial"/>
          <w:i/>
          <w:iCs/>
          <w:sz w:val="24"/>
          <w:szCs w:val="24"/>
          <w:lang w:val="en-US"/>
        </w:rPr>
        <w:t>.</w:t>
      </w:r>
      <w:r w:rsidR="007874D3" w:rsidRPr="008F778D">
        <w:rPr>
          <w:rStyle w:val="normaltextrun1"/>
          <w:rFonts w:ascii="Arial" w:hAnsi="Arial" w:cs="Arial"/>
          <w:i/>
          <w:iCs/>
          <w:sz w:val="24"/>
          <w:szCs w:val="24"/>
          <w:lang w:val="en-US"/>
        </w:rPr>
        <w:t xml:space="preserve"> </w:t>
      </w:r>
      <w:r w:rsidRPr="00813CA5">
        <w:rPr>
          <w:rFonts w:ascii="Arial" w:hAnsi="Arial" w:cs="Arial"/>
          <w:sz w:val="24"/>
          <w:szCs w:val="24"/>
        </w:rPr>
        <w:t>A</w:t>
      </w:r>
      <w:r>
        <w:rPr>
          <w:rFonts w:ascii="Arial" w:hAnsi="Arial" w:cs="Arial"/>
          <w:sz w:val="24"/>
          <w:szCs w:val="24"/>
        </w:rPr>
        <w:t xml:space="preserve">vailable at: </w:t>
      </w:r>
      <w:hyperlink r:id="rId23" w:history="1">
        <w:r w:rsidRPr="00E10AC1">
          <w:rPr>
            <w:rStyle w:val="Hyperlink"/>
            <w:rFonts w:ascii="Arial" w:hAnsi="Arial" w:cs="Arial"/>
            <w:sz w:val="24"/>
            <w:szCs w:val="24"/>
          </w:rPr>
          <w:t>https://www.unicef.org.uk/what-we-do/un-convention-child-rights/</w:t>
        </w:r>
      </w:hyperlink>
      <w:r>
        <w:rPr>
          <w:rFonts w:ascii="Arial" w:hAnsi="Arial" w:cs="Arial"/>
          <w:sz w:val="24"/>
          <w:szCs w:val="24"/>
          <w:u w:val="single"/>
        </w:rPr>
        <w:t xml:space="preserve"> </w:t>
      </w:r>
      <w:r w:rsidRPr="00813CA5">
        <w:rPr>
          <w:rFonts w:ascii="Arial" w:hAnsi="Arial" w:cs="Arial"/>
          <w:sz w:val="24"/>
          <w:szCs w:val="24"/>
        </w:rPr>
        <w:t>(Accessed: 16</w:t>
      </w:r>
      <w:r w:rsidRPr="00813CA5">
        <w:rPr>
          <w:rFonts w:ascii="Arial" w:hAnsi="Arial" w:cs="Arial"/>
          <w:sz w:val="24"/>
          <w:szCs w:val="24"/>
          <w:vertAlign w:val="superscript"/>
        </w:rPr>
        <w:t>th</w:t>
      </w:r>
      <w:r w:rsidRPr="00813CA5">
        <w:rPr>
          <w:rFonts w:ascii="Arial" w:hAnsi="Arial" w:cs="Arial"/>
          <w:sz w:val="24"/>
          <w:szCs w:val="24"/>
        </w:rPr>
        <w:t xml:space="preserve"> May 2019).</w:t>
      </w:r>
    </w:p>
    <w:p w:rsidR="00AD6234" w:rsidRPr="001D7A1C" w:rsidRDefault="00AD6234" w:rsidP="00AD6234">
      <w:pPr>
        <w:spacing w:after="0" w:line="240" w:lineRule="auto"/>
        <w:jc w:val="both"/>
        <w:textAlignment w:val="baseline"/>
        <w:rPr>
          <w:rFonts w:ascii="Times New Roman" w:eastAsia="Times New Roman" w:hAnsi="Times New Roman" w:cs="Times New Roman"/>
          <w:sz w:val="24"/>
          <w:szCs w:val="24"/>
          <w:lang w:eastAsia="en-GB"/>
        </w:rPr>
      </w:pPr>
      <w:r w:rsidRPr="001D7A1C">
        <w:rPr>
          <w:rFonts w:ascii="Arial" w:eastAsia="Times New Roman" w:hAnsi="Arial" w:cs="Arial"/>
          <w:bCs/>
          <w:sz w:val="24"/>
          <w:szCs w:val="24"/>
          <w:lang w:val="en-US" w:eastAsia="en-GB"/>
        </w:rPr>
        <w:t xml:space="preserve">Welsh </w:t>
      </w:r>
      <w:r w:rsidR="00CD071C">
        <w:rPr>
          <w:rFonts w:ascii="Arial" w:eastAsia="Times New Roman" w:hAnsi="Arial" w:cs="Arial"/>
          <w:bCs/>
          <w:sz w:val="24"/>
          <w:szCs w:val="24"/>
          <w:lang w:val="en-US" w:eastAsia="en-GB"/>
        </w:rPr>
        <w:tab/>
      </w:r>
      <w:r w:rsidRPr="001D7A1C">
        <w:rPr>
          <w:rFonts w:ascii="Arial" w:eastAsia="Times New Roman" w:hAnsi="Arial" w:cs="Arial"/>
          <w:bCs/>
          <w:sz w:val="24"/>
          <w:szCs w:val="24"/>
          <w:lang w:val="en-US" w:eastAsia="en-GB"/>
        </w:rPr>
        <w:t xml:space="preserve">Government </w:t>
      </w:r>
      <w:r w:rsidR="00CD071C">
        <w:rPr>
          <w:rFonts w:ascii="Arial" w:eastAsia="Times New Roman" w:hAnsi="Arial" w:cs="Arial"/>
          <w:bCs/>
          <w:sz w:val="24"/>
          <w:szCs w:val="24"/>
          <w:lang w:val="en-US" w:eastAsia="en-GB"/>
        </w:rPr>
        <w:tab/>
      </w:r>
      <w:r w:rsidRPr="00AD6234">
        <w:rPr>
          <w:rFonts w:ascii="Arial" w:eastAsia="Times New Roman" w:hAnsi="Arial" w:cs="Arial"/>
          <w:bCs/>
          <w:sz w:val="24"/>
          <w:szCs w:val="24"/>
          <w:lang w:val="en-US" w:eastAsia="en-GB"/>
        </w:rPr>
        <w:t>(</w:t>
      </w:r>
      <w:r w:rsidRPr="001D7A1C">
        <w:rPr>
          <w:rFonts w:ascii="Arial" w:eastAsia="Times New Roman" w:hAnsi="Arial" w:cs="Arial"/>
          <w:bCs/>
          <w:sz w:val="24"/>
          <w:szCs w:val="24"/>
          <w:lang w:val="en-US" w:eastAsia="en-GB"/>
        </w:rPr>
        <w:t>2015)</w:t>
      </w:r>
      <w:r w:rsidRPr="00AD6234">
        <w:rPr>
          <w:rFonts w:ascii="Arial" w:eastAsia="Times New Roman" w:hAnsi="Arial" w:cs="Arial"/>
          <w:bCs/>
          <w:sz w:val="24"/>
          <w:szCs w:val="24"/>
          <w:lang w:val="en-US" w:eastAsia="en-GB"/>
        </w:rPr>
        <w:t xml:space="preserve"> </w:t>
      </w:r>
      <w:r w:rsidR="00CD071C">
        <w:rPr>
          <w:rFonts w:ascii="Arial" w:eastAsia="Times New Roman" w:hAnsi="Arial" w:cs="Arial"/>
          <w:bCs/>
          <w:sz w:val="24"/>
          <w:szCs w:val="24"/>
          <w:lang w:val="en-US" w:eastAsia="en-GB"/>
        </w:rPr>
        <w:tab/>
      </w:r>
      <w:r w:rsidRPr="00AD6234">
        <w:rPr>
          <w:rFonts w:ascii="Arial" w:eastAsia="Times New Roman" w:hAnsi="Arial" w:cs="Arial"/>
          <w:bCs/>
          <w:sz w:val="24"/>
          <w:szCs w:val="24"/>
          <w:lang w:val="en-US" w:eastAsia="en-GB"/>
        </w:rPr>
        <w:t xml:space="preserve">Available </w:t>
      </w:r>
      <w:r w:rsidR="00CD071C">
        <w:rPr>
          <w:rFonts w:ascii="Arial" w:eastAsia="Times New Roman" w:hAnsi="Arial" w:cs="Arial"/>
          <w:bCs/>
          <w:sz w:val="24"/>
          <w:szCs w:val="24"/>
          <w:lang w:val="en-US" w:eastAsia="en-GB"/>
        </w:rPr>
        <w:tab/>
      </w:r>
      <w:r w:rsidRPr="00AD6234">
        <w:rPr>
          <w:rFonts w:ascii="Arial" w:eastAsia="Times New Roman" w:hAnsi="Arial" w:cs="Arial"/>
          <w:bCs/>
          <w:sz w:val="24"/>
          <w:szCs w:val="24"/>
          <w:lang w:val="en-US" w:eastAsia="en-GB"/>
        </w:rPr>
        <w:t>at:</w:t>
      </w:r>
      <w:r w:rsidRPr="00CD071C">
        <w:rPr>
          <w:rFonts w:ascii="Arial" w:eastAsia="Times New Roman" w:hAnsi="Arial" w:cs="Arial"/>
          <w:b/>
          <w:bCs/>
          <w:sz w:val="40"/>
          <w:szCs w:val="40"/>
          <w:lang w:val="en-US" w:eastAsia="en-GB"/>
        </w:rPr>
        <w:t xml:space="preserve">  </w:t>
      </w:r>
      <w:hyperlink r:id="rId24" w:history="1">
        <w:r w:rsidRPr="00CD071C">
          <w:rPr>
            <w:rStyle w:val="Hyperlink"/>
            <w:rFonts w:ascii="Arial" w:eastAsia="Times New Roman" w:hAnsi="Arial" w:cs="Arial"/>
            <w:sz w:val="40"/>
            <w:szCs w:val="40"/>
            <w:vertAlign w:val="subscript"/>
            <w:lang w:val="en-US" w:eastAsia="en-GB"/>
          </w:rPr>
          <w:t>https://gov.wales/sites/default/files/publications/2018-02/foundation-phase-framework-revised-2015.pdf</w:t>
        </w:r>
      </w:hyperlink>
      <w:r w:rsidRPr="001D7A1C">
        <w:rPr>
          <w:rFonts w:ascii="Arial" w:eastAsia="Times New Roman" w:hAnsi="Arial" w:cs="Arial"/>
          <w:sz w:val="24"/>
          <w:szCs w:val="24"/>
          <w:lang w:eastAsia="en-GB"/>
        </w:rPr>
        <w:t> </w:t>
      </w:r>
      <w:r>
        <w:rPr>
          <w:rFonts w:ascii="Arial" w:eastAsia="Times New Roman" w:hAnsi="Arial" w:cs="Arial"/>
          <w:sz w:val="24"/>
          <w:szCs w:val="24"/>
          <w:lang w:eastAsia="en-GB"/>
        </w:rPr>
        <w:t>(Accessed: 17</w:t>
      </w:r>
      <w:r w:rsidRPr="00AD6234">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May 2019). </w:t>
      </w:r>
    </w:p>
    <w:p w:rsidR="00AD6234" w:rsidRPr="001D7A1C" w:rsidRDefault="00AD6234" w:rsidP="00AD6234">
      <w:pPr>
        <w:spacing w:after="0" w:line="240" w:lineRule="auto"/>
        <w:jc w:val="both"/>
        <w:textAlignment w:val="baseline"/>
        <w:rPr>
          <w:rFonts w:ascii="Times New Roman" w:eastAsia="Times New Roman" w:hAnsi="Times New Roman" w:cs="Times New Roman"/>
          <w:sz w:val="24"/>
          <w:szCs w:val="24"/>
          <w:lang w:eastAsia="en-GB"/>
        </w:rPr>
      </w:pPr>
      <w:r w:rsidRPr="001D7A1C">
        <w:rPr>
          <w:rFonts w:ascii="Arial" w:eastAsia="Times New Roman" w:hAnsi="Arial" w:cs="Arial"/>
          <w:sz w:val="24"/>
          <w:szCs w:val="24"/>
          <w:lang w:eastAsia="en-GB"/>
        </w:rPr>
        <w:t> </w:t>
      </w:r>
    </w:p>
    <w:p w:rsidR="00813CA5" w:rsidRDefault="00813CA5" w:rsidP="008F778D">
      <w:pPr>
        <w:rPr>
          <w:rFonts w:ascii="Arial" w:hAnsi="Arial" w:cs="Arial"/>
          <w:sz w:val="24"/>
          <w:szCs w:val="24"/>
          <w:u w:val="single"/>
        </w:rPr>
      </w:pPr>
    </w:p>
    <w:p w:rsidR="00CD071C" w:rsidRDefault="00CD071C" w:rsidP="008F778D">
      <w:pPr>
        <w:rPr>
          <w:rFonts w:ascii="Arial" w:hAnsi="Arial" w:cs="Arial"/>
          <w:sz w:val="24"/>
          <w:szCs w:val="24"/>
          <w:u w:val="single"/>
        </w:rPr>
      </w:pPr>
    </w:p>
    <w:p w:rsidR="008F778D" w:rsidRPr="00CD071C" w:rsidRDefault="008F778D" w:rsidP="008F778D">
      <w:pPr>
        <w:rPr>
          <w:rFonts w:ascii="Arial" w:hAnsi="Arial" w:cs="Arial"/>
          <w:b/>
          <w:sz w:val="24"/>
          <w:szCs w:val="24"/>
          <w:u w:val="single"/>
        </w:rPr>
      </w:pPr>
      <w:r w:rsidRPr="00CD071C">
        <w:rPr>
          <w:rFonts w:ascii="Arial" w:hAnsi="Arial" w:cs="Arial"/>
          <w:b/>
          <w:sz w:val="24"/>
          <w:szCs w:val="24"/>
          <w:u w:val="single"/>
        </w:rPr>
        <w:t xml:space="preserve">Presentation Reference List </w:t>
      </w:r>
    </w:p>
    <w:p w:rsidR="00813CA5" w:rsidRPr="00CD071C" w:rsidRDefault="00813CA5" w:rsidP="008F778D">
      <w:pPr>
        <w:rPr>
          <w:rFonts w:ascii="Arial" w:hAnsi="Arial" w:cs="Arial"/>
          <w:sz w:val="24"/>
          <w:szCs w:val="24"/>
          <w:u w:val="single"/>
        </w:rPr>
      </w:pPr>
    </w:p>
    <w:p w:rsidR="008F778D" w:rsidRPr="00CD071C" w:rsidRDefault="008F778D" w:rsidP="008F778D">
      <w:pPr>
        <w:pStyle w:val="paragraph"/>
        <w:jc w:val="both"/>
        <w:textAlignment w:val="baseline"/>
        <w:rPr>
          <w:rStyle w:val="eop"/>
          <w:rFonts w:ascii="Arial" w:hAnsi="Arial" w:cs="Arial"/>
        </w:rPr>
      </w:pPr>
      <w:bookmarkStart w:id="2" w:name="_Hlk8983028"/>
      <w:r w:rsidRPr="00CD071C">
        <w:rPr>
          <w:rStyle w:val="normaltextrun1"/>
          <w:rFonts w:ascii="Arial" w:hAnsi="Arial" w:cs="Arial"/>
          <w:lang w:val="en-US"/>
        </w:rPr>
        <w:t xml:space="preserve">Bates, B. (2016) </w:t>
      </w:r>
      <w:r w:rsidRPr="00CD071C">
        <w:rPr>
          <w:rStyle w:val="normaltextrun1"/>
          <w:rFonts w:ascii="Arial" w:hAnsi="Arial" w:cs="Arial"/>
          <w:i/>
          <w:iCs/>
          <w:lang w:val="en-US"/>
        </w:rPr>
        <w:t>Learning Theories</w:t>
      </w:r>
      <w:r w:rsidRPr="00CD071C">
        <w:rPr>
          <w:rStyle w:val="normaltextrun1"/>
          <w:rFonts w:ascii="Arial" w:hAnsi="Arial" w:cs="Arial"/>
          <w:lang w:val="en-US"/>
        </w:rPr>
        <w:t xml:space="preserve"> </w:t>
      </w:r>
      <w:r w:rsidRPr="00CD071C">
        <w:rPr>
          <w:rStyle w:val="normaltextrun1"/>
          <w:rFonts w:ascii="Arial" w:hAnsi="Arial" w:cs="Arial"/>
          <w:i/>
          <w:iCs/>
          <w:lang w:val="en-US"/>
        </w:rPr>
        <w:t xml:space="preserve">Simplified. </w:t>
      </w:r>
      <w:r w:rsidRPr="00CD071C">
        <w:rPr>
          <w:rStyle w:val="normaltextrun1"/>
          <w:rFonts w:ascii="Arial" w:hAnsi="Arial" w:cs="Arial"/>
          <w:lang w:val="en-US"/>
        </w:rPr>
        <w:t>London: Sage Publications Ltd.</w:t>
      </w:r>
      <w:r w:rsidRPr="00CD071C">
        <w:rPr>
          <w:rStyle w:val="eop"/>
          <w:rFonts w:ascii="Arial" w:hAnsi="Arial" w:cs="Arial"/>
        </w:rPr>
        <w:t> </w:t>
      </w:r>
    </w:p>
    <w:bookmarkEnd w:id="2"/>
    <w:p w:rsidR="008F778D" w:rsidRPr="00CD071C" w:rsidRDefault="008F778D" w:rsidP="008F778D">
      <w:pPr>
        <w:pStyle w:val="paragraph"/>
        <w:jc w:val="both"/>
        <w:textAlignment w:val="baseline"/>
        <w:rPr>
          <w:rFonts w:ascii="Arial" w:hAnsi="Arial" w:cs="Arial"/>
        </w:rPr>
      </w:pPr>
    </w:p>
    <w:p w:rsidR="008F778D" w:rsidRPr="00CD071C" w:rsidRDefault="008F778D" w:rsidP="008F778D">
      <w:pPr>
        <w:pStyle w:val="paragraph"/>
        <w:jc w:val="both"/>
        <w:textAlignment w:val="baseline"/>
        <w:rPr>
          <w:rStyle w:val="eop"/>
          <w:rFonts w:ascii="Arial" w:hAnsi="Arial" w:cs="Arial"/>
        </w:rPr>
      </w:pPr>
      <w:proofErr w:type="spellStart"/>
      <w:r w:rsidRPr="00CD071C">
        <w:rPr>
          <w:rStyle w:val="spellingerror"/>
          <w:rFonts w:ascii="Arial" w:hAnsi="Arial" w:cs="Arial"/>
          <w:lang w:val="en-US"/>
        </w:rPr>
        <w:t>Bombèr</w:t>
      </w:r>
      <w:proofErr w:type="spellEnd"/>
      <w:r w:rsidRPr="00CD071C">
        <w:rPr>
          <w:rStyle w:val="normaltextrun1"/>
          <w:rFonts w:ascii="Arial" w:hAnsi="Arial" w:cs="Arial"/>
          <w:lang w:val="en-US"/>
        </w:rPr>
        <w:t xml:space="preserve">, L. (2008). </w:t>
      </w:r>
      <w:r w:rsidRPr="00CD071C">
        <w:rPr>
          <w:rStyle w:val="normaltextrun1"/>
          <w:rFonts w:ascii="Arial" w:hAnsi="Arial" w:cs="Arial"/>
          <w:i/>
          <w:iCs/>
          <w:lang w:val="en-US"/>
        </w:rPr>
        <w:t>Inside I'm hurting</w:t>
      </w:r>
      <w:r w:rsidRPr="00CD071C">
        <w:rPr>
          <w:rStyle w:val="normaltextrun1"/>
          <w:rFonts w:ascii="Arial" w:hAnsi="Arial" w:cs="Arial"/>
          <w:lang w:val="en-US"/>
        </w:rPr>
        <w:t>. London: Worth Publishing.</w:t>
      </w:r>
      <w:r w:rsidRPr="00CD071C">
        <w:rPr>
          <w:rStyle w:val="eop"/>
          <w:rFonts w:ascii="Arial" w:hAnsi="Arial" w:cs="Arial"/>
        </w:rPr>
        <w:t> </w:t>
      </w:r>
    </w:p>
    <w:p w:rsidR="008F778D" w:rsidRPr="00CD071C" w:rsidRDefault="008F778D" w:rsidP="008F778D">
      <w:pPr>
        <w:pStyle w:val="paragraph"/>
        <w:jc w:val="both"/>
        <w:textAlignment w:val="baseline"/>
        <w:rPr>
          <w:rFonts w:ascii="Arial" w:hAnsi="Arial" w:cs="Arial"/>
        </w:rPr>
      </w:pPr>
    </w:p>
    <w:p w:rsidR="008F778D" w:rsidRPr="00CD071C" w:rsidRDefault="008F778D" w:rsidP="008F778D">
      <w:pPr>
        <w:pStyle w:val="paragraph"/>
        <w:jc w:val="both"/>
        <w:textAlignment w:val="baseline"/>
        <w:rPr>
          <w:rStyle w:val="eop"/>
          <w:rFonts w:ascii="Arial" w:hAnsi="Arial" w:cs="Arial"/>
        </w:rPr>
      </w:pPr>
      <w:r w:rsidRPr="00CD071C">
        <w:rPr>
          <w:rStyle w:val="normaltextrun1"/>
          <w:rFonts w:ascii="Arial" w:hAnsi="Arial" w:cs="Arial"/>
          <w:lang w:val="en-US"/>
        </w:rPr>
        <w:t xml:space="preserve">Britishcouncil.org. (2019). </w:t>
      </w:r>
      <w:r w:rsidRPr="00CD071C">
        <w:rPr>
          <w:rStyle w:val="normaltextrun1"/>
          <w:rFonts w:ascii="Arial" w:hAnsi="Arial" w:cs="Arial"/>
          <w:i/>
          <w:iCs/>
          <w:lang w:val="en-US"/>
        </w:rPr>
        <w:t>Child protection policy | British Council</w:t>
      </w:r>
      <w:r w:rsidRPr="00CD071C">
        <w:rPr>
          <w:rStyle w:val="normaltextrun1"/>
          <w:rFonts w:ascii="Arial" w:hAnsi="Arial" w:cs="Arial"/>
          <w:lang w:val="en-US"/>
        </w:rPr>
        <w:t>. [online] Available at:</w:t>
      </w:r>
      <w:hyperlink r:id="rId25" w:history="1">
        <w:r w:rsidR="00813CA5" w:rsidRPr="00CD071C">
          <w:rPr>
            <w:rStyle w:val="Hyperlink"/>
            <w:rFonts w:ascii="Arial" w:hAnsi="Arial" w:cs="Arial"/>
            <w:lang w:val="en-US"/>
          </w:rPr>
          <w:t>https://www.britishcouncil.org/about-us/how-we-work/policies/child-protection</w:t>
        </w:r>
      </w:hyperlink>
      <w:r w:rsidR="00813CA5" w:rsidRPr="00CD071C">
        <w:rPr>
          <w:rStyle w:val="normaltextrun1"/>
          <w:rFonts w:ascii="Arial" w:hAnsi="Arial" w:cs="Arial"/>
          <w:lang w:val="en-US"/>
        </w:rPr>
        <w:t xml:space="preserve"> </w:t>
      </w:r>
      <w:r w:rsidRPr="00CD071C">
        <w:rPr>
          <w:rStyle w:val="normaltextrun1"/>
          <w:rFonts w:ascii="Arial" w:hAnsi="Arial" w:cs="Arial"/>
          <w:lang w:val="en-US"/>
        </w:rPr>
        <w:t>[Accessed 1 May 2019].</w:t>
      </w:r>
      <w:r w:rsidRPr="00CD071C">
        <w:rPr>
          <w:rStyle w:val="eop"/>
          <w:rFonts w:ascii="Arial" w:hAnsi="Arial" w:cs="Arial"/>
        </w:rPr>
        <w:t> </w:t>
      </w:r>
    </w:p>
    <w:p w:rsidR="00813CA5" w:rsidRPr="00CD071C" w:rsidRDefault="00813CA5" w:rsidP="008F778D">
      <w:pPr>
        <w:pStyle w:val="paragraph"/>
        <w:jc w:val="both"/>
        <w:textAlignment w:val="baseline"/>
        <w:rPr>
          <w:rFonts w:ascii="Arial" w:hAnsi="Arial" w:cs="Arial"/>
        </w:rPr>
      </w:pPr>
    </w:p>
    <w:p w:rsidR="008F778D" w:rsidRPr="00CD071C" w:rsidRDefault="008F778D" w:rsidP="008F778D">
      <w:pPr>
        <w:pStyle w:val="paragraph"/>
        <w:jc w:val="both"/>
        <w:textAlignment w:val="baseline"/>
        <w:rPr>
          <w:rStyle w:val="eop"/>
          <w:rFonts w:ascii="Arial" w:hAnsi="Arial" w:cs="Arial"/>
        </w:rPr>
      </w:pPr>
      <w:r w:rsidRPr="00CD071C">
        <w:rPr>
          <w:rStyle w:val="normaltextrun1"/>
          <w:rFonts w:ascii="Arial" w:hAnsi="Arial" w:cs="Arial"/>
          <w:lang w:val="en-US"/>
        </w:rPr>
        <w:t xml:space="preserve">Burton, L. (2018). </w:t>
      </w:r>
      <w:r w:rsidRPr="00CD071C">
        <w:rPr>
          <w:rStyle w:val="normaltextrun1"/>
          <w:rFonts w:ascii="Arial" w:hAnsi="Arial" w:cs="Arial"/>
          <w:i/>
          <w:iCs/>
          <w:lang w:val="en-US"/>
        </w:rPr>
        <w:t>Guide to Child Safeguarding Legislation</w:t>
      </w:r>
      <w:r w:rsidRPr="00CD071C">
        <w:rPr>
          <w:rStyle w:val="normaltextrun1"/>
          <w:rFonts w:ascii="Arial" w:hAnsi="Arial" w:cs="Arial"/>
          <w:lang w:val="en-US"/>
        </w:rPr>
        <w:t xml:space="preserve">. [online] The Hub | High Speed Training. Available at: </w:t>
      </w:r>
      <w:hyperlink r:id="rId26" w:tgtFrame="_blank" w:history="1">
        <w:r w:rsidRPr="00CD071C">
          <w:rPr>
            <w:rStyle w:val="normaltextrun1"/>
            <w:rFonts w:ascii="Arial" w:hAnsi="Arial" w:cs="Arial"/>
            <w:color w:val="0563C1"/>
            <w:u w:val="single"/>
            <w:lang w:val="en-US"/>
          </w:rPr>
          <w:t>https://www.highspeedtraining.co.uk/hub/safeguarding-children-legislation/</w:t>
        </w:r>
      </w:hyperlink>
      <w:r w:rsidRPr="00CD071C">
        <w:rPr>
          <w:rStyle w:val="normaltextrun1"/>
          <w:rFonts w:ascii="Arial" w:hAnsi="Arial" w:cs="Arial"/>
          <w:lang w:val="en-US"/>
        </w:rPr>
        <w:t xml:space="preserve"> [Accessed 12 Apr. 2019].</w:t>
      </w:r>
      <w:r w:rsidRPr="00CD071C">
        <w:rPr>
          <w:rStyle w:val="eop"/>
          <w:rFonts w:ascii="Arial" w:hAnsi="Arial" w:cs="Arial"/>
        </w:rPr>
        <w:t> </w:t>
      </w:r>
    </w:p>
    <w:p w:rsidR="00813CA5" w:rsidRPr="00CD071C" w:rsidRDefault="00813CA5" w:rsidP="008F778D">
      <w:pPr>
        <w:pStyle w:val="paragraph"/>
        <w:jc w:val="both"/>
        <w:textAlignment w:val="baseline"/>
        <w:rPr>
          <w:rFonts w:ascii="Arial" w:hAnsi="Arial" w:cs="Arial"/>
        </w:rPr>
      </w:pPr>
    </w:p>
    <w:p w:rsidR="008F778D" w:rsidRPr="00CD071C" w:rsidRDefault="008F778D" w:rsidP="008F778D">
      <w:pPr>
        <w:pStyle w:val="paragraph"/>
        <w:jc w:val="both"/>
        <w:textAlignment w:val="baseline"/>
        <w:rPr>
          <w:rStyle w:val="eop"/>
          <w:rFonts w:ascii="Arial" w:hAnsi="Arial" w:cs="Arial"/>
        </w:rPr>
      </w:pPr>
      <w:r w:rsidRPr="00CD071C">
        <w:rPr>
          <w:rStyle w:val="normaltextrun1"/>
          <w:rFonts w:ascii="Arial" w:hAnsi="Arial" w:cs="Arial"/>
          <w:lang w:val="en-US"/>
        </w:rPr>
        <w:t xml:space="preserve">Changingminds.org. (n.d.). </w:t>
      </w:r>
      <w:r w:rsidRPr="00CD071C">
        <w:rPr>
          <w:rStyle w:val="normaltextrun1"/>
          <w:rFonts w:ascii="Arial" w:hAnsi="Arial" w:cs="Arial"/>
          <w:i/>
          <w:iCs/>
          <w:lang w:val="en-US"/>
        </w:rPr>
        <w:t>The Needs of Children</w:t>
      </w:r>
      <w:r w:rsidRPr="00CD071C">
        <w:rPr>
          <w:rStyle w:val="normaltextrun1"/>
          <w:rFonts w:ascii="Arial" w:hAnsi="Arial" w:cs="Arial"/>
          <w:lang w:val="en-US"/>
        </w:rPr>
        <w:t xml:space="preserve">. [online] Available at: </w:t>
      </w:r>
      <w:hyperlink r:id="rId27" w:tgtFrame="_blank" w:history="1">
        <w:r w:rsidRPr="00CD071C">
          <w:rPr>
            <w:rStyle w:val="normaltextrun1"/>
            <w:rFonts w:ascii="Arial" w:hAnsi="Arial" w:cs="Arial"/>
            <w:color w:val="0563C1"/>
            <w:u w:val="single"/>
            <w:lang w:val="en-US"/>
          </w:rPr>
          <w:t>http://changingminds.org/explanations/needs/children_needs.htm</w:t>
        </w:r>
      </w:hyperlink>
      <w:r w:rsidRPr="00CD071C">
        <w:rPr>
          <w:rStyle w:val="normaltextrun1"/>
          <w:rFonts w:ascii="Arial" w:hAnsi="Arial" w:cs="Arial"/>
          <w:lang w:val="en-US"/>
        </w:rPr>
        <w:t xml:space="preserve"> [Accessed 26 Apr. 2019].</w:t>
      </w:r>
      <w:r w:rsidRPr="00CD071C">
        <w:rPr>
          <w:rStyle w:val="eop"/>
          <w:rFonts w:ascii="Arial" w:hAnsi="Arial" w:cs="Arial"/>
        </w:rPr>
        <w:t> </w:t>
      </w:r>
    </w:p>
    <w:p w:rsidR="00813CA5" w:rsidRPr="00CD071C" w:rsidRDefault="00813CA5" w:rsidP="008F778D">
      <w:pPr>
        <w:pStyle w:val="paragraph"/>
        <w:jc w:val="both"/>
        <w:textAlignment w:val="baseline"/>
        <w:rPr>
          <w:rFonts w:ascii="Arial" w:hAnsi="Arial" w:cs="Arial"/>
        </w:rPr>
      </w:pPr>
    </w:p>
    <w:p w:rsidR="008F778D" w:rsidRPr="00CD071C" w:rsidRDefault="008F778D" w:rsidP="008F778D">
      <w:pPr>
        <w:pStyle w:val="paragraph"/>
        <w:jc w:val="both"/>
        <w:textAlignment w:val="baseline"/>
        <w:rPr>
          <w:rStyle w:val="eop"/>
          <w:rFonts w:ascii="Arial" w:hAnsi="Arial" w:cs="Arial"/>
        </w:rPr>
      </w:pPr>
      <w:r w:rsidRPr="00CD071C">
        <w:rPr>
          <w:rStyle w:val="normaltextrun1"/>
          <w:rFonts w:ascii="Arial" w:hAnsi="Arial" w:cs="Arial"/>
          <w:lang w:val="en-US"/>
        </w:rPr>
        <w:t xml:space="preserve">Clyde. (2015). </w:t>
      </w:r>
      <w:r w:rsidRPr="00CD071C">
        <w:rPr>
          <w:rStyle w:val="normaltextrun1"/>
          <w:rFonts w:ascii="Arial" w:hAnsi="Arial" w:cs="Arial"/>
          <w:i/>
          <w:iCs/>
          <w:lang w:val="en-US"/>
        </w:rPr>
        <w:t xml:space="preserve">Clyde Nursery and Children's Centre - </w:t>
      </w:r>
      <w:r w:rsidRPr="00CD071C">
        <w:rPr>
          <w:rStyle w:val="spellingerror"/>
          <w:rFonts w:ascii="Arial" w:hAnsi="Arial" w:cs="Arial"/>
          <w:i/>
          <w:iCs/>
          <w:lang w:val="en-US"/>
        </w:rPr>
        <w:t>Behaviour</w:t>
      </w:r>
      <w:r w:rsidRPr="00CD071C">
        <w:rPr>
          <w:rStyle w:val="normaltextrun1"/>
          <w:rFonts w:ascii="Arial" w:hAnsi="Arial" w:cs="Arial"/>
          <w:i/>
          <w:iCs/>
          <w:lang w:val="en-US"/>
        </w:rPr>
        <w:t xml:space="preserve"> Policy</w:t>
      </w:r>
      <w:r w:rsidRPr="00CD071C">
        <w:rPr>
          <w:rStyle w:val="normaltextrun1"/>
          <w:rFonts w:ascii="Arial" w:hAnsi="Arial" w:cs="Arial"/>
          <w:lang w:val="en-US"/>
        </w:rPr>
        <w:t xml:space="preserve">. [online] Clydenurseryschool.co.uk. Available at: </w:t>
      </w:r>
      <w:hyperlink r:id="rId28" w:tgtFrame="_blank" w:history="1">
        <w:r w:rsidRPr="00CD071C">
          <w:rPr>
            <w:rStyle w:val="normaltextrun1"/>
            <w:rFonts w:ascii="Arial" w:hAnsi="Arial" w:cs="Arial"/>
            <w:color w:val="0563C1"/>
            <w:u w:val="single"/>
            <w:lang w:val="en-US"/>
          </w:rPr>
          <w:t>http://www.clydenurseryschool.co.uk/Policies/Behaviour-Policy/</w:t>
        </w:r>
      </w:hyperlink>
      <w:r w:rsidRPr="00CD071C">
        <w:rPr>
          <w:rStyle w:val="normaltextrun1"/>
          <w:rFonts w:ascii="Arial" w:hAnsi="Arial" w:cs="Arial"/>
          <w:lang w:val="en-US"/>
        </w:rPr>
        <w:t xml:space="preserve"> [Accessed 17 Apr. 2019].</w:t>
      </w:r>
      <w:r w:rsidRPr="00CD071C">
        <w:rPr>
          <w:rStyle w:val="eop"/>
          <w:rFonts w:ascii="Arial" w:hAnsi="Arial" w:cs="Arial"/>
        </w:rPr>
        <w:t> </w:t>
      </w:r>
    </w:p>
    <w:p w:rsidR="00813CA5" w:rsidRPr="00CD071C" w:rsidRDefault="00813CA5" w:rsidP="008F778D">
      <w:pPr>
        <w:pStyle w:val="paragraph"/>
        <w:jc w:val="both"/>
        <w:textAlignment w:val="baseline"/>
        <w:rPr>
          <w:rFonts w:ascii="Arial" w:hAnsi="Arial" w:cs="Arial"/>
        </w:rPr>
      </w:pPr>
    </w:p>
    <w:p w:rsidR="008F778D" w:rsidRPr="00CD071C" w:rsidRDefault="008F778D" w:rsidP="008F778D">
      <w:pPr>
        <w:pStyle w:val="paragraph"/>
        <w:jc w:val="both"/>
        <w:textAlignment w:val="baseline"/>
        <w:rPr>
          <w:rStyle w:val="eop"/>
          <w:rFonts w:ascii="Arial" w:hAnsi="Arial" w:cs="Arial"/>
          <w:color w:val="000000" w:themeColor="text1"/>
        </w:rPr>
      </w:pPr>
      <w:r w:rsidRPr="00CD071C">
        <w:rPr>
          <w:rStyle w:val="normaltextrun1"/>
          <w:rFonts w:ascii="Arial" w:hAnsi="Arial" w:cs="Arial"/>
          <w:lang w:val="en-US"/>
        </w:rPr>
        <w:t xml:space="preserve">Early Years Solutions (2011) </w:t>
      </w:r>
      <w:r w:rsidRPr="00CD071C">
        <w:rPr>
          <w:rStyle w:val="normaltextrun1"/>
          <w:rFonts w:ascii="Arial" w:hAnsi="Arial" w:cs="Arial"/>
          <w:i/>
          <w:iCs/>
          <w:lang w:val="en-US"/>
        </w:rPr>
        <w:t>Confidentiality Policy.</w:t>
      </w:r>
      <w:r w:rsidRPr="00CD071C">
        <w:rPr>
          <w:rStyle w:val="normaltextrun1"/>
          <w:rFonts w:ascii="Arial" w:hAnsi="Arial" w:cs="Arial"/>
          <w:lang w:val="en-US"/>
        </w:rPr>
        <w:t xml:space="preserve"> Available at: </w:t>
      </w:r>
      <w:hyperlink r:id="rId29" w:tgtFrame="_blank" w:history="1">
        <w:r w:rsidRPr="00CD071C">
          <w:rPr>
            <w:rStyle w:val="normaltextrun1"/>
            <w:rFonts w:ascii="Arial" w:hAnsi="Arial" w:cs="Arial"/>
            <w:color w:val="0563C1"/>
            <w:u w:val="single"/>
            <w:lang w:val="en-US"/>
          </w:rPr>
          <w:t>http://earlyyearssolutions.co.uk/confidentiality_policy_29.html</w:t>
        </w:r>
      </w:hyperlink>
      <w:r w:rsidRPr="00CD071C">
        <w:rPr>
          <w:rStyle w:val="normaltextrun1"/>
          <w:rFonts w:ascii="Arial" w:hAnsi="Arial" w:cs="Arial"/>
          <w:color w:val="0563C1"/>
          <w:lang w:val="en-US"/>
        </w:rPr>
        <w:t xml:space="preserve"> </w:t>
      </w:r>
      <w:r w:rsidRPr="00CD071C">
        <w:rPr>
          <w:rStyle w:val="normaltextrun1"/>
          <w:rFonts w:ascii="Arial" w:hAnsi="Arial" w:cs="Arial"/>
          <w:color w:val="000000" w:themeColor="text1"/>
          <w:lang w:val="en-US"/>
        </w:rPr>
        <w:t>(Accessed: 2</w:t>
      </w:r>
      <w:r w:rsidRPr="00CD071C">
        <w:rPr>
          <w:rStyle w:val="normaltextrun1"/>
          <w:rFonts w:ascii="Arial" w:hAnsi="Arial" w:cs="Arial"/>
          <w:color w:val="000000" w:themeColor="text1"/>
          <w:vertAlign w:val="superscript"/>
          <w:lang w:val="en-US"/>
        </w:rPr>
        <w:t>nd</w:t>
      </w:r>
      <w:r w:rsidRPr="00CD071C">
        <w:rPr>
          <w:rStyle w:val="normaltextrun1"/>
          <w:rFonts w:ascii="Arial" w:hAnsi="Arial" w:cs="Arial"/>
          <w:color w:val="000000" w:themeColor="text1"/>
          <w:lang w:val="en-US"/>
        </w:rPr>
        <w:t xml:space="preserve"> May 2019). </w:t>
      </w:r>
      <w:r w:rsidRPr="00CD071C">
        <w:rPr>
          <w:rStyle w:val="eop"/>
          <w:rFonts w:ascii="Arial" w:hAnsi="Arial" w:cs="Arial"/>
          <w:color w:val="000000" w:themeColor="text1"/>
        </w:rPr>
        <w:t> </w:t>
      </w:r>
    </w:p>
    <w:p w:rsidR="00813CA5" w:rsidRPr="00CD071C" w:rsidRDefault="00813CA5" w:rsidP="008F778D">
      <w:pPr>
        <w:pStyle w:val="paragraph"/>
        <w:jc w:val="both"/>
        <w:textAlignment w:val="baseline"/>
        <w:rPr>
          <w:rFonts w:ascii="Arial" w:hAnsi="Arial" w:cs="Arial"/>
        </w:rPr>
      </w:pPr>
    </w:p>
    <w:p w:rsidR="008F778D" w:rsidRPr="00CD071C" w:rsidRDefault="008F778D" w:rsidP="008F778D">
      <w:pPr>
        <w:pStyle w:val="paragraph"/>
        <w:jc w:val="both"/>
        <w:textAlignment w:val="baseline"/>
        <w:rPr>
          <w:rStyle w:val="eop"/>
          <w:rFonts w:ascii="Arial" w:hAnsi="Arial" w:cs="Arial"/>
        </w:rPr>
      </w:pPr>
      <w:r w:rsidRPr="00CD071C">
        <w:rPr>
          <w:rStyle w:val="normaltextrun1"/>
          <w:rFonts w:ascii="Arial" w:hAnsi="Arial" w:cs="Arial"/>
          <w:lang w:val="en-US"/>
        </w:rPr>
        <w:t xml:space="preserve">Gl-assessment.co.uk. (2017). </w:t>
      </w:r>
      <w:r w:rsidRPr="00CD071C">
        <w:rPr>
          <w:rStyle w:val="normaltextrun1"/>
          <w:rFonts w:ascii="Arial" w:hAnsi="Arial" w:cs="Arial"/>
          <w:i/>
          <w:iCs/>
          <w:lang w:val="en-US"/>
        </w:rPr>
        <w:t>Schedule of Growing Skills (SGS)</w:t>
      </w:r>
      <w:r w:rsidRPr="00CD071C">
        <w:rPr>
          <w:rStyle w:val="normaltextrun1"/>
          <w:rFonts w:ascii="Arial" w:hAnsi="Arial" w:cs="Arial"/>
          <w:lang w:val="en-US"/>
        </w:rPr>
        <w:t xml:space="preserve">. [online] Available at: </w:t>
      </w:r>
      <w:hyperlink r:id="rId30" w:tgtFrame="_blank" w:history="1">
        <w:r w:rsidRPr="00CD071C">
          <w:rPr>
            <w:rStyle w:val="normaltextrun1"/>
            <w:rFonts w:ascii="Arial" w:hAnsi="Arial" w:cs="Arial"/>
            <w:color w:val="0563C1"/>
            <w:u w:val="single"/>
            <w:lang w:val="en-US"/>
          </w:rPr>
          <w:t>https://www.gl-assessment.co.uk/products/schedule-of-growing-skills-sgs/</w:t>
        </w:r>
      </w:hyperlink>
      <w:r w:rsidRPr="00CD071C">
        <w:rPr>
          <w:rStyle w:val="normaltextrun1"/>
          <w:rFonts w:ascii="Arial" w:hAnsi="Arial" w:cs="Arial"/>
          <w:lang w:val="en-US"/>
        </w:rPr>
        <w:t xml:space="preserve"> </w:t>
      </w:r>
      <w:r w:rsidR="00813CA5" w:rsidRPr="00CD071C">
        <w:rPr>
          <w:rStyle w:val="normaltextrun1"/>
          <w:rFonts w:ascii="Arial" w:hAnsi="Arial" w:cs="Arial"/>
          <w:lang w:val="en-US"/>
        </w:rPr>
        <w:t>(</w:t>
      </w:r>
      <w:r w:rsidRPr="00CD071C">
        <w:rPr>
          <w:rStyle w:val="normaltextrun1"/>
          <w:rFonts w:ascii="Arial" w:hAnsi="Arial" w:cs="Arial"/>
          <w:lang w:val="en-US"/>
        </w:rPr>
        <w:t>Accessed 12 Apr. 2019</w:t>
      </w:r>
      <w:r w:rsidR="00813CA5" w:rsidRPr="00CD071C">
        <w:rPr>
          <w:rStyle w:val="normaltextrun1"/>
          <w:rFonts w:ascii="Arial" w:hAnsi="Arial" w:cs="Arial"/>
          <w:lang w:val="en-US"/>
        </w:rPr>
        <w:t>)</w:t>
      </w:r>
      <w:r w:rsidRPr="00CD071C">
        <w:rPr>
          <w:rStyle w:val="normaltextrun1"/>
          <w:rFonts w:ascii="Arial" w:hAnsi="Arial" w:cs="Arial"/>
          <w:lang w:val="en-US"/>
        </w:rPr>
        <w:t>.</w:t>
      </w:r>
      <w:r w:rsidRPr="00CD071C">
        <w:rPr>
          <w:rStyle w:val="eop"/>
          <w:rFonts w:ascii="Arial" w:hAnsi="Arial" w:cs="Arial"/>
        </w:rPr>
        <w:t> </w:t>
      </w:r>
    </w:p>
    <w:p w:rsidR="00813CA5" w:rsidRPr="00CD071C" w:rsidRDefault="00813CA5" w:rsidP="008F778D">
      <w:pPr>
        <w:pStyle w:val="paragraph"/>
        <w:jc w:val="both"/>
        <w:textAlignment w:val="baseline"/>
        <w:rPr>
          <w:rFonts w:ascii="Arial" w:hAnsi="Arial" w:cs="Arial"/>
        </w:rPr>
      </w:pPr>
    </w:p>
    <w:p w:rsidR="008F778D" w:rsidRPr="00CD071C" w:rsidRDefault="008F778D" w:rsidP="008F778D">
      <w:pPr>
        <w:pStyle w:val="paragraph"/>
        <w:jc w:val="both"/>
        <w:textAlignment w:val="baseline"/>
        <w:rPr>
          <w:rStyle w:val="eop"/>
          <w:rFonts w:ascii="Arial" w:hAnsi="Arial" w:cs="Arial"/>
        </w:rPr>
      </w:pPr>
      <w:r w:rsidRPr="00CD071C">
        <w:rPr>
          <w:rStyle w:val="normaltextrun1"/>
          <w:rFonts w:ascii="Arial" w:hAnsi="Arial" w:cs="Arial"/>
          <w:lang w:val="en-US"/>
        </w:rPr>
        <w:t xml:space="preserve">Gray, C. and </w:t>
      </w:r>
      <w:proofErr w:type="spellStart"/>
      <w:r w:rsidRPr="00CD071C">
        <w:rPr>
          <w:rStyle w:val="spellingerror"/>
          <w:rFonts w:ascii="Arial" w:hAnsi="Arial" w:cs="Arial"/>
          <w:lang w:val="en-US"/>
        </w:rPr>
        <w:t>MacBlain</w:t>
      </w:r>
      <w:proofErr w:type="spellEnd"/>
      <w:r w:rsidRPr="00CD071C">
        <w:rPr>
          <w:rStyle w:val="normaltextrun1"/>
          <w:rFonts w:ascii="Arial" w:hAnsi="Arial" w:cs="Arial"/>
          <w:lang w:val="en-US"/>
        </w:rPr>
        <w:t>, S. (2015)</w:t>
      </w:r>
      <w:r w:rsidR="0009373D" w:rsidRPr="00CD071C">
        <w:rPr>
          <w:rStyle w:val="normaltextrun1"/>
          <w:rFonts w:ascii="Arial" w:hAnsi="Arial" w:cs="Arial"/>
          <w:lang w:val="en-US"/>
        </w:rPr>
        <w:t xml:space="preserve"> </w:t>
      </w:r>
      <w:r w:rsidRPr="00CD071C">
        <w:rPr>
          <w:rStyle w:val="normaltextrun1"/>
          <w:rFonts w:ascii="Arial" w:hAnsi="Arial" w:cs="Arial"/>
          <w:i/>
          <w:iCs/>
          <w:lang w:val="en-US"/>
        </w:rPr>
        <w:t>Learning theories in childhood</w:t>
      </w:r>
      <w:r w:rsidRPr="00CD071C">
        <w:rPr>
          <w:rStyle w:val="normaltextrun1"/>
          <w:rFonts w:ascii="Arial" w:hAnsi="Arial" w:cs="Arial"/>
          <w:lang w:val="en-US"/>
        </w:rPr>
        <w:t>. 2nd ed. London: Sage</w:t>
      </w:r>
      <w:r w:rsidRPr="00CD071C">
        <w:rPr>
          <w:rStyle w:val="normaltextrun1"/>
          <w:rFonts w:ascii="Arial" w:hAnsi="Arial" w:cs="Arial"/>
          <w:color w:val="000000"/>
          <w:lang w:val="en-US"/>
        </w:rPr>
        <w:t>.</w:t>
      </w:r>
      <w:r w:rsidRPr="00CD071C">
        <w:rPr>
          <w:rStyle w:val="eop"/>
          <w:rFonts w:ascii="Arial" w:hAnsi="Arial" w:cs="Arial"/>
        </w:rPr>
        <w:t> </w:t>
      </w:r>
    </w:p>
    <w:p w:rsidR="00813CA5" w:rsidRPr="00CD071C" w:rsidRDefault="00813CA5" w:rsidP="008F778D">
      <w:pPr>
        <w:pStyle w:val="paragraph"/>
        <w:jc w:val="both"/>
        <w:textAlignment w:val="baseline"/>
        <w:rPr>
          <w:rFonts w:ascii="Arial" w:hAnsi="Arial" w:cs="Arial"/>
        </w:rPr>
      </w:pPr>
    </w:p>
    <w:p w:rsidR="008F778D" w:rsidRPr="00CD071C" w:rsidRDefault="008F778D" w:rsidP="008F778D">
      <w:pPr>
        <w:pStyle w:val="paragraph"/>
        <w:jc w:val="both"/>
        <w:textAlignment w:val="baseline"/>
        <w:rPr>
          <w:rStyle w:val="eop"/>
          <w:rFonts w:ascii="Arial" w:hAnsi="Arial" w:cs="Arial"/>
        </w:rPr>
      </w:pPr>
      <w:r w:rsidRPr="00CD071C">
        <w:rPr>
          <w:rStyle w:val="normaltextrun1"/>
          <w:rFonts w:ascii="Arial" w:hAnsi="Arial" w:cs="Arial"/>
          <w:color w:val="000000"/>
          <w:lang w:val="en-US"/>
        </w:rPr>
        <w:t xml:space="preserve">Maslow, A. (2013). </w:t>
      </w:r>
      <w:r w:rsidRPr="00CD071C">
        <w:rPr>
          <w:rStyle w:val="normaltextrun1"/>
          <w:rFonts w:ascii="Arial" w:hAnsi="Arial" w:cs="Arial"/>
          <w:i/>
          <w:iCs/>
          <w:color w:val="000000"/>
          <w:lang w:val="en-US"/>
        </w:rPr>
        <w:t>Theory of human motivation</w:t>
      </w:r>
      <w:r w:rsidRPr="00CD071C">
        <w:rPr>
          <w:rStyle w:val="normaltextrun1"/>
          <w:rFonts w:ascii="Arial" w:hAnsi="Arial" w:cs="Arial"/>
          <w:color w:val="000000"/>
          <w:lang w:val="en-US"/>
        </w:rPr>
        <w:t>. [Place of publication not identified]: Black Curtain Press.</w:t>
      </w:r>
      <w:r w:rsidRPr="00CD071C">
        <w:rPr>
          <w:rStyle w:val="eop"/>
          <w:rFonts w:ascii="Arial" w:hAnsi="Arial" w:cs="Arial"/>
        </w:rPr>
        <w:t> </w:t>
      </w:r>
    </w:p>
    <w:p w:rsidR="00813CA5" w:rsidRPr="00CD071C" w:rsidRDefault="00813CA5" w:rsidP="008F778D">
      <w:pPr>
        <w:pStyle w:val="paragraph"/>
        <w:jc w:val="both"/>
        <w:textAlignment w:val="baseline"/>
        <w:rPr>
          <w:rFonts w:ascii="Arial" w:hAnsi="Arial" w:cs="Arial"/>
        </w:rPr>
      </w:pPr>
    </w:p>
    <w:p w:rsidR="008F778D" w:rsidRPr="00CD071C" w:rsidRDefault="008F778D" w:rsidP="008F778D">
      <w:pPr>
        <w:pStyle w:val="paragraph"/>
        <w:jc w:val="both"/>
        <w:textAlignment w:val="baseline"/>
        <w:rPr>
          <w:rStyle w:val="eop"/>
          <w:rFonts w:ascii="Arial" w:hAnsi="Arial" w:cs="Arial"/>
        </w:rPr>
      </w:pPr>
      <w:r w:rsidRPr="00CD071C">
        <w:rPr>
          <w:rStyle w:val="normaltextrun1"/>
          <w:rFonts w:ascii="Arial" w:hAnsi="Arial" w:cs="Arial"/>
          <w:lang w:val="en-US"/>
        </w:rPr>
        <w:t xml:space="preserve">Pacey (2019) </w:t>
      </w:r>
      <w:r w:rsidRPr="00CD071C">
        <w:rPr>
          <w:rStyle w:val="normaltextrun1"/>
          <w:rFonts w:ascii="Arial" w:hAnsi="Arial" w:cs="Arial"/>
          <w:i/>
          <w:iCs/>
          <w:lang w:val="en-US"/>
        </w:rPr>
        <w:t>Role of the Key Person</w:t>
      </w:r>
      <w:r w:rsidRPr="00CD071C">
        <w:rPr>
          <w:rStyle w:val="normaltextrun1"/>
          <w:rFonts w:ascii="Arial" w:hAnsi="Arial" w:cs="Arial"/>
          <w:lang w:val="en-US"/>
        </w:rPr>
        <w:t xml:space="preserve">. [online] Available at: </w:t>
      </w:r>
      <w:hyperlink r:id="rId31" w:tgtFrame="_blank" w:history="1">
        <w:r w:rsidRPr="00CD071C">
          <w:rPr>
            <w:rStyle w:val="normaltextrun1"/>
            <w:rFonts w:ascii="Arial" w:hAnsi="Arial" w:cs="Arial"/>
            <w:color w:val="0563C1"/>
            <w:u w:val="single"/>
            <w:lang w:val="en-US"/>
          </w:rPr>
          <w:t>https://www.pacey.org.uk/membership/pacey-membership-benefits/a-taste-of-membership/role-of-the-key-person/</w:t>
        </w:r>
      </w:hyperlink>
      <w:r w:rsidRPr="00CD071C">
        <w:rPr>
          <w:rStyle w:val="normaltextrun1"/>
          <w:rFonts w:ascii="Arial" w:hAnsi="Arial" w:cs="Arial"/>
          <w:lang w:val="en-US"/>
        </w:rPr>
        <w:t xml:space="preserve"> (Accessed 12 Apr. 2019).</w:t>
      </w:r>
      <w:r w:rsidRPr="00CD071C">
        <w:rPr>
          <w:rStyle w:val="eop"/>
          <w:rFonts w:ascii="Arial" w:hAnsi="Arial" w:cs="Arial"/>
        </w:rPr>
        <w:t> </w:t>
      </w:r>
    </w:p>
    <w:p w:rsidR="00B91077" w:rsidRPr="00CD071C" w:rsidRDefault="00B91077" w:rsidP="008F778D">
      <w:pPr>
        <w:pStyle w:val="paragraph"/>
        <w:jc w:val="both"/>
        <w:textAlignment w:val="baseline"/>
        <w:rPr>
          <w:rStyle w:val="eop"/>
          <w:rFonts w:ascii="Arial" w:hAnsi="Arial" w:cs="Arial"/>
        </w:rPr>
      </w:pPr>
    </w:p>
    <w:p w:rsidR="008F778D" w:rsidRPr="00CD071C" w:rsidRDefault="008F778D" w:rsidP="008F778D">
      <w:pPr>
        <w:pStyle w:val="paragraph"/>
        <w:jc w:val="both"/>
        <w:textAlignment w:val="baseline"/>
        <w:rPr>
          <w:rStyle w:val="eop"/>
          <w:rFonts w:ascii="Arial" w:hAnsi="Arial" w:cs="Arial"/>
        </w:rPr>
      </w:pPr>
      <w:r w:rsidRPr="00CD071C">
        <w:rPr>
          <w:rStyle w:val="normaltextrun1"/>
          <w:rFonts w:ascii="Arial" w:hAnsi="Arial" w:cs="Arial"/>
          <w:lang w:val="en-US"/>
        </w:rPr>
        <w:t xml:space="preserve">Safeguarding </w:t>
      </w:r>
      <w:r w:rsidR="00813CA5" w:rsidRPr="00CD071C">
        <w:rPr>
          <w:rStyle w:val="contextualspellingandgrammarerror"/>
          <w:rFonts w:ascii="Arial" w:hAnsi="Arial" w:cs="Arial"/>
          <w:lang w:val="en-US"/>
        </w:rPr>
        <w:t>i</w:t>
      </w:r>
      <w:r w:rsidRPr="00CD071C">
        <w:rPr>
          <w:rStyle w:val="contextualspellingandgrammarerror"/>
          <w:rFonts w:ascii="Arial" w:hAnsi="Arial" w:cs="Arial"/>
          <w:lang w:val="en-US"/>
        </w:rPr>
        <w:t>n</w:t>
      </w:r>
      <w:r w:rsidRPr="00CD071C">
        <w:rPr>
          <w:rStyle w:val="normaltextrun1"/>
          <w:rFonts w:ascii="Arial" w:hAnsi="Arial" w:cs="Arial"/>
          <w:lang w:val="en-US"/>
        </w:rPr>
        <w:t xml:space="preserve"> Schools (201</w:t>
      </w:r>
      <w:r w:rsidR="00C13200" w:rsidRPr="00CD071C">
        <w:rPr>
          <w:rStyle w:val="normaltextrun1"/>
          <w:rFonts w:ascii="Arial" w:hAnsi="Arial" w:cs="Arial"/>
          <w:lang w:val="en-US"/>
        </w:rPr>
        <w:t>9</w:t>
      </w:r>
      <w:r w:rsidRPr="00CD071C">
        <w:rPr>
          <w:rStyle w:val="normaltextrun1"/>
          <w:rFonts w:ascii="Arial" w:hAnsi="Arial" w:cs="Arial"/>
          <w:lang w:val="en-US"/>
        </w:rPr>
        <w:t xml:space="preserve">) </w:t>
      </w:r>
      <w:r w:rsidRPr="00CD071C">
        <w:rPr>
          <w:rStyle w:val="normaltextrun1"/>
          <w:rFonts w:ascii="Arial" w:hAnsi="Arial" w:cs="Arial"/>
          <w:i/>
          <w:iCs/>
          <w:lang w:val="en-US"/>
        </w:rPr>
        <w:t xml:space="preserve">Keeping Children Safe in Education </w:t>
      </w:r>
      <w:r w:rsidR="00C13200" w:rsidRPr="00CD071C">
        <w:rPr>
          <w:rStyle w:val="normaltextrun1"/>
          <w:rFonts w:ascii="Arial" w:hAnsi="Arial" w:cs="Arial"/>
          <w:i/>
          <w:iCs/>
          <w:lang w:val="en-US"/>
        </w:rPr>
        <w:t>2018.</w:t>
      </w:r>
      <w:r w:rsidRPr="00CD071C">
        <w:rPr>
          <w:rStyle w:val="normaltextrun1"/>
          <w:rFonts w:ascii="Arial" w:hAnsi="Arial" w:cs="Arial"/>
          <w:lang w:val="en-US"/>
        </w:rPr>
        <w:t xml:space="preserve"> Available at:</w:t>
      </w:r>
      <w:hyperlink r:id="rId32" w:history="1">
        <w:r w:rsidR="00C13200" w:rsidRPr="00CD071C">
          <w:rPr>
            <w:rStyle w:val="Hyperlink"/>
            <w:rFonts w:ascii="Arial" w:hAnsi="Arial" w:cs="Arial"/>
            <w:lang w:val="en-US"/>
          </w:rPr>
          <w:t>https://www.safeguardinginschools.co.uk/keeping-children-safe-in-education-2018/</w:t>
        </w:r>
      </w:hyperlink>
      <w:r w:rsidRPr="00CD071C">
        <w:rPr>
          <w:rStyle w:val="normaltextrun1"/>
          <w:rFonts w:ascii="Arial" w:hAnsi="Arial" w:cs="Arial"/>
          <w:lang w:val="en-US"/>
        </w:rPr>
        <w:t xml:space="preserve"> (Accessed 12</w:t>
      </w:r>
      <w:r w:rsidR="00C13200" w:rsidRPr="00CD071C">
        <w:rPr>
          <w:rStyle w:val="normaltextrun1"/>
          <w:rFonts w:ascii="Arial" w:hAnsi="Arial" w:cs="Arial"/>
          <w:vertAlign w:val="superscript"/>
          <w:lang w:val="en-US"/>
        </w:rPr>
        <w:t>th</w:t>
      </w:r>
      <w:r w:rsidR="00C13200" w:rsidRPr="00CD071C">
        <w:rPr>
          <w:rStyle w:val="normaltextrun1"/>
          <w:rFonts w:ascii="Arial" w:hAnsi="Arial" w:cs="Arial"/>
          <w:lang w:val="en-US"/>
        </w:rPr>
        <w:t xml:space="preserve"> </w:t>
      </w:r>
      <w:r w:rsidRPr="00CD071C">
        <w:rPr>
          <w:rStyle w:val="normaltextrun1"/>
          <w:rFonts w:ascii="Arial" w:hAnsi="Arial" w:cs="Arial"/>
          <w:lang w:val="en-US"/>
        </w:rPr>
        <w:t>Ap</w:t>
      </w:r>
      <w:r w:rsidR="00C13200" w:rsidRPr="00CD071C">
        <w:rPr>
          <w:rStyle w:val="normaltextrun1"/>
          <w:rFonts w:ascii="Arial" w:hAnsi="Arial" w:cs="Arial"/>
          <w:lang w:val="en-US"/>
        </w:rPr>
        <w:t>ril</w:t>
      </w:r>
      <w:r w:rsidRPr="00CD071C">
        <w:rPr>
          <w:rStyle w:val="normaltextrun1"/>
          <w:rFonts w:ascii="Arial" w:hAnsi="Arial" w:cs="Arial"/>
          <w:lang w:val="en-US"/>
        </w:rPr>
        <w:t xml:space="preserve"> 2019).</w:t>
      </w:r>
      <w:r w:rsidRPr="00CD071C">
        <w:rPr>
          <w:rStyle w:val="eop"/>
          <w:rFonts w:ascii="Arial" w:hAnsi="Arial" w:cs="Arial"/>
        </w:rPr>
        <w:t> </w:t>
      </w:r>
    </w:p>
    <w:p w:rsidR="00813CA5" w:rsidRPr="00CD071C" w:rsidRDefault="00813CA5" w:rsidP="008F778D">
      <w:pPr>
        <w:pStyle w:val="paragraph"/>
        <w:jc w:val="both"/>
        <w:textAlignment w:val="baseline"/>
        <w:rPr>
          <w:rFonts w:ascii="Arial" w:hAnsi="Arial" w:cs="Arial"/>
        </w:rPr>
      </w:pPr>
    </w:p>
    <w:p w:rsidR="008F778D" w:rsidRPr="00CD071C" w:rsidRDefault="00813CA5" w:rsidP="008F778D">
      <w:pPr>
        <w:pStyle w:val="paragraph"/>
        <w:jc w:val="both"/>
        <w:textAlignment w:val="baseline"/>
        <w:rPr>
          <w:rStyle w:val="eop"/>
          <w:rFonts w:ascii="Arial" w:hAnsi="Arial" w:cs="Arial"/>
        </w:rPr>
      </w:pPr>
      <w:r w:rsidRPr="00CD071C">
        <w:rPr>
          <w:rStyle w:val="spellingerror"/>
          <w:rFonts w:ascii="Arial" w:hAnsi="Arial" w:cs="Arial"/>
          <w:lang w:val="en-US"/>
        </w:rPr>
        <w:t>UNICEF</w:t>
      </w:r>
      <w:r w:rsidR="008F778D" w:rsidRPr="00CD071C">
        <w:rPr>
          <w:rStyle w:val="normaltextrun1"/>
          <w:rFonts w:ascii="Arial" w:hAnsi="Arial" w:cs="Arial"/>
          <w:lang w:val="en-US"/>
        </w:rPr>
        <w:t xml:space="preserve"> (19</w:t>
      </w:r>
      <w:r w:rsidRPr="00CD071C">
        <w:rPr>
          <w:rStyle w:val="normaltextrun1"/>
          <w:rFonts w:ascii="Arial" w:hAnsi="Arial" w:cs="Arial"/>
          <w:lang w:val="en-US"/>
        </w:rPr>
        <w:t>89</w:t>
      </w:r>
      <w:r w:rsidR="008F778D" w:rsidRPr="00CD071C">
        <w:rPr>
          <w:rStyle w:val="normaltextrun1"/>
          <w:rFonts w:ascii="Arial" w:hAnsi="Arial" w:cs="Arial"/>
          <w:lang w:val="en-US"/>
        </w:rPr>
        <w:t xml:space="preserve">) </w:t>
      </w:r>
      <w:r w:rsidR="008F778D" w:rsidRPr="00CD071C">
        <w:rPr>
          <w:rStyle w:val="normaltextrun1"/>
          <w:rFonts w:ascii="Arial" w:hAnsi="Arial" w:cs="Arial"/>
          <w:i/>
          <w:iCs/>
          <w:lang w:val="en-US"/>
        </w:rPr>
        <w:t xml:space="preserve">UN Convention on the Rights of the Child (UNCRC) - </w:t>
      </w:r>
      <w:r w:rsidRPr="00CD071C">
        <w:rPr>
          <w:rStyle w:val="spellingerror"/>
          <w:rFonts w:ascii="Arial" w:hAnsi="Arial" w:cs="Arial"/>
          <w:i/>
          <w:iCs/>
          <w:lang w:val="en-US"/>
        </w:rPr>
        <w:t>UNICEF</w:t>
      </w:r>
      <w:r w:rsidR="008F778D" w:rsidRPr="00CD071C">
        <w:rPr>
          <w:rStyle w:val="normaltextrun1"/>
          <w:rFonts w:ascii="Arial" w:hAnsi="Arial" w:cs="Arial"/>
          <w:i/>
          <w:iCs/>
          <w:lang w:val="en-US"/>
        </w:rPr>
        <w:t xml:space="preserve"> UK</w:t>
      </w:r>
      <w:r w:rsidR="008F778D" w:rsidRPr="00CD071C">
        <w:rPr>
          <w:rStyle w:val="normaltextrun1"/>
          <w:rFonts w:ascii="Arial" w:hAnsi="Arial" w:cs="Arial"/>
          <w:lang w:val="en-US"/>
        </w:rPr>
        <w:t xml:space="preserve">. [online] Available at: </w:t>
      </w:r>
      <w:hyperlink r:id="rId33" w:tgtFrame="_blank" w:history="1">
        <w:r w:rsidR="008F778D" w:rsidRPr="00CD071C">
          <w:rPr>
            <w:rStyle w:val="normaltextrun1"/>
            <w:rFonts w:ascii="Arial" w:hAnsi="Arial" w:cs="Arial"/>
            <w:color w:val="0563C1"/>
            <w:u w:val="single"/>
            <w:lang w:val="en-US"/>
          </w:rPr>
          <w:t>https://www.unicef.org.uk/what-we-do/un-convention-child-rights/</w:t>
        </w:r>
      </w:hyperlink>
      <w:r w:rsidR="008F778D" w:rsidRPr="00CD071C">
        <w:rPr>
          <w:rStyle w:val="normaltextrun1"/>
          <w:rFonts w:ascii="Arial" w:hAnsi="Arial" w:cs="Arial"/>
          <w:lang w:val="en-US"/>
        </w:rPr>
        <w:t xml:space="preserve"> (Accessed 12 Apr. 2019).</w:t>
      </w:r>
      <w:r w:rsidR="008F778D" w:rsidRPr="00CD071C">
        <w:rPr>
          <w:rStyle w:val="eop"/>
          <w:rFonts w:ascii="Arial" w:hAnsi="Arial" w:cs="Arial"/>
        </w:rPr>
        <w:t> </w:t>
      </w:r>
    </w:p>
    <w:p w:rsidR="00813CA5" w:rsidRPr="00B91077" w:rsidRDefault="00813CA5" w:rsidP="008F778D">
      <w:pPr>
        <w:pStyle w:val="paragraph"/>
        <w:jc w:val="both"/>
        <w:textAlignment w:val="baseline"/>
        <w:rPr>
          <w:rFonts w:ascii="Arial" w:hAnsi="Arial" w:cs="Arial"/>
          <w:highlight w:val="green"/>
        </w:rPr>
      </w:pPr>
    </w:p>
    <w:p w:rsidR="008F778D" w:rsidRPr="00CD071C" w:rsidRDefault="008F778D" w:rsidP="008F778D">
      <w:pPr>
        <w:pStyle w:val="paragraph"/>
        <w:jc w:val="both"/>
        <w:textAlignment w:val="baseline"/>
        <w:rPr>
          <w:rStyle w:val="eop"/>
          <w:rFonts w:ascii="Arial" w:hAnsi="Arial" w:cs="Arial"/>
        </w:rPr>
      </w:pPr>
      <w:r w:rsidRPr="00CD071C">
        <w:rPr>
          <w:rStyle w:val="normaltextrun1"/>
          <w:rFonts w:ascii="Arial" w:hAnsi="Arial" w:cs="Arial"/>
          <w:lang w:val="en-US"/>
        </w:rPr>
        <w:t xml:space="preserve">Whalley, M. (2004). </w:t>
      </w:r>
      <w:r w:rsidRPr="00CD071C">
        <w:rPr>
          <w:rStyle w:val="normaltextrun1"/>
          <w:rFonts w:ascii="Arial" w:hAnsi="Arial" w:cs="Arial"/>
          <w:i/>
          <w:iCs/>
          <w:lang w:val="en-US"/>
        </w:rPr>
        <w:t>Involving parents in their children's learning</w:t>
      </w:r>
      <w:r w:rsidRPr="00CD071C">
        <w:rPr>
          <w:rStyle w:val="normaltextrun1"/>
          <w:rFonts w:ascii="Arial" w:hAnsi="Arial" w:cs="Arial"/>
          <w:lang w:val="en-US"/>
        </w:rPr>
        <w:t>. London: Paul Chapman Pub.</w:t>
      </w:r>
      <w:r w:rsidRPr="00CD071C">
        <w:rPr>
          <w:rStyle w:val="eop"/>
          <w:rFonts w:ascii="Arial" w:hAnsi="Arial" w:cs="Arial"/>
        </w:rPr>
        <w:t> </w:t>
      </w:r>
    </w:p>
    <w:p w:rsidR="00813CA5" w:rsidRPr="00CD071C" w:rsidRDefault="00813CA5" w:rsidP="008F778D">
      <w:pPr>
        <w:pStyle w:val="paragraph"/>
        <w:jc w:val="both"/>
        <w:textAlignment w:val="baseline"/>
        <w:rPr>
          <w:rFonts w:ascii="Arial" w:hAnsi="Arial" w:cs="Arial"/>
        </w:rPr>
      </w:pPr>
    </w:p>
    <w:p w:rsidR="008F778D" w:rsidRPr="00CD071C" w:rsidRDefault="008F778D" w:rsidP="008F778D">
      <w:pPr>
        <w:pStyle w:val="paragraph"/>
        <w:jc w:val="both"/>
        <w:textAlignment w:val="baseline"/>
        <w:rPr>
          <w:rFonts w:ascii="Arial" w:hAnsi="Arial" w:cs="Arial"/>
        </w:rPr>
      </w:pPr>
      <w:r w:rsidRPr="00CD071C">
        <w:rPr>
          <w:rStyle w:val="normaltextrun1"/>
          <w:rFonts w:ascii="Arial" w:hAnsi="Arial" w:cs="Arial"/>
          <w:lang w:val="en-US"/>
        </w:rPr>
        <w:t xml:space="preserve">Welsh Assembly Government </w:t>
      </w:r>
      <w:r w:rsidR="00813CA5" w:rsidRPr="00CD071C">
        <w:rPr>
          <w:rStyle w:val="normaltextrun1"/>
          <w:rFonts w:ascii="Arial" w:hAnsi="Arial" w:cs="Arial"/>
          <w:lang w:val="en-US"/>
        </w:rPr>
        <w:t>(</w:t>
      </w:r>
      <w:r w:rsidRPr="00CD071C">
        <w:rPr>
          <w:rStyle w:val="normaltextrun1"/>
          <w:rFonts w:ascii="Arial" w:hAnsi="Arial" w:cs="Arial"/>
          <w:lang w:val="en-US"/>
        </w:rPr>
        <w:t>WAG</w:t>
      </w:r>
      <w:r w:rsidR="00813CA5" w:rsidRPr="00CD071C">
        <w:rPr>
          <w:rStyle w:val="normaltextrun1"/>
          <w:rFonts w:ascii="Arial" w:hAnsi="Arial" w:cs="Arial"/>
          <w:lang w:val="en-US"/>
        </w:rPr>
        <w:t>),</w:t>
      </w:r>
      <w:r w:rsidRPr="00CD071C">
        <w:rPr>
          <w:rStyle w:val="normaltextrun1"/>
          <w:rFonts w:ascii="Arial" w:hAnsi="Arial" w:cs="Arial"/>
          <w:lang w:val="en-US"/>
        </w:rPr>
        <w:t xml:space="preserve"> (2010) </w:t>
      </w:r>
      <w:r w:rsidRPr="00CD071C">
        <w:rPr>
          <w:rStyle w:val="normaltextrun1"/>
          <w:rFonts w:ascii="Arial" w:hAnsi="Arial" w:cs="Arial"/>
          <w:i/>
          <w:iCs/>
          <w:lang w:val="en-US"/>
        </w:rPr>
        <w:t xml:space="preserve">Information for Parents and </w:t>
      </w:r>
      <w:proofErr w:type="spellStart"/>
      <w:r w:rsidRPr="00CD071C">
        <w:rPr>
          <w:rStyle w:val="spellingerror"/>
          <w:rFonts w:ascii="Arial" w:hAnsi="Arial" w:cs="Arial"/>
          <w:i/>
          <w:iCs/>
          <w:lang w:val="en-US"/>
        </w:rPr>
        <w:t>Carers</w:t>
      </w:r>
      <w:proofErr w:type="spellEnd"/>
      <w:r w:rsidRPr="00CD071C">
        <w:rPr>
          <w:rStyle w:val="normaltextrun1"/>
          <w:rFonts w:ascii="Arial" w:hAnsi="Arial" w:cs="Arial"/>
          <w:i/>
          <w:iCs/>
          <w:lang w:val="en-US"/>
        </w:rPr>
        <w:t xml:space="preserve"> of Children and Young People who may have Special Educational Needs.</w:t>
      </w:r>
      <w:r w:rsidRPr="00CD071C">
        <w:rPr>
          <w:rStyle w:val="normaltextrun1"/>
          <w:rFonts w:ascii="Arial" w:hAnsi="Arial" w:cs="Arial"/>
          <w:lang w:val="en-US"/>
        </w:rPr>
        <w:t xml:space="preserve"> Available at: </w:t>
      </w:r>
      <w:hyperlink r:id="rId34" w:tgtFrame="_blank" w:history="1">
        <w:r w:rsidRPr="00CD071C">
          <w:rPr>
            <w:rStyle w:val="normaltextrun1"/>
            <w:rFonts w:ascii="Arial" w:hAnsi="Arial" w:cs="Arial"/>
            <w:color w:val="0563C1"/>
            <w:u w:val="single"/>
            <w:lang w:val="en-US"/>
          </w:rPr>
          <w:t>https://gov.wales/sites/default/files/publications/2018-03/information-for-parents-and-carers-of-children-and-young-people-who-may-have-special-educational-needs.pdf</w:t>
        </w:r>
      </w:hyperlink>
      <w:r w:rsidRPr="00CD071C">
        <w:rPr>
          <w:rStyle w:val="normaltextrun1"/>
          <w:rFonts w:ascii="Arial" w:hAnsi="Arial" w:cs="Arial"/>
          <w:color w:val="0563C1"/>
          <w:lang w:val="en-US"/>
        </w:rPr>
        <w:t xml:space="preserve">  </w:t>
      </w:r>
      <w:r w:rsidRPr="00CD071C">
        <w:rPr>
          <w:rStyle w:val="normaltextrun1"/>
          <w:rFonts w:ascii="Arial" w:hAnsi="Arial" w:cs="Arial"/>
          <w:lang w:val="en-US"/>
        </w:rPr>
        <w:t>Accessed: 2</w:t>
      </w:r>
      <w:r w:rsidRPr="00CD071C">
        <w:rPr>
          <w:rStyle w:val="normaltextrun1"/>
          <w:rFonts w:ascii="Arial" w:hAnsi="Arial" w:cs="Arial"/>
          <w:vertAlign w:val="superscript"/>
          <w:lang w:val="en-US"/>
        </w:rPr>
        <w:t>nd</w:t>
      </w:r>
      <w:r w:rsidRPr="00CD071C">
        <w:rPr>
          <w:rStyle w:val="normaltextrun1"/>
          <w:rFonts w:ascii="Arial" w:hAnsi="Arial" w:cs="Arial"/>
          <w:lang w:val="en-US"/>
        </w:rPr>
        <w:t xml:space="preserve"> May 2019). </w:t>
      </w:r>
      <w:r w:rsidRPr="00CD071C">
        <w:rPr>
          <w:rStyle w:val="eop"/>
          <w:rFonts w:ascii="Arial" w:hAnsi="Arial" w:cs="Arial"/>
        </w:rPr>
        <w:t> </w:t>
      </w:r>
    </w:p>
    <w:p w:rsidR="008F778D" w:rsidRPr="00CD071C" w:rsidRDefault="008F778D" w:rsidP="008F778D">
      <w:pPr>
        <w:pStyle w:val="paragraph"/>
        <w:jc w:val="both"/>
        <w:textAlignment w:val="baseline"/>
        <w:rPr>
          <w:rFonts w:ascii="Arial" w:hAnsi="Arial" w:cs="Arial"/>
        </w:rPr>
      </w:pPr>
      <w:r w:rsidRPr="00CD071C">
        <w:rPr>
          <w:rStyle w:val="eop"/>
          <w:rFonts w:ascii="Arial" w:hAnsi="Arial" w:cs="Arial"/>
        </w:rPr>
        <w:t> </w:t>
      </w:r>
    </w:p>
    <w:p w:rsidR="008F778D" w:rsidRPr="00CD071C" w:rsidRDefault="008F778D" w:rsidP="008F778D">
      <w:pPr>
        <w:pStyle w:val="paragraph"/>
        <w:jc w:val="both"/>
        <w:textAlignment w:val="baseline"/>
        <w:rPr>
          <w:rFonts w:ascii="Arial" w:hAnsi="Arial" w:cs="Arial"/>
        </w:rPr>
      </w:pPr>
      <w:r w:rsidRPr="00CD071C">
        <w:rPr>
          <w:rStyle w:val="normaltextrun1"/>
          <w:rFonts w:ascii="Arial" w:hAnsi="Arial" w:cs="Arial"/>
          <w:lang w:val="en-US"/>
        </w:rPr>
        <w:t xml:space="preserve">Welsh Government (2015) </w:t>
      </w:r>
      <w:r w:rsidRPr="00CD071C">
        <w:rPr>
          <w:rStyle w:val="normaltextrun1"/>
          <w:rFonts w:ascii="Arial" w:hAnsi="Arial" w:cs="Arial"/>
          <w:i/>
          <w:iCs/>
          <w:lang w:val="en-US"/>
        </w:rPr>
        <w:t>Foundation Phase Framework</w:t>
      </w:r>
      <w:r w:rsidRPr="00CD071C">
        <w:rPr>
          <w:rStyle w:val="normaltextrun1"/>
          <w:rFonts w:ascii="Arial" w:hAnsi="Arial" w:cs="Arial"/>
          <w:lang w:val="en-US"/>
        </w:rPr>
        <w:t xml:space="preserve">. [online] Available at: </w:t>
      </w:r>
      <w:hyperlink r:id="rId35" w:tgtFrame="_blank" w:history="1">
        <w:r w:rsidRPr="00CD071C">
          <w:rPr>
            <w:rStyle w:val="normaltextrun1"/>
            <w:rFonts w:ascii="Arial" w:hAnsi="Arial" w:cs="Arial"/>
            <w:color w:val="0563C1"/>
            <w:u w:val="single"/>
            <w:lang w:val="en-US"/>
          </w:rPr>
          <w:t>https://gov.wales/sites/default/files/publications/2018-02/foundation-phase-framework-revised-2015.pdf</w:t>
        </w:r>
      </w:hyperlink>
      <w:r w:rsidRPr="00CD071C">
        <w:rPr>
          <w:rStyle w:val="normaltextrun1"/>
          <w:rFonts w:ascii="Arial" w:hAnsi="Arial" w:cs="Arial"/>
          <w:lang w:val="en-US"/>
        </w:rPr>
        <w:t xml:space="preserve"> (Accessed 12</w:t>
      </w:r>
      <w:r w:rsidR="00813CA5" w:rsidRPr="00CD071C">
        <w:rPr>
          <w:rStyle w:val="normaltextrun1"/>
          <w:rFonts w:ascii="Arial" w:hAnsi="Arial" w:cs="Arial"/>
          <w:vertAlign w:val="superscript"/>
          <w:lang w:val="en-US"/>
        </w:rPr>
        <w:t>th</w:t>
      </w:r>
      <w:r w:rsidR="00813CA5" w:rsidRPr="00CD071C">
        <w:rPr>
          <w:rStyle w:val="normaltextrun1"/>
          <w:rFonts w:ascii="Arial" w:hAnsi="Arial" w:cs="Arial"/>
          <w:lang w:val="en-US"/>
        </w:rPr>
        <w:t xml:space="preserve"> </w:t>
      </w:r>
      <w:r w:rsidRPr="00CD071C">
        <w:rPr>
          <w:rStyle w:val="normaltextrun1"/>
          <w:rFonts w:ascii="Arial" w:hAnsi="Arial" w:cs="Arial"/>
          <w:lang w:val="en-US"/>
        </w:rPr>
        <w:t>Apr</w:t>
      </w:r>
      <w:r w:rsidR="00813CA5" w:rsidRPr="00CD071C">
        <w:rPr>
          <w:rStyle w:val="normaltextrun1"/>
          <w:rFonts w:ascii="Arial" w:hAnsi="Arial" w:cs="Arial"/>
          <w:lang w:val="en-US"/>
        </w:rPr>
        <w:t>il</w:t>
      </w:r>
      <w:r w:rsidRPr="00CD071C">
        <w:rPr>
          <w:rStyle w:val="normaltextrun1"/>
          <w:rFonts w:ascii="Arial" w:hAnsi="Arial" w:cs="Arial"/>
          <w:lang w:val="en-US"/>
        </w:rPr>
        <w:t xml:space="preserve"> 2019).</w:t>
      </w:r>
      <w:r w:rsidRPr="00CD071C">
        <w:rPr>
          <w:rStyle w:val="eop"/>
          <w:rFonts w:ascii="Arial" w:hAnsi="Arial" w:cs="Arial"/>
        </w:rPr>
        <w:t> </w:t>
      </w:r>
    </w:p>
    <w:p w:rsidR="008F778D" w:rsidRPr="00CD071C" w:rsidRDefault="008F778D" w:rsidP="008F778D">
      <w:pPr>
        <w:pStyle w:val="paragraph"/>
        <w:jc w:val="both"/>
        <w:textAlignment w:val="baseline"/>
        <w:rPr>
          <w:rFonts w:ascii="Arial" w:hAnsi="Arial" w:cs="Arial"/>
        </w:rPr>
      </w:pPr>
      <w:r w:rsidRPr="00CD071C">
        <w:rPr>
          <w:rStyle w:val="eop"/>
          <w:rFonts w:ascii="Arial" w:hAnsi="Arial" w:cs="Arial"/>
        </w:rPr>
        <w:t> </w:t>
      </w:r>
    </w:p>
    <w:p w:rsidR="008F778D" w:rsidRDefault="008F778D" w:rsidP="008F778D">
      <w:pPr>
        <w:pStyle w:val="paragraph"/>
        <w:jc w:val="both"/>
        <w:textAlignment w:val="baseline"/>
        <w:rPr>
          <w:rStyle w:val="eop"/>
          <w:rFonts w:ascii="Arial" w:hAnsi="Arial" w:cs="Arial"/>
        </w:rPr>
      </w:pPr>
      <w:r w:rsidRPr="00CD071C">
        <w:rPr>
          <w:rStyle w:val="normaltextrun1"/>
          <w:rFonts w:ascii="Arial" w:hAnsi="Arial" w:cs="Arial"/>
          <w:lang w:val="en-US"/>
        </w:rPr>
        <w:t xml:space="preserve">Welsh Government (2017) </w:t>
      </w:r>
      <w:r w:rsidRPr="00CD071C">
        <w:rPr>
          <w:rStyle w:val="normaltextrun1"/>
          <w:rFonts w:ascii="Arial" w:hAnsi="Arial" w:cs="Arial"/>
          <w:i/>
          <w:iCs/>
          <w:lang w:val="en-US"/>
        </w:rPr>
        <w:t xml:space="preserve">Foundation Phase Profile Handbook. </w:t>
      </w:r>
      <w:r w:rsidRPr="00CD071C">
        <w:rPr>
          <w:rStyle w:val="normaltextrun1"/>
          <w:rFonts w:ascii="Arial" w:hAnsi="Arial" w:cs="Arial"/>
          <w:lang w:val="en-US"/>
        </w:rPr>
        <w:t xml:space="preserve">Available at: </w:t>
      </w:r>
      <w:hyperlink r:id="rId36" w:tgtFrame="_blank" w:history="1">
        <w:r w:rsidRPr="00CD071C">
          <w:rPr>
            <w:rStyle w:val="normaltextrun1"/>
            <w:rFonts w:ascii="Arial" w:hAnsi="Arial" w:cs="Arial"/>
            <w:color w:val="0563C1"/>
            <w:u w:val="single"/>
            <w:lang w:val="en-US"/>
          </w:rPr>
          <w:t>https://gov.wales/sites/default/files/publications/2018-03/foundation-phase-profile-handbook-revised-september-2017.pdf</w:t>
        </w:r>
      </w:hyperlink>
      <w:r w:rsidRPr="00CD071C">
        <w:rPr>
          <w:rStyle w:val="normaltextrun1"/>
          <w:rFonts w:ascii="Arial" w:hAnsi="Arial" w:cs="Arial"/>
          <w:lang w:val="en-US"/>
        </w:rPr>
        <w:t xml:space="preserve"> (Accessed: 2</w:t>
      </w:r>
      <w:r w:rsidRPr="00CD071C">
        <w:rPr>
          <w:rStyle w:val="normaltextrun1"/>
          <w:rFonts w:ascii="Arial" w:hAnsi="Arial" w:cs="Arial"/>
          <w:vertAlign w:val="superscript"/>
          <w:lang w:val="en-US"/>
        </w:rPr>
        <w:t>nd</w:t>
      </w:r>
      <w:r w:rsidRPr="00CD071C">
        <w:rPr>
          <w:rStyle w:val="normaltextrun1"/>
          <w:rFonts w:ascii="Arial" w:hAnsi="Arial" w:cs="Arial"/>
          <w:lang w:val="en-US"/>
        </w:rPr>
        <w:t xml:space="preserve"> May 2019).</w:t>
      </w:r>
      <w:r w:rsidRPr="008F778D">
        <w:rPr>
          <w:rStyle w:val="eop"/>
          <w:rFonts w:ascii="Arial" w:hAnsi="Arial" w:cs="Arial"/>
        </w:rPr>
        <w:t> </w:t>
      </w:r>
    </w:p>
    <w:p w:rsidR="00CD071C" w:rsidRPr="008F778D" w:rsidRDefault="00CD071C" w:rsidP="008F778D">
      <w:pPr>
        <w:pStyle w:val="paragraph"/>
        <w:jc w:val="both"/>
        <w:textAlignment w:val="baseline"/>
        <w:rPr>
          <w:rFonts w:ascii="Arial" w:hAnsi="Arial" w:cs="Arial"/>
        </w:rPr>
      </w:pPr>
    </w:p>
    <w:p w:rsidR="008F778D" w:rsidRPr="008F778D" w:rsidRDefault="008F778D" w:rsidP="008F778D">
      <w:pPr>
        <w:rPr>
          <w:rFonts w:ascii="Arial" w:hAnsi="Arial" w:cs="Arial"/>
          <w:sz w:val="24"/>
          <w:szCs w:val="24"/>
          <w:u w:val="single"/>
        </w:rPr>
      </w:pPr>
    </w:p>
    <w:p w:rsidR="008F778D" w:rsidRPr="008F778D" w:rsidRDefault="008F778D" w:rsidP="008F778D"/>
    <w:sectPr w:rsidR="008F778D" w:rsidRPr="008F778D">
      <w:head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6234" w:rsidRDefault="00AD6234" w:rsidP="00DD1050">
      <w:pPr>
        <w:spacing w:after="0" w:line="240" w:lineRule="auto"/>
      </w:pPr>
      <w:r>
        <w:separator/>
      </w:r>
    </w:p>
  </w:endnote>
  <w:endnote w:type="continuationSeparator" w:id="0">
    <w:p w:rsidR="00AD6234" w:rsidRDefault="00AD6234" w:rsidP="00DD1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6234" w:rsidRDefault="00AD6234" w:rsidP="00DD1050">
      <w:pPr>
        <w:spacing w:after="0" w:line="240" w:lineRule="auto"/>
      </w:pPr>
      <w:r>
        <w:separator/>
      </w:r>
    </w:p>
  </w:footnote>
  <w:footnote w:type="continuationSeparator" w:id="0">
    <w:p w:rsidR="00AD6234" w:rsidRDefault="00AD6234" w:rsidP="00DD10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6234" w:rsidRPr="00DD1050" w:rsidRDefault="00AD6234">
    <w:pPr>
      <w:pStyle w:val="Header"/>
      <w:rPr>
        <w:rFonts w:ascii="Arial" w:hAnsi="Arial" w:cs="Arial"/>
        <w:sz w:val="24"/>
        <w:szCs w:val="24"/>
      </w:rPr>
    </w:pPr>
    <w:r w:rsidRPr="00DD1050">
      <w:rPr>
        <w:rFonts w:ascii="Arial" w:hAnsi="Arial" w:cs="Arial"/>
        <w:sz w:val="24"/>
        <w:szCs w:val="24"/>
      </w:rPr>
      <w:t>EAEE4002</w:t>
    </w:r>
    <w:r w:rsidRPr="007E0175">
      <w:rPr>
        <w:rFonts w:ascii="Times New Roman" w:hAnsi="Times New Roman" w:cs="Times New Roman"/>
      </w:rPr>
      <w:ptab w:relativeTo="margin" w:alignment="center" w:leader="none"/>
    </w:r>
    <w:r>
      <w:rPr>
        <w:rFonts w:ascii="Times New Roman" w:hAnsi="Times New Roman" w:cs="Times New Roman"/>
      </w:rPr>
      <w:t xml:space="preserve">                                                                                                                             </w:t>
    </w:r>
    <w:r w:rsidRPr="00DD1050">
      <w:rPr>
        <w:rFonts w:ascii="Arial" w:hAnsi="Arial" w:cs="Arial"/>
        <w:sz w:val="24"/>
        <w:szCs w:val="24"/>
      </w:rPr>
      <w:t>1803926</w:t>
    </w:r>
  </w:p>
  <w:p w:rsidR="00AD6234" w:rsidRPr="00DD1050" w:rsidRDefault="00AD6234">
    <w:pPr>
      <w:pStyle w:val="Header"/>
      <w:rPr>
        <w:rFonts w:ascii="Arial" w:hAnsi="Arial" w:cs="Arial"/>
        <w:sz w:val="24"/>
        <w:szCs w:val="24"/>
      </w:rPr>
    </w:pPr>
  </w:p>
  <w:p w:rsidR="00AD6234" w:rsidRDefault="00AD623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97035"/>
    <w:multiLevelType w:val="hybridMultilevel"/>
    <w:tmpl w:val="D062D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ED5A6E"/>
    <w:multiLevelType w:val="hybridMultilevel"/>
    <w:tmpl w:val="86BA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6559F9"/>
    <w:multiLevelType w:val="hybridMultilevel"/>
    <w:tmpl w:val="C636B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2B49BF"/>
    <w:multiLevelType w:val="hybridMultilevel"/>
    <w:tmpl w:val="CE146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41677C"/>
    <w:multiLevelType w:val="multilevel"/>
    <w:tmpl w:val="8F52E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BB63FF"/>
    <w:multiLevelType w:val="multilevel"/>
    <w:tmpl w:val="02CED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8936EBD"/>
    <w:multiLevelType w:val="hybridMultilevel"/>
    <w:tmpl w:val="2AF2F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267A05"/>
    <w:multiLevelType w:val="hybridMultilevel"/>
    <w:tmpl w:val="ED66F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6"/>
  </w:num>
  <w:num w:numId="4">
    <w:abstractNumId w:val="0"/>
  </w:num>
  <w:num w:numId="5">
    <w:abstractNumId w:val="2"/>
  </w:num>
  <w:num w:numId="6">
    <w:abstractNumId w:val="5"/>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050"/>
    <w:rsid w:val="000328E8"/>
    <w:rsid w:val="00064B51"/>
    <w:rsid w:val="0009373D"/>
    <w:rsid w:val="0010386F"/>
    <w:rsid w:val="001076C3"/>
    <w:rsid w:val="00110911"/>
    <w:rsid w:val="0016429B"/>
    <w:rsid w:val="0017518C"/>
    <w:rsid w:val="001D7A1C"/>
    <w:rsid w:val="00236BA7"/>
    <w:rsid w:val="00242F39"/>
    <w:rsid w:val="00253896"/>
    <w:rsid w:val="002560A6"/>
    <w:rsid w:val="0028457D"/>
    <w:rsid w:val="002B2951"/>
    <w:rsid w:val="003515E5"/>
    <w:rsid w:val="00371542"/>
    <w:rsid w:val="00397BCB"/>
    <w:rsid w:val="003B3080"/>
    <w:rsid w:val="00414DAD"/>
    <w:rsid w:val="004766B6"/>
    <w:rsid w:val="004B3AA7"/>
    <w:rsid w:val="004E5143"/>
    <w:rsid w:val="004F172D"/>
    <w:rsid w:val="00517B68"/>
    <w:rsid w:val="0054147E"/>
    <w:rsid w:val="005E01A1"/>
    <w:rsid w:val="006318C4"/>
    <w:rsid w:val="006379CD"/>
    <w:rsid w:val="00647309"/>
    <w:rsid w:val="006E1C64"/>
    <w:rsid w:val="00713416"/>
    <w:rsid w:val="0073147B"/>
    <w:rsid w:val="007418FA"/>
    <w:rsid w:val="007617D9"/>
    <w:rsid w:val="007874D3"/>
    <w:rsid w:val="00796C38"/>
    <w:rsid w:val="00801D12"/>
    <w:rsid w:val="00813CA5"/>
    <w:rsid w:val="00822EA2"/>
    <w:rsid w:val="00853E0B"/>
    <w:rsid w:val="008577E0"/>
    <w:rsid w:val="008C4EF6"/>
    <w:rsid w:val="008E0CC0"/>
    <w:rsid w:val="008F0421"/>
    <w:rsid w:val="008F426F"/>
    <w:rsid w:val="008F778D"/>
    <w:rsid w:val="0095772C"/>
    <w:rsid w:val="00971C04"/>
    <w:rsid w:val="00990CB3"/>
    <w:rsid w:val="009C41E7"/>
    <w:rsid w:val="00A31A80"/>
    <w:rsid w:val="00A32113"/>
    <w:rsid w:val="00A417A7"/>
    <w:rsid w:val="00A778F2"/>
    <w:rsid w:val="00A84D6F"/>
    <w:rsid w:val="00AA33C7"/>
    <w:rsid w:val="00AD6234"/>
    <w:rsid w:val="00B06ED7"/>
    <w:rsid w:val="00B2164F"/>
    <w:rsid w:val="00B43B8B"/>
    <w:rsid w:val="00B66650"/>
    <w:rsid w:val="00B91077"/>
    <w:rsid w:val="00B95E0C"/>
    <w:rsid w:val="00BA3D62"/>
    <w:rsid w:val="00BB11E2"/>
    <w:rsid w:val="00BC2572"/>
    <w:rsid w:val="00BE1461"/>
    <w:rsid w:val="00C13200"/>
    <w:rsid w:val="00C21589"/>
    <w:rsid w:val="00C648E5"/>
    <w:rsid w:val="00CA7F05"/>
    <w:rsid w:val="00CB4C05"/>
    <w:rsid w:val="00CD071C"/>
    <w:rsid w:val="00CD5ED2"/>
    <w:rsid w:val="00CF086D"/>
    <w:rsid w:val="00D05B9E"/>
    <w:rsid w:val="00D5135E"/>
    <w:rsid w:val="00D62AFA"/>
    <w:rsid w:val="00DD1050"/>
    <w:rsid w:val="00DD6B43"/>
    <w:rsid w:val="00DD766C"/>
    <w:rsid w:val="00DE3B3B"/>
    <w:rsid w:val="00E15202"/>
    <w:rsid w:val="00E54A7A"/>
    <w:rsid w:val="00E61D10"/>
    <w:rsid w:val="00E74FB0"/>
    <w:rsid w:val="00E82F23"/>
    <w:rsid w:val="00E95E03"/>
    <w:rsid w:val="00EA0FF0"/>
    <w:rsid w:val="00EC2FFE"/>
    <w:rsid w:val="00EE2AEC"/>
    <w:rsid w:val="00F211FD"/>
    <w:rsid w:val="00F3191C"/>
    <w:rsid w:val="00F5599D"/>
    <w:rsid w:val="00FD6DEA"/>
    <w:rsid w:val="00FF2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EBDF2"/>
  <w15:chartTrackingRefBased/>
  <w15:docId w15:val="{38BFDB9C-A6C7-4C74-8635-664CEB3FB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10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1050"/>
  </w:style>
  <w:style w:type="paragraph" w:styleId="Footer">
    <w:name w:val="footer"/>
    <w:basedOn w:val="Normal"/>
    <w:link w:val="FooterChar"/>
    <w:uiPriority w:val="99"/>
    <w:unhideWhenUsed/>
    <w:rsid w:val="00DD10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050"/>
  </w:style>
  <w:style w:type="paragraph" w:styleId="ListParagraph">
    <w:name w:val="List Paragraph"/>
    <w:basedOn w:val="Normal"/>
    <w:uiPriority w:val="34"/>
    <w:qFormat/>
    <w:rsid w:val="00DD1050"/>
    <w:pPr>
      <w:ind w:left="720"/>
      <w:contextualSpacing/>
    </w:pPr>
  </w:style>
  <w:style w:type="paragraph" w:customStyle="1" w:styleId="paragraph">
    <w:name w:val="paragraph"/>
    <w:basedOn w:val="Normal"/>
    <w:rsid w:val="008F778D"/>
    <w:pPr>
      <w:spacing w:after="0" w:line="240" w:lineRule="auto"/>
    </w:pPr>
    <w:rPr>
      <w:rFonts w:ascii="Times New Roman" w:eastAsia="Times New Roman" w:hAnsi="Times New Roman" w:cs="Times New Roman"/>
      <w:sz w:val="24"/>
      <w:szCs w:val="24"/>
      <w:lang w:eastAsia="en-GB"/>
    </w:rPr>
  </w:style>
  <w:style w:type="character" w:customStyle="1" w:styleId="spellingerror">
    <w:name w:val="spellingerror"/>
    <w:basedOn w:val="DefaultParagraphFont"/>
    <w:rsid w:val="008F778D"/>
  </w:style>
  <w:style w:type="character" w:customStyle="1" w:styleId="contextualspellingandgrammarerror">
    <w:name w:val="contextualspellingandgrammarerror"/>
    <w:basedOn w:val="DefaultParagraphFont"/>
    <w:rsid w:val="008F778D"/>
  </w:style>
  <w:style w:type="character" w:customStyle="1" w:styleId="normaltextrun1">
    <w:name w:val="normaltextrun1"/>
    <w:basedOn w:val="DefaultParagraphFont"/>
    <w:rsid w:val="008F778D"/>
  </w:style>
  <w:style w:type="character" w:customStyle="1" w:styleId="eop">
    <w:name w:val="eop"/>
    <w:basedOn w:val="DefaultParagraphFont"/>
    <w:rsid w:val="008F778D"/>
  </w:style>
  <w:style w:type="character" w:styleId="Hyperlink">
    <w:name w:val="Hyperlink"/>
    <w:basedOn w:val="DefaultParagraphFont"/>
    <w:uiPriority w:val="99"/>
    <w:unhideWhenUsed/>
    <w:rsid w:val="00813CA5"/>
    <w:rPr>
      <w:color w:val="0563C1" w:themeColor="hyperlink"/>
      <w:u w:val="single"/>
    </w:rPr>
  </w:style>
  <w:style w:type="character" w:styleId="UnresolvedMention">
    <w:name w:val="Unresolved Mention"/>
    <w:basedOn w:val="DefaultParagraphFont"/>
    <w:uiPriority w:val="99"/>
    <w:semiHidden/>
    <w:unhideWhenUsed/>
    <w:rsid w:val="00813CA5"/>
    <w:rPr>
      <w:color w:val="605E5C"/>
      <w:shd w:val="clear" w:color="auto" w:fill="E1DFDD"/>
    </w:rPr>
  </w:style>
  <w:style w:type="character" w:styleId="Strong">
    <w:name w:val="Strong"/>
    <w:basedOn w:val="DefaultParagraphFont"/>
    <w:uiPriority w:val="22"/>
    <w:qFormat/>
    <w:rsid w:val="00BC25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5258974">
      <w:bodyDiv w:val="1"/>
      <w:marLeft w:val="0"/>
      <w:marRight w:val="0"/>
      <w:marTop w:val="0"/>
      <w:marBottom w:val="0"/>
      <w:divBdr>
        <w:top w:val="none" w:sz="0" w:space="0" w:color="auto"/>
        <w:left w:val="none" w:sz="0" w:space="0" w:color="auto"/>
        <w:bottom w:val="none" w:sz="0" w:space="0" w:color="auto"/>
        <w:right w:val="none" w:sz="0" w:space="0" w:color="auto"/>
      </w:divBdr>
      <w:divsChild>
        <w:div w:id="2081059059">
          <w:marLeft w:val="0"/>
          <w:marRight w:val="0"/>
          <w:marTop w:val="0"/>
          <w:marBottom w:val="0"/>
          <w:divBdr>
            <w:top w:val="none" w:sz="0" w:space="0" w:color="auto"/>
            <w:left w:val="none" w:sz="0" w:space="0" w:color="auto"/>
            <w:bottom w:val="none" w:sz="0" w:space="0" w:color="auto"/>
            <w:right w:val="none" w:sz="0" w:space="0" w:color="auto"/>
          </w:divBdr>
          <w:divsChild>
            <w:div w:id="217983582">
              <w:marLeft w:val="0"/>
              <w:marRight w:val="0"/>
              <w:marTop w:val="0"/>
              <w:marBottom w:val="0"/>
              <w:divBdr>
                <w:top w:val="none" w:sz="0" w:space="0" w:color="auto"/>
                <w:left w:val="none" w:sz="0" w:space="0" w:color="auto"/>
                <w:bottom w:val="none" w:sz="0" w:space="0" w:color="auto"/>
                <w:right w:val="none" w:sz="0" w:space="0" w:color="auto"/>
              </w:divBdr>
              <w:divsChild>
                <w:div w:id="1286354731">
                  <w:marLeft w:val="0"/>
                  <w:marRight w:val="0"/>
                  <w:marTop w:val="0"/>
                  <w:marBottom w:val="0"/>
                  <w:divBdr>
                    <w:top w:val="none" w:sz="0" w:space="0" w:color="auto"/>
                    <w:left w:val="none" w:sz="0" w:space="0" w:color="auto"/>
                    <w:bottom w:val="none" w:sz="0" w:space="0" w:color="auto"/>
                    <w:right w:val="none" w:sz="0" w:space="0" w:color="auto"/>
                  </w:divBdr>
                  <w:divsChild>
                    <w:div w:id="1594053273">
                      <w:marLeft w:val="0"/>
                      <w:marRight w:val="0"/>
                      <w:marTop w:val="0"/>
                      <w:marBottom w:val="0"/>
                      <w:divBdr>
                        <w:top w:val="none" w:sz="0" w:space="0" w:color="auto"/>
                        <w:left w:val="none" w:sz="0" w:space="0" w:color="auto"/>
                        <w:bottom w:val="none" w:sz="0" w:space="0" w:color="auto"/>
                        <w:right w:val="none" w:sz="0" w:space="0" w:color="auto"/>
                      </w:divBdr>
                      <w:divsChild>
                        <w:div w:id="368647322">
                          <w:marLeft w:val="0"/>
                          <w:marRight w:val="0"/>
                          <w:marTop w:val="0"/>
                          <w:marBottom w:val="0"/>
                          <w:divBdr>
                            <w:top w:val="none" w:sz="0" w:space="0" w:color="auto"/>
                            <w:left w:val="none" w:sz="0" w:space="0" w:color="auto"/>
                            <w:bottom w:val="none" w:sz="0" w:space="0" w:color="auto"/>
                            <w:right w:val="none" w:sz="0" w:space="0" w:color="auto"/>
                          </w:divBdr>
                          <w:divsChild>
                            <w:div w:id="1825005608">
                              <w:marLeft w:val="0"/>
                              <w:marRight w:val="0"/>
                              <w:marTop w:val="0"/>
                              <w:marBottom w:val="0"/>
                              <w:divBdr>
                                <w:top w:val="none" w:sz="0" w:space="0" w:color="auto"/>
                                <w:left w:val="none" w:sz="0" w:space="0" w:color="auto"/>
                                <w:bottom w:val="none" w:sz="0" w:space="0" w:color="auto"/>
                                <w:right w:val="none" w:sz="0" w:space="0" w:color="auto"/>
                              </w:divBdr>
                              <w:divsChild>
                                <w:div w:id="1507790628">
                                  <w:marLeft w:val="0"/>
                                  <w:marRight w:val="0"/>
                                  <w:marTop w:val="0"/>
                                  <w:marBottom w:val="0"/>
                                  <w:divBdr>
                                    <w:top w:val="none" w:sz="0" w:space="0" w:color="auto"/>
                                    <w:left w:val="none" w:sz="0" w:space="0" w:color="auto"/>
                                    <w:bottom w:val="none" w:sz="0" w:space="0" w:color="auto"/>
                                    <w:right w:val="none" w:sz="0" w:space="0" w:color="auto"/>
                                  </w:divBdr>
                                  <w:divsChild>
                                    <w:div w:id="1750422753">
                                      <w:marLeft w:val="0"/>
                                      <w:marRight w:val="0"/>
                                      <w:marTop w:val="0"/>
                                      <w:marBottom w:val="0"/>
                                      <w:divBdr>
                                        <w:top w:val="none" w:sz="0" w:space="0" w:color="auto"/>
                                        <w:left w:val="none" w:sz="0" w:space="0" w:color="auto"/>
                                        <w:bottom w:val="none" w:sz="0" w:space="0" w:color="auto"/>
                                        <w:right w:val="none" w:sz="0" w:space="0" w:color="auto"/>
                                      </w:divBdr>
                                      <w:divsChild>
                                        <w:div w:id="992366033">
                                          <w:marLeft w:val="0"/>
                                          <w:marRight w:val="0"/>
                                          <w:marTop w:val="0"/>
                                          <w:marBottom w:val="0"/>
                                          <w:divBdr>
                                            <w:top w:val="none" w:sz="0" w:space="0" w:color="auto"/>
                                            <w:left w:val="none" w:sz="0" w:space="0" w:color="auto"/>
                                            <w:bottom w:val="none" w:sz="0" w:space="0" w:color="auto"/>
                                            <w:right w:val="none" w:sz="0" w:space="0" w:color="auto"/>
                                          </w:divBdr>
                                          <w:divsChild>
                                            <w:div w:id="1036275389">
                                              <w:marLeft w:val="0"/>
                                              <w:marRight w:val="0"/>
                                              <w:marTop w:val="0"/>
                                              <w:marBottom w:val="0"/>
                                              <w:divBdr>
                                                <w:top w:val="none" w:sz="0" w:space="0" w:color="auto"/>
                                                <w:left w:val="none" w:sz="0" w:space="0" w:color="auto"/>
                                                <w:bottom w:val="none" w:sz="0" w:space="0" w:color="auto"/>
                                                <w:right w:val="none" w:sz="0" w:space="0" w:color="auto"/>
                                              </w:divBdr>
                                              <w:divsChild>
                                                <w:div w:id="581720719">
                                                  <w:marLeft w:val="0"/>
                                                  <w:marRight w:val="0"/>
                                                  <w:marTop w:val="0"/>
                                                  <w:marBottom w:val="0"/>
                                                  <w:divBdr>
                                                    <w:top w:val="none" w:sz="0" w:space="0" w:color="auto"/>
                                                    <w:left w:val="none" w:sz="0" w:space="0" w:color="auto"/>
                                                    <w:bottom w:val="none" w:sz="0" w:space="0" w:color="auto"/>
                                                    <w:right w:val="none" w:sz="0" w:space="0" w:color="auto"/>
                                                  </w:divBdr>
                                                  <w:divsChild>
                                                    <w:div w:id="950552505">
                                                      <w:marLeft w:val="0"/>
                                                      <w:marRight w:val="0"/>
                                                      <w:marTop w:val="0"/>
                                                      <w:marBottom w:val="0"/>
                                                      <w:divBdr>
                                                        <w:top w:val="single" w:sz="6" w:space="0" w:color="ABABAB"/>
                                                        <w:left w:val="single" w:sz="6" w:space="0" w:color="ABABAB"/>
                                                        <w:bottom w:val="none" w:sz="0" w:space="0" w:color="auto"/>
                                                        <w:right w:val="single" w:sz="6" w:space="0" w:color="ABABAB"/>
                                                      </w:divBdr>
                                                      <w:divsChild>
                                                        <w:div w:id="859128578">
                                                          <w:marLeft w:val="0"/>
                                                          <w:marRight w:val="0"/>
                                                          <w:marTop w:val="0"/>
                                                          <w:marBottom w:val="0"/>
                                                          <w:divBdr>
                                                            <w:top w:val="none" w:sz="0" w:space="0" w:color="auto"/>
                                                            <w:left w:val="none" w:sz="0" w:space="0" w:color="auto"/>
                                                            <w:bottom w:val="none" w:sz="0" w:space="0" w:color="auto"/>
                                                            <w:right w:val="none" w:sz="0" w:space="0" w:color="auto"/>
                                                          </w:divBdr>
                                                          <w:divsChild>
                                                            <w:div w:id="118229231">
                                                              <w:marLeft w:val="0"/>
                                                              <w:marRight w:val="0"/>
                                                              <w:marTop w:val="0"/>
                                                              <w:marBottom w:val="0"/>
                                                              <w:divBdr>
                                                                <w:top w:val="none" w:sz="0" w:space="0" w:color="auto"/>
                                                                <w:left w:val="none" w:sz="0" w:space="0" w:color="auto"/>
                                                                <w:bottom w:val="none" w:sz="0" w:space="0" w:color="auto"/>
                                                                <w:right w:val="none" w:sz="0" w:space="0" w:color="auto"/>
                                                              </w:divBdr>
                                                              <w:divsChild>
                                                                <w:div w:id="570312562">
                                                                  <w:marLeft w:val="0"/>
                                                                  <w:marRight w:val="0"/>
                                                                  <w:marTop w:val="0"/>
                                                                  <w:marBottom w:val="0"/>
                                                                  <w:divBdr>
                                                                    <w:top w:val="none" w:sz="0" w:space="0" w:color="auto"/>
                                                                    <w:left w:val="none" w:sz="0" w:space="0" w:color="auto"/>
                                                                    <w:bottom w:val="none" w:sz="0" w:space="0" w:color="auto"/>
                                                                    <w:right w:val="none" w:sz="0" w:space="0" w:color="auto"/>
                                                                  </w:divBdr>
                                                                  <w:divsChild>
                                                                    <w:div w:id="799227282">
                                                                      <w:marLeft w:val="0"/>
                                                                      <w:marRight w:val="0"/>
                                                                      <w:marTop w:val="0"/>
                                                                      <w:marBottom w:val="0"/>
                                                                      <w:divBdr>
                                                                        <w:top w:val="none" w:sz="0" w:space="0" w:color="auto"/>
                                                                        <w:left w:val="none" w:sz="0" w:space="0" w:color="auto"/>
                                                                        <w:bottom w:val="none" w:sz="0" w:space="0" w:color="auto"/>
                                                                        <w:right w:val="none" w:sz="0" w:space="0" w:color="auto"/>
                                                                      </w:divBdr>
                                                                      <w:divsChild>
                                                                        <w:div w:id="1860463314">
                                                                          <w:marLeft w:val="0"/>
                                                                          <w:marRight w:val="0"/>
                                                                          <w:marTop w:val="0"/>
                                                                          <w:marBottom w:val="0"/>
                                                                          <w:divBdr>
                                                                            <w:top w:val="none" w:sz="0" w:space="0" w:color="auto"/>
                                                                            <w:left w:val="none" w:sz="0" w:space="0" w:color="auto"/>
                                                                            <w:bottom w:val="none" w:sz="0" w:space="0" w:color="auto"/>
                                                                            <w:right w:val="none" w:sz="0" w:space="0" w:color="auto"/>
                                                                          </w:divBdr>
                                                                          <w:divsChild>
                                                                            <w:div w:id="1459835405">
                                                                              <w:marLeft w:val="0"/>
                                                                              <w:marRight w:val="0"/>
                                                                              <w:marTop w:val="0"/>
                                                                              <w:marBottom w:val="0"/>
                                                                              <w:divBdr>
                                                                                <w:top w:val="none" w:sz="0" w:space="0" w:color="auto"/>
                                                                                <w:left w:val="none" w:sz="0" w:space="0" w:color="auto"/>
                                                                                <w:bottom w:val="none" w:sz="0" w:space="0" w:color="auto"/>
                                                                                <w:right w:val="none" w:sz="0" w:space="0" w:color="auto"/>
                                                                              </w:divBdr>
                                                                              <w:divsChild>
                                                                                <w:div w:id="574824380">
                                                                                  <w:marLeft w:val="0"/>
                                                                                  <w:marRight w:val="0"/>
                                                                                  <w:marTop w:val="0"/>
                                                                                  <w:marBottom w:val="0"/>
                                                                                  <w:divBdr>
                                                                                    <w:top w:val="none" w:sz="0" w:space="0" w:color="auto"/>
                                                                                    <w:left w:val="none" w:sz="0" w:space="0" w:color="auto"/>
                                                                                    <w:bottom w:val="none" w:sz="0" w:space="0" w:color="auto"/>
                                                                                    <w:right w:val="none" w:sz="0" w:space="0" w:color="auto"/>
                                                                                  </w:divBdr>
                                                                                </w:div>
                                                                                <w:div w:id="2123500295">
                                                                                  <w:marLeft w:val="0"/>
                                                                                  <w:marRight w:val="0"/>
                                                                                  <w:marTop w:val="0"/>
                                                                                  <w:marBottom w:val="0"/>
                                                                                  <w:divBdr>
                                                                                    <w:top w:val="none" w:sz="0" w:space="0" w:color="auto"/>
                                                                                    <w:left w:val="none" w:sz="0" w:space="0" w:color="auto"/>
                                                                                    <w:bottom w:val="none" w:sz="0" w:space="0" w:color="auto"/>
                                                                                    <w:right w:val="none" w:sz="0" w:space="0" w:color="auto"/>
                                                                                  </w:divBdr>
                                                                                </w:div>
                                                                                <w:div w:id="539515619">
                                                                                  <w:marLeft w:val="0"/>
                                                                                  <w:marRight w:val="0"/>
                                                                                  <w:marTop w:val="0"/>
                                                                                  <w:marBottom w:val="0"/>
                                                                                  <w:divBdr>
                                                                                    <w:top w:val="none" w:sz="0" w:space="0" w:color="auto"/>
                                                                                    <w:left w:val="none" w:sz="0" w:space="0" w:color="auto"/>
                                                                                    <w:bottom w:val="none" w:sz="0" w:space="0" w:color="auto"/>
                                                                                    <w:right w:val="none" w:sz="0" w:space="0" w:color="auto"/>
                                                                                  </w:divBdr>
                                                                                </w:div>
                                                                                <w:div w:id="1241909546">
                                                                                  <w:marLeft w:val="0"/>
                                                                                  <w:marRight w:val="0"/>
                                                                                  <w:marTop w:val="0"/>
                                                                                  <w:marBottom w:val="0"/>
                                                                                  <w:divBdr>
                                                                                    <w:top w:val="none" w:sz="0" w:space="0" w:color="auto"/>
                                                                                    <w:left w:val="none" w:sz="0" w:space="0" w:color="auto"/>
                                                                                    <w:bottom w:val="none" w:sz="0" w:space="0" w:color="auto"/>
                                                                                    <w:right w:val="none" w:sz="0" w:space="0" w:color="auto"/>
                                                                                  </w:divBdr>
                                                                                </w:div>
                                                                                <w:div w:id="318114257">
                                                                                  <w:marLeft w:val="0"/>
                                                                                  <w:marRight w:val="0"/>
                                                                                  <w:marTop w:val="0"/>
                                                                                  <w:marBottom w:val="0"/>
                                                                                  <w:divBdr>
                                                                                    <w:top w:val="none" w:sz="0" w:space="0" w:color="auto"/>
                                                                                    <w:left w:val="none" w:sz="0" w:space="0" w:color="auto"/>
                                                                                    <w:bottom w:val="none" w:sz="0" w:space="0" w:color="auto"/>
                                                                                    <w:right w:val="none" w:sz="0" w:space="0" w:color="auto"/>
                                                                                  </w:divBdr>
                                                                                </w:div>
                                                                                <w:div w:id="297147822">
                                                                                  <w:marLeft w:val="0"/>
                                                                                  <w:marRight w:val="0"/>
                                                                                  <w:marTop w:val="0"/>
                                                                                  <w:marBottom w:val="0"/>
                                                                                  <w:divBdr>
                                                                                    <w:top w:val="none" w:sz="0" w:space="0" w:color="auto"/>
                                                                                    <w:left w:val="none" w:sz="0" w:space="0" w:color="auto"/>
                                                                                    <w:bottom w:val="none" w:sz="0" w:space="0" w:color="auto"/>
                                                                                    <w:right w:val="none" w:sz="0" w:space="0" w:color="auto"/>
                                                                                  </w:divBdr>
                                                                                </w:div>
                                                                                <w:div w:id="1014839432">
                                                                                  <w:marLeft w:val="0"/>
                                                                                  <w:marRight w:val="0"/>
                                                                                  <w:marTop w:val="0"/>
                                                                                  <w:marBottom w:val="0"/>
                                                                                  <w:divBdr>
                                                                                    <w:top w:val="none" w:sz="0" w:space="0" w:color="auto"/>
                                                                                    <w:left w:val="none" w:sz="0" w:space="0" w:color="auto"/>
                                                                                    <w:bottom w:val="none" w:sz="0" w:space="0" w:color="auto"/>
                                                                                    <w:right w:val="none" w:sz="0" w:space="0" w:color="auto"/>
                                                                                  </w:divBdr>
                                                                                </w:div>
                                                                                <w:div w:id="1087507659">
                                                                                  <w:marLeft w:val="0"/>
                                                                                  <w:marRight w:val="0"/>
                                                                                  <w:marTop w:val="0"/>
                                                                                  <w:marBottom w:val="0"/>
                                                                                  <w:divBdr>
                                                                                    <w:top w:val="none" w:sz="0" w:space="0" w:color="auto"/>
                                                                                    <w:left w:val="none" w:sz="0" w:space="0" w:color="auto"/>
                                                                                    <w:bottom w:val="none" w:sz="0" w:space="0" w:color="auto"/>
                                                                                    <w:right w:val="none" w:sz="0" w:space="0" w:color="auto"/>
                                                                                  </w:divBdr>
                                                                                </w:div>
                                                                                <w:div w:id="1404254872">
                                                                                  <w:marLeft w:val="0"/>
                                                                                  <w:marRight w:val="0"/>
                                                                                  <w:marTop w:val="0"/>
                                                                                  <w:marBottom w:val="0"/>
                                                                                  <w:divBdr>
                                                                                    <w:top w:val="none" w:sz="0" w:space="0" w:color="auto"/>
                                                                                    <w:left w:val="none" w:sz="0" w:space="0" w:color="auto"/>
                                                                                    <w:bottom w:val="none" w:sz="0" w:space="0" w:color="auto"/>
                                                                                    <w:right w:val="none" w:sz="0" w:space="0" w:color="auto"/>
                                                                                  </w:divBdr>
                                                                                </w:div>
                                                                                <w:div w:id="1723403756">
                                                                                  <w:marLeft w:val="0"/>
                                                                                  <w:marRight w:val="0"/>
                                                                                  <w:marTop w:val="0"/>
                                                                                  <w:marBottom w:val="0"/>
                                                                                  <w:divBdr>
                                                                                    <w:top w:val="none" w:sz="0" w:space="0" w:color="auto"/>
                                                                                    <w:left w:val="none" w:sz="0" w:space="0" w:color="auto"/>
                                                                                    <w:bottom w:val="none" w:sz="0" w:space="0" w:color="auto"/>
                                                                                    <w:right w:val="none" w:sz="0" w:space="0" w:color="auto"/>
                                                                                  </w:divBdr>
                                                                                </w:div>
                                                                                <w:div w:id="770973919">
                                                                                  <w:marLeft w:val="0"/>
                                                                                  <w:marRight w:val="0"/>
                                                                                  <w:marTop w:val="0"/>
                                                                                  <w:marBottom w:val="0"/>
                                                                                  <w:divBdr>
                                                                                    <w:top w:val="none" w:sz="0" w:space="0" w:color="auto"/>
                                                                                    <w:left w:val="none" w:sz="0" w:space="0" w:color="auto"/>
                                                                                    <w:bottom w:val="none" w:sz="0" w:space="0" w:color="auto"/>
                                                                                    <w:right w:val="none" w:sz="0" w:space="0" w:color="auto"/>
                                                                                  </w:divBdr>
                                                                                </w:div>
                                                                                <w:div w:id="507597360">
                                                                                  <w:marLeft w:val="0"/>
                                                                                  <w:marRight w:val="0"/>
                                                                                  <w:marTop w:val="0"/>
                                                                                  <w:marBottom w:val="0"/>
                                                                                  <w:divBdr>
                                                                                    <w:top w:val="none" w:sz="0" w:space="0" w:color="auto"/>
                                                                                    <w:left w:val="none" w:sz="0" w:space="0" w:color="auto"/>
                                                                                    <w:bottom w:val="none" w:sz="0" w:space="0" w:color="auto"/>
                                                                                    <w:right w:val="none" w:sz="0" w:space="0" w:color="auto"/>
                                                                                  </w:divBdr>
                                                                                </w:div>
                                                                                <w:div w:id="376706717">
                                                                                  <w:marLeft w:val="0"/>
                                                                                  <w:marRight w:val="0"/>
                                                                                  <w:marTop w:val="0"/>
                                                                                  <w:marBottom w:val="0"/>
                                                                                  <w:divBdr>
                                                                                    <w:top w:val="none" w:sz="0" w:space="0" w:color="auto"/>
                                                                                    <w:left w:val="none" w:sz="0" w:space="0" w:color="auto"/>
                                                                                    <w:bottom w:val="none" w:sz="0" w:space="0" w:color="auto"/>
                                                                                    <w:right w:val="none" w:sz="0" w:space="0" w:color="auto"/>
                                                                                  </w:divBdr>
                                                                                </w:div>
                                                                                <w:div w:id="321474677">
                                                                                  <w:marLeft w:val="0"/>
                                                                                  <w:marRight w:val="0"/>
                                                                                  <w:marTop w:val="0"/>
                                                                                  <w:marBottom w:val="0"/>
                                                                                  <w:divBdr>
                                                                                    <w:top w:val="none" w:sz="0" w:space="0" w:color="auto"/>
                                                                                    <w:left w:val="none" w:sz="0" w:space="0" w:color="auto"/>
                                                                                    <w:bottom w:val="none" w:sz="0" w:space="0" w:color="auto"/>
                                                                                    <w:right w:val="none" w:sz="0" w:space="0" w:color="auto"/>
                                                                                  </w:divBdr>
                                                                                </w:div>
                                                                                <w:div w:id="1227716072">
                                                                                  <w:marLeft w:val="0"/>
                                                                                  <w:marRight w:val="0"/>
                                                                                  <w:marTop w:val="0"/>
                                                                                  <w:marBottom w:val="0"/>
                                                                                  <w:divBdr>
                                                                                    <w:top w:val="none" w:sz="0" w:space="0" w:color="auto"/>
                                                                                    <w:left w:val="none" w:sz="0" w:space="0" w:color="auto"/>
                                                                                    <w:bottom w:val="none" w:sz="0" w:space="0" w:color="auto"/>
                                                                                    <w:right w:val="none" w:sz="0" w:space="0" w:color="auto"/>
                                                                                  </w:divBdr>
                                                                                </w:div>
                                                                                <w:div w:id="1887140804">
                                                                                  <w:marLeft w:val="0"/>
                                                                                  <w:marRight w:val="0"/>
                                                                                  <w:marTop w:val="0"/>
                                                                                  <w:marBottom w:val="0"/>
                                                                                  <w:divBdr>
                                                                                    <w:top w:val="none" w:sz="0" w:space="0" w:color="auto"/>
                                                                                    <w:left w:val="none" w:sz="0" w:space="0" w:color="auto"/>
                                                                                    <w:bottom w:val="none" w:sz="0" w:space="0" w:color="auto"/>
                                                                                    <w:right w:val="none" w:sz="0" w:space="0" w:color="auto"/>
                                                                                  </w:divBdr>
                                                                                </w:div>
                                                                                <w:div w:id="935139366">
                                                                                  <w:marLeft w:val="0"/>
                                                                                  <w:marRight w:val="0"/>
                                                                                  <w:marTop w:val="0"/>
                                                                                  <w:marBottom w:val="0"/>
                                                                                  <w:divBdr>
                                                                                    <w:top w:val="none" w:sz="0" w:space="0" w:color="auto"/>
                                                                                    <w:left w:val="none" w:sz="0" w:space="0" w:color="auto"/>
                                                                                    <w:bottom w:val="none" w:sz="0" w:space="0" w:color="auto"/>
                                                                                    <w:right w:val="none" w:sz="0" w:space="0" w:color="auto"/>
                                                                                  </w:divBdr>
                                                                                </w:div>
                                                                                <w:div w:id="1899588772">
                                                                                  <w:marLeft w:val="0"/>
                                                                                  <w:marRight w:val="0"/>
                                                                                  <w:marTop w:val="0"/>
                                                                                  <w:marBottom w:val="0"/>
                                                                                  <w:divBdr>
                                                                                    <w:top w:val="none" w:sz="0" w:space="0" w:color="auto"/>
                                                                                    <w:left w:val="none" w:sz="0" w:space="0" w:color="auto"/>
                                                                                    <w:bottom w:val="none" w:sz="0" w:space="0" w:color="auto"/>
                                                                                    <w:right w:val="none" w:sz="0" w:space="0" w:color="auto"/>
                                                                                  </w:divBdr>
                                                                                </w:div>
                                                                                <w:div w:id="177998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7149044">
      <w:bodyDiv w:val="1"/>
      <w:marLeft w:val="0"/>
      <w:marRight w:val="0"/>
      <w:marTop w:val="0"/>
      <w:marBottom w:val="0"/>
      <w:divBdr>
        <w:top w:val="none" w:sz="0" w:space="0" w:color="auto"/>
        <w:left w:val="none" w:sz="0" w:space="0" w:color="auto"/>
        <w:bottom w:val="none" w:sz="0" w:space="0" w:color="auto"/>
        <w:right w:val="none" w:sz="0" w:space="0" w:color="auto"/>
      </w:divBdr>
      <w:divsChild>
        <w:div w:id="1629042113">
          <w:marLeft w:val="0"/>
          <w:marRight w:val="0"/>
          <w:marTop w:val="0"/>
          <w:marBottom w:val="0"/>
          <w:divBdr>
            <w:top w:val="none" w:sz="0" w:space="0" w:color="auto"/>
            <w:left w:val="none" w:sz="0" w:space="0" w:color="auto"/>
            <w:bottom w:val="none" w:sz="0" w:space="0" w:color="auto"/>
            <w:right w:val="none" w:sz="0" w:space="0" w:color="auto"/>
          </w:divBdr>
          <w:divsChild>
            <w:div w:id="888223740">
              <w:marLeft w:val="0"/>
              <w:marRight w:val="0"/>
              <w:marTop w:val="0"/>
              <w:marBottom w:val="0"/>
              <w:divBdr>
                <w:top w:val="none" w:sz="0" w:space="0" w:color="auto"/>
                <w:left w:val="none" w:sz="0" w:space="0" w:color="auto"/>
                <w:bottom w:val="none" w:sz="0" w:space="0" w:color="auto"/>
                <w:right w:val="none" w:sz="0" w:space="0" w:color="auto"/>
              </w:divBdr>
              <w:divsChild>
                <w:div w:id="408044627">
                  <w:marLeft w:val="0"/>
                  <w:marRight w:val="0"/>
                  <w:marTop w:val="0"/>
                  <w:marBottom w:val="0"/>
                  <w:divBdr>
                    <w:top w:val="none" w:sz="0" w:space="0" w:color="auto"/>
                    <w:left w:val="none" w:sz="0" w:space="0" w:color="auto"/>
                    <w:bottom w:val="none" w:sz="0" w:space="0" w:color="auto"/>
                    <w:right w:val="none" w:sz="0" w:space="0" w:color="auto"/>
                  </w:divBdr>
                  <w:divsChild>
                    <w:div w:id="1063405347">
                      <w:marLeft w:val="0"/>
                      <w:marRight w:val="0"/>
                      <w:marTop w:val="0"/>
                      <w:marBottom w:val="0"/>
                      <w:divBdr>
                        <w:top w:val="none" w:sz="0" w:space="0" w:color="auto"/>
                        <w:left w:val="none" w:sz="0" w:space="0" w:color="auto"/>
                        <w:bottom w:val="none" w:sz="0" w:space="0" w:color="auto"/>
                        <w:right w:val="none" w:sz="0" w:space="0" w:color="auto"/>
                      </w:divBdr>
                      <w:divsChild>
                        <w:div w:id="2243136">
                          <w:marLeft w:val="0"/>
                          <w:marRight w:val="0"/>
                          <w:marTop w:val="0"/>
                          <w:marBottom w:val="0"/>
                          <w:divBdr>
                            <w:top w:val="none" w:sz="0" w:space="0" w:color="auto"/>
                            <w:left w:val="none" w:sz="0" w:space="0" w:color="auto"/>
                            <w:bottom w:val="none" w:sz="0" w:space="0" w:color="auto"/>
                            <w:right w:val="none" w:sz="0" w:space="0" w:color="auto"/>
                          </w:divBdr>
                          <w:divsChild>
                            <w:div w:id="1035928832">
                              <w:marLeft w:val="0"/>
                              <w:marRight w:val="0"/>
                              <w:marTop w:val="0"/>
                              <w:marBottom w:val="0"/>
                              <w:divBdr>
                                <w:top w:val="none" w:sz="0" w:space="0" w:color="auto"/>
                                <w:left w:val="none" w:sz="0" w:space="0" w:color="auto"/>
                                <w:bottom w:val="none" w:sz="0" w:space="0" w:color="auto"/>
                                <w:right w:val="none" w:sz="0" w:space="0" w:color="auto"/>
                              </w:divBdr>
                              <w:divsChild>
                                <w:div w:id="1563446479">
                                  <w:marLeft w:val="0"/>
                                  <w:marRight w:val="0"/>
                                  <w:marTop w:val="0"/>
                                  <w:marBottom w:val="0"/>
                                  <w:divBdr>
                                    <w:top w:val="none" w:sz="0" w:space="0" w:color="auto"/>
                                    <w:left w:val="none" w:sz="0" w:space="0" w:color="auto"/>
                                    <w:bottom w:val="none" w:sz="0" w:space="0" w:color="auto"/>
                                    <w:right w:val="none" w:sz="0" w:space="0" w:color="auto"/>
                                  </w:divBdr>
                                  <w:divsChild>
                                    <w:div w:id="2079279311">
                                      <w:marLeft w:val="0"/>
                                      <w:marRight w:val="0"/>
                                      <w:marTop w:val="0"/>
                                      <w:marBottom w:val="0"/>
                                      <w:divBdr>
                                        <w:top w:val="none" w:sz="0" w:space="0" w:color="auto"/>
                                        <w:left w:val="none" w:sz="0" w:space="0" w:color="auto"/>
                                        <w:bottom w:val="none" w:sz="0" w:space="0" w:color="auto"/>
                                        <w:right w:val="none" w:sz="0" w:space="0" w:color="auto"/>
                                      </w:divBdr>
                                      <w:divsChild>
                                        <w:div w:id="654337735">
                                          <w:marLeft w:val="0"/>
                                          <w:marRight w:val="0"/>
                                          <w:marTop w:val="0"/>
                                          <w:marBottom w:val="225"/>
                                          <w:divBdr>
                                            <w:top w:val="none" w:sz="0" w:space="0" w:color="auto"/>
                                            <w:left w:val="none" w:sz="0" w:space="0" w:color="auto"/>
                                            <w:bottom w:val="none" w:sz="0" w:space="0" w:color="auto"/>
                                            <w:right w:val="none" w:sz="0" w:space="0" w:color="auto"/>
                                          </w:divBdr>
                                          <w:divsChild>
                                            <w:div w:id="52514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4483480">
      <w:bodyDiv w:val="1"/>
      <w:marLeft w:val="0"/>
      <w:marRight w:val="0"/>
      <w:marTop w:val="0"/>
      <w:marBottom w:val="0"/>
      <w:divBdr>
        <w:top w:val="none" w:sz="0" w:space="0" w:color="auto"/>
        <w:left w:val="none" w:sz="0" w:space="0" w:color="auto"/>
        <w:bottom w:val="none" w:sz="0" w:space="0" w:color="auto"/>
        <w:right w:val="none" w:sz="0" w:space="0" w:color="auto"/>
      </w:divBdr>
      <w:divsChild>
        <w:div w:id="2001540189">
          <w:marLeft w:val="0"/>
          <w:marRight w:val="0"/>
          <w:marTop w:val="0"/>
          <w:marBottom w:val="0"/>
          <w:divBdr>
            <w:top w:val="none" w:sz="0" w:space="0" w:color="auto"/>
            <w:left w:val="none" w:sz="0" w:space="0" w:color="auto"/>
            <w:bottom w:val="none" w:sz="0" w:space="0" w:color="auto"/>
            <w:right w:val="none" w:sz="0" w:space="0" w:color="auto"/>
          </w:divBdr>
          <w:divsChild>
            <w:div w:id="1834635977">
              <w:marLeft w:val="0"/>
              <w:marRight w:val="0"/>
              <w:marTop w:val="0"/>
              <w:marBottom w:val="0"/>
              <w:divBdr>
                <w:top w:val="none" w:sz="0" w:space="0" w:color="auto"/>
                <w:left w:val="none" w:sz="0" w:space="0" w:color="auto"/>
                <w:bottom w:val="none" w:sz="0" w:space="0" w:color="auto"/>
                <w:right w:val="none" w:sz="0" w:space="0" w:color="auto"/>
              </w:divBdr>
              <w:divsChild>
                <w:div w:id="1067805439">
                  <w:marLeft w:val="0"/>
                  <w:marRight w:val="0"/>
                  <w:marTop w:val="0"/>
                  <w:marBottom w:val="0"/>
                  <w:divBdr>
                    <w:top w:val="none" w:sz="0" w:space="0" w:color="auto"/>
                    <w:left w:val="none" w:sz="0" w:space="0" w:color="auto"/>
                    <w:bottom w:val="none" w:sz="0" w:space="0" w:color="auto"/>
                    <w:right w:val="none" w:sz="0" w:space="0" w:color="auto"/>
                  </w:divBdr>
                  <w:divsChild>
                    <w:div w:id="807359252">
                      <w:marLeft w:val="0"/>
                      <w:marRight w:val="0"/>
                      <w:marTop w:val="0"/>
                      <w:marBottom w:val="0"/>
                      <w:divBdr>
                        <w:top w:val="none" w:sz="0" w:space="0" w:color="auto"/>
                        <w:left w:val="none" w:sz="0" w:space="0" w:color="auto"/>
                        <w:bottom w:val="none" w:sz="0" w:space="0" w:color="auto"/>
                        <w:right w:val="none" w:sz="0" w:space="0" w:color="auto"/>
                      </w:divBdr>
                      <w:divsChild>
                        <w:div w:id="1641114126">
                          <w:marLeft w:val="0"/>
                          <w:marRight w:val="0"/>
                          <w:marTop w:val="0"/>
                          <w:marBottom w:val="0"/>
                          <w:divBdr>
                            <w:top w:val="none" w:sz="0" w:space="0" w:color="auto"/>
                            <w:left w:val="none" w:sz="0" w:space="0" w:color="auto"/>
                            <w:bottom w:val="none" w:sz="0" w:space="0" w:color="auto"/>
                            <w:right w:val="none" w:sz="0" w:space="0" w:color="auto"/>
                          </w:divBdr>
                          <w:divsChild>
                            <w:div w:id="638457340">
                              <w:marLeft w:val="0"/>
                              <w:marRight w:val="0"/>
                              <w:marTop w:val="0"/>
                              <w:marBottom w:val="0"/>
                              <w:divBdr>
                                <w:top w:val="none" w:sz="0" w:space="0" w:color="auto"/>
                                <w:left w:val="none" w:sz="0" w:space="0" w:color="auto"/>
                                <w:bottom w:val="none" w:sz="0" w:space="0" w:color="auto"/>
                                <w:right w:val="none" w:sz="0" w:space="0" w:color="auto"/>
                              </w:divBdr>
                              <w:divsChild>
                                <w:div w:id="408844858">
                                  <w:marLeft w:val="0"/>
                                  <w:marRight w:val="0"/>
                                  <w:marTop w:val="0"/>
                                  <w:marBottom w:val="0"/>
                                  <w:divBdr>
                                    <w:top w:val="none" w:sz="0" w:space="0" w:color="auto"/>
                                    <w:left w:val="none" w:sz="0" w:space="0" w:color="auto"/>
                                    <w:bottom w:val="none" w:sz="0" w:space="0" w:color="auto"/>
                                    <w:right w:val="none" w:sz="0" w:space="0" w:color="auto"/>
                                  </w:divBdr>
                                  <w:divsChild>
                                    <w:div w:id="2056807755">
                                      <w:marLeft w:val="0"/>
                                      <w:marRight w:val="0"/>
                                      <w:marTop w:val="0"/>
                                      <w:marBottom w:val="0"/>
                                      <w:divBdr>
                                        <w:top w:val="none" w:sz="0" w:space="0" w:color="auto"/>
                                        <w:left w:val="none" w:sz="0" w:space="0" w:color="auto"/>
                                        <w:bottom w:val="none" w:sz="0" w:space="0" w:color="auto"/>
                                        <w:right w:val="none" w:sz="0" w:space="0" w:color="auto"/>
                                      </w:divBdr>
                                      <w:divsChild>
                                        <w:div w:id="241918085">
                                          <w:marLeft w:val="0"/>
                                          <w:marRight w:val="0"/>
                                          <w:marTop w:val="0"/>
                                          <w:marBottom w:val="0"/>
                                          <w:divBdr>
                                            <w:top w:val="none" w:sz="0" w:space="0" w:color="auto"/>
                                            <w:left w:val="none" w:sz="0" w:space="0" w:color="auto"/>
                                            <w:bottom w:val="none" w:sz="0" w:space="0" w:color="auto"/>
                                            <w:right w:val="none" w:sz="0" w:space="0" w:color="auto"/>
                                          </w:divBdr>
                                          <w:divsChild>
                                            <w:div w:id="469858466">
                                              <w:marLeft w:val="0"/>
                                              <w:marRight w:val="0"/>
                                              <w:marTop w:val="0"/>
                                              <w:marBottom w:val="0"/>
                                              <w:divBdr>
                                                <w:top w:val="none" w:sz="0" w:space="0" w:color="auto"/>
                                                <w:left w:val="none" w:sz="0" w:space="0" w:color="auto"/>
                                                <w:bottom w:val="none" w:sz="0" w:space="0" w:color="auto"/>
                                                <w:right w:val="none" w:sz="0" w:space="0" w:color="auto"/>
                                              </w:divBdr>
                                              <w:divsChild>
                                                <w:div w:id="1753425373">
                                                  <w:marLeft w:val="0"/>
                                                  <w:marRight w:val="0"/>
                                                  <w:marTop w:val="0"/>
                                                  <w:marBottom w:val="0"/>
                                                  <w:divBdr>
                                                    <w:top w:val="none" w:sz="0" w:space="0" w:color="auto"/>
                                                    <w:left w:val="none" w:sz="0" w:space="0" w:color="auto"/>
                                                    <w:bottom w:val="none" w:sz="0" w:space="0" w:color="auto"/>
                                                    <w:right w:val="none" w:sz="0" w:space="0" w:color="auto"/>
                                                  </w:divBdr>
                                                  <w:divsChild>
                                                    <w:div w:id="2013943940">
                                                      <w:marLeft w:val="0"/>
                                                      <w:marRight w:val="0"/>
                                                      <w:marTop w:val="0"/>
                                                      <w:marBottom w:val="0"/>
                                                      <w:divBdr>
                                                        <w:top w:val="single" w:sz="6" w:space="0" w:color="ABABAB"/>
                                                        <w:left w:val="single" w:sz="6" w:space="0" w:color="ABABAB"/>
                                                        <w:bottom w:val="none" w:sz="0" w:space="0" w:color="auto"/>
                                                        <w:right w:val="single" w:sz="6" w:space="0" w:color="ABABAB"/>
                                                      </w:divBdr>
                                                      <w:divsChild>
                                                        <w:div w:id="1587030933">
                                                          <w:marLeft w:val="0"/>
                                                          <w:marRight w:val="0"/>
                                                          <w:marTop w:val="0"/>
                                                          <w:marBottom w:val="0"/>
                                                          <w:divBdr>
                                                            <w:top w:val="none" w:sz="0" w:space="0" w:color="auto"/>
                                                            <w:left w:val="none" w:sz="0" w:space="0" w:color="auto"/>
                                                            <w:bottom w:val="none" w:sz="0" w:space="0" w:color="auto"/>
                                                            <w:right w:val="none" w:sz="0" w:space="0" w:color="auto"/>
                                                          </w:divBdr>
                                                          <w:divsChild>
                                                            <w:div w:id="829254209">
                                                              <w:marLeft w:val="0"/>
                                                              <w:marRight w:val="0"/>
                                                              <w:marTop w:val="0"/>
                                                              <w:marBottom w:val="0"/>
                                                              <w:divBdr>
                                                                <w:top w:val="none" w:sz="0" w:space="0" w:color="auto"/>
                                                                <w:left w:val="none" w:sz="0" w:space="0" w:color="auto"/>
                                                                <w:bottom w:val="none" w:sz="0" w:space="0" w:color="auto"/>
                                                                <w:right w:val="none" w:sz="0" w:space="0" w:color="auto"/>
                                                              </w:divBdr>
                                                              <w:divsChild>
                                                                <w:div w:id="158422527">
                                                                  <w:marLeft w:val="0"/>
                                                                  <w:marRight w:val="0"/>
                                                                  <w:marTop w:val="0"/>
                                                                  <w:marBottom w:val="0"/>
                                                                  <w:divBdr>
                                                                    <w:top w:val="none" w:sz="0" w:space="0" w:color="auto"/>
                                                                    <w:left w:val="none" w:sz="0" w:space="0" w:color="auto"/>
                                                                    <w:bottom w:val="none" w:sz="0" w:space="0" w:color="auto"/>
                                                                    <w:right w:val="none" w:sz="0" w:space="0" w:color="auto"/>
                                                                  </w:divBdr>
                                                                  <w:divsChild>
                                                                    <w:div w:id="1034959993">
                                                                      <w:marLeft w:val="0"/>
                                                                      <w:marRight w:val="0"/>
                                                                      <w:marTop w:val="0"/>
                                                                      <w:marBottom w:val="0"/>
                                                                      <w:divBdr>
                                                                        <w:top w:val="none" w:sz="0" w:space="0" w:color="auto"/>
                                                                        <w:left w:val="none" w:sz="0" w:space="0" w:color="auto"/>
                                                                        <w:bottom w:val="none" w:sz="0" w:space="0" w:color="auto"/>
                                                                        <w:right w:val="none" w:sz="0" w:space="0" w:color="auto"/>
                                                                      </w:divBdr>
                                                                      <w:divsChild>
                                                                        <w:div w:id="405802774">
                                                                          <w:marLeft w:val="0"/>
                                                                          <w:marRight w:val="0"/>
                                                                          <w:marTop w:val="0"/>
                                                                          <w:marBottom w:val="0"/>
                                                                          <w:divBdr>
                                                                            <w:top w:val="none" w:sz="0" w:space="0" w:color="auto"/>
                                                                            <w:left w:val="none" w:sz="0" w:space="0" w:color="auto"/>
                                                                            <w:bottom w:val="none" w:sz="0" w:space="0" w:color="auto"/>
                                                                            <w:right w:val="none" w:sz="0" w:space="0" w:color="auto"/>
                                                                          </w:divBdr>
                                                                          <w:divsChild>
                                                                            <w:div w:id="1554122860">
                                                                              <w:marLeft w:val="0"/>
                                                                              <w:marRight w:val="0"/>
                                                                              <w:marTop w:val="0"/>
                                                                              <w:marBottom w:val="0"/>
                                                                              <w:divBdr>
                                                                                <w:top w:val="none" w:sz="0" w:space="0" w:color="auto"/>
                                                                                <w:left w:val="none" w:sz="0" w:space="0" w:color="auto"/>
                                                                                <w:bottom w:val="none" w:sz="0" w:space="0" w:color="auto"/>
                                                                                <w:right w:val="none" w:sz="0" w:space="0" w:color="auto"/>
                                                                              </w:divBdr>
                                                                              <w:divsChild>
                                                                                <w:div w:id="209146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1224739">
      <w:bodyDiv w:val="1"/>
      <w:marLeft w:val="0"/>
      <w:marRight w:val="0"/>
      <w:marTop w:val="0"/>
      <w:marBottom w:val="0"/>
      <w:divBdr>
        <w:top w:val="none" w:sz="0" w:space="0" w:color="auto"/>
        <w:left w:val="none" w:sz="0" w:space="0" w:color="auto"/>
        <w:bottom w:val="none" w:sz="0" w:space="0" w:color="auto"/>
        <w:right w:val="none" w:sz="0" w:space="0" w:color="auto"/>
      </w:divBdr>
    </w:div>
    <w:div w:id="1246064316">
      <w:bodyDiv w:val="1"/>
      <w:marLeft w:val="0"/>
      <w:marRight w:val="0"/>
      <w:marTop w:val="0"/>
      <w:marBottom w:val="0"/>
      <w:divBdr>
        <w:top w:val="none" w:sz="0" w:space="0" w:color="auto"/>
        <w:left w:val="none" w:sz="0" w:space="0" w:color="auto"/>
        <w:bottom w:val="none" w:sz="0" w:space="0" w:color="auto"/>
        <w:right w:val="none" w:sz="0" w:space="0" w:color="auto"/>
      </w:divBdr>
      <w:divsChild>
        <w:div w:id="613630742">
          <w:marLeft w:val="0"/>
          <w:marRight w:val="0"/>
          <w:marTop w:val="0"/>
          <w:marBottom w:val="0"/>
          <w:divBdr>
            <w:top w:val="none" w:sz="0" w:space="0" w:color="auto"/>
            <w:left w:val="none" w:sz="0" w:space="0" w:color="auto"/>
            <w:bottom w:val="none" w:sz="0" w:space="0" w:color="auto"/>
            <w:right w:val="none" w:sz="0" w:space="0" w:color="auto"/>
          </w:divBdr>
          <w:divsChild>
            <w:div w:id="1567884626">
              <w:marLeft w:val="0"/>
              <w:marRight w:val="0"/>
              <w:marTop w:val="0"/>
              <w:marBottom w:val="0"/>
              <w:divBdr>
                <w:top w:val="none" w:sz="0" w:space="0" w:color="auto"/>
                <w:left w:val="none" w:sz="0" w:space="0" w:color="auto"/>
                <w:bottom w:val="none" w:sz="0" w:space="0" w:color="auto"/>
                <w:right w:val="none" w:sz="0" w:space="0" w:color="auto"/>
              </w:divBdr>
              <w:divsChild>
                <w:div w:id="1229724780">
                  <w:marLeft w:val="0"/>
                  <w:marRight w:val="0"/>
                  <w:marTop w:val="0"/>
                  <w:marBottom w:val="0"/>
                  <w:divBdr>
                    <w:top w:val="none" w:sz="0" w:space="0" w:color="auto"/>
                    <w:left w:val="none" w:sz="0" w:space="0" w:color="auto"/>
                    <w:bottom w:val="none" w:sz="0" w:space="0" w:color="auto"/>
                    <w:right w:val="none" w:sz="0" w:space="0" w:color="auto"/>
                  </w:divBdr>
                  <w:divsChild>
                    <w:div w:id="923106545">
                      <w:marLeft w:val="0"/>
                      <w:marRight w:val="0"/>
                      <w:marTop w:val="0"/>
                      <w:marBottom w:val="0"/>
                      <w:divBdr>
                        <w:top w:val="none" w:sz="0" w:space="0" w:color="auto"/>
                        <w:left w:val="none" w:sz="0" w:space="0" w:color="auto"/>
                        <w:bottom w:val="none" w:sz="0" w:space="0" w:color="auto"/>
                        <w:right w:val="none" w:sz="0" w:space="0" w:color="auto"/>
                      </w:divBdr>
                      <w:divsChild>
                        <w:div w:id="1842162399">
                          <w:marLeft w:val="0"/>
                          <w:marRight w:val="0"/>
                          <w:marTop w:val="0"/>
                          <w:marBottom w:val="0"/>
                          <w:divBdr>
                            <w:top w:val="none" w:sz="0" w:space="0" w:color="auto"/>
                            <w:left w:val="none" w:sz="0" w:space="0" w:color="auto"/>
                            <w:bottom w:val="none" w:sz="0" w:space="0" w:color="auto"/>
                            <w:right w:val="none" w:sz="0" w:space="0" w:color="auto"/>
                          </w:divBdr>
                          <w:divsChild>
                            <w:div w:id="931356615">
                              <w:marLeft w:val="0"/>
                              <w:marRight w:val="0"/>
                              <w:marTop w:val="0"/>
                              <w:marBottom w:val="0"/>
                              <w:divBdr>
                                <w:top w:val="none" w:sz="0" w:space="0" w:color="auto"/>
                                <w:left w:val="none" w:sz="0" w:space="0" w:color="auto"/>
                                <w:bottom w:val="none" w:sz="0" w:space="0" w:color="auto"/>
                                <w:right w:val="none" w:sz="0" w:space="0" w:color="auto"/>
                              </w:divBdr>
                              <w:divsChild>
                                <w:div w:id="261454091">
                                  <w:marLeft w:val="0"/>
                                  <w:marRight w:val="0"/>
                                  <w:marTop w:val="0"/>
                                  <w:marBottom w:val="0"/>
                                  <w:divBdr>
                                    <w:top w:val="none" w:sz="0" w:space="0" w:color="auto"/>
                                    <w:left w:val="none" w:sz="0" w:space="0" w:color="auto"/>
                                    <w:bottom w:val="none" w:sz="0" w:space="0" w:color="auto"/>
                                    <w:right w:val="none" w:sz="0" w:space="0" w:color="auto"/>
                                  </w:divBdr>
                                  <w:divsChild>
                                    <w:div w:id="1012881374">
                                      <w:marLeft w:val="0"/>
                                      <w:marRight w:val="0"/>
                                      <w:marTop w:val="0"/>
                                      <w:marBottom w:val="0"/>
                                      <w:divBdr>
                                        <w:top w:val="none" w:sz="0" w:space="0" w:color="auto"/>
                                        <w:left w:val="none" w:sz="0" w:space="0" w:color="auto"/>
                                        <w:bottom w:val="none" w:sz="0" w:space="0" w:color="auto"/>
                                        <w:right w:val="none" w:sz="0" w:space="0" w:color="auto"/>
                                      </w:divBdr>
                                      <w:divsChild>
                                        <w:div w:id="848328977">
                                          <w:marLeft w:val="0"/>
                                          <w:marRight w:val="0"/>
                                          <w:marTop w:val="0"/>
                                          <w:marBottom w:val="0"/>
                                          <w:divBdr>
                                            <w:top w:val="none" w:sz="0" w:space="0" w:color="auto"/>
                                            <w:left w:val="none" w:sz="0" w:space="0" w:color="auto"/>
                                            <w:bottom w:val="none" w:sz="0" w:space="0" w:color="auto"/>
                                            <w:right w:val="none" w:sz="0" w:space="0" w:color="auto"/>
                                          </w:divBdr>
                                          <w:divsChild>
                                            <w:div w:id="201286961">
                                              <w:marLeft w:val="0"/>
                                              <w:marRight w:val="0"/>
                                              <w:marTop w:val="0"/>
                                              <w:marBottom w:val="0"/>
                                              <w:divBdr>
                                                <w:top w:val="none" w:sz="0" w:space="0" w:color="auto"/>
                                                <w:left w:val="none" w:sz="0" w:space="0" w:color="auto"/>
                                                <w:bottom w:val="none" w:sz="0" w:space="0" w:color="auto"/>
                                                <w:right w:val="none" w:sz="0" w:space="0" w:color="auto"/>
                                              </w:divBdr>
                                              <w:divsChild>
                                                <w:div w:id="1672369729">
                                                  <w:marLeft w:val="0"/>
                                                  <w:marRight w:val="0"/>
                                                  <w:marTop w:val="0"/>
                                                  <w:marBottom w:val="0"/>
                                                  <w:divBdr>
                                                    <w:top w:val="none" w:sz="0" w:space="0" w:color="auto"/>
                                                    <w:left w:val="none" w:sz="0" w:space="0" w:color="auto"/>
                                                    <w:bottom w:val="none" w:sz="0" w:space="0" w:color="auto"/>
                                                    <w:right w:val="none" w:sz="0" w:space="0" w:color="auto"/>
                                                  </w:divBdr>
                                                  <w:divsChild>
                                                    <w:div w:id="693383177">
                                                      <w:marLeft w:val="0"/>
                                                      <w:marRight w:val="0"/>
                                                      <w:marTop w:val="0"/>
                                                      <w:marBottom w:val="0"/>
                                                      <w:divBdr>
                                                        <w:top w:val="single" w:sz="6" w:space="0" w:color="ABABAB"/>
                                                        <w:left w:val="single" w:sz="6" w:space="0" w:color="ABABAB"/>
                                                        <w:bottom w:val="none" w:sz="0" w:space="0" w:color="auto"/>
                                                        <w:right w:val="single" w:sz="6" w:space="0" w:color="ABABAB"/>
                                                      </w:divBdr>
                                                      <w:divsChild>
                                                        <w:div w:id="612245647">
                                                          <w:marLeft w:val="0"/>
                                                          <w:marRight w:val="0"/>
                                                          <w:marTop w:val="0"/>
                                                          <w:marBottom w:val="0"/>
                                                          <w:divBdr>
                                                            <w:top w:val="none" w:sz="0" w:space="0" w:color="auto"/>
                                                            <w:left w:val="none" w:sz="0" w:space="0" w:color="auto"/>
                                                            <w:bottom w:val="none" w:sz="0" w:space="0" w:color="auto"/>
                                                            <w:right w:val="none" w:sz="0" w:space="0" w:color="auto"/>
                                                          </w:divBdr>
                                                          <w:divsChild>
                                                            <w:div w:id="1796364168">
                                                              <w:marLeft w:val="0"/>
                                                              <w:marRight w:val="0"/>
                                                              <w:marTop w:val="0"/>
                                                              <w:marBottom w:val="0"/>
                                                              <w:divBdr>
                                                                <w:top w:val="none" w:sz="0" w:space="0" w:color="auto"/>
                                                                <w:left w:val="none" w:sz="0" w:space="0" w:color="auto"/>
                                                                <w:bottom w:val="none" w:sz="0" w:space="0" w:color="auto"/>
                                                                <w:right w:val="none" w:sz="0" w:space="0" w:color="auto"/>
                                                              </w:divBdr>
                                                              <w:divsChild>
                                                                <w:div w:id="2084597464">
                                                                  <w:marLeft w:val="0"/>
                                                                  <w:marRight w:val="0"/>
                                                                  <w:marTop w:val="0"/>
                                                                  <w:marBottom w:val="0"/>
                                                                  <w:divBdr>
                                                                    <w:top w:val="none" w:sz="0" w:space="0" w:color="auto"/>
                                                                    <w:left w:val="none" w:sz="0" w:space="0" w:color="auto"/>
                                                                    <w:bottom w:val="none" w:sz="0" w:space="0" w:color="auto"/>
                                                                    <w:right w:val="none" w:sz="0" w:space="0" w:color="auto"/>
                                                                  </w:divBdr>
                                                                  <w:divsChild>
                                                                    <w:div w:id="14964775">
                                                                      <w:marLeft w:val="0"/>
                                                                      <w:marRight w:val="0"/>
                                                                      <w:marTop w:val="0"/>
                                                                      <w:marBottom w:val="0"/>
                                                                      <w:divBdr>
                                                                        <w:top w:val="none" w:sz="0" w:space="0" w:color="auto"/>
                                                                        <w:left w:val="none" w:sz="0" w:space="0" w:color="auto"/>
                                                                        <w:bottom w:val="none" w:sz="0" w:space="0" w:color="auto"/>
                                                                        <w:right w:val="none" w:sz="0" w:space="0" w:color="auto"/>
                                                                      </w:divBdr>
                                                                      <w:divsChild>
                                                                        <w:div w:id="1891112638">
                                                                          <w:marLeft w:val="0"/>
                                                                          <w:marRight w:val="0"/>
                                                                          <w:marTop w:val="0"/>
                                                                          <w:marBottom w:val="0"/>
                                                                          <w:divBdr>
                                                                            <w:top w:val="none" w:sz="0" w:space="0" w:color="auto"/>
                                                                            <w:left w:val="none" w:sz="0" w:space="0" w:color="auto"/>
                                                                            <w:bottom w:val="none" w:sz="0" w:space="0" w:color="auto"/>
                                                                            <w:right w:val="none" w:sz="0" w:space="0" w:color="auto"/>
                                                                          </w:divBdr>
                                                                          <w:divsChild>
                                                                            <w:div w:id="747730351">
                                                                              <w:marLeft w:val="0"/>
                                                                              <w:marRight w:val="0"/>
                                                                              <w:marTop w:val="0"/>
                                                                              <w:marBottom w:val="0"/>
                                                                              <w:divBdr>
                                                                                <w:top w:val="none" w:sz="0" w:space="0" w:color="auto"/>
                                                                                <w:left w:val="none" w:sz="0" w:space="0" w:color="auto"/>
                                                                                <w:bottom w:val="none" w:sz="0" w:space="0" w:color="auto"/>
                                                                                <w:right w:val="none" w:sz="0" w:space="0" w:color="auto"/>
                                                                              </w:divBdr>
                                                                              <w:divsChild>
                                                                                <w:div w:id="98377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7099753">
      <w:bodyDiv w:val="1"/>
      <w:marLeft w:val="0"/>
      <w:marRight w:val="0"/>
      <w:marTop w:val="0"/>
      <w:marBottom w:val="0"/>
      <w:divBdr>
        <w:top w:val="none" w:sz="0" w:space="0" w:color="auto"/>
        <w:left w:val="none" w:sz="0" w:space="0" w:color="auto"/>
        <w:bottom w:val="none" w:sz="0" w:space="0" w:color="auto"/>
        <w:right w:val="none" w:sz="0" w:space="0" w:color="auto"/>
      </w:divBdr>
      <w:divsChild>
        <w:div w:id="1714424881">
          <w:marLeft w:val="0"/>
          <w:marRight w:val="0"/>
          <w:marTop w:val="0"/>
          <w:marBottom w:val="0"/>
          <w:divBdr>
            <w:top w:val="none" w:sz="0" w:space="0" w:color="auto"/>
            <w:left w:val="none" w:sz="0" w:space="0" w:color="auto"/>
            <w:bottom w:val="none" w:sz="0" w:space="0" w:color="auto"/>
            <w:right w:val="none" w:sz="0" w:space="0" w:color="auto"/>
          </w:divBdr>
          <w:divsChild>
            <w:div w:id="1215238088">
              <w:marLeft w:val="0"/>
              <w:marRight w:val="0"/>
              <w:marTop w:val="900"/>
              <w:marBottom w:val="300"/>
              <w:divBdr>
                <w:top w:val="none" w:sz="0" w:space="0" w:color="auto"/>
                <w:left w:val="none" w:sz="0" w:space="0" w:color="auto"/>
                <w:bottom w:val="none" w:sz="0" w:space="0" w:color="auto"/>
                <w:right w:val="none" w:sz="0" w:space="0" w:color="auto"/>
              </w:divBdr>
              <w:divsChild>
                <w:div w:id="465397135">
                  <w:marLeft w:val="0"/>
                  <w:marRight w:val="0"/>
                  <w:marTop w:val="0"/>
                  <w:marBottom w:val="0"/>
                  <w:divBdr>
                    <w:top w:val="none" w:sz="0" w:space="0" w:color="auto"/>
                    <w:left w:val="none" w:sz="0" w:space="0" w:color="auto"/>
                    <w:bottom w:val="none" w:sz="0" w:space="0" w:color="auto"/>
                    <w:right w:val="none" w:sz="0" w:space="0" w:color="auto"/>
                  </w:divBdr>
                  <w:divsChild>
                    <w:div w:id="1057632210">
                      <w:marLeft w:val="0"/>
                      <w:marRight w:val="0"/>
                      <w:marTop w:val="0"/>
                      <w:marBottom w:val="0"/>
                      <w:divBdr>
                        <w:top w:val="none" w:sz="0" w:space="0" w:color="auto"/>
                        <w:left w:val="none" w:sz="0" w:space="0" w:color="auto"/>
                        <w:bottom w:val="none" w:sz="0" w:space="0" w:color="auto"/>
                        <w:right w:val="none" w:sz="0" w:space="0" w:color="auto"/>
                      </w:divBdr>
                      <w:divsChild>
                        <w:div w:id="413556687">
                          <w:marLeft w:val="0"/>
                          <w:marRight w:val="0"/>
                          <w:marTop w:val="0"/>
                          <w:marBottom w:val="0"/>
                          <w:divBdr>
                            <w:top w:val="none" w:sz="0" w:space="0" w:color="auto"/>
                            <w:left w:val="none" w:sz="0" w:space="0" w:color="auto"/>
                            <w:bottom w:val="none" w:sz="0" w:space="0" w:color="auto"/>
                            <w:right w:val="none" w:sz="0" w:space="0" w:color="auto"/>
                          </w:divBdr>
                        </w:div>
                        <w:div w:id="62411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3869565">
      <w:bodyDiv w:val="1"/>
      <w:marLeft w:val="0"/>
      <w:marRight w:val="0"/>
      <w:marTop w:val="0"/>
      <w:marBottom w:val="0"/>
      <w:divBdr>
        <w:top w:val="none" w:sz="0" w:space="0" w:color="auto"/>
        <w:left w:val="none" w:sz="0" w:space="0" w:color="auto"/>
        <w:bottom w:val="none" w:sz="0" w:space="0" w:color="auto"/>
        <w:right w:val="none" w:sz="0" w:space="0" w:color="auto"/>
      </w:divBdr>
    </w:div>
    <w:div w:id="1972902032">
      <w:bodyDiv w:val="1"/>
      <w:marLeft w:val="0"/>
      <w:marRight w:val="0"/>
      <w:marTop w:val="0"/>
      <w:marBottom w:val="0"/>
      <w:divBdr>
        <w:top w:val="none" w:sz="0" w:space="0" w:color="auto"/>
        <w:left w:val="none" w:sz="0" w:space="0" w:color="auto"/>
        <w:bottom w:val="none" w:sz="0" w:space="0" w:color="auto"/>
        <w:right w:val="none" w:sz="0" w:space="0" w:color="auto"/>
      </w:divBdr>
    </w:div>
    <w:div w:id="2020231824">
      <w:bodyDiv w:val="1"/>
      <w:marLeft w:val="0"/>
      <w:marRight w:val="0"/>
      <w:marTop w:val="0"/>
      <w:marBottom w:val="0"/>
      <w:divBdr>
        <w:top w:val="none" w:sz="0" w:space="0" w:color="auto"/>
        <w:left w:val="none" w:sz="0" w:space="0" w:color="auto"/>
        <w:bottom w:val="none" w:sz="0" w:space="0" w:color="auto"/>
        <w:right w:val="none" w:sz="0" w:space="0" w:color="auto"/>
      </w:divBdr>
      <w:divsChild>
        <w:div w:id="792669847">
          <w:marLeft w:val="0"/>
          <w:marRight w:val="0"/>
          <w:marTop w:val="0"/>
          <w:marBottom w:val="0"/>
          <w:divBdr>
            <w:top w:val="none" w:sz="0" w:space="0" w:color="auto"/>
            <w:left w:val="none" w:sz="0" w:space="0" w:color="auto"/>
            <w:bottom w:val="none" w:sz="0" w:space="0" w:color="auto"/>
            <w:right w:val="none" w:sz="0" w:space="0" w:color="auto"/>
          </w:divBdr>
          <w:divsChild>
            <w:div w:id="1963070640">
              <w:marLeft w:val="0"/>
              <w:marRight w:val="0"/>
              <w:marTop w:val="0"/>
              <w:marBottom w:val="0"/>
              <w:divBdr>
                <w:top w:val="none" w:sz="0" w:space="0" w:color="auto"/>
                <w:left w:val="none" w:sz="0" w:space="0" w:color="auto"/>
                <w:bottom w:val="none" w:sz="0" w:space="0" w:color="auto"/>
                <w:right w:val="none" w:sz="0" w:space="0" w:color="auto"/>
              </w:divBdr>
              <w:divsChild>
                <w:div w:id="333650161">
                  <w:marLeft w:val="0"/>
                  <w:marRight w:val="0"/>
                  <w:marTop w:val="0"/>
                  <w:marBottom w:val="0"/>
                  <w:divBdr>
                    <w:top w:val="none" w:sz="0" w:space="0" w:color="auto"/>
                    <w:left w:val="none" w:sz="0" w:space="0" w:color="auto"/>
                    <w:bottom w:val="none" w:sz="0" w:space="0" w:color="auto"/>
                    <w:right w:val="none" w:sz="0" w:space="0" w:color="auto"/>
                  </w:divBdr>
                  <w:divsChild>
                    <w:div w:id="1577789143">
                      <w:marLeft w:val="0"/>
                      <w:marRight w:val="0"/>
                      <w:marTop w:val="0"/>
                      <w:marBottom w:val="0"/>
                      <w:divBdr>
                        <w:top w:val="none" w:sz="0" w:space="0" w:color="auto"/>
                        <w:left w:val="none" w:sz="0" w:space="0" w:color="auto"/>
                        <w:bottom w:val="none" w:sz="0" w:space="0" w:color="auto"/>
                        <w:right w:val="none" w:sz="0" w:space="0" w:color="auto"/>
                      </w:divBdr>
                      <w:divsChild>
                        <w:div w:id="194536918">
                          <w:marLeft w:val="0"/>
                          <w:marRight w:val="0"/>
                          <w:marTop w:val="0"/>
                          <w:marBottom w:val="0"/>
                          <w:divBdr>
                            <w:top w:val="none" w:sz="0" w:space="0" w:color="auto"/>
                            <w:left w:val="none" w:sz="0" w:space="0" w:color="auto"/>
                            <w:bottom w:val="none" w:sz="0" w:space="0" w:color="auto"/>
                            <w:right w:val="none" w:sz="0" w:space="0" w:color="auto"/>
                          </w:divBdr>
                          <w:divsChild>
                            <w:div w:id="1176650897">
                              <w:marLeft w:val="0"/>
                              <w:marRight w:val="0"/>
                              <w:marTop w:val="0"/>
                              <w:marBottom w:val="0"/>
                              <w:divBdr>
                                <w:top w:val="none" w:sz="0" w:space="0" w:color="auto"/>
                                <w:left w:val="none" w:sz="0" w:space="0" w:color="auto"/>
                                <w:bottom w:val="none" w:sz="0" w:space="0" w:color="auto"/>
                                <w:right w:val="none" w:sz="0" w:space="0" w:color="auto"/>
                              </w:divBdr>
                              <w:divsChild>
                                <w:div w:id="683631628">
                                  <w:marLeft w:val="0"/>
                                  <w:marRight w:val="0"/>
                                  <w:marTop w:val="0"/>
                                  <w:marBottom w:val="0"/>
                                  <w:divBdr>
                                    <w:top w:val="none" w:sz="0" w:space="0" w:color="auto"/>
                                    <w:left w:val="none" w:sz="0" w:space="0" w:color="auto"/>
                                    <w:bottom w:val="none" w:sz="0" w:space="0" w:color="auto"/>
                                    <w:right w:val="none" w:sz="0" w:space="0" w:color="auto"/>
                                  </w:divBdr>
                                  <w:divsChild>
                                    <w:div w:id="632902616">
                                      <w:marLeft w:val="0"/>
                                      <w:marRight w:val="0"/>
                                      <w:marTop w:val="0"/>
                                      <w:marBottom w:val="0"/>
                                      <w:divBdr>
                                        <w:top w:val="none" w:sz="0" w:space="0" w:color="auto"/>
                                        <w:left w:val="none" w:sz="0" w:space="0" w:color="auto"/>
                                        <w:bottom w:val="none" w:sz="0" w:space="0" w:color="auto"/>
                                        <w:right w:val="none" w:sz="0" w:space="0" w:color="auto"/>
                                      </w:divBdr>
                                      <w:divsChild>
                                        <w:div w:id="621571481">
                                          <w:marLeft w:val="0"/>
                                          <w:marRight w:val="0"/>
                                          <w:marTop w:val="0"/>
                                          <w:marBottom w:val="0"/>
                                          <w:divBdr>
                                            <w:top w:val="none" w:sz="0" w:space="0" w:color="auto"/>
                                            <w:left w:val="none" w:sz="0" w:space="0" w:color="auto"/>
                                            <w:bottom w:val="none" w:sz="0" w:space="0" w:color="auto"/>
                                            <w:right w:val="none" w:sz="0" w:space="0" w:color="auto"/>
                                          </w:divBdr>
                                          <w:divsChild>
                                            <w:div w:id="1446734816">
                                              <w:marLeft w:val="0"/>
                                              <w:marRight w:val="0"/>
                                              <w:marTop w:val="0"/>
                                              <w:marBottom w:val="0"/>
                                              <w:divBdr>
                                                <w:top w:val="none" w:sz="0" w:space="0" w:color="auto"/>
                                                <w:left w:val="none" w:sz="0" w:space="0" w:color="auto"/>
                                                <w:bottom w:val="none" w:sz="0" w:space="0" w:color="auto"/>
                                                <w:right w:val="none" w:sz="0" w:space="0" w:color="auto"/>
                                              </w:divBdr>
                                              <w:divsChild>
                                                <w:div w:id="2139565408">
                                                  <w:marLeft w:val="0"/>
                                                  <w:marRight w:val="0"/>
                                                  <w:marTop w:val="0"/>
                                                  <w:marBottom w:val="0"/>
                                                  <w:divBdr>
                                                    <w:top w:val="none" w:sz="0" w:space="0" w:color="auto"/>
                                                    <w:left w:val="none" w:sz="0" w:space="0" w:color="auto"/>
                                                    <w:bottom w:val="none" w:sz="0" w:space="0" w:color="auto"/>
                                                    <w:right w:val="none" w:sz="0" w:space="0" w:color="auto"/>
                                                  </w:divBdr>
                                                  <w:divsChild>
                                                    <w:div w:id="1641492793">
                                                      <w:marLeft w:val="0"/>
                                                      <w:marRight w:val="0"/>
                                                      <w:marTop w:val="0"/>
                                                      <w:marBottom w:val="0"/>
                                                      <w:divBdr>
                                                        <w:top w:val="single" w:sz="6" w:space="0" w:color="ABABAB"/>
                                                        <w:left w:val="single" w:sz="6" w:space="0" w:color="ABABAB"/>
                                                        <w:bottom w:val="none" w:sz="0" w:space="0" w:color="auto"/>
                                                        <w:right w:val="single" w:sz="6" w:space="0" w:color="ABABAB"/>
                                                      </w:divBdr>
                                                      <w:divsChild>
                                                        <w:div w:id="676008290">
                                                          <w:marLeft w:val="0"/>
                                                          <w:marRight w:val="0"/>
                                                          <w:marTop w:val="0"/>
                                                          <w:marBottom w:val="0"/>
                                                          <w:divBdr>
                                                            <w:top w:val="none" w:sz="0" w:space="0" w:color="auto"/>
                                                            <w:left w:val="none" w:sz="0" w:space="0" w:color="auto"/>
                                                            <w:bottom w:val="none" w:sz="0" w:space="0" w:color="auto"/>
                                                            <w:right w:val="none" w:sz="0" w:space="0" w:color="auto"/>
                                                          </w:divBdr>
                                                          <w:divsChild>
                                                            <w:div w:id="820921526">
                                                              <w:marLeft w:val="0"/>
                                                              <w:marRight w:val="0"/>
                                                              <w:marTop w:val="0"/>
                                                              <w:marBottom w:val="0"/>
                                                              <w:divBdr>
                                                                <w:top w:val="none" w:sz="0" w:space="0" w:color="auto"/>
                                                                <w:left w:val="none" w:sz="0" w:space="0" w:color="auto"/>
                                                                <w:bottom w:val="none" w:sz="0" w:space="0" w:color="auto"/>
                                                                <w:right w:val="none" w:sz="0" w:space="0" w:color="auto"/>
                                                              </w:divBdr>
                                                              <w:divsChild>
                                                                <w:div w:id="852382513">
                                                                  <w:marLeft w:val="0"/>
                                                                  <w:marRight w:val="0"/>
                                                                  <w:marTop w:val="0"/>
                                                                  <w:marBottom w:val="0"/>
                                                                  <w:divBdr>
                                                                    <w:top w:val="none" w:sz="0" w:space="0" w:color="auto"/>
                                                                    <w:left w:val="none" w:sz="0" w:space="0" w:color="auto"/>
                                                                    <w:bottom w:val="none" w:sz="0" w:space="0" w:color="auto"/>
                                                                    <w:right w:val="none" w:sz="0" w:space="0" w:color="auto"/>
                                                                  </w:divBdr>
                                                                  <w:divsChild>
                                                                    <w:div w:id="2087604174">
                                                                      <w:marLeft w:val="0"/>
                                                                      <w:marRight w:val="0"/>
                                                                      <w:marTop w:val="0"/>
                                                                      <w:marBottom w:val="0"/>
                                                                      <w:divBdr>
                                                                        <w:top w:val="none" w:sz="0" w:space="0" w:color="auto"/>
                                                                        <w:left w:val="none" w:sz="0" w:space="0" w:color="auto"/>
                                                                        <w:bottom w:val="none" w:sz="0" w:space="0" w:color="auto"/>
                                                                        <w:right w:val="none" w:sz="0" w:space="0" w:color="auto"/>
                                                                      </w:divBdr>
                                                                      <w:divsChild>
                                                                        <w:div w:id="477378050">
                                                                          <w:marLeft w:val="0"/>
                                                                          <w:marRight w:val="0"/>
                                                                          <w:marTop w:val="0"/>
                                                                          <w:marBottom w:val="0"/>
                                                                          <w:divBdr>
                                                                            <w:top w:val="none" w:sz="0" w:space="0" w:color="auto"/>
                                                                            <w:left w:val="none" w:sz="0" w:space="0" w:color="auto"/>
                                                                            <w:bottom w:val="none" w:sz="0" w:space="0" w:color="auto"/>
                                                                            <w:right w:val="none" w:sz="0" w:space="0" w:color="auto"/>
                                                                          </w:divBdr>
                                                                          <w:divsChild>
                                                                            <w:div w:id="1034891051">
                                                                              <w:marLeft w:val="0"/>
                                                                              <w:marRight w:val="0"/>
                                                                              <w:marTop w:val="0"/>
                                                                              <w:marBottom w:val="0"/>
                                                                              <w:divBdr>
                                                                                <w:top w:val="none" w:sz="0" w:space="0" w:color="auto"/>
                                                                                <w:left w:val="none" w:sz="0" w:space="0" w:color="auto"/>
                                                                                <w:bottom w:val="none" w:sz="0" w:space="0" w:color="auto"/>
                                                                                <w:right w:val="none" w:sz="0" w:space="0" w:color="auto"/>
                                                                              </w:divBdr>
                                                                              <w:divsChild>
                                                                                <w:div w:id="550117987">
                                                                                  <w:marLeft w:val="0"/>
                                                                                  <w:marRight w:val="0"/>
                                                                                  <w:marTop w:val="0"/>
                                                                                  <w:marBottom w:val="0"/>
                                                                                  <w:divBdr>
                                                                                    <w:top w:val="none" w:sz="0" w:space="0" w:color="auto"/>
                                                                                    <w:left w:val="none" w:sz="0" w:space="0" w:color="auto"/>
                                                                                    <w:bottom w:val="none" w:sz="0" w:space="0" w:color="auto"/>
                                                                                    <w:right w:val="none" w:sz="0" w:space="0" w:color="auto"/>
                                                                                  </w:divBdr>
                                                                                </w:div>
                                                                                <w:div w:id="127101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3.amazonaws.com/academia.edu.documents/34098365/alvestad.pdf?AWSAccessKeyId=AKIAIWOWYYGZ2Y53UL3A&amp;Expires=1547990748&amp;Signature=wQVXugi0mn0P07G%2FkAbPHVjjKfs%3D&amp;response-content-disposition=inline%3B%20filename%3DNew_Zealand_ECE_teachers_talk_about_Te_W.pdf" TargetMode="External"/><Relationship Id="rId13" Type="http://schemas.openxmlformats.org/officeDocument/2006/relationships/hyperlink" Target="http://www.earlyyearsmatters.co.uk/our-services/school-and-nursery-improvement-partner/enabling-environments/effective-practice/" TargetMode="External"/><Relationship Id="rId18" Type="http://schemas.openxmlformats.org/officeDocument/2006/relationships/hyperlink" Target="https://www.foundationyears.org.uk/wp-content/uploads/2011/10/Inclusion_Development_Programme_Autistic_Spectrum.pdf" TargetMode="External"/><Relationship Id="rId26" Type="http://schemas.openxmlformats.org/officeDocument/2006/relationships/hyperlink" Target="https://www.highspeedtraining.co.uk/hub/safeguarding-children-legislation/"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gov.wales/sites/default/files/publications/2018-03/succesful-futures-a-summary-of-professor-graham-donaldsons-report.pdf" TargetMode="External"/><Relationship Id="rId34" Type="http://schemas.openxmlformats.org/officeDocument/2006/relationships/hyperlink" Target="https://gov.wales/sites/default/files/publications/2018-03/information-for-parents-and-carers-of-children-and-young-people-who-may-have-special-educational-needs.pdf" TargetMode="External"/><Relationship Id="rId7" Type="http://schemas.openxmlformats.org/officeDocument/2006/relationships/hyperlink" Target="file:///C:/Users/nicol/AppData/Local/Packages/Microsoft.MicrosoftEdge_8wekyb3d8bbwe/TempState/Downloads/All-Wales-Child-Protection-Procedures-2008%20(1).pdf" TargetMode="External"/><Relationship Id="rId12" Type="http://schemas.openxmlformats.org/officeDocument/2006/relationships/hyperlink" Target="https://www.nurseryworld.co.uk/nursery-world/news/1102493/observing-children" TargetMode="External"/><Relationship Id="rId17" Type="http://schemas.openxmlformats.org/officeDocument/2006/relationships/hyperlink" Target="https://www.gov.uk/government/news/voice-of-the-child-children-to-be-more-clearly-heard-in-decisions-about-their-future" TargetMode="External"/><Relationship Id="rId25" Type="http://schemas.openxmlformats.org/officeDocument/2006/relationships/hyperlink" Target="https://www.britishcouncil.org/about-us/how-we-work/policies/child-protection" TargetMode="External"/><Relationship Id="rId33" Type="http://schemas.openxmlformats.org/officeDocument/2006/relationships/hyperlink" Target="https://www.unicef.org.uk/what-we-do/un-convention-child-rights/"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earsonschoolsandfecolleges.co.uk/FEAndVocational/HealthAndSocialCare/BTEC/btec-level-2-technicals-for-health-and-social-care/Samples/childrens-play-learning-and-development/BTEC%20L2%20Technicals%20CPLD%20DRAFT%20Unit%201.pdf" TargetMode="External"/><Relationship Id="rId20" Type="http://schemas.openxmlformats.org/officeDocument/2006/relationships/hyperlink" Target="https://www.unicef.org/adolescence/files/Every_Childs_Right_to_be_Heard.pdf" TargetMode="External"/><Relationship Id="rId29" Type="http://schemas.openxmlformats.org/officeDocument/2006/relationships/hyperlink" Target="http://earlyyearssolutions.co.uk/confidentiality_policy_29.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315587/Equality_Act_Advice_Final.pdf" TargetMode="External"/><Relationship Id="rId24" Type="http://schemas.openxmlformats.org/officeDocument/2006/relationships/hyperlink" Target="https://gov.wales/sites/default/files/publications/2018-02/foundation-phase-framework-revised-2015.pdf" TargetMode="External"/><Relationship Id="rId32" Type="http://schemas.openxmlformats.org/officeDocument/2006/relationships/hyperlink" Target="https://www.safeguardinginschools.co.uk/keeping-children-safe-in-education-2018/" TargetMode="External"/><Relationship Id="rId37"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721581/Information_sharing_advice_practitioners_safeguarding_services.pdf" TargetMode="External"/><Relationship Id="rId23" Type="http://schemas.openxmlformats.org/officeDocument/2006/relationships/hyperlink" Target="https://www.unicef.org.uk/what-we-do/un-convention-child-rights/" TargetMode="External"/><Relationship Id="rId28" Type="http://schemas.openxmlformats.org/officeDocument/2006/relationships/hyperlink" Target="http://www.clydenurseryschool.co.uk/Policies/Behaviour-Policy/" TargetMode="External"/><Relationship Id="rId36" Type="http://schemas.openxmlformats.org/officeDocument/2006/relationships/hyperlink" Target="https://gov.wales/sites/default/files/publications/2018-03/foundation-phase-profile-handbook-revised-september-2017.pdf" TargetMode="External"/><Relationship Id="rId10" Type="http://schemas.openxmlformats.org/officeDocument/2006/relationships/hyperlink" Target="https://gov.wales/sites/default/files/publications/2018-02/foundation-phase-framework-revised-2015.pdf" TargetMode="External"/><Relationship Id="rId19" Type="http://schemas.openxmlformats.org/officeDocument/2006/relationships/hyperlink" Target="https://learning.nspcc.org.uk/child-protection-system/multi-agency-working-child-protection/" TargetMode="External"/><Relationship Id="rId31" Type="http://schemas.openxmlformats.org/officeDocument/2006/relationships/hyperlink" Target="https://www.pacey.org.uk/membership/pacey-membership-benefits/a-taste-of-membership/role-of-the-key-person/" TargetMode="External"/><Relationship Id="rId4" Type="http://schemas.openxmlformats.org/officeDocument/2006/relationships/webSettings" Target="webSettings.xml"/><Relationship Id="rId9" Type="http://schemas.openxmlformats.org/officeDocument/2006/relationships/hyperlink" Target="https://www.citizensadvice.org.uk/law-and-courts/civil-rights/human-rights/the-human-rights-act-1998/" TargetMode="External"/><Relationship Id="rId14" Type="http://schemas.openxmlformats.org/officeDocument/2006/relationships/hyperlink" Target="https://www.gov.uk/data-protection" TargetMode="External"/><Relationship Id="rId22" Type="http://schemas.openxmlformats.org/officeDocument/2006/relationships/hyperlink" Target="https://www.unicef.org/rightsite/237_202.htm" TargetMode="External"/><Relationship Id="rId27" Type="http://schemas.openxmlformats.org/officeDocument/2006/relationships/hyperlink" Target="http://changingminds.org/explanations/needs/children_needs.htm" TargetMode="External"/><Relationship Id="rId30" Type="http://schemas.openxmlformats.org/officeDocument/2006/relationships/hyperlink" Target="https://www.gl-assessment.co.uk/products/schedule-of-growing-skills-sgs/" TargetMode="External"/><Relationship Id="rId35" Type="http://schemas.openxmlformats.org/officeDocument/2006/relationships/hyperlink" Target="https://gov.wales/sites/default/files/publications/2018-02/foundation-phase-framework-revised-201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1673</Words>
  <Characters>9538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Stanton (1803926)</dc:creator>
  <cp:keywords/>
  <dc:description/>
  <cp:lastModifiedBy>Nicola Stanton (1803926)</cp:lastModifiedBy>
  <cp:revision>2</cp:revision>
  <dcterms:created xsi:type="dcterms:W3CDTF">2019-05-17T22:31:00Z</dcterms:created>
  <dcterms:modified xsi:type="dcterms:W3CDTF">2019-05-17T22:31:00Z</dcterms:modified>
</cp:coreProperties>
</file>