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4B828" w14:textId="77777777" w:rsidR="00EE0370" w:rsidRPr="004C7C6D" w:rsidRDefault="001E242E" w:rsidP="00EE0370">
      <w:pPr>
        <w:pStyle w:val="paragraph"/>
        <w:jc w:val="both"/>
        <w:textAlignment w:val="baseline"/>
        <w:rPr>
          <w:rFonts w:ascii="Century Gothic" w:hAnsi="Century Gothic" w:cstheme="minorHAnsi"/>
          <w:sz w:val="28"/>
          <w:szCs w:val="28"/>
          <w:lang w:val="en-US"/>
        </w:rPr>
      </w:pPr>
      <w:r w:rsidRPr="004C7C6D">
        <w:rPr>
          <w:rFonts w:ascii="Century Gothic" w:hAnsi="Century Gothic" w:cstheme="minorHAnsi"/>
          <w:position w:val="6"/>
          <w:sz w:val="28"/>
          <w:szCs w:val="28"/>
        </w:rPr>
        <w:t>Recommendations to further enhance culture</w:t>
      </w:r>
      <w:r w:rsidRPr="004C7C6D">
        <w:rPr>
          <w:rFonts w:ascii="Arial" w:hAnsi="Arial" w:cs="Arial"/>
          <w:sz w:val="28"/>
          <w:szCs w:val="28"/>
          <w:lang w:val="en-US"/>
        </w:rPr>
        <w:t>​</w:t>
      </w:r>
      <w:r w:rsidR="00EE0370" w:rsidRPr="004C7C6D">
        <w:rPr>
          <w:rFonts w:ascii="Century Gothic" w:hAnsi="Century Gothic" w:cstheme="minorHAnsi"/>
          <w:sz w:val="28"/>
          <w:szCs w:val="28"/>
          <w:lang w:val="en-US"/>
        </w:rPr>
        <w:t xml:space="preserve"> </w:t>
      </w:r>
    </w:p>
    <w:p w14:paraId="670EAB2D" w14:textId="48E526F5" w:rsidR="001E242E" w:rsidRPr="004C7C6D" w:rsidRDefault="00EE0370" w:rsidP="00EE0370">
      <w:pPr>
        <w:pStyle w:val="paragraph"/>
        <w:jc w:val="both"/>
        <w:textAlignment w:val="baseline"/>
        <w:rPr>
          <w:rFonts w:ascii="Century Gothic" w:hAnsi="Century Gothic" w:cstheme="minorHAnsi"/>
          <w:sz w:val="28"/>
          <w:szCs w:val="28"/>
          <w:lang w:val="en-US"/>
        </w:rPr>
      </w:pPr>
      <w:r w:rsidRPr="004C7C6D">
        <w:rPr>
          <w:rFonts w:ascii="Century Gothic" w:hAnsi="Century Gothic" w:cstheme="minorHAnsi"/>
          <w:sz w:val="28"/>
          <w:szCs w:val="28"/>
          <w:lang w:val="en-US"/>
        </w:rPr>
        <w:t>For Tesco</w:t>
      </w:r>
    </w:p>
    <w:p w14:paraId="14EB9BDE" w14:textId="77777777" w:rsidR="001E242E" w:rsidRPr="001E242E" w:rsidRDefault="001E242E" w:rsidP="00EE0370">
      <w:pPr>
        <w:numPr>
          <w:ilvl w:val="0"/>
          <w:numId w:val="2"/>
        </w:numPr>
        <w:spacing w:before="100" w:beforeAutospacing="1" w:after="100" w:afterAutospacing="1" w:line="240" w:lineRule="auto"/>
        <w:jc w:val="both"/>
        <w:textAlignment w:val="baseline"/>
        <w:rPr>
          <w:rFonts w:ascii="Century Gothic" w:eastAsia="Times New Roman" w:hAnsi="Century Gothic" w:cstheme="minorHAnsi"/>
          <w:sz w:val="28"/>
          <w:szCs w:val="28"/>
          <w:lang w:val="en-US" w:eastAsia="en-GB"/>
        </w:rPr>
      </w:pPr>
      <w:r w:rsidRPr="004C7C6D">
        <w:rPr>
          <w:rFonts w:ascii="Century Gothic" w:eastAsia="Times New Roman" w:hAnsi="Century Gothic" w:cstheme="minorHAnsi"/>
          <w:b/>
          <w:bCs/>
          <w:position w:val="6"/>
          <w:sz w:val="28"/>
          <w:szCs w:val="28"/>
          <w:lang w:eastAsia="en-GB"/>
        </w:rPr>
        <w:t xml:space="preserve">Listen to employees </w:t>
      </w:r>
      <w:r w:rsidRPr="004C7C6D">
        <w:rPr>
          <w:rFonts w:ascii="Century Gothic" w:eastAsia="Times New Roman" w:hAnsi="Century Gothic" w:cstheme="minorHAnsi"/>
          <w:position w:val="6"/>
          <w:sz w:val="28"/>
          <w:szCs w:val="28"/>
          <w:lang w:eastAsia="en-GB"/>
        </w:rPr>
        <w:t>– to their needs and concern and try to address them. Give regular feedback</w:t>
      </w:r>
      <w:r w:rsidRPr="004C7C6D">
        <w:rPr>
          <w:rFonts w:ascii="Arial" w:eastAsia="Times New Roman" w:hAnsi="Arial" w:cs="Arial"/>
          <w:sz w:val="28"/>
          <w:szCs w:val="28"/>
          <w:lang w:val="en-US" w:eastAsia="en-GB"/>
        </w:rPr>
        <w:t>​</w:t>
      </w:r>
    </w:p>
    <w:p w14:paraId="2DC74F85" w14:textId="77777777" w:rsidR="001E242E" w:rsidRPr="001E242E" w:rsidRDefault="001E242E" w:rsidP="00EE0370">
      <w:pPr>
        <w:numPr>
          <w:ilvl w:val="0"/>
          <w:numId w:val="2"/>
        </w:numPr>
        <w:spacing w:before="100" w:beforeAutospacing="1" w:after="100" w:afterAutospacing="1" w:line="240" w:lineRule="auto"/>
        <w:jc w:val="both"/>
        <w:textAlignment w:val="baseline"/>
        <w:rPr>
          <w:rFonts w:ascii="Century Gothic" w:eastAsia="Times New Roman" w:hAnsi="Century Gothic" w:cstheme="minorHAnsi"/>
          <w:sz w:val="28"/>
          <w:szCs w:val="28"/>
          <w:lang w:val="en-US" w:eastAsia="en-GB"/>
        </w:rPr>
      </w:pPr>
      <w:r w:rsidRPr="004C7C6D">
        <w:rPr>
          <w:rFonts w:ascii="Century Gothic" w:eastAsia="Times New Roman" w:hAnsi="Century Gothic" w:cstheme="minorHAnsi"/>
          <w:b/>
          <w:bCs/>
          <w:position w:val="6"/>
          <w:sz w:val="28"/>
          <w:szCs w:val="28"/>
          <w:lang w:eastAsia="en-GB"/>
        </w:rPr>
        <w:t xml:space="preserve">Better communication of company’s mission, objectives and values </w:t>
      </w:r>
      <w:r w:rsidRPr="004C7C6D">
        <w:rPr>
          <w:rFonts w:ascii="Century Gothic" w:eastAsia="Times New Roman" w:hAnsi="Century Gothic" w:cstheme="minorHAnsi"/>
          <w:position w:val="6"/>
          <w:sz w:val="28"/>
          <w:szCs w:val="28"/>
          <w:lang w:eastAsia="en-GB"/>
        </w:rPr>
        <w:t>- so employees have a clear direction and understands what will make the company successful</w:t>
      </w:r>
      <w:r w:rsidRPr="004C7C6D">
        <w:rPr>
          <w:rFonts w:ascii="Arial" w:eastAsia="Times New Roman" w:hAnsi="Arial" w:cs="Arial"/>
          <w:sz w:val="28"/>
          <w:szCs w:val="28"/>
          <w:lang w:val="en-US" w:eastAsia="en-GB"/>
        </w:rPr>
        <w:t>​</w:t>
      </w:r>
    </w:p>
    <w:p w14:paraId="524259D0" w14:textId="77777777" w:rsidR="001E242E" w:rsidRPr="001E242E" w:rsidRDefault="001E242E" w:rsidP="00EE0370">
      <w:pPr>
        <w:numPr>
          <w:ilvl w:val="0"/>
          <w:numId w:val="2"/>
        </w:numPr>
        <w:spacing w:before="100" w:beforeAutospacing="1" w:after="100" w:afterAutospacing="1" w:line="240" w:lineRule="auto"/>
        <w:jc w:val="both"/>
        <w:textAlignment w:val="baseline"/>
        <w:rPr>
          <w:rFonts w:ascii="Century Gothic" w:eastAsia="Times New Roman" w:hAnsi="Century Gothic" w:cstheme="minorHAnsi"/>
          <w:sz w:val="28"/>
          <w:szCs w:val="28"/>
          <w:lang w:val="en-US" w:eastAsia="en-GB"/>
        </w:rPr>
      </w:pPr>
      <w:r w:rsidRPr="004C7C6D">
        <w:rPr>
          <w:rFonts w:ascii="Century Gothic" w:eastAsia="Times New Roman" w:hAnsi="Century Gothic" w:cstheme="minorHAnsi"/>
          <w:b/>
          <w:bCs/>
          <w:position w:val="6"/>
          <w:sz w:val="28"/>
          <w:szCs w:val="28"/>
          <w:lang w:eastAsia="en-GB"/>
        </w:rPr>
        <w:t xml:space="preserve">Increase teamwork and collaboration </w:t>
      </w:r>
      <w:r w:rsidRPr="004C7C6D">
        <w:rPr>
          <w:rFonts w:ascii="Century Gothic" w:eastAsia="Times New Roman" w:hAnsi="Century Gothic" w:cstheme="minorHAnsi"/>
          <w:position w:val="6"/>
          <w:sz w:val="28"/>
          <w:szCs w:val="28"/>
          <w:lang w:eastAsia="en-GB"/>
        </w:rPr>
        <w:t>– for encouraging mutual support and the transfer of skills/knowledge</w:t>
      </w:r>
      <w:r w:rsidRPr="004C7C6D">
        <w:rPr>
          <w:rFonts w:ascii="Arial" w:eastAsia="Times New Roman" w:hAnsi="Arial" w:cs="Arial"/>
          <w:sz w:val="28"/>
          <w:szCs w:val="28"/>
          <w:lang w:val="en-US" w:eastAsia="en-GB"/>
        </w:rPr>
        <w:t>​</w:t>
      </w:r>
    </w:p>
    <w:p w14:paraId="567C58C1" w14:textId="77777777" w:rsidR="001E242E" w:rsidRPr="001E242E" w:rsidRDefault="001E242E" w:rsidP="00EE0370">
      <w:pPr>
        <w:numPr>
          <w:ilvl w:val="0"/>
          <w:numId w:val="2"/>
        </w:numPr>
        <w:spacing w:before="100" w:beforeAutospacing="1" w:after="100" w:afterAutospacing="1" w:line="240" w:lineRule="auto"/>
        <w:jc w:val="both"/>
        <w:textAlignment w:val="baseline"/>
        <w:rPr>
          <w:rFonts w:ascii="Century Gothic" w:eastAsia="Times New Roman" w:hAnsi="Century Gothic" w:cstheme="minorHAnsi"/>
          <w:sz w:val="28"/>
          <w:szCs w:val="28"/>
          <w:lang w:val="en-US" w:eastAsia="en-GB"/>
        </w:rPr>
      </w:pPr>
      <w:r w:rsidRPr="004C7C6D">
        <w:rPr>
          <w:rFonts w:ascii="Century Gothic" w:eastAsia="Times New Roman" w:hAnsi="Century Gothic" w:cstheme="minorHAnsi"/>
          <w:b/>
          <w:bCs/>
          <w:position w:val="6"/>
          <w:sz w:val="28"/>
          <w:szCs w:val="28"/>
          <w:lang w:eastAsia="en-GB"/>
        </w:rPr>
        <w:t xml:space="preserve">Managers should become leaders </w:t>
      </w:r>
      <w:r w:rsidRPr="004C7C6D">
        <w:rPr>
          <w:rFonts w:ascii="Century Gothic" w:eastAsia="Times New Roman" w:hAnsi="Century Gothic" w:cstheme="minorHAnsi"/>
          <w:position w:val="6"/>
          <w:sz w:val="28"/>
          <w:szCs w:val="28"/>
          <w:lang w:eastAsia="en-GB"/>
        </w:rPr>
        <w:t>– who focus on empowering employees, not control. Who buy into the company’s mission before telling the employees to.</w:t>
      </w:r>
      <w:r w:rsidRPr="004C7C6D">
        <w:rPr>
          <w:rFonts w:ascii="Arial" w:eastAsia="Times New Roman" w:hAnsi="Arial" w:cs="Arial"/>
          <w:sz w:val="28"/>
          <w:szCs w:val="28"/>
          <w:lang w:val="en-US" w:eastAsia="en-GB"/>
        </w:rPr>
        <w:t>​</w:t>
      </w:r>
    </w:p>
    <w:p w14:paraId="7B65B5EF" w14:textId="789A0E9C" w:rsidR="001E242E" w:rsidRPr="001E242E" w:rsidRDefault="001E242E" w:rsidP="00EE0370">
      <w:pPr>
        <w:numPr>
          <w:ilvl w:val="0"/>
          <w:numId w:val="2"/>
        </w:numPr>
        <w:spacing w:before="100" w:beforeAutospacing="1" w:after="100" w:afterAutospacing="1" w:line="240" w:lineRule="auto"/>
        <w:jc w:val="both"/>
        <w:textAlignment w:val="baseline"/>
        <w:rPr>
          <w:rFonts w:ascii="Century Gothic" w:eastAsia="Times New Roman" w:hAnsi="Century Gothic" w:cstheme="minorHAnsi"/>
          <w:sz w:val="28"/>
          <w:szCs w:val="28"/>
          <w:lang w:val="en-US" w:eastAsia="en-GB"/>
        </w:rPr>
      </w:pPr>
      <w:r w:rsidRPr="004C7C6D">
        <w:rPr>
          <w:rFonts w:ascii="Century Gothic" w:eastAsia="Times New Roman" w:hAnsi="Century Gothic" w:cstheme="minorHAnsi"/>
          <w:b/>
          <w:bCs/>
          <w:position w:val="6"/>
          <w:sz w:val="28"/>
          <w:szCs w:val="28"/>
          <w:lang w:eastAsia="en-GB"/>
        </w:rPr>
        <w:t xml:space="preserve">Reward </w:t>
      </w:r>
      <w:r w:rsidR="008F4FE8" w:rsidRPr="004C7C6D">
        <w:rPr>
          <w:rFonts w:ascii="Century Gothic" w:eastAsia="Times New Roman" w:hAnsi="Century Gothic" w:cstheme="minorHAnsi"/>
          <w:b/>
          <w:bCs/>
          <w:position w:val="6"/>
          <w:sz w:val="28"/>
          <w:szCs w:val="28"/>
          <w:lang w:eastAsia="en-GB"/>
        </w:rPr>
        <w:t>employee’s</w:t>
      </w:r>
      <w:r w:rsidRPr="004C7C6D">
        <w:rPr>
          <w:rFonts w:ascii="Century Gothic" w:eastAsia="Times New Roman" w:hAnsi="Century Gothic" w:cstheme="minorHAnsi"/>
          <w:b/>
          <w:bCs/>
          <w:position w:val="6"/>
          <w:sz w:val="28"/>
          <w:szCs w:val="28"/>
          <w:lang w:eastAsia="en-GB"/>
        </w:rPr>
        <w:t xml:space="preserve"> meaningful ways </w:t>
      </w:r>
      <w:r w:rsidRPr="004C7C6D">
        <w:rPr>
          <w:rFonts w:ascii="Century Gothic" w:eastAsia="Times New Roman" w:hAnsi="Century Gothic" w:cstheme="minorHAnsi"/>
          <w:position w:val="6"/>
          <w:sz w:val="28"/>
          <w:szCs w:val="28"/>
          <w:lang w:eastAsia="en-GB"/>
        </w:rPr>
        <w:t>– for their hard work. To show appreciation and give recognition.</w:t>
      </w:r>
    </w:p>
    <w:p w14:paraId="4A222891" w14:textId="77777777" w:rsidR="001E242E" w:rsidRPr="004C7C6D" w:rsidRDefault="001E242E" w:rsidP="00EE0370">
      <w:pPr>
        <w:pStyle w:val="paragraph"/>
        <w:jc w:val="both"/>
        <w:textAlignment w:val="baseline"/>
        <w:rPr>
          <w:rStyle w:val="normaltextrun1"/>
          <w:rFonts w:ascii="Century Gothic" w:hAnsi="Century Gothic" w:cs="Calibri"/>
          <w:sz w:val="28"/>
          <w:szCs w:val="28"/>
        </w:rPr>
      </w:pPr>
    </w:p>
    <w:p w14:paraId="03599648" w14:textId="77777777" w:rsidR="001E242E" w:rsidRPr="004C7C6D" w:rsidRDefault="001E242E" w:rsidP="005868A9">
      <w:pPr>
        <w:pStyle w:val="paragraph"/>
        <w:textAlignment w:val="baseline"/>
        <w:rPr>
          <w:rStyle w:val="normaltextrun1"/>
          <w:rFonts w:ascii="Century Gothic" w:hAnsi="Century Gothic" w:cs="Calibri"/>
          <w:sz w:val="28"/>
          <w:szCs w:val="28"/>
        </w:rPr>
      </w:pPr>
    </w:p>
    <w:p w14:paraId="0608479D" w14:textId="77777777" w:rsidR="001E242E" w:rsidRPr="004C7C6D" w:rsidRDefault="001E242E" w:rsidP="005868A9">
      <w:pPr>
        <w:pStyle w:val="paragraph"/>
        <w:textAlignment w:val="baseline"/>
        <w:rPr>
          <w:rStyle w:val="normaltextrun1"/>
          <w:rFonts w:ascii="Century Gothic" w:hAnsi="Century Gothic" w:cs="Calibri"/>
          <w:sz w:val="28"/>
          <w:szCs w:val="28"/>
        </w:rPr>
      </w:pPr>
    </w:p>
    <w:p w14:paraId="4601543A" w14:textId="71091F72" w:rsidR="005868A9" w:rsidRPr="004C7C6D" w:rsidRDefault="005868A9" w:rsidP="005868A9">
      <w:pPr>
        <w:pStyle w:val="paragraph"/>
        <w:textAlignment w:val="baseline"/>
        <w:rPr>
          <w:rFonts w:ascii="Century Gothic" w:hAnsi="Century Gothic"/>
          <w:sz w:val="28"/>
          <w:szCs w:val="28"/>
        </w:rPr>
      </w:pPr>
      <w:r w:rsidRPr="004C7C6D">
        <w:rPr>
          <w:rStyle w:val="normaltextrun1"/>
          <w:rFonts w:ascii="Century Gothic" w:hAnsi="Century Gothic" w:cs="Calibri"/>
          <w:sz w:val="28"/>
          <w:szCs w:val="28"/>
        </w:rPr>
        <w:t>Tesco work cultures centres around the customer and their moto is that “no one tries harder for the customer” and that they “treat people don’t really want to be treated” and that “every little help makes a difference” which means focusing on treating people right, providing better value products and improving the place around them including communities. According to their website, Tesco aims foster ‘Team working, Trust and respect for each other, Share knowledge and experience and Listen and support employees’</w:t>
      </w:r>
      <w:r w:rsidRPr="004C7C6D">
        <w:rPr>
          <w:rStyle w:val="eop"/>
          <w:rFonts w:ascii="Century Gothic" w:hAnsi="Century Gothic" w:cs="Calibri"/>
          <w:sz w:val="28"/>
          <w:szCs w:val="28"/>
        </w:rPr>
        <w:t> </w:t>
      </w:r>
    </w:p>
    <w:p w14:paraId="3C091CFF" w14:textId="77777777" w:rsidR="005868A9" w:rsidRPr="004C7C6D" w:rsidRDefault="005868A9" w:rsidP="005868A9">
      <w:pPr>
        <w:pStyle w:val="paragraph"/>
        <w:textAlignment w:val="baseline"/>
        <w:rPr>
          <w:rFonts w:ascii="Century Gothic" w:hAnsi="Century Gothic"/>
          <w:sz w:val="28"/>
          <w:szCs w:val="28"/>
        </w:rPr>
      </w:pPr>
      <w:r w:rsidRPr="004C7C6D">
        <w:rPr>
          <w:rStyle w:val="normaltextrun1"/>
          <w:rFonts w:ascii="Century Gothic" w:hAnsi="Century Gothic" w:cs="Calibri"/>
          <w:sz w:val="28"/>
          <w:szCs w:val="28"/>
        </w:rPr>
        <w:t> (Tesco Careers, 2019). </w:t>
      </w:r>
      <w:r w:rsidRPr="004C7C6D">
        <w:rPr>
          <w:rStyle w:val="eop"/>
          <w:rFonts w:ascii="Century Gothic" w:hAnsi="Century Gothic" w:cs="Calibri"/>
          <w:sz w:val="28"/>
          <w:szCs w:val="28"/>
        </w:rPr>
        <w:t> </w:t>
      </w:r>
    </w:p>
    <w:p w14:paraId="44AA3A01" w14:textId="77777777" w:rsidR="005868A9" w:rsidRPr="004C7C6D" w:rsidRDefault="005868A9" w:rsidP="005868A9">
      <w:pPr>
        <w:pStyle w:val="paragraph"/>
        <w:textAlignment w:val="baseline"/>
        <w:rPr>
          <w:rFonts w:ascii="Century Gothic" w:hAnsi="Century Gothic"/>
          <w:sz w:val="28"/>
          <w:szCs w:val="28"/>
        </w:rPr>
      </w:pPr>
      <w:r w:rsidRPr="004C7C6D">
        <w:rPr>
          <w:rStyle w:val="normaltextrun1"/>
          <w:rFonts w:ascii="Century Gothic" w:hAnsi="Century Gothic" w:cs="Calibri"/>
          <w:sz w:val="28"/>
          <w:szCs w:val="28"/>
        </w:rPr>
        <w:t>Tesco was awarded the best with peaceful women in Ireland in 2019 </w:t>
      </w:r>
      <w:r w:rsidRPr="004C7C6D">
        <w:rPr>
          <w:rStyle w:val="normaltextrun1"/>
          <w:rFonts w:ascii="Century Gothic" w:hAnsi="Century Gothic" w:cs="Calibri"/>
          <w:sz w:val="28"/>
          <w:szCs w:val="28"/>
          <w:shd w:val="clear" w:color="auto" w:fill="FFFFFF"/>
        </w:rPr>
        <w:t xml:space="preserve"> for nurturing employees who “give their personal best and who work together as a team, in an environment of trust” and “treating each other with respect, giving everyone an equal opportunity to get on” and for introducing “smarter and flexible working policies” (Women Mean Business, 2019)</w:t>
      </w:r>
      <w:r w:rsidRPr="004C7C6D">
        <w:rPr>
          <w:rStyle w:val="eop"/>
          <w:rFonts w:ascii="Century Gothic" w:hAnsi="Century Gothic" w:cs="Calibri"/>
          <w:sz w:val="28"/>
          <w:szCs w:val="28"/>
        </w:rPr>
        <w:t> </w:t>
      </w:r>
    </w:p>
    <w:p w14:paraId="51800A42" w14:textId="77777777" w:rsidR="005868A9" w:rsidRPr="004C7C6D" w:rsidRDefault="005868A9" w:rsidP="005868A9">
      <w:pPr>
        <w:pStyle w:val="paragraph"/>
        <w:textAlignment w:val="baseline"/>
        <w:rPr>
          <w:rFonts w:ascii="Century Gothic" w:hAnsi="Century Gothic"/>
          <w:sz w:val="28"/>
          <w:szCs w:val="28"/>
        </w:rPr>
      </w:pPr>
      <w:r w:rsidRPr="004C7C6D">
        <w:rPr>
          <w:rStyle w:val="eop"/>
          <w:rFonts w:ascii="Century Gothic" w:hAnsi="Century Gothic" w:cs="Calibri"/>
          <w:sz w:val="28"/>
          <w:szCs w:val="28"/>
        </w:rPr>
        <w:t> </w:t>
      </w:r>
    </w:p>
    <w:p w14:paraId="38167446" w14:textId="77777777" w:rsidR="005868A9" w:rsidRPr="004C7C6D" w:rsidRDefault="005868A9" w:rsidP="005868A9">
      <w:pPr>
        <w:pStyle w:val="paragraph"/>
        <w:textAlignment w:val="baseline"/>
        <w:rPr>
          <w:rFonts w:ascii="Century Gothic" w:hAnsi="Century Gothic"/>
          <w:sz w:val="28"/>
          <w:szCs w:val="28"/>
        </w:rPr>
      </w:pPr>
      <w:r w:rsidRPr="004C7C6D">
        <w:rPr>
          <w:rStyle w:val="normaltextrun1"/>
          <w:rFonts w:ascii="Century Gothic" w:hAnsi="Century Gothic" w:cs="Calibri"/>
          <w:sz w:val="28"/>
          <w:szCs w:val="28"/>
        </w:rPr>
        <w:t>Recommendations to further enhance culture:</w:t>
      </w:r>
      <w:r w:rsidRPr="004C7C6D">
        <w:rPr>
          <w:rStyle w:val="eop"/>
          <w:rFonts w:ascii="Century Gothic" w:hAnsi="Century Gothic" w:cs="Calibri"/>
          <w:sz w:val="28"/>
          <w:szCs w:val="28"/>
        </w:rPr>
        <w:t> </w:t>
      </w:r>
    </w:p>
    <w:p w14:paraId="5077634A" w14:textId="77777777" w:rsidR="005868A9" w:rsidRPr="004C7C6D" w:rsidRDefault="005868A9" w:rsidP="005868A9">
      <w:pPr>
        <w:pStyle w:val="paragraph"/>
        <w:numPr>
          <w:ilvl w:val="0"/>
          <w:numId w:val="1"/>
        </w:numPr>
        <w:ind w:left="360" w:firstLine="0"/>
        <w:textAlignment w:val="baseline"/>
        <w:rPr>
          <w:rFonts w:ascii="Century Gothic" w:hAnsi="Century Gothic" w:cs="Calibri"/>
          <w:sz w:val="28"/>
          <w:szCs w:val="28"/>
        </w:rPr>
      </w:pPr>
      <w:r w:rsidRPr="004C7C6D">
        <w:rPr>
          <w:rStyle w:val="normaltextrun1"/>
          <w:rFonts w:ascii="Century Gothic" w:hAnsi="Century Gothic" w:cs="Calibri"/>
          <w:sz w:val="28"/>
          <w:szCs w:val="28"/>
        </w:rPr>
        <w:t>Listen to employees – to their needs and concern and try to address them. Give regular feedback</w:t>
      </w:r>
      <w:r w:rsidRPr="004C7C6D">
        <w:rPr>
          <w:rStyle w:val="eop"/>
          <w:rFonts w:ascii="Century Gothic" w:hAnsi="Century Gothic" w:cs="Calibri"/>
          <w:sz w:val="28"/>
          <w:szCs w:val="28"/>
        </w:rPr>
        <w:t> </w:t>
      </w:r>
    </w:p>
    <w:p w14:paraId="0F290120" w14:textId="77777777" w:rsidR="005868A9" w:rsidRPr="004C7C6D" w:rsidRDefault="005868A9" w:rsidP="005868A9">
      <w:pPr>
        <w:pStyle w:val="paragraph"/>
        <w:numPr>
          <w:ilvl w:val="0"/>
          <w:numId w:val="1"/>
        </w:numPr>
        <w:ind w:left="360" w:firstLine="0"/>
        <w:textAlignment w:val="baseline"/>
        <w:rPr>
          <w:rFonts w:ascii="Century Gothic" w:hAnsi="Century Gothic" w:cs="Calibri"/>
          <w:sz w:val="28"/>
          <w:szCs w:val="28"/>
        </w:rPr>
      </w:pPr>
      <w:r w:rsidRPr="004C7C6D">
        <w:rPr>
          <w:rStyle w:val="normaltextrun1"/>
          <w:rFonts w:ascii="Century Gothic" w:hAnsi="Century Gothic" w:cs="Calibri"/>
          <w:sz w:val="28"/>
          <w:szCs w:val="28"/>
        </w:rPr>
        <w:t>Better communication of company’s mission, objectives and values</w:t>
      </w:r>
      <w:r w:rsidRPr="004C7C6D">
        <w:rPr>
          <w:rStyle w:val="eop"/>
          <w:rFonts w:ascii="Century Gothic" w:hAnsi="Century Gothic" w:cs="Calibri"/>
          <w:sz w:val="28"/>
          <w:szCs w:val="28"/>
        </w:rPr>
        <w:t> </w:t>
      </w:r>
    </w:p>
    <w:p w14:paraId="331CEA0A" w14:textId="77777777" w:rsidR="005868A9" w:rsidRPr="004C7C6D" w:rsidRDefault="005868A9" w:rsidP="005868A9">
      <w:pPr>
        <w:pStyle w:val="paragraph"/>
        <w:numPr>
          <w:ilvl w:val="0"/>
          <w:numId w:val="1"/>
        </w:numPr>
        <w:ind w:left="360" w:firstLine="0"/>
        <w:textAlignment w:val="baseline"/>
        <w:rPr>
          <w:rFonts w:ascii="Century Gothic" w:hAnsi="Century Gothic" w:cs="Calibri"/>
          <w:sz w:val="28"/>
          <w:szCs w:val="28"/>
        </w:rPr>
      </w:pPr>
      <w:r w:rsidRPr="004C7C6D">
        <w:rPr>
          <w:rStyle w:val="normaltextrun1"/>
          <w:rFonts w:ascii="Century Gothic" w:hAnsi="Century Gothic" w:cs="Calibri"/>
          <w:sz w:val="28"/>
          <w:szCs w:val="28"/>
        </w:rPr>
        <w:t>Increase teamwork and collaboration – for encouraging mutual support and the transfer of skills/knowledge</w:t>
      </w:r>
      <w:r w:rsidRPr="004C7C6D">
        <w:rPr>
          <w:rStyle w:val="eop"/>
          <w:rFonts w:ascii="Century Gothic" w:hAnsi="Century Gothic" w:cs="Calibri"/>
          <w:sz w:val="28"/>
          <w:szCs w:val="28"/>
        </w:rPr>
        <w:t> </w:t>
      </w:r>
    </w:p>
    <w:p w14:paraId="774B4B0F" w14:textId="77777777" w:rsidR="005868A9" w:rsidRPr="004C7C6D" w:rsidRDefault="005868A9" w:rsidP="005868A9">
      <w:pPr>
        <w:pStyle w:val="paragraph"/>
        <w:numPr>
          <w:ilvl w:val="0"/>
          <w:numId w:val="1"/>
        </w:numPr>
        <w:ind w:left="360" w:firstLine="0"/>
        <w:textAlignment w:val="baseline"/>
        <w:rPr>
          <w:rFonts w:ascii="Century Gothic" w:hAnsi="Century Gothic" w:cs="Calibri"/>
          <w:sz w:val="28"/>
          <w:szCs w:val="28"/>
        </w:rPr>
      </w:pPr>
      <w:r w:rsidRPr="004C7C6D">
        <w:rPr>
          <w:rStyle w:val="normaltextrun1"/>
          <w:rFonts w:ascii="Century Gothic" w:hAnsi="Century Gothic" w:cs="Calibri"/>
          <w:sz w:val="28"/>
          <w:szCs w:val="28"/>
        </w:rPr>
        <w:t>Managers should become leaders</w:t>
      </w:r>
      <w:r w:rsidRPr="004C7C6D">
        <w:rPr>
          <w:rStyle w:val="eop"/>
          <w:rFonts w:ascii="Century Gothic" w:hAnsi="Century Gothic" w:cs="Calibri"/>
          <w:sz w:val="28"/>
          <w:szCs w:val="28"/>
        </w:rPr>
        <w:t> </w:t>
      </w:r>
    </w:p>
    <w:p w14:paraId="1E8B7EF4" w14:textId="77777777" w:rsidR="005868A9" w:rsidRPr="004C7C6D" w:rsidRDefault="005868A9" w:rsidP="005868A9">
      <w:pPr>
        <w:pStyle w:val="paragraph"/>
        <w:numPr>
          <w:ilvl w:val="0"/>
          <w:numId w:val="1"/>
        </w:numPr>
        <w:ind w:left="360" w:firstLine="0"/>
        <w:textAlignment w:val="baseline"/>
        <w:rPr>
          <w:rFonts w:ascii="Century Gothic" w:hAnsi="Century Gothic" w:cs="Calibri"/>
          <w:sz w:val="28"/>
          <w:szCs w:val="28"/>
        </w:rPr>
      </w:pPr>
      <w:r w:rsidRPr="004C7C6D">
        <w:rPr>
          <w:rStyle w:val="normaltextrun1"/>
          <w:rFonts w:ascii="Century Gothic" w:hAnsi="Century Gothic" w:cs="Calibri"/>
          <w:sz w:val="28"/>
          <w:szCs w:val="28"/>
        </w:rPr>
        <w:t>Reward employees in hard work meaningful ways</w:t>
      </w:r>
      <w:r w:rsidRPr="004C7C6D">
        <w:rPr>
          <w:rStyle w:val="eop"/>
          <w:rFonts w:ascii="Century Gothic" w:hAnsi="Century Gothic" w:cs="Calibri"/>
          <w:sz w:val="28"/>
          <w:szCs w:val="28"/>
        </w:rPr>
        <w:t> </w:t>
      </w:r>
    </w:p>
    <w:p w14:paraId="68921DE5" w14:textId="77777777" w:rsidR="005868A9" w:rsidRPr="004C7C6D" w:rsidRDefault="005868A9" w:rsidP="005868A9">
      <w:pPr>
        <w:pStyle w:val="paragraph"/>
        <w:textAlignment w:val="baseline"/>
        <w:rPr>
          <w:rFonts w:ascii="Century Gothic" w:hAnsi="Century Gothic"/>
          <w:sz w:val="28"/>
          <w:szCs w:val="28"/>
        </w:rPr>
      </w:pPr>
      <w:r w:rsidRPr="004C7C6D">
        <w:rPr>
          <w:rStyle w:val="eop"/>
          <w:rFonts w:ascii="Century Gothic" w:hAnsi="Century Gothic" w:cs="Calibri"/>
          <w:sz w:val="28"/>
          <w:szCs w:val="28"/>
        </w:rPr>
        <w:t> </w:t>
      </w:r>
    </w:p>
    <w:p w14:paraId="4891D06E" w14:textId="083F9991" w:rsidR="005868A9" w:rsidRPr="004C7C6D" w:rsidRDefault="005868A9" w:rsidP="005868A9">
      <w:pPr>
        <w:pStyle w:val="paragraph"/>
        <w:textAlignment w:val="baseline"/>
        <w:rPr>
          <w:rStyle w:val="eop"/>
          <w:rFonts w:ascii="Century Gothic" w:hAnsi="Century Gothic" w:cs="Calibri"/>
          <w:sz w:val="28"/>
          <w:szCs w:val="28"/>
        </w:rPr>
      </w:pPr>
      <w:r w:rsidRPr="004C7C6D">
        <w:rPr>
          <w:rStyle w:val="normaltextrun1"/>
          <w:rFonts w:ascii="Century Gothic" w:hAnsi="Century Gothic" w:cs="Calibri"/>
          <w:sz w:val="28"/>
          <w:szCs w:val="28"/>
        </w:rPr>
        <w:t xml:space="preserve">A good working culture includes more efficient working creating better quality product, and services, more teamwork which results in more informal learning where employees </w:t>
      </w:r>
      <w:r w:rsidRPr="004C7C6D">
        <w:rPr>
          <w:rStyle w:val="advancedproofingissue"/>
          <w:rFonts w:ascii="Century Gothic" w:hAnsi="Century Gothic" w:cs="Calibri"/>
          <w:sz w:val="28"/>
          <w:szCs w:val="28"/>
        </w:rPr>
        <w:t>are able to</w:t>
      </w:r>
      <w:r w:rsidRPr="004C7C6D">
        <w:rPr>
          <w:rStyle w:val="normaltextrun1"/>
          <w:rFonts w:ascii="Century Gothic" w:hAnsi="Century Gothic" w:cs="Calibri"/>
          <w:sz w:val="28"/>
          <w:szCs w:val="28"/>
        </w:rPr>
        <w:t xml:space="preserve"> learn and improve through interaction and teamwork as opposed to formal training.</w:t>
      </w:r>
      <w:r w:rsidRPr="004C7C6D">
        <w:rPr>
          <w:rStyle w:val="eop"/>
          <w:rFonts w:ascii="Century Gothic" w:hAnsi="Century Gothic" w:cs="Calibri"/>
          <w:sz w:val="28"/>
          <w:szCs w:val="28"/>
        </w:rPr>
        <w:t> </w:t>
      </w:r>
    </w:p>
    <w:p w14:paraId="6CBBF25B" w14:textId="77777777" w:rsidR="009D66B1" w:rsidRPr="004C7C6D" w:rsidRDefault="009D66B1" w:rsidP="009D66B1">
      <w:pPr>
        <w:rPr>
          <w:rFonts w:ascii="Century Gothic" w:hAnsi="Century Gothic"/>
          <w:sz w:val="28"/>
          <w:szCs w:val="28"/>
        </w:rPr>
      </w:pPr>
      <w:r w:rsidRPr="004C7C6D">
        <w:rPr>
          <w:rFonts w:ascii="Century Gothic" w:hAnsi="Century Gothic"/>
          <w:sz w:val="28"/>
          <w:szCs w:val="28"/>
        </w:rPr>
        <w:t>Employers should listen to their employees understand their needs and concerns and try to satisfy them while also giving regular feedback. A company where employees feel like they are listened to and have a stake in the company are more likely to stay with the company for the long-term. (Growth Engineering, 2019)</w:t>
      </w:r>
    </w:p>
    <w:p w14:paraId="014D780F" w14:textId="77777777" w:rsidR="009D66B1" w:rsidRPr="004C7C6D" w:rsidRDefault="009D66B1" w:rsidP="009D66B1">
      <w:pPr>
        <w:rPr>
          <w:rFonts w:ascii="Century Gothic" w:hAnsi="Century Gothic"/>
          <w:sz w:val="28"/>
          <w:szCs w:val="28"/>
        </w:rPr>
      </w:pPr>
    </w:p>
    <w:p w14:paraId="1403999D" w14:textId="1C61A0CE" w:rsidR="009D66B1" w:rsidRPr="004C7C6D" w:rsidRDefault="009D66B1" w:rsidP="009D66B1">
      <w:pPr>
        <w:rPr>
          <w:rFonts w:ascii="Century Gothic" w:hAnsi="Century Gothic"/>
          <w:sz w:val="28"/>
          <w:szCs w:val="28"/>
        </w:rPr>
      </w:pPr>
      <w:r w:rsidRPr="004C7C6D">
        <w:rPr>
          <w:rFonts w:ascii="Century Gothic" w:hAnsi="Century Gothic"/>
          <w:sz w:val="28"/>
          <w:szCs w:val="28"/>
        </w:rPr>
        <w:t xml:space="preserve">Companies should all is also ensure that there is a better communication of the </w:t>
      </w:r>
      <w:r w:rsidR="00EE0370" w:rsidRPr="004C7C6D">
        <w:rPr>
          <w:rFonts w:ascii="Century Gothic" w:hAnsi="Century Gothic"/>
          <w:sz w:val="28"/>
          <w:szCs w:val="28"/>
        </w:rPr>
        <w:t>company’s</w:t>
      </w:r>
      <w:r w:rsidRPr="004C7C6D">
        <w:rPr>
          <w:rFonts w:ascii="Century Gothic" w:hAnsi="Century Gothic"/>
          <w:sz w:val="28"/>
          <w:szCs w:val="28"/>
        </w:rPr>
        <w:t xml:space="preserve"> objective Mission and values so that the employees can be sure the direction of the company and are therefore better able to work towards it</w:t>
      </w:r>
    </w:p>
    <w:p w14:paraId="6928DE6C" w14:textId="77777777" w:rsidR="009D66B1" w:rsidRPr="004C7C6D" w:rsidRDefault="009D66B1" w:rsidP="009D66B1">
      <w:pPr>
        <w:rPr>
          <w:rFonts w:ascii="Century Gothic" w:hAnsi="Century Gothic"/>
          <w:sz w:val="28"/>
          <w:szCs w:val="28"/>
        </w:rPr>
      </w:pPr>
    </w:p>
    <w:p w14:paraId="5FE9B807" w14:textId="77777777" w:rsidR="009D66B1" w:rsidRPr="004C7C6D" w:rsidRDefault="009D66B1" w:rsidP="009D66B1">
      <w:pPr>
        <w:rPr>
          <w:rFonts w:ascii="Century Gothic" w:hAnsi="Century Gothic"/>
          <w:sz w:val="28"/>
          <w:szCs w:val="28"/>
        </w:rPr>
      </w:pPr>
      <w:r w:rsidRPr="004C7C6D">
        <w:rPr>
          <w:rFonts w:ascii="Century Gothic" w:hAnsi="Century Gothic"/>
          <w:sz w:val="28"/>
          <w:szCs w:val="28"/>
        </w:rPr>
        <w:t>Companies can also improve teamwork through collaboration which is very important for the transfer of skills and knowledge as well as Mutual support to overcome challenges together</w:t>
      </w:r>
    </w:p>
    <w:p w14:paraId="2445BE29" w14:textId="77777777" w:rsidR="009D66B1" w:rsidRPr="004C7C6D" w:rsidRDefault="009D66B1" w:rsidP="009D66B1">
      <w:pPr>
        <w:rPr>
          <w:rFonts w:ascii="Century Gothic" w:hAnsi="Century Gothic"/>
          <w:sz w:val="28"/>
          <w:szCs w:val="28"/>
        </w:rPr>
      </w:pPr>
    </w:p>
    <w:p w14:paraId="229CE7AA" w14:textId="77777777" w:rsidR="009D66B1" w:rsidRPr="004C7C6D" w:rsidRDefault="009D66B1" w:rsidP="009D66B1">
      <w:pPr>
        <w:rPr>
          <w:rFonts w:ascii="Century Gothic" w:hAnsi="Century Gothic"/>
          <w:sz w:val="28"/>
          <w:szCs w:val="28"/>
        </w:rPr>
      </w:pPr>
      <w:r w:rsidRPr="004C7C6D">
        <w:rPr>
          <w:rFonts w:ascii="Century Gothic" w:hAnsi="Century Gothic"/>
          <w:sz w:val="28"/>
          <w:szCs w:val="28"/>
        </w:rPr>
        <w:t>Managers should become leaders – so instead of controlling and keeping the power gap, leaders who buy into the company’s mission will inspire and motivate employees and pull everyone in the same direction towards company goals, in ways a manager can’t.</w:t>
      </w:r>
    </w:p>
    <w:p w14:paraId="78702425" w14:textId="77777777" w:rsidR="009D66B1" w:rsidRPr="004C7C6D" w:rsidRDefault="009D66B1" w:rsidP="009D66B1">
      <w:pPr>
        <w:rPr>
          <w:rFonts w:ascii="Century Gothic" w:hAnsi="Century Gothic"/>
          <w:sz w:val="28"/>
          <w:szCs w:val="28"/>
        </w:rPr>
      </w:pPr>
    </w:p>
    <w:p w14:paraId="012792E9" w14:textId="381C005E" w:rsidR="009D66B1" w:rsidRPr="004C7C6D" w:rsidRDefault="00EE0370" w:rsidP="009D66B1">
      <w:pPr>
        <w:rPr>
          <w:rFonts w:ascii="Century Gothic" w:hAnsi="Century Gothic"/>
          <w:sz w:val="28"/>
          <w:szCs w:val="28"/>
        </w:rPr>
      </w:pPr>
      <w:r w:rsidRPr="004C7C6D">
        <w:rPr>
          <w:rFonts w:ascii="Century Gothic" w:hAnsi="Century Gothic"/>
          <w:sz w:val="28"/>
          <w:szCs w:val="28"/>
        </w:rPr>
        <w:t>Companies</w:t>
      </w:r>
      <w:r w:rsidR="009D66B1" w:rsidRPr="004C7C6D">
        <w:rPr>
          <w:rFonts w:ascii="Century Gothic" w:hAnsi="Century Gothic"/>
          <w:sz w:val="28"/>
          <w:szCs w:val="28"/>
        </w:rPr>
        <w:t xml:space="preserve"> should also reward </w:t>
      </w:r>
      <w:r w:rsidRPr="004C7C6D">
        <w:rPr>
          <w:rFonts w:ascii="Century Gothic" w:hAnsi="Century Gothic"/>
          <w:sz w:val="28"/>
          <w:szCs w:val="28"/>
        </w:rPr>
        <w:t>employee’s</w:t>
      </w:r>
      <w:r w:rsidR="009D66B1" w:rsidRPr="004C7C6D">
        <w:rPr>
          <w:rFonts w:ascii="Century Gothic" w:hAnsi="Century Gothic"/>
          <w:sz w:val="28"/>
          <w:szCs w:val="28"/>
        </w:rPr>
        <w:t xml:space="preserve"> hard work in meaningful ways in order to show their appreciation and give recognition. The reward should be significant </w:t>
      </w:r>
      <w:r w:rsidR="00242802" w:rsidRPr="004C7C6D">
        <w:rPr>
          <w:rFonts w:ascii="Century Gothic" w:hAnsi="Century Gothic"/>
          <w:sz w:val="28"/>
          <w:szCs w:val="28"/>
        </w:rPr>
        <w:t xml:space="preserve">and valuable to </w:t>
      </w:r>
      <w:r w:rsidRPr="004C7C6D">
        <w:rPr>
          <w:rFonts w:ascii="Century Gothic" w:hAnsi="Century Gothic"/>
          <w:sz w:val="28"/>
          <w:szCs w:val="28"/>
        </w:rPr>
        <w:t>the employee</w:t>
      </w:r>
      <w:r w:rsidR="009D66B1" w:rsidRPr="004C7C6D">
        <w:rPr>
          <w:rFonts w:ascii="Century Gothic" w:hAnsi="Century Gothic"/>
          <w:sz w:val="28"/>
          <w:szCs w:val="28"/>
        </w:rPr>
        <w:t xml:space="preserve"> whether that is bonuses, promotion, training etc. This will help retain hardworking employees and motivate other employees.</w:t>
      </w:r>
    </w:p>
    <w:p w14:paraId="2546EA38" w14:textId="27A073EE" w:rsidR="00EE0370" w:rsidRPr="004C7C6D" w:rsidRDefault="00EE0370" w:rsidP="009D66B1">
      <w:pPr>
        <w:rPr>
          <w:rFonts w:ascii="Century Gothic" w:hAnsi="Century Gothic"/>
          <w:sz w:val="28"/>
          <w:szCs w:val="28"/>
        </w:rPr>
      </w:pPr>
    </w:p>
    <w:p w14:paraId="0C79CE6F" w14:textId="77777777" w:rsidR="00EE0370" w:rsidRPr="004C7C6D" w:rsidRDefault="00EE0370" w:rsidP="00EE0370">
      <w:pPr>
        <w:rPr>
          <w:rFonts w:ascii="Century Gothic" w:hAnsi="Century Gothic"/>
          <w:sz w:val="28"/>
          <w:szCs w:val="28"/>
        </w:rPr>
      </w:pPr>
      <w:r w:rsidRPr="004C7C6D">
        <w:rPr>
          <w:rFonts w:ascii="Century Gothic" w:hAnsi="Century Gothic"/>
          <w:sz w:val="28"/>
          <w:szCs w:val="28"/>
        </w:rPr>
        <w:t>3. Recommendations to further enhance the culture, using examples from other organisations</w:t>
      </w:r>
    </w:p>
    <w:p w14:paraId="37F13C0F" w14:textId="77777777" w:rsidR="00EE0370" w:rsidRPr="004C7C6D" w:rsidRDefault="00EE0370" w:rsidP="00EE0370">
      <w:pPr>
        <w:rPr>
          <w:rFonts w:ascii="Century Gothic" w:hAnsi="Century Gothic"/>
          <w:sz w:val="28"/>
          <w:szCs w:val="28"/>
        </w:rPr>
      </w:pPr>
      <w:r w:rsidRPr="004C7C6D">
        <w:rPr>
          <w:rFonts w:ascii="Century Gothic" w:hAnsi="Century Gothic"/>
          <w:sz w:val="28"/>
          <w:szCs w:val="28"/>
        </w:rPr>
        <w:t xml:space="preserve">A good workplace culture ensures employees stay loyal and resist looking for other opportunities elsewhere.  The examples of Hilton Hotels and DHL illustrate best work culture practice. The Hilton Hotel </w:t>
      </w:r>
      <w:r w:rsidRPr="004C7C6D">
        <w:rPr>
          <w:rFonts w:ascii="Century Gothic" w:eastAsia="Times New Roman" w:hAnsi="Century Gothic" w:cs="Arial"/>
          <w:sz w:val="28"/>
          <w:szCs w:val="28"/>
          <w:lang w:eastAsia="en-GB"/>
        </w:rPr>
        <w:t xml:space="preserve">brand </w:t>
      </w:r>
      <w:r w:rsidRPr="004C7C6D">
        <w:rPr>
          <w:rFonts w:ascii="Century Gothic" w:eastAsia="Times New Roman" w:hAnsi="Century Gothic" w:cs="Arial"/>
          <w:i/>
          <w:sz w:val="28"/>
          <w:szCs w:val="28"/>
          <w:lang w:eastAsia="en-GB"/>
        </w:rPr>
        <w:t>“prides itself on: Friendly hospitality that provides an end to end concierge experience”.</w:t>
      </w:r>
      <w:r w:rsidRPr="004C7C6D">
        <w:rPr>
          <w:rFonts w:ascii="Century Gothic" w:eastAsia="Times New Roman" w:hAnsi="Century Gothic" w:cs="Arial"/>
          <w:sz w:val="28"/>
          <w:szCs w:val="28"/>
          <w:lang w:eastAsia="en-GB"/>
        </w:rPr>
        <w:t xml:space="preserve">  Its vi</w:t>
      </w:r>
      <w:r w:rsidRPr="004C7C6D">
        <w:rPr>
          <w:rFonts w:ascii="Century Gothic" w:hAnsi="Century Gothic" w:cs="Arial"/>
          <w:bCs/>
          <w:sz w:val="28"/>
          <w:szCs w:val="28"/>
          <w:shd w:val="clear" w:color="auto" w:fill="FFFFFF"/>
        </w:rPr>
        <w:t xml:space="preserve">sion statement includes </w:t>
      </w:r>
      <w:r w:rsidRPr="004C7C6D">
        <w:rPr>
          <w:rFonts w:ascii="Century Gothic" w:hAnsi="Century Gothic" w:cs="Arial"/>
          <w:bCs/>
          <w:i/>
          <w:sz w:val="28"/>
          <w:szCs w:val="28"/>
          <w:shd w:val="clear" w:color="auto" w:fill="FFFFFF"/>
        </w:rPr>
        <w:t>“</w:t>
      </w:r>
      <w:r w:rsidRPr="004C7C6D">
        <w:rPr>
          <w:rFonts w:ascii="Century Gothic" w:hAnsi="Century Gothic" w:cs="Arial"/>
          <w:i/>
          <w:sz w:val="28"/>
          <w:szCs w:val="28"/>
          <w:shd w:val="clear" w:color="auto" w:fill="FFFFFF"/>
        </w:rPr>
        <w:t>to fill the earth with the      light and warmth of hospitality”</w:t>
      </w:r>
      <w:r w:rsidRPr="004C7C6D">
        <w:rPr>
          <w:rFonts w:ascii="Century Gothic" w:hAnsi="Century Gothic" w:cs="Arial"/>
          <w:sz w:val="28"/>
          <w:szCs w:val="28"/>
          <w:shd w:val="clear" w:color="auto" w:fill="FFFFFF"/>
        </w:rPr>
        <w:t xml:space="preserve"> with their mission being </w:t>
      </w:r>
      <w:r w:rsidRPr="004C7C6D">
        <w:rPr>
          <w:rFonts w:ascii="Century Gothic" w:hAnsi="Century Gothic" w:cs="Arial"/>
          <w:i/>
          <w:sz w:val="28"/>
          <w:szCs w:val="28"/>
          <w:shd w:val="clear" w:color="auto" w:fill="FFFFFF"/>
        </w:rPr>
        <w:t>“to be the first choice of guests, team members, and owners alike and see below our </w:t>
      </w:r>
      <w:r w:rsidRPr="004C7C6D">
        <w:rPr>
          <w:rFonts w:ascii="Century Gothic" w:hAnsi="Century Gothic" w:cs="Arial"/>
          <w:bCs/>
          <w:i/>
          <w:sz w:val="28"/>
          <w:szCs w:val="28"/>
          <w:shd w:val="clear" w:color="auto" w:fill="FFFFFF"/>
        </w:rPr>
        <w:t>values”</w:t>
      </w:r>
      <w:r w:rsidRPr="004C7C6D">
        <w:rPr>
          <w:rFonts w:ascii="Century Gothic" w:hAnsi="Century Gothic" w:cs="Arial"/>
          <w:i/>
          <w:sz w:val="28"/>
          <w:szCs w:val="28"/>
          <w:shd w:val="clear" w:color="auto" w:fill="FFFFFF"/>
        </w:rPr>
        <w:t>.</w:t>
      </w:r>
      <w:r w:rsidRPr="004C7C6D">
        <w:rPr>
          <w:rFonts w:ascii="Century Gothic" w:hAnsi="Century Gothic" w:cs="Arial"/>
          <w:sz w:val="28"/>
          <w:szCs w:val="28"/>
          <w:shd w:val="clear" w:color="auto" w:fill="FFFFFF"/>
        </w:rPr>
        <w:t xml:space="preserve"> </w:t>
      </w:r>
      <w:r w:rsidRPr="004C7C6D">
        <w:rPr>
          <w:rFonts w:ascii="Century Gothic" w:eastAsia="Times New Roman" w:hAnsi="Century Gothic" w:cs="Arial"/>
          <w:sz w:val="28"/>
          <w:szCs w:val="28"/>
          <w:lang w:eastAsia="en-GB"/>
        </w:rPr>
        <w:t>(bluleadz.com)</w:t>
      </w:r>
    </w:p>
    <w:p w14:paraId="3C99ED15" w14:textId="77777777" w:rsidR="00EE0370" w:rsidRPr="004C7C6D" w:rsidRDefault="00EE0370" w:rsidP="00EE0370">
      <w:pPr>
        <w:rPr>
          <w:rFonts w:ascii="Century Gothic" w:eastAsia="Times New Roman" w:hAnsi="Century Gothic" w:cs="Arial"/>
          <w:sz w:val="28"/>
          <w:szCs w:val="28"/>
          <w:lang w:eastAsia="en-GB"/>
        </w:rPr>
      </w:pPr>
      <w:r w:rsidRPr="004C7C6D">
        <w:rPr>
          <w:rFonts w:ascii="Century Gothic" w:eastAsia="Times New Roman" w:hAnsi="Century Gothic" w:cs="Arial"/>
          <w:sz w:val="28"/>
          <w:szCs w:val="28"/>
          <w:lang w:eastAsia="en-GB"/>
        </w:rPr>
        <w:t>The values important to Hilton Hotels include, Hospitality: where delivery of exceptional guest experiences is their passion, Integrity: where they consider doing the right thing all the time, Leadership: leading in the hotel industry and communities, Teamwork: where teamwork is encouraged in everything it does, Ownership: where decisions and actions are made with ownership, Now: operating with a sense of urgency and discipline. (Hilton.com)</w:t>
      </w:r>
    </w:p>
    <w:p w14:paraId="78290C1A" w14:textId="77777777" w:rsidR="00EE0370" w:rsidRPr="004C7C6D" w:rsidRDefault="00EE0370" w:rsidP="00EE0370">
      <w:pPr>
        <w:rPr>
          <w:rFonts w:ascii="Century Gothic" w:eastAsia="Times New Roman" w:hAnsi="Century Gothic" w:cs="Arial"/>
          <w:sz w:val="28"/>
          <w:szCs w:val="28"/>
          <w:lang w:eastAsia="en-GB"/>
        </w:rPr>
      </w:pPr>
      <w:r w:rsidRPr="004C7C6D">
        <w:rPr>
          <w:rFonts w:ascii="Century Gothic" w:eastAsia="Times New Roman" w:hAnsi="Century Gothic" w:cs="Arial"/>
          <w:sz w:val="28"/>
          <w:szCs w:val="28"/>
          <w:lang w:eastAsia="en-GB"/>
        </w:rPr>
        <w:t xml:space="preserve">Hilton Hotels have highlighted their values clearly and briefly. It is important to have everyone understand values as part of a good workplace culture, as the values will guide the employer to keep track of </w:t>
      </w:r>
      <w:r w:rsidRPr="004C7C6D">
        <w:rPr>
          <w:rFonts w:ascii="Century Gothic" w:eastAsia="Times New Roman" w:hAnsi="Century Gothic" w:cs="Arial"/>
          <w:i/>
          <w:sz w:val="28"/>
          <w:szCs w:val="28"/>
          <w:lang w:eastAsia="en-GB"/>
        </w:rPr>
        <w:t>“practice, policy, or process against them”.</w:t>
      </w:r>
      <w:r w:rsidRPr="004C7C6D">
        <w:rPr>
          <w:rFonts w:ascii="Century Gothic" w:eastAsia="Times New Roman" w:hAnsi="Century Gothic" w:cs="Arial"/>
          <w:sz w:val="28"/>
          <w:szCs w:val="28"/>
          <w:lang w:eastAsia="en-GB"/>
        </w:rPr>
        <w:t xml:space="preserve"> (bluleadz.com)</w:t>
      </w:r>
    </w:p>
    <w:p w14:paraId="59C23A9A" w14:textId="77777777" w:rsidR="00EE0370" w:rsidRPr="004C7C6D" w:rsidRDefault="00EE0370" w:rsidP="00EE0370">
      <w:pPr>
        <w:rPr>
          <w:rFonts w:ascii="Century Gothic" w:eastAsia="Times New Roman" w:hAnsi="Century Gothic" w:cs="Arial"/>
          <w:sz w:val="28"/>
          <w:szCs w:val="28"/>
          <w:lang w:eastAsia="en-GB"/>
        </w:rPr>
      </w:pPr>
      <w:r w:rsidRPr="004C7C6D">
        <w:rPr>
          <w:rFonts w:ascii="Century Gothic" w:eastAsia="Times New Roman" w:hAnsi="Century Gothic" w:cs="Arial"/>
          <w:sz w:val="28"/>
          <w:szCs w:val="28"/>
          <w:lang w:eastAsia="en-GB"/>
        </w:rPr>
        <w:t>Like Hilton Hotels, DHL is also leading in its industry. It is their mission to connect people, improving their lives. They understand the responsibility to their employees, society and the environment and this plays a big part in how they operate. They have the vision of becoming an example in responsible business practices for others to follow.</w:t>
      </w:r>
    </w:p>
    <w:p w14:paraId="0B4F1B36" w14:textId="77777777" w:rsidR="00EE0370" w:rsidRPr="004C7C6D" w:rsidRDefault="00EE0370" w:rsidP="00EE0370">
      <w:pPr>
        <w:rPr>
          <w:rFonts w:ascii="Century Gothic" w:hAnsi="Century Gothic"/>
          <w:sz w:val="28"/>
          <w:szCs w:val="28"/>
        </w:rPr>
      </w:pPr>
      <w:r w:rsidRPr="004C7C6D">
        <w:rPr>
          <w:rFonts w:ascii="Century Gothic" w:eastAsia="Times New Roman" w:hAnsi="Century Gothic" w:cs="Arial"/>
          <w:sz w:val="28"/>
          <w:szCs w:val="28"/>
          <w:lang w:eastAsia="en-GB"/>
        </w:rPr>
        <w:t xml:space="preserve">As one of the world’s largest employer and a global company, they value diversity, multicultural atmosphere, workplace wellness and offer annual events and long-term programs to safeguard employee health. There is emphasis on caring for employees throughout their career </w:t>
      </w:r>
      <w:r w:rsidRPr="004C7C6D">
        <w:rPr>
          <w:rFonts w:ascii="Century Gothic" w:eastAsia="Times New Roman" w:hAnsi="Century Gothic" w:cs="Arial"/>
          <w:i/>
          <w:sz w:val="28"/>
          <w:szCs w:val="28"/>
          <w:lang w:eastAsia="en-GB"/>
        </w:rPr>
        <w:t xml:space="preserve">“with a range of initiatives, such as the unique integrated learning platform that sparks talent development”. </w:t>
      </w:r>
      <w:r w:rsidRPr="004C7C6D">
        <w:rPr>
          <w:rFonts w:ascii="Century Gothic" w:eastAsia="Times New Roman" w:hAnsi="Century Gothic" w:cs="Arial"/>
          <w:sz w:val="28"/>
          <w:szCs w:val="28"/>
          <w:lang w:eastAsia="en-GB"/>
        </w:rPr>
        <w:t>(bluleadz.com)</w:t>
      </w:r>
    </w:p>
    <w:p w14:paraId="74D3A45B" w14:textId="77777777" w:rsidR="00EE0370" w:rsidRPr="004C7C6D" w:rsidRDefault="00EE0370" w:rsidP="00EE0370">
      <w:pPr>
        <w:rPr>
          <w:rFonts w:ascii="Century Gothic" w:eastAsia="Times New Roman" w:hAnsi="Century Gothic" w:cs="Arial"/>
          <w:sz w:val="28"/>
          <w:szCs w:val="28"/>
          <w:lang w:eastAsia="en-GB"/>
        </w:rPr>
      </w:pPr>
      <w:r w:rsidRPr="004C7C6D">
        <w:rPr>
          <w:rFonts w:ascii="Century Gothic" w:eastAsia="Times New Roman" w:hAnsi="Century Gothic" w:cs="Arial"/>
          <w:sz w:val="28"/>
          <w:szCs w:val="28"/>
          <w:lang w:eastAsia="en-GB"/>
        </w:rPr>
        <w:t>From both Hilton Hotels and DHL, it can be said that to further enhance work culture it is important for companies to prioritise the following: to aim to be the best or leading in industry, working towards doing the right thing, making decisions and being proud of them, having clear values and making sure all involved understand these values and work individually and collectively, having  a sense of urgency in all operational aspects of company, understanding cultivating the company’s responsibility to employees and society and environment,  valuing diversity and a multicultural atmosphere.</w:t>
      </w:r>
    </w:p>
    <w:p w14:paraId="2D714F9B" w14:textId="77777777" w:rsidR="00EE0370" w:rsidRPr="004C7C6D" w:rsidRDefault="00EE0370" w:rsidP="00EE0370">
      <w:pPr>
        <w:shd w:val="clear" w:color="auto" w:fill="FFFFFF"/>
        <w:spacing w:after="100" w:afterAutospacing="1" w:line="240" w:lineRule="auto"/>
        <w:rPr>
          <w:rStyle w:val="Hyperlink"/>
          <w:rFonts w:ascii="Century Gothic" w:hAnsi="Century Gothic"/>
          <w:color w:val="auto"/>
          <w:sz w:val="28"/>
          <w:szCs w:val="28"/>
        </w:rPr>
      </w:pPr>
    </w:p>
    <w:p w14:paraId="42EA5C15" w14:textId="26D97B3F" w:rsidR="008F4FE8" w:rsidRPr="004C7C6D" w:rsidRDefault="008F4FE8" w:rsidP="008F4FE8">
      <w:pPr>
        <w:pStyle w:val="Heading1"/>
        <w:shd w:val="clear" w:color="auto" w:fill="FFFFFF"/>
        <w:spacing w:before="0"/>
        <w:rPr>
          <w:rFonts w:ascii="Century Gothic" w:hAnsi="Century Gothic"/>
          <w:b/>
          <w:bCs/>
          <w:color w:val="auto"/>
          <w:sz w:val="28"/>
          <w:szCs w:val="28"/>
        </w:rPr>
      </w:pPr>
      <w:r w:rsidRPr="004C7C6D">
        <w:rPr>
          <w:rFonts w:ascii="Century Gothic" w:hAnsi="Century Gothic"/>
          <w:b/>
          <w:bCs/>
          <w:color w:val="auto"/>
          <w:sz w:val="28"/>
          <w:szCs w:val="28"/>
        </w:rPr>
        <w:t>Manners maketh management: Tesco bosses told to be nicer to staff</w:t>
      </w:r>
    </w:p>
    <w:p w14:paraId="32E46730" w14:textId="77777777" w:rsidR="008F4FE8" w:rsidRPr="004C7C6D" w:rsidRDefault="008F4FE8" w:rsidP="008F4FE8">
      <w:pPr>
        <w:pStyle w:val="NormalWeb"/>
        <w:shd w:val="clear" w:color="auto" w:fill="FFFFFF"/>
        <w:rPr>
          <w:rFonts w:ascii="Century Gothic" w:hAnsi="Century Gothic"/>
          <w:sz w:val="28"/>
          <w:szCs w:val="28"/>
        </w:rPr>
      </w:pPr>
      <w:hyperlink r:id="rId5" w:history="1">
        <w:r w:rsidRPr="004C7C6D">
          <w:rPr>
            <w:rStyle w:val="Hyperlink"/>
            <w:rFonts w:ascii="Century Gothic" w:hAnsi="Century Gothic"/>
            <w:color w:val="auto"/>
            <w:sz w:val="28"/>
            <w:szCs w:val="28"/>
          </w:rPr>
          <w:t>Tesco</w:t>
        </w:r>
      </w:hyperlink>
      <w:r w:rsidRPr="004C7C6D">
        <w:rPr>
          <w:rFonts w:ascii="Century Gothic" w:hAnsi="Century Gothic"/>
          <w:sz w:val="28"/>
          <w:szCs w:val="28"/>
        </w:rPr>
        <w:t> has asked managers to use basic courtesies with their staff as part of efforts to turn around the struggling supermarket chain.</w:t>
      </w:r>
    </w:p>
    <w:p w14:paraId="7F577E37" w14:textId="77777777" w:rsidR="008F4FE8" w:rsidRPr="004C7C6D" w:rsidRDefault="008F4FE8" w:rsidP="008F4FE8">
      <w:pPr>
        <w:pStyle w:val="NormalWeb"/>
        <w:shd w:val="clear" w:color="auto" w:fill="FFFFFF"/>
        <w:rPr>
          <w:rFonts w:ascii="Century Gothic" w:hAnsi="Century Gothic"/>
          <w:sz w:val="28"/>
          <w:szCs w:val="28"/>
        </w:rPr>
      </w:pPr>
      <w:r w:rsidRPr="004C7C6D">
        <w:rPr>
          <w:rFonts w:ascii="Century Gothic" w:hAnsi="Century Gothic"/>
          <w:sz w:val="28"/>
          <w:szCs w:val="28"/>
        </w:rPr>
        <w:t>Managers are being encouraged to say please and thank you to employees and praise them when they have done a good job, in an attempt to encourage better customer service.</w:t>
      </w:r>
    </w:p>
    <w:p w14:paraId="5B978B77" w14:textId="77777777" w:rsidR="00EE0370" w:rsidRPr="004C7C6D" w:rsidRDefault="008F4FE8" w:rsidP="00EE0370">
      <w:pPr>
        <w:rPr>
          <w:rFonts w:ascii="Century Gothic" w:hAnsi="Century Gothic" w:cs="Arial"/>
          <w:sz w:val="28"/>
          <w:szCs w:val="28"/>
          <w:shd w:val="clear" w:color="auto" w:fill="FFFFFF"/>
        </w:rPr>
      </w:pPr>
      <w:r w:rsidRPr="004C7C6D">
        <w:rPr>
          <w:rFonts w:ascii="Century Gothic" w:hAnsi="Century Gothic" w:cs="Arial"/>
          <w:sz w:val="28"/>
          <w:szCs w:val="28"/>
          <w:shd w:val="clear" w:color="auto" w:fill="FFFFFF"/>
        </w:rPr>
        <w:t>(Butler, 2016)</w:t>
      </w:r>
    </w:p>
    <w:p w14:paraId="035FDF00" w14:textId="77777777" w:rsidR="00EE0370" w:rsidRPr="004C7C6D" w:rsidRDefault="00EE0370" w:rsidP="00EE0370">
      <w:pPr>
        <w:rPr>
          <w:rFonts w:ascii="Century Gothic" w:hAnsi="Century Gothic" w:cs="Arial"/>
          <w:sz w:val="28"/>
          <w:szCs w:val="28"/>
          <w:shd w:val="clear" w:color="auto" w:fill="FFFFFF"/>
        </w:rPr>
      </w:pPr>
    </w:p>
    <w:p w14:paraId="39C2C3A0" w14:textId="5FCE2B4C" w:rsidR="003B584D" w:rsidRPr="004C7C6D" w:rsidRDefault="003B584D" w:rsidP="00EE0370">
      <w:pPr>
        <w:rPr>
          <w:rFonts w:ascii="Century Gothic" w:hAnsi="Century Gothic" w:cs="Arial"/>
          <w:sz w:val="28"/>
          <w:szCs w:val="28"/>
          <w:shd w:val="clear" w:color="auto" w:fill="FFFFFF"/>
        </w:rPr>
      </w:pPr>
      <w:r w:rsidRPr="004C7C6D">
        <w:rPr>
          <w:rFonts w:ascii="Century Gothic" w:hAnsi="Century Gothic"/>
          <w:b/>
          <w:bCs/>
          <w:sz w:val="28"/>
          <w:szCs w:val="28"/>
        </w:rPr>
        <w:t>Tesco workers take company to court over alleged discrimination</w:t>
      </w:r>
    </w:p>
    <w:p w14:paraId="1A6B4ADD" w14:textId="2123BC74" w:rsidR="003B584D" w:rsidRPr="004C7C6D" w:rsidRDefault="003B584D" w:rsidP="009D66B1">
      <w:pPr>
        <w:rPr>
          <w:rFonts w:ascii="Century Gothic" w:hAnsi="Century Gothic"/>
          <w:sz w:val="28"/>
          <w:szCs w:val="28"/>
        </w:rPr>
      </w:pPr>
    </w:p>
    <w:p w14:paraId="73018282" w14:textId="1BDE2B77" w:rsidR="003B584D" w:rsidRPr="004C7C6D" w:rsidRDefault="003B584D" w:rsidP="009D66B1">
      <w:pPr>
        <w:rPr>
          <w:rFonts w:ascii="Century Gothic" w:hAnsi="Century Gothic"/>
          <w:sz w:val="28"/>
          <w:szCs w:val="28"/>
          <w:shd w:val="clear" w:color="auto" w:fill="FFFFFF"/>
        </w:rPr>
      </w:pPr>
      <w:hyperlink r:id="rId6" w:history="1">
        <w:r w:rsidRPr="004C7C6D">
          <w:rPr>
            <w:rStyle w:val="Hyperlink"/>
            <w:rFonts w:ascii="Century Gothic" w:hAnsi="Century Gothic"/>
            <w:color w:val="auto"/>
            <w:sz w:val="28"/>
            <w:szCs w:val="28"/>
            <w:shd w:val="clear" w:color="auto" w:fill="FFFFFF"/>
          </w:rPr>
          <w:t>Tesco</w:t>
        </w:r>
      </w:hyperlink>
      <w:r w:rsidRPr="004C7C6D">
        <w:rPr>
          <w:rFonts w:ascii="Century Gothic" w:hAnsi="Century Gothic"/>
          <w:sz w:val="28"/>
          <w:szCs w:val="28"/>
          <w:shd w:val="clear" w:color="auto" w:fill="FFFFFF"/>
        </w:rPr>
        <w:t> workers are taking legal action against their employer on grounds of age and gender discrimination after the supermarket cut its pay rates for night and weekend shifts.</w:t>
      </w:r>
    </w:p>
    <w:p w14:paraId="353641DB" w14:textId="26C2B728" w:rsidR="003B584D" w:rsidRPr="004C7C6D" w:rsidRDefault="003B584D" w:rsidP="009D66B1">
      <w:pPr>
        <w:rPr>
          <w:rFonts w:ascii="Century Gothic" w:hAnsi="Century Gothic" w:cs="Arial"/>
          <w:sz w:val="28"/>
          <w:szCs w:val="28"/>
          <w:shd w:val="clear" w:color="auto" w:fill="FFFFFF"/>
        </w:rPr>
      </w:pPr>
      <w:r w:rsidRPr="004C7C6D">
        <w:rPr>
          <w:rFonts w:ascii="Century Gothic" w:hAnsi="Century Gothic" w:cs="Arial"/>
          <w:sz w:val="28"/>
          <w:szCs w:val="28"/>
          <w:shd w:val="clear" w:color="auto" w:fill="FFFFFF"/>
        </w:rPr>
        <w:t>(Topham, 2016)</w:t>
      </w:r>
    </w:p>
    <w:p w14:paraId="2AF9D10E" w14:textId="4CD5E073" w:rsidR="004F70CE" w:rsidRPr="004C7C6D" w:rsidRDefault="004F70CE" w:rsidP="009D66B1">
      <w:pPr>
        <w:rPr>
          <w:rFonts w:ascii="Century Gothic" w:hAnsi="Century Gothic" w:cs="Arial"/>
          <w:sz w:val="28"/>
          <w:szCs w:val="28"/>
          <w:shd w:val="clear" w:color="auto" w:fill="FFFFFF"/>
        </w:rPr>
      </w:pPr>
    </w:p>
    <w:p w14:paraId="441077DD" w14:textId="46D33C31" w:rsidR="004F70CE" w:rsidRPr="004C7C6D" w:rsidRDefault="004F70CE" w:rsidP="009D66B1">
      <w:pPr>
        <w:rPr>
          <w:rFonts w:ascii="Century Gothic" w:hAnsi="Century Gothic" w:cs="Arial"/>
          <w:sz w:val="28"/>
          <w:szCs w:val="28"/>
          <w:shd w:val="clear" w:color="auto" w:fill="FFFFFF"/>
        </w:rPr>
      </w:pPr>
    </w:p>
    <w:p w14:paraId="054DED44" w14:textId="77777777" w:rsidR="004F70CE" w:rsidRPr="004C7C6D" w:rsidRDefault="004F70CE" w:rsidP="004F70CE">
      <w:pPr>
        <w:pStyle w:val="Heading1"/>
        <w:shd w:val="clear" w:color="auto" w:fill="FFFFFF"/>
        <w:spacing w:before="0" w:line="278" w:lineRule="atLeast"/>
        <w:rPr>
          <w:rFonts w:ascii="Century Gothic" w:hAnsi="Century Gothic"/>
          <w:color w:val="auto"/>
          <w:sz w:val="28"/>
          <w:szCs w:val="28"/>
        </w:rPr>
      </w:pPr>
      <w:r w:rsidRPr="004C7C6D">
        <w:rPr>
          <w:rFonts w:ascii="Century Gothic" w:hAnsi="Century Gothic"/>
          <w:b/>
          <w:bCs/>
          <w:color w:val="auto"/>
          <w:sz w:val="28"/>
          <w:szCs w:val="28"/>
        </w:rPr>
        <w:t>People power drives Asda's push for top</w:t>
      </w:r>
    </w:p>
    <w:p w14:paraId="1993EE6C" w14:textId="77777777" w:rsidR="004F70CE" w:rsidRPr="004C7C6D" w:rsidRDefault="004F70CE" w:rsidP="004F70CE">
      <w:pPr>
        <w:pStyle w:val="Heading2"/>
        <w:shd w:val="clear" w:color="auto" w:fill="FFFFFF"/>
        <w:spacing w:before="0" w:beforeAutospacing="0" w:after="0" w:afterAutospacing="0" w:line="330" w:lineRule="atLeast"/>
        <w:rPr>
          <w:rFonts w:ascii="Century Gothic" w:hAnsi="Century Gothic"/>
          <w:b w:val="0"/>
          <w:bCs w:val="0"/>
          <w:sz w:val="28"/>
          <w:szCs w:val="28"/>
        </w:rPr>
      </w:pPr>
      <w:r w:rsidRPr="004C7C6D">
        <w:rPr>
          <w:rFonts w:ascii="Century Gothic" w:hAnsi="Century Gothic"/>
          <w:b w:val="0"/>
          <w:bCs w:val="0"/>
          <w:sz w:val="28"/>
          <w:szCs w:val="28"/>
        </w:rPr>
        <w:t>'Colleague culture' is producing a motivated team and a growing market share, says David White</w:t>
      </w:r>
    </w:p>
    <w:p w14:paraId="30B8F4A6" w14:textId="5B2E58DC" w:rsidR="004F70CE" w:rsidRPr="004C7C6D" w:rsidRDefault="004F70CE" w:rsidP="009D66B1">
      <w:pPr>
        <w:rPr>
          <w:rFonts w:ascii="Century Gothic" w:hAnsi="Century Gothic"/>
          <w:sz w:val="28"/>
          <w:szCs w:val="28"/>
          <w:shd w:val="clear" w:color="auto" w:fill="FFFFFF"/>
        </w:rPr>
      </w:pPr>
    </w:p>
    <w:p w14:paraId="1C13CF88" w14:textId="76563AAE" w:rsidR="004F70CE" w:rsidRPr="004C7C6D" w:rsidRDefault="004F70CE" w:rsidP="009D66B1">
      <w:pPr>
        <w:rPr>
          <w:rFonts w:ascii="Century Gothic" w:hAnsi="Century Gothic" w:cs="Arial"/>
          <w:sz w:val="28"/>
          <w:szCs w:val="28"/>
          <w:shd w:val="clear" w:color="auto" w:fill="FFFFFF"/>
        </w:rPr>
      </w:pPr>
      <w:r w:rsidRPr="004C7C6D">
        <w:rPr>
          <w:rFonts w:ascii="Century Gothic" w:hAnsi="Century Gothic" w:cs="Arial"/>
          <w:sz w:val="28"/>
          <w:szCs w:val="28"/>
          <w:shd w:val="clear" w:color="auto" w:fill="FFFFFF"/>
        </w:rPr>
        <w:t>(Telegraph, 2019)</w:t>
      </w:r>
    </w:p>
    <w:p w14:paraId="2E916BB8" w14:textId="77777777" w:rsidR="003B584D" w:rsidRPr="004C7C6D" w:rsidRDefault="003B584D" w:rsidP="009D66B1">
      <w:pPr>
        <w:rPr>
          <w:rFonts w:ascii="Century Gothic" w:hAnsi="Century Gothic"/>
          <w:sz w:val="28"/>
          <w:szCs w:val="28"/>
          <w:shd w:val="clear" w:color="auto" w:fill="FFFFFF"/>
        </w:rPr>
      </w:pPr>
    </w:p>
    <w:p w14:paraId="64EBE634"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054D5BD9"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5993CC76"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231990CF"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5844494A"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33135CCE"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7FD11A04"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66DEF4C"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DCA367C"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3E43C6E"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2CDD419A"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5B7A70F4"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A58AA15"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1AF6138"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4F679E23"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5D8F616A"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6B00F634"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49C09F3E"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7BB2FA38"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65F174F3"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29AB0601"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51721356"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20B2E167" w14:textId="77777777" w:rsidR="00EE0370" w:rsidRPr="004C7C6D" w:rsidRDefault="00EE0370" w:rsidP="005868A9">
      <w:pPr>
        <w:pStyle w:val="paragraph"/>
        <w:textAlignment w:val="baseline"/>
        <w:rPr>
          <w:rStyle w:val="normaltextrun1"/>
          <w:rFonts w:ascii="Century Gothic" w:hAnsi="Century Gothic" w:cs="Calibri"/>
          <w:sz w:val="28"/>
          <w:szCs w:val="28"/>
        </w:rPr>
      </w:pPr>
    </w:p>
    <w:p w14:paraId="1ACE96B4" w14:textId="205CBC5C" w:rsidR="005868A9" w:rsidRPr="004C7C6D" w:rsidRDefault="005868A9" w:rsidP="005868A9">
      <w:pPr>
        <w:pStyle w:val="paragraph"/>
        <w:textAlignment w:val="baseline"/>
        <w:rPr>
          <w:rFonts w:ascii="Century Gothic" w:hAnsi="Century Gothic"/>
          <w:sz w:val="28"/>
          <w:szCs w:val="28"/>
        </w:rPr>
      </w:pPr>
      <w:r w:rsidRPr="004C7C6D">
        <w:rPr>
          <w:rStyle w:val="normaltextrun1"/>
          <w:rFonts w:ascii="Century Gothic" w:hAnsi="Century Gothic" w:cs="Calibri"/>
          <w:sz w:val="28"/>
          <w:szCs w:val="28"/>
        </w:rPr>
        <w:t>References</w:t>
      </w:r>
      <w:r w:rsidRPr="004C7C6D">
        <w:rPr>
          <w:rStyle w:val="eop"/>
          <w:rFonts w:ascii="Century Gothic" w:hAnsi="Century Gothic" w:cs="Calibri"/>
          <w:sz w:val="28"/>
          <w:szCs w:val="28"/>
        </w:rPr>
        <w:t> </w:t>
      </w:r>
    </w:p>
    <w:p w14:paraId="027824BA" w14:textId="77777777" w:rsidR="005868A9" w:rsidRPr="004C7C6D" w:rsidRDefault="005868A9" w:rsidP="005868A9">
      <w:pPr>
        <w:pStyle w:val="paragraph"/>
        <w:textAlignment w:val="baseline"/>
        <w:rPr>
          <w:rFonts w:ascii="Century Gothic" w:hAnsi="Century Gothic"/>
          <w:sz w:val="28"/>
          <w:szCs w:val="28"/>
        </w:rPr>
      </w:pPr>
      <w:r w:rsidRPr="004C7C6D">
        <w:rPr>
          <w:rStyle w:val="eop"/>
          <w:rFonts w:ascii="Century Gothic" w:hAnsi="Century Gothic" w:cs="Calibri"/>
          <w:sz w:val="28"/>
          <w:szCs w:val="28"/>
        </w:rPr>
        <w:t> </w:t>
      </w:r>
    </w:p>
    <w:p w14:paraId="5625A2ED" w14:textId="77777777" w:rsidR="005868A9" w:rsidRPr="004C7C6D" w:rsidRDefault="005868A9" w:rsidP="005868A9">
      <w:pPr>
        <w:pStyle w:val="paragraph"/>
        <w:shd w:val="clear" w:color="auto" w:fill="FFFFFF"/>
        <w:textAlignment w:val="baseline"/>
        <w:rPr>
          <w:rFonts w:ascii="Century Gothic" w:hAnsi="Century Gothic"/>
          <w:sz w:val="28"/>
          <w:szCs w:val="28"/>
        </w:rPr>
      </w:pPr>
      <w:r w:rsidRPr="004C7C6D">
        <w:rPr>
          <w:rStyle w:val="normaltextrun1"/>
          <w:rFonts w:ascii="Century Gothic" w:hAnsi="Century Gothic" w:cs="Arial"/>
          <w:sz w:val="28"/>
          <w:szCs w:val="28"/>
        </w:rPr>
        <w:t>Growth Engineering.</w:t>
      </w:r>
      <w:r w:rsidRPr="004C7C6D">
        <w:rPr>
          <w:rStyle w:val="normaltextrun1"/>
          <w:rFonts w:ascii="Arial" w:hAnsi="Arial" w:cs="Arial"/>
          <w:sz w:val="28"/>
          <w:szCs w:val="28"/>
        </w:rPr>
        <w:t> </w:t>
      </w:r>
      <w:r w:rsidRPr="004C7C6D">
        <w:rPr>
          <w:rStyle w:val="normaltextrun1"/>
          <w:rFonts w:ascii="Century Gothic" w:hAnsi="Century Gothic" w:cs="Arial"/>
          <w:sz w:val="28"/>
          <w:szCs w:val="28"/>
        </w:rPr>
        <w:t>2019.</w:t>
      </w:r>
      <w:r w:rsidRPr="004C7C6D">
        <w:rPr>
          <w:rStyle w:val="normaltextrun1"/>
          <w:rFonts w:ascii="Arial" w:hAnsi="Arial" w:cs="Arial"/>
          <w:sz w:val="28"/>
          <w:szCs w:val="28"/>
        </w:rPr>
        <w:t> </w:t>
      </w:r>
      <w:r w:rsidRPr="004C7C6D">
        <w:rPr>
          <w:rStyle w:val="normaltextrun1"/>
          <w:rFonts w:ascii="Century Gothic" w:hAnsi="Century Gothic" w:cs="Arial"/>
          <w:sz w:val="28"/>
          <w:szCs w:val="28"/>
        </w:rPr>
        <w:t>Growth Engineering.</w:t>
      </w:r>
      <w:r w:rsidRPr="004C7C6D">
        <w:rPr>
          <w:rStyle w:val="normaltextrun1"/>
          <w:rFonts w:ascii="Arial" w:hAnsi="Arial" w:cs="Arial"/>
          <w:sz w:val="28"/>
          <w:szCs w:val="28"/>
        </w:rPr>
        <w:t> </w:t>
      </w:r>
      <w:r w:rsidRPr="004C7C6D">
        <w:rPr>
          <w:rStyle w:val="normaltextrun1"/>
          <w:rFonts w:ascii="Century Gothic" w:hAnsi="Century Gothic" w:cs="Arial"/>
          <w:sz w:val="28"/>
          <w:szCs w:val="28"/>
        </w:rPr>
        <w:t>[Online].</w:t>
      </w:r>
      <w:r w:rsidRPr="004C7C6D">
        <w:rPr>
          <w:rStyle w:val="normaltextrun1"/>
          <w:rFonts w:ascii="Arial" w:hAnsi="Arial" w:cs="Arial"/>
          <w:sz w:val="28"/>
          <w:szCs w:val="28"/>
        </w:rPr>
        <w:t> </w:t>
      </w:r>
      <w:r w:rsidRPr="004C7C6D">
        <w:rPr>
          <w:rStyle w:val="normaltextrun1"/>
          <w:rFonts w:ascii="Century Gothic" w:hAnsi="Century Gothic" w:cs="Arial"/>
          <w:sz w:val="28"/>
          <w:szCs w:val="28"/>
        </w:rPr>
        <w:t>[21 June 2019].</w:t>
      </w:r>
      <w:r w:rsidRPr="004C7C6D">
        <w:rPr>
          <w:rStyle w:val="normaltextrun1"/>
          <w:rFonts w:ascii="Arial" w:hAnsi="Arial" w:cs="Arial"/>
          <w:sz w:val="28"/>
          <w:szCs w:val="28"/>
        </w:rPr>
        <w:t> </w:t>
      </w:r>
      <w:r w:rsidRPr="004C7C6D">
        <w:rPr>
          <w:rStyle w:val="normaltextrun1"/>
          <w:rFonts w:ascii="Century Gothic" w:hAnsi="Century Gothic" w:cs="Arial"/>
          <w:sz w:val="28"/>
          <w:szCs w:val="28"/>
        </w:rPr>
        <w:t xml:space="preserve">Available from: </w:t>
      </w:r>
      <w:hyperlink r:id="rId7" w:tgtFrame="_blank" w:history="1">
        <w:r w:rsidRPr="004C7C6D">
          <w:rPr>
            <w:rStyle w:val="normaltextrun1"/>
            <w:rFonts w:ascii="Century Gothic" w:hAnsi="Century Gothic" w:cs="Arial"/>
            <w:sz w:val="28"/>
            <w:szCs w:val="28"/>
            <w:u w:val="single"/>
          </w:rPr>
          <w:t>https://www.growthengineering.co.uk/improve-organizational-culture-10-quick-tips/</w:t>
        </w:r>
      </w:hyperlink>
      <w:r w:rsidRPr="004C7C6D">
        <w:rPr>
          <w:rStyle w:val="eop"/>
          <w:rFonts w:ascii="Century Gothic" w:hAnsi="Century Gothic" w:cs="Calibri"/>
          <w:sz w:val="28"/>
          <w:szCs w:val="28"/>
        </w:rPr>
        <w:t> </w:t>
      </w:r>
    </w:p>
    <w:p w14:paraId="7CA722A1" w14:textId="77777777" w:rsidR="00EE0370" w:rsidRPr="004C7C6D" w:rsidRDefault="005868A9" w:rsidP="005868A9">
      <w:pPr>
        <w:pStyle w:val="paragraph"/>
        <w:textAlignment w:val="baseline"/>
        <w:rPr>
          <w:rStyle w:val="normaltextrun1"/>
          <w:rFonts w:ascii="Century Gothic" w:hAnsi="Century Gothic" w:cs="Arial"/>
          <w:sz w:val="28"/>
          <w:szCs w:val="28"/>
          <w:shd w:val="clear" w:color="auto" w:fill="FFFFFF"/>
        </w:rPr>
      </w:pPr>
      <w:r w:rsidRPr="004C7C6D">
        <w:rPr>
          <w:rStyle w:val="normaltextrun1"/>
          <w:rFonts w:ascii="Century Gothic" w:hAnsi="Century Gothic" w:cs="Arial"/>
          <w:sz w:val="28"/>
          <w:szCs w:val="28"/>
          <w:shd w:val="clear" w:color="auto" w:fill="FFFFFF"/>
        </w:rPr>
        <w:t>Tesco-</w:t>
      </w:r>
      <w:r w:rsidRPr="004C7C6D">
        <w:rPr>
          <w:rStyle w:val="spellingerror"/>
          <w:rFonts w:ascii="Century Gothic" w:hAnsi="Century Gothic" w:cs="Arial"/>
          <w:sz w:val="28"/>
          <w:szCs w:val="28"/>
          <w:shd w:val="clear" w:color="auto" w:fill="FFFFFF"/>
        </w:rPr>
        <w:t>careerscom</w:t>
      </w:r>
      <w:r w:rsidRPr="004C7C6D">
        <w:rPr>
          <w:rStyle w:val="normaltextrun1"/>
          <w:rFonts w:ascii="Century Gothic" w:hAnsi="Century Gothic" w:cs="Arial"/>
          <w:sz w:val="28"/>
          <w:szCs w:val="28"/>
          <w:shd w:val="clear" w:color="auto" w:fill="FFFFFF"/>
        </w:rPr>
        <w:t>.</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2019.</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Tesco-</w:t>
      </w:r>
    </w:p>
    <w:p w14:paraId="7CE83025" w14:textId="49F9510C" w:rsidR="005868A9" w:rsidRPr="004C7C6D" w:rsidRDefault="005868A9" w:rsidP="005868A9">
      <w:pPr>
        <w:pStyle w:val="paragraph"/>
        <w:textAlignment w:val="baseline"/>
        <w:rPr>
          <w:rFonts w:ascii="Century Gothic" w:hAnsi="Century Gothic"/>
          <w:sz w:val="28"/>
          <w:szCs w:val="28"/>
        </w:rPr>
      </w:pPr>
      <w:r w:rsidRPr="004C7C6D">
        <w:rPr>
          <w:rStyle w:val="spellingerror"/>
          <w:rFonts w:ascii="Century Gothic" w:hAnsi="Century Gothic" w:cs="Arial"/>
          <w:sz w:val="28"/>
          <w:szCs w:val="28"/>
          <w:shd w:val="clear" w:color="auto" w:fill="FFFFFF"/>
        </w:rPr>
        <w:t>careerscom</w:t>
      </w:r>
      <w:r w:rsidRPr="004C7C6D">
        <w:rPr>
          <w:rStyle w:val="normaltextrun1"/>
          <w:rFonts w:ascii="Century Gothic" w:hAnsi="Century Gothic" w:cs="Arial"/>
          <w:sz w:val="28"/>
          <w:szCs w:val="28"/>
          <w:shd w:val="clear" w:color="auto" w:fill="FFFFFF"/>
        </w:rPr>
        <w:t>.</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[Online].</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[21 June 2019].</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 xml:space="preserve">Available from: </w:t>
      </w:r>
      <w:hyperlink r:id="rId8" w:tgtFrame="_blank" w:history="1">
        <w:r w:rsidRPr="004C7C6D">
          <w:rPr>
            <w:rStyle w:val="normaltextrun1"/>
            <w:rFonts w:ascii="Century Gothic" w:hAnsi="Century Gothic" w:cs="Arial"/>
            <w:sz w:val="28"/>
            <w:szCs w:val="28"/>
            <w:u w:val="single"/>
            <w:shd w:val="clear" w:color="auto" w:fill="FFFFFF"/>
          </w:rPr>
          <w:t>https://www.tesco-careers.com/explore-our-world/our-culture/</w:t>
        </w:r>
      </w:hyperlink>
      <w:r w:rsidRPr="004C7C6D">
        <w:rPr>
          <w:rStyle w:val="eop"/>
          <w:rFonts w:ascii="Century Gothic" w:hAnsi="Century Gothic" w:cs="Calibri"/>
          <w:sz w:val="28"/>
          <w:szCs w:val="28"/>
        </w:rPr>
        <w:t> </w:t>
      </w:r>
    </w:p>
    <w:p w14:paraId="728BE84F" w14:textId="77777777" w:rsidR="005868A9" w:rsidRPr="004C7C6D" w:rsidRDefault="005868A9" w:rsidP="005868A9">
      <w:pPr>
        <w:pStyle w:val="paragraph"/>
        <w:textAlignment w:val="baseline"/>
        <w:rPr>
          <w:rFonts w:ascii="Century Gothic" w:hAnsi="Century Gothic"/>
          <w:sz w:val="28"/>
          <w:szCs w:val="28"/>
        </w:rPr>
      </w:pPr>
      <w:r w:rsidRPr="004C7C6D">
        <w:rPr>
          <w:rStyle w:val="eop"/>
          <w:rFonts w:ascii="Century Gothic" w:hAnsi="Century Gothic" w:cs="Arial"/>
          <w:sz w:val="28"/>
          <w:szCs w:val="28"/>
        </w:rPr>
        <w:t> </w:t>
      </w:r>
    </w:p>
    <w:p w14:paraId="7C5C1C0D" w14:textId="77777777" w:rsidR="005868A9" w:rsidRPr="004C7C6D" w:rsidRDefault="005868A9" w:rsidP="005868A9">
      <w:pPr>
        <w:pStyle w:val="paragraph"/>
        <w:textAlignment w:val="baseline"/>
        <w:rPr>
          <w:rFonts w:ascii="Century Gothic" w:hAnsi="Century Gothic"/>
          <w:sz w:val="28"/>
          <w:szCs w:val="28"/>
        </w:rPr>
      </w:pPr>
      <w:r w:rsidRPr="004C7C6D">
        <w:rPr>
          <w:rStyle w:val="spellingerror"/>
          <w:rFonts w:ascii="Century Gothic" w:hAnsi="Century Gothic" w:cs="Arial"/>
          <w:sz w:val="28"/>
          <w:szCs w:val="28"/>
          <w:shd w:val="clear" w:color="auto" w:fill="FFFFFF"/>
        </w:rPr>
        <w:t>Womenmeanbusinesscom</w:t>
      </w:r>
      <w:r w:rsidRPr="004C7C6D">
        <w:rPr>
          <w:rStyle w:val="normaltextrun1"/>
          <w:rFonts w:ascii="Century Gothic" w:hAnsi="Century Gothic" w:cs="Arial"/>
          <w:sz w:val="28"/>
          <w:szCs w:val="28"/>
          <w:shd w:val="clear" w:color="auto" w:fill="FFFFFF"/>
        </w:rPr>
        <w:t>.</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2019.</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Women Mean Business.</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[Online].</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[21 June 2019].</w:t>
      </w:r>
      <w:r w:rsidRPr="004C7C6D">
        <w:rPr>
          <w:rStyle w:val="normaltextrun1"/>
          <w:rFonts w:ascii="Arial" w:hAnsi="Arial" w:cs="Arial"/>
          <w:sz w:val="28"/>
          <w:szCs w:val="28"/>
          <w:shd w:val="clear" w:color="auto" w:fill="FFFFFF"/>
        </w:rPr>
        <w:t> </w:t>
      </w:r>
      <w:r w:rsidRPr="004C7C6D">
        <w:rPr>
          <w:rStyle w:val="normaltextrun1"/>
          <w:rFonts w:ascii="Century Gothic" w:hAnsi="Century Gothic" w:cs="Arial"/>
          <w:sz w:val="28"/>
          <w:szCs w:val="28"/>
          <w:shd w:val="clear" w:color="auto" w:fill="FFFFFF"/>
        </w:rPr>
        <w:t>Available from: https://www.womenmeanbusiness.com/2019/03/tesco-recognised-as-a-best-workplace-for-women-in-ireland/</w:t>
      </w:r>
      <w:r w:rsidRPr="004C7C6D">
        <w:rPr>
          <w:rStyle w:val="eop"/>
          <w:rFonts w:ascii="Century Gothic" w:hAnsi="Century Gothic" w:cs="Arial"/>
          <w:sz w:val="28"/>
          <w:szCs w:val="28"/>
        </w:rPr>
        <w:t> </w:t>
      </w:r>
    </w:p>
    <w:p w14:paraId="44674CC7" w14:textId="77777777" w:rsidR="00EE0370" w:rsidRPr="004C7C6D" w:rsidRDefault="00EE0370" w:rsidP="00EE0370">
      <w:pPr>
        <w:rPr>
          <w:rStyle w:val="eop"/>
          <w:rFonts w:ascii="Century Gothic" w:hAnsi="Century Gothic" w:cs="Calibri"/>
          <w:sz w:val="28"/>
          <w:szCs w:val="28"/>
        </w:rPr>
      </w:pPr>
    </w:p>
    <w:p w14:paraId="50DCEE09" w14:textId="5C09C895" w:rsidR="00EE0370" w:rsidRPr="004C7C6D" w:rsidRDefault="005868A9" w:rsidP="00EE0370">
      <w:pPr>
        <w:rPr>
          <w:rFonts w:ascii="Century Gothic" w:hAnsi="Century Gothic" w:cs="Arial"/>
          <w:sz w:val="28"/>
          <w:szCs w:val="28"/>
          <w:shd w:val="clear" w:color="auto" w:fill="FFFFFF"/>
        </w:rPr>
      </w:pPr>
      <w:r w:rsidRPr="004C7C6D">
        <w:rPr>
          <w:rStyle w:val="eop"/>
          <w:rFonts w:ascii="Century Gothic" w:hAnsi="Century Gothic" w:cs="Calibri"/>
          <w:sz w:val="28"/>
          <w:szCs w:val="28"/>
        </w:rPr>
        <w:t> </w:t>
      </w:r>
      <w:r w:rsidR="00EE0370" w:rsidRPr="004C7C6D">
        <w:rPr>
          <w:rFonts w:ascii="Century Gothic" w:hAnsi="Century Gothic" w:cs="Arial"/>
          <w:sz w:val="28"/>
          <w:szCs w:val="28"/>
          <w:shd w:val="clear" w:color="auto" w:fill="FFFFFF"/>
        </w:rPr>
        <w:t>Telegraph. (2019). </w:t>
      </w:r>
      <w:r w:rsidR="00EE0370" w:rsidRPr="004C7C6D">
        <w:rPr>
          <w:rFonts w:ascii="Century Gothic" w:hAnsi="Century Gothic" w:cs="Arial"/>
          <w:i/>
          <w:iCs/>
          <w:sz w:val="28"/>
          <w:szCs w:val="28"/>
          <w:shd w:val="clear" w:color="auto" w:fill="FFFFFF"/>
        </w:rPr>
        <w:t>People power drives Asda's push for top</w:t>
      </w:r>
      <w:r w:rsidR="00EE0370" w:rsidRPr="004C7C6D">
        <w:rPr>
          <w:rFonts w:ascii="Century Gothic" w:hAnsi="Century Gothic" w:cs="Arial"/>
          <w:sz w:val="28"/>
          <w:szCs w:val="28"/>
          <w:shd w:val="clear" w:color="auto" w:fill="FFFFFF"/>
        </w:rPr>
        <w:t>. [Online] Available at: https://www.telegraph.co.uk/finance/2869460/People-power-drives-Asdas-push-for-top.html [Accessed 23 Jun. 2019].</w:t>
      </w:r>
    </w:p>
    <w:p w14:paraId="7E60DD62" w14:textId="77777777" w:rsidR="00EE0370" w:rsidRPr="004C7C6D" w:rsidRDefault="00EE0370" w:rsidP="00EE0370">
      <w:pPr>
        <w:rPr>
          <w:rFonts w:ascii="Century Gothic" w:hAnsi="Century Gothic"/>
          <w:sz w:val="28"/>
          <w:szCs w:val="28"/>
          <w:shd w:val="clear" w:color="auto" w:fill="FFFFFF"/>
        </w:rPr>
      </w:pPr>
    </w:p>
    <w:p w14:paraId="47981EF3" w14:textId="06CF8DB8" w:rsidR="00EE0370" w:rsidRPr="004C7C6D" w:rsidRDefault="00EE0370" w:rsidP="00EE0370">
      <w:pPr>
        <w:rPr>
          <w:rFonts w:ascii="Century Gothic" w:hAnsi="Century Gothic" w:cs="Arial"/>
          <w:sz w:val="28"/>
          <w:szCs w:val="28"/>
          <w:shd w:val="clear" w:color="auto" w:fill="FFFFFF"/>
        </w:rPr>
      </w:pPr>
      <w:bookmarkStart w:id="0" w:name="_GoBack"/>
      <w:bookmarkEnd w:id="0"/>
      <w:r w:rsidRPr="004C7C6D">
        <w:rPr>
          <w:rFonts w:ascii="Century Gothic" w:hAnsi="Century Gothic" w:cs="Arial"/>
          <w:sz w:val="28"/>
          <w:szCs w:val="28"/>
          <w:shd w:val="clear" w:color="auto" w:fill="FFFFFF"/>
        </w:rPr>
        <w:t>Topham, G. (2016). </w:t>
      </w:r>
      <w:r w:rsidRPr="004C7C6D">
        <w:rPr>
          <w:rFonts w:ascii="Century Gothic" w:hAnsi="Century Gothic" w:cs="Arial"/>
          <w:i/>
          <w:iCs/>
          <w:sz w:val="28"/>
          <w:szCs w:val="28"/>
          <w:shd w:val="clear" w:color="auto" w:fill="FFFFFF"/>
        </w:rPr>
        <w:t>Tesco workers take company to court over alleged discrimination</w:t>
      </w:r>
      <w:r w:rsidRPr="004C7C6D">
        <w:rPr>
          <w:rFonts w:ascii="Century Gothic" w:hAnsi="Century Gothic" w:cs="Arial"/>
          <w:sz w:val="28"/>
          <w:szCs w:val="28"/>
          <w:shd w:val="clear" w:color="auto" w:fill="FFFFFF"/>
        </w:rPr>
        <w:t xml:space="preserve">. [online] The Guardian. Available at: </w:t>
      </w:r>
    </w:p>
    <w:p w14:paraId="74AD1A94" w14:textId="6F29CEC1" w:rsidR="005868A9" w:rsidRPr="004C7C6D" w:rsidRDefault="00EE0370" w:rsidP="005868A9">
      <w:pPr>
        <w:pStyle w:val="paragraph"/>
        <w:shd w:val="clear" w:color="auto" w:fill="FFFFFF"/>
        <w:textAlignment w:val="baseline"/>
        <w:rPr>
          <w:rFonts w:ascii="Century Gothic" w:hAnsi="Century Gothic" w:cs="Arial"/>
          <w:sz w:val="28"/>
          <w:szCs w:val="28"/>
          <w:shd w:val="clear" w:color="auto" w:fill="FFFFFF"/>
        </w:rPr>
      </w:pPr>
      <w:r w:rsidRPr="004C7C6D">
        <w:rPr>
          <w:rFonts w:ascii="Century Gothic" w:hAnsi="Century Gothic" w:cs="Arial"/>
          <w:sz w:val="28"/>
          <w:szCs w:val="28"/>
          <w:shd w:val="clear" w:color="auto" w:fill="FFFFFF"/>
        </w:rPr>
        <w:t>https://www.theguardian.com/business/2016/oct/16/tesco-workers-take-company-to-court-for-discrimination [Accessed 23 Jun. 2019].</w:t>
      </w:r>
    </w:p>
    <w:p w14:paraId="31EDC71D" w14:textId="77777777" w:rsidR="00EE0370" w:rsidRPr="004C7C6D" w:rsidRDefault="00EE0370" w:rsidP="005868A9">
      <w:pPr>
        <w:pStyle w:val="paragraph"/>
        <w:shd w:val="clear" w:color="auto" w:fill="FFFFFF"/>
        <w:textAlignment w:val="baseline"/>
        <w:rPr>
          <w:rFonts w:ascii="Century Gothic" w:hAnsi="Century Gothic"/>
          <w:sz w:val="28"/>
          <w:szCs w:val="28"/>
        </w:rPr>
      </w:pPr>
    </w:p>
    <w:p w14:paraId="2FE18359" w14:textId="77777777" w:rsidR="005868A9" w:rsidRPr="004C7C6D" w:rsidRDefault="005868A9">
      <w:pPr>
        <w:rPr>
          <w:rFonts w:ascii="Century Gothic" w:hAnsi="Century Gothic"/>
          <w:sz w:val="28"/>
          <w:szCs w:val="28"/>
        </w:rPr>
      </w:pPr>
    </w:p>
    <w:p w14:paraId="0FFAB50E" w14:textId="539310AB" w:rsidR="00EE0370" w:rsidRPr="004C7C6D" w:rsidRDefault="00EE0370" w:rsidP="00EE0370">
      <w:pPr>
        <w:rPr>
          <w:rFonts w:ascii="Century Gothic" w:hAnsi="Century Gothic" w:cs="Arial"/>
          <w:sz w:val="28"/>
          <w:szCs w:val="28"/>
          <w:shd w:val="clear" w:color="auto" w:fill="FFFFFF"/>
        </w:rPr>
      </w:pPr>
      <w:r w:rsidRPr="004C7C6D">
        <w:rPr>
          <w:rFonts w:ascii="Century Gothic" w:hAnsi="Century Gothic" w:cs="Arial"/>
          <w:sz w:val="28"/>
          <w:szCs w:val="28"/>
          <w:shd w:val="clear" w:color="auto" w:fill="FFFFFF"/>
        </w:rPr>
        <w:t>Butler, S. (2016). </w:t>
      </w:r>
      <w:r w:rsidRPr="004C7C6D">
        <w:rPr>
          <w:rFonts w:ascii="Century Gothic" w:hAnsi="Century Gothic" w:cs="Arial"/>
          <w:i/>
          <w:iCs/>
          <w:sz w:val="28"/>
          <w:szCs w:val="28"/>
          <w:shd w:val="clear" w:color="auto" w:fill="FFFFFF"/>
        </w:rPr>
        <w:t>Manners maketh management: Tesco bosses told to be nicer to staff</w:t>
      </w:r>
      <w:r w:rsidRPr="004C7C6D">
        <w:rPr>
          <w:rFonts w:ascii="Century Gothic" w:hAnsi="Century Gothic" w:cs="Arial"/>
          <w:sz w:val="28"/>
          <w:szCs w:val="28"/>
          <w:shd w:val="clear" w:color="auto" w:fill="FFFFFF"/>
        </w:rPr>
        <w:t>. [Online] the Guardian. Available at: https://www.theguardian.com/business/2016/mar/16/tesco-managers-polite-new-initiative [Accessed 23 Jun. 2019].</w:t>
      </w:r>
    </w:p>
    <w:p w14:paraId="617B5957" w14:textId="16E9073F" w:rsidR="00AA5851" w:rsidRPr="004C7C6D" w:rsidRDefault="004C7C6D" w:rsidP="00EE0370">
      <w:pPr>
        <w:rPr>
          <w:rFonts w:ascii="Century Gothic" w:hAnsi="Century Gothic" w:cs="Arial"/>
          <w:sz w:val="28"/>
          <w:szCs w:val="28"/>
          <w:shd w:val="clear" w:color="auto" w:fill="FFFFFF"/>
        </w:rPr>
      </w:pPr>
      <w:r w:rsidRPr="004C7C6D">
        <w:rPr>
          <w:rFonts w:ascii="Century Gothic" w:hAnsi="Century Gothic" w:cs="Arial"/>
          <w:color w:val="000000"/>
          <w:sz w:val="28"/>
          <w:szCs w:val="28"/>
          <w:shd w:val="clear" w:color="auto" w:fill="FFFFFF"/>
        </w:rPr>
        <w:t xml:space="preserve">Bluleadz. </w:t>
      </w:r>
      <w:r w:rsidR="00AA5851" w:rsidRPr="004C7C6D">
        <w:rPr>
          <w:rFonts w:ascii="Century Gothic" w:hAnsi="Century Gothic" w:cs="Arial"/>
          <w:color w:val="000000"/>
          <w:sz w:val="28"/>
          <w:szCs w:val="28"/>
          <w:shd w:val="clear" w:color="auto" w:fill="FFFFFF"/>
        </w:rPr>
        <w:t>(2019). </w:t>
      </w:r>
      <w:r w:rsidR="00AA5851" w:rsidRPr="004C7C6D">
        <w:rPr>
          <w:rFonts w:ascii="Century Gothic" w:hAnsi="Century Gothic" w:cs="Arial"/>
          <w:i/>
          <w:iCs/>
          <w:color w:val="000000"/>
          <w:sz w:val="28"/>
          <w:szCs w:val="28"/>
          <w:shd w:val="clear" w:color="auto" w:fill="FFFFFF"/>
        </w:rPr>
        <w:t>How to Build an Infectious Company Culture</w:t>
      </w:r>
      <w:r w:rsidR="00AA5851" w:rsidRPr="004C7C6D">
        <w:rPr>
          <w:rFonts w:ascii="Century Gothic" w:hAnsi="Century Gothic" w:cs="Arial"/>
          <w:color w:val="000000"/>
          <w:sz w:val="28"/>
          <w:szCs w:val="28"/>
          <w:shd w:val="clear" w:color="auto" w:fill="FFFFFF"/>
        </w:rPr>
        <w:t>. [online] Available at: https://www.bluleadz.com/blog/how-to-build-an-infectious-company-culture [Accessed 23 Jun. 2019].</w:t>
      </w:r>
    </w:p>
    <w:p w14:paraId="1EDA0C50" w14:textId="0FEB99BF" w:rsidR="00AA5851" w:rsidRPr="004C7C6D" w:rsidRDefault="00AA5851" w:rsidP="00EE0370">
      <w:pPr>
        <w:rPr>
          <w:rFonts w:ascii="Century Gothic" w:hAnsi="Century Gothic" w:cs="Arial"/>
          <w:sz w:val="28"/>
          <w:szCs w:val="28"/>
          <w:shd w:val="clear" w:color="auto" w:fill="FFFFFF"/>
        </w:rPr>
      </w:pPr>
    </w:p>
    <w:p w14:paraId="5C75EDB5" w14:textId="2162E0F3" w:rsidR="00AA5851" w:rsidRPr="004C7C6D" w:rsidRDefault="004C7C6D" w:rsidP="00EE0370">
      <w:pPr>
        <w:rPr>
          <w:rFonts w:ascii="Century Gothic" w:hAnsi="Century Gothic"/>
          <w:sz w:val="28"/>
          <w:szCs w:val="28"/>
        </w:rPr>
      </w:pPr>
      <w:r w:rsidRPr="004C7C6D">
        <w:rPr>
          <w:rFonts w:ascii="Century Gothic" w:hAnsi="Century Gothic" w:cs="Arial"/>
          <w:color w:val="000000"/>
          <w:sz w:val="28"/>
          <w:szCs w:val="28"/>
          <w:shd w:val="clear" w:color="auto" w:fill="FFFFFF"/>
        </w:rPr>
        <w:t>Hilton. (2019). </w:t>
      </w:r>
      <w:r w:rsidRPr="004C7C6D">
        <w:rPr>
          <w:rFonts w:ascii="Century Gothic" w:hAnsi="Century Gothic" w:cs="Arial"/>
          <w:i/>
          <w:iCs/>
          <w:color w:val="000000"/>
          <w:sz w:val="28"/>
          <w:szCs w:val="28"/>
          <w:shd w:val="clear" w:color="auto" w:fill="FFFFFF"/>
        </w:rPr>
        <w:t>Hilton Brands | Global Hospitality Company</w:t>
      </w:r>
      <w:r w:rsidRPr="004C7C6D">
        <w:rPr>
          <w:rFonts w:ascii="Century Gothic" w:hAnsi="Century Gothic" w:cs="Arial"/>
          <w:color w:val="000000"/>
          <w:sz w:val="28"/>
          <w:szCs w:val="28"/>
          <w:shd w:val="clear" w:color="auto" w:fill="FFFFFF"/>
        </w:rPr>
        <w:t>. [online] Available at: https://www.hilton.com/en/corporate/ [Accessed 23 Jun. 2019].</w:t>
      </w:r>
    </w:p>
    <w:p w14:paraId="7978B03D" w14:textId="168800C5" w:rsidR="005868A9" w:rsidRPr="004C7C6D" w:rsidRDefault="004C7C6D">
      <w:pPr>
        <w:rPr>
          <w:rFonts w:ascii="Century Gothic" w:hAnsi="Century Gothic"/>
          <w:sz w:val="28"/>
          <w:szCs w:val="28"/>
        </w:rPr>
      </w:pPr>
      <w:r w:rsidRPr="004C7C6D">
        <w:rPr>
          <w:rFonts w:ascii="Century Gothic" w:hAnsi="Century Gothic" w:cs="Arial"/>
          <w:color w:val="000000"/>
          <w:sz w:val="28"/>
          <w:szCs w:val="28"/>
          <w:shd w:val="clear" w:color="auto" w:fill="FFFFFF"/>
        </w:rPr>
        <w:t>Anon, (2019). [online] Available at: https://www.logistics.dhl/gb-en/home/careers.html [Accessed 23 Jun. 2019].</w:t>
      </w:r>
    </w:p>
    <w:p w14:paraId="260E1C3B" w14:textId="77777777" w:rsidR="005868A9" w:rsidRPr="00EE0370" w:rsidRDefault="005868A9">
      <w:pPr>
        <w:rPr>
          <w:rFonts w:ascii="Century Gothic" w:hAnsi="Century Gothic"/>
          <w:sz w:val="36"/>
          <w:szCs w:val="36"/>
        </w:rPr>
      </w:pPr>
    </w:p>
    <w:sectPr w:rsidR="005868A9" w:rsidRPr="00EE0370">
      <w:pgSz w:w="11906" w:h="16838" w:code="6"/>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2CCD"/>
    <w:multiLevelType w:val="multilevel"/>
    <w:tmpl w:val="C3029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60720E"/>
    <w:multiLevelType w:val="multilevel"/>
    <w:tmpl w:val="CD0C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9D"/>
    <w:rsid w:val="000B7BC6"/>
    <w:rsid w:val="001E242E"/>
    <w:rsid w:val="00242802"/>
    <w:rsid w:val="003B584D"/>
    <w:rsid w:val="00431F2C"/>
    <w:rsid w:val="0046159D"/>
    <w:rsid w:val="004C7C6D"/>
    <w:rsid w:val="004F70CE"/>
    <w:rsid w:val="005868A9"/>
    <w:rsid w:val="00801186"/>
    <w:rsid w:val="0082063D"/>
    <w:rsid w:val="008F4FE8"/>
    <w:rsid w:val="009D66B1"/>
    <w:rsid w:val="00AA5851"/>
    <w:rsid w:val="00AB5CD7"/>
    <w:rsid w:val="00ED3EE1"/>
    <w:rsid w:val="00EE0370"/>
    <w:rsid w:val="00FF6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4AA2E"/>
  <w15:docId w15:val="{4893904D-0E40-B248-BE0F-C03A9A56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58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character" w:customStyle="1" w:styleId="hs-cta-node">
    <w:name w:val="hs-cta-node"/>
    <w:basedOn w:val="DefaultParagraphFont"/>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has-rte">
    <w:name w:val="has-rte"/>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868A9"/>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5868A9"/>
  </w:style>
  <w:style w:type="character" w:customStyle="1" w:styleId="contextualspellingandgrammarerror">
    <w:name w:val="contextualspellingandgrammarerror"/>
    <w:basedOn w:val="DefaultParagraphFont"/>
    <w:rsid w:val="005868A9"/>
  </w:style>
  <w:style w:type="character" w:customStyle="1" w:styleId="advancedproofingissue">
    <w:name w:val="advancedproofingissue"/>
    <w:basedOn w:val="DefaultParagraphFont"/>
    <w:rsid w:val="005868A9"/>
  </w:style>
  <w:style w:type="character" w:customStyle="1" w:styleId="normaltextrun1">
    <w:name w:val="normaltextrun1"/>
    <w:basedOn w:val="DefaultParagraphFont"/>
    <w:rsid w:val="005868A9"/>
  </w:style>
  <w:style w:type="character" w:customStyle="1" w:styleId="eop">
    <w:name w:val="eop"/>
    <w:basedOn w:val="DefaultParagraphFont"/>
    <w:rsid w:val="005868A9"/>
  </w:style>
  <w:style w:type="character" w:customStyle="1" w:styleId="normaltextrun">
    <w:name w:val="normaltextrun"/>
    <w:basedOn w:val="DefaultParagraphFont"/>
    <w:rsid w:val="001E242E"/>
  </w:style>
  <w:style w:type="character" w:customStyle="1" w:styleId="Heading1Char">
    <w:name w:val="Heading 1 Char"/>
    <w:basedOn w:val="DefaultParagraphFont"/>
    <w:link w:val="Heading1"/>
    <w:uiPriority w:val="9"/>
    <w:rsid w:val="003B584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9924">
      <w:bodyDiv w:val="1"/>
      <w:marLeft w:val="0"/>
      <w:marRight w:val="0"/>
      <w:marTop w:val="0"/>
      <w:marBottom w:val="0"/>
      <w:divBdr>
        <w:top w:val="none" w:sz="0" w:space="0" w:color="auto"/>
        <w:left w:val="none" w:sz="0" w:space="0" w:color="auto"/>
        <w:bottom w:val="none" w:sz="0" w:space="0" w:color="auto"/>
        <w:right w:val="none" w:sz="0" w:space="0" w:color="auto"/>
      </w:divBdr>
    </w:div>
    <w:div w:id="353269321">
      <w:bodyDiv w:val="1"/>
      <w:marLeft w:val="0"/>
      <w:marRight w:val="0"/>
      <w:marTop w:val="0"/>
      <w:marBottom w:val="0"/>
      <w:divBdr>
        <w:top w:val="none" w:sz="0" w:space="0" w:color="auto"/>
        <w:left w:val="none" w:sz="0" w:space="0" w:color="auto"/>
        <w:bottom w:val="none" w:sz="0" w:space="0" w:color="auto"/>
        <w:right w:val="none" w:sz="0" w:space="0" w:color="auto"/>
      </w:divBdr>
      <w:divsChild>
        <w:div w:id="2012833873">
          <w:marLeft w:val="0"/>
          <w:marRight w:val="0"/>
          <w:marTop w:val="0"/>
          <w:marBottom w:val="0"/>
          <w:divBdr>
            <w:top w:val="none" w:sz="0" w:space="0" w:color="auto"/>
            <w:left w:val="none" w:sz="0" w:space="0" w:color="auto"/>
            <w:bottom w:val="none" w:sz="0" w:space="0" w:color="auto"/>
            <w:right w:val="none" w:sz="0" w:space="0" w:color="auto"/>
          </w:divBdr>
          <w:divsChild>
            <w:div w:id="317658170">
              <w:marLeft w:val="0"/>
              <w:marRight w:val="0"/>
              <w:marTop w:val="0"/>
              <w:marBottom w:val="0"/>
              <w:divBdr>
                <w:top w:val="none" w:sz="0" w:space="0" w:color="auto"/>
                <w:left w:val="none" w:sz="0" w:space="0" w:color="auto"/>
                <w:bottom w:val="none" w:sz="0" w:space="0" w:color="auto"/>
                <w:right w:val="none" w:sz="0" w:space="0" w:color="auto"/>
              </w:divBdr>
              <w:divsChild>
                <w:div w:id="45840032">
                  <w:marLeft w:val="0"/>
                  <w:marRight w:val="0"/>
                  <w:marTop w:val="0"/>
                  <w:marBottom w:val="0"/>
                  <w:divBdr>
                    <w:top w:val="none" w:sz="0" w:space="0" w:color="auto"/>
                    <w:left w:val="none" w:sz="0" w:space="0" w:color="auto"/>
                    <w:bottom w:val="none" w:sz="0" w:space="0" w:color="auto"/>
                    <w:right w:val="none" w:sz="0" w:space="0" w:color="auto"/>
                  </w:divBdr>
                  <w:divsChild>
                    <w:div w:id="245923572">
                      <w:marLeft w:val="0"/>
                      <w:marRight w:val="0"/>
                      <w:marTop w:val="0"/>
                      <w:marBottom w:val="0"/>
                      <w:divBdr>
                        <w:top w:val="none" w:sz="0" w:space="0" w:color="auto"/>
                        <w:left w:val="none" w:sz="0" w:space="0" w:color="auto"/>
                        <w:bottom w:val="none" w:sz="0" w:space="0" w:color="auto"/>
                        <w:right w:val="none" w:sz="0" w:space="0" w:color="auto"/>
                      </w:divBdr>
                      <w:divsChild>
                        <w:div w:id="1727141666">
                          <w:marLeft w:val="0"/>
                          <w:marRight w:val="0"/>
                          <w:marTop w:val="0"/>
                          <w:marBottom w:val="0"/>
                          <w:divBdr>
                            <w:top w:val="none" w:sz="0" w:space="0" w:color="auto"/>
                            <w:left w:val="none" w:sz="0" w:space="0" w:color="auto"/>
                            <w:bottom w:val="none" w:sz="0" w:space="0" w:color="auto"/>
                            <w:right w:val="none" w:sz="0" w:space="0" w:color="auto"/>
                          </w:divBdr>
                          <w:divsChild>
                            <w:div w:id="1888176976">
                              <w:marLeft w:val="0"/>
                              <w:marRight w:val="0"/>
                              <w:marTop w:val="0"/>
                              <w:marBottom w:val="0"/>
                              <w:divBdr>
                                <w:top w:val="none" w:sz="0" w:space="0" w:color="auto"/>
                                <w:left w:val="none" w:sz="0" w:space="0" w:color="auto"/>
                                <w:bottom w:val="none" w:sz="0" w:space="0" w:color="auto"/>
                                <w:right w:val="none" w:sz="0" w:space="0" w:color="auto"/>
                              </w:divBdr>
                              <w:divsChild>
                                <w:div w:id="1369524228">
                                  <w:marLeft w:val="0"/>
                                  <w:marRight w:val="0"/>
                                  <w:marTop w:val="0"/>
                                  <w:marBottom w:val="0"/>
                                  <w:divBdr>
                                    <w:top w:val="none" w:sz="0" w:space="0" w:color="auto"/>
                                    <w:left w:val="none" w:sz="0" w:space="0" w:color="auto"/>
                                    <w:bottom w:val="none" w:sz="0" w:space="0" w:color="auto"/>
                                    <w:right w:val="none" w:sz="0" w:space="0" w:color="auto"/>
                                  </w:divBdr>
                                  <w:divsChild>
                                    <w:div w:id="1723551818">
                                      <w:marLeft w:val="0"/>
                                      <w:marRight w:val="0"/>
                                      <w:marTop w:val="0"/>
                                      <w:marBottom w:val="0"/>
                                      <w:divBdr>
                                        <w:top w:val="none" w:sz="0" w:space="0" w:color="auto"/>
                                        <w:left w:val="none" w:sz="0" w:space="0" w:color="auto"/>
                                        <w:bottom w:val="none" w:sz="0" w:space="0" w:color="auto"/>
                                        <w:right w:val="none" w:sz="0" w:space="0" w:color="auto"/>
                                      </w:divBdr>
                                      <w:divsChild>
                                        <w:div w:id="1010835975">
                                          <w:marLeft w:val="0"/>
                                          <w:marRight w:val="0"/>
                                          <w:marTop w:val="0"/>
                                          <w:marBottom w:val="0"/>
                                          <w:divBdr>
                                            <w:top w:val="none" w:sz="0" w:space="0" w:color="auto"/>
                                            <w:left w:val="none" w:sz="0" w:space="0" w:color="auto"/>
                                            <w:bottom w:val="none" w:sz="0" w:space="0" w:color="auto"/>
                                            <w:right w:val="none" w:sz="0" w:space="0" w:color="auto"/>
                                          </w:divBdr>
                                          <w:divsChild>
                                            <w:div w:id="2134012547">
                                              <w:marLeft w:val="0"/>
                                              <w:marRight w:val="0"/>
                                              <w:marTop w:val="0"/>
                                              <w:marBottom w:val="0"/>
                                              <w:divBdr>
                                                <w:top w:val="none" w:sz="0" w:space="0" w:color="auto"/>
                                                <w:left w:val="none" w:sz="0" w:space="0" w:color="auto"/>
                                                <w:bottom w:val="none" w:sz="0" w:space="0" w:color="auto"/>
                                                <w:right w:val="none" w:sz="0" w:space="0" w:color="auto"/>
                                              </w:divBdr>
                                              <w:divsChild>
                                                <w:div w:id="728304527">
                                                  <w:marLeft w:val="0"/>
                                                  <w:marRight w:val="0"/>
                                                  <w:marTop w:val="0"/>
                                                  <w:marBottom w:val="0"/>
                                                  <w:divBdr>
                                                    <w:top w:val="none" w:sz="0" w:space="0" w:color="auto"/>
                                                    <w:left w:val="none" w:sz="0" w:space="0" w:color="auto"/>
                                                    <w:bottom w:val="none" w:sz="0" w:space="0" w:color="auto"/>
                                                    <w:right w:val="none" w:sz="0" w:space="0" w:color="auto"/>
                                                  </w:divBdr>
                                                  <w:divsChild>
                                                    <w:div w:id="584924349">
                                                      <w:marLeft w:val="0"/>
                                                      <w:marRight w:val="0"/>
                                                      <w:marTop w:val="0"/>
                                                      <w:marBottom w:val="0"/>
                                                      <w:divBdr>
                                                        <w:top w:val="single" w:sz="6" w:space="0" w:color="ABABAB"/>
                                                        <w:left w:val="single" w:sz="6" w:space="0" w:color="ABABAB"/>
                                                        <w:bottom w:val="none" w:sz="0" w:space="0" w:color="auto"/>
                                                        <w:right w:val="single" w:sz="6" w:space="0" w:color="ABABAB"/>
                                                      </w:divBdr>
                                                      <w:divsChild>
                                                        <w:div w:id="2117938363">
                                                          <w:marLeft w:val="0"/>
                                                          <w:marRight w:val="0"/>
                                                          <w:marTop w:val="0"/>
                                                          <w:marBottom w:val="0"/>
                                                          <w:divBdr>
                                                            <w:top w:val="none" w:sz="0" w:space="0" w:color="auto"/>
                                                            <w:left w:val="none" w:sz="0" w:space="0" w:color="auto"/>
                                                            <w:bottom w:val="none" w:sz="0" w:space="0" w:color="auto"/>
                                                            <w:right w:val="none" w:sz="0" w:space="0" w:color="auto"/>
                                                          </w:divBdr>
                                                          <w:divsChild>
                                                            <w:div w:id="2084526673">
                                                              <w:marLeft w:val="0"/>
                                                              <w:marRight w:val="0"/>
                                                              <w:marTop w:val="0"/>
                                                              <w:marBottom w:val="0"/>
                                                              <w:divBdr>
                                                                <w:top w:val="none" w:sz="0" w:space="0" w:color="auto"/>
                                                                <w:left w:val="none" w:sz="0" w:space="0" w:color="auto"/>
                                                                <w:bottom w:val="none" w:sz="0" w:space="0" w:color="auto"/>
                                                                <w:right w:val="none" w:sz="0" w:space="0" w:color="auto"/>
                                                              </w:divBdr>
                                                              <w:divsChild>
                                                                <w:div w:id="687105508">
                                                                  <w:marLeft w:val="0"/>
                                                                  <w:marRight w:val="0"/>
                                                                  <w:marTop w:val="0"/>
                                                                  <w:marBottom w:val="0"/>
                                                                  <w:divBdr>
                                                                    <w:top w:val="none" w:sz="0" w:space="0" w:color="auto"/>
                                                                    <w:left w:val="none" w:sz="0" w:space="0" w:color="auto"/>
                                                                    <w:bottom w:val="none" w:sz="0" w:space="0" w:color="auto"/>
                                                                    <w:right w:val="none" w:sz="0" w:space="0" w:color="auto"/>
                                                                  </w:divBdr>
                                                                  <w:divsChild>
                                                                    <w:div w:id="1613056249">
                                                                      <w:marLeft w:val="0"/>
                                                                      <w:marRight w:val="0"/>
                                                                      <w:marTop w:val="0"/>
                                                                      <w:marBottom w:val="0"/>
                                                                      <w:divBdr>
                                                                        <w:top w:val="none" w:sz="0" w:space="0" w:color="auto"/>
                                                                        <w:left w:val="none" w:sz="0" w:space="0" w:color="auto"/>
                                                                        <w:bottom w:val="none" w:sz="0" w:space="0" w:color="auto"/>
                                                                        <w:right w:val="none" w:sz="0" w:space="0" w:color="auto"/>
                                                                      </w:divBdr>
                                                                      <w:divsChild>
                                                                        <w:div w:id="57171110">
                                                                          <w:marLeft w:val="0"/>
                                                                          <w:marRight w:val="0"/>
                                                                          <w:marTop w:val="0"/>
                                                                          <w:marBottom w:val="0"/>
                                                                          <w:divBdr>
                                                                            <w:top w:val="none" w:sz="0" w:space="0" w:color="auto"/>
                                                                            <w:left w:val="none" w:sz="0" w:space="0" w:color="auto"/>
                                                                            <w:bottom w:val="none" w:sz="0" w:space="0" w:color="auto"/>
                                                                            <w:right w:val="none" w:sz="0" w:space="0" w:color="auto"/>
                                                                          </w:divBdr>
                                                                          <w:divsChild>
                                                                            <w:div w:id="1548033787">
                                                                              <w:marLeft w:val="0"/>
                                                                              <w:marRight w:val="0"/>
                                                                              <w:marTop w:val="0"/>
                                                                              <w:marBottom w:val="0"/>
                                                                              <w:divBdr>
                                                                                <w:top w:val="none" w:sz="0" w:space="0" w:color="auto"/>
                                                                                <w:left w:val="none" w:sz="0" w:space="0" w:color="auto"/>
                                                                                <w:bottom w:val="none" w:sz="0" w:space="0" w:color="auto"/>
                                                                                <w:right w:val="none" w:sz="0" w:space="0" w:color="auto"/>
                                                                              </w:divBdr>
                                                                              <w:divsChild>
                                                                                <w:div w:id="913129045">
                                                                                  <w:marLeft w:val="0"/>
                                                                                  <w:marRight w:val="0"/>
                                                                                  <w:marTop w:val="0"/>
                                                                                  <w:marBottom w:val="0"/>
                                                                                  <w:divBdr>
                                                                                    <w:top w:val="none" w:sz="0" w:space="0" w:color="auto"/>
                                                                                    <w:left w:val="none" w:sz="0" w:space="0" w:color="auto"/>
                                                                                    <w:bottom w:val="none" w:sz="0" w:space="0" w:color="auto"/>
                                                                                    <w:right w:val="none" w:sz="0" w:space="0" w:color="auto"/>
                                                                                  </w:divBdr>
                                                                                </w:div>
                                                                                <w:div w:id="1441339033">
                                                                                  <w:marLeft w:val="0"/>
                                                                                  <w:marRight w:val="0"/>
                                                                                  <w:marTop w:val="0"/>
                                                                                  <w:marBottom w:val="0"/>
                                                                                  <w:divBdr>
                                                                                    <w:top w:val="none" w:sz="0" w:space="0" w:color="auto"/>
                                                                                    <w:left w:val="none" w:sz="0" w:space="0" w:color="auto"/>
                                                                                    <w:bottom w:val="none" w:sz="0" w:space="0" w:color="auto"/>
                                                                                    <w:right w:val="none" w:sz="0" w:space="0" w:color="auto"/>
                                                                                  </w:divBdr>
                                                                                </w:div>
                                                                                <w:div w:id="144131637">
                                                                                  <w:marLeft w:val="0"/>
                                                                                  <w:marRight w:val="0"/>
                                                                                  <w:marTop w:val="0"/>
                                                                                  <w:marBottom w:val="0"/>
                                                                                  <w:divBdr>
                                                                                    <w:top w:val="none" w:sz="0" w:space="0" w:color="auto"/>
                                                                                    <w:left w:val="none" w:sz="0" w:space="0" w:color="auto"/>
                                                                                    <w:bottom w:val="none" w:sz="0" w:space="0" w:color="auto"/>
                                                                                    <w:right w:val="none" w:sz="0" w:space="0" w:color="auto"/>
                                                                                  </w:divBdr>
                                                                                </w:div>
                                                                                <w:div w:id="46684143">
                                                                                  <w:marLeft w:val="0"/>
                                                                                  <w:marRight w:val="0"/>
                                                                                  <w:marTop w:val="0"/>
                                                                                  <w:marBottom w:val="0"/>
                                                                                  <w:divBdr>
                                                                                    <w:top w:val="none" w:sz="0" w:space="0" w:color="auto"/>
                                                                                    <w:left w:val="none" w:sz="0" w:space="0" w:color="auto"/>
                                                                                    <w:bottom w:val="none" w:sz="0" w:space="0" w:color="auto"/>
                                                                                    <w:right w:val="none" w:sz="0" w:space="0" w:color="auto"/>
                                                                                  </w:divBdr>
                                                                                </w:div>
                                                                                <w:div w:id="352078779">
                                                                                  <w:marLeft w:val="0"/>
                                                                                  <w:marRight w:val="0"/>
                                                                                  <w:marTop w:val="0"/>
                                                                                  <w:marBottom w:val="0"/>
                                                                                  <w:divBdr>
                                                                                    <w:top w:val="none" w:sz="0" w:space="0" w:color="auto"/>
                                                                                    <w:left w:val="none" w:sz="0" w:space="0" w:color="auto"/>
                                                                                    <w:bottom w:val="none" w:sz="0" w:space="0" w:color="auto"/>
                                                                                    <w:right w:val="none" w:sz="0" w:space="0" w:color="auto"/>
                                                                                  </w:divBdr>
                                                                                </w:div>
                                                                                <w:div w:id="1736584707">
                                                                                  <w:marLeft w:val="0"/>
                                                                                  <w:marRight w:val="0"/>
                                                                                  <w:marTop w:val="0"/>
                                                                                  <w:marBottom w:val="0"/>
                                                                                  <w:divBdr>
                                                                                    <w:top w:val="none" w:sz="0" w:space="0" w:color="auto"/>
                                                                                    <w:left w:val="none" w:sz="0" w:space="0" w:color="auto"/>
                                                                                    <w:bottom w:val="none" w:sz="0" w:space="0" w:color="auto"/>
                                                                                    <w:right w:val="none" w:sz="0" w:space="0" w:color="auto"/>
                                                                                  </w:divBdr>
                                                                                  <w:divsChild>
                                                                                    <w:div w:id="1456291176">
                                                                                      <w:marLeft w:val="0"/>
                                                                                      <w:marRight w:val="0"/>
                                                                                      <w:marTop w:val="0"/>
                                                                                      <w:marBottom w:val="0"/>
                                                                                      <w:divBdr>
                                                                                        <w:top w:val="none" w:sz="0" w:space="0" w:color="auto"/>
                                                                                        <w:left w:val="none" w:sz="0" w:space="0" w:color="auto"/>
                                                                                        <w:bottom w:val="none" w:sz="0" w:space="0" w:color="auto"/>
                                                                                        <w:right w:val="none" w:sz="0" w:space="0" w:color="auto"/>
                                                                                      </w:divBdr>
                                                                                    </w:div>
                                                                                  </w:divsChild>
                                                                                </w:div>
                                                                                <w:div w:id="831455287">
                                                                                  <w:marLeft w:val="0"/>
                                                                                  <w:marRight w:val="0"/>
                                                                                  <w:marTop w:val="0"/>
                                                                                  <w:marBottom w:val="0"/>
                                                                                  <w:divBdr>
                                                                                    <w:top w:val="none" w:sz="0" w:space="0" w:color="auto"/>
                                                                                    <w:left w:val="none" w:sz="0" w:space="0" w:color="auto"/>
                                                                                    <w:bottom w:val="none" w:sz="0" w:space="0" w:color="auto"/>
                                                                                    <w:right w:val="none" w:sz="0" w:space="0" w:color="auto"/>
                                                                                  </w:divBdr>
                                                                                </w:div>
                                                                                <w:div w:id="1267345988">
                                                                                  <w:marLeft w:val="0"/>
                                                                                  <w:marRight w:val="0"/>
                                                                                  <w:marTop w:val="0"/>
                                                                                  <w:marBottom w:val="0"/>
                                                                                  <w:divBdr>
                                                                                    <w:top w:val="none" w:sz="0" w:space="0" w:color="auto"/>
                                                                                    <w:left w:val="none" w:sz="0" w:space="0" w:color="auto"/>
                                                                                    <w:bottom w:val="none" w:sz="0" w:space="0" w:color="auto"/>
                                                                                    <w:right w:val="none" w:sz="0" w:space="0" w:color="auto"/>
                                                                                  </w:divBdr>
                                                                                </w:div>
                                                                                <w:div w:id="97071160">
                                                                                  <w:marLeft w:val="0"/>
                                                                                  <w:marRight w:val="0"/>
                                                                                  <w:marTop w:val="0"/>
                                                                                  <w:marBottom w:val="0"/>
                                                                                  <w:divBdr>
                                                                                    <w:top w:val="none" w:sz="0" w:space="0" w:color="auto"/>
                                                                                    <w:left w:val="none" w:sz="0" w:space="0" w:color="auto"/>
                                                                                    <w:bottom w:val="none" w:sz="0" w:space="0" w:color="auto"/>
                                                                                    <w:right w:val="none" w:sz="0" w:space="0" w:color="auto"/>
                                                                                  </w:divBdr>
                                                                                </w:div>
                                                                                <w:div w:id="1770352155">
                                                                                  <w:marLeft w:val="0"/>
                                                                                  <w:marRight w:val="0"/>
                                                                                  <w:marTop w:val="0"/>
                                                                                  <w:marBottom w:val="0"/>
                                                                                  <w:divBdr>
                                                                                    <w:top w:val="none" w:sz="0" w:space="0" w:color="auto"/>
                                                                                    <w:left w:val="none" w:sz="0" w:space="0" w:color="auto"/>
                                                                                    <w:bottom w:val="none" w:sz="0" w:space="0" w:color="auto"/>
                                                                                    <w:right w:val="none" w:sz="0" w:space="0" w:color="auto"/>
                                                                                  </w:divBdr>
                                                                                </w:div>
                                                                                <w:div w:id="656110064">
                                                                                  <w:marLeft w:val="0"/>
                                                                                  <w:marRight w:val="0"/>
                                                                                  <w:marTop w:val="0"/>
                                                                                  <w:marBottom w:val="0"/>
                                                                                  <w:divBdr>
                                                                                    <w:top w:val="none" w:sz="0" w:space="0" w:color="auto"/>
                                                                                    <w:left w:val="none" w:sz="0" w:space="0" w:color="auto"/>
                                                                                    <w:bottom w:val="none" w:sz="0" w:space="0" w:color="auto"/>
                                                                                    <w:right w:val="none" w:sz="0" w:space="0" w:color="auto"/>
                                                                                  </w:divBdr>
                                                                                </w:div>
                                                                                <w:div w:id="690688019">
                                                                                  <w:marLeft w:val="0"/>
                                                                                  <w:marRight w:val="0"/>
                                                                                  <w:marTop w:val="0"/>
                                                                                  <w:marBottom w:val="0"/>
                                                                                  <w:divBdr>
                                                                                    <w:top w:val="none" w:sz="0" w:space="0" w:color="auto"/>
                                                                                    <w:left w:val="none" w:sz="0" w:space="0" w:color="auto"/>
                                                                                    <w:bottom w:val="none" w:sz="0" w:space="0" w:color="auto"/>
                                                                                    <w:right w:val="none" w:sz="0" w:space="0" w:color="auto"/>
                                                                                  </w:divBdr>
                                                                                </w:div>
                                                                                <w:div w:id="1069578432">
                                                                                  <w:marLeft w:val="0"/>
                                                                                  <w:marRight w:val="0"/>
                                                                                  <w:marTop w:val="0"/>
                                                                                  <w:marBottom w:val="0"/>
                                                                                  <w:divBdr>
                                                                                    <w:top w:val="none" w:sz="0" w:space="0" w:color="auto"/>
                                                                                    <w:left w:val="none" w:sz="0" w:space="0" w:color="auto"/>
                                                                                    <w:bottom w:val="none" w:sz="0" w:space="0" w:color="auto"/>
                                                                                    <w:right w:val="none" w:sz="0" w:space="0" w:color="auto"/>
                                                                                  </w:divBdr>
                                                                                </w:div>
                                                                                <w:div w:id="2043746719">
                                                                                  <w:marLeft w:val="0"/>
                                                                                  <w:marRight w:val="0"/>
                                                                                  <w:marTop w:val="0"/>
                                                                                  <w:marBottom w:val="0"/>
                                                                                  <w:divBdr>
                                                                                    <w:top w:val="none" w:sz="0" w:space="0" w:color="auto"/>
                                                                                    <w:left w:val="none" w:sz="0" w:space="0" w:color="auto"/>
                                                                                    <w:bottom w:val="none" w:sz="0" w:space="0" w:color="auto"/>
                                                                                    <w:right w:val="none" w:sz="0" w:space="0" w:color="auto"/>
                                                                                  </w:divBdr>
                                                                                </w:div>
                                                                                <w:div w:id="2034769568">
                                                                                  <w:marLeft w:val="0"/>
                                                                                  <w:marRight w:val="0"/>
                                                                                  <w:marTop w:val="0"/>
                                                                                  <w:marBottom w:val="0"/>
                                                                                  <w:divBdr>
                                                                                    <w:top w:val="none" w:sz="0" w:space="0" w:color="auto"/>
                                                                                    <w:left w:val="none" w:sz="0" w:space="0" w:color="auto"/>
                                                                                    <w:bottom w:val="none" w:sz="0" w:space="0" w:color="auto"/>
                                                                                    <w:right w:val="none" w:sz="0" w:space="0" w:color="auto"/>
                                                                                  </w:divBdr>
                                                                                </w:div>
                                                                                <w:div w:id="1949391302">
                                                                                  <w:marLeft w:val="0"/>
                                                                                  <w:marRight w:val="0"/>
                                                                                  <w:marTop w:val="0"/>
                                                                                  <w:marBottom w:val="0"/>
                                                                                  <w:divBdr>
                                                                                    <w:top w:val="none" w:sz="0" w:space="0" w:color="auto"/>
                                                                                    <w:left w:val="none" w:sz="0" w:space="0" w:color="auto"/>
                                                                                    <w:bottom w:val="none" w:sz="0" w:space="0" w:color="auto"/>
                                                                                    <w:right w:val="none" w:sz="0" w:space="0" w:color="auto"/>
                                                                                  </w:divBdr>
                                                                                </w:div>
                                                                                <w:div w:id="586306251">
                                                                                  <w:marLeft w:val="0"/>
                                                                                  <w:marRight w:val="0"/>
                                                                                  <w:marTop w:val="0"/>
                                                                                  <w:marBottom w:val="0"/>
                                                                                  <w:divBdr>
                                                                                    <w:top w:val="none" w:sz="0" w:space="0" w:color="auto"/>
                                                                                    <w:left w:val="none" w:sz="0" w:space="0" w:color="auto"/>
                                                                                    <w:bottom w:val="none" w:sz="0" w:space="0" w:color="auto"/>
                                                                                    <w:right w:val="none" w:sz="0" w:space="0" w:color="auto"/>
                                                                                  </w:divBdr>
                                                                                </w:div>
                                                                                <w:div w:id="1356269513">
                                                                                  <w:marLeft w:val="0"/>
                                                                                  <w:marRight w:val="0"/>
                                                                                  <w:marTop w:val="0"/>
                                                                                  <w:marBottom w:val="0"/>
                                                                                  <w:divBdr>
                                                                                    <w:top w:val="none" w:sz="0" w:space="0" w:color="auto"/>
                                                                                    <w:left w:val="none" w:sz="0" w:space="0" w:color="auto"/>
                                                                                    <w:bottom w:val="none" w:sz="0" w:space="0" w:color="auto"/>
                                                                                    <w:right w:val="none" w:sz="0" w:space="0" w:color="auto"/>
                                                                                  </w:divBdr>
                                                                                </w:div>
                                                                                <w:div w:id="984355362">
                                                                                  <w:marLeft w:val="0"/>
                                                                                  <w:marRight w:val="0"/>
                                                                                  <w:marTop w:val="0"/>
                                                                                  <w:marBottom w:val="0"/>
                                                                                  <w:divBdr>
                                                                                    <w:top w:val="none" w:sz="0" w:space="0" w:color="auto"/>
                                                                                    <w:left w:val="none" w:sz="0" w:space="0" w:color="auto"/>
                                                                                    <w:bottom w:val="none" w:sz="0" w:space="0" w:color="auto"/>
                                                                                    <w:right w:val="none" w:sz="0" w:space="0" w:color="auto"/>
                                                                                  </w:divBdr>
                                                                                </w:div>
                                                                                <w:div w:id="602692708">
                                                                                  <w:marLeft w:val="0"/>
                                                                                  <w:marRight w:val="0"/>
                                                                                  <w:marTop w:val="0"/>
                                                                                  <w:marBottom w:val="0"/>
                                                                                  <w:divBdr>
                                                                                    <w:top w:val="none" w:sz="0" w:space="0" w:color="auto"/>
                                                                                    <w:left w:val="none" w:sz="0" w:space="0" w:color="auto"/>
                                                                                    <w:bottom w:val="none" w:sz="0" w:space="0" w:color="auto"/>
                                                                                    <w:right w:val="none" w:sz="0" w:space="0" w:color="auto"/>
                                                                                  </w:divBdr>
                                                                                </w:div>
                                                                                <w:div w:id="393547671">
                                                                                  <w:marLeft w:val="0"/>
                                                                                  <w:marRight w:val="0"/>
                                                                                  <w:marTop w:val="0"/>
                                                                                  <w:marBottom w:val="0"/>
                                                                                  <w:divBdr>
                                                                                    <w:top w:val="none" w:sz="0" w:space="0" w:color="auto"/>
                                                                                    <w:left w:val="none" w:sz="0" w:space="0" w:color="auto"/>
                                                                                    <w:bottom w:val="none" w:sz="0" w:space="0" w:color="auto"/>
                                                                                    <w:right w:val="none" w:sz="0" w:space="0" w:color="auto"/>
                                                                                  </w:divBdr>
                                                                                </w:div>
                                                                                <w:div w:id="291788689">
                                                                                  <w:marLeft w:val="0"/>
                                                                                  <w:marRight w:val="0"/>
                                                                                  <w:marTop w:val="0"/>
                                                                                  <w:marBottom w:val="0"/>
                                                                                  <w:divBdr>
                                                                                    <w:top w:val="none" w:sz="0" w:space="0" w:color="auto"/>
                                                                                    <w:left w:val="none" w:sz="0" w:space="0" w:color="auto"/>
                                                                                    <w:bottom w:val="none" w:sz="0" w:space="0" w:color="auto"/>
                                                                                    <w:right w:val="none" w:sz="0" w:space="0" w:color="auto"/>
                                                                                  </w:divBdr>
                                                                                </w:div>
                                                                                <w:div w:id="1968511442">
                                                                                  <w:marLeft w:val="0"/>
                                                                                  <w:marRight w:val="0"/>
                                                                                  <w:marTop w:val="0"/>
                                                                                  <w:marBottom w:val="0"/>
                                                                                  <w:divBdr>
                                                                                    <w:top w:val="none" w:sz="0" w:space="0" w:color="auto"/>
                                                                                    <w:left w:val="none" w:sz="0" w:space="0" w:color="auto"/>
                                                                                    <w:bottom w:val="none" w:sz="0" w:space="0" w:color="auto"/>
                                                                                    <w:right w:val="none" w:sz="0" w:space="0" w:color="auto"/>
                                                                                  </w:divBdr>
                                                                                </w:div>
                                                                                <w:div w:id="190847974">
                                                                                  <w:marLeft w:val="0"/>
                                                                                  <w:marRight w:val="0"/>
                                                                                  <w:marTop w:val="0"/>
                                                                                  <w:marBottom w:val="0"/>
                                                                                  <w:divBdr>
                                                                                    <w:top w:val="none" w:sz="0" w:space="0" w:color="auto"/>
                                                                                    <w:left w:val="none" w:sz="0" w:space="0" w:color="auto"/>
                                                                                    <w:bottom w:val="none" w:sz="0" w:space="0" w:color="auto"/>
                                                                                    <w:right w:val="none" w:sz="0" w:space="0" w:color="auto"/>
                                                                                  </w:divBdr>
                                                                                </w:div>
                                                                                <w:div w:id="1299452443">
                                                                                  <w:marLeft w:val="0"/>
                                                                                  <w:marRight w:val="0"/>
                                                                                  <w:marTop w:val="0"/>
                                                                                  <w:marBottom w:val="0"/>
                                                                                  <w:divBdr>
                                                                                    <w:top w:val="none" w:sz="0" w:space="0" w:color="auto"/>
                                                                                    <w:left w:val="none" w:sz="0" w:space="0" w:color="auto"/>
                                                                                    <w:bottom w:val="none" w:sz="0" w:space="0" w:color="auto"/>
                                                                                    <w:right w:val="none" w:sz="0" w:space="0" w:color="auto"/>
                                                                                  </w:divBdr>
                                                                                </w:div>
                                                                                <w:div w:id="50876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1928250">
      <w:bodyDiv w:val="1"/>
      <w:marLeft w:val="0"/>
      <w:marRight w:val="0"/>
      <w:marTop w:val="0"/>
      <w:marBottom w:val="0"/>
      <w:divBdr>
        <w:top w:val="none" w:sz="0" w:space="0" w:color="auto"/>
        <w:left w:val="none" w:sz="0" w:space="0" w:color="auto"/>
        <w:bottom w:val="none" w:sz="0" w:space="0" w:color="auto"/>
        <w:right w:val="none" w:sz="0" w:space="0" w:color="auto"/>
      </w:divBdr>
      <w:divsChild>
        <w:div w:id="1343504980">
          <w:marLeft w:val="0"/>
          <w:marRight w:val="0"/>
          <w:marTop w:val="0"/>
          <w:marBottom w:val="0"/>
          <w:divBdr>
            <w:top w:val="none" w:sz="0" w:space="0" w:color="auto"/>
            <w:left w:val="none" w:sz="0" w:space="0" w:color="auto"/>
            <w:bottom w:val="none" w:sz="0" w:space="0" w:color="auto"/>
            <w:right w:val="none" w:sz="0" w:space="0" w:color="auto"/>
          </w:divBdr>
          <w:divsChild>
            <w:div w:id="972835260">
              <w:marLeft w:val="0"/>
              <w:marRight w:val="0"/>
              <w:marTop w:val="0"/>
              <w:marBottom w:val="0"/>
              <w:divBdr>
                <w:top w:val="none" w:sz="0" w:space="0" w:color="auto"/>
                <w:left w:val="none" w:sz="0" w:space="0" w:color="auto"/>
                <w:bottom w:val="none" w:sz="0" w:space="0" w:color="auto"/>
                <w:right w:val="none" w:sz="0" w:space="0" w:color="auto"/>
              </w:divBdr>
              <w:divsChild>
                <w:div w:id="528034617">
                  <w:marLeft w:val="0"/>
                  <w:marRight w:val="0"/>
                  <w:marTop w:val="0"/>
                  <w:marBottom w:val="0"/>
                  <w:divBdr>
                    <w:top w:val="none" w:sz="0" w:space="0" w:color="auto"/>
                    <w:left w:val="none" w:sz="0" w:space="0" w:color="auto"/>
                    <w:bottom w:val="none" w:sz="0" w:space="0" w:color="auto"/>
                    <w:right w:val="none" w:sz="0" w:space="0" w:color="auto"/>
                  </w:divBdr>
                  <w:divsChild>
                    <w:div w:id="884829386">
                      <w:marLeft w:val="0"/>
                      <w:marRight w:val="0"/>
                      <w:marTop w:val="0"/>
                      <w:marBottom w:val="0"/>
                      <w:divBdr>
                        <w:top w:val="none" w:sz="0" w:space="0" w:color="auto"/>
                        <w:left w:val="none" w:sz="0" w:space="0" w:color="auto"/>
                        <w:bottom w:val="none" w:sz="0" w:space="0" w:color="auto"/>
                        <w:right w:val="none" w:sz="0" w:space="0" w:color="auto"/>
                      </w:divBdr>
                      <w:divsChild>
                        <w:div w:id="58866930">
                          <w:marLeft w:val="0"/>
                          <w:marRight w:val="0"/>
                          <w:marTop w:val="0"/>
                          <w:marBottom w:val="0"/>
                          <w:divBdr>
                            <w:top w:val="none" w:sz="0" w:space="0" w:color="auto"/>
                            <w:left w:val="none" w:sz="0" w:space="0" w:color="auto"/>
                            <w:bottom w:val="none" w:sz="0" w:space="0" w:color="auto"/>
                            <w:right w:val="none" w:sz="0" w:space="0" w:color="auto"/>
                          </w:divBdr>
                          <w:divsChild>
                            <w:div w:id="1533422955">
                              <w:marLeft w:val="0"/>
                              <w:marRight w:val="0"/>
                              <w:marTop w:val="0"/>
                              <w:marBottom w:val="0"/>
                              <w:divBdr>
                                <w:top w:val="none" w:sz="0" w:space="0" w:color="auto"/>
                                <w:left w:val="none" w:sz="0" w:space="0" w:color="auto"/>
                                <w:bottom w:val="none" w:sz="0" w:space="0" w:color="auto"/>
                                <w:right w:val="none" w:sz="0" w:space="0" w:color="auto"/>
                              </w:divBdr>
                              <w:divsChild>
                                <w:div w:id="1197308792">
                                  <w:marLeft w:val="0"/>
                                  <w:marRight w:val="0"/>
                                  <w:marTop w:val="0"/>
                                  <w:marBottom w:val="0"/>
                                  <w:divBdr>
                                    <w:top w:val="none" w:sz="0" w:space="0" w:color="auto"/>
                                    <w:left w:val="none" w:sz="0" w:space="0" w:color="auto"/>
                                    <w:bottom w:val="none" w:sz="0" w:space="0" w:color="auto"/>
                                    <w:right w:val="none" w:sz="0" w:space="0" w:color="auto"/>
                                  </w:divBdr>
                                  <w:divsChild>
                                    <w:div w:id="234052119">
                                      <w:marLeft w:val="0"/>
                                      <w:marRight w:val="0"/>
                                      <w:marTop w:val="0"/>
                                      <w:marBottom w:val="0"/>
                                      <w:divBdr>
                                        <w:top w:val="none" w:sz="0" w:space="0" w:color="auto"/>
                                        <w:left w:val="none" w:sz="0" w:space="0" w:color="auto"/>
                                        <w:bottom w:val="none" w:sz="0" w:space="0" w:color="auto"/>
                                        <w:right w:val="none" w:sz="0" w:space="0" w:color="auto"/>
                                      </w:divBdr>
                                      <w:divsChild>
                                        <w:div w:id="134765751">
                                          <w:marLeft w:val="0"/>
                                          <w:marRight w:val="0"/>
                                          <w:marTop w:val="0"/>
                                          <w:marBottom w:val="0"/>
                                          <w:divBdr>
                                            <w:top w:val="none" w:sz="0" w:space="0" w:color="auto"/>
                                            <w:left w:val="none" w:sz="0" w:space="0" w:color="auto"/>
                                            <w:bottom w:val="none" w:sz="0" w:space="0" w:color="auto"/>
                                            <w:right w:val="none" w:sz="0" w:space="0" w:color="auto"/>
                                          </w:divBdr>
                                          <w:divsChild>
                                            <w:div w:id="1006976231">
                                              <w:marLeft w:val="0"/>
                                              <w:marRight w:val="0"/>
                                              <w:marTop w:val="0"/>
                                              <w:marBottom w:val="0"/>
                                              <w:divBdr>
                                                <w:top w:val="none" w:sz="0" w:space="0" w:color="auto"/>
                                                <w:left w:val="none" w:sz="0" w:space="0" w:color="auto"/>
                                                <w:bottom w:val="none" w:sz="0" w:space="0" w:color="auto"/>
                                                <w:right w:val="none" w:sz="0" w:space="0" w:color="auto"/>
                                              </w:divBdr>
                                              <w:divsChild>
                                                <w:div w:id="1431504961">
                                                  <w:marLeft w:val="0"/>
                                                  <w:marRight w:val="0"/>
                                                  <w:marTop w:val="0"/>
                                                  <w:marBottom w:val="0"/>
                                                  <w:divBdr>
                                                    <w:top w:val="none" w:sz="0" w:space="0" w:color="auto"/>
                                                    <w:left w:val="none" w:sz="0" w:space="0" w:color="auto"/>
                                                    <w:bottom w:val="none" w:sz="0" w:space="0" w:color="auto"/>
                                                    <w:right w:val="none" w:sz="0" w:space="0" w:color="auto"/>
                                                  </w:divBdr>
                                                  <w:divsChild>
                                                    <w:div w:id="1811746622">
                                                      <w:marLeft w:val="0"/>
                                                      <w:marRight w:val="0"/>
                                                      <w:marTop w:val="0"/>
                                                      <w:marBottom w:val="0"/>
                                                      <w:divBdr>
                                                        <w:top w:val="none" w:sz="0" w:space="0" w:color="auto"/>
                                                        <w:left w:val="none" w:sz="0" w:space="0" w:color="auto"/>
                                                        <w:bottom w:val="none" w:sz="0" w:space="0" w:color="auto"/>
                                                        <w:right w:val="none" w:sz="0" w:space="0" w:color="auto"/>
                                                      </w:divBdr>
                                                      <w:divsChild>
                                                        <w:div w:id="1316107420">
                                                          <w:marLeft w:val="0"/>
                                                          <w:marRight w:val="0"/>
                                                          <w:marTop w:val="0"/>
                                                          <w:marBottom w:val="0"/>
                                                          <w:divBdr>
                                                            <w:top w:val="none" w:sz="0" w:space="0" w:color="auto"/>
                                                            <w:left w:val="none" w:sz="0" w:space="0" w:color="auto"/>
                                                            <w:bottom w:val="none" w:sz="0" w:space="0" w:color="auto"/>
                                                            <w:right w:val="none" w:sz="0" w:space="0" w:color="auto"/>
                                                          </w:divBdr>
                                                          <w:divsChild>
                                                            <w:div w:id="553782562">
                                                              <w:marLeft w:val="0"/>
                                                              <w:marRight w:val="0"/>
                                                              <w:marTop w:val="0"/>
                                                              <w:marBottom w:val="0"/>
                                                              <w:divBdr>
                                                                <w:top w:val="none" w:sz="0" w:space="0" w:color="auto"/>
                                                                <w:left w:val="none" w:sz="0" w:space="0" w:color="auto"/>
                                                                <w:bottom w:val="none" w:sz="0" w:space="0" w:color="auto"/>
                                                                <w:right w:val="none" w:sz="0" w:space="0" w:color="auto"/>
                                                              </w:divBdr>
                                                              <w:divsChild>
                                                                <w:div w:id="786201753">
                                                                  <w:marLeft w:val="0"/>
                                                                  <w:marRight w:val="0"/>
                                                                  <w:marTop w:val="0"/>
                                                                  <w:marBottom w:val="0"/>
                                                                  <w:divBdr>
                                                                    <w:top w:val="none" w:sz="0" w:space="0" w:color="auto"/>
                                                                    <w:left w:val="none" w:sz="0" w:space="0" w:color="auto"/>
                                                                    <w:bottom w:val="none" w:sz="0" w:space="0" w:color="auto"/>
                                                                    <w:right w:val="none" w:sz="0" w:space="0" w:color="auto"/>
                                                                  </w:divBdr>
                                                                  <w:divsChild>
                                                                    <w:div w:id="509762601">
                                                                      <w:marLeft w:val="0"/>
                                                                      <w:marRight w:val="0"/>
                                                                      <w:marTop w:val="0"/>
                                                                      <w:marBottom w:val="0"/>
                                                                      <w:divBdr>
                                                                        <w:top w:val="none" w:sz="0" w:space="0" w:color="auto"/>
                                                                        <w:left w:val="none" w:sz="0" w:space="0" w:color="auto"/>
                                                                        <w:bottom w:val="none" w:sz="0" w:space="0" w:color="auto"/>
                                                                        <w:right w:val="none" w:sz="0" w:space="0" w:color="auto"/>
                                                                      </w:divBdr>
                                                                      <w:divsChild>
                                                                        <w:div w:id="1455715270">
                                                                          <w:marLeft w:val="0"/>
                                                                          <w:marRight w:val="0"/>
                                                                          <w:marTop w:val="0"/>
                                                                          <w:marBottom w:val="0"/>
                                                                          <w:divBdr>
                                                                            <w:top w:val="none" w:sz="0" w:space="0" w:color="auto"/>
                                                                            <w:left w:val="none" w:sz="0" w:space="0" w:color="auto"/>
                                                                            <w:bottom w:val="none" w:sz="0" w:space="0" w:color="auto"/>
                                                                            <w:right w:val="none" w:sz="0" w:space="0" w:color="auto"/>
                                                                          </w:divBdr>
                                                                          <w:divsChild>
                                                                            <w:div w:id="1019967645">
                                                                              <w:marLeft w:val="0"/>
                                                                              <w:marRight w:val="0"/>
                                                                              <w:marTop w:val="0"/>
                                                                              <w:marBottom w:val="0"/>
                                                                              <w:divBdr>
                                                                                <w:top w:val="none" w:sz="0" w:space="0" w:color="auto"/>
                                                                                <w:left w:val="none" w:sz="0" w:space="0" w:color="auto"/>
                                                                                <w:bottom w:val="none" w:sz="0" w:space="0" w:color="auto"/>
                                                                                <w:right w:val="none" w:sz="0" w:space="0" w:color="auto"/>
                                                                              </w:divBdr>
                                                                              <w:divsChild>
                                                                                <w:div w:id="2146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4082528">
      <w:bodyDiv w:val="1"/>
      <w:marLeft w:val="0"/>
      <w:marRight w:val="0"/>
      <w:marTop w:val="0"/>
      <w:marBottom w:val="0"/>
      <w:divBdr>
        <w:top w:val="none" w:sz="0" w:space="0" w:color="auto"/>
        <w:left w:val="none" w:sz="0" w:space="0" w:color="auto"/>
        <w:bottom w:val="none" w:sz="0" w:space="0" w:color="auto"/>
        <w:right w:val="none" w:sz="0" w:space="0" w:color="auto"/>
      </w:divBdr>
    </w:div>
    <w:div w:id="572086613">
      <w:bodyDiv w:val="1"/>
      <w:marLeft w:val="0"/>
      <w:marRight w:val="0"/>
      <w:marTop w:val="0"/>
      <w:marBottom w:val="0"/>
      <w:divBdr>
        <w:top w:val="none" w:sz="0" w:space="0" w:color="auto"/>
        <w:left w:val="none" w:sz="0" w:space="0" w:color="auto"/>
        <w:bottom w:val="none" w:sz="0" w:space="0" w:color="auto"/>
        <w:right w:val="none" w:sz="0" w:space="0" w:color="auto"/>
      </w:divBdr>
      <w:divsChild>
        <w:div w:id="114644161">
          <w:marLeft w:val="0"/>
          <w:marRight w:val="0"/>
          <w:marTop w:val="0"/>
          <w:marBottom w:val="0"/>
          <w:divBdr>
            <w:top w:val="none" w:sz="0" w:space="0" w:color="auto"/>
            <w:left w:val="none" w:sz="0" w:space="0" w:color="auto"/>
            <w:bottom w:val="none" w:sz="0" w:space="0" w:color="auto"/>
            <w:right w:val="none" w:sz="0" w:space="0" w:color="auto"/>
          </w:divBdr>
          <w:divsChild>
            <w:div w:id="922228517">
              <w:marLeft w:val="0"/>
              <w:marRight w:val="0"/>
              <w:marTop w:val="0"/>
              <w:marBottom w:val="0"/>
              <w:divBdr>
                <w:top w:val="none" w:sz="0" w:space="0" w:color="auto"/>
                <w:left w:val="none" w:sz="0" w:space="0" w:color="auto"/>
                <w:bottom w:val="none" w:sz="0" w:space="0" w:color="auto"/>
                <w:right w:val="none" w:sz="0" w:space="0" w:color="auto"/>
              </w:divBdr>
              <w:divsChild>
                <w:div w:id="892666201">
                  <w:marLeft w:val="0"/>
                  <w:marRight w:val="0"/>
                  <w:marTop w:val="0"/>
                  <w:marBottom w:val="0"/>
                  <w:divBdr>
                    <w:top w:val="none" w:sz="0" w:space="0" w:color="auto"/>
                    <w:left w:val="none" w:sz="0" w:space="0" w:color="auto"/>
                    <w:bottom w:val="none" w:sz="0" w:space="0" w:color="auto"/>
                    <w:right w:val="none" w:sz="0" w:space="0" w:color="auto"/>
                  </w:divBdr>
                  <w:divsChild>
                    <w:div w:id="525143673">
                      <w:marLeft w:val="0"/>
                      <w:marRight w:val="0"/>
                      <w:marTop w:val="0"/>
                      <w:marBottom w:val="0"/>
                      <w:divBdr>
                        <w:top w:val="none" w:sz="0" w:space="0" w:color="auto"/>
                        <w:left w:val="none" w:sz="0" w:space="0" w:color="auto"/>
                        <w:bottom w:val="none" w:sz="0" w:space="0" w:color="auto"/>
                        <w:right w:val="none" w:sz="0" w:space="0" w:color="auto"/>
                      </w:divBdr>
                      <w:divsChild>
                        <w:div w:id="709111912">
                          <w:marLeft w:val="0"/>
                          <w:marRight w:val="0"/>
                          <w:marTop w:val="0"/>
                          <w:marBottom w:val="0"/>
                          <w:divBdr>
                            <w:top w:val="none" w:sz="0" w:space="0" w:color="auto"/>
                            <w:left w:val="none" w:sz="0" w:space="0" w:color="auto"/>
                            <w:bottom w:val="none" w:sz="0" w:space="0" w:color="auto"/>
                            <w:right w:val="none" w:sz="0" w:space="0" w:color="auto"/>
                          </w:divBdr>
                          <w:divsChild>
                            <w:div w:id="60834491">
                              <w:marLeft w:val="0"/>
                              <w:marRight w:val="0"/>
                              <w:marTop w:val="0"/>
                              <w:marBottom w:val="0"/>
                              <w:divBdr>
                                <w:top w:val="none" w:sz="0" w:space="0" w:color="auto"/>
                                <w:left w:val="none" w:sz="0" w:space="0" w:color="auto"/>
                                <w:bottom w:val="none" w:sz="0" w:space="0" w:color="auto"/>
                                <w:right w:val="none" w:sz="0" w:space="0" w:color="auto"/>
                              </w:divBdr>
                              <w:divsChild>
                                <w:div w:id="1034041264">
                                  <w:marLeft w:val="0"/>
                                  <w:marRight w:val="0"/>
                                  <w:marTop w:val="0"/>
                                  <w:marBottom w:val="0"/>
                                  <w:divBdr>
                                    <w:top w:val="none" w:sz="0" w:space="0" w:color="auto"/>
                                    <w:left w:val="none" w:sz="0" w:space="0" w:color="auto"/>
                                    <w:bottom w:val="none" w:sz="0" w:space="0" w:color="auto"/>
                                    <w:right w:val="none" w:sz="0" w:space="0" w:color="auto"/>
                                  </w:divBdr>
                                  <w:divsChild>
                                    <w:div w:id="1476217819">
                                      <w:marLeft w:val="0"/>
                                      <w:marRight w:val="0"/>
                                      <w:marTop w:val="0"/>
                                      <w:marBottom w:val="0"/>
                                      <w:divBdr>
                                        <w:top w:val="none" w:sz="0" w:space="0" w:color="auto"/>
                                        <w:left w:val="none" w:sz="0" w:space="0" w:color="auto"/>
                                        <w:bottom w:val="none" w:sz="0" w:space="0" w:color="auto"/>
                                        <w:right w:val="none" w:sz="0" w:space="0" w:color="auto"/>
                                      </w:divBdr>
                                      <w:divsChild>
                                        <w:div w:id="1199204061">
                                          <w:marLeft w:val="0"/>
                                          <w:marRight w:val="0"/>
                                          <w:marTop w:val="0"/>
                                          <w:marBottom w:val="0"/>
                                          <w:divBdr>
                                            <w:top w:val="none" w:sz="0" w:space="0" w:color="auto"/>
                                            <w:left w:val="none" w:sz="0" w:space="0" w:color="auto"/>
                                            <w:bottom w:val="none" w:sz="0" w:space="0" w:color="auto"/>
                                            <w:right w:val="none" w:sz="0" w:space="0" w:color="auto"/>
                                          </w:divBdr>
                                          <w:divsChild>
                                            <w:div w:id="276841458">
                                              <w:marLeft w:val="0"/>
                                              <w:marRight w:val="0"/>
                                              <w:marTop w:val="0"/>
                                              <w:marBottom w:val="0"/>
                                              <w:divBdr>
                                                <w:top w:val="none" w:sz="0" w:space="0" w:color="auto"/>
                                                <w:left w:val="none" w:sz="0" w:space="0" w:color="auto"/>
                                                <w:bottom w:val="none" w:sz="0" w:space="0" w:color="auto"/>
                                                <w:right w:val="none" w:sz="0" w:space="0" w:color="auto"/>
                                              </w:divBdr>
                                              <w:divsChild>
                                                <w:div w:id="1520316310">
                                                  <w:marLeft w:val="0"/>
                                                  <w:marRight w:val="0"/>
                                                  <w:marTop w:val="0"/>
                                                  <w:marBottom w:val="0"/>
                                                  <w:divBdr>
                                                    <w:top w:val="none" w:sz="0" w:space="0" w:color="auto"/>
                                                    <w:left w:val="none" w:sz="0" w:space="0" w:color="auto"/>
                                                    <w:bottom w:val="none" w:sz="0" w:space="0" w:color="auto"/>
                                                    <w:right w:val="none" w:sz="0" w:space="0" w:color="auto"/>
                                                  </w:divBdr>
                                                  <w:divsChild>
                                                    <w:div w:id="1887519210">
                                                      <w:marLeft w:val="0"/>
                                                      <w:marRight w:val="0"/>
                                                      <w:marTop w:val="0"/>
                                                      <w:marBottom w:val="0"/>
                                                      <w:divBdr>
                                                        <w:top w:val="none" w:sz="0" w:space="0" w:color="auto"/>
                                                        <w:left w:val="none" w:sz="0" w:space="0" w:color="auto"/>
                                                        <w:bottom w:val="none" w:sz="0" w:space="0" w:color="auto"/>
                                                        <w:right w:val="none" w:sz="0" w:space="0" w:color="auto"/>
                                                      </w:divBdr>
                                                      <w:divsChild>
                                                        <w:div w:id="219094101">
                                                          <w:marLeft w:val="0"/>
                                                          <w:marRight w:val="0"/>
                                                          <w:marTop w:val="0"/>
                                                          <w:marBottom w:val="0"/>
                                                          <w:divBdr>
                                                            <w:top w:val="none" w:sz="0" w:space="0" w:color="auto"/>
                                                            <w:left w:val="none" w:sz="0" w:space="0" w:color="auto"/>
                                                            <w:bottom w:val="none" w:sz="0" w:space="0" w:color="auto"/>
                                                            <w:right w:val="none" w:sz="0" w:space="0" w:color="auto"/>
                                                          </w:divBdr>
                                                          <w:divsChild>
                                                            <w:div w:id="584457191">
                                                              <w:marLeft w:val="0"/>
                                                              <w:marRight w:val="0"/>
                                                              <w:marTop w:val="0"/>
                                                              <w:marBottom w:val="0"/>
                                                              <w:divBdr>
                                                                <w:top w:val="none" w:sz="0" w:space="0" w:color="auto"/>
                                                                <w:left w:val="none" w:sz="0" w:space="0" w:color="auto"/>
                                                                <w:bottom w:val="none" w:sz="0" w:space="0" w:color="auto"/>
                                                                <w:right w:val="none" w:sz="0" w:space="0" w:color="auto"/>
                                                              </w:divBdr>
                                                              <w:divsChild>
                                                                <w:div w:id="686951919">
                                                                  <w:marLeft w:val="0"/>
                                                                  <w:marRight w:val="0"/>
                                                                  <w:marTop w:val="0"/>
                                                                  <w:marBottom w:val="0"/>
                                                                  <w:divBdr>
                                                                    <w:top w:val="none" w:sz="0" w:space="0" w:color="auto"/>
                                                                    <w:left w:val="none" w:sz="0" w:space="0" w:color="auto"/>
                                                                    <w:bottom w:val="none" w:sz="0" w:space="0" w:color="auto"/>
                                                                    <w:right w:val="none" w:sz="0" w:space="0" w:color="auto"/>
                                                                  </w:divBdr>
                                                                  <w:divsChild>
                                                                    <w:div w:id="1535266856">
                                                                      <w:marLeft w:val="0"/>
                                                                      <w:marRight w:val="0"/>
                                                                      <w:marTop w:val="0"/>
                                                                      <w:marBottom w:val="0"/>
                                                                      <w:divBdr>
                                                                        <w:top w:val="none" w:sz="0" w:space="0" w:color="auto"/>
                                                                        <w:left w:val="none" w:sz="0" w:space="0" w:color="auto"/>
                                                                        <w:bottom w:val="none" w:sz="0" w:space="0" w:color="auto"/>
                                                                        <w:right w:val="none" w:sz="0" w:space="0" w:color="auto"/>
                                                                      </w:divBdr>
                                                                      <w:divsChild>
                                                                        <w:div w:id="824006845">
                                                                          <w:marLeft w:val="0"/>
                                                                          <w:marRight w:val="0"/>
                                                                          <w:marTop w:val="0"/>
                                                                          <w:marBottom w:val="0"/>
                                                                          <w:divBdr>
                                                                            <w:top w:val="none" w:sz="0" w:space="0" w:color="auto"/>
                                                                            <w:left w:val="none" w:sz="0" w:space="0" w:color="auto"/>
                                                                            <w:bottom w:val="none" w:sz="0" w:space="0" w:color="auto"/>
                                                                            <w:right w:val="none" w:sz="0" w:space="0" w:color="auto"/>
                                                                          </w:divBdr>
                                                                          <w:divsChild>
                                                                            <w:div w:id="1009913718">
                                                                              <w:marLeft w:val="0"/>
                                                                              <w:marRight w:val="0"/>
                                                                              <w:marTop w:val="0"/>
                                                                              <w:marBottom w:val="0"/>
                                                                              <w:divBdr>
                                                                                <w:top w:val="none" w:sz="0" w:space="0" w:color="auto"/>
                                                                                <w:left w:val="none" w:sz="0" w:space="0" w:color="auto"/>
                                                                                <w:bottom w:val="none" w:sz="0" w:space="0" w:color="auto"/>
                                                                                <w:right w:val="none" w:sz="0" w:space="0" w:color="auto"/>
                                                                              </w:divBdr>
                                                                              <w:divsChild>
                                                                                <w:div w:id="2047875742">
                                                                                  <w:marLeft w:val="0"/>
                                                                                  <w:marRight w:val="0"/>
                                                                                  <w:marTop w:val="0"/>
                                                                                  <w:marBottom w:val="0"/>
                                                                                  <w:divBdr>
                                                                                    <w:top w:val="none" w:sz="0" w:space="0" w:color="auto"/>
                                                                                    <w:left w:val="none" w:sz="0" w:space="0" w:color="auto"/>
                                                                                    <w:bottom w:val="none" w:sz="0" w:space="0" w:color="auto"/>
                                                                                    <w:right w:val="none" w:sz="0" w:space="0" w:color="auto"/>
                                                                                  </w:divBdr>
                                                                                  <w:divsChild>
                                                                                    <w:div w:id="9877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8764321">
      <w:bodyDiv w:val="1"/>
      <w:marLeft w:val="0"/>
      <w:marRight w:val="0"/>
      <w:marTop w:val="0"/>
      <w:marBottom w:val="0"/>
      <w:divBdr>
        <w:top w:val="none" w:sz="0" w:space="0" w:color="auto"/>
        <w:left w:val="none" w:sz="0" w:space="0" w:color="auto"/>
        <w:bottom w:val="none" w:sz="0" w:space="0" w:color="auto"/>
        <w:right w:val="none" w:sz="0" w:space="0" w:color="auto"/>
      </w:divBdr>
      <w:divsChild>
        <w:div w:id="1353796858">
          <w:marLeft w:val="0"/>
          <w:marRight w:val="0"/>
          <w:marTop w:val="0"/>
          <w:marBottom w:val="0"/>
          <w:divBdr>
            <w:top w:val="none" w:sz="0" w:space="0" w:color="auto"/>
            <w:left w:val="none" w:sz="0" w:space="0" w:color="auto"/>
            <w:bottom w:val="none" w:sz="0" w:space="0" w:color="auto"/>
            <w:right w:val="none" w:sz="0" w:space="0" w:color="auto"/>
          </w:divBdr>
        </w:div>
      </w:divsChild>
    </w:div>
    <w:div w:id="1300308060">
      <w:bodyDiv w:val="1"/>
      <w:marLeft w:val="0"/>
      <w:marRight w:val="0"/>
      <w:marTop w:val="0"/>
      <w:marBottom w:val="0"/>
      <w:divBdr>
        <w:top w:val="none" w:sz="0" w:space="0" w:color="auto"/>
        <w:left w:val="none" w:sz="0" w:space="0" w:color="auto"/>
        <w:bottom w:val="none" w:sz="0" w:space="0" w:color="auto"/>
        <w:right w:val="none" w:sz="0" w:space="0" w:color="auto"/>
      </w:divBdr>
      <w:divsChild>
        <w:div w:id="509180582">
          <w:marLeft w:val="0"/>
          <w:marRight w:val="0"/>
          <w:marTop w:val="0"/>
          <w:marBottom w:val="0"/>
          <w:divBdr>
            <w:top w:val="none" w:sz="0" w:space="0" w:color="auto"/>
            <w:left w:val="none" w:sz="0" w:space="0" w:color="auto"/>
            <w:bottom w:val="none" w:sz="0" w:space="0" w:color="auto"/>
            <w:right w:val="none" w:sz="0" w:space="0" w:color="auto"/>
          </w:divBdr>
        </w:div>
      </w:divsChild>
    </w:div>
    <w:div w:id="1689404055">
      <w:bodyDiv w:val="1"/>
      <w:marLeft w:val="0"/>
      <w:marRight w:val="0"/>
      <w:marTop w:val="0"/>
      <w:marBottom w:val="0"/>
      <w:divBdr>
        <w:top w:val="none" w:sz="0" w:space="0" w:color="auto"/>
        <w:left w:val="none" w:sz="0" w:space="0" w:color="auto"/>
        <w:bottom w:val="none" w:sz="0" w:space="0" w:color="auto"/>
        <w:right w:val="none" w:sz="0" w:space="0" w:color="auto"/>
      </w:divBdr>
    </w:div>
    <w:div w:id="1852599318">
      <w:bodyDiv w:val="1"/>
      <w:marLeft w:val="0"/>
      <w:marRight w:val="0"/>
      <w:marTop w:val="0"/>
      <w:marBottom w:val="0"/>
      <w:divBdr>
        <w:top w:val="none" w:sz="0" w:space="0" w:color="auto"/>
        <w:left w:val="none" w:sz="0" w:space="0" w:color="auto"/>
        <w:bottom w:val="none" w:sz="0" w:space="0" w:color="auto"/>
        <w:right w:val="none" w:sz="0" w:space="0" w:color="auto"/>
      </w:divBdr>
    </w:div>
    <w:div w:id="1967854692">
      <w:bodyDiv w:val="1"/>
      <w:marLeft w:val="0"/>
      <w:marRight w:val="0"/>
      <w:marTop w:val="0"/>
      <w:marBottom w:val="0"/>
      <w:divBdr>
        <w:top w:val="none" w:sz="0" w:space="0" w:color="auto"/>
        <w:left w:val="none" w:sz="0" w:space="0" w:color="auto"/>
        <w:bottom w:val="none" w:sz="0" w:space="0" w:color="auto"/>
        <w:right w:val="none" w:sz="0" w:space="0" w:color="auto"/>
      </w:divBdr>
    </w:div>
    <w:div w:id="212303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careers.com/explore-our-world/our-culture/" TargetMode="External"/><Relationship Id="rId3" Type="http://schemas.openxmlformats.org/officeDocument/2006/relationships/settings" Target="settings.xml"/><Relationship Id="rId7" Type="http://schemas.openxmlformats.org/officeDocument/2006/relationships/hyperlink" Target="https://www.growthengineering.co.uk/improve-organizational-culture-10-quick-ti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tesco" TargetMode="External"/><Relationship Id="rId5" Type="http://schemas.openxmlformats.org/officeDocument/2006/relationships/hyperlink" Target="https://www.theguardian.com/business/tes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1344</Words>
  <Characters>7665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MahaboobBasha</dc:creator>
  <cp:lastModifiedBy>Abdul Momin (1709289)</cp:lastModifiedBy>
  <cp:revision>2</cp:revision>
  <dcterms:created xsi:type="dcterms:W3CDTF">2019-06-23T14:46:00Z</dcterms:created>
  <dcterms:modified xsi:type="dcterms:W3CDTF">2019-06-23T14:46:00Z</dcterms:modified>
</cp:coreProperties>
</file>