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9E41E" w14:textId="77777777" w:rsidR="00030C75" w:rsidRDefault="00030C75" w:rsidP="00203BC5">
      <w:pPr>
        <w:rPr>
          <w:rFonts w:ascii="Times New Roman" w:hAnsi="Times New Roman" w:cs="Times New Roman"/>
          <w:b/>
          <w:sz w:val="24"/>
          <w:szCs w:val="24"/>
        </w:rPr>
      </w:pPr>
    </w:p>
    <w:p w14:paraId="77E2314F" w14:textId="7D988AB9" w:rsidR="00E032EB" w:rsidRPr="00DA74C2" w:rsidRDefault="00BF7B65" w:rsidP="00DA74C2">
      <w:pPr>
        <w:jc w:val="center"/>
        <w:rPr>
          <w:rFonts w:ascii="Times New Roman" w:hAnsi="Times New Roman" w:cs="Times New Roman"/>
          <w:b/>
          <w:sz w:val="24"/>
          <w:szCs w:val="24"/>
        </w:rPr>
      </w:pPr>
      <w:r w:rsidRPr="00DA74C2">
        <w:rPr>
          <w:rFonts w:ascii="Times New Roman" w:hAnsi="Times New Roman" w:cs="Times New Roman"/>
          <w:b/>
          <w:sz w:val="24"/>
          <w:szCs w:val="24"/>
        </w:rPr>
        <w:t xml:space="preserve">Student </w:t>
      </w:r>
      <w:r w:rsidR="00E032EB" w:rsidRPr="00DA74C2">
        <w:rPr>
          <w:rFonts w:ascii="Times New Roman" w:hAnsi="Times New Roman" w:cs="Times New Roman"/>
          <w:b/>
          <w:sz w:val="24"/>
          <w:szCs w:val="24"/>
        </w:rPr>
        <w:t>Name: ABIOLA SEW</w:t>
      </w:r>
      <w:r w:rsidR="00DA74C2">
        <w:rPr>
          <w:rFonts w:ascii="Times New Roman" w:hAnsi="Times New Roman" w:cs="Times New Roman"/>
          <w:b/>
          <w:sz w:val="24"/>
          <w:szCs w:val="24"/>
        </w:rPr>
        <w:t>E</w:t>
      </w:r>
      <w:bookmarkStart w:id="0" w:name="_GoBack"/>
      <w:bookmarkEnd w:id="0"/>
      <w:r w:rsidR="00E032EB" w:rsidRPr="00DA74C2">
        <w:rPr>
          <w:rFonts w:ascii="Times New Roman" w:hAnsi="Times New Roman" w:cs="Times New Roman"/>
          <w:b/>
          <w:sz w:val="24"/>
          <w:szCs w:val="24"/>
        </w:rPr>
        <w:t>JE</w:t>
      </w:r>
    </w:p>
    <w:p w14:paraId="084906B4" w14:textId="77777777" w:rsidR="00280473" w:rsidRPr="00DA74C2" w:rsidRDefault="00E032EB" w:rsidP="00DA74C2">
      <w:pPr>
        <w:jc w:val="center"/>
        <w:rPr>
          <w:rFonts w:ascii="Times New Roman" w:hAnsi="Times New Roman" w:cs="Times New Roman"/>
          <w:b/>
          <w:sz w:val="24"/>
          <w:szCs w:val="24"/>
        </w:rPr>
      </w:pPr>
      <w:r w:rsidRPr="00DA74C2">
        <w:rPr>
          <w:rFonts w:ascii="Times New Roman" w:hAnsi="Times New Roman" w:cs="Times New Roman"/>
          <w:b/>
          <w:sz w:val="24"/>
          <w:szCs w:val="24"/>
        </w:rPr>
        <w:t xml:space="preserve">Student Number: </w:t>
      </w:r>
      <w:r w:rsidR="00280473" w:rsidRPr="00DA74C2">
        <w:rPr>
          <w:rFonts w:ascii="Times New Roman" w:hAnsi="Times New Roman" w:cs="Times New Roman"/>
          <w:b/>
          <w:sz w:val="24"/>
          <w:szCs w:val="24"/>
        </w:rPr>
        <w:t>1815490</w:t>
      </w:r>
    </w:p>
    <w:p w14:paraId="2B5C4837" w14:textId="525EB263" w:rsidR="00B95988" w:rsidRPr="00DA74C2" w:rsidRDefault="00280473" w:rsidP="00DA74C2">
      <w:pPr>
        <w:jc w:val="center"/>
        <w:rPr>
          <w:rFonts w:ascii="Times New Roman" w:hAnsi="Times New Roman" w:cs="Times New Roman"/>
          <w:b/>
          <w:sz w:val="24"/>
          <w:szCs w:val="24"/>
        </w:rPr>
      </w:pPr>
      <w:r w:rsidRPr="00DA74C2">
        <w:rPr>
          <w:rFonts w:ascii="Times New Roman" w:hAnsi="Times New Roman" w:cs="Times New Roman"/>
          <w:b/>
          <w:sz w:val="24"/>
          <w:szCs w:val="24"/>
        </w:rPr>
        <w:t>Module Title: Qua</w:t>
      </w:r>
      <w:r w:rsidR="00B95988" w:rsidRPr="00DA74C2">
        <w:rPr>
          <w:rFonts w:ascii="Times New Roman" w:hAnsi="Times New Roman" w:cs="Times New Roman"/>
          <w:b/>
          <w:sz w:val="24"/>
          <w:szCs w:val="24"/>
        </w:rPr>
        <w:t>litative Research Methods</w:t>
      </w:r>
    </w:p>
    <w:p w14:paraId="15EE6904" w14:textId="68B2B9E6" w:rsidR="00B95988" w:rsidRPr="00DA74C2" w:rsidRDefault="00A4506F" w:rsidP="00DA74C2">
      <w:pPr>
        <w:jc w:val="center"/>
        <w:rPr>
          <w:rFonts w:ascii="Times New Roman" w:hAnsi="Times New Roman" w:cs="Times New Roman"/>
          <w:b/>
          <w:sz w:val="24"/>
          <w:szCs w:val="24"/>
        </w:rPr>
      </w:pPr>
      <w:r w:rsidRPr="00DA74C2">
        <w:rPr>
          <w:rFonts w:ascii="Times New Roman" w:hAnsi="Times New Roman" w:cs="Times New Roman"/>
          <w:b/>
          <w:sz w:val="24"/>
          <w:szCs w:val="24"/>
        </w:rPr>
        <w:t>Module Code: LCDB7003</w:t>
      </w:r>
    </w:p>
    <w:p w14:paraId="2B92A172" w14:textId="077D21B3" w:rsidR="00A4506F" w:rsidRPr="00DA74C2" w:rsidRDefault="00A4506F" w:rsidP="00DA74C2">
      <w:pPr>
        <w:jc w:val="center"/>
        <w:rPr>
          <w:rFonts w:ascii="Times New Roman" w:hAnsi="Times New Roman" w:cs="Times New Roman"/>
          <w:b/>
          <w:sz w:val="24"/>
          <w:szCs w:val="24"/>
        </w:rPr>
      </w:pPr>
      <w:r w:rsidRPr="00DA74C2">
        <w:rPr>
          <w:rFonts w:ascii="Times New Roman" w:hAnsi="Times New Roman" w:cs="Times New Roman"/>
          <w:b/>
          <w:sz w:val="24"/>
          <w:szCs w:val="24"/>
        </w:rPr>
        <w:t>Assignment Title</w:t>
      </w:r>
      <w:r w:rsidR="002A0407" w:rsidRPr="00DA74C2">
        <w:rPr>
          <w:rFonts w:ascii="Times New Roman" w:hAnsi="Times New Roman" w:cs="Times New Roman"/>
          <w:b/>
          <w:sz w:val="24"/>
          <w:szCs w:val="24"/>
        </w:rPr>
        <w:t xml:space="preserve">: </w:t>
      </w:r>
      <w:r w:rsidR="004A7EFC" w:rsidRPr="00DA74C2">
        <w:rPr>
          <w:rFonts w:ascii="Times New Roman" w:hAnsi="Times New Roman" w:cs="Times New Roman"/>
          <w:b/>
          <w:sz w:val="24"/>
          <w:szCs w:val="24"/>
        </w:rPr>
        <w:t xml:space="preserve">Investigating </w:t>
      </w:r>
      <w:r w:rsidR="001B695A" w:rsidRPr="00DA74C2">
        <w:rPr>
          <w:rFonts w:ascii="Times New Roman" w:hAnsi="Times New Roman" w:cs="Times New Roman"/>
          <w:b/>
          <w:sz w:val="24"/>
          <w:szCs w:val="24"/>
        </w:rPr>
        <w:t>the relevance of good governance in promoting p</w:t>
      </w:r>
      <w:r w:rsidR="00547C78" w:rsidRPr="00DA74C2">
        <w:rPr>
          <w:rFonts w:ascii="Times New Roman" w:hAnsi="Times New Roman" w:cs="Times New Roman"/>
          <w:b/>
          <w:sz w:val="24"/>
          <w:szCs w:val="24"/>
        </w:rPr>
        <w:t>ublic private partnership (</w:t>
      </w:r>
      <w:proofErr w:type="spellStart"/>
      <w:r w:rsidR="00547C78" w:rsidRPr="00DA74C2">
        <w:rPr>
          <w:rFonts w:ascii="Times New Roman" w:hAnsi="Times New Roman" w:cs="Times New Roman"/>
          <w:b/>
          <w:sz w:val="24"/>
          <w:szCs w:val="24"/>
        </w:rPr>
        <w:t>ppp</w:t>
      </w:r>
      <w:proofErr w:type="spellEnd"/>
      <w:r w:rsidR="00547C78" w:rsidRPr="00DA74C2">
        <w:rPr>
          <w:rFonts w:ascii="Times New Roman" w:hAnsi="Times New Roman" w:cs="Times New Roman"/>
          <w:b/>
          <w:sz w:val="24"/>
          <w:szCs w:val="24"/>
        </w:rPr>
        <w:t>)</w:t>
      </w:r>
      <w:r w:rsidR="004A7EFC" w:rsidRPr="00DA74C2">
        <w:rPr>
          <w:rFonts w:ascii="Times New Roman" w:hAnsi="Times New Roman" w:cs="Times New Roman"/>
          <w:b/>
          <w:sz w:val="24"/>
          <w:szCs w:val="24"/>
        </w:rPr>
        <w:t xml:space="preserve"> </w:t>
      </w:r>
      <w:r w:rsidR="00DA74C2" w:rsidRPr="00DA74C2">
        <w:rPr>
          <w:rFonts w:ascii="Times New Roman" w:hAnsi="Times New Roman" w:cs="Times New Roman"/>
          <w:b/>
          <w:sz w:val="24"/>
          <w:szCs w:val="24"/>
        </w:rPr>
        <w:t>in developing countries. (A case of Lagos metropolis in Nigeria)</w:t>
      </w:r>
    </w:p>
    <w:p w14:paraId="2AB328AF" w14:textId="4972733B" w:rsidR="002A0407" w:rsidRPr="00DA74C2" w:rsidRDefault="002A0407" w:rsidP="00DA74C2">
      <w:pPr>
        <w:jc w:val="center"/>
        <w:rPr>
          <w:rFonts w:ascii="Times New Roman" w:hAnsi="Times New Roman" w:cs="Times New Roman"/>
          <w:b/>
          <w:sz w:val="24"/>
          <w:szCs w:val="24"/>
        </w:rPr>
      </w:pPr>
      <w:r w:rsidRPr="00DA74C2">
        <w:rPr>
          <w:rFonts w:ascii="Times New Roman" w:hAnsi="Times New Roman" w:cs="Times New Roman"/>
          <w:b/>
          <w:sz w:val="24"/>
          <w:szCs w:val="24"/>
        </w:rPr>
        <w:t>Module Lecturer Name: DR A</w:t>
      </w:r>
      <w:r w:rsidR="006D2754" w:rsidRPr="00DA74C2">
        <w:rPr>
          <w:rFonts w:ascii="Times New Roman" w:hAnsi="Times New Roman" w:cs="Times New Roman"/>
          <w:b/>
          <w:sz w:val="24"/>
          <w:szCs w:val="24"/>
        </w:rPr>
        <w:t>MARE</w:t>
      </w:r>
      <w:r w:rsidR="00053DC6" w:rsidRPr="00DA74C2">
        <w:rPr>
          <w:rFonts w:ascii="Times New Roman" w:hAnsi="Times New Roman" w:cs="Times New Roman"/>
          <w:b/>
          <w:sz w:val="24"/>
          <w:szCs w:val="24"/>
        </w:rPr>
        <w:t xml:space="preserve"> DESTA</w:t>
      </w:r>
    </w:p>
    <w:p w14:paraId="3A8DFFEC" w14:textId="77777777" w:rsidR="00DA74C2" w:rsidRDefault="00DA74C2" w:rsidP="00203BC5">
      <w:pPr>
        <w:rPr>
          <w:rFonts w:ascii="Times New Roman" w:hAnsi="Times New Roman" w:cs="Times New Roman"/>
          <w:b/>
          <w:sz w:val="24"/>
          <w:szCs w:val="24"/>
        </w:rPr>
      </w:pPr>
    </w:p>
    <w:p w14:paraId="300D538E" w14:textId="77777777" w:rsidR="00DA74C2" w:rsidRDefault="00DA74C2" w:rsidP="00203BC5">
      <w:pPr>
        <w:rPr>
          <w:rFonts w:ascii="Times New Roman" w:hAnsi="Times New Roman" w:cs="Times New Roman"/>
          <w:b/>
          <w:sz w:val="24"/>
          <w:szCs w:val="24"/>
        </w:rPr>
      </w:pPr>
    </w:p>
    <w:p w14:paraId="02ED28E1" w14:textId="77777777" w:rsidR="00DA74C2" w:rsidRDefault="00DA74C2" w:rsidP="00203BC5">
      <w:pPr>
        <w:rPr>
          <w:rFonts w:ascii="Times New Roman" w:hAnsi="Times New Roman" w:cs="Times New Roman"/>
          <w:b/>
          <w:sz w:val="24"/>
          <w:szCs w:val="24"/>
        </w:rPr>
      </w:pPr>
    </w:p>
    <w:p w14:paraId="1B0BC596" w14:textId="77777777" w:rsidR="00DA74C2" w:rsidRDefault="00DA74C2" w:rsidP="00203BC5">
      <w:pPr>
        <w:rPr>
          <w:rFonts w:ascii="Times New Roman" w:hAnsi="Times New Roman" w:cs="Times New Roman"/>
          <w:b/>
          <w:sz w:val="24"/>
          <w:szCs w:val="24"/>
        </w:rPr>
      </w:pPr>
    </w:p>
    <w:p w14:paraId="19AEC6BD" w14:textId="77777777" w:rsidR="00DA74C2" w:rsidRDefault="00DA74C2" w:rsidP="00203BC5">
      <w:pPr>
        <w:rPr>
          <w:rFonts w:ascii="Times New Roman" w:hAnsi="Times New Roman" w:cs="Times New Roman"/>
          <w:b/>
          <w:sz w:val="24"/>
          <w:szCs w:val="24"/>
        </w:rPr>
      </w:pPr>
    </w:p>
    <w:p w14:paraId="7F5B30D2" w14:textId="77777777" w:rsidR="00DA74C2" w:rsidRDefault="00DA74C2" w:rsidP="00203BC5">
      <w:pPr>
        <w:rPr>
          <w:rFonts w:ascii="Times New Roman" w:hAnsi="Times New Roman" w:cs="Times New Roman"/>
          <w:b/>
          <w:sz w:val="24"/>
          <w:szCs w:val="24"/>
        </w:rPr>
      </w:pPr>
    </w:p>
    <w:p w14:paraId="31F2800C" w14:textId="77777777" w:rsidR="00DA74C2" w:rsidRDefault="00DA74C2" w:rsidP="00203BC5">
      <w:pPr>
        <w:rPr>
          <w:rFonts w:ascii="Times New Roman" w:hAnsi="Times New Roman" w:cs="Times New Roman"/>
          <w:b/>
          <w:sz w:val="24"/>
          <w:szCs w:val="24"/>
        </w:rPr>
      </w:pPr>
    </w:p>
    <w:p w14:paraId="586D8CAD" w14:textId="77777777" w:rsidR="00DA74C2" w:rsidRDefault="00DA74C2" w:rsidP="00203BC5">
      <w:pPr>
        <w:rPr>
          <w:rFonts w:ascii="Times New Roman" w:hAnsi="Times New Roman" w:cs="Times New Roman"/>
          <w:b/>
          <w:sz w:val="24"/>
          <w:szCs w:val="24"/>
        </w:rPr>
      </w:pPr>
    </w:p>
    <w:p w14:paraId="7F83C320" w14:textId="77777777" w:rsidR="00DA74C2" w:rsidRDefault="00DA74C2" w:rsidP="00203BC5">
      <w:pPr>
        <w:rPr>
          <w:rFonts w:ascii="Times New Roman" w:hAnsi="Times New Roman" w:cs="Times New Roman"/>
          <w:b/>
          <w:sz w:val="24"/>
          <w:szCs w:val="24"/>
        </w:rPr>
      </w:pPr>
    </w:p>
    <w:p w14:paraId="794CD872" w14:textId="77777777" w:rsidR="00DA74C2" w:rsidRDefault="00DA74C2" w:rsidP="00203BC5">
      <w:pPr>
        <w:rPr>
          <w:rFonts w:ascii="Times New Roman" w:hAnsi="Times New Roman" w:cs="Times New Roman"/>
          <w:b/>
          <w:sz w:val="24"/>
          <w:szCs w:val="24"/>
        </w:rPr>
      </w:pPr>
    </w:p>
    <w:p w14:paraId="0CDB39B3" w14:textId="77777777" w:rsidR="00DA74C2" w:rsidRDefault="00DA74C2" w:rsidP="00203BC5">
      <w:pPr>
        <w:rPr>
          <w:rFonts w:ascii="Times New Roman" w:hAnsi="Times New Roman" w:cs="Times New Roman"/>
          <w:b/>
          <w:sz w:val="24"/>
          <w:szCs w:val="24"/>
        </w:rPr>
      </w:pPr>
    </w:p>
    <w:p w14:paraId="51381725" w14:textId="77777777" w:rsidR="00DA74C2" w:rsidRDefault="00DA74C2" w:rsidP="00203BC5">
      <w:pPr>
        <w:rPr>
          <w:rFonts w:ascii="Times New Roman" w:hAnsi="Times New Roman" w:cs="Times New Roman"/>
          <w:b/>
          <w:sz w:val="24"/>
          <w:szCs w:val="24"/>
        </w:rPr>
      </w:pPr>
    </w:p>
    <w:p w14:paraId="0150CCC6" w14:textId="77777777" w:rsidR="00DA74C2" w:rsidRDefault="00DA74C2" w:rsidP="00203BC5">
      <w:pPr>
        <w:rPr>
          <w:rFonts w:ascii="Times New Roman" w:hAnsi="Times New Roman" w:cs="Times New Roman"/>
          <w:b/>
          <w:sz w:val="24"/>
          <w:szCs w:val="24"/>
        </w:rPr>
      </w:pPr>
    </w:p>
    <w:p w14:paraId="27031251" w14:textId="77777777" w:rsidR="00DA74C2" w:rsidRDefault="00DA74C2" w:rsidP="00203BC5">
      <w:pPr>
        <w:rPr>
          <w:rFonts w:ascii="Times New Roman" w:hAnsi="Times New Roman" w:cs="Times New Roman"/>
          <w:b/>
          <w:sz w:val="24"/>
          <w:szCs w:val="24"/>
        </w:rPr>
      </w:pPr>
    </w:p>
    <w:p w14:paraId="7B902744" w14:textId="77777777" w:rsidR="00DA74C2" w:rsidRDefault="00DA74C2" w:rsidP="00203BC5">
      <w:pPr>
        <w:rPr>
          <w:rFonts w:ascii="Times New Roman" w:hAnsi="Times New Roman" w:cs="Times New Roman"/>
          <w:b/>
          <w:sz w:val="24"/>
          <w:szCs w:val="24"/>
        </w:rPr>
      </w:pPr>
    </w:p>
    <w:p w14:paraId="6C03987B" w14:textId="77777777" w:rsidR="00DA74C2" w:rsidRDefault="00DA74C2" w:rsidP="00203BC5">
      <w:pPr>
        <w:rPr>
          <w:rFonts w:ascii="Times New Roman" w:hAnsi="Times New Roman" w:cs="Times New Roman"/>
          <w:b/>
          <w:sz w:val="24"/>
          <w:szCs w:val="24"/>
        </w:rPr>
      </w:pPr>
    </w:p>
    <w:p w14:paraId="796BF8A9" w14:textId="77777777" w:rsidR="00DA74C2" w:rsidRDefault="00DA74C2" w:rsidP="00203BC5">
      <w:pPr>
        <w:rPr>
          <w:rFonts w:ascii="Times New Roman" w:hAnsi="Times New Roman" w:cs="Times New Roman"/>
          <w:b/>
          <w:sz w:val="24"/>
          <w:szCs w:val="24"/>
        </w:rPr>
      </w:pPr>
    </w:p>
    <w:p w14:paraId="1FA93A7A" w14:textId="60FD888A" w:rsidR="00203BC5" w:rsidRPr="00DD1BD6" w:rsidRDefault="00203BC5" w:rsidP="00203BC5">
      <w:pPr>
        <w:rPr>
          <w:rFonts w:ascii="Times New Roman" w:hAnsi="Times New Roman" w:cs="Times New Roman"/>
          <w:b/>
          <w:sz w:val="24"/>
          <w:szCs w:val="24"/>
        </w:rPr>
      </w:pPr>
      <w:r w:rsidRPr="00DD1BD6">
        <w:rPr>
          <w:rFonts w:ascii="Times New Roman" w:hAnsi="Times New Roman" w:cs="Times New Roman"/>
          <w:b/>
          <w:sz w:val="24"/>
          <w:szCs w:val="24"/>
        </w:rPr>
        <w:lastRenderedPageBreak/>
        <w:t>Abstract</w:t>
      </w:r>
    </w:p>
    <w:p w14:paraId="3A35131E" w14:textId="654ADBA1" w:rsidR="00203BC5" w:rsidRPr="00DD1BD6" w:rsidRDefault="00203BC5" w:rsidP="00203BC5">
      <w:pPr>
        <w:spacing w:line="480" w:lineRule="auto"/>
        <w:jc w:val="both"/>
        <w:rPr>
          <w:rFonts w:ascii="Times New Roman" w:hAnsi="Times New Roman" w:cs="Times New Roman"/>
          <w:sz w:val="24"/>
          <w:szCs w:val="24"/>
        </w:rPr>
      </w:pPr>
      <w:r w:rsidRPr="00DD1BD6">
        <w:rPr>
          <w:rFonts w:ascii="Times New Roman" w:hAnsi="Times New Roman" w:cs="Times New Roman"/>
          <w:iCs/>
          <w:color w:val="000000"/>
          <w:sz w:val="24"/>
          <w:szCs w:val="24"/>
        </w:rPr>
        <w:t xml:space="preserve">Since 1990’s </w:t>
      </w:r>
      <w:r w:rsidRPr="00DD1BD6">
        <w:rPr>
          <w:rFonts w:ascii="Times New Roman" w:hAnsi="Times New Roman" w:cs="Times New Roman"/>
          <w:sz w:val="24"/>
          <w:szCs w:val="24"/>
        </w:rPr>
        <w:t>a good deal emphasis was made by means of the authorities to reform the executive system to ensure good Governance to the citizens. Many rules and policies have been amended. Proper to statistics, Social Audit, Citizen Constitution, and Devolution of electricity to nearby bodies, Civil provider</w:t>
      </w:r>
      <w:r w:rsidR="00FC6C35" w:rsidRPr="00DD1BD6">
        <w:rPr>
          <w:rFonts w:ascii="Times New Roman" w:hAnsi="Times New Roman" w:cs="Times New Roman"/>
          <w:sz w:val="24"/>
          <w:szCs w:val="24"/>
        </w:rPr>
        <w:t xml:space="preserve"> Reforms, E-governance etc. were initiated. It restored </w:t>
      </w:r>
      <w:r w:rsidR="00FC6C35" w:rsidRPr="00DD1BD6">
        <w:rPr>
          <w:rStyle w:val="rcolor5"/>
          <w:rFonts w:ascii="Times New Roman" w:hAnsi="Times New Roman" w:cs="Times New Roman"/>
          <w:sz w:val="24"/>
          <w:szCs w:val="24"/>
        </w:rPr>
        <w:t>the arrogance</w:t>
      </w:r>
      <w:r w:rsidR="00FC6C35" w:rsidRPr="00DD1BD6">
        <w:rPr>
          <w:rFonts w:ascii="Times New Roman" w:hAnsi="Times New Roman" w:cs="Times New Roman"/>
          <w:sz w:val="24"/>
          <w:szCs w:val="24"/>
        </w:rPr>
        <w:t xml:space="preserve"> </w:t>
      </w:r>
      <w:r w:rsidR="00FC6C35" w:rsidRPr="00DD1BD6">
        <w:rPr>
          <w:rStyle w:val="rcolor6"/>
          <w:rFonts w:ascii="Times New Roman" w:hAnsi="Times New Roman" w:cs="Times New Roman"/>
          <w:sz w:val="24"/>
          <w:szCs w:val="24"/>
        </w:rPr>
        <w:t>of individuals</w:t>
      </w:r>
      <w:r w:rsidR="00FC6C35" w:rsidRPr="00DD1BD6">
        <w:rPr>
          <w:rFonts w:ascii="Times New Roman" w:hAnsi="Times New Roman" w:cs="Times New Roman"/>
          <w:sz w:val="24"/>
          <w:szCs w:val="24"/>
        </w:rPr>
        <w:t xml:space="preserve">. </w:t>
      </w:r>
      <w:r w:rsidR="00D36A4E" w:rsidRPr="00DD1BD6">
        <w:rPr>
          <w:rFonts w:ascii="Times New Roman" w:hAnsi="Times New Roman" w:cs="Times New Roman"/>
          <w:sz w:val="24"/>
          <w:szCs w:val="24"/>
        </w:rPr>
        <w:t>But</w:t>
      </w:r>
      <w:r w:rsidR="00FC6C35" w:rsidRPr="00DD1BD6">
        <w:rPr>
          <w:rFonts w:ascii="Times New Roman" w:hAnsi="Times New Roman" w:cs="Times New Roman"/>
          <w:sz w:val="24"/>
          <w:szCs w:val="24"/>
        </w:rPr>
        <w:t xml:space="preserve"> it </w:t>
      </w:r>
      <w:r w:rsidR="00FC6C35" w:rsidRPr="00DD1BD6">
        <w:rPr>
          <w:rStyle w:val="rcolor1"/>
          <w:rFonts w:ascii="Times New Roman" w:hAnsi="Times New Roman" w:cs="Times New Roman"/>
          <w:sz w:val="24"/>
          <w:szCs w:val="24"/>
        </w:rPr>
        <w:t>did not</w:t>
      </w:r>
      <w:r w:rsidR="00FC6C35" w:rsidRPr="00DD1BD6">
        <w:rPr>
          <w:rFonts w:ascii="Times New Roman" w:hAnsi="Times New Roman" w:cs="Times New Roman"/>
          <w:sz w:val="24"/>
          <w:szCs w:val="24"/>
        </w:rPr>
        <w:t xml:space="preserve"> remove corruption </w:t>
      </w:r>
      <w:r w:rsidR="00FC6C35" w:rsidRPr="00DD1BD6">
        <w:rPr>
          <w:rStyle w:val="rcolor2"/>
          <w:rFonts w:ascii="Times New Roman" w:hAnsi="Times New Roman" w:cs="Times New Roman"/>
          <w:sz w:val="24"/>
          <w:szCs w:val="24"/>
        </w:rPr>
        <w:t>within the</w:t>
      </w:r>
      <w:r w:rsidR="00FC6C35" w:rsidRPr="00DD1BD6">
        <w:rPr>
          <w:rFonts w:ascii="Times New Roman" w:hAnsi="Times New Roman" w:cs="Times New Roman"/>
          <w:sz w:val="24"/>
          <w:szCs w:val="24"/>
        </w:rPr>
        <w:t xml:space="preserve"> delivery of basic services to the people, poverty, malnutrition, hunger, unemployment, illiteracy, agrarian and </w:t>
      </w:r>
      <w:r w:rsidR="00656B9D" w:rsidRPr="00DD1BD6">
        <w:rPr>
          <w:rFonts w:ascii="Times New Roman" w:hAnsi="Times New Roman" w:cs="Times New Roman"/>
          <w:sz w:val="24"/>
          <w:szCs w:val="24"/>
        </w:rPr>
        <w:t>labor</w:t>
      </w:r>
      <w:r w:rsidR="00FC6C35" w:rsidRPr="00DD1BD6">
        <w:rPr>
          <w:rFonts w:ascii="Times New Roman" w:hAnsi="Times New Roman" w:cs="Times New Roman"/>
          <w:sz w:val="24"/>
          <w:szCs w:val="24"/>
        </w:rPr>
        <w:t xml:space="preserve"> unrest, sustainable balanced regional development and </w:t>
      </w:r>
      <w:r w:rsidR="00FC6C35" w:rsidRPr="00DD1BD6">
        <w:rPr>
          <w:rStyle w:val="rcolor3"/>
          <w:rFonts w:ascii="Times New Roman" w:hAnsi="Times New Roman" w:cs="Times New Roman"/>
          <w:sz w:val="24"/>
          <w:szCs w:val="24"/>
        </w:rPr>
        <w:t>did not</w:t>
      </w:r>
      <w:r w:rsidR="00FC6C35" w:rsidRPr="00DD1BD6">
        <w:rPr>
          <w:rFonts w:ascii="Times New Roman" w:hAnsi="Times New Roman" w:cs="Times New Roman"/>
          <w:sz w:val="24"/>
          <w:szCs w:val="24"/>
        </w:rPr>
        <w:t xml:space="preserve"> evolve a society </w:t>
      </w:r>
      <w:r w:rsidR="00FC6C35" w:rsidRPr="00DD1BD6">
        <w:rPr>
          <w:rStyle w:val="rcolor4"/>
          <w:rFonts w:ascii="Times New Roman" w:hAnsi="Times New Roman" w:cs="Times New Roman"/>
          <w:sz w:val="24"/>
          <w:szCs w:val="24"/>
        </w:rPr>
        <w:t>supported</w:t>
      </w:r>
      <w:r w:rsidR="00FC6C35" w:rsidRPr="00DD1BD6">
        <w:rPr>
          <w:rFonts w:ascii="Times New Roman" w:hAnsi="Times New Roman" w:cs="Times New Roman"/>
          <w:sz w:val="24"/>
          <w:szCs w:val="24"/>
        </w:rPr>
        <w:t xml:space="preserve"> equity and social justice</w:t>
      </w:r>
      <w:r w:rsidRPr="00DD1BD6">
        <w:rPr>
          <w:rFonts w:ascii="Times New Roman" w:hAnsi="Times New Roman" w:cs="Times New Roman"/>
          <w:sz w:val="24"/>
          <w:szCs w:val="24"/>
        </w:rPr>
        <w:t xml:space="preserve">. </w:t>
      </w:r>
      <w:r w:rsidR="00FC6C35" w:rsidRPr="00DD1BD6">
        <w:rPr>
          <w:rFonts w:ascii="Times New Roman" w:hAnsi="Times New Roman" w:cs="Times New Roman"/>
          <w:sz w:val="24"/>
          <w:szCs w:val="24"/>
        </w:rPr>
        <w:t>I</w:t>
      </w:r>
      <w:r w:rsidRPr="00DD1BD6">
        <w:rPr>
          <w:rFonts w:ascii="Times New Roman" w:hAnsi="Times New Roman" w:cs="Times New Roman"/>
          <w:sz w:val="24"/>
          <w:szCs w:val="24"/>
        </w:rPr>
        <w:t xml:space="preserve">n this situation, Public Private Partnership(PPP) need to be seemed as an alternative among a variety of possible gear to be applied for making sure true governance in Nigeria In popular experience, right governance includes three simple characteristics i.e. people’s participation in choice making, welfare of the humans and socio-monetary exchange within the society. It could be fulfilled through PPP practices like participation, decency, transparency, duty, fairness, performance and sustainable development in formulation and execution of initiatives. Many Projects have been initiated by means of federal in addition to country governments in sectors like education, energy, healthcare, industrial infrastructure, tourism, transportation, and so forth. </w:t>
      </w:r>
      <w:r w:rsidR="00FC6C35" w:rsidRPr="00DD1BD6">
        <w:rPr>
          <w:rFonts w:ascii="Times New Roman" w:hAnsi="Times New Roman" w:cs="Times New Roman"/>
          <w:sz w:val="24"/>
          <w:szCs w:val="24"/>
        </w:rPr>
        <w:t>Which had helped in ensuring suitable governance in Nigeria.</w:t>
      </w:r>
      <w:r w:rsidRPr="00DD1BD6">
        <w:rPr>
          <w:rFonts w:ascii="Times New Roman" w:hAnsi="Times New Roman" w:cs="Times New Roman"/>
          <w:sz w:val="24"/>
          <w:szCs w:val="24"/>
        </w:rPr>
        <w:t xml:space="preserve"> The study will explore experiences of PPPs in Africa </w:t>
      </w:r>
      <w:r w:rsidRPr="00DD1BD6">
        <w:rPr>
          <w:rStyle w:val="rcolor2"/>
          <w:rFonts w:ascii="Times New Roman" w:hAnsi="Times New Roman" w:cs="Times New Roman"/>
          <w:sz w:val="24"/>
          <w:szCs w:val="24"/>
        </w:rPr>
        <w:t>and therefore the</w:t>
      </w:r>
      <w:r w:rsidRPr="00DD1BD6">
        <w:rPr>
          <w:rFonts w:ascii="Times New Roman" w:hAnsi="Times New Roman" w:cs="Times New Roman"/>
          <w:sz w:val="24"/>
          <w:szCs w:val="24"/>
        </w:rPr>
        <w:t xml:space="preserve"> various forms that they take. It also examines </w:t>
      </w:r>
      <w:r w:rsidRPr="00DD1BD6">
        <w:rPr>
          <w:rStyle w:val="rcolor3"/>
          <w:rFonts w:ascii="Times New Roman" w:hAnsi="Times New Roman" w:cs="Times New Roman"/>
          <w:sz w:val="24"/>
          <w:szCs w:val="24"/>
        </w:rPr>
        <w:t>the varied</w:t>
      </w:r>
      <w:r w:rsidRPr="00DD1BD6">
        <w:rPr>
          <w:rFonts w:ascii="Times New Roman" w:hAnsi="Times New Roman" w:cs="Times New Roman"/>
          <w:sz w:val="24"/>
          <w:szCs w:val="24"/>
        </w:rPr>
        <w:t xml:space="preserve"> challenges that developing countries </w:t>
      </w:r>
      <w:r w:rsidRPr="00DD1BD6">
        <w:rPr>
          <w:rStyle w:val="rcolor4"/>
          <w:rFonts w:ascii="Times New Roman" w:hAnsi="Times New Roman" w:cs="Times New Roman"/>
          <w:sz w:val="24"/>
          <w:szCs w:val="24"/>
        </w:rPr>
        <w:t>need to</w:t>
      </w:r>
      <w:r w:rsidRPr="00DD1BD6">
        <w:rPr>
          <w:rFonts w:ascii="Times New Roman" w:hAnsi="Times New Roman" w:cs="Times New Roman"/>
          <w:sz w:val="24"/>
          <w:szCs w:val="24"/>
        </w:rPr>
        <w:t xml:space="preserve"> overcome </w:t>
      </w:r>
      <w:r w:rsidRPr="00DD1BD6">
        <w:rPr>
          <w:rStyle w:val="rcolor5"/>
          <w:rFonts w:ascii="Times New Roman" w:hAnsi="Times New Roman" w:cs="Times New Roman"/>
          <w:sz w:val="24"/>
          <w:szCs w:val="24"/>
        </w:rPr>
        <w:t>so as</w:t>
      </w:r>
      <w:r w:rsidRPr="00DD1BD6">
        <w:rPr>
          <w:rFonts w:ascii="Times New Roman" w:hAnsi="Times New Roman" w:cs="Times New Roman"/>
          <w:sz w:val="24"/>
          <w:szCs w:val="24"/>
        </w:rPr>
        <w:t xml:space="preserve"> </w:t>
      </w:r>
      <w:r w:rsidRPr="00DD1BD6">
        <w:rPr>
          <w:rStyle w:val="rcolor6"/>
          <w:rFonts w:ascii="Times New Roman" w:hAnsi="Times New Roman" w:cs="Times New Roman"/>
          <w:sz w:val="24"/>
          <w:szCs w:val="24"/>
        </w:rPr>
        <w:t>to make</w:t>
      </w:r>
      <w:r w:rsidRPr="00DD1BD6">
        <w:rPr>
          <w:rFonts w:ascii="Times New Roman" w:hAnsi="Times New Roman" w:cs="Times New Roman"/>
          <w:sz w:val="24"/>
          <w:szCs w:val="24"/>
        </w:rPr>
        <w:t xml:space="preserve"> an environment conducive for PPPs </w:t>
      </w:r>
      <w:r w:rsidRPr="00DD1BD6">
        <w:rPr>
          <w:rStyle w:val="rcolor1"/>
          <w:rFonts w:ascii="Times New Roman" w:hAnsi="Times New Roman" w:cs="Times New Roman"/>
          <w:sz w:val="24"/>
          <w:szCs w:val="24"/>
        </w:rPr>
        <w:t>to require</w:t>
      </w:r>
      <w:r w:rsidRPr="00DD1BD6">
        <w:rPr>
          <w:rFonts w:ascii="Times New Roman" w:hAnsi="Times New Roman" w:cs="Times New Roman"/>
          <w:sz w:val="24"/>
          <w:szCs w:val="24"/>
        </w:rPr>
        <w:t xml:space="preserve"> </w:t>
      </w:r>
      <w:r w:rsidRPr="00DD1BD6">
        <w:rPr>
          <w:rStyle w:val="rcolor2"/>
          <w:rFonts w:ascii="Times New Roman" w:hAnsi="Times New Roman" w:cs="Times New Roman"/>
          <w:sz w:val="24"/>
          <w:szCs w:val="24"/>
        </w:rPr>
        <w:t>a big</w:t>
      </w:r>
      <w:r w:rsidRPr="00DD1BD6">
        <w:rPr>
          <w:rFonts w:ascii="Times New Roman" w:hAnsi="Times New Roman" w:cs="Times New Roman"/>
          <w:sz w:val="24"/>
          <w:szCs w:val="24"/>
        </w:rPr>
        <w:t xml:space="preserve"> part in development. </w:t>
      </w:r>
    </w:p>
    <w:p w14:paraId="212B339A" w14:textId="77777777" w:rsidR="00203BC5" w:rsidRPr="00DD1BD6" w:rsidRDefault="00203BC5" w:rsidP="00203BC5">
      <w:pPr>
        <w:spacing w:line="480" w:lineRule="auto"/>
        <w:ind w:hanging="900"/>
        <w:jc w:val="both"/>
        <w:rPr>
          <w:rFonts w:ascii="Times New Roman" w:hAnsi="Times New Roman" w:cs="Times New Roman"/>
          <w:iCs/>
          <w:color w:val="000000"/>
          <w:sz w:val="24"/>
          <w:szCs w:val="24"/>
        </w:rPr>
      </w:pPr>
      <w:r w:rsidRPr="00DD1BD6">
        <w:rPr>
          <w:rFonts w:ascii="Times New Roman" w:hAnsi="Times New Roman" w:cs="Times New Roman"/>
          <w:sz w:val="24"/>
          <w:szCs w:val="24"/>
        </w:rPr>
        <w:t xml:space="preserve">                Key words: Good Governance, Public Private Partnership, </w:t>
      </w:r>
      <w:r w:rsidRPr="00DD1BD6">
        <w:rPr>
          <w:rFonts w:ascii="Times New Roman" w:hAnsi="Times New Roman" w:cs="Times New Roman"/>
          <w:iCs/>
          <w:color w:val="000000"/>
          <w:sz w:val="24"/>
          <w:szCs w:val="24"/>
        </w:rPr>
        <w:t>socio-economic change</w:t>
      </w:r>
    </w:p>
    <w:p w14:paraId="11675C49" w14:textId="77777777" w:rsidR="00FC6C35" w:rsidRPr="00DD1BD6" w:rsidRDefault="00FC6C35" w:rsidP="00203BC5">
      <w:pPr>
        <w:spacing w:line="480" w:lineRule="auto"/>
        <w:ind w:hanging="900"/>
        <w:jc w:val="both"/>
        <w:rPr>
          <w:rFonts w:ascii="Times New Roman" w:hAnsi="Times New Roman" w:cs="Times New Roman"/>
          <w:iCs/>
          <w:color w:val="000000"/>
          <w:sz w:val="24"/>
          <w:szCs w:val="24"/>
        </w:rPr>
      </w:pPr>
    </w:p>
    <w:p w14:paraId="454C1EFB" w14:textId="77777777" w:rsidR="00FC6C35" w:rsidRPr="00DD1BD6" w:rsidRDefault="00FC6C35" w:rsidP="00203BC5">
      <w:pPr>
        <w:spacing w:line="480" w:lineRule="auto"/>
        <w:ind w:hanging="900"/>
        <w:jc w:val="both"/>
        <w:rPr>
          <w:rFonts w:ascii="Times New Roman" w:hAnsi="Times New Roman" w:cs="Times New Roman"/>
          <w:iCs/>
          <w:color w:val="000000"/>
          <w:sz w:val="24"/>
          <w:szCs w:val="24"/>
        </w:rPr>
      </w:pPr>
    </w:p>
    <w:p w14:paraId="144D6172" w14:textId="77777777" w:rsidR="00FC6C35" w:rsidRPr="00DD1BD6" w:rsidRDefault="00FC6C35" w:rsidP="00FC6C35">
      <w:pPr>
        <w:spacing w:line="480" w:lineRule="auto"/>
        <w:jc w:val="both"/>
        <w:rPr>
          <w:rFonts w:ascii="Times New Roman" w:hAnsi="Times New Roman" w:cs="Times New Roman"/>
          <w:b/>
          <w:iCs/>
          <w:color w:val="000000"/>
          <w:sz w:val="24"/>
          <w:szCs w:val="24"/>
        </w:rPr>
      </w:pPr>
      <w:r w:rsidRPr="00DD1BD6">
        <w:rPr>
          <w:rFonts w:ascii="Times New Roman" w:hAnsi="Times New Roman" w:cs="Times New Roman"/>
          <w:b/>
          <w:iCs/>
          <w:color w:val="000000"/>
          <w:sz w:val="24"/>
          <w:szCs w:val="24"/>
        </w:rPr>
        <w:t>Introduction</w:t>
      </w:r>
    </w:p>
    <w:p w14:paraId="77A01938" w14:textId="38A6314D" w:rsidR="00FC6C35" w:rsidRPr="00DD1BD6" w:rsidRDefault="00FC6C35" w:rsidP="00FC6C35">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Nigeria is a tremendous country and being a multi-lingual, multi- religious and multi-cultural society, ensuring desirable governance to all residents creates a big project for the Nigerian management. on the time of independence, around 90 percentage of the humans have been living in rural areas, with around 15 percent of the human </w:t>
      </w:r>
      <w:r w:rsidR="00D82180" w:rsidRPr="00DD1BD6">
        <w:rPr>
          <w:rFonts w:ascii="Times New Roman" w:hAnsi="Times New Roman" w:cs="Times New Roman"/>
          <w:iCs/>
          <w:color w:val="000000"/>
          <w:sz w:val="24"/>
          <w:szCs w:val="24"/>
        </w:rPr>
        <w:t>being’s</w:t>
      </w:r>
      <w:r w:rsidRPr="00DD1BD6">
        <w:rPr>
          <w:rFonts w:ascii="Times New Roman" w:hAnsi="Times New Roman" w:cs="Times New Roman"/>
          <w:iCs/>
          <w:color w:val="000000"/>
          <w:sz w:val="24"/>
          <w:szCs w:val="24"/>
        </w:rPr>
        <w:t xml:space="preserve"> literate, more than eighty percent population dependent on traditional farming with large poverty, terrible infrastructure, inequality, and backwardness (Garvin, 2009). Introduced to this, there was widespread corruption, communal violence, riots, regionalism and criminalization of politics.</w:t>
      </w:r>
    </w:p>
    <w:p w14:paraId="53F46C22" w14:textId="3B177314" w:rsidR="00FC6C35" w:rsidRPr="00DD1BD6" w:rsidRDefault="00FC6C35" w:rsidP="00FC6C35">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Good governance turned into the best hope for millions of people who live in conditions of public insecurity and instability, corruption, abuse of law, public service failure, poverty and inequality. It ambitions at improving bureaucratic and political responsibility, fighting corruption, promoting people’s participation and making effective and green use of state’s scarce assets. The authorities of Nigeria initiated many programs and schemes to cast off poverty, inequality, corruption and sustainable balanced regional development (</w:t>
      </w:r>
      <w:proofErr w:type="spellStart"/>
      <w:r w:rsidRPr="00DD1BD6">
        <w:rPr>
          <w:rFonts w:ascii="Times New Roman" w:hAnsi="Times New Roman" w:cs="Times New Roman"/>
          <w:iCs/>
          <w:color w:val="000000"/>
          <w:sz w:val="24"/>
          <w:szCs w:val="24"/>
        </w:rPr>
        <w:t>Okumagba</w:t>
      </w:r>
      <w:proofErr w:type="spellEnd"/>
      <w:r w:rsidRPr="00DD1BD6">
        <w:rPr>
          <w:rFonts w:ascii="Times New Roman" w:hAnsi="Times New Roman" w:cs="Times New Roman"/>
          <w:iCs/>
          <w:color w:val="000000"/>
          <w:sz w:val="24"/>
          <w:szCs w:val="24"/>
        </w:rPr>
        <w:t xml:space="preserve"> 2008).</w:t>
      </w:r>
    </w:p>
    <w:p w14:paraId="62E538AE" w14:textId="490182FD" w:rsidR="00FC6C35" w:rsidRPr="00DD1BD6" w:rsidRDefault="00FC6C35" w:rsidP="00FC6C35">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 Public Private Partnership(PPP) describes a government provider or private business undertaking that is funded and operated through a partnership of government and one or extra non-public region companies. PPP entails </w:t>
      </w:r>
      <w:r w:rsidR="00B360B6" w:rsidRPr="00DD1BD6">
        <w:rPr>
          <w:rFonts w:ascii="Times New Roman" w:hAnsi="Times New Roman" w:cs="Times New Roman"/>
          <w:iCs/>
          <w:color w:val="000000"/>
          <w:sz w:val="24"/>
          <w:szCs w:val="24"/>
        </w:rPr>
        <w:t>an</w:t>
      </w:r>
      <w:r w:rsidRPr="00DD1BD6">
        <w:rPr>
          <w:rFonts w:ascii="Times New Roman" w:hAnsi="Times New Roman" w:cs="Times New Roman"/>
          <w:iCs/>
          <w:color w:val="000000"/>
          <w:sz w:val="24"/>
          <w:szCs w:val="24"/>
        </w:rPr>
        <w:t xml:space="preserve"> agreement between a public carrier or undertaking and assumes huge economic, technical and operational chance within the venture. </w:t>
      </w:r>
      <w:proofErr w:type="spellStart"/>
      <w:r w:rsidRPr="00DD1BD6">
        <w:rPr>
          <w:rFonts w:ascii="Times New Roman" w:hAnsi="Times New Roman" w:cs="Times New Roman"/>
          <w:iCs/>
          <w:color w:val="000000"/>
          <w:sz w:val="24"/>
          <w:szCs w:val="24"/>
        </w:rPr>
        <w:t>Odugbemi</w:t>
      </w:r>
      <w:proofErr w:type="spellEnd"/>
      <w:r w:rsidRPr="00DD1BD6">
        <w:rPr>
          <w:rFonts w:ascii="Times New Roman" w:hAnsi="Times New Roman" w:cs="Times New Roman"/>
          <w:iCs/>
          <w:color w:val="000000"/>
          <w:sz w:val="24"/>
          <w:szCs w:val="24"/>
        </w:rPr>
        <w:t xml:space="preserve"> (2008) noted that collaborations between public and personal area can be </w:t>
      </w:r>
      <w:r w:rsidR="00B360B6" w:rsidRPr="00DD1BD6">
        <w:rPr>
          <w:rFonts w:ascii="Times New Roman" w:hAnsi="Times New Roman" w:cs="Times New Roman"/>
          <w:iCs/>
          <w:color w:val="000000"/>
          <w:sz w:val="24"/>
          <w:szCs w:val="24"/>
        </w:rPr>
        <w:t>an</w:t>
      </w:r>
      <w:r w:rsidRPr="00DD1BD6">
        <w:rPr>
          <w:rFonts w:ascii="Times New Roman" w:hAnsi="Times New Roman" w:cs="Times New Roman"/>
          <w:iCs/>
          <w:color w:val="000000"/>
          <w:sz w:val="24"/>
          <w:szCs w:val="24"/>
        </w:rPr>
        <w:t xml:space="preserve"> option to the underinvestment and bad protection of infrastructure in the region.</w:t>
      </w:r>
    </w:p>
    <w:p w14:paraId="0EBC4D5F" w14:textId="77777777" w:rsidR="00FC6C35" w:rsidRPr="00DD1BD6" w:rsidRDefault="00FC6C35" w:rsidP="00FC6C35">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lastRenderedPageBreak/>
        <w:t>The p</w:t>
      </w:r>
      <w:r w:rsidR="0045744A">
        <w:rPr>
          <w:rFonts w:ascii="Times New Roman" w:hAnsi="Times New Roman" w:cs="Times New Roman"/>
          <w:iCs/>
          <w:color w:val="000000"/>
          <w:sz w:val="24"/>
          <w:szCs w:val="24"/>
        </w:rPr>
        <w:t>as</w:t>
      </w:r>
      <w:r w:rsidRPr="00DD1BD6">
        <w:rPr>
          <w:rFonts w:ascii="Times New Roman" w:hAnsi="Times New Roman" w:cs="Times New Roman"/>
          <w:iCs/>
          <w:color w:val="000000"/>
          <w:sz w:val="24"/>
          <w:szCs w:val="24"/>
        </w:rPr>
        <w:t>t administration under President Goodluck Jonathan had aim to pressure financial development using the PPP version (</w:t>
      </w:r>
      <w:proofErr w:type="spellStart"/>
      <w:r w:rsidRPr="00DD1BD6">
        <w:rPr>
          <w:rFonts w:ascii="Times New Roman" w:hAnsi="Times New Roman" w:cs="Times New Roman"/>
          <w:iCs/>
          <w:color w:val="000000"/>
          <w:sz w:val="24"/>
          <w:szCs w:val="24"/>
        </w:rPr>
        <w:t>Tribine</w:t>
      </w:r>
      <w:proofErr w:type="spellEnd"/>
      <w:r w:rsidRPr="00DD1BD6">
        <w:rPr>
          <w:rFonts w:ascii="Times New Roman" w:hAnsi="Times New Roman" w:cs="Times New Roman"/>
          <w:iCs/>
          <w:color w:val="000000"/>
          <w:sz w:val="24"/>
          <w:szCs w:val="24"/>
        </w:rPr>
        <w:t>, July 2011). Governments all through the sector have been the usage of PPPs over the last 20 years and so Nigeria has joined the bandwagon with the intention of the use of the initiative to speed up her monetary development. between 1990 and 2003, there have been over 2,750 projects with personal participation in infrastructure in developing countries, with overall public and personal funding in those projects amounting to USD789billion (</w:t>
      </w:r>
      <w:proofErr w:type="spellStart"/>
      <w:r w:rsidRPr="00DD1BD6">
        <w:rPr>
          <w:rFonts w:ascii="Times New Roman" w:hAnsi="Times New Roman" w:cs="Times New Roman"/>
          <w:iCs/>
          <w:color w:val="000000"/>
          <w:sz w:val="24"/>
          <w:szCs w:val="24"/>
        </w:rPr>
        <w:t>Qiao</w:t>
      </w:r>
      <w:proofErr w:type="spellEnd"/>
      <w:r w:rsidRPr="00DD1BD6">
        <w:rPr>
          <w:rFonts w:ascii="Times New Roman" w:hAnsi="Times New Roman" w:cs="Times New Roman"/>
          <w:iCs/>
          <w:color w:val="000000"/>
          <w:sz w:val="24"/>
          <w:szCs w:val="24"/>
        </w:rPr>
        <w:t xml:space="preserve"> et al., 2001). </w:t>
      </w:r>
    </w:p>
    <w:p w14:paraId="53492523" w14:textId="5DBB073C" w:rsidR="00FC6C35" w:rsidRPr="00DD1BD6" w:rsidRDefault="00FC6C35" w:rsidP="009C78BF">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Argument for PPP devolve round efficiency, price for cash, higher relationships with users/clients, extra provider responsibility however additionally a manner of lowering government deficits. one of the key </w:t>
      </w:r>
      <w:r w:rsidR="0045744A" w:rsidRPr="00DD1BD6">
        <w:rPr>
          <w:rFonts w:ascii="Times New Roman" w:hAnsi="Times New Roman" w:cs="Times New Roman"/>
          <w:iCs/>
          <w:color w:val="000000"/>
          <w:sz w:val="24"/>
          <w:szCs w:val="24"/>
        </w:rPr>
        <w:t>improvements</w:t>
      </w:r>
      <w:r w:rsidRPr="00DD1BD6">
        <w:rPr>
          <w:rFonts w:ascii="Times New Roman" w:hAnsi="Times New Roman" w:cs="Times New Roman"/>
          <w:iCs/>
          <w:color w:val="000000"/>
          <w:sz w:val="24"/>
          <w:szCs w:val="24"/>
        </w:rPr>
        <w:t xml:space="preserve"> demanding situations constraining the boom of the Nigerian economy is the huge deficit in basic infrastructure offerings (country wide policy on PPP, 2009).</w:t>
      </w:r>
    </w:p>
    <w:p w14:paraId="3822A487" w14:textId="77777777" w:rsidR="005742AC" w:rsidRPr="00DD1BD6" w:rsidRDefault="005742AC" w:rsidP="005742AC">
      <w:pPr>
        <w:tabs>
          <w:tab w:val="left" w:pos="2685"/>
        </w:tabs>
        <w:spacing w:after="0" w:line="480" w:lineRule="auto"/>
        <w:jc w:val="both"/>
        <w:rPr>
          <w:rFonts w:ascii="Times New Roman" w:hAnsi="Times New Roman" w:cs="Times New Roman"/>
          <w:b/>
          <w:bCs/>
          <w:sz w:val="24"/>
          <w:szCs w:val="24"/>
        </w:rPr>
      </w:pPr>
      <w:r w:rsidRPr="00DD1BD6">
        <w:rPr>
          <w:rFonts w:ascii="Times New Roman" w:hAnsi="Times New Roman" w:cs="Times New Roman"/>
          <w:b/>
          <w:bCs/>
          <w:sz w:val="24"/>
          <w:szCs w:val="24"/>
        </w:rPr>
        <w:t xml:space="preserve">Statement of the Problem </w:t>
      </w:r>
      <w:r w:rsidRPr="00DD1BD6">
        <w:rPr>
          <w:rFonts w:ascii="Times New Roman" w:hAnsi="Times New Roman" w:cs="Times New Roman"/>
          <w:b/>
          <w:bCs/>
          <w:sz w:val="24"/>
          <w:szCs w:val="24"/>
        </w:rPr>
        <w:tab/>
      </w:r>
    </w:p>
    <w:p w14:paraId="240EAFB4" w14:textId="77777777" w:rsidR="009729EF" w:rsidRPr="00DD1BD6" w:rsidRDefault="005742AC" w:rsidP="009729EF">
      <w:pPr>
        <w:spacing w:after="0"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The constant increase within the need for public services and infrastructural facilities in Nigeria and a number of other other countries has given rise to more collaboration between the general public and personal sector, this has led to a considerable increase publicly Private Relationship.</w:t>
      </w:r>
    </w:p>
    <w:p w14:paraId="62774C01" w14:textId="337BC152" w:rsidR="009729EF" w:rsidRPr="00DD1BD6" w:rsidRDefault="009729EF" w:rsidP="009729EF">
      <w:pPr>
        <w:spacing w:after="0"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In Nigeria, we</w:t>
      </w:r>
      <w:r w:rsidR="00757B9A">
        <w:rPr>
          <w:rFonts w:ascii="Times New Roman" w:hAnsi="Times New Roman" w:cs="Times New Roman"/>
          <w:iCs/>
          <w:color w:val="000000"/>
          <w:sz w:val="24"/>
          <w:szCs w:val="24"/>
        </w:rPr>
        <w:t xml:space="preserve"> ha</w:t>
      </w:r>
      <w:r w:rsidRPr="00DD1BD6">
        <w:rPr>
          <w:rFonts w:ascii="Times New Roman" w:hAnsi="Times New Roman" w:cs="Times New Roman"/>
          <w:iCs/>
          <w:color w:val="000000"/>
          <w:sz w:val="24"/>
          <w:szCs w:val="24"/>
        </w:rPr>
        <w:t xml:space="preserve">ve </w:t>
      </w:r>
      <w:r w:rsidR="007722D7" w:rsidRPr="00DD1BD6">
        <w:rPr>
          <w:rFonts w:ascii="Times New Roman" w:hAnsi="Times New Roman" w:cs="Times New Roman"/>
          <w:iCs/>
          <w:color w:val="000000"/>
          <w:sz w:val="24"/>
          <w:szCs w:val="24"/>
        </w:rPr>
        <w:t>witnessed</w:t>
      </w:r>
      <w:r w:rsidRPr="00DD1BD6">
        <w:rPr>
          <w:rFonts w:ascii="Times New Roman" w:hAnsi="Times New Roman" w:cs="Times New Roman"/>
          <w:iCs/>
          <w:color w:val="000000"/>
          <w:sz w:val="24"/>
          <w:szCs w:val="24"/>
        </w:rPr>
        <w:t xml:space="preserve"> a variety of tasks and infrastructural facilities that has been initiated and paused or deserted by using the general public zone. nowadays, the delay in the construction of the Lagos-Ibadan expressway, Lekki-</w:t>
      </w:r>
      <w:proofErr w:type="spellStart"/>
      <w:r w:rsidRPr="00DD1BD6">
        <w:rPr>
          <w:rFonts w:ascii="Times New Roman" w:hAnsi="Times New Roman" w:cs="Times New Roman"/>
          <w:iCs/>
          <w:color w:val="000000"/>
          <w:sz w:val="24"/>
          <w:szCs w:val="24"/>
        </w:rPr>
        <w:t>Epe</w:t>
      </w:r>
      <w:proofErr w:type="spellEnd"/>
      <w:r w:rsidR="00757B9A">
        <w:rPr>
          <w:rFonts w:ascii="Times New Roman" w:hAnsi="Times New Roman" w:cs="Times New Roman"/>
          <w:iCs/>
          <w:color w:val="000000"/>
          <w:sz w:val="24"/>
          <w:szCs w:val="24"/>
        </w:rPr>
        <w:t>,</w:t>
      </w:r>
      <w:r w:rsidRPr="00DD1BD6">
        <w:rPr>
          <w:rFonts w:ascii="Times New Roman" w:hAnsi="Times New Roman" w:cs="Times New Roman"/>
          <w:iCs/>
          <w:color w:val="000000"/>
          <w:sz w:val="24"/>
          <w:szCs w:val="24"/>
        </w:rPr>
        <w:t xml:space="preserve"> </w:t>
      </w:r>
      <w:proofErr w:type="spellStart"/>
      <w:r w:rsidRPr="00DD1BD6">
        <w:rPr>
          <w:rFonts w:ascii="Times New Roman" w:hAnsi="Times New Roman" w:cs="Times New Roman"/>
          <w:iCs/>
          <w:color w:val="000000"/>
          <w:sz w:val="24"/>
          <w:szCs w:val="24"/>
        </w:rPr>
        <w:t>Kuto-Bagana</w:t>
      </w:r>
      <w:proofErr w:type="spellEnd"/>
      <w:r w:rsidRPr="00DD1BD6">
        <w:rPr>
          <w:rFonts w:ascii="Times New Roman" w:hAnsi="Times New Roman" w:cs="Times New Roman"/>
          <w:iCs/>
          <w:color w:val="000000"/>
          <w:sz w:val="24"/>
          <w:szCs w:val="24"/>
        </w:rPr>
        <w:t xml:space="preserve"> </w:t>
      </w:r>
      <w:r w:rsidR="00757B9A">
        <w:rPr>
          <w:rFonts w:ascii="Times New Roman" w:hAnsi="Times New Roman" w:cs="Times New Roman"/>
          <w:iCs/>
          <w:color w:val="000000"/>
          <w:sz w:val="24"/>
          <w:szCs w:val="24"/>
        </w:rPr>
        <w:t xml:space="preserve">bridge </w:t>
      </w:r>
      <w:r w:rsidRPr="00DD1BD6">
        <w:rPr>
          <w:rFonts w:ascii="Times New Roman" w:hAnsi="Times New Roman" w:cs="Times New Roman"/>
          <w:iCs/>
          <w:color w:val="000000"/>
          <w:sz w:val="24"/>
          <w:szCs w:val="24"/>
        </w:rPr>
        <w:t xml:space="preserve">in Nasarawa and </w:t>
      </w:r>
      <w:proofErr w:type="spellStart"/>
      <w:r w:rsidRPr="00DD1BD6">
        <w:rPr>
          <w:rFonts w:ascii="Times New Roman" w:hAnsi="Times New Roman" w:cs="Times New Roman"/>
          <w:iCs/>
          <w:color w:val="000000"/>
          <w:sz w:val="24"/>
          <w:szCs w:val="24"/>
        </w:rPr>
        <w:t>Kogi</w:t>
      </w:r>
      <w:proofErr w:type="spellEnd"/>
      <w:r w:rsidRPr="00DD1BD6">
        <w:rPr>
          <w:rFonts w:ascii="Times New Roman" w:hAnsi="Times New Roman" w:cs="Times New Roman"/>
          <w:iCs/>
          <w:color w:val="000000"/>
          <w:sz w:val="24"/>
          <w:szCs w:val="24"/>
        </w:rPr>
        <w:t xml:space="preserve"> States, </w:t>
      </w:r>
      <w:proofErr w:type="spellStart"/>
      <w:r w:rsidRPr="00DD1BD6">
        <w:rPr>
          <w:rFonts w:ascii="Times New Roman" w:hAnsi="Times New Roman" w:cs="Times New Roman"/>
          <w:iCs/>
          <w:color w:val="000000"/>
          <w:sz w:val="24"/>
          <w:szCs w:val="24"/>
        </w:rPr>
        <w:t>Maevis</w:t>
      </w:r>
      <w:proofErr w:type="spellEnd"/>
      <w:r w:rsidRPr="00DD1BD6">
        <w:rPr>
          <w:rFonts w:ascii="Times New Roman" w:hAnsi="Times New Roman" w:cs="Times New Roman"/>
          <w:iCs/>
          <w:color w:val="000000"/>
          <w:sz w:val="24"/>
          <w:szCs w:val="24"/>
        </w:rPr>
        <w:t xml:space="preserve"> concession tasks in all global Airports in Nigeria, the railway device challenge across the country that changed into awarded and abandoned by using the Obasanjo management</w:t>
      </w:r>
      <w:r w:rsidR="005742AC" w:rsidRPr="00DD1BD6">
        <w:rPr>
          <w:rFonts w:ascii="Times New Roman" w:hAnsi="Times New Roman" w:cs="Times New Roman"/>
          <w:iCs/>
          <w:color w:val="000000"/>
          <w:sz w:val="24"/>
          <w:szCs w:val="24"/>
        </w:rPr>
        <w:t xml:space="preserve">, the second Niger Bridge between Onitsha and </w:t>
      </w:r>
      <w:proofErr w:type="spellStart"/>
      <w:r w:rsidR="005742AC" w:rsidRPr="00DD1BD6">
        <w:rPr>
          <w:rFonts w:ascii="Times New Roman" w:hAnsi="Times New Roman" w:cs="Times New Roman"/>
          <w:iCs/>
          <w:color w:val="000000"/>
          <w:sz w:val="24"/>
          <w:szCs w:val="24"/>
        </w:rPr>
        <w:t>Asaba</w:t>
      </w:r>
      <w:proofErr w:type="spellEnd"/>
      <w:r w:rsidR="005742AC" w:rsidRPr="00DD1BD6">
        <w:rPr>
          <w:rFonts w:ascii="Times New Roman" w:hAnsi="Times New Roman" w:cs="Times New Roman"/>
          <w:iCs/>
          <w:color w:val="000000"/>
          <w:sz w:val="24"/>
          <w:szCs w:val="24"/>
        </w:rPr>
        <w:t xml:space="preserve"> and River Niger Bridge in </w:t>
      </w:r>
      <w:proofErr w:type="spellStart"/>
      <w:r w:rsidR="005742AC" w:rsidRPr="00DD1BD6">
        <w:rPr>
          <w:rFonts w:ascii="Times New Roman" w:hAnsi="Times New Roman" w:cs="Times New Roman"/>
          <w:iCs/>
          <w:color w:val="000000"/>
          <w:sz w:val="24"/>
          <w:szCs w:val="24"/>
        </w:rPr>
        <w:t>Nupeko</w:t>
      </w:r>
      <w:proofErr w:type="spellEnd"/>
      <w:r w:rsidR="005742AC" w:rsidRPr="00DD1BD6">
        <w:rPr>
          <w:rFonts w:ascii="Times New Roman" w:hAnsi="Times New Roman" w:cs="Times New Roman"/>
          <w:iCs/>
          <w:color w:val="000000"/>
          <w:sz w:val="24"/>
          <w:szCs w:val="24"/>
        </w:rPr>
        <w:t xml:space="preserve">, Niger State has been a number of the projects that the general public sector has been </w:t>
      </w:r>
      <w:r w:rsidR="005742AC" w:rsidRPr="00DD1BD6">
        <w:rPr>
          <w:rFonts w:ascii="Times New Roman" w:hAnsi="Times New Roman" w:cs="Times New Roman"/>
          <w:iCs/>
          <w:color w:val="000000"/>
          <w:sz w:val="24"/>
          <w:szCs w:val="24"/>
        </w:rPr>
        <w:lastRenderedPageBreak/>
        <w:t>facing problems in completing, this is often primarily thanks to the rationale being that the general public sector doesn't having sufficient finan</w:t>
      </w:r>
      <w:r w:rsidR="007B13D7">
        <w:rPr>
          <w:rFonts w:ascii="Times New Roman" w:hAnsi="Times New Roman" w:cs="Times New Roman"/>
          <w:iCs/>
          <w:color w:val="000000"/>
          <w:sz w:val="24"/>
          <w:szCs w:val="24"/>
        </w:rPr>
        <w:t>ce</w:t>
      </w:r>
      <w:r w:rsidR="005742AC" w:rsidRPr="00DD1BD6">
        <w:rPr>
          <w:rFonts w:ascii="Times New Roman" w:hAnsi="Times New Roman" w:cs="Times New Roman"/>
          <w:iCs/>
          <w:color w:val="000000"/>
          <w:sz w:val="24"/>
          <w:szCs w:val="24"/>
        </w:rPr>
        <w:t xml:space="preserve"> and other necessary resources and technical </w:t>
      </w:r>
      <w:r w:rsidR="007B13D7">
        <w:rPr>
          <w:rFonts w:ascii="Times New Roman" w:hAnsi="Times New Roman" w:cs="Times New Roman"/>
          <w:iCs/>
          <w:color w:val="000000"/>
          <w:sz w:val="24"/>
          <w:szCs w:val="24"/>
        </w:rPr>
        <w:t xml:space="preserve">to </w:t>
      </w:r>
      <w:r w:rsidR="005742AC" w:rsidRPr="00DD1BD6">
        <w:rPr>
          <w:rFonts w:ascii="Times New Roman" w:hAnsi="Times New Roman" w:cs="Times New Roman"/>
          <w:iCs/>
          <w:color w:val="000000"/>
          <w:sz w:val="24"/>
          <w:szCs w:val="24"/>
        </w:rPr>
        <w:t>know</w:t>
      </w:r>
      <w:r w:rsidR="007B13D7">
        <w:rPr>
          <w:rFonts w:ascii="Times New Roman" w:hAnsi="Times New Roman" w:cs="Times New Roman"/>
          <w:iCs/>
          <w:color w:val="000000"/>
          <w:sz w:val="24"/>
          <w:szCs w:val="24"/>
        </w:rPr>
        <w:t xml:space="preserve"> </w:t>
      </w:r>
      <w:r w:rsidR="005742AC" w:rsidRPr="00DD1BD6">
        <w:rPr>
          <w:rFonts w:ascii="Times New Roman" w:hAnsi="Times New Roman" w:cs="Times New Roman"/>
          <w:iCs/>
          <w:color w:val="000000"/>
          <w:sz w:val="24"/>
          <w:szCs w:val="24"/>
        </w:rPr>
        <w:t xml:space="preserve">how to finish the projects and to conveniently provide and cater for the entire needs (public goods and services) of the citizens of their country alone. </w:t>
      </w:r>
    </w:p>
    <w:p w14:paraId="15ABA45F" w14:textId="77777777" w:rsidR="00853494" w:rsidRPr="00DD1BD6" w:rsidRDefault="005742AC" w:rsidP="005742AC">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Although the study agrees that PPP can really help in tackling decrepit infrastructure, it stresses that this will only happen when parties involved in PPP projects equally have shared risks and responsibilities which lack of experience on governments side could lead on to regulatory capture. While PPP can address infrastructure challenges, this is often achievable when parties involved have equally shared responsibilities. </w:t>
      </w:r>
    </w:p>
    <w:p w14:paraId="74CD9A77" w14:textId="0F2FFC3C" w:rsidR="000A0493" w:rsidRDefault="005742AC" w:rsidP="005742AC">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However, there's a </w:t>
      </w:r>
      <w:r w:rsidR="00332AD4" w:rsidRPr="00DD1BD6">
        <w:rPr>
          <w:rFonts w:ascii="Times New Roman" w:hAnsi="Times New Roman" w:cs="Times New Roman"/>
          <w:iCs/>
          <w:color w:val="000000"/>
          <w:sz w:val="24"/>
          <w:szCs w:val="24"/>
        </w:rPr>
        <w:t>gap</w:t>
      </w:r>
      <w:r w:rsidRPr="00DD1BD6">
        <w:rPr>
          <w:rFonts w:ascii="Times New Roman" w:hAnsi="Times New Roman" w:cs="Times New Roman"/>
          <w:iCs/>
          <w:color w:val="000000"/>
          <w:sz w:val="24"/>
          <w:szCs w:val="24"/>
        </w:rPr>
        <w:t xml:space="preserve"> within the regulatory framework governing PPP at the present (Initiative for Public Policy Analysis 2008). </w:t>
      </w:r>
      <w:r w:rsidR="00853494" w:rsidRPr="00DD1BD6">
        <w:rPr>
          <w:rFonts w:ascii="Times New Roman" w:hAnsi="Times New Roman" w:cs="Times New Roman"/>
          <w:iCs/>
          <w:color w:val="000000"/>
          <w:sz w:val="24"/>
          <w:szCs w:val="24"/>
        </w:rPr>
        <w:t xml:space="preserve"> </w:t>
      </w:r>
      <w:r w:rsidRPr="00DD1BD6">
        <w:rPr>
          <w:rFonts w:ascii="Times New Roman" w:hAnsi="Times New Roman" w:cs="Times New Roman"/>
          <w:iCs/>
          <w:color w:val="000000"/>
          <w:sz w:val="24"/>
          <w:szCs w:val="24"/>
        </w:rPr>
        <w:t>This threatens projects executed under the model. apart from this, given the sophistication of issues involved, governments have limited expertise to effectively regulate the PPP projects. counting on firms under PPP for expertise may cause regulatory capture. LI and Filer (2007) and Wilson (2008) note that there are many challenges toward ensuring good legal and regulatory frameworks in developing countries especially when the business investors got to be convinced that they</w:t>
      </w:r>
      <w:r w:rsidR="00460F2F">
        <w:rPr>
          <w:rFonts w:ascii="Times New Roman" w:hAnsi="Times New Roman" w:cs="Times New Roman"/>
          <w:iCs/>
          <w:color w:val="000000"/>
          <w:sz w:val="24"/>
          <w:szCs w:val="24"/>
        </w:rPr>
        <w:t xml:space="preserve"> a</w:t>
      </w:r>
      <w:r w:rsidRPr="00DD1BD6">
        <w:rPr>
          <w:rFonts w:ascii="Times New Roman" w:hAnsi="Times New Roman" w:cs="Times New Roman"/>
          <w:iCs/>
          <w:color w:val="000000"/>
          <w:sz w:val="24"/>
          <w:szCs w:val="24"/>
        </w:rPr>
        <w:t>re not independent of the society, host community or the natural environment during which they operate. Many tiers of governments across the</w:t>
      </w:r>
      <w:r w:rsidR="00853494" w:rsidRPr="00DD1BD6">
        <w:rPr>
          <w:rFonts w:ascii="Times New Roman" w:hAnsi="Times New Roman" w:cs="Times New Roman"/>
          <w:sz w:val="24"/>
          <w:szCs w:val="24"/>
        </w:rPr>
        <w:t xml:space="preserve"> fe</w:t>
      </w:r>
      <w:r w:rsidR="00853494" w:rsidRPr="00DD1BD6">
        <w:rPr>
          <w:rFonts w:ascii="Times New Roman" w:hAnsi="Times New Roman" w:cs="Times New Roman"/>
          <w:iCs/>
          <w:color w:val="000000"/>
          <w:sz w:val="24"/>
          <w:szCs w:val="24"/>
        </w:rPr>
        <w:t>deration do no longer have PPP enabling regulation</w:t>
      </w:r>
      <w:r w:rsidRPr="00DD1BD6">
        <w:rPr>
          <w:rFonts w:ascii="Times New Roman" w:hAnsi="Times New Roman" w:cs="Times New Roman"/>
          <w:iCs/>
          <w:color w:val="000000"/>
          <w:sz w:val="24"/>
          <w:szCs w:val="24"/>
        </w:rPr>
        <w:t xml:space="preserve"> (Initiative for Public Policy Analysis 2008).</w:t>
      </w:r>
    </w:p>
    <w:p w14:paraId="0EABABCA" w14:textId="77777777" w:rsidR="00BE06A0" w:rsidRPr="0009078A" w:rsidRDefault="00BE06A0" w:rsidP="00BE06A0">
      <w:pPr>
        <w:spacing w:after="80" w:line="480" w:lineRule="auto"/>
        <w:jc w:val="both"/>
        <w:rPr>
          <w:rFonts w:ascii="Times New Roman" w:hAnsi="Times New Roman" w:cs="Times New Roman"/>
          <w:sz w:val="24"/>
          <w:szCs w:val="24"/>
        </w:rPr>
      </w:pPr>
      <w:r w:rsidRPr="0009078A">
        <w:rPr>
          <w:rFonts w:ascii="Times New Roman" w:hAnsi="Times New Roman" w:cs="Times New Roman"/>
          <w:b/>
          <w:sz w:val="24"/>
          <w:szCs w:val="24"/>
        </w:rPr>
        <w:t>Objectives of the Study</w:t>
      </w:r>
    </w:p>
    <w:p w14:paraId="6AEA0EDD" w14:textId="77777777" w:rsidR="00BE06A0" w:rsidRDefault="00BE06A0" w:rsidP="00BE06A0">
      <w:pPr>
        <w:tabs>
          <w:tab w:val="center" w:pos="4680"/>
        </w:tabs>
        <w:spacing w:after="0" w:line="480" w:lineRule="auto"/>
        <w:jc w:val="both"/>
        <w:rPr>
          <w:rFonts w:ascii="Times New Roman" w:hAnsi="Times New Roman" w:cs="Times New Roman"/>
          <w:sz w:val="24"/>
          <w:szCs w:val="24"/>
        </w:rPr>
      </w:pPr>
      <w:r w:rsidRPr="0009078A">
        <w:rPr>
          <w:rFonts w:ascii="Times New Roman" w:hAnsi="Times New Roman" w:cs="Times New Roman"/>
          <w:sz w:val="24"/>
          <w:szCs w:val="24"/>
        </w:rPr>
        <w:t xml:space="preserve">The general objective of the study is to </w:t>
      </w:r>
      <w:r>
        <w:rPr>
          <w:rFonts w:ascii="Times New Roman" w:hAnsi="Times New Roman" w:cs="Times New Roman"/>
          <w:sz w:val="24"/>
          <w:szCs w:val="24"/>
        </w:rPr>
        <w:t>investigate the relevance of good governance in promoting Public Private Partnership (PPP) in developing countries</w:t>
      </w:r>
    </w:p>
    <w:p w14:paraId="3049341D" w14:textId="7956DB3F" w:rsidR="00BE06A0" w:rsidRPr="0009078A" w:rsidRDefault="00BE06A0" w:rsidP="00BE06A0">
      <w:pPr>
        <w:spacing w:after="0" w:line="480" w:lineRule="auto"/>
        <w:jc w:val="both"/>
        <w:rPr>
          <w:rFonts w:ascii="Times New Roman" w:hAnsi="Times New Roman" w:cs="Times New Roman"/>
          <w:sz w:val="24"/>
          <w:szCs w:val="24"/>
        </w:rPr>
      </w:pPr>
      <w:r w:rsidRPr="0009078A">
        <w:rPr>
          <w:rFonts w:ascii="Times New Roman" w:eastAsia="Times New Roman" w:hAnsi="Times New Roman" w:cs="Times New Roman"/>
          <w:sz w:val="24"/>
          <w:szCs w:val="24"/>
          <w:lang w:bidi="en-US"/>
        </w:rPr>
        <w:t xml:space="preserve">The specific objectives </w:t>
      </w:r>
      <w:r w:rsidR="00E11F87">
        <w:rPr>
          <w:rFonts w:ascii="Times New Roman" w:eastAsia="Times New Roman" w:hAnsi="Times New Roman" w:cs="Times New Roman"/>
          <w:sz w:val="24"/>
          <w:szCs w:val="24"/>
          <w:lang w:bidi="en-US"/>
        </w:rPr>
        <w:t>are</w:t>
      </w:r>
      <w:r>
        <w:rPr>
          <w:rFonts w:ascii="Times New Roman" w:eastAsia="Times New Roman" w:hAnsi="Times New Roman" w:cs="Times New Roman"/>
          <w:sz w:val="24"/>
          <w:szCs w:val="24"/>
          <w:lang w:bidi="en-US"/>
        </w:rPr>
        <w:t xml:space="preserve"> to:</w:t>
      </w:r>
    </w:p>
    <w:p w14:paraId="036111E2" w14:textId="77777777" w:rsidR="00BE06A0" w:rsidRPr="0048184C" w:rsidRDefault="00BD2C79" w:rsidP="0048184C">
      <w:pPr>
        <w:pStyle w:val="ListParagraph"/>
        <w:numPr>
          <w:ilvl w:val="0"/>
          <w:numId w:val="5"/>
        </w:numPr>
        <w:tabs>
          <w:tab w:val="left" w:pos="640"/>
        </w:tabs>
        <w:spacing w:after="0" w:line="480" w:lineRule="auto"/>
        <w:ind w:right="20"/>
        <w:jc w:val="both"/>
        <w:rPr>
          <w:rFonts w:ascii="Times New Roman" w:hAnsi="Times New Roman" w:cs="Times New Roman"/>
          <w:iCs/>
          <w:color w:val="000000"/>
          <w:sz w:val="24"/>
          <w:szCs w:val="24"/>
        </w:rPr>
      </w:pPr>
      <w:r w:rsidRPr="0048184C">
        <w:rPr>
          <w:rFonts w:ascii="Times New Roman" w:eastAsia="Times New Roman" w:hAnsi="Times New Roman" w:cs="Arial"/>
          <w:sz w:val="24"/>
          <w:szCs w:val="20"/>
        </w:rPr>
        <w:lastRenderedPageBreak/>
        <w:t>Identify and evaluate the drivers and barriers of PPP infrastructure projects implementation in Nigeria.</w:t>
      </w:r>
    </w:p>
    <w:p w14:paraId="3DF7BA4F" w14:textId="77777777" w:rsidR="0048184C" w:rsidRPr="0048184C" w:rsidRDefault="0048184C" w:rsidP="000A0493">
      <w:pPr>
        <w:pStyle w:val="ListParagraph"/>
        <w:numPr>
          <w:ilvl w:val="0"/>
          <w:numId w:val="5"/>
        </w:numPr>
        <w:tabs>
          <w:tab w:val="left" w:pos="640"/>
        </w:tabs>
        <w:spacing w:after="0" w:line="480" w:lineRule="auto"/>
        <w:ind w:right="20"/>
        <w:jc w:val="both"/>
        <w:rPr>
          <w:b/>
          <w:bCs/>
        </w:rPr>
      </w:pPr>
      <w:r w:rsidRPr="0048184C">
        <w:rPr>
          <w:rFonts w:ascii="Times New Roman" w:eastAsia="Times New Roman" w:hAnsi="Times New Roman" w:cs="Arial"/>
          <w:sz w:val="24"/>
          <w:szCs w:val="20"/>
        </w:rPr>
        <w:t xml:space="preserve">Identify </w:t>
      </w:r>
      <w:r w:rsidRPr="00DD1BD6">
        <w:rPr>
          <w:rFonts w:ascii="Times New Roman" w:hAnsi="Times New Roman" w:cs="Times New Roman"/>
          <w:sz w:val="24"/>
          <w:szCs w:val="24"/>
        </w:rPr>
        <w:t>prospect of Public Private Partnership in Nigeria</w:t>
      </w:r>
    </w:p>
    <w:p w14:paraId="63B32CCF" w14:textId="77777777" w:rsidR="00D7067A" w:rsidRPr="00D7067A" w:rsidRDefault="0048184C" w:rsidP="00D7067A">
      <w:pPr>
        <w:pStyle w:val="ListParagraph"/>
        <w:numPr>
          <w:ilvl w:val="0"/>
          <w:numId w:val="5"/>
        </w:numPr>
        <w:tabs>
          <w:tab w:val="left" w:pos="640"/>
        </w:tabs>
        <w:spacing w:after="0" w:line="480" w:lineRule="auto"/>
        <w:ind w:right="20"/>
        <w:jc w:val="both"/>
        <w:rPr>
          <w:rFonts w:ascii="Times New Roman" w:hAnsi="Times New Roman" w:cs="Times New Roman"/>
          <w:bCs/>
        </w:rPr>
      </w:pPr>
      <w:r w:rsidRPr="0048184C">
        <w:rPr>
          <w:rFonts w:ascii="Times New Roman" w:hAnsi="Times New Roman" w:cs="Times New Roman"/>
          <w:bCs/>
        </w:rPr>
        <w:t>examine</w:t>
      </w:r>
      <w:r w:rsidRPr="0048184C">
        <w:rPr>
          <w:rFonts w:ascii="Times New Roman" w:hAnsi="Times New Roman" w:cs="Times New Roman"/>
          <w:sz w:val="24"/>
          <w:szCs w:val="24"/>
        </w:rPr>
        <w:t xml:space="preserve"> Public Private Partnerships (PPP) be </w:t>
      </w:r>
      <w:r w:rsidRPr="0048184C">
        <w:rPr>
          <w:rStyle w:val="rcolor5"/>
          <w:rFonts w:ascii="Times New Roman" w:hAnsi="Times New Roman" w:cs="Times New Roman"/>
          <w:sz w:val="24"/>
          <w:szCs w:val="24"/>
        </w:rPr>
        <w:t>considered</w:t>
      </w:r>
      <w:r w:rsidRPr="0048184C">
        <w:rPr>
          <w:rFonts w:ascii="Times New Roman" w:hAnsi="Times New Roman" w:cs="Times New Roman"/>
          <w:sz w:val="24"/>
          <w:szCs w:val="24"/>
        </w:rPr>
        <w:t xml:space="preserve"> an option amongst </w:t>
      </w:r>
      <w:r w:rsidRPr="0048184C">
        <w:rPr>
          <w:rStyle w:val="rcolor6"/>
          <w:rFonts w:ascii="Times New Roman" w:hAnsi="Times New Roman" w:cs="Times New Roman"/>
          <w:sz w:val="24"/>
          <w:szCs w:val="24"/>
        </w:rPr>
        <w:t>a variety</w:t>
      </w:r>
      <w:r w:rsidRPr="0048184C">
        <w:rPr>
          <w:rFonts w:ascii="Times New Roman" w:hAnsi="Times New Roman" w:cs="Times New Roman"/>
          <w:sz w:val="24"/>
          <w:szCs w:val="24"/>
        </w:rPr>
        <w:t xml:space="preserve"> of possible tools to be applied for ensuring good governance in Nigeria</w:t>
      </w:r>
    </w:p>
    <w:p w14:paraId="6BCADF4F" w14:textId="77777777" w:rsidR="00D7067A" w:rsidRPr="00D7067A" w:rsidRDefault="00D7067A" w:rsidP="00D7067A">
      <w:pPr>
        <w:pStyle w:val="ListParagraph"/>
        <w:numPr>
          <w:ilvl w:val="0"/>
          <w:numId w:val="5"/>
        </w:numPr>
        <w:tabs>
          <w:tab w:val="left" w:pos="640"/>
        </w:tabs>
        <w:spacing w:after="0" w:line="480" w:lineRule="auto"/>
        <w:ind w:right="20"/>
        <w:jc w:val="both"/>
        <w:rPr>
          <w:rFonts w:ascii="Times New Roman" w:hAnsi="Times New Roman" w:cs="Times New Roman"/>
          <w:bCs/>
        </w:rPr>
      </w:pPr>
      <w:r w:rsidRPr="00D7067A">
        <w:rPr>
          <w:rFonts w:ascii="Times New Roman" w:hAnsi="Times New Roman" w:cs="Times New Roman"/>
          <w:color w:val="000000"/>
          <w:sz w:val="23"/>
          <w:szCs w:val="23"/>
        </w:rPr>
        <w:t xml:space="preserve">To determine whether weak regulatory framework is a factor militating against the implementation PPP project in </w:t>
      </w:r>
      <w:r>
        <w:rPr>
          <w:rFonts w:ascii="Times New Roman" w:hAnsi="Times New Roman" w:cs="Times New Roman"/>
          <w:color w:val="000000"/>
          <w:sz w:val="23"/>
          <w:szCs w:val="23"/>
        </w:rPr>
        <w:t xml:space="preserve">Lagos </w:t>
      </w:r>
      <w:r w:rsidRPr="00D7067A">
        <w:rPr>
          <w:rFonts w:ascii="Times New Roman" w:hAnsi="Times New Roman" w:cs="Times New Roman"/>
          <w:color w:val="000000"/>
          <w:sz w:val="23"/>
          <w:szCs w:val="23"/>
        </w:rPr>
        <w:t xml:space="preserve">State. </w:t>
      </w:r>
    </w:p>
    <w:p w14:paraId="60E5B8EE" w14:textId="77777777" w:rsidR="0048184C" w:rsidRDefault="0048184C" w:rsidP="00D7067A">
      <w:pPr>
        <w:pStyle w:val="ListParagraph"/>
        <w:tabs>
          <w:tab w:val="left" w:pos="640"/>
        </w:tabs>
        <w:spacing w:after="0" w:line="480" w:lineRule="auto"/>
        <w:ind w:right="20"/>
        <w:jc w:val="both"/>
        <w:rPr>
          <w:rFonts w:ascii="Times New Roman" w:hAnsi="Times New Roman" w:cs="Times New Roman"/>
          <w:bCs/>
        </w:rPr>
      </w:pPr>
    </w:p>
    <w:p w14:paraId="67F47D91" w14:textId="77777777" w:rsidR="00D7067A" w:rsidRPr="0048184C" w:rsidRDefault="00D7067A" w:rsidP="00D7067A">
      <w:pPr>
        <w:pStyle w:val="ListParagraph"/>
        <w:tabs>
          <w:tab w:val="left" w:pos="640"/>
        </w:tabs>
        <w:spacing w:after="0" w:line="480" w:lineRule="auto"/>
        <w:ind w:right="20"/>
        <w:jc w:val="both"/>
        <w:rPr>
          <w:rFonts w:ascii="Times New Roman" w:hAnsi="Times New Roman" w:cs="Times New Roman"/>
          <w:bCs/>
        </w:rPr>
      </w:pPr>
    </w:p>
    <w:p w14:paraId="29820E3A" w14:textId="77777777" w:rsidR="000A0493" w:rsidRPr="0048184C" w:rsidRDefault="000A0493" w:rsidP="0048184C">
      <w:pPr>
        <w:tabs>
          <w:tab w:val="left" w:pos="640"/>
        </w:tabs>
        <w:spacing w:after="0" w:line="480" w:lineRule="auto"/>
        <w:ind w:left="360" w:right="20"/>
        <w:jc w:val="both"/>
        <w:rPr>
          <w:b/>
          <w:bCs/>
        </w:rPr>
      </w:pPr>
      <w:r w:rsidRPr="0048184C">
        <w:rPr>
          <w:b/>
          <w:bCs/>
        </w:rPr>
        <w:t>Research Questions</w:t>
      </w:r>
    </w:p>
    <w:p w14:paraId="7D6885C8" w14:textId="538F2482" w:rsidR="000A0493" w:rsidRPr="00DD1BD6" w:rsidRDefault="000A0493" w:rsidP="000A0493">
      <w:pPr>
        <w:pStyle w:val="Default"/>
        <w:spacing w:line="480" w:lineRule="auto"/>
        <w:jc w:val="both"/>
      </w:pPr>
      <w:r w:rsidRPr="00DD1BD6">
        <w:rPr>
          <w:b/>
          <w:bCs/>
        </w:rPr>
        <w:t xml:space="preserve"> </w:t>
      </w:r>
      <w:r w:rsidRPr="00DD1BD6">
        <w:t>In carrying out th</w:t>
      </w:r>
      <w:r w:rsidR="00A41001">
        <w:t>is</w:t>
      </w:r>
      <w:r w:rsidRPr="00DD1BD6">
        <w:t xml:space="preserve"> study, the following questions will be asked. </w:t>
      </w:r>
    </w:p>
    <w:p w14:paraId="2DE14B22" w14:textId="77777777" w:rsidR="0048184C" w:rsidRDefault="00BD2C79" w:rsidP="0048184C">
      <w:pPr>
        <w:numPr>
          <w:ilvl w:val="0"/>
          <w:numId w:val="4"/>
        </w:numPr>
        <w:tabs>
          <w:tab w:val="left" w:pos="1180"/>
        </w:tabs>
        <w:spacing w:after="0" w:line="480" w:lineRule="auto"/>
        <w:ind w:left="1180" w:hanging="728"/>
        <w:rPr>
          <w:rFonts w:ascii="Times New Roman" w:eastAsia="Times New Roman" w:hAnsi="Times New Roman" w:cs="Arial"/>
          <w:sz w:val="24"/>
          <w:szCs w:val="20"/>
        </w:rPr>
      </w:pPr>
      <w:r w:rsidRPr="00BD2C79">
        <w:rPr>
          <w:rFonts w:ascii="Times New Roman" w:eastAsia="Times New Roman" w:hAnsi="Times New Roman" w:cs="Arial"/>
          <w:sz w:val="24"/>
          <w:szCs w:val="20"/>
        </w:rPr>
        <w:t>What are the barriers to PPPs infrastructure project implementation?</w:t>
      </w:r>
    </w:p>
    <w:p w14:paraId="370C2C65" w14:textId="77777777" w:rsidR="0048184C" w:rsidRDefault="000A0493" w:rsidP="0048184C">
      <w:pPr>
        <w:numPr>
          <w:ilvl w:val="0"/>
          <w:numId w:val="4"/>
        </w:numPr>
        <w:tabs>
          <w:tab w:val="left" w:pos="1180"/>
        </w:tabs>
        <w:spacing w:after="0" w:line="480" w:lineRule="auto"/>
        <w:ind w:left="1180" w:hanging="728"/>
        <w:rPr>
          <w:rFonts w:ascii="Times New Roman" w:eastAsia="Times New Roman" w:hAnsi="Times New Roman" w:cs="Arial"/>
          <w:sz w:val="24"/>
          <w:szCs w:val="20"/>
        </w:rPr>
      </w:pPr>
      <w:r w:rsidRPr="0048184C">
        <w:rPr>
          <w:rStyle w:val="rcolor4"/>
          <w:rFonts w:ascii="Times New Roman" w:hAnsi="Times New Roman" w:cs="Times New Roman"/>
          <w:sz w:val="24"/>
          <w:szCs w:val="24"/>
        </w:rPr>
        <w:t>What’s</w:t>
      </w:r>
      <w:r w:rsidR="009729EF" w:rsidRPr="0048184C">
        <w:rPr>
          <w:rFonts w:ascii="Times New Roman" w:hAnsi="Times New Roman" w:cs="Times New Roman"/>
          <w:sz w:val="24"/>
          <w:szCs w:val="24"/>
        </w:rPr>
        <w:t xml:space="preserve"> the prospect of Public Private Partnership in Nigeria? </w:t>
      </w:r>
    </w:p>
    <w:p w14:paraId="690FFEBF" w14:textId="77777777" w:rsidR="0048184C" w:rsidRDefault="009729EF" w:rsidP="0048184C">
      <w:pPr>
        <w:numPr>
          <w:ilvl w:val="0"/>
          <w:numId w:val="4"/>
        </w:numPr>
        <w:tabs>
          <w:tab w:val="left" w:pos="1180"/>
        </w:tabs>
        <w:spacing w:after="0" w:line="480" w:lineRule="auto"/>
        <w:ind w:left="1180" w:hanging="728"/>
        <w:rPr>
          <w:rFonts w:ascii="Times New Roman" w:eastAsia="Times New Roman" w:hAnsi="Times New Roman" w:cs="Arial"/>
          <w:sz w:val="24"/>
          <w:szCs w:val="20"/>
        </w:rPr>
      </w:pPr>
      <w:r w:rsidRPr="0048184C">
        <w:rPr>
          <w:rFonts w:ascii="Times New Roman" w:hAnsi="Times New Roman" w:cs="Times New Roman"/>
          <w:sz w:val="24"/>
          <w:szCs w:val="24"/>
        </w:rPr>
        <w:t xml:space="preserve">Should Public Private Partnerships (PPP) be </w:t>
      </w:r>
      <w:r w:rsidRPr="0048184C">
        <w:rPr>
          <w:rStyle w:val="rcolor5"/>
          <w:rFonts w:ascii="Times New Roman" w:hAnsi="Times New Roman" w:cs="Times New Roman"/>
          <w:sz w:val="24"/>
          <w:szCs w:val="24"/>
        </w:rPr>
        <w:t>considered</w:t>
      </w:r>
      <w:r w:rsidRPr="0048184C">
        <w:rPr>
          <w:rFonts w:ascii="Times New Roman" w:hAnsi="Times New Roman" w:cs="Times New Roman"/>
          <w:sz w:val="24"/>
          <w:szCs w:val="24"/>
        </w:rPr>
        <w:t xml:space="preserve"> an option amongst </w:t>
      </w:r>
      <w:r w:rsidRPr="0048184C">
        <w:rPr>
          <w:rStyle w:val="rcolor6"/>
          <w:rFonts w:ascii="Times New Roman" w:hAnsi="Times New Roman" w:cs="Times New Roman"/>
          <w:sz w:val="24"/>
          <w:szCs w:val="24"/>
        </w:rPr>
        <w:t>a variety</w:t>
      </w:r>
      <w:r w:rsidRPr="0048184C">
        <w:rPr>
          <w:rFonts w:ascii="Times New Roman" w:hAnsi="Times New Roman" w:cs="Times New Roman"/>
          <w:sz w:val="24"/>
          <w:szCs w:val="24"/>
        </w:rPr>
        <w:t xml:space="preserve"> of possible tools to be applied for ensuring good governance in Nigeria?</w:t>
      </w:r>
    </w:p>
    <w:p w14:paraId="25ACE059" w14:textId="77777777" w:rsidR="000A0493" w:rsidRPr="0048184C" w:rsidRDefault="009729EF" w:rsidP="0048184C">
      <w:pPr>
        <w:numPr>
          <w:ilvl w:val="0"/>
          <w:numId w:val="4"/>
        </w:numPr>
        <w:tabs>
          <w:tab w:val="left" w:pos="1180"/>
        </w:tabs>
        <w:spacing w:after="0" w:line="480" w:lineRule="auto"/>
        <w:ind w:left="1180" w:hanging="728"/>
        <w:rPr>
          <w:rFonts w:ascii="Times New Roman" w:eastAsia="Times New Roman" w:hAnsi="Times New Roman" w:cs="Arial"/>
          <w:sz w:val="24"/>
          <w:szCs w:val="20"/>
        </w:rPr>
      </w:pPr>
      <w:r w:rsidRPr="0048184C">
        <w:rPr>
          <w:rFonts w:ascii="Times New Roman" w:hAnsi="Times New Roman" w:cs="Times New Roman"/>
          <w:sz w:val="24"/>
          <w:szCs w:val="24"/>
        </w:rPr>
        <w:t xml:space="preserve">To what extent does weak regulatory framework affect the implementation of PPP project in Lagos State? </w:t>
      </w:r>
    </w:p>
    <w:p w14:paraId="74276C94" w14:textId="77777777" w:rsidR="0048184C" w:rsidRDefault="0048184C" w:rsidP="000A0493">
      <w:pPr>
        <w:spacing w:line="480" w:lineRule="auto"/>
        <w:jc w:val="both"/>
        <w:rPr>
          <w:rFonts w:ascii="Times New Roman" w:hAnsi="Times New Roman" w:cs="Times New Roman"/>
          <w:b/>
          <w:sz w:val="24"/>
          <w:szCs w:val="24"/>
        </w:rPr>
      </w:pPr>
    </w:p>
    <w:p w14:paraId="277D5716" w14:textId="77777777" w:rsidR="000A0493" w:rsidRPr="00DD1BD6" w:rsidRDefault="000A0493" w:rsidP="000A0493">
      <w:pPr>
        <w:spacing w:line="480" w:lineRule="auto"/>
        <w:jc w:val="both"/>
        <w:rPr>
          <w:rFonts w:ascii="Times New Roman" w:hAnsi="Times New Roman" w:cs="Times New Roman"/>
          <w:b/>
          <w:sz w:val="24"/>
          <w:szCs w:val="24"/>
        </w:rPr>
      </w:pPr>
      <w:r w:rsidRPr="00DD1BD6">
        <w:rPr>
          <w:rFonts w:ascii="Times New Roman" w:hAnsi="Times New Roman" w:cs="Times New Roman"/>
          <w:b/>
          <w:sz w:val="24"/>
          <w:szCs w:val="24"/>
        </w:rPr>
        <w:t xml:space="preserve">Hypothesis One </w:t>
      </w:r>
    </w:p>
    <w:p w14:paraId="0E82C16F" w14:textId="3E54FFBB" w:rsidR="000A0493" w:rsidRPr="00DD1BD6" w:rsidRDefault="000A0493" w:rsidP="000A0493">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H0: Public Private Partnership and collaboration isn't an efficient way of enhancing the power of the gov</w:t>
      </w:r>
      <w:r w:rsidR="00A41001">
        <w:rPr>
          <w:rFonts w:ascii="Times New Roman" w:hAnsi="Times New Roman" w:cs="Times New Roman"/>
          <w:sz w:val="24"/>
          <w:szCs w:val="24"/>
        </w:rPr>
        <w:t>ernment</w:t>
      </w:r>
      <w:r w:rsidRPr="00DD1BD6">
        <w:rPr>
          <w:rFonts w:ascii="Times New Roman" w:hAnsi="Times New Roman" w:cs="Times New Roman"/>
          <w:sz w:val="24"/>
          <w:szCs w:val="24"/>
        </w:rPr>
        <w:t xml:space="preserve"> to supply public utilities and services </w:t>
      </w:r>
    </w:p>
    <w:p w14:paraId="49437C04" w14:textId="602B3728" w:rsidR="000A0493" w:rsidRPr="00DD1BD6" w:rsidRDefault="000A0493" w:rsidP="000A0493">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H0: Public Private Partnership and collaboration is an efficient way of enhancing the power of the gov</w:t>
      </w:r>
      <w:r w:rsidR="00A41001">
        <w:rPr>
          <w:rFonts w:ascii="Times New Roman" w:hAnsi="Times New Roman" w:cs="Times New Roman"/>
          <w:sz w:val="24"/>
          <w:szCs w:val="24"/>
        </w:rPr>
        <w:t>er</w:t>
      </w:r>
      <w:r w:rsidR="00C547A0">
        <w:rPr>
          <w:rFonts w:ascii="Times New Roman" w:hAnsi="Times New Roman" w:cs="Times New Roman"/>
          <w:sz w:val="24"/>
          <w:szCs w:val="24"/>
        </w:rPr>
        <w:t xml:space="preserve">nment </w:t>
      </w:r>
      <w:r w:rsidRPr="00DD1BD6">
        <w:rPr>
          <w:rFonts w:ascii="Times New Roman" w:hAnsi="Times New Roman" w:cs="Times New Roman"/>
          <w:sz w:val="24"/>
          <w:szCs w:val="24"/>
        </w:rPr>
        <w:t xml:space="preserve">to supply public utilities and services </w:t>
      </w:r>
    </w:p>
    <w:p w14:paraId="3CF9843D" w14:textId="77777777" w:rsidR="000A0493" w:rsidRPr="00DD1BD6" w:rsidRDefault="000A0493" w:rsidP="000A0493">
      <w:pPr>
        <w:spacing w:line="480" w:lineRule="auto"/>
        <w:jc w:val="both"/>
        <w:rPr>
          <w:rFonts w:ascii="Times New Roman" w:hAnsi="Times New Roman" w:cs="Times New Roman"/>
          <w:b/>
          <w:sz w:val="24"/>
          <w:szCs w:val="24"/>
        </w:rPr>
      </w:pPr>
      <w:r w:rsidRPr="00DD1BD6">
        <w:rPr>
          <w:rFonts w:ascii="Times New Roman" w:hAnsi="Times New Roman" w:cs="Times New Roman"/>
          <w:b/>
          <w:sz w:val="24"/>
          <w:szCs w:val="24"/>
        </w:rPr>
        <w:lastRenderedPageBreak/>
        <w:t xml:space="preserve">Hypothesis Two </w:t>
      </w:r>
    </w:p>
    <w:p w14:paraId="4B52E962" w14:textId="32A8F15D" w:rsidR="000A0493" w:rsidRPr="00DD1BD6" w:rsidRDefault="000A0493" w:rsidP="000A0493">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H</w:t>
      </w:r>
      <w:r w:rsidRPr="00DD1BD6">
        <w:rPr>
          <w:rFonts w:ascii="Times New Roman" w:hAnsi="Times New Roman" w:cs="Times New Roman"/>
          <w:sz w:val="24"/>
          <w:szCs w:val="24"/>
          <w:vertAlign w:val="subscript"/>
        </w:rPr>
        <w:t>0</w:t>
      </w:r>
      <w:r w:rsidR="00C547A0">
        <w:rPr>
          <w:rFonts w:ascii="Times New Roman" w:hAnsi="Times New Roman" w:cs="Times New Roman"/>
          <w:sz w:val="24"/>
          <w:szCs w:val="24"/>
          <w:vertAlign w:val="subscript"/>
        </w:rPr>
        <w:t xml:space="preserve">: </w:t>
      </w:r>
      <w:r w:rsidRPr="00DD1BD6">
        <w:rPr>
          <w:rFonts w:ascii="Times New Roman" w:hAnsi="Times New Roman" w:cs="Times New Roman"/>
          <w:sz w:val="24"/>
          <w:szCs w:val="24"/>
        </w:rPr>
        <w:t xml:space="preserve">Weak regulatory framework isn't an element militating against Implementation of PPP project in Lagos State. </w:t>
      </w:r>
    </w:p>
    <w:p w14:paraId="46D02A8B" w14:textId="77777777" w:rsidR="000A0493" w:rsidRPr="00DD1BD6" w:rsidRDefault="000A0493" w:rsidP="000A0493">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H</w:t>
      </w:r>
      <w:r w:rsidRPr="00DD1BD6">
        <w:rPr>
          <w:rFonts w:ascii="Times New Roman" w:hAnsi="Times New Roman" w:cs="Times New Roman"/>
          <w:sz w:val="24"/>
          <w:szCs w:val="24"/>
          <w:vertAlign w:val="subscript"/>
        </w:rPr>
        <w:t>I</w:t>
      </w:r>
      <w:r w:rsidRPr="00DD1BD6">
        <w:rPr>
          <w:rFonts w:ascii="Times New Roman" w:hAnsi="Times New Roman" w:cs="Times New Roman"/>
          <w:sz w:val="24"/>
          <w:szCs w:val="24"/>
        </w:rPr>
        <w:t>: Weak regulatory framework may be a factor militating against Implementation of PPP project in Lagos State.</w:t>
      </w:r>
    </w:p>
    <w:p w14:paraId="3AFCFD73" w14:textId="77777777" w:rsidR="000A0493" w:rsidRDefault="000A0493" w:rsidP="000A0493">
      <w:pPr>
        <w:pStyle w:val="Default"/>
        <w:spacing w:after="17"/>
        <w:jc w:val="both"/>
        <w:rPr>
          <w:b/>
          <w:bCs/>
        </w:rPr>
      </w:pPr>
    </w:p>
    <w:p w14:paraId="1693EE49" w14:textId="77777777" w:rsidR="00D7067A" w:rsidRDefault="00D7067A" w:rsidP="000A0493">
      <w:pPr>
        <w:pStyle w:val="Default"/>
        <w:spacing w:after="17"/>
        <w:jc w:val="both"/>
        <w:rPr>
          <w:b/>
          <w:bCs/>
        </w:rPr>
      </w:pPr>
    </w:p>
    <w:p w14:paraId="44292143" w14:textId="77777777" w:rsidR="00D7067A" w:rsidRDefault="00D7067A" w:rsidP="000A0493">
      <w:pPr>
        <w:pStyle w:val="Default"/>
        <w:spacing w:after="17"/>
        <w:jc w:val="both"/>
        <w:rPr>
          <w:b/>
          <w:bCs/>
        </w:rPr>
      </w:pPr>
    </w:p>
    <w:p w14:paraId="78EDF0C3" w14:textId="77777777" w:rsidR="00B47F8B" w:rsidRDefault="00B47F8B" w:rsidP="000A0493">
      <w:pPr>
        <w:pStyle w:val="Default"/>
        <w:spacing w:after="17"/>
        <w:jc w:val="both"/>
        <w:rPr>
          <w:b/>
          <w:bCs/>
        </w:rPr>
      </w:pPr>
      <w:r>
        <w:rPr>
          <w:b/>
          <w:bCs/>
        </w:rPr>
        <w:t>Benefits of this Research</w:t>
      </w:r>
    </w:p>
    <w:p w14:paraId="5B3A587B" w14:textId="77777777" w:rsidR="00B47F8B" w:rsidRPr="00DD1BD6" w:rsidRDefault="00B47F8B" w:rsidP="000A0493">
      <w:pPr>
        <w:pStyle w:val="Default"/>
        <w:spacing w:after="17"/>
        <w:jc w:val="both"/>
        <w:rPr>
          <w:b/>
          <w:bCs/>
        </w:rPr>
      </w:pPr>
    </w:p>
    <w:p w14:paraId="68615966" w14:textId="071AF0A1" w:rsidR="000A0493" w:rsidRPr="00DD1BD6" w:rsidRDefault="000A0493" w:rsidP="000A0493">
      <w:pPr>
        <w:tabs>
          <w:tab w:val="left" w:pos="2070"/>
          <w:tab w:val="left" w:pos="3360"/>
        </w:tabs>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The importance of any research is tied to proffer solutions to the varied problems that face mankind within the environment or society. This study </w:t>
      </w:r>
      <w:r w:rsidR="00174843">
        <w:rPr>
          <w:rFonts w:ascii="Times New Roman" w:hAnsi="Times New Roman" w:cs="Times New Roman"/>
          <w:sz w:val="24"/>
          <w:szCs w:val="24"/>
        </w:rPr>
        <w:t xml:space="preserve">will </w:t>
      </w:r>
      <w:r w:rsidRPr="00DD1BD6">
        <w:rPr>
          <w:rFonts w:ascii="Times New Roman" w:hAnsi="Times New Roman" w:cs="Times New Roman"/>
          <w:sz w:val="24"/>
          <w:szCs w:val="24"/>
        </w:rPr>
        <w:t>help to enlighten the citizens and economic planners on implication of Public Private Partnership towards the event of the country as an entire. Th</w:t>
      </w:r>
      <w:r w:rsidR="00F07075">
        <w:rPr>
          <w:rFonts w:ascii="Times New Roman" w:hAnsi="Times New Roman" w:cs="Times New Roman"/>
          <w:sz w:val="24"/>
          <w:szCs w:val="24"/>
        </w:rPr>
        <w:t>is</w:t>
      </w:r>
      <w:r w:rsidRPr="00DD1BD6">
        <w:rPr>
          <w:rFonts w:ascii="Times New Roman" w:hAnsi="Times New Roman" w:cs="Times New Roman"/>
          <w:sz w:val="24"/>
          <w:szCs w:val="24"/>
        </w:rPr>
        <w:t xml:space="preserve"> research </w:t>
      </w:r>
      <w:r w:rsidR="00F07075">
        <w:rPr>
          <w:rFonts w:ascii="Times New Roman" w:hAnsi="Times New Roman" w:cs="Times New Roman"/>
          <w:sz w:val="24"/>
          <w:szCs w:val="24"/>
        </w:rPr>
        <w:t>will be</w:t>
      </w:r>
      <w:r w:rsidRPr="00DD1BD6">
        <w:rPr>
          <w:rFonts w:ascii="Times New Roman" w:hAnsi="Times New Roman" w:cs="Times New Roman"/>
          <w:sz w:val="24"/>
          <w:szCs w:val="24"/>
        </w:rPr>
        <w:t xml:space="preserve"> additionally useful for state officials and personal Organizations to work out their performance in accordance with the contractual arrangement between two parties. I</w:t>
      </w:r>
      <w:r w:rsidR="00F07075">
        <w:rPr>
          <w:rFonts w:ascii="Times New Roman" w:hAnsi="Times New Roman" w:cs="Times New Roman"/>
          <w:sz w:val="24"/>
          <w:szCs w:val="24"/>
        </w:rPr>
        <w:t xml:space="preserve">t will </w:t>
      </w:r>
      <w:r w:rsidRPr="00DD1BD6">
        <w:rPr>
          <w:rFonts w:ascii="Times New Roman" w:hAnsi="Times New Roman" w:cs="Times New Roman"/>
          <w:sz w:val="24"/>
          <w:szCs w:val="24"/>
        </w:rPr>
        <w:t>also help the researchers and therefore the upcoming researchers to realize knowledge of the activities of Public Private Partnership and the</w:t>
      </w:r>
      <w:r w:rsidR="0048184C">
        <w:rPr>
          <w:rFonts w:ascii="Times New Roman" w:hAnsi="Times New Roman" w:cs="Times New Roman"/>
          <w:sz w:val="24"/>
          <w:szCs w:val="24"/>
        </w:rPr>
        <w:t>refore the Nigerian Experience.</w:t>
      </w:r>
    </w:p>
    <w:p w14:paraId="79AF7B6A" w14:textId="77777777" w:rsidR="000A0493" w:rsidRPr="00DD1BD6" w:rsidRDefault="000A0493" w:rsidP="000A0493">
      <w:pPr>
        <w:tabs>
          <w:tab w:val="left" w:pos="2070"/>
          <w:tab w:val="left" w:pos="3360"/>
        </w:tabs>
        <w:spacing w:line="480" w:lineRule="auto"/>
        <w:jc w:val="both"/>
        <w:rPr>
          <w:rFonts w:ascii="Times New Roman" w:hAnsi="Times New Roman" w:cs="Times New Roman"/>
          <w:b/>
          <w:sz w:val="24"/>
          <w:szCs w:val="24"/>
        </w:rPr>
      </w:pPr>
      <w:r w:rsidRPr="00DD1BD6">
        <w:rPr>
          <w:rFonts w:ascii="Times New Roman" w:hAnsi="Times New Roman" w:cs="Times New Roman"/>
          <w:b/>
          <w:sz w:val="24"/>
          <w:szCs w:val="24"/>
        </w:rPr>
        <w:t>Literature Review</w:t>
      </w:r>
      <w:r w:rsidRPr="00DD1BD6">
        <w:rPr>
          <w:rFonts w:ascii="Times New Roman" w:hAnsi="Times New Roman" w:cs="Times New Roman"/>
          <w:b/>
          <w:sz w:val="24"/>
          <w:szCs w:val="24"/>
        </w:rPr>
        <w:tab/>
      </w:r>
    </w:p>
    <w:p w14:paraId="5C1E77C9" w14:textId="77777777" w:rsidR="000A0493" w:rsidRPr="00DD1BD6" w:rsidRDefault="000A0493" w:rsidP="000A0493">
      <w:pPr>
        <w:autoSpaceDE w:val="0"/>
        <w:autoSpaceDN w:val="0"/>
        <w:adjustRightInd w:val="0"/>
        <w:spacing w:after="0" w:line="480" w:lineRule="auto"/>
        <w:jc w:val="both"/>
        <w:rPr>
          <w:rFonts w:ascii="Times New Roman" w:hAnsi="Times New Roman" w:cs="Times New Roman"/>
          <w:color w:val="000000"/>
          <w:sz w:val="24"/>
          <w:szCs w:val="24"/>
        </w:rPr>
      </w:pPr>
      <w:r w:rsidRPr="00DD1BD6">
        <w:rPr>
          <w:rFonts w:ascii="Times New Roman" w:hAnsi="Times New Roman" w:cs="Times New Roman"/>
          <w:b/>
          <w:bCs/>
          <w:color w:val="000000"/>
          <w:sz w:val="24"/>
          <w:szCs w:val="24"/>
        </w:rPr>
        <w:t xml:space="preserve">Importance of PPP </w:t>
      </w:r>
    </w:p>
    <w:p w14:paraId="17E6319D" w14:textId="1A586105" w:rsidR="000A0493" w:rsidRPr="00DD1BD6" w:rsidRDefault="000A0493" w:rsidP="000A0493">
      <w:pPr>
        <w:tabs>
          <w:tab w:val="left" w:pos="2070"/>
          <w:tab w:val="left" w:pos="3360"/>
        </w:tabs>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Promoting private sector investment through PPPs is vital for a minimum of two reasons. First, infrastructure investment can yield significant economic gains. for instance, building roads immediately boosts jobs and thus helps stimulate future economic process (</w:t>
      </w:r>
      <w:proofErr w:type="spellStart"/>
      <w:r w:rsidRPr="00DD1BD6">
        <w:rPr>
          <w:rFonts w:ascii="Times New Roman" w:hAnsi="Times New Roman" w:cs="Times New Roman"/>
          <w:sz w:val="24"/>
          <w:szCs w:val="24"/>
        </w:rPr>
        <w:t>Alitheia</w:t>
      </w:r>
      <w:proofErr w:type="spellEnd"/>
      <w:r w:rsidRPr="00DD1BD6">
        <w:rPr>
          <w:rFonts w:ascii="Times New Roman" w:hAnsi="Times New Roman" w:cs="Times New Roman"/>
          <w:sz w:val="24"/>
          <w:szCs w:val="24"/>
        </w:rPr>
        <w:t xml:space="preserve">, 2010). Infrastructure development through PPP mechanisms thus plays an important and significant role </w:t>
      </w:r>
      <w:r w:rsidRPr="00DD1BD6">
        <w:rPr>
          <w:rFonts w:ascii="Times New Roman" w:hAnsi="Times New Roman" w:cs="Times New Roman"/>
          <w:sz w:val="24"/>
          <w:szCs w:val="24"/>
        </w:rPr>
        <w:lastRenderedPageBreak/>
        <w:t>during a competitive and productive economy, and it</w:t>
      </w:r>
      <w:r w:rsidR="00F550EB">
        <w:rPr>
          <w:rFonts w:ascii="Times New Roman" w:hAnsi="Times New Roman" w:cs="Times New Roman"/>
          <w:sz w:val="24"/>
          <w:szCs w:val="24"/>
        </w:rPr>
        <w:t xml:space="preserve"> is</w:t>
      </w:r>
      <w:r w:rsidRPr="00DD1BD6">
        <w:rPr>
          <w:rFonts w:ascii="Times New Roman" w:hAnsi="Times New Roman" w:cs="Times New Roman"/>
          <w:sz w:val="24"/>
          <w:szCs w:val="24"/>
        </w:rPr>
        <w:t xml:space="preserve"> not surprising that governments are keen to market private sector investment through PPPs. Indeed, PPP projects represent a big portion of infrastructure project investment in developing countries (Lane and Gardener 2003). </w:t>
      </w:r>
    </w:p>
    <w:p w14:paraId="750A1478" w14:textId="061BC82B" w:rsidR="000A0493" w:rsidRPr="00DD1BD6" w:rsidRDefault="000A0493" w:rsidP="000A0493">
      <w:pPr>
        <w:tabs>
          <w:tab w:val="left" w:pos="2070"/>
          <w:tab w:val="left" w:pos="3360"/>
        </w:tabs>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Second</w:t>
      </w:r>
      <w:r w:rsidR="0070640F">
        <w:rPr>
          <w:rFonts w:ascii="Times New Roman" w:hAnsi="Times New Roman" w:cs="Times New Roman"/>
          <w:sz w:val="24"/>
          <w:szCs w:val="24"/>
        </w:rPr>
        <w:t>ly,</w:t>
      </w:r>
      <w:r w:rsidRPr="00DD1BD6">
        <w:rPr>
          <w:rFonts w:ascii="Times New Roman" w:hAnsi="Times New Roman" w:cs="Times New Roman"/>
          <w:sz w:val="24"/>
          <w:szCs w:val="24"/>
        </w:rPr>
        <w:t xml:space="preserve"> countries round the globe currently face an outsized infrastructure deficit. The rapid economic and increase in developing countries has put huge pressure on infrastructure, especially within the energy, transportation, sanitation water, and telecommunications sectors. Alarmingly, there are currently over 1.3 billion people worldwide who don't have electricity supply, and about 768 million people don't have access to wash water. This lack of infrastructure not only limits future growth of developing countries but is additionally a threat to poverty reduction. The investment needed to satisfy this unmet demand for infrastructure projects in developing countries is estimated to be around USD1 trillion a year-twice the quantity estimated over the 2005-2010 period by Fay and </w:t>
      </w:r>
      <w:proofErr w:type="spellStart"/>
      <w:r w:rsidRPr="00DD1BD6">
        <w:rPr>
          <w:rFonts w:ascii="Times New Roman" w:hAnsi="Times New Roman" w:cs="Times New Roman"/>
          <w:sz w:val="24"/>
          <w:szCs w:val="24"/>
        </w:rPr>
        <w:t>Yepes</w:t>
      </w:r>
      <w:proofErr w:type="spellEnd"/>
      <w:r w:rsidRPr="00DD1BD6">
        <w:rPr>
          <w:rFonts w:ascii="Times New Roman" w:hAnsi="Times New Roman" w:cs="Times New Roman"/>
          <w:sz w:val="24"/>
          <w:szCs w:val="24"/>
        </w:rPr>
        <w:t xml:space="preserve"> (2003), and presents a financing challenge for governments (World Bank, 2015). </w:t>
      </w:r>
    </w:p>
    <w:p w14:paraId="1EC047E4" w14:textId="77777777" w:rsidR="0048184C" w:rsidRDefault="000A0493" w:rsidP="000A0493">
      <w:pPr>
        <w:tabs>
          <w:tab w:val="left" w:pos="2070"/>
          <w:tab w:val="left" w:pos="3360"/>
        </w:tabs>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One potential reason for this investment shortfall is that the apparent riskiness of various infrastructure sectors. Overall, infrastructure projects involve significant sunk costs with an extended investment recovery period (Jamison, Holt, &amp; Berg, 2005). With economic process, the necessity for brand spanking new infrastructure is predicted to rise even further since existing infrastructure services are often insufficient to satisfy growing infrastructure demand. Especially after the GFC, it's become harder for governments to fund the growing become evident. for instance, a partnership between the state and therefore the private sector can foster innovation as PPPs combine the talents and resources of both sectors.</w:t>
      </w:r>
    </w:p>
    <w:p w14:paraId="5192B8E3" w14:textId="79DE194A" w:rsidR="000A0493" w:rsidRDefault="000A0493" w:rsidP="000A0493">
      <w:pPr>
        <w:tabs>
          <w:tab w:val="left" w:pos="2070"/>
          <w:tab w:val="left" w:pos="3360"/>
        </w:tabs>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 A case in point is that the Sao Paulo Metro Line 4 PPP project, which improved the urban transport system in Brazil by interconnecting the prevailing subway, commuter rail, and bus </w:t>
      </w:r>
      <w:r w:rsidRPr="00DD1BD6">
        <w:rPr>
          <w:rFonts w:ascii="Times New Roman" w:hAnsi="Times New Roman" w:cs="Times New Roman"/>
          <w:sz w:val="24"/>
          <w:szCs w:val="24"/>
        </w:rPr>
        <w:lastRenderedPageBreak/>
        <w:t xml:space="preserve">networks in Sao Paulo Metropolitan Region. The USD 450 million project was built by the </w:t>
      </w:r>
      <w:proofErr w:type="spellStart"/>
      <w:r w:rsidRPr="00DD1BD6">
        <w:rPr>
          <w:rFonts w:ascii="Times New Roman" w:hAnsi="Times New Roman" w:cs="Times New Roman"/>
          <w:sz w:val="24"/>
          <w:szCs w:val="24"/>
        </w:rPr>
        <w:t>ViaQuatro</w:t>
      </w:r>
      <w:proofErr w:type="spellEnd"/>
      <w:r w:rsidRPr="00DD1BD6">
        <w:rPr>
          <w:rFonts w:ascii="Times New Roman" w:hAnsi="Times New Roman" w:cs="Times New Roman"/>
          <w:sz w:val="24"/>
          <w:szCs w:val="24"/>
        </w:rPr>
        <w:t xml:space="preserve"> consortium, which involved investors from Brazil, Portugal, and Argentina. during this project, the govt guaranteed a minimum level of revenue, </w:t>
      </w:r>
      <w:r w:rsidR="00E2348B" w:rsidRPr="00DD1BD6">
        <w:rPr>
          <w:rFonts w:ascii="Times New Roman" w:hAnsi="Times New Roman" w:cs="Times New Roman"/>
          <w:sz w:val="24"/>
          <w:szCs w:val="24"/>
        </w:rPr>
        <w:t>signaling</w:t>
      </w:r>
      <w:r w:rsidRPr="00DD1BD6">
        <w:rPr>
          <w:rFonts w:ascii="Times New Roman" w:hAnsi="Times New Roman" w:cs="Times New Roman"/>
          <w:sz w:val="24"/>
          <w:szCs w:val="24"/>
        </w:rPr>
        <w:t xml:space="preserve"> its confidence about the project and assuring the investors about the projected return. The Inter-American Development Bank also assisted the project by providing a USD 69.2 million loan. Also, with MIGA‘s credit enhancement support, the general cost of the loan was reduced. The project was effective in terms of reducing the commuting time, the danger of accidents, and pollution (Farquharson, </w:t>
      </w:r>
      <w:proofErr w:type="spellStart"/>
      <w:r w:rsidRPr="00DD1BD6">
        <w:rPr>
          <w:rFonts w:ascii="Times New Roman" w:hAnsi="Times New Roman" w:cs="Times New Roman"/>
          <w:sz w:val="24"/>
          <w:szCs w:val="24"/>
        </w:rPr>
        <w:t>Mastle</w:t>
      </w:r>
      <w:proofErr w:type="spellEnd"/>
      <w:r w:rsidRPr="00DD1BD6">
        <w:rPr>
          <w:rFonts w:ascii="Times New Roman" w:hAnsi="Times New Roman" w:cs="Times New Roman"/>
          <w:sz w:val="24"/>
          <w:szCs w:val="24"/>
        </w:rPr>
        <w:t xml:space="preserve">, &amp; </w:t>
      </w:r>
      <w:proofErr w:type="spellStart"/>
      <w:r w:rsidRPr="00DD1BD6">
        <w:rPr>
          <w:rFonts w:ascii="Times New Roman" w:hAnsi="Times New Roman" w:cs="Times New Roman"/>
          <w:sz w:val="24"/>
          <w:szCs w:val="24"/>
        </w:rPr>
        <w:t>Yescombe</w:t>
      </w:r>
      <w:proofErr w:type="spellEnd"/>
      <w:r w:rsidRPr="00DD1BD6">
        <w:rPr>
          <w:rFonts w:ascii="Times New Roman" w:hAnsi="Times New Roman" w:cs="Times New Roman"/>
          <w:sz w:val="24"/>
          <w:szCs w:val="24"/>
        </w:rPr>
        <w:t>, 2011). PPP projects like this will allow the state to profit from the expertise of the private investor and let the gov</w:t>
      </w:r>
      <w:r w:rsidR="003A2E6E">
        <w:rPr>
          <w:rFonts w:ascii="Times New Roman" w:hAnsi="Times New Roman" w:cs="Times New Roman"/>
          <w:sz w:val="24"/>
          <w:szCs w:val="24"/>
        </w:rPr>
        <w:t>ernment</w:t>
      </w:r>
      <w:r w:rsidRPr="00DD1BD6">
        <w:rPr>
          <w:rFonts w:ascii="Times New Roman" w:hAnsi="Times New Roman" w:cs="Times New Roman"/>
          <w:sz w:val="24"/>
          <w:szCs w:val="24"/>
        </w:rPr>
        <w:t xml:space="preserve"> </w:t>
      </w:r>
      <w:proofErr w:type="spellStart"/>
      <w:r w:rsidRPr="00DD1BD6">
        <w:rPr>
          <w:rFonts w:ascii="Times New Roman" w:hAnsi="Times New Roman" w:cs="Times New Roman"/>
          <w:sz w:val="24"/>
          <w:szCs w:val="24"/>
        </w:rPr>
        <w:t>specialise</w:t>
      </w:r>
      <w:proofErr w:type="spellEnd"/>
      <w:r w:rsidRPr="00DD1BD6">
        <w:rPr>
          <w:rFonts w:ascii="Times New Roman" w:hAnsi="Times New Roman" w:cs="Times New Roman"/>
          <w:sz w:val="24"/>
          <w:szCs w:val="24"/>
        </w:rPr>
        <w:t xml:space="preserve"> in policy development, project planning, and regulatory activities. the explanations for promoting PPP projects have thus gone w</w:t>
      </w:r>
      <w:r w:rsidR="003A2E6E">
        <w:rPr>
          <w:rFonts w:ascii="Times New Roman" w:hAnsi="Times New Roman" w:cs="Times New Roman"/>
          <w:sz w:val="24"/>
          <w:szCs w:val="24"/>
        </w:rPr>
        <w:t xml:space="preserve">ay </w:t>
      </w:r>
      <w:r w:rsidRPr="00DD1BD6">
        <w:rPr>
          <w:rFonts w:ascii="Times New Roman" w:hAnsi="Times New Roman" w:cs="Times New Roman"/>
          <w:sz w:val="24"/>
          <w:szCs w:val="24"/>
        </w:rPr>
        <w:t xml:space="preserve">beyond relieving the </w:t>
      </w:r>
      <w:r w:rsidR="003A2E6E" w:rsidRPr="00DD1BD6">
        <w:rPr>
          <w:rFonts w:ascii="Times New Roman" w:hAnsi="Times New Roman" w:cs="Times New Roman"/>
          <w:sz w:val="24"/>
          <w:szCs w:val="24"/>
        </w:rPr>
        <w:t>government</w:t>
      </w:r>
      <w:r w:rsidR="00342D9C">
        <w:rPr>
          <w:rFonts w:ascii="Times New Roman" w:hAnsi="Times New Roman" w:cs="Times New Roman"/>
          <w:sz w:val="24"/>
          <w:szCs w:val="24"/>
        </w:rPr>
        <w:t>’</w:t>
      </w:r>
      <w:r w:rsidRPr="00DD1BD6">
        <w:rPr>
          <w:rFonts w:ascii="Times New Roman" w:hAnsi="Times New Roman" w:cs="Times New Roman"/>
          <w:sz w:val="24"/>
          <w:szCs w:val="24"/>
        </w:rPr>
        <w:t>s financial burden.</w:t>
      </w:r>
    </w:p>
    <w:p w14:paraId="04CBCC1D" w14:textId="77777777" w:rsidR="0048184C" w:rsidRDefault="0048184C" w:rsidP="000A0493">
      <w:pPr>
        <w:tabs>
          <w:tab w:val="left" w:pos="2070"/>
          <w:tab w:val="left" w:pos="3360"/>
        </w:tabs>
        <w:spacing w:line="480" w:lineRule="auto"/>
        <w:jc w:val="both"/>
        <w:rPr>
          <w:rFonts w:ascii="Times New Roman" w:hAnsi="Times New Roman" w:cs="Times New Roman"/>
          <w:sz w:val="24"/>
          <w:szCs w:val="24"/>
        </w:rPr>
      </w:pPr>
    </w:p>
    <w:p w14:paraId="19621A60" w14:textId="77777777" w:rsidR="003E7454" w:rsidRPr="00DD1BD6" w:rsidRDefault="003E7454" w:rsidP="003E7454">
      <w:pPr>
        <w:tabs>
          <w:tab w:val="left" w:pos="4815"/>
        </w:tabs>
        <w:spacing w:after="0" w:line="480" w:lineRule="auto"/>
        <w:jc w:val="both"/>
        <w:rPr>
          <w:rFonts w:ascii="Times New Roman" w:hAnsi="Times New Roman" w:cs="Times New Roman"/>
          <w:b/>
          <w:bCs/>
          <w:sz w:val="24"/>
          <w:szCs w:val="24"/>
        </w:rPr>
      </w:pPr>
      <w:r w:rsidRPr="00DD1BD6">
        <w:rPr>
          <w:rFonts w:ascii="Times New Roman" w:hAnsi="Times New Roman" w:cs="Times New Roman"/>
          <w:b/>
          <w:bCs/>
          <w:sz w:val="24"/>
          <w:szCs w:val="24"/>
        </w:rPr>
        <w:t xml:space="preserve">The need for PPPs in developing countries </w:t>
      </w:r>
      <w:r w:rsidRPr="00DD1BD6">
        <w:rPr>
          <w:rFonts w:ascii="Times New Roman" w:hAnsi="Times New Roman" w:cs="Times New Roman"/>
          <w:b/>
          <w:bCs/>
          <w:sz w:val="24"/>
          <w:szCs w:val="24"/>
        </w:rPr>
        <w:tab/>
      </w:r>
    </w:p>
    <w:p w14:paraId="639AA44C" w14:textId="57560729" w:rsidR="003E7454" w:rsidRPr="00DD1BD6" w:rsidRDefault="003E7454" w:rsidP="00D036AA">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Governments are often unable to finance all the development tasks which might be planned and required in a rustic for this reason the need to tap private area participation. In developing international locations, the </w:t>
      </w:r>
      <w:r w:rsidR="0037252F" w:rsidRPr="00DD1BD6">
        <w:rPr>
          <w:rFonts w:ascii="Times New Roman" w:hAnsi="Times New Roman" w:cs="Times New Roman"/>
          <w:sz w:val="24"/>
          <w:szCs w:val="24"/>
        </w:rPr>
        <w:t>authority’s</w:t>
      </w:r>
      <w:r w:rsidRPr="00DD1BD6">
        <w:rPr>
          <w:rFonts w:ascii="Times New Roman" w:hAnsi="Times New Roman" w:cs="Times New Roman"/>
          <w:sz w:val="24"/>
          <w:szCs w:val="24"/>
        </w:rPr>
        <w:t xml:space="preserve"> revenue may additionally barely meet the </w:t>
      </w:r>
      <w:r w:rsidR="002D0B33" w:rsidRPr="00DD1BD6">
        <w:rPr>
          <w:rFonts w:ascii="Times New Roman" w:hAnsi="Times New Roman" w:cs="Times New Roman"/>
          <w:sz w:val="24"/>
          <w:szCs w:val="24"/>
        </w:rPr>
        <w:t>authority’s</w:t>
      </w:r>
      <w:r w:rsidRPr="00DD1BD6">
        <w:rPr>
          <w:rFonts w:ascii="Times New Roman" w:hAnsi="Times New Roman" w:cs="Times New Roman"/>
          <w:sz w:val="24"/>
          <w:szCs w:val="24"/>
        </w:rPr>
        <w:t xml:space="preserve"> operational expenditure leaving little for financing improvement tasks. PPPs are available to fill the gap. This requires regarding the potential traders right from the making plans of the challenge to its finishing touch and operation. In Kenya two tasks of such scale have been identified and deliberate usage of a PPP technique, as at January 2012 the </w:t>
      </w:r>
      <w:proofErr w:type="spellStart"/>
      <w:r w:rsidRPr="00DD1BD6">
        <w:rPr>
          <w:rFonts w:ascii="Times New Roman" w:hAnsi="Times New Roman" w:cs="Times New Roman"/>
          <w:sz w:val="24"/>
          <w:szCs w:val="24"/>
        </w:rPr>
        <w:t>Lamu</w:t>
      </w:r>
      <w:proofErr w:type="spellEnd"/>
      <w:r w:rsidRPr="00DD1BD6">
        <w:rPr>
          <w:rFonts w:ascii="Times New Roman" w:hAnsi="Times New Roman" w:cs="Times New Roman"/>
          <w:sz w:val="24"/>
          <w:szCs w:val="24"/>
        </w:rPr>
        <w:t xml:space="preserve"> port and </w:t>
      </w:r>
      <w:proofErr w:type="spellStart"/>
      <w:r w:rsidRPr="00DD1BD6">
        <w:rPr>
          <w:rFonts w:ascii="Times New Roman" w:hAnsi="Times New Roman" w:cs="Times New Roman"/>
          <w:sz w:val="24"/>
          <w:szCs w:val="24"/>
        </w:rPr>
        <w:t>Konza</w:t>
      </w:r>
      <w:proofErr w:type="spellEnd"/>
      <w:r w:rsidRPr="00DD1BD6">
        <w:rPr>
          <w:rFonts w:ascii="Times New Roman" w:hAnsi="Times New Roman" w:cs="Times New Roman"/>
          <w:sz w:val="24"/>
          <w:szCs w:val="24"/>
        </w:rPr>
        <w:t xml:space="preserve"> city. </w:t>
      </w:r>
    </w:p>
    <w:p w14:paraId="3E9DE621" w14:textId="78F5076C" w:rsidR="00D036AA" w:rsidRPr="00DD1BD6" w:rsidRDefault="00D036AA" w:rsidP="003E7454">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In</w:t>
      </w:r>
      <w:r w:rsidR="003E7454" w:rsidRPr="00DD1BD6">
        <w:rPr>
          <w:rFonts w:ascii="Times New Roman" w:hAnsi="Times New Roman" w:cs="Times New Roman"/>
          <w:sz w:val="24"/>
          <w:szCs w:val="24"/>
        </w:rPr>
        <w:t xml:space="preserve"> </w:t>
      </w:r>
      <w:proofErr w:type="spellStart"/>
      <w:r w:rsidR="003E7454" w:rsidRPr="00DD1BD6">
        <w:rPr>
          <w:rFonts w:ascii="Times New Roman" w:hAnsi="Times New Roman" w:cs="Times New Roman"/>
          <w:sz w:val="24"/>
          <w:szCs w:val="24"/>
        </w:rPr>
        <w:t>Konza</w:t>
      </w:r>
      <w:proofErr w:type="spellEnd"/>
      <w:r w:rsidR="003E7454" w:rsidRPr="00DD1BD6">
        <w:rPr>
          <w:rFonts w:ascii="Times New Roman" w:hAnsi="Times New Roman" w:cs="Times New Roman"/>
          <w:sz w:val="24"/>
          <w:szCs w:val="24"/>
        </w:rPr>
        <w:t xml:space="preserve"> city venture, the non-public sector become predicted to do the bulk of the financing, control and operations of the undertaking. varieties of PPP variety from physical infrastructure to fitness facilities to social services and public administration. </w:t>
      </w:r>
    </w:p>
    <w:p w14:paraId="4A9256C1" w14:textId="3B1493DD" w:rsidR="003E7454" w:rsidRPr="00DD1BD6" w:rsidRDefault="003E7454" w:rsidP="003E7454">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lastRenderedPageBreak/>
        <w:t xml:space="preserve">PPP regularly opens the way for foreign direct investments (FDI). maximum PPP initiatives are initiated with the aid of the government. </w:t>
      </w:r>
      <w:r w:rsidR="00780DD4" w:rsidRPr="00DD1BD6">
        <w:rPr>
          <w:rFonts w:ascii="Times New Roman" w:hAnsi="Times New Roman" w:cs="Times New Roman"/>
          <w:sz w:val="24"/>
          <w:szCs w:val="24"/>
        </w:rPr>
        <w:t>however,</w:t>
      </w:r>
      <w:r w:rsidRPr="00DD1BD6">
        <w:rPr>
          <w:rFonts w:ascii="Times New Roman" w:hAnsi="Times New Roman" w:cs="Times New Roman"/>
          <w:sz w:val="24"/>
          <w:szCs w:val="24"/>
        </w:rPr>
        <w:t xml:space="preserve"> the private zone also can technique the government with project ideas of a public and social nature for partnership. most PPPs are </w:t>
      </w:r>
      <w:r w:rsidR="00A75BA0" w:rsidRPr="00DD1BD6">
        <w:rPr>
          <w:rFonts w:ascii="Times New Roman" w:hAnsi="Times New Roman" w:cs="Times New Roman"/>
          <w:sz w:val="24"/>
          <w:szCs w:val="24"/>
        </w:rPr>
        <w:t>public</w:t>
      </w:r>
      <w:r w:rsidRPr="00DD1BD6">
        <w:rPr>
          <w:rFonts w:ascii="Times New Roman" w:hAnsi="Times New Roman" w:cs="Times New Roman"/>
          <w:sz w:val="24"/>
          <w:szCs w:val="24"/>
        </w:rPr>
        <w:t xml:space="preserve"> initiatives designed to deliver public goods and offerings for social blessings. PPPs are </w:t>
      </w:r>
      <w:r w:rsidR="00A75BA0" w:rsidRPr="00DD1BD6">
        <w:rPr>
          <w:rFonts w:ascii="Times New Roman" w:hAnsi="Times New Roman" w:cs="Times New Roman"/>
          <w:sz w:val="24"/>
          <w:szCs w:val="24"/>
        </w:rPr>
        <w:t>facing some</w:t>
      </w:r>
      <w:r w:rsidRPr="00DD1BD6">
        <w:rPr>
          <w:rFonts w:ascii="Times New Roman" w:hAnsi="Times New Roman" w:cs="Times New Roman"/>
          <w:sz w:val="24"/>
          <w:szCs w:val="24"/>
        </w:rPr>
        <w:t xml:space="preserve"> hardships among </w:t>
      </w:r>
      <w:r w:rsidR="00DA7292" w:rsidRPr="00DD1BD6">
        <w:rPr>
          <w:rFonts w:ascii="Times New Roman" w:hAnsi="Times New Roman" w:cs="Times New Roman"/>
          <w:sz w:val="24"/>
          <w:szCs w:val="24"/>
        </w:rPr>
        <w:t>them</w:t>
      </w:r>
      <w:r w:rsidR="00DA7292">
        <w:rPr>
          <w:rFonts w:ascii="Times New Roman" w:hAnsi="Times New Roman" w:cs="Times New Roman"/>
          <w:sz w:val="24"/>
          <w:szCs w:val="24"/>
        </w:rPr>
        <w:t>;</w:t>
      </w:r>
      <w:r w:rsidRPr="00DD1BD6">
        <w:rPr>
          <w:rFonts w:ascii="Times New Roman" w:hAnsi="Times New Roman" w:cs="Times New Roman"/>
          <w:sz w:val="24"/>
          <w:szCs w:val="24"/>
        </w:rPr>
        <w:t xml:space="preserve"> the truth that infrastructural and other public initiatives have a tendency no longer to be financially viable from a personal sector perspective and are consequently unattractive. those underscores the need to involve the private zone in planning PPPs tasks in order that complimentary subprojects of </w:t>
      </w:r>
      <w:r w:rsidR="008E2514" w:rsidRPr="00DD1BD6">
        <w:rPr>
          <w:rFonts w:ascii="Times New Roman" w:hAnsi="Times New Roman" w:cs="Times New Roman"/>
          <w:sz w:val="24"/>
          <w:szCs w:val="24"/>
        </w:rPr>
        <w:t>an</w:t>
      </w:r>
      <w:r w:rsidRPr="00DD1BD6">
        <w:rPr>
          <w:rFonts w:ascii="Times New Roman" w:hAnsi="Times New Roman" w:cs="Times New Roman"/>
          <w:sz w:val="24"/>
          <w:szCs w:val="24"/>
        </w:rPr>
        <w:t xml:space="preserve"> income making nature together with purchasing department shops and cafes can be imbedded in the challenge. </w:t>
      </w:r>
    </w:p>
    <w:p w14:paraId="6B1710FD" w14:textId="05466A93" w:rsidR="003E7454" w:rsidRPr="00DD1BD6" w:rsidRDefault="003E7454" w:rsidP="003E7454">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Politically, the notion of PPPs has been touted in a few government circles as a magic formula to be able to repair a </w:t>
      </w:r>
      <w:r w:rsidR="00D036AA" w:rsidRPr="00DD1BD6">
        <w:rPr>
          <w:rFonts w:ascii="Times New Roman" w:hAnsi="Times New Roman" w:cs="Times New Roman"/>
          <w:sz w:val="24"/>
          <w:szCs w:val="24"/>
        </w:rPr>
        <w:t>rustic’s</w:t>
      </w:r>
      <w:r w:rsidRPr="00DD1BD6">
        <w:rPr>
          <w:rFonts w:ascii="Times New Roman" w:hAnsi="Times New Roman" w:cs="Times New Roman"/>
          <w:sz w:val="24"/>
          <w:szCs w:val="24"/>
        </w:rPr>
        <w:t xml:space="preserve"> infrastructure blockages and offerings backlog, minimize the problems of privatization growing prices, job losses, corruption and the sale of public belongings even as maximizing the advantages to society (</w:t>
      </w:r>
      <w:proofErr w:type="spellStart"/>
      <w:r w:rsidRPr="00DD1BD6">
        <w:rPr>
          <w:rFonts w:ascii="Times New Roman" w:hAnsi="Times New Roman" w:cs="Times New Roman"/>
          <w:sz w:val="24"/>
          <w:szCs w:val="24"/>
        </w:rPr>
        <w:t>Farham</w:t>
      </w:r>
      <w:proofErr w:type="spellEnd"/>
      <w:r w:rsidRPr="00DD1BD6">
        <w:rPr>
          <w:rFonts w:ascii="Times New Roman" w:hAnsi="Times New Roman" w:cs="Times New Roman"/>
          <w:sz w:val="24"/>
          <w:szCs w:val="24"/>
        </w:rPr>
        <w:t xml:space="preserve"> 2005). </w:t>
      </w:r>
    </w:p>
    <w:p w14:paraId="58B172B9" w14:textId="77777777" w:rsidR="00D036AA" w:rsidRPr="00DD1BD6" w:rsidRDefault="00D036AA" w:rsidP="00D036AA">
      <w:pPr>
        <w:autoSpaceDE w:val="0"/>
        <w:autoSpaceDN w:val="0"/>
        <w:adjustRightInd w:val="0"/>
        <w:spacing w:after="0" w:line="240" w:lineRule="auto"/>
        <w:jc w:val="both"/>
        <w:rPr>
          <w:rFonts w:ascii="Times New Roman" w:hAnsi="Times New Roman" w:cs="Times New Roman"/>
          <w:b/>
          <w:bCs/>
          <w:color w:val="000000"/>
          <w:sz w:val="24"/>
          <w:szCs w:val="24"/>
        </w:rPr>
      </w:pPr>
      <w:r w:rsidRPr="00DD1BD6">
        <w:rPr>
          <w:rFonts w:ascii="Times New Roman" w:hAnsi="Times New Roman" w:cs="Times New Roman"/>
          <w:b/>
          <w:bCs/>
          <w:color w:val="000000"/>
          <w:sz w:val="24"/>
          <w:szCs w:val="24"/>
        </w:rPr>
        <w:t>Good Governance</w:t>
      </w:r>
    </w:p>
    <w:p w14:paraId="2A8AF6FA" w14:textId="77777777" w:rsidR="00D036AA" w:rsidRPr="00DD1BD6" w:rsidRDefault="00D036AA" w:rsidP="00D036AA">
      <w:pPr>
        <w:autoSpaceDE w:val="0"/>
        <w:autoSpaceDN w:val="0"/>
        <w:adjustRightInd w:val="0"/>
        <w:spacing w:after="0" w:line="240" w:lineRule="auto"/>
        <w:ind w:firstLine="720"/>
        <w:jc w:val="both"/>
        <w:rPr>
          <w:rFonts w:ascii="Times New Roman" w:hAnsi="Times New Roman" w:cs="Times New Roman"/>
          <w:b/>
          <w:bCs/>
          <w:color w:val="000000"/>
          <w:sz w:val="24"/>
          <w:szCs w:val="24"/>
        </w:rPr>
      </w:pPr>
    </w:p>
    <w:p w14:paraId="3031B182" w14:textId="22D7FBC8" w:rsidR="00746D7F" w:rsidRPr="00DD1BD6" w:rsidRDefault="00746D7F" w:rsidP="00746D7F">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Good governance has been described by means of </w:t>
      </w:r>
      <w:proofErr w:type="spellStart"/>
      <w:r w:rsidRPr="00DD1BD6">
        <w:rPr>
          <w:rFonts w:ascii="Times New Roman" w:hAnsi="Times New Roman" w:cs="Times New Roman"/>
          <w:sz w:val="24"/>
          <w:szCs w:val="24"/>
        </w:rPr>
        <w:t>Arisi</w:t>
      </w:r>
      <w:proofErr w:type="spellEnd"/>
      <w:r w:rsidRPr="00DD1BD6">
        <w:rPr>
          <w:rFonts w:ascii="Times New Roman" w:hAnsi="Times New Roman" w:cs="Times New Roman"/>
          <w:sz w:val="24"/>
          <w:szCs w:val="24"/>
        </w:rPr>
        <w:t xml:space="preserve"> &amp; </w:t>
      </w:r>
      <w:proofErr w:type="spellStart"/>
      <w:r w:rsidRPr="00DD1BD6">
        <w:rPr>
          <w:rFonts w:ascii="Times New Roman" w:hAnsi="Times New Roman" w:cs="Times New Roman"/>
          <w:sz w:val="24"/>
          <w:szCs w:val="24"/>
        </w:rPr>
        <w:t>Ukadike</w:t>
      </w:r>
      <w:proofErr w:type="spellEnd"/>
      <w:r w:rsidRPr="00DD1BD6">
        <w:rPr>
          <w:rFonts w:ascii="Times New Roman" w:hAnsi="Times New Roman" w:cs="Times New Roman"/>
          <w:sz w:val="24"/>
          <w:szCs w:val="24"/>
        </w:rPr>
        <w:t xml:space="preserve"> (2011) as an technique or attitude that makes a </w:t>
      </w:r>
      <w:r w:rsidR="00D40D50" w:rsidRPr="00DD1BD6">
        <w:rPr>
          <w:rFonts w:ascii="Times New Roman" w:hAnsi="Times New Roman" w:cs="Times New Roman"/>
          <w:sz w:val="24"/>
          <w:szCs w:val="24"/>
        </w:rPr>
        <w:t>specialty</w:t>
      </w:r>
      <w:r w:rsidRPr="00DD1BD6">
        <w:rPr>
          <w:rFonts w:ascii="Times New Roman" w:hAnsi="Times New Roman" w:cs="Times New Roman"/>
          <w:sz w:val="24"/>
          <w:szCs w:val="24"/>
        </w:rPr>
        <w:t xml:space="preserve"> of country, societal institutions and the relationship among them, as well as on how rules are made in a society which might be normal as valid to enhance values which might be sought through people and organizations in the society. </w:t>
      </w:r>
      <w:proofErr w:type="spellStart"/>
      <w:r w:rsidRPr="00DD1BD6">
        <w:rPr>
          <w:rFonts w:ascii="Times New Roman" w:hAnsi="Times New Roman" w:cs="Times New Roman"/>
          <w:sz w:val="24"/>
          <w:szCs w:val="24"/>
        </w:rPr>
        <w:t>Oburota</w:t>
      </w:r>
      <w:proofErr w:type="spellEnd"/>
      <w:r w:rsidRPr="00DD1BD6">
        <w:rPr>
          <w:rFonts w:ascii="Times New Roman" w:hAnsi="Times New Roman" w:cs="Times New Roman"/>
          <w:sz w:val="24"/>
          <w:szCs w:val="24"/>
        </w:rPr>
        <w:t xml:space="preserve"> (2003) argues that politically, people may also disagree approximately the high-quality method of attaining accurate governance, but they quite agreed that exact governance is surely vital for social and economic development.</w:t>
      </w:r>
    </w:p>
    <w:p w14:paraId="7D739626" w14:textId="413C0FE7" w:rsidR="00746D7F" w:rsidRPr="00DD1BD6" w:rsidRDefault="00746D7F" w:rsidP="00746D7F">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According to Madhav (2007) appropriate governance has plenty to do with the ethical grounding of governance and must be evaluated almost about particular laid down norms and objectives. It </w:t>
      </w:r>
      <w:r w:rsidRPr="00DD1BD6">
        <w:rPr>
          <w:rFonts w:ascii="Times New Roman" w:hAnsi="Times New Roman" w:cs="Times New Roman"/>
          <w:sz w:val="24"/>
          <w:szCs w:val="24"/>
        </w:rPr>
        <w:lastRenderedPageBreak/>
        <w:t xml:space="preserve">seems on the functioning of the given section of the society from the factor of view of its acknowledged stakeholders, beneficiaries and clients. It </w:t>
      </w:r>
      <w:r w:rsidR="00780DD4" w:rsidRPr="00DD1BD6">
        <w:rPr>
          <w:rFonts w:ascii="Times New Roman" w:hAnsi="Times New Roman" w:cs="Times New Roman"/>
          <w:sz w:val="24"/>
          <w:szCs w:val="24"/>
        </w:rPr>
        <w:t>needs</w:t>
      </w:r>
      <w:r w:rsidRPr="00DD1BD6">
        <w:rPr>
          <w:rFonts w:ascii="Times New Roman" w:hAnsi="Times New Roman" w:cs="Times New Roman"/>
          <w:sz w:val="24"/>
          <w:szCs w:val="24"/>
        </w:rPr>
        <w:t xml:space="preserve"> to have company anchorage to positive ethical values and concepts. Good governance in keeping with Downer (2000) is the process whereby public institutions behavior public affairs, manage public sources and assure the realization of human rights. properly governance accomplishes its goals in a way basically free of abuse and corruption, and with due regard for the rule of law. </w:t>
      </w:r>
    </w:p>
    <w:p w14:paraId="56542C69" w14:textId="77777777" w:rsidR="00D036AA" w:rsidRPr="00DD1BD6" w:rsidRDefault="00746D7F" w:rsidP="00746D7F">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The authentic take a look at of good governance in line with </w:t>
      </w:r>
      <w:proofErr w:type="spellStart"/>
      <w:r w:rsidRPr="00DD1BD6">
        <w:rPr>
          <w:rFonts w:ascii="Times New Roman" w:hAnsi="Times New Roman" w:cs="Times New Roman"/>
          <w:sz w:val="24"/>
          <w:szCs w:val="24"/>
        </w:rPr>
        <w:t>Conable</w:t>
      </w:r>
      <w:proofErr w:type="spellEnd"/>
      <w:r w:rsidRPr="00DD1BD6">
        <w:rPr>
          <w:rFonts w:ascii="Times New Roman" w:hAnsi="Times New Roman" w:cs="Times New Roman"/>
          <w:sz w:val="24"/>
          <w:szCs w:val="24"/>
        </w:rPr>
        <w:t xml:space="preserve"> (1997) is the degree to which it gives you on the promise of human rights; civil, cultural, monetary, political and social rights. In tracing its beginning and necessity, </w:t>
      </w:r>
      <w:proofErr w:type="spellStart"/>
      <w:r w:rsidRPr="00DD1BD6">
        <w:rPr>
          <w:rFonts w:ascii="Times New Roman" w:hAnsi="Times New Roman" w:cs="Times New Roman"/>
          <w:sz w:val="24"/>
          <w:szCs w:val="24"/>
        </w:rPr>
        <w:t>Nnoli</w:t>
      </w:r>
      <w:proofErr w:type="spellEnd"/>
      <w:r w:rsidRPr="00DD1BD6">
        <w:rPr>
          <w:rFonts w:ascii="Times New Roman" w:hAnsi="Times New Roman" w:cs="Times New Roman"/>
          <w:sz w:val="24"/>
          <w:szCs w:val="24"/>
        </w:rPr>
        <w:t xml:space="preserve"> (2011) argued that precise governance is a fabricated from the sweat, toil, creativity, blood and sacrifice of millions of human beings across area and time within the human struggles for a higher a life</w:t>
      </w:r>
    </w:p>
    <w:p w14:paraId="763894AE" w14:textId="77777777" w:rsidR="00746D7F" w:rsidRPr="00DD1BD6" w:rsidRDefault="00746D7F" w:rsidP="00512890">
      <w:pPr>
        <w:tabs>
          <w:tab w:val="left" w:pos="3647"/>
        </w:tabs>
        <w:spacing w:line="480" w:lineRule="auto"/>
        <w:jc w:val="both"/>
        <w:rPr>
          <w:rFonts w:ascii="Times New Roman" w:hAnsi="Times New Roman" w:cs="Times New Roman"/>
          <w:sz w:val="24"/>
          <w:szCs w:val="24"/>
        </w:rPr>
      </w:pPr>
      <w:r w:rsidRPr="00DD1BD6">
        <w:rPr>
          <w:rFonts w:ascii="Times New Roman" w:hAnsi="Times New Roman" w:cs="Times New Roman"/>
          <w:b/>
          <w:bCs/>
          <w:sz w:val="24"/>
          <w:szCs w:val="24"/>
        </w:rPr>
        <w:t>Bad Governance</w:t>
      </w:r>
      <w:r w:rsidR="00512890">
        <w:rPr>
          <w:rFonts w:ascii="Times New Roman" w:hAnsi="Times New Roman" w:cs="Times New Roman"/>
          <w:b/>
          <w:bCs/>
          <w:sz w:val="24"/>
          <w:szCs w:val="24"/>
        </w:rPr>
        <w:tab/>
      </w:r>
    </w:p>
    <w:p w14:paraId="73ACBD8F" w14:textId="77777777" w:rsidR="00746D7F" w:rsidRPr="00DD1BD6" w:rsidRDefault="00746D7F" w:rsidP="00746D7F">
      <w:pPr>
        <w:spacing w:after="0" w:line="480" w:lineRule="auto"/>
        <w:jc w:val="both"/>
        <w:rPr>
          <w:rFonts w:ascii="Times New Roman" w:eastAsia="Times New Roman" w:hAnsi="Times New Roman" w:cs="Times New Roman"/>
          <w:sz w:val="24"/>
          <w:szCs w:val="24"/>
        </w:rPr>
      </w:pPr>
      <w:r w:rsidRPr="00DD1BD6">
        <w:rPr>
          <w:rFonts w:ascii="Times New Roman" w:hAnsi="Times New Roman" w:cs="Times New Roman"/>
          <w:sz w:val="24"/>
          <w:szCs w:val="24"/>
        </w:rPr>
        <w:t>According to the World Bank (2012),</w:t>
      </w:r>
      <w:r w:rsidRPr="00DD1BD6">
        <w:rPr>
          <w:rFonts w:ascii="Times New Roman" w:eastAsia="Times New Roman" w:hAnsi="Times New Roman" w:cs="Times New Roman"/>
          <w:sz w:val="24"/>
          <w:szCs w:val="24"/>
        </w:rPr>
        <w:t xml:space="preserve"> bad governance has many features, amongst which can be failure to make a clean separation among what's public and what is personal, hence a tendency to divert public assets for private gain; failure to set up a predictable framework for law and government conduct in a way this is conducive to improvement, or arbitrariness inside the application of regulations and laws; immoderate rules, regulations, licensing requirements, and so on, which obstruct the functioning of markets and encourage lease-searching for; priorities that are inconsistent with development, consequently, resulting in a misallocation of assets and excessively narrow base for, or non-transparencies, decision-making. </w:t>
      </w:r>
    </w:p>
    <w:p w14:paraId="44F11BF2" w14:textId="13A2A06A" w:rsidR="00746D7F" w:rsidRPr="00DD1BD6" w:rsidRDefault="00746D7F" w:rsidP="00746D7F">
      <w:pPr>
        <w:spacing w:after="0" w:line="480" w:lineRule="auto"/>
        <w:jc w:val="both"/>
        <w:rPr>
          <w:rFonts w:ascii="Times New Roman" w:eastAsia="Times New Roman" w:hAnsi="Times New Roman" w:cs="Times New Roman"/>
          <w:sz w:val="24"/>
          <w:szCs w:val="24"/>
        </w:rPr>
      </w:pPr>
      <w:proofErr w:type="spellStart"/>
      <w:r w:rsidRPr="00DD1BD6">
        <w:rPr>
          <w:rFonts w:ascii="Times New Roman" w:eastAsia="Times New Roman" w:hAnsi="Times New Roman" w:cs="Times New Roman"/>
          <w:sz w:val="24"/>
          <w:szCs w:val="24"/>
        </w:rPr>
        <w:t>Obadan</w:t>
      </w:r>
      <w:proofErr w:type="spellEnd"/>
      <w:r w:rsidRPr="00DD1BD6">
        <w:rPr>
          <w:rFonts w:ascii="Times New Roman" w:eastAsia="Times New Roman" w:hAnsi="Times New Roman" w:cs="Times New Roman"/>
          <w:sz w:val="24"/>
          <w:szCs w:val="24"/>
        </w:rPr>
        <w:t xml:space="preserve"> (2018) opined that once these functions occur collectively, they create an environment that is hostile to development. In such occasions, he similarly argued that the authority of </w:t>
      </w:r>
      <w:r w:rsidRPr="00DD1BD6">
        <w:rPr>
          <w:rFonts w:ascii="Times New Roman" w:eastAsia="Times New Roman" w:hAnsi="Times New Roman" w:cs="Times New Roman"/>
          <w:sz w:val="24"/>
          <w:szCs w:val="24"/>
        </w:rPr>
        <w:lastRenderedPageBreak/>
        <w:t xml:space="preserve">governments over their peoples have a tendency to be gradually eroded. This reduces compliance with choices and rules. Governments then have a tendency to respond thru populist measures or, as in a few authoritarian </w:t>
      </w:r>
      <w:r w:rsidR="007D3727" w:rsidRPr="00DD1BD6">
        <w:rPr>
          <w:rFonts w:ascii="Times New Roman" w:eastAsia="Times New Roman" w:hAnsi="Times New Roman" w:cs="Times New Roman"/>
          <w:sz w:val="24"/>
          <w:szCs w:val="24"/>
        </w:rPr>
        <w:t>regimes, inn</w:t>
      </w:r>
      <w:r w:rsidRPr="00DD1BD6">
        <w:rPr>
          <w:rFonts w:ascii="Times New Roman" w:eastAsia="Times New Roman" w:hAnsi="Times New Roman" w:cs="Times New Roman"/>
          <w:sz w:val="24"/>
          <w:szCs w:val="24"/>
        </w:rPr>
        <w:t xml:space="preserve"> to coercion. Both </w:t>
      </w:r>
      <w:r w:rsidR="00780DD4" w:rsidRPr="00DD1BD6">
        <w:rPr>
          <w:rFonts w:ascii="Times New Roman" w:eastAsia="Times New Roman" w:hAnsi="Times New Roman" w:cs="Times New Roman"/>
          <w:sz w:val="24"/>
          <w:szCs w:val="24"/>
        </w:rPr>
        <w:t>ways</w:t>
      </w:r>
      <w:r w:rsidRPr="00DD1BD6">
        <w:rPr>
          <w:rFonts w:ascii="Times New Roman" w:eastAsia="Times New Roman" w:hAnsi="Times New Roman" w:cs="Times New Roman"/>
          <w:sz w:val="24"/>
          <w:szCs w:val="24"/>
        </w:rPr>
        <w:t xml:space="preserve">, the monetary fee </w:t>
      </w:r>
      <w:r w:rsidR="007D3727" w:rsidRPr="00DD1BD6">
        <w:rPr>
          <w:rFonts w:ascii="Times New Roman" w:eastAsia="Times New Roman" w:hAnsi="Times New Roman" w:cs="Times New Roman"/>
          <w:sz w:val="24"/>
          <w:szCs w:val="24"/>
        </w:rPr>
        <w:t>tends to</w:t>
      </w:r>
      <w:r w:rsidRPr="00DD1BD6">
        <w:rPr>
          <w:rFonts w:ascii="Times New Roman" w:eastAsia="Times New Roman" w:hAnsi="Times New Roman" w:cs="Times New Roman"/>
          <w:sz w:val="24"/>
          <w:szCs w:val="24"/>
        </w:rPr>
        <w:t xml:space="preserve"> be excessive, which include a diversion of resources to inner security and escalating corruption.</w:t>
      </w:r>
      <w:r w:rsidRPr="00DD1BD6">
        <w:rPr>
          <w:rFonts w:ascii="Times New Roman" w:eastAsia="Times New Roman" w:hAnsi="Times New Roman" w:cs="Times New Roman"/>
          <w:sz w:val="24"/>
          <w:szCs w:val="24"/>
        </w:rPr>
        <w:br/>
      </w:r>
      <w:r w:rsidR="00F2535F" w:rsidRPr="00DD1BD6">
        <w:rPr>
          <w:rFonts w:ascii="Times New Roman" w:hAnsi="Times New Roman" w:cs="Times New Roman"/>
          <w:sz w:val="24"/>
          <w:szCs w:val="24"/>
        </w:rPr>
        <w:t xml:space="preserve">Bad governance </w:t>
      </w:r>
      <w:r w:rsidR="00F2535F" w:rsidRPr="00DD1BD6">
        <w:rPr>
          <w:rStyle w:val="rcolor4"/>
          <w:rFonts w:ascii="Times New Roman" w:hAnsi="Times New Roman" w:cs="Times New Roman"/>
          <w:sz w:val="24"/>
          <w:szCs w:val="24"/>
        </w:rPr>
        <w:t>are often</w:t>
      </w:r>
      <w:r w:rsidR="00F2535F" w:rsidRPr="00DD1BD6">
        <w:rPr>
          <w:rFonts w:ascii="Times New Roman" w:hAnsi="Times New Roman" w:cs="Times New Roman"/>
          <w:sz w:val="24"/>
          <w:szCs w:val="24"/>
        </w:rPr>
        <w:t xml:space="preserve"> described as a situation where </w:t>
      </w:r>
      <w:r w:rsidR="00F2535F" w:rsidRPr="00DD1BD6">
        <w:rPr>
          <w:rStyle w:val="rcolor5"/>
          <w:rFonts w:ascii="Times New Roman" w:hAnsi="Times New Roman" w:cs="Times New Roman"/>
          <w:sz w:val="24"/>
          <w:szCs w:val="24"/>
        </w:rPr>
        <w:t>the connection</w:t>
      </w:r>
      <w:r w:rsidR="00F2535F" w:rsidRPr="00DD1BD6">
        <w:rPr>
          <w:rFonts w:ascii="Times New Roman" w:hAnsi="Times New Roman" w:cs="Times New Roman"/>
          <w:sz w:val="24"/>
          <w:szCs w:val="24"/>
        </w:rPr>
        <w:t xml:space="preserve"> between </w:t>
      </w:r>
      <w:r w:rsidR="00F2535F" w:rsidRPr="00DD1BD6">
        <w:rPr>
          <w:rStyle w:val="rcolor6"/>
          <w:rFonts w:ascii="Times New Roman" w:hAnsi="Times New Roman" w:cs="Times New Roman"/>
          <w:sz w:val="24"/>
          <w:szCs w:val="24"/>
        </w:rPr>
        <w:t>the govt</w:t>
      </w:r>
      <w:r w:rsidR="00F2535F" w:rsidRPr="00DD1BD6">
        <w:rPr>
          <w:rFonts w:ascii="Times New Roman" w:hAnsi="Times New Roman" w:cs="Times New Roman"/>
          <w:sz w:val="24"/>
          <w:szCs w:val="24"/>
        </w:rPr>
        <w:t xml:space="preserve">, private sector </w:t>
      </w:r>
      <w:r w:rsidR="00F2535F" w:rsidRPr="00DD1BD6">
        <w:rPr>
          <w:rStyle w:val="rcolor1"/>
          <w:rFonts w:ascii="Times New Roman" w:hAnsi="Times New Roman" w:cs="Times New Roman"/>
          <w:sz w:val="24"/>
          <w:szCs w:val="24"/>
        </w:rPr>
        <w:t>and therefore the</w:t>
      </w:r>
      <w:r w:rsidR="00F2535F" w:rsidRPr="00DD1BD6">
        <w:rPr>
          <w:rFonts w:ascii="Times New Roman" w:hAnsi="Times New Roman" w:cs="Times New Roman"/>
          <w:sz w:val="24"/>
          <w:szCs w:val="24"/>
        </w:rPr>
        <w:t xml:space="preserve"> civil society </w:t>
      </w:r>
      <w:r w:rsidR="00F2535F" w:rsidRPr="00DD1BD6">
        <w:rPr>
          <w:rStyle w:val="rcolor2"/>
          <w:rFonts w:ascii="Times New Roman" w:hAnsi="Times New Roman" w:cs="Times New Roman"/>
          <w:sz w:val="24"/>
          <w:szCs w:val="24"/>
        </w:rPr>
        <w:t>isn't</w:t>
      </w:r>
      <w:r w:rsidR="00F2535F" w:rsidRPr="00DD1BD6">
        <w:rPr>
          <w:rFonts w:ascii="Times New Roman" w:hAnsi="Times New Roman" w:cs="Times New Roman"/>
          <w:sz w:val="24"/>
          <w:szCs w:val="24"/>
        </w:rPr>
        <w:t xml:space="preserve"> </w:t>
      </w:r>
      <w:r w:rsidR="00F2535F" w:rsidRPr="00DD1BD6">
        <w:rPr>
          <w:rStyle w:val="rcolor3"/>
          <w:rFonts w:ascii="Times New Roman" w:hAnsi="Times New Roman" w:cs="Times New Roman"/>
          <w:sz w:val="24"/>
          <w:szCs w:val="24"/>
        </w:rPr>
        <w:t>so as</w:t>
      </w:r>
      <w:r w:rsidR="00F2535F" w:rsidRPr="00DD1BD6">
        <w:rPr>
          <w:rFonts w:ascii="Times New Roman" w:hAnsi="Times New Roman" w:cs="Times New Roman"/>
          <w:sz w:val="24"/>
          <w:szCs w:val="24"/>
        </w:rPr>
        <w:t xml:space="preserve">. </w:t>
      </w:r>
      <w:r w:rsidR="00AD46FE" w:rsidRPr="00DD1BD6">
        <w:rPr>
          <w:rStyle w:val="rcolor4"/>
          <w:rFonts w:ascii="Times New Roman" w:hAnsi="Times New Roman" w:cs="Times New Roman"/>
          <w:sz w:val="24"/>
          <w:szCs w:val="24"/>
        </w:rPr>
        <w:t>I</w:t>
      </w:r>
      <w:r w:rsidR="00F2535F" w:rsidRPr="00DD1BD6">
        <w:rPr>
          <w:rStyle w:val="rcolor4"/>
          <w:rFonts w:ascii="Times New Roman" w:hAnsi="Times New Roman" w:cs="Times New Roman"/>
          <w:sz w:val="24"/>
          <w:szCs w:val="24"/>
        </w:rPr>
        <w:t>t</w:t>
      </w:r>
      <w:r w:rsidR="00AD46FE">
        <w:rPr>
          <w:rStyle w:val="rcolor4"/>
          <w:rFonts w:ascii="Times New Roman" w:hAnsi="Times New Roman" w:cs="Times New Roman"/>
          <w:sz w:val="24"/>
          <w:szCs w:val="24"/>
        </w:rPr>
        <w:t xml:space="preserve"> i</w:t>
      </w:r>
      <w:r w:rsidR="00F2535F" w:rsidRPr="00DD1BD6">
        <w:rPr>
          <w:rStyle w:val="rcolor4"/>
          <w:rFonts w:ascii="Times New Roman" w:hAnsi="Times New Roman" w:cs="Times New Roman"/>
          <w:sz w:val="24"/>
          <w:szCs w:val="24"/>
        </w:rPr>
        <w:t>s</w:t>
      </w:r>
      <w:r w:rsidR="00F2535F" w:rsidRPr="00DD1BD6">
        <w:rPr>
          <w:rFonts w:ascii="Times New Roman" w:hAnsi="Times New Roman" w:cs="Times New Roman"/>
          <w:sz w:val="24"/>
          <w:szCs w:val="24"/>
        </w:rPr>
        <w:t xml:space="preserve"> a state where government fails to manage the resources (material and human) </w:t>
      </w:r>
      <w:r w:rsidR="00F2535F" w:rsidRPr="00DD1BD6">
        <w:rPr>
          <w:rStyle w:val="rcolor5"/>
          <w:rFonts w:ascii="Times New Roman" w:hAnsi="Times New Roman" w:cs="Times New Roman"/>
          <w:sz w:val="24"/>
          <w:szCs w:val="24"/>
        </w:rPr>
        <w:t>and therefore the</w:t>
      </w:r>
      <w:r w:rsidR="00F2535F" w:rsidRPr="00DD1BD6">
        <w:rPr>
          <w:rFonts w:ascii="Times New Roman" w:hAnsi="Times New Roman" w:cs="Times New Roman"/>
          <w:sz w:val="24"/>
          <w:szCs w:val="24"/>
        </w:rPr>
        <w:t xml:space="preserve"> institutions of </w:t>
      </w:r>
      <w:r w:rsidR="00F2535F" w:rsidRPr="00DD1BD6">
        <w:rPr>
          <w:rStyle w:val="rcolor6"/>
          <w:rFonts w:ascii="Times New Roman" w:hAnsi="Times New Roman" w:cs="Times New Roman"/>
          <w:sz w:val="24"/>
          <w:szCs w:val="24"/>
        </w:rPr>
        <w:t>the state</w:t>
      </w:r>
      <w:r w:rsidR="00F2535F" w:rsidRPr="00DD1BD6">
        <w:rPr>
          <w:rFonts w:ascii="Times New Roman" w:hAnsi="Times New Roman" w:cs="Times New Roman"/>
          <w:sz w:val="24"/>
          <w:szCs w:val="24"/>
        </w:rPr>
        <w:t xml:space="preserve"> for the optimum </w:t>
      </w:r>
      <w:r w:rsidR="00F2535F" w:rsidRPr="00DD1BD6">
        <w:rPr>
          <w:rStyle w:val="rcolor1"/>
          <w:rFonts w:ascii="Times New Roman" w:hAnsi="Times New Roman" w:cs="Times New Roman"/>
          <w:sz w:val="24"/>
          <w:szCs w:val="24"/>
        </w:rPr>
        <w:t>advantage of</w:t>
      </w:r>
      <w:r w:rsidR="00F2535F" w:rsidRPr="00DD1BD6">
        <w:rPr>
          <w:rFonts w:ascii="Times New Roman" w:hAnsi="Times New Roman" w:cs="Times New Roman"/>
          <w:sz w:val="24"/>
          <w:szCs w:val="24"/>
        </w:rPr>
        <w:t xml:space="preserve"> the generality of the populace. </w:t>
      </w:r>
      <w:r w:rsidR="00AD46FE" w:rsidRPr="00DD1BD6">
        <w:rPr>
          <w:rStyle w:val="rcolor2"/>
          <w:rFonts w:ascii="Times New Roman" w:hAnsi="Times New Roman" w:cs="Times New Roman"/>
          <w:sz w:val="24"/>
          <w:szCs w:val="24"/>
        </w:rPr>
        <w:t>I</w:t>
      </w:r>
      <w:r w:rsidR="00F2535F" w:rsidRPr="00DD1BD6">
        <w:rPr>
          <w:rStyle w:val="rcolor2"/>
          <w:rFonts w:ascii="Times New Roman" w:hAnsi="Times New Roman" w:cs="Times New Roman"/>
          <w:sz w:val="24"/>
          <w:szCs w:val="24"/>
        </w:rPr>
        <w:t>t</w:t>
      </w:r>
      <w:r w:rsidR="00AD46FE">
        <w:rPr>
          <w:rStyle w:val="rcolor2"/>
          <w:rFonts w:ascii="Times New Roman" w:hAnsi="Times New Roman" w:cs="Times New Roman"/>
          <w:sz w:val="24"/>
          <w:szCs w:val="24"/>
        </w:rPr>
        <w:t xml:space="preserve"> i</w:t>
      </w:r>
      <w:r w:rsidR="00F2535F" w:rsidRPr="00DD1BD6">
        <w:rPr>
          <w:rStyle w:val="rcolor2"/>
          <w:rFonts w:ascii="Times New Roman" w:hAnsi="Times New Roman" w:cs="Times New Roman"/>
          <w:sz w:val="24"/>
          <w:szCs w:val="24"/>
        </w:rPr>
        <w:t>s</w:t>
      </w:r>
      <w:r w:rsidR="00F2535F" w:rsidRPr="00DD1BD6">
        <w:rPr>
          <w:rFonts w:ascii="Times New Roman" w:hAnsi="Times New Roman" w:cs="Times New Roman"/>
          <w:sz w:val="24"/>
          <w:szCs w:val="24"/>
        </w:rPr>
        <w:t xml:space="preserve"> where the rule of law </w:t>
      </w:r>
      <w:r w:rsidR="00F2535F" w:rsidRPr="00DD1BD6">
        <w:rPr>
          <w:rStyle w:val="rcolor3"/>
          <w:rFonts w:ascii="Times New Roman" w:hAnsi="Times New Roman" w:cs="Times New Roman"/>
          <w:sz w:val="24"/>
          <w:szCs w:val="24"/>
        </w:rPr>
        <w:t>doesn't</w:t>
      </w:r>
      <w:r w:rsidR="00F2535F" w:rsidRPr="00DD1BD6">
        <w:rPr>
          <w:rFonts w:ascii="Times New Roman" w:hAnsi="Times New Roman" w:cs="Times New Roman"/>
          <w:sz w:val="24"/>
          <w:szCs w:val="24"/>
        </w:rPr>
        <w:t xml:space="preserve"> take its course; a state where the socio-political atmosphere </w:t>
      </w:r>
      <w:r w:rsidR="00F2535F" w:rsidRPr="00DD1BD6">
        <w:rPr>
          <w:rStyle w:val="rcolor4"/>
          <w:rFonts w:ascii="Times New Roman" w:hAnsi="Times New Roman" w:cs="Times New Roman"/>
          <w:sz w:val="24"/>
          <w:szCs w:val="24"/>
        </w:rPr>
        <w:t>isn't</w:t>
      </w:r>
      <w:r w:rsidR="00F2535F" w:rsidRPr="00DD1BD6">
        <w:rPr>
          <w:rFonts w:ascii="Times New Roman" w:hAnsi="Times New Roman" w:cs="Times New Roman"/>
          <w:sz w:val="24"/>
          <w:szCs w:val="24"/>
        </w:rPr>
        <w:t xml:space="preserve"> stimulating economic activities </w:t>
      </w:r>
      <w:r w:rsidR="00F2535F" w:rsidRPr="00DD1BD6">
        <w:rPr>
          <w:rStyle w:val="rcolor5"/>
          <w:rFonts w:ascii="Times New Roman" w:hAnsi="Times New Roman" w:cs="Times New Roman"/>
          <w:sz w:val="24"/>
          <w:szCs w:val="24"/>
        </w:rPr>
        <w:t>that might</w:t>
      </w:r>
      <w:r w:rsidR="00F2535F" w:rsidRPr="00DD1BD6">
        <w:rPr>
          <w:rFonts w:ascii="Times New Roman" w:hAnsi="Times New Roman" w:cs="Times New Roman"/>
          <w:sz w:val="24"/>
          <w:szCs w:val="24"/>
        </w:rPr>
        <w:t xml:space="preserve"> advance the country</w:t>
      </w:r>
    </w:p>
    <w:p w14:paraId="70C9FCA3" w14:textId="77777777" w:rsidR="00746D7F" w:rsidRPr="00DD1BD6" w:rsidRDefault="00746D7F" w:rsidP="00746D7F">
      <w:pPr>
        <w:spacing w:after="0" w:line="480" w:lineRule="auto"/>
        <w:jc w:val="both"/>
        <w:rPr>
          <w:rFonts w:ascii="Times New Roman" w:eastAsia="Times New Roman" w:hAnsi="Times New Roman" w:cs="Times New Roman"/>
          <w:sz w:val="24"/>
          <w:szCs w:val="24"/>
        </w:rPr>
      </w:pPr>
      <w:proofErr w:type="spellStart"/>
      <w:r w:rsidRPr="00DD1BD6">
        <w:rPr>
          <w:rFonts w:ascii="Times New Roman" w:eastAsia="Times New Roman" w:hAnsi="Times New Roman" w:cs="Times New Roman"/>
          <w:sz w:val="24"/>
          <w:szCs w:val="24"/>
        </w:rPr>
        <w:t>Owoye</w:t>
      </w:r>
      <w:proofErr w:type="spellEnd"/>
      <w:r w:rsidRPr="00DD1BD6">
        <w:rPr>
          <w:rFonts w:ascii="Times New Roman" w:eastAsia="Times New Roman" w:hAnsi="Times New Roman" w:cs="Times New Roman"/>
          <w:sz w:val="24"/>
          <w:szCs w:val="24"/>
        </w:rPr>
        <w:t xml:space="preserve"> and </w:t>
      </w:r>
      <w:proofErr w:type="spellStart"/>
      <w:r w:rsidRPr="00DD1BD6">
        <w:rPr>
          <w:rFonts w:ascii="Times New Roman" w:eastAsia="Times New Roman" w:hAnsi="Times New Roman" w:cs="Times New Roman"/>
          <w:sz w:val="24"/>
          <w:szCs w:val="24"/>
        </w:rPr>
        <w:t>Bissassar</w:t>
      </w:r>
      <w:proofErr w:type="spellEnd"/>
      <w:r w:rsidRPr="00DD1BD6">
        <w:rPr>
          <w:rFonts w:ascii="Times New Roman" w:eastAsia="Times New Roman" w:hAnsi="Times New Roman" w:cs="Times New Roman"/>
          <w:sz w:val="24"/>
          <w:szCs w:val="24"/>
        </w:rPr>
        <w:t xml:space="preserve"> (2010) word that horrific governance in Africa is manifested by using its long listing of dictatorial leaders, non-unfastened media and undemocratic elections, large scale corruption which have negative effects on the level of production, consumption, gross private home investments, authorities spending, internet exports, employment and money marketplace. other signs are excessive charges, terrible carrier to the general public and failure to acquire pursuits of policy.</w:t>
      </w:r>
    </w:p>
    <w:p w14:paraId="0FEDDE5F" w14:textId="77777777" w:rsidR="00F2535F" w:rsidRPr="00DD1BD6" w:rsidRDefault="00F2535F" w:rsidP="00F2535F">
      <w:pPr>
        <w:spacing w:after="0" w:line="480" w:lineRule="auto"/>
        <w:rPr>
          <w:rFonts w:ascii="Times New Roman" w:eastAsia="Times New Roman" w:hAnsi="Times New Roman" w:cs="Times New Roman"/>
          <w:sz w:val="24"/>
          <w:szCs w:val="24"/>
        </w:rPr>
      </w:pPr>
      <w:r w:rsidRPr="00DD1BD6">
        <w:rPr>
          <w:rFonts w:ascii="Times New Roman" w:eastAsia="Times New Roman" w:hAnsi="Times New Roman" w:cs="Times New Roman"/>
          <w:sz w:val="24"/>
          <w:szCs w:val="24"/>
        </w:rPr>
        <w:t>T</w:t>
      </w:r>
      <w:r w:rsidR="00746D7F" w:rsidRPr="00DD1BD6">
        <w:rPr>
          <w:rFonts w:ascii="Times New Roman" w:eastAsia="Times New Roman" w:hAnsi="Times New Roman" w:cs="Times New Roman"/>
          <w:sz w:val="24"/>
          <w:szCs w:val="24"/>
        </w:rPr>
        <w:t>he World Bank Report (2010) summarized the main symptoms of bad governance as follows:</w:t>
      </w:r>
    </w:p>
    <w:p w14:paraId="33789E61" w14:textId="345006C5" w:rsidR="00F2535F" w:rsidRPr="00DD1BD6" w:rsidRDefault="00746D7F" w:rsidP="00F2535F">
      <w:pPr>
        <w:spacing w:after="0" w:line="480" w:lineRule="auto"/>
        <w:rPr>
          <w:rFonts w:ascii="Times New Roman" w:eastAsia="Times New Roman" w:hAnsi="Times New Roman" w:cs="Times New Roman"/>
          <w:sz w:val="24"/>
          <w:szCs w:val="24"/>
        </w:rPr>
      </w:pPr>
      <w:r w:rsidRPr="00DD1BD6">
        <w:rPr>
          <w:rFonts w:ascii="Times New Roman" w:eastAsia="Times New Roman" w:hAnsi="Times New Roman" w:cs="Times New Roman"/>
          <w:sz w:val="24"/>
          <w:szCs w:val="24"/>
        </w:rPr>
        <w:t xml:space="preserve"> • Failure to form clear separation between wha</w:t>
      </w:r>
      <w:r w:rsidR="009E619A">
        <w:rPr>
          <w:rFonts w:ascii="Times New Roman" w:eastAsia="Times New Roman" w:hAnsi="Times New Roman" w:cs="Times New Roman"/>
          <w:sz w:val="24"/>
          <w:szCs w:val="24"/>
        </w:rPr>
        <w:t>t is</w:t>
      </w:r>
      <w:r w:rsidRPr="00DD1BD6">
        <w:rPr>
          <w:rFonts w:ascii="Times New Roman" w:eastAsia="Times New Roman" w:hAnsi="Times New Roman" w:cs="Times New Roman"/>
          <w:sz w:val="24"/>
          <w:szCs w:val="24"/>
        </w:rPr>
        <w:t xml:space="preserve"> public and what</w:t>
      </w:r>
      <w:r w:rsidR="009E619A">
        <w:rPr>
          <w:rFonts w:ascii="Times New Roman" w:eastAsia="Times New Roman" w:hAnsi="Times New Roman" w:cs="Times New Roman"/>
          <w:sz w:val="24"/>
          <w:szCs w:val="24"/>
        </w:rPr>
        <w:t xml:space="preserve"> is </w:t>
      </w:r>
      <w:r w:rsidRPr="00DD1BD6">
        <w:rPr>
          <w:rFonts w:ascii="Times New Roman" w:eastAsia="Times New Roman" w:hAnsi="Times New Roman" w:cs="Times New Roman"/>
          <w:sz w:val="24"/>
          <w:szCs w:val="24"/>
        </w:rPr>
        <w:t xml:space="preserve">private. </w:t>
      </w:r>
    </w:p>
    <w:p w14:paraId="3560CE19" w14:textId="77777777" w:rsidR="00EF48FD" w:rsidRDefault="00746D7F" w:rsidP="00C736BB">
      <w:pPr>
        <w:spacing w:after="0" w:line="480" w:lineRule="auto"/>
        <w:rPr>
          <w:rFonts w:ascii="Times New Roman" w:eastAsia="Times New Roman" w:hAnsi="Times New Roman" w:cs="Times New Roman"/>
          <w:sz w:val="24"/>
          <w:szCs w:val="24"/>
        </w:rPr>
      </w:pPr>
      <w:r w:rsidRPr="00DD1BD6">
        <w:rPr>
          <w:rFonts w:ascii="Times New Roman" w:eastAsia="Times New Roman" w:hAnsi="Times New Roman" w:cs="Times New Roman"/>
          <w:sz w:val="24"/>
          <w:szCs w:val="24"/>
        </w:rPr>
        <w:t xml:space="preserve">• Failure to determine a predictable framework of law and government </w:t>
      </w:r>
    </w:p>
    <w:p w14:paraId="5DCF6D45" w14:textId="77777777" w:rsidR="0048184C" w:rsidRDefault="0048184C" w:rsidP="00C736BB">
      <w:pPr>
        <w:spacing w:after="0" w:line="480" w:lineRule="auto"/>
        <w:rPr>
          <w:rFonts w:ascii="Times New Roman" w:eastAsia="Times New Roman" w:hAnsi="Times New Roman" w:cs="Times New Roman"/>
          <w:sz w:val="24"/>
          <w:szCs w:val="24"/>
        </w:rPr>
      </w:pPr>
    </w:p>
    <w:p w14:paraId="799FE840" w14:textId="77777777" w:rsidR="0048184C" w:rsidRPr="00DD1BD6" w:rsidRDefault="0048184C" w:rsidP="00C736BB">
      <w:pPr>
        <w:spacing w:after="0" w:line="480" w:lineRule="auto"/>
        <w:rPr>
          <w:rFonts w:ascii="Times New Roman" w:hAnsi="Times New Roman" w:cs="Times New Roman"/>
          <w:sz w:val="24"/>
          <w:szCs w:val="24"/>
        </w:rPr>
      </w:pPr>
    </w:p>
    <w:p w14:paraId="4C612EC2" w14:textId="77777777" w:rsidR="00EC620F" w:rsidRDefault="00EC620F" w:rsidP="00EF48FD">
      <w:pPr>
        <w:spacing w:after="0" w:line="480" w:lineRule="auto"/>
        <w:rPr>
          <w:rFonts w:ascii="Times New Roman" w:hAnsi="Times New Roman" w:cs="Times New Roman"/>
          <w:b/>
          <w:bCs/>
          <w:color w:val="000000"/>
          <w:sz w:val="24"/>
          <w:szCs w:val="24"/>
        </w:rPr>
      </w:pPr>
    </w:p>
    <w:p w14:paraId="3DA437D2" w14:textId="77777777" w:rsidR="00EC620F" w:rsidRDefault="00EC620F" w:rsidP="00EF48FD">
      <w:pPr>
        <w:spacing w:after="0" w:line="480" w:lineRule="auto"/>
        <w:rPr>
          <w:rFonts w:ascii="Times New Roman" w:hAnsi="Times New Roman" w:cs="Times New Roman"/>
          <w:b/>
          <w:bCs/>
          <w:color w:val="000000"/>
          <w:sz w:val="24"/>
          <w:szCs w:val="24"/>
        </w:rPr>
      </w:pPr>
    </w:p>
    <w:p w14:paraId="069DC694" w14:textId="474BAFCD" w:rsidR="00EF48FD" w:rsidRPr="00DD1BD6" w:rsidRDefault="00EF48FD" w:rsidP="00EF48FD">
      <w:pPr>
        <w:spacing w:after="0" w:line="480" w:lineRule="auto"/>
        <w:rPr>
          <w:rFonts w:ascii="Times New Roman" w:eastAsia="Times New Roman" w:hAnsi="Times New Roman" w:cs="Times New Roman"/>
          <w:sz w:val="24"/>
          <w:szCs w:val="24"/>
        </w:rPr>
      </w:pPr>
      <w:r w:rsidRPr="00DD1BD6">
        <w:rPr>
          <w:rFonts w:ascii="Times New Roman" w:hAnsi="Times New Roman" w:cs="Times New Roman"/>
          <w:b/>
          <w:bCs/>
          <w:color w:val="000000"/>
          <w:sz w:val="24"/>
          <w:szCs w:val="24"/>
        </w:rPr>
        <w:lastRenderedPageBreak/>
        <w:t>Public Private Partnerships in Nigeria</w:t>
      </w:r>
    </w:p>
    <w:p w14:paraId="6DD7E1D2" w14:textId="6100DF12" w:rsidR="00EF48FD" w:rsidRPr="00DD1BD6" w:rsidRDefault="00EF48FD" w:rsidP="00EF48FD">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Public Private Partnerships in Nigeria The </w:t>
      </w:r>
      <w:r w:rsidRPr="00DD1BD6">
        <w:rPr>
          <w:rStyle w:val="rcolor2"/>
          <w:rFonts w:ascii="Times New Roman" w:hAnsi="Times New Roman" w:cs="Times New Roman"/>
          <w:sz w:val="24"/>
          <w:szCs w:val="24"/>
        </w:rPr>
        <w:t>federal</w:t>
      </w:r>
      <w:r w:rsidRPr="00DD1BD6">
        <w:rPr>
          <w:rFonts w:ascii="Times New Roman" w:hAnsi="Times New Roman" w:cs="Times New Roman"/>
          <w:sz w:val="24"/>
          <w:szCs w:val="24"/>
        </w:rPr>
        <w:t xml:space="preserve"> of Nigeria passed the Infrastructure Concession Regulatory Commission (Establishment </w:t>
      </w:r>
      <w:r w:rsidR="00B1412C" w:rsidRPr="00DD1BD6">
        <w:rPr>
          <w:rFonts w:ascii="Times New Roman" w:hAnsi="Times New Roman" w:cs="Times New Roman"/>
          <w:sz w:val="24"/>
          <w:szCs w:val="24"/>
        </w:rPr>
        <w:t>Etc.</w:t>
      </w:r>
      <w:r w:rsidRPr="00DD1BD6">
        <w:rPr>
          <w:rFonts w:ascii="Times New Roman" w:hAnsi="Times New Roman" w:cs="Times New Roman"/>
          <w:sz w:val="24"/>
          <w:szCs w:val="24"/>
        </w:rPr>
        <w:t xml:space="preserve">) Act No 18 of 2005 (ICRC Act 2005) </w:t>
      </w:r>
      <w:r w:rsidRPr="00DD1BD6">
        <w:rPr>
          <w:rStyle w:val="rcolor3"/>
          <w:rFonts w:ascii="Times New Roman" w:hAnsi="Times New Roman" w:cs="Times New Roman"/>
          <w:sz w:val="24"/>
          <w:szCs w:val="24"/>
        </w:rPr>
        <w:t>to make</w:t>
      </w:r>
      <w:r w:rsidRPr="00DD1BD6">
        <w:rPr>
          <w:rFonts w:ascii="Times New Roman" w:hAnsi="Times New Roman" w:cs="Times New Roman"/>
          <w:sz w:val="24"/>
          <w:szCs w:val="24"/>
        </w:rPr>
        <w:t xml:space="preserve"> a framework for the administration and regulation of PPP </w:t>
      </w:r>
      <w:r w:rsidRPr="00DD1BD6">
        <w:rPr>
          <w:rStyle w:val="rcolor4"/>
          <w:rFonts w:ascii="Times New Roman" w:hAnsi="Times New Roman" w:cs="Times New Roman"/>
          <w:sz w:val="24"/>
          <w:szCs w:val="24"/>
        </w:rPr>
        <w:t>within the</w:t>
      </w:r>
      <w:r w:rsidRPr="00DD1BD6">
        <w:rPr>
          <w:rFonts w:ascii="Times New Roman" w:hAnsi="Times New Roman" w:cs="Times New Roman"/>
          <w:sz w:val="24"/>
          <w:szCs w:val="24"/>
        </w:rPr>
        <w:t xml:space="preserve"> country. The Act was followed by a National Policy on Public Private Partnership which was introduced in November 2008. The ICRC Act 2005, which also established the Infrastructure Concession Regulatory Commission (ICRC) </w:t>
      </w:r>
      <w:r w:rsidRPr="00DD1BD6">
        <w:rPr>
          <w:rStyle w:val="rcolor5"/>
          <w:rFonts w:ascii="Times New Roman" w:hAnsi="Times New Roman" w:cs="Times New Roman"/>
          <w:sz w:val="24"/>
          <w:szCs w:val="24"/>
        </w:rPr>
        <w:t>also</w:t>
      </w:r>
      <w:r w:rsidRPr="00DD1BD6">
        <w:rPr>
          <w:rFonts w:ascii="Times New Roman" w:hAnsi="Times New Roman" w:cs="Times New Roman"/>
          <w:sz w:val="24"/>
          <w:szCs w:val="24"/>
        </w:rPr>
        <w:t xml:space="preserve"> </w:t>
      </w:r>
      <w:r w:rsidRPr="00DD1BD6">
        <w:rPr>
          <w:rStyle w:val="rcolor6"/>
          <w:rFonts w:ascii="Times New Roman" w:hAnsi="Times New Roman" w:cs="Times New Roman"/>
          <w:sz w:val="24"/>
          <w:szCs w:val="24"/>
        </w:rPr>
        <w:t>because the</w:t>
      </w:r>
      <w:r w:rsidRPr="00DD1BD6">
        <w:rPr>
          <w:rFonts w:ascii="Times New Roman" w:hAnsi="Times New Roman" w:cs="Times New Roman"/>
          <w:sz w:val="24"/>
          <w:szCs w:val="24"/>
        </w:rPr>
        <w:t xml:space="preserve"> National Policy, </w:t>
      </w:r>
      <w:r w:rsidRPr="00DD1BD6">
        <w:rPr>
          <w:rStyle w:val="rcolor1"/>
          <w:rFonts w:ascii="Times New Roman" w:hAnsi="Times New Roman" w:cs="Times New Roman"/>
          <w:sz w:val="24"/>
          <w:szCs w:val="24"/>
        </w:rPr>
        <w:t>function</w:t>
      </w:r>
      <w:r w:rsidRPr="00DD1BD6">
        <w:rPr>
          <w:rFonts w:ascii="Times New Roman" w:hAnsi="Times New Roman" w:cs="Times New Roman"/>
          <w:sz w:val="24"/>
          <w:szCs w:val="24"/>
        </w:rPr>
        <w:t xml:space="preserve"> the framework for PPP administration at the national level </w:t>
      </w:r>
      <w:r w:rsidRPr="00DD1BD6">
        <w:rPr>
          <w:rStyle w:val="rcolor2"/>
          <w:rFonts w:ascii="Times New Roman" w:hAnsi="Times New Roman" w:cs="Times New Roman"/>
          <w:sz w:val="24"/>
          <w:szCs w:val="24"/>
        </w:rPr>
        <w:t>within the</w:t>
      </w:r>
      <w:r w:rsidRPr="00DD1BD6">
        <w:rPr>
          <w:rFonts w:ascii="Times New Roman" w:hAnsi="Times New Roman" w:cs="Times New Roman"/>
          <w:sz w:val="24"/>
          <w:szCs w:val="24"/>
        </w:rPr>
        <w:t xml:space="preserve"> country. While the Act sets up the framework at the national level, at the sub-national level, states that desire </w:t>
      </w:r>
      <w:r w:rsidRPr="00DD1BD6">
        <w:rPr>
          <w:rStyle w:val="rcolor3"/>
          <w:rFonts w:ascii="Times New Roman" w:hAnsi="Times New Roman" w:cs="Times New Roman"/>
          <w:sz w:val="24"/>
          <w:szCs w:val="24"/>
        </w:rPr>
        <w:t>to line</w:t>
      </w:r>
      <w:r w:rsidRPr="00DD1BD6">
        <w:rPr>
          <w:rFonts w:ascii="Times New Roman" w:hAnsi="Times New Roman" w:cs="Times New Roman"/>
          <w:sz w:val="24"/>
          <w:szCs w:val="24"/>
        </w:rPr>
        <w:t xml:space="preserve"> up their PPP framework may do so by enacting their own laws. Some states including Lagos, Rivers, Ekiti, </w:t>
      </w:r>
      <w:proofErr w:type="spellStart"/>
      <w:r w:rsidRPr="00DD1BD6">
        <w:rPr>
          <w:rFonts w:ascii="Times New Roman" w:hAnsi="Times New Roman" w:cs="Times New Roman"/>
          <w:sz w:val="24"/>
          <w:szCs w:val="24"/>
        </w:rPr>
        <w:t>Akwa</w:t>
      </w:r>
      <w:proofErr w:type="spellEnd"/>
      <w:r w:rsidRPr="00DD1BD6">
        <w:rPr>
          <w:rFonts w:ascii="Times New Roman" w:hAnsi="Times New Roman" w:cs="Times New Roman"/>
          <w:sz w:val="24"/>
          <w:szCs w:val="24"/>
        </w:rPr>
        <w:t xml:space="preserve"> Ibom, Edo and Niger have all passed their own PPP laws </w:t>
      </w:r>
      <w:r w:rsidRPr="00DD1BD6">
        <w:rPr>
          <w:rStyle w:val="rcolor4"/>
          <w:rFonts w:ascii="Times New Roman" w:hAnsi="Times New Roman" w:cs="Times New Roman"/>
          <w:sz w:val="24"/>
          <w:szCs w:val="24"/>
        </w:rPr>
        <w:t>to control</w:t>
      </w:r>
      <w:r w:rsidRPr="00DD1BD6">
        <w:rPr>
          <w:rFonts w:ascii="Times New Roman" w:hAnsi="Times New Roman" w:cs="Times New Roman"/>
          <w:sz w:val="24"/>
          <w:szCs w:val="24"/>
        </w:rPr>
        <w:t xml:space="preserve"> PPP administration within their respective jurisdictions (Olasunkanmi 2012). </w:t>
      </w:r>
    </w:p>
    <w:p w14:paraId="0DFF2F20" w14:textId="2823DB98" w:rsidR="00EF48FD" w:rsidRPr="00DD1BD6" w:rsidRDefault="00EF48FD" w:rsidP="00EF48FD">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Before Nigeria adopted PPP, the administration of President Olusegun Obasanjo had </w:t>
      </w:r>
      <w:r w:rsidR="00656B9D" w:rsidRPr="00DD1BD6">
        <w:rPr>
          <w:rStyle w:val="rcolor5"/>
          <w:rFonts w:ascii="Times New Roman" w:hAnsi="Times New Roman" w:cs="Times New Roman"/>
          <w:sz w:val="24"/>
          <w:szCs w:val="24"/>
        </w:rPr>
        <w:t>begun</w:t>
      </w:r>
      <w:r w:rsidRPr="00DD1BD6">
        <w:rPr>
          <w:rFonts w:ascii="Times New Roman" w:hAnsi="Times New Roman" w:cs="Times New Roman"/>
          <w:sz w:val="24"/>
          <w:szCs w:val="24"/>
        </w:rPr>
        <w:t xml:space="preserve"> a </w:t>
      </w:r>
      <w:proofErr w:type="spellStart"/>
      <w:r w:rsidRPr="00DD1BD6">
        <w:rPr>
          <w:rFonts w:ascii="Times New Roman" w:hAnsi="Times New Roman" w:cs="Times New Roman"/>
          <w:sz w:val="24"/>
          <w:szCs w:val="24"/>
        </w:rPr>
        <w:t>privatisation</w:t>
      </w:r>
      <w:proofErr w:type="spellEnd"/>
      <w:r w:rsidRPr="00DD1BD6">
        <w:rPr>
          <w:rFonts w:ascii="Times New Roman" w:hAnsi="Times New Roman" w:cs="Times New Roman"/>
          <w:sz w:val="24"/>
          <w:szCs w:val="24"/>
        </w:rPr>
        <w:t xml:space="preserve"> </w:t>
      </w:r>
      <w:proofErr w:type="spellStart"/>
      <w:r w:rsidRPr="00DD1BD6">
        <w:rPr>
          <w:rFonts w:ascii="Times New Roman" w:hAnsi="Times New Roman" w:cs="Times New Roman"/>
          <w:sz w:val="24"/>
          <w:szCs w:val="24"/>
        </w:rPr>
        <w:t>programme</w:t>
      </w:r>
      <w:proofErr w:type="spellEnd"/>
      <w:r w:rsidRPr="00DD1BD6">
        <w:rPr>
          <w:rFonts w:ascii="Times New Roman" w:hAnsi="Times New Roman" w:cs="Times New Roman"/>
          <w:sz w:val="24"/>
          <w:szCs w:val="24"/>
        </w:rPr>
        <w:t xml:space="preserve"> </w:t>
      </w:r>
      <w:r w:rsidRPr="00DD1BD6">
        <w:rPr>
          <w:rStyle w:val="rcolor6"/>
          <w:rFonts w:ascii="Times New Roman" w:hAnsi="Times New Roman" w:cs="Times New Roman"/>
          <w:sz w:val="24"/>
          <w:szCs w:val="24"/>
        </w:rPr>
        <w:t>within the</w:t>
      </w:r>
      <w:r w:rsidRPr="00DD1BD6">
        <w:rPr>
          <w:rFonts w:ascii="Times New Roman" w:hAnsi="Times New Roman" w:cs="Times New Roman"/>
          <w:sz w:val="24"/>
          <w:szCs w:val="24"/>
        </w:rPr>
        <w:t xml:space="preserve"> early 2000s </w:t>
      </w:r>
      <w:r w:rsidRPr="00DD1BD6">
        <w:rPr>
          <w:rStyle w:val="rcolor1"/>
          <w:rFonts w:ascii="Times New Roman" w:hAnsi="Times New Roman" w:cs="Times New Roman"/>
          <w:sz w:val="24"/>
          <w:szCs w:val="24"/>
        </w:rPr>
        <w:t>to assist</w:t>
      </w:r>
      <w:r w:rsidRPr="00DD1BD6">
        <w:rPr>
          <w:rFonts w:ascii="Times New Roman" w:hAnsi="Times New Roman" w:cs="Times New Roman"/>
          <w:sz w:val="24"/>
          <w:szCs w:val="24"/>
        </w:rPr>
        <w:t xml:space="preserve"> check the decay in government enterprises/infrastructure. The plan was also </w:t>
      </w:r>
      <w:r w:rsidRPr="00DD1BD6">
        <w:rPr>
          <w:rStyle w:val="rcolor2"/>
          <w:rFonts w:ascii="Times New Roman" w:hAnsi="Times New Roman" w:cs="Times New Roman"/>
          <w:sz w:val="24"/>
          <w:szCs w:val="24"/>
        </w:rPr>
        <w:t>to permit</w:t>
      </w:r>
      <w:r w:rsidRPr="00DD1BD6">
        <w:rPr>
          <w:rFonts w:ascii="Times New Roman" w:hAnsi="Times New Roman" w:cs="Times New Roman"/>
          <w:sz w:val="24"/>
          <w:szCs w:val="24"/>
        </w:rPr>
        <w:t xml:space="preserve"> for private-sector expertise in running public enterprises, </w:t>
      </w:r>
      <w:r w:rsidRPr="00DD1BD6">
        <w:rPr>
          <w:rStyle w:val="rcolor3"/>
          <w:rFonts w:ascii="Times New Roman" w:hAnsi="Times New Roman" w:cs="Times New Roman"/>
          <w:sz w:val="24"/>
          <w:szCs w:val="24"/>
        </w:rPr>
        <w:t>also</w:t>
      </w:r>
      <w:r w:rsidRPr="00DD1BD6">
        <w:rPr>
          <w:rFonts w:ascii="Times New Roman" w:hAnsi="Times New Roman" w:cs="Times New Roman"/>
          <w:sz w:val="24"/>
          <w:szCs w:val="24"/>
        </w:rPr>
        <w:t xml:space="preserve"> </w:t>
      </w:r>
      <w:r w:rsidRPr="00DD1BD6">
        <w:rPr>
          <w:rStyle w:val="rcolor4"/>
          <w:rFonts w:ascii="Times New Roman" w:hAnsi="Times New Roman" w:cs="Times New Roman"/>
          <w:sz w:val="24"/>
          <w:szCs w:val="24"/>
        </w:rPr>
        <w:t>on</w:t>
      </w:r>
      <w:r w:rsidRPr="00DD1BD6">
        <w:rPr>
          <w:rFonts w:ascii="Times New Roman" w:hAnsi="Times New Roman" w:cs="Times New Roman"/>
          <w:sz w:val="24"/>
          <w:szCs w:val="24"/>
        </w:rPr>
        <w:t xml:space="preserve"> limit the public-sector to </w:t>
      </w:r>
      <w:r w:rsidRPr="00DD1BD6">
        <w:rPr>
          <w:rStyle w:val="rcolor5"/>
          <w:rFonts w:ascii="Times New Roman" w:hAnsi="Times New Roman" w:cs="Times New Roman"/>
          <w:sz w:val="24"/>
          <w:szCs w:val="24"/>
        </w:rPr>
        <w:t>politics</w:t>
      </w:r>
      <w:r w:rsidRPr="00DD1BD6">
        <w:rPr>
          <w:rFonts w:ascii="Times New Roman" w:hAnsi="Times New Roman" w:cs="Times New Roman"/>
          <w:sz w:val="24"/>
          <w:szCs w:val="24"/>
        </w:rPr>
        <w:t xml:space="preserve"> and administration </w:t>
      </w:r>
      <w:r w:rsidRPr="00DD1BD6">
        <w:rPr>
          <w:rStyle w:val="rcolor6"/>
          <w:rFonts w:ascii="Times New Roman" w:hAnsi="Times New Roman" w:cs="Times New Roman"/>
          <w:sz w:val="24"/>
          <w:szCs w:val="24"/>
        </w:rPr>
        <w:t>rather than</w:t>
      </w:r>
      <w:r w:rsidRPr="00DD1BD6">
        <w:rPr>
          <w:rFonts w:ascii="Times New Roman" w:hAnsi="Times New Roman" w:cs="Times New Roman"/>
          <w:sz w:val="24"/>
          <w:szCs w:val="24"/>
        </w:rPr>
        <w:t xml:space="preserve"> being engaged in business. President Obasanjo’s privatization policy ushered the divesture </w:t>
      </w:r>
      <w:r w:rsidRPr="00DD1BD6">
        <w:rPr>
          <w:rStyle w:val="rcolor1"/>
          <w:rFonts w:ascii="Times New Roman" w:hAnsi="Times New Roman" w:cs="Times New Roman"/>
          <w:sz w:val="24"/>
          <w:szCs w:val="24"/>
        </w:rPr>
        <w:t>of state</w:t>
      </w:r>
      <w:r w:rsidRPr="00DD1BD6">
        <w:rPr>
          <w:rFonts w:ascii="Times New Roman" w:hAnsi="Times New Roman" w:cs="Times New Roman"/>
          <w:sz w:val="24"/>
          <w:szCs w:val="24"/>
        </w:rPr>
        <w:t xml:space="preserve"> interests in several public-owned enterprises through transactions midwifed by the Bureau of Public Enterprises (BPE). </w:t>
      </w:r>
      <w:r w:rsidRPr="00DD1BD6">
        <w:rPr>
          <w:rStyle w:val="rcolor2"/>
          <w:rFonts w:ascii="Times New Roman" w:hAnsi="Times New Roman" w:cs="Times New Roman"/>
          <w:sz w:val="24"/>
          <w:szCs w:val="24"/>
        </w:rPr>
        <w:t>The whole</w:t>
      </w:r>
      <w:r w:rsidRPr="00DD1BD6">
        <w:rPr>
          <w:rFonts w:ascii="Times New Roman" w:hAnsi="Times New Roman" w:cs="Times New Roman"/>
          <w:sz w:val="24"/>
          <w:szCs w:val="24"/>
        </w:rPr>
        <w:t xml:space="preserve"> exercise itself </w:t>
      </w:r>
      <w:r w:rsidRPr="00DD1BD6">
        <w:rPr>
          <w:rStyle w:val="rcolor3"/>
          <w:rFonts w:ascii="Times New Roman" w:hAnsi="Times New Roman" w:cs="Times New Roman"/>
          <w:sz w:val="24"/>
          <w:szCs w:val="24"/>
        </w:rPr>
        <w:t>is</w:t>
      </w:r>
      <w:r w:rsidR="007E6973">
        <w:rPr>
          <w:rStyle w:val="rcolor3"/>
          <w:rFonts w:ascii="Times New Roman" w:hAnsi="Times New Roman" w:cs="Times New Roman"/>
          <w:sz w:val="24"/>
          <w:szCs w:val="24"/>
        </w:rPr>
        <w:t xml:space="preserve"> not </w:t>
      </w:r>
      <w:r w:rsidRPr="00DD1BD6">
        <w:rPr>
          <w:rFonts w:ascii="Times New Roman" w:hAnsi="Times New Roman" w:cs="Times New Roman"/>
          <w:sz w:val="24"/>
          <w:szCs w:val="24"/>
        </w:rPr>
        <w:t xml:space="preserve">rated </w:t>
      </w:r>
      <w:r w:rsidRPr="00DD1BD6">
        <w:rPr>
          <w:rStyle w:val="rcolor4"/>
          <w:rFonts w:ascii="Times New Roman" w:hAnsi="Times New Roman" w:cs="Times New Roman"/>
          <w:sz w:val="24"/>
          <w:szCs w:val="24"/>
        </w:rPr>
        <w:t>a</w:t>
      </w:r>
      <w:r w:rsidRPr="00DD1BD6">
        <w:rPr>
          <w:rFonts w:ascii="Times New Roman" w:hAnsi="Times New Roman" w:cs="Times New Roman"/>
          <w:sz w:val="24"/>
          <w:szCs w:val="24"/>
        </w:rPr>
        <w:t xml:space="preserve"> success.</w:t>
      </w:r>
    </w:p>
    <w:p w14:paraId="11BF9F97" w14:textId="7B635ED3" w:rsidR="00EF48FD" w:rsidRPr="00DD1BD6" w:rsidRDefault="00EF48FD" w:rsidP="00EF48FD">
      <w:pPr>
        <w:spacing w:after="0" w:line="480" w:lineRule="auto"/>
        <w:jc w:val="both"/>
        <w:rPr>
          <w:rFonts w:ascii="Times New Roman" w:hAnsi="Times New Roman" w:cs="Times New Roman"/>
          <w:sz w:val="24"/>
          <w:szCs w:val="24"/>
        </w:rPr>
      </w:pPr>
      <w:r w:rsidRPr="00DD1BD6">
        <w:rPr>
          <w:rStyle w:val="rcolor4"/>
          <w:rFonts w:ascii="Times New Roman" w:hAnsi="Times New Roman" w:cs="Times New Roman"/>
          <w:sz w:val="24"/>
          <w:szCs w:val="24"/>
        </w:rPr>
        <w:t xml:space="preserve"> </w:t>
      </w:r>
      <w:r w:rsidRPr="00DD1BD6">
        <w:rPr>
          <w:rFonts w:ascii="Times New Roman" w:hAnsi="Times New Roman" w:cs="Times New Roman"/>
          <w:sz w:val="24"/>
          <w:szCs w:val="24"/>
        </w:rPr>
        <w:t xml:space="preserve">This writer agrees with the submission of Adeyemo and Salami that President Obasanjo’s privatizations </w:t>
      </w:r>
      <w:proofErr w:type="spellStart"/>
      <w:r w:rsidRPr="00DD1BD6">
        <w:rPr>
          <w:rFonts w:ascii="Times New Roman" w:hAnsi="Times New Roman" w:cs="Times New Roman"/>
          <w:sz w:val="24"/>
          <w:szCs w:val="24"/>
        </w:rPr>
        <w:t>programme</w:t>
      </w:r>
      <w:proofErr w:type="spellEnd"/>
      <w:r w:rsidRPr="00DD1BD6">
        <w:rPr>
          <w:rFonts w:ascii="Times New Roman" w:hAnsi="Times New Roman" w:cs="Times New Roman"/>
          <w:sz w:val="24"/>
          <w:szCs w:val="24"/>
        </w:rPr>
        <w:t xml:space="preserve"> gave room for </w:t>
      </w:r>
      <w:r w:rsidRPr="00DD1BD6">
        <w:rPr>
          <w:rStyle w:val="rcolor5"/>
          <w:rFonts w:ascii="Times New Roman" w:hAnsi="Times New Roman" w:cs="Times New Roman"/>
          <w:sz w:val="24"/>
          <w:szCs w:val="24"/>
        </w:rPr>
        <w:t>those that</w:t>
      </w:r>
      <w:r w:rsidRPr="00DD1BD6">
        <w:rPr>
          <w:rFonts w:ascii="Times New Roman" w:hAnsi="Times New Roman" w:cs="Times New Roman"/>
          <w:sz w:val="24"/>
          <w:szCs w:val="24"/>
        </w:rPr>
        <w:t xml:space="preserve"> lacked the skill </w:t>
      </w:r>
      <w:r w:rsidRPr="00DD1BD6">
        <w:rPr>
          <w:rStyle w:val="rcolor6"/>
          <w:rFonts w:ascii="Times New Roman" w:hAnsi="Times New Roman" w:cs="Times New Roman"/>
          <w:sz w:val="24"/>
          <w:szCs w:val="24"/>
        </w:rPr>
        <w:t>and knowledge</w:t>
      </w:r>
      <w:r w:rsidRPr="00DD1BD6">
        <w:rPr>
          <w:rFonts w:ascii="Times New Roman" w:hAnsi="Times New Roman" w:cs="Times New Roman"/>
          <w:sz w:val="24"/>
          <w:szCs w:val="24"/>
        </w:rPr>
        <w:t xml:space="preserve"> </w:t>
      </w:r>
      <w:r w:rsidRPr="00DD1BD6">
        <w:rPr>
          <w:rStyle w:val="rcolor1"/>
          <w:rFonts w:ascii="Times New Roman" w:hAnsi="Times New Roman" w:cs="Times New Roman"/>
          <w:sz w:val="24"/>
          <w:szCs w:val="24"/>
        </w:rPr>
        <w:t>to accumulate</w:t>
      </w:r>
      <w:r w:rsidRPr="00DD1BD6">
        <w:rPr>
          <w:rFonts w:ascii="Times New Roman" w:hAnsi="Times New Roman" w:cs="Times New Roman"/>
          <w:sz w:val="24"/>
          <w:szCs w:val="24"/>
        </w:rPr>
        <w:t xml:space="preserve"> state-owned facilities which are critical to the economy. </w:t>
      </w:r>
      <w:r w:rsidRPr="00DD1BD6">
        <w:rPr>
          <w:rStyle w:val="rcolor2"/>
          <w:rFonts w:ascii="Times New Roman" w:hAnsi="Times New Roman" w:cs="Times New Roman"/>
          <w:sz w:val="24"/>
          <w:szCs w:val="24"/>
        </w:rPr>
        <w:t>For instance</w:t>
      </w:r>
      <w:r w:rsidRPr="00DD1BD6">
        <w:rPr>
          <w:rFonts w:ascii="Times New Roman" w:hAnsi="Times New Roman" w:cs="Times New Roman"/>
          <w:sz w:val="24"/>
          <w:szCs w:val="24"/>
        </w:rPr>
        <w:t xml:space="preserve">, the Nigerian Telecommunications Ltd (NITEL) </w:t>
      </w:r>
      <w:r w:rsidRPr="00DD1BD6">
        <w:rPr>
          <w:rStyle w:val="rcolor3"/>
          <w:rFonts w:ascii="Times New Roman" w:hAnsi="Times New Roman" w:cs="Times New Roman"/>
          <w:sz w:val="24"/>
          <w:szCs w:val="24"/>
        </w:rPr>
        <w:t>wo</w:t>
      </w:r>
      <w:r w:rsidR="007E6973">
        <w:rPr>
          <w:rStyle w:val="rcolor3"/>
          <w:rFonts w:ascii="Times New Roman" w:hAnsi="Times New Roman" w:cs="Times New Roman"/>
          <w:sz w:val="24"/>
          <w:szCs w:val="24"/>
        </w:rPr>
        <w:t xml:space="preserve">uld </w:t>
      </w:r>
      <w:r w:rsidR="00942A11">
        <w:rPr>
          <w:rStyle w:val="rcolor3"/>
          <w:rFonts w:ascii="Times New Roman" w:hAnsi="Times New Roman" w:cs="Times New Roman"/>
          <w:sz w:val="24"/>
          <w:szCs w:val="24"/>
        </w:rPr>
        <w:t xml:space="preserve">not </w:t>
      </w:r>
      <w:r w:rsidR="00942A11" w:rsidRPr="00DD1BD6">
        <w:rPr>
          <w:rFonts w:ascii="Times New Roman" w:hAnsi="Times New Roman" w:cs="Times New Roman"/>
          <w:sz w:val="24"/>
          <w:szCs w:val="24"/>
        </w:rPr>
        <w:t>be</w:t>
      </w:r>
      <w:r w:rsidRPr="00DD1BD6">
        <w:rPr>
          <w:rFonts w:ascii="Times New Roman" w:hAnsi="Times New Roman" w:cs="Times New Roman"/>
          <w:sz w:val="24"/>
          <w:szCs w:val="24"/>
        </w:rPr>
        <w:t xml:space="preserve"> the </w:t>
      </w:r>
      <w:r w:rsidR="008D438C" w:rsidRPr="00DD1BD6">
        <w:rPr>
          <w:rFonts w:ascii="Times New Roman" w:hAnsi="Times New Roman" w:cs="Times New Roman"/>
          <w:sz w:val="24"/>
          <w:szCs w:val="24"/>
        </w:rPr>
        <w:t>backbone</w:t>
      </w:r>
      <w:r w:rsidRPr="00DD1BD6">
        <w:rPr>
          <w:rFonts w:ascii="Times New Roman" w:hAnsi="Times New Roman" w:cs="Times New Roman"/>
          <w:sz w:val="24"/>
          <w:szCs w:val="24"/>
        </w:rPr>
        <w:t xml:space="preserve"> of the country’s communications </w:t>
      </w:r>
      <w:r w:rsidRPr="00DD1BD6">
        <w:rPr>
          <w:rFonts w:ascii="Times New Roman" w:hAnsi="Times New Roman" w:cs="Times New Roman"/>
          <w:sz w:val="24"/>
          <w:szCs w:val="24"/>
        </w:rPr>
        <w:lastRenderedPageBreak/>
        <w:t xml:space="preserve">system. While </w:t>
      </w:r>
      <w:r w:rsidRPr="00DD1BD6">
        <w:rPr>
          <w:rStyle w:val="rcolor4"/>
          <w:rFonts w:ascii="Times New Roman" w:hAnsi="Times New Roman" w:cs="Times New Roman"/>
          <w:sz w:val="24"/>
          <w:szCs w:val="24"/>
        </w:rPr>
        <w:t>it's</w:t>
      </w:r>
      <w:r w:rsidRPr="00DD1BD6">
        <w:rPr>
          <w:rFonts w:ascii="Times New Roman" w:hAnsi="Times New Roman" w:cs="Times New Roman"/>
          <w:sz w:val="24"/>
          <w:szCs w:val="24"/>
        </w:rPr>
        <w:t xml:space="preserve"> conceded that the NITEL was poorly managed by the public-sector, </w:t>
      </w:r>
      <w:r w:rsidRPr="00DD1BD6">
        <w:rPr>
          <w:rStyle w:val="rcolor5"/>
          <w:rFonts w:ascii="Times New Roman" w:hAnsi="Times New Roman" w:cs="Times New Roman"/>
          <w:sz w:val="24"/>
          <w:szCs w:val="24"/>
        </w:rPr>
        <w:t>it had been</w:t>
      </w:r>
      <w:r w:rsidRPr="00DD1BD6">
        <w:rPr>
          <w:rFonts w:ascii="Times New Roman" w:hAnsi="Times New Roman" w:cs="Times New Roman"/>
          <w:sz w:val="24"/>
          <w:szCs w:val="24"/>
        </w:rPr>
        <w:t xml:space="preserve"> however, still profitable at the time government divested its interests </w:t>
      </w:r>
      <w:r w:rsidRPr="00DD1BD6">
        <w:rPr>
          <w:rStyle w:val="rcolor6"/>
          <w:rFonts w:ascii="Times New Roman" w:hAnsi="Times New Roman" w:cs="Times New Roman"/>
          <w:sz w:val="24"/>
          <w:szCs w:val="24"/>
        </w:rPr>
        <w:t>within the</w:t>
      </w:r>
      <w:r w:rsidRPr="00DD1BD6">
        <w:rPr>
          <w:rFonts w:ascii="Times New Roman" w:hAnsi="Times New Roman" w:cs="Times New Roman"/>
          <w:sz w:val="24"/>
          <w:szCs w:val="24"/>
        </w:rPr>
        <w:t xml:space="preserve"> company. As at 2002, NITEL had </w:t>
      </w:r>
      <w:r w:rsidRPr="00DD1BD6">
        <w:rPr>
          <w:rStyle w:val="rcolor1"/>
          <w:rFonts w:ascii="Times New Roman" w:hAnsi="Times New Roman" w:cs="Times New Roman"/>
          <w:sz w:val="24"/>
          <w:szCs w:val="24"/>
        </w:rPr>
        <w:t>a complete</w:t>
      </w:r>
      <w:r w:rsidRPr="00DD1BD6">
        <w:rPr>
          <w:rFonts w:ascii="Times New Roman" w:hAnsi="Times New Roman" w:cs="Times New Roman"/>
          <w:sz w:val="24"/>
          <w:szCs w:val="24"/>
        </w:rPr>
        <w:t xml:space="preserve"> of 555,056 fixed land lines, out of which 553,471 were functional. That year, </w:t>
      </w:r>
      <w:r w:rsidRPr="00DD1BD6">
        <w:rPr>
          <w:rStyle w:val="rcolor2"/>
          <w:rFonts w:ascii="Times New Roman" w:hAnsi="Times New Roman" w:cs="Times New Roman"/>
          <w:sz w:val="24"/>
          <w:szCs w:val="24"/>
        </w:rPr>
        <w:t>the corporate</w:t>
      </w:r>
      <w:r w:rsidRPr="00DD1BD6">
        <w:rPr>
          <w:rFonts w:ascii="Times New Roman" w:hAnsi="Times New Roman" w:cs="Times New Roman"/>
          <w:sz w:val="24"/>
          <w:szCs w:val="24"/>
        </w:rPr>
        <w:t xml:space="preserve"> generated N53.41 billion </w:t>
      </w:r>
      <w:r w:rsidRPr="00DD1BD6">
        <w:rPr>
          <w:rStyle w:val="rcolor3"/>
          <w:rFonts w:ascii="Times New Roman" w:hAnsi="Times New Roman" w:cs="Times New Roman"/>
          <w:sz w:val="24"/>
          <w:szCs w:val="24"/>
        </w:rPr>
        <w:t>and picked up</w:t>
      </w:r>
      <w:r w:rsidRPr="00DD1BD6">
        <w:rPr>
          <w:rFonts w:ascii="Times New Roman" w:hAnsi="Times New Roman" w:cs="Times New Roman"/>
          <w:sz w:val="24"/>
          <w:szCs w:val="24"/>
        </w:rPr>
        <w:t xml:space="preserve"> N49.18 billion as revenue</w:t>
      </w:r>
      <w:r w:rsidR="00A13435">
        <w:rPr>
          <w:rFonts w:ascii="Times New Roman" w:hAnsi="Times New Roman" w:cs="Times New Roman"/>
          <w:sz w:val="24"/>
          <w:szCs w:val="24"/>
        </w:rPr>
        <w:t xml:space="preserve"> that</w:t>
      </w:r>
      <w:r w:rsidRPr="00DD1BD6">
        <w:rPr>
          <w:rFonts w:ascii="Times New Roman" w:hAnsi="Times New Roman" w:cs="Times New Roman"/>
          <w:sz w:val="24"/>
          <w:szCs w:val="24"/>
        </w:rPr>
        <w:t xml:space="preserve"> year, the BPE auctioned and sold NITEL to the International London Limited (ILL) consortium for US$1.2 billion. Unfortunately, the ILL could only raise 10 per cent of the fee, which it paid as a non-refundable deposit. Since the consortium </w:t>
      </w:r>
      <w:r w:rsidRPr="00DD1BD6">
        <w:rPr>
          <w:rStyle w:val="rcolor5"/>
          <w:rFonts w:ascii="Times New Roman" w:hAnsi="Times New Roman" w:cs="Times New Roman"/>
          <w:sz w:val="24"/>
          <w:szCs w:val="24"/>
        </w:rPr>
        <w:t>couldn't</w:t>
      </w:r>
      <w:r w:rsidRPr="00DD1BD6">
        <w:rPr>
          <w:rFonts w:ascii="Times New Roman" w:hAnsi="Times New Roman" w:cs="Times New Roman"/>
          <w:sz w:val="24"/>
          <w:szCs w:val="24"/>
        </w:rPr>
        <w:t xml:space="preserve"> raise </w:t>
      </w:r>
      <w:r w:rsidRPr="00DD1BD6">
        <w:rPr>
          <w:rStyle w:val="rcolor6"/>
          <w:rFonts w:ascii="Times New Roman" w:hAnsi="Times New Roman" w:cs="Times New Roman"/>
          <w:sz w:val="24"/>
          <w:szCs w:val="24"/>
        </w:rPr>
        <w:t>the rest</w:t>
      </w:r>
      <w:r w:rsidRPr="00DD1BD6">
        <w:rPr>
          <w:rFonts w:ascii="Times New Roman" w:hAnsi="Times New Roman" w:cs="Times New Roman"/>
          <w:sz w:val="24"/>
          <w:szCs w:val="24"/>
        </w:rPr>
        <w:t xml:space="preserve"> of the funds, it lost the deposit which was financed by First Bank of Nigeria Plc. The deal was repudiated by the BPE and NITEL was hurriedly handed over to a body called </w:t>
      </w:r>
      <w:proofErr w:type="spellStart"/>
      <w:r w:rsidR="00656B9D" w:rsidRPr="00DD1BD6">
        <w:rPr>
          <w:rFonts w:ascii="Times New Roman" w:hAnsi="Times New Roman" w:cs="Times New Roman"/>
          <w:sz w:val="24"/>
          <w:szCs w:val="24"/>
        </w:rPr>
        <w:t>Pentascope</w:t>
      </w:r>
      <w:proofErr w:type="spellEnd"/>
      <w:r w:rsidRPr="00DD1BD6">
        <w:rPr>
          <w:rFonts w:ascii="Times New Roman" w:hAnsi="Times New Roman" w:cs="Times New Roman"/>
          <w:sz w:val="24"/>
          <w:szCs w:val="24"/>
        </w:rPr>
        <w:t xml:space="preserve">. Sadly, during its management by </w:t>
      </w:r>
      <w:proofErr w:type="spellStart"/>
      <w:r w:rsidRPr="00DD1BD6">
        <w:rPr>
          <w:rFonts w:ascii="Times New Roman" w:hAnsi="Times New Roman" w:cs="Times New Roman"/>
          <w:sz w:val="24"/>
          <w:szCs w:val="24"/>
        </w:rPr>
        <w:t>Pentascope</w:t>
      </w:r>
      <w:proofErr w:type="spellEnd"/>
      <w:r w:rsidRPr="00DD1BD6">
        <w:rPr>
          <w:rFonts w:ascii="Times New Roman" w:hAnsi="Times New Roman" w:cs="Times New Roman"/>
          <w:sz w:val="24"/>
          <w:szCs w:val="24"/>
        </w:rPr>
        <w:t xml:space="preserve"> between March 2003 and February 2005, the working lines fell from 553,471 to 291,000. </w:t>
      </w:r>
      <w:proofErr w:type="spellStart"/>
      <w:r w:rsidRPr="00DD1BD6">
        <w:rPr>
          <w:rFonts w:ascii="Times New Roman" w:hAnsi="Times New Roman" w:cs="Times New Roman"/>
          <w:sz w:val="24"/>
          <w:szCs w:val="24"/>
        </w:rPr>
        <w:t>Pentascope</w:t>
      </w:r>
      <w:proofErr w:type="spellEnd"/>
      <w:r w:rsidRPr="00DD1BD6">
        <w:rPr>
          <w:rFonts w:ascii="Times New Roman" w:hAnsi="Times New Roman" w:cs="Times New Roman"/>
          <w:sz w:val="24"/>
          <w:szCs w:val="24"/>
        </w:rPr>
        <w:t xml:space="preserve"> divested NITEL investments in treasury bills with the Federal Bank of Nigeria and abandoned </w:t>
      </w:r>
      <w:r w:rsidRPr="00DD1BD6">
        <w:rPr>
          <w:rStyle w:val="rcolor1"/>
          <w:rFonts w:ascii="Times New Roman" w:hAnsi="Times New Roman" w:cs="Times New Roman"/>
          <w:sz w:val="24"/>
          <w:szCs w:val="24"/>
        </w:rPr>
        <w:t>the corporate</w:t>
      </w:r>
      <w:r w:rsidRPr="00DD1BD6">
        <w:rPr>
          <w:rFonts w:ascii="Times New Roman" w:hAnsi="Times New Roman" w:cs="Times New Roman"/>
          <w:sz w:val="24"/>
          <w:szCs w:val="24"/>
        </w:rPr>
        <w:t xml:space="preserve"> with a liability of N19 billion. The BPE then took over the management of NITEL in 2005 and subsequently sold it off to Transcorp. The latter company has not been </w:t>
      </w:r>
      <w:r w:rsidRPr="00DD1BD6">
        <w:rPr>
          <w:rStyle w:val="rcolor2"/>
          <w:rFonts w:ascii="Times New Roman" w:hAnsi="Times New Roman" w:cs="Times New Roman"/>
          <w:sz w:val="24"/>
          <w:szCs w:val="24"/>
        </w:rPr>
        <w:t>ready to</w:t>
      </w:r>
      <w:r w:rsidRPr="00DD1BD6">
        <w:rPr>
          <w:rFonts w:ascii="Times New Roman" w:hAnsi="Times New Roman" w:cs="Times New Roman"/>
          <w:sz w:val="24"/>
          <w:szCs w:val="24"/>
        </w:rPr>
        <w:t xml:space="preserve"> transform </w:t>
      </w:r>
      <w:r w:rsidRPr="00DD1BD6">
        <w:rPr>
          <w:rStyle w:val="rcolor3"/>
          <w:rFonts w:ascii="Times New Roman" w:hAnsi="Times New Roman" w:cs="Times New Roman"/>
          <w:sz w:val="24"/>
          <w:szCs w:val="24"/>
        </w:rPr>
        <w:t>the corporate</w:t>
      </w:r>
      <w:r w:rsidRPr="00DD1BD6">
        <w:rPr>
          <w:rFonts w:ascii="Times New Roman" w:hAnsi="Times New Roman" w:cs="Times New Roman"/>
          <w:sz w:val="24"/>
          <w:szCs w:val="24"/>
        </w:rPr>
        <w:t xml:space="preserve"> </w:t>
      </w:r>
      <w:r w:rsidRPr="00DD1BD6">
        <w:rPr>
          <w:rStyle w:val="rcolor4"/>
          <w:rFonts w:ascii="Times New Roman" w:hAnsi="Times New Roman" w:cs="Times New Roman"/>
          <w:sz w:val="24"/>
          <w:szCs w:val="24"/>
        </w:rPr>
        <w:t>so far</w:t>
      </w:r>
      <w:r w:rsidRPr="00DD1BD6">
        <w:rPr>
          <w:rFonts w:ascii="Times New Roman" w:hAnsi="Times New Roman" w:cs="Times New Roman"/>
          <w:sz w:val="24"/>
          <w:szCs w:val="24"/>
        </w:rPr>
        <w:t xml:space="preserve">. </w:t>
      </w:r>
    </w:p>
    <w:p w14:paraId="7F5A29D6" w14:textId="6555E0F7" w:rsidR="00EF48FD" w:rsidRDefault="00EF48FD" w:rsidP="00EF48FD">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The failure of President Obasanjo’s </w:t>
      </w:r>
      <w:r w:rsidR="0048184C" w:rsidRPr="00DD1BD6">
        <w:rPr>
          <w:rFonts w:ascii="Times New Roman" w:hAnsi="Times New Roman" w:cs="Times New Roman"/>
          <w:sz w:val="24"/>
          <w:szCs w:val="24"/>
        </w:rPr>
        <w:t>privatization</w:t>
      </w:r>
      <w:r w:rsidRPr="00DD1BD6">
        <w:rPr>
          <w:rFonts w:ascii="Times New Roman" w:hAnsi="Times New Roman" w:cs="Times New Roman"/>
          <w:sz w:val="24"/>
          <w:szCs w:val="24"/>
        </w:rPr>
        <w:t xml:space="preserve"> </w:t>
      </w:r>
      <w:proofErr w:type="spellStart"/>
      <w:r w:rsidRPr="00DD1BD6">
        <w:rPr>
          <w:rFonts w:ascii="Times New Roman" w:hAnsi="Times New Roman" w:cs="Times New Roman"/>
          <w:sz w:val="24"/>
          <w:szCs w:val="24"/>
        </w:rPr>
        <w:t>programme</w:t>
      </w:r>
      <w:proofErr w:type="spellEnd"/>
      <w:r w:rsidRPr="00DD1BD6">
        <w:rPr>
          <w:rFonts w:ascii="Times New Roman" w:hAnsi="Times New Roman" w:cs="Times New Roman"/>
          <w:sz w:val="24"/>
          <w:szCs w:val="24"/>
        </w:rPr>
        <w:t xml:space="preserve"> gave rise to a shift towards PPP as </w:t>
      </w:r>
      <w:r w:rsidRPr="00DD1BD6">
        <w:rPr>
          <w:rStyle w:val="rcolor5"/>
          <w:rFonts w:ascii="Times New Roman" w:hAnsi="Times New Roman" w:cs="Times New Roman"/>
          <w:sz w:val="24"/>
          <w:szCs w:val="24"/>
        </w:rPr>
        <w:t>an answer</w:t>
      </w:r>
      <w:r w:rsidRPr="00DD1BD6">
        <w:rPr>
          <w:rFonts w:ascii="Times New Roman" w:hAnsi="Times New Roman" w:cs="Times New Roman"/>
          <w:sz w:val="24"/>
          <w:szCs w:val="24"/>
        </w:rPr>
        <w:t xml:space="preserve"> to Nigeria’s dire infrastructure deficit. To underscore this, the </w:t>
      </w:r>
      <w:r w:rsidRPr="00DD1BD6">
        <w:rPr>
          <w:rStyle w:val="rcolor6"/>
          <w:rFonts w:ascii="Times New Roman" w:hAnsi="Times New Roman" w:cs="Times New Roman"/>
          <w:sz w:val="24"/>
          <w:szCs w:val="24"/>
        </w:rPr>
        <w:t>federal</w:t>
      </w:r>
      <w:r w:rsidRPr="00DD1BD6">
        <w:rPr>
          <w:rFonts w:ascii="Times New Roman" w:hAnsi="Times New Roman" w:cs="Times New Roman"/>
          <w:sz w:val="24"/>
          <w:szCs w:val="24"/>
        </w:rPr>
        <w:t xml:space="preserve"> passed the Infrastructure Concession Regulatory Commission (Establishment Etc.) Act No. 18 of 2005 (hereafter ICRC Act 2015) to, inter alia, set the Infrastructure Concession Regulatory Commission (hereafter ICRC) to administer PPP processes and </w:t>
      </w:r>
      <w:r w:rsidRPr="00DD1BD6">
        <w:rPr>
          <w:rStyle w:val="rcolor1"/>
          <w:rFonts w:ascii="Times New Roman" w:hAnsi="Times New Roman" w:cs="Times New Roman"/>
          <w:sz w:val="24"/>
          <w:szCs w:val="24"/>
        </w:rPr>
        <w:t>function</w:t>
      </w:r>
      <w:r w:rsidRPr="00DD1BD6">
        <w:rPr>
          <w:rFonts w:ascii="Times New Roman" w:hAnsi="Times New Roman" w:cs="Times New Roman"/>
          <w:sz w:val="24"/>
          <w:szCs w:val="24"/>
        </w:rPr>
        <w:t xml:space="preserve"> the core framework </w:t>
      </w:r>
      <w:r w:rsidRPr="00DD1BD6">
        <w:rPr>
          <w:rStyle w:val="rcolor2"/>
          <w:rFonts w:ascii="Times New Roman" w:hAnsi="Times New Roman" w:cs="Times New Roman"/>
          <w:sz w:val="24"/>
          <w:szCs w:val="24"/>
        </w:rPr>
        <w:t>for personal</w:t>
      </w:r>
      <w:r w:rsidRPr="00DD1BD6">
        <w:rPr>
          <w:rFonts w:ascii="Times New Roman" w:hAnsi="Times New Roman" w:cs="Times New Roman"/>
          <w:sz w:val="24"/>
          <w:szCs w:val="24"/>
        </w:rPr>
        <w:t xml:space="preserve"> participation in infrastructure procurement at the national level </w:t>
      </w:r>
      <w:r w:rsidRPr="00DD1BD6">
        <w:rPr>
          <w:rStyle w:val="rcolor3"/>
          <w:rFonts w:ascii="Times New Roman" w:hAnsi="Times New Roman" w:cs="Times New Roman"/>
          <w:sz w:val="24"/>
          <w:szCs w:val="24"/>
        </w:rPr>
        <w:t>within the</w:t>
      </w:r>
      <w:r w:rsidRPr="00DD1BD6">
        <w:rPr>
          <w:rFonts w:ascii="Times New Roman" w:hAnsi="Times New Roman" w:cs="Times New Roman"/>
          <w:sz w:val="24"/>
          <w:szCs w:val="24"/>
        </w:rPr>
        <w:t xml:space="preserve"> country. Since the adoption of PPP </w:t>
      </w:r>
      <w:r w:rsidRPr="00DD1BD6">
        <w:rPr>
          <w:rStyle w:val="rcolor4"/>
          <w:rFonts w:ascii="Times New Roman" w:hAnsi="Times New Roman" w:cs="Times New Roman"/>
          <w:sz w:val="24"/>
          <w:szCs w:val="24"/>
        </w:rPr>
        <w:t>within the</w:t>
      </w:r>
      <w:r w:rsidRPr="00DD1BD6">
        <w:rPr>
          <w:rFonts w:ascii="Times New Roman" w:hAnsi="Times New Roman" w:cs="Times New Roman"/>
          <w:sz w:val="24"/>
          <w:szCs w:val="24"/>
        </w:rPr>
        <w:t xml:space="preserve"> country, several deals </w:t>
      </w:r>
      <w:r w:rsidRPr="00DD1BD6">
        <w:rPr>
          <w:rStyle w:val="rcolor5"/>
          <w:rFonts w:ascii="Times New Roman" w:hAnsi="Times New Roman" w:cs="Times New Roman"/>
          <w:sz w:val="24"/>
          <w:szCs w:val="24"/>
        </w:rPr>
        <w:t>are</w:t>
      </w:r>
      <w:r w:rsidRPr="00DD1BD6">
        <w:rPr>
          <w:rFonts w:ascii="Times New Roman" w:hAnsi="Times New Roman" w:cs="Times New Roman"/>
          <w:sz w:val="24"/>
          <w:szCs w:val="24"/>
        </w:rPr>
        <w:t xml:space="preserve"> concluded including the Murtala Mohammed </w:t>
      </w:r>
      <w:r w:rsidRPr="00DD1BD6">
        <w:rPr>
          <w:rStyle w:val="rcolor6"/>
          <w:rFonts w:ascii="Times New Roman" w:hAnsi="Times New Roman" w:cs="Times New Roman"/>
          <w:sz w:val="24"/>
          <w:szCs w:val="24"/>
        </w:rPr>
        <w:t>air terminal</w:t>
      </w:r>
      <w:r w:rsidRPr="00DD1BD6">
        <w:rPr>
          <w:rFonts w:ascii="Times New Roman" w:hAnsi="Times New Roman" w:cs="Times New Roman"/>
          <w:sz w:val="24"/>
          <w:szCs w:val="24"/>
        </w:rPr>
        <w:t xml:space="preserve"> II Ikeja </w:t>
      </w:r>
      <w:r w:rsidRPr="00DD1BD6">
        <w:rPr>
          <w:rStyle w:val="rcolor1"/>
          <w:rFonts w:ascii="Times New Roman" w:hAnsi="Times New Roman" w:cs="Times New Roman"/>
          <w:sz w:val="24"/>
          <w:szCs w:val="24"/>
        </w:rPr>
        <w:t>and therefore the</w:t>
      </w:r>
      <w:r w:rsidRPr="00DD1BD6">
        <w:rPr>
          <w:rFonts w:ascii="Times New Roman" w:hAnsi="Times New Roman" w:cs="Times New Roman"/>
          <w:sz w:val="24"/>
          <w:szCs w:val="24"/>
        </w:rPr>
        <w:t xml:space="preserve"> Lekki-</w:t>
      </w:r>
      <w:proofErr w:type="spellStart"/>
      <w:r w:rsidRPr="00DD1BD6">
        <w:rPr>
          <w:rFonts w:ascii="Times New Roman" w:hAnsi="Times New Roman" w:cs="Times New Roman"/>
          <w:sz w:val="24"/>
          <w:szCs w:val="24"/>
        </w:rPr>
        <w:t>Epe</w:t>
      </w:r>
      <w:proofErr w:type="spellEnd"/>
      <w:r w:rsidRPr="00DD1BD6">
        <w:rPr>
          <w:rFonts w:ascii="Times New Roman" w:hAnsi="Times New Roman" w:cs="Times New Roman"/>
          <w:sz w:val="24"/>
          <w:szCs w:val="24"/>
        </w:rPr>
        <w:t xml:space="preserve"> Concession </w:t>
      </w:r>
      <w:r w:rsidRPr="00DD1BD6">
        <w:rPr>
          <w:rStyle w:val="rcolor2"/>
          <w:rFonts w:ascii="Times New Roman" w:hAnsi="Times New Roman" w:cs="Times New Roman"/>
          <w:sz w:val="24"/>
          <w:szCs w:val="24"/>
        </w:rPr>
        <w:t>road</w:t>
      </w:r>
      <w:r w:rsidRPr="00DD1BD6">
        <w:rPr>
          <w:rFonts w:ascii="Times New Roman" w:hAnsi="Times New Roman" w:cs="Times New Roman"/>
          <w:sz w:val="24"/>
          <w:szCs w:val="24"/>
        </w:rPr>
        <w:t xml:space="preserve">. Unfortunately, however, several challenges face </w:t>
      </w:r>
      <w:r w:rsidRPr="00DD1BD6">
        <w:rPr>
          <w:rStyle w:val="rcolor3"/>
          <w:rFonts w:ascii="Times New Roman" w:hAnsi="Times New Roman" w:cs="Times New Roman"/>
          <w:sz w:val="24"/>
          <w:szCs w:val="24"/>
        </w:rPr>
        <w:t>the event</w:t>
      </w:r>
      <w:r w:rsidRPr="00DD1BD6">
        <w:rPr>
          <w:rFonts w:ascii="Times New Roman" w:hAnsi="Times New Roman" w:cs="Times New Roman"/>
          <w:sz w:val="24"/>
          <w:szCs w:val="24"/>
        </w:rPr>
        <w:t xml:space="preserve"> of the PPP model in Nigeria. </w:t>
      </w:r>
      <w:r w:rsidRPr="00DD1BD6">
        <w:rPr>
          <w:rStyle w:val="rcolor4"/>
          <w:rFonts w:ascii="Times New Roman" w:hAnsi="Times New Roman" w:cs="Times New Roman"/>
          <w:sz w:val="24"/>
          <w:szCs w:val="24"/>
        </w:rPr>
        <w:t>this is often</w:t>
      </w:r>
      <w:r w:rsidRPr="00DD1BD6">
        <w:rPr>
          <w:rFonts w:ascii="Times New Roman" w:hAnsi="Times New Roman" w:cs="Times New Roman"/>
          <w:sz w:val="24"/>
          <w:szCs w:val="24"/>
        </w:rPr>
        <w:t xml:space="preserve"> not </w:t>
      </w:r>
      <w:r w:rsidRPr="00DD1BD6">
        <w:rPr>
          <w:rFonts w:ascii="Times New Roman" w:hAnsi="Times New Roman" w:cs="Times New Roman"/>
          <w:sz w:val="24"/>
          <w:szCs w:val="24"/>
        </w:rPr>
        <w:lastRenderedPageBreak/>
        <w:t xml:space="preserve">unconnected to </w:t>
      </w:r>
      <w:r w:rsidRPr="00DD1BD6">
        <w:rPr>
          <w:rStyle w:val="rcolor5"/>
          <w:rFonts w:ascii="Times New Roman" w:hAnsi="Times New Roman" w:cs="Times New Roman"/>
          <w:sz w:val="24"/>
          <w:szCs w:val="24"/>
        </w:rPr>
        <w:t>the very fact</w:t>
      </w:r>
      <w:r w:rsidRPr="00DD1BD6">
        <w:rPr>
          <w:rFonts w:ascii="Times New Roman" w:hAnsi="Times New Roman" w:cs="Times New Roman"/>
          <w:sz w:val="24"/>
          <w:szCs w:val="24"/>
        </w:rPr>
        <w:t xml:space="preserve"> that PPP </w:t>
      </w:r>
      <w:r w:rsidRPr="00DD1BD6">
        <w:rPr>
          <w:rStyle w:val="rcolor6"/>
          <w:rFonts w:ascii="Times New Roman" w:hAnsi="Times New Roman" w:cs="Times New Roman"/>
          <w:sz w:val="24"/>
          <w:szCs w:val="24"/>
        </w:rPr>
        <w:t>may be a</w:t>
      </w:r>
      <w:r w:rsidRPr="00DD1BD6">
        <w:rPr>
          <w:rFonts w:ascii="Times New Roman" w:hAnsi="Times New Roman" w:cs="Times New Roman"/>
          <w:sz w:val="24"/>
          <w:szCs w:val="24"/>
        </w:rPr>
        <w:t xml:space="preserve"> new phenomenon </w:t>
      </w:r>
      <w:r w:rsidRPr="00DD1BD6">
        <w:rPr>
          <w:rStyle w:val="rcolor1"/>
          <w:rFonts w:ascii="Times New Roman" w:hAnsi="Times New Roman" w:cs="Times New Roman"/>
          <w:sz w:val="24"/>
          <w:szCs w:val="24"/>
        </w:rPr>
        <w:t>within the</w:t>
      </w:r>
      <w:r w:rsidRPr="00DD1BD6">
        <w:rPr>
          <w:rFonts w:ascii="Times New Roman" w:hAnsi="Times New Roman" w:cs="Times New Roman"/>
          <w:sz w:val="24"/>
          <w:szCs w:val="24"/>
        </w:rPr>
        <w:t xml:space="preserve"> country and </w:t>
      </w:r>
      <w:r w:rsidRPr="00DD1BD6">
        <w:rPr>
          <w:rStyle w:val="rcolor2"/>
          <w:rFonts w:ascii="Times New Roman" w:hAnsi="Times New Roman" w:cs="Times New Roman"/>
          <w:sz w:val="24"/>
          <w:szCs w:val="24"/>
        </w:rPr>
        <w:t>remains</w:t>
      </w:r>
      <w:r w:rsidRPr="00DD1BD6">
        <w:rPr>
          <w:rFonts w:ascii="Times New Roman" w:hAnsi="Times New Roman" w:cs="Times New Roman"/>
          <w:sz w:val="24"/>
          <w:szCs w:val="24"/>
        </w:rPr>
        <w:t xml:space="preserve"> evolving.</w:t>
      </w:r>
    </w:p>
    <w:p w14:paraId="2AA45A1E" w14:textId="77777777" w:rsidR="00B23168" w:rsidRDefault="00B23168" w:rsidP="00EF48FD">
      <w:pPr>
        <w:spacing w:after="0" w:line="480" w:lineRule="auto"/>
        <w:jc w:val="both"/>
        <w:rPr>
          <w:rFonts w:ascii="Times New Roman" w:hAnsi="Times New Roman" w:cs="Times New Roman"/>
          <w:sz w:val="24"/>
          <w:szCs w:val="24"/>
        </w:rPr>
      </w:pPr>
    </w:p>
    <w:p w14:paraId="4103E99C" w14:textId="77777777" w:rsidR="009464D3" w:rsidRDefault="009464D3" w:rsidP="009464D3">
      <w:pPr>
        <w:spacing w:after="0" w:line="480" w:lineRule="auto"/>
        <w:jc w:val="both"/>
        <w:rPr>
          <w:rFonts w:ascii="Times New Roman" w:eastAsia="Calibri" w:hAnsi="Times New Roman" w:cs="Times New Roman"/>
          <w:b/>
          <w:sz w:val="24"/>
          <w:szCs w:val="24"/>
        </w:rPr>
      </w:pPr>
      <w:r w:rsidRPr="00DD1BD6">
        <w:rPr>
          <w:rFonts w:ascii="Times New Roman" w:eastAsia="Calibri" w:hAnsi="Times New Roman" w:cs="Times New Roman"/>
          <w:b/>
          <w:sz w:val="24"/>
          <w:szCs w:val="24"/>
        </w:rPr>
        <w:t>Methodology</w:t>
      </w:r>
    </w:p>
    <w:p w14:paraId="4E25CAAE" w14:textId="77777777" w:rsidR="00546BAF" w:rsidRPr="00546BAF" w:rsidRDefault="0054350A" w:rsidP="00546BAF">
      <w:pPr>
        <w:spacing w:line="480" w:lineRule="auto"/>
        <w:ind w:left="100"/>
        <w:jc w:val="both"/>
        <w:rPr>
          <w:rFonts w:ascii="Times New Roman" w:eastAsia="Times New Roman" w:hAnsi="Times New Roman" w:cs="Times New Roman"/>
          <w:sz w:val="24"/>
          <w:szCs w:val="24"/>
        </w:rPr>
      </w:pPr>
      <w:r w:rsidRPr="00546BAF">
        <w:rPr>
          <w:rFonts w:ascii="Times New Roman" w:hAnsi="Times New Roman" w:cs="Times New Roman"/>
          <w:color w:val="000000" w:themeColor="text1"/>
          <w:sz w:val="24"/>
          <w:szCs w:val="24"/>
        </w:rPr>
        <w:t xml:space="preserve">This section presents the approach </w:t>
      </w:r>
      <w:r w:rsidRPr="00546BAF">
        <w:rPr>
          <w:rFonts w:ascii="Times New Roman" w:hAnsi="Times New Roman" w:cs="Times New Roman"/>
          <w:bCs/>
          <w:color w:val="000000" w:themeColor="text1"/>
          <w:sz w:val="24"/>
          <w:szCs w:val="24"/>
        </w:rPr>
        <w:t>which will</w:t>
      </w:r>
      <w:r w:rsidRPr="00546BAF">
        <w:rPr>
          <w:rFonts w:ascii="Times New Roman" w:hAnsi="Times New Roman" w:cs="Times New Roman"/>
          <w:color w:val="000000" w:themeColor="text1"/>
          <w:sz w:val="24"/>
          <w:szCs w:val="24"/>
        </w:rPr>
        <w:t xml:space="preserve"> be adopted for this </w:t>
      </w:r>
      <w:r w:rsidRPr="00546BAF">
        <w:rPr>
          <w:rFonts w:ascii="Times New Roman" w:hAnsi="Times New Roman" w:cs="Times New Roman"/>
          <w:bCs/>
          <w:color w:val="000000" w:themeColor="text1"/>
          <w:sz w:val="24"/>
          <w:szCs w:val="24"/>
        </w:rPr>
        <w:t>analysis</w:t>
      </w:r>
      <w:r w:rsidRPr="00546BAF">
        <w:rPr>
          <w:rFonts w:ascii="Times New Roman" w:hAnsi="Times New Roman" w:cs="Times New Roman"/>
          <w:color w:val="000000" w:themeColor="text1"/>
          <w:sz w:val="24"/>
          <w:szCs w:val="24"/>
        </w:rPr>
        <w:t xml:space="preserve"> proposal </w:t>
      </w:r>
      <w:r w:rsidRPr="00546BAF">
        <w:rPr>
          <w:rFonts w:ascii="Times New Roman" w:hAnsi="Times New Roman" w:cs="Times New Roman"/>
          <w:bCs/>
          <w:color w:val="000000" w:themeColor="text1"/>
          <w:sz w:val="24"/>
          <w:szCs w:val="24"/>
        </w:rPr>
        <w:t>in conjunction with</w:t>
      </w:r>
      <w:r w:rsidRPr="00546BAF">
        <w:rPr>
          <w:rFonts w:ascii="Times New Roman" w:hAnsi="Times New Roman" w:cs="Times New Roman"/>
          <w:color w:val="000000" w:themeColor="text1"/>
          <w:sz w:val="24"/>
          <w:szCs w:val="24"/>
        </w:rPr>
        <w:t xml:space="preserve"> relevant justifications for the approach and </w:t>
      </w:r>
      <w:r w:rsidRPr="00546BAF">
        <w:rPr>
          <w:rFonts w:ascii="Times New Roman" w:hAnsi="Times New Roman" w:cs="Times New Roman"/>
          <w:bCs/>
          <w:color w:val="000000" w:themeColor="text1"/>
          <w:sz w:val="24"/>
          <w:szCs w:val="24"/>
        </w:rPr>
        <w:t>strategies</w:t>
      </w:r>
      <w:r w:rsidR="00DC1025" w:rsidRPr="00546BAF">
        <w:rPr>
          <w:rFonts w:ascii="Times New Roman" w:hAnsi="Times New Roman" w:cs="Times New Roman"/>
          <w:bCs/>
          <w:color w:val="000000" w:themeColor="text1"/>
          <w:sz w:val="24"/>
          <w:szCs w:val="24"/>
        </w:rPr>
        <w:t>.</w:t>
      </w:r>
      <w:r w:rsidR="00DC1025" w:rsidRPr="00546BAF">
        <w:rPr>
          <w:rFonts w:ascii="Times New Roman" w:eastAsia="Times New Roman" w:hAnsi="Times New Roman" w:cs="Times New Roman"/>
          <w:sz w:val="24"/>
          <w:szCs w:val="24"/>
        </w:rPr>
        <w:t xml:space="preserve"> The purpose of this chapter is to create an appropriate methodology for this study</w:t>
      </w:r>
      <w:r w:rsidR="00546BAF" w:rsidRPr="00546BAF">
        <w:rPr>
          <w:rFonts w:ascii="Times New Roman" w:hAnsi="Times New Roman" w:cs="Times New Roman"/>
          <w:color w:val="000000" w:themeColor="text1"/>
          <w:sz w:val="24"/>
          <w:szCs w:val="24"/>
        </w:rPr>
        <w:t xml:space="preserve"> </w:t>
      </w:r>
      <w:r w:rsidRPr="00546BAF">
        <w:rPr>
          <w:rFonts w:ascii="Times New Roman" w:hAnsi="Times New Roman" w:cs="Times New Roman"/>
          <w:bCs/>
          <w:color w:val="000000" w:themeColor="text1"/>
          <w:sz w:val="24"/>
          <w:szCs w:val="24"/>
        </w:rPr>
        <w:t>that</w:t>
      </w:r>
      <w:r w:rsidRPr="00546BAF">
        <w:rPr>
          <w:rFonts w:ascii="Times New Roman" w:hAnsi="Times New Roman" w:cs="Times New Roman"/>
          <w:color w:val="000000" w:themeColor="text1"/>
          <w:sz w:val="24"/>
          <w:szCs w:val="24"/>
        </w:rPr>
        <w:t xml:space="preserve"> helps in achieving the objectives of the study. The success of any </w:t>
      </w:r>
      <w:r w:rsidRPr="00546BAF">
        <w:rPr>
          <w:rFonts w:ascii="Times New Roman" w:hAnsi="Times New Roman" w:cs="Times New Roman"/>
          <w:bCs/>
          <w:color w:val="000000" w:themeColor="text1"/>
          <w:sz w:val="24"/>
          <w:szCs w:val="24"/>
        </w:rPr>
        <w:t>analysis</w:t>
      </w:r>
      <w:r w:rsidRPr="00546BAF">
        <w:rPr>
          <w:rFonts w:ascii="Times New Roman" w:hAnsi="Times New Roman" w:cs="Times New Roman"/>
          <w:color w:val="000000" w:themeColor="text1"/>
          <w:sz w:val="24"/>
          <w:szCs w:val="24"/>
        </w:rPr>
        <w:t xml:space="preserve"> work is hinged to </w:t>
      </w:r>
      <w:r w:rsidRPr="00546BAF">
        <w:rPr>
          <w:rFonts w:ascii="Times New Roman" w:hAnsi="Times New Roman" w:cs="Times New Roman"/>
          <w:bCs/>
          <w:color w:val="000000" w:themeColor="text1"/>
          <w:sz w:val="24"/>
          <w:szCs w:val="24"/>
        </w:rPr>
        <w:t>an oversized</w:t>
      </w:r>
      <w:r w:rsidRPr="00546BAF">
        <w:rPr>
          <w:rFonts w:ascii="Times New Roman" w:hAnsi="Times New Roman" w:cs="Times New Roman"/>
          <w:color w:val="000000" w:themeColor="text1"/>
          <w:sz w:val="24"/>
          <w:szCs w:val="24"/>
        </w:rPr>
        <w:t xml:space="preserve"> extent on the methodology adopted by the </w:t>
      </w:r>
      <w:r w:rsidRPr="00546BAF">
        <w:rPr>
          <w:rFonts w:ascii="Times New Roman" w:hAnsi="Times New Roman" w:cs="Times New Roman"/>
          <w:bCs/>
          <w:color w:val="000000" w:themeColor="text1"/>
          <w:sz w:val="24"/>
          <w:szCs w:val="24"/>
        </w:rPr>
        <w:t>research worker</w:t>
      </w:r>
      <w:r w:rsidRPr="00546BAF">
        <w:rPr>
          <w:rFonts w:ascii="Times New Roman" w:hAnsi="Times New Roman" w:cs="Times New Roman"/>
          <w:color w:val="000000" w:themeColor="text1"/>
          <w:sz w:val="24"/>
          <w:szCs w:val="24"/>
        </w:rPr>
        <w:t xml:space="preserve"> in gathering and analyzing of </w:t>
      </w:r>
      <w:r w:rsidRPr="00546BAF">
        <w:rPr>
          <w:rFonts w:ascii="Times New Roman" w:hAnsi="Times New Roman" w:cs="Times New Roman"/>
          <w:bCs/>
          <w:color w:val="000000" w:themeColor="text1"/>
          <w:sz w:val="24"/>
          <w:szCs w:val="24"/>
        </w:rPr>
        <w:t>the information</w:t>
      </w:r>
      <w:r w:rsidRPr="00546BAF">
        <w:rPr>
          <w:rFonts w:ascii="Times New Roman" w:hAnsi="Times New Roman" w:cs="Times New Roman"/>
          <w:color w:val="000000" w:themeColor="text1"/>
          <w:sz w:val="24"/>
          <w:szCs w:val="24"/>
        </w:rPr>
        <w:t xml:space="preserve">. Therefore, this section focuses on </w:t>
      </w:r>
      <w:r w:rsidRPr="00546BAF">
        <w:rPr>
          <w:rFonts w:ascii="Times New Roman" w:hAnsi="Times New Roman" w:cs="Times New Roman"/>
          <w:bCs/>
          <w:color w:val="000000" w:themeColor="text1"/>
          <w:sz w:val="24"/>
          <w:szCs w:val="24"/>
        </w:rPr>
        <w:t>analysis</w:t>
      </w:r>
      <w:r w:rsidRPr="00546BAF">
        <w:rPr>
          <w:rFonts w:ascii="Times New Roman" w:hAnsi="Times New Roman" w:cs="Times New Roman"/>
          <w:color w:val="000000" w:themeColor="text1"/>
          <w:sz w:val="24"/>
          <w:szCs w:val="24"/>
        </w:rPr>
        <w:t xml:space="preserve"> methodology and </w:t>
      </w:r>
      <w:r w:rsidRPr="00546BAF">
        <w:rPr>
          <w:rFonts w:ascii="Times New Roman" w:hAnsi="Times New Roman" w:cs="Times New Roman"/>
          <w:bCs/>
          <w:color w:val="000000" w:themeColor="text1"/>
          <w:sz w:val="24"/>
          <w:szCs w:val="24"/>
        </w:rPr>
        <w:t>strategies</w:t>
      </w:r>
      <w:r w:rsidR="00DC1025" w:rsidRPr="00546BAF">
        <w:rPr>
          <w:rFonts w:ascii="Times New Roman" w:hAnsi="Times New Roman" w:cs="Times New Roman"/>
          <w:bCs/>
          <w:color w:val="000000" w:themeColor="text1"/>
          <w:sz w:val="24"/>
          <w:szCs w:val="24"/>
        </w:rPr>
        <w:t>.</w:t>
      </w:r>
      <w:r w:rsidR="00DC1025" w:rsidRPr="00546BAF">
        <w:rPr>
          <w:rFonts w:ascii="Times New Roman" w:hAnsi="Times New Roman" w:cs="Times New Roman"/>
          <w:sz w:val="24"/>
          <w:szCs w:val="24"/>
        </w:rPr>
        <w:t xml:space="preserve"> </w:t>
      </w:r>
      <w:r w:rsidR="00DC1025" w:rsidRPr="00546BAF">
        <w:rPr>
          <w:rFonts w:ascii="Times New Roman" w:hAnsi="Times New Roman" w:cs="Times New Roman"/>
          <w:bCs/>
          <w:color w:val="000000" w:themeColor="text1"/>
          <w:sz w:val="24"/>
          <w:szCs w:val="24"/>
        </w:rPr>
        <w:t>The research methodology encompassed the research philosophies, research approaches, research strategies, methodological choices among others.</w:t>
      </w:r>
      <w:r w:rsidRPr="00546BAF">
        <w:rPr>
          <w:rFonts w:ascii="Times New Roman" w:hAnsi="Times New Roman" w:cs="Times New Roman"/>
          <w:color w:val="000000" w:themeColor="text1"/>
          <w:sz w:val="24"/>
          <w:szCs w:val="24"/>
        </w:rPr>
        <w:t xml:space="preserve"> On </w:t>
      </w:r>
      <w:r w:rsidRPr="00546BAF">
        <w:rPr>
          <w:rFonts w:ascii="Times New Roman" w:hAnsi="Times New Roman" w:cs="Times New Roman"/>
          <w:bCs/>
          <w:color w:val="000000" w:themeColor="text1"/>
          <w:sz w:val="24"/>
          <w:szCs w:val="24"/>
        </w:rPr>
        <w:t>the opposite</w:t>
      </w:r>
      <w:r w:rsidRPr="00546BAF">
        <w:rPr>
          <w:rFonts w:ascii="Times New Roman" w:hAnsi="Times New Roman" w:cs="Times New Roman"/>
          <w:color w:val="000000" w:themeColor="text1"/>
          <w:sz w:val="24"/>
          <w:szCs w:val="24"/>
        </w:rPr>
        <w:t xml:space="preserve"> hand, the </w:t>
      </w:r>
      <w:r w:rsidRPr="00546BAF">
        <w:rPr>
          <w:rFonts w:ascii="Times New Roman" w:hAnsi="Times New Roman" w:cs="Times New Roman"/>
          <w:bCs/>
          <w:color w:val="000000" w:themeColor="text1"/>
          <w:sz w:val="24"/>
          <w:szCs w:val="24"/>
        </w:rPr>
        <w:t>analysis</w:t>
      </w:r>
      <w:r w:rsidRPr="00546BAF">
        <w:rPr>
          <w:rFonts w:ascii="Times New Roman" w:hAnsi="Times New Roman" w:cs="Times New Roman"/>
          <w:color w:val="000000" w:themeColor="text1"/>
          <w:sz w:val="24"/>
          <w:szCs w:val="24"/>
        </w:rPr>
        <w:t xml:space="preserve"> </w:t>
      </w:r>
      <w:r w:rsidRPr="00546BAF">
        <w:rPr>
          <w:rFonts w:ascii="Times New Roman" w:hAnsi="Times New Roman" w:cs="Times New Roman"/>
          <w:bCs/>
          <w:color w:val="000000" w:themeColor="text1"/>
          <w:sz w:val="24"/>
          <w:szCs w:val="24"/>
        </w:rPr>
        <w:t>strategies</w:t>
      </w:r>
      <w:r w:rsidRPr="00546BAF">
        <w:rPr>
          <w:rFonts w:ascii="Times New Roman" w:hAnsi="Times New Roman" w:cs="Times New Roman"/>
          <w:color w:val="000000" w:themeColor="text1"/>
          <w:sz w:val="24"/>
          <w:szCs w:val="24"/>
        </w:rPr>
        <w:t xml:space="preserve"> comprised sampling techniques and procedures, </w:t>
      </w:r>
      <w:r w:rsidRPr="00546BAF">
        <w:rPr>
          <w:rFonts w:ascii="Times New Roman" w:hAnsi="Times New Roman" w:cs="Times New Roman"/>
          <w:bCs/>
          <w:color w:val="000000" w:themeColor="text1"/>
          <w:sz w:val="24"/>
          <w:szCs w:val="24"/>
        </w:rPr>
        <w:t>knowledge</w:t>
      </w:r>
      <w:r w:rsidRPr="00546BAF">
        <w:rPr>
          <w:rFonts w:ascii="Times New Roman" w:hAnsi="Times New Roman" w:cs="Times New Roman"/>
          <w:color w:val="000000" w:themeColor="text1"/>
          <w:sz w:val="24"/>
          <w:szCs w:val="24"/>
        </w:rPr>
        <w:t xml:space="preserve"> </w:t>
      </w:r>
      <w:r w:rsidRPr="00546BAF">
        <w:rPr>
          <w:rFonts w:ascii="Times New Roman" w:hAnsi="Times New Roman" w:cs="Times New Roman"/>
          <w:bCs/>
          <w:color w:val="000000" w:themeColor="text1"/>
          <w:sz w:val="24"/>
          <w:szCs w:val="24"/>
        </w:rPr>
        <w:t>assortment</w:t>
      </w:r>
      <w:r w:rsidRPr="00546BAF">
        <w:rPr>
          <w:rFonts w:ascii="Times New Roman" w:hAnsi="Times New Roman" w:cs="Times New Roman"/>
          <w:color w:val="000000" w:themeColor="text1"/>
          <w:sz w:val="24"/>
          <w:szCs w:val="24"/>
        </w:rPr>
        <w:t xml:space="preserve"> techniques, </w:t>
      </w:r>
      <w:r w:rsidRPr="00546BAF">
        <w:rPr>
          <w:rFonts w:ascii="Times New Roman" w:hAnsi="Times New Roman" w:cs="Times New Roman"/>
          <w:bCs/>
          <w:color w:val="000000" w:themeColor="text1"/>
          <w:sz w:val="24"/>
          <w:szCs w:val="24"/>
        </w:rPr>
        <w:t>knowledge</w:t>
      </w:r>
      <w:r w:rsidRPr="00546BAF">
        <w:rPr>
          <w:rFonts w:ascii="Times New Roman" w:hAnsi="Times New Roman" w:cs="Times New Roman"/>
          <w:color w:val="000000" w:themeColor="text1"/>
          <w:sz w:val="24"/>
          <w:szCs w:val="24"/>
        </w:rPr>
        <w:t xml:space="preserve"> analysis techniques among others. </w:t>
      </w:r>
      <w:r w:rsidR="00546BAF" w:rsidRPr="00546BAF">
        <w:rPr>
          <w:rFonts w:ascii="Times New Roman" w:eastAsia="Times New Roman" w:hAnsi="Times New Roman" w:cs="Times New Roman"/>
          <w:sz w:val="24"/>
          <w:szCs w:val="24"/>
        </w:rPr>
        <w:t>All these are discussed and justified in this section.</w:t>
      </w:r>
    </w:p>
    <w:p w14:paraId="1ADD5A38" w14:textId="77777777" w:rsidR="00BB07E1" w:rsidRPr="00BB07E1" w:rsidRDefault="00BB07E1" w:rsidP="00BB07E1">
      <w:pPr>
        <w:tabs>
          <w:tab w:val="left" w:pos="800"/>
        </w:tabs>
        <w:spacing w:after="0" w:line="0" w:lineRule="atLeast"/>
        <w:ind w:left="100"/>
        <w:rPr>
          <w:rFonts w:ascii="Times New Roman" w:eastAsia="Times New Roman" w:hAnsi="Times New Roman" w:cs="Arial"/>
          <w:b/>
          <w:sz w:val="25"/>
          <w:szCs w:val="20"/>
        </w:rPr>
      </w:pPr>
      <w:r w:rsidRPr="00BB07E1">
        <w:rPr>
          <w:rFonts w:ascii="Times New Roman" w:eastAsia="Times New Roman" w:hAnsi="Times New Roman" w:cs="Arial"/>
          <w:b/>
          <w:sz w:val="25"/>
          <w:szCs w:val="20"/>
        </w:rPr>
        <w:t>Research design/stages</w:t>
      </w:r>
    </w:p>
    <w:p w14:paraId="38DAC420" w14:textId="77777777" w:rsidR="001A0E44" w:rsidRDefault="001A0E44" w:rsidP="001A0E44">
      <w:pPr>
        <w:tabs>
          <w:tab w:val="left" w:pos="1234"/>
        </w:tabs>
        <w:spacing w:after="0" w:line="294" w:lineRule="exact"/>
        <w:rPr>
          <w:rFonts w:ascii="Times New Roman" w:eastAsia="Times New Roman" w:hAnsi="Times New Roman" w:cs="Arial"/>
          <w:sz w:val="20"/>
          <w:szCs w:val="20"/>
        </w:rPr>
      </w:pPr>
      <w:r>
        <w:rPr>
          <w:rFonts w:ascii="Times New Roman" w:eastAsia="Times New Roman" w:hAnsi="Times New Roman" w:cs="Arial"/>
          <w:sz w:val="20"/>
          <w:szCs w:val="20"/>
        </w:rPr>
        <w:tab/>
      </w:r>
    </w:p>
    <w:p w14:paraId="3BA2D8CA" w14:textId="1A5C0762" w:rsidR="001A0E44" w:rsidRDefault="001A0E44" w:rsidP="001A0E44">
      <w:pPr>
        <w:spacing w:after="0" w:line="480" w:lineRule="auto"/>
        <w:jc w:val="both"/>
        <w:rPr>
          <w:rFonts w:ascii="Times New Roman" w:eastAsia="Times New Roman" w:hAnsi="Times New Roman" w:cs="Arial"/>
          <w:sz w:val="24"/>
          <w:szCs w:val="24"/>
        </w:rPr>
      </w:pPr>
      <w:r w:rsidRPr="001A0E44">
        <w:rPr>
          <w:rFonts w:ascii="Times New Roman" w:eastAsia="Times New Roman" w:hAnsi="Times New Roman" w:cs="Arial"/>
          <w:sz w:val="24"/>
          <w:szCs w:val="24"/>
        </w:rPr>
        <w:t xml:space="preserve">Research design is being delineated as a hunt method encompassed plans, procedures, broad information assortment ways, and analysis (Creswell, 2009). The author asserts that analysis style is extremely difficult because of lack of agreement among the analyzers in respect of applicable direction of the research method. this is often verified by </w:t>
      </w:r>
      <w:proofErr w:type="spellStart"/>
      <w:r w:rsidRPr="001A0E44">
        <w:rPr>
          <w:rFonts w:ascii="Times New Roman" w:eastAsia="Times New Roman" w:hAnsi="Times New Roman" w:cs="Arial"/>
          <w:sz w:val="24"/>
          <w:szCs w:val="24"/>
        </w:rPr>
        <w:t>Rudestam</w:t>
      </w:r>
      <w:proofErr w:type="spellEnd"/>
      <w:r w:rsidRPr="001A0E44">
        <w:rPr>
          <w:rFonts w:ascii="Times New Roman" w:eastAsia="Times New Roman" w:hAnsi="Times New Roman" w:cs="Arial"/>
          <w:sz w:val="24"/>
          <w:szCs w:val="24"/>
        </w:rPr>
        <w:t xml:space="preserve"> &amp; Newton (2007) that describe analysis style as ‘being lost within the </w:t>
      </w:r>
      <w:r w:rsidR="00780DD4" w:rsidRPr="001A0E44">
        <w:rPr>
          <w:rFonts w:ascii="Times New Roman" w:eastAsia="Times New Roman" w:hAnsi="Times New Roman" w:cs="Arial"/>
          <w:sz w:val="24"/>
          <w:szCs w:val="24"/>
        </w:rPr>
        <w:t>wildernesses</w:t>
      </w:r>
      <w:r w:rsidRPr="001A0E44">
        <w:rPr>
          <w:rFonts w:ascii="Times New Roman" w:eastAsia="Times New Roman" w:hAnsi="Times New Roman" w:cs="Arial"/>
          <w:sz w:val="24"/>
          <w:szCs w:val="24"/>
        </w:rPr>
        <w:t>.</w:t>
      </w:r>
    </w:p>
    <w:p w14:paraId="71639D10" w14:textId="77777777" w:rsidR="001A0E44" w:rsidRDefault="001A0E44" w:rsidP="001A0E44">
      <w:pPr>
        <w:spacing w:after="0" w:line="480" w:lineRule="auto"/>
        <w:jc w:val="both"/>
        <w:rPr>
          <w:rFonts w:ascii="Times New Roman" w:eastAsia="Times New Roman" w:hAnsi="Times New Roman" w:cs="Arial"/>
          <w:sz w:val="24"/>
          <w:szCs w:val="24"/>
        </w:rPr>
      </w:pPr>
      <w:r w:rsidRPr="001A0E44">
        <w:rPr>
          <w:rFonts w:ascii="Times New Roman" w:eastAsia="Times New Roman" w:hAnsi="Times New Roman" w:cs="Arial"/>
          <w:sz w:val="24"/>
          <w:szCs w:val="24"/>
        </w:rPr>
        <w:t xml:space="preserve"> Love et al. (2002) assert that plenty of argument had been generated by appropriate analysis methodology to be used in construction management analysis. </w:t>
      </w:r>
      <w:proofErr w:type="spellStart"/>
      <w:r w:rsidRPr="001A0E44">
        <w:rPr>
          <w:rFonts w:ascii="Times New Roman" w:eastAsia="Times New Roman" w:hAnsi="Times New Roman" w:cs="Arial"/>
          <w:sz w:val="24"/>
          <w:szCs w:val="24"/>
        </w:rPr>
        <w:t>Mingers</w:t>
      </w:r>
      <w:proofErr w:type="spellEnd"/>
      <w:r w:rsidRPr="001A0E44">
        <w:rPr>
          <w:rFonts w:ascii="Times New Roman" w:eastAsia="Times New Roman" w:hAnsi="Times New Roman" w:cs="Arial"/>
          <w:sz w:val="24"/>
          <w:szCs w:val="24"/>
        </w:rPr>
        <w:t xml:space="preserve"> (2001) argues that analysis style may be a method that has phases and predominates at completely different times. </w:t>
      </w:r>
      <w:r w:rsidRPr="001A0E44">
        <w:rPr>
          <w:rFonts w:ascii="Times New Roman" w:eastAsia="Times New Roman" w:hAnsi="Times New Roman" w:cs="Arial"/>
          <w:sz w:val="24"/>
          <w:szCs w:val="24"/>
        </w:rPr>
        <w:lastRenderedPageBreak/>
        <w:t>The author claimed that analysis ways are of various approaches, however advocated for a mix of approaches with a read to providing an additional strong analysis outcome. This is often Affirmed by Love et al. (2002) that encourage researchers in construction management to contemplate triangulation as a hunt methodology. Supported the preceding, Crotty (1998) identifies four analysis stages as philosophy, theoretical perspective, methodology, and ways.</w:t>
      </w:r>
      <w:r w:rsidRPr="001A0E44">
        <w:t xml:space="preserve"> </w:t>
      </w:r>
      <w:r w:rsidRPr="001A0E44">
        <w:rPr>
          <w:rFonts w:ascii="Times New Roman" w:eastAsia="Times New Roman" w:hAnsi="Times New Roman" w:cs="Arial"/>
          <w:sz w:val="24"/>
          <w:szCs w:val="24"/>
        </w:rPr>
        <w:t>Saunders et al. (2012) classify research process into six phases. This includes: research philosophies; research approaches; research strategies; methodological choices; time horizons; and techniques and procedures (data collection and analysis).</w:t>
      </w:r>
    </w:p>
    <w:p w14:paraId="158D6D4B" w14:textId="77777777" w:rsidR="00DA62BF" w:rsidRPr="001A0E44" w:rsidRDefault="00DA62BF" w:rsidP="001A0E44">
      <w:pPr>
        <w:spacing w:after="0" w:line="480" w:lineRule="auto"/>
        <w:jc w:val="both"/>
        <w:rPr>
          <w:rFonts w:ascii="Times New Roman" w:eastAsia="Times New Roman" w:hAnsi="Times New Roman" w:cs="Arial"/>
          <w:sz w:val="24"/>
          <w:szCs w:val="24"/>
        </w:rPr>
      </w:pPr>
      <w:r w:rsidRPr="00DA62BF">
        <w:rPr>
          <w:rFonts w:ascii="Times New Roman" w:eastAsia="Times New Roman" w:hAnsi="Times New Roman" w:cs="Arial"/>
          <w:sz w:val="24"/>
          <w:szCs w:val="24"/>
        </w:rPr>
        <w:t>Saunders et al. (2012) research process ‘onion’ classification is comprehensive, and more helpful in achieving these study objectives. Therefore, this study adopted Saunders et al. (2012) research process ‘onion’ classification. Given this, the six research process phases are discussed as follows:</w:t>
      </w:r>
    </w:p>
    <w:p w14:paraId="6DA6A119" w14:textId="77777777" w:rsidR="001A0E44" w:rsidRPr="00BB07E1" w:rsidRDefault="001A0E44" w:rsidP="00BB07E1">
      <w:pPr>
        <w:spacing w:after="0" w:line="294" w:lineRule="exact"/>
        <w:rPr>
          <w:rFonts w:ascii="Times New Roman" w:eastAsia="Times New Roman" w:hAnsi="Times New Roman" w:cs="Arial"/>
          <w:sz w:val="20"/>
          <w:szCs w:val="20"/>
        </w:rPr>
      </w:pPr>
    </w:p>
    <w:p w14:paraId="2C7F2788" w14:textId="77777777" w:rsidR="00B47F8B" w:rsidRDefault="00B47F8B" w:rsidP="009464D3">
      <w:pPr>
        <w:spacing w:after="0" w:line="48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Research Philosophy</w:t>
      </w:r>
    </w:p>
    <w:p w14:paraId="6361D0FC" w14:textId="06EF29A7" w:rsidR="00D265A4" w:rsidRPr="00D265A4" w:rsidRDefault="00D265A4" w:rsidP="00D265A4">
      <w:pPr>
        <w:spacing w:after="0" w:line="480" w:lineRule="auto"/>
        <w:jc w:val="both"/>
        <w:rPr>
          <w:rFonts w:ascii="Times New Roman" w:hAnsi="Times New Roman" w:cs="Times New Roman"/>
          <w:sz w:val="24"/>
          <w:szCs w:val="24"/>
        </w:rPr>
      </w:pPr>
      <w:r w:rsidRPr="00D265A4">
        <w:rPr>
          <w:rFonts w:ascii="Times New Roman" w:hAnsi="Times New Roman" w:cs="Times New Roman"/>
          <w:sz w:val="24"/>
          <w:szCs w:val="24"/>
        </w:rPr>
        <w:t xml:space="preserve">There are a few studies philosophies to be had to the researchers as proven within the studies process onion. Earlier researchers have emphasized philosophical underpinnings within the research technique. for example, Dainty (2007) offers significance to a philosophical heritage in the studies manner. </w:t>
      </w:r>
      <w:proofErr w:type="spellStart"/>
      <w:r w:rsidRPr="00D265A4">
        <w:rPr>
          <w:rFonts w:ascii="Times New Roman" w:hAnsi="Times New Roman" w:cs="Times New Roman"/>
          <w:sz w:val="24"/>
          <w:szCs w:val="24"/>
        </w:rPr>
        <w:t>McCallin</w:t>
      </w:r>
      <w:proofErr w:type="spellEnd"/>
      <w:r w:rsidRPr="00D265A4">
        <w:rPr>
          <w:rFonts w:ascii="Times New Roman" w:hAnsi="Times New Roman" w:cs="Times New Roman"/>
          <w:sz w:val="24"/>
          <w:szCs w:val="24"/>
        </w:rPr>
        <w:t xml:space="preserve"> (2003) asserts that philosophical function have to be reviewed and thought of in the course of inquiry. Flick (2006) argues that methodology of any have a look at is predicated upon the philosophy underpinning the research. It’s far in opposition to this backdrop that this observes is based at some point of a philosophical position of epistemological and ontological ideas. The concept of epistemology specifies the person of human know-how and understanding a good way to be received via differing styles of inquiry and alternative </w:t>
      </w:r>
      <w:r w:rsidRPr="00D265A4">
        <w:rPr>
          <w:rFonts w:ascii="Times New Roman" w:hAnsi="Times New Roman" w:cs="Times New Roman"/>
          <w:sz w:val="24"/>
          <w:szCs w:val="24"/>
        </w:rPr>
        <w:lastRenderedPageBreak/>
        <w:t>techniques</w:t>
      </w:r>
      <w:r w:rsidRPr="00D265A4">
        <w:t xml:space="preserve"> </w:t>
      </w:r>
      <w:r w:rsidRPr="00D265A4">
        <w:rPr>
          <w:rFonts w:ascii="Times New Roman" w:hAnsi="Times New Roman" w:cs="Times New Roman"/>
          <w:sz w:val="24"/>
          <w:szCs w:val="24"/>
        </w:rPr>
        <w:t>of investigation (Guba &amp; Lincoln, 1994). On the opposite hand, ontology idea specifies the shape and nature of truth and what are regularly acknowledged about it.</w:t>
      </w:r>
    </w:p>
    <w:p w14:paraId="3A9B4630" w14:textId="60EBD651" w:rsidR="00D265A4" w:rsidRPr="00D265A4" w:rsidRDefault="00D265A4" w:rsidP="00D265A4">
      <w:pPr>
        <w:spacing w:after="0" w:line="480" w:lineRule="auto"/>
        <w:jc w:val="both"/>
        <w:rPr>
          <w:rFonts w:ascii="Times New Roman" w:hAnsi="Times New Roman" w:cs="Times New Roman"/>
          <w:sz w:val="24"/>
          <w:szCs w:val="24"/>
        </w:rPr>
      </w:pPr>
      <w:r w:rsidRPr="00D265A4">
        <w:rPr>
          <w:rFonts w:ascii="Times New Roman" w:hAnsi="Times New Roman" w:cs="Times New Roman"/>
          <w:sz w:val="24"/>
          <w:szCs w:val="24"/>
        </w:rPr>
        <w:t>The philosophical principles underlying this observe emanate from positivism. This take a look at additionally has the footprint of post-positivism. This is frequently corroborated by Guba &amp; Lincoln (1994) that post-positivism is one among the additions and extensions of positivism paradigm. This take a look at, consequently, employed the positivism paradigm where the expertise of desirable governance in promoting Public personal Partnership (PPP) is substantiated thru cumulative of installed facts and analyzed for the duration of a way that enables replication</w:t>
      </w:r>
    </w:p>
    <w:p w14:paraId="71E075D4" w14:textId="0A35391F" w:rsidR="00D265A4" w:rsidRPr="00D265A4" w:rsidRDefault="00D265A4" w:rsidP="00D265A4">
      <w:pPr>
        <w:spacing w:after="0" w:line="480" w:lineRule="auto"/>
        <w:jc w:val="both"/>
        <w:rPr>
          <w:rFonts w:ascii="Times New Roman" w:hAnsi="Times New Roman" w:cs="Times New Roman"/>
          <w:sz w:val="24"/>
          <w:szCs w:val="24"/>
        </w:rPr>
      </w:pPr>
      <w:r w:rsidRPr="00D265A4">
        <w:rPr>
          <w:rFonts w:ascii="Times New Roman" w:hAnsi="Times New Roman" w:cs="Times New Roman"/>
          <w:sz w:val="24"/>
          <w:szCs w:val="24"/>
        </w:rPr>
        <w:t xml:space="preserve">Furthermore, positivism and publish-positivism paradigms are employed for the duration of this study. For instance, positivism is used because it's a scientific framework that aims to get empirical proof that is goal and testable (Finlay, 2006). Further, Flick (2006) asserts that positivism seeks for </w:t>
      </w:r>
      <w:proofErr w:type="gramStart"/>
      <w:r w:rsidRPr="00D265A4">
        <w:rPr>
          <w:rFonts w:ascii="Times New Roman" w:hAnsi="Times New Roman" w:cs="Times New Roman"/>
          <w:sz w:val="24"/>
          <w:szCs w:val="24"/>
        </w:rPr>
        <w:t>an</w:t>
      </w:r>
      <w:proofErr w:type="gramEnd"/>
      <w:r w:rsidRPr="00D265A4">
        <w:rPr>
          <w:rFonts w:ascii="Times New Roman" w:hAnsi="Times New Roman" w:cs="Times New Roman"/>
          <w:sz w:val="24"/>
          <w:szCs w:val="24"/>
        </w:rPr>
        <w:t xml:space="preserve"> goal ‘reality’, that's visible to exist independently of the man or woman’s perceptions of it. Saunders et al. (2012) assert that positivism is associated with quantitative studies. Gill &amp; Johnson (2010) describe positivism as gathering data approximately observable fact. </w:t>
      </w:r>
    </w:p>
    <w:p w14:paraId="4A38D45E" w14:textId="4AA16033" w:rsidR="00D265A4" w:rsidRPr="00D265A4" w:rsidRDefault="00D265A4" w:rsidP="00D265A4">
      <w:pPr>
        <w:spacing w:after="0" w:line="480" w:lineRule="auto"/>
        <w:jc w:val="both"/>
        <w:rPr>
          <w:rFonts w:ascii="Times New Roman" w:eastAsia="Calibri" w:hAnsi="Times New Roman" w:cs="Times New Roman"/>
          <w:sz w:val="24"/>
          <w:szCs w:val="24"/>
        </w:rPr>
      </w:pPr>
      <w:r w:rsidRPr="00D265A4">
        <w:rPr>
          <w:rFonts w:ascii="Times New Roman" w:hAnsi="Times New Roman" w:cs="Times New Roman"/>
          <w:sz w:val="24"/>
          <w:szCs w:val="24"/>
        </w:rPr>
        <w:t xml:space="preserve">Additionally, the philosophical underpinning the case study technique at some stage in this observes is put up-positivism. This is often supported by way of Yin (2012), </w:t>
      </w:r>
      <w:proofErr w:type="spellStart"/>
      <w:r w:rsidRPr="00D265A4">
        <w:rPr>
          <w:rFonts w:ascii="Times New Roman" w:hAnsi="Times New Roman" w:cs="Times New Roman"/>
          <w:sz w:val="24"/>
          <w:szCs w:val="24"/>
        </w:rPr>
        <w:t>Flyvbjerg</w:t>
      </w:r>
      <w:proofErr w:type="spellEnd"/>
      <w:r w:rsidRPr="00D265A4">
        <w:rPr>
          <w:rFonts w:ascii="Times New Roman" w:hAnsi="Times New Roman" w:cs="Times New Roman"/>
          <w:sz w:val="24"/>
          <w:szCs w:val="24"/>
        </w:rPr>
        <w:t xml:space="preserve"> (2011), and Eisenhardt (1989) that considered the case examine approach from submit-positivism attitude. This study, consequently, employed questionnaire survey (quantitative research strand), case have a look at and expert discussion board (qualitative studies stand) to extract facts from the subjective knowledge of contributors involved properly governa</w:t>
      </w:r>
      <w:r>
        <w:rPr>
          <w:rFonts w:ascii="Times New Roman" w:hAnsi="Times New Roman" w:cs="Times New Roman"/>
          <w:sz w:val="24"/>
          <w:szCs w:val="24"/>
        </w:rPr>
        <w:t xml:space="preserve">nce in promoting Public </w:t>
      </w:r>
      <w:r>
        <w:rPr>
          <w:rFonts w:ascii="Times New Roman" w:hAnsi="Times New Roman" w:cs="Times New Roman"/>
          <w:sz w:val="24"/>
          <w:szCs w:val="24"/>
        </w:rPr>
        <w:lastRenderedPageBreak/>
        <w:t>Private</w:t>
      </w:r>
      <w:r w:rsidRPr="00D265A4">
        <w:rPr>
          <w:rFonts w:ascii="Times New Roman" w:hAnsi="Times New Roman" w:cs="Times New Roman"/>
          <w:sz w:val="24"/>
          <w:szCs w:val="24"/>
        </w:rPr>
        <w:t xml:space="preserve"> Partnership (PPP) in Nigeria the aggregate of positivism and put up-positivism improved the look at objectives to be investigated at some point of a deeper and wider angle.</w:t>
      </w:r>
    </w:p>
    <w:p w14:paraId="38A5AA3E" w14:textId="5FFE3FCA" w:rsidR="0017731C" w:rsidRDefault="0017731C" w:rsidP="009464D3">
      <w:pPr>
        <w:spacing w:after="0" w:line="480" w:lineRule="auto"/>
        <w:jc w:val="both"/>
        <w:rPr>
          <w:rFonts w:ascii="Times New Roman" w:eastAsia="Calibri" w:hAnsi="Times New Roman" w:cs="Times New Roman"/>
          <w:b/>
          <w:sz w:val="24"/>
          <w:szCs w:val="24"/>
        </w:rPr>
      </w:pPr>
      <w:r>
        <w:rPr>
          <w:rFonts w:ascii="Times New Roman" w:eastAsia="Times New Roman" w:hAnsi="Times New Roman"/>
          <w:b/>
          <w:sz w:val="23"/>
        </w:rPr>
        <w:t>Research approaches</w:t>
      </w:r>
    </w:p>
    <w:p w14:paraId="5922AA54" w14:textId="4537672C" w:rsidR="00D265A4" w:rsidRPr="00F3495D" w:rsidRDefault="00D265A4" w:rsidP="009464D3">
      <w:pPr>
        <w:spacing w:after="0" w:line="480" w:lineRule="auto"/>
        <w:jc w:val="both"/>
        <w:rPr>
          <w:rFonts w:ascii="Times New Roman" w:eastAsia="Calibri" w:hAnsi="Times New Roman" w:cs="Times New Roman"/>
          <w:b/>
          <w:sz w:val="24"/>
          <w:szCs w:val="24"/>
        </w:rPr>
      </w:pPr>
      <w:r w:rsidRPr="00D265A4">
        <w:rPr>
          <w:rFonts w:ascii="Times New Roman" w:eastAsia="Times New Roman" w:hAnsi="Times New Roman"/>
          <w:sz w:val="23"/>
        </w:rPr>
        <w:t xml:space="preserve">There are two studies approaches that are available to researcher: deductive and inductive. The difference among inductive and deductive approach have been examined by using in advance researchers. Creswell (2007) describes </w:t>
      </w:r>
      <w:r w:rsidR="00F3495D" w:rsidRPr="00F3495D">
        <w:rPr>
          <w:rFonts w:ascii="Times New Roman" w:eastAsia="Times New Roman" w:hAnsi="Times New Roman"/>
          <w:sz w:val="23"/>
        </w:rPr>
        <w:t>Research approaches</w:t>
      </w:r>
      <w:r w:rsidR="00F3495D">
        <w:rPr>
          <w:rFonts w:ascii="Times New Roman" w:eastAsia="Calibri" w:hAnsi="Times New Roman" w:cs="Times New Roman"/>
          <w:b/>
          <w:sz w:val="24"/>
          <w:szCs w:val="24"/>
        </w:rPr>
        <w:t xml:space="preserve"> </w:t>
      </w:r>
      <w:r w:rsidRPr="00D265A4">
        <w:rPr>
          <w:rFonts w:ascii="Times New Roman" w:eastAsia="Times New Roman" w:hAnsi="Times New Roman"/>
          <w:sz w:val="23"/>
        </w:rPr>
        <w:t>as a useful strategy to extend the validity in social research. Consequently, this look at employed each deductive (questionnaire survey) and inductive approach (case studies, and professional forum) for a richer technique to obtaining and analyses facts from multiple assets. The richness of information are emerge as necessary to identify and examine the drivers and boundaries; and achievement factors for good governanc</w:t>
      </w:r>
      <w:r>
        <w:rPr>
          <w:rFonts w:ascii="Times New Roman" w:eastAsia="Times New Roman" w:hAnsi="Times New Roman"/>
          <w:sz w:val="23"/>
        </w:rPr>
        <w:t>e in promoting Public Private</w:t>
      </w:r>
      <w:r w:rsidRPr="00D265A4">
        <w:rPr>
          <w:rFonts w:ascii="Times New Roman" w:eastAsia="Times New Roman" w:hAnsi="Times New Roman"/>
          <w:sz w:val="23"/>
        </w:rPr>
        <w:t xml:space="preserve"> Partnership (PPP) in  Nigeria; and determine the vital achievement factors that is reflected in developing stakeholder precise governance, groups functionality in PPP projects.</w:t>
      </w:r>
    </w:p>
    <w:p w14:paraId="5B202749" w14:textId="77777777" w:rsidR="0069773E" w:rsidRDefault="0069773E" w:rsidP="009464D3">
      <w:pPr>
        <w:spacing w:after="0" w:line="480" w:lineRule="auto"/>
        <w:jc w:val="both"/>
        <w:rPr>
          <w:rFonts w:ascii="Times New Roman" w:eastAsia="Calibri" w:hAnsi="Times New Roman" w:cs="Times New Roman"/>
          <w:b/>
          <w:sz w:val="24"/>
          <w:szCs w:val="24"/>
        </w:rPr>
      </w:pPr>
      <w:r>
        <w:rPr>
          <w:rFonts w:ascii="Times New Roman" w:eastAsia="Times New Roman" w:hAnsi="Times New Roman"/>
          <w:b/>
          <w:sz w:val="23"/>
        </w:rPr>
        <w:t>Research strategies</w:t>
      </w:r>
    </w:p>
    <w:p w14:paraId="018C4A1C" w14:textId="4C6462E1" w:rsidR="005F22A0" w:rsidRDefault="005F22A0" w:rsidP="005F22A0">
      <w:pPr>
        <w:tabs>
          <w:tab w:val="left" w:pos="800"/>
        </w:tabs>
        <w:spacing w:after="0" w:line="480" w:lineRule="auto"/>
        <w:jc w:val="both"/>
        <w:rPr>
          <w:rFonts w:ascii="Times New Roman" w:eastAsia="Times New Roman" w:hAnsi="Times New Roman" w:cs="Arial"/>
          <w:b/>
          <w:sz w:val="23"/>
          <w:szCs w:val="20"/>
        </w:rPr>
      </w:pPr>
      <w:r w:rsidRPr="005F22A0">
        <w:rPr>
          <w:rFonts w:ascii="Times New Roman" w:eastAsia="Times New Roman" w:hAnsi="Times New Roman" w:cs="Arial"/>
          <w:sz w:val="23"/>
          <w:szCs w:val="20"/>
        </w:rPr>
        <w:t>An appropriate selection of research approach is guided by using the man or woman of the study. Therefore, the studies techniques hired for this observes consist of: questionnaire survey; case examine and expert forum to recognize studies purpose and goals. The questionnaire survey is supposed concerning this examine objectives. The case study is used as it allows an inquiry into real international context of a seek study</w:t>
      </w:r>
      <w:r w:rsidRPr="005F22A0">
        <w:rPr>
          <w:rFonts w:ascii="Times New Roman" w:eastAsia="Times New Roman" w:hAnsi="Times New Roman" w:cs="Arial"/>
          <w:b/>
          <w:sz w:val="23"/>
          <w:szCs w:val="20"/>
        </w:rPr>
        <w:t>.</w:t>
      </w:r>
    </w:p>
    <w:p w14:paraId="7E03BCC8" w14:textId="77777777" w:rsidR="005F22A0" w:rsidRDefault="005F22A0" w:rsidP="005F22A0">
      <w:pPr>
        <w:tabs>
          <w:tab w:val="left" w:pos="800"/>
        </w:tabs>
        <w:spacing w:after="0" w:line="480" w:lineRule="auto"/>
        <w:ind w:left="100"/>
        <w:jc w:val="both"/>
        <w:rPr>
          <w:rFonts w:ascii="Times New Roman" w:eastAsia="Times New Roman" w:hAnsi="Times New Roman" w:cs="Arial"/>
          <w:b/>
          <w:sz w:val="23"/>
          <w:szCs w:val="20"/>
        </w:rPr>
      </w:pPr>
    </w:p>
    <w:p w14:paraId="6192E4BE" w14:textId="77777777" w:rsidR="005B4325" w:rsidRPr="005B4325" w:rsidRDefault="005B4325" w:rsidP="005B4325">
      <w:pPr>
        <w:tabs>
          <w:tab w:val="left" w:pos="800"/>
        </w:tabs>
        <w:spacing w:after="0" w:line="0" w:lineRule="atLeast"/>
        <w:ind w:left="100"/>
        <w:rPr>
          <w:rFonts w:ascii="Times New Roman" w:eastAsia="Times New Roman" w:hAnsi="Times New Roman" w:cs="Arial"/>
          <w:b/>
          <w:sz w:val="23"/>
          <w:szCs w:val="20"/>
        </w:rPr>
      </w:pPr>
      <w:r w:rsidRPr="005B4325">
        <w:rPr>
          <w:rFonts w:ascii="Times New Roman" w:eastAsia="Times New Roman" w:hAnsi="Times New Roman" w:cs="Arial"/>
          <w:b/>
          <w:sz w:val="23"/>
          <w:szCs w:val="20"/>
        </w:rPr>
        <w:t>Methodological choices</w:t>
      </w:r>
    </w:p>
    <w:p w14:paraId="5B5E2776" w14:textId="77777777" w:rsidR="005B4325" w:rsidRPr="005B4325" w:rsidRDefault="005B4325" w:rsidP="005B4325">
      <w:pPr>
        <w:spacing w:after="0" w:line="288" w:lineRule="exact"/>
        <w:rPr>
          <w:rFonts w:ascii="Times New Roman" w:eastAsia="Times New Roman" w:hAnsi="Times New Roman" w:cs="Arial"/>
          <w:sz w:val="20"/>
          <w:szCs w:val="20"/>
        </w:rPr>
      </w:pPr>
    </w:p>
    <w:p w14:paraId="7C0F765C" w14:textId="2CD27CC3" w:rsidR="005F22A0" w:rsidRPr="005F22A0" w:rsidRDefault="00F3495D" w:rsidP="005F22A0">
      <w:pPr>
        <w:tabs>
          <w:tab w:val="left" w:pos="800"/>
        </w:tabs>
        <w:spacing w:after="0" w:line="480" w:lineRule="auto"/>
        <w:ind w:left="100"/>
        <w:jc w:val="both"/>
        <w:rPr>
          <w:rFonts w:ascii="Times New Roman" w:eastAsia="Times New Roman" w:hAnsi="Times New Roman" w:cs="Arial"/>
          <w:sz w:val="23"/>
          <w:szCs w:val="20"/>
        </w:rPr>
      </w:pPr>
      <w:r>
        <w:rPr>
          <w:rFonts w:ascii="Times New Roman" w:eastAsia="Times New Roman" w:hAnsi="Times New Roman" w:cs="Arial"/>
          <w:sz w:val="23"/>
          <w:szCs w:val="20"/>
        </w:rPr>
        <w:t>The methodological choice</w:t>
      </w:r>
      <w:r w:rsidR="005F22A0" w:rsidRPr="005F22A0">
        <w:rPr>
          <w:rFonts w:ascii="Times New Roman" w:eastAsia="Times New Roman" w:hAnsi="Times New Roman" w:cs="Arial"/>
          <w:sz w:val="23"/>
          <w:szCs w:val="20"/>
        </w:rPr>
        <w:t xml:space="preserve"> adopted for </w:t>
      </w:r>
      <w:r w:rsidRPr="005F22A0">
        <w:rPr>
          <w:rFonts w:ascii="Times New Roman" w:eastAsia="Times New Roman" w:hAnsi="Times New Roman" w:cs="Arial"/>
          <w:sz w:val="23"/>
          <w:szCs w:val="20"/>
        </w:rPr>
        <w:t>this study</w:t>
      </w:r>
      <w:r w:rsidR="005F22A0" w:rsidRPr="005F22A0">
        <w:rPr>
          <w:rFonts w:ascii="Times New Roman" w:eastAsia="Times New Roman" w:hAnsi="Times New Roman" w:cs="Arial"/>
          <w:sz w:val="23"/>
          <w:szCs w:val="20"/>
        </w:rPr>
        <w:t xml:space="preserve"> is mixed methods due to the fact the studies observe combined both quantitative and qualitative studies approach. This consists of: questionnaire survey; case studies; and professional forum to develop a richer theoretical perspective. </w:t>
      </w:r>
      <w:proofErr w:type="spellStart"/>
      <w:r w:rsidR="005F22A0" w:rsidRPr="005F22A0">
        <w:rPr>
          <w:rFonts w:ascii="Times New Roman" w:eastAsia="Times New Roman" w:hAnsi="Times New Roman" w:cs="Arial"/>
          <w:sz w:val="23"/>
          <w:szCs w:val="20"/>
        </w:rPr>
        <w:t>Saunder</w:t>
      </w:r>
      <w:proofErr w:type="spellEnd"/>
      <w:r w:rsidR="005F22A0" w:rsidRPr="005F22A0">
        <w:rPr>
          <w:rFonts w:ascii="Times New Roman" w:eastAsia="Times New Roman" w:hAnsi="Times New Roman" w:cs="Arial"/>
          <w:sz w:val="23"/>
          <w:szCs w:val="20"/>
        </w:rPr>
        <w:t xml:space="preserve"> et </w:t>
      </w:r>
      <w:r w:rsidR="005F22A0" w:rsidRPr="005F22A0">
        <w:rPr>
          <w:rFonts w:ascii="Times New Roman" w:eastAsia="Times New Roman" w:hAnsi="Times New Roman" w:cs="Arial"/>
          <w:sz w:val="23"/>
          <w:szCs w:val="20"/>
        </w:rPr>
        <w:lastRenderedPageBreak/>
        <w:t xml:space="preserve">al. (2012) claim that the use of pretty one statistics collection strategies, and analytical procedures are taken into consideration blended strategies. </w:t>
      </w:r>
    </w:p>
    <w:p w14:paraId="114C543E" w14:textId="783CA7B2" w:rsidR="005F22A0" w:rsidRPr="005F22A0" w:rsidRDefault="005F22A0" w:rsidP="005F22A0">
      <w:pPr>
        <w:tabs>
          <w:tab w:val="left" w:pos="800"/>
        </w:tabs>
        <w:spacing w:after="0" w:line="480" w:lineRule="auto"/>
        <w:ind w:left="100"/>
        <w:jc w:val="both"/>
        <w:rPr>
          <w:rFonts w:ascii="Times New Roman" w:eastAsia="Times New Roman" w:hAnsi="Times New Roman" w:cs="Arial"/>
          <w:sz w:val="23"/>
          <w:szCs w:val="20"/>
        </w:rPr>
      </w:pPr>
      <w:r w:rsidRPr="005F22A0">
        <w:rPr>
          <w:rFonts w:ascii="Times New Roman" w:eastAsia="Times New Roman" w:hAnsi="Times New Roman" w:cs="Arial"/>
          <w:sz w:val="23"/>
          <w:szCs w:val="20"/>
        </w:rPr>
        <w:t xml:space="preserve">Bryman (2006) guide the blended techniques as it allows researchers to possess robust procedures to data collection, evaluation, and interpretation. Robson (1993) opines that end result findings from one methodological desire may not sturdy in comparison with blended strategies. it is in opposition to this backdrop that sort of in advance researchers are advocating for 2 or more sources for statistics collection, evaluation, and interpretation within </w:t>
      </w:r>
      <w:proofErr w:type="gramStart"/>
      <w:r w:rsidRPr="005F22A0">
        <w:rPr>
          <w:rFonts w:ascii="Times New Roman" w:eastAsia="Times New Roman" w:hAnsi="Times New Roman" w:cs="Arial"/>
          <w:sz w:val="23"/>
          <w:szCs w:val="20"/>
        </w:rPr>
        <w:t>a take a look</w:t>
      </w:r>
      <w:proofErr w:type="gramEnd"/>
      <w:r w:rsidRPr="005F22A0">
        <w:rPr>
          <w:rFonts w:ascii="Times New Roman" w:eastAsia="Times New Roman" w:hAnsi="Times New Roman" w:cs="Arial"/>
          <w:sz w:val="23"/>
          <w:szCs w:val="20"/>
        </w:rPr>
        <w:t xml:space="preserve"> at. justifies the multiple motives for applying combined strategies paradigm on this take a look at that encompassed quantitative studies strand (questionnaire survey) and qualitative studies strand (case research and professional dialogue board).</w:t>
      </w:r>
    </w:p>
    <w:p w14:paraId="50FBAF13" w14:textId="4AF43233" w:rsidR="0016699C" w:rsidRPr="005F22A0" w:rsidRDefault="0016699C" w:rsidP="005F22A0">
      <w:pPr>
        <w:tabs>
          <w:tab w:val="left" w:pos="800"/>
        </w:tabs>
        <w:spacing w:after="0" w:line="480" w:lineRule="auto"/>
        <w:ind w:left="100"/>
        <w:jc w:val="both"/>
        <w:rPr>
          <w:rFonts w:ascii="Times New Roman" w:eastAsia="Times New Roman" w:hAnsi="Times New Roman" w:cs="Arial"/>
          <w:b/>
          <w:sz w:val="23"/>
          <w:szCs w:val="20"/>
        </w:rPr>
      </w:pPr>
      <w:r w:rsidRPr="005F22A0">
        <w:rPr>
          <w:rFonts w:ascii="Times New Roman" w:eastAsia="Times New Roman" w:hAnsi="Times New Roman" w:cs="Arial"/>
          <w:b/>
          <w:sz w:val="23"/>
          <w:szCs w:val="20"/>
        </w:rPr>
        <w:t>Techniques and Procedures</w:t>
      </w:r>
    </w:p>
    <w:p w14:paraId="3589C127" w14:textId="46B10B80" w:rsidR="00EC620F" w:rsidRPr="005F22A0" w:rsidRDefault="005F22A0" w:rsidP="005B4325">
      <w:pPr>
        <w:tabs>
          <w:tab w:val="left" w:pos="5610"/>
        </w:tabs>
        <w:spacing w:after="0" w:line="480" w:lineRule="auto"/>
        <w:jc w:val="both"/>
        <w:rPr>
          <w:rFonts w:ascii="Times New Roman" w:eastAsia="Calibri" w:hAnsi="Times New Roman" w:cs="Times New Roman"/>
          <w:sz w:val="24"/>
          <w:szCs w:val="24"/>
        </w:rPr>
      </w:pPr>
      <w:r w:rsidRPr="005F22A0">
        <w:rPr>
          <w:rFonts w:ascii="Times New Roman" w:eastAsia="Calibri" w:hAnsi="Times New Roman" w:cs="Times New Roman"/>
          <w:sz w:val="24"/>
          <w:szCs w:val="24"/>
        </w:rPr>
        <w:t xml:space="preserve">Saunders et al. (2012) assert that strategies and methods involved the gathering of facts and evaluation of the records acquired. There </w:t>
      </w:r>
      <w:r w:rsidR="00F3495D" w:rsidRPr="005F22A0">
        <w:rPr>
          <w:rFonts w:ascii="Times New Roman" w:eastAsia="Calibri" w:hAnsi="Times New Roman" w:cs="Times New Roman"/>
          <w:sz w:val="24"/>
          <w:szCs w:val="24"/>
        </w:rPr>
        <w:t>are main</w:t>
      </w:r>
      <w:r w:rsidRPr="005F22A0">
        <w:rPr>
          <w:rFonts w:ascii="Times New Roman" w:eastAsia="Calibri" w:hAnsi="Times New Roman" w:cs="Times New Roman"/>
          <w:sz w:val="24"/>
          <w:szCs w:val="24"/>
        </w:rPr>
        <w:t xml:space="preserve"> strategies to accumulating facts in research. This consists of primary information and secondary information. This examine employed both number one and secondary facts series strategies. as an instance, the number one data collections are via quantitative and qualitative strands that comprised questionnaire survey, and case studies (together with direct and player observations, and interviews). The secondary assets of data collection are thru archival facts, textbooks, magazine articles, convention proceedings, </w:t>
      </w:r>
      <w:r w:rsidR="000A46F1" w:rsidRPr="005F22A0">
        <w:rPr>
          <w:rFonts w:ascii="Times New Roman" w:eastAsia="Calibri" w:hAnsi="Times New Roman" w:cs="Times New Roman"/>
          <w:sz w:val="24"/>
          <w:szCs w:val="24"/>
        </w:rPr>
        <w:t>authorities’</w:t>
      </w:r>
      <w:r w:rsidRPr="005F22A0">
        <w:rPr>
          <w:rFonts w:ascii="Times New Roman" w:eastAsia="Calibri" w:hAnsi="Times New Roman" w:cs="Times New Roman"/>
          <w:sz w:val="24"/>
          <w:szCs w:val="24"/>
        </w:rPr>
        <w:t xml:space="preserve"> courses, institutional and professional our bodies’ publications, internet materials among others.</w:t>
      </w:r>
    </w:p>
    <w:p w14:paraId="5747EA63" w14:textId="77777777" w:rsidR="00B47F8B" w:rsidRDefault="00B47F8B" w:rsidP="009464D3">
      <w:pPr>
        <w:spacing w:after="0" w:line="48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Reliability and Validity of the Research Work</w:t>
      </w:r>
    </w:p>
    <w:p w14:paraId="11D9C57F" w14:textId="10A7CCFE" w:rsidR="005F22A0" w:rsidRPr="005F22A0" w:rsidRDefault="005F22A0" w:rsidP="005F22A0">
      <w:pPr>
        <w:tabs>
          <w:tab w:val="left" w:pos="5779"/>
        </w:tabs>
        <w:spacing w:after="0" w:line="480" w:lineRule="auto"/>
        <w:jc w:val="both"/>
        <w:rPr>
          <w:rFonts w:ascii="Times New Roman" w:eastAsia="Calibri" w:hAnsi="Times New Roman" w:cs="Times New Roman"/>
          <w:sz w:val="24"/>
          <w:szCs w:val="24"/>
        </w:rPr>
      </w:pPr>
      <w:r w:rsidRPr="005F22A0">
        <w:rPr>
          <w:rFonts w:ascii="Times New Roman" w:eastAsia="Calibri" w:hAnsi="Times New Roman" w:cs="Times New Roman"/>
          <w:sz w:val="24"/>
          <w:szCs w:val="24"/>
        </w:rPr>
        <w:t xml:space="preserve">Reliability refers back to the degree of consistency of results and the quantity to which the measurements are free of random and risky blunders (Cooper &amp; Schindler, 2006). Garson (2009) asserts that reliability is the correlation of an item; scale; or tool. </w:t>
      </w:r>
      <w:r w:rsidR="00F3495D" w:rsidRPr="005F22A0">
        <w:rPr>
          <w:rFonts w:ascii="Times New Roman" w:eastAsia="Calibri" w:hAnsi="Times New Roman" w:cs="Times New Roman"/>
          <w:sz w:val="24"/>
          <w:szCs w:val="24"/>
        </w:rPr>
        <w:t>The</w:t>
      </w:r>
      <w:r w:rsidRPr="005F22A0">
        <w:rPr>
          <w:rFonts w:ascii="Times New Roman" w:eastAsia="Calibri" w:hAnsi="Times New Roman" w:cs="Times New Roman"/>
          <w:sz w:val="24"/>
          <w:szCs w:val="24"/>
        </w:rPr>
        <w:t xml:space="preserve"> writer argues that reliability </w:t>
      </w:r>
      <w:r w:rsidRPr="005F22A0">
        <w:rPr>
          <w:rFonts w:ascii="Times New Roman" w:eastAsia="Calibri" w:hAnsi="Times New Roman" w:cs="Times New Roman"/>
          <w:sz w:val="24"/>
          <w:szCs w:val="24"/>
        </w:rPr>
        <w:lastRenderedPageBreak/>
        <w:t>can be predicted in certainly one of four approaches: (i) inner consistency; (ii) break up-1/2; (iii) check-retest; and (iv) inter-rater.</w:t>
      </w:r>
    </w:p>
    <w:p w14:paraId="6A7A4DF5" w14:textId="77777777" w:rsidR="005F22A0" w:rsidRPr="005F22A0" w:rsidRDefault="005F22A0" w:rsidP="005F22A0">
      <w:pPr>
        <w:tabs>
          <w:tab w:val="left" w:pos="5779"/>
        </w:tabs>
        <w:spacing w:after="0" w:line="480" w:lineRule="auto"/>
        <w:jc w:val="both"/>
        <w:rPr>
          <w:rFonts w:ascii="Times New Roman" w:eastAsia="Calibri" w:hAnsi="Times New Roman" w:cs="Times New Roman"/>
          <w:sz w:val="24"/>
          <w:szCs w:val="24"/>
        </w:rPr>
      </w:pPr>
      <w:r w:rsidRPr="005F22A0">
        <w:rPr>
          <w:rFonts w:ascii="Times New Roman" w:eastAsia="Calibri" w:hAnsi="Times New Roman" w:cs="Times New Roman"/>
          <w:sz w:val="24"/>
          <w:szCs w:val="24"/>
        </w:rPr>
        <w:t xml:space="preserve"> Decoster (2005) claims that Cronbach’s alpha and the split-half techniques are the maximum beneficial estimates of reliability. Garson (2009) argues that more than one reliability coefficient may be utilized in a single research setting. it's far in this premise that this study implemented both Cronbach's alpha and the split-1/2 of techniques- especially Spearman-Brown coefficient and Guttman break up-1/2 coefficient</w:t>
      </w:r>
    </w:p>
    <w:p w14:paraId="710DB260" w14:textId="6469AD43" w:rsidR="005F22A0" w:rsidRPr="005F22A0" w:rsidRDefault="005F22A0" w:rsidP="005F22A0">
      <w:pPr>
        <w:tabs>
          <w:tab w:val="left" w:pos="5779"/>
        </w:tabs>
        <w:spacing w:after="0" w:line="480" w:lineRule="auto"/>
        <w:jc w:val="both"/>
        <w:rPr>
          <w:rFonts w:ascii="Times New Roman" w:eastAsia="Calibri" w:hAnsi="Times New Roman" w:cs="Times New Roman"/>
          <w:sz w:val="24"/>
          <w:szCs w:val="24"/>
        </w:rPr>
      </w:pPr>
      <w:r w:rsidRPr="005F22A0">
        <w:rPr>
          <w:rFonts w:ascii="Times New Roman" w:eastAsia="Calibri" w:hAnsi="Times New Roman" w:cs="Times New Roman"/>
          <w:sz w:val="24"/>
          <w:szCs w:val="24"/>
        </w:rPr>
        <w:t>Cronbach's alpha took a take a look at one of the maximum fam</w:t>
      </w:r>
      <w:r>
        <w:rPr>
          <w:rFonts w:ascii="Times New Roman" w:eastAsia="Calibri" w:hAnsi="Times New Roman" w:cs="Times New Roman"/>
          <w:sz w:val="24"/>
          <w:szCs w:val="24"/>
        </w:rPr>
        <w:t xml:space="preserve">ous reliability records in use </w:t>
      </w:r>
      <w:r w:rsidRPr="005F22A0">
        <w:rPr>
          <w:rFonts w:ascii="Times New Roman" w:eastAsia="Calibri" w:hAnsi="Times New Roman" w:cs="Times New Roman"/>
          <w:sz w:val="24"/>
          <w:szCs w:val="24"/>
        </w:rPr>
        <w:t xml:space="preserve">Cronbach, </w:t>
      </w:r>
      <w:r>
        <w:rPr>
          <w:rFonts w:ascii="Times New Roman" w:eastAsia="Calibri" w:hAnsi="Times New Roman" w:cs="Times New Roman"/>
          <w:sz w:val="24"/>
          <w:szCs w:val="24"/>
        </w:rPr>
        <w:t>(</w:t>
      </w:r>
      <w:r w:rsidRPr="005F22A0">
        <w:rPr>
          <w:rFonts w:ascii="Times New Roman" w:eastAsia="Calibri" w:hAnsi="Times New Roman" w:cs="Times New Roman"/>
          <w:sz w:val="24"/>
          <w:szCs w:val="24"/>
        </w:rPr>
        <w:t xml:space="preserve">1951). This is affirmed with the aid of the usage of Kothari (2009) that one of the maximum generally used and mentioned reliability coefficients is Cronbach’s alpha. Alpha is primarily based at the internal consistency of a take a look at and interpreted as a correlation coefficient; it levels in rate from zero-1. therefore, the questionnaire for this </w:t>
      </w:r>
      <w:proofErr w:type="gramStart"/>
      <w:r w:rsidRPr="005F22A0">
        <w:rPr>
          <w:rFonts w:ascii="Times New Roman" w:eastAsia="Calibri" w:hAnsi="Times New Roman" w:cs="Times New Roman"/>
          <w:sz w:val="24"/>
          <w:szCs w:val="24"/>
        </w:rPr>
        <w:t>take a look</w:t>
      </w:r>
      <w:proofErr w:type="gramEnd"/>
      <w:r w:rsidRPr="005F22A0">
        <w:rPr>
          <w:rFonts w:ascii="Times New Roman" w:eastAsia="Calibri" w:hAnsi="Times New Roman" w:cs="Times New Roman"/>
          <w:sz w:val="24"/>
          <w:szCs w:val="24"/>
        </w:rPr>
        <w:t xml:space="preserve"> at can be subjected to Cronbach’s alpha test the usage of SPSS.</w:t>
      </w:r>
    </w:p>
    <w:p w14:paraId="35810F2D" w14:textId="2DBE0BE6" w:rsidR="005F22A0" w:rsidRPr="005F22A0" w:rsidRDefault="005F22A0" w:rsidP="005F22A0">
      <w:pPr>
        <w:tabs>
          <w:tab w:val="left" w:pos="5779"/>
        </w:tabs>
        <w:spacing w:after="0" w:line="480" w:lineRule="auto"/>
        <w:jc w:val="both"/>
        <w:rPr>
          <w:rFonts w:ascii="Times New Roman" w:eastAsia="Calibri" w:hAnsi="Times New Roman" w:cs="Times New Roman"/>
          <w:sz w:val="24"/>
          <w:szCs w:val="24"/>
        </w:rPr>
      </w:pPr>
      <w:r w:rsidRPr="005F22A0">
        <w:rPr>
          <w:rFonts w:ascii="Times New Roman" w:eastAsia="Calibri" w:hAnsi="Times New Roman" w:cs="Times New Roman"/>
          <w:sz w:val="24"/>
          <w:szCs w:val="24"/>
        </w:rPr>
        <w:t xml:space="preserve">Validity is the steadiness and the effectiveness of the measuring instrument. This refers back to the capability of the tool and accuracy of the studying by </w:t>
      </w:r>
      <w:r>
        <w:rPr>
          <w:rFonts w:ascii="Times New Roman" w:eastAsia="Calibri" w:hAnsi="Times New Roman" w:cs="Times New Roman"/>
          <w:sz w:val="24"/>
          <w:szCs w:val="24"/>
        </w:rPr>
        <w:t xml:space="preserve">using manner of the instrument </w:t>
      </w:r>
      <w:proofErr w:type="spellStart"/>
      <w:r w:rsidRPr="005F22A0">
        <w:rPr>
          <w:rFonts w:ascii="Times New Roman" w:eastAsia="Calibri" w:hAnsi="Times New Roman" w:cs="Times New Roman"/>
          <w:sz w:val="24"/>
          <w:szCs w:val="24"/>
        </w:rPr>
        <w:t>Leedy</w:t>
      </w:r>
      <w:proofErr w:type="spellEnd"/>
      <w:r w:rsidRPr="005F22A0">
        <w:rPr>
          <w:rFonts w:ascii="Times New Roman" w:eastAsia="Calibri" w:hAnsi="Times New Roman" w:cs="Times New Roman"/>
          <w:sz w:val="24"/>
          <w:szCs w:val="24"/>
        </w:rPr>
        <w:t xml:space="preserve"> &amp; Ormrod, </w:t>
      </w:r>
      <w:r>
        <w:rPr>
          <w:rFonts w:ascii="Times New Roman" w:eastAsia="Calibri" w:hAnsi="Times New Roman" w:cs="Times New Roman"/>
          <w:sz w:val="24"/>
          <w:szCs w:val="24"/>
        </w:rPr>
        <w:t>(</w:t>
      </w:r>
      <w:r w:rsidRPr="005F22A0">
        <w:rPr>
          <w:rFonts w:ascii="Times New Roman" w:eastAsia="Calibri" w:hAnsi="Times New Roman" w:cs="Times New Roman"/>
          <w:sz w:val="24"/>
          <w:szCs w:val="24"/>
        </w:rPr>
        <w:t xml:space="preserve">2005). There are numerous methods wherein the validity of a dimension can be examined to set up the great of empirical social research (Yin, 2009). those encompass content material validity; face validity; gather validity; out of doors validity among others fundamental variations among qualitative and quantitative research. </w:t>
      </w:r>
    </w:p>
    <w:p w14:paraId="711517D7" w14:textId="36054C8F" w:rsidR="00055EBF" w:rsidRDefault="005F22A0" w:rsidP="005F22A0">
      <w:pPr>
        <w:tabs>
          <w:tab w:val="left" w:pos="5779"/>
        </w:tabs>
        <w:spacing w:after="0" w:line="480" w:lineRule="auto"/>
        <w:jc w:val="both"/>
        <w:rPr>
          <w:rFonts w:ascii="Times New Roman" w:eastAsia="Calibri" w:hAnsi="Times New Roman" w:cs="Times New Roman"/>
          <w:sz w:val="24"/>
          <w:szCs w:val="24"/>
        </w:rPr>
      </w:pPr>
      <w:proofErr w:type="spellStart"/>
      <w:r w:rsidRPr="005F22A0">
        <w:rPr>
          <w:rFonts w:ascii="Times New Roman" w:eastAsia="Calibri" w:hAnsi="Times New Roman" w:cs="Times New Roman"/>
          <w:sz w:val="24"/>
          <w:szCs w:val="24"/>
        </w:rPr>
        <w:t>Fayers</w:t>
      </w:r>
      <w:proofErr w:type="spellEnd"/>
      <w:r w:rsidRPr="005F22A0">
        <w:rPr>
          <w:rFonts w:ascii="Times New Roman" w:eastAsia="Calibri" w:hAnsi="Times New Roman" w:cs="Times New Roman"/>
          <w:sz w:val="24"/>
          <w:szCs w:val="24"/>
        </w:rPr>
        <w:t xml:space="preserve"> &amp; Hand (2002) describe content material validity as the extent to which objects of a scale absolutely degree the applicable principles without additional skills. Content material validity indicates that the content material fabric of the questionnaire is appropriate for the have a observe. In view to making sure content cloth validity on this observe, a complete literature </w:t>
      </w:r>
      <w:r w:rsidRPr="005F22A0">
        <w:rPr>
          <w:rFonts w:ascii="Times New Roman" w:eastAsia="Calibri" w:hAnsi="Times New Roman" w:cs="Times New Roman"/>
          <w:sz w:val="24"/>
          <w:szCs w:val="24"/>
        </w:rPr>
        <w:lastRenderedPageBreak/>
        <w:t>evaluation could be performed and derived the scale from measuring the applicable constructs and variables from past studies</w:t>
      </w:r>
    </w:p>
    <w:p w14:paraId="51407855" w14:textId="77777777" w:rsidR="00055EBF" w:rsidRDefault="00055EBF" w:rsidP="00AE2907">
      <w:pPr>
        <w:tabs>
          <w:tab w:val="left" w:pos="5779"/>
        </w:tabs>
        <w:spacing w:after="0" w:line="480" w:lineRule="auto"/>
        <w:jc w:val="both"/>
        <w:rPr>
          <w:rFonts w:ascii="Times New Roman" w:eastAsia="Calibri" w:hAnsi="Times New Roman" w:cs="Times New Roman"/>
          <w:sz w:val="24"/>
          <w:szCs w:val="24"/>
        </w:rPr>
      </w:pPr>
    </w:p>
    <w:p w14:paraId="2E388022" w14:textId="5AD228E8" w:rsidR="000813B2" w:rsidRPr="00EC620F" w:rsidRDefault="000813B2" w:rsidP="00EC620F">
      <w:pPr>
        <w:tabs>
          <w:tab w:val="left" w:pos="5779"/>
        </w:tabs>
        <w:spacing w:after="0" w:line="480" w:lineRule="auto"/>
        <w:jc w:val="both"/>
        <w:rPr>
          <w:rFonts w:ascii="Times New Roman" w:eastAsia="Calibri" w:hAnsi="Times New Roman" w:cs="Times New Roman"/>
          <w:sz w:val="24"/>
          <w:szCs w:val="24"/>
        </w:rPr>
      </w:pPr>
      <w:r w:rsidRPr="00DD1BD6">
        <w:rPr>
          <w:rFonts w:ascii="Times New Roman" w:eastAsia="Calibri" w:hAnsi="Times New Roman" w:cs="Times New Roman"/>
          <w:b/>
          <w:sz w:val="24"/>
          <w:szCs w:val="24"/>
        </w:rPr>
        <w:t>Data Collection</w:t>
      </w:r>
    </w:p>
    <w:p w14:paraId="6F2F1E48" w14:textId="373CBA9C" w:rsidR="005F22A0" w:rsidRDefault="005F22A0" w:rsidP="007D764C">
      <w:pPr>
        <w:tabs>
          <w:tab w:val="left" w:pos="224"/>
          <w:tab w:val="left" w:pos="1964"/>
          <w:tab w:val="left" w:pos="6059"/>
        </w:tabs>
        <w:spacing w:after="0" w:line="480" w:lineRule="auto"/>
        <w:jc w:val="both"/>
        <w:rPr>
          <w:rFonts w:ascii="Times New Roman" w:eastAsia="Calibri" w:hAnsi="Times New Roman" w:cs="Times New Roman"/>
          <w:sz w:val="24"/>
          <w:szCs w:val="24"/>
        </w:rPr>
      </w:pPr>
      <w:r w:rsidRPr="005F22A0">
        <w:rPr>
          <w:rFonts w:ascii="Times New Roman" w:eastAsia="Calibri" w:hAnsi="Times New Roman" w:cs="Times New Roman"/>
          <w:sz w:val="24"/>
          <w:szCs w:val="24"/>
        </w:rPr>
        <w:t xml:space="preserve">There are two essential methods to gathering information in research. This includes primary records and secondary records. This observes hired both primary and secondary information series techniques. as an instance, the number one information assets of facts series are through quantitative and qualitative strands that comprised questionnaire survey, and case research (consisting of direct and participant observations, and interviews). The secondary sources of records collection are via archival information, textbooks, mag articles, convention lawsuits, </w:t>
      </w:r>
      <w:r w:rsidR="00F3495D" w:rsidRPr="005F22A0">
        <w:rPr>
          <w:rFonts w:ascii="Times New Roman" w:eastAsia="Calibri" w:hAnsi="Times New Roman" w:cs="Times New Roman"/>
          <w:sz w:val="24"/>
          <w:szCs w:val="24"/>
        </w:rPr>
        <w:t>authorities’</w:t>
      </w:r>
      <w:r w:rsidRPr="005F22A0">
        <w:rPr>
          <w:rFonts w:ascii="Times New Roman" w:eastAsia="Calibri" w:hAnsi="Times New Roman" w:cs="Times New Roman"/>
          <w:sz w:val="24"/>
          <w:szCs w:val="24"/>
        </w:rPr>
        <w:t xml:space="preserve"> courses, institutional and expert bodies’ guides, net substances among others.</w:t>
      </w:r>
    </w:p>
    <w:p w14:paraId="1BCECE90" w14:textId="77777777" w:rsidR="000813B2" w:rsidRDefault="000813B2" w:rsidP="007D764C">
      <w:pPr>
        <w:tabs>
          <w:tab w:val="left" w:pos="224"/>
          <w:tab w:val="left" w:pos="1964"/>
          <w:tab w:val="left" w:pos="6059"/>
        </w:tabs>
        <w:spacing w:after="0" w:line="480" w:lineRule="auto"/>
        <w:jc w:val="both"/>
        <w:rPr>
          <w:rFonts w:ascii="Times New Roman" w:hAnsi="Times New Roman" w:cs="Times New Roman"/>
          <w:b/>
          <w:sz w:val="24"/>
          <w:szCs w:val="24"/>
        </w:rPr>
      </w:pPr>
      <w:r w:rsidRPr="00DD1BD6">
        <w:rPr>
          <w:rFonts w:ascii="Times New Roman" w:hAnsi="Times New Roman" w:cs="Times New Roman"/>
          <w:b/>
          <w:sz w:val="24"/>
          <w:szCs w:val="24"/>
        </w:rPr>
        <w:t>Target population</w:t>
      </w:r>
      <w:r w:rsidRPr="00DD1BD6">
        <w:rPr>
          <w:rFonts w:ascii="Times New Roman" w:hAnsi="Times New Roman" w:cs="Times New Roman"/>
          <w:b/>
          <w:sz w:val="24"/>
          <w:szCs w:val="24"/>
        </w:rPr>
        <w:tab/>
      </w:r>
    </w:p>
    <w:p w14:paraId="68AA02B2" w14:textId="77777777" w:rsidR="00F3495D" w:rsidRPr="00F3495D" w:rsidRDefault="00F3495D" w:rsidP="00F3495D">
      <w:pPr>
        <w:tabs>
          <w:tab w:val="left" w:pos="224"/>
          <w:tab w:val="left" w:pos="1964"/>
          <w:tab w:val="left" w:pos="6059"/>
        </w:tabs>
        <w:spacing w:after="0" w:line="480" w:lineRule="auto"/>
        <w:jc w:val="both"/>
        <w:rPr>
          <w:rFonts w:ascii="Times New Roman" w:hAnsi="Times New Roman" w:cs="Times New Roman"/>
          <w:sz w:val="24"/>
          <w:szCs w:val="24"/>
        </w:rPr>
      </w:pPr>
      <w:r w:rsidRPr="00F3495D">
        <w:rPr>
          <w:rFonts w:ascii="Times New Roman" w:hAnsi="Times New Roman" w:cs="Times New Roman"/>
          <w:sz w:val="24"/>
          <w:szCs w:val="24"/>
        </w:rPr>
        <w:t>The target populations for this look at are going to be number one stakeholders concerned in PPP infrastructure initiatives in Lagos city, South-western Nigeria. The reason for deciding on Lagos town as a have a look at region includes: accessibility to behavior the survey to get required statistics; availability of sizeable. PPP professionals; and appropriateness of the PPP infrastructure projects for the analysis</w:t>
      </w:r>
    </w:p>
    <w:p w14:paraId="5D3653C2" w14:textId="77777777" w:rsidR="00F3495D" w:rsidRPr="00F3495D" w:rsidRDefault="00F3495D" w:rsidP="00F3495D">
      <w:pPr>
        <w:tabs>
          <w:tab w:val="left" w:pos="224"/>
          <w:tab w:val="left" w:pos="1964"/>
          <w:tab w:val="left" w:pos="6059"/>
        </w:tabs>
        <w:spacing w:after="0" w:line="480" w:lineRule="auto"/>
        <w:jc w:val="both"/>
        <w:rPr>
          <w:rFonts w:ascii="Times New Roman" w:hAnsi="Times New Roman" w:cs="Times New Roman"/>
          <w:sz w:val="24"/>
          <w:szCs w:val="24"/>
        </w:rPr>
      </w:pPr>
      <w:r w:rsidRPr="00F3495D">
        <w:rPr>
          <w:rFonts w:ascii="Times New Roman" w:hAnsi="Times New Roman" w:cs="Times New Roman"/>
          <w:sz w:val="24"/>
          <w:szCs w:val="24"/>
        </w:rPr>
        <w:t>The goal populace includes public quarter government (i.e. ministry of works and infrastructure branch and groups); concessionaires; neighborhood creditors/banks; experts; and contractors’ establishments worried in PPP infrastructure tasks inside the look at vicinity. This look at will adopt non- chance sampling technique precisely ‘purposive sampling’ method for the choice of most effective number one stakeholders and organizations who already worried in PPP infrastructure initiatives from both public and personal sectors in the have a look at area</w:t>
      </w:r>
    </w:p>
    <w:p w14:paraId="0838254D" w14:textId="77777777" w:rsidR="00F3495D" w:rsidRPr="00F3495D" w:rsidRDefault="00F3495D" w:rsidP="00F3495D">
      <w:pPr>
        <w:tabs>
          <w:tab w:val="left" w:pos="224"/>
          <w:tab w:val="left" w:pos="1964"/>
          <w:tab w:val="left" w:pos="6059"/>
        </w:tabs>
        <w:spacing w:after="0" w:line="480" w:lineRule="auto"/>
        <w:jc w:val="both"/>
        <w:rPr>
          <w:rFonts w:ascii="Times New Roman" w:hAnsi="Times New Roman" w:cs="Times New Roman"/>
          <w:sz w:val="24"/>
          <w:szCs w:val="24"/>
        </w:rPr>
      </w:pPr>
      <w:r w:rsidRPr="00F3495D">
        <w:rPr>
          <w:rFonts w:ascii="Times New Roman" w:hAnsi="Times New Roman" w:cs="Times New Roman"/>
          <w:sz w:val="24"/>
          <w:szCs w:val="24"/>
        </w:rPr>
        <w:lastRenderedPageBreak/>
        <w:t>The designed pilot questionnaire can be a multiple-desire kind on a five-point Likert scale. The initial segment of the questionnaire will gather background facts on respondent profiles at the same time as the other elements might be dependent in reference to the aim of the study.</w:t>
      </w:r>
    </w:p>
    <w:p w14:paraId="12EF5635" w14:textId="61F2681F" w:rsidR="00F3495D" w:rsidRPr="00F3495D" w:rsidRDefault="00F3495D" w:rsidP="00F3495D">
      <w:pPr>
        <w:tabs>
          <w:tab w:val="left" w:pos="224"/>
          <w:tab w:val="left" w:pos="1964"/>
          <w:tab w:val="left" w:pos="6059"/>
        </w:tabs>
        <w:spacing w:after="0" w:line="480" w:lineRule="auto"/>
        <w:jc w:val="both"/>
        <w:rPr>
          <w:rFonts w:ascii="Times New Roman" w:hAnsi="Times New Roman" w:cs="Times New Roman"/>
          <w:sz w:val="24"/>
          <w:szCs w:val="24"/>
        </w:rPr>
      </w:pPr>
      <w:r w:rsidRPr="00F3495D">
        <w:rPr>
          <w:rFonts w:ascii="Times New Roman" w:hAnsi="Times New Roman" w:cs="Times New Roman"/>
          <w:sz w:val="24"/>
          <w:szCs w:val="24"/>
        </w:rPr>
        <w:t xml:space="preserve">There is neither professional listing nor well-known database stipulating the variety of stakeholders concerned in PPP infrastructure initiatives in Nigeria, likely because the PPPs procurement device remains at a formative degree. This is corroborated by means of the use of Li et al. (2005) that once PPP/PFI is evolving, the groups worried are developing; thereby the populace cannot be simply determined. it is in this premise that the researcher contacted the Lagos </w:t>
      </w:r>
      <w:r w:rsidR="006C337E">
        <w:rPr>
          <w:rFonts w:ascii="Times New Roman" w:hAnsi="Times New Roman" w:cs="Times New Roman"/>
          <w:sz w:val="24"/>
          <w:szCs w:val="24"/>
        </w:rPr>
        <w:t xml:space="preserve">state </w:t>
      </w:r>
      <w:r w:rsidRPr="00F3495D">
        <w:rPr>
          <w:rFonts w:ascii="Times New Roman" w:hAnsi="Times New Roman" w:cs="Times New Roman"/>
          <w:sz w:val="24"/>
          <w:szCs w:val="24"/>
        </w:rPr>
        <w:t xml:space="preserve">Public private Partnerships workplace and Lagos State Development and Property </w:t>
      </w:r>
      <w:r w:rsidR="00AE72EB" w:rsidRPr="00F3495D">
        <w:rPr>
          <w:rFonts w:ascii="Times New Roman" w:hAnsi="Times New Roman" w:cs="Times New Roman"/>
          <w:sz w:val="24"/>
          <w:szCs w:val="24"/>
        </w:rPr>
        <w:t>Corporation (</w:t>
      </w:r>
      <w:r w:rsidRPr="00F3495D">
        <w:rPr>
          <w:rFonts w:ascii="Times New Roman" w:hAnsi="Times New Roman" w:cs="Times New Roman"/>
          <w:sz w:val="24"/>
          <w:szCs w:val="24"/>
        </w:rPr>
        <w:t>LSDPC) to pick out the primary stakeholders (target populace) via “project-based totally technique”. Based totally on this, 1</w:t>
      </w:r>
      <w:r w:rsidR="00AE72EB">
        <w:rPr>
          <w:rFonts w:ascii="Times New Roman" w:hAnsi="Times New Roman" w:cs="Times New Roman"/>
          <w:sz w:val="24"/>
          <w:szCs w:val="24"/>
        </w:rPr>
        <w:t xml:space="preserve">5 </w:t>
      </w:r>
      <w:r w:rsidRPr="00F3495D">
        <w:rPr>
          <w:rFonts w:ascii="Times New Roman" w:hAnsi="Times New Roman" w:cs="Times New Roman"/>
          <w:sz w:val="24"/>
          <w:szCs w:val="24"/>
        </w:rPr>
        <w:t>PPP infrastructure projects, wherein the names and addresses of primary stakeholder businesses worried in that 1</w:t>
      </w:r>
      <w:r w:rsidR="00AE72EB">
        <w:rPr>
          <w:rFonts w:ascii="Times New Roman" w:hAnsi="Times New Roman" w:cs="Times New Roman"/>
          <w:sz w:val="24"/>
          <w:szCs w:val="24"/>
        </w:rPr>
        <w:t>5</w:t>
      </w:r>
      <w:r w:rsidRPr="00F3495D">
        <w:rPr>
          <w:rFonts w:ascii="Times New Roman" w:hAnsi="Times New Roman" w:cs="Times New Roman"/>
          <w:sz w:val="24"/>
          <w:szCs w:val="24"/>
        </w:rPr>
        <w:t xml:space="preserve"> PPP projects were diagnosed. in the mild of this, a total listing of </w:t>
      </w:r>
      <w:r w:rsidR="00AE72EB">
        <w:rPr>
          <w:rFonts w:ascii="Times New Roman" w:hAnsi="Times New Roman" w:cs="Times New Roman"/>
          <w:sz w:val="24"/>
          <w:szCs w:val="24"/>
        </w:rPr>
        <w:t>150</w:t>
      </w:r>
      <w:r w:rsidRPr="00F3495D">
        <w:rPr>
          <w:rFonts w:ascii="Times New Roman" w:hAnsi="Times New Roman" w:cs="Times New Roman"/>
          <w:sz w:val="24"/>
          <w:szCs w:val="24"/>
        </w:rPr>
        <w:t xml:space="preserve"> number one stakeholder institutions can be generated because the goal populace for this takes a take a look at the goal population comprised </w:t>
      </w:r>
      <w:r w:rsidR="00AE72EB">
        <w:rPr>
          <w:rFonts w:ascii="Times New Roman" w:hAnsi="Times New Roman" w:cs="Times New Roman"/>
          <w:sz w:val="24"/>
          <w:szCs w:val="24"/>
        </w:rPr>
        <w:t>30</w:t>
      </w:r>
      <w:r w:rsidRPr="00F3495D">
        <w:rPr>
          <w:rFonts w:ascii="Times New Roman" w:hAnsi="Times New Roman" w:cs="Times New Roman"/>
          <w:sz w:val="24"/>
          <w:szCs w:val="24"/>
        </w:rPr>
        <w:t xml:space="preserve"> public area authorities; </w:t>
      </w:r>
      <w:r w:rsidR="00AE72EB">
        <w:rPr>
          <w:rFonts w:ascii="Times New Roman" w:hAnsi="Times New Roman" w:cs="Times New Roman"/>
          <w:sz w:val="24"/>
          <w:szCs w:val="24"/>
        </w:rPr>
        <w:t>25</w:t>
      </w:r>
      <w:r w:rsidRPr="00F3495D">
        <w:rPr>
          <w:rFonts w:ascii="Times New Roman" w:hAnsi="Times New Roman" w:cs="Times New Roman"/>
          <w:sz w:val="24"/>
          <w:szCs w:val="24"/>
        </w:rPr>
        <w:t xml:space="preserve"> concessionaires; 2</w:t>
      </w:r>
      <w:r w:rsidR="00AE72EB">
        <w:rPr>
          <w:rFonts w:ascii="Times New Roman" w:hAnsi="Times New Roman" w:cs="Times New Roman"/>
          <w:sz w:val="24"/>
          <w:szCs w:val="24"/>
        </w:rPr>
        <w:t>0</w:t>
      </w:r>
      <w:r w:rsidRPr="00F3495D">
        <w:rPr>
          <w:rFonts w:ascii="Times New Roman" w:hAnsi="Times New Roman" w:cs="Times New Roman"/>
          <w:sz w:val="24"/>
          <w:szCs w:val="24"/>
        </w:rPr>
        <w:t xml:space="preserve"> local lenders/banks; </w:t>
      </w:r>
      <w:r w:rsidR="00AE72EB">
        <w:rPr>
          <w:rFonts w:ascii="Times New Roman" w:hAnsi="Times New Roman" w:cs="Times New Roman"/>
          <w:sz w:val="24"/>
          <w:szCs w:val="24"/>
        </w:rPr>
        <w:t>40</w:t>
      </w:r>
      <w:r w:rsidRPr="00F3495D">
        <w:rPr>
          <w:rFonts w:ascii="Times New Roman" w:hAnsi="Times New Roman" w:cs="Times New Roman"/>
          <w:sz w:val="24"/>
          <w:szCs w:val="24"/>
        </w:rPr>
        <w:t xml:space="preserve"> consultants; and </w:t>
      </w:r>
      <w:r w:rsidR="00A14423">
        <w:rPr>
          <w:rFonts w:ascii="Times New Roman" w:hAnsi="Times New Roman" w:cs="Times New Roman"/>
          <w:sz w:val="24"/>
          <w:szCs w:val="24"/>
        </w:rPr>
        <w:t>35</w:t>
      </w:r>
      <w:r w:rsidR="007100A1">
        <w:rPr>
          <w:rFonts w:ascii="Times New Roman" w:hAnsi="Times New Roman" w:cs="Times New Roman"/>
          <w:sz w:val="24"/>
          <w:szCs w:val="24"/>
        </w:rPr>
        <w:t xml:space="preserve"> private</w:t>
      </w:r>
      <w:r w:rsidRPr="00F3495D">
        <w:rPr>
          <w:rFonts w:ascii="Times New Roman" w:hAnsi="Times New Roman" w:cs="Times New Roman"/>
          <w:sz w:val="24"/>
          <w:szCs w:val="24"/>
        </w:rPr>
        <w:t xml:space="preserve"> contractors </w:t>
      </w:r>
      <w:r w:rsidR="007100A1">
        <w:rPr>
          <w:rFonts w:ascii="Times New Roman" w:hAnsi="Times New Roman" w:cs="Times New Roman"/>
          <w:sz w:val="24"/>
          <w:szCs w:val="24"/>
        </w:rPr>
        <w:t xml:space="preserve">individually </w:t>
      </w:r>
      <w:r w:rsidRPr="00F3495D">
        <w:rPr>
          <w:rFonts w:ascii="Times New Roman" w:hAnsi="Times New Roman" w:cs="Times New Roman"/>
          <w:sz w:val="24"/>
          <w:szCs w:val="24"/>
        </w:rPr>
        <w:t xml:space="preserve">in identified 17 PPP infrastructure tasks inside </w:t>
      </w:r>
      <w:r w:rsidR="00F07542">
        <w:rPr>
          <w:rFonts w:ascii="Times New Roman" w:hAnsi="Times New Roman" w:cs="Times New Roman"/>
          <w:sz w:val="24"/>
          <w:szCs w:val="24"/>
        </w:rPr>
        <w:t xml:space="preserve">this research </w:t>
      </w:r>
      <w:r w:rsidRPr="00F3495D">
        <w:rPr>
          <w:rFonts w:ascii="Times New Roman" w:hAnsi="Times New Roman" w:cs="Times New Roman"/>
          <w:sz w:val="24"/>
          <w:szCs w:val="24"/>
        </w:rPr>
        <w:t xml:space="preserve">at </w:t>
      </w:r>
      <w:r w:rsidR="00F07542">
        <w:rPr>
          <w:rFonts w:ascii="Times New Roman" w:hAnsi="Times New Roman" w:cs="Times New Roman"/>
          <w:sz w:val="24"/>
          <w:szCs w:val="24"/>
        </w:rPr>
        <w:t xml:space="preserve">this </w:t>
      </w:r>
      <w:r w:rsidRPr="00F3495D">
        <w:rPr>
          <w:rFonts w:ascii="Times New Roman" w:hAnsi="Times New Roman" w:cs="Times New Roman"/>
          <w:sz w:val="24"/>
          <w:szCs w:val="24"/>
        </w:rPr>
        <w:t>vicinity. The identified PPP infrastructure initiatives include: airport; seaports; roads; rails; strength and power; markets complex improvement; college hostel improvement; low-priced housing; industrial workplaces among others.</w:t>
      </w:r>
    </w:p>
    <w:p w14:paraId="440784E6" w14:textId="4B78200D" w:rsidR="00AE5727" w:rsidRDefault="00AE5727" w:rsidP="00AE5727">
      <w:pPr>
        <w:tabs>
          <w:tab w:val="left" w:pos="224"/>
          <w:tab w:val="left" w:pos="1964"/>
          <w:tab w:val="left" w:pos="6059"/>
        </w:tabs>
        <w:spacing w:after="0" w:line="480" w:lineRule="auto"/>
        <w:jc w:val="both"/>
        <w:rPr>
          <w:rFonts w:ascii="Times New Roman" w:hAnsi="Times New Roman" w:cs="Times New Roman"/>
          <w:sz w:val="24"/>
          <w:szCs w:val="24"/>
        </w:rPr>
      </w:pPr>
      <w:r>
        <w:rPr>
          <w:rFonts w:ascii="Times New Roman" w:eastAsia="Times New Roman" w:hAnsi="Times New Roman"/>
          <w:b/>
          <w:sz w:val="23"/>
        </w:rPr>
        <w:t>Sample size</w:t>
      </w:r>
    </w:p>
    <w:p w14:paraId="7617098E" w14:textId="6A01426E" w:rsidR="00AE5727" w:rsidRPr="00F3495D" w:rsidRDefault="00F3495D" w:rsidP="0061130A">
      <w:pPr>
        <w:tabs>
          <w:tab w:val="left" w:pos="224"/>
          <w:tab w:val="left" w:pos="1964"/>
          <w:tab w:val="left" w:pos="6059"/>
        </w:tabs>
        <w:spacing w:line="480" w:lineRule="auto"/>
        <w:jc w:val="both"/>
        <w:rPr>
          <w:rFonts w:ascii="Times New Roman" w:hAnsi="Times New Roman" w:cs="Times New Roman"/>
          <w:sz w:val="24"/>
          <w:szCs w:val="24"/>
        </w:rPr>
      </w:pPr>
      <w:r w:rsidRPr="00F3495D">
        <w:rPr>
          <w:rFonts w:ascii="Times New Roman" w:hAnsi="Times New Roman" w:cs="Times New Roman"/>
          <w:sz w:val="24"/>
          <w:szCs w:val="24"/>
        </w:rPr>
        <w:t>The pattern length for this observe is complete identified population, that is an entire of 1</w:t>
      </w:r>
      <w:r w:rsidR="00030C75">
        <w:rPr>
          <w:rFonts w:ascii="Times New Roman" w:hAnsi="Times New Roman" w:cs="Times New Roman"/>
          <w:sz w:val="24"/>
          <w:szCs w:val="24"/>
        </w:rPr>
        <w:t xml:space="preserve">50 </w:t>
      </w:r>
      <w:r w:rsidRPr="00F3495D">
        <w:rPr>
          <w:rFonts w:ascii="Times New Roman" w:hAnsi="Times New Roman" w:cs="Times New Roman"/>
          <w:sz w:val="24"/>
          <w:szCs w:val="24"/>
        </w:rPr>
        <w:t xml:space="preserve">primary stakeholder groups involved in PPP infrastructure projects in the look at area. This is supported through Fellows &amp; Liu (2008) that if the populace is adequately small, a full population pattern may be taken into consideration. In view of this, the whole populace of </w:t>
      </w:r>
      <w:r w:rsidRPr="00F3495D">
        <w:rPr>
          <w:rFonts w:ascii="Times New Roman" w:hAnsi="Times New Roman" w:cs="Times New Roman"/>
          <w:sz w:val="24"/>
          <w:szCs w:val="24"/>
        </w:rPr>
        <w:lastRenderedPageBreak/>
        <w:t>identified public zone authorities (ministries, department, and agencies); specialists; concessionaires; neighborhood creditors/ banks; and contractors involved in PPP infrastructure initiatives in the take a look at location might be sampled</w:t>
      </w:r>
    </w:p>
    <w:p w14:paraId="6CD688BD" w14:textId="77777777" w:rsidR="0061130A" w:rsidRPr="0061130A" w:rsidRDefault="0061130A" w:rsidP="0061130A">
      <w:pPr>
        <w:tabs>
          <w:tab w:val="left" w:pos="3285"/>
        </w:tabs>
        <w:spacing w:after="0" w:line="480" w:lineRule="auto"/>
        <w:jc w:val="both"/>
        <w:rPr>
          <w:rFonts w:ascii="Times New Roman" w:eastAsia="Calibri" w:hAnsi="Times New Roman" w:cs="Times New Roman"/>
          <w:b/>
          <w:sz w:val="24"/>
          <w:szCs w:val="24"/>
        </w:rPr>
      </w:pPr>
      <w:r w:rsidRPr="0061130A">
        <w:rPr>
          <w:rFonts w:ascii="Times New Roman" w:eastAsia="Calibri" w:hAnsi="Times New Roman" w:cs="Times New Roman"/>
          <w:b/>
          <w:sz w:val="24"/>
          <w:szCs w:val="24"/>
        </w:rPr>
        <w:t>Ethical Consideration</w:t>
      </w:r>
      <w:r w:rsidRPr="0061130A">
        <w:rPr>
          <w:rFonts w:ascii="Times New Roman" w:eastAsia="Calibri" w:hAnsi="Times New Roman" w:cs="Times New Roman"/>
          <w:b/>
          <w:sz w:val="24"/>
          <w:szCs w:val="24"/>
        </w:rPr>
        <w:tab/>
      </w:r>
    </w:p>
    <w:p w14:paraId="7D48BA1C" w14:textId="117409C3" w:rsidR="0061130A" w:rsidRDefault="0061130A" w:rsidP="0061130A">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Permission will be</w:t>
      </w:r>
      <w:r w:rsidRPr="0061130A">
        <w:rPr>
          <w:rFonts w:ascii="Times New Roman" w:eastAsia="Times New Roman" w:hAnsi="Times New Roman" w:cs="Times New Roman"/>
          <w:color w:val="000000"/>
          <w:sz w:val="24"/>
          <w:szCs w:val="24"/>
        </w:rPr>
        <w:t xml:space="preserve"> sought from the head of the department to share the questionnaire to the respondents. The aim</w:t>
      </w:r>
      <w:r>
        <w:rPr>
          <w:rFonts w:ascii="Times New Roman" w:eastAsia="Times New Roman" w:hAnsi="Times New Roman" w:cs="Times New Roman"/>
          <w:color w:val="000000"/>
          <w:sz w:val="24"/>
          <w:szCs w:val="24"/>
        </w:rPr>
        <w:t xml:space="preserve"> and objectives of the study will be explained</w:t>
      </w:r>
      <w:r w:rsidRPr="0061130A">
        <w:rPr>
          <w:rFonts w:ascii="Times New Roman" w:eastAsia="Times New Roman" w:hAnsi="Times New Roman" w:cs="Times New Roman"/>
          <w:color w:val="000000"/>
          <w:sz w:val="24"/>
          <w:szCs w:val="24"/>
        </w:rPr>
        <w:t xml:space="preserve"> to all the participants and they </w:t>
      </w:r>
      <w:r>
        <w:rPr>
          <w:rFonts w:ascii="Times New Roman" w:eastAsia="Times New Roman" w:hAnsi="Times New Roman" w:cs="Times New Roman"/>
          <w:color w:val="000000"/>
          <w:sz w:val="24"/>
          <w:szCs w:val="24"/>
        </w:rPr>
        <w:t xml:space="preserve">will be </w:t>
      </w:r>
      <w:r w:rsidRPr="0061130A">
        <w:rPr>
          <w:rFonts w:ascii="Times New Roman" w:eastAsia="Times New Roman" w:hAnsi="Times New Roman" w:cs="Times New Roman"/>
          <w:color w:val="000000"/>
          <w:sz w:val="24"/>
          <w:szCs w:val="24"/>
        </w:rPr>
        <w:t>assured of the confidentiality all information obtained.</w:t>
      </w:r>
    </w:p>
    <w:p w14:paraId="2BA73CA2" w14:textId="77777777" w:rsidR="00756A41" w:rsidRPr="0061130A" w:rsidRDefault="00756A41" w:rsidP="0061130A">
      <w:pPr>
        <w:spacing w:after="0" w:line="480" w:lineRule="auto"/>
        <w:jc w:val="both"/>
        <w:rPr>
          <w:rFonts w:ascii="Times New Roman" w:eastAsia="Times New Roman" w:hAnsi="Times New Roman" w:cs="Times New Roman"/>
          <w:color w:val="000000"/>
          <w:sz w:val="24"/>
          <w:szCs w:val="24"/>
        </w:rPr>
      </w:pPr>
    </w:p>
    <w:p w14:paraId="6A18C353" w14:textId="77777777" w:rsidR="000813B2" w:rsidRPr="00DD1BD6" w:rsidRDefault="000813B2" w:rsidP="0061130A">
      <w:pPr>
        <w:tabs>
          <w:tab w:val="left" w:pos="224"/>
          <w:tab w:val="left" w:pos="1964"/>
          <w:tab w:val="left" w:pos="6059"/>
        </w:tabs>
        <w:spacing w:line="480" w:lineRule="auto"/>
        <w:jc w:val="both"/>
        <w:rPr>
          <w:rFonts w:ascii="Times New Roman" w:eastAsia="Times New Roman" w:hAnsi="Times New Roman" w:cs="Times New Roman"/>
          <w:b/>
          <w:bCs/>
          <w:kern w:val="2"/>
          <w:sz w:val="24"/>
          <w:szCs w:val="24"/>
          <w:lang w:eastAsia="ko-KR" w:bidi="en-US"/>
        </w:rPr>
      </w:pPr>
      <w:r w:rsidRPr="00DD1BD6">
        <w:rPr>
          <w:rFonts w:ascii="Times New Roman" w:eastAsia="Times New Roman" w:hAnsi="Times New Roman" w:cs="Times New Roman"/>
          <w:b/>
          <w:bCs/>
          <w:kern w:val="2"/>
          <w:sz w:val="24"/>
          <w:szCs w:val="24"/>
          <w:lang w:eastAsia="ko-KR" w:bidi="en-US"/>
        </w:rPr>
        <w:t>Analysis of Data</w:t>
      </w:r>
    </w:p>
    <w:p w14:paraId="3C7CF830" w14:textId="75393221" w:rsidR="00F3495D" w:rsidRPr="00F3495D" w:rsidRDefault="00F3495D" w:rsidP="0040441E">
      <w:pPr>
        <w:tabs>
          <w:tab w:val="left" w:pos="224"/>
          <w:tab w:val="left" w:pos="1964"/>
          <w:tab w:val="left" w:pos="5218"/>
        </w:tabs>
        <w:spacing w:after="0" w:line="480" w:lineRule="auto"/>
        <w:jc w:val="both"/>
        <w:rPr>
          <w:rFonts w:ascii="Times New Roman" w:hAnsi="Times New Roman" w:cs="Times New Roman"/>
          <w:sz w:val="24"/>
          <w:szCs w:val="24"/>
        </w:rPr>
      </w:pPr>
      <w:r w:rsidRPr="00F3495D">
        <w:rPr>
          <w:rFonts w:ascii="Times New Roman" w:hAnsi="Times New Roman" w:cs="Times New Roman"/>
          <w:sz w:val="24"/>
          <w:szCs w:val="24"/>
        </w:rPr>
        <w:t>The data received via questionnaires can be analyzed the usage of the Statistical package for technological know-how (SPSS). Schutt (2006) proposes descriptive and inferential facts for analyzing numerical data. Consequently, this examine will employed descriptive data for the analysis. The descriptive statistics strategies used includes percent, average and suggest score Descriptive statistics are going with a purpose to analyze the information generated from the socio – demographic variables. A bivariate evaluation goes to be carried which consist of the utilization of Pearson Product second correlation. All the hypotheses for this look at are going to be subjected to appropriate statistical evaluation and tested at 0.05 degree of significance.</w:t>
      </w:r>
    </w:p>
    <w:p w14:paraId="480AB1A6" w14:textId="77777777" w:rsidR="00AE5727" w:rsidRPr="00AE5727" w:rsidRDefault="00AE5727" w:rsidP="0040441E">
      <w:pPr>
        <w:tabs>
          <w:tab w:val="left" w:pos="224"/>
          <w:tab w:val="left" w:pos="1964"/>
          <w:tab w:val="left" w:pos="5218"/>
        </w:tabs>
        <w:spacing w:after="0" w:line="480" w:lineRule="auto"/>
        <w:jc w:val="both"/>
        <w:rPr>
          <w:rFonts w:ascii="Times New Roman" w:hAnsi="Times New Roman" w:cs="Times New Roman"/>
          <w:b/>
          <w:sz w:val="24"/>
          <w:szCs w:val="24"/>
        </w:rPr>
      </w:pPr>
      <w:r w:rsidRPr="00AE5727">
        <w:rPr>
          <w:rFonts w:ascii="Times New Roman" w:hAnsi="Times New Roman" w:cs="Times New Roman"/>
          <w:b/>
          <w:sz w:val="24"/>
          <w:szCs w:val="24"/>
        </w:rPr>
        <w:t>Quantitative</w:t>
      </w:r>
      <w:r w:rsidR="0040441E" w:rsidRPr="0040441E">
        <w:rPr>
          <w:rFonts w:ascii="Times New Roman" w:hAnsi="Times New Roman" w:cs="Times New Roman"/>
          <w:b/>
          <w:sz w:val="24"/>
          <w:szCs w:val="24"/>
        </w:rPr>
        <w:t xml:space="preserve"> </w:t>
      </w:r>
      <w:r w:rsidR="0040441E" w:rsidRPr="00AE5727">
        <w:rPr>
          <w:rFonts w:ascii="Times New Roman" w:hAnsi="Times New Roman" w:cs="Times New Roman"/>
          <w:b/>
          <w:sz w:val="24"/>
          <w:szCs w:val="24"/>
        </w:rPr>
        <w:t>and</w:t>
      </w:r>
      <w:r w:rsidRPr="00AE5727">
        <w:rPr>
          <w:rFonts w:ascii="Times New Roman" w:hAnsi="Times New Roman" w:cs="Times New Roman"/>
          <w:b/>
          <w:sz w:val="24"/>
          <w:szCs w:val="24"/>
        </w:rPr>
        <w:t xml:space="preserve"> </w:t>
      </w:r>
      <w:r w:rsidR="0040441E" w:rsidRPr="00AE5727">
        <w:rPr>
          <w:rFonts w:ascii="Times New Roman" w:hAnsi="Times New Roman" w:cs="Times New Roman"/>
          <w:b/>
          <w:sz w:val="24"/>
          <w:szCs w:val="24"/>
        </w:rPr>
        <w:t xml:space="preserve">Qualitative </w:t>
      </w:r>
      <w:r w:rsidR="0040441E">
        <w:rPr>
          <w:rFonts w:ascii="Times New Roman" w:hAnsi="Times New Roman" w:cs="Times New Roman"/>
          <w:b/>
          <w:sz w:val="24"/>
          <w:szCs w:val="24"/>
        </w:rPr>
        <w:t>Method</w:t>
      </w:r>
      <w:r w:rsidR="0040441E">
        <w:rPr>
          <w:rFonts w:ascii="Times New Roman" w:hAnsi="Times New Roman" w:cs="Times New Roman"/>
          <w:b/>
          <w:sz w:val="24"/>
          <w:szCs w:val="24"/>
        </w:rPr>
        <w:tab/>
      </w:r>
    </w:p>
    <w:p w14:paraId="55974D59" w14:textId="77777777" w:rsidR="00F3495D" w:rsidRDefault="00F3495D" w:rsidP="003621C8">
      <w:pPr>
        <w:tabs>
          <w:tab w:val="left" w:pos="224"/>
          <w:tab w:val="left" w:pos="1964"/>
          <w:tab w:val="left" w:pos="6059"/>
        </w:tabs>
        <w:spacing w:line="480" w:lineRule="auto"/>
        <w:jc w:val="both"/>
        <w:rPr>
          <w:rFonts w:ascii="Times New Roman" w:hAnsi="Times New Roman" w:cs="Times New Roman"/>
          <w:sz w:val="24"/>
          <w:szCs w:val="24"/>
        </w:rPr>
      </w:pPr>
      <w:r w:rsidRPr="00F3495D">
        <w:rPr>
          <w:rFonts w:ascii="Times New Roman" w:hAnsi="Times New Roman" w:cs="Times New Roman"/>
          <w:sz w:val="24"/>
          <w:szCs w:val="24"/>
        </w:rPr>
        <w:t xml:space="preserve">A good way to gather data underneath quantitative research, this take a look at employed pilot have a look at and questionnaire survey as a primary source of records series. The secondary source of information collection are via a literature compare of diverse authors and researchers; archival materials amongst others. In quantitative studies, the questionnaire survey is diagnosed </w:t>
      </w:r>
      <w:r w:rsidRPr="00F3495D">
        <w:rPr>
          <w:rFonts w:ascii="Times New Roman" w:hAnsi="Times New Roman" w:cs="Times New Roman"/>
          <w:sz w:val="24"/>
          <w:szCs w:val="24"/>
        </w:rPr>
        <w:lastRenderedPageBreak/>
        <w:t>as an effective technique to are seeking out a huge sample duration for quantitative facts assessment (Cheung, 2009).</w:t>
      </w:r>
    </w:p>
    <w:p w14:paraId="180FCA1D" w14:textId="1923F8A1" w:rsidR="00AE5727" w:rsidRPr="00F3495D" w:rsidRDefault="00F3495D" w:rsidP="003621C8">
      <w:pPr>
        <w:tabs>
          <w:tab w:val="left" w:pos="224"/>
          <w:tab w:val="left" w:pos="1964"/>
          <w:tab w:val="left" w:pos="6059"/>
        </w:tabs>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Pr="00F3495D">
        <w:rPr>
          <w:rFonts w:ascii="Times New Roman" w:hAnsi="Times New Roman" w:cs="Times New Roman"/>
          <w:sz w:val="24"/>
          <w:szCs w:val="24"/>
        </w:rPr>
        <w:t xml:space="preserve">imilarly, </w:t>
      </w:r>
      <w:proofErr w:type="spellStart"/>
      <w:r w:rsidRPr="00F3495D">
        <w:rPr>
          <w:rFonts w:ascii="Times New Roman" w:hAnsi="Times New Roman" w:cs="Times New Roman"/>
          <w:sz w:val="24"/>
          <w:szCs w:val="24"/>
        </w:rPr>
        <w:t>Blaxter</w:t>
      </w:r>
      <w:proofErr w:type="spellEnd"/>
      <w:r w:rsidRPr="00F3495D">
        <w:rPr>
          <w:rFonts w:ascii="Times New Roman" w:hAnsi="Times New Roman" w:cs="Times New Roman"/>
          <w:sz w:val="24"/>
          <w:szCs w:val="24"/>
        </w:rPr>
        <w:t xml:space="preserve"> et al. (2001) argue that questionnaire survey is one of the maximum widely used social research techniques. moreover, questionnaire survey became notably hired via some of proper in advance researchers in PPP studies (see Li et al., 2005, Zhang 2005; Chan et al., 2010, Cheung et al., 2012). It’s far a ways in the direction of this backdrop that questionnaire survey was adopted on this. The use of questionnaire survey, the subsequent goals is accomplished: “discover and study the drivers and barriers of PPP infrastructure project implementation”; and “evaluate achievement factors applicable for PPPs infrastructure tasks”. Previous to records series, a pilot observe can be carried out</w:t>
      </w:r>
      <w:r w:rsidR="005A5BE4" w:rsidRPr="00F3495D">
        <w:rPr>
          <w:rFonts w:ascii="Times New Roman" w:eastAsia="Times New Roman" w:hAnsi="Times New Roman" w:cs="Times New Roman"/>
          <w:sz w:val="24"/>
          <w:szCs w:val="24"/>
        </w:rPr>
        <w:t>.</w:t>
      </w:r>
    </w:p>
    <w:p w14:paraId="30C9708F" w14:textId="77777777" w:rsidR="005A5BE4" w:rsidRPr="005A5BE4" w:rsidRDefault="005A5BE4" w:rsidP="005A5BE4">
      <w:pPr>
        <w:spacing w:after="0" w:line="0" w:lineRule="atLeast"/>
        <w:ind w:left="100"/>
        <w:rPr>
          <w:rFonts w:ascii="Times New Roman" w:eastAsia="Times New Roman" w:hAnsi="Times New Roman" w:cs="Arial"/>
          <w:b/>
          <w:sz w:val="26"/>
          <w:szCs w:val="20"/>
        </w:rPr>
      </w:pPr>
      <w:r>
        <w:rPr>
          <w:rFonts w:ascii="Times New Roman" w:eastAsia="Times New Roman" w:hAnsi="Times New Roman" w:cs="Arial"/>
          <w:b/>
          <w:sz w:val="26"/>
          <w:szCs w:val="20"/>
        </w:rPr>
        <w:t>Qualitative Method</w:t>
      </w:r>
    </w:p>
    <w:p w14:paraId="3AEFF65E" w14:textId="77777777" w:rsidR="005A5BE4" w:rsidRPr="005A5BE4" w:rsidRDefault="00512890" w:rsidP="00512890">
      <w:pPr>
        <w:tabs>
          <w:tab w:val="left" w:pos="1122"/>
        </w:tabs>
        <w:spacing w:after="0" w:line="294" w:lineRule="exact"/>
        <w:rPr>
          <w:rFonts w:ascii="Times New Roman" w:eastAsia="Times New Roman" w:hAnsi="Times New Roman" w:cs="Arial"/>
          <w:sz w:val="20"/>
          <w:szCs w:val="20"/>
        </w:rPr>
      </w:pPr>
      <w:r>
        <w:rPr>
          <w:rFonts w:ascii="Times New Roman" w:eastAsia="Times New Roman" w:hAnsi="Times New Roman" w:cs="Arial"/>
          <w:sz w:val="20"/>
          <w:szCs w:val="20"/>
        </w:rPr>
        <w:tab/>
      </w:r>
    </w:p>
    <w:p w14:paraId="745072B7" w14:textId="77777777" w:rsidR="00F3495D" w:rsidRDefault="00F3495D" w:rsidP="004D4052">
      <w:pPr>
        <w:tabs>
          <w:tab w:val="left" w:pos="224"/>
          <w:tab w:val="left" w:pos="1964"/>
          <w:tab w:val="left" w:pos="6059"/>
        </w:tabs>
        <w:autoSpaceDE w:val="0"/>
        <w:autoSpaceDN w:val="0"/>
        <w:adjustRightInd w:val="0"/>
        <w:spacing w:after="0" w:line="480" w:lineRule="auto"/>
        <w:jc w:val="both"/>
        <w:rPr>
          <w:rFonts w:ascii="Times New Roman" w:hAnsi="Times New Roman" w:cs="Times New Roman"/>
          <w:sz w:val="24"/>
          <w:szCs w:val="24"/>
        </w:rPr>
      </w:pPr>
      <w:r w:rsidRPr="00F3495D">
        <w:t xml:space="preserve"> </w:t>
      </w:r>
      <w:r w:rsidRPr="00F3495D">
        <w:rPr>
          <w:rFonts w:ascii="Times New Roman" w:hAnsi="Times New Roman" w:cs="Times New Roman"/>
          <w:sz w:val="24"/>
          <w:szCs w:val="24"/>
        </w:rPr>
        <w:t xml:space="preserve">As formerly cited, this take a look at employed the case observe studies design and professional forum below qualitative research strand. Thus, expert discussion board are going to be carried out due to the fact the principle qualitative factor for the duration of this study. Thomas (2011) argues that case study layout is becoming increasingly more famous among qualitative researchers. for example , style of great earlier researchers have notably contributed to the case observe methodological trends throughout many disciplines (see Eisenhardt, 1989; Ragin &amp; Becker, 1992; Stake, 1995; Yin, 2009; Denzin &amp; Lincoln, 2011; Creswell, 2013). During this take a look at, the philosophical technique to case examine design is predicated on publish-positivism. </w:t>
      </w:r>
    </w:p>
    <w:p w14:paraId="1AD7C8EE" w14:textId="4D4DDCFA" w:rsidR="00E80FB4" w:rsidRPr="00F3495D" w:rsidRDefault="00F3495D" w:rsidP="004D4052">
      <w:pPr>
        <w:tabs>
          <w:tab w:val="left" w:pos="224"/>
          <w:tab w:val="left" w:pos="1964"/>
          <w:tab w:val="left" w:pos="6059"/>
        </w:tabs>
        <w:autoSpaceDE w:val="0"/>
        <w:autoSpaceDN w:val="0"/>
        <w:adjustRightInd w:val="0"/>
        <w:spacing w:after="0" w:line="480" w:lineRule="auto"/>
        <w:jc w:val="both"/>
        <w:rPr>
          <w:rFonts w:ascii="Times New Roman" w:hAnsi="Times New Roman" w:cs="Times New Roman"/>
          <w:sz w:val="24"/>
          <w:szCs w:val="24"/>
        </w:rPr>
      </w:pPr>
      <w:r w:rsidRPr="00F3495D">
        <w:rPr>
          <w:rFonts w:ascii="Times New Roman" w:hAnsi="Times New Roman" w:cs="Times New Roman"/>
          <w:sz w:val="24"/>
          <w:szCs w:val="24"/>
        </w:rPr>
        <w:t xml:space="preserve">That is often supported via Eisenhardt (1989), </w:t>
      </w:r>
      <w:proofErr w:type="spellStart"/>
      <w:r w:rsidRPr="00F3495D">
        <w:rPr>
          <w:rFonts w:ascii="Times New Roman" w:hAnsi="Times New Roman" w:cs="Times New Roman"/>
          <w:sz w:val="24"/>
          <w:szCs w:val="24"/>
        </w:rPr>
        <w:t>Flyvbjerg</w:t>
      </w:r>
      <w:proofErr w:type="spellEnd"/>
      <w:r w:rsidRPr="00F3495D">
        <w:rPr>
          <w:rFonts w:ascii="Times New Roman" w:hAnsi="Times New Roman" w:cs="Times New Roman"/>
          <w:sz w:val="24"/>
          <w:szCs w:val="24"/>
        </w:rPr>
        <w:t xml:space="preserve"> (2011), and Yin (2012) that viewed the case take a look at technique from a submit-positivism point of view. Yin (2012) describes put up-positivism as a greater pragmatic approach to case design through developing a case study </w:t>
      </w:r>
      <w:r w:rsidRPr="00F3495D">
        <w:rPr>
          <w:rFonts w:ascii="Times New Roman" w:hAnsi="Times New Roman" w:cs="Times New Roman"/>
          <w:sz w:val="24"/>
          <w:szCs w:val="24"/>
        </w:rPr>
        <w:lastRenderedPageBreak/>
        <w:t>protocol (CSP) that considers the weather inside the case are going to be accurately described to do away with bias and beautify validity</w:t>
      </w:r>
    </w:p>
    <w:p w14:paraId="09B95B9A" w14:textId="13DFADCA" w:rsidR="00F7649C" w:rsidRPr="00F3495D" w:rsidRDefault="005406DB" w:rsidP="00F3495D">
      <w:pPr>
        <w:tabs>
          <w:tab w:val="left" w:pos="224"/>
          <w:tab w:val="left" w:pos="1964"/>
          <w:tab w:val="left" w:pos="6059"/>
        </w:tabs>
        <w:autoSpaceDE w:val="0"/>
        <w:autoSpaceDN w:val="0"/>
        <w:adjustRightInd w:val="0"/>
        <w:spacing w:after="0" w:line="480" w:lineRule="auto"/>
        <w:jc w:val="both"/>
        <w:rPr>
          <w:rFonts w:ascii="Times New Roman" w:hAnsi="Times New Roman" w:cs="Times New Roman"/>
          <w:sz w:val="24"/>
          <w:szCs w:val="24"/>
        </w:rPr>
      </w:pPr>
      <w:r w:rsidRPr="00E80FB4">
        <w:rPr>
          <w:rFonts w:ascii="Times New Roman" w:hAnsi="Times New Roman" w:cs="Times New Roman"/>
          <w:b/>
          <w:bCs/>
          <w:sz w:val="24"/>
          <w:szCs w:val="24"/>
        </w:rPr>
        <w:t>Limitations of the research</w:t>
      </w:r>
    </w:p>
    <w:p w14:paraId="73AA51B2" w14:textId="4155CE7F" w:rsidR="00F3495D" w:rsidRDefault="00F3495D" w:rsidP="00F3495D">
      <w:pPr>
        <w:pStyle w:val="Default"/>
        <w:spacing w:line="480" w:lineRule="auto"/>
        <w:jc w:val="both"/>
      </w:pPr>
      <w:r>
        <w:t>The precept conditions that could restrict the applicability or generalization of the findings of this study to the opposite growing countries are as follows:</w:t>
      </w:r>
    </w:p>
    <w:p w14:paraId="5B419F80" w14:textId="0B2017EE" w:rsidR="00F3495D" w:rsidRDefault="00F3495D" w:rsidP="00F3495D">
      <w:pPr>
        <w:pStyle w:val="Default"/>
        <w:spacing w:line="480" w:lineRule="auto"/>
        <w:jc w:val="both"/>
      </w:pPr>
      <w:r>
        <w:t xml:space="preserve"> The peculiarity functions of PPPs to a specific country. Wherein the structure, culture, and maturity of worried stakeholder companies in PPP projects are one among a kind. Consequently, generalizability of those research findings at some stage in the developing nations is </w:t>
      </w:r>
      <w:r w:rsidRPr="00E80FB4">
        <w:t xml:space="preserve">considered as a limitation. </w:t>
      </w:r>
    </w:p>
    <w:p w14:paraId="6B643F99" w14:textId="3ABC0CBE" w:rsidR="00F7649C" w:rsidRDefault="00F7649C" w:rsidP="00E80FB4">
      <w:pPr>
        <w:pStyle w:val="Default"/>
        <w:spacing w:line="480" w:lineRule="auto"/>
        <w:jc w:val="both"/>
      </w:pPr>
    </w:p>
    <w:p w14:paraId="1E15096E" w14:textId="28179435" w:rsidR="00F7649C" w:rsidRDefault="00F7649C" w:rsidP="00E80FB4">
      <w:pPr>
        <w:pStyle w:val="Default"/>
        <w:spacing w:line="480" w:lineRule="auto"/>
        <w:jc w:val="both"/>
      </w:pPr>
    </w:p>
    <w:p w14:paraId="2B9D8787" w14:textId="55650A74" w:rsidR="00F7649C" w:rsidRDefault="00F7649C" w:rsidP="00E80FB4">
      <w:pPr>
        <w:pStyle w:val="Default"/>
        <w:spacing w:line="480" w:lineRule="auto"/>
        <w:jc w:val="both"/>
      </w:pPr>
    </w:p>
    <w:p w14:paraId="204ED7C3" w14:textId="0BB82298" w:rsidR="00F7649C" w:rsidRDefault="00F7649C" w:rsidP="00E80FB4">
      <w:pPr>
        <w:pStyle w:val="Default"/>
        <w:spacing w:line="480" w:lineRule="auto"/>
        <w:jc w:val="both"/>
      </w:pPr>
    </w:p>
    <w:p w14:paraId="17EBDF59" w14:textId="77777777" w:rsidR="002C4307" w:rsidRDefault="002C4307" w:rsidP="006756D3">
      <w:pPr>
        <w:pStyle w:val="NormalWeb"/>
        <w:spacing w:line="480" w:lineRule="auto"/>
        <w:jc w:val="both"/>
        <w:rPr>
          <w:sz w:val="35"/>
          <w:szCs w:val="35"/>
        </w:rPr>
      </w:pPr>
    </w:p>
    <w:p w14:paraId="239D7034" w14:textId="77777777" w:rsidR="00F3495D" w:rsidRDefault="00F3495D" w:rsidP="006756D3">
      <w:pPr>
        <w:pStyle w:val="NormalWeb"/>
        <w:spacing w:line="480" w:lineRule="auto"/>
        <w:jc w:val="both"/>
        <w:rPr>
          <w:sz w:val="35"/>
          <w:szCs w:val="35"/>
        </w:rPr>
      </w:pPr>
    </w:p>
    <w:p w14:paraId="69E63D93" w14:textId="77777777" w:rsidR="00F3495D" w:rsidRDefault="00F3495D" w:rsidP="006756D3">
      <w:pPr>
        <w:pStyle w:val="NormalWeb"/>
        <w:spacing w:line="480" w:lineRule="auto"/>
        <w:jc w:val="both"/>
        <w:rPr>
          <w:sz w:val="35"/>
          <w:szCs w:val="35"/>
        </w:rPr>
      </w:pPr>
    </w:p>
    <w:p w14:paraId="40D52391" w14:textId="77777777" w:rsidR="00F3495D" w:rsidRDefault="00F3495D" w:rsidP="006756D3">
      <w:pPr>
        <w:pStyle w:val="NormalWeb"/>
        <w:spacing w:line="480" w:lineRule="auto"/>
        <w:jc w:val="both"/>
        <w:rPr>
          <w:sz w:val="35"/>
          <w:szCs w:val="35"/>
        </w:rPr>
      </w:pPr>
    </w:p>
    <w:p w14:paraId="4BC2527C" w14:textId="77777777" w:rsidR="00F3495D" w:rsidRDefault="00F3495D" w:rsidP="006756D3">
      <w:pPr>
        <w:pStyle w:val="NormalWeb"/>
        <w:spacing w:line="480" w:lineRule="auto"/>
        <w:jc w:val="both"/>
        <w:rPr>
          <w:sz w:val="35"/>
          <w:szCs w:val="35"/>
        </w:rPr>
      </w:pPr>
    </w:p>
    <w:p w14:paraId="3EF20900" w14:textId="03D4DB40" w:rsidR="006756D3" w:rsidRPr="006526C4" w:rsidRDefault="006756D3" w:rsidP="006756D3">
      <w:pPr>
        <w:pStyle w:val="NormalWeb"/>
        <w:spacing w:line="480" w:lineRule="auto"/>
        <w:jc w:val="both"/>
        <w:rPr>
          <w:sz w:val="35"/>
          <w:szCs w:val="35"/>
        </w:rPr>
      </w:pPr>
      <w:r w:rsidRPr="006526C4">
        <w:rPr>
          <w:sz w:val="35"/>
          <w:szCs w:val="35"/>
        </w:rPr>
        <w:lastRenderedPageBreak/>
        <w:t xml:space="preserve">A personal reflection on researching </w:t>
      </w:r>
    </w:p>
    <w:p w14:paraId="66500A15" w14:textId="77777777" w:rsidR="006756D3" w:rsidRPr="006526C4" w:rsidRDefault="006756D3" w:rsidP="006756D3">
      <w:pPr>
        <w:pStyle w:val="NormalWeb"/>
        <w:spacing w:after="0" w:afterAutospacing="0" w:line="480" w:lineRule="auto"/>
        <w:jc w:val="both"/>
      </w:pPr>
      <w:r w:rsidRPr="006526C4">
        <w:t xml:space="preserve">My thoughts on the research process have changed greatly over the last few weeks. As a part of a search proposal I had to write down a six thousand words research proposal. initially i assumed it might not be too difficult, as I even have already taken a course in qualitative methods and another on statistics, plus I wrote a paper on design-based research methodology. I understand the way to “do” research, so I didn’t think a proposal would be that difficult. This isn’t the primary time I’ve been required to write down a search proposal, but the last time, for my Master’s project, which was two </w:t>
      </w:r>
      <w:r>
        <w:t xml:space="preserve">and half </w:t>
      </w:r>
      <w:r w:rsidRPr="006526C4">
        <w:t xml:space="preserve">years ago,  I used to be required to try to an action scientific research, therefore the proposal was </w:t>
      </w:r>
      <w:r>
        <w:t>within</w:t>
      </w:r>
      <w:r w:rsidRPr="006526C4">
        <w:t xml:space="preserve"> a standard format, and therefore my supervisor  provided support while I </w:t>
      </w:r>
      <w:r>
        <w:t xml:space="preserve">was </w:t>
      </w:r>
      <w:r w:rsidRPr="006526C4">
        <w:t>writing. scripting this six-thousand-word proposal, clothed to be more of a challenge than I anticipated</w:t>
      </w:r>
    </w:p>
    <w:p w14:paraId="279FB39A" w14:textId="77777777" w:rsidR="006756D3" w:rsidRPr="006526C4" w:rsidRDefault="006756D3" w:rsidP="006756D3">
      <w:pPr>
        <w:pStyle w:val="NormalWeb"/>
        <w:spacing w:after="0" w:afterAutospacing="0" w:line="480" w:lineRule="auto"/>
        <w:jc w:val="both"/>
      </w:pPr>
      <w:r w:rsidRPr="006526C4">
        <w:t xml:space="preserve">Through the guidance and supports provided by my supervisor </w:t>
      </w:r>
      <w:r w:rsidRPr="006526C4">
        <w:rPr>
          <w:rStyle w:val="rcolor3"/>
        </w:rPr>
        <w:t>et al.</w:t>
      </w:r>
      <w:r w:rsidRPr="006526C4">
        <w:t xml:space="preserve"> around me, </w:t>
      </w:r>
      <w:r w:rsidRPr="006526C4">
        <w:rPr>
          <w:rStyle w:val="rcolor4"/>
        </w:rPr>
        <w:t>i used to be</w:t>
      </w:r>
      <w:r w:rsidRPr="006526C4">
        <w:t xml:space="preserve"> </w:t>
      </w:r>
      <w:r w:rsidRPr="006526C4">
        <w:rPr>
          <w:rStyle w:val="rcolor5"/>
        </w:rPr>
        <w:t>ready to</w:t>
      </w:r>
      <w:r w:rsidRPr="006526C4">
        <w:t xml:space="preserve"> complete the Research Proposal by first, visiting research databases </w:t>
      </w:r>
      <w:r w:rsidRPr="006526C4">
        <w:rPr>
          <w:rStyle w:val="rcolor6"/>
        </w:rPr>
        <w:t>to seek out</w:t>
      </w:r>
      <w:r w:rsidRPr="006526C4">
        <w:t xml:space="preserve"> useful articles and documents which I found and downloaded. After gaining access </w:t>
      </w:r>
      <w:r w:rsidRPr="006526C4">
        <w:rPr>
          <w:rStyle w:val="rcolor1"/>
        </w:rPr>
        <w:t>to many</w:t>
      </w:r>
      <w:r w:rsidRPr="006526C4">
        <w:t xml:space="preserve"> useful articles, I dedicated enough time to examining and reading each </w:t>
      </w:r>
      <w:r w:rsidRPr="006526C4">
        <w:rPr>
          <w:rStyle w:val="rcolor2"/>
        </w:rPr>
        <w:t>and each</w:t>
      </w:r>
      <w:r w:rsidRPr="006526C4">
        <w:t xml:space="preserve"> journal to good understand on of PPP and good governance. Having gained a broad understanding of the research problems and issues, I started the introduction which I later voided because the ideas and initial write up wasn’t strong enough. I later went back to spend time </w:t>
      </w:r>
      <w:r w:rsidRPr="006526C4">
        <w:rPr>
          <w:rStyle w:val="rcolor3"/>
        </w:rPr>
        <w:t>within the</w:t>
      </w:r>
      <w:r w:rsidRPr="006526C4">
        <w:t xml:space="preserve"> library to read more and journals which later added to my understanding </w:t>
      </w:r>
      <w:r w:rsidRPr="006526C4">
        <w:rPr>
          <w:rStyle w:val="rcolor4"/>
        </w:rPr>
        <w:t>then</w:t>
      </w:r>
      <w:r w:rsidRPr="006526C4">
        <w:t xml:space="preserve"> gave me </w:t>
      </w:r>
      <w:r w:rsidRPr="006526C4">
        <w:rPr>
          <w:rStyle w:val="rcolor5"/>
        </w:rPr>
        <w:t>the ultimate</w:t>
      </w:r>
      <w:r w:rsidRPr="006526C4">
        <w:t xml:space="preserve"> start on the Research Proposal. In introduction, I initially refined the research objectives and research questions which </w:t>
      </w:r>
      <w:r w:rsidRPr="006526C4">
        <w:rPr>
          <w:rStyle w:val="rcolor6"/>
        </w:rPr>
        <w:t>are</w:t>
      </w:r>
      <w:r w:rsidRPr="006526C4">
        <w:t xml:space="preserve"> previously established in my research proposal</w:t>
      </w:r>
    </w:p>
    <w:p w14:paraId="34B9EAF8" w14:textId="77777777" w:rsidR="006756D3" w:rsidRPr="006526C4" w:rsidRDefault="006756D3" w:rsidP="006756D3">
      <w:pPr>
        <w:pStyle w:val="NormalWeb"/>
        <w:spacing w:after="0" w:afterAutospacing="0" w:line="480" w:lineRule="auto"/>
        <w:jc w:val="both"/>
      </w:pPr>
    </w:p>
    <w:p w14:paraId="5B7805A2" w14:textId="77777777" w:rsidR="006756D3" w:rsidRPr="006526C4" w:rsidRDefault="006756D3" w:rsidP="006756D3">
      <w:pPr>
        <w:pStyle w:val="NormalWeb"/>
        <w:spacing w:after="0" w:afterAutospacing="0" w:line="480" w:lineRule="auto"/>
        <w:jc w:val="both"/>
      </w:pPr>
      <w:r w:rsidRPr="006526C4">
        <w:lastRenderedPageBreak/>
        <w:t xml:space="preserve">to cut the story short, </w:t>
      </w:r>
      <w:r w:rsidRPr="006526C4">
        <w:rPr>
          <w:rStyle w:val="rcolor5"/>
        </w:rPr>
        <w:t>the foremost</w:t>
      </w:r>
      <w:r w:rsidRPr="006526C4">
        <w:t xml:space="preserve"> challenging </w:t>
      </w:r>
      <w:r w:rsidRPr="006526C4">
        <w:rPr>
          <w:rStyle w:val="rcolor6"/>
        </w:rPr>
        <w:t>a part of</w:t>
      </w:r>
      <w:r w:rsidRPr="006526C4">
        <w:t xml:space="preserve"> the research was choosing the methodology. Which I later did with my knowledge of reading books </w:t>
      </w:r>
      <w:r w:rsidRPr="006526C4">
        <w:rPr>
          <w:rStyle w:val="rcolor1"/>
        </w:rPr>
        <w:t>like</w:t>
      </w:r>
      <w:r w:rsidRPr="006526C4">
        <w:t xml:space="preserve"> </w:t>
      </w:r>
      <w:proofErr w:type="spellStart"/>
      <w:r w:rsidRPr="006526C4">
        <w:t>fabayo</w:t>
      </w:r>
      <w:proofErr w:type="spellEnd"/>
      <w:r w:rsidRPr="006526C4">
        <w:t xml:space="preserve"> (2012) </w:t>
      </w:r>
      <w:r w:rsidRPr="006526C4">
        <w:rPr>
          <w:rStyle w:val="rcolor2"/>
        </w:rPr>
        <w:t>and.</w:t>
      </w:r>
      <w:r w:rsidRPr="006526C4">
        <w:t xml:space="preserve"> the other methods, after gaining enough understanding </w:t>
      </w:r>
      <w:r w:rsidRPr="006526C4">
        <w:rPr>
          <w:rStyle w:val="rcolor3"/>
        </w:rPr>
        <w:t>of each</w:t>
      </w:r>
      <w:r w:rsidRPr="006526C4">
        <w:t xml:space="preserve"> aspects of methodology </w:t>
      </w:r>
      <w:r w:rsidRPr="006526C4">
        <w:rPr>
          <w:rStyle w:val="rcolor4"/>
        </w:rPr>
        <w:t>like</w:t>
      </w:r>
      <w:r w:rsidRPr="006526C4">
        <w:t xml:space="preserve"> approaches, strategy, philosophy and data collection. </w:t>
      </w:r>
      <w:r w:rsidRPr="006526C4">
        <w:rPr>
          <w:rStyle w:val="rcolor5"/>
        </w:rPr>
        <w:t>i used to be</w:t>
      </w:r>
      <w:r w:rsidRPr="006526C4">
        <w:t xml:space="preserve"> compelled </w:t>
      </w:r>
      <w:r w:rsidRPr="006526C4">
        <w:rPr>
          <w:rStyle w:val="rcolor6"/>
        </w:rPr>
        <w:t>to settle on</w:t>
      </w:r>
      <w:r w:rsidRPr="006526C4">
        <w:t xml:space="preserve"> the case study research. Having chosen the case study, </w:t>
      </w:r>
      <w:r w:rsidRPr="006526C4">
        <w:rPr>
          <w:rStyle w:val="rcolor1"/>
        </w:rPr>
        <w:t>subsequent</w:t>
      </w:r>
      <w:r w:rsidRPr="006526C4">
        <w:t xml:space="preserve"> challenge was </w:t>
      </w:r>
      <w:r w:rsidRPr="006526C4">
        <w:rPr>
          <w:rStyle w:val="rcolor2"/>
        </w:rPr>
        <w:t>the way to</w:t>
      </w:r>
      <w:r w:rsidRPr="006526C4">
        <w:t xml:space="preserve"> analyses </w:t>
      </w:r>
      <w:r w:rsidRPr="006526C4">
        <w:rPr>
          <w:rStyle w:val="rcolor3"/>
        </w:rPr>
        <w:t>the info</w:t>
      </w:r>
      <w:r w:rsidRPr="006526C4">
        <w:t xml:space="preserve"> which </w:t>
      </w:r>
      <w:r w:rsidRPr="006526C4">
        <w:rPr>
          <w:rStyle w:val="rcolor4"/>
        </w:rPr>
        <w:t>i will be able to</w:t>
      </w:r>
      <w:r w:rsidRPr="006526C4">
        <w:t xml:space="preserve"> be collected. I drew from lessons learnt from my discussion with other students</w:t>
      </w:r>
      <w:r>
        <w:t>, and the example cited in class</w:t>
      </w:r>
      <w:r w:rsidRPr="006526C4">
        <w:t xml:space="preserve"> and a deep reading on how case study research </w:t>
      </w:r>
      <w:r w:rsidRPr="006526C4">
        <w:rPr>
          <w:rStyle w:val="rcolor5"/>
        </w:rPr>
        <w:t>are often</w:t>
      </w:r>
      <w:r w:rsidRPr="006526C4">
        <w:t xml:space="preserve"> analyzed </w:t>
      </w:r>
      <w:r w:rsidRPr="006526C4">
        <w:rPr>
          <w:rStyle w:val="rcolor6"/>
        </w:rPr>
        <w:t>during a</w:t>
      </w:r>
      <w:r w:rsidRPr="006526C4">
        <w:t xml:space="preserve"> business research, I </w:t>
      </w:r>
      <w:r w:rsidRPr="006526C4">
        <w:rPr>
          <w:rStyle w:val="rcolor1"/>
        </w:rPr>
        <w:t>found</w:t>
      </w:r>
      <w:r w:rsidRPr="006526C4">
        <w:t xml:space="preserve"> the macro and micro analysis strategies </w:t>
      </w:r>
      <w:r w:rsidRPr="006526C4">
        <w:rPr>
          <w:rStyle w:val="rcolor2"/>
        </w:rPr>
        <w:t>also</w:t>
      </w:r>
      <w:r w:rsidRPr="006526C4">
        <w:t xml:space="preserve"> as other qualitative methods.</w:t>
      </w:r>
    </w:p>
    <w:p w14:paraId="267CF404" w14:textId="77777777" w:rsidR="006756D3" w:rsidRPr="006526C4" w:rsidRDefault="006756D3" w:rsidP="006756D3">
      <w:pPr>
        <w:pStyle w:val="NormalWeb"/>
        <w:spacing w:after="0" w:afterAutospacing="0" w:line="480" w:lineRule="auto"/>
        <w:jc w:val="both"/>
      </w:pPr>
      <w:r w:rsidRPr="006526C4">
        <w:t xml:space="preserve">Collection </w:t>
      </w:r>
      <w:r w:rsidRPr="006526C4">
        <w:rPr>
          <w:rStyle w:val="rcolor2"/>
        </w:rPr>
        <w:t>of data</w:t>
      </w:r>
      <w:r w:rsidRPr="006526C4">
        <w:t xml:space="preserve"> </w:t>
      </w:r>
      <w:r w:rsidRPr="006526C4">
        <w:rPr>
          <w:rStyle w:val="rcolor3"/>
        </w:rPr>
        <w:t>are going to be</w:t>
      </w:r>
      <w:r w:rsidRPr="006526C4">
        <w:t xml:space="preserve"> another area of challenge to the completion of my research </w:t>
      </w:r>
      <w:r w:rsidRPr="006526C4">
        <w:rPr>
          <w:rStyle w:val="rcolor4"/>
        </w:rPr>
        <w:t>due to</w:t>
      </w:r>
      <w:r w:rsidRPr="006526C4">
        <w:t xml:space="preserve"> the time involved </w:t>
      </w:r>
      <w:r w:rsidRPr="006526C4">
        <w:rPr>
          <w:rStyle w:val="rcolor5"/>
        </w:rPr>
        <w:t>and therefore the</w:t>
      </w:r>
      <w:r w:rsidRPr="006526C4">
        <w:t xml:space="preserve"> constraints in reaching </w:t>
      </w:r>
      <w:r w:rsidRPr="006526C4">
        <w:rPr>
          <w:rStyle w:val="rcolor6"/>
        </w:rPr>
        <w:t>the most</w:t>
      </w:r>
      <w:r w:rsidRPr="006526C4">
        <w:t xml:space="preserve"> target population. </w:t>
      </w:r>
      <w:r w:rsidRPr="006526C4">
        <w:rPr>
          <w:rStyle w:val="rcolor1"/>
        </w:rPr>
        <w:t>repeatedly</w:t>
      </w:r>
      <w:r w:rsidRPr="006526C4">
        <w:t xml:space="preserve"> </w:t>
      </w:r>
      <w:r w:rsidRPr="006526C4">
        <w:rPr>
          <w:rStyle w:val="rcolor2"/>
        </w:rPr>
        <w:t>people who</w:t>
      </w:r>
      <w:r w:rsidRPr="006526C4">
        <w:t xml:space="preserve"> undertake </w:t>
      </w:r>
      <w:r w:rsidRPr="006526C4">
        <w:rPr>
          <w:rStyle w:val="rcolor3"/>
        </w:rPr>
        <w:t>a search</w:t>
      </w:r>
      <w:r w:rsidRPr="006526C4">
        <w:t xml:space="preserve"> project often find </w:t>
      </w:r>
      <w:r w:rsidRPr="006526C4">
        <w:rPr>
          <w:rStyle w:val="rcolor4"/>
        </w:rPr>
        <w:t>they're</w:t>
      </w:r>
      <w:r w:rsidRPr="006526C4">
        <w:t xml:space="preserve"> not </w:t>
      </w:r>
      <w:r w:rsidRPr="006526C4">
        <w:rPr>
          <w:rStyle w:val="rcolor5"/>
        </w:rPr>
        <w:t>conscious of</w:t>
      </w:r>
      <w:r w:rsidRPr="006526C4">
        <w:t xml:space="preserve"> the difference between qualitative research and quantitative research methods. </w:t>
      </w:r>
      <w:r w:rsidRPr="006526C4">
        <w:rPr>
          <w:rStyle w:val="rcolor6"/>
        </w:rPr>
        <w:t>consistent with</w:t>
      </w:r>
      <w:r w:rsidRPr="006526C4">
        <w:t xml:space="preserve"> Rhodes (2014) qualitative research is an examination of variables and phenomenon </w:t>
      </w:r>
      <w:r w:rsidRPr="006526C4">
        <w:rPr>
          <w:rStyle w:val="rcolor1"/>
        </w:rPr>
        <w:t>during a</w:t>
      </w:r>
      <w:r w:rsidRPr="006526C4">
        <w:t xml:space="preserve"> deep and comprehensive manner. </w:t>
      </w:r>
      <w:r w:rsidRPr="006526C4">
        <w:rPr>
          <w:rStyle w:val="rcolor2"/>
        </w:rPr>
        <w:t>it's</w:t>
      </w:r>
      <w:r w:rsidRPr="006526C4">
        <w:t xml:space="preserve"> an approach</w:t>
      </w:r>
      <w:r w:rsidRPr="006526C4">
        <w:rPr>
          <w:rStyle w:val="rcolor3"/>
        </w:rPr>
        <w:t xml:space="preserve"> to</w:t>
      </w:r>
      <w:r w:rsidRPr="006526C4">
        <w:t xml:space="preserve"> gain an understanding of underlying reasons, opinions and motivations. It provides insight into problems or help to develop ideas or hypothesis for potential quantitative research. </w:t>
      </w:r>
      <w:r w:rsidRPr="006526C4">
        <w:rPr>
          <w:rStyle w:val="rcolor4"/>
        </w:rPr>
        <w:t>consistent with</w:t>
      </w:r>
      <w:r w:rsidRPr="006526C4">
        <w:t xml:space="preserve"> Wyse(2011) Quantitative research on </w:t>
      </w:r>
      <w:r w:rsidRPr="006526C4">
        <w:rPr>
          <w:rStyle w:val="rcolor5"/>
        </w:rPr>
        <w:t>the opposite</w:t>
      </w:r>
      <w:r w:rsidRPr="006526C4">
        <w:t xml:space="preserve"> hand is oriented in gathering information, it focuses on describing a phenomenon across </w:t>
      </w:r>
      <w:r w:rsidRPr="006526C4">
        <w:rPr>
          <w:rStyle w:val="rcolor6"/>
        </w:rPr>
        <w:t>a bigger</w:t>
      </w:r>
      <w:r w:rsidRPr="006526C4">
        <w:t xml:space="preserve"> number of participants, thereby providing </w:t>
      </w:r>
      <w:r w:rsidRPr="006526C4">
        <w:rPr>
          <w:rStyle w:val="rcolor1"/>
        </w:rPr>
        <w:t>the likelihood</w:t>
      </w:r>
      <w:r w:rsidRPr="006526C4">
        <w:t xml:space="preserve"> of summarizing characteristics across groups of relationships an approach quantifying problem by generating numerical data or information </w:t>
      </w:r>
      <w:r w:rsidRPr="006526C4">
        <w:rPr>
          <w:rStyle w:val="rcolor2"/>
        </w:rPr>
        <w:t>which will</w:t>
      </w:r>
      <w:r w:rsidRPr="006526C4">
        <w:t xml:space="preserve"> be transformed into usable statistics.</w:t>
      </w:r>
    </w:p>
    <w:p w14:paraId="22AA00F7" w14:textId="77777777" w:rsidR="006756D3" w:rsidRPr="006526C4" w:rsidRDefault="006756D3" w:rsidP="006756D3">
      <w:pPr>
        <w:pStyle w:val="NormalWeb"/>
        <w:spacing w:line="480" w:lineRule="auto"/>
        <w:jc w:val="both"/>
      </w:pPr>
    </w:p>
    <w:p w14:paraId="6EF3D074" w14:textId="77777777" w:rsidR="006756D3" w:rsidRPr="006526C4" w:rsidRDefault="006756D3" w:rsidP="006756D3">
      <w:pPr>
        <w:pStyle w:val="NormalWeb"/>
        <w:spacing w:line="480" w:lineRule="auto"/>
        <w:jc w:val="both"/>
      </w:pPr>
      <w:r w:rsidRPr="006526C4">
        <w:lastRenderedPageBreak/>
        <w:t xml:space="preserve">Qualitative research involves </w:t>
      </w:r>
      <w:r w:rsidRPr="006526C4">
        <w:rPr>
          <w:rStyle w:val="rcolor6"/>
        </w:rPr>
        <w:t>thorough</w:t>
      </w:r>
      <w:r w:rsidRPr="006526C4">
        <w:t xml:space="preserve"> comprehensive understanding and also involves active participation by the researcher.it also deals with the sentences and questions which examines relationships among entities, On </w:t>
      </w:r>
      <w:r w:rsidRPr="006526C4">
        <w:rPr>
          <w:rStyle w:val="rcolor1"/>
        </w:rPr>
        <w:t>the opposite</w:t>
      </w:r>
      <w:r w:rsidRPr="006526C4">
        <w:t xml:space="preserve"> hand quantitative research tends to </w:t>
      </w:r>
      <w:proofErr w:type="spellStart"/>
      <w:r w:rsidRPr="006526C4">
        <w:rPr>
          <w:rStyle w:val="rcolor2"/>
        </w:rPr>
        <w:t>specialise</w:t>
      </w:r>
      <w:proofErr w:type="spellEnd"/>
      <w:r w:rsidRPr="006526C4">
        <w:rPr>
          <w:rStyle w:val="rcolor2"/>
        </w:rPr>
        <w:t xml:space="preserve"> in</w:t>
      </w:r>
      <w:r w:rsidRPr="006526C4">
        <w:t xml:space="preserve"> structure, </w:t>
      </w:r>
      <w:r w:rsidRPr="006526C4">
        <w:rPr>
          <w:rStyle w:val="rcolor3"/>
        </w:rPr>
        <w:t>it's</w:t>
      </w:r>
      <w:r w:rsidRPr="006526C4">
        <w:t xml:space="preserve"> objective oriented and thus researchers must play the role of </w:t>
      </w:r>
      <w:r w:rsidRPr="006526C4">
        <w:rPr>
          <w:rStyle w:val="rcolor4"/>
        </w:rPr>
        <w:t>the target</w:t>
      </w:r>
      <w:r w:rsidRPr="006526C4">
        <w:t xml:space="preserve"> investigators. Qualitative and quantitative research differs </w:t>
      </w:r>
      <w:r w:rsidRPr="006526C4">
        <w:rPr>
          <w:rStyle w:val="rcolor5"/>
        </w:rPr>
        <w:t>within the</w:t>
      </w:r>
      <w:r w:rsidRPr="006526C4">
        <w:t xml:space="preserve"> methods they use. Qualitative research uses </w:t>
      </w:r>
      <w:r w:rsidRPr="006526C4">
        <w:rPr>
          <w:rStyle w:val="rcolor6"/>
        </w:rPr>
        <w:t>rock bottom</w:t>
      </w:r>
      <w:r w:rsidRPr="006526C4">
        <w:t xml:space="preserve"> up approach also </w:t>
      </w:r>
      <w:r w:rsidRPr="006526C4">
        <w:rPr>
          <w:rStyle w:val="rcolor1"/>
        </w:rPr>
        <w:t>referred to as</w:t>
      </w:r>
      <w:r w:rsidRPr="006526C4">
        <w:t xml:space="preserve"> the exploratory to formulate new hypothesis and theories, it tries </w:t>
      </w:r>
      <w:r w:rsidRPr="006526C4">
        <w:rPr>
          <w:rStyle w:val="rcolor2"/>
        </w:rPr>
        <w:t>to seek out</w:t>
      </w:r>
      <w:r w:rsidRPr="006526C4">
        <w:t xml:space="preserve"> solutions to problems not analyzed and also explain unknown phenomenon, it puts to use focus groups ,in depth interviews and reviews of documents for </w:t>
      </w:r>
      <w:r w:rsidRPr="006526C4">
        <w:rPr>
          <w:rStyle w:val="rcolor4"/>
        </w:rPr>
        <w:t>sorts of</w:t>
      </w:r>
      <w:r w:rsidRPr="006526C4">
        <w:t xml:space="preserve"> themes .On </w:t>
      </w:r>
      <w:r w:rsidRPr="006526C4">
        <w:rPr>
          <w:rStyle w:val="rcolor5"/>
        </w:rPr>
        <w:t>the opposite</w:t>
      </w:r>
      <w:r w:rsidRPr="006526C4">
        <w:t xml:space="preserve"> hand, quantitative research uses </w:t>
      </w:r>
      <w:r w:rsidRPr="006526C4">
        <w:rPr>
          <w:rStyle w:val="rcolor6"/>
        </w:rPr>
        <w:t>the highest</w:t>
      </w:r>
      <w:r w:rsidRPr="006526C4">
        <w:t xml:space="preserve"> down approach also </w:t>
      </w:r>
      <w:r w:rsidRPr="006526C4">
        <w:rPr>
          <w:rStyle w:val="rcolor1"/>
        </w:rPr>
        <w:t>referred to as</w:t>
      </w:r>
      <w:r w:rsidRPr="006526C4">
        <w:t xml:space="preserve"> the confirmatory method, with the aim of testing existing hypothesis and theories, the researcher </w:t>
      </w:r>
      <w:r w:rsidRPr="006526C4">
        <w:rPr>
          <w:rStyle w:val="rcolor2"/>
        </w:rPr>
        <w:t>doesn't</w:t>
      </w:r>
      <w:r w:rsidRPr="006526C4">
        <w:t xml:space="preserve"> </w:t>
      </w:r>
      <w:r w:rsidRPr="006526C4">
        <w:rPr>
          <w:rStyle w:val="rcolor3"/>
        </w:rPr>
        <w:t>attempt to</w:t>
      </w:r>
      <w:r w:rsidRPr="006526C4">
        <w:t xml:space="preserve"> come up with new theories but rather tries </w:t>
      </w:r>
      <w:r w:rsidRPr="006526C4">
        <w:rPr>
          <w:rStyle w:val="rcolor4"/>
        </w:rPr>
        <w:t>to seek out</w:t>
      </w:r>
      <w:r w:rsidRPr="006526C4">
        <w:t xml:space="preserve"> if </w:t>
      </w:r>
      <w:r w:rsidRPr="006526C4">
        <w:rPr>
          <w:rStyle w:val="rcolor5"/>
        </w:rPr>
        <w:t>the prevailing</w:t>
      </w:r>
      <w:r w:rsidRPr="006526C4">
        <w:t xml:space="preserve"> ones work and are valid. it employs surveys structured interviews, observations and reviews of documents or record </w:t>
      </w:r>
      <w:r w:rsidRPr="006526C4">
        <w:rPr>
          <w:rStyle w:val="rcolor6"/>
        </w:rPr>
        <w:t>to collect</w:t>
      </w:r>
      <w:r w:rsidRPr="006526C4">
        <w:t xml:space="preserve"> numerical data</w:t>
      </w:r>
    </w:p>
    <w:p w14:paraId="1A90F258" w14:textId="77777777" w:rsidR="006756D3" w:rsidRPr="006526C4" w:rsidRDefault="006756D3" w:rsidP="006756D3">
      <w:pPr>
        <w:pStyle w:val="NormalWeb"/>
        <w:spacing w:line="480" w:lineRule="auto"/>
        <w:jc w:val="both"/>
      </w:pPr>
      <w:r w:rsidRPr="006526C4">
        <w:t xml:space="preserve">Qualitative research and quantitative research have many differences. However </w:t>
      </w:r>
      <w:r w:rsidRPr="006526C4">
        <w:rPr>
          <w:rStyle w:val="rcolor3"/>
        </w:rPr>
        <w:t>the quantity</w:t>
      </w:r>
      <w:r w:rsidRPr="006526C4">
        <w:t xml:space="preserve"> </w:t>
      </w:r>
      <w:r w:rsidRPr="006526C4">
        <w:rPr>
          <w:rStyle w:val="rcolor4"/>
        </w:rPr>
        <w:t>of knowledge</w:t>
      </w:r>
      <w:r w:rsidRPr="006526C4">
        <w:t xml:space="preserve"> that has been gathered </w:t>
      </w:r>
      <w:r w:rsidRPr="006526C4">
        <w:rPr>
          <w:rStyle w:val="rcolor5"/>
        </w:rPr>
        <w:t>thus far</w:t>
      </w:r>
      <w:r w:rsidRPr="006526C4">
        <w:t xml:space="preserve"> has been highly valuable </w:t>
      </w:r>
      <w:r w:rsidRPr="006526C4">
        <w:rPr>
          <w:rStyle w:val="rcolor6"/>
        </w:rPr>
        <w:t>because it</w:t>
      </w:r>
      <w:r w:rsidRPr="006526C4">
        <w:t xml:space="preserve"> has pushed science to the far </w:t>
      </w:r>
      <w:r w:rsidRPr="006526C4">
        <w:rPr>
          <w:rStyle w:val="rcolor1"/>
        </w:rPr>
        <w:t>it's</w:t>
      </w:r>
      <w:r w:rsidRPr="006526C4">
        <w:t xml:space="preserve"> reached. Thus, if we can employ both qualitative and quantitative research </w:t>
      </w:r>
      <w:r w:rsidRPr="006526C4">
        <w:rPr>
          <w:rStyle w:val="rcolor3"/>
        </w:rPr>
        <w:t>within the</w:t>
      </w:r>
      <w:r w:rsidRPr="006526C4">
        <w:t xml:space="preserve"> projects, we </w:t>
      </w:r>
      <w:r w:rsidRPr="006526C4">
        <w:rPr>
          <w:rStyle w:val="rcolor4"/>
        </w:rPr>
        <w:t>could also be</w:t>
      </w:r>
      <w:r w:rsidRPr="006526C4">
        <w:t xml:space="preserve"> able to answer comprehensively and also conclude </w:t>
      </w:r>
      <w:r w:rsidRPr="006526C4">
        <w:rPr>
          <w:rStyle w:val="rcolor6"/>
        </w:rPr>
        <w:t>during a</w:t>
      </w:r>
      <w:r w:rsidRPr="006526C4">
        <w:t xml:space="preserve"> universal generalization. </w:t>
      </w:r>
      <w:r w:rsidRPr="006526C4">
        <w:rPr>
          <w:rStyle w:val="rcolor1"/>
        </w:rPr>
        <w:t>within the</w:t>
      </w:r>
      <w:r w:rsidRPr="006526C4">
        <w:t xml:space="preserve"> end </w:t>
      </w:r>
      <w:r w:rsidRPr="006526C4">
        <w:rPr>
          <w:rStyle w:val="rcolor2"/>
        </w:rPr>
        <w:t>the event</w:t>
      </w:r>
      <w:r w:rsidRPr="006526C4">
        <w:t xml:space="preserve"> of science </w:t>
      </w:r>
      <w:r w:rsidRPr="006526C4">
        <w:rPr>
          <w:rStyle w:val="rcolor3"/>
        </w:rPr>
        <w:t>is going to be</w:t>
      </w:r>
      <w:r w:rsidRPr="006526C4">
        <w:t xml:space="preserve"> greater than </w:t>
      </w:r>
      <w:r w:rsidRPr="006526C4">
        <w:rPr>
          <w:rStyle w:val="rcolor4"/>
        </w:rPr>
        <w:t>it's</w:t>
      </w:r>
      <w:r w:rsidRPr="006526C4">
        <w:t xml:space="preserve"> ever been</w:t>
      </w:r>
    </w:p>
    <w:p w14:paraId="45ADEBB7" w14:textId="77777777" w:rsidR="006756D3" w:rsidRPr="006526C4" w:rsidRDefault="006756D3" w:rsidP="006756D3">
      <w:pPr>
        <w:pStyle w:val="NormalWeb"/>
        <w:spacing w:line="480" w:lineRule="auto"/>
        <w:jc w:val="both"/>
      </w:pPr>
      <w:r w:rsidRPr="006526C4">
        <w:t xml:space="preserve">My favorite </w:t>
      </w:r>
      <w:r w:rsidRPr="006526C4">
        <w:rPr>
          <w:rStyle w:val="rcolor1"/>
        </w:rPr>
        <w:t xml:space="preserve">part </w:t>
      </w:r>
      <w:r w:rsidRPr="006526C4">
        <w:t xml:space="preserve">with this research proposal project was choosing my topic. </w:t>
      </w:r>
      <w:r w:rsidRPr="006526C4">
        <w:rPr>
          <w:rStyle w:val="rcolor2"/>
        </w:rPr>
        <w:t>This is often</w:t>
      </w:r>
      <w:r w:rsidRPr="006526C4">
        <w:t xml:space="preserve"> because as </w:t>
      </w:r>
      <w:r w:rsidRPr="006526C4">
        <w:rPr>
          <w:rStyle w:val="rcolor3"/>
        </w:rPr>
        <w:t>a category</w:t>
      </w:r>
      <w:r w:rsidRPr="006526C4">
        <w:t xml:space="preserve"> we could</w:t>
      </w:r>
      <w:r w:rsidRPr="006526C4">
        <w:rPr>
          <w:rStyle w:val="rcolor4"/>
        </w:rPr>
        <w:t xml:space="preserve"> form</w:t>
      </w:r>
      <w:r w:rsidRPr="006526C4">
        <w:t xml:space="preserve"> our proposal on </w:t>
      </w:r>
      <w:r w:rsidRPr="006526C4">
        <w:rPr>
          <w:rStyle w:val="rcolor5"/>
        </w:rPr>
        <w:t>just about</w:t>
      </w:r>
      <w:r w:rsidRPr="006526C4">
        <w:t xml:space="preserve"> anything we wanted, I liked researching things that interested me </w:t>
      </w:r>
      <w:r w:rsidRPr="006526C4">
        <w:rPr>
          <w:rStyle w:val="rcolor2"/>
        </w:rPr>
        <w:t>also</w:t>
      </w:r>
      <w:r w:rsidRPr="006526C4">
        <w:t xml:space="preserve"> as </w:t>
      </w:r>
      <w:r w:rsidRPr="006526C4">
        <w:rPr>
          <w:rStyle w:val="rcolor3"/>
        </w:rPr>
        <w:t>having the ability</w:t>
      </w:r>
      <w:r w:rsidRPr="006526C4">
        <w:t xml:space="preserve"> </w:t>
      </w:r>
      <w:r w:rsidRPr="006526C4">
        <w:rPr>
          <w:rStyle w:val="rcolor4"/>
        </w:rPr>
        <w:t>to ascertain</w:t>
      </w:r>
      <w:r w:rsidRPr="006526C4">
        <w:t xml:space="preserve"> the multiple </w:t>
      </w:r>
      <w:r w:rsidRPr="006526C4">
        <w:rPr>
          <w:rStyle w:val="rcolor5"/>
        </w:rPr>
        <w:t>ways in which</w:t>
      </w:r>
      <w:r w:rsidRPr="006526C4">
        <w:t xml:space="preserve"> my </w:t>
      </w:r>
      <w:r w:rsidRPr="006526C4">
        <w:lastRenderedPageBreak/>
        <w:t xml:space="preserve">proposal topic </w:t>
      </w:r>
      <w:r w:rsidRPr="006526C4">
        <w:rPr>
          <w:rStyle w:val="rcolor6"/>
        </w:rPr>
        <w:t>might be</w:t>
      </w:r>
      <w:r w:rsidRPr="006526C4">
        <w:t xml:space="preserve"> taken. I learned </w:t>
      </w:r>
      <w:r w:rsidRPr="006526C4">
        <w:rPr>
          <w:rStyle w:val="rcolor1"/>
        </w:rPr>
        <w:t>tons</w:t>
      </w:r>
      <w:r w:rsidRPr="006526C4">
        <w:t xml:space="preserve"> of interesting facts already, just from </w:t>
      </w:r>
      <w:r w:rsidRPr="006526C4">
        <w:rPr>
          <w:rStyle w:val="rcolor2"/>
        </w:rPr>
        <w:t>trying to find</w:t>
      </w:r>
      <w:r w:rsidRPr="006526C4">
        <w:t xml:space="preserve"> an idea, my least favorite part had </w:t>
      </w:r>
      <w:r w:rsidRPr="006526C4">
        <w:rPr>
          <w:rStyle w:val="rcolor3"/>
        </w:rPr>
        <w:t>to decide</w:t>
      </w:r>
      <w:r w:rsidRPr="006526C4">
        <w:t xml:space="preserve"> the specifics of the proposal so soon. </w:t>
      </w:r>
      <w:r w:rsidRPr="006526C4">
        <w:rPr>
          <w:rStyle w:val="rcolor4"/>
        </w:rPr>
        <w:t>i might</w:t>
      </w:r>
      <w:r w:rsidRPr="006526C4">
        <w:t xml:space="preserve"> have liked </w:t>
      </w:r>
      <w:r w:rsidRPr="006526C4">
        <w:rPr>
          <w:rStyle w:val="rcolor5"/>
        </w:rPr>
        <w:t>to possess</w:t>
      </w:r>
      <w:r w:rsidRPr="006526C4">
        <w:t xml:space="preserve"> done my proposal on a more general </w:t>
      </w:r>
      <w:r w:rsidRPr="006526C4">
        <w:rPr>
          <w:rStyle w:val="rcolor6"/>
        </w:rPr>
        <w:t>sort of</w:t>
      </w:r>
      <w:r w:rsidRPr="006526C4">
        <w:t xml:space="preserve"> my topic, </w:t>
      </w:r>
      <w:r w:rsidRPr="006526C4">
        <w:rPr>
          <w:rStyle w:val="rcolor1"/>
        </w:rPr>
        <w:t>then</w:t>
      </w:r>
      <w:r w:rsidRPr="006526C4">
        <w:t xml:space="preserve"> go more </w:t>
      </w:r>
      <w:r w:rsidRPr="006526C4">
        <w:rPr>
          <w:rStyle w:val="rcolor2"/>
        </w:rPr>
        <w:t>thorough</w:t>
      </w:r>
      <w:r w:rsidRPr="006526C4">
        <w:t xml:space="preserve"> when I’m writing the paper. However, doing it </w:t>
      </w:r>
      <w:r w:rsidRPr="006526C4">
        <w:rPr>
          <w:rStyle w:val="rcolor3"/>
        </w:rPr>
        <w:t>this manner</w:t>
      </w:r>
      <w:r w:rsidRPr="006526C4">
        <w:t xml:space="preserve"> tries </w:t>
      </w:r>
      <w:r w:rsidRPr="006526C4">
        <w:rPr>
          <w:rStyle w:val="rcolor4"/>
        </w:rPr>
        <w:t>to urge</w:t>
      </w:r>
      <w:r w:rsidRPr="006526C4">
        <w:t xml:space="preserve"> me to think ahead, and it’s not </w:t>
      </w:r>
      <w:r w:rsidRPr="006526C4">
        <w:rPr>
          <w:rStyle w:val="rcolor5"/>
        </w:rPr>
        <w:t>regrettable</w:t>
      </w:r>
      <w:r w:rsidRPr="006526C4">
        <w:t xml:space="preserve"> since I </w:t>
      </w:r>
      <w:r w:rsidRPr="006526C4">
        <w:rPr>
          <w:rStyle w:val="rcolor6"/>
        </w:rPr>
        <w:t>'ll</w:t>
      </w:r>
      <w:r w:rsidRPr="006526C4">
        <w:t xml:space="preserve"> adjust my topic </w:t>
      </w:r>
      <w:r w:rsidRPr="006526C4">
        <w:rPr>
          <w:rStyle w:val="rcolor1"/>
        </w:rPr>
        <w:t>afterward</w:t>
      </w:r>
      <w:r w:rsidRPr="006526C4">
        <w:t xml:space="preserve">. I definitely think that this proposal was helpful in starting the research process. For me, I needed to research </w:t>
      </w:r>
      <w:r w:rsidRPr="006526C4">
        <w:rPr>
          <w:rStyle w:val="rcolor2"/>
        </w:rPr>
        <w:t>before</w:t>
      </w:r>
      <w:r w:rsidRPr="006526C4">
        <w:t xml:space="preserve"> writing my proposal, and am glad that I did. It helped me to narrow down </w:t>
      </w:r>
      <w:r w:rsidRPr="006526C4">
        <w:rPr>
          <w:rStyle w:val="rcolor3"/>
        </w:rPr>
        <w:t xml:space="preserve">the general </w:t>
      </w:r>
      <w:r>
        <w:rPr>
          <w:rStyle w:val="rcolor3"/>
        </w:rPr>
        <w:t>(</w:t>
      </w:r>
      <w:r w:rsidRPr="006526C4">
        <w:rPr>
          <w:rStyle w:val="rcolor3"/>
        </w:rPr>
        <w:t>public</w:t>
      </w:r>
      <w:r w:rsidRPr="006526C4">
        <w:t xml:space="preserve"> Private Partnership). Topic to something more specific and allowed me </w:t>
      </w:r>
      <w:r w:rsidRPr="006526C4">
        <w:rPr>
          <w:rStyle w:val="rcolor4"/>
        </w:rPr>
        <w:t>to ascertain</w:t>
      </w:r>
      <w:r w:rsidRPr="006526C4">
        <w:t xml:space="preserve"> the </w:t>
      </w:r>
      <w:r w:rsidRPr="006526C4">
        <w:rPr>
          <w:rStyle w:val="rcolor5"/>
        </w:rPr>
        <w:t>big variety</w:t>
      </w:r>
      <w:r w:rsidRPr="006526C4">
        <w:t xml:space="preserve"> of resources that are available for my specific topic</w:t>
      </w:r>
      <w:r>
        <w:t>.</w:t>
      </w:r>
    </w:p>
    <w:p w14:paraId="3C38ABD7" w14:textId="77777777" w:rsidR="006756D3" w:rsidRPr="00E27DF2" w:rsidRDefault="006756D3" w:rsidP="006756D3">
      <w:pPr>
        <w:pStyle w:val="NormalWeb"/>
        <w:spacing w:before="0" w:beforeAutospacing="0" w:after="0" w:afterAutospacing="0" w:line="480" w:lineRule="auto"/>
        <w:jc w:val="both"/>
        <w:rPr>
          <w:b/>
          <w:bCs/>
        </w:rPr>
      </w:pPr>
      <w:r w:rsidRPr="00E27DF2">
        <w:rPr>
          <w:b/>
          <w:bCs/>
        </w:rPr>
        <w:t>Similarities and Differences between Qualitative and Quantitative analysis</w:t>
      </w:r>
    </w:p>
    <w:p w14:paraId="65252135" w14:textId="77777777" w:rsidR="006756D3" w:rsidRPr="00E27DF2" w:rsidRDefault="006756D3" w:rsidP="006756D3">
      <w:pPr>
        <w:pStyle w:val="NormalWeb"/>
        <w:spacing w:before="0" w:beforeAutospacing="0" w:after="0" w:afterAutospacing="0" w:line="480" w:lineRule="auto"/>
        <w:jc w:val="both"/>
      </w:pPr>
      <w:r w:rsidRPr="00E27DF2">
        <w:t xml:space="preserve">Qualitative Research analysis is mainly tentative research. It is used to increase understanding of primary details, thoughts, and drives. It gives understandings into the problem to advance thoughts for potential quantitative research. Qualitative process also involves a physical work in which the researcher as to be present physically with the partakers in that </w:t>
      </w:r>
      <w:proofErr w:type="spellStart"/>
      <w:r w:rsidRPr="00E27DF2">
        <w:t>organisations</w:t>
      </w:r>
      <w:proofErr w:type="spellEnd"/>
      <w:r w:rsidRPr="00E27DF2">
        <w:t xml:space="preserve"> to observe and record what is going on in the environment. the data collection methods vary using unstructured or semi-structured methods. most common methods include focus groups, individual interviews, and participation/observations.</w:t>
      </w:r>
    </w:p>
    <w:p w14:paraId="5C77E0BE" w14:textId="77777777" w:rsidR="006756D3" w:rsidRPr="00E27DF2" w:rsidRDefault="006756D3" w:rsidP="006756D3">
      <w:pPr>
        <w:pStyle w:val="NormalWeb"/>
        <w:spacing w:before="0" w:beforeAutospacing="0" w:after="0" w:afterAutospacing="0" w:line="480" w:lineRule="auto"/>
        <w:jc w:val="both"/>
      </w:pPr>
      <w:r w:rsidRPr="00E27DF2">
        <w:t xml:space="preserve">Quantitative Research analysis is used to measure the problem by producing numerical data that can be changed into practical statistics. This is normally used to quantify thoughts, behaviors, and other defined variables which simplify results from a bigger sample population. Quantitative Research uses quantifiable data to express evidences and expose patterns in research. Quantitative data collection methods are more structured than Qualitative data collection methods. Quantitative data collection methods contain various forms of surveys – online surveys, </w:t>
      </w:r>
      <w:r w:rsidRPr="00E27DF2">
        <w:lastRenderedPageBreak/>
        <w:t>telephone interviews, mobile surveys, face-to-face interviews, website interceptors, online surveys, and systematic explanations.</w:t>
      </w:r>
    </w:p>
    <w:p w14:paraId="7DF5C7D7" w14:textId="77777777" w:rsidR="006756D3" w:rsidRPr="00E27DF2" w:rsidRDefault="006756D3" w:rsidP="006756D3">
      <w:pPr>
        <w:pStyle w:val="NormalWeb"/>
        <w:spacing w:before="0" w:beforeAutospacing="0" w:after="0" w:afterAutospacing="0" w:line="480" w:lineRule="auto"/>
        <w:jc w:val="both"/>
      </w:pPr>
    </w:p>
    <w:p w14:paraId="590075BF" w14:textId="77777777" w:rsidR="006756D3" w:rsidRPr="00E27DF2" w:rsidRDefault="006756D3" w:rsidP="006756D3">
      <w:pPr>
        <w:pStyle w:val="NormalWeb"/>
        <w:spacing w:before="0" w:beforeAutospacing="0" w:after="0" w:afterAutospacing="0" w:line="480" w:lineRule="auto"/>
        <w:jc w:val="both"/>
      </w:pPr>
    </w:p>
    <w:p w14:paraId="01B1F6EF" w14:textId="77777777" w:rsidR="006756D3" w:rsidRPr="00E27DF2" w:rsidRDefault="006756D3" w:rsidP="006756D3">
      <w:pPr>
        <w:pStyle w:val="NormalWeb"/>
        <w:spacing w:before="0" w:beforeAutospacing="0" w:after="0" w:afterAutospacing="0" w:line="480" w:lineRule="auto"/>
        <w:jc w:val="both"/>
        <w:rPr>
          <w:b/>
          <w:bCs/>
        </w:rPr>
      </w:pPr>
      <w:r w:rsidRPr="00E27DF2">
        <w:rPr>
          <w:b/>
          <w:bCs/>
        </w:rPr>
        <w:t>Assumptions created on qualitative research paradigm</w:t>
      </w:r>
    </w:p>
    <w:p w14:paraId="235ADA6F" w14:textId="77777777" w:rsidR="006756D3" w:rsidRPr="00E27DF2" w:rsidRDefault="006756D3" w:rsidP="006756D3">
      <w:pPr>
        <w:pStyle w:val="NormalWeb"/>
        <w:spacing w:before="0" w:beforeAutospacing="0" w:after="0" w:afterAutospacing="0" w:line="480" w:lineRule="auto"/>
        <w:jc w:val="both"/>
      </w:pPr>
      <w:r w:rsidRPr="00E27DF2">
        <w:t>Qualitative research is an inductive, subjective method of examining things done in normal setting in direction to build a complex, complete representation, which includes the comprehensive views of the informants are reported in informal and particular language. (</w:t>
      </w:r>
      <w:proofErr w:type="spellStart"/>
      <w:r w:rsidRPr="00E27DF2">
        <w:t>Slevitch</w:t>
      </w:r>
      <w:proofErr w:type="spellEnd"/>
      <w:r w:rsidRPr="00E27DF2">
        <w:t>, 2011)</w:t>
      </w:r>
    </w:p>
    <w:p w14:paraId="6F7AA339" w14:textId="77777777" w:rsidR="006756D3" w:rsidRPr="00E27DF2" w:rsidRDefault="006756D3" w:rsidP="006756D3">
      <w:pPr>
        <w:pStyle w:val="NormalWeb"/>
        <w:spacing w:before="0" w:beforeAutospacing="0" w:after="0" w:afterAutospacing="0" w:line="480" w:lineRule="auto"/>
        <w:jc w:val="both"/>
      </w:pPr>
      <w:r w:rsidRPr="00E27DF2">
        <w:t>Data collection and analysis is physical which is largely considered by human tools</w:t>
      </w:r>
    </w:p>
    <w:p w14:paraId="4ED4BCD0" w14:textId="77777777" w:rsidR="006756D3" w:rsidRPr="00E27DF2" w:rsidRDefault="006756D3" w:rsidP="006756D3">
      <w:pPr>
        <w:pStyle w:val="NormalWeb"/>
        <w:spacing w:before="0" w:beforeAutospacing="0" w:after="0" w:afterAutospacing="0" w:line="480" w:lineRule="auto"/>
        <w:jc w:val="both"/>
      </w:pPr>
    </w:p>
    <w:p w14:paraId="525C622F" w14:textId="77777777" w:rsidR="006756D3" w:rsidRPr="00E27DF2" w:rsidRDefault="006756D3" w:rsidP="006756D3">
      <w:pPr>
        <w:pStyle w:val="NormalWeb"/>
        <w:spacing w:before="0" w:beforeAutospacing="0" w:after="0" w:afterAutospacing="0" w:line="480" w:lineRule="auto"/>
        <w:jc w:val="both"/>
        <w:rPr>
          <w:b/>
          <w:bCs/>
        </w:rPr>
      </w:pPr>
      <w:r w:rsidRPr="00E27DF2">
        <w:rPr>
          <w:b/>
          <w:bCs/>
        </w:rPr>
        <w:t>Assumptions created on quantitative research paradigm</w:t>
      </w:r>
    </w:p>
    <w:p w14:paraId="3D2F911F" w14:textId="77777777" w:rsidR="006756D3" w:rsidRPr="00E27DF2" w:rsidRDefault="006756D3" w:rsidP="006756D3">
      <w:pPr>
        <w:pStyle w:val="NormalWeb"/>
        <w:spacing w:before="0" w:beforeAutospacing="0" w:after="0" w:afterAutospacing="0" w:line="480" w:lineRule="auto"/>
        <w:jc w:val="both"/>
      </w:pPr>
      <w:r w:rsidRPr="00E27DF2">
        <w:t xml:space="preserve"> Quantitative research is a deductive, objective method of analysis where variables in study remain measured in numbers and examined by statistical measures in direction to define or make overviews and up to date in formal, impersonal language. (</w:t>
      </w:r>
      <w:proofErr w:type="spellStart"/>
      <w:r w:rsidRPr="00E27DF2">
        <w:t>Slevitch</w:t>
      </w:r>
      <w:proofErr w:type="spellEnd"/>
      <w:r w:rsidRPr="00E27DF2">
        <w:t>, 2011)</w:t>
      </w:r>
    </w:p>
    <w:p w14:paraId="64DF2940" w14:textId="77777777" w:rsidR="006756D3" w:rsidRPr="00E27DF2" w:rsidRDefault="006756D3" w:rsidP="006756D3">
      <w:pPr>
        <w:pStyle w:val="NormalWeb"/>
        <w:spacing w:before="0" w:beforeAutospacing="0" w:after="0" w:afterAutospacing="0" w:line="480" w:lineRule="auto"/>
        <w:jc w:val="both"/>
      </w:pPr>
      <w:r w:rsidRPr="00E27DF2">
        <w:t xml:space="preserve">The methods followed are distinctive in nature to be able to tactic the world and data (Creswell, 1994) </w:t>
      </w:r>
    </w:p>
    <w:p w14:paraId="603E7808" w14:textId="77777777" w:rsidR="006756D3" w:rsidRPr="006526C4" w:rsidRDefault="006756D3" w:rsidP="006756D3">
      <w:pPr>
        <w:pStyle w:val="NormalWeb"/>
        <w:spacing w:before="0" w:beforeAutospacing="0" w:after="0" w:afterAutospacing="0" w:line="480" w:lineRule="auto"/>
        <w:jc w:val="both"/>
      </w:pPr>
    </w:p>
    <w:p w14:paraId="578FA771" w14:textId="77777777" w:rsidR="006756D3" w:rsidRDefault="006756D3" w:rsidP="006756D3">
      <w:pPr>
        <w:pStyle w:val="NormalWeb"/>
        <w:spacing w:before="0" w:beforeAutospacing="0" w:after="0" w:afterAutospacing="0" w:line="480" w:lineRule="auto"/>
        <w:jc w:val="both"/>
      </w:pPr>
      <w:r w:rsidRPr="006526C4">
        <w:t xml:space="preserve">On methodology, </w:t>
      </w:r>
      <w:r w:rsidRPr="00E27DF2">
        <w:t>the best</w:t>
      </w:r>
      <w:r w:rsidRPr="006526C4">
        <w:t xml:space="preserve"> lesson I learnt was that methodology and technique matters in taking appropriate steps in </w:t>
      </w:r>
      <w:r w:rsidRPr="00E27DF2">
        <w:t>deciding</w:t>
      </w:r>
      <w:r w:rsidRPr="006526C4">
        <w:t xml:space="preserve"> and critically understanding any event. </w:t>
      </w:r>
      <w:r w:rsidRPr="00E27DF2">
        <w:t>I’m</w:t>
      </w:r>
      <w:r w:rsidRPr="006526C4">
        <w:t xml:space="preserve"> certain that the understanding of the importance of appropriate methodology in situations would inform my decisions </w:t>
      </w:r>
      <w:r w:rsidRPr="00E27DF2">
        <w:t>within the</w:t>
      </w:r>
      <w:r w:rsidRPr="006526C4">
        <w:t xml:space="preserve"> future and would help me to proffer appropriate and suitable solutions to future professional problems. Now that my research proposal has been submitted, </w:t>
      </w:r>
      <w:r w:rsidRPr="00E27DF2">
        <w:t>I’m</w:t>
      </w:r>
      <w:r w:rsidRPr="006526C4">
        <w:t xml:space="preserve"> looking </w:t>
      </w:r>
      <w:r w:rsidRPr="006526C4">
        <w:lastRenderedPageBreak/>
        <w:t xml:space="preserve">forward to getting </w:t>
      </w:r>
      <w:r w:rsidRPr="00E27DF2">
        <w:t>back to</w:t>
      </w:r>
      <w:r w:rsidRPr="006526C4">
        <w:t xml:space="preserve"> the exploratory phase of the research process. </w:t>
      </w:r>
      <w:r w:rsidRPr="00E27DF2">
        <w:t>i would like</w:t>
      </w:r>
      <w:r w:rsidRPr="006526C4">
        <w:t xml:space="preserve"> to spend </w:t>
      </w:r>
      <w:r w:rsidRPr="00E27DF2">
        <w:t>longer</w:t>
      </w:r>
      <w:r w:rsidRPr="006526C4">
        <w:t xml:space="preserve"> reading the literature and reflecting on my research question. </w:t>
      </w:r>
      <w:r w:rsidRPr="00E27DF2">
        <w:t>I have</w:t>
      </w:r>
      <w:r w:rsidRPr="006526C4">
        <w:t xml:space="preserve"> now freed myself of methodological constraints. </w:t>
      </w:r>
      <w:r w:rsidRPr="00E27DF2">
        <w:t>I’m</w:t>
      </w:r>
      <w:r w:rsidRPr="006526C4">
        <w:t xml:space="preserve"> </w:t>
      </w:r>
      <w:r w:rsidRPr="00E27DF2">
        <w:t>liberal to</w:t>
      </w:r>
      <w:r w:rsidRPr="006526C4">
        <w:t xml:space="preserve"> ask whatever burning question </w:t>
      </w:r>
      <w:r w:rsidRPr="00E27DF2">
        <w:t>I would like to ask.</w:t>
      </w:r>
    </w:p>
    <w:p w14:paraId="3D178067" w14:textId="77777777" w:rsidR="006756D3" w:rsidRPr="00E27DF2" w:rsidRDefault="006756D3" w:rsidP="006756D3">
      <w:pPr>
        <w:pStyle w:val="NormalWeb"/>
        <w:spacing w:before="0" w:beforeAutospacing="0" w:after="0" w:afterAutospacing="0" w:line="480" w:lineRule="auto"/>
        <w:jc w:val="both"/>
        <w:rPr>
          <w:b/>
          <w:bCs/>
        </w:rPr>
      </w:pPr>
      <w:r w:rsidRPr="00E27DF2">
        <w:rPr>
          <w:b/>
          <w:bCs/>
        </w:rPr>
        <w:t>Conclusion</w:t>
      </w:r>
    </w:p>
    <w:p w14:paraId="364D1BB3" w14:textId="77777777" w:rsidR="00B23168" w:rsidRDefault="006756D3" w:rsidP="00505942">
      <w:pPr>
        <w:pStyle w:val="NormalWeb"/>
        <w:spacing w:before="0" w:beforeAutospacing="0" w:after="0" w:afterAutospacing="0" w:line="480" w:lineRule="auto"/>
        <w:jc w:val="both"/>
      </w:pPr>
      <w:r w:rsidRPr="00E27DF2">
        <w:t>In the examination of common truth, it is extremely good to put up different kind of views and measures made by numerous analyzation techniques. some researchers are merging both approaches to get a better insight of the reality.</w:t>
      </w:r>
    </w:p>
    <w:p w14:paraId="0FBB6F48" w14:textId="77777777" w:rsidR="00B23168" w:rsidRDefault="00B23168" w:rsidP="00505942">
      <w:pPr>
        <w:pStyle w:val="NormalWeb"/>
        <w:spacing w:before="0" w:beforeAutospacing="0" w:after="0" w:afterAutospacing="0" w:line="480" w:lineRule="auto"/>
        <w:jc w:val="both"/>
      </w:pPr>
    </w:p>
    <w:p w14:paraId="7CD6F752" w14:textId="77777777" w:rsidR="00B23168" w:rsidRDefault="00B23168" w:rsidP="00505942">
      <w:pPr>
        <w:pStyle w:val="NormalWeb"/>
        <w:spacing w:before="0" w:beforeAutospacing="0" w:after="0" w:afterAutospacing="0" w:line="480" w:lineRule="auto"/>
        <w:jc w:val="both"/>
      </w:pPr>
    </w:p>
    <w:p w14:paraId="34A389E2" w14:textId="77777777" w:rsidR="00B23168" w:rsidRDefault="00B23168" w:rsidP="00505942">
      <w:pPr>
        <w:pStyle w:val="NormalWeb"/>
        <w:spacing w:before="0" w:beforeAutospacing="0" w:after="0" w:afterAutospacing="0" w:line="480" w:lineRule="auto"/>
        <w:jc w:val="both"/>
      </w:pPr>
    </w:p>
    <w:p w14:paraId="30A5A952" w14:textId="77777777" w:rsidR="00B23168" w:rsidRDefault="00B23168" w:rsidP="00505942">
      <w:pPr>
        <w:pStyle w:val="NormalWeb"/>
        <w:spacing w:before="0" w:beforeAutospacing="0" w:after="0" w:afterAutospacing="0" w:line="480" w:lineRule="auto"/>
        <w:jc w:val="both"/>
      </w:pPr>
    </w:p>
    <w:p w14:paraId="4391D9B5" w14:textId="77777777" w:rsidR="00B23168" w:rsidRDefault="00B23168" w:rsidP="00505942">
      <w:pPr>
        <w:pStyle w:val="NormalWeb"/>
        <w:spacing w:before="0" w:beforeAutospacing="0" w:after="0" w:afterAutospacing="0" w:line="480" w:lineRule="auto"/>
        <w:jc w:val="both"/>
      </w:pPr>
    </w:p>
    <w:p w14:paraId="09770D79" w14:textId="77777777" w:rsidR="00B23168" w:rsidRDefault="00B23168" w:rsidP="00505942">
      <w:pPr>
        <w:pStyle w:val="NormalWeb"/>
        <w:spacing w:before="0" w:beforeAutospacing="0" w:after="0" w:afterAutospacing="0" w:line="480" w:lineRule="auto"/>
        <w:jc w:val="both"/>
      </w:pPr>
    </w:p>
    <w:p w14:paraId="0DE476CD" w14:textId="77777777" w:rsidR="00B23168" w:rsidRDefault="00B23168" w:rsidP="00505942">
      <w:pPr>
        <w:pStyle w:val="NormalWeb"/>
        <w:spacing w:before="0" w:beforeAutospacing="0" w:after="0" w:afterAutospacing="0" w:line="480" w:lineRule="auto"/>
        <w:jc w:val="both"/>
      </w:pPr>
    </w:p>
    <w:p w14:paraId="0CECB7B3" w14:textId="77777777" w:rsidR="00B23168" w:rsidRDefault="00B23168" w:rsidP="00505942">
      <w:pPr>
        <w:pStyle w:val="NormalWeb"/>
        <w:spacing w:before="0" w:beforeAutospacing="0" w:after="0" w:afterAutospacing="0" w:line="480" w:lineRule="auto"/>
        <w:jc w:val="both"/>
      </w:pPr>
    </w:p>
    <w:p w14:paraId="46BB7607" w14:textId="77777777" w:rsidR="00B23168" w:rsidRDefault="00B23168" w:rsidP="00505942">
      <w:pPr>
        <w:pStyle w:val="NormalWeb"/>
        <w:spacing w:before="0" w:beforeAutospacing="0" w:after="0" w:afterAutospacing="0" w:line="480" w:lineRule="auto"/>
        <w:jc w:val="both"/>
      </w:pPr>
    </w:p>
    <w:p w14:paraId="7A9F1DFE" w14:textId="77777777" w:rsidR="00B23168" w:rsidRDefault="00B23168" w:rsidP="00505942">
      <w:pPr>
        <w:pStyle w:val="NormalWeb"/>
        <w:spacing w:before="0" w:beforeAutospacing="0" w:after="0" w:afterAutospacing="0" w:line="480" w:lineRule="auto"/>
        <w:jc w:val="both"/>
      </w:pPr>
    </w:p>
    <w:p w14:paraId="71630616" w14:textId="77777777" w:rsidR="00B23168" w:rsidRDefault="00B23168" w:rsidP="00505942">
      <w:pPr>
        <w:pStyle w:val="NormalWeb"/>
        <w:spacing w:before="0" w:beforeAutospacing="0" w:after="0" w:afterAutospacing="0" w:line="480" w:lineRule="auto"/>
        <w:jc w:val="both"/>
      </w:pPr>
    </w:p>
    <w:p w14:paraId="736230C7" w14:textId="77777777" w:rsidR="00B23168" w:rsidRDefault="00B23168" w:rsidP="00505942">
      <w:pPr>
        <w:pStyle w:val="NormalWeb"/>
        <w:spacing w:before="0" w:beforeAutospacing="0" w:after="0" w:afterAutospacing="0" w:line="480" w:lineRule="auto"/>
        <w:jc w:val="both"/>
      </w:pPr>
    </w:p>
    <w:p w14:paraId="3A4AD4EB" w14:textId="77777777" w:rsidR="00B23168" w:rsidRDefault="00B23168" w:rsidP="00505942">
      <w:pPr>
        <w:pStyle w:val="NormalWeb"/>
        <w:spacing w:before="0" w:beforeAutospacing="0" w:after="0" w:afterAutospacing="0" w:line="480" w:lineRule="auto"/>
        <w:jc w:val="both"/>
      </w:pPr>
    </w:p>
    <w:p w14:paraId="4D80A859" w14:textId="77777777" w:rsidR="00B23168" w:rsidRDefault="00B23168" w:rsidP="00505942">
      <w:pPr>
        <w:pStyle w:val="NormalWeb"/>
        <w:spacing w:before="0" w:beforeAutospacing="0" w:after="0" w:afterAutospacing="0" w:line="480" w:lineRule="auto"/>
        <w:jc w:val="both"/>
      </w:pPr>
    </w:p>
    <w:p w14:paraId="06ED88B3" w14:textId="77777777" w:rsidR="00B23168" w:rsidRDefault="00B23168" w:rsidP="00505942">
      <w:pPr>
        <w:pStyle w:val="NormalWeb"/>
        <w:spacing w:before="0" w:beforeAutospacing="0" w:after="0" w:afterAutospacing="0" w:line="480" w:lineRule="auto"/>
        <w:jc w:val="both"/>
      </w:pPr>
    </w:p>
    <w:p w14:paraId="1DC02B99" w14:textId="77777777" w:rsidR="00B23168" w:rsidRDefault="00B23168" w:rsidP="00505942">
      <w:pPr>
        <w:pStyle w:val="NormalWeb"/>
        <w:spacing w:before="0" w:beforeAutospacing="0" w:after="0" w:afterAutospacing="0" w:line="480" w:lineRule="auto"/>
        <w:jc w:val="both"/>
      </w:pPr>
    </w:p>
    <w:p w14:paraId="110BB6AF" w14:textId="4AAA0D3E" w:rsidR="00B23168" w:rsidRDefault="00B362B7" w:rsidP="00505942">
      <w:pPr>
        <w:pStyle w:val="NormalWeb"/>
        <w:spacing w:before="0" w:beforeAutospacing="0" w:after="0" w:afterAutospacing="0" w:line="480" w:lineRule="auto"/>
        <w:jc w:val="both"/>
      </w:pPr>
      <w:r>
        <w:lastRenderedPageBreak/>
        <w:t xml:space="preserve">APPENDIX </w:t>
      </w:r>
      <w:r w:rsidR="003943B8">
        <w:t>A</w:t>
      </w:r>
    </w:p>
    <w:p w14:paraId="1837F3E7" w14:textId="2DDFD24A" w:rsidR="009C78BF" w:rsidRDefault="00B362B7" w:rsidP="00505942">
      <w:pPr>
        <w:pStyle w:val="NormalWeb"/>
        <w:spacing w:before="0" w:beforeAutospacing="0" w:after="0" w:afterAutospacing="0" w:line="480" w:lineRule="auto"/>
        <w:jc w:val="both"/>
      </w:pPr>
      <w:r>
        <w:t>CONTINUATION OF THE P</w:t>
      </w:r>
      <w:r w:rsidR="008A4E77">
        <w:t>OPROSAL</w:t>
      </w:r>
    </w:p>
    <w:p w14:paraId="7E93309A" w14:textId="407A4E72" w:rsidR="00DB3833" w:rsidRDefault="00CE5080" w:rsidP="00505942">
      <w:pPr>
        <w:pStyle w:val="NormalWeb"/>
        <w:spacing w:before="0" w:beforeAutospacing="0" w:after="0" w:afterAutospacing="0" w:line="480" w:lineRule="auto"/>
        <w:jc w:val="both"/>
      </w:pPr>
      <w:r>
        <w:t xml:space="preserve">More insight </w:t>
      </w:r>
      <w:r w:rsidR="00C07821">
        <w:t xml:space="preserve">into the </w:t>
      </w:r>
      <w:r w:rsidR="00DB3833">
        <w:t>I</w:t>
      </w:r>
      <w:r w:rsidR="00D927D5">
        <w:t>ntroduction:</w:t>
      </w:r>
    </w:p>
    <w:p w14:paraId="3594A296" w14:textId="77777777" w:rsidR="009C78BF" w:rsidRPr="00DD1BD6" w:rsidRDefault="009C78BF" w:rsidP="009C78BF">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In addressing those demanding situations, the federal authorities have consequently diagnosed the imperative of leveraging on private area investment and capacity to bridge the</w:t>
      </w:r>
      <w:r>
        <w:rPr>
          <w:rFonts w:ascii="Times New Roman" w:hAnsi="Times New Roman" w:cs="Times New Roman"/>
          <w:iCs/>
          <w:color w:val="000000"/>
          <w:sz w:val="24"/>
          <w:szCs w:val="24"/>
        </w:rPr>
        <w:t xml:space="preserve"> U.S </w:t>
      </w:r>
      <w:r w:rsidRPr="00DD1BD6">
        <w:rPr>
          <w:rFonts w:ascii="Times New Roman" w:hAnsi="Times New Roman" w:cs="Times New Roman"/>
          <w:iCs/>
          <w:color w:val="000000"/>
          <w:sz w:val="24"/>
          <w:szCs w:val="24"/>
        </w:rPr>
        <w:t xml:space="preserve">great infrastructure hole through an effective PPP framework. Therefore, an Infrastructure Concession Regulatory fee (ICRC) changed into hooked up to modify PPP infrastructure association within the united states of America. Miranda (2007) argued that concession contracts need to be reformed to encompass greater transparency and to involve public participation (noted in </w:t>
      </w:r>
      <w:proofErr w:type="spellStart"/>
      <w:r w:rsidRPr="00DD1BD6">
        <w:rPr>
          <w:rFonts w:ascii="Times New Roman" w:hAnsi="Times New Roman" w:cs="Times New Roman"/>
          <w:iCs/>
          <w:color w:val="000000"/>
          <w:sz w:val="24"/>
          <w:szCs w:val="24"/>
        </w:rPr>
        <w:t>Viegas</w:t>
      </w:r>
      <w:proofErr w:type="spellEnd"/>
      <w:r w:rsidRPr="00DD1BD6">
        <w:rPr>
          <w:rFonts w:ascii="Times New Roman" w:hAnsi="Times New Roman" w:cs="Times New Roman"/>
          <w:iCs/>
          <w:color w:val="000000"/>
          <w:sz w:val="24"/>
          <w:szCs w:val="24"/>
        </w:rPr>
        <w:t xml:space="preserve"> 2010.)</w:t>
      </w:r>
    </w:p>
    <w:p w14:paraId="222E1AC7" w14:textId="77777777" w:rsidR="009C78BF" w:rsidRPr="00DD1BD6" w:rsidRDefault="009C78BF" w:rsidP="009C78BF">
      <w:pPr>
        <w:spacing w:after="0"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Many countries, together with evolved and rising economies throughout the globe, are locating it difficult to deal with their infrastructure investment desires. this is due to finances constraints and competing needs for state assets vis-à-vis the massive fees involved in infrastructure procurement. As a corollary, the general public-quarter seeks to associate with the personal-region to faucet capital and knowledge. This collaboration between the public and the personal sectors is typically known as public-non-public partnership (Foster and </w:t>
      </w:r>
      <w:proofErr w:type="spellStart"/>
      <w:r w:rsidRPr="00DD1BD6">
        <w:rPr>
          <w:rFonts w:ascii="Times New Roman" w:hAnsi="Times New Roman" w:cs="Times New Roman"/>
          <w:iCs/>
          <w:color w:val="000000"/>
          <w:sz w:val="24"/>
          <w:szCs w:val="24"/>
        </w:rPr>
        <w:t>Garmendia</w:t>
      </w:r>
      <w:proofErr w:type="spellEnd"/>
      <w:r w:rsidRPr="00DD1BD6">
        <w:rPr>
          <w:rFonts w:ascii="Times New Roman" w:hAnsi="Times New Roman" w:cs="Times New Roman"/>
          <w:iCs/>
          <w:color w:val="000000"/>
          <w:sz w:val="24"/>
          <w:szCs w:val="24"/>
        </w:rPr>
        <w:t xml:space="preserve"> 2010)</w:t>
      </w:r>
    </w:p>
    <w:p w14:paraId="5DC6064E" w14:textId="77777777" w:rsidR="009C78BF" w:rsidRPr="00DD1BD6" w:rsidRDefault="009C78BF" w:rsidP="009C78BF">
      <w:pPr>
        <w:spacing w:line="480" w:lineRule="auto"/>
        <w:jc w:val="both"/>
        <w:rPr>
          <w:rFonts w:ascii="Times New Roman" w:hAnsi="Times New Roman" w:cs="Times New Roman"/>
          <w:iCs/>
          <w:color w:val="000000"/>
          <w:sz w:val="24"/>
          <w:szCs w:val="24"/>
        </w:rPr>
      </w:pPr>
      <w:r w:rsidRPr="00DD1BD6">
        <w:rPr>
          <w:rStyle w:val="rcolor2"/>
          <w:rFonts w:ascii="Times New Roman" w:hAnsi="Times New Roman" w:cs="Times New Roman"/>
          <w:sz w:val="24"/>
          <w:szCs w:val="24"/>
        </w:rPr>
        <w:t>There</w:t>
      </w:r>
      <w:r>
        <w:rPr>
          <w:rStyle w:val="rcolor2"/>
          <w:rFonts w:ascii="Times New Roman" w:hAnsi="Times New Roman" w:cs="Times New Roman"/>
          <w:sz w:val="24"/>
          <w:szCs w:val="24"/>
        </w:rPr>
        <w:t xml:space="preserve"> i</w:t>
      </w:r>
      <w:r w:rsidRPr="00DD1BD6">
        <w:rPr>
          <w:rStyle w:val="rcolor2"/>
          <w:rFonts w:ascii="Times New Roman" w:hAnsi="Times New Roman" w:cs="Times New Roman"/>
          <w:sz w:val="24"/>
          <w:szCs w:val="24"/>
        </w:rPr>
        <w:t>s</w:t>
      </w:r>
      <w:r w:rsidRPr="00DD1BD6">
        <w:rPr>
          <w:rFonts w:ascii="Times New Roman" w:hAnsi="Times New Roman" w:cs="Times New Roman"/>
          <w:sz w:val="24"/>
          <w:szCs w:val="24"/>
        </w:rPr>
        <w:t xml:space="preserve"> no universally accepted definition for the term PPP. The PPP model allows a government to transfer exclusive rights to </w:t>
      </w:r>
      <w:r w:rsidRPr="00DD1BD6">
        <w:rPr>
          <w:rStyle w:val="rcolor3"/>
          <w:rFonts w:ascii="Times New Roman" w:hAnsi="Times New Roman" w:cs="Times New Roman"/>
          <w:sz w:val="24"/>
          <w:szCs w:val="24"/>
        </w:rPr>
        <w:t>a personal</w:t>
      </w:r>
      <w:r w:rsidRPr="00DD1BD6">
        <w:rPr>
          <w:rFonts w:ascii="Times New Roman" w:hAnsi="Times New Roman" w:cs="Times New Roman"/>
          <w:sz w:val="24"/>
          <w:szCs w:val="24"/>
        </w:rPr>
        <w:t xml:space="preserve"> sector consortium to develop or operate an infrastructure facility under certain conditions for </w:t>
      </w:r>
      <w:r w:rsidRPr="00DD1BD6">
        <w:rPr>
          <w:rStyle w:val="rcolor4"/>
          <w:rFonts w:ascii="Times New Roman" w:hAnsi="Times New Roman" w:cs="Times New Roman"/>
          <w:sz w:val="24"/>
          <w:szCs w:val="24"/>
        </w:rPr>
        <w:t>a hard and fast</w:t>
      </w:r>
      <w:r w:rsidRPr="00DD1BD6">
        <w:rPr>
          <w:rFonts w:ascii="Times New Roman" w:hAnsi="Times New Roman" w:cs="Times New Roman"/>
          <w:sz w:val="24"/>
          <w:szCs w:val="24"/>
        </w:rPr>
        <w:t xml:space="preserve"> period, which </w:t>
      </w:r>
      <w:r w:rsidRPr="00DD1BD6">
        <w:rPr>
          <w:rStyle w:val="rcolor5"/>
          <w:rFonts w:ascii="Times New Roman" w:hAnsi="Times New Roman" w:cs="Times New Roman"/>
          <w:sz w:val="24"/>
          <w:szCs w:val="24"/>
        </w:rPr>
        <w:t>is typically</w:t>
      </w:r>
      <w:r w:rsidRPr="00DD1BD6">
        <w:rPr>
          <w:rFonts w:ascii="Times New Roman" w:hAnsi="Times New Roman" w:cs="Times New Roman"/>
          <w:sz w:val="24"/>
          <w:szCs w:val="24"/>
        </w:rPr>
        <w:t xml:space="preserve"> long-term. For </w:t>
      </w:r>
      <w:r w:rsidRPr="00DD1BD6">
        <w:rPr>
          <w:rStyle w:val="rcolor6"/>
          <w:rFonts w:ascii="Times New Roman" w:hAnsi="Times New Roman" w:cs="Times New Roman"/>
          <w:sz w:val="24"/>
          <w:szCs w:val="24"/>
        </w:rPr>
        <w:t>the needs</w:t>
      </w:r>
      <w:r w:rsidRPr="00DD1BD6">
        <w:rPr>
          <w:rFonts w:ascii="Times New Roman" w:hAnsi="Times New Roman" w:cs="Times New Roman"/>
          <w:sz w:val="24"/>
          <w:szCs w:val="24"/>
        </w:rPr>
        <w:t xml:space="preserve"> of this paper, a PPP </w:t>
      </w:r>
      <w:r w:rsidRPr="00DD1BD6">
        <w:rPr>
          <w:rStyle w:val="rcolor1"/>
          <w:rFonts w:ascii="Times New Roman" w:hAnsi="Times New Roman" w:cs="Times New Roman"/>
          <w:sz w:val="24"/>
          <w:szCs w:val="24"/>
        </w:rPr>
        <w:t>could also be</w:t>
      </w:r>
      <w:r w:rsidRPr="00DD1BD6">
        <w:rPr>
          <w:rFonts w:ascii="Times New Roman" w:hAnsi="Times New Roman" w:cs="Times New Roman"/>
          <w:sz w:val="24"/>
          <w:szCs w:val="24"/>
        </w:rPr>
        <w:t xml:space="preserve"> defined as: A long-term contract between </w:t>
      </w:r>
      <w:r w:rsidRPr="00DD1BD6">
        <w:rPr>
          <w:rStyle w:val="rcolor2"/>
          <w:rFonts w:ascii="Times New Roman" w:hAnsi="Times New Roman" w:cs="Times New Roman"/>
          <w:sz w:val="24"/>
          <w:szCs w:val="24"/>
        </w:rPr>
        <w:t>a personal</w:t>
      </w:r>
      <w:r w:rsidRPr="00DD1BD6">
        <w:rPr>
          <w:rFonts w:ascii="Times New Roman" w:hAnsi="Times New Roman" w:cs="Times New Roman"/>
          <w:sz w:val="24"/>
          <w:szCs w:val="24"/>
        </w:rPr>
        <w:t xml:space="preserve"> party and a government entity, for providing a public asset or service, </w:t>
      </w:r>
      <w:r w:rsidRPr="00DD1BD6">
        <w:rPr>
          <w:rStyle w:val="rcolor3"/>
          <w:rFonts w:ascii="Times New Roman" w:hAnsi="Times New Roman" w:cs="Times New Roman"/>
          <w:sz w:val="24"/>
          <w:szCs w:val="24"/>
        </w:rPr>
        <w:t>during which</w:t>
      </w:r>
      <w:r w:rsidRPr="00DD1BD6">
        <w:rPr>
          <w:rFonts w:ascii="Times New Roman" w:hAnsi="Times New Roman" w:cs="Times New Roman"/>
          <w:sz w:val="24"/>
          <w:szCs w:val="24"/>
        </w:rPr>
        <w:t xml:space="preserve"> the private party bears significant risk and management responsibility and remuneration is linked to performance. </w:t>
      </w:r>
      <w:r w:rsidRPr="00DD1BD6">
        <w:rPr>
          <w:rFonts w:ascii="Times New Roman" w:hAnsi="Times New Roman" w:cs="Times New Roman"/>
          <w:iCs/>
          <w:color w:val="000000"/>
          <w:sz w:val="24"/>
          <w:szCs w:val="24"/>
        </w:rPr>
        <w:t xml:space="preserve"> The public area plays a massive function in society and in most economies; public </w:t>
      </w:r>
      <w:r w:rsidRPr="00DD1BD6">
        <w:rPr>
          <w:rFonts w:ascii="Times New Roman" w:hAnsi="Times New Roman" w:cs="Times New Roman"/>
          <w:iCs/>
          <w:color w:val="000000"/>
          <w:sz w:val="24"/>
          <w:szCs w:val="24"/>
        </w:rPr>
        <w:lastRenderedPageBreak/>
        <w:t>expenditure forms a tremendous a part of a country’s gross home product (GDP), and public region entities are enormous employers and principal capital marketplace individuals. the general public zone determines – normally thru a political procedure – the outcomes it wants to achieve and the one-of-a-kind varieties of intervention it'll use. these include enacting rules or guidelines, handing over items and services, redistributing earnings via mechanisms which includes taxation or social protection bills, and the possession of belongings or entities including kingdom-owned firms. Governments additionally play a role in promoting equity, peace and order, and sound global members of the family (</w:t>
      </w:r>
      <w:proofErr w:type="spellStart"/>
      <w:r w:rsidRPr="00DD1BD6">
        <w:rPr>
          <w:rFonts w:ascii="Times New Roman" w:hAnsi="Times New Roman" w:cs="Times New Roman"/>
          <w:iCs/>
          <w:color w:val="000000"/>
          <w:sz w:val="24"/>
          <w:szCs w:val="24"/>
        </w:rPr>
        <w:t>Bhattacharyay</w:t>
      </w:r>
      <w:proofErr w:type="spellEnd"/>
      <w:r w:rsidRPr="00DD1BD6">
        <w:rPr>
          <w:rFonts w:ascii="Times New Roman" w:hAnsi="Times New Roman" w:cs="Times New Roman"/>
          <w:iCs/>
          <w:color w:val="000000"/>
          <w:sz w:val="24"/>
          <w:szCs w:val="24"/>
        </w:rPr>
        <w:t>, 2011).</w:t>
      </w:r>
    </w:p>
    <w:p w14:paraId="10ECB927" w14:textId="77777777" w:rsidR="009C78BF" w:rsidRPr="00DD1BD6" w:rsidRDefault="009C78BF" w:rsidP="009C78BF">
      <w:pPr>
        <w:spacing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In the public zone, appropriate governance refers to powerful arrangements to make certain that the intended outcomes for stakeholders are defined and accomplished, consisting of political, monetary, social, environmental, administrative, prison and other arrangements. effective governance promotes higher choice-making and green use of assets, and it strengthens accountability for the stewardship of these sources.</w:t>
      </w:r>
    </w:p>
    <w:p w14:paraId="6487C656" w14:textId="77777777" w:rsidR="009C78BF" w:rsidRPr="00DD1BD6" w:rsidRDefault="009C78BF" w:rsidP="009C78BF">
      <w:pPr>
        <w:spacing w:after="0" w:line="480" w:lineRule="auto"/>
        <w:jc w:val="both"/>
        <w:rPr>
          <w:rFonts w:ascii="Times New Roman" w:hAnsi="Times New Roman" w:cs="Times New Roman"/>
          <w:iCs/>
          <w:color w:val="000000"/>
          <w:sz w:val="24"/>
          <w:szCs w:val="24"/>
        </w:rPr>
      </w:pPr>
      <w:r w:rsidRPr="00DD1BD6">
        <w:rPr>
          <w:rFonts w:ascii="Times New Roman" w:hAnsi="Times New Roman" w:cs="Times New Roman"/>
          <w:iCs/>
          <w:color w:val="000000"/>
          <w:sz w:val="24"/>
          <w:szCs w:val="24"/>
        </w:rPr>
        <w:t xml:space="preserve">Public private Partnership (PPP) is maximum popular inside the development region during the sector degree, mainly, within the evolved and growing countries and the partnership is being visible because the opportunity solution of social development troubles, together with: Infrastructure, fitness, education, power and different sectors. these sectors have complementary strengths, which by means of combining can expand the monetary base for social offerings. In Nigeria, it is unarguable that the USA suffers from a huge deficit of infrastructure and the infrastructure which is to be had isn't being accurately utilized. </w:t>
      </w:r>
    </w:p>
    <w:p w14:paraId="47D0C1C9" w14:textId="77777777" w:rsidR="009C78BF" w:rsidRPr="00DD1BD6" w:rsidRDefault="009C78BF" w:rsidP="009C78BF">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 xml:space="preserve">The late President Umar Musa </w:t>
      </w:r>
      <w:proofErr w:type="spellStart"/>
      <w:r w:rsidRPr="00DD1BD6">
        <w:rPr>
          <w:rFonts w:ascii="Times New Roman" w:hAnsi="Times New Roman" w:cs="Times New Roman"/>
          <w:sz w:val="24"/>
          <w:szCs w:val="24"/>
        </w:rPr>
        <w:t>Yaradua</w:t>
      </w:r>
      <w:proofErr w:type="spellEnd"/>
      <w:r w:rsidRPr="00DD1BD6">
        <w:rPr>
          <w:rFonts w:ascii="Times New Roman" w:hAnsi="Times New Roman" w:cs="Times New Roman"/>
          <w:sz w:val="24"/>
          <w:szCs w:val="24"/>
        </w:rPr>
        <w:t xml:space="preserve"> announced that the country needs </w:t>
      </w:r>
      <w:r w:rsidRPr="00DD1BD6">
        <w:rPr>
          <w:rStyle w:val="rcolor4"/>
          <w:rFonts w:ascii="Times New Roman" w:hAnsi="Times New Roman" w:cs="Times New Roman"/>
          <w:sz w:val="24"/>
          <w:szCs w:val="24"/>
        </w:rPr>
        <w:t>quite</w:t>
      </w:r>
      <w:r w:rsidRPr="00DD1BD6">
        <w:rPr>
          <w:rFonts w:ascii="Times New Roman" w:hAnsi="Times New Roman" w:cs="Times New Roman"/>
          <w:sz w:val="24"/>
          <w:szCs w:val="24"/>
        </w:rPr>
        <w:t xml:space="preserve"> US $19 trillion </w:t>
      </w:r>
      <w:r w:rsidRPr="00DD1BD6">
        <w:rPr>
          <w:rStyle w:val="rcolor5"/>
          <w:rFonts w:ascii="Times New Roman" w:hAnsi="Times New Roman" w:cs="Times New Roman"/>
          <w:sz w:val="24"/>
          <w:szCs w:val="24"/>
        </w:rPr>
        <w:t>to supply</w:t>
      </w:r>
      <w:r w:rsidRPr="00DD1BD6">
        <w:rPr>
          <w:rFonts w:ascii="Times New Roman" w:hAnsi="Times New Roman" w:cs="Times New Roman"/>
          <w:sz w:val="24"/>
          <w:szCs w:val="24"/>
        </w:rPr>
        <w:t xml:space="preserve"> the needed adequate infrastructure in Nigeria </w:t>
      </w:r>
      <w:r w:rsidRPr="00DD1BD6">
        <w:rPr>
          <w:rStyle w:val="rcolor6"/>
          <w:rFonts w:ascii="Times New Roman" w:hAnsi="Times New Roman" w:cs="Times New Roman"/>
          <w:sz w:val="24"/>
          <w:szCs w:val="24"/>
        </w:rPr>
        <w:t>and therefore the</w:t>
      </w:r>
      <w:r w:rsidRPr="00DD1BD6">
        <w:rPr>
          <w:rFonts w:ascii="Times New Roman" w:hAnsi="Times New Roman" w:cs="Times New Roman"/>
          <w:sz w:val="24"/>
          <w:szCs w:val="24"/>
        </w:rPr>
        <w:t xml:space="preserve"> aggregate estimate for federation account receipts for the year 2009 was ₦4.529 trillion which was approximated at US </w:t>
      </w:r>
      <w:r w:rsidRPr="00DD1BD6">
        <w:rPr>
          <w:rFonts w:ascii="Times New Roman" w:hAnsi="Times New Roman" w:cs="Times New Roman"/>
          <w:sz w:val="24"/>
          <w:szCs w:val="24"/>
        </w:rPr>
        <w:lastRenderedPageBreak/>
        <w:t xml:space="preserve">$3billion and Nigeria‘s annual GDP </w:t>
      </w:r>
      <w:r w:rsidRPr="00DD1BD6">
        <w:rPr>
          <w:rStyle w:val="rcolor1"/>
          <w:rFonts w:ascii="Times New Roman" w:hAnsi="Times New Roman" w:cs="Times New Roman"/>
          <w:sz w:val="24"/>
          <w:szCs w:val="24"/>
        </w:rPr>
        <w:t>of roughly</w:t>
      </w:r>
      <w:r w:rsidRPr="00DD1BD6">
        <w:rPr>
          <w:rFonts w:ascii="Times New Roman" w:hAnsi="Times New Roman" w:cs="Times New Roman"/>
          <w:sz w:val="24"/>
          <w:szCs w:val="24"/>
        </w:rPr>
        <w:t xml:space="preserve"> US $300 billion was </w:t>
      </w:r>
      <w:r w:rsidRPr="00DD1BD6">
        <w:rPr>
          <w:rStyle w:val="rcolor2"/>
          <w:rFonts w:ascii="Times New Roman" w:hAnsi="Times New Roman" w:cs="Times New Roman"/>
          <w:sz w:val="24"/>
          <w:szCs w:val="24"/>
        </w:rPr>
        <w:t>but</w:t>
      </w:r>
      <w:r w:rsidRPr="00DD1BD6">
        <w:rPr>
          <w:rFonts w:ascii="Times New Roman" w:hAnsi="Times New Roman" w:cs="Times New Roman"/>
          <w:sz w:val="24"/>
          <w:szCs w:val="24"/>
        </w:rPr>
        <w:t xml:space="preserve"> 2% of this figure. The foreign reserve which rose to an all-time high of about US $62 billion in 2008 and is now US $40 billion which is approximately insignificant. </w:t>
      </w:r>
    </w:p>
    <w:p w14:paraId="2EA70F1E" w14:textId="56989752" w:rsidR="009C78BF" w:rsidRDefault="009C78BF" w:rsidP="009C78BF">
      <w:pPr>
        <w:spacing w:after="0" w:line="480" w:lineRule="auto"/>
        <w:jc w:val="both"/>
        <w:rPr>
          <w:rFonts w:ascii="Times New Roman" w:hAnsi="Times New Roman" w:cs="Times New Roman"/>
          <w:sz w:val="24"/>
          <w:szCs w:val="24"/>
        </w:rPr>
      </w:pPr>
      <w:r w:rsidRPr="00DD1BD6">
        <w:rPr>
          <w:rFonts w:ascii="Times New Roman" w:hAnsi="Times New Roman" w:cs="Times New Roman"/>
          <w:sz w:val="24"/>
          <w:szCs w:val="24"/>
        </w:rPr>
        <w:t>The World Bank recommends that 7-9 percent of the GDP of developing countries like Nigeria shoul</w:t>
      </w:r>
      <w:r>
        <w:rPr>
          <w:rFonts w:ascii="Times New Roman" w:hAnsi="Times New Roman" w:cs="Times New Roman"/>
          <w:sz w:val="24"/>
          <w:szCs w:val="24"/>
        </w:rPr>
        <w:t>d be</w:t>
      </w:r>
      <w:r w:rsidRPr="00DD1BD6">
        <w:rPr>
          <w:rFonts w:ascii="Times New Roman" w:hAnsi="Times New Roman" w:cs="Times New Roman"/>
          <w:sz w:val="24"/>
          <w:szCs w:val="24"/>
        </w:rPr>
        <w:t xml:space="preserve"> invested</w:t>
      </w:r>
      <w:r>
        <w:rPr>
          <w:rFonts w:ascii="Times New Roman" w:hAnsi="Times New Roman" w:cs="Times New Roman"/>
          <w:sz w:val="24"/>
          <w:szCs w:val="24"/>
        </w:rPr>
        <w:t xml:space="preserve"> in</w:t>
      </w:r>
      <w:r w:rsidRPr="00DD1BD6">
        <w:rPr>
          <w:rFonts w:ascii="Times New Roman" w:hAnsi="Times New Roman" w:cs="Times New Roman"/>
          <w:sz w:val="24"/>
          <w:szCs w:val="24"/>
        </w:rPr>
        <w:t xml:space="preserve"> infrastructure. It should be noted that </w:t>
      </w:r>
      <w:r w:rsidRPr="00DD1BD6">
        <w:rPr>
          <w:rStyle w:val="rcolor5"/>
          <w:rFonts w:ascii="Times New Roman" w:hAnsi="Times New Roman" w:cs="Times New Roman"/>
          <w:sz w:val="24"/>
          <w:szCs w:val="24"/>
        </w:rPr>
        <w:t>the precise</w:t>
      </w:r>
      <w:r w:rsidRPr="00DD1BD6">
        <w:rPr>
          <w:rFonts w:ascii="Times New Roman" w:hAnsi="Times New Roman" w:cs="Times New Roman"/>
          <w:sz w:val="24"/>
          <w:szCs w:val="24"/>
        </w:rPr>
        <w:t xml:space="preserve"> figure invested in infrastructure annually </w:t>
      </w:r>
      <w:r w:rsidRPr="00DD1BD6">
        <w:rPr>
          <w:rStyle w:val="rcolor6"/>
          <w:rFonts w:ascii="Times New Roman" w:hAnsi="Times New Roman" w:cs="Times New Roman"/>
          <w:sz w:val="24"/>
          <w:szCs w:val="24"/>
        </w:rPr>
        <w:t>isn't</w:t>
      </w:r>
      <w:r w:rsidRPr="00DD1BD6">
        <w:rPr>
          <w:rFonts w:ascii="Times New Roman" w:hAnsi="Times New Roman" w:cs="Times New Roman"/>
          <w:sz w:val="24"/>
          <w:szCs w:val="24"/>
        </w:rPr>
        <w:t xml:space="preserve"> accurate, hence </w:t>
      </w:r>
      <w:r w:rsidRPr="00DD1BD6">
        <w:rPr>
          <w:rStyle w:val="rcolor1"/>
          <w:rFonts w:ascii="Times New Roman" w:hAnsi="Times New Roman" w:cs="Times New Roman"/>
          <w:sz w:val="24"/>
          <w:szCs w:val="24"/>
        </w:rPr>
        <w:t>the necessity</w:t>
      </w:r>
      <w:r w:rsidRPr="00DD1BD6">
        <w:rPr>
          <w:rFonts w:ascii="Times New Roman" w:hAnsi="Times New Roman" w:cs="Times New Roman"/>
          <w:sz w:val="24"/>
          <w:szCs w:val="24"/>
        </w:rPr>
        <w:t xml:space="preserve"> for Public-Private Partnership </w:t>
      </w:r>
      <w:r w:rsidRPr="00DD1BD6">
        <w:rPr>
          <w:rStyle w:val="rcolor2"/>
          <w:rFonts w:ascii="Times New Roman" w:hAnsi="Times New Roman" w:cs="Times New Roman"/>
          <w:sz w:val="24"/>
          <w:szCs w:val="24"/>
        </w:rPr>
        <w:t>to assist</w:t>
      </w:r>
      <w:r w:rsidRPr="00DD1BD6">
        <w:rPr>
          <w:rFonts w:ascii="Times New Roman" w:hAnsi="Times New Roman" w:cs="Times New Roman"/>
          <w:sz w:val="24"/>
          <w:szCs w:val="24"/>
        </w:rPr>
        <w:t xml:space="preserve"> bring the country closer to the expected desire of infrastructural development. It should be observed that Nigeria‘s recurrent annual expenditure is over 60% of our national budget, the remaining 40% for capital projects cannot deliver the needed good </w:t>
      </w:r>
      <w:r w:rsidRPr="00DD1BD6">
        <w:rPr>
          <w:rStyle w:val="rcolor4"/>
          <w:rFonts w:ascii="Times New Roman" w:hAnsi="Times New Roman" w:cs="Times New Roman"/>
          <w:sz w:val="24"/>
          <w:szCs w:val="24"/>
        </w:rPr>
        <w:t>within the</w:t>
      </w:r>
      <w:r w:rsidRPr="00DD1BD6">
        <w:rPr>
          <w:rFonts w:ascii="Times New Roman" w:hAnsi="Times New Roman" w:cs="Times New Roman"/>
          <w:sz w:val="24"/>
          <w:szCs w:val="24"/>
        </w:rPr>
        <w:t xml:space="preserve"> country </w:t>
      </w:r>
      <w:r w:rsidRPr="00DD1BD6">
        <w:rPr>
          <w:rStyle w:val="rcolor5"/>
          <w:rFonts w:ascii="Times New Roman" w:hAnsi="Times New Roman" w:cs="Times New Roman"/>
          <w:sz w:val="24"/>
          <w:szCs w:val="24"/>
        </w:rPr>
        <w:t>within the</w:t>
      </w:r>
      <w:r w:rsidRPr="00DD1BD6">
        <w:rPr>
          <w:rFonts w:ascii="Times New Roman" w:hAnsi="Times New Roman" w:cs="Times New Roman"/>
          <w:sz w:val="24"/>
          <w:szCs w:val="24"/>
        </w:rPr>
        <w:t xml:space="preserve"> nearest future; except proactive steps are taken in pursuing this new initiative, </w:t>
      </w:r>
      <w:r w:rsidRPr="00DD1BD6">
        <w:rPr>
          <w:rStyle w:val="rcolor6"/>
          <w:rFonts w:ascii="Times New Roman" w:hAnsi="Times New Roman" w:cs="Times New Roman"/>
          <w:sz w:val="24"/>
          <w:szCs w:val="24"/>
        </w:rPr>
        <w:t>the continual</w:t>
      </w:r>
      <w:r w:rsidRPr="00DD1BD6">
        <w:rPr>
          <w:rFonts w:ascii="Times New Roman" w:hAnsi="Times New Roman" w:cs="Times New Roman"/>
          <w:sz w:val="24"/>
          <w:szCs w:val="24"/>
        </w:rPr>
        <w:t xml:space="preserve"> decay in infrastructure and public goods </w:t>
      </w:r>
      <w:r w:rsidRPr="00DD1BD6">
        <w:rPr>
          <w:rStyle w:val="rcolor1"/>
          <w:rFonts w:ascii="Times New Roman" w:hAnsi="Times New Roman" w:cs="Times New Roman"/>
          <w:sz w:val="24"/>
          <w:szCs w:val="24"/>
        </w:rPr>
        <w:t>are going to be</w:t>
      </w:r>
      <w:r w:rsidRPr="00DD1BD6">
        <w:rPr>
          <w:rFonts w:ascii="Times New Roman" w:hAnsi="Times New Roman" w:cs="Times New Roman"/>
          <w:sz w:val="24"/>
          <w:szCs w:val="24"/>
        </w:rPr>
        <w:t xml:space="preserve"> very alarming (Ibrahim 2007).</w:t>
      </w:r>
      <w:r w:rsidRPr="00DD1BD6">
        <w:rPr>
          <w:rStyle w:val="rcolor2"/>
          <w:rFonts w:ascii="Times New Roman" w:hAnsi="Times New Roman" w:cs="Times New Roman"/>
          <w:sz w:val="24"/>
          <w:szCs w:val="24"/>
        </w:rPr>
        <w:t xml:space="preserve"> Within the</w:t>
      </w:r>
      <w:r w:rsidRPr="00DD1BD6">
        <w:rPr>
          <w:rFonts w:ascii="Times New Roman" w:hAnsi="Times New Roman" w:cs="Times New Roman"/>
          <w:sz w:val="24"/>
          <w:szCs w:val="24"/>
        </w:rPr>
        <w:t xml:space="preserve"> light of the above, </w:t>
      </w:r>
      <w:r w:rsidRPr="00DD1BD6">
        <w:rPr>
          <w:rStyle w:val="rcolor3"/>
          <w:rFonts w:ascii="Times New Roman" w:hAnsi="Times New Roman" w:cs="Times New Roman"/>
          <w:sz w:val="24"/>
          <w:szCs w:val="24"/>
        </w:rPr>
        <w:t>it's</w:t>
      </w:r>
      <w:r w:rsidRPr="00DD1BD6">
        <w:rPr>
          <w:rFonts w:ascii="Times New Roman" w:hAnsi="Times New Roman" w:cs="Times New Roman"/>
          <w:sz w:val="24"/>
          <w:szCs w:val="24"/>
        </w:rPr>
        <w:t xml:space="preserve"> evident that </w:t>
      </w:r>
      <w:r w:rsidRPr="00DD1BD6">
        <w:rPr>
          <w:rStyle w:val="rcolor4"/>
          <w:rFonts w:ascii="Times New Roman" w:hAnsi="Times New Roman" w:cs="Times New Roman"/>
          <w:sz w:val="24"/>
          <w:szCs w:val="24"/>
        </w:rPr>
        <w:t>the govt</w:t>
      </w:r>
      <w:r w:rsidRPr="00DD1BD6">
        <w:rPr>
          <w:rFonts w:ascii="Times New Roman" w:hAnsi="Times New Roman" w:cs="Times New Roman"/>
          <w:sz w:val="24"/>
          <w:szCs w:val="24"/>
        </w:rPr>
        <w:t xml:space="preserve"> alone even at </w:t>
      </w:r>
      <w:r w:rsidRPr="00DD1BD6">
        <w:rPr>
          <w:rStyle w:val="rcolor5"/>
          <w:rFonts w:ascii="Times New Roman" w:hAnsi="Times New Roman" w:cs="Times New Roman"/>
          <w:sz w:val="24"/>
          <w:szCs w:val="24"/>
        </w:rPr>
        <w:t>the simplest</w:t>
      </w:r>
      <w:r w:rsidRPr="00DD1BD6">
        <w:rPr>
          <w:rFonts w:ascii="Times New Roman" w:hAnsi="Times New Roman" w:cs="Times New Roman"/>
          <w:sz w:val="24"/>
          <w:szCs w:val="24"/>
        </w:rPr>
        <w:t xml:space="preserve"> of times cannot provide infrastructural requirements needed for the economic development of the country, hence, </w:t>
      </w:r>
      <w:r w:rsidRPr="00DD1BD6">
        <w:rPr>
          <w:rStyle w:val="rcolor6"/>
          <w:rFonts w:ascii="Times New Roman" w:hAnsi="Times New Roman" w:cs="Times New Roman"/>
          <w:sz w:val="24"/>
          <w:szCs w:val="24"/>
        </w:rPr>
        <w:t>the decision</w:t>
      </w:r>
      <w:r w:rsidRPr="00DD1BD6">
        <w:rPr>
          <w:rFonts w:ascii="Times New Roman" w:hAnsi="Times New Roman" w:cs="Times New Roman"/>
          <w:sz w:val="24"/>
          <w:szCs w:val="24"/>
        </w:rPr>
        <w:t xml:space="preserve"> for the intervention from the private sector </w:t>
      </w:r>
      <w:r w:rsidRPr="00DD1BD6">
        <w:rPr>
          <w:rStyle w:val="rcolor1"/>
          <w:rFonts w:ascii="Times New Roman" w:hAnsi="Times New Roman" w:cs="Times New Roman"/>
          <w:sz w:val="24"/>
          <w:szCs w:val="24"/>
        </w:rPr>
        <w:t>within the</w:t>
      </w:r>
      <w:r w:rsidRPr="00DD1BD6">
        <w:rPr>
          <w:rFonts w:ascii="Times New Roman" w:hAnsi="Times New Roman" w:cs="Times New Roman"/>
          <w:sz w:val="24"/>
          <w:szCs w:val="24"/>
        </w:rPr>
        <w:t xml:space="preserve"> provision of public infrastructure. Public private partnership is therefore a necessary and important instrument for the attainment sustainable economic development.</w:t>
      </w:r>
    </w:p>
    <w:p w14:paraId="36F21568" w14:textId="002C10D9" w:rsidR="00007DBF" w:rsidRDefault="00007DBF" w:rsidP="009C78BF">
      <w:pPr>
        <w:spacing w:after="0" w:line="480" w:lineRule="auto"/>
        <w:jc w:val="both"/>
        <w:rPr>
          <w:rFonts w:ascii="Times New Roman" w:hAnsi="Times New Roman" w:cs="Times New Roman"/>
          <w:sz w:val="24"/>
          <w:szCs w:val="24"/>
        </w:rPr>
      </w:pPr>
    </w:p>
    <w:p w14:paraId="358F150C" w14:textId="4FB1FA82" w:rsidR="00007DBF" w:rsidRPr="00BB122F" w:rsidRDefault="00007DBF" w:rsidP="009C78BF">
      <w:pPr>
        <w:spacing w:after="0" w:line="480" w:lineRule="auto"/>
        <w:jc w:val="both"/>
        <w:rPr>
          <w:rFonts w:ascii="Times New Roman" w:hAnsi="Times New Roman" w:cs="Times New Roman"/>
          <w:b/>
          <w:bCs/>
          <w:sz w:val="24"/>
          <w:szCs w:val="24"/>
        </w:rPr>
      </w:pPr>
      <w:r w:rsidRPr="00BB122F">
        <w:rPr>
          <w:rFonts w:ascii="Times New Roman" w:hAnsi="Times New Roman" w:cs="Times New Roman"/>
          <w:b/>
          <w:bCs/>
          <w:sz w:val="24"/>
          <w:szCs w:val="24"/>
        </w:rPr>
        <w:t>More reading on the literature review</w:t>
      </w:r>
    </w:p>
    <w:p w14:paraId="40DB276D" w14:textId="77777777" w:rsidR="00BB122F" w:rsidRPr="00DD1BD6" w:rsidRDefault="00BB122F" w:rsidP="00BB122F">
      <w:pPr>
        <w:spacing w:line="480" w:lineRule="auto"/>
        <w:jc w:val="both"/>
        <w:rPr>
          <w:rFonts w:ascii="Times New Roman" w:hAnsi="Times New Roman" w:cs="Times New Roman"/>
          <w:sz w:val="24"/>
          <w:szCs w:val="24"/>
        </w:rPr>
      </w:pPr>
      <w:proofErr w:type="spellStart"/>
      <w:r w:rsidRPr="00DD1BD6">
        <w:rPr>
          <w:rFonts w:ascii="Times New Roman" w:hAnsi="Times New Roman" w:cs="Times New Roman"/>
          <w:sz w:val="24"/>
          <w:szCs w:val="24"/>
        </w:rPr>
        <w:t>Farham</w:t>
      </w:r>
      <w:proofErr w:type="spellEnd"/>
      <w:r w:rsidRPr="00DD1BD6">
        <w:rPr>
          <w:rFonts w:ascii="Times New Roman" w:hAnsi="Times New Roman" w:cs="Times New Roman"/>
          <w:sz w:val="24"/>
          <w:szCs w:val="24"/>
        </w:rPr>
        <w:t xml:space="preserve"> further notes that to the contrary, experience in Africa suggests that PPPs go through the equal ills that afflict privatization and public tendering lack of transparency, cronyism and graft. PPPs entered into swiftly pose many comparable challenges to African governments (</w:t>
      </w:r>
      <w:proofErr w:type="spellStart"/>
      <w:r w:rsidRPr="00DD1BD6">
        <w:rPr>
          <w:rFonts w:ascii="Times New Roman" w:hAnsi="Times New Roman" w:cs="Times New Roman"/>
          <w:sz w:val="24"/>
          <w:szCs w:val="24"/>
        </w:rPr>
        <w:t>Farham</w:t>
      </w:r>
      <w:proofErr w:type="spellEnd"/>
      <w:r w:rsidRPr="00DD1BD6">
        <w:rPr>
          <w:rFonts w:ascii="Times New Roman" w:hAnsi="Times New Roman" w:cs="Times New Roman"/>
          <w:sz w:val="24"/>
          <w:szCs w:val="24"/>
        </w:rPr>
        <w:t xml:space="preserve"> 2005).</w:t>
      </w:r>
    </w:p>
    <w:p w14:paraId="32845318" w14:textId="77777777" w:rsidR="00BB122F" w:rsidRPr="00DD1BD6" w:rsidRDefault="00BB122F" w:rsidP="00BB122F">
      <w:pPr>
        <w:spacing w:line="480" w:lineRule="auto"/>
        <w:jc w:val="both"/>
        <w:rPr>
          <w:rFonts w:ascii="Times New Roman" w:hAnsi="Times New Roman" w:cs="Times New Roman"/>
          <w:sz w:val="24"/>
          <w:szCs w:val="24"/>
        </w:rPr>
      </w:pPr>
      <w:r w:rsidRPr="00DD1BD6">
        <w:rPr>
          <w:rFonts w:ascii="Times New Roman" w:hAnsi="Times New Roman" w:cs="Times New Roman"/>
          <w:sz w:val="24"/>
          <w:szCs w:val="24"/>
        </w:rPr>
        <w:lastRenderedPageBreak/>
        <w:t xml:space="preserve"> </w:t>
      </w:r>
      <w:proofErr w:type="spellStart"/>
      <w:r w:rsidRPr="00DD1BD6">
        <w:rPr>
          <w:rFonts w:ascii="Times New Roman" w:hAnsi="Times New Roman" w:cs="Times New Roman"/>
          <w:sz w:val="24"/>
          <w:szCs w:val="24"/>
        </w:rPr>
        <w:t>Farham</w:t>
      </w:r>
      <w:proofErr w:type="spellEnd"/>
      <w:r w:rsidRPr="00DD1BD6">
        <w:rPr>
          <w:rFonts w:ascii="Times New Roman" w:hAnsi="Times New Roman" w:cs="Times New Roman"/>
          <w:sz w:val="24"/>
          <w:szCs w:val="24"/>
        </w:rPr>
        <w:t xml:space="preserve"> further points out that PPPs are complicated, and they may continue to be fraught with issues unless governments learn from the failures of privatization, tendering structures, and past relations between enterprise and authorities. Maximum public tasks are long term in nature and the payback period is long. financial cycles in Africa are frequently marked through political election cycles. This shortens the predictability of presidency coverage and governance practices to the time period of a central authority or president in energy. Coup d’états struggle and violence all reduce the chance of getting the personal zone to dedicate into long-term projects.</w:t>
      </w:r>
    </w:p>
    <w:p w14:paraId="79E427E3" w14:textId="77777777" w:rsidR="00BB122F" w:rsidRDefault="00BB122F" w:rsidP="009C78BF">
      <w:pPr>
        <w:spacing w:after="0" w:line="480" w:lineRule="auto"/>
        <w:jc w:val="both"/>
        <w:rPr>
          <w:rFonts w:ascii="Times New Roman" w:hAnsi="Times New Roman" w:cs="Times New Roman"/>
          <w:sz w:val="24"/>
          <w:szCs w:val="24"/>
        </w:rPr>
      </w:pPr>
    </w:p>
    <w:p w14:paraId="2F235A59" w14:textId="77777777" w:rsidR="00550D63" w:rsidRDefault="00550D63" w:rsidP="009C78BF">
      <w:pPr>
        <w:spacing w:after="0" w:line="480" w:lineRule="auto"/>
        <w:jc w:val="both"/>
        <w:rPr>
          <w:rFonts w:ascii="Times New Roman" w:hAnsi="Times New Roman" w:cs="Times New Roman"/>
          <w:sz w:val="24"/>
          <w:szCs w:val="24"/>
        </w:rPr>
      </w:pPr>
    </w:p>
    <w:p w14:paraId="23142830" w14:textId="77777777" w:rsidR="00550D63" w:rsidRDefault="00550D63" w:rsidP="00550D63">
      <w:pPr>
        <w:tabs>
          <w:tab w:val="left" w:pos="5610"/>
        </w:tabs>
        <w:spacing w:after="0" w:line="480" w:lineRule="auto"/>
        <w:jc w:val="both"/>
        <w:rPr>
          <w:rFonts w:ascii="Times New Roman" w:eastAsia="Calibri" w:hAnsi="Times New Roman" w:cs="Times New Roman"/>
          <w:b/>
          <w:sz w:val="24"/>
          <w:szCs w:val="24"/>
        </w:rPr>
      </w:pPr>
      <w:r>
        <w:rPr>
          <w:rFonts w:ascii="Times New Roman" w:eastAsia="Times New Roman" w:hAnsi="Times New Roman"/>
          <w:b/>
          <w:sz w:val="25"/>
        </w:rPr>
        <w:t>Sampling techniques</w:t>
      </w:r>
    </w:p>
    <w:p w14:paraId="57566C3D" w14:textId="77777777" w:rsidR="00550D63" w:rsidRPr="00AE2907" w:rsidRDefault="00550D63" w:rsidP="00550D63">
      <w:pPr>
        <w:tabs>
          <w:tab w:val="left" w:pos="720"/>
          <w:tab w:val="left" w:pos="5610"/>
        </w:tabs>
        <w:spacing w:after="0" w:line="480" w:lineRule="auto"/>
        <w:jc w:val="both"/>
        <w:rPr>
          <w:rFonts w:ascii="Times New Roman" w:eastAsia="Calibri" w:hAnsi="Times New Roman" w:cs="Times New Roman"/>
          <w:sz w:val="24"/>
          <w:szCs w:val="24"/>
        </w:rPr>
      </w:pPr>
      <w:r w:rsidRPr="00AE2907">
        <w:rPr>
          <w:rFonts w:ascii="Times New Roman" w:eastAsia="Calibri" w:hAnsi="Times New Roman" w:cs="Times New Roman"/>
          <w:sz w:val="24"/>
          <w:szCs w:val="24"/>
        </w:rPr>
        <w:t>Kumar (2011) categorizes the sampling techniques in quantitative research into three main types. These include: (i) random/probability sampling; (ii) non-random/non-probability sampling; and (iii) mixed sampling. Thus, each category has their sub-divisions, where each division has its specific steps for arriving at the specified selection. Therefore, so as to make sure a uniform sample, using random or probability sampling technique isn't feasible during this study. Because probability sampling requires that the respondents’ population is understood and adequately distributed (</w:t>
      </w:r>
      <w:proofErr w:type="spellStart"/>
      <w:r w:rsidRPr="00AE2907">
        <w:rPr>
          <w:rFonts w:ascii="Times New Roman" w:eastAsia="Calibri" w:hAnsi="Times New Roman" w:cs="Times New Roman"/>
          <w:sz w:val="24"/>
          <w:szCs w:val="24"/>
        </w:rPr>
        <w:t>Diekhoff</w:t>
      </w:r>
      <w:proofErr w:type="spellEnd"/>
      <w:r w:rsidRPr="00AE2907">
        <w:rPr>
          <w:rFonts w:ascii="Times New Roman" w:eastAsia="Calibri" w:hAnsi="Times New Roman" w:cs="Times New Roman"/>
          <w:sz w:val="24"/>
          <w:szCs w:val="24"/>
        </w:rPr>
        <w:t>, 1992,)</w:t>
      </w:r>
    </w:p>
    <w:p w14:paraId="29833FD8" w14:textId="77777777" w:rsidR="00550D63" w:rsidRPr="00AE2907" w:rsidRDefault="00550D63" w:rsidP="00550D63">
      <w:pPr>
        <w:tabs>
          <w:tab w:val="left" w:pos="720"/>
          <w:tab w:val="left" w:pos="5610"/>
        </w:tabs>
        <w:spacing w:after="0" w:line="480" w:lineRule="auto"/>
        <w:jc w:val="both"/>
        <w:rPr>
          <w:rFonts w:ascii="Times New Roman" w:eastAsia="Calibri" w:hAnsi="Times New Roman" w:cs="Times New Roman"/>
          <w:sz w:val="24"/>
          <w:szCs w:val="24"/>
        </w:rPr>
      </w:pPr>
      <w:r w:rsidRPr="00AE2907">
        <w:rPr>
          <w:rFonts w:ascii="Times New Roman" w:eastAsia="Calibri" w:hAnsi="Times New Roman" w:cs="Times New Roman"/>
          <w:sz w:val="24"/>
          <w:szCs w:val="24"/>
        </w:rPr>
        <w:t xml:space="preserve">Liu, </w:t>
      </w:r>
      <w:r>
        <w:rPr>
          <w:rFonts w:ascii="Times New Roman" w:eastAsia="Calibri" w:hAnsi="Times New Roman" w:cs="Times New Roman"/>
          <w:sz w:val="24"/>
          <w:szCs w:val="24"/>
        </w:rPr>
        <w:t>(</w:t>
      </w:r>
      <w:r w:rsidRPr="00AE2907">
        <w:rPr>
          <w:rFonts w:ascii="Times New Roman" w:eastAsia="Calibri" w:hAnsi="Times New Roman" w:cs="Times New Roman"/>
          <w:sz w:val="24"/>
          <w:szCs w:val="24"/>
        </w:rPr>
        <w:t>1997). it's against this backdrop that Li et al. (2005) assert that none of those criteria are possible in present PPP studies. Given this, Li et al. (2005) advocate for non-probability sampling in PPP research. It</w:t>
      </w:r>
      <w:r>
        <w:rPr>
          <w:rFonts w:ascii="Times New Roman" w:eastAsia="Calibri" w:hAnsi="Times New Roman" w:cs="Times New Roman"/>
          <w:sz w:val="24"/>
          <w:szCs w:val="24"/>
        </w:rPr>
        <w:t xml:space="preserve"> i</w:t>
      </w:r>
      <w:r w:rsidRPr="00AE2907">
        <w:rPr>
          <w:rFonts w:ascii="Times New Roman" w:eastAsia="Calibri" w:hAnsi="Times New Roman" w:cs="Times New Roman"/>
          <w:sz w:val="24"/>
          <w:szCs w:val="24"/>
        </w:rPr>
        <w:t xml:space="preserve">s on this premise that this study adopted non-probability sampling technique precisely ‘purposive sampling’ technique for the choice of only primary stakeholders (target population) comprising public sector authorities (i.e. ministries, department, and agencies); concessionaires; local lenders/banks; consultants; and contractors’ organizations who </w:t>
      </w:r>
      <w:r w:rsidRPr="00AE2907">
        <w:rPr>
          <w:rFonts w:ascii="Times New Roman" w:eastAsia="Calibri" w:hAnsi="Times New Roman" w:cs="Times New Roman"/>
          <w:sz w:val="24"/>
          <w:szCs w:val="24"/>
        </w:rPr>
        <w:lastRenderedPageBreak/>
        <w:t>already involved in PPP infrastructure projects from both public and personal sectors within the study area Sampling Method</w:t>
      </w:r>
      <w:r w:rsidRPr="00AE2907">
        <w:rPr>
          <w:rFonts w:ascii="Times New Roman" w:eastAsia="Calibri" w:hAnsi="Times New Roman" w:cs="Times New Roman"/>
          <w:sz w:val="24"/>
          <w:szCs w:val="24"/>
        </w:rPr>
        <w:tab/>
      </w:r>
    </w:p>
    <w:p w14:paraId="1D5A0F92" w14:textId="77777777" w:rsidR="00550D63" w:rsidRPr="00DD1BD6" w:rsidRDefault="00550D63" w:rsidP="009C78BF">
      <w:pPr>
        <w:spacing w:after="0" w:line="480" w:lineRule="auto"/>
        <w:jc w:val="both"/>
        <w:rPr>
          <w:rFonts w:ascii="Times New Roman" w:hAnsi="Times New Roman" w:cs="Times New Roman"/>
          <w:iCs/>
          <w:color w:val="000000"/>
          <w:sz w:val="24"/>
          <w:szCs w:val="24"/>
        </w:rPr>
      </w:pPr>
    </w:p>
    <w:p w14:paraId="10E993DE" w14:textId="6B117810" w:rsidR="00B362B7" w:rsidRDefault="008A4E77" w:rsidP="00505942">
      <w:pPr>
        <w:pStyle w:val="NormalWeb"/>
        <w:spacing w:before="0" w:beforeAutospacing="0" w:after="0" w:afterAutospacing="0" w:line="480" w:lineRule="auto"/>
        <w:jc w:val="both"/>
      </w:pPr>
      <w:r>
        <w:t xml:space="preserve"> </w:t>
      </w:r>
    </w:p>
    <w:p w14:paraId="69125D0F" w14:textId="77777777" w:rsidR="008A4E77" w:rsidRPr="00DD1BD6" w:rsidRDefault="008A4E77" w:rsidP="008A4E77">
      <w:pPr>
        <w:tabs>
          <w:tab w:val="left" w:pos="224"/>
          <w:tab w:val="left" w:pos="1964"/>
          <w:tab w:val="left" w:pos="6059"/>
        </w:tabs>
        <w:spacing w:after="0" w:line="480" w:lineRule="auto"/>
        <w:jc w:val="both"/>
        <w:rPr>
          <w:rFonts w:ascii="Times New Roman" w:hAnsi="Times New Roman" w:cs="Times New Roman"/>
          <w:b/>
          <w:sz w:val="24"/>
          <w:szCs w:val="24"/>
        </w:rPr>
      </w:pPr>
      <w:r w:rsidRPr="00DD1BD6">
        <w:rPr>
          <w:rFonts w:ascii="Times New Roman" w:hAnsi="Times New Roman" w:cs="Times New Roman"/>
          <w:b/>
          <w:sz w:val="24"/>
          <w:szCs w:val="24"/>
        </w:rPr>
        <w:t>Conclusion</w:t>
      </w:r>
    </w:p>
    <w:p w14:paraId="0088FB3E" w14:textId="77777777" w:rsidR="008A4E77" w:rsidRPr="00DD1BD6" w:rsidRDefault="008A4E77" w:rsidP="008A4E77">
      <w:pPr>
        <w:spacing w:after="0" w:line="480" w:lineRule="auto"/>
        <w:jc w:val="both"/>
        <w:rPr>
          <w:rFonts w:ascii="Times New Roman" w:eastAsia="Times New Roman" w:hAnsi="Times New Roman" w:cs="Times New Roman"/>
          <w:sz w:val="24"/>
          <w:szCs w:val="24"/>
        </w:rPr>
      </w:pPr>
      <w:r w:rsidRPr="001A6FA5">
        <w:rPr>
          <w:rFonts w:ascii="Times New Roman" w:eastAsia="Times New Roman" w:hAnsi="Times New Roman" w:cs="Times New Roman"/>
          <w:sz w:val="24"/>
          <w:szCs w:val="24"/>
        </w:rPr>
        <w:t xml:space="preserve">PPPs have become an increasingly vital tool for public service reform and the transport of public offerings. </w:t>
      </w:r>
      <w:r w:rsidRPr="00DD1BD6">
        <w:rPr>
          <w:rFonts w:ascii="Times New Roman" w:eastAsia="Times New Roman" w:hAnsi="Times New Roman" w:cs="Times New Roman"/>
          <w:sz w:val="24"/>
          <w:szCs w:val="24"/>
        </w:rPr>
        <w:t>Top</w:t>
      </w:r>
      <w:r w:rsidRPr="001A6FA5">
        <w:rPr>
          <w:rFonts w:ascii="Times New Roman" w:eastAsia="Times New Roman" w:hAnsi="Times New Roman" w:cs="Times New Roman"/>
          <w:sz w:val="24"/>
          <w:szCs w:val="24"/>
        </w:rPr>
        <w:t xml:space="preserve"> governance requires right authorities, and powerful public provider institutions that are effective, transparent and responsive. The concept of PPPs is related to the financing, designing, enforcing and working of public sector facilities and offerings. PPPs offer for effective long-time period provider provision and the switch of risk to the personal region. The end result is preferably a skillful and innovative application of management practices and contractual commitments among the public zone and personal region in admire of monetary cont</w:t>
      </w:r>
      <w:r w:rsidRPr="00DD1BD6">
        <w:rPr>
          <w:rFonts w:ascii="Times New Roman" w:eastAsia="Times New Roman" w:hAnsi="Times New Roman" w:cs="Times New Roman"/>
          <w:sz w:val="24"/>
          <w:szCs w:val="24"/>
        </w:rPr>
        <w:t>rol, venture delivery and duty.</w:t>
      </w:r>
    </w:p>
    <w:p w14:paraId="221B377E" w14:textId="2CEDED2F" w:rsidR="008A4E77" w:rsidRDefault="008A4E77" w:rsidP="008A4E77">
      <w:pPr>
        <w:spacing w:after="0" w:line="480" w:lineRule="auto"/>
        <w:jc w:val="both"/>
        <w:rPr>
          <w:rFonts w:ascii="Times New Roman" w:hAnsi="Times New Roman" w:cs="Times New Roman"/>
          <w:sz w:val="24"/>
          <w:szCs w:val="24"/>
        </w:rPr>
      </w:pPr>
      <w:r w:rsidRPr="00ED5FCA">
        <w:rPr>
          <w:rFonts w:ascii="Times New Roman" w:hAnsi="Times New Roman" w:cs="Times New Roman"/>
          <w:sz w:val="24"/>
          <w:szCs w:val="24"/>
        </w:rPr>
        <w:t xml:space="preserve">Nigeria and different developing economies are confronted with huge infrastructural deficiency. Infrastructure is key to improvement and monetary increase in growing nations specifically Nigeria. Infrastructure gap outcomes to unaddressed developmental needs in Nigeria which negatively affect the financial growth. Infrastructure (power, water, street, shipping, and telecommunication) are indispensable to ensuring a nations growth and improvement and can be without difficulty achieved while there is enabling environment for PPP inside the provision of infrastructure offerings. The achievement or failure of a PPP assignment is depending on the competency of the authorities in establishing legal and regulatory framework that could facilitate willingness to implement PPP agreement, showcase transparency and responsibility, combat towards any vices in order to impede the implementation of PPP undertaking in </w:t>
      </w:r>
      <w:r>
        <w:rPr>
          <w:rFonts w:ascii="Times New Roman" w:hAnsi="Times New Roman" w:cs="Times New Roman"/>
          <w:sz w:val="24"/>
          <w:szCs w:val="24"/>
        </w:rPr>
        <w:t>Lagos State</w:t>
      </w:r>
    </w:p>
    <w:p w14:paraId="092C9892" w14:textId="77777777" w:rsidR="008A4E77" w:rsidRPr="004761C2" w:rsidRDefault="008A4E77" w:rsidP="008A4E77">
      <w:pPr>
        <w:spacing w:after="0" w:line="480" w:lineRule="auto"/>
        <w:jc w:val="both"/>
        <w:rPr>
          <w:rFonts w:ascii="Times New Roman" w:eastAsia="Times New Roman" w:hAnsi="Times New Roman" w:cs="Times New Roman"/>
          <w:sz w:val="24"/>
          <w:szCs w:val="24"/>
        </w:rPr>
      </w:pPr>
      <w:r w:rsidRPr="004761C2">
        <w:rPr>
          <w:rFonts w:ascii="Times New Roman" w:hAnsi="Times New Roman" w:cs="Times New Roman"/>
          <w:sz w:val="24"/>
          <w:szCs w:val="24"/>
        </w:rPr>
        <w:lastRenderedPageBreak/>
        <w:t xml:space="preserve">Public Private Partnership (PPP) </w:t>
      </w:r>
      <w:r w:rsidRPr="004761C2">
        <w:rPr>
          <w:rStyle w:val="rcolor4"/>
          <w:rFonts w:ascii="Times New Roman" w:hAnsi="Times New Roman" w:cs="Times New Roman"/>
          <w:sz w:val="24"/>
          <w:szCs w:val="24"/>
        </w:rPr>
        <w:t>can't be</w:t>
      </w:r>
      <w:r w:rsidRPr="004761C2">
        <w:rPr>
          <w:rFonts w:ascii="Times New Roman" w:hAnsi="Times New Roman" w:cs="Times New Roman"/>
          <w:sz w:val="24"/>
          <w:szCs w:val="24"/>
        </w:rPr>
        <w:t xml:space="preserve"> viewed </w:t>
      </w:r>
      <w:r w:rsidRPr="004761C2">
        <w:rPr>
          <w:rStyle w:val="rcolor5"/>
          <w:rFonts w:ascii="Times New Roman" w:hAnsi="Times New Roman" w:cs="Times New Roman"/>
          <w:sz w:val="24"/>
          <w:szCs w:val="24"/>
        </w:rPr>
        <w:t>because the</w:t>
      </w:r>
      <w:r w:rsidRPr="004761C2">
        <w:rPr>
          <w:rFonts w:ascii="Times New Roman" w:hAnsi="Times New Roman" w:cs="Times New Roman"/>
          <w:sz w:val="24"/>
          <w:szCs w:val="24"/>
        </w:rPr>
        <w:t xml:space="preserve"> absolute solution to our long </w:t>
      </w:r>
      <w:r w:rsidRPr="004761C2">
        <w:rPr>
          <w:rStyle w:val="rcolor6"/>
          <w:rFonts w:ascii="Times New Roman" w:hAnsi="Times New Roman" w:cs="Times New Roman"/>
          <w:sz w:val="24"/>
          <w:szCs w:val="24"/>
        </w:rPr>
        <w:t>go after</w:t>
      </w:r>
      <w:r w:rsidRPr="004761C2">
        <w:rPr>
          <w:rFonts w:ascii="Times New Roman" w:hAnsi="Times New Roman" w:cs="Times New Roman"/>
          <w:sz w:val="24"/>
          <w:szCs w:val="24"/>
        </w:rPr>
        <w:t xml:space="preserve"> infrastructure provision in </w:t>
      </w:r>
      <w:r w:rsidRPr="004761C2">
        <w:rPr>
          <w:rStyle w:val="rcolor1"/>
          <w:rFonts w:ascii="Times New Roman" w:hAnsi="Times New Roman" w:cs="Times New Roman"/>
          <w:sz w:val="24"/>
          <w:szCs w:val="24"/>
        </w:rPr>
        <w:t>government</w:t>
      </w:r>
      <w:r w:rsidRPr="004761C2">
        <w:rPr>
          <w:rFonts w:ascii="Times New Roman" w:hAnsi="Times New Roman" w:cs="Times New Roman"/>
          <w:sz w:val="24"/>
          <w:szCs w:val="24"/>
        </w:rPr>
        <w:t xml:space="preserve"> areas in Nigeria. Thus, it can only remain </w:t>
      </w:r>
      <w:r w:rsidRPr="004761C2">
        <w:rPr>
          <w:rStyle w:val="rcolor2"/>
          <w:rFonts w:ascii="Times New Roman" w:hAnsi="Times New Roman" w:cs="Times New Roman"/>
          <w:sz w:val="24"/>
          <w:szCs w:val="24"/>
        </w:rPr>
        <w:t>an alternate</w:t>
      </w:r>
      <w:r w:rsidRPr="004761C2">
        <w:rPr>
          <w:rFonts w:ascii="Times New Roman" w:hAnsi="Times New Roman" w:cs="Times New Roman"/>
          <w:sz w:val="24"/>
          <w:szCs w:val="24"/>
        </w:rPr>
        <w:t xml:space="preserve"> means of developing </w:t>
      </w:r>
      <w:r w:rsidRPr="004761C2">
        <w:rPr>
          <w:rStyle w:val="rcolor3"/>
          <w:rFonts w:ascii="Times New Roman" w:hAnsi="Times New Roman" w:cs="Times New Roman"/>
          <w:sz w:val="24"/>
          <w:szCs w:val="24"/>
        </w:rPr>
        <w:t>the specified</w:t>
      </w:r>
      <w:r w:rsidRPr="004761C2">
        <w:rPr>
          <w:rFonts w:ascii="Times New Roman" w:hAnsi="Times New Roman" w:cs="Times New Roman"/>
          <w:sz w:val="24"/>
          <w:szCs w:val="24"/>
        </w:rPr>
        <w:t xml:space="preserve"> infrastructural facilities as housing, transport, health. Having opened the market </w:t>
      </w:r>
      <w:r w:rsidRPr="004761C2">
        <w:rPr>
          <w:rStyle w:val="rcolor4"/>
          <w:rFonts w:ascii="Times New Roman" w:hAnsi="Times New Roman" w:cs="Times New Roman"/>
          <w:sz w:val="24"/>
          <w:szCs w:val="24"/>
        </w:rPr>
        <w:t>to non-public</w:t>
      </w:r>
      <w:r w:rsidRPr="004761C2">
        <w:rPr>
          <w:rFonts w:ascii="Times New Roman" w:hAnsi="Times New Roman" w:cs="Times New Roman"/>
          <w:sz w:val="24"/>
          <w:szCs w:val="24"/>
        </w:rPr>
        <w:t xml:space="preserve"> developers to fill the gap </w:t>
      </w:r>
      <w:r w:rsidRPr="004761C2">
        <w:rPr>
          <w:rStyle w:val="rcolor5"/>
          <w:rFonts w:ascii="Times New Roman" w:hAnsi="Times New Roman" w:cs="Times New Roman"/>
          <w:sz w:val="24"/>
          <w:szCs w:val="24"/>
        </w:rPr>
        <w:t>that can't</w:t>
      </w:r>
      <w:r w:rsidRPr="004761C2">
        <w:rPr>
          <w:rFonts w:ascii="Times New Roman" w:hAnsi="Times New Roman" w:cs="Times New Roman"/>
          <w:sz w:val="24"/>
          <w:szCs w:val="24"/>
        </w:rPr>
        <w:t xml:space="preserve"> be met by </w:t>
      </w:r>
      <w:r w:rsidRPr="004761C2">
        <w:rPr>
          <w:rStyle w:val="rcolor6"/>
          <w:rFonts w:ascii="Times New Roman" w:hAnsi="Times New Roman" w:cs="Times New Roman"/>
          <w:sz w:val="24"/>
          <w:szCs w:val="24"/>
        </w:rPr>
        <w:t>the general public</w:t>
      </w:r>
      <w:r w:rsidRPr="004761C2">
        <w:rPr>
          <w:rFonts w:ascii="Times New Roman" w:hAnsi="Times New Roman" w:cs="Times New Roman"/>
          <w:sz w:val="24"/>
          <w:szCs w:val="24"/>
        </w:rPr>
        <w:t xml:space="preserve"> sector through the establishment of the Infrastructure Concession Regulatory Commission (ICRC), the coast </w:t>
      </w:r>
      <w:r w:rsidRPr="004761C2">
        <w:rPr>
          <w:rStyle w:val="rcolor1"/>
          <w:rFonts w:ascii="Times New Roman" w:hAnsi="Times New Roman" w:cs="Times New Roman"/>
          <w:sz w:val="24"/>
          <w:szCs w:val="24"/>
        </w:rPr>
        <w:t>are often</w:t>
      </w:r>
      <w:r w:rsidRPr="004761C2">
        <w:rPr>
          <w:rFonts w:ascii="Times New Roman" w:hAnsi="Times New Roman" w:cs="Times New Roman"/>
          <w:sz w:val="24"/>
          <w:szCs w:val="24"/>
        </w:rPr>
        <w:t xml:space="preserve"> said to clear for the private sector to </w:t>
      </w:r>
      <w:r w:rsidRPr="004761C2">
        <w:rPr>
          <w:rStyle w:val="rcolor2"/>
          <w:rFonts w:ascii="Times New Roman" w:hAnsi="Times New Roman" w:cs="Times New Roman"/>
          <w:sz w:val="24"/>
          <w:szCs w:val="24"/>
        </w:rPr>
        <w:t>take advantage</w:t>
      </w:r>
      <w:r w:rsidRPr="004761C2">
        <w:rPr>
          <w:rFonts w:ascii="Times New Roman" w:hAnsi="Times New Roman" w:cs="Times New Roman"/>
          <w:sz w:val="24"/>
          <w:szCs w:val="24"/>
        </w:rPr>
        <w:t xml:space="preserve"> on these developments. However, much still</w:t>
      </w:r>
      <w:r>
        <w:rPr>
          <w:rFonts w:ascii="Times New Roman" w:hAnsi="Times New Roman" w:cs="Times New Roman"/>
          <w:sz w:val="24"/>
          <w:szCs w:val="24"/>
        </w:rPr>
        <w:t xml:space="preserve"> needs</w:t>
      </w:r>
      <w:r w:rsidRPr="004761C2">
        <w:rPr>
          <w:rFonts w:ascii="Times New Roman" w:hAnsi="Times New Roman" w:cs="Times New Roman"/>
          <w:sz w:val="24"/>
          <w:szCs w:val="24"/>
        </w:rPr>
        <w:t xml:space="preserve"> be done </w:t>
      </w:r>
      <w:r w:rsidRPr="004761C2">
        <w:rPr>
          <w:rStyle w:val="rcolor4"/>
          <w:rFonts w:ascii="Times New Roman" w:hAnsi="Times New Roman" w:cs="Times New Roman"/>
          <w:sz w:val="24"/>
          <w:szCs w:val="24"/>
        </w:rPr>
        <w:t>because the</w:t>
      </w:r>
      <w:r w:rsidRPr="004761C2">
        <w:rPr>
          <w:rFonts w:ascii="Times New Roman" w:hAnsi="Times New Roman" w:cs="Times New Roman"/>
          <w:sz w:val="24"/>
          <w:szCs w:val="24"/>
        </w:rPr>
        <w:t xml:space="preserve"> experience on Public Private Partnership in development of projects has not been encouraging</w:t>
      </w:r>
      <w:r>
        <w:rPr>
          <w:rFonts w:ascii="Times New Roman" w:hAnsi="Times New Roman" w:cs="Times New Roman"/>
          <w:sz w:val="24"/>
          <w:szCs w:val="24"/>
        </w:rPr>
        <w:t xml:space="preserve"> in Nigeria.</w:t>
      </w:r>
    </w:p>
    <w:p w14:paraId="0EE5D612" w14:textId="77777777" w:rsidR="008A4E77" w:rsidRPr="000A0829" w:rsidRDefault="008A4E77" w:rsidP="008A4E77">
      <w:pPr>
        <w:tabs>
          <w:tab w:val="left" w:pos="224"/>
          <w:tab w:val="left" w:pos="1964"/>
          <w:tab w:val="left" w:pos="6059"/>
        </w:tabs>
        <w:spacing w:after="0" w:line="480" w:lineRule="auto"/>
        <w:jc w:val="both"/>
        <w:rPr>
          <w:rFonts w:ascii="Times New Roman" w:hAnsi="Times New Roman" w:cs="Times New Roman"/>
          <w:sz w:val="24"/>
          <w:szCs w:val="24"/>
        </w:rPr>
      </w:pPr>
      <w:r>
        <w:rPr>
          <w:b/>
          <w:bCs/>
          <w:sz w:val="26"/>
          <w:szCs w:val="26"/>
        </w:rPr>
        <w:t>Recommendations</w:t>
      </w:r>
    </w:p>
    <w:p w14:paraId="22523523" w14:textId="291FB587" w:rsidR="008A4E77" w:rsidRPr="00E80FB4" w:rsidRDefault="008A4E77" w:rsidP="008A4E77">
      <w:pPr>
        <w:tabs>
          <w:tab w:val="left" w:pos="224"/>
          <w:tab w:val="left" w:pos="1964"/>
          <w:tab w:val="left" w:pos="6059"/>
        </w:tabs>
        <w:autoSpaceDE w:val="0"/>
        <w:autoSpaceDN w:val="0"/>
        <w:adjustRightInd w:val="0"/>
        <w:spacing w:after="0" w:line="480" w:lineRule="auto"/>
        <w:jc w:val="both"/>
        <w:rPr>
          <w:rFonts w:ascii="Times New Roman" w:hAnsi="Times New Roman" w:cs="Times New Roman"/>
          <w:sz w:val="24"/>
          <w:szCs w:val="24"/>
        </w:rPr>
      </w:pPr>
      <w:r>
        <w:t>1</w:t>
      </w:r>
      <w:r w:rsidRPr="004761C2">
        <w:rPr>
          <w:rFonts w:ascii="Times New Roman" w:hAnsi="Times New Roman" w:cs="Times New Roman"/>
          <w:sz w:val="24"/>
          <w:szCs w:val="24"/>
        </w:rPr>
        <w:t xml:space="preserve">. </w:t>
      </w:r>
      <w:r w:rsidRPr="00E80FB4">
        <w:rPr>
          <w:rFonts w:ascii="Times New Roman" w:hAnsi="Times New Roman" w:cs="Times New Roman"/>
          <w:sz w:val="24"/>
          <w:szCs w:val="24"/>
        </w:rPr>
        <w:t xml:space="preserve">A Government looking to implement Public Private Partnership </w:t>
      </w:r>
      <w:proofErr w:type="spellStart"/>
      <w:r w:rsidRPr="00E80FB4">
        <w:rPr>
          <w:rFonts w:ascii="Times New Roman" w:hAnsi="Times New Roman" w:cs="Times New Roman"/>
          <w:sz w:val="24"/>
          <w:szCs w:val="24"/>
        </w:rPr>
        <w:t>programme</w:t>
      </w:r>
      <w:proofErr w:type="spellEnd"/>
      <w:r w:rsidRPr="00E80FB4">
        <w:rPr>
          <w:rFonts w:ascii="Times New Roman" w:hAnsi="Times New Roman" w:cs="Times New Roman"/>
          <w:sz w:val="24"/>
          <w:szCs w:val="24"/>
        </w:rPr>
        <w:t xml:space="preserve"> must not only invest political capital, create </w:t>
      </w:r>
      <w:r w:rsidRPr="00E80FB4">
        <w:rPr>
          <w:rStyle w:val="rcolor3"/>
          <w:rFonts w:ascii="Times New Roman" w:hAnsi="Times New Roman" w:cs="Times New Roman"/>
          <w:sz w:val="24"/>
          <w:szCs w:val="24"/>
        </w:rPr>
        <w:t>the proper</w:t>
      </w:r>
      <w:r w:rsidRPr="00E80FB4">
        <w:rPr>
          <w:rFonts w:ascii="Times New Roman" w:hAnsi="Times New Roman" w:cs="Times New Roman"/>
          <w:sz w:val="24"/>
          <w:szCs w:val="24"/>
        </w:rPr>
        <w:t xml:space="preserve"> investment environment, develop appropriate policies and </w:t>
      </w:r>
      <w:proofErr w:type="spellStart"/>
      <w:r w:rsidRPr="00E80FB4">
        <w:rPr>
          <w:rStyle w:val="rcolor4"/>
          <w:rFonts w:ascii="Times New Roman" w:hAnsi="Times New Roman" w:cs="Times New Roman"/>
          <w:sz w:val="24"/>
          <w:szCs w:val="24"/>
        </w:rPr>
        <w:t>specialise</w:t>
      </w:r>
      <w:proofErr w:type="spellEnd"/>
      <w:r w:rsidRPr="00E80FB4">
        <w:rPr>
          <w:rStyle w:val="rcolor4"/>
          <w:rFonts w:ascii="Times New Roman" w:hAnsi="Times New Roman" w:cs="Times New Roman"/>
          <w:sz w:val="24"/>
          <w:szCs w:val="24"/>
        </w:rPr>
        <w:t xml:space="preserve"> in</w:t>
      </w:r>
      <w:r w:rsidRPr="00E80FB4">
        <w:rPr>
          <w:rFonts w:ascii="Times New Roman" w:hAnsi="Times New Roman" w:cs="Times New Roman"/>
          <w:sz w:val="24"/>
          <w:szCs w:val="24"/>
        </w:rPr>
        <w:t xml:space="preserve"> value. It must also </w:t>
      </w:r>
      <w:r w:rsidRPr="00E80FB4">
        <w:rPr>
          <w:rStyle w:val="rcolor5"/>
          <w:rFonts w:ascii="Times New Roman" w:hAnsi="Times New Roman" w:cs="Times New Roman"/>
          <w:sz w:val="24"/>
          <w:szCs w:val="24"/>
        </w:rPr>
        <w:t>make sure that</w:t>
      </w:r>
      <w:r w:rsidRPr="00E80FB4">
        <w:rPr>
          <w:rFonts w:ascii="Times New Roman" w:hAnsi="Times New Roman" w:cs="Times New Roman"/>
          <w:sz w:val="24"/>
          <w:szCs w:val="24"/>
        </w:rPr>
        <w:t xml:space="preserve"> the </w:t>
      </w:r>
      <w:proofErr w:type="spellStart"/>
      <w:r w:rsidRPr="00E80FB4">
        <w:rPr>
          <w:rFonts w:ascii="Times New Roman" w:hAnsi="Times New Roman" w:cs="Times New Roman"/>
          <w:sz w:val="24"/>
          <w:szCs w:val="24"/>
        </w:rPr>
        <w:t>programme</w:t>
      </w:r>
      <w:proofErr w:type="spellEnd"/>
      <w:r w:rsidRPr="00E80FB4">
        <w:rPr>
          <w:rFonts w:ascii="Times New Roman" w:hAnsi="Times New Roman" w:cs="Times New Roman"/>
          <w:sz w:val="24"/>
          <w:szCs w:val="24"/>
        </w:rPr>
        <w:t xml:space="preserve"> </w:t>
      </w:r>
      <w:r w:rsidRPr="00E80FB4">
        <w:rPr>
          <w:rStyle w:val="rcolor6"/>
          <w:rFonts w:ascii="Times New Roman" w:hAnsi="Times New Roman" w:cs="Times New Roman"/>
          <w:sz w:val="24"/>
          <w:szCs w:val="24"/>
        </w:rPr>
        <w:t>may be a</w:t>
      </w:r>
      <w:r w:rsidRPr="00E80FB4">
        <w:rPr>
          <w:rFonts w:ascii="Times New Roman" w:hAnsi="Times New Roman" w:cs="Times New Roman"/>
          <w:sz w:val="24"/>
          <w:szCs w:val="24"/>
        </w:rPr>
        <w:t xml:space="preserve"> success measured in terms of </w:t>
      </w:r>
      <w:r w:rsidRPr="00E80FB4">
        <w:rPr>
          <w:rStyle w:val="rcolor1"/>
          <w:rFonts w:ascii="Times New Roman" w:hAnsi="Times New Roman" w:cs="Times New Roman"/>
          <w:sz w:val="24"/>
          <w:szCs w:val="24"/>
        </w:rPr>
        <w:t xml:space="preserve">the </w:t>
      </w:r>
      <w:r w:rsidR="00BB122F" w:rsidRPr="00E80FB4">
        <w:rPr>
          <w:rStyle w:val="rcolor1"/>
          <w:rFonts w:ascii="Times New Roman" w:hAnsi="Times New Roman" w:cs="Times New Roman"/>
          <w:sz w:val="24"/>
          <w:szCs w:val="24"/>
        </w:rPr>
        <w:t>number</w:t>
      </w:r>
      <w:r w:rsidRPr="00E80FB4">
        <w:rPr>
          <w:rFonts w:ascii="Times New Roman" w:hAnsi="Times New Roman" w:cs="Times New Roman"/>
          <w:sz w:val="24"/>
          <w:szCs w:val="24"/>
        </w:rPr>
        <w:t xml:space="preserve"> of projects delivered </w:t>
      </w:r>
      <w:r w:rsidRPr="00E80FB4">
        <w:rPr>
          <w:rStyle w:val="rcolor2"/>
          <w:rFonts w:ascii="Times New Roman" w:hAnsi="Times New Roman" w:cs="Times New Roman"/>
          <w:sz w:val="24"/>
          <w:szCs w:val="24"/>
        </w:rPr>
        <w:t>and therefore the</w:t>
      </w:r>
      <w:r w:rsidRPr="00E80FB4">
        <w:rPr>
          <w:rFonts w:ascii="Times New Roman" w:hAnsi="Times New Roman" w:cs="Times New Roman"/>
          <w:sz w:val="24"/>
          <w:szCs w:val="24"/>
        </w:rPr>
        <w:t xml:space="preserve"> outcomes that result.</w:t>
      </w:r>
    </w:p>
    <w:p w14:paraId="46CD5193" w14:textId="77777777" w:rsidR="008A4E77" w:rsidRDefault="008A4E77" w:rsidP="008A4E77">
      <w:pPr>
        <w:tabs>
          <w:tab w:val="left" w:pos="224"/>
          <w:tab w:val="left" w:pos="1964"/>
          <w:tab w:val="left" w:pos="6059"/>
        </w:tabs>
        <w:autoSpaceDE w:val="0"/>
        <w:autoSpaceDN w:val="0"/>
        <w:adjustRightInd w:val="0"/>
        <w:spacing w:after="0" w:line="480" w:lineRule="auto"/>
        <w:jc w:val="both"/>
        <w:rPr>
          <w:rFonts w:ascii="Times New Roman" w:hAnsi="Times New Roman" w:cs="Times New Roman"/>
          <w:sz w:val="24"/>
          <w:szCs w:val="24"/>
        </w:rPr>
      </w:pPr>
      <w:r w:rsidRPr="00E80FB4">
        <w:rPr>
          <w:rFonts w:ascii="Times New Roman" w:hAnsi="Times New Roman" w:cs="Times New Roman"/>
          <w:sz w:val="24"/>
          <w:szCs w:val="24"/>
        </w:rPr>
        <w:t xml:space="preserve"> 2. </w:t>
      </w:r>
      <w:r w:rsidRPr="00E80FB4">
        <w:rPr>
          <w:rStyle w:val="rcolor3"/>
          <w:rFonts w:ascii="Times New Roman" w:hAnsi="Times New Roman" w:cs="Times New Roman"/>
          <w:sz w:val="24"/>
          <w:szCs w:val="24"/>
        </w:rPr>
        <w:t>The gov</w:t>
      </w:r>
      <w:r>
        <w:rPr>
          <w:rStyle w:val="rcolor3"/>
          <w:rFonts w:ascii="Times New Roman" w:hAnsi="Times New Roman" w:cs="Times New Roman"/>
          <w:sz w:val="24"/>
          <w:szCs w:val="24"/>
        </w:rPr>
        <w:t xml:space="preserve">ernment </w:t>
      </w:r>
      <w:r w:rsidRPr="00E80FB4">
        <w:rPr>
          <w:rFonts w:ascii="Times New Roman" w:hAnsi="Times New Roman" w:cs="Times New Roman"/>
          <w:sz w:val="24"/>
          <w:szCs w:val="24"/>
        </w:rPr>
        <w:t xml:space="preserve">should also create Public awareness about Public Private Partnership. The populace must </w:t>
      </w:r>
      <w:r w:rsidRPr="00E80FB4">
        <w:rPr>
          <w:rStyle w:val="rcolor4"/>
          <w:rFonts w:ascii="Times New Roman" w:hAnsi="Times New Roman" w:cs="Times New Roman"/>
          <w:sz w:val="24"/>
          <w:szCs w:val="24"/>
        </w:rPr>
        <w:t>be</w:t>
      </w:r>
      <w:r w:rsidRPr="00E80FB4">
        <w:rPr>
          <w:rFonts w:ascii="Times New Roman" w:hAnsi="Times New Roman" w:cs="Times New Roman"/>
          <w:sz w:val="24"/>
          <w:szCs w:val="24"/>
        </w:rPr>
        <w:t xml:space="preserve"> informed about their </w:t>
      </w:r>
      <w:proofErr w:type="spellStart"/>
      <w:r w:rsidRPr="00E80FB4">
        <w:rPr>
          <w:rFonts w:ascii="Times New Roman" w:hAnsi="Times New Roman" w:cs="Times New Roman"/>
          <w:sz w:val="24"/>
          <w:szCs w:val="24"/>
        </w:rPr>
        <w:t>programme</w:t>
      </w:r>
      <w:proofErr w:type="spellEnd"/>
      <w:r w:rsidRPr="00E80FB4">
        <w:rPr>
          <w:rFonts w:ascii="Times New Roman" w:hAnsi="Times New Roman" w:cs="Times New Roman"/>
          <w:sz w:val="24"/>
          <w:szCs w:val="24"/>
        </w:rPr>
        <w:t xml:space="preserve"> and activities with the private sector. </w:t>
      </w:r>
      <w:r w:rsidRPr="00E80FB4">
        <w:rPr>
          <w:rStyle w:val="rcolor5"/>
          <w:rFonts w:ascii="Times New Roman" w:hAnsi="Times New Roman" w:cs="Times New Roman"/>
          <w:sz w:val="24"/>
          <w:szCs w:val="24"/>
        </w:rPr>
        <w:t>popular opinion</w:t>
      </w:r>
      <w:r w:rsidRPr="00E80FB4">
        <w:rPr>
          <w:rFonts w:ascii="Times New Roman" w:hAnsi="Times New Roman" w:cs="Times New Roman"/>
          <w:sz w:val="24"/>
          <w:szCs w:val="24"/>
        </w:rPr>
        <w:t xml:space="preserve"> should be properly managed</w:t>
      </w:r>
    </w:p>
    <w:p w14:paraId="202FE935" w14:textId="4DBF4C08" w:rsidR="008A4E77" w:rsidRDefault="008A4E77" w:rsidP="008A4E77">
      <w:pPr>
        <w:pStyle w:val="NormalWeb"/>
        <w:spacing w:before="0" w:beforeAutospacing="0" w:after="0" w:afterAutospacing="0" w:line="480" w:lineRule="auto"/>
        <w:jc w:val="both"/>
      </w:pPr>
      <w:r>
        <w:t xml:space="preserve">3. </w:t>
      </w:r>
      <w:r w:rsidRPr="00E80FB4">
        <w:t>There ought to be transparency and responsibility within the execution of PPP projects to make certain consider and self-assurance of each the private and non-private sectors</w:t>
      </w:r>
    </w:p>
    <w:p w14:paraId="756CDB27" w14:textId="77777777" w:rsidR="005A4D93" w:rsidRDefault="005A4D93" w:rsidP="00505942">
      <w:pPr>
        <w:pStyle w:val="NormalWeb"/>
        <w:spacing w:before="0" w:beforeAutospacing="0" w:after="0" w:afterAutospacing="0" w:line="480" w:lineRule="auto"/>
        <w:jc w:val="both"/>
        <w:rPr>
          <w:b/>
          <w:bCs/>
          <w:color w:val="000000"/>
          <w:sz w:val="23"/>
          <w:szCs w:val="23"/>
        </w:rPr>
      </w:pPr>
    </w:p>
    <w:p w14:paraId="2EE5FED2" w14:textId="77777777" w:rsidR="005A4D93" w:rsidRDefault="005A4D93" w:rsidP="00505942">
      <w:pPr>
        <w:pStyle w:val="NormalWeb"/>
        <w:spacing w:before="0" w:beforeAutospacing="0" w:after="0" w:afterAutospacing="0" w:line="480" w:lineRule="auto"/>
        <w:jc w:val="both"/>
        <w:rPr>
          <w:b/>
          <w:bCs/>
          <w:color w:val="000000"/>
          <w:sz w:val="23"/>
          <w:szCs w:val="23"/>
        </w:rPr>
      </w:pPr>
    </w:p>
    <w:p w14:paraId="2B222D53" w14:textId="77777777" w:rsidR="005A4D93" w:rsidRDefault="005A4D93" w:rsidP="00505942">
      <w:pPr>
        <w:pStyle w:val="NormalWeb"/>
        <w:spacing w:before="0" w:beforeAutospacing="0" w:after="0" w:afterAutospacing="0" w:line="480" w:lineRule="auto"/>
        <w:jc w:val="both"/>
        <w:rPr>
          <w:b/>
          <w:bCs/>
          <w:color w:val="000000"/>
          <w:sz w:val="23"/>
          <w:szCs w:val="23"/>
        </w:rPr>
      </w:pPr>
    </w:p>
    <w:p w14:paraId="5BE5AE62" w14:textId="77777777" w:rsidR="005A4D93" w:rsidRDefault="005A4D93" w:rsidP="00505942">
      <w:pPr>
        <w:pStyle w:val="NormalWeb"/>
        <w:spacing w:before="0" w:beforeAutospacing="0" w:after="0" w:afterAutospacing="0" w:line="480" w:lineRule="auto"/>
        <w:jc w:val="both"/>
        <w:rPr>
          <w:b/>
          <w:bCs/>
          <w:color w:val="000000"/>
          <w:sz w:val="23"/>
          <w:szCs w:val="23"/>
        </w:rPr>
      </w:pPr>
    </w:p>
    <w:p w14:paraId="1493AB7C" w14:textId="77777777" w:rsidR="005A4D93" w:rsidRDefault="005A4D93" w:rsidP="00505942">
      <w:pPr>
        <w:pStyle w:val="NormalWeb"/>
        <w:spacing w:before="0" w:beforeAutospacing="0" w:after="0" w:afterAutospacing="0" w:line="480" w:lineRule="auto"/>
        <w:jc w:val="both"/>
        <w:rPr>
          <w:b/>
          <w:bCs/>
          <w:color w:val="000000"/>
          <w:sz w:val="23"/>
          <w:szCs w:val="23"/>
        </w:rPr>
      </w:pPr>
    </w:p>
    <w:p w14:paraId="5EDC74A4" w14:textId="77777777" w:rsidR="005A4D93" w:rsidRDefault="005A4D93" w:rsidP="00505942">
      <w:pPr>
        <w:pStyle w:val="NormalWeb"/>
        <w:spacing w:before="0" w:beforeAutospacing="0" w:after="0" w:afterAutospacing="0" w:line="480" w:lineRule="auto"/>
        <w:jc w:val="both"/>
        <w:rPr>
          <w:b/>
          <w:bCs/>
          <w:color w:val="000000"/>
          <w:sz w:val="23"/>
          <w:szCs w:val="23"/>
        </w:rPr>
      </w:pPr>
    </w:p>
    <w:p w14:paraId="4F6D8C9E" w14:textId="77777777" w:rsidR="005A4D93" w:rsidRDefault="005A4D93" w:rsidP="00505942">
      <w:pPr>
        <w:pStyle w:val="NormalWeb"/>
        <w:spacing w:before="0" w:beforeAutospacing="0" w:after="0" w:afterAutospacing="0" w:line="480" w:lineRule="auto"/>
        <w:jc w:val="both"/>
        <w:rPr>
          <w:b/>
          <w:bCs/>
          <w:color w:val="000000"/>
          <w:sz w:val="23"/>
          <w:szCs w:val="23"/>
        </w:rPr>
      </w:pPr>
    </w:p>
    <w:p w14:paraId="1581A44D" w14:textId="77777777" w:rsidR="005A4D93" w:rsidRDefault="005A4D93" w:rsidP="00505942">
      <w:pPr>
        <w:pStyle w:val="NormalWeb"/>
        <w:spacing w:before="0" w:beforeAutospacing="0" w:after="0" w:afterAutospacing="0" w:line="480" w:lineRule="auto"/>
        <w:jc w:val="both"/>
        <w:rPr>
          <w:b/>
          <w:bCs/>
          <w:color w:val="000000"/>
          <w:sz w:val="23"/>
          <w:szCs w:val="23"/>
        </w:rPr>
      </w:pPr>
    </w:p>
    <w:p w14:paraId="7D402F38" w14:textId="38B8682F" w:rsidR="004D4052" w:rsidRPr="00505942" w:rsidRDefault="004D4052" w:rsidP="00505942">
      <w:pPr>
        <w:pStyle w:val="NormalWeb"/>
        <w:spacing w:before="0" w:beforeAutospacing="0" w:after="0" w:afterAutospacing="0" w:line="480" w:lineRule="auto"/>
        <w:jc w:val="both"/>
      </w:pPr>
      <w:r w:rsidRPr="004D4052">
        <w:rPr>
          <w:b/>
          <w:bCs/>
          <w:color w:val="000000"/>
          <w:sz w:val="23"/>
          <w:szCs w:val="23"/>
        </w:rPr>
        <w:t xml:space="preserve">REFERENCES </w:t>
      </w:r>
    </w:p>
    <w:p w14:paraId="22607FCA" w14:textId="77777777" w:rsidR="00E80FB4" w:rsidRDefault="00E80FB4" w:rsidP="00E80FB4">
      <w:pPr>
        <w:autoSpaceDE w:val="0"/>
        <w:autoSpaceDN w:val="0"/>
        <w:adjustRightInd w:val="0"/>
        <w:spacing w:after="0" w:line="360" w:lineRule="auto"/>
        <w:jc w:val="both"/>
        <w:rPr>
          <w:rFonts w:ascii="Times New Roman" w:hAnsi="Times New Roman" w:cs="Times New Roman"/>
          <w:color w:val="000000"/>
          <w:sz w:val="23"/>
          <w:szCs w:val="23"/>
        </w:rPr>
      </w:pPr>
    </w:p>
    <w:p w14:paraId="6B133961"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Abdel-Aziz, A.M. (2007). Successful Delivery of Public-Private Partnerships for Infrastructure Development. Journal of Construction Engineering and Management, 133 (12), 918-931. </w:t>
      </w:r>
    </w:p>
    <w:p w14:paraId="5B8D25A3"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Adetiba</w:t>
      </w:r>
      <w:proofErr w:type="spellEnd"/>
      <w:r w:rsidRPr="00D4377C">
        <w:rPr>
          <w:rFonts w:ascii="Times New Roman" w:hAnsi="Times New Roman" w:cs="Times New Roman"/>
          <w:sz w:val="24"/>
          <w:szCs w:val="24"/>
        </w:rPr>
        <w:t>, T.C. &amp; Rahim, A. (2007). Good governance and sustainable socio-political development. research in humanities and social sciences. 2(10) 2012</w:t>
      </w:r>
    </w:p>
    <w:p w14:paraId="50E9D187"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Adeyemo, D. O. &amp; Salami, A., ‘A review of </w:t>
      </w:r>
      <w:proofErr w:type="spellStart"/>
      <w:r w:rsidRPr="00D4377C">
        <w:rPr>
          <w:rFonts w:ascii="Times New Roman" w:hAnsi="Times New Roman" w:cs="Times New Roman"/>
          <w:sz w:val="24"/>
          <w:szCs w:val="24"/>
        </w:rPr>
        <w:t>privatisation</w:t>
      </w:r>
      <w:proofErr w:type="spellEnd"/>
      <w:r w:rsidRPr="00D4377C">
        <w:rPr>
          <w:rFonts w:ascii="Times New Roman" w:hAnsi="Times New Roman" w:cs="Times New Roman"/>
          <w:sz w:val="24"/>
          <w:szCs w:val="24"/>
        </w:rPr>
        <w:t xml:space="preserve"> and public enterprises reforms in Nigeria’ (2008) Contemporary Management Research, p. 412. </w:t>
      </w:r>
    </w:p>
    <w:p w14:paraId="351816CA"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Ahmed, M. (2010). Infrastructure concession Regulatory Commission (ICRC) 2010 Annual Report, Abuja, ICRC </w:t>
      </w:r>
    </w:p>
    <w:p w14:paraId="782F08B0"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Akerele</w:t>
      </w:r>
      <w:proofErr w:type="spellEnd"/>
      <w:r w:rsidRPr="00D4377C">
        <w:rPr>
          <w:rFonts w:ascii="Times New Roman" w:hAnsi="Times New Roman" w:cs="Times New Roman"/>
          <w:sz w:val="24"/>
          <w:szCs w:val="24"/>
        </w:rPr>
        <w:t xml:space="preserve">, D. (2001). The effect of culture on project delivery in Nigeria, Unpublished Dissertation, University of Brighton, Project management for construction degree. </w:t>
      </w:r>
    </w:p>
    <w:p w14:paraId="3F6D48D1"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Akintoye</w:t>
      </w:r>
      <w:proofErr w:type="spellEnd"/>
      <w:r w:rsidRPr="00D4377C">
        <w:rPr>
          <w:rFonts w:ascii="Times New Roman" w:hAnsi="Times New Roman" w:cs="Times New Roman"/>
          <w:sz w:val="24"/>
          <w:szCs w:val="24"/>
        </w:rPr>
        <w:t xml:space="preserve">, A. (2003). As cited in </w:t>
      </w:r>
      <w:proofErr w:type="spellStart"/>
      <w:r w:rsidRPr="00D4377C">
        <w:rPr>
          <w:rFonts w:ascii="Times New Roman" w:hAnsi="Times New Roman" w:cs="Times New Roman"/>
          <w:sz w:val="24"/>
          <w:szCs w:val="24"/>
        </w:rPr>
        <w:t>Nkamnebe</w:t>
      </w:r>
      <w:proofErr w:type="spellEnd"/>
      <w:r w:rsidRPr="00D4377C">
        <w:rPr>
          <w:rFonts w:ascii="Times New Roman" w:hAnsi="Times New Roman" w:cs="Times New Roman"/>
          <w:sz w:val="24"/>
          <w:szCs w:val="24"/>
        </w:rPr>
        <w:t>, O. (2011). Public Private Partnerships for funding Municipal Drinking Water infrastructure. Retrieved on Jan 2013 from www.horinzs.gc.ca/doclib/DP SD PPP 2000605 e pdf.</w:t>
      </w:r>
    </w:p>
    <w:p w14:paraId="5E8F3D96"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Arimoro</w:t>
      </w:r>
      <w:proofErr w:type="spellEnd"/>
      <w:r w:rsidRPr="00D4377C">
        <w:rPr>
          <w:rFonts w:ascii="Times New Roman" w:hAnsi="Times New Roman" w:cs="Times New Roman"/>
          <w:sz w:val="24"/>
          <w:szCs w:val="24"/>
        </w:rPr>
        <w:t>, A. E., ‘Impact of community stakeholders on public-private partnerships: Lessons from</w:t>
      </w:r>
    </w:p>
    <w:p w14:paraId="383A7E28" w14:textId="69250F0B" w:rsidR="007D764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Bennett, E., </w:t>
      </w:r>
      <w:proofErr w:type="spellStart"/>
      <w:r w:rsidRPr="00D4377C">
        <w:rPr>
          <w:rFonts w:ascii="Times New Roman" w:hAnsi="Times New Roman" w:cs="Times New Roman"/>
          <w:sz w:val="24"/>
          <w:szCs w:val="24"/>
        </w:rPr>
        <w:t>Grohmann</w:t>
      </w:r>
      <w:proofErr w:type="spellEnd"/>
      <w:r w:rsidRPr="00D4377C">
        <w:rPr>
          <w:rFonts w:ascii="Times New Roman" w:hAnsi="Times New Roman" w:cs="Times New Roman"/>
          <w:sz w:val="24"/>
          <w:szCs w:val="24"/>
        </w:rPr>
        <w:t>, P., and Gentry, B. (1999). “Public-Private Partnerships for The Urban Environment: Options and Issues”. New York: UNDP, PPPUE and Yale University.</w:t>
      </w:r>
    </w:p>
    <w:p w14:paraId="31F82798" w14:textId="77777777" w:rsidR="004A2C38" w:rsidRPr="00D4377C" w:rsidRDefault="004A2C38" w:rsidP="004A2C3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Bryman, A. (1996) Quantity and Quality in Social Research. London: Routledge.</w:t>
      </w:r>
    </w:p>
    <w:p w14:paraId="1813D1FB" w14:textId="77777777" w:rsidR="004A2C38" w:rsidRPr="00D4377C" w:rsidRDefault="004A2C38" w:rsidP="004A2C38">
      <w:pPr>
        <w:spacing w:after="0"/>
        <w:ind w:left="810" w:hanging="810"/>
        <w:jc w:val="both"/>
        <w:rPr>
          <w:rFonts w:ascii="Times New Roman" w:eastAsia="Times New Roman" w:hAnsi="Times New Roman" w:cs="Times New Roman"/>
          <w:sz w:val="24"/>
          <w:szCs w:val="24"/>
        </w:rPr>
      </w:pPr>
    </w:p>
    <w:p w14:paraId="4B6B42E7" w14:textId="58227EA2" w:rsidR="004A2C38" w:rsidRPr="00D4377C" w:rsidRDefault="004A2C38" w:rsidP="004A2C3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Bryman, A. (2006) 'Integrating quantitative and qualitative research: how it is done</w:t>
      </w:r>
      <w:r w:rsidR="00893BE9">
        <w:rPr>
          <w:rFonts w:ascii="Times New Roman" w:eastAsia="Times New Roman" w:hAnsi="Times New Roman" w:cs="Times New Roman"/>
          <w:sz w:val="24"/>
          <w:szCs w:val="24"/>
        </w:rPr>
        <w:t>.</w:t>
      </w:r>
      <w:r w:rsidRPr="00D4377C">
        <w:rPr>
          <w:rFonts w:ascii="Times New Roman" w:eastAsia="Times New Roman" w:hAnsi="Times New Roman" w:cs="Times New Roman"/>
          <w:sz w:val="24"/>
          <w:szCs w:val="24"/>
        </w:rPr>
        <w:t xml:space="preserve"> Quantitative Research, 6(1), pp. 97-113.</w:t>
      </w:r>
    </w:p>
    <w:p w14:paraId="6CF28503" w14:textId="77777777" w:rsidR="004A2C38" w:rsidRPr="00D4377C" w:rsidRDefault="004A2C38" w:rsidP="004A2C38">
      <w:pPr>
        <w:spacing w:after="0"/>
        <w:ind w:left="810" w:hanging="810"/>
        <w:jc w:val="both"/>
        <w:rPr>
          <w:rFonts w:ascii="Times New Roman" w:eastAsia="Times New Roman" w:hAnsi="Times New Roman" w:cs="Times New Roman"/>
          <w:sz w:val="24"/>
          <w:szCs w:val="24"/>
        </w:rPr>
      </w:pPr>
    </w:p>
    <w:p w14:paraId="2EE5AFEA" w14:textId="77777777" w:rsidR="004A2C38" w:rsidRPr="00D4377C" w:rsidRDefault="004A2C38" w:rsidP="004A2C3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Bryman, A. &amp; Bell, E. (2007) Business Research Methods. New York: Oxford University Press Inc.</w:t>
      </w:r>
    </w:p>
    <w:p w14:paraId="4DBEF635" w14:textId="77777777" w:rsidR="004A2C38" w:rsidRPr="00D4377C" w:rsidRDefault="004A2C38" w:rsidP="0048184C">
      <w:pPr>
        <w:spacing w:after="0"/>
        <w:ind w:left="810" w:hanging="810"/>
        <w:jc w:val="both"/>
        <w:rPr>
          <w:rFonts w:ascii="Times New Roman" w:hAnsi="Times New Roman" w:cs="Times New Roman"/>
          <w:sz w:val="24"/>
          <w:szCs w:val="24"/>
        </w:rPr>
      </w:pPr>
    </w:p>
    <w:p w14:paraId="37069621" w14:textId="35EE0B48" w:rsidR="007D764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 Burger P. (2006) “The Dedicated PPP Unit of the South African National Treasury”, South African Journal of Economics. Pretoria, South Africa </w:t>
      </w:r>
      <w:proofErr w:type="spellStart"/>
      <w:r w:rsidRPr="00D4377C">
        <w:rPr>
          <w:rFonts w:ascii="Times New Roman" w:hAnsi="Times New Roman" w:cs="Times New Roman"/>
          <w:sz w:val="24"/>
          <w:szCs w:val="24"/>
        </w:rPr>
        <w:t>Farlam</w:t>
      </w:r>
      <w:proofErr w:type="spellEnd"/>
      <w:r w:rsidRPr="00D4377C">
        <w:rPr>
          <w:rFonts w:ascii="Times New Roman" w:hAnsi="Times New Roman" w:cs="Times New Roman"/>
          <w:sz w:val="24"/>
          <w:szCs w:val="24"/>
        </w:rPr>
        <w:t xml:space="preserve">, P. (2005). “Assessing Public–Private Partnerships in Africa”. </w:t>
      </w:r>
      <w:proofErr w:type="spellStart"/>
      <w:r w:rsidRPr="00D4377C">
        <w:rPr>
          <w:rFonts w:ascii="Times New Roman" w:hAnsi="Times New Roman" w:cs="Times New Roman"/>
          <w:sz w:val="24"/>
          <w:szCs w:val="24"/>
        </w:rPr>
        <w:t>Nepad</w:t>
      </w:r>
      <w:proofErr w:type="spellEnd"/>
      <w:r w:rsidRPr="00D4377C">
        <w:rPr>
          <w:rFonts w:ascii="Times New Roman" w:hAnsi="Times New Roman" w:cs="Times New Roman"/>
          <w:sz w:val="24"/>
          <w:szCs w:val="24"/>
        </w:rPr>
        <w:t xml:space="preserve"> Policy Focus Report No. 2 Pretoria, South Africa. </w:t>
      </w:r>
    </w:p>
    <w:p w14:paraId="3E715449" w14:textId="77777777" w:rsidR="002C4312" w:rsidRPr="00D4377C" w:rsidRDefault="002C4312" w:rsidP="002C4312">
      <w:pPr>
        <w:spacing w:after="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Chan, A. P. C., Chan, D. W. M., Chiang, Y. H., Tang, B. S., Chan, E. H. W. &amp; Ho, K. S. K. (2004) 'Exploring critical success factors for partnering in construction projects', Journal of Construction Engineering and Management, 130(2), pp. 188-198.</w:t>
      </w:r>
    </w:p>
    <w:p w14:paraId="1CBB4B4A" w14:textId="77777777" w:rsidR="002C4312" w:rsidRPr="00D4377C" w:rsidRDefault="002C4312" w:rsidP="002C4312">
      <w:pPr>
        <w:spacing w:after="0"/>
        <w:ind w:left="810" w:hanging="810"/>
        <w:jc w:val="both"/>
        <w:rPr>
          <w:rFonts w:ascii="Times New Roman" w:eastAsia="Times New Roman" w:hAnsi="Times New Roman" w:cs="Times New Roman"/>
          <w:sz w:val="24"/>
          <w:szCs w:val="24"/>
        </w:rPr>
      </w:pPr>
    </w:p>
    <w:p w14:paraId="58441665" w14:textId="77777777" w:rsidR="002C4312" w:rsidRPr="00D4377C" w:rsidRDefault="002C4312" w:rsidP="002C4312">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lastRenderedPageBreak/>
        <w:t>Chan, D. W. M., Chan, A. P. C. &amp; Lam, P. T. I. (2006) A feasibility study of the implementation of public private partnership (PPP) in Hong Kong, Proceedings CIB W89 International Conference on Building Education and Research,10-13 April, Hong Kong.</w:t>
      </w:r>
    </w:p>
    <w:p w14:paraId="471C0997" w14:textId="77777777" w:rsidR="002C4312" w:rsidRPr="00D4377C" w:rsidRDefault="002C4312" w:rsidP="002C4312">
      <w:pPr>
        <w:spacing w:after="0"/>
        <w:ind w:left="810" w:hanging="810"/>
        <w:jc w:val="both"/>
        <w:rPr>
          <w:rFonts w:ascii="Times New Roman" w:eastAsia="Times New Roman" w:hAnsi="Times New Roman" w:cs="Times New Roman"/>
          <w:sz w:val="24"/>
          <w:szCs w:val="24"/>
        </w:rPr>
      </w:pPr>
    </w:p>
    <w:p w14:paraId="19A8CB16" w14:textId="77777777" w:rsidR="002C4312" w:rsidRPr="00D4377C" w:rsidRDefault="002C4312" w:rsidP="002C4312">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 xml:space="preserve">Chan, A. P. C., Lam, P. T. I., Chan, D. W. M., Cheung, E. &amp; </w:t>
      </w:r>
      <w:proofErr w:type="spellStart"/>
      <w:r w:rsidRPr="00D4377C">
        <w:rPr>
          <w:rFonts w:ascii="Times New Roman" w:eastAsia="Times New Roman" w:hAnsi="Times New Roman" w:cs="Times New Roman"/>
          <w:sz w:val="24"/>
          <w:szCs w:val="24"/>
        </w:rPr>
        <w:t>Ke</w:t>
      </w:r>
      <w:proofErr w:type="spellEnd"/>
      <w:r w:rsidRPr="00D4377C">
        <w:rPr>
          <w:rFonts w:ascii="Times New Roman" w:eastAsia="Times New Roman" w:hAnsi="Times New Roman" w:cs="Times New Roman"/>
          <w:sz w:val="24"/>
          <w:szCs w:val="24"/>
        </w:rPr>
        <w:t>, Y. (2009) 'Drivers for adopting public private partnerships- empirical comparison between China and Hong Kong special administrative region', Journal of Construction Engineering and Management, pp. 1115-1124.</w:t>
      </w:r>
    </w:p>
    <w:p w14:paraId="08339895" w14:textId="77777777" w:rsidR="002C4312" w:rsidRPr="00D4377C" w:rsidRDefault="002C4312" w:rsidP="0048184C">
      <w:pPr>
        <w:spacing w:after="0"/>
        <w:ind w:left="810" w:hanging="810"/>
        <w:jc w:val="both"/>
        <w:rPr>
          <w:rFonts w:ascii="Times New Roman" w:hAnsi="Times New Roman" w:cs="Times New Roman"/>
          <w:sz w:val="24"/>
          <w:szCs w:val="24"/>
        </w:rPr>
      </w:pPr>
    </w:p>
    <w:p w14:paraId="12BA426A"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Cooke-Davies, T. J. &amp; </w:t>
      </w:r>
      <w:proofErr w:type="spellStart"/>
      <w:r w:rsidRPr="00D4377C">
        <w:rPr>
          <w:rFonts w:ascii="Times New Roman" w:hAnsi="Times New Roman" w:cs="Times New Roman"/>
          <w:sz w:val="24"/>
          <w:szCs w:val="24"/>
        </w:rPr>
        <w:t>Arzymanow</w:t>
      </w:r>
      <w:proofErr w:type="spellEnd"/>
      <w:r w:rsidRPr="00D4377C">
        <w:rPr>
          <w:rFonts w:ascii="Times New Roman" w:hAnsi="Times New Roman" w:cs="Times New Roman"/>
          <w:sz w:val="24"/>
          <w:szCs w:val="24"/>
        </w:rPr>
        <w:t xml:space="preserve">, A. (2003) 'The maturity of project management in different industries: an investigation into variations between project management models', International Journal of Project Management, 21, pp. 471–478. </w:t>
      </w:r>
    </w:p>
    <w:p w14:paraId="0E92887E" w14:textId="15169EE3" w:rsidR="007D764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Cooper, L. (2000) 'Strategic marketing planning for radically new products', Journal of Marketing, 64(1), pp. 1-16.</w:t>
      </w:r>
    </w:p>
    <w:p w14:paraId="6A9551DF" w14:textId="77777777" w:rsidR="009D6528" w:rsidRPr="00D4377C" w:rsidRDefault="009D6528" w:rsidP="009D652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 xml:space="preserve">Creswell, J. W. (2007) Qualitative Inquiry and Research Design: Choosing among </w:t>
      </w:r>
      <w:proofErr w:type="spellStart"/>
      <w:r w:rsidRPr="00D4377C">
        <w:rPr>
          <w:rFonts w:ascii="Times New Roman" w:eastAsia="Times New Roman" w:hAnsi="Times New Roman" w:cs="Times New Roman"/>
          <w:sz w:val="24"/>
          <w:szCs w:val="24"/>
        </w:rPr>
        <w:t>FiveApproaches</w:t>
      </w:r>
      <w:proofErr w:type="spellEnd"/>
      <w:r w:rsidRPr="00D4377C">
        <w:rPr>
          <w:rFonts w:ascii="Times New Roman" w:eastAsia="Times New Roman" w:hAnsi="Times New Roman" w:cs="Times New Roman"/>
          <w:sz w:val="24"/>
          <w:szCs w:val="24"/>
        </w:rPr>
        <w:t>. Thousand Oaks, California: Sage Publications.</w:t>
      </w:r>
    </w:p>
    <w:p w14:paraId="7D72B512" w14:textId="77777777" w:rsidR="009D6528" w:rsidRPr="00D4377C" w:rsidRDefault="009D6528" w:rsidP="009D6528">
      <w:pPr>
        <w:spacing w:after="0"/>
        <w:ind w:left="810" w:hanging="810"/>
        <w:jc w:val="both"/>
        <w:rPr>
          <w:rFonts w:ascii="Times New Roman" w:eastAsia="Times New Roman" w:hAnsi="Times New Roman" w:cs="Times New Roman"/>
          <w:sz w:val="24"/>
          <w:szCs w:val="24"/>
        </w:rPr>
      </w:pPr>
    </w:p>
    <w:p w14:paraId="3499644F" w14:textId="77777777" w:rsidR="009D6528" w:rsidRPr="00D4377C" w:rsidRDefault="009D6528" w:rsidP="009D652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 xml:space="preserve">Creswell, J. W. (2009). Research Design: Qualitative, Quantitative and Mixed </w:t>
      </w:r>
      <w:proofErr w:type="spellStart"/>
      <w:r w:rsidRPr="00D4377C">
        <w:rPr>
          <w:rFonts w:ascii="Times New Roman" w:eastAsia="Times New Roman" w:hAnsi="Times New Roman" w:cs="Times New Roman"/>
          <w:sz w:val="24"/>
          <w:szCs w:val="24"/>
        </w:rPr>
        <w:t>MethodsApproaches</w:t>
      </w:r>
      <w:proofErr w:type="spellEnd"/>
      <w:r w:rsidRPr="00D4377C">
        <w:rPr>
          <w:rFonts w:ascii="Times New Roman" w:eastAsia="Times New Roman" w:hAnsi="Times New Roman" w:cs="Times New Roman"/>
          <w:sz w:val="24"/>
          <w:szCs w:val="24"/>
        </w:rPr>
        <w:t>. Thousand Oaks, California: Sage Publications.</w:t>
      </w:r>
    </w:p>
    <w:p w14:paraId="7BA9EC68" w14:textId="77777777" w:rsidR="009D6528" w:rsidRPr="00D4377C" w:rsidRDefault="009D6528" w:rsidP="009D6528">
      <w:pPr>
        <w:spacing w:after="0"/>
        <w:ind w:left="810" w:hanging="810"/>
        <w:jc w:val="both"/>
        <w:rPr>
          <w:rFonts w:ascii="Times New Roman" w:eastAsia="Times New Roman" w:hAnsi="Times New Roman" w:cs="Times New Roman"/>
          <w:sz w:val="24"/>
          <w:szCs w:val="24"/>
        </w:rPr>
      </w:pPr>
    </w:p>
    <w:p w14:paraId="40DF5D73" w14:textId="648CDB03" w:rsidR="009D6528" w:rsidRPr="00D4377C" w:rsidRDefault="00061BA0" w:rsidP="009D652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Creswell, J.</w:t>
      </w:r>
      <w:r w:rsidR="009D6528" w:rsidRPr="00D4377C">
        <w:rPr>
          <w:rFonts w:ascii="Times New Roman" w:eastAsia="Times New Roman" w:hAnsi="Times New Roman" w:cs="Times New Roman"/>
          <w:sz w:val="24"/>
          <w:szCs w:val="24"/>
        </w:rPr>
        <w:t xml:space="preserve">  W.  </w:t>
      </w:r>
      <w:r w:rsidRPr="00D4377C">
        <w:rPr>
          <w:rFonts w:ascii="Times New Roman" w:eastAsia="Times New Roman" w:hAnsi="Times New Roman" w:cs="Times New Roman"/>
          <w:sz w:val="24"/>
          <w:szCs w:val="24"/>
        </w:rPr>
        <w:t>&amp; Clark, V.</w:t>
      </w:r>
      <w:r w:rsidR="009D6528" w:rsidRPr="00D4377C">
        <w:rPr>
          <w:rFonts w:ascii="Times New Roman" w:eastAsia="Times New Roman" w:hAnsi="Times New Roman" w:cs="Times New Roman"/>
          <w:sz w:val="24"/>
          <w:szCs w:val="24"/>
        </w:rPr>
        <w:t xml:space="preserve">  L.  P.  (2011</w:t>
      </w:r>
      <w:r w:rsidRPr="00D4377C">
        <w:rPr>
          <w:rFonts w:ascii="Times New Roman" w:eastAsia="Times New Roman" w:hAnsi="Times New Roman" w:cs="Times New Roman"/>
          <w:sz w:val="24"/>
          <w:szCs w:val="24"/>
        </w:rPr>
        <w:t xml:space="preserve">) Designing </w:t>
      </w:r>
      <w:r w:rsidR="00B4578A" w:rsidRPr="00D4377C">
        <w:rPr>
          <w:rFonts w:ascii="Times New Roman" w:eastAsia="Times New Roman" w:hAnsi="Times New Roman" w:cs="Times New Roman"/>
          <w:sz w:val="24"/>
          <w:szCs w:val="24"/>
        </w:rPr>
        <w:t xml:space="preserve">and </w:t>
      </w:r>
      <w:proofErr w:type="gramStart"/>
      <w:r w:rsidR="00B4578A" w:rsidRPr="00D4377C">
        <w:rPr>
          <w:rFonts w:ascii="Times New Roman" w:eastAsia="Times New Roman" w:hAnsi="Times New Roman" w:cs="Times New Roman"/>
          <w:sz w:val="24"/>
          <w:szCs w:val="24"/>
        </w:rPr>
        <w:t>Conducting</w:t>
      </w:r>
      <w:r w:rsidR="009D6528" w:rsidRPr="00D4377C">
        <w:rPr>
          <w:rFonts w:ascii="Times New Roman" w:eastAsia="Times New Roman" w:hAnsi="Times New Roman" w:cs="Times New Roman"/>
          <w:sz w:val="24"/>
          <w:szCs w:val="24"/>
        </w:rPr>
        <w:t xml:space="preserve">  Mixed</w:t>
      </w:r>
      <w:proofErr w:type="gramEnd"/>
      <w:r w:rsidR="009D6528" w:rsidRPr="00D4377C">
        <w:rPr>
          <w:rFonts w:ascii="Times New Roman" w:eastAsia="Times New Roman" w:hAnsi="Times New Roman" w:cs="Times New Roman"/>
          <w:sz w:val="24"/>
          <w:szCs w:val="24"/>
        </w:rPr>
        <w:t xml:space="preserve">  </w:t>
      </w:r>
      <w:proofErr w:type="spellStart"/>
      <w:r w:rsidR="009D6528" w:rsidRPr="00D4377C">
        <w:rPr>
          <w:rFonts w:ascii="Times New Roman" w:eastAsia="Times New Roman" w:hAnsi="Times New Roman" w:cs="Times New Roman"/>
          <w:sz w:val="24"/>
          <w:szCs w:val="24"/>
        </w:rPr>
        <w:t>MethodsResearch</w:t>
      </w:r>
      <w:proofErr w:type="spellEnd"/>
      <w:r w:rsidR="009D6528" w:rsidRPr="00D4377C">
        <w:rPr>
          <w:rFonts w:ascii="Times New Roman" w:eastAsia="Times New Roman" w:hAnsi="Times New Roman" w:cs="Times New Roman"/>
          <w:sz w:val="24"/>
          <w:szCs w:val="24"/>
        </w:rPr>
        <w:t>.  London: Sage Publications.</w:t>
      </w:r>
    </w:p>
    <w:p w14:paraId="1FDA14E0" w14:textId="77777777" w:rsidR="00C74780" w:rsidRPr="00D4377C" w:rsidRDefault="00C74780" w:rsidP="0048184C">
      <w:pPr>
        <w:spacing w:after="0"/>
        <w:ind w:left="810" w:hanging="810"/>
        <w:jc w:val="both"/>
        <w:rPr>
          <w:rFonts w:ascii="Times New Roman" w:hAnsi="Times New Roman" w:cs="Times New Roman"/>
          <w:sz w:val="24"/>
          <w:szCs w:val="24"/>
        </w:rPr>
      </w:pPr>
    </w:p>
    <w:p w14:paraId="268B1527"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Dixon, T., Pottinger G., and Jordan, A. (2005). Lessons from the private finance Initiative in the UK: Benefits, Problems and Critical Success Factors. Journal of property investment &amp; Finance. 23 (5), 412-423.</w:t>
      </w:r>
    </w:p>
    <w:p w14:paraId="40B748AB"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Federal Republic of Nigeria (2011). Freedom of information act (2011) Federal Ministry of</w:t>
      </w:r>
    </w:p>
    <w:p w14:paraId="526B973F"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Fourie, F. and Burger P. (2001). “Fiscal Implications of Public-Private Partnerships (PPPs)”. South African Journal of Economics, Pretoria, South Africa</w:t>
      </w:r>
    </w:p>
    <w:p w14:paraId="04961E89"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Garvin, </w:t>
      </w:r>
      <w:proofErr w:type="gramStart"/>
      <w:r w:rsidRPr="00D4377C">
        <w:rPr>
          <w:rFonts w:ascii="Times New Roman" w:hAnsi="Times New Roman" w:cs="Times New Roman"/>
          <w:sz w:val="24"/>
          <w:szCs w:val="24"/>
        </w:rPr>
        <w:t>M.,(</w:t>
      </w:r>
      <w:proofErr w:type="gramEnd"/>
      <w:r w:rsidRPr="00D4377C">
        <w:rPr>
          <w:rFonts w:ascii="Times New Roman" w:hAnsi="Times New Roman" w:cs="Times New Roman"/>
          <w:sz w:val="24"/>
          <w:szCs w:val="24"/>
        </w:rPr>
        <w:t>2009). “Are Public-Private Partnerships Effective Infrastructure Development Strategies”.25th Annual Conference of Association of researchers in Construction Management (Volume 1) held on 7th – 9th September 2009 in Albert hall Nottingham</w:t>
      </w:r>
    </w:p>
    <w:p w14:paraId="0E1E2EA9"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Ibrahim, A. D. and </w:t>
      </w:r>
      <w:proofErr w:type="spellStart"/>
      <w:r w:rsidRPr="00D4377C">
        <w:rPr>
          <w:rFonts w:ascii="Times New Roman" w:hAnsi="Times New Roman" w:cs="Times New Roman"/>
          <w:sz w:val="24"/>
          <w:szCs w:val="24"/>
        </w:rPr>
        <w:t>Sodangi</w:t>
      </w:r>
      <w:proofErr w:type="spellEnd"/>
      <w:r w:rsidRPr="00D4377C">
        <w:rPr>
          <w:rFonts w:ascii="Times New Roman" w:hAnsi="Times New Roman" w:cs="Times New Roman"/>
          <w:sz w:val="24"/>
          <w:szCs w:val="24"/>
        </w:rPr>
        <w:t>, M., (2007). An Assessment of Evaluating Quality Performance in Construction using Client’s perspective of Contractor project level quality performance. The Information Manager 7 (1), 22 – 31.</w:t>
      </w:r>
    </w:p>
    <w:p w14:paraId="661D0407" w14:textId="77777777" w:rsidR="001F0B6F" w:rsidRDefault="007D764C" w:rsidP="0048184C">
      <w:pPr>
        <w:tabs>
          <w:tab w:val="left" w:pos="5760"/>
        </w:tabs>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Information Press Abuja.</w:t>
      </w:r>
    </w:p>
    <w:p w14:paraId="0230621B" w14:textId="77777777" w:rsidR="001F0B6F" w:rsidRPr="00D4377C" w:rsidRDefault="001F0B6F" w:rsidP="001F0B6F">
      <w:pPr>
        <w:spacing w:after="0"/>
        <w:ind w:left="810" w:hanging="810"/>
        <w:jc w:val="both"/>
        <w:rPr>
          <w:rFonts w:ascii="Times New Roman" w:eastAsia="Times New Roman" w:hAnsi="Times New Roman" w:cs="Times New Roman"/>
          <w:sz w:val="24"/>
          <w:szCs w:val="24"/>
        </w:rPr>
      </w:pPr>
      <w:proofErr w:type="spellStart"/>
      <w:r w:rsidRPr="00D4377C">
        <w:rPr>
          <w:rFonts w:ascii="Times New Roman" w:eastAsia="Times New Roman" w:hAnsi="Times New Roman" w:cs="Times New Roman"/>
          <w:sz w:val="24"/>
          <w:szCs w:val="24"/>
        </w:rPr>
        <w:t>Kernagham</w:t>
      </w:r>
      <w:proofErr w:type="spellEnd"/>
      <w:r w:rsidRPr="00D4377C">
        <w:rPr>
          <w:rFonts w:ascii="Times New Roman" w:eastAsia="Times New Roman" w:hAnsi="Times New Roman" w:cs="Times New Roman"/>
          <w:sz w:val="24"/>
          <w:szCs w:val="24"/>
        </w:rPr>
        <w:t>, K. (1993) 'Partnership and public administration: conceptual and practical considerations' Canadian Public Administration, 36, pp. 57-76.</w:t>
      </w:r>
    </w:p>
    <w:p w14:paraId="153045F5" w14:textId="77777777" w:rsidR="001F0B6F" w:rsidRPr="00D4377C" w:rsidRDefault="001F0B6F" w:rsidP="001F0B6F">
      <w:pPr>
        <w:spacing w:after="0"/>
        <w:jc w:val="both"/>
        <w:rPr>
          <w:rFonts w:ascii="Times New Roman" w:eastAsia="Times New Roman" w:hAnsi="Times New Roman" w:cs="Times New Roman"/>
          <w:sz w:val="24"/>
          <w:szCs w:val="24"/>
        </w:rPr>
      </w:pPr>
    </w:p>
    <w:p w14:paraId="77F8788F" w14:textId="77777777" w:rsidR="001F0B6F" w:rsidRPr="00D4377C" w:rsidRDefault="001F0B6F" w:rsidP="001F0B6F">
      <w:pPr>
        <w:spacing w:after="0"/>
        <w:ind w:left="810" w:hanging="810"/>
        <w:jc w:val="both"/>
        <w:rPr>
          <w:rFonts w:ascii="Times New Roman" w:eastAsia="Times New Roman" w:hAnsi="Times New Roman" w:cs="Times New Roman"/>
          <w:sz w:val="24"/>
          <w:szCs w:val="24"/>
        </w:rPr>
      </w:pPr>
      <w:proofErr w:type="spellStart"/>
      <w:r w:rsidRPr="00D4377C">
        <w:rPr>
          <w:rFonts w:ascii="Times New Roman" w:eastAsia="Times New Roman" w:hAnsi="Times New Roman" w:cs="Times New Roman"/>
          <w:sz w:val="24"/>
          <w:szCs w:val="24"/>
        </w:rPr>
        <w:lastRenderedPageBreak/>
        <w:t>Kleinbaum</w:t>
      </w:r>
      <w:proofErr w:type="spellEnd"/>
      <w:r w:rsidRPr="00D4377C">
        <w:rPr>
          <w:rFonts w:ascii="Times New Roman" w:eastAsia="Times New Roman" w:hAnsi="Times New Roman" w:cs="Times New Roman"/>
          <w:sz w:val="24"/>
          <w:szCs w:val="24"/>
        </w:rPr>
        <w:t xml:space="preserve">, D. G., </w:t>
      </w:r>
      <w:proofErr w:type="spellStart"/>
      <w:r w:rsidRPr="00D4377C">
        <w:rPr>
          <w:rFonts w:ascii="Times New Roman" w:eastAsia="Times New Roman" w:hAnsi="Times New Roman" w:cs="Times New Roman"/>
          <w:sz w:val="24"/>
          <w:szCs w:val="24"/>
        </w:rPr>
        <w:t>Kupper</w:t>
      </w:r>
      <w:proofErr w:type="spellEnd"/>
      <w:r w:rsidRPr="00D4377C">
        <w:rPr>
          <w:rFonts w:ascii="Times New Roman" w:eastAsia="Times New Roman" w:hAnsi="Times New Roman" w:cs="Times New Roman"/>
          <w:sz w:val="24"/>
          <w:szCs w:val="24"/>
        </w:rPr>
        <w:t>, L. L. &amp; Muller, K. E. (1988). Applied Regression Analysis and other Multivariable Methods. Boston: PWS-KENT.</w:t>
      </w:r>
    </w:p>
    <w:p w14:paraId="1235EB68" w14:textId="77777777" w:rsidR="001F0B6F" w:rsidRPr="00D4377C" w:rsidRDefault="001F0B6F" w:rsidP="001F0B6F">
      <w:pPr>
        <w:spacing w:after="0"/>
        <w:ind w:left="810" w:hanging="810"/>
        <w:jc w:val="both"/>
        <w:rPr>
          <w:rFonts w:ascii="Times New Roman" w:eastAsia="Times New Roman" w:hAnsi="Times New Roman" w:cs="Times New Roman"/>
          <w:sz w:val="24"/>
          <w:szCs w:val="24"/>
        </w:rPr>
      </w:pPr>
    </w:p>
    <w:p w14:paraId="3994A629" w14:textId="77777777" w:rsidR="001F0B6F" w:rsidRPr="00D4377C" w:rsidRDefault="001F0B6F" w:rsidP="001F0B6F">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Klein,</w:t>
      </w:r>
      <w:r w:rsidRPr="00D4377C">
        <w:rPr>
          <w:rFonts w:ascii="Times New Roman" w:eastAsia="Times New Roman" w:hAnsi="Times New Roman" w:cs="Times New Roman"/>
          <w:sz w:val="24"/>
          <w:szCs w:val="24"/>
        </w:rPr>
        <w:tab/>
        <w:t>M. &amp; Roger, N. (1994) Back to the Future: The Potential in Infrastructure Privatization, Public Policy for the Private Sector. Washington DC: The World Bank.</w:t>
      </w:r>
    </w:p>
    <w:p w14:paraId="16B74146" w14:textId="77777777" w:rsidR="001F0B6F" w:rsidRPr="00D4377C" w:rsidRDefault="001F0B6F" w:rsidP="001F0B6F">
      <w:pPr>
        <w:spacing w:after="0"/>
        <w:ind w:left="810" w:hanging="810"/>
        <w:jc w:val="both"/>
        <w:rPr>
          <w:rFonts w:ascii="Times New Roman" w:eastAsia="Times New Roman" w:hAnsi="Times New Roman" w:cs="Times New Roman"/>
          <w:sz w:val="24"/>
          <w:szCs w:val="24"/>
        </w:rPr>
      </w:pPr>
    </w:p>
    <w:p w14:paraId="0F4FCDC2" w14:textId="77777777" w:rsidR="001F0B6F" w:rsidRPr="00D4377C" w:rsidRDefault="001F0B6F" w:rsidP="001F0B6F">
      <w:pPr>
        <w:spacing w:after="0"/>
        <w:ind w:left="810" w:hanging="810"/>
        <w:jc w:val="both"/>
        <w:rPr>
          <w:rFonts w:ascii="Times New Roman" w:eastAsia="Times New Roman" w:hAnsi="Times New Roman" w:cs="Times New Roman"/>
          <w:sz w:val="24"/>
          <w:szCs w:val="24"/>
        </w:rPr>
      </w:pPr>
      <w:proofErr w:type="spellStart"/>
      <w:r w:rsidRPr="00D4377C">
        <w:rPr>
          <w:rFonts w:ascii="Times New Roman" w:eastAsia="Times New Roman" w:hAnsi="Times New Roman" w:cs="Times New Roman"/>
          <w:sz w:val="24"/>
          <w:szCs w:val="24"/>
        </w:rPr>
        <w:t>Klijn</w:t>
      </w:r>
      <w:proofErr w:type="spellEnd"/>
      <w:r w:rsidRPr="00D4377C">
        <w:rPr>
          <w:rFonts w:ascii="Times New Roman" w:eastAsia="Times New Roman" w:hAnsi="Times New Roman" w:cs="Times New Roman"/>
          <w:sz w:val="24"/>
          <w:szCs w:val="24"/>
        </w:rPr>
        <w:t xml:space="preserve">, E. &amp; </w:t>
      </w:r>
      <w:proofErr w:type="spellStart"/>
      <w:r w:rsidRPr="00D4377C">
        <w:rPr>
          <w:rFonts w:ascii="Times New Roman" w:eastAsia="Times New Roman" w:hAnsi="Times New Roman" w:cs="Times New Roman"/>
          <w:sz w:val="24"/>
          <w:szCs w:val="24"/>
        </w:rPr>
        <w:t>Teisman</w:t>
      </w:r>
      <w:proofErr w:type="spellEnd"/>
      <w:r w:rsidRPr="00D4377C">
        <w:rPr>
          <w:rFonts w:ascii="Times New Roman" w:eastAsia="Times New Roman" w:hAnsi="Times New Roman" w:cs="Times New Roman"/>
          <w:sz w:val="24"/>
          <w:szCs w:val="24"/>
        </w:rPr>
        <w:t>, G. R. (2003) 'Institutional and strategic barriers to public private partnerships: analysis of Dutch cases', Public Money and Management, 23, pp. 137-146.</w:t>
      </w:r>
    </w:p>
    <w:p w14:paraId="03954F37" w14:textId="38965ED9" w:rsidR="001F0B6F" w:rsidRDefault="001F0B6F" w:rsidP="001F0B6F">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 xml:space="preserve">Kotler, P. (1998) Marketing Management-Analysis, Planning, Implementation, and </w:t>
      </w:r>
      <w:proofErr w:type="spellStart"/>
      <w:r w:rsidRPr="00D4377C">
        <w:rPr>
          <w:rFonts w:ascii="Times New Roman" w:eastAsia="Times New Roman" w:hAnsi="Times New Roman" w:cs="Times New Roman"/>
          <w:sz w:val="24"/>
          <w:szCs w:val="24"/>
        </w:rPr>
        <w:t>Control.Englewood</w:t>
      </w:r>
      <w:proofErr w:type="spellEnd"/>
      <w:r w:rsidRPr="00D4377C">
        <w:rPr>
          <w:rFonts w:ascii="Times New Roman" w:eastAsia="Times New Roman" w:hAnsi="Times New Roman" w:cs="Times New Roman"/>
          <w:sz w:val="24"/>
          <w:szCs w:val="24"/>
        </w:rPr>
        <w:t xml:space="preserve"> Cliffs: Prentice-Hall.</w:t>
      </w:r>
    </w:p>
    <w:p w14:paraId="46CEFA81" w14:textId="77777777" w:rsidR="00497937" w:rsidRDefault="00497937" w:rsidP="00497937">
      <w:pPr>
        <w:tabs>
          <w:tab w:val="left" w:pos="5760"/>
        </w:tabs>
        <w:spacing w:after="0"/>
        <w:jc w:val="both"/>
        <w:rPr>
          <w:rFonts w:ascii="Times New Roman" w:eastAsia="Times New Roman" w:hAnsi="Times New Roman" w:cs="Times New Roman"/>
          <w:sz w:val="24"/>
          <w:szCs w:val="24"/>
        </w:rPr>
      </w:pPr>
    </w:p>
    <w:p w14:paraId="36F0C869" w14:textId="70173EBE" w:rsidR="007D764C" w:rsidRPr="00D4377C" w:rsidRDefault="001F0B6F" w:rsidP="00497937">
      <w:pPr>
        <w:tabs>
          <w:tab w:val="left" w:pos="5760"/>
        </w:tabs>
        <w:spacing w:after="0"/>
        <w:jc w:val="both"/>
        <w:rPr>
          <w:rFonts w:ascii="Times New Roman" w:hAnsi="Times New Roman" w:cs="Times New Roman"/>
          <w:sz w:val="24"/>
          <w:szCs w:val="24"/>
        </w:rPr>
      </w:pPr>
      <w:r w:rsidRPr="00D4377C">
        <w:rPr>
          <w:rFonts w:ascii="Times New Roman" w:eastAsia="Times New Roman" w:hAnsi="Times New Roman" w:cs="Times New Roman"/>
          <w:sz w:val="24"/>
          <w:szCs w:val="24"/>
        </w:rPr>
        <w:t>Kothari, C. R. (2009) Research Methodology. New Delhi: New Age International Publishers</w:t>
      </w:r>
      <w:r w:rsidR="00D4377C" w:rsidRPr="00D4377C">
        <w:rPr>
          <w:rFonts w:ascii="Times New Roman" w:hAnsi="Times New Roman" w:cs="Times New Roman"/>
          <w:sz w:val="24"/>
          <w:szCs w:val="24"/>
        </w:rPr>
        <w:tab/>
      </w:r>
    </w:p>
    <w:p w14:paraId="4E4534C4"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Kwak, Y., </w:t>
      </w:r>
      <w:proofErr w:type="spellStart"/>
      <w:r w:rsidRPr="00D4377C">
        <w:rPr>
          <w:rFonts w:ascii="Times New Roman" w:hAnsi="Times New Roman" w:cs="Times New Roman"/>
          <w:sz w:val="24"/>
          <w:szCs w:val="24"/>
        </w:rPr>
        <w:t>Chih</w:t>
      </w:r>
      <w:proofErr w:type="spellEnd"/>
      <w:r w:rsidRPr="00D4377C">
        <w:rPr>
          <w:rFonts w:ascii="Times New Roman" w:hAnsi="Times New Roman" w:cs="Times New Roman"/>
          <w:sz w:val="24"/>
          <w:szCs w:val="24"/>
        </w:rPr>
        <w:t xml:space="preserve">, Y. &amp; </w:t>
      </w:r>
      <w:proofErr w:type="spellStart"/>
      <w:r w:rsidRPr="00D4377C">
        <w:rPr>
          <w:rFonts w:ascii="Times New Roman" w:hAnsi="Times New Roman" w:cs="Times New Roman"/>
          <w:sz w:val="24"/>
          <w:szCs w:val="24"/>
        </w:rPr>
        <w:t>Ibbs</w:t>
      </w:r>
      <w:proofErr w:type="spellEnd"/>
      <w:r w:rsidRPr="00D4377C">
        <w:rPr>
          <w:rFonts w:ascii="Times New Roman" w:hAnsi="Times New Roman" w:cs="Times New Roman"/>
          <w:sz w:val="24"/>
          <w:szCs w:val="24"/>
        </w:rPr>
        <w:t>, C. W. (2009). Towards a Comprehensive Understanding of Public</w:t>
      </w:r>
    </w:p>
    <w:p w14:paraId="50062E20" w14:textId="447004DD"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Obozuwa</w:t>
      </w:r>
      <w:proofErr w:type="spellEnd"/>
      <w:r w:rsidRPr="00D4377C">
        <w:rPr>
          <w:rFonts w:ascii="Times New Roman" w:hAnsi="Times New Roman" w:cs="Times New Roman"/>
          <w:sz w:val="24"/>
          <w:szCs w:val="24"/>
        </w:rPr>
        <w:t xml:space="preserve">, D. (2010). PPP as a Tool </w:t>
      </w:r>
      <w:r w:rsidR="00061BA0" w:rsidRPr="00D4377C">
        <w:rPr>
          <w:rFonts w:ascii="Times New Roman" w:hAnsi="Times New Roman" w:cs="Times New Roman"/>
          <w:sz w:val="24"/>
          <w:szCs w:val="24"/>
        </w:rPr>
        <w:t>for</w:t>
      </w:r>
      <w:r w:rsidRPr="00D4377C">
        <w:rPr>
          <w:rFonts w:ascii="Times New Roman" w:hAnsi="Times New Roman" w:cs="Times New Roman"/>
          <w:sz w:val="24"/>
          <w:szCs w:val="24"/>
        </w:rPr>
        <w:t xml:space="preserve"> Infrastructure Development in Nigeria. Retrieved on Jan 15th</w:t>
      </w:r>
      <w:r w:rsidR="00061BA0" w:rsidRPr="00D4377C">
        <w:rPr>
          <w:rFonts w:ascii="Times New Roman" w:hAnsi="Times New Roman" w:cs="Times New Roman"/>
          <w:sz w:val="24"/>
          <w:szCs w:val="24"/>
        </w:rPr>
        <w:t>, 2013</w:t>
      </w:r>
      <w:r w:rsidRPr="00D4377C">
        <w:rPr>
          <w:rFonts w:ascii="Times New Roman" w:hAnsi="Times New Roman" w:cs="Times New Roman"/>
          <w:sz w:val="24"/>
          <w:szCs w:val="24"/>
        </w:rPr>
        <w:t xml:space="preserve"> from http;//www.businessdayonline.com/index. </w:t>
      </w:r>
    </w:p>
    <w:p w14:paraId="1824632F"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Odugbemi</w:t>
      </w:r>
      <w:proofErr w:type="spellEnd"/>
      <w:r w:rsidRPr="00D4377C">
        <w:rPr>
          <w:rFonts w:ascii="Times New Roman" w:hAnsi="Times New Roman" w:cs="Times New Roman"/>
          <w:sz w:val="24"/>
          <w:szCs w:val="24"/>
        </w:rPr>
        <w:t xml:space="preserve">, T. (2008). Public-Private-Partnership is Panacea for education development. Business Day Newspaper, 35, Tuesday 21st July. </w:t>
      </w:r>
    </w:p>
    <w:p w14:paraId="46FDC895"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Ogunloye</w:t>
      </w:r>
      <w:proofErr w:type="spellEnd"/>
      <w:r w:rsidRPr="00D4377C">
        <w:rPr>
          <w:rFonts w:ascii="Times New Roman" w:hAnsi="Times New Roman" w:cs="Times New Roman"/>
          <w:sz w:val="24"/>
          <w:szCs w:val="24"/>
        </w:rPr>
        <w:t xml:space="preserve">, O. (2008). Government </w:t>
      </w:r>
      <w:proofErr w:type="spellStart"/>
      <w:r w:rsidRPr="00D4377C">
        <w:rPr>
          <w:rFonts w:ascii="Times New Roman" w:hAnsi="Times New Roman" w:cs="Times New Roman"/>
          <w:sz w:val="24"/>
          <w:szCs w:val="24"/>
        </w:rPr>
        <w:t>Programme</w:t>
      </w:r>
      <w:proofErr w:type="spellEnd"/>
      <w:r w:rsidRPr="00D4377C">
        <w:rPr>
          <w:rFonts w:ascii="Times New Roman" w:hAnsi="Times New Roman" w:cs="Times New Roman"/>
          <w:sz w:val="24"/>
          <w:szCs w:val="24"/>
        </w:rPr>
        <w:t xml:space="preserve"> Implementation in Nigeria: implications for Public-Private-Partnership Policy, Abuja, </w:t>
      </w:r>
      <w:proofErr w:type="spellStart"/>
      <w:r w:rsidRPr="00D4377C">
        <w:rPr>
          <w:rFonts w:ascii="Times New Roman" w:hAnsi="Times New Roman" w:cs="Times New Roman"/>
          <w:sz w:val="24"/>
          <w:szCs w:val="24"/>
        </w:rPr>
        <w:t>Nationale</w:t>
      </w:r>
      <w:proofErr w:type="spellEnd"/>
      <w:r w:rsidRPr="00D4377C">
        <w:rPr>
          <w:rFonts w:ascii="Times New Roman" w:hAnsi="Times New Roman" w:cs="Times New Roman"/>
          <w:sz w:val="24"/>
          <w:szCs w:val="24"/>
        </w:rPr>
        <w:t xml:space="preserve"> Government Strategies.</w:t>
      </w:r>
    </w:p>
    <w:p w14:paraId="1104D30D"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Onolememen</w:t>
      </w:r>
      <w:proofErr w:type="spellEnd"/>
      <w:r w:rsidRPr="00D4377C">
        <w:rPr>
          <w:rFonts w:ascii="Times New Roman" w:hAnsi="Times New Roman" w:cs="Times New Roman"/>
          <w:sz w:val="24"/>
          <w:szCs w:val="24"/>
        </w:rPr>
        <w:t xml:space="preserve">, M. (2011). Reforming Public Service for Road Development, Reports from Mohammed </w:t>
      </w:r>
      <w:proofErr w:type="spellStart"/>
      <w:r w:rsidRPr="00D4377C">
        <w:rPr>
          <w:rFonts w:ascii="Times New Roman" w:hAnsi="Times New Roman" w:cs="Times New Roman"/>
          <w:sz w:val="24"/>
          <w:szCs w:val="24"/>
        </w:rPr>
        <w:t>Kabiru</w:t>
      </w:r>
      <w:proofErr w:type="spellEnd"/>
      <w:r w:rsidRPr="00D4377C">
        <w:rPr>
          <w:rFonts w:ascii="Times New Roman" w:hAnsi="Times New Roman" w:cs="Times New Roman"/>
          <w:sz w:val="24"/>
          <w:szCs w:val="24"/>
        </w:rPr>
        <w:t xml:space="preserve">, Daily Sun Newspaper, p 56, Wednesday, 7th September. </w:t>
      </w:r>
    </w:p>
    <w:p w14:paraId="012141D0" w14:textId="77777777"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Ousmane, D. (2011). AFDB invests S4.5 billion in Nigeria‘s real sector, in Blaise </w:t>
      </w:r>
      <w:proofErr w:type="spellStart"/>
      <w:r w:rsidRPr="00D4377C">
        <w:rPr>
          <w:rFonts w:ascii="Times New Roman" w:hAnsi="Times New Roman" w:cs="Times New Roman"/>
          <w:sz w:val="24"/>
          <w:szCs w:val="24"/>
        </w:rPr>
        <w:t>Udunze‘s</w:t>
      </w:r>
      <w:proofErr w:type="spellEnd"/>
      <w:r w:rsidRPr="00D4377C">
        <w:rPr>
          <w:rFonts w:ascii="Times New Roman" w:hAnsi="Times New Roman" w:cs="Times New Roman"/>
          <w:sz w:val="24"/>
          <w:szCs w:val="24"/>
        </w:rPr>
        <w:t xml:space="preserve"> reports. Daily Sun Newspaper, Wednesday, September. </w:t>
      </w:r>
    </w:p>
    <w:p w14:paraId="73E682DB"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Oyebanji</w:t>
      </w:r>
      <w:proofErr w:type="spellEnd"/>
      <w:r w:rsidRPr="00D4377C">
        <w:rPr>
          <w:rFonts w:ascii="Times New Roman" w:hAnsi="Times New Roman" w:cs="Times New Roman"/>
          <w:sz w:val="24"/>
          <w:szCs w:val="24"/>
        </w:rPr>
        <w:t xml:space="preserve">, A. O., </w:t>
      </w:r>
      <w:proofErr w:type="spellStart"/>
      <w:r w:rsidRPr="00D4377C">
        <w:rPr>
          <w:rFonts w:ascii="Times New Roman" w:hAnsi="Times New Roman" w:cs="Times New Roman"/>
          <w:sz w:val="24"/>
          <w:szCs w:val="24"/>
        </w:rPr>
        <w:t>Akintoye</w:t>
      </w:r>
      <w:proofErr w:type="spellEnd"/>
      <w:r w:rsidRPr="00D4377C">
        <w:rPr>
          <w:rFonts w:ascii="Times New Roman" w:hAnsi="Times New Roman" w:cs="Times New Roman"/>
          <w:sz w:val="24"/>
          <w:szCs w:val="24"/>
        </w:rPr>
        <w:t xml:space="preserve">, A., and Liyanage, C. L. (2012). Public Private Partnership approach: a </w:t>
      </w:r>
      <w:proofErr w:type="spellStart"/>
      <w:r w:rsidRPr="00D4377C">
        <w:rPr>
          <w:rFonts w:ascii="Times New Roman" w:hAnsi="Times New Roman" w:cs="Times New Roman"/>
          <w:sz w:val="24"/>
          <w:szCs w:val="24"/>
        </w:rPr>
        <w:t>peanace</w:t>
      </w:r>
      <w:proofErr w:type="spellEnd"/>
      <w:r w:rsidRPr="00D4377C">
        <w:rPr>
          <w:rFonts w:ascii="Times New Roman" w:hAnsi="Times New Roman" w:cs="Times New Roman"/>
          <w:sz w:val="24"/>
          <w:szCs w:val="24"/>
        </w:rPr>
        <w:t xml:space="preserve"> to urban housing inequalities in developing countries. </w:t>
      </w:r>
    </w:p>
    <w:p w14:paraId="6D36F189" w14:textId="77777777" w:rsidR="007D764C" w:rsidRPr="00D4377C" w:rsidRDefault="007D764C" w:rsidP="0048184C">
      <w:pPr>
        <w:spacing w:after="0"/>
        <w:ind w:left="810" w:hanging="810"/>
        <w:jc w:val="both"/>
        <w:rPr>
          <w:rFonts w:ascii="Times New Roman" w:hAnsi="Times New Roman" w:cs="Times New Roman"/>
          <w:sz w:val="24"/>
          <w:szCs w:val="24"/>
        </w:rPr>
      </w:pPr>
      <w:proofErr w:type="spellStart"/>
      <w:r w:rsidRPr="00D4377C">
        <w:rPr>
          <w:rFonts w:ascii="Times New Roman" w:hAnsi="Times New Roman" w:cs="Times New Roman"/>
          <w:sz w:val="24"/>
          <w:szCs w:val="24"/>
        </w:rPr>
        <w:t>Oyedele</w:t>
      </w:r>
      <w:proofErr w:type="spellEnd"/>
      <w:r w:rsidRPr="00D4377C">
        <w:rPr>
          <w:rFonts w:ascii="Times New Roman" w:hAnsi="Times New Roman" w:cs="Times New Roman"/>
          <w:sz w:val="24"/>
          <w:szCs w:val="24"/>
        </w:rPr>
        <w:t>, O. A. (2012). The Challenges of Infrastructure Development in Democratic Governance. Paper presented at the FIG Working Week 2012: Knowing to manage the territory, protect the environment, evaluate the cultural heritage, held in Rome, Italy, 6-10 May, 2012</w:t>
      </w:r>
    </w:p>
    <w:p w14:paraId="6FDD0263" w14:textId="71D353A4" w:rsidR="007D764C" w:rsidRPr="00D4377C" w:rsidRDefault="007D764C" w:rsidP="0048184C">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Private Partnerships for Infrastructure Development. California Management Review Vol. 51, No. 2 Winter 2009 </w:t>
      </w:r>
      <w:proofErr w:type="spellStart"/>
      <w:r w:rsidR="00061BA0" w:rsidRPr="00D4377C">
        <w:rPr>
          <w:rFonts w:ascii="Times New Roman" w:hAnsi="Times New Roman" w:cs="Times New Roman"/>
          <w:sz w:val="24"/>
          <w:szCs w:val="24"/>
        </w:rPr>
        <w:t>Cmr.Berkeley</w:t>
      </w:r>
      <w:proofErr w:type="spellEnd"/>
      <w:r w:rsidR="00061BA0" w:rsidRPr="00D4377C">
        <w:rPr>
          <w:rFonts w:ascii="Times New Roman" w:hAnsi="Times New Roman" w:cs="Times New Roman"/>
          <w:sz w:val="24"/>
          <w:szCs w:val="24"/>
        </w:rPr>
        <w:t>. Edu</w:t>
      </w:r>
    </w:p>
    <w:p w14:paraId="6F77C3F0" w14:textId="77777777" w:rsidR="00512890" w:rsidRPr="00D4377C" w:rsidRDefault="00512890" w:rsidP="0048184C">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Sanusi,</w:t>
      </w:r>
      <w:r w:rsidRPr="00D4377C">
        <w:rPr>
          <w:rFonts w:ascii="Times New Roman" w:eastAsia="Times New Roman" w:hAnsi="Times New Roman" w:cs="Times New Roman"/>
          <w:sz w:val="24"/>
          <w:szCs w:val="24"/>
        </w:rPr>
        <w:tab/>
        <w:t>L. S. (2012) The role of development finance institutions in infrastructure development: what Nigeria can learn from BNDES and the Indian infrastructure finance company, Paper Presented at the 3rd ICRC PPP Stakeholders Forum, Abuja, Nigeria.</w:t>
      </w:r>
    </w:p>
    <w:p w14:paraId="60A4B390" w14:textId="77777777" w:rsidR="00512890" w:rsidRPr="00D4377C" w:rsidRDefault="00512890" w:rsidP="0048184C">
      <w:pPr>
        <w:spacing w:after="0"/>
        <w:ind w:left="810" w:hanging="810"/>
        <w:jc w:val="both"/>
        <w:rPr>
          <w:rFonts w:ascii="Times New Roman" w:eastAsia="Times New Roman" w:hAnsi="Times New Roman" w:cs="Times New Roman"/>
          <w:sz w:val="24"/>
          <w:szCs w:val="24"/>
        </w:rPr>
      </w:pPr>
    </w:p>
    <w:p w14:paraId="29899260" w14:textId="77777777" w:rsidR="00512890" w:rsidRPr="00D4377C" w:rsidRDefault="00512890" w:rsidP="0048184C">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 xml:space="preserve">Sarshar, M., Haigh, R. P., </w:t>
      </w:r>
      <w:proofErr w:type="spellStart"/>
      <w:r w:rsidRPr="00D4377C">
        <w:rPr>
          <w:rFonts w:ascii="Times New Roman" w:eastAsia="Times New Roman" w:hAnsi="Times New Roman" w:cs="Times New Roman"/>
          <w:sz w:val="24"/>
          <w:szCs w:val="24"/>
        </w:rPr>
        <w:t>Finnemore</w:t>
      </w:r>
      <w:proofErr w:type="spellEnd"/>
      <w:r w:rsidRPr="00D4377C">
        <w:rPr>
          <w:rFonts w:ascii="Times New Roman" w:eastAsia="Times New Roman" w:hAnsi="Times New Roman" w:cs="Times New Roman"/>
          <w:sz w:val="24"/>
          <w:szCs w:val="24"/>
        </w:rPr>
        <w:t xml:space="preserve">, M., </w:t>
      </w:r>
      <w:proofErr w:type="spellStart"/>
      <w:r w:rsidRPr="00D4377C">
        <w:rPr>
          <w:rFonts w:ascii="Times New Roman" w:eastAsia="Times New Roman" w:hAnsi="Times New Roman" w:cs="Times New Roman"/>
          <w:sz w:val="24"/>
          <w:szCs w:val="24"/>
        </w:rPr>
        <w:t>Aouad</w:t>
      </w:r>
      <w:proofErr w:type="spellEnd"/>
      <w:r w:rsidRPr="00D4377C">
        <w:rPr>
          <w:rFonts w:ascii="Times New Roman" w:eastAsia="Times New Roman" w:hAnsi="Times New Roman" w:cs="Times New Roman"/>
          <w:sz w:val="24"/>
          <w:szCs w:val="24"/>
        </w:rPr>
        <w:t>, G., Barrett, P., Baldry, D. &amp; Sexton, M. (2000) 'SPICE: a business process diagnostic tool for construction projects', Engineering, Construction and Architectural Management Journal, 3(3), pp. 241-250.</w:t>
      </w:r>
    </w:p>
    <w:p w14:paraId="1DC13868" w14:textId="77777777" w:rsidR="00512890" w:rsidRPr="00D4377C" w:rsidRDefault="00512890" w:rsidP="0048184C">
      <w:pPr>
        <w:spacing w:after="0"/>
        <w:ind w:left="810" w:hanging="810"/>
        <w:jc w:val="both"/>
        <w:rPr>
          <w:rFonts w:ascii="Times New Roman" w:eastAsia="Times New Roman" w:hAnsi="Times New Roman" w:cs="Times New Roman"/>
          <w:sz w:val="24"/>
          <w:szCs w:val="24"/>
        </w:rPr>
      </w:pPr>
    </w:p>
    <w:p w14:paraId="189DA4DB" w14:textId="77777777" w:rsidR="00512890" w:rsidRPr="00D4377C" w:rsidRDefault="00512890" w:rsidP="0048184C">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lastRenderedPageBreak/>
        <w:t xml:space="preserve">Saunders, M., Lewis, P. &amp; Thornhill, A. (2007) Research Methods for Business </w:t>
      </w:r>
      <w:proofErr w:type="spellStart"/>
      <w:r w:rsidRPr="00D4377C">
        <w:rPr>
          <w:rFonts w:ascii="Times New Roman" w:eastAsia="Times New Roman" w:hAnsi="Times New Roman" w:cs="Times New Roman"/>
          <w:sz w:val="24"/>
          <w:szCs w:val="24"/>
        </w:rPr>
        <w:t>Students.Essex</w:t>
      </w:r>
      <w:proofErr w:type="spellEnd"/>
      <w:r w:rsidRPr="00D4377C">
        <w:rPr>
          <w:rFonts w:ascii="Times New Roman" w:eastAsia="Times New Roman" w:hAnsi="Times New Roman" w:cs="Times New Roman"/>
          <w:sz w:val="24"/>
          <w:szCs w:val="24"/>
        </w:rPr>
        <w:t>: Prentice Hall.</w:t>
      </w:r>
    </w:p>
    <w:p w14:paraId="72CA2C70" w14:textId="77777777" w:rsidR="00512890" w:rsidRPr="00D4377C" w:rsidRDefault="00512890" w:rsidP="0048184C">
      <w:pPr>
        <w:spacing w:after="0"/>
        <w:ind w:left="810" w:hanging="810"/>
        <w:jc w:val="both"/>
        <w:rPr>
          <w:rFonts w:ascii="Times New Roman" w:eastAsia="Times New Roman" w:hAnsi="Times New Roman" w:cs="Times New Roman"/>
          <w:sz w:val="24"/>
          <w:szCs w:val="24"/>
        </w:rPr>
      </w:pPr>
    </w:p>
    <w:p w14:paraId="261133C9" w14:textId="1A07E179" w:rsidR="00D4377C" w:rsidRPr="00D4377C" w:rsidRDefault="00512890" w:rsidP="009D6528">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 xml:space="preserve">Saunders, M., Lewis, P. &amp; Thornhill, A. (2012) Research Methods for Business </w:t>
      </w:r>
      <w:proofErr w:type="spellStart"/>
      <w:r w:rsidRPr="00D4377C">
        <w:rPr>
          <w:rFonts w:ascii="Times New Roman" w:eastAsia="Times New Roman" w:hAnsi="Times New Roman" w:cs="Times New Roman"/>
          <w:sz w:val="24"/>
          <w:szCs w:val="24"/>
        </w:rPr>
        <w:t>Students.New</w:t>
      </w:r>
      <w:proofErr w:type="spellEnd"/>
      <w:r w:rsidRPr="00D4377C">
        <w:rPr>
          <w:rFonts w:ascii="Times New Roman" w:eastAsia="Times New Roman" w:hAnsi="Times New Roman" w:cs="Times New Roman"/>
          <w:sz w:val="24"/>
          <w:szCs w:val="24"/>
        </w:rPr>
        <w:t xml:space="preserve"> York: Pearson.</w:t>
      </w:r>
    </w:p>
    <w:p w14:paraId="7CFC6149" w14:textId="77777777" w:rsidR="00D4377C" w:rsidRPr="00D4377C" w:rsidRDefault="00D4377C" w:rsidP="0048184C">
      <w:pPr>
        <w:spacing w:after="0"/>
        <w:ind w:left="810" w:hanging="810"/>
        <w:jc w:val="both"/>
        <w:rPr>
          <w:rFonts w:ascii="Times New Roman" w:eastAsia="Times New Roman" w:hAnsi="Times New Roman" w:cs="Times New Roman"/>
          <w:sz w:val="24"/>
          <w:szCs w:val="24"/>
        </w:rPr>
      </w:pPr>
    </w:p>
    <w:p w14:paraId="0EF1CAE7" w14:textId="77D27501" w:rsidR="00D4377C" w:rsidRPr="00D4377C" w:rsidRDefault="00D4377C" w:rsidP="009477A1">
      <w:pPr>
        <w:spacing w:after="0"/>
        <w:jc w:val="both"/>
        <w:rPr>
          <w:rFonts w:ascii="Times New Roman" w:eastAsia="Times New Roman" w:hAnsi="Times New Roman" w:cs="Times New Roman"/>
          <w:sz w:val="24"/>
          <w:szCs w:val="24"/>
        </w:rPr>
      </w:pPr>
    </w:p>
    <w:p w14:paraId="6D01C021" w14:textId="77777777" w:rsidR="00D4377C" w:rsidRPr="00D4377C" w:rsidRDefault="00D4377C" w:rsidP="0048184C">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United Nations Economic and Social Commission for Asia and the Pacific (UNESCAP) (2007) Public-private partnerships for infrastructure development: an introduction to issues from different perspectives, The High-level Expert Group Meeting Jointly organized by UNESCAP and the Ministry of Planning and Budget, Republic of Korea 2-4 October, Seoul.</w:t>
      </w:r>
    </w:p>
    <w:p w14:paraId="7734A560" w14:textId="77777777" w:rsidR="00D4377C" w:rsidRPr="00D4377C" w:rsidRDefault="00D4377C" w:rsidP="0048184C">
      <w:pPr>
        <w:spacing w:after="0"/>
        <w:ind w:left="810" w:hanging="810"/>
        <w:jc w:val="both"/>
        <w:rPr>
          <w:rFonts w:ascii="Times New Roman" w:eastAsia="Times New Roman" w:hAnsi="Times New Roman" w:cs="Times New Roman"/>
          <w:sz w:val="24"/>
          <w:szCs w:val="24"/>
        </w:rPr>
      </w:pPr>
    </w:p>
    <w:p w14:paraId="39B94997" w14:textId="2486655D" w:rsidR="00D4377C" w:rsidRPr="00D4377C" w:rsidRDefault="00D4377C" w:rsidP="00B35D8E">
      <w:pPr>
        <w:spacing w:after="0"/>
        <w:ind w:left="810" w:hanging="810"/>
        <w:jc w:val="both"/>
        <w:rPr>
          <w:rFonts w:ascii="Times New Roman" w:eastAsia="Times New Roman" w:hAnsi="Times New Roman" w:cs="Times New Roman"/>
          <w:sz w:val="24"/>
          <w:szCs w:val="24"/>
        </w:rPr>
      </w:pPr>
      <w:r w:rsidRPr="00D4377C">
        <w:rPr>
          <w:rFonts w:ascii="Times New Roman" w:eastAsia="Times New Roman" w:hAnsi="Times New Roman" w:cs="Times New Roman"/>
          <w:sz w:val="24"/>
          <w:szCs w:val="24"/>
        </w:rPr>
        <w:t>United</w:t>
      </w:r>
      <w:r w:rsidRPr="00D4377C">
        <w:rPr>
          <w:rFonts w:ascii="Times New Roman" w:eastAsia="Times New Roman" w:hAnsi="Times New Roman" w:cs="Times New Roman"/>
          <w:sz w:val="24"/>
          <w:szCs w:val="24"/>
        </w:rPr>
        <w:tab/>
        <w:t>Nations Economic Commission for Europe (UNECE) (2008) Guidebook on promoting good governance in public private partnerships [Online</w:t>
      </w:r>
      <w:r w:rsidR="00B4578A">
        <w:rPr>
          <w:rFonts w:ascii="Times New Roman" w:eastAsia="Times New Roman" w:hAnsi="Times New Roman" w:cs="Times New Roman"/>
          <w:sz w:val="24"/>
          <w:szCs w:val="24"/>
        </w:rPr>
        <w:t>]</w:t>
      </w:r>
    </w:p>
    <w:p w14:paraId="501B66BB" w14:textId="77777777" w:rsidR="00B35D8E" w:rsidRPr="00D4377C" w:rsidRDefault="00B35D8E" w:rsidP="00B35D8E">
      <w:pPr>
        <w:spacing w:after="0"/>
        <w:ind w:left="810" w:hanging="810"/>
        <w:jc w:val="both"/>
        <w:rPr>
          <w:rFonts w:ascii="Times New Roman" w:hAnsi="Times New Roman" w:cs="Times New Roman"/>
          <w:sz w:val="24"/>
          <w:szCs w:val="24"/>
        </w:rPr>
      </w:pPr>
      <w:r w:rsidRPr="00D4377C">
        <w:rPr>
          <w:rFonts w:ascii="Times New Roman" w:hAnsi="Times New Roman" w:cs="Times New Roman"/>
          <w:sz w:val="24"/>
          <w:szCs w:val="24"/>
        </w:rPr>
        <w:t xml:space="preserve">United Nations Economic Commission for Europe UN/ECE (2000): </w:t>
      </w:r>
      <w:r w:rsidRPr="00D4377C">
        <w:rPr>
          <w:rFonts w:ascii="Times New Roman" w:hAnsi="Times New Roman" w:cs="Times New Roman"/>
          <w:b/>
          <w:bCs/>
          <w:sz w:val="24"/>
          <w:szCs w:val="24"/>
        </w:rPr>
        <w:t xml:space="preserve">‘Guidelines on Private Public Partnerships for Infrastructure’ </w:t>
      </w:r>
      <w:r w:rsidRPr="00D4377C">
        <w:rPr>
          <w:rFonts w:ascii="Times New Roman" w:hAnsi="Times New Roman" w:cs="Times New Roman"/>
          <w:sz w:val="24"/>
          <w:szCs w:val="24"/>
        </w:rPr>
        <w:t xml:space="preserve">A Paper Presented at United Nations Economic, Geneva </w:t>
      </w:r>
    </w:p>
    <w:p w14:paraId="1448E71F" w14:textId="77777777" w:rsidR="00512890" w:rsidRPr="00D4377C" w:rsidRDefault="00512890" w:rsidP="0048184C">
      <w:pPr>
        <w:autoSpaceDE w:val="0"/>
        <w:autoSpaceDN w:val="0"/>
        <w:adjustRightInd w:val="0"/>
        <w:spacing w:after="0" w:line="480" w:lineRule="auto"/>
        <w:ind w:left="810" w:hanging="810"/>
        <w:jc w:val="both"/>
        <w:rPr>
          <w:rFonts w:ascii="Times New Roman" w:hAnsi="Times New Roman" w:cs="Times New Roman"/>
          <w:color w:val="000000"/>
          <w:sz w:val="24"/>
          <w:szCs w:val="24"/>
        </w:rPr>
      </w:pPr>
    </w:p>
    <w:sectPr w:rsidR="00512890" w:rsidRPr="00D4377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CE514" w14:textId="77777777" w:rsidR="002D4C02" w:rsidRDefault="002D4C02" w:rsidP="005455E4">
      <w:pPr>
        <w:spacing w:after="0" w:line="240" w:lineRule="auto"/>
      </w:pPr>
      <w:r>
        <w:separator/>
      </w:r>
    </w:p>
  </w:endnote>
  <w:endnote w:type="continuationSeparator" w:id="0">
    <w:p w14:paraId="3E2E9D7C" w14:textId="77777777" w:rsidR="002D4C02" w:rsidRDefault="002D4C02" w:rsidP="00545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1497998"/>
      <w:docPartObj>
        <w:docPartGallery w:val="Page Numbers (Bottom of Page)"/>
        <w:docPartUnique/>
      </w:docPartObj>
    </w:sdtPr>
    <w:sdtEndPr>
      <w:rPr>
        <w:noProof/>
      </w:rPr>
    </w:sdtEndPr>
    <w:sdtContent>
      <w:p w14:paraId="40C2D0EC" w14:textId="77777777" w:rsidR="0016699C" w:rsidRDefault="0016699C">
        <w:pPr>
          <w:pStyle w:val="Footer"/>
          <w:jc w:val="center"/>
        </w:pPr>
        <w:r>
          <w:fldChar w:fldCharType="begin"/>
        </w:r>
        <w:r>
          <w:instrText xml:space="preserve"> PAGE   \* MERGEFORMAT </w:instrText>
        </w:r>
        <w:r>
          <w:fldChar w:fldCharType="separate"/>
        </w:r>
        <w:r w:rsidR="00F3495D">
          <w:rPr>
            <w:noProof/>
          </w:rPr>
          <w:t>24</w:t>
        </w:r>
        <w:r>
          <w:rPr>
            <w:noProof/>
          </w:rPr>
          <w:fldChar w:fldCharType="end"/>
        </w:r>
      </w:p>
    </w:sdtContent>
  </w:sdt>
  <w:p w14:paraId="0CD5D597" w14:textId="77777777" w:rsidR="0016699C" w:rsidRDefault="00166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C8D60" w14:textId="77777777" w:rsidR="002D4C02" w:rsidRDefault="002D4C02" w:rsidP="005455E4">
      <w:pPr>
        <w:spacing w:after="0" w:line="240" w:lineRule="auto"/>
      </w:pPr>
      <w:r>
        <w:separator/>
      </w:r>
    </w:p>
  </w:footnote>
  <w:footnote w:type="continuationSeparator" w:id="0">
    <w:p w14:paraId="3810F917" w14:textId="77777777" w:rsidR="002D4C02" w:rsidRDefault="002D4C02" w:rsidP="00545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E5737" w14:textId="4DB0D830" w:rsidR="00F3495D" w:rsidRDefault="00F3495D" w:rsidP="00F3495D">
    <w:pPr>
      <w:pStyle w:val="Header"/>
      <w:tabs>
        <w:tab w:val="clear" w:pos="4680"/>
        <w:tab w:val="clear" w:pos="9360"/>
        <w:tab w:val="left" w:pos="23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hybridMultilevel"/>
    <w:tmpl w:val="1A32234A"/>
    <w:lvl w:ilvl="0" w:tplc="FFFFFFFF">
      <w:start w:val="1"/>
      <w:numFmt w:val="lowerRoman"/>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0B"/>
    <w:multiLevelType w:val="hybridMultilevel"/>
    <w:tmpl w:val="68EB2F62"/>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3D8268EB"/>
    <w:multiLevelType w:val="hybridMultilevel"/>
    <w:tmpl w:val="B1267E46"/>
    <w:lvl w:ilvl="0" w:tplc="FFDE9F74">
      <w:start w:val="1"/>
      <w:numFmt w:val="lowerRoman"/>
      <w:lvlText w:val="%1."/>
      <w:lvlJc w:val="left"/>
      <w:pPr>
        <w:ind w:left="-180" w:hanging="720"/>
      </w:pPr>
      <w:rPr>
        <w:rFonts w:hint="default"/>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3" w15:restartNumberingAfterBreak="0">
    <w:nsid w:val="4A7C42CA"/>
    <w:multiLevelType w:val="hybridMultilevel"/>
    <w:tmpl w:val="1FD698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661A18"/>
    <w:multiLevelType w:val="hybridMultilevel"/>
    <w:tmpl w:val="D0166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lvlOverride w:ilvl="0">
      <w:startOverride w:val="2"/>
    </w:lvlOverride>
    <w:lvlOverride w:ilvl="1"/>
    <w:lvlOverride w:ilvl="2"/>
    <w:lvlOverride w:ilvl="3"/>
    <w:lvlOverride w:ilvl="4"/>
    <w:lvlOverride w:ilvl="5"/>
    <w:lvlOverride w:ilvl="6"/>
    <w:lvlOverride w:ilvl="7"/>
    <w:lvlOverride w:ilvl="8"/>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3BC5"/>
    <w:rsid w:val="00007DBF"/>
    <w:rsid w:val="000104CD"/>
    <w:rsid w:val="0002065F"/>
    <w:rsid w:val="00030C75"/>
    <w:rsid w:val="00041A32"/>
    <w:rsid w:val="00053DC6"/>
    <w:rsid w:val="00055EBF"/>
    <w:rsid w:val="00061BA0"/>
    <w:rsid w:val="00066861"/>
    <w:rsid w:val="000813B2"/>
    <w:rsid w:val="000A0493"/>
    <w:rsid w:val="000A0829"/>
    <w:rsid w:val="000A46F1"/>
    <w:rsid w:val="000C1A60"/>
    <w:rsid w:val="00164C5F"/>
    <w:rsid w:val="00165B59"/>
    <w:rsid w:val="0016699C"/>
    <w:rsid w:val="00174843"/>
    <w:rsid w:val="0017731C"/>
    <w:rsid w:val="0018161C"/>
    <w:rsid w:val="00191ACF"/>
    <w:rsid w:val="00193809"/>
    <w:rsid w:val="001A0E44"/>
    <w:rsid w:val="001A6FA5"/>
    <w:rsid w:val="001B695A"/>
    <w:rsid w:val="001C5E7A"/>
    <w:rsid w:val="001F0B6F"/>
    <w:rsid w:val="001F0F3C"/>
    <w:rsid w:val="001F1341"/>
    <w:rsid w:val="0020168A"/>
    <w:rsid w:val="00203BC5"/>
    <w:rsid w:val="002215A7"/>
    <w:rsid w:val="00222226"/>
    <w:rsid w:val="00240915"/>
    <w:rsid w:val="002450A9"/>
    <w:rsid w:val="002659C5"/>
    <w:rsid w:val="00280473"/>
    <w:rsid w:val="002A0407"/>
    <w:rsid w:val="002C4307"/>
    <w:rsid w:val="002C4312"/>
    <w:rsid w:val="002D0B33"/>
    <w:rsid w:val="002D4C02"/>
    <w:rsid w:val="002E4A85"/>
    <w:rsid w:val="0031380D"/>
    <w:rsid w:val="00332AD4"/>
    <w:rsid w:val="003371B7"/>
    <w:rsid w:val="00342D9C"/>
    <w:rsid w:val="003451C2"/>
    <w:rsid w:val="003621C8"/>
    <w:rsid w:val="0037252F"/>
    <w:rsid w:val="0038540F"/>
    <w:rsid w:val="00390D07"/>
    <w:rsid w:val="003943B8"/>
    <w:rsid w:val="003A2E6E"/>
    <w:rsid w:val="003A3892"/>
    <w:rsid w:val="003A43BA"/>
    <w:rsid w:val="003A5215"/>
    <w:rsid w:val="003E7454"/>
    <w:rsid w:val="0040441E"/>
    <w:rsid w:val="004248A7"/>
    <w:rsid w:val="0045744A"/>
    <w:rsid w:val="00460F2F"/>
    <w:rsid w:val="004670EB"/>
    <w:rsid w:val="004761C2"/>
    <w:rsid w:val="0048184C"/>
    <w:rsid w:val="00497937"/>
    <w:rsid w:val="004A1FF7"/>
    <w:rsid w:val="004A2C38"/>
    <w:rsid w:val="004A7EFC"/>
    <w:rsid w:val="004B2E53"/>
    <w:rsid w:val="004D4052"/>
    <w:rsid w:val="00501E80"/>
    <w:rsid w:val="00505942"/>
    <w:rsid w:val="00512890"/>
    <w:rsid w:val="00530D93"/>
    <w:rsid w:val="00534214"/>
    <w:rsid w:val="005406DB"/>
    <w:rsid w:val="0054350A"/>
    <w:rsid w:val="005455E4"/>
    <w:rsid w:val="00546BAF"/>
    <w:rsid w:val="00547C78"/>
    <w:rsid w:val="00550D63"/>
    <w:rsid w:val="005712B2"/>
    <w:rsid w:val="005742AC"/>
    <w:rsid w:val="005A281E"/>
    <w:rsid w:val="005A4D93"/>
    <w:rsid w:val="005A5BE4"/>
    <w:rsid w:val="005B4325"/>
    <w:rsid w:val="005D14C9"/>
    <w:rsid w:val="005F22A0"/>
    <w:rsid w:val="0061130A"/>
    <w:rsid w:val="00656B9D"/>
    <w:rsid w:val="006756D3"/>
    <w:rsid w:val="0069157C"/>
    <w:rsid w:val="0069773E"/>
    <w:rsid w:val="006B4CC7"/>
    <w:rsid w:val="006C337E"/>
    <w:rsid w:val="006D2754"/>
    <w:rsid w:val="006E7F3A"/>
    <w:rsid w:val="0070640F"/>
    <w:rsid w:val="007100A1"/>
    <w:rsid w:val="00746D7F"/>
    <w:rsid w:val="00756A41"/>
    <w:rsid w:val="00757B9A"/>
    <w:rsid w:val="00762D05"/>
    <w:rsid w:val="007722D7"/>
    <w:rsid w:val="00773E8C"/>
    <w:rsid w:val="0077566B"/>
    <w:rsid w:val="00780DD4"/>
    <w:rsid w:val="007B13D7"/>
    <w:rsid w:val="007B5896"/>
    <w:rsid w:val="007B5F6F"/>
    <w:rsid w:val="007D2BD6"/>
    <w:rsid w:val="007D3727"/>
    <w:rsid w:val="007D764C"/>
    <w:rsid w:val="007E4511"/>
    <w:rsid w:val="007E6973"/>
    <w:rsid w:val="008238AC"/>
    <w:rsid w:val="00852837"/>
    <w:rsid w:val="00853494"/>
    <w:rsid w:val="00855830"/>
    <w:rsid w:val="00864EB9"/>
    <w:rsid w:val="008867EC"/>
    <w:rsid w:val="00893BE9"/>
    <w:rsid w:val="008A22FD"/>
    <w:rsid w:val="008A4E77"/>
    <w:rsid w:val="008B477C"/>
    <w:rsid w:val="008D438C"/>
    <w:rsid w:val="008E2514"/>
    <w:rsid w:val="00911946"/>
    <w:rsid w:val="00942A11"/>
    <w:rsid w:val="00945663"/>
    <w:rsid w:val="009464D3"/>
    <w:rsid w:val="009477A1"/>
    <w:rsid w:val="00965554"/>
    <w:rsid w:val="009729EF"/>
    <w:rsid w:val="009978B4"/>
    <w:rsid w:val="009C78BF"/>
    <w:rsid w:val="009D6528"/>
    <w:rsid w:val="009E619A"/>
    <w:rsid w:val="00A13435"/>
    <w:rsid w:val="00A14423"/>
    <w:rsid w:val="00A40F78"/>
    <w:rsid w:val="00A41001"/>
    <w:rsid w:val="00A4506F"/>
    <w:rsid w:val="00A75BA0"/>
    <w:rsid w:val="00A83458"/>
    <w:rsid w:val="00AB2F9D"/>
    <w:rsid w:val="00AD46FE"/>
    <w:rsid w:val="00AE2907"/>
    <w:rsid w:val="00AE5727"/>
    <w:rsid w:val="00AE72EB"/>
    <w:rsid w:val="00AF4F73"/>
    <w:rsid w:val="00B1412C"/>
    <w:rsid w:val="00B23168"/>
    <w:rsid w:val="00B35D8E"/>
    <w:rsid w:val="00B360B6"/>
    <w:rsid w:val="00B362B7"/>
    <w:rsid w:val="00B4578A"/>
    <w:rsid w:val="00B47F8B"/>
    <w:rsid w:val="00B7708D"/>
    <w:rsid w:val="00B95988"/>
    <w:rsid w:val="00BA111F"/>
    <w:rsid w:val="00BA263A"/>
    <w:rsid w:val="00BB07E1"/>
    <w:rsid w:val="00BB122F"/>
    <w:rsid w:val="00BB3EB9"/>
    <w:rsid w:val="00BB7EC6"/>
    <w:rsid w:val="00BD2C79"/>
    <w:rsid w:val="00BE06A0"/>
    <w:rsid w:val="00BF1C00"/>
    <w:rsid w:val="00BF7B65"/>
    <w:rsid w:val="00C07821"/>
    <w:rsid w:val="00C4607E"/>
    <w:rsid w:val="00C547A0"/>
    <w:rsid w:val="00C736BB"/>
    <w:rsid w:val="00C74780"/>
    <w:rsid w:val="00C81D14"/>
    <w:rsid w:val="00CC251F"/>
    <w:rsid w:val="00CC2C52"/>
    <w:rsid w:val="00CD374D"/>
    <w:rsid w:val="00CE5080"/>
    <w:rsid w:val="00D036AA"/>
    <w:rsid w:val="00D12A64"/>
    <w:rsid w:val="00D15644"/>
    <w:rsid w:val="00D265A4"/>
    <w:rsid w:val="00D36A4E"/>
    <w:rsid w:val="00D40D50"/>
    <w:rsid w:val="00D4377C"/>
    <w:rsid w:val="00D4504A"/>
    <w:rsid w:val="00D7067A"/>
    <w:rsid w:val="00D82180"/>
    <w:rsid w:val="00D85F35"/>
    <w:rsid w:val="00D927D5"/>
    <w:rsid w:val="00DA62BF"/>
    <w:rsid w:val="00DA7292"/>
    <w:rsid w:val="00DA74C2"/>
    <w:rsid w:val="00DB3833"/>
    <w:rsid w:val="00DC1025"/>
    <w:rsid w:val="00DD1BD6"/>
    <w:rsid w:val="00DF0DD0"/>
    <w:rsid w:val="00E032EB"/>
    <w:rsid w:val="00E04F1E"/>
    <w:rsid w:val="00E11F87"/>
    <w:rsid w:val="00E2348B"/>
    <w:rsid w:val="00E63F4F"/>
    <w:rsid w:val="00E80FB4"/>
    <w:rsid w:val="00E81B0F"/>
    <w:rsid w:val="00EC620F"/>
    <w:rsid w:val="00ED5FCA"/>
    <w:rsid w:val="00EF48FD"/>
    <w:rsid w:val="00F02295"/>
    <w:rsid w:val="00F07075"/>
    <w:rsid w:val="00F07542"/>
    <w:rsid w:val="00F2535F"/>
    <w:rsid w:val="00F3495D"/>
    <w:rsid w:val="00F469AE"/>
    <w:rsid w:val="00F550EB"/>
    <w:rsid w:val="00F7649C"/>
    <w:rsid w:val="00F8369D"/>
    <w:rsid w:val="00F93BAC"/>
    <w:rsid w:val="00FA302B"/>
    <w:rsid w:val="00FC6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5CBB6"/>
  <w15:docId w15:val="{1C5D4B4A-8C4E-4898-96E7-F3AFE784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7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color2">
    <w:name w:val="rcolor2"/>
    <w:basedOn w:val="DefaultParagraphFont"/>
    <w:rsid w:val="00203BC5"/>
  </w:style>
  <w:style w:type="character" w:customStyle="1" w:styleId="rcolor3">
    <w:name w:val="rcolor3"/>
    <w:basedOn w:val="DefaultParagraphFont"/>
    <w:rsid w:val="00203BC5"/>
  </w:style>
  <w:style w:type="character" w:customStyle="1" w:styleId="rcolor4">
    <w:name w:val="rcolor4"/>
    <w:basedOn w:val="DefaultParagraphFont"/>
    <w:rsid w:val="00203BC5"/>
  </w:style>
  <w:style w:type="character" w:customStyle="1" w:styleId="rcolor5">
    <w:name w:val="rcolor5"/>
    <w:basedOn w:val="DefaultParagraphFont"/>
    <w:rsid w:val="00203BC5"/>
  </w:style>
  <w:style w:type="character" w:customStyle="1" w:styleId="rcolor6">
    <w:name w:val="rcolor6"/>
    <w:basedOn w:val="DefaultParagraphFont"/>
    <w:rsid w:val="00203BC5"/>
  </w:style>
  <w:style w:type="character" w:customStyle="1" w:styleId="rcolor1">
    <w:name w:val="rcolor1"/>
    <w:basedOn w:val="DefaultParagraphFont"/>
    <w:rsid w:val="00203BC5"/>
  </w:style>
  <w:style w:type="paragraph" w:styleId="ListParagraph">
    <w:name w:val="List Paragraph"/>
    <w:basedOn w:val="Normal"/>
    <w:uiPriority w:val="34"/>
    <w:qFormat/>
    <w:rsid w:val="000A0493"/>
    <w:pPr>
      <w:ind w:left="720"/>
      <w:contextualSpacing/>
    </w:pPr>
  </w:style>
  <w:style w:type="paragraph" w:customStyle="1" w:styleId="Default">
    <w:name w:val="Default"/>
    <w:rsid w:val="000A049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5455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55E4"/>
  </w:style>
  <w:style w:type="paragraph" w:styleId="Footer">
    <w:name w:val="footer"/>
    <w:basedOn w:val="Normal"/>
    <w:link w:val="FooterChar"/>
    <w:uiPriority w:val="99"/>
    <w:unhideWhenUsed/>
    <w:rsid w:val="005455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55E4"/>
  </w:style>
  <w:style w:type="character" w:customStyle="1" w:styleId="Heading1Char">
    <w:name w:val="Heading 1 Char"/>
    <w:basedOn w:val="DefaultParagraphFont"/>
    <w:link w:val="Heading1"/>
    <w:uiPriority w:val="9"/>
    <w:rsid w:val="00D4377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756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01751">
      <w:bodyDiv w:val="1"/>
      <w:marLeft w:val="0"/>
      <w:marRight w:val="0"/>
      <w:marTop w:val="0"/>
      <w:marBottom w:val="0"/>
      <w:divBdr>
        <w:top w:val="none" w:sz="0" w:space="0" w:color="auto"/>
        <w:left w:val="none" w:sz="0" w:space="0" w:color="auto"/>
        <w:bottom w:val="none" w:sz="0" w:space="0" w:color="auto"/>
        <w:right w:val="none" w:sz="0" w:space="0" w:color="auto"/>
      </w:divBdr>
    </w:div>
    <w:div w:id="107940907">
      <w:bodyDiv w:val="1"/>
      <w:marLeft w:val="0"/>
      <w:marRight w:val="0"/>
      <w:marTop w:val="0"/>
      <w:marBottom w:val="0"/>
      <w:divBdr>
        <w:top w:val="none" w:sz="0" w:space="0" w:color="auto"/>
        <w:left w:val="none" w:sz="0" w:space="0" w:color="auto"/>
        <w:bottom w:val="none" w:sz="0" w:space="0" w:color="auto"/>
        <w:right w:val="none" w:sz="0" w:space="0" w:color="auto"/>
      </w:divBdr>
    </w:div>
    <w:div w:id="134176665">
      <w:bodyDiv w:val="1"/>
      <w:marLeft w:val="0"/>
      <w:marRight w:val="0"/>
      <w:marTop w:val="0"/>
      <w:marBottom w:val="0"/>
      <w:divBdr>
        <w:top w:val="none" w:sz="0" w:space="0" w:color="auto"/>
        <w:left w:val="none" w:sz="0" w:space="0" w:color="auto"/>
        <w:bottom w:val="none" w:sz="0" w:space="0" w:color="auto"/>
        <w:right w:val="none" w:sz="0" w:space="0" w:color="auto"/>
      </w:divBdr>
    </w:div>
    <w:div w:id="163594212">
      <w:bodyDiv w:val="1"/>
      <w:marLeft w:val="0"/>
      <w:marRight w:val="0"/>
      <w:marTop w:val="0"/>
      <w:marBottom w:val="0"/>
      <w:divBdr>
        <w:top w:val="none" w:sz="0" w:space="0" w:color="auto"/>
        <w:left w:val="none" w:sz="0" w:space="0" w:color="auto"/>
        <w:bottom w:val="none" w:sz="0" w:space="0" w:color="auto"/>
        <w:right w:val="none" w:sz="0" w:space="0" w:color="auto"/>
      </w:divBdr>
      <w:divsChild>
        <w:div w:id="696321411">
          <w:marLeft w:val="0"/>
          <w:marRight w:val="0"/>
          <w:marTop w:val="0"/>
          <w:marBottom w:val="0"/>
          <w:divBdr>
            <w:top w:val="none" w:sz="0" w:space="0" w:color="auto"/>
            <w:left w:val="none" w:sz="0" w:space="0" w:color="auto"/>
            <w:bottom w:val="none" w:sz="0" w:space="0" w:color="auto"/>
            <w:right w:val="none" w:sz="0" w:space="0" w:color="auto"/>
          </w:divBdr>
        </w:div>
      </w:divsChild>
    </w:div>
    <w:div w:id="205410639">
      <w:bodyDiv w:val="1"/>
      <w:marLeft w:val="0"/>
      <w:marRight w:val="0"/>
      <w:marTop w:val="0"/>
      <w:marBottom w:val="0"/>
      <w:divBdr>
        <w:top w:val="none" w:sz="0" w:space="0" w:color="auto"/>
        <w:left w:val="none" w:sz="0" w:space="0" w:color="auto"/>
        <w:bottom w:val="none" w:sz="0" w:space="0" w:color="auto"/>
        <w:right w:val="none" w:sz="0" w:space="0" w:color="auto"/>
      </w:divBdr>
    </w:div>
    <w:div w:id="248929770">
      <w:bodyDiv w:val="1"/>
      <w:marLeft w:val="0"/>
      <w:marRight w:val="0"/>
      <w:marTop w:val="0"/>
      <w:marBottom w:val="0"/>
      <w:divBdr>
        <w:top w:val="none" w:sz="0" w:space="0" w:color="auto"/>
        <w:left w:val="none" w:sz="0" w:space="0" w:color="auto"/>
        <w:bottom w:val="none" w:sz="0" w:space="0" w:color="auto"/>
        <w:right w:val="none" w:sz="0" w:space="0" w:color="auto"/>
      </w:divBdr>
    </w:div>
    <w:div w:id="611982192">
      <w:bodyDiv w:val="1"/>
      <w:marLeft w:val="0"/>
      <w:marRight w:val="0"/>
      <w:marTop w:val="0"/>
      <w:marBottom w:val="0"/>
      <w:divBdr>
        <w:top w:val="none" w:sz="0" w:space="0" w:color="auto"/>
        <w:left w:val="none" w:sz="0" w:space="0" w:color="auto"/>
        <w:bottom w:val="none" w:sz="0" w:space="0" w:color="auto"/>
        <w:right w:val="none" w:sz="0" w:space="0" w:color="auto"/>
      </w:divBdr>
      <w:divsChild>
        <w:div w:id="1872835091">
          <w:marLeft w:val="0"/>
          <w:marRight w:val="0"/>
          <w:marTop w:val="0"/>
          <w:marBottom w:val="0"/>
          <w:divBdr>
            <w:top w:val="none" w:sz="0" w:space="0" w:color="auto"/>
            <w:left w:val="none" w:sz="0" w:space="0" w:color="auto"/>
            <w:bottom w:val="none" w:sz="0" w:space="0" w:color="auto"/>
            <w:right w:val="none" w:sz="0" w:space="0" w:color="auto"/>
          </w:divBdr>
        </w:div>
      </w:divsChild>
    </w:div>
    <w:div w:id="635261051">
      <w:bodyDiv w:val="1"/>
      <w:marLeft w:val="0"/>
      <w:marRight w:val="0"/>
      <w:marTop w:val="0"/>
      <w:marBottom w:val="0"/>
      <w:divBdr>
        <w:top w:val="none" w:sz="0" w:space="0" w:color="auto"/>
        <w:left w:val="none" w:sz="0" w:space="0" w:color="auto"/>
        <w:bottom w:val="none" w:sz="0" w:space="0" w:color="auto"/>
        <w:right w:val="none" w:sz="0" w:space="0" w:color="auto"/>
      </w:divBdr>
    </w:div>
    <w:div w:id="636223722">
      <w:bodyDiv w:val="1"/>
      <w:marLeft w:val="0"/>
      <w:marRight w:val="0"/>
      <w:marTop w:val="0"/>
      <w:marBottom w:val="0"/>
      <w:divBdr>
        <w:top w:val="none" w:sz="0" w:space="0" w:color="auto"/>
        <w:left w:val="none" w:sz="0" w:space="0" w:color="auto"/>
        <w:bottom w:val="none" w:sz="0" w:space="0" w:color="auto"/>
        <w:right w:val="none" w:sz="0" w:space="0" w:color="auto"/>
      </w:divBdr>
    </w:div>
    <w:div w:id="660040874">
      <w:bodyDiv w:val="1"/>
      <w:marLeft w:val="0"/>
      <w:marRight w:val="0"/>
      <w:marTop w:val="0"/>
      <w:marBottom w:val="0"/>
      <w:divBdr>
        <w:top w:val="none" w:sz="0" w:space="0" w:color="auto"/>
        <w:left w:val="none" w:sz="0" w:space="0" w:color="auto"/>
        <w:bottom w:val="none" w:sz="0" w:space="0" w:color="auto"/>
        <w:right w:val="none" w:sz="0" w:space="0" w:color="auto"/>
      </w:divBdr>
    </w:div>
    <w:div w:id="1008824412">
      <w:bodyDiv w:val="1"/>
      <w:marLeft w:val="0"/>
      <w:marRight w:val="0"/>
      <w:marTop w:val="0"/>
      <w:marBottom w:val="0"/>
      <w:divBdr>
        <w:top w:val="none" w:sz="0" w:space="0" w:color="auto"/>
        <w:left w:val="none" w:sz="0" w:space="0" w:color="auto"/>
        <w:bottom w:val="none" w:sz="0" w:space="0" w:color="auto"/>
        <w:right w:val="none" w:sz="0" w:space="0" w:color="auto"/>
      </w:divBdr>
    </w:div>
    <w:div w:id="1188640713">
      <w:bodyDiv w:val="1"/>
      <w:marLeft w:val="0"/>
      <w:marRight w:val="0"/>
      <w:marTop w:val="0"/>
      <w:marBottom w:val="0"/>
      <w:divBdr>
        <w:top w:val="none" w:sz="0" w:space="0" w:color="auto"/>
        <w:left w:val="none" w:sz="0" w:space="0" w:color="auto"/>
        <w:bottom w:val="none" w:sz="0" w:space="0" w:color="auto"/>
        <w:right w:val="none" w:sz="0" w:space="0" w:color="auto"/>
      </w:divBdr>
    </w:div>
    <w:div w:id="1243488872">
      <w:bodyDiv w:val="1"/>
      <w:marLeft w:val="0"/>
      <w:marRight w:val="0"/>
      <w:marTop w:val="0"/>
      <w:marBottom w:val="0"/>
      <w:divBdr>
        <w:top w:val="none" w:sz="0" w:space="0" w:color="auto"/>
        <w:left w:val="none" w:sz="0" w:space="0" w:color="auto"/>
        <w:bottom w:val="none" w:sz="0" w:space="0" w:color="auto"/>
        <w:right w:val="none" w:sz="0" w:space="0" w:color="auto"/>
      </w:divBdr>
    </w:div>
    <w:div w:id="1267080287">
      <w:bodyDiv w:val="1"/>
      <w:marLeft w:val="0"/>
      <w:marRight w:val="0"/>
      <w:marTop w:val="0"/>
      <w:marBottom w:val="0"/>
      <w:divBdr>
        <w:top w:val="none" w:sz="0" w:space="0" w:color="auto"/>
        <w:left w:val="none" w:sz="0" w:space="0" w:color="auto"/>
        <w:bottom w:val="none" w:sz="0" w:space="0" w:color="auto"/>
        <w:right w:val="none" w:sz="0" w:space="0" w:color="auto"/>
      </w:divBdr>
      <w:divsChild>
        <w:div w:id="1296063153">
          <w:marLeft w:val="0"/>
          <w:marRight w:val="0"/>
          <w:marTop w:val="0"/>
          <w:marBottom w:val="0"/>
          <w:divBdr>
            <w:top w:val="none" w:sz="0" w:space="0" w:color="auto"/>
            <w:left w:val="none" w:sz="0" w:space="0" w:color="auto"/>
            <w:bottom w:val="none" w:sz="0" w:space="0" w:color="auto"/>
            <w:right w:val="none" w:sz="0" w:space="0" w:color="auto"/>
          </w:divBdr>
        </w:div>
      </w:divsChild>
    </w:div>
    <w:div w:id="1308052447">
      <w:bodyDiv w:val="1"/>
      <w:marLeft w:val="0"/>
      <w:marRight w:val="0"/>
      <w:marTop w:val="0"/>
      <w:marBottom w:val="0"/>
      <w:divBdr>
        <w:top w:val="none" w:sz="0" w:space="0" w:color="auto"/>
        <w:left w:val="none" w:sz="0" w:space="0" w:color="auto"/>
        <w:bottom w:val="none" w:sz="0" w:space="0" w:color="auto"/>
        <w:right w:val="none" w:sz="0" w:space="0" w:color="auto"/>
      </w:divBdr>
    </w:div>
    <w:div w:id="1423336652">
      <w:bodyDiv w:val="1"/>
      <w:marLeft w:val="0"/>
      <w:marRight w:val="0"/>
      <w:marTop w:val="0"/>
      <w:marBottom w:val="0"/>
      <w:divBdr>
        <w:top w:val="none" w:sz="0" w:space="0" w:color="auto"/>
        <w:left w:val="none" w:sz="0" w:space="0" w:color="auto"/>
        <w:bottom w:val="none" w:sz="0" w:space="0" w:color="auto"/>
        <w:right w:val="none" w:sz="0" w:space="0" w:color="auto"/>
      </w:divBdr>
    </w:div>
    <w:div w:id="1448546683">
      <w:bodyDiv w:val="1"/>
      <w:marLeft w:val="0"/>
      <w:marRight w:val="0"/>
      <w:marTop w:val="0"/>
      <w:marBottom w:val="0"/>
      <w:divBdr>
        <w:top w:val="none" w:sz="0" w:space="0" w:color="auto"/>
        <w:left w:val="none" w:sz="0" w:space="0" w:color="auto"/>
        <w:bottom w:val="none" w:sz="0" w:space="0" w:color="auto"/>
        <w:right w:val="none" w:sz="0" w:space="0" w:color="auto"/>
      </w:divBdr>
    </w:div>
    <w:div w:id="1780830507">
      <w:bodyDiv w:val="1"/>
      <w:marLeft w:val="0"/>
      <w:marRight w:val="0"/>
      <w:marTop w:val="0"/>
      <w:marBottom w:val="0"/>
      <w:divBdr>
        <w:top w:val="none" w:sz="0" w:space="0" w:color="auto"/>
        <w:left w:val="none" w:sz="0" w:space="0" w:color="auto"/>
        <w:bottom w:val="none" w:sz="0" w:space="0" w:color="auto"/>
        <w:right w:val="none" w:sz="0" w:space="0" w:color="auto"/>
      </w:divBdr>
    </w:div>
    <w:div w:id="1850480425">
      <w:bodyDiv w:val="1"/>
      <w:marLeft w:val="0"/>
      <w:marRight w:val="0"/>
      <w:marTop w:val="0"/>
      <w:marBottom w:val="0"/>
      <w:divBdr>
        <w:top w:val="none" w:sz="0" w:space="0" w:color="auto"/>
        <w:left w:val="none" w:sz="0" w:space="0" w:color="auto"/>
        <w:bottom w:val="none" w:sz="0" w:space="0" w:color="auto"/>
        <w:right w:val="none" w:sz="0" w:space="0" w:color="auto"/>
      </w:divBdr>
    </w:div>
    <w:div w:id="2023973295">
      <w:bodyDiv w:val="1"/>
      <w:marLeft w:val="0"/>
      <w:marRight w:val="0"/>
      <w:marTop w:val="0"/>
      <w:marBottom w:val="0"/>
      <w:divBdr>
        <w:top w:val="none" w:sz="0" w:space="0" w:color="auto"/>
        <w:left w:val="none" w:sz="0" w:space="0" w:color="auto"/>
        <w:bottom w:val="none" w:sz="0" w:space="0" w:color="auto"/>
        <w:right w:val="none" w:sz="0" w:space="0" w:color="auto"/>
      </w:divBdr>
    </w:div>
    <w:div w:id="2043046358">
      <w:bodyDiv w:val="1"/>
      <w:marLeft w:val="0"/>
      <w:marRight w:val="0"/>
      <w:marTop w:val="0"/>
      <w:marBottom w:val="0"/>
      <w:divBdr>
        <w:top w:val="none" w:sz="0" w:space="0" w:color="auto"/>
        <w:left w:val="none" w:sz="0" w:space="0" w:color="auto"/>
        <w:bottom w:val="none" w:sz="0" w:space="0" w:color="auto"/>
        <w:right w:val="none" w:sz="0" w:space="0" w:color="auto"/>
      </w:divBdr>
    </w:div>
    <w:div w:id="2062513880">
      <w:bodyDiv w:val="1"/>
      <w:marLeft w:val="0"/>
      <w:marRight w:val="0"/>
      <w:marTop w:val="0"/>
      <w:marBottom w:val="0"/>
      <w:divBdr>
        <w:top w:val="none" w:sz="0" w:space="0" w:color="auto"/>
        <w:left w:val="none" w:sz="0" w:space="0" w:color="auto"/>
        <w:bottom w:val="none" w:sz="0" w:space="0" w:color="auto"/>
        <w:right w:val="none" w:sz="0" w:space="0" w:color="auto"/>
      </w:divBdr>
    </w:div>
    <w:div w:id="2113432390">
      <w:bodyDiv w:val="1"/>
      <w:marLeft w:val="0"/>
      <w:marRight w:val="0"/>
      <w:marTop w:val="0"/>
      <w:marBottom w:val="0"/>
      <w:divBdr>
        <w:top w:val="none" w:sz="0" w:space="0" w:color="auto"/>
        <w:left w:val="none" w:sz="0" w:space="0" w:color="auto"/>
        <w:bottom w:val="none" w:sz="0" w:space="0" w:color="auto"/>
        <w:right w:val="none" w:sz="0" w:space="0" w:color="auto"/>
      </w:divBdr>
    </w:div>
    <w:div w:id="21143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E638F-AFA0-4033-ABF2-64F38D6A4414}">
  <ds:schemaRefs>
    <ds:schemaRef ds:uri="http://schemas.microsoft.com/sharepoint/v3/contenttype/forms"/>
  </ds:schemaRefs>
</ds:datastoreItem>
</file>

<file path=customXml/itemProps2.xml><?xml version="1.0" encoding="utf-8"?>
<ds:datastoreItem xmlns:ds="http://schemas.openxmlformats.org/officeDocument/2006/customXml" ds:itemID="{72E8348D-CFCB-48EF-82C6-06096926D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92527A-165A-4690-8F68-4F51330CD1C6}">
  <ds:schemaRefs>
    <ds:schemaRef ds:uri="http://purl.org/dc/term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elements/1.1/"/>
    <ds:schemaRef ds:uri="2dc8c000-3fb6-4aae-80f6-b33e90f8692e"/>
    <ds:schemaRef ds:uri="http://purl.org/dc/dcmitype/"/>
  </ds:schemaRefs>
</ds:datastoreItem>
</file>

<file path=customXml/itemProps4.xml><?xml version="1.0" encoding="utf-8"?>
<ds:datastoreItem xmlns:ds="http://schemas.openxmlformats.org/officeDocument/2006/customXml" ds:itemID="{C15C77EF-DC64-43A5-9CF2-C71FB3E83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10742</Words>
  <Characters>61235</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Abiola Seweje (1815490)</cp:lastModifiedBy>
  <cp:revision>2</cp:revision>
  <dcterms:created xsi:type="dcterms:W3CDTF">2020-01-06T23:20:00Z</dcterms:created>
  <dcterms:modified xsi:type="dcterms:W3CDTF">2020-01-06T23:20:00Z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