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FFA03" w14:textId="77777777" w:rsidR="004B3A33" w:rsidRPr="007202BC" w:rsidRDefault="004B3A33" w:rsidP="004B3A33">
      <w:pPr>
        <w:rPr>
          <w:rFonts w:cs="Arial"/>
          <w:color w:val="58595B"/>
          <w:sz w:val="36"/>
          <w:szCs w:val="36"/>
        </w:rPr>
      </w:pPr>
      <w:r w:rsidRPr="007202BC">
        <w:rPr>
          <w:rFonts w:cs="Arial"/>
          <w:color w:val="58595B"/>
          <w:sz w:val="36"/>
          <w:szCs w:val="36"/>
        </w:rPr>
        <w:t>Qualification: CIPD Diploma in Applied Human Resources</w:t>
      </w:r>
    </w:p>
    <w:p w14:paraId="6F770437" w14:textId="77777777" w:rsidR="004B3A33" w:rsidRPr="007202BC" w:rsidRDefault="004B3A33" w:rsidP="004B3A33">
      <w:pPr>
        <w:rPr>
          <w:rFonts w:cs="Arial"/>
          <w:color w:val="58595B"/>
          <w:sz w:val="36"/>
          <w:szCs w:val="36"/>
        </w:rPr>
      </w:pPr>
    </w:p>
    <w:p w14:paraId="43E9A046" w14:textId="5305676D" w:rsidR="004B3A33" w:rsidRDefault="004B3A33" w:rsidP="004B3A33">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5</w:t>
      </w:r>
      <w:r w:rsidR="003D32C6">
        <w:rPr>
          <w:rFonts w:cs="Arial"/>
          <w:color w:val="58595B"/>
          <w:sz w:val="36"/>
          <w:szCs w:val="36"/>
        </w:rPr>
        <w:t>A</w:t>
      </w:r>
      <w:r w:rsidR="00873E6B">
        <w:rPr>
          <w:rFonts w:cs="Arial"/>
          <w:color w:val="58595B"/>
          <w:sz w:val="36"/>
          <w:szCs w:val="36"/>
        </w:rPr>
        <w:t>IOP</w:t>
      </w:r>
      <w:r>
        <w:rPr>
          <w:rFonts w:cs="Arial"/>
          <w:color w:val="58595B"/>
          <w:sz w:val="36"/>
          <w:szCs w:val="36"/>
        </w:rPr>
        <w:t xml:space="preserve">- </w:t>
      </w:r>
      <w:r w:rsidR="003D32C6">
        <w:rPr>
          <w:rFonts w:cs="Arial"/>
          <w:color w:val="58595B"/>
          <w:sz w:val="36"/>
          <w:szCs w:val="36"/>
        </w:rPr>
        <w:t>Contribut</w:t>
      </w:r>
      <w:r>
        <w:rPr>
          <w:rFonts w:cs="Arial"/>
          <w:color w:val="58595B"/>
          <w:sz w:val="36"/>
          <w:szCs w:val="36"/>
        </w:rPr>
        <w:t xml:space="preserve">ing </w:t>
      </w:r>
      <w:r w:rsidR="003D32C6">
        <w:rPr>
          <w:rFonts w:cs="Arial"/>
          <w:color w:val="58595B"/>
          <w:sz w:val="36"/>
          <w:szCs w:val="36"/>
        </w:rPr>
        <w:t xml:space="preserve">to </w:t>
      </w:r>
      <w:r w:rsidR="00873E6B">
        <w:rPr>
          <w:rFonts w:cs="Arial"/>
          <w:color w:val="58595B"/>
          <w:sz w:val="36"/>
          <w:szCs w:val="36"/>
        </w:rPr>
        <w:t>Improving Organisational Performance</w:t>
      </w:r>
    </w:p>
    <w:p w14:paraId="1571FD45" w14:textId="3169E08F" w:rsidR="004B3A33" w:rsidRDefault="004B3A33" w:rsidP="004B3A33">
      <w:pPr>
        <w:rPr>
          <w:rFonts w:cs="Arial"/>
          <w:color w:val="58595B"/>
          <w:sz w:val="36"/>
          <w:szCs w:val="36"/>
        </w:rPr>
      </w:pPr>
    </w:p>
    <w:p w14:paraId="74B685A7" w14:textId="77777777" w:rsidR="004B3A33" w:rsidRDefault="004B3A33" w:rsidP="004B3A33">
      <w:pPr>
        <w:rPr>
          <w:rFonts w:cs="Arial"/>
          <w:color w:val="58595B"/>
          <w:sz w:val="36"/>
          <w:szCs w:val="36"/>
        </w:rPr>
      </w:pPr>
    </w:p>
    <w:p w14:paraId="19324AE9" w14:textId="1178E638" w:rsidR="004B3A33" w:rsidRPr="007202BC" w:rsidRDefault="004B3A33" w:rsidP="004B3A33">
      <w:pPr>
        <w:rPr>
          <w:rFonts w:cs="Arial"/>
          <w:color w:val="58595B"/>
          <w:sz w:val="36"/>
          <w:szCs w:val="36"/>
        </w:rPr>
      </w:pPr>
      <w:r>
        <w:rPr>
          <w:rFonts w:cs="Arial"/>
          <w:color w:val="58595B"/>
          <w:sz w:val="36"/>
          <w:szCs w:val="36"/>
        </w:rPr>
        <w:t xml:space="preserve">Word Count:   </w:t>
      </w:r>
      <w:r w:rsidR="00581F29">
        <w:rPr>
          <w:rFonts w:cs="Arial"/>
          <w:color w:val="58595B"/>
          <w:sz w:val="36"/>
          <w:szCs w:val="36"/>
        </w:rPr>
        <w:t>2</w:t>
      </w:r>
      <w:r w:rsidR="00744D04">
        <w:rPr>
          <w:rFonts w:cs="Arial"/>
          <w:color w:val="58595B"/>
          <w:sz w:val="36"/>
          <w:szCs w:val="36"/>
        </w:rPr>
        <w:t>950</w:t>
      </w:r>
    </w:p>
    <w:p w14:paraId="39708E35" w14:textId="77777777" w:rsidR="004B3A33" w:rsidRPr="007202BC" w:rsidRDefault="004B3A33" w:rsidP="004B3A33">
      <w:pPr>
        <w:rPr>
          <w:rFonts w:cs="Arial"/>
          <w:color w:val="58595B"/>
          <w:sz w:val="36"/>
          <w:szCs w:val="36"/>
        </w:rPr>
      </w:pPr>
    </w:p>
    <w:p w14:paraId="2E0C5E9F" w14:textId="77777777" w:rsidR="004B3A33" w:rsidRDefault="004B3A33" w:rsidP="004B3A33">
      <w:pPr>
        <w:rPr>
          <w:rFonts w:cs="Arial"/>
          <w:color w:val="58595B"/>
          <w:sz w:val="36"/>
          <w:szCs w:val="36"/>
        </w:rPr>
      </w:pPr>
    </w:p>
    <w:p w14:paraId="2B96CBA9" w14:textId="77777777" w:rsidR="004B3A33" w:rsidRDefault="004B3A33" w:rsidP="004B3A33">
      <w:pPr>
        <w:rPr>
          <w:rFonts w:cs="Arial"/>
          <w:color w:val="58595B"/>
          <w:sz w:val="36"/>
          <w:szCs w:val="36"/>
        </w:rPr>
      </w:pPr>
    </w:p>
    <w:p w14:paraId="530FDA53" w14:textId="77777777" w:rsidR="004B3A33" w:rsidRDefault="004B3A33" w:rsidP="004B3A33">
      <w:pPr>
        <w:rPr>
          <w:rFonts w:cs="Arial"/>
          <w:color w:val="58595B"/>
          <w:sz w:val="36"/>
          <w:szCs w:val="36"/>
        </w:rPr>
      </w:pPr>
    </w:p>
    <w:p w14:paraId="22378A61" w14:textId="77777777" w:rsidR="004B3A33" w:rsidRDefault="004B3A33" w:rsidP="004B3A33">
      <w:pPr>
        <w:rPr>
          <w:rFonts w:cs="Arial"/>
          <w:color w:val="58595B"/>
          <w:sz w:val="36"/>
          <w:szCs w:val="36"/>
        </w:rPr>
      </w:pPr>
    </w:p>
    <w:p w14:paraId="47C4781D" w14:textId="77777777" w:rsidR="004B3A33" w:rsidRDefault="004B3A33" w:rsidP="004B3A33">
      <w:pPr>
        <w:rPr>
          <w:rFonts w:cs="Arial"/>
          <w:color w:val="58595B"/>
          <w:sz w:val="36"/>
          <w:szCs w:val="36"/>
        </w:rPr>
      </w:pPr>
    </w:p>
    <w:p w14:paraId="5740D84F" w14:textId="77777777" w:rsidR="004B3A33" w:rsidRDefault="004B3A33" w:rsidP="004B3A33">
      <w:pPr>
        <w:rPr>
          <w:rFonts w:cs="Arial"/>
          <w:color w:val="58595B"/>
          <w:sz w:val="36"/>
          <w:szCs w:val="36"/>
        </w:rPr>
      </w:pPr>
    </w:p>
    <w:p w14:paraId="6DB73E7D" w14:textId="77777777" w:rsidR="004B3A33" w:rsidRPr="007202BC" w:rsidRDefault="004B3A33" w:rsidP="004B3A33">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29E541EA" w14:textId="77777777" w:rsidR="004B3A33" w:rsidRPr="007202BC" w:rsidRDefault="004B3A33" w:rsidP="004B3A33">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5B1E7543" w14:textId="77777777" w:rsidR="004B3A33" w:rsidRPr="007202BC" w:rsidRDefault="004B3A33" w:rsidP="004B3A33">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3A858194" w14:textId="77777777" w:rsidR="004B3A33" w:rsidRPr="007202BC" w:rsidRDefault="004B3A33" w:rsidP="004B3A33">
      <w:pPr>
        <w:rPr>
          <w:rFonts w:cs="Arial"/>
          <w:color w:val="58595B"/>
          <w:sz w:val="36"/>
          <w:szCs w:val="36"/>
        </w:rPr>
      </w:pPr>
    </w:p>
    <w:p w14:paraId="2EC8D65F" w14:textId="77777777" w:rsidR="004B3A33" w:rsidRPr="007202BC" w:rsidRDefault="004B3A33" w:rsidP="004B3A33">
      <w:pPr>
        <w:rPr>
          <w:rFonts w:cs="Arial"/>
          <w:color w:val="58595B"/>
          <w:sz w:val="36"/>
          <w:szCs w:val="36"/>
        </w:rPr>
      </w:pPr>
    </w:p>
    <w:p w14:paraId="69D4B88D" w14:textId="77777777" w:rsidR="004B3A33" w:rsidRPr="007202BC" w:rsidRDefault="004B3A33" w:rsidP="004B3A33">
      <w:pPr>
        <w:rPr>
          <w:rFonts w:cs="Arial"/>
          <w:color w:val="58595B"/>
          <w:sz w:val="36"/>
          <w:szCs w:val="36"/>
        </w:rPr>
      </w:pPr>
    </w:p>
    <w:p w14:paraId="20B8E259" w14:textId="77777777" w:rsidR="004B3A33" w:rsidRPr="007202BC" w:rsidRDefault="004B3A33" w:rsidP="004B3A33">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FD04419" w14:textId="77777777" w:rsidR="004B3A33" w:rsidRPr="007202BC" w:rsidRDefault="004B3A33" w:rsidP="004B3A33">
      <w:pPr>
        <w:rPr>
          <w:rFonts w:cs="Arial"/>
          <w:color w:val="58595B"/>
          <w:sz w:val="36"/>
          <w:szCs w:val="36"/>
        </w:rPr>
      </w:pPr>
    </w:p>
    <w:p w14:paraId="23D17622" w14:textId="77777777" w:rsidR="004B3A33" w:rsidRPr="00BB5AFE" w:rsidRDefault="004B3A33" w:rsidP="004B3A33">
      <w:pPr>
        <w:rPr>
          <w:rFonts w:ascii="Lucida Handwriting" w:hAnsi="Lucida Handwriting" w:cs="Arial"/>
          <w:color w:val="58595B"/>
          <w:sz w:val="36"/>
          <w:szCs w:val="36"/>
        </w:rPr>
      </w:pPr>
      <w:r w:rsidRPr="007202BC">
        <w:rPr>
          <w:rFonts w:cs="Arial"/>
          <w:color w:val="58595B"/>
          <w:sz w:val="36"/>
          <w:szCs w:val="36"/>
        </w:rPr>
        <w:t xml:space="preserve">Signed: </w:t>
      </w:r>
      <w:r>
        <w:rPr>
          <w:rFonts w:ascii="Lucida Handwriting" w:hAnsi="Lucida Handwriting" w:cs="Arial"/>
          <w:color w:val="58595B"/>
          <w:sz w:val="36"/>
          <w:szCs w:val="36"/>
        </w:rPr>
        <w:t>C. A. Evans</w:t>
      </w:r>
    </w:p>
    <w:p w14:paraId="35ADC45A" w14:textId="1378768A" w:rsidR="004B3A33" w:rsidRPr="007202BC" w:rsidRDefault="004B3A33" w:rsidP="004B3A33">
      <w:pPr>
        <w:rPr>
          <w:rFonts w:cs="Arial"/>
          <w:color w:val="58595B"/>
          <w:sz w:val="36"/>
          <w:szCs w:val="36"/>
        </w:rPr>
      </w:pPr>
      <w:r w:rsidRPr="007202BC">
        <w:rPr>
          <w:rFonts w:cs="Arial"/>
          <w:color w:val="58595B"/>
          <w:sz w:val="36"/>
          <w:szCs w:val="36"/>
        </w:rPr>
        <w:t xml:space="preserve">Date: </w:t>
      </w:r>
      <w:r w:rsidR="00581F29">
        <w:rPr>
          <w:rFonts w:cs="Arial"/>
          <w:color w:val="58595B"/>
          <w:sz w:val="36"/>
          <w:szCs w:val="36"/>
        </w:rPr>
        <w:t>9</w:t>
      </w:r>
      <w:r w:rsidR="00581F29" w:rsidRPr="00581F29">
        <w:rPr>
          <w:rFonts w:cs="Arial"/>
          <w:color w:val="58595B"/>
          <w:sz w:val="36"/>
          <w:szCs w:val="36"/>
          <w:vertAlign w:val="superscript"/>
        </w:rPr>
        <w:t>th</w:t>
      </w:r>
      <w:r w:rsidR="00581F29">
        <w:rPr>
          <w:rFonts w:cs="Arial"/>
          <w:color w:val="58595B"/>
          <w:sz w:val="36"/>
          <w:szCs w:val="36"/>
        </w:rPr>
        <w:t xml:space="preserve"> September 2021</w:t>
      </w:r>
    </w:p>
    <w:p w14:paraId="74142E1C" w14:textId="4EAD23B0" w:rsidR="00762527" w:rsidRDefault="000A25FE"/>
    <w:p w14:paraId="633EF007" w14:textId="008B1543" w:rsidR="004B3A33" w:rsidRDefault="004B3A33"/>
    <w:p w14:paraId="72BB6136" w14:textId="198D4577" w:rsidR="004B3A33" w:rsidRDefault="004B3A33"/>
    <w:p w14:paraId="5BAE9403" w14:textId="53711041" w:rsidR="004B3A33" w:rsidRDefault="004B3A33"/>
    <w:p w14:paraId="33896D4C" w14:textId="3A32D4BA" w:rsidR="004B3A33" w:rsidRDefault="004B3A33"/>
    <w:p w14:paraId="4B17AE6C" w14:textId="668B50AE" w:rsidR="004B3A33" w:rsidRDefault="004B3A33"/>
    <w:p w14:paraId="09A30F30" w14:textId="4F8A4E19" w:rsidR="004B3A33" w:rsidRDefault="004B3A33"/>
    <w:p w14:paraId="07E2EEA0" w14:textId="033D7A3D" w:rsidR="004B3A33" w:rsidRDefault="004B3A33"/>
    <w:p w14:paraId="688735EC" w14:textId="262C8EAE" w:rsidR="003D32C6" w:rsidRDefault="003D32C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5"/>
        <w:gridCol w:w="935"/>
      </w:tblGrid>
      <w:tr w:rsidR="00BD32CB" w14:paraId="77B4F90B" w14:textId="77777777" w:rsidTr="00BD32CB">
        <w:tc>
          <w:tcPr>
            <w:tcW w:w="8075" w:type="dxa"/>
          </w:tcPr>
          <w:p w14:paraId="7B523772" w14:textId="7CFD474E" w:rsidR="00BD32CB" w:rsidRPr="00BD32CB" w:rsidRDefault="00BD32CB" w:rsidP="00BD32CB">
            <w:pPr>
              <w:spacing w:before="100" w:beforeAutospacing="1" w:after="100" w:afterAutospacing="1"/>
              <w:rPr>
                <w:rFonts w:ascii="Calibri" w:hAnsi="Calibri"/>
                <w:u w:val="single"/>
              </w:rPr>
            </w:pPr>
            <w:r w:rsidRPr="00BD32CB">
              <w:rPr>
                <w:rFonts w:ascii="Calibri" w:hAnsi="Calibri"/>
                <w:u w:val="single"/>
              </w:rPr>
              <w:lastRenderedPageBreak/>
              <w:t>CONTENTS PAGE</w:t>
            </w:r>
          </w:p>
        </w:tc>
        <w:tc>
          <w:tcPr>
            <w:tcW w:w="935" w:type="dxa"/>
          </w:tcPr>
          <w:p w14:paraId="1C25F858" w14:textId="77777777" w:rsidR="00BD32CB" w:rsidRDefault="00BD32CB" w:rsidP="00BD32CB">
            <w:pPr>
              <w:spacing w:before="100" w:beforeAutospacing="1" w:after="100" w:afterAutospacing="1"/>
              <w:rPr>
                <w:rFonts w:ascii="Calibri" w:hAnsi="Calibri"/>
              </w:rPr>
            </w:pPr>
          </w:p>
        </w:tc>
      </w:tr>
      <w:tr w:rsidR="00BD32CB" w14:paraId="3E98EE28" w14:textId="77777777" w:rsidTr="00BD32CB">
        <w:tc>
          <w:tcPr>
            <w:tcW w:w="8075" w:type="dxa"/>
          </w:tcPr>
          <w:p w14:paraId="3FBAF73E" w14:textId="77777777" w:rsidR="00BD32CB" w:rsidRDefault="00BD32CB" w:rsidP="00BD32CB">
            <w:pPr>
              <w:spacing w:before="100" w:beforeAutospacing="1" w:after="100" w:afterAutospacing="1"/>
              <w:rPr>
                <w:rFonts w:ascii="Calibri" w:hAnsi="Calibri"/>
              </w:rPr>
            </w:pPr>
          </w:p>
          <w:p w14:paraId="74C31A39" w14:textId="00AB1E6D" w:rsidR="00BD32CB" w:rsidRDefault="00BD32CB" w:rsidP="00BD32CB">
            <w:pPr>
              <w:spacing w:before="100" w:beforeAutospacing="1" w:after="100" w:afterAutospacing="1"/>
              <w:rPr>
                <w:rFonts w:ascii="Calibri" w:hAnsi="Calibri"/>
              </w:rPr>
            </w:pPr>
            <w:r>
              <w:rPr>
                <w:rFonts w:ascii="Calibri" w:hAnsi="Calibri"/>
              </w:rPr>
              <w:t>Evidence Matrix</w:t>
            </w:r>
          </w:p>
        </w:tc>
        <w:tc>
          <w:tcPr>
            <w:tcW w:w="935" w:type="dxa"/>
          </w:tcPr>
          <w:p w14:paraId="0B000310" w14:textId="77777777" w:rsidR="00BD32CB" w:rsidRDefault="00BD32CB" w:rsidP="00BD32CB">
            <w:pPr>
              <w:spacing w:before="100" w:beforeAutospacing="1" w:after="100" w:afterAutospacing="1"/>
              <w:rPr>
                <w:rFonts w:ascii="Calibri" w:hAnsi="Calibri"/>
              </w:rPr>
            </w:pPr>
          </w:p>
          <w:p w14:paraId="7BD1E707" w14:textId="41A00F44" w:rsidR="00BD32CB" w:rsidRDefault="00581F29" w:rsidP="00BD32CB">
            <w:pPr>
              <w:spacing w:before="100" w:beforeAutospacing="1" w:after="100" w:afterAutospacing="1"/>
              <w:rPr>
                <w:rFonts w:ascii="Calibri" w:hAnsi="Calibri"/>
              </w:rPr>
            </w:pPr>
            <w:r>
              <w:rPr>
                <w:rFonts w:ascii="Calibri" w:hAnsi="Calibri"/>
              </w:rPr>
              <w:t>3-5</w:t>
            </w:r>
          </w:p>
        </w:tc>
      </w:tr>
      <w:tr w:rsidR="00BD32CB" w14:paraId="7F429A43" w14:textId="77777777" w:rsidTr="00BD32CB">
        <w:tc>
          <w:tcPr>
            <w:tcW w:w="8075" w:type="dxa"/>
          </w:tcPr>
          <w:p w14:paraId="14436B57" w14:textId="77777777" w:rsidR="00BD32CB" w:rsidRDefault="00BD32CB" w:rsidP="00BD32CB">
            <w:pPr>
              <w:spacing w:before="100" w:beforeAutospacing="1" w:after="100" w:afterAutospacing="1"/>
              <w:rPr>
                <w:rFonts w:ascii="Calibri" w:hAnsi="Calibri"/>
              </w:rPr>
            </w:pPr>
          </w:p>
          <w:p w14:paraId="0BF53CB1" w14:textId="601B5DB3" w:rsidR="00BD32CB" w:rsidRDefault="00BD32CB" w:rsidP="00BD32CB">
            <w:pPr>
              <w:spacing w:before="100" w:beforeAutospacing="1" w:after="100" w:afterAutospacing="1"/>
              <w:rPr>
                <w:rFonts w:ascii="Calibri" w:hAnsi="Calibri"/>
              </w:rPr>
            </w:pPr>
            <w:r>
              <w:rPr>
                <w:rFonts w:ascii="Calibri" w:hAnsi="Calibri"/>
              </w:rPr>
              <w:t xml:space="preserve">LO1 </w:t>
            </w:r>
            <w:r w:rsidR="00873E6B">
              <w:rPr>
                <w:rFonts w:ascii="Calibri" w:hAnsi="Calibri"/>
              </w:rPr>
              <w:t>Be able to provide information on performance</w:t>
            </w:r>
            <w:r w:rsidR="00505A4E">
              <w:rPr>
                <w:rFonts w:ascii="Calibri" w:hAnsi="Calibri"/>
              </w:rPr>
              <w:t xml:space="preserve"> management activity within an organisation</w:t>
            </w:r>
          </w:p>
        </w:tc>
        <w:tc>
          <w:tcPr>
            <w:tcW w:w="935" w:type="dxa"/>
          </w:tcPr>
          <w:p w14:paraId="2689B277" w14:textId="77777777" w:rsidR="00BD32CB" w:rsidRDefault="00BD32CB" w:rsidP="00BD32CB">
            <w:pPr>
              <w:spacing w:before="100" w:beforeAutospacing="1" w:after="100" w:afterAutospacing="1"/>
              <w:rPr>
                <w:rFonts w:ascii="Calibri" w:hAnsi="Calibri"/>
              </w:rPr>
            </w:pPr>
          </w:p>
          <w:p w14:paraId="5A2602B4" w14:textId="5322B322" w:rsidR="00BD32CB" w:rsidRDefault="00581F29" w:rsidP="00BD32CB">
            <w:pPr>
              <w:spacing w:before="100" w:beforeAutospacing="1" w:after="100" w:afterAutospacing="1"/>
              <w:rPr>
                <w:rFonts w:ascii="Calibri" w:hAnsi="Calibri"/>
              </w:rPr>
            </w:pPr>
            <w:r>
              <w:rPr>
                <w:rFonts w:ascii="Calibri" w:hAnsi="Calibri"/>
              </w:rPr>
              <w:t>6-8</w:t>
            </w:r>
          </w:p>
        </w:tc>
      </w:tr>
      <w:tr w:rsidR="00BD32CB" w14:paraId="3A4F9909" w14:textId="77777777" w:rsidTr="00581F29">
        <w:trPr>
          <w:trHeight w:val="938"/>
        </w:trPr>
        <w:tc>
          <w:tcPr>
            <w:tcW w:w="8075" w:type="dxa"/>
          </w:tcPr>
          <w:p w14:paraId="4C9335B4" w14:textId="77777777" w:rsidR="00BD32CB" w:rsidRDefault="00BD32CB" w:rsidP="00BD32CB">
            <w:pPr>
              <w:spacing w:before="100" w:beforeAutospacing="1" w:after="100" w:afterAutospacing="1"/>
              <w:rPr>
                <w:rFonts w:ascii="Calibri" w:hAnsi="Calibri"/>
              </w:rPr>
            </w:pPr>
          </w:p>
          <w:p w14:paraId="39250B9A" w14:textId="1884FD15" w:rsidR="00BD32CB" w:rsidRDefault="00BD32CB" w:rsidP="00BD32CB">
            <w:pPr>
              <w:spacing w:before="100" w:beforeAutospacing="1" w:after="100" w:afterAutospacing="1"/>
              <w:rPr>
                <w:rFonts w:ascii="Calibri" w:hAnsi="Calibri"/>
              </w:rPr>
            </w:pPr>
            <w:r>
              <w:rPr>
                <w:rFonts w:ascii="Calibri" w:hAnsi="Calibri"/>
              </w:rPr>
              <w:t xml:space="preserve">LO1 </w:t>
            </w:r>
            <w:r w:rsidR="00E62C1C">
              <w:rPr>
                <w:rFonts w:ascii="Calibri" w:hAnsi="Calibri"/>
              </w:rPr>
              <w:t>Bibliography</w:t>
            </w:r>
          </w:p>
        </w:tc>
        <w:tc>
          <w:tcPr>
            <w:tcW w:w="935" w:type="dxa"/>
          </w:tcPr>
          <w:p w14:paraId="1D7EFAF6" w14:textId="7E8C2BFE" w:rsidR="00581F29" w:rsidRDefault="00581F29" w:rsidP="00581F29">
            <w:pPr>
              <w:spacing w:before="100" w:beforeAutospacing="1" w:after="100" w:afterAutospacing="1"/>
              <w:rPr>
                <w:rFonts w:ascii="Calibri" w:hAnsi="Calibri"/>
              </w:rPr>
            </w:pPr>
          </w:p>
          <w:p w14:paraId="5D3AF82C" w14:textId="6280AFEC" w:rsidR="00BD32CB" w:rsidRDefault="000904CB" w:rsidP="00581F29">
            <w:pPr>
              <w:spacing w:before="100" w:beforeAutospacing="1" w:after="100" w:afterAutospacing="1"/>
              <w:rPr>
                <w:rFonts w:ascii="Calibri" w:hAnsi="Calibri"/>
              </w:rPr>
            </w:pPr>
            <w:r>
              <w:rPr>
                <w:rFonts w:ascii="Calibri" w:hAnsi="Calibri"/>
              </w:rPr>
              <w:t>9</w:t>
            </w:r>
          </w:p>
        </w:tc>
      </w:tr>
      <w:tr w:rsidR="00BD32CB" w14:paraId="37D45DE2" w14:textId="77777777" w:rsidTr="00BD32CB">
        <w:tc>
          <w:tcPr>
            <w:tcW w:w="8075" w:type="dxa"/>
          </w:tcPr>
          <w:p w14:paraId="3C9A55D4" w14:textId="77777777" w:rsidR="00BD32CB" w:rsidRDefault="00BD32CB" w:rsidP="00BD32CB">
            <w:pPr>
              <w:spacing w:before="100" w:beforeAutospacing="1" w:after="100" w:afterAutospacing="1"/>
              <w:rPr>
                <w:rFonts w:ascii="Calibri" w:hAnsi="Calibri"/>
              </w:rPr>
            </w:pPr>
          </w:p>
          <w:p w14:paraId="1AAEBB13" w14:textId="468021B7" w:rsidR="00BD32CB" w:rsidRDefault="00BD32CB" w:rsidP="00BD32CB">
            <w:pPr>
              <w:spacing w:before="100" w:beforeAutospacing="1" w:after="100" w:afterAutospacing="1"/>
              <w:rPr>
                <w:rFonts w:ascii="Calibri" w:hAnsi="Calibri"/>
              </w:rPr>
            </w:pPr>
            <w:r>
              <w:rPr>
                <w:rFonts w:ascii="Calibri" w:hAnsi="Calibri"/>
              </w:rPr>
              <w:t>LO1 Evidence</w:t>
            </w:r>
          </w:p>
        </w:tc>
        <w:tc>
          <w:tcPr>
            <w:tcW w:w="935" w:type="dxa"/>
          </w:tcPr>
          <w:p w14:paraId="22EE1CA6" w14:textId="77777777" w:rsidR="00BD32CB" w:rsidRDefault="00BD32CB" w:rsidP="00BD32CB">
            <w:pPr>
              <w:spacing w:before="100" w:beforeAutospacing="1" w:after="100" w:afterAutospacing="1"/>
              <w:rPr>
                <w:rFonts w:ascii="Calibri" w:hAnsi="Calibri"/>
              </w:rPr>
            </w:pPr>
          </w:p>
          <w:p w14:paraId="3C4B8259" w14:textId="6E6623E5" w:rsidR="00BD32CB" w:rsidRDefault="000904CB" w:rsidP="00BD32CB">
            <w:pPr>
              <w:spacing w:before="100" w:beforeAutospacing="1" w:after="100" w:afterAutospacing="1"/>
              <w:rPr>
                <w:rFonts w:ascii="Calibri" w:hAnsi="Calibri"/>
              </w:rPr>
            </w:pPr>
            <w:r>
              <w:rPr>
                <w:rFonts w:ascii="Calibri" w:hAnsi="Calibri"/>
              </w:rPr>
              <w:t>10-21</w:t>
            </w:r>
          </w:p>
        </w:tc>
      </w:tr>
      <w:tr w:rsidR="00BD32CB" w14:paraId="55A64D34" w14:textId="77777777" w:rsidTr="00BD32CB">
        <w:tc>
          <w:tcPr>
            <w:tcW w:w="8075" w:type="dxa"/>
          </w:tcPr>
          <w:p w14:paraId="08C51D41" w14:textId="77777777" w:rsidR="00BD32CB" w:rsidRDefault="00BD32CB" w:rsidP="00BD32CB">
            <w:pPr>
              <w:spacing w:before="100" w:beforeAutospacing="1" w:after="100" w:afterAutospacing="1"/>
              <w:rPr>
                <w:rFonts w:ascii="Calibri" w:hAnsi="Calibri"/>
              </w:rPr>
            </w:pPr>
          </w:p>
          <w:p w14:paraId="692280DD" w14:textId="1454ACAA" w:rsidR="00BD32CB" w:rsidRDefault="00BD32CB" w:rsidP="00BD32CB">
            <w:pPr>
              <w:spacing w:before="100" w:beforeAutospacing="1" w:after="100" w:afterAutospacing="1"/>
              <w:rPr>
                <w:rFonts w:ascii="Calibri" w:hAnsi="Calibri"/>
              </w:rPr>
            </w:pPr>
            <w:r>
              <w:rPr>
                <w:rFonts w:ascii="Calibri" w:hAnsi="Calibri"/>
              </w:rPr>
              <w:t>LO2 Be able to support</w:t>
            </w:r>
            <w:r w:rsidR="00505A4E">
              <w:rPr>
                <w:rFonts w:ascii="Calibri" w:hAnsi="Calibri"/>
              </w:rPr>
              <w:t xml:space="preserve"> line managers to deliver performance management activities within the organisation</w:t>
            </w:r>
          </w:p>
        </w:tc>
        <w:tc>
          <w:tcPr>
            <w:tcW w:w="935" w:type="dxa"/>
          </w:tcPr>
          <w:p w14:paraId="7C40ED73" w14:textId="77777777" w:rsidR="00BD32CB" w:rsidRDefault="00BD32CB" w:rsidP="00BD32CB">
            <w:pPr>
              <w:spacing w:before="100" w:beforeAutospacing="1" w:after="100" w:afterAutospacing="1"/>
              <w:rPr>
                <w:rFonts w:ascii="Calibri" w:hAnsi="Calibri"/>
              </w:rPr>
            </w:pPr>
          </w:p>
          <w:p w14:paraId="6BB68F59" w14:textId="2918061C" w:rsidR="00BD32CB" w:rsidRDefault="000904CB" w:rsidP="00BD32CB">
            <w:pPr>
              <w:spacing w:before="100" w:beforeAutospacing="1" w:after="100" w:afterAutospacing="1"/>
              <w:rPr>
                <w:rFonts w:ascii="Calibri" w:hAnsi="Calibri"/>
              </w:rPr>
            </w:pPr>
            <w:r>
              <w:rPr>
                <w:rFonts w:ascii="Calibri" w:hAnsi="Calibri"/>
              </w:rPr>
              <w:t>22-23</w:t>
            </w:r>
          </w:p>
        </w:tc>
      </w:tr>
      <w:tr w:rsidR="00BD32CB" w14:paraId="39530C4F" w14:textId="77777777" w:rsidTr="00BD32CB">
        <w:tc>
          <w:tcPr>
            <w:tcW w:w="8075" w:type="dxa"/>
          </w:tcPr>
          <w:p w14:paraId="53CB0EC9" w14:textId="77777777" w:rsidR="00BD32CB" w:rsidRDefault="00BD32CB" w:rsidP="00BD32CB">
            <w:pPr>
              <w:spacing w:before="100" w:beforeAutospacing="1" w:after="100" w:afterAutospacing="1"/>
              <w:rPr>
                <w:rFonts w:ascii="Calibri" w:hAnsi="Calibri"/>
              </w:rPr>
            </w:pPr>
          </w:p>
          <w:p w14:paraId="0DD23A19" w14:textId="0CFFFE4A" w:rsidR="00BD32CB" w:rsidRDefault="00BD32CB" w:rsidP="00BD32CB">
            <w:pPr>
              <w:spacing w:before="100" w:beforeAutospacing="1" w:after="100" w:afterAutospacing="1"/>
              <w:rPr>
                <w:rFonts w:ascii="Calibri" w:hAnsi="Calibri"/>
              </w:rPr>
            </w:pPr>
            <w:r>
              <w:rPr>
                <w:rFonts w:ascii="Calibri" w:hAnsi="Calibri"/>
              </w:rPr>
              <w:t>LO2 Bibliography</w:t>
            </w:r>
          </w:p>
        </w:tc>
        <w:tc>
          <w:tcPr>
            <w:tcW w:w="935" w:type="dxa"/>
          </w:tcPr>
          <w:p w14:paraId="33F276D6" w14:textId="77777777" w:rsidR="00BD32CB" w:rsidRDefault="00BD32CB" w:rsidP="00BD32CB">
            <w:pPr>
              <w:spacing w:before="100" w:beforeAutospacing="1" w:after="100" w:afterAutospacing="1"/>
              <w:rPr>
                <w:rFonts w:ascii="Calibri" w:hAnsi="Calibri"/>
              </w:rPr>
            </w:pPr>
          </w:p>
          <w:p w14:paraId="550B9B56" w14:textId="315B5EE5" w:rsidR="00BD32CB" w:rsidRDefault="000904CB" w:rsidP="00BD32CB">
            <w:pPr>
              <w:spacing w:before="100" w:beforeAutospacing="1" w:after="100" w:afterAutospacing="1"/>
              <w:rPr>
                <w:rFonts w:ascii="Calibri" w:hAnsi="Calibri"/>
              </w:rPr>
            </w:pPr>
            <w:r>
              <w:rPr>
                <w:rFonts w:ascii="Calibri" w:hAnsi="Calibri"/>
              </w:rPr>
              <w:t>24</w:t>
            </w:r>
          </w:p>
        </w:tc>
      </w:tr>
      <w:tr w:rsidR="00BD32CB" w14:paraId="5096592A" w14:textId="77777777" w:rsidTr="00BD32CB">
        <w:tc>
          <w:tcPr>
            <w:tcW w:w="8075" w:type="dxa"/>
          </w:tcPr>
          <w:p w14:paraId="0035A169" w14:textId="77777777" w:rsidR="00BD32CB" w:rsidRDefault="00BD32CB" w:rsidP="00BD32CB">
            <w:pPr>
              <w:spacing w:before="100" w:beforeAutospacing="1" w:after="100" w:afterAutospacing="1"/>
              <w:rPr>
                <w:rFonts w:ascii="Calibri" w:hAnsi="Calibri"/>
              </w:rPr>
            </w:pPr>
          </w:p>
          <w:p w14:paraId="5170D09E" w14:textId="30030DD0" w:rsidR="00BD32CB" w:rsidRDefault="00BD32CB" w:rsidP="00BD32CB">
            <w:pPr>
              <w:spacing w:before="100" w:beforeAutospacing="1" w:after="100" w:afterAutospacing="1"/>
              <w:rPr>
                <w:rFonts w:ascii="Calibri" w:hAnsi="Calibri"/>
              </w:rPr>
            </w:pPr>
            <w:r>
              <w:rPr>
                <w:rFonts w:ascii="Calibri" w:hAnsi="Calibri"/>
              </w:rPr>
              <w:t>L02 Evidence</w:t>
            </w:r>
          </w:p>
        </w:tc>
        <w:tc>
          <w:tcPr>
            <w:tcW w:w="935" w:type="dxa"/>
          </w:tcPr>
          <w:p w14:paraId="53E37436" w14:textId="77777777" w:rsidR="00BD32CB" w:rsidRDefault="00BD32CB" w:rsidP="00BD32CB">
            <w:pPr>
              <w:spacing w:before="100" w:beforeAutospacing="1" w:after="100" w:afterAutospacing="1"/>
              <w:rPr>
                <w:rFonts w:ascii="Calibri" w:hAnsi="Calibri"/>
              </w:rPr>
            </w:pPr>
          </w:p>
          <w:p w14:paraId="700024F2" w14:textId="3F9680DF" w:rsidR="00BD32CB" w:rsidRDefault="000904CB" w:rsidP="00BD32CB">
            <w:pPr>
              <w:spacing w:before="100" w:beforeAutospacing="1" w:after="100" w:afterAutospacing="1"/>
              <w:rPr>
                <w:rFonts w:ascii="Calibri" w:hAnsi="Calibri"/>
              </w:rPr>
            </w:pPr>
            <w:r>
              <w:rPr>
                <w:rFonts w:ascii="Calibri" w:hAnsi="Calibri"/>
              </w:rPr>
              <w:t>25-29</w:t>
            </w:r>
          </w:p>
        </w:tc>
      </w:tr>
      <w:tr w:rsidR="000904CB" w14:paraId="79A4A93C" w14:textId="77777777" w:rsidTr="00BD32CB">
        <w:tc>
          <w:tcPr>
            <w:tcW w:w="8075" w:type="dxa"/>
          </w:tcPr>
          <w:p w14:paraId="554F0D55" w14:textId="77777777" w:rsidR="000904CB" w:rsidRDefault="000904CB" w:rsidP="000904CB">
            <w:pPr>
              <w:spacing w:before="100" w:beforeAutospacing="1" w:after="100" w:afterAutospacing="1"/>
              <w:rPr>
                <w:rFonts w:ascii="Calibri" w:hAnsi="Calibri"/>
              </w:rPr>
            </w:pPr>
          </w:p>
          <w:p w14:paraId="3183230F" w14:textId="54BF6A8B" w:rsidR="000904CB" w:rsidRDefault="000904CB" w:rsidP="000904CB">
            <w:pPr>
              <w:spacing w:before="100" w:beforeAutospacing="1" w:after="100" w:afterAutospacing="1"/>
              <w:rPr>
                <w:rFonts w:ascii="Calibri" w:hAnsi="Calibri"/>
              </w:rPr>
            </w:pPr>
            <w:r>
              <w:rPr>
                <w:rFonts w:ascii="Calibri" w:hAnsi="Calibri"/>
              </w:rPr>
              <w:t>LO3 Be able to assess the impact of performance management activities on organisational performance and make recommendations for enhancement</w:t>
            </w:r>
          </w:p>
        </w:tc>
        <w:tc>
          <w:tcPr>
            <w:tcW w:w="935" w:type="dxa"/>
          </w:tcPr>
          <w:p w14:paraId="6A216DB4" w14:textId="77777777" w:rsidR="000904CB" w:rsidRDefault="000904CB" w:rsidP="00BD32CB">
            <w:pPr>
              <w:spacing w:before="100" w:beforeAutospacing="1" w:after="100" w:afterAutospacing="1"/>
              <w:rPr>
                <w:rFonts w:ascii="Calibri" w:hAnsi="Calibri"/>
              </w:rPr>
            </w:pPr>
          </w:p>
          <w:p w14:paraId="0EE4C6A0" w14:textId="4FF3D387" w:rsidR="000904CB" w:rsidRDefault="000904CB" w:rsidP="00BD32CB">
            <w:pPr>
              <w:spacing w:before="100" w:beforeAutospacing="1" w:after="100" w:afterAutospacing="1"/>
              <w:rPr>
                <w:rFonts w:ascii="Calibri" w:hAnsi="Calibri"/>
              </w:rPr>
            </w:pPr>
            <w:r>
              <w:rPr>
                <w:rFonts w:ascii="Calibri" w:hAnsi="Calibri"/>
              </w:rPr>
              <w:t>30-31</w:t>
            </w:r>
          </w:p>
        </w:tc>
      </w:tr>
      <w:tr w:rsidR="000904CB" w14:paraId="3264AB8C" w14:textId="77777777" w:rsidTr="00BD32CB">
        <w:tc>
          <w:tcPr>
            <w:tcW w:w="8075" w:type="dxa"/>
          </w:tcPr>
          <w:p w14:paraId="22715EBE" w14:textId="77777777" w:rsidR="000904CB" w:rsidRDefault="000904CB" w:rsidP="00BD32CB">
            <w:pPr>
              <w:spacing w:before="100" w:beforeAutospacing="1" w:after="100" w:afterAutospacing="1"/>
              <w:rPr>
                <w:rFonts w:ascii="Calibri" w:hAnsi="Calibri"/>
              </w:rPr>
            </w:pPr>
          </w:p>
          <w:p w14:paraId="20239A84" w14:textId="724C7484" w:rsidR="000904CB" w:rsidRDefault="000904CB" w:rsidP="00BD32CB">
            <w:pPr>
              <w:spacing w:before="100" w:beforeAutospacing="1" w:after="100" w:afterAutospacing="1"/>
              <w:rPr>
                <w:rFonts w:ascii="Calibri" w:hAnsi="Calibri"/>
              </w:rPr>
            </w:pPr>
            <w:r>
              <w:rPr>
                <w:rFonts w:ascii="Calibri" w:hAnsi="Calibri"/>
              </w:rPr>
              <w:t>LO2 Bibliography</w:t>
            </w:r>
          </w:p>
        </w:tc>
        <w:tc>
          <w:tcPr>
            <w:tcW w:w="935" w:type="dxa"/>
          </w:tcPr>
          <w:p w14:paraId="7715FA97" w14:textId="77777777" w:rsidR="000904CB" w:rsidRDefault="000904CB" w:rsidP="00BD32CB">
            <w:pPr>
              <w:spacing w:before="100" w:beforeAutospacing="1" w:after="100" w:afterAutospacing="1"/>
              <w:rPr>
                <w:rFonts w:ascii="Calibri" w:hAnsi="Calibri"/>
              </w:rPr>
            </w:pPr>
          </w:p>
          <w:p w14:paraId="10EB6A96" w14:textId="0AF5143C" w:rsidR="000904CB" w:rsidRDefault="000904CB" w:rsidP="00BD32CB">
            <w:pPr>
              <w:spacing w:before="100" w:beforeAutospacing="1" w:after="100" w:afterAutospacing="1"/>
              <w:rPr>
                <w:rFonts w:ascii="Calibri" w:hAnsi="Calibri"/>
              </w:rPr>
            </w:pPr>
            <w:r>
              <w:rPr>
                <w:rFonts w:ascii="Calibri" w:hAnsi="Calibri"/>
              </w:rPr>
              <w:t>32</w:t>
            </w:r>
          </w:p>
        </w:tc>
      </w:tr>
      <w:tr w:rsidR="000904CB" w14:paraId="58CE71FD" w14:textId="77777777" w:rsidTr="00BD32CB">
        <w:tc>
          <w:tcPr>
            <w:tcW w:w="8075" w:type="dxa"/>
          </w:tcPr>
          <w:p w14:paraId="0B099DBD" w14:textId="77777777" w:rsidR="000904CB" w:rsidRDefault="000904CB" w:rsidP="00BD32CB">
            <w:pPr>
              <w:spacing w:before="100" w:beforeAutospacing="1" w:after="100" w:afterAutospacing="1"/>
              <w:rPr>
                <w:rFonts w:ascii="Calibri" w:hAnsi="Calibri"/>
              </w:rPr>
            </w:pPr>
          </w:p>
          <w:p w14:paraId="626FEF7B" w14:textId="7A1ECF74" w:rsidR="000904CB" w:rsidRDefault="000904CB" w:rsidP="00BD32CB">
            <w:pPr>
              <w:spacing w:before="100" w:beforeAutospacing="1" w:after="100" w:afterAutospacing="1"/>
              <w:rPr>
                <w:rFonts w:ascii="Calibri" w:hAnsi="Calibri"/>
              </w:rPr>
            </w:pPr>
            <w:r>
              <w:rPr>
                <w:rFonts w:ascii="Calibri" w:hAnsi="Calibri"/>
              </w:rPr>
              <w:t>L02 Evidence</w:t>
            </w:r>
          </w:p>
        </w:tc>
        <w:tc>
          <w:tcPr>
            <w:tcW w:w="935" w:type="dxa"/>
          </w:tcPr>
          <w:p w14:paraId="7EE82D25" w14:textId="77777777" w:rsidR="000904CB" w:rsidRDefault="000904CB" w:rsidP="00BD32CB">
            <w:pPr>
              <w:spacing w:before="100" w:beforeAutospacing="1" w:after="100" w:afterAutospacing="1"/>
              <w:rPr>
                <w:rFonts w:ascii="Calibri" w:hAnsi="Calibri"/>
              </w:rPr>
            </w:pPr>
          </w:p>
          <w:p w14:paraId="7B431D78" w14:textId="213B66EC" w:rsidR="000904CB" w:rsidRDefault="000904CB" w:rsidP="00BD32CB">
            <w:pPr>
              <w:spacing w:before="100" w:beforeAutospacing="1" w:after="100" w:afterAutospacing="1"/>
              <w:rPr>
                <w:rFonts w:ascii="Calibri" w:hAnsi="Calibri"/>
              </w:rPr>
            </w:pPr>
            <w:r>
              <w:rPr>
                <w:rFonts w:ascii="Calibri" w:hAnsi="Calibri"/>
              </w:rPr>
              <w:t>33-35</w:t>
            </w:r>
          </w:p>
        </w:tc>
      </w:tr>
    </w:tbl>
    <w:p w14:paraId="10E93ECF" w14:textId="005F3D7D" w:rsidR="00BD32CB" w:rsidRDefault="00BD32CB" w:rsidP="00BD32CB">
      <w:pPr>
        <w:spacing w:before="100" w:beforeAutospacing="1" w:after="100" w:afterAutospacing="1"/>
        <w:rPr>
          <w:rFonts w:ascii="Calibri" w:hAnsi="Calibri"/>
        </w:rPr>
      </w:pPr>
    </w:p>
    <w:p w14:paraId="60C6A166" w14:textId="3F2AC0B7" w:rsidR="00E62C1C" w:rsidRPr="00E62C1C" w:rsidRDefault="00E62C1C" w:rsidP="00BD32CB">
      <w:pPr>
        <w:spacing w:before="100" w:beforeAutospacing="1" w:after="100" w:afterAutospacing="1"/>
        <w:rPr>
          <w:rFonts w:ascii="Calibri" w:hAnsi="Calibri"/>
          <w:sz w:val="22"/>
          <w:szCs w:val="22"/>
        </w:rPr>
      </w:pPr>
    </w:p>
    <w:p w14:paraId="359BE95D" w14:textId="77777777" w:rsidR="00BD32CB" w:rsidRDefault="00BD32CB" w:rsidP="00BD32CB">
      <w:pPr>
        <w:spacing w:before="100" w:beforeAutospacing="1" w:after="100" w:afterAutospacing="1"/>
        <w:rPr>
          <w:rFonts w:ascii="Calibri" w:hAnsi="Calibri"/>
        </w:rPr>
      </w:pPr>
    </w:p>
    <w:p w14:paraId="73DD678F" w14:textId="77777777" w:rsidR="00BD32CB" w:rsidRDefault="00BD32CB" w:rsidP="00BD32CB">
      <w:pPr>
        <w:spacing w:before="100" w:beforeAutospacing="1" w:after="100" w:afterAutospacing="1"/>
        <w:rPr>
          <w:rFonts w:ascii="Calibri" w:hAnsi="Calibri"/>
        </w:rPr>
      </w:pPr>
    </w:p>
    <w:p w14:paraId="5FC195D8" w14:textId="209E6EF7" w:rsidR="00BD32CB" w:rsidRDefault="00BD32CB">
      <w:pPr>
        <w:rPr>
          <w:rFonts w:ascii="Arial" w:hAnsi="Arial" w:cs="Arial"/>
          <w:sz w:val="22"/>
          <w:szCs w:val="22"/>
        </w:rPr>
      </w:pPr>
    </w:p>
    <w:p w14:paraId="7913CEFF" w14:textId="77777777" w:rsidR="00BD32CB" w:rsidRDefault="00BD32CB">
      <w:pPr>
        <w:rPr>
          <w:rFonts w:ascii="Arial" w:hAnsi="Arial" w:cs="Arial"/>
          <w:sz w:val="22"/>
          <w:szCs w:val="22"/>
        </w:rPr>
      </w:pPr>
    </w:p>
    <w:p w14:paraId="7217B7DB" w14:textId="12F52FEB" w:rsidR="003D32C6" w:rsidRDefault="003D32C6">
      <w:pPr>
        <w:rPr>
          <w:rFonts w:ascii="Arial" w:hAnsi="Arial" w:cs="Arial"/>
          <w:sz w:val="22"/>
          <w:szCs w:val="22"/>
        </w:rPr>
      </w:pPr>
    </w:p>
    <w:p w14:paraId="633BF873" w14:textId="0EB748D2" w:rsidR="003D32C6" w:rsidRDefault="003D32C6">
      <w:pPr>
        <w:rPr>
          <w:rFonts w:ascii="Arial" w:hAnsi="Arial" w:cs="Arial"/>
          <w:sz w:val="22"/>
          <w:szCs w:val="22"/>
        </w:rPr>
      </w:pPr>
    </w:p>
    <w:p w14:paraId="28714920" w14:textId="1D0F2A3E" w:rsidR="003D32C6" w:rsidRDefault="003D32C6">
      <w:pPr>
        <w:rPr>
          <w:rFonts w:ascii="Arial" w:hAnsi="Arial" w:cs="Arial"/>
          <w:sz w:val="22"/>
          <w:szCs w:val="22"/>
        </w:rPr>
      </w:pPr>
    </w:p>
    <w:p w14:paraId="69D4494A" w14:textId="100C81A4" w:rsidR="003D32C6" w:rsidRDefault="003D32C6">
      <w:pPr>
        <w:rPr>
          <w:rFonts w:ascii="Arial" w:hAnsi="Arial" w:cs="Arial"/>
          <w:sz w:val="22"/>
          <w:szCs w:val="22"/>
        </w:rPr>
      </w:pPr>
    </w:p>
    <w:p w14:paraId="209D8620" w14:textId="562F442D" w:rsidR="003D32C6" w:rsidRDefault="003D32C6">
      <w:pPr>
        <w:rPr>
          <w:rFonts w:ascii="Arial" w:hAnsi="Arial" w:cs="Arial"/>
          <w:sz w:val="22"/>
          <w:szCs w:val="22"/>
        </w:rPr>
      </w:pPr>
    </w:p>
    <w:p w14:paraId="6E576848" w14:textId="2A488E9D" w:rsidR="003D32C6" w:rsidRDefault="003D32C6">
      <w:pPr>
        <w:rPr>
          <w:rFonts w:ascii="Arial" w:hAnsi="Arial" w:cs="Arial"/>
          <w:sz w:val="22"/>
          <w:szCs w:val="22"/>
        </w:rPr>
      </w:pPr>
    </w:p>
    <w:p w14:paraId="47A0D8B2" w14:textId="77777777" w:rsidR="003D32C6" w:rsidRDefault="003D32C6">
      <w:pPr>
        <w:rPr>
          <w:rFonts w:ascii="Arial" w:hAnsi="Arial" w:cs="Arial"/>
          <w:sz w:val="22"/>
          <w:szCs w:val="22"/>
        </w:rPr>
        <w:sectPr w:rsidR="003D32C6" w:rsidSect="0059709F">
          <w:footerReference w:type="even" r:id="rId7"/>
          <w:footerReference w:type="default" r:id="rId8"/>
          <w:pgSz w:w="11900" w:h="16840"/>
          <w:pgMar w:top="1440" w:right="1440" w:bottom="1440" w:left="1440" w:header="708" w:footer="708" w:gutter="0"/>
          <w:cols w:space="708"/>
          <w:docGrid w:linePitch="360"/>
        </w:sectPr>
      </w:pPr>
    </w:p>
    <w:tbl>
      <w:tblPr>
        <w:tblpPr w:leftFromText="180" w:rightFromText="180" w:vertAnchor="text" w:horzAnchor="margin" w:tblpXSpec="center" w:tblpY="-447"/>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440"/>
        <w:gridCol w:w="1440"/>
      </w:tblGrid>
      <w:tr w:rsidR="003D32C6" w:rsidRPr="00E758AC" w14:paraId="539688A6" w14:textId="77777777" w:rsidTr="003D32C6">
        <w:trPr>
          <w:trHeight w:val="425"/>
        </w:trPr>
        <w:tc>
          <w:tcPr>
            <w:tcW w:w="11085" w:type="dxa"/>
            <w:gridSpan w:val="5"/>
          </w:tcPr>
          <w:p w14:paraId="5BDCADC0" w14:textId="0EC27E0A"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lastRenderedPageBreak/>
              <w:t>Candidate name:</w:t>
            </w:r>
            <w:r>
              <w:rPr>
                <w:rFonts w:ascii="Arial" w:hAnsi="Arial" w:cs="Arial"/>
                <w:b/>
                <w:color w:val="3C3C3C"/>
                <w:sz w:val="22"/>
              </w:rPr>
              <w:t xml:space="preserve">  Catherine Ann Evans</w:t>
            </w:r>
          </w:p>
        </w:tc>
        <w:tc>
          <w:tcPr>
            <w:tcW w:w="4233" w:type="dxa"/>
            <w:gridSpan w:val="4"/>
          </w:tcPr>
          <w:p w14:paraId="5669FF8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CIPD Membership/registration No.:</w:t>
            </w:r>
            <w:r>
              <w:rPr>
                <w:rFonts w:ascii="Arial" w:hAnsi="Arial" w:cs="Arial"/>
                <w:b/>
                <w:color w:val="3C3C3C"/>
                <w:sz w:val="22"/>
              </w:rPr>
              <w:t xml:space="preserve"> 49835269</w:t>
            </w:r>
          </w:p>
          <w:p w14:paraId="47F9C20F" w14:textId="77777777" w:rsidR="003D32C6" w:rsidRPr="00E758AC" w:rsidRDefault="003D32C6" w:rsidP="003D32C6">
            <w:pPr>
              <w:contextualSpacing/>
              <w:rPr>
                <w:rFonts w:ascii="Arial" w:hAnsi="Arial" w:cs="Arial"/>
                <w:color w:val="3C3C3C"/>
                <w:sz w:val="22"/>
              </w:rPr>
            </w:pPr>
          </w:p>
        </w:tc>
      </w:tr>
      <w:tr w:rsidR="003D32C6" w:rsidRPr="00E758AC" w14:paraId="448DDDB7" w14:textId="77777777" w:rsidTr="003D32C6">
        <w:tc>
          <w:tcPr>
            <w:tcW w:w="11085" w:type="dxa"/>
            <w:gridSpan w:val="5"/>
          </w:tcPr>
          <w:p w14:paraId="510521EB" w14:textId="5F7E6274"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Qualification title:</w:t>
            </w:r>
            <w:r>
              <w:rPr>
                <w:rFonts w:ascii="Arial" w:hAnsi="Arial" w:cs="Arial"/>
                <w:b/>
                <w:color w:val="3C3C3C"/>
                <w:sz w:val="22"/>
              </w:rPr>
              <w:t xml:space="preserve">  CIPD Diploma in Applied Human Resources</w:t>
            </w:r>
          </w:p>
        </w:tc>
        <w:tc>
          <w:tcPr>
            <w:tcW w:w="4233" w:type="dxa"/>
            <w:gridSpan w:val="4"/>
          </w:tcPr>
          <w:p w14:paraId="0E93EA97"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Unique Learner No. (ULN):</w:t>
            </w:r>
            <w:r>
              <w:rPr>
                <w:rFonts w:ascii="Arial" w:hAnsi="Arial" w:cs="Arial"/>
                <w:b/>
                <w:color w:val="3C3C3C"/>
                <w:sz w:val="22"/>
              </w:rPr>
              <w:t xml:space="preserve">  1919841</w:t>
            </w:r>
          </w:p>
          <w:p w14:paraId="24D96F41" w14:textId="77777777" w:rsidR="003D32C6" w:rsidRPr="00E758AC" w:rsidRDefault="003D32C6" w:rsidP="003D32C6">
            <w:pPr>
              <w:contextualSpacing/>
              <w:rPr>
                <w:rFonts w:ascii="Arial" w:hAnsi="Arial" w:cs="Arial"/>
                <w:color w:val="3C3C3C"/>
                <w:sz w:val="22"/>
              </w:rPr>
            </w:pPr>
          </w:p>
        </w:tc>
      </w:tr>
      <w:tr w:rsidR="003D32C6" w:rsidRPr="00E758AC" w14:paraId="58A4E67F" w14:textId="77777777" w:rsidTr="003D32C6">
        <w:trPr>
          <w:cantSplit/>
          <w:trHeight w:val="791"/>
        </w:trPr>
        <w:tc>
          <w:tcPr>
            <w:tcW w:w="1129" w:type="dxa"/>
            <w:shd w:val="clear" w:color="auto" w:fill="DBD3E5"/>
          </w:tcPr>
          <w:p w14:paraId="117F8BC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Unit code</w:t>
            </w:r>
          </w:p>
        </w:tc>
        <w:tc>
          <w:tcPr>
            <w:tcW w:w="3117" w:type="dxa"/>
            <w:gridSpan w:val="2"/>
            <w:shd w:val="clear" w:color="auto" w:fill="DBD3E5"/>
          </w:tcPr>
          <w:p w14:paraId="6522F48A"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14:paraId="090C2D66"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14:paraId="33365EAC"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14:paraId="47DAC44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14:paraId="2EA99351"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Assessor</w:t>
            </w:r>
          </w:p>
          <w:p w14:paraId="3A855FFF"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14:paraId="29C07DC0"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I/V initials if sampled</w:t>
            </w:r>
          </w:p>
        </w:tc>
      </w:tr>
      <w:tr w:rsidR="003D32C6" w:rsidRPr="00E758AC" w14:paraId="26E4A1F8" w14:textId="77777777" w:rsidTr="003D32C6">
        <w:tc>
          <w:tcPr>
            <w:tcW w:w="1129" w:type="dxa"/>
          </w:tcPr>
          <w:p w14:paraId="492B755F" w14:textId="2C887601" w:rsidR="003D32C6" w:rsidRPr="00E758AC" w:rsidRDefault="003D32C6" w:rsidP="003D32C6">
            <w:pPr>
              <w:contextualSpacing/>
              <w:rPr>
                <w:rFonts w:ascii="Arial" w:hAnsi="Arial" w:cs="Arial"/>
                <w:color w:val="3C3C3C"/>
                <w:sz w:val="22"/>
              </w:rPr>
            </w:pPr>
            <w:r>
              <w:rPr>
                <w:rFonts w:ascii="Arial" w:hAnsi="Arial" w:cs="Arial"/>
                <w:color w:val="3C3C3C"/>
                <w:sz w:val="22"/>
              </w:rPr>
              <w:t>5A</w:t>
            </w:r>
            <w:r w:rsidR="00505A4E">
              <w:rPr>
                <w:rFonts w:ascii="Arial" w:hAnsi="Arial" w:cs="Arial"/>
                <w:color w:val="3C3C3C"/>
                <w:sz w:val="22"/>
              </w:rPr>
              <w:t>IOP</w:t>
            </w:r>
          </w:p>
        </w:tc>
        <w:tc>
          <w:tcPr>
            <w:tcW w:w="3117" w:type="dxa"/>
            <w:gridSpan w:val="2"/>
          </w:tcPr>
          <w:p w14:paraId="4BEED24A" w14:textId="545088AB" w:rsidR="003D32C6" w:rsidRPr="00E758AC" w:rsidRDefault="003D32C6" w:rsidP="003D32C6">
            <w:pPr>
              <w:contextualSpacing/>
              <w:rPr>
                <w:rFonts w:ascii="Arial" w:hAnsi="Arial" w:cs="Arial"/>
                <w:color w:val="3C3C3C"/>
                <w:sz w:val="22"/>
              </w:rPr>
            </w:pPr>
            <w:r>
              <w:rPr>
                <w:rFonts w:ascii="Arial" w:hAnsi="Arial" w:cs="Arial"/>
                <w:color w:val="3C3C3C"/>
                <w:sz w:val="22"/>
              </w:rPr>
              <w:t xml:space="preserve">Contributing to </w:t>
            </w:r>
            <w:r w:rsidR="00505A4E">
              <w:rPr>
                <w:rFonts w:ascii="Arial" w:hAnsi="Arial" w:cs="Arial"/>
                <w:color w:val="3C3C3C"/>
                <w:sz w:val="22"/>
              </w:rPr>
              <w:t>Improving Organisational Performance</w:t>
            </w:r>
          </w:p>
        </w:tc>
        <w:tc>
          <w:tcPr>
            <w:tcW w:w="1703" w:type="dxa"/>
          </w:tcPr>
          <w:p w14:paraId="24064A16" w14:textId="026E9920" w:rsidR="003D32C6" w:rsidRPr="00E758AC" w:rsidRDefault="001F508D" w:rsidP="003D32C6">
            <w:pPr>
              <w:contextualSpacing/>
              <w:rPr>
                <w:rFonts w:ascii="Arial" w:hAnsi="Arial" w:cs="Arial"/>
                <w:color w:val="3C3C3C"/>
                <w:sz w:val="22"/>
              </w:rPr>
            </w:pPr>
            <w:r>
              <w:rPr>
                <w:rFonts w:ascii="Arial" w:hAnsi="Arial" w:cs="Arial"/>
                <w:color w:val="3C3C3C"/>
                <w:sz w:val="22"/>
              </w:rPr>
              <w:t>1.1</w:t>
            </w:r>
          </w:p>
        </w:tc>
        <w:tc>
          <w:tcPr>
            <w:tcW w:w="5136" w:type="dxa"/>
          </w:tcPr>
          <w:p w14:paraId="2054E25F" w14:textId="2C71C13A" w:rsidR="003D32C6" w:rsidRPr="00E758AC" w:rsidRDefault="006E4BFA" w:rsidP="003D32C6">
            <w:pPr>
              <w:contextualSpacing/>
              <w:rPr>
                <w:rFonts w:ascii="Arial" w:hAnsi="Arial" w:cs="Arial"/>
                <w:color w:val="3C3C3C"/>
                <w:sz w:val="22"/>
              </w:rPr>
            </w:pPr>
            <w:r>
              <w:rPr>
                <w:rFonts w:ascii="Arial" w:hAnsi="Arial" w:cs="Arial"/>
                <w:color w:val="3C3C3C"/>
                <w:sz w:val="22"/>
              </w:rPr>
              <w:t>Screenshots of Performance Management policy</w:t>
            </w:r>
          </w:p>
        </w:tc>
        <w:tc>
          <w:tcPr>
            <w:tcW w:w="1353" w:type="dxa"/>
            <w:gridSpan w:val="2"/>
          </w:tcPr>
          <w:p w14:paraId="737D08B6" w14:textId="4825D66F" w:rsidR="003D32C6" w:rsidRPr="00E758AC" w:rsidRDefault="006C13E5" w:rsidP="003D32C6">
            <w:pPr>
              <w:contextualSpacing/>
              <w:rPr>
                <w:rFonts w:ascii="Arial" w:hAnsi="Arial" w:cs="Arial"/>
                <w:color w:val="3C3C3C"/>
                <w:sz w:val="22"/>
              </w:rPr>
            </w:pPr>
            <w:r>
              <w:rPr>
                <w:rFonts w:ascii="Arial" w:hAnsi="Arial" w:cs="Arial"/>
                <w:color w:val="3C3C3C"/>
                <w:sz w:val="22"/>
              </w:rPr>
              <w:t>EV.1</w:t>
            </w:r>
          </w:p>
        </w:tc>
        <w:tc>
          <w:tcPr>
            <w:tcW w:w="1440" w:type="dxa"/>
          </w:tcPr>
          <w:p w14:paraId="1EC422C8" w14:textId="77777777" w:rsidR="003D32C6" w:rsidRPr="00E758AC" w:rsidRDefault="003D32C6" w:rsidP="003D32C6">
            <w:pPr>
              <w:contextualSpacing/>
              <w:rPr>
                <w:rFonts w:ascii="Arial" w:hAnsi="Arial" w:cs="Arial"/>
                <w:color w:val="3C3C3C"/>
                <w:sz w:val="22"/>
              </w:rPr>
            </w:pPr>
          </w:p>
        </w:tc>
        <w:tc>
          <w:tcPr>
            <w:tcW w:w="1440" w:type="dxa"/>
          </w:tcPr>
          <w:p w14:paraId="65772573" w14:textId="77777777" w:rsidR="003D32C6" w:rsidRPr="00E758AC" w:rsidRDefault="003D32C6" w:rsidP="003D32C6">
            <w:pPr>
              <w:contextualSpacing/>
              <w:rPr>
                <w:rFonts w:ascii="Arial" w:hAnsi="Arial" w:cs="Arial"/>
                <w:color w:val="3C3C3C"/>
                <w:sz w:val="22"/>
              </w:rPr>
            </w:pPr>
          </w:p>
        </w:tc>
      </w:tr>
      <w:tr w:rsidR="00505A4E" w:rsidRPr="00E758AC" w14:paraId="69514938" w14:textId="77777777" w:rsidTr="003D32C6">
        <w:tc>
          <w:tcPr>
            <w:tcW w:w="1129" w:type="dxa"/>
          </w:tcPr>
          <w:p w14:paraId="2C265DDE" w14:textId="09EB582B" w:rsidR="00505A4E" w:rsidRPr="00E758AC" w:rsidRDefault="00505A4E" w:rsidP="00505A4E">
            <w:pPr>
              <w:contextualSpacing/>
              <w:rPr>
                <w:rFonts w:ascii="Arial" w:hAnsi="Arial" w:cs="Arial"/>
                <w:color w:val="3C3C3C"/>
                <w:sz w:val="22"/>
              </w:rPr>
            </w:pPr>
            <w:r>
              <w:rPr>
                <w:rFonts w:ascii="Arial" w:hAnsi="Arial" w:cs="Arial"/>
                <w:color w:val="3C3C3C"/>
                <w:sz w:val="22"/>
              </w:rPr>
              <w:t>5AIOP</w:t>
            </w:r>
          </w:p>
        </w:tc>
        <w:tc>
          <w:tcPr>
            <w:tcW w:w="3117" w:type="dxa"/>
            <w:gridSpan w:val="2"/>
          </w:tcPr>
          <w:p w14:paraId="31D7A6B2" w14:textId="7CDDFBBF" w:rsidR="00505A4E" w:rsidRPr="00E758AC" w:rsidRDefault="00505A4E" w:rsidP="00505A4E">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3922D960" w14:textId="420244BF" w:rsidR="00505A4E" w:rsidRPr="00E758AC" w:rsidRDefault="001F508D" w:rsidP="00505A4E">
            <w:pPr>
              <w:contextualSpacing/>
              <w:rPr>
                <w:rFonts w:ascii="Arial" w:hAnsi="Arial" w:cs="Arial"/>
                <w:color w:val="3C3C3C"/>
                <w:sz w:val="22"/>
              </w:rPr>
            </w:pPr>
            <w:r>
              <w:rPr>
                <w:rFonts w:ascii="Arial" w:hAnsi="Arial" w:cs="Arial"/>
                <w:color w:val="3C3C3C"/>
                <w:sz w:val="22"/>
              </w:rPr>
              <w:t>1.1</w:t>
            </w:r>
          </w:p>
        </w:tc>
        <w:tc>
          <w:tcPr>
            <w:tcW w:w="5136" w:type="dxa"/>
          </w:tcPr>
          <w:p w14:paraId="08FA0222" w14:textId="66D312FE" w:rsidR="00505A4E" w:rsidRPr="00E758AC" w:rsidRDefault="003B5AAA" w:rsidP="00505A4E">
            <w:pPr>
              <w:contextualSpacing/>
              <w:rPr>
                <w:rFonts w:ascii="Arial" w:hAnsi="Arial" w:cs="Arial"/>
                <w:color w:val="3C3C3C"/>
                <w:sz w:val="22"/>
              </w:rPr>
            </w:pPr>
            <w:r>
              <w:rPr>
                <w:rFonts w:ascii="Arial" w:hAnsi="Arial" w:cs="Arial"/>
                <w:color w:val="3C3C3C"/>
                <w:sz w:val="22"/>
              </w:rPr>
              <w:t xml:space="preserve">Screenshot of </w:t>
            </w:r>
            <w:r w:rsidR="0063425D">
              <w:rPr>
                <w:rFonts w:ascii="Arial" w:hAnsi="Arial" w:cs="Arial"/>
                <w:color w:val="3C3C3C"/>
                <w:sz w:val="22"/>
              </w:rPr>
              <w:t xml:space="preserve">Performance Management </w:t>
            </w:r>
            <w:r>
              <w:rPr>
                <w:rFonts w:ascii="Arial" w:hAnsi="Arial" w:cs="Arial"/>
                <w:color w:val="3C3C3C"/>
                <w:sz w:val="22"/>
              </w:rPr>
              <w:t>intranet site</w:t>
            </w:r>
          </w:p>
        </w:tc>
        <w:tc>
          <w:tcPr>
            <w:tcW w:w="1353" w:type="dxa"/>
            <w:gridSpan w:val="2"/>
          </w:tcPr>
          <w:p w14:paraId="7A30860D" w14:textId="253A8787" w:rsidR="00505A4E" w:rsidRPr="00E758AC" w:rsidRDefault="006C13E5" w:rsidP="00505A4E">
            <w:pPr>
              <w:contextualSpacing/>
              <w:rPr>
                <w:rFonts w:ascii="Arial" w:hAnsi="Arial" w:cs="Arial"/>
                <w:color w:val="3C3C3C"/>
                <w:sz w:val="22"/>
              </w:rPr>
            </w:pPr>
            <w:r>
              <w:rPr>
                <w:rFonts w:ascii="Arial" w:hAnsi="Arial" w:cs="Arial"/>
                <w:color w:val="3C3C3C"/>
                <w:sz w:val="22"/>
              </w:rPr>
              <w:t>EV.2</w:t>
            </w:r>
          </w:p>
        </w:tc>
        <w:tc>
          <w:tcPr>
            <w:tcW w:w="1440" w:type="dxa"/>
          </w:tcPr>
          <w:p w14:paraId="3293874D" w14:textId="77777777" w:rsidR="00505A4E" w:rsidRPr="00E758AC" w:rsidRDefault="00505A4E" w:rsidP="00505A4E">
            <w:pPr>
              <w:contextualSpacing/>
              <w:rPr>
                <w:rFonts w:ascii="Arial" w:hAnsi="Arial" w:cs="Arial"/>
                <w:color w:val="3C3C3C"/>
                <w:sz w:val="22"/>
              </w:rPr>
            </w:pPr>
          </w:p>
        </w:tc>
        <w:tc>
          <w:tcPr>
            <w:tcW w:w="1440" w:type="dxa"/>
          </w:tcPr>
          <w:p w14:paraId="60BA6212" w14:textId="77777777" w:rsidR="00505A4E" w:rsidRPr="00E758AC" w:rsidRDefault="00505A4E" w:rsidP="00505A4E">
            <w:pPr>
              <w:contextualSpacing/>
              <w:rPr>
                <w:rFonts w:ascii="Arial" w:hAnsi="Arial" w:cs="Arial"/>
                <w:color w:val="3C3C3C"/>
                <w:sz w:val="22"/>
              </w:rPr>
            </w:pPr>
          </w:p>
        </w:tc>
      </w:tr>
      <w:tr w:rsidR="00505A4E" w:rsidRPr="00E758AC" w14:paraId="771C4227" w14:textId="77777777" w:rsidTr="003D32C6">
        <w:tc>
          <w:tcPr>
            <w:tcW w:w="1129" w:type="dxa"/>
          </w:tcPr>
          <w:p w14:paraId="6E72CCC5" w14:textId="1855E9BD" w:rsidR="00505A4E" w:rsidRPr="00E758AC" w:rsidRDefault="00505A4E" w:rsidP="00505A4E">
            <w:pPr>
              <w:contextualSpacing/>
              <w:rPr>
                <w:rFonts w:ascii="Arial" w:hAnsi="Arial" w:cs="Arial"/>
                <w:color w:val="3C3C3C"/>
                <w:sz w:val="22"/>
              </w:rPr>
            </w:pPr>
            <w:r>
              <w:rPr>
                <w:rFonts w:ascii="Arial" w:hAnsi="Arial" w:cs="Arial"/>
                <w:color w:val="3C3C3C"/>
                <w:sz w:val="22"/>
              </w:rPr>
              <w:t>5AIOP</w:t>
            </w:r>
          </w:p>
        </w:tc>
        <w:tc>
          <w:tcPr>
            <w:tcW w:w="3117" w:type="dxa"/>
            <w:gridSpan w:val="2"/>
          </w:tcPr>
          <w:p w14:paraId="764F71EE" w14:textId="32F4C73C" w:rsidR="00505A4E" w:rsidRPr="00E758AC" w:rsidRDefault="00505A4E" w:rsidP="00505A4E">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60D29D36" w14:textId="53E2B531" w:rsidR="00505A4E" w:rsidRPr="00E758AC" w:rsidRDefault="001F508D" w:rsidP="00505A4E">
            <w:pPr>
              <w:contextualSpacing/>
              <w:rPr>
                <w:rFonts w:ascii="Arial" w:hAnsi="Arial" w:cs="Arial"/>
                <w:color w:val="3C3C3C"/>
                <w:sz w:val="22"/>
              </w:rPr>
            </w:pPr>
            <w:r>
              <w:rPr>
                <w:rFonts w:ascii="Arial" w:hAnsi="Arial" w:cs="Arial"/>
                <w:color w:val="3C3C3C"/>
                <w:sz w:val="22"/>
              </w:rPr>
              <w:t>1.1</w:t>
            </w:r>
          </w:p>
        </w:tc>
        <w:tc>
          <w:tcPr>
            <w:tcW w:w="5136" w:type="dxa"/>
          </w:tcPr>
          <w:p w14:paraId="0AE6143C" w14:textId="7F244EFA" w:rsidR="00505A4E" w:rsidRPr="00E758AC" w:rsidRDefault="006C13E5" w:rsidP="00505A4E">
            <w:pPr>
              <w:contextualSpacing/>
              <w:rPr>
                <w:rFonts w:ascii="Arial" w:hAnsi="Arial" w:cs="Arial"/>
                <w:color w:val="3C3C3C"/>
                <w:sz w:val="22"/>
              </w:rPr>
            </w:pPr>
            <w:r>
              <w:rPr>
                <w:rFonts w:ascii="Arial" w:hAnsi="Arial" w:cs="Arial"/>
                <w:color w:val="3C3C3C"/>
                <w:sz w:val="22"/>
              </w:rPr>
              <w:t>Screenshot of DAP showing objectives</w:t>
            </w:r>
          </w:p>
        </w:tc>
        <w:tc>
          <w:tcPr>
            <w:tcW w:w="1353" w:type="dxa"/>
            <w:gridSpan w:val="2"/>
          </w:tcPr>
          <w:p w14:paraId="37A2FFB0" w14:textId="35F2F177" w:rsidR="00505A4E" w:rsidRPr="00E758AC" w:rsidRDefault="006C13E5" w:rsidP="00505A4E">
            <w:pPr>
              <w:contextualSpacing/>
              <w:rPr>
                <w:rFonts w:ascii="Arial" w:hAnsi="Arial" w:cs="Arial"/>
                <w:color w:val="3C3C3C"/>
                <w:sz w:val="22"/>
              </w:rPr>
            </w:pPr>
            <w:r>
              <w:rPr>
                <w:rFonts w:ascii="Arial" w:hAnsi="Arial" w:cs="Arial"/>
                <w:color w:val="3C3C3C"/>
                <w:sz w:val="22"/>
              </w:rPr>
              <w:t>EV.3</w:t>
            </w:r>
          </w:p>
        </w:tc>
        <w:tc>
          <w:tcPr>
            <w:tcW w:w="1440" w:type="dxa"/>
          </w:tcPr>
          <w:p w14:paraId="0337DE21" w14:textId="77777777" w:rsidR="00505A4E" w:rsidRPr="00E758AC" w:rsidRDefault="00505A4E" w:rsidP="00505A4E">
            <w:pPr>
              <w:contextualSpacing/>
              <w:rPr>
                <w:rFonts w:ascii="Arial" w:hAnsi="Arial" w:cs="Arial"/>
                <w:color w:val="3C3C3C"/>
                <w:sz w:val="22"/>
              </w:rPr>
            </w:pPr>
          </w:p>
        </w:tc>
        <w:tc>
          <w:tcPr>
            <w:tcW w:w="1440" w:type="dxa"/>
          </w:tcPr>
          <w:p w14:paraId="11514DA4" w14:textId="77777777" w:rsidR="00505A4E" w:rsidRPr="00E758AC" w:rsidRDefault="00505A4E" w:rsidP="00505A4E">
            <w:pPr>
              <w:contextualSpacing/>
              <w:rPr>
                <w:rFonts w:ascii="Arial" w:hAnsi="Arial" w:cs="Arial"/>
                <w:color w:val="3C3C3C"/>
                <w:sz w:val="22"/>
              </w:rPr>
            </w:pPr>
          </w:p>
        </w:tc>
      </w:tr>
      <w:tr w:rsidR="00505A4E" w:rsidRPr="00E758AC" w14:paraId="498DE0EF" w14:textId="77777777" w:rsidTr="003D32C6">
        <w:trPr>
          <w:trHeight w:val="482"/>
        </w:trPr>
        <w:tc>
          <w:tcPr>
            <w:tcW w:w="1129" w:type="dxa"/>
          </w:tcPr>
          <w:p w14:paraId="197FD927" w14:textId="14908A57" w:rsidR="00505A4E" w:rsidRDefault="00505A4E" w:rsidP="00505A4E">
            <w:pPr>
              <w:contextualSpacing/>
              <w:rPr>
                <w:rFonts w:ascii="Arial" w:hAnsi="Arial" w:cs="Arial"/>
                <w:color w:val="3C3C3C"/>
                <w:sz w:val="22"/>
              </w:rPr>
            </w:pPr>
            <w:r>
              <w:rPr>
                <w:rFonts w:ascii="Arial" w:hAnsi="Arial" w:cs="Arial"/>
                <w:color w:val="3C3C3C"/>
                <w:sz w:val="22"/>
              </w:rPr>
              <w:t>5AIOP</w:t>
            </w:r>
          </w:p>
        </w:tc>
        <w:tc>
          <w:tcPr>
            <w:tcW w:w="3117" w:type="dxa"/>
            <w:gridSpan w:val="2"/>
          </w:tcPr>
          <w:p w14:paraId="58BA5E78" w14:textId="0817F976" w:rsidR="00505A4E" w:rsidRDefault="00505A4E" w:rsidP="00505A4E">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00C70F5E" w14:textId="4578F183" w:rsidR="00505A4E" w:rsidRDefault="001F508D" w:rsidP="00505A4E">
            <w:pPr>
              <w:contextualSpacing/>
              <w:rPr>
                <w:rFonts w:ascii="Arial" w:hAnsi="Arial" w:cs="Arial"/>
                <w:color w:val="3C3C3C"/>
                <w:sz w:val="22"/>
              </w:rPr>
            </w:pPr>
            <w:r>
              <w:rPr>
                <w:rFonts w:ascii="Arial" w:hAnsi="Arial" w:cs="Arial"/>
                <w:color w:val="3C3C3C"/>
                <w:sz w:val="22"/>
              </w:rPr>
              <w:t>1.1</w:t>
            </w:r>
          </w:p>
        </w:tc>
        <w:tc>
          <w:tcPr>
            <w:tcW w:w="5136" w:type="dxa"/>
          </w:tcPr>
          <w:p w14:paraId="6FA54098" w14:textId="70263CC3" w:rsidR="00505A4E" w:rsidRDefault="0063425D" w:rsidP="00505A4E">
            <w:pPr>
              <w:contextualSpacing/>
              <w:rPr>
                <w:rFonts w:ascii="Arial" w:hAnsi="Arial" w:cs="Arial"/>
                <w:color w:val="3C3C3C"/>
                <w:sz w:val="22"/>
              </w:rPr>
            </w:pPr>
            <w:r>
              <w:rPr>
                <w:rFonts w:ascii="Arial" w:hAnsi="Arial" w:cs="Arial"/>
                <w:color w:val="3C3C3C"/>
                <w:sz w:val="22"/>
              </w:rPr>
              <w:t>Screenshot of DAP Interim Review calendar appointment</w:t>
            </w:r>
            <w:r w:rsidR="00EC53EF">
              <w:rPr>
                <w:rFonts w:ascii="Arial" w:hAnsi="Arial" w:cs="Arial"/>
                <w:color w:val="3C3C3C"/>
                <w:sz w:val="22"/>
              </w:rPr>
              <w:t xml:space="preserve"> &amp; grading following review</w:t>
            </w:r>
          </w:p>
        </w:tc>
        <w:tc>
          <w:tcPr>
            <w:tcW w:w="1353" w:type="dxa"/>
            <w:gridSpan w:val="2"/>
          </w:tcPr>
          <w:p w14:paraId="31ABF0F2" w14:textId="0B7637DF" w:rsidR="00505A4E" w:rsidRDefault="00246655" w:rsidP="00505A4E">
            <w:pPr>
              <w:contextualSpacing/>
              <w:rPr>
                <w:rFonts w:ascii="Arial" w:hAnsi="Arial" w:cs="Arial"/>
                <w:color w:val="3C3C3C"/>
                <w:sz w:val="22"/>
              </w:rPr>
            </w:pPr>
            <w:r>
              <w:rPr>
                <w:rFonts w:ascii="Arial" w:hAnsi="Arial" w:cs="Arial"/>
                <w:color w:val="3C3C3C"/>
                <w:sz w:val="22"/>
              </w:rPr>
              <w:t>EV.4</w:t>
            </w:r>
          </w:p>
        </w:tc>
        <w:tc>
          <w:tcPr>
            <w:tcW w:w="1440" w:type="dxa"/>
          </w:tcPr>
          <w:p w14:paraId="2C473E52" w14:textId="77777777" w:rsidR="00505A4E" w:rsidRPr="00E758AC" w:rsidRDefault="00505A4E" w:rsidP="00505A4E">
            <w:pPr>
              <w:contextualSpacing/>
              <w:rPr>
                <w:rFonts w:ascii="Arial" w:hAnsi="Arial" w:cs="Arial"/>
                <w:color w:val="3C3C3C"/>
                <w:sz w:val="22"/>
              </w:rPr>
            </w:pPr>
          </w:p>
        </w:tc>
        <w:tc>
          <w:tcPr>
            <w:tcW w:w="1440" w:type="dxa"/>
          </w:tcPr>
          <w:p w14:paraId="442E916D" w14:textId="77777777" w:rsidR="00505A4E" w:rsidRPr="00E758AC" w:rsidRDefault="00505A4E" w:rsidP="00505A4E">
            <w:pPr>
              <w:contextualSpacing/>
              <w:rPr>
                <w:rFonts w:ascii="Arial" w:hAnsi="Arial" w:cs="Arial"/>
                <w:color w:val="3C3C3C"/>
                <w:sz w:val="22"/>
              </w:rPr>
            </w:pPr>
          </w:p>
        </w:tc>
      </w:tr>
      <w:tr w:rsidR="00505A4E" w:rsidRPr="00E758AC" w14:paraId="3D4CA060" w14:textId="77777777" w:rsidTr="003D32C6">
        <w:trPr>
          <w:trHeight w:val="482"/>
        </w:trPr>
        <w:tc>
          <w:tcPr>
            <w:tcW w:w="1129" w:type="dxa"/>
          </w:tcPr>
          <w:p w14:paraId="66A27AAC" w14:textId="659B7855" w:rsidR="00505A4E" w:rsidRDefault="00505A4E" w:rsidP="00505A4E">
            <w:pPr>
              <w:contextualSpacing/>
              <w:rPr>
                <w:rFonts w:ascii="Arial" w:hAnsi="Arial" w:cs="Arial"/>
                <w:color w:val="3C3C3C"/>
                <w:sz w:val="22"/>
              </w:rPr>
            </w:pPr>
            <w:r>
              <w:rPr>
                <w:rFonts w:ascii="Arial" w:hAnsi="Arial" w:cs="Arial"/>
                <w:color w:val="3C3C3C"/>
                <w:sz w:val="22"/>
              </w:rPr>
              <w:t>5AIOP</w:t>
            </w:r>
          </w:p>
        </w:tc>
        <w:tc>
          <w:tcPr>
            <w:tcW w:w="3117" w:type="dxa"/>
            <w:gridSpan w:val="2"/>
          </w:tcPr>
          <w:p w14:paraId="024918FE" w14:textId="18643517" w:rsidR="00505A4E" w:rsidRDefault="00505A4E" w:rsidP="00505A4E">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49506917" w14:textId="5CC7F17F" w:rsidR="00505A4E" w:rsidRDefault="001F508D" w:rsidP="00505A4E">
            <w:pPr>
              <w:contextualSpacing/>
              <w:rPr>
                <w:rFonts w:ascii="Arial" w:hAnsi="Arial" w:cs="Arial"/>
                <w:color w:val="3C3C3C"/>
                <w:sz w:val="22"/>
              </w:rPr>
            </w:pPr>
            <w:r>
              <w:rPr>
                <w:rFonts w:ascii="Arial" w:hAnsi="Arial" w:cs="Arial"/>
                <w:color w:val="3C3C3C"/>
                <w:sz w:val="22"/>
              </w:rPr>
              <w:t>1.1</w:t>
            </w:r>
          </w:p>
        </w:tc>
        <w:tc>
          <w:tcPr>
            <w:tcW w:w="5136" w:type="dxa"/>
          </w:tcPr>
          <w:p w14:paraId="2CDC86A1" w14:textId="4F92DBEF" w:rsidR="00505A4E" w:rsidRDefault="000904CB" w:rsidP="00505A4E">
            <w:pPr>
              <w:contextualSpacing/>
              <w:rPr>
                <w:rFonts w:ascii="Arial" w:hAnsi="Arial" w:cs="Arial"/>
                <w:color w:val="3C3C3C"/>
                <w:sz w:val="22"/>
              </w:rPr>
            </w:pPr>
            <w:r>
              <w:rPr>
                <w:rFonts w:ascii="Arial" w:hAnsi="Arial" w:cs="Arial"/>
                <w:color w:val="3C3C3C"/>
                <w:sz w:val="22"/>
              </w:rPr>
              <w:t>360-degree</w:t>
            </w:r>
            <w:r w:rsidR="003B5AAA">
              <w:rPr>
                <w:rFonts w:ascii="Arial" w:hAnsi="Arial" w:cs="Arial"/>
                <w:color w:val="3C3C3C"/>
                <w:sz w:val="22"/>
              </w:rPr>
              <w:t xml:space="preserve"> feedback</w:t>
            </w:r>
          </w:p>
        </w:tc>
        <w:tc>
          <w:tcPr>
            <w:tcW w:w="1353" w:type="dxa"/>
            <w:gridSpan w:val="2"/>
          </w:tcPr>
          <w:p w14:paraId="23258EDB" w14:textId="09A8B8E8" w:rsidR="00505A4E" w:rsidRDefault="00246655" w:rsidP="00505A4E">
            <w:pPr>
              <w:contextualSpacing/>
              <w:rPr>
                <w:rFonts w:ascii="Arial" w:hAnsi="Arial" w:cs="Arial"/>
                <w:color w:val="3C3C3C"/>
                <w:sz w:val="22"/>
              </w:rPr>
            </w:pPr>
            <w:r>
              <w:rPr>
                <w:rFonts w:ascii="Arial" w:hAnsi="Arial" w:cs="Arial"/>
                <w:color w:val="3C3C3C"/>
                <w:sz w:val="22"/>
              </w:rPr>
              <w:t>EV.5</w:t>
            </w:r>
          </w:p>
        </w:tc>
        <w:tc>
          <w:tcPr>
            <w:tcW w:w="1440" w:type="dxa"/>
          </w:tcPr>
          <w:p w14:paraId="72E61C28" w14:textId="77777777" w:rsidR="00505A4E" w:rsidRPr="00E758AC" w:rsidRDefault="00505A4E" w:rsidP="00505A4E">
            <w:pPr>
              <w:contextualSpacing/>
              <w:rPr>
                <w:rFonts w:ascii="Arial" w:hAnsi="Arial" w:cs="Arial"/>
                <w:color w:val="3C3C3C"/>
                <w:sz w:val="22"/>
              </w:rPr>
            </w:pPr>
          </w:p>
        </w:tc>
        <w:tc>
          <w:tcPr>
            <w:tcW w:w="1440" w:type="dxa"/>
          </w:tcPr>
          <w:p w14:paraId="00D31801" w14:textId="77777777" w:rsidR="00505A4E" w:rsidRPr="00E758AC" w:rsidRDefault="00505A4E" w:rsidP="00505A4E">
            <w:pPr>
              <w:contextualSpacing/>
              <w:rPr>
                <w:rFonts w:ascii="Arial" w:hAnsi="Arial" w:cs="Arial"/>
                <w:color w:val="3C3C3C"/>
                <w:sz w:val="22"/>
              </w:rPr>
            </w:pPr>
          </w:p>
        </w:tc>
      </w:tr>
      <w:tr w:rsidR="00505A4E" w:rsidRPr="00E758AC" w14:paraId="4DE449F4" w14:textId="77777777" w:rsidTr="003D32C6">
        <w:trPr>
          <w:trHeight w:val="482"/>
        </w:trPr>
        <w:tc>
          <w:tcPr>
            <w:tcW w:w="1129" w:type="dxa"/>
          </w:tcPr>
          <w:p w14:paraId="6D99DBB3" w14:textId="63EE219A" w:rsidR="00505A4E" w:rsidRDefault="00505A4E" w:rsidP="00505A4E">
            <w:pPr>
              <w:contextualSpacing/>
              <w:rPr>
                <w:rFonts w:ascii="Arial" w:hAnsi="Arial" w:cs="Arial"/>
                <w:color w:val="3C3C3C"/>
                <w:sz w:val="22"/>
              </w:rPr>
            </w:pPr>
            <w:r>
              <w:rPr>
                <w:rFonts w:ascii="Arial" w:hAnsi="Arial" w:cs="Arial"/>
                <w:color w:val="3C3C3C"/>
                <w:sz w:val="22"/>
              </w:rPr>
              <w:t>5AIOP</w:t>
            </w:r>
          </w:p>
        </w:tc>
        <w:tc>
          <w:tcPr>
            <w:tcW w:w="3117" w:type="dxa"/>
            <w:gridSpan w:val="2"/>
          </w:tcPr>
          <w:p w14:paraId="428E5DE2" w14:textId="418BF187" w:rsidR="00505A4E" w:rsidRDefault="00505A4E" w:rsidP="00505A4E">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6AB48AAE" w14:textId="11429743" w:rsidR="00505A4E" w:rsidRPr="00E758AC" w:rsidRDefault="001F508D" w:rsidP="00505A4E">
            <w:pPr>
              <w:contextualSpacing/>
              <w:rPr>
                <w:rFonts w:ascii="Arial" w:hAnsi="Arial" w:cs="Arial"/>
                <w:color w:val="3C3C3C"/>
                <w:sz w:val="22"/>
              </w:rPr>
            </w:pPr>
            <w:r>
              <w:rPr>
                <w:rFonts w:ascii="Arial" w:hAnsi="Arial" w:cs="Arial"/>
                <w:color w:val="3C3C3C"/>
                <w:sz w:val="22"/>
              </w:rPr>
              <w:t>1.1</w:t>
            </w:r>
          </w:p>
        </w:tc>
        <w:tc>
          <w:tcPr>
            <w:tcW w:w="5136" w:type="dxa"/>
          </w:tcPr>
          <w:p w14:paraId="2B391E69" w14:textId="71F47E7E" w:rsidR="00505A4E" w:rsidRPr="00E758AC" w:rsidRDefault="003B5AAA" w:rsidP="00505A4E">
            <w:pPr>
              <w:contextualSpacing/>
              <w:rPr>
                <w:rFonts w:ascii="Arial" w:hAnsi="Arial" w:cs="Arial"/>
                <w:color w:val="3C3C3C"/>
                <w:sz w:val="22"/>
              </w:rPr>
            </w:pPr>
            <w:r>
              <w:rPr>
                <w:rFonts w:ascii="Arial" w:hAnsi="Arial" w:cs="Arial"/>
                <w:color w:val="3C3C3C"/>
                <w:sz w:val="22"/>
              </w:rPr>
              <w:t>Performance management flowchart</w:t>
            </w:r>
          </w:p>
        </w:tc>
        <w:tc>
          <w:tcPr>
            <w:tcW w:w="1353" w:type="dxa"/>
            <w:gridSpan w:val="2"/>
          </w:tcPr>
          <w:p w14:paraId="49507CE2" w14:textId="6E76EEBC" w:rsidR="00505A4E" w:rsidRDefault="00246655" w:rsidP="00505A4E">
            <w:pPr>
              <w:contextualSpacing/>
              <w:rPr>
                <w:rFonts w:ascii="Arial" w:hAnsi="Arial" w:cs="Arial"/>
                <w:color w:val="3C3C3C"/>
                <w:sz w:val="22"/>
              </w:rPr>
            </w:pPr>
            <w:r>
              <w:rPr>
                <w:rFonts w:ascii="Arial" w:hAnsi="Arial" w:cs="Arial"/>
                <w:color w:val="3C3C3C"/>
                <w:sz w:val="22"/>
              </w:rPr>
              <w:t>EV.</w:t>
            </w:r>
            <w:r w:rsidR="0063425D">
              <w:rPr>
                <w:rFonts w:ascii="Arial" w:hAnsi="Arial" w:cs="Arial"/>
                <w:color w:val="3C3C3C"/>
                <w:sz w:val="22"/>
              </w:rPr>
              <w:t>6</w:t>
            </w:r>
          </w:p>
        </w:tc>
        <w:tc>
          <w:tcPr>
            <w:tcW w:w="1440" w:type="dxa"/>
          </w:tcPr>
          <w:p w14:paraId="2FD3C2AB" w14:textId="77777777" w:rsidR="00505A4E" w:rsidRPr="00E758AC" w:rsidRDefault="00505A4E" w:rsidP="00505A4E">
            <w:pPr>
              <w:contextualSpacing/>
              <w:rPr>
                <w:rFonts w:ascii="Arial" w:hAnsi="Arial" w:cs="Arial"/>
                <w:color w:val="3C3C3C"/>
                <w:sz w:val="22"/>
              </w:rPr>
            </w:pPr>
          </w:p>
        </w:tc>
        <w:tc>
          <w:tcPr>
            <w:tcW w:w="1440" w:type="dxa"/>
          </w:tcPr>
          <w:p w14:paraId="69DFE86B" w14:textId="77777777" w:rsidR="00505A4E" w:rsidRPr="00E758AC" w:rsidRDefault="00505A4E" w:rsidP="00505A4E">
            <w:pPr>
              <w:contextualSpacing/>
              <w:rPr>
                <w:rFonts w:ascii="Arial" w:hAnsi="Arial" w:cs="Arial"/>
                <w:color w:val="3C3C3C"/>
                <w:sz w:val="22"/>
              </w:rPr>
            </w:pPr>
          </w:p>
        </w:tc>
      </w:tr>
      <w:tr w:rsidR="003B5AAA" w:rsidRPr="00E758AC" w14:paraId="7717D337" w14:textId="77777777" w:rsidTr="003D32C6">
        <w:trPr>
          <w:trHeight w:val="482"/>
        </w:trPr>
        <w:tc>
          <w:tcPr>
            <w:tcW w:w="1129" w:type="dxa"/>
          </w:tcPr>
          <w:p w14:paraId="07CC59F4" w14:textId="2F81C531" w:rsidR="003B5AAA" w:rsidRDefault="003B5AAA" w:rsidP="003B5AAA">
            <w:pPr>
              <w:contextualSpacing/>
              <w:rPr>
                <w:rFonts w:ascii="Arial" w:hAnsi="Arial" w:cs="Arial"/>
                <w:color w:val="3C3C3C"/>
                <w:sz w:val="22"/>
              </w:rPr>
            </w:pPr>
            <w:r>
              <w:rPr>
                <w:rFonts w:ascii="Arial" w:hAnsi="Arial" w:cs="Arial"/>
                <w:color w:val="3C3C3C"/>
                <w:sz w:val="22"/>
              </w:rPr>
              <w:t>5AIOP</w:t>
            </w:r>
          </w:p>
        </w:tc>
        <w:tc>
          <w:tcPr>
            <w:tcW w:w="3117" w:type="dxa"/>
            <w:gridSpan w:val="2"/>
          </w:tcPr>
          <w:p w14:paraId="45A394C5" w14:textId="2076B202" w:rsidR="003B5AAA" w:rsidRDefault="003B5AAA" w:rsidP="003B5AAA">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2F8F2D13" w14:textId="61EED149" w:rsidR="003B5AAA" w:rsidRPr="00E758AC" w:rsidRDefault="001F508D" w:rsidP="003B5AAA">
            <w:pPr>
              <w:contextualSpacing/>
              <w:rPr>
                <w:rFonts w:ascii="Arial" w:hAnsi="Arial" w:cs="Arial"/>
                <w:color w:val="3C3C3C"/>
                <w:sz w:val="22"/>
              </w:rPr>
            </w:pPr>
            <w:r>
              <w:rPr>
                <w:rFonts w:ascii="Arial" w:hAnsi="Arial" w:cs="Arial"/>
                <w:color w:val="3C3C3C"/>
                <w:sz w:val="22"/>
              </w:rPr>
              <w:t>1.1</w:t>
            </w:r>
          </w:p>
        </w:tc>
        <w:tc>
          <w:tcPr>
            <w:tcW w:w="5136" w:type="dxa"/>
          </w:tcPr>
          <w:p w14:paraId="22C0EDC6" w14:textId="42F8DDF9" w:rsidR="003B5AAA" w:rsidRPr="00E758AC" w:rsidRDefault="003B5AAA" w:rsidP="003B5AAA">
            <w:pPr>
              <w:contextualSpacing/>
              <w:rPr>
                <w:rFonts w:ascii="Arial" w:hAnsi="Arial" w:cs="Arial"/>
                <w:color w:val="3C3C3C"/>
                <w:sz w:val="22"/>
              </w:rPr>
            </w:pPr>
            <w:r>
              <w:rPr>
                <w:rFonts w:ascii="Arial" w:hAnsi="Arial" w:cs="Arial"/>
                <w:color w:val="3C3C3C"/>
                <w:sz w:val="22"/>
              </w:rPr>
              <w:t>Screenshots of Award Ceremony photographs, agenda and event information</w:t>
            </w:r>
          </w:p>
        </w:tc>
        <w:tc>
          <w:tcPr>
            <w:tcW w:w="1353" w:type="dxa"/>
            <w:gridSpan w:val="2"/>
          </w:tcPr>
          <w:p w14:paraId="5E6E7D6D" w14:textId="2D1923D6" w:rsidR="003B5AAA" w:rsidRDefault="003B5AAA" w:rsidP="003B5AAA">
            <w:pPr>
              <w:contextualSpacing/>
              <w:rPr>
                <w:rFonts w:ascii="Arial" w:hAnsi="Arial" w:cs="Arial"/>
                <w:color w:val="3C3C3C"/>
                <w:sz w:val="22"/>
              </w:rPr>
            </w:pPr>
            <w:r>
              <w:rPr>
                <w:rFonts w:ascii="Arial" w:hAnsi="Arial" w:cs="Arial"/>
                <w:color w:val="3C3C3C"/>
                <w:sz w:val="22"/>
              </w:rPr>
              <w:t>EV.</w:t>
            </w:r>
            <w:r w:rsidR="0063425D">
              <w:rPr>
                <w:rFonts w:ascii="Arial" w:hAnsi="Arial" w:cs="Arial"/>
                <w:color w:val="3C3C3C"/>
                <w:sz w:val="22"/>
              </w:rPr>
              <w:t>7</w:t>
            </w:r>
          </w:p>
        </w:tc>
        <w:tc>
          <w:tcPr>
            <w:tcW w:w="1440" w:type="dxa"/>
          </w:tcPr>
          <w:p w14:paraId="4FCE96CA" w14:textId="77777777" w:rsidR="003B5AAA" w:rsidRPr="00E758AC" w:rsidRDefault="003B5AAA" w:rsidP="003B5AAA">
            <w:pPr>
              <w:contextualSpacing/>
              <w:rPr>
                <w:rFonts w:ascii="Arial" w:hAnsi="Arial" w:cs="Arial"/>
                <w:color w:val="3C3C3C"/>
                <w:sz w:val="22"/>
              </w:rPr>
            </w:pPr>
          </w:p>
        </w:tc>
        <w:tc>
          <w:tcPr>
            <w:tcW w:w="1440" w:type="dxa"/>
          </w:tcPr>
          <w:p w14:paraId="437B9534" w14:textId="77777777" w:rsidR="003B5AAA" w:rsidRPr="00E758AC" w:rsidRDefault="003B5AAA" w:rsidP="003B5AAA">
            <w:pPr>
              <w:contextualSpacing/>
              <w:rPr>
                <w:rFonts w:ascii="Arial" w:hAnsi="Arial" w:cs="Arial"/>
                <w:color w:val="3C3C3C"/>
                <w:sz w:val="22"/>
              </w:rPr>
            </w:pPr>
          </w:p>
        </w:tc>
      </w:tr>
      <w:tr w:rsidR="003B5AAA" w:rsidRPr="00E758AC" w14:paraId="045C2B73" w14:textId="77777777" w:rsidTr="003D32C6">
        <w:trPr>
          <w:trHeight w:val="482"/>
        </w:trPr>
        <w:tc>
          <w:tcPr>
            <w:tcW w:w="1129" w:type="dxa"/>
          </w:tcPr>
          <w:p w14:paraId="1CE686C2" w14:textId="2F119D01" w:rsidR="003B5AAA" w:rsidRDefault="003B5AAA" w:rsidP="003B5AAA">
            <w:pPr>
              <w:contextualSpacing/>
              <w:rPr>
                <w:rFonts w:ascii="Arial" w:hAnsi="Arial" w:cs="Arial"/>
                <w:color w:val="3C3C3C"/>
                <w:sz w:val="22"/>
              </w:rPr>
            </w:pPr>
            <w:r>
              <w:rPr>
                <w:rFonts w:ascii="Arial" w:hAnsi="Arial" w:cs="Arial"/>
                <w:color w:val="3C3C3C"/>
                <w:sz w:val="22"/>
              </w:rPr>
              <w:t>5AIOP</w:t>
            </w:r>
          </w:p>
        </w:tc>
        <w:tc>
          <w:tcPr>
            <w:tcW w:w="3117" w:type="dxa"/>
            <w:gridSpan w:val="2"/>
          </w:tcPr>
          <w:p w14:paraId="52CC7BE5" w14:textId="51C0EEFA" w:rsidR="003B5AAA" w:rsidRDefault="003B5AAA" w:rsidP="003B5AAA">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09B9DB9C" w14:textId="3150D693" w:rsidR="003B5AAA" w:rsidRPr="00E758AC" w:rsidRDefault="001F508D" w:rsidP="003B5AAA">
            <w:pPr>
              <w:contextualSpacing/>
              <w:rPr>
                <w:rFonts w:ascii="Arial" w:hAnsi="Arial" w:cs="Arial"/>
                <w:color w:val="3C3C3C"/>
                <w:sz w:val="22"/>
              </w:rPr>
            </w:pPr>
            <w:r>
              <w:rPr>
                <w:rFonts w:ascii="Arial" w:hAnsi="Arial" w:cs="Arial"/>
                <w:color w:val="3C3C3C"/>
                <w:sz w:val="22"/>
              </w:rPr>
              <w:t>1.2</w:t>
            </w:r>
          </w:p>
        </w:tc>
        <w:tc>
          <w:tcPr>
            <w:tcW w:w="5136" w:type="dxa"/>
          </w:tcPr>
          <w:p w14:paraId="3A2A93DD" w14:textId="3EE5861C" w:rsidR="003B5AAA" w:rsidRPr="00E758AC" w:rsidRDefault="003B5AAA" w:rsidP="003B5AAA">
            <w:pPr>
              <w:contextualSpacing/>
              <w:rPr>
                <w:rFonts w:ascii="Arial" w:hAnsi="Arial" w:cs="Arial"/>
                <w:color w:val="3C3C3C"/>
                <w:sz w:val="22"/>
              </w:rPr>
            </w:pPr>
            <w:r>
              <w:rPr>
                <w:rFonts w:ascii="Arial" w:hAnsi="Arial" w:cs="Arial"/>
                <w:color w:val="3C3C3C"/>
                <w:sz w:val="22"/>
              </w:rPr>
              <w:t>ACAS Code of Practice</w:t>
            </w:r>
          </w:p>
        </w:tc>
        <w:tc>
          <w:tcPr>
            <w:tcW w:w="1353" w:type="dxa"/>
            <w:gridSpan w:val="2"/>
          </w:tcPr>
          <w:p w14:paraId="0E7754DD" w14:textId="38F5AACB" w:rsidR="003B5AAA" w:rsidRDefault="003B5AAA" w:rsidP="003B5AAA">
            <w:pPr>
              <w:contextualSpacing/>
              <w:rPr>
                <w:rFonts w:ascii="Arial" w:hAnsi="Arial" w:cs="Arial"/>
                <w:color w:val="3C3C3C"/>
                <w:sz w:val="22"/>
              </w:rPr>
            </w:pPr>
            <w:r>
              <w:rPr>
                <w:rFonts w:ascii="Arial" w:hAnsi="Arial" w:cs="Arial"/>
                <w:color w:val="3C3C3C"/>
                <w:sz w:val="22"/>
              </w:rPr>
              <w:t>EV.</w:t>
            </w:r>
            <w:r w:rsidR="0063425D">
              <w:rPr>
                <w:rFonts w:ascii="Arial" w:hAnsi="Arial" w:cs="Arial"/>
                <w:color w:val="3C3C3C"/>
                <w:sz w:val="22"/>
              </w:rPr>
              <w:t>8</w:t>
            </w:r>
          </w:p>
        </w:tc>
        <w:tc>
          <w:tcPr>
            <w:tcW w:w="1440" w:type="dxa"/>
          </w:tcPr>
          <w:p w14:paraId="12FF5204" w14:textId="77777777" w:rsidR="003B5AAA" w:rsidRPr="00E758AC" w:rsidRDefault="003B5AAA" w:rsidP="003B5AAA">
            <w:pPr>
              <w:contextualSpacing/>
              <w:rPr>
                <w:rFonts w:ascii="Arial" w:hAnsi="Arial" w:cs="Arial"/>
                <w:color w:val="3C3C3C"/>
                <w:sz w:val="22"/>
              </w:rPr>
            </w:pPr>
          </w:p>
        </w:tc>
        <w:tc>
          <w:tcPr>
            <w:tcW w:w="1440" w:type="dxa"/>
          </w:tcPr>
          <w:p w14:paraId="67FA31FA" w14:textId="77777777" w:rsidR="003B5AAA" w:rsidRPr="00E758AC" w:rsidRDefault="003B5AAA" w:rsidP="003B5AAA">
            <w:pPr>
              <w:contextualSpacing/>
              <w:rPr>
                <w:rFonts w:ascii="Arial" w:hAnsi="Arial" w:cs="Arial"/>
                <w:color w:val="3C3C3C"/>
                <w:sz w:val="22"/>
              </w:rPr>
            </w:pPr>
          </w:p>
        </w:tc>
      </w:tr>
      <w:tr w:rsidR="003B5AAA" w:rsidRPr="00E758AC" w14:paraId="4DC2C646" w14:textId="77777777" w:rsidTr="003D32C6">
        <w:trPr>
          <w:trHeight w:val="482"/>
        </w:trPr>
        <w:tc>
          <w:tcPr>
            <w:tcW w:w="1129" w:type="dxa"/>
          </w:tcPr>
          <w:p w14:paraId="2E862E83" w14:textId="0E580607" w:rsidR="003B5AAA" w:rsidRDefault="003B5AAA" w:rsidP="003B5AAA">
            <w:pPr>
              <w:contextualSpacing/>
              <w:rPr>
                <w:rFonts w:ascii="Arial" w:hAnsi="Arial" w:cs="Arial"/>
                <w:color w:val="3C3C3C"/>
                <w:sz w:val="22"/>
              </w:rPr>
            </w:pPr>
            <w:r>
              <w:rPr>
                <w:rFonts w:ascii="Arial" w:hAnsi="Arial" w:cs="Arial"/>
                <w:color w:val="3C3C3C"/>
                <w:sz w:val="22"/>
              </w:rPr>
              <w:t>5AIOP</w:t>
            </w:r>
          </w:p>
        </w:tc>
        <w:tc>
          <w:tcPr>
            <w:tcW w:w="3117" w:type="dxa"/>
            <w:gridSpan w:val="2"/>
          </w:tcPr>
          <w:p w14:paraId="6CB31FBE" w14:textId="61EBFC54" w:rsidR="003B5AAA" w:rsidRDefault="003B5AAA" w:rsidP="003B5AAA">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2ED5B928" w14:textId="326D586A" w:rsidR="003B5AAA" w:rsidRPr="00E758AC" w:rsidRDefault="001F508D" w:rsidP="003B5AAA">
            <w:pPr>
              <w:contextualSpacing/>
              <w:rPr>
                <w:rFonts w:ascii="Arial" w:hAnsi="Arial" w:cs="Arial"/>
                <w:color w:val="3C3C3C"/>
                <w:sz w:val="22"/>
              </w:rPr>
            </w:pPr>
            <w:r>
              <w:rPr>
                <w:rFonts w:ascii="Arial" w:hAnsi="Arial" w:cs="Arial"/>
                <w:color w:val="3C3C3C"/>
                <w:sz w:val="22"/>
              </w:rPr>
              <w:t>1.2</w:t>
            </w:r>
          </w:p>
        </w:tc>
        <w:tc>
          <w:tcPr>
            <w:tcW w:w="5136" w:type="dxa"/>
          </w:tcPr>
          <w:p w14:paraId="582CF431" w14:textId="4813EECD" w:rsidR="003B5AAA" w:rsidRPr="00E758AC" w:rsidRDefault="003B5AAA" w:rsidP="003B5AAA">
            <w:pPr>
              <w:contextualSpacing/>
              <w:rPr>
                <w:rFonts w:ascii="Arial" w:hAnsi="Arial" w:cs="Arial"/>
                <w:color w:val="3C3C3C"/>
                <w:sz w:val="22"/>
              </w:rPr>
            </w:pPr>
            <w:r>
              <w:rPr>
                <w:rFonts w:ascii="Arial" w:hAnsi="Arial" w:cs="Arial"/>
                <w:color w:val="3C3C3C"/>
                <w:sz w:val="22"/>
              </w:rPr>
              <w:t>Equality Act 2010 information</w:t>
            </w:r>
          </w:p>
        </w:tc>
        <w:tc>
          <w:tcPr>
            <w:tcW w:w="1353" w:type="dxa"/>
            <w:gridSpan w:val="2"/>
          </w:tcPr>
          <w:p w14:paraId="4FA0F2A3" w14:textId="647B7AFA" w:rsidR="003B5AAA" w:rsidRDefault="003B5AAA" w:rsidP="003B5AAA">
            <w:pPr>
              <w:contextualSpacing/>
              <w:rPr>
                <w:rFonts w:ascii="Arial" w:hAnsi="Arial" w:cs="Arial"/>
                <w:color w:val="3C3C3C"/>
                <w:sz w:val="22"/>
              </w:rPr>
            </w:pPr>
            <w:r>
              <w:rPr>
                <w:rFonts w:ascii="Arial" w:hAnsi="Arial" w:cs="Arial"/>
                <w:color w:val="3C3C3C"/>
                <w:sz w:val="22"/>
              </w:rPr>
              <w:t>EV.</w:t>
            </w:r>
            <w:r w:rsidR="0063425D">
              <w:rPr>
                <w:rFonts w:ascii="Arial" w:hAnsi="Arial" w:cs="Arial"/>
                <w:color w:val="3C3C3C"/>
                <w:sz w:val="22"/>
              </w:rPr>
              <w:t>9</w:t>
            </w:r>
          </w:p>
        </w:tc>
        <w:tc>
          <w:tcPr>
            <w:tcW w:w="1440" w:type="dxa"/>
          </w:tcPr>
          <w:p w14:paraId="6C893433" w14:textId="77777777" w:rsidR="003B5AAA" w:rsidRPr="00E758AC" w:rsidRDefault="003B5AAA" w:rsidP="003B5AAA">
            <w:pPr>
              <w:contextualSpacing/>
              <w:rPr>
                <w:rFonts w:ascii="Arial" w:hAnsi="Arial" w:cs="Arial"/>
                <w:color w:val="3C3C3C"/>
                <w:sz w:val="22"/>
              </w:rPr>
            </w:pPr>
          </w:p>
        </w:tc>
        <w:tc>
          <w:tcPr>
            <w:tcW w:w="1440" w:type="dxa"/>
          </w:tcPr>
          <w:p w14:paraId="66A47253" w14:textId="77777777" w:rsidR="003B5AAA" w:rsidRPr="00E758AC" w:rsidRDefault="003B5AAA" w:rsidP="003B5AAA">
            <w:pPr>
              <w:contextualSpacing/>
              <w:rPr>
                <w:rFonts w:ascii="Arial" w:hAnsi="Arial" w:cs="Arial"/>
                <w:color w:val="3C3C3C"/>
                <w:sz w:val="22"/>
              </w:rPr>
            </w:pPr>
          </w:p>
        </w:tc>
      </w:tr>
      <w:tr w:rsidR="003B5AAA" w:rsidRPr="00E758AC" w14:paraId="1DDDB979" w14:textId="77777777" w:rsidTr="003D32C6">
        <w:trPr>
          <w:trHeight w:val="482"/>
        </w:trPr>
        <w:tc>
          <w:tcPr>
            <w:tcW w:w="1129" w:type="dxa"/>
          </w:tcPr>
          <w:p w14:paraId="2B354DD7" w14:textId="46D78C36" w:rsidR="003B5AAA" w:rsidRDefault="003B5AAA" w:rsidP="003B5AAA">
            <w:pPr>
              <w:contextualSpacing/>
              <w:rPr>
                <w:rFonts w:ascii="Arial" w:hAnsi="Arial" w:cs="Arial"/>
                <w:color w:val="3C3C3C"/>
                <w:sz w:val="22"/>
              </w:rPr>
            </w:pPr>
            <w:r>
              <w:rPr>
                <w:rFonts w:ascii="Arial" w:hAnsi="Arial" w:cs="Arial"/>
                <w:color w:val="3C3C3C"/>
                <w:sz w:val="22"/>
              </w:rPr>
              <w:t>5AIOP</w:t>
            </w:r>
          </w:p>
        </w:tc>
        <w:tc>
          <w:tcPr>
            <w:tcW w:w="3117" w:type="dxa"/>
            <w:gridSpan w:val="2"/>
          </w:tcPr>
          <w:p w14:paraId="36F7EBB3" w14:textId="562AD240" w:rsidR="003B5AAA" w:rsidRDefault="003B5AAA" w:rsidP="003B5AAA">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601A0D83" w14:textId="53A8355C" w:rsidR="003B5AAA" w:rsidRPr="00E758AC" w:rsidRDefault="001F508D" w:rsidP="003B5AAA">
            <w:pPr>
              <w:contextualSpacing/>
              <w:rPr>
                <w:rFonts w:ascii="Arial" w:hAnsi="Arial" w:cs="Arial"/>
                <w:color w:val="3C3C3C"/>
                <w:sz w:val="22"/>
              </w:rPr>
            </w:pPr>
            <w:r>
              <w:rPr>
                <w:rFonts w:ascii="Arial" w:hAnsi="Arial" w:cs="Arial"/>
                <w:color w:val="3C3C3C"/>
                <w:sz w:val="22"/>
              </w:rPr>
              <w:t>1.2</w:t>
            </w:r>
          </w:p>
        </w:tc>
        <w:tc>
          <w:tcPr>
            <w:tcW w:w="5136" w:type="dxa"/>
          </w:tcPr>
          <w:p w14:paraId="62855279" w14:textId="7D5B1ADC" w:rsidR="003B5AAA" w:rsidRPr="00E758AC" w:rsidRDefault="003B5AAA" w:rsidP="003B5AAA">
            <w:pPr>
              <w:contextualSpacing/>
              <w:rPr>
                <w:rFonts w:ascii="Arial" w:hAnsi="Arial" w:cs="Arial"/>
                <w:color w:val="3C3C3C"/>
                <w:sz w:val="22"/>
              </w:rPr>
            </w:pPr>
            <w:r>
              <w:rPr>
                <w:rFonts w:ascii="Arial" w:hAnsi="Arial" w:cs="Arial"/>
                <w:color w:val="3C3C3C"/>
                <w:sz w:val="22"/>
              </w:rPr>
              <w:t>Police Federation information</w:t>
            </w:r>
          </w:p>
        </w:tc>
        <w:tc>
          <w:tcPr>
            <w:tcW w:w="1353" w:type="dxa"/>
            <w:gridSpan w:val="2"/>
          </w:tcPr>
          <w:p w14:paraId="2FB9DDC6" w14:textId="0A012BAC" w:rsidR="003B5AAA" w:rsidRDefault="003B5AAA" w:rsidP="003B5AAA">
            <w:pPr>
              <w:contextualSpacing/>
              <w:rPr>
                <w:rFonts w:ascii="Arial" w:hAnsi="Arial" w:cs="Arial"/>
                <w:color w:val="3C3C3C"/>
                <w:sz w:val="22"/>
              </w:rPr>
            </w:pPr>
            <w:r>
              <w:rPr>
                <w:rFonts w:ascii="Arial" w:hAnsi="Arial" w:cs="Arial"/>
                <w:color w:val="3C3C3C"/>
                <w:sz w:val="22"/>
              </w:rPr>
              <w:t>EV,1</w:t>
            </w:r>
            <w:r w:rsidR="0063425D">
              <w:rPr>
                <w:rFonts w:ascii="Arial" w:hAnsi="Arial" w:cs="Arial"/>
                <w:color w:val="3C3C3C"/>
                <w:sz w:val="22"/>
              </w:rPr>
              <w:t>0</w:t>
            </w:r>
          </w:p>
        </w:tc>
        <w:tc>
          <w:tcPr>
            <w:tcW w:w="1440" w:type="dxa"/>
          </w:tcPr>
          <w:p w14:paraId="087DCB67" w14:textId="77777777" w:rsidR="003B5AAA" w:rsidRPr="00E758AC" w:rsidRDefault="003B5AAA" w:rsidP="003B5AAA">
            <w:pPr>
              <w:contextualSpacing/>
              <w:rPr>
                <w:rFonts w:ascii="Arial" w:hAnsi="Arial" w:cs="Arial"/>
                <w:color w:val="3C3C3C"/>
                <w:sz w:val="22"/>
              </w:rPr>
            </w:pPr>
          </w:p>
        </w:tc>
        <w:tc>
          <w:tcPr>
            <w:tcW w:w="1440" w:type="dxa"/>
          </w:tcPr>
          <w:p w14:paraId="5CF0D30E" w14:textId="77777777" w:rsidR="003B5AAA" w:rsidRPr="00E758AC" w:rsidRDefault="003B5AAA" w:rsidP="003B5AAA">
            <w:pPr>
              <w:contextualSpacing/>
              <w:rPr>
                <w:rFonts w:ascii="Arial" w:hAnsi="Arial" w:cs="Arial"/>
                <w:color w:val="3C3C3C"/>
                <w:sz w:val="22"/>
              </w:rPr>
            </w:pPr>
          </w:p>
        </w:tc>
      </w:tr>
      <w:tr w:rsidR="003B5AAA" w:rsidRPr="00E758AC" w14:paraId="513CC4C6" w14:textId="77777777" w:rsidTr="003D32C6">
        <w:trPr>
          <w:trHeight w:val="482"/>
        </w:trPr>
        <w:tc>
          <w:tcPr>
            <w:tcW w:w="1129" w:type="dxa"/>
          </w:tcPr>
          <w:p w14:paraId="65B9DD40" w14:textId="1F24DD31" w:rsidR="003B5AAA" w:rsidRDefault="003B5AAA" w:rsidP="003B5AAA">
            <w:pPr>
              <w:contextualSpacing/>
              <w:rPr>
                <w:rFonts w:ascii="Arial" w:hAnsi="Arial" w:cs="Arial"/>
                <w:color w:val="3C3C3C"/>
                <w:sz w:val="22"/>
              </w:rPr>
            </w:pPr>
            <w:r>
              <w:rPr>
                <w:rFonts w:ascii="Arial" w:hAnsi="Arial" w:cs="Arial"/>
                <w:color w:val="3C3C3C"/>
                <w:sz w:val="22"/>
              </w:rPr>
              <w:t>5AIOP</w:t>
            </w:r>
          </w:p>
        </w:tc>
        <w:tc>
          <w:tcPr>
            <w:tcW w:w="3117" w:type="dxa"/>
            <w:gridSpan w:val="2"/>
          </w:tcPr>
          <w:p w14:paraId="2669C9C0" w14:textId="64465E8A" w:rsidR="003B5AAA" w:rsidRDefault="003B5AAA" w:rsidP="003B5AAA">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436D9B00" w14:textId="55C4A7A3" w:rsidR="003B5AAA" w:rsidRPr="00E758AC" w:rsidRDefault="001F508D" w:rsidP="003B5AAA">
            <w:pPr>
              <w:contextualSpacing/>
              <w:rPr>
                <w:rFonts w:ascii="Arial" w:hAnsi="Arial" w:cs="Arial"/>
                <w:color w:val="3C3C3C"/>
                <w:sz w:val="22"/>
              </w:rPr>
            </w:pPr>
            <w:r>
              <w:rPr>
                <w:rFonts w:ascii="Arial" w:hAnsi="Arial" w:cs="Arial"/>
                <w:color w:val="3C3C3C"/>
                <w:sz w:val="22"/>
              </w:rPr>
              <w:t>1.2</w:t>
            </w:r>
          </w:p>
        </w:tc>
        <w:tc>
          <w:tcPr>
            <w:tcW w:w="5136" w:type="dxa"/>
          </w:tcPr>
          <w:p w14:paraId="5EE01714" w14:textId="2746FDB1" w:rsidR="003B5AAA" w:rsidRPr="00E758AC" w:rsidRDefault="003B5AAA" w:rsidP="003B5AAA">
            <w:pPr>
              <w:contextualSpacing/>
              <w:rPr>
                <w:rFonts w:ascii="Arial" w:hAnsi="Arial" w:cs="Arial"/>
                <w:color w:val="3C3C3C"/>
                <w:sz w:val="22"/>
              </w:rPr>
            </w:pPr>
            <w:r>
              <w:rPr>
                <w:rFonts w:ascii="Arial" w:hAnsi="Arial" w:cs="Arial"/>
                <w:color w:val="3C3C3C"/>
                <w:sz w:val="22"/>
              </w:rPr>
              <w:t>Role Profile Specific Attainments</w:t>
            </w:r>
          </w:p>
        </w:tc>
        <w:tc>
          <w:tcPr>
            <w:tcW w:w="1353" w:type="dxa"/>
            <w:gridSpan w:val="2"/>
          </w:tcPr>
          <w:p w14:paraId="55E2506D" w14:textId="7A136F50" w:rsidR="003B5AAA" w:rsidRDefault="003B5AAA" w:rsidP="003B5AAA">
            <w:pPr>
              <w:contextualSpacing/>
              <w:rPr>
                <w:rFonts w:ascii="Arial" w:hAnsi="Arial" w:cs="Arial"/>
                <w:color w:val="3C3C3C"/>
                <w:sz w:val="22"/>
              </w:rPr>
            </w:pPr>
            <w:r>
              <w:rPr>
                <w:rFonts w:ascii="Arial" w:hAnsi="Arial" w:cs="Arial"/>
                <w:color w:val="3C3C3C"/>
                <w:sz w:val="22"/>
              </w:rPr>
              <w:t>EV.1</w:t>
            </w:r>
            <w:r w:rsidR="0063425D">
              <w:rPr>
                <w:rFonts w:ascii="Arial" w:hAnsi="Arial" w:cs="Arial"/>
                <w:color w:val="3C3C3C"/>
                <w:sz w:val="22"/>
              </w:rPr>
              <w:t>1</w:t>
            </w:r>
          </w:p>
        </w:tc>
        <w:tc>
          <w:tcPr>
            <w:tcW w:w="1440" w:type="dxa"/>
          </w:tcPr>
          <w:p w14:paraId="66345098" w14:textId="77777777" w:rsidR="003B5AAA" w:rsidRPr="00E758AC" w:rsidRDefault="003B5AAA" w:rsidP="003B5AAA">
            <w:pPr>
              <w:contextualSpacing/>
              <w:rPr>
                <w:rFonts w:ascii="Arial" w:hAnsi="Arial" w:cs="Arial"/>
                <w:color w:val="3C3C3C"/>
                <w:sz w:val="22"/>
              </w:rPr>
            </w:pPr>
          </w:p>
        </w:tc>
        <w:tc>
          <w:tcPr>
            <w:tcW w:w="1440" w:type="dxa"/>
          </w:tcPr>
          <w:p w14:paraId="0004BFBF" w14:textId="77777777" w:rsidR="003B5AAA" w:rsidRPr="00E758AC" w:rsidRDefault="003B5AAA" w:rsidP="003B5AAA">
            <w:pPr>
              <w:contextualSpacing/>
              <w:rPr>
                <w:rFonts w:ascii="Arial" w:hAnsi="Arial" w:cs="Arial"/>
                <w:color w:val="3C3C3C"/>
                <w:sz w:val="22"/>
              </w:rPr>
            </w:pPr>
          </w:p>
        </w:tc>
      </w:tr>
      <w:tr w:rsidR="003B5AAA" w:rsidRPr="00E758AC" w14:paraId="6102ED25" w14:textId="77777777" w:rsidTr="003D32C6">
        <w:trPr>
          <w:trHeight w:val="482"/>
        </w:trPr>
        <w:tc>
          <w:tcPr>
            <w:tcW w:w="1129" w:type="dxa"/>
          </w:tcPr>
          <w:p w14:paraId="1DB61AC2" w14:textId="6182C88D" w:rsidR="003B5AAA" w:rsidRDefault="003B5AAA" w:rsidP="003B5AAA">
            <w:pPr>
              <w:contextualSpacing/>
              <w:rPr>
                <w:rFonts w:ascii="Arial" w:hAnsi="Arial" w:cs="Arial"/>
                <w:color w:val="3C3C3C"/>
                <w:sz w:val="22"/>
              </w:rPr>
            </w:pPr>
            <w:r>
              <w:rPr>
                <w:rFonts w:ascii="Arial" w:hAnsi="Arial" w:cs="Arial"/>
                <w:color w:val="3C3C3C"/>
                <w:sz w:val="22"/>
              </w:rPr>
              <w:t>5AIOP</w:t>
            </w:r>
          </w:p>
        </w:tc>
        <w:tc>
          <w:tcPr>
            <w:tcW w:w="3117" w:type="dxa"/>
            <w:gridSpan w:val="2"/>
          </w:tcPr>
          <w:p w14:paraId="6E2D42F7" w14:textId="7154B1E5" w:rsidR="003B5AAA" w:rsidRDefault="003B5AAA" w:rsidP="003B5AAA">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596EEA4D" w14:textId="323C498D" w:rsidR="003B5AAA" w:rsidRPr="00E758AC" w:rsidRDefault="001F508D" w:rsidP="003B5AAA">
            <w:pPr>
              <w:contextualSpacing/>
              <w:rPr>
                <w:rFonts w:ascii="Arial" w:hAnsi="Arial" w:cs="Arial"/>
                <w:color w:val="3C3C3C"/>
                <w:sz w:val="22"/>
              </w:rPr>
            </w:pPr>
            <w:r>
              <w:rPr>
                <w:rFonts w:ascii="Arial" w:hAnsi="Arial" w:cs="Arial"/>
                <w:color w:val="3C3C3C"/>
                <w:sz w:val="22"/>
              </w:rPr>
              <w:t>1.2</w:t>
            </w:r>
          </w:p>
        </w:tc>
        <w:tc>
          <w:tcPr>
            <w:tcW w:w="5136" w:type="dxa"/>
          </w:tcPr>
          <w:p w14:paraId="0F1F6D75" w14:textId="7AC788FC" w:rsidR="003B5AAA" w:rsidRPr="00E758AC" w:rsidRDefault="003B5AAA" w:rsidP="003B5AAA">
            <w:pPr>
              <w:contextualSpacing/>
              <w:rPr>
                <w:rFonts w:ascii="Arial" w:hAnsi="Arial" w:cs="Arial"/>
                <w:color w:val="3C3C3C"/>
                <w:sz w:val="22"/>
              </w:rPr>
            </w:pPr>
            <w:r>
              <w:rPr>
                <w:rFonts w:ascii="Arial" w:hAnsi="Arial" w:cs="Arial"/>
                <w:color w:val="3C3C3C"/>
                <w:sz w:val="22"/>
              </w:rPr>
              <w:t>Competency Value framework</w:t>
            </w:r>
            <w:r w:rsidR="00EC53EF">
              <w:rPr>
                <w:rFonts w:ascii="Arial" w:hAnsi="Arial" w:cs="Arial"/>
                <w:color w:val="3C3C3C"/>
                <w:sz w:val="22"/>
              </w:rPr>
              <w:t xml:space="preserve"> &amp; interview guidance</w:t>
            </w:r>
          </w:p>
        </w:tc>
        <w:tc>
          <w:tcPr>
            <w:tcW w:w="1353" w:type="dxa"/>
            <w:gridSpan w:val="2"/>
          </w:tcPr>
          <w:p w14:paraId="43B6E10B" w14:textId="2B24DB81" w:rsidR="003B5AAA" w:rsidRDefault="003B5AAA" w:rsidP="003B5AAA">
            <w:pPr>
              <w:contextualSpacing/>
              <w:rPr>
                <w:rFonts w:ascii="Arial" w:hAnsi="Arial" w:cs="Arial"/>
                <w:color w:val="3C3C3C"/>
                <w:sz w:val="22"/>
              </w:rPr>
            </w:pPr>
            <w:r>
              <w:rPr>
                <w:rFonts w:ascii="Arial" w:hAnsi="Arial" w:cs="Arial"/>
                <w:color w:val="3C3C3C"/>
                <w:sz w:val="22"/>
              </w:rPr>
              <w:t>EV.1</w:t>
            </w:r>
            <w:r w:rsidR="0063425D">
              <w:rPr>
                <w:rFonts w:ascii="Arial" w:hAnsi="Arial" w:cs="Arial"/>
                <w:color w:val="3C3C3C"/>
                <w:sz w:val="22"/>
              </w:rPr>
              <w:t>2</w:t>
            </w:r>
          </w:p>
        </w:tc>
        <w:tc>
          <w:tcPr>
            <w:tcW w:w="1440" w:type="dxa"/>
          </w:tcPr>
          <w:p w14:paraId="59E43E08" w14:textId="77777777" w:rsidR="003B5AAA" w:rsidRPr="00E758AC" w:rsidRDefault="003B5AAA" w:rsidP="003B5AAA">
            <w:pPr>
              <w:contextualSpacing/>
              <w:rPr>
                <w:rFonts w:ascii="Arial" w:hAnsi="Arial" w:cs="Arial"/>
                <w:color w:val="3C3C3C"/>
                <w:sz w:val="22"/>
              </w:rPr>
            </w:pPr>
          </w:p>
        </w:tc>
        <w:tc>
          <w:tcPr>
            <w:tcW w:w="1440" w:type="dxa"/>
          </w:tcPr>
          <w:p w14:paraId="242CAD59" w14:textId="77777777" w:rsidR="003B5AAA" w:rsidRPr="00E758AC" w:rsidRDefault="003B5AAA" w:rsidP="003B5AAA">
            <w:pPr>
              <w:contextualSpacing/>
              <w:rPr>
                <w:rFonts w:ascii="Arial" w:hAnsi="Arial" w:cs="Arial"/>
                <w:color w:val="3C3C3C"/>
                <w:sz w:val="22"/>
              </w:rPr>
            </w:pPr>
          </w:p>
        </w:tc>
      </w:tr>
      <w:tr w:rsidR="00CF73D3" w:rsidRPr="00E758AC" w14:paraId="51EF7057" w14:textId="77777777" w:rsidTr="003D32C6">
        <w:trPr>
          <w:trHeight w:val="482"/>
        </w:trPr>
        <w:tc>
          <w:tcPr>
            <w:tcW w:w="1129" w:type="dxa"/>
          </w:tcPr>
          <w:p w14:paraId="6D44F0B5" w14:textId="6004A126" w:rsidR="00CF73D3" w:rsidRDefault="00CF73D3" w:rsidP="00CF73D3">
            <w:pPr>
              <w:contextualSpacing/>
              <w:rPr>
                <w:rFonts w:ascii="Arial" w:hAnsi="Arial" w:cs="Arial"/>
                <w:color w:val="3C3C3C"/>
                <w:sz w:val="22"/>
              </w:rPr>
            </w:pPr>
            <w:r>
              <w:rPr>
                <w:rFonts w:ascii="Arial" w:hAnsi="Arial" w:cs="Arial"/>
                <w:color w:val="3C3C3C"/>
                <w:sz w:val="22"/>
              </w:rPr>
              <w:t>5AIOP</w:t>
            </w:r>
          </w:p>
        </w:tc>
        <w:tc>
          <w:tcPr>
            <w:tcW w:w="3117" w:type="dxa"/>
            <w:gridSpan w:val="2"/>
          </w:tcPr>
          <w:p w14:paraId="08D3355C" w14:textId="6F09F421" w:rsidR="00CF73D3" w:rsidRDefault="00CF73D3" w:rsidP="00CF73D3">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29B2C997" w14:textId="10171DE3" w:rsidR="00CF73D3" w:rsidRPr="00E758AC" w:rsidRDefault="001F508D" w:rsidP="00CF73D3">
            <w:pPr>
              <w:contextualSpacing/>
              <w:rPr>
                <w:rFonts w:ascii="Arial" w:hAnsi="Arial" w:cs="Arial"/>
                <w:color w:val="3C3C3C"/>
                <w:sz w:val="22"/>
              </w:rPr>
            </w:pPr>
            <w:r>
              <w:rPr>
                <w:rFonts w:ascii="Arial" w:hAnsi="Arial" w:cs="Arial"/>
                <w:color w:val="3C3C3C"/>
                <w:sz w:val="22"/>
              </w:rPr>
              <w:t>1.3</w:t>
            </w:r>
          </w:p>
        </w:tc>
        <w:tc>
          <w:tcPr>
            <w:tcW w:w="5136" w:type="dxa"/>
          </w:tcPr>
          <w:p w14:paraId="4AEC5E0D" w14:textId="63B7A7C9" w:rsidR="00CF73D3" w:rsidRPr="00E758AC" w:rsidRDefault="00CF73D3" w:rsidP="00CF73D3">
            <w:pPr>
              <w:contextualSpacing/>
              <w:rPr>
                <w:rFonts w:ascii="Arial" w:hAnsi="Arial" w:cs="Arial"/>
                <w:color w:val="3C3C3C"/>
                <w:sz w:val="22"/>
              </w:rPr>
            </w:pPr>
            <w:r>
              <w:rPr>
                <w:rFonts w:ascii="Arial" w:hAnsi="Arial" w:cs="Arial"/>
                <w:color w:val="3C3C3C"/>
                <w:sz w:val="22"/>
              </w:rPr>
              <w:t>Email to Manager to review sickness</w:t>
            </w:r>
          </w:p>
        </w:tc>
        <w:tc>
          <w:tcPr>
            <w:tcW w:w="1353" w:type="dxa"/>
            <w:gridSpan w:val="2"/>
          </w:tcPr>
          <w:p w14:paraId="68E0FB67" w14:textId="358268A0" w:rsidR="00CF73D3" w:rsidRDefault="00CF73D3" w:rsidP="00CF73D3">
            <w:pPr>
              <w:contextualSpacing/>
              <w:rPr>
                <w:rFonts w:ascii="Arial" w:hAnsi="Arial" w:cs="Arial"/>
                <w:color w:val="3C3C3C"/>
                <w:sz w:val="22"/>
              </w:rPr>
            </w:pPr>
            <w:r>
              <w:rPr>
                <w:rFonts w:ascii="Arial" w:hAnsi="Arial" w:cs="Arial"/>
                <w:color w:val="3C3C3C"/>
                <w:sz w:val="22"/>
              </w:rPr>
              <w:t>EV.1</w:t>
            </w:r>
            <w:r w:rsidR="0063425D">
              <w:rPr>
                <w:rFonts w:ascii="Arial" w:hAnsi="Arial" w:cs="Arial"/>
                <w:color w:val="3C3C3C"/>
                <w:sz w:val="22"/>
              </w:rPr>
              <w:t>3</w:t>
            </w:r>
          </w:p>
        </w:tc>
        <w:tc>
          <w:tcPr>
            <w:tcW w:w="1440" w:type="dxa"/>
          </w:tcPr>
          <w:p w14:paraId="1A1980BA" w14:textId="77777777" w:rsidR="00CF73D3" w:rsidRPr="00E758AC" w:rsidRDefault="00CF73D3" w:rsidP="00CF73D3">
            <w:pPr>
              <w:contextualSpacing/>
              <w:rPr>
                <w:rFonts w:ascii="Arial" w:hAnsi="Arial" w:cs="Arial"/>
                <w:color w:val="3C3C3C"/>
                <w:sz w:val="22"/>
              </w:rPr>
            </w:pPr>
          </w:p>
        </w:tc>
        <w:tc>
          <w:tcPr>
            <w:tcW w:w="1440" w:type="dxa"/>
          </w:tcPr>
          <w:p w14:paraId="5F6C1F08" w14:textId="77777777" w:rsidR="00CF73D3" w:rsidRPr="00E758AC" w:rsidRDefault="00CF73D3" w:rsidP="00CF73D3">
            <w:pPr>
              <w:contextualSpacing/>
              <w:rPr>
                <w:rFonts w:ascii="Arial" w:hAnsi="Arial" w:cs="Arial"/>
                <w:color w:val="3C3C3C"/>
                <w:sz w:val="22"/>
              </w:rPr>
            </w:pPr>
          </w:p>
        </w:tc>
      </w:tr>
      <w:tr w:rsidR="00CF73D3" w:rsidRPr="00E758AC" w14:paraId="441A4853" w14:textId="77777777" w:rsidTr="003D32C6">
        <w:trPr>
          <w:trHeight w:val="482"/>
        </w:trPr>
        <w:tc>
          <w:tcPr>
            <w:tcW w:w="1129" w:type="dxa"/>
          </w:tcPr>
          <w:p w14:paraId="6CBBCE2E" w14:textId="23F63D65" w:rsidR="00CF73D3" w:rsidRPr="005515A0" w:rsidRDefault="00CF73D3" w:rsidP="00CF73D3">
            <w:pPr>
              <w:contextualSpacing/>
              <w:rPr>
                <w:rFonts w:ascii="Arial" w:hAnsi="Arial" w:cs="Arial"/>
                <w:color w:val="FF0000"/>
                <w:sz w:val="22"/>
              </w:rPr>
            </w:pPr>
            <w:r>
              <w:rPr>
                <w:rFonts w:ascii="Arial" w:hAnsi="Arial" w:cs="Arial"/>
                <w:color w:val="3C3C3C"/>
                <w:sz w:val="22"/>
              </w:rPr>
              <w:t>5AIOP</w:t>
            </w:r>
          </w:p>
        </w:tc>
        <w:tc>
          <w:tcPr>
            <w:tcW w:w="3117" w:type="dxa"/>
            <w:gridSpan w:val="2"/>
          </w:tcPr>
          <w:p w14:paraId="7BE1B3B8" w14:textId="501088F8" w:rsidR="00CF73D3" w:rsidRPr="005515A0" w:rsidRDefault="00CF73D3" w:rsidP="00CF73D3">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1CB8812C" w14:textId="7E370A60" w:rsidR="00CF73D3" w:rsidRPr="001F508D" w:rsidRDefault="001F508D" w:rsidP="00CF73D3">
            <w:pPr>
              <w:contextualSpacing/>
              <w:rPr>
                <w:rFonts w:ascii="Arial" w:hAnsi="Arial" w:cs="Arial"/>
                <w:color w:val="000000" w:themeColor="text1"/>
                <w:sz w:val="22"/>
              </w:rPr>
            </w:pPr>
            <w:r>
              <w:rPr>
                <w:rFonts w:ascii="Arial" w:hAnsi="Arial" w:cs="Arial"/>
                <w:color w:val="000000" w:themeColor="text1"/>
                <w:sz w:val="22"/>
              </w:rPr>
              <w:t>1.3</w:t>
            </w:r>
          </w:p>
        </w:tc>
        <w:tc>
          <w:tcPr>
            <w:tcW w:w="5136" w:type="dxa"/>
          </w:tcPr>
          <w:p w14:paraId="6D403B0A" w14:textId="3A1F19FB" w:rsidR="00CF73D3" w:rsidRPr="00CF73D3" w:rsidRDefault="00CF73D3" w:rsidP="00CF73D3">
            <w:pPr>
              <w:contextualSpacing/>
              <w:rPr>
                <w:rFonts w:ascii="Arial" w:hAnsi="Arial" w:cs="Arial"/>
                <w:color w:val="000000" w:themeColor="text1"/>
                <w:sz w:val="22"/>
              </w:rPr>
            </w:pPr>
            <w:r w:rsidRPr="00CF73D3">
              <w:rPr>
                <w:rFonts w:ascii="Arial" w:hAnsi="Arial" w:cs="Arial"/>
                <w:color w:val="000000" w:themeColor="text1"/>
                <w:sz w:val="22"/>
              </w:rPr>
              <w:t>Research recommendation</w:t>
            </w:r>
          </w:p>
        </w:tc>
        <w:tc>
          <w:tcPr>
            <w:tcW w:w="1353" w:type="dxa"/>
            <w:gridSpan w:val="2"/>
          </w:tcPr>
          <w:p w14:paraId="5425E877" w14:textId="5174BFE0" w:rsidR="00CF73D3" w:rsidRPr="005515A0" w:rsidRDefault="00CF73D3" w:rsidP="00CF73D3">
            <w:pPr>
              <w:contextualSpacing/>
              <w:rPr>
                <w:rFonts w:ascii="Arial" w:hAnsi="Arial" w:cs="Arial"/>
                <w:color w:val="FF0000"/>
                <w:sz w:val="22"/>
              </w:rPr>
            </w:pPr>
            <w:r>
              <w:rPr>
                <w:rFonts w:ascii="Arial" w:hAnsi="Arial" w:cs="Arial"/>
                <w:color w:val="3C3C3C"/>
                <w:sz w:val="22"/>
              </w:rPr>
              <w:t>EV.1</w:t>
            </w:r>
            <w:r w:rsidR="0063425D">
              <w:rPr>
                <w:rFonts w:ascii="Arial" w:hAnsi="Arial" w:cs="Arial"/>
                <w:color w:val="3C3C3C"/>
                <w:sz w:val="22"/>
              </w:rPr>
              <w:t>4</w:t>
            </w:r>
          </w:p>
        </w:tc>
        <w:tc>
          <w:tcPr>
            <w:tcW w:w="1440" w:type="dxa"/>
          </w:tcPr>
          <w:p w14:paraId="4D54048E" w14:textId="77777777" w:rsidR="00CF73D3" w:rsidRPr="00E758AC" w:rsidRDefault="00CF73D3" w:rsidP="00CF73D3">
            <w:pPr>
              <w:contextualSpacing/>
              <w:rPr>
                <w:rFonts w:ascii="Arial" w:hAnsi="Arial" w:cs="Arial"/>
                <w:color w:val="3C3C3C"/>
                <w:sz w:val="22"/>
              </w:rPr>
            </w:pPr>
          </w:p>
        </w:tc>
        <w:tc>
          <w:tcPr>
            <w:tcW w:w="1440" w:type="dxa"/>
          </w:tcPr>
          <w:p w14:paraId="2B3FA7EF" w14:textId="77777777" w:rsidR="00CF73D3" w:rsidRPr="00E758AC" w:rsidRDefault="00CF73D3" w:rsidP="00CF73D3">
            <w:pPr>
              <w:contextualSpacing/>
              <w:rPr>
                <w:rFonts w:ascii="Arial" w:hAnsi="Arial" w:cs="Arial"/>
                <w:color w:val="3C3C3C"/>
                <w:sz w:val="22"/>
              </w:rPr>
            </w:pPr>
          </w:p>
        </w:tc>
      </w:tr>
      <w:tr w:rsidR="00CF73D3" w:rsidRPr="00E758AC" w14:paraId="257D5453" w14:textId="77777777" w:rsidTr="001F508D">
        <w:trPr>
          <w:trHeight w:val="90"/>
        </w:trPr>
        <w:tc>
          <w:tcPr>
            <w:tcW w:w="1129" w:type="dxa"/>
          </w:tcPr>
          <w:p w14:paraId="080E729B" w14:textId="015540F3" w:rsidR="00CF73D3" w:rsidRPr="005515A0" w:rsidRDefault="00CF73D3" w:rsidP="00CF73D3">
            <w:pPr>
              <w:contextualSpacing/>
              <w:rPr>
                <w:rFonts w:ascii="Arial" w:hAnsi="Arial" w:cs="Arial"/>
                <w:color w:val="FF0000"/>
                <w:sz w:val="22"/>
              </w:rPr>
            </w:pPr>
            <w:r>
              <w:rPr>
                <w:rFonts w:ascii="Arial" w:hAnsi="Arial" w:cs="Arial"/>
                <w:color w:val="3C3C3C"/>
                <w:sz w:val="22"/>
              </w:rPr>
              <w:lastRenderedPageBreak/>
              <w:t>5AIOP</w:t>
            </w:r>
          </w:p>
        </w:tc>
        <w:tc>
          <w:tcPr>
            <w:tcW w:w="3117" w:type="dxa"/>
            <w:gridSpan w:val="2"/>
          </w:tcPr>
          <w:p w14:paraId="2D4F4CD9" w14:textId="71EF289F" w:rsidR="00CF73D3" w:rsidRPr="005515A0" w:rsidRDefault="00CF73D3" w:rsidP="00CF73D3">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5643DE92" w14:textId="0A273268" w:rsidR="00CF73D3" w:rsidRPr="001F508D" w:rsidRDefault="001F508D" w:rsidP="00CF73D3">
            <w:pPr>
              <w:contextualSpacing/>
              <w:rPr>
                <w:rFonts w:ascii="Arial" w:hAnsi="Arial" w:cs="Arial"/>
                <w:color w:val="000000" w:themeColor="text1"/>
                <w:sz w:val="22"/>
              </w:rPr>
            </w:pPr>
            <w:r>
              <w:rPr>
                <w:rFonts w:ascii="Arial" w:hAnsi="Arial" w:cs="Arial"/>
                <w:color w:val="000000" w:themeColor="text1"/>
                <w:sz w:val="22"/>
              </w:rPr>
              <w:t>1.3</w:t>
            </w:r>
          </w:p>
        </w:tc>
        <w:tc>
          <w:tcPr>
            <w:tcW w:w="5136" w:type="dxa"/>
          </w:tcPr>
          <w:p w14:paraId="04BE7AA8" w14:textId="643A5575" w:rsidR="00CF73D3" w:rsidRPr="00CF73D3" w:rsidRDefault="00CF73D3" w:rsidP="00CF73D3">
            <w:pPr>
              <w:contextualSpacing/>
              <w:rPr>
                <w:rFonts w:ascii="Arial" w:hAnsi="Arial" w:cs="Arial"/>
                <w:color w:val="000000" w:themeColor="text1"/>
                <w:sz w:val="22"/>
              </w:rPr>
            </w:pPr>
            <w:r w:rsidRPr="00CF73D3">
              <w:rPr>
                <w:rFonts w:ascii="Arial" w:hAnsi="Arial" w:cs="Arial"/>
                <w:color w:val="000000" w:themeColor="text1"/>
                <w:sz w:val="22"/>
              </w:rPr>
              <w:t>Screenshot of probation form</w:t>
            </w:r>
          </w:p>
        </w:tc>
        <w:tc>
          <w:tcPr>
            <w:tcW w:w="1353" w:type="dxa"/>
            <w:gridSpan w:val="2"/>
          </w:tcPr>
          <w:p w14:paraId="1A743CED" w14:textId="06D13686" w:rsidR="00CF73D3" w:rsidRPr="005515A0" w:rsidRDefault="00CF73D3" w:rsidP="00CF73D3">
            <w:pPr>
              <w:contextualSpacing/>
              <w:rPr>
                <w:rFonts w:ascii="Arial" w:hAnsi="Arial" w:cs="Arial"/>
                <w:color w:val="FF0000"/>
                <w:sz w:val="22"/>
              </w:rPr>
            </w:pPr>
            <w:r>
              <w:rPr>
                <w:rFonts w:ascii="Arial" w:hAnsi="Arial" w:cs="Arial"/>
                <w:color w:val="3C3C3C"/>
                <w:sz w:val="22"/>
              </w:rPr>
              <w:t>EV.1</w:t>
            </w:r>
            <w:r w:rsidR="0063425D">
              <w:rPr>
                <w:rFonts w:ascii="Arial" w:hAnsi="Arial" w:cs="Arial"/>
                <w:color w:val="3C3C3C"/>
                <w:sz w:val="22"/>
              </w:rPr>
              <w:t>5</w:t>
            </w:r>
          </w:p>
        </w:tc>
        <w:tc>
          <w:tcPr>
            <w:tcW w:w="1440" w:type="dxa"/>
          </w:tcPr>
          <w:p w14:paraId="785204EB" w14:textId="77777777" w:rsidR="00CF73D3" w:rsidRPr="00E758AC" w:rsidRDefault="00CF73D3" w:rsidP="00CF73D3">
            <w:pPr>
              <w:contextualSpacing/>
              <w:rPr>
                <w:rFonts w:ascii="Arial" w:hAnsi="Arial" w:cs="Arial"/>
                <w:color w:val="3C3C3C"/>
                <w:sz w:val="22"/>
              </w:rPr>
            </w:pPr>
          </w:p>
        </w:tc>
        <w:tc>
          <w:tcPr>
            <w:tcW w:w="1440" w:type="dxa"/>
          </w:tcPr>
          <w:p w14:paraId="7D93ADBE" w14:textId="77777777" w:rsidR="00CF73D3" w:rsidRPr="00E758AC" w:rsidRDefault="00CF73D3" w:rsidP="00CF73D3">
            <w:pPr>
              <w:contextualSpacing/>
              <w:rPr>
                <w:rFonts w:ascii="Arial" w:hAnsi="Arial" w:cs="Arial"/>
                <w:color w:val="3C3C3C"/>
                <w:sz w:val="22"/>
              </w:rPr>
            </w:pPr>
          </w:p>
        </w:tc>
      </w:tr>
      <w:tr w:rsidR="004E1B3A" w:rsidRPr="00E758AC" w14:paraId="63B1A916" w14:textId="77777777" w:rsidTr="003D32C6">
        <w:trPr>
          <w:trHeight w:val="482"/>
        </w:trPr>
        <w:tc>
          <w:tcPr>
            <w:tcW w:w="1129" w:type="dxa"/>
          </w:tcPr>
          <w:p w14:paraId="7ED86B4F" w14:textId="42CCCD4D" w:rsidR="004E1B3A" w:rsidRDefault="004E1B3A" w:rsidP="004E1B3A">
            <w:pPr>
              <w:contextualSpacing/>
              <w:rPr>
                <w:rFonts w:ascii="Arial" w:hAnsi="Arial" w:cs="Arial"/>
                <w:color w:val="3C3C3C"/>
                <w:sz w:val="22"/>
              </w:rPr>
            </w:pPr>
            <w:r>
              <w:rPr>
                <w:rFonts w:ascii="Arial" w:hAnsi="Arial" w:cs="Arial"/>
                <w:color w:val="3C3C3C"/>
                <w:sz w:val="22"/>
              </w:rPr>
              <w:t>5AIOP</w:t>
            </w:r>
          </w:p>
        </w:tc>
        <w:tc>
          <w:tcPr>
            <w:tcW w:w="3117" w:type="dxa"/>
            <w:gridSpan w:val="2"/>
          </w:tcPr>
          <w:p w14:paraId="4F99AB69" w14:textId="0C511492" w:rsidR="004E1B3A" w:rsidRDefault="004E1B3A" w:rsidP="004E1B3A">
            <w:pPr>
              <w:contextualSpacing/>
              <w:rPr>
                <w:rFonts w:ascii="Arial" w:hAnsi="Arial" w:cs="Arial"/>
                <w:color w:val="3C3C3C"/>
                <w:sz w:val="22"/>
              </w:rPr>
            </w:pPr>
            <w:r>
              <w:rPr>
                <w:rFonts w:ascii="Arial" w:hAnsi="Arial" w:cs="Arial"/>
                <w:color w:val="3C3C3C"/>
                <w:sz w:val="22"/>
              </w:rPr>
              <w:t>Contributing to Improving Organisational Performance</w:t>
            </w:r>
          </w:p>
        </w:tc>
        <w:tc>
          <w:tcPr>
            <w:tcW w:w="1703" w:type="dxa"/>
          </w:tcPr>
          <w:p w14:paraId="5551C2C5" w14:textId="07F20EE3" w:rsidR="004E1B3A" w:rsidRPr="001F508D" w:rsidRDefault="001F508D" w:rsidP="004E1B3A">
            <w:pPr>
              <w:contextualSpacing/>
              <w:rPr>
                <w:rFonts w:ascii="Arial" w:hAnsi="Arial" w:cs="Arial"/>
                <w:color w:val="000000" w:themeColor="text1"/>
                <w:sz w:val="22"/>
              </w:rPr>
            </w:pPr>
            <w:r>
              <w:rPr>
                <w:rFonts w:ascii="Arial" w:hAnsi="Arial" w:cs="Arial"/>
                <w:color w:val="000000" w:themeColor="text1"/>
                <w:sz w:val="22"/>
              </w:rPr>
              <w:t>2.1</w:t>
            </w:r>
          </w:p>
        </w:tc>
        <w:tc>
          <w:tcPr>
            <w:tcW w:w="5136" w:type="dxa"/>
          </w:tcPr>
          <w:p w14:paraId="3CA9E16C" w14:textId="328A2D6A" w:rsidR="004E1B3A" w:rsidRPr="00CF73D3" w:rsidRDefault="004E1B3A" w:rsidP="004E1B3A">
            <w:pPr>
              <w:contextualSpacing/>
              <w:rPr>
                <w:rFonts w:ascii="Arial" w:hAnsi="Arial" w:cs="Arial"/>
                <w:color w:val="000000" w:themeColor="text1"/>
                <w:sz w:val="22"/>
              </w:rPr>
            </w:pPr>
            <w:r>
              <w:rPr>
                <w:rFonts w:ascii="Arial" w:hAnsi="Arial" w:cs="Arial"/>
                <w:color w:val="000000" w:themeColor="text1"/>
                <w:sz w:val="22"/>
              </w:rPr>
              <w:t>Email to Head of Department regarding upcoming training courses</w:t>
            </w:r>
          </w:p>
        </w:tc>
        <w:tc>
          <w:tcPr>
            <w:tcW w:w="1353" w:type="dxa"/>
            <w:gridSpan w:val="2"/>
          </w:tcPr>
          <w:p w14:paraId="5C39CE9D" w14:textId="35154B45" w:rsidR="004E1B3A" w:rsidRDefault="004E1B3A" w:rsidP="004E1B3A">
            <w:pPr>
              <w:contextualSpacing/>
              <w:rPr>
                <w:rFonts w:ascii="Arial" w:hAnsi="Arial" w:cs="Arial"/>
                <w:color w:val="3C3C3C"/>
                <w:sz w:val="22"/>
              </w:rPr>
            </w:pPr>
            <w:r>
              <w:rPr>
                <w:rFonts w:ascii="Arial" w:hAnsi="Arial" w:cs="Arial"/>
                <w:color w:val="3C3C3C"/>
                <w:sz w:val="22"/>
              </w:rPr>
              <w:t>EV.16</w:t>
            </w:r>
          </w:p>
        </w:tc>
        <w:tc>
          <w:tcPr>
            <w:tcW w:w="1440" w:type="dxa"/>
          </w:tcPr>
          <w:p w14:paraId="30B849D5" w14:textId="77777777" w:rsidR="004E1B3A" w:rsidRPr="00E758AC" w:rsidRDefault="004E1B3A" w:rsidP="004E1B3A">
            <w:pPr>
              <w:contextualSpacing/>
              <w:rPr>
                <w:rFonts w:ascii="Arial" w:hAnsi="Arial" w:cs="Arial"/>
                <w:color w:val="3C3C3C"/>
                <w:sz w:val="22"/>
              </w:rPr>
            </w:pPr>
          </w:p>
        </w:tc>
        <w:tc>
          <w:tcPr>
            <w:tcW w:w="1440" w:type="dxa"/>
          </w:tcPr>
          <w:p w14:paraId="28F54054" w14:textId="77777777" w:rsidR="004E1B3A" w:rsidRPr="00E758AC" w:rsidRDefault="004E1B3A" w:rsidP="004E1B3A">
            <w:pPr>
              <w:contextualSpacing/>
              <w:rPr>
                <w:rFonts w:ascii="Arial" w:hAnsi="Arial" w:cs="Arial"/>
                <w:color w:val="3C3C3C"/>
                <w:sz w:val="22"/>
              </w:rPr>
            </w:pPr>
          </w:p>
        </w:tc>
      </w:tr>
      <w:tr w:rsidR="004E1B3A" w:rsidRPr="00E758AC" w14:paraId="1F0EA728" w14:textId="77777777" w:rsidTr="003D32C6">
        <w:trPr>
          <w:trHeight w:val="482"/>
        </w:trPr>
        <w:tc>
          <w:tcPr>
            <w:tcW w:w="1129" w:type="dxa"/>
          </w:tcPr>
          <w:p w14:paraId="509F3A2A" w14:textId="1CE6EC5D" w:rsidR="004E1B3A" w:rsidRPr="005515A0" w:rsidRDefault="004E1B3A" w:rsidP="004E1B3A">
            <w:pPr>
              <w:contextualSpacing/>
              <w:rPr>
                <w:rFonts w:ascii="Arial" w:hAnsi="Arial" w:cs="Arial"/>
                <w:color w:val="FF0000"/>
                <w:sz w:val="22"/>
              </w:rPr>
            </w:pPr>
            <w:r>
              <w:rPr>
                <w:rFonts w:ascii="Arial" w:hAnsi="Arial" w:cs="Arial"/>
                <w:color w:val="3C3C3C"/>
                <w:sz w:val="22"/>
              </w:rPr>
              <w:t>5AIOP</w:t>
            </w:r>
          </w:p>
        </w:tc>
        <w:tc>
          <w:tcPr>
            <w:tcW w:w="3117" w:type="dxa"/>
            <w:gridSpan w:val="2"/>
          </w:tcPr>
          <w:p w14:paraId="07872E1C" w14:textId="1F908360" w:rsidR="004E1B3A" w:rsidRPr="005515A0" w:rsidRDefault="004E1B3A" w:rsidP="004E1B3A">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68009B45" w14:textId="75ED331E" w:rsidR="004E1B3A" w:rsidRPr="001F508D" w:rsidRDefault="001F508D" w:rsidP="004E1B3A">
            <w:pPr>
              <w:contextualSpacing/>
              <w:rPr>
                <w:rFonts w:ascii="Arial" w:hAnsi="Arial" w:cs="Arial"/>
                <w:color w:val="000000" w:themeColor="text1"/>
                <w:sz w:val="22"/>
              </w:rPr>
            </w:pPr>
            <w:r>
              <w:rPr>
                <w:rFonts w:ascii="Arial" w:hAnsi="Arial" w:cs="Arial"/>
                <w:color w:val="000000" w:themeColor="text1"/>
                <w:sz w:val="22"/>
              </w:rPr>
              <w:t>2.1</w:t>
            </w:r>
          </w:p>
        </w:tc>
        <w:tc>
          <w:tcPr>
            <w:tcW w:w="5136" w:type="dxa"/>
          </w:tcPr>
          <w:p w14:paraId="7A51A19F" w14:textId="766B9947" w:rsidR="004E1B3A" w:rsidRPr="00CF73D3" w:rsidRDefault="004E1B3A" w:rsidP="004E1B3A">
            <w:pPr>
              <w:contextualSpacing/>
              <w:rPr>
                <w:rFonts w:ascii="Arial" w:hAnsi="Arial" w:cs="Arial"/>
                <w:color w:val="000000" w:themeColor="text1"/>
                <w:sz w:val="22"/>
              </w:rPr>
            </w:pPr>
            <w:r w:rsidRPr="00CF73D3">
              <w:rPr>
                <w:rFonts w:ascii="Arial" w:hAnsi="Arial" w:cs="Arial"/>
                <w:color w:val="000000" w:themeColor="text1"/>
                <w:sz w:val="22"/>
              </w:rPr>
              <w:t>Transformational Leadership certificate</w:t>
            </w:r>
          </w:p>
        </w:tc>
        <w:tc>
          <w:tcPr>
            <w:tcW w:w="1353" w:type="dxa"/>
            <w:gridSpan w:val="2"/>
          </w:tcPr>
          <w:p w14:paraId="28B23EC2" w14:textId="3F73E1B6" w:rsidR="004E1B3A" w:rsidRPr="005515A0" w:rsidRDefault="004E1B3A" w:rsidP="004E1B3A">
            <w:pPr>
              <w:contextualSpacing/>
              <w:rPr>
                <w:rFonts w:ascii="Arial" w:hAnsi="Arial" w:cs="Arial"/>
                <w:color w:val="FF0000"/>
                <w:sz w:val="22"/>
              </w:rPr>
            </w:pPr>
            <w:r>
              <w:rPr>
                <w:rFonts w:ascii="Arial" w:hAnsi="Arial" w:cs="Arial"/>
                <w:color w:val="3C3C3C"/>
                <w:sz w:val="22"/>
              </w:rPr>
              <w:t>EV.17</w:t>
            </w:r>
          </w:p>
        </w:tc>
        <w:tc>
          <w:tcPr>
            <w:tcW w:w="1440" w:type="dxa"/>
          </w:tcPr>
          <w:p w14:paraId="591E64D4" w14:textId="77777777" w:rsidR="004E1B3A" w:rsidRPr="00E758AC" w:rsidRDefault="004E1B3A" w:rsidP="004E1B3A">
            <w:pPr>
              <w:contextualSpacing/>
              <w:rPr>
                <w:rFonts w:ascii="Arial" w:hAnsi="Arial" w:cs="Arial"/>
                <w:color w:val="3C3C3C"/>
                <w:sz w:val="22"/>
              </w:rPr>
            </w:pPr>
          </w:p>
        </w:tc>
        <w:tc>
          <w:tcPr>
            <w:tcW w:w="1440" w:type="dxa"/>
          </w:tcPr>
          <w:p w14:paraId="7E0EF65F" w14:textId="77777777" w:rsidR="004E1B3A" w:rsidRPr="00E758AC" w:rsidRDefault="004E1B3A" w:rsidP="004E1B3A">
            <w:pPr>
              <w:contextualSpacing/>
              <w:rPr>
                <w:rFonts w:ascii="Arial" w:hAnsi="Arial" w:cs="Arial"/>
                <w:color w:val="3C3C3C"/>
                <w:sz w:val="22"/>
              </w:rPr>
            </w:pPr>
          </w:p>
        </w:tc>
      </w:tr>
      <w:tr w:rsidR="004E1B3A" w:rsidRPr="00E758AC" w14:paraId="37D0FCA2" w14:textId="77777777" w:rsidTr="003D32C6">
        <w:trPr>
          <w:trHeight w:val="482"/>
        </w:trPr>
        <w:tc>
          <w:tcPr>
            <w:tcW w:w="1129" w:type="dxa"/>
          </w:tcPr>
          <w:p w14:paraId="52B028E0" w14:textId="45B656E8" w:rsidR="004E1B3A" w:rsidRPr="005515A0" w:rsidRDefault="004E1B3A" w:rsidP="004E1B3A">
            <w:pPr>
              <w:contextualSpacing/>
              <w:rPr>
                <w:rFonts w:ascii="Arial" w:hAnsi="Arial" w:cs="Arial"/>
                <w:color w:val="FF0000"/>
                <w:sz w:val="22"/>
              </w:rPr>
            </w:pPr>
            <w:r>
              <w:rPr>
                <w:rFonts w:ascii="Arial" w:hAnsi="Arial" w:cs="Arial"/>
                <w:color w:val="3C3C3C"/>
                <w:sz w:val="22"/>
              </w:rPr>
              <w:t>5AIOP</w:t>
            </w:r>
          </w:p>
        </w:tc>
        <w:tc>
          <w:tcPr>
            <w:tcW w:w="3117" w:type="dxa"/>
            <w:gridSpan w:val="2"/>
          </w:tcPr>
          <w:p w14:paraId="4B1D04BF" w14:textId="7413B933" w:rsidR="004E1B3A" w:rsidRPr="005515A0" w:rsidRDefault="004E1B3A" w:rsidP="004E1B3A">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334BF864" w14:textId="1006DF24" w:rsidR="004E1B3A" w:rsidRPr="001F508D" w:rsidRDefault="001F508D" w:rsidP="004E1B3A">
            <w:pPr>
              <w:contextualSpacing/>
              <w:rPr>
                <w:rFonts w:ascii="Arial" w:hAnsi="Arial" w:cs="Arial"/>
                <w:color w:val="000000" w:themeColor="text1"/>
                <w:sz w:val="22"/>
              </w:rPr>
            </w:pPr>
            <w:r>
              <w:rPr>
                <w:rFonts w:ascii="Arial" w:hAnsi="Arial" w:cs="Arial"/>
                <w:color w:val="000000" w:themeColor="text1"/>
                <w:sz w:val="22"/>
              </w:rPr>
              <w:t>2.1</w:t>
            </w:r>
          </w:p>
        </w:tc>
        <w:tc>
          <w:tcPr>
            <w:tcW w:w="5136" w:type="dxa"/>
          </w:tcPr>
          <w:p w14:paraId="0484E87A" w14:textId="61D548DA" w:rsidR="004E1B3A" w:rsidRPr="00CF73D3" w:rsidRDefault="004E1B3A" w:rsidP="004E1B3A">
            <w:pPr>
              <w:contextualSpacing/>
              <w:rPr>
                <w:rFonts w:ascii="Arial" w:hAnsi="Arial" w:cs="Arial"/>
                <w:color w:val="000000" w:themeColor="text1"/>
                <w:sz w:val="22"/>
              </w:rPr>
            </w:pPr>
            <w:r>
              <w:rPr>
                <w:rFonts w:ascii="Arial" w:hAnsi="Arial" w:cs="Arial"/>
                <w:color w:val="000000" w:themeColor="text1"/>
                <w:sz w:val="22"/>
              </w:rPr>
              <w:t>DAP Screenshot from Promotion Board pack</w:t>
            </w:r>
          </w:p>
        </w:tc>
        <w:tc>
          <w:tcPr>
            <w:tcW w:w="1353" w:type="dxa"/>
            <w:gridSpan w:val="2"/>
          </w:tcPr>
          <w:p w14:paraId="79D7431E" w14:textId="2B4F367D" w:rsidR="004E1B3A" w:rsidRPr="005515A0" w:rsidRDefault="004E1B3A" w:rsidP="004E1B3A">
            <w:pPr>
              <w:contextualSpacing/>
              <w:rPr>
                <w:rFonts w:ascii="Arial" w:hAnsi="Arial" w:cs="Arial"/>
                <w:color w:val="FF0000"/>
                <w:sz w:val="22"/>
              </w:rPr>
            </w:pPr>
            <w:r>
              <w:rPr>
                <w:rFonts w:ascii="Arial" w:hAnsi="Arial" w:cs="Arial"/>
                <w:color w:val="3C3C3C"/>
                <w:sz w:val="22"/>
              </w:rPr>
              <w:t>EV.18</w:t>
            </w:r>
          </w:p>
        </w:tc>
        <w:tc>
          <w:tcPr>
            <w:tcW w:w="1440" w:type="dxa"/>
          </w:tcPr>
          <w:p w14:paraId="5236DBF2" w14:textId="77777777" w:rsidR="004E1B3A" w:rsidRPr="00E758AC" w:rsidRDefault="004E1B3A" w:rsidP="004E1B3A">
            <w:pPr>
              <w:contextualSpacing/>
              <w:rPr>
                <w:rFonts w:ascii="Arial" w:hAnsi="Arial" w:cs="Arial"/>
                <w:color w:val="3C3C3C"/>
                <w:sz w:val="22"/>
              </w:rPr>
            </w:pPr>
          </w:p>
        </w:tc>
        <w:tc>
          <w:tcPr>
            <w:tcW w:w="1440" w:type="dxa"/>
          </w:tcPr>
          <w:p w14:paraId="1DA0AB1B" w14:textId="77777777" w:rsidR="004E1B3A" w:rsidRPr="00E758AC" w:rsidRDefault="004E1B3A" w:rsidP="004E1B3A">
            <w:pPr>
              <w:contextualSpacing/>
              <w:rPr>
                <w:rFonts w:ascii="Arial" w:hAnsi="Arial" w:cs="Arial"/>
                <w:color w:val="3C3C3C"/>
                <w:sz w:val="22"/>
              </w:rPr>
            </w:pPr>
          </w:p>
        </w:tc>
      </w:tr>
      <w:tr w:rsidR="004E1B3A" w:rsidRPr="00E758AC" w14:paraId="7A1E4B4F" w14:textId="77777777" w:rsidTr="003D32C6">
        <w:trPr>
          <w:trHeight w:val="482"/>
        </w:trPr>
        <w:tc>
          <w:tcPr>
            <w:tcW w:w="1129" w:type="dxa"/>
          </w:tcPr>
          <w:p w14:paraId="5B931E58" w14:textId="7EFA4ED6" w:rsidR="004E1B3A" w:rsidRPr="005515A0" w:rsidRDefault="004E1B3A" w:rsidP="004E1B3A">
            <w:pPr>
              <w:contextualSpacing/>
              <w:rPr>
                <w:rFonts w:ascii="Arial" w:hAnsi="Arial" w:cs="Arial"/>
                <w:color w:val="FF0000"/>
                <w:sz w:val="22"/>
              </w:rPr>
            </w:pPr>
            <w:r>
              <w:rPr>
                <w:rFonts w:ascii="Arial" w:hAnsi="Arial" w:cs="Arial"/>
                <w:color w:val="3C3C3C"/>
                <w:sz w:val="22"/>
              </w:rPr>
              <w:t>5AIOP</w:t>
            </w:r>
          </w:p>
        </w:tc>
        <w:tc>
          <w:tcPr>
            <w:tcW w:w="3117" w:type="dxa"/>
            <w:gridSpan w:val="2"/>
          </w:tcPr>
          <w:p w14:paraId="36000324" w14:textId="1F78DA6B" w:rsidR="004E1B3A" w:rsidRPr="005515A0" w:rsidRDefault="004E1B3A" w:rsidP="004E1B3A">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39854881" w14:textId="374FBE7E" w:rsidR="004E1B3A" w:rsidRPr="001F508D" w:rsidRDefault="001F508D" w:rsidP="004E1B3A">
            <w:pPr>
              <w:contextualSpacing/>
              <w:rPr>
                <w:rFonts w:ascii="Arial" w:hAnsi="Arial" w:cs="Arial"/>
                <w:color w:val="000000" w:themeColor="text1"/>
                <w:sz w:val="22"/>
              </w:rPr>
            </w:pPr>
            <w:r>
              <w:rPr>
                <w:rFonts w:ascii="Arial" w:hAnsi="Arial" w:cs="Arial"/>
                <w:color w:val="000000" w:themeColor="text1"/>
                <w:sz w:val="22"/>
              </w:rPr>
              <w:t>2.2/2.3</w:t>
            </w:r>
          </w:p>
        </w:tc>
        <w:tc>
          <w:tcPr>
            <w:tcW w:w="5136" w:type="dxa"/>
          </w:tcPr>
          <w:p w14:paraId="493B6131" w14:textId="0300FE6C" w:rsidR="004E1B3A" w:rsidRPr="00CF73D3" w:rsidRDefault="004E1B3A" w:rsidP="004E1B3A">
            <w:pPr>
              <w:contextualSpacing/>
              <w:rPr>
                <w:rFonts w:ascii="Arial" w:hAnsi="Arial" w:cs="Arial"/>
                <w:color w:val="000000" w:themeColor="text1"/>
                <w:sz w:val="22"/>
              </w:rPr>
            </w:pPr>
            <w:r>
              <w:rPr>
                <w:rFonts w:ascii="Arial" w:hAnsi="Arial" w:cs="Arial"/>
                <w:color w:val="000000" w:themeColor="text1"/>
                <w:sz w:val="22"/>
              </w:rPr>
              <w:t xml:space="preserve">Email </w:t>
            </w:r>
            <w:r w:rsidR="000904CB">
              <w:rPr>
                <w:rFonts w:ascii="Arial" w:hAnsi="Arial" w:cs="Arial"/>
                <w:color w:val="000000" w:themeColor="text1"/>
                <w:sz w:val="22"/>
              </w:rPr>
              <w:t>advising</w:t>
            </w:r>
            <w:r>
              <w:rPr>
                <w:rFonts w:ascii="Arial" w:hAnsi="Arial" w:cs="Arial"/>
                <w:color w:val="000000" w:themeColor="text1"/>
                <w:sz w:val="22"/>
              </w:rPr>
              <w:t xml:space="preserve"> on DAP process</w:t>
            </w:r>
          </w:p>
        </w:tc>
        <w:tc>
          <w:tcPr>
            <w:tcW w:w="1353" w:type="dxa"/>
            <w:gridSpan w:val="2"/>
          </w:tcPr>
          <w:p w14:paraId="060C76F6" w14:textId="68D1918B" w:rsidR="004E1B3A" w:rsidRPr="005515A0" w:rsidRDefault="004E1B3A" w:rsidP="004E1B3A">
            <w:pPr>
              <w:contextualSpacing/>
              <w:rPr>
                <w:rFonts w:ascii="Arial" w:hAnsi="Arial" w:cs="Arial"/>
                <w:color w:val="FF0000"/>
                <w:sz w:val="22"/>
              </w:rPr>
            </w:pPr>
            <w:r>
              <w:rPr>
                <w:rFonts w:ascii="Arial" w:hAnsi="Arial" w:cs="Arial"/>
                <w:color w:val="3C3C3C"/>
                <w:sz w:val="22"/>
              </w:rPr>
              <w:t>EV.19</w:t>
            </w:r>
          </w:p>
        </w:tc>
        <w:tc>
          <w:tcPr>
            <w:tcW w:w="1440" w:type="dxa"/>
          </w:tcPr>
          <w:p w14:paraId="273C6CE6" w14:textId="77777777" w:rsidR="004E1B3A" w:rsidRPr="00E758AC" w:rsidRDefault="004E1B3A" w:rsidP="004E1B3A">
            <w:pPr>
              <w:contextualSpacing/>
              <w:rPr>
                <w:rFonts w:ascii="Arial" w:hAnsi="Arial" w:cs="Arial"/>
                <w:color w:val="3C3C3C"/>
                <w:sz w:val="22"/>
              </w:rPr>
            </w:pPr>
          </w:p>
        </w:tc>
        <w:tc>
          <w:tcPr>
            <w:tcW w:w="1440" w:type="dxa"/>
          </w:tcPr>
          <w:p w14:paraId="542A6981" w14:textId="77777777" w:rsidR="004E1B3A" w:rsidRPr="00E758AC" w:rsidRDefault="004E1B3A" w:rsidP="004E1B3A">
            <w:pPr>
              <w:contextualSpacing/>
              <w:rPr>
                <w:rFonts w:ascii="Arial" w:hAnsi="Arial" w:cs="Arial"/>
                <w:color w:val="3C3C3C"/>
                <w:sz w:val="22"/>
              </w:rPr>
            </w:pPr>
          </w:p>
        </w:tc>
      </w:tr>
      <w:tr w:rsidR="004E1B3A" w:rsidRPr="00E758AC" w14:paraId="6BFFE66F" w14:textId="77777777" w:rsidTr="003D32C6">
        <w:trPr>
          <w:trHeight w:val="482"/>
        </w:trPr>
        <w:tc>
          <w:tcPr>
            <w:tcW w:w="1129" w:type="dxa"/>
          </w:tcPr>
          <w:p w14:paraId="4D3C827C" w14:textId="2C4E57D3" w:rsidR="004E1B3A" w:rsidRPr="005515A0" w:rsidRDefault="004E1B3A" w:rsidP="004E1B3A">
            <w:pPr>
              <w:contextualSpacing/>
              <w:rPr>
                <w:rFonts w:ascii="Arial" w:hAnsi="Arial" w:cs="Arial"/>
                <w:color w:val="FF0000"/>
                <w:sz w:val="22"/>
              </w:rPr>
            </w:pPr>
            <w:r>
              <w:rPr>
                <w:rFonts w:ascii="Arial" w:hAnsi="Arial" w:cs="Arial"/>
                <w:color w:val="3C3C3C"/>
                <w:sz w:val="22"/>
              </w:rPr>
              <w:t>5AIOP</w:t>
            </w:r>
          </w:p>
        </w:tc>
        <w:tc>
          <w:tcPr>
            <w:tcW w:w="3117" w:type="dxa"/>
            <w:gridSpan w:val="2"/>
          </w:tcPr>
          <w:p w14:paraId="2566B853" w14:textId="13F5E079" w:rsidR="004E1B3A" w:rsidRPr="005515A0" w:rsidRDefault="004E1B3A" w:rsidP="004E1B3A">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70BA037E" w14:textId="3CD38591" w:rsidR="004E1B3A" w:rsidRPr="001F508D" w:rsidRDefault="001F508D" w:rsidP="004E1B3A">
            <w:pPr>
              <w:contextualSpacing/>
              <w:rPr>
                <w:rFonts w:ascii="Arial" w:hAnsi="Arial" w:cs="Arial"/>
                <w:color w:val="000000" w:themeColor="text1"/>
                <w:sz w:val="22"/>
              </w:rPr>
            </w:pPr>
            <w:r>
              <w:rPr>
                <w:rFonts w:ascii="Arial" w:hAnsi="Arial" w:cs="Arial"/>
                <w:color w:val="000000" w:themeColor="text1"/>
                <w:sz w:val="22"/>
              </w:rPr>
              <w:t>2.2/2.3</w:t>
            </w:r>
          </w:p>
        </w:tc>
        <w:tc>
          <w:tcPr>
            <w:tcW w:w="5136" w:type="dxa"/>
          </w:tcPr>
          <w:p w14:paraId="2B24F395" w14:textId="3D579EFC" w:rsidR="004E1B3A" w:rsidRPr="00CF73D3" w:rsidRDefault="009B660C" w:rsidP="004E1B3A">
            <w:pPr>
              <w:contextualSpacing/>
              <w:rPr>
                <w:rFonts w:ascii="Arial" w:hAnsi="Arial" w:cs="Arial"/>
                <w:color w:val="000000" w:themeColor="text1"/>
                <w:sz w:val="22"/>
              </w:rPr>
            </w:pPr>
            <w:r>
              <w:rPr>
                <w:rFonts w:ascii="Arial" w:hAnsi="Arial" w:cs="Arial"/>
                <w:color w:val="000000" w:themeColor="text1"/>
                <w:sz w:val="22"/>
              </w:rPr>
              <w:t>Email from Line Manager</w:t>
            </w:r>
          </w:p>
        </w:tc>
        <w:tc>
          <w:tcPr>
            <w:tcW w:w="1353" w:type="dxa"/>
            <w:gridSpan w:val="2"/>
          </w:tcPr>
          <w:p w14:paraId="43A169E1" w14:textId="79747394" w:rsidR="004E1B3A" w:rsidRPr="005515A0" w:rsidRDefault="004E1B3A" w:rsidP="004E1B3A">
            <w:pPr>
              <w:contextualSpacing/>
              <w:rPr>
                <w:rFonts w:ascii="Arial" w:hAnsi="Arial" w:cs="Arial"/>
                <w:color w:val="FF0000"/>
                <w:sz w:val="22"/>
              </w:rPr>
            </w:pPr>
            <w:r>
              <w:rPr>
                <w:rFonts w:ascii="Arial" w:hAnsi="Arial" w:cs="Arial"/>
                <w:color w:val="3C3C3C"/>
                <w:sz w:val="22"/>
              </w:rPr>
              <w:t>EV.20</w:t>
            </w:r>
          </w:p>
        </w:tc>
        <w:tc>
          <w:tcPr>
            <w:tcW w:w="1440" w:type="dxa"/>
          </w:tcPr>
          <w:p w14:paraId="2267B2E8" w14:textId="77777777" w:rsidR="004E1B3A" w:rsidRPr="00E758AC" w:rsidRDefault="004E1B3A" w:rsidP="004E1B3A">
            <w:pPr>
              <w:contextualSpacing/>
              <w:rPr>
                <w:rFonts w:ascii="Arial" w:hAnsi="Arial" w:cs="Arial"/>
                <w:color w:val="3C3C3C"/>
                <w:sz w:val="22"/>
              </w:rPr>
            </w:pPr>
          </w:p>
        </w:tc>
        <w:tc>
          <w:tcPr>
            <w:tcW w:w="1440" w:type="dxa"/>
          </w:tcPr>
          <w:p w14:paraId="7F4743C5" w14:textId="77777777" w:rsidR="004E1B3A" w:rsidRPr="00E758AC" w:rsidRDefault="004E1B3A" w:rsidP="004E1B3A">
            <w:pPr>
              <w:contextualSpacing/>
              <w:rPr>
                <w:rFonts w:ascii="Arial" w:hAnsi="Arial" w:cs="Arial"/>
                <w:color w:val="3C3C3C"/>
                <w:sz w:val="22"/>
              </w:rPr>
            </w:pPr>
          </w:p>
        </w:tc>
      </w:tr>
      <w:tr w:rsidR="009B660C" w:rsidRPr="00E758AC" w14:paraId="6D56B5E0" w14:textId="77777777" w:rsidTr="003D32C6">
        <w:trPr>
          <w:trHeight w:val="482"/>
        </w:trPr>
        <w:tc>
          <w:tcPr>
            <w:tcW w:w="1129" w:type="dxa"/>
          </w:tcPr>
          <w:p w14:paraId="199C6065" w14:textId="7C66478A" w:rsidR="009B660C" w:rsidRPr="005515A0" w:rsidRDefault="009B660C" w:rsidP="009B660C">
            <w:pPr>
              <w:contextualSpacing/>
              <w:rPr>
                <w:rFonts w:ascii="Arial" w:hAnsi="Arial" w:cs="Arial"/>
                <w:color w:val="FF0000"/>
                <w:sz w:val="22"/>
              </w:rPr>
            </w:pPr>
            <w:r>
              <w:rPr>
                <w:rFonts w:ascii="Arial" w:hAnsi="Arial" w:cs="Arial"/>
                <w:color w:val="3C3C3C"/>
                <w:sz w:val="22"/>
              </w:rPr>
              <w:t>5AIOP</w:t>
            </w:r>
          </w:p>
        </w:tc>
        <w:tc>
          <w:tcPr>
            <w:tcW w:w="3117" w:type="dxa"/>
            <w:gridSpan w:val="2"/>
          </w:tcPr>
          <w:p w14:paraId="1F2ACF1F" w14:textId="7F35C333" w:rsidR="009B660C" w:rsidRPr="005515A0" w:rsidRDefault="009B660C" w:rsidP="009B660C">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4858963A" w14:textId="3CD9028D" w:rsidR="009B660C" w:rsidRPr="001F508D" w:rsidRDefault="001F508D" w:rsidP="009B660C">
            <w:pPr>
              <w:contextualSpacing/>
              <w:rPr>
                <w:rFonts w:ascii="Arial" w:hAnsi="Arial" w:cs="Arial"/>
                <w:color w:val="000000" w:themeColor="text1"/>
                <w:sz w:val="22"/>
              </w:rPr>
            </w:pPr>
            <w:r>
              <w:rPr>
                <w:rFonts w:ascii="Arial" w:hAnsi="Arial" w:cs="Arial"/>
                <w:color w:val="000000" w:themeColor="text1"/>
                <w:sz w:val="22"/>
              </w:rPr>
              <w:t>2.2/2.3</w:t>
            </w:r>
          </w:p>
        </w:tc>
        <w:tc>
          <w:tcPr>
            <w:tcW w:w="5136" w:type="dxa"/>
          </w:tcPr>
          <w:p w14:paraId="0988113B" w14:textId="5FD02E6D" w:rsidR="009B660C" w:rsidRPr="00CF73D3" w:rsidRDefault="009B660C" w:rsidP="009B660C">
            <w:pPr>
              <w:contextualSpacing/>
              <w:rPr>
                <w:rFonts w:ascii="Arial" w:hAnsi="Arial" w:cs="Arial"/>
                <w:color w:val="000000" w:themeColor="text1"/>
                <w:sz w:val="22"/>
              </w:rPr>
            </w:pPr>
            <w:r>
              <w:rPr>
                <w:rFonts w:ascii="Arial" w:hAnsi="Arial" w:cs="Arial"/>
                <w:color w:val="000000" w:themeColor="text1"/>
                <w:sz w:val="22"/>
              </w:rPr>
              <w:t>DAP Intranet Page</w:t>
            </w:r>
          </w:p>
        </w:tc>
        <w:tc>
          <w:tcPr>
            <w:tcW w:w="1353" w:type="dxa"/>
            <w:gridSpan w:val="2"/>
          </w:tcPr>
          <w:p w14:paraId="4409B5F6" w14:textId="4F114177" w:rsidR="009B660C" w:rsidRPr="005515A0" w:rsidRDefault="009B660C" w:rsidP="009B660C">
            <w:pPr>
              <w:contextualSpacing/>
              <w:rPr>
                <w:rFonts w:ascii="Arial" w:hAnsi="Arial" w:cs="Arial"/>
                <w:color w:val="FF0000"/>
                <w:sz w:val="22"/>
              </w:rPr>
            </w:pPr>
            <w:r>
              <w:rPr>
                <w:rFonts w:ascii="Arial" w:hAnsi="Arial" w:cs="Arial"/>
                <w:color w:val="3C3C3C"/>
                <w:sz w:val="22"/>
              </w:rPr>
              <w:t>EV.21</w:t>
            </w:r>
          </w:p>
        </w:tc>
        <w:tc>
          <w:tcPr>
            <w:tcW w:w="1440" w:type="dxa"/>
          </w:tcPr>
          <w:p w14:paraId="43967AAE" w14:textId="77777777" w:rsidR="009B660C" w:rsidRPr="00E758AC" w:rsidRDefault="009B660C" w:rsidP="009B660C">
            <w:pPr>
              <w:contextualSpacing/>
              <w:rPr>
                <w:rFonts w:ascii="Arial" w:hAnsi="Arial" w:cs="Arial"/>
                <w:color w:val="3C3C3C"/>
                <w:sz w:val="22"/>
              </w:rPr>
            </w:pPr>
          </w:p>
        </w:tc>
        <w:tc>
          <w:tcPr>
            <w:tcW w:w="1440" w:type="dxa"/>
          </w:tcPr>
          <w:p w14:paraId="7EED36A8" w14:textId="77777777" w:rsidR="009B660C" w:rsidRPr="00E758AC" w:rsidRDefault="009B660C" w:rsidP="009B660C">
            <w:pPr>
              <w:contextualSpacing/>
              <w:rPr>
                <w:rFonts w:ascii="Arial" w:hAnsi="Arial" w:cs="Arial"/>
                <w:color w:val="3C3C3C"/>
                <w:sz w:val="22"/>
              </w:rPr>
            </w:pPr>
          </w:p>
        </w:tc>
      </w:tr>
      <w:tr w:rsidR="009B660C" w:rsidRPr="00E758AC" w14:paraId="0B038611" w14:textId="77777777" w:rsidTr="003D32C6">
        <w:trPr>
          <w:trHeight w:val="482"/>
        </w:trPr>
        <w:tc>
          <w:tcPr>
            <w:tcW w:w="1129" w:type="dxa"/>
          </w:tcPr>
          <w:p w14:paraId="4ABF7AC7" w14:textId="638DC5A7" w:rsidR="009B660C" w:rsidRPr="005515A0" w:rsidRDefault="009B660C" w:rsidP="009B660C">
            <w:pPr>
              <w:contextualSpacing/>
              <w:rPr>
                <w:rFonts w:ascii="Arial" w:hAnsi="Arial" w:cs="Arial"/>
                <w:color w:val="FF0000"/>
                <w:sz w:val="22"/>
              </w:rPr>
            </w:pPr>
            <w:r>
              <w:rPr>
                <w:rFonts w:ascii="Arial" w:hAnsi="Arial" w:cs="Arial"/>
                <w:color w:val="3C3C3C"/>
                <w:sz w:val="22"/>
              </w:rPr>
              <w:t>5AIOP</w:t>
            </w:r>
          </w:p>
        </w:tc>
        <w:tc>
          <w:tcPr>
            <w:tcW w:w="3117" w:type="dxa"/>
            <w:gridSpan w:val="2"/>
          </w:tcPr>
          <w:p w14:paraId="2ED60601" w14:textId="3EDC3E4B" w:rsidR="009B660C" w:rsidRPr="005515A0" w:rsidRDefault="009B660C" w:rsidP="009B660C">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63B11972" w14:textId="7BB9E1AA" w:rsidR="009B660C" w:rsidRPr="001F508D" w:rsidRDefault="001F508D" w:rsidP="009B660C">
            <w:pPr>
              <w:contextualSpacing/>
              <w:rPr>
                <w:rFonts w:ascii="Arial" w:hAnsi="Arial" w:cs="Arial"/>
                <w:color w:val="000000" w:themeColor="text1"/>
                <w:sz w:val="22"/>
              </w:rPr>
            </w:pPr>
            <w:r>
              <w:rPr>
                <w:rFonts w:ascii="Arial" w:hAnsi="Arial" w:cs="Arial"/>
                <w:color w:val="000000" w:themeColor="text1"/>
                <w:sz w:val="22"/>
              </w:rPr>
              <w:t>2.2/2.3</w:t>
            </w:r>
          </w:p>
        </w:tc>
        <w:tc>
          <w:tcPr>
            <w:tcW w:w="5136" w:type="dxa"/>
          </w:tcPr>
          <w:p w14:paraId="1C2A1663" w14:textId="7046A9F9" w:rsidR="009B660C" w:rsidRPr="00CF73D3" w:rsidRDefault="009B660C" w:rsidP="009B660C">
            <w:pPr>
              <w:contextualSpacing/>
              <w:rPr>
                <w:rFonts w:ascii="Arial" w:hAnsi="Arial" w:cs="Arial"/>
                <w:color w:val="000000" w:themeColor="text1"/>
                <w:sz w:val="22"/>
              </w:rPr>
            </w:pPr>
            <w:r>
              <w:rPr>
                <w:rFonts w:ascii="Arial" w:hAnsi="Arial" w:cs="Arial"/>
                <w:color w:val="000000" w:themeColor="text1"/>
                <w:sz w:val="22"/>
              </w:rPr>
              <w:t>Advice and guidance poster</w:t>
            </w:r>
          </w:p>
        </w:tc>
        <w:tc>
          <w:tcPr>
            <w:tcW w:w="1353" w:type="dxa"/>
            <w:gridSpan w:val="2"/>
          </w:tcPr>
          <w:p w14:paraId="15A9A3FE" w14:textId="544AB99D" w:rsidR="009B660C" w:rsidRPr="005515A0" w:rsidRDefault="009B660C" w:rsidP="009B660C">
            <w:pPr>
              <w:contextualSpacing/>
              <w:rPr>
                <w:rFonts w:ascii="Arial" w:hAnsi="Arial" w:cs="Arial"/>
                <w:color w:val="FF0000"/>
                <w:sz w:val="22"/>
              </w:rPr>
            </w:pPr>
            <w:r>
              <w:rPr>
                <w:rFonts w:ascii="Arial" w:hAnsi="Arial" w:cs="Arial"/>
                <w:color w:val="3C3C3C"/>
                <w:sz w:val="22"/>
              </w:rPr>
              <w:t>EV.22</w:t>
            </w:r>
          </w:p>
        </w:tc>
        <w:tc>
          <w:tcPr>
            <w:tcW w:w="1440" w:type="dxa"/>
          </w:tcPr>
          <w:p w14:paraId="2804FA74" w14:textId="77777777" w:rsidR="009B660C" w:rsidRPr="00E758AC" w:rsidRDefault="009B660C" w:rsidP="009B660C">
            <w:pPr>
              <w:contextualSpacing/>
              <w:rPr>
                <w:rFonts w:ascii="Arial" w:hAnsi="Arial" w:cs="Arial"/>
                <w:color w:val="3C3C3C"/>
                <w:sz w:val="22"/>
              </w:rPr>
            </w:pPr>
          </w:p>
        </w:tc>
        <w:tc>
          <w:tcPr>
            <w:tcW w:w="1440" w:type="dxa"/>
          </w:tcPr>
          <w:p w14:paraId="6208E9F0" w14:textId="77777777" w:rsidR="009B660C" w:rsidRPr="00E758AC" w:rsidRDefault="009B660C" w:rsidP="009B660C">
            <w:pPr>
              <w:contextualSpacing/>
              <w:rPr>
                <w:rFonts w:ascii="Arial" w:hAnsi="Arial" w:cs="Arial"/>
                <w:color w:val="3C3C3C"/>
                <w:sz w:val="22"/>
              </w:rPr>
            </w:pPr>
          </w:p>
        </w:tc>
      </w:tr>
      <w:tr w:rsidR="009B660C" w:rsidRPr="00E758AC" w14:paraId="1F1DD5AD" w14:textId="77777777" w:rsidTr="003D32C6">
        <w:trPr>
          <w:trHeight w:val="482"/>
        </w:trPr>
        <w:tc>
          <w:tcPr>
            <w:tcW w:w="1129" w:type="dxa"/>
          </w:tcPr>
          <w:p w14:paraId="6FB38214" w14:textId="1C611EA7" w:rsidR="009B660C" w:rsidRPr="005515A0" w:rsidRDefault="009B660C" w:rsidP="009B660C">
            <w:pPr>
              <w:contextualSpacing/>
              <w:rPr>
                <w:rFonts w:ascii="Arial" w:hAnsi="Arial" w:cs="Arial"/>
                <w:color w:val="FF0000"/>
                <w:sz w:val="22"/>
              </w:rPr>
            </w:pPr>
            <w:r>
              <w:rPr>
                <w:rFonts w:ascii="Arial" w:hAnsi="Arial" w:cs="Arial"/>
                <w:color w:val="3C3C3C"/>
                <w:sz w:val="22"/>
              </w:rPr>
              <w:t>5AIOP</w:t>
            </w:r>
          </w:p>
        </w:tc>
        <w:tc>
          <w:tcPr>
            <w:tcW w:w="3117" w:type="dxa"/>
            <w:gridSpan w:val="2"/>
          </w:tcPr>
          <w:p w14:paraId="5492320D" w14:textId="1687E5B6" w:rsidR="009B660C" w:rsidRPr="005515A0" w:rsidRDefault="009B660C" w:rsidP="009B660C">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0796EF13" w14:textId="6AFCE676" w:rsidR="009B660C" w:rsidRPr="001F508D" w:rsidRDefault="001F508D" w:rsidP="009B660C">
            <w:pPr>
              <w:contextualSpacing/>
              <w:rPr>
                <w:rFonts w:ascii="Arial" w:hAnsi="Arial" w:cs="Arial"/>
                <w:color w:val="000000" w:themeColor="text1"/>
                <w:sz w:val="22"/>
              </w:rPr>
            </w:pPr>
            <w:r>
              <w:rPr>
                <w:rFonts w:ascii="Arial" w:hAnsi="Arial" w:cs="Arial"/>
                <w:color w:val="000000" w:themeColor="text1"/>
                <w:sz w:val="22"/>
              </w:rPr>
              <w:t>2.2/2.3</w:t>
            </w:r>
          </w:p>
        </w:tc>
        <w:tc>
          <w:tcPr>
            <w:tcW w:w="5136" w:type="dxa"/>
          </w:tcPr>
          <w:p w14:paraId="445E50EB" w14:textId="16DEA5CF" w:rsidR="009B660C" w:rsidRPr="00CF73D3" w:rsidRDefault="009B660C" w:rsidP="009B660C">
            <w:pPr>
              <w:contextualSpacing/>
              <w:rPr>
                <w:rFonts w:ascii="Arial" w:hAnsi="Arial" w:cs="Arial"/>
                <w:color w:val="000000" w:themeColor="text1"/>
                <w:sz w:val="22"/>
              </w:rPr>
            </w:pPr>
            <w:r>
              <w:rPr>
                <w:rFonts w:ascii="Arial" w:hAnsi="Arial" w:cs="Arial"/>
                <w:color w:val="000000" w:themeColor="text1"/>
                <w:sz w:val="22"/>
              </w:rPr>
              <w:t>Email from Line Manager relating to advice</w:t>
            </w:r>
          </w:p>
        </w:tc>
        <w:tc>
          <w:tcPr>
            <w:tcW w:w="1353" w:type="dxa"/>
            <w:gridSpan w:val="2"/>
          </w:tcPr>
          <w:p w14:paraId="715316DE" w14:textId="40D3C24B" w:rsidR="009B660C" w:rsidRPr="005515A0" w:rsidRDefault="009B660C" w:rsidP="009B660C">
            <w:pPr>
              <w:contextualSpacing/>
              <w:rPr>
                <w:rFonts w:ascii="Arial" w:hAnsi="Arial" w:cs="Arial"/>
                <w:color w:val="FF0000"/>
                <w:sz w:val="22"/>
              </w:rPr>
            </w:pPr>
            <w:r>
              <w:rPr>
                <w:rFonts w:ascii="Arial" w:hAnsi="Arial" w:cs="Arial"/>
                <w:color w:val="3C3C3C"/>
                <w:sz w:val="22"/>
              </w:rPr>
              <w:t>EV.23</w:t>
            </w:r>
          </w:p>
        </w:tc>
        <w:tc>
          <w:tcPr>
            <w:tcW w:w="1440" w:type="dxa"/>
          </w:tcPr>
          <w:p w14:paraId="1BA13823" w14:textId="77777777" w:rsidR="009B660C" w:rsidRPr="00E758AC" w:rsidRDefault="009B660C" w:rsidP="009B660C">
            <w:pPr>
              <w:contextualSpacing/>
              <w:rPr>
                <w:rFonts w:ascii="Arial" w:hAnsi="Arial" w:cs="Arial"/>
                <w:color w:val="3C3C3C"/>
                <w:sz w:val="22"/>
              </w:rPr>
            </w:pPr>
          </w:p>
        </w:tc>
        <w:tc>
          <w:tcPr>
            <w:tcW w:w="1440" w:type="dxa"/>
          </w:tcPr>
          <w:p w14:paraId="12F3695D" w14:textId="77777777" w:rsidR="009B660C" w:rsidRPr="00E758AC" w:rsidRDefault="009B660C" w:rsidP="009B660C">
            <w:pPr>
              <w:contextualSpacing/>
              <w:rPr>
                <w:rFonts w:ascii="Arial" w:hAnsi="Arial" w:cs="Arial"/>
                <w:color w:val="3C3C3C"/>
                <w:sz w:val="22"/>
              </w:rPr>
            </w:pPr>
          </w:p>
        </w:tc>
      </w:tr>
      <w:tr w:rsidR="009B660C" w:rsidRPr="00E758AC" w14:paraId="3B56CC5E" w14:textId="77777777" w:rsidTr="003D32C6">
        <w:trPr>
          <w:trHeight w:val="482"/>
        </w:trPr>
        <w:tc>
          <w:tcPr>
            <w:tcW w:w="1129" w:type="dxa"/>
          </w:tcPr>
          <w:p w14:paraId="65FDEC5F" w14:textId="01F5D7E7" w:rsidR="009B660C" w:rsidRPr="005515A0" w:rsidRDefault="009B660C" w:rsidP="009B660C">
            <w:pPr>
              <w:contextualSpacing/>
              <w:rPr>
                <w:rFonts w:ascii="Arial" w:hAnsi="Arial" w:cs="Arial"/>
                <w:color w:val="FF0000"/>
                <w:sz w:val="22"/>
              </w:rPr>
            </w:pPr>
            <w:r>
              <w:rPr>
                <w:rFonts w:ascii="Arial" w:hAnsi="Arial" w:cs="Arial"/>
                <w:color w:val="3C3C3C"/>
                <w:sz w:val="22"/>
              </w:rPr>
              <w:t>5AIOP</w:t>
            </w:r>
          </w:p>
        </w:tc>
        <w:tc>
          <w:tcPr>
            <w:tcW w:w="3117" w:type="dxa"/>
            <w:gridSpan w:val="2"/>
          </w:tcPr>
          <w:p w14:paraId="5961DEA3" w14:textId="317383B2" w:rsidR="009B660C" w:rsidRPr="005515A0" w:rsidRDefault="009B660C" w:rsidP="009B660C">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1AA70329" w14:textId="1299073E" w:rsidR="009B660C" w:rsidRPr="001F508D" w:rsidRDefault="001F508D" w:rsidP="009B660C">
            <w:pPr>
              <w:contextualSpacing/>
              <w:rPr>
                <w:rFonts w:ascii="Arial" w:hAnsi="Arial" w:cs="Arial"/>
                <w:color w:val="000000" w:themeColor="text1"/>
                <w:sz w:val="22"/>
              </w:rPr>
            </w:pPr>
            <w:r>
              <w:rPr>
                <w:rFonts w:ascii="Arial" w:hAnsi="Arial" w:cs="Arial"/>
                <w:color w:val="000000" w:themeColor="text1"/>
                <w:sz w:val="22"/>
              </w:rPr>
              <w:t>3.1</w:t>
            </w:r>
          </w:p>
        </w:tc>
        <w:tc>
          <w:tcPr>
            <w:tcW w:w="5136" w:type="dxa"/>
          </w:tcPr>
          <w:p w14:paraId="1430FD9C" w14:textId="0EF6EB21" w:rsidR="009B660C" w:rsidRPr="00CF73D3" w:rsidRDefault="009B660C" w:rsidP="009B660C">
            <w:pPr>
              <w:contextualSpacing/>
              <w:rPr>
                <w:rFonts w:ascii="Arial" w:hAnsi="Arial" w:cs="Arial"/>
                <w:color w:val="000000" w:themeColor="text1"/>
                <w:sz w:val="22"/>
              </w:rPr>
            </w:pPr>
            <w:r>
              <w:rPr>
                <w:rFonts w:ascii="Arial" w:hAnsi="Arial" w:cs="Arial"/>
                <w:color w:val="000000" w:themeColor="text1"/>
                <w:sz w:val="22"/>
              </w:rPr>
              <w:t>Line Manager training email</w:t>
            </w:r>
          </w:p>
        </w:tc>
        <w:tc>
          <w:tcPr>
            <w:tcW w:w="1353" w:type="dxa"/>
            <w:gridSpan w:val="2"/>
          </w:tcPr>
          <w:p w14:paraId="367E089D" w14:textId="006FEDE7" w:rsidR="009B660C" w:rsidRPr="005515A0" w:rsidRDefault="009B660C" w:rsidP="009B660C">
            <w:pPr>
              <w:contextualSpacing/>
              <w:rPr>
                <w:rFonts w:ascii="Arial" w:hAnsi="Arial" w:cs="Arial"/>
                <w:color w:val="FF0000"/>
                <w:sz w:val="22"/>
              </w:rPr>
            </w:pPr>
            <w:r>
              <w:rPr>
                <w:rFonts w:ascii="Arial" w:hAnsi="Arial" w:cs="Arial"/>
                <w:color w:val="3C3C3C"/>
                <w:sz w:val="22"/>
              </w:rPr>
              <w:t>EV.24</w:t>
            </w:r>
          </w:p>
        </w:tc>
        <w:tc>
          <w:tcPr>
            <w:tcW w:w="1440" w:type="dxa"/>
          </w:tcPr>
          <w:p w14:paraId="1C1D38B1" w14:textId="77777777" w:rsidR="009B660C" w:rsidRPr="00E758AC" w:rsidRDefault="009B660C" w:rsidP="009B660C">
            <w:pPr>
              <w:contextualSpacing/>
              <w:rPr>
                <w:rFonts w:ascii="Arial" w:hAnsi="Arial" w:cs="Arial"/>
                <w:color w:val="3C3C3C"/>
                <w:sz w:val="22"/>
              </w:rPr>
            </w:pPr>
          </w:p>
        </w:tc>
        <w:tc>
          <w:tcPr>
            <w:tcW w:w="1440" w:type="dxa"/>
          </w:tcPr>
          <w:p w14:paraId="2814A6FC" w14:textId="77777777" w:rsidR="009B660C" w:rsidRPr="00E758AC" w:rsidRDefault="009B660C" w:rsidP="009B660C">
            <w:pPr>
              <w:contextualSpacing/>
              <w:rPr>
                <w:rFonts w:ascii="Arial" w:hAnsi="Arial" w:cs="Arial"/>
                <w:color w:val="3C3C3C"/>
                <w:sz w:val="22"/>
              </w:rPr>
            </w:pPr>
          </w:p>
        </w:tc>
      </w:tr>
      <w:tr w:rsidR="009B660C" w:rsidRPr="00E758AC" w14:paraId="628F4E58" w14:textId="77777777" w:rsidTr="003D32C6">
        <w:trPr>
          <w:trHeight w:val="482"/>
        </w:trPr>
        <w:tc>
          <w:tcPr>
            <w:tcW w:w="1129" w:type="dxa"/>
          </w:tcPr>
          <w:p w14:paraId="027FB564" w14:textId="114407E7" w:rsidR="009B660C" w:rsidRPr="005515A0" w:rsidRDefault="009B660C" w:rsidP="009B660C">
            <w:pPr>
              <w:contextualSpacing/>
              <w:rPr>
                <w:rFonts w:ascii="Arial" w:hAnsi="Arial" w:cs="Arial"/>
                <w:color w:val="FF0000"/>
                <w:sz w:val="22"/>
              </w:rPr>
            </w:pPr>
            <w:r>
              <w:rPr>
                <w:rFonts w:ascii="Arial" w:hAnsi="Arial" w:cs="Arial"/>
                <w:color w:val="3C3C3C"/>
                <w:sz w:val="22"/>
              </w:rPr>
              <w:t>5AIOP</w:t>
            </w:r>
          </w:p>
        </w:tc>
        <w:tc>
          <w:tcPr>
            <w:tcW w:w="3117" w:type="dxa"/>
            <w:gridSpan w:val="2"/>
          </w:tcPr>
          <w:p w14:paraId="785E5F31" w14:textId="1D9F3B0D" w:rsidR="009B660C" w:rsidRPr="005515A0" w:rsidRDefault="009B660C" w:rsidP="009B660C">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5776DEE7" w14:textId="044655C0" w:rsidR="009B660C" w:rsidRPr="001F508D" w:rsidRDefault="001F508D" w:rsidP="009B660C">
            <w:pPr>
              <w:contextualSpacing/>
              <w:rPr>
                <w:rFonts w:ascii="Arial" w:hAnsi="Arial" w:cs="Arial"/>
                <w:color w:val="000000" w:themeColor="text1"/>
                <w:sz w:val="22"/>
              </w:rPr>
            </w:pPr>
            <w:r>
              <w:rPr>
                <w:rFonts w:ascii="Arial" w:hAnsi="Arial" w:cs="Arial"/>
                <w:color w:val="000000" w:themeColor="text1"/>
                <w:sz w:val="22"/>
              </w:rPr>
              <w:t>3.2</w:t>
            </w:r>
          </w:p>
        </w:tc>
        <w:tc>
          <w:tcPr>
            <w:tcW w:w="5136" w:type="dxa"/>
          </w:tcPr>
          <w:p w14:paraId="06521751" w14:textId="72049C66" w:rsidR="009B660C" w:rsidRPr="00CF73D3" w:rsidRDefault="004B1C91" w:rsidP="009B660C">
            <w:pPr>
              <w:contextualSpacing/>
              <w:rPr>
                <w:rFonts w:ascii="Arial" w:hAnsi="Arial" w:cs="Arial"/>
                <w:color w:val="000000" w:themeColor="text1"/>
                <w:sz w:val="22"/>
              </w:rPr>
            </w:pPr>
            <w:r>
              <w:rPr>
                <w:rFonts w:ascii="Arial" w:hAnsi="Arial" w:cs="Arial"/>
                <w:color w:val="000000" w:themeColor="text1"/>
                <w:sz w:val="22"/>
              </w:rPr>
              <w:t>Screenshot of NCALT training portal</w:t>
            </w:r>
          </w:p>
        </w:tc>
        <w:tc>
          <w:tcPr>
            <w:tcW w:w="1353" w:type="dxa"/>
            <w:gridSpan w:val="2"/>
          </w:tcPr>
          <w:p w14:paraId="16553846" w14:textId="4C4C6BF6" w:rsidR="009B660C" w:rsidRPr="005515A0" w:rsidRDefault="009B660C" w:rsidP="009B660C">
            <w:pPr>
              <w:contextualSpacing/>
              <w:rPr>
                <w:rFonts w:ascii="Arial" w:hAnsi="Arial" w:cs="Arial"/>
                <w:color w:val="FF0000"/>
                <w:sz w:val="22"/>
              </w:rPr>
            </w:pPr>
            <w:r>
              <w:rPr>
                <w:rFonts w:ascii="Arial" w:hAnsi="Arial" w:cs="Arial"/>
                <w:color w:val="3C3C3C"/>
                <w:sz w:val="22"/>
              </w:rPr>
              <w:t>EV.25</w:t>
            </w:r>
          </w:p>
        </w:tc>
        <w:tc>
          <w:tcPr>
            <w:tcW w:w="1440" w:type="dxa"/>
          </w:tcPr>
          <w:p w14:paraId="5E5C9198" w14:textId="77777777" w:rsidR="009B660C" w:rsidRPr="00E758AC" w:rsidRDefault="009B660C" w:rsidP="009B660C">
            <w:pPr>
              <w:contextualSpacing/>
              <w:rPr>
                <w:rFonts w:ascii="Arial" w:hAnsi="Arial" w:cs="Arial"/>
                <w:color w:val="3C3C3C"/>
                <w:sz w:val="22"/>
              </w:rPr>
            </w:pPr>
          </w:p>
        </w:tc>
        <w:tc>
          <w:tcPr>
            <w:tcW w:w="1440" w:type="dxa"/>
          </w:tcPr>
          <w:p w14:paraId="204A6EF4" w14:textId="77777777" w:rsidR="009B660C" w:rsidRPr="00E758AC" w:rsidRDefault="009B660C" w:rsidP="009B660C">
            <w:pPr>
              <w:contextualSpacing/>
              <w:rPr>
                <w:rFonts w:ascii="Arial" w:hAnsi="Arial" w:cs="Arial"/>
                <w:color w:val="3C3C3C"/>
                <w:sz w:val="22"/>
              </w:rPr>
            </w:pPr>
          </w:p>
        </w:tc>
      </w:tr>
      <w:tr w:rsidR="009B660C" w:rsidRPr="00E758AC" w14:paraId="7A83B22D" w14:textId="77777777" w:rsidTr="003D32C6">
        <w:trPr>
          <w:trHeight w:val="482"/>
        </w:trPr>
        <w:tc>
          <w:tcPr>
            <w:tcW w:w="1129" w:type="dxa"/>
          </w:tcPr>
          <w:p w14:paraId="4EDC4EE8" w14:textId="3D55B9CC" w:rsidR="009B660C" w:rsidRPr="005515A0" w:rsidRDefault="009B660C" w:rsidP="009B660C">
            <w:pPr>
              <w:contextualSpacing/>
              <w:rPr>
                <w:rFonts w:ascii="Arial" w:hAnsi="Arial" w:cs="Arial"/>
                <w:color w:val="FF0000"/>
                <w:sz w:val="22"/>
              </w:rPr>
            </w:pPr>
            <w:r>
              <w:rPr>
                <w:rFonts w:ascii="Arial" w:hAnsi="Arial" w:cs="Arial"/>
                <w:color w:val="3C3C3C"/>
                <w:sz w:val="22"/>
              </w:rPr>
              <w:t>5AIOP</w:t>
            </w:r>
          </w:p>
        </w:tc>
        <w:tc>
          <w:tcPr>
            <w:tcW w:w="3117" w:type="dxa"/>
            <w:gridSpan w:val="2"/>
          </w:tcPr>
          <w:p w14:paraId="74CC050D" w14:textId="419A3ED6" w:rsidR="009B660C" w:rsidRPr="005515A0" w:rsidRDefault="009B660C" w:rsidP="009B660C">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51EABDB5" w14:textId="2B911511" w:rsidR="009B660C" w:rsidRPr="001F508D" w:rsidRDefault="001F508D" w:rsidP="009B660C">
            <w:pPr>
              <w:contextualSpacing/>
              <w:rPr>
                <w:rFonts w:ascii="Arial" w:hAnsi="Arial" w:cs="Arial"/>
                <w:color w:val="000000" w:themeColor="text1"/>
                <w:sz w:val="22"/>
              </w:rPr>
            </w:pPr>
            <w:r>
              <w:rPr>
                <w:rFonts w:ascii="Arial" w:hAnsi="Arial" w:cs="Arial"/>
                <w:color w:val="000000" w:themeColor="text1"/>
                <w:sz w:val="22"/>
              </w:rPr>
              <w:t>3.2</w:t>
            </w:r>
          </w:p>
        </w:tc>
        <w:tc>
          <w:tcPr>
            <w:tcW w:w="5136" w:type="dxa"/>
          </w:tcPr>
          <w:p w14:paraId="357C9781" w14:textId="0BAAF2D6" w:rsidR="009B660C" w:rsidRPr="004B1C91" w:rsidRDefault="004B1C91" w:rsidP="009B660C">
            <w:pPr>
              <w:contextualSpacing/>
              <w:rPr>
                <w:rFonts w:ascii="Arial" w:hAnsi="Arial" w:cs="Arial"/>
                <w:color w:val="000000" w:themeColor="text1"/>
                <w:sz w:val="22"/>
              </w:rPr>
            </w:pPr>
            <w:r>
              <w:rPr>
                <w:rFonts w:ascii="Arial" w:hAnsi="Arial" w:cs="Arial"/>
                <w:color w:val="000000" w:themeColor="text1"/>
                <w:sz w:val="22"/>
              </w:rPr>
              <w:t>Advising recruit of NCALT information</w:t>
            </w:r>
          </w:p>
        </w:tc>
        <w:tc>
          <w:tcPr>
            <w:tcW w:w="1353" w:type="dxa"/>
            <w:gridSpan w:val="2"/>
          </w:tcPr>
          <w:p w14:paraId="07CD0609" w14:textId="069AB1EE" w:rsidR="009B660C" w:rsidRPr="005515A0" w:rsidRDefault="009B660C" w:rsidP="009B660C">
            <w:pPr>
              <w:contextualSpacing/>
              <w:rPr>
                <w:rFonts w:ascii="Arial" w:hAnsi="Arial" w:cs="Arial"/>
                <w:color w:val="FF0000"/>
                <w:sz w:val="22"/>
              </w:rPr>
            </w:pPr>
            <w:r>
              <w:rPr>
                <w:rFonts w:ascii="Arial" w:hAnsi="Arial" w:cs="Arial"/>
                <w:color w:val="3C3C3C"/>
                <w:sz w:val="22"/>
              </w:rPr>
              <w:t>EV.26</w:t>
            </w:r>
          </w:p>
        </w:tc>
        <w:tc>
          <w:tcPr>
            <w:tcW w:w="1440" w:type="dxa"/>
          </w:tcPr>
          <w:p w14:paraId="5F6D3666" w14:textId="77777777" w:rsidR="009B660C" w:rsidRPr="00E758AC" w:rsidRDefault="009B660C" w:rsidP="009B660C">
            <w:pPr>
              <w:contextualSpacing/>
              <w:rPr>
                <w:rFonts w:ascii="Arial" w:hAnsi="Arial" w:cs="Arial"/>
                <w:color w:val="3C3C3C"/>
                <w:sz w:val="22"/>
              </w:rPr>
            </w:pPr>
          </w:p>
        </w:tc>
        <w:tc>
          <w:tcPr>
            <w:tcW w:w="1440" w:type="dxa"/>
          </w:tcPr>
          <w:p w14:paraId="7BCCCA8E" w14:textId="77777777" w:rsidR="009B660C" w:rsidRPr="00E758AC" w:rsidRDefault="009B660C" w:rsidP="009B660C">
            <w:pPr>
              <w:contextualSpacing/>
              <w:rPr>
                <w:rFonts w:ascii="Arial" w:hAnsi="Arial" w:cs="Arial"/>
                <w:color w:val="3C3C3C"/>
                <w:sz w:val="22"/>
              </w:rPr>
            </w:pPr>
          </w:p>
        </w:tc>
      </w:tr>
      <w:tr w:rsidR="009B660C" w:rsidRPr="00E758AC" w14:paraId="1B687619" w14:textId="77777777" w:rsidTr="003D32C6">
        <w:trPr>
          <w:trHeight w:val="482"/>
        </w:trPr>
        <w:tc>
          <w:tcPr>
            <w:tcW w:w="1129" w:type="dxa"/>
          </w:tcPr>
          <w:p w14:paraId="7E1DF30B" w14:textId="6D2EF792" w:rsidR="009B660C" w:rsidRPr="005515A0" w:rsidRDefault="009B660C" w:rsidP="009B660C">
            <w:pPr>
              <w:contextualSpacing/>
              <w:rPr>
                <w:rFonts w:ascii="Arial" w:hAnsi="Arial" w:cs="Arial"/>
                <w:color w:val="FF0000"/>
                <w:sz w:val="22"/>
              </w:rPr>
            </w:pPr>
            <w:r>
              <w:rPr>
                <w:rFonts w:ascii="Arial" w:hAnsi="Arial" w:cs="Arial"/>
                <w:color w:val="3C3C3C"/>
                <w:sz w:val="22"/>
              </w:rPr>
              <w:t>5AIOP</w:t>
            </w:r>
          </w:p>
        </w:tc>
        <w:tc>
          <w:tcPr>
            <w:tcW w:w="3117" w:type="dxa"/>
            <w:gridSpan w:val="2"/>
          </w:tcPr>
          <w:p w14:paraId="5E01F404" w14:textId="428DBFCA" w:rsidR="009B660C" w:rsidRPr="005515A0" w:rsidRDefault="009B660C" w:rsidP="009B660C">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0BFB2395" w14:textId="2243CC80" w:rsidR="009B660C" w:rsidRPr="001F508D" w:rsidRDefault="001F508D" w:rsidP="009B660C">
            <w:pPr>
              <w:contextualSpacing/>
              <w:rPr>
                <w:rFonts w:ascii="Arial" w:hAnsi="Arial" w:cs="Arial"/>
                <w:color w:val="000000" w:themeColor="text1"/>
                <w:sz w:val="22"/>
              </w:rPr>
            </w:pPr>
            <w:r>
              <w:rPr>
                <w:rFonts w:ascii="Arial" w:hAnsi="Arial" w:cs="Arial"/>
                <w:color w:val="000000" w:themeColor="text1"/>
                <w:sz w:val="22"/>
              </w:rPr>
              <w:t>3.2</w:t>
            </w:r>
          </w:p>
        </w:tc>
        <w:tc>
          <w:tcPr>
            <w:tcW w:w="5136" w:type="dxa"/>
          </w:tcPr>
          <w:p w14:paraId="3C90D4B6" w14:textId="7DCF5BE2" w:rsidR="009B660C" w:rsidRPr="004B1C91" w:rsidRDefault="004B1C91" w:rsidP="009B660C">
            <w:pPr>
              <w:contextualSpacing/>
              <w:rPr>
                <w:rFonts w:ascii="Arial" w:hAnsi="Arial" w:cs="Arial"/>
                <w:color w:val="000000" w:themeColor="text1"/>
                <w:sz w:val="22"/>
              </w:rPr>
            </w:pPr>
            <w:r>
              <w:rPr>
                <w:rFonts w:ascii="Arial" w:hAnsi="Arial" w:cs="Arial"/>
                <w:color w:val="000000" w:themeColor="text1"/>
                <w:sz w:val="22"/>
              </w:rPr>
              <w:t>Expression of interest advert</w:t>
            </w:r>
          </w:p>
        </w:tc>
        <w:tc>
          <w:tcPr>
            <w:tcW w:w="1353" w:type="dxa"/>
            <w:gridSpan w:val="2"/>
          </w:tcPr>
          <w:p w14:paraId="1B3D0BD5" w14:textId="19FAEA29" w:rsidR="009B660C" w:rsidRPr="005515A0" w:rsidRDefault="009B660C" w:rsidP="009B660C">
            <w:pPr>
              <w:contextualSpacing/>
              <w:rPr>
                <w:rFonts w:ascii="Arial" w:hAnsi="Arial" w:cs="Arial"/>
                <w:color w:val="FF0000"/>
                <w:sz w:val="22"/>
              </w:rPr>
            </w:pPr>
            <w:r>
              <w:rPr>
                <w:rFonts w:ascii="Arial" w:hAnsi="Arial" w:cs="Arial"/>
                <w:color w:val="3C3C3C"/>
                <w:sz w:val="22"/>
              </w:rPr>
              <w:t>EV.27</w:t>
            </w:r>
          </w:p>
        </w:tc>
        <w:tc>
          <w:tcPr>
            <w:tcW w:w="1440" w:type="dxa"/>
          </w:tcPr>
          <w:p w14:paraId="0FFBA952" w14:textId="77777777" w:rsidR="009B660C" w:rsidRPr="00E758AC" w:rsidRDefault="009B660C" w:rsidP="009B660C">
            <w:pPr>
              <w:contextualSpacing/>
              <w:rPr>
                <w:rFonts w:ascii="Arial" w:hAnsi="Arial" w:cs="Arial"/>
                <w:color w:val="3C3C3C"/>
                <w:sz w:val="22"/>
              </w:rPr>
            </w:pPr>
          </w:p>
        </w:tc>
        <w:tc>
          <w:tcPr>
            <w:tcW w:w="1440" w:type="dxa"/>
          </w:tcPr>
          <w:p w14:paraId="449B7872" w14:textId="77777777" w:rsidR="009B660C" w:rsidRPr="00E758AC" w:rsidRDefault="009B660C" w:rsidP="009B660C">
            <w:pPr>
              <w:contextualSpacing/>
              <w:rPr>
                <w:rFonts w:ascii="Arial" w:hAnsi="Arial" w:cs="Arial"/>
                <w:color w:val="3C3C3C"/>
                <w:sz w:val="22"/>
              </w:rPr>
            </w:pPr>
          </w:p>
        </w:tc>
      </w:tr>
      <w:tr w:rsidR="00F44FEE" w:rsidRPr="00E758AC" w14:paraId="1C3788B1" w14:textId="77777777" w:rsidTr="003D32C6">
        <w:trPr>
          <w:trHeight w:val="482"/>
        </w:trPr>
        <w:tc>
          <w:tcPr>
            <w:tcW w:w="1129" w:type="dxa"/>
          </w:tcPr>
          <w:p w14:paraId="76661C99" w14:textId="4F6669C4" w:rsidR="00F44FEE" w:rsidRPr="005515A0" w:rsidRDefault="00F44FEE" w:rsidP="00F44FEE">
            <w:pPr>
              <w:contextualSpacing/>
              <w:rPr>
                <w:rFonts w:ascii="Arial" w:hAnsi="Arial" w:cs="Arial"/>
                <w:color w:val="FF0000"/>
                <w:sz w:val="22"/>
              </w:rPr>
            </w:pPr>
            <w:r>
              <w:rPr>
                <w:rFonts w:ascii="Arial" w:hAnsi="Arial" w:cs="Arial"/>
                <w:color w:val="3C3C3C"/>
                <w:sz w:val="22"/>
              </w:rPr>
              <w:t>5AIOP</w:t>
            </w:r>
          </w:p>
        </w:tc>
        <w:tc>
          <w:tcPr>
            <w:tcW w:w="3117" w:type="dxa"/>
            <w:gridSpan w:val="2"/>
          </w:tcPr>
          <w:p w14:paraId="46640E8C" w14:textId="54176EA9" w:rsidR="00F44FEE" w:rsidRPr="005515A0" w:rsidRDefault="00F44FEE" w:rsidP="00F44FEE">
            <w:pPr>
              <w:contextualSpacing/>
              <w:rPr>
                <w:rFonts w:ascii="Arial" w:hAnsi="Arial" w:cs="Arial"/>
                <w:color w:val="FF0000"/>
                <w:sz w:val="22"/>
              </w:rPr>
            </w:pPr>
            <w:r>
              <w:rPr>
                <w:rFonts w:ascii="Arial" w:hAnsi="Arial" w:cs="Arial"/>
                <w:color w:val="3C3C3C"/>
                <w:sz w:val="22"/>
              </w:rPr>
              <w:t>Contributing to Improving Organisational Performance</w:t>
            </w:r>
          </w:p>
        </w:tc>
        <w:tc>
          <w:tcPr>
            <w:tcW w:w="1703" w:type="dxa"/>
          </w:tcPr>
          <w:p w14:paraId="078ED92B" w14:textId="76BC152A" w:rsidR="00F44FEE" w:rsidRPr="001F508D" w:rsidRDefault="001F508D" w:rsidP="00F44FEE">
            <w:pPr>
              <w:contextualSpacing/>
              <w:rPr>
                <w:rFonts w:ascii="Arial" w:hAnsi="Arial" w:cs="Arial"/>
                <w:color w:val="000000" w:themeColor="text1"/>
                <w:sz w:val="22"/>
              </w:rPr>
            </w:pPr>
            <w:r>
              <w:rPr>
                <w:rFonts w:ascii="Arial" w:hAnsi="Arial" w:cs="Arial"/>
                <w:color w:val="000000" w:themeColor="text1"/>
                <w:sz w:val="22"/>
              </w:rPr>
              <w:t>3.3</w:t>
            </w:r>
          </w:p>
        </w:tc>
        <w:tc>
          <w:tcPr>
            <w:tcW w:w="5136" w:type="dxa"/>
          </w:tcPr>
          <w:p w14:paraId="0E2E04F7" w14:textId="47A4116C" w:rsidR="00F44FEE" w:rsidRPr="004B1C91" w:rsidRDefault="004B1C91" w:rsidP="00F44FEE">
            <w:pPr>
              <w:contextualSpacing/>
              <w:rPr>
                <w:rFonts w:ascii="Arial" w:hAnsi="Arial" w:cs="Arial"/>
                <w:color w:val="000000" w:themeColor="text1"/>
                <w:sz w:val="22"/>
              </w:rPr>
            </w:pPr>
            <w:r>
              <w:rPr>
                <w:rFonts w:ascii="Arial" w:hAnsi="Arial" w:cs="Arial"/>
                <w:color w:val="000000" w:themeColor="text1"/>
                <w:sz w:val="22"/>
              </w:rPr>
              <w:t>Performance Management survey</w:t>
            </w:r>
          </w:p>
        </w:tc>
        <w:tc>
          <w:tcPr>
            <w:tcW w:w="1353" w:type="dxa"/>
            <w:gridSpan w:val="2"/>
          </w:tcPr>
          <w:p w14:paraId="16813001" w14:textId="27A3AAF7" w:rsidR="00F44FEE" w:rsidRPr="005515A0" w:rsidRDefault="00F44FEE" w:rsidP="00F44FEE">
            <w:pPr>
              <w:contextualSpacing/>
              <w:rPr>
                <w:rFonts w:ascii="Arial" w:hAnsi="Arial" w:cs="Arial"/>
                <w:color w:val="FF0000"/>
                <w:sz w:val="22"/>
              </w:rPr>
            </w:pPr>
            <w:r>
              <w:rPr>
                <w:rFonts w:ascii="Arial" w:hAnsi="Arial" w:cs="Arial"/>
                <w:color w:val="3C3C3C"/>
                <w:sz w:val="22"/>
              </w:rPr>
              <w:t>EV.28</w:t>
            </w:r>
          </w:p>
        </w:tc>
        <w:tc>
          <w:tcPr>
            <w:tcW w:w="1440" w:type="dxa"/>
          </w:tcPr>
          <w:p w14:paraId="751B59A5" w14:textId="77777777" w:rsidR="00F44FEE" w:rsidRPr="00E758AC" w:rsidRDefault="00F44FEE" w:rsidP="00F44FEE">
            <w:pPr>
              <w:contextualSpacing/>
              <w:rPr>
                <w:rFonts w:ascii="Arial" w:hAnsi="Arial" w:cs="Arial"/>
                <w:color w:val="3C3C3C"/>
                <w:sz w:val="22"/>
              </w:rPr>
            </w:pPr>
          </w:p>
        </w:tc>
        <w:tc>
          <w:tcPr>
            <w:tcW w:w="1440" w:type="dxa"/>
          </w:tcPr>
          <w:p w14:paraId="354B137E" w14:textId="77777777" w:rsidR="00F44FEE" w:rsidRPr="00E758AC" w:rsidRDefault="00F44FEE" w:rsidP="00F44FEE">
            <w:pPr>
              <w:contextualSpacing/>
              <w:rPr>
                <w:rFonts w:ascii="Arial" w:hAnsi="Arial" w:cs="Arial"/>
                <w:color w:val="3C3C3C"/>
                <w:sz w:val="22"/>
              </w:rPr>
            </w:pPr>
          </w:p>
        </w:tc>
      </w:tr>
      <w:tr w:rsidR="00F44FEE" w:rsidRPr="00E758AC" w14:paraId="5038506E" w14:textId="77777777" w:rsidTr="003D32C6">
        <w:tc>
          <w:tcPr>
            <w:tcW w:w="15318" w:type="dxa"/>
            <w:gridSpan w:val="9"/>
            <w:shd w:val="clear" w:color="auto" w:fill="DBD3E5"/>
          </w:tcPr>
          <w:p w14:paraId="0DBE1500" w14:textId="77777777" w:rsidR="00F44FEE" w:rsidRPr="00E758AC" w:rsidRDefault="00F44FEE" w:rsidP="00F44FEE">
            <w:pPr>
              <w:contextualSpacing/>
              <w:rPr>
                <w:rFonts w:ascii="Arial" w:hAnsi="Arial" w:cs="Arial"/>
                <w:b/>
                <w:color w:val="3C3C3C"/>
                <w:sz w:val="22"/>
              </w:rPr>
            </w:pPr>
            <w:r w:rsidRPr="00E758AC">
              <w:rPr>
                <w:rFonts w:ascii="Arial" w:hAnsi="Arial" w:cs="Arial"/>
                <w:b/>
                <w:color w:val="3C3C3C"/>
                <w:sz w:val="22"/>
              </w:rPr>
              <w:t>Candidate declaration:</w:t>
            </w:r>
          </w:p>
        </w:tc>
      </w:tr>
      <w:tr w:rsidR="00F44FEE" w:rsidRPr="00E758AC" w14:paraId="42524791" w14:textId="77777777" w:rsidTr="003D32C6">
        <w:tc>
          <w:tcPr>
            <w:tcW w:w="15318" w:type="dxa"/>
            <w:gridSpan w:val="9"/>
            <w:shd w:val="clear" w:color="auto" w:fill="auto"/>
          </w:tcPr>
          <w:p w14:paraId="1B7264FA" w14:textId="77777777" w:rsidR="00F44FEE" w:rsidRPr="00E758AC" w:rsidRDefault="00F44FEE" w:rsidP="00F44FEE">
            <w:pPr>
              <w:pStyle w:val="ListParagraph"/>
              <w:numPr>
                <w:ilvl w:val="0"/>
                <w:numId w:val="11"/>
              </w:numPr>
              <w:spacing w:before="60" w:after="60"/>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0E989C92" w14:textId="77777777" w:rsidR="00F44FEE" w:rsidRPr="00E758AC" w:rsidRDefault="00F44FEE" w:rsidP="00F44FEE">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FBB4709" w14:textId="77777777" w:rsidR="00F44FEE" w:rsidRPr="00E758AC" w:rsidRDefault="00F44FEE" w:rsidP="00F44FEE">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1EA0EE60" w14:textId="77777777" w:rsidR="00F44FEE" w:rsidRPr="00E758AC" w:rsidRDefault="00F44FEE" w:rsidP="00F44FEE">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1EE5A501" w14:textId="77777777" w:rsidR="00F44FEE" w:rsidRPr="00E758AC" w:rsidRDefault="00F44FEE" w:rsidP="00F44FEE">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lastRenderedPageBreak/>
              <w:t>I understand that the work/evidence submitted for assessment may not be returned to me and that I have retained a copy for my records.</w:t>
            </w:r>
          </w:p>
          <w:p w14:paraId="6AF7DFD1" w14:textId="77777777" w:rsidR="00F44FEE" w:rsidRPr="00E758AC" w:rsidRDefault="00F44FEE" w:rsidP="00F44FEE">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F44FEE" w:rsidRPr="00E758AC" w14:paraId="547B613A" w14:textId="77777777" w:rsidTr="003D32C6">
        <w:trPr>
          <w:trHeight w:val="380"/>
        </w:trPr>
        <w:tc>
          <w:tcPr>
            <w:tcW w:w="2516" w:type="dxa"/>
            <w:gridSpan w:val="2"/>
            <w:shd w:val="clear" w:color="auto" w:fill="DBD3E5"/>
            <w:vAlign w:val="center"/>
          </w:tcPr>
          <w:p w14:paraId="69905C37" w14:textId="77777777" w:rsidR="00F44FEE" w:rsidRPr="00E758AC" w:rsidRDefault="00F44FEE" w:rsidP="00F44FEE">
            <w:pPr>
              <w:rPr>
                <w:rFonts w:ascii="Arial" w:hAnsi="Arial" w:cs="Arial"/>
                <w:b/>
                <w:color w:val="3C3C3C"/>
                <w:sz w:val="22"/>
              </w:rPr>
            </w:pPr>
            <w:r w:rsidRPr="00E758AC">
              <w:rPr>
                <w:rFonts w:ascii="Arial" w:hAnsi="Arial" w:cs="Arial"/>
                <w:b/>
                <w:color w:val="3C3C3C"/>
                <w:sz w:val="22"/>
              </w:rPr>
              <w:lastRenderedPageBreak/>
              <w:t>Signature:</w:t>
            </w:r>
          </w:p>
        </w:tc>
        <w:tc>
          <w:tcPr>
            <w:tcW w:w="8649" w:type="dxa"/>
            <w:gridSpan w:val="4"/>
            <w:vAlign w:val="center"/>
          </w:tcPr>
          <w:p w14:paraId="622EA250" w14:textId="47F93C8F" w:rsidR="00F44FEE" w:rsidRPr="00BD32CB" w:rsidRDefault="00F44FEE" w:rsidP="00F44FEE">
            <w:pPr>
              <w:rPr>
                <w:rFonts w:ascii="Arial" w:hAnsi="Arial" w:cs="Arial"/>
                <w:b/>
                <w:i/>
                <w:iCs/>
                <w:color w:val="3C3C3C"/>
                <w:sz w:val="22"/>
              </w:rPr>
            </w:pPr>
            <w:r>
              <w:rPr>
                <w:rFonts w:ascii="Arial" w:hAnsi="Arial" w:cs="Arial"/>
                <w:b/>
                <w:i/>
                <w:iCs/>
                <w:color w:val="3C3C3C"/>
                <w:sz w:val="22"/>
              </w:rPr>
              <w:t>C. A. Evans</w:t>
            </w:r>
          </w:p>
        </w:tc>
        <w:tc>
          <w:tcPr>
            <w:tcW w:w="1273" w:type="dxa"/>
            <w:shd w:val="clear" w:color="auto" w:fill="DBD3E5"/>
            <w:vAlign w:val="center"/>
          </w:tcPr>
          <w:p w14:paraId="3215CC54" w14:textId="77777777" w:rsidR="00F44FEE" w:rsidRPr="00E758AC" w:rsidRDefault="00F44FEE" w:rsidP="00F44FEE">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14:paraId="094C7043" w14:textId="4307B1BB" w:rsidR="00F44FEE" w:rsidRPr="00E758AC" w:rsidRDefault="00AD5D6C" w:rsidP="00F44FEE">
            <w:pPr>
              <w:rPr>
                <w:rFonts w:ascii="Arial" w:hAnsi="Arial" w:cs="Arial"/>
                <w:b/>
                <w:color w:val="3C3C3C"/>
              </w:rPr>
            </w:pPr>
            <w:r>
              <w:rPr>
                <w:rFonts w:ascii="Arial" w:hAnsi="Arial" w:cs="Arial"/>
                <w:b/>
                <w:color w:val="3C3C3C"/>
              </w:rPr>
              <w:t>8</w:t>
            </w:r>
            <w:r w:rsidRPr="00AD5D6C">
              <w:rPr>
                <w:rFonts w:ascii="Arial" w:hAnsi="Arial" w:cs="Arial"/>
                <w:b/>
                <w:color w:val="3C3C3C"/>
                <w:vertAlign w:val="superscript"/>
              </w:rPr>
              <w:t>th</w:t>
            </w:r>
            <w:r>
              <w:rPr>
                <w:rFonts w:ascii="Arial" w:hAnsi="Arial" w:cs="Arial"/>
                <w:b/>
                <w:color w:val="3C3C3C"/>
              </w:rPr>
              <w:t xml:space="preserve"> September 2021</w:t>
            </w:r>
          </w:p>
        </w:tc>
      </w:tr>
    </w:tbl>
    <w:p w14:paraId="48D2B9FF" w14:textId="08553362" w:rsidR="003D32C6" w:rsidRDefault="003D32C6">
      <w:pPr>
        <w:rPr>
          <w:rFonts w:ascii="Arial" w:hAnsi="Arial" w:cs="Arial"/>
          <w:sz w:val="22"/>
          <w:szCs w:val="22"/>
        </w:rPr>
      </w:pPr>
    </w:p>
    <w:p w14:paraId="48903B04" w14:textId="77777777" w:rsidR="003D32C6" w:rsidRDefault="003D32C6" w:rsidP="003D32C6">
      <w:pPr>
        <w:pStyle w:val="Bullets"/>
        <w:numPr>
          <w:ilvl w:val="0"/>
          <w:numId w:val="0"/>
        </w:numPr>
      </w:pPr>
    </w:p>
    <w:p w14:paraId="216EC7CB" w14:textId="31F373D0" w:rsidR="003D32C6" w:rsidRDefault="003D32C6">
      <w:pPr>
        <w:rPr>
          <w:rFonts w:ascii="Arial" w:hAnsi="Arial" w:cs="Arial"/>
          <w:sz w:val="22"/>
          <w:szCs w:val="22"/>
        </w:rPr>
      </w:pPr>
    </w:p>
    <w:p w14:paraId="63AECDD3" w14:textId="441AFAA2" w:rsidR="003D32C6" w:rsidRDefault="003D32C6">
      <w:pPr>
        <w:rPr>
          <w:rFonts w:ascii="Arial" w:hAnsi="Arial" w:cs="Arial"/>
          <w:sz w:val="22"/>
          <w:szCs w:val="22"/>
        </w:rPr>
      </w:pPr>
    </w:p>
    <w:p w14:paraId="5A0DF0AB" w14:textId="63D6A576" w:rsidR="003D32C6" w:rsidRDefault="003D32C6">
      <w:pPr>
        <w:rPr>
          <w:rFonts w:ascii="Arial" w:hAnsi="Arial" w:cs="Arial"/>
          <w:sz w:val="22"/>
          <w:szCs w:val="22"/>
        </w:rPr>
      </w:pPr>
    </w:p>
    <w:p w14:paraId="3C969BCD" w14:textId="78E3CB94" w:rsidR="003D32C6" w:rsidRDefault="003D32C6">
      <w:pPr>
        <w:rPr>
          <w:rFonts w:ascii="Arial" w:hAnsi="Arial" w:cs="Arial"/>
          <w:sz w:val="22"/>
          <w:szCs w:val="22"/>
        </w:rPr>
      </w:pPr>
    </w:p>
    <w:p w14:paraId="5605F13D" w14:textId="3D049065" w:rsidR="003D32C6" w:rsidRDefault="003D32C6">
      <w:pPr>
        <w:rPr>
          <w:rFonts w:ascii="Arial" w:hAnsi="Arial" w:cs="Arial"/>
          <w:sz w:val="22"/>
          <w:szCs w:val="22"/>
        </w:rPr>
      </w:pPr>
    </w:p>
    <w:p w14:paraId="7324475C" w14:textId="51D27800" w:rsidR="003D32C6" w:rsidRDefault="003D32C6">
      <w:pPr>
        <w:rPr>
          <w:rFonts w:ascii="Arial" w:hAnsi="Arial" w:cs="Arial"/>
          <w:sz w:val="22"/>
          <w:szCs w:val="22"/>
        </w:rPr>
      </w:pPr>
    </w:p>
    <w:p w14:paraId="12528147" w14:textId="02363C24" w:rsidR="003D32C6" w:rsidRDefault="003D32C6">
      <w:pPr>
        <w:rPr>
          <w:rFonts w:ascii="Arial" w:hAnsi="Arial" w:cs="Arial"/>
          <w:sz w:val="22"/>
          <w:szCs w:val="22"/>
        </w:rPr>
      </w:pPr>
    </w:p>
    <w:p w14:paraId="75ADDF28" w14:textId="2A56F693" w:rsidR="003D32C6" w:rsidRDefault="003D32C6">
      <w:pPr>
        <w:rPr>
          <w:rFonts w:ascii="Arial" w:hAnsi="Arial" w:cs="Arial"/>
          <w:sz w:val="22"/>
          <w:szCs w:val="22"/>
        </w:rPr>
      </w:pPr>
    </w:p>
    <w:p w14:paraId="653E2550" w14:textId="1C2A6BF2" w:rsidR="003D32C6" w:rsidRDefault="003D32C6">
      <w:pPr>
        <w:rPr>
          <w:rFonts w:ascii="Arial" w:hAnsi="Arial" w:cs="Arial"/>
          <w:sz w:val="22"/>
          <w:szCs w:val="22"/>
        </w:rPr>
      </w:pPr>
    </w:p>
    <w:p w14:paraId="227BDC63" w14:textId="04FACEC1" w:rsidR="003D32C6" w:rsidRDefault="003D32C6">
      <w:pPr>
        <w:rPr>
          <w:rFonts w:ascii="Arial" w:hAnsi="Arial" w:cs="Arial"/>
          <w:sz w:val="22"/>
          <w:szCs w:val="22"/>
        </w:rPr>
      </w:pPr>
    </w:p>
    <w:p w14:paraId="34F4CCA5" w14:textId="2E5B9BC7" w:rsidR="003D32C6" w:rsidRDefault="003D32C6">
      <w:pPr>
        <w:rPr>
          <w:rFonts w:ascii="Arial" w:hAnsi="Arial" w:cs="Arial"/>
          <w:sz w:val="22"/>
          <w:szCs w:val="22"/>
        </w:rPr>
      </w:pPr>
    </w:p>
    <w:p w14:paraId="0B73DFDD" w14:textId="775FC818" w:rsidR="003D32C6" w:rsidRDefault="003D32C6">
      <w:pPr>
        <w:rPr>
          <w:rFonts w:ascii="Arial" w:hAnsi="Arial" w:cs="Arial"/>
          <w:sz w:val="22"/>
          <w:szCs w:val="22"/>
        </w:rPr>
      </w:pPr>
    </w:p>
    <w:p w14:paraId="308C445E" w14:textId="5A8C4BA3" w:rsidR="003D32C6" w:rsidRDefault="003D32C6">
      <w:pPr>
        <w:rPr>
          <w:rFonts w:ascii="Arial" w:hAnsi="Arial" w:cs="Arial"/>
          <w:sz w:val="22"/>
          <w:szCs w:val="22"/>
        </w:rPr>
      </w:pPr>
    </w:p>
    <w:p w14:paraId="5C9FA903" w14:textId="7423B36D" w:rsidR="003D32C6" w:rsidRDefault="003D32C6">
      <w:pPr>
        <w:rPr>
          <w:rFonts w:ascii="Arial" w:hAnsi="Arial" w:cs="Arial"/>
          <w:sz w:val="22"/>
          <w:szCs w:val="22"/>
        </w:rPr>
      </w:pPr>
    </w:p>
    <w:p w14:paraId="18A7468D" w14:textId="644A3CB4" w:rsidR="003D32C6" w:rsidRDefault="003D32C6">
      <w:pPr>
        <w:rPr>
          <w:rFonts w:ascii="Arial" w:hAnsi="Arial" w:cs="Arial"/>
          <w:sz w:val="22"/>
          <w:szCs w:val="22"/>
        </w:rPr>
      </w:pPr>
    </w:p>
    <w:p w14:paraId="0F07A90C" w14:textId="33ECFB2A" w:rsidR="003D32C6" w:rsidRDefault="003D32C6">
      <w:pPr>
        <w:rPr>
          <w:rFonts w:ascii="Arial" w:hAnsi="Arial" w:cs="Arial"/>
          <w:sz w:val="22"/>
          <w:szCs w:val="22"/>
        </w:rPr>
      </w:pPr>
    </w:p>
    <w:p w14:paraId="256C50E0" w14:textId="47677A51" w:rsidR="003D32C6" w:rsidRDefault="003D32C6">
      <w:pPr>
        <w:rPr>
          <w:rFonts w:ascii="Arial" w:hAnsi="Arial" w:cs="Arial"/>
          <w:sz w:val="22"/>
          <w:szCs w:val="22"/>
        </w:rPr>
      </w:pPr>
    </w:p>
    <w:p w14:paraId="708A9556" w14:textId="04D9CE19" w:rsidR="00505A4E" w:rsidRDefault="00505A4E">
      <w:pPr>
        <w:rPr>
          <w:rFonts w:ascii="Arial" w:hAnsi="Arial" w:cs="Arial"/>
          <w:sz w:val="22"/>
          <w:szCs w:val="22"/>
        </w:rPr>
        <w:sectPr w:rsidR="00505A4E" w:rsidSect="003D32C6">
          <w:pgSz w:w="16840" w:h="11900" w:orient="landscape"/>
          <w:pgMar w:top="1440" w:right="1440" w:bottom="1440" w:left="1440" w:header="708" w:footer="708" w:gutter="0"/>
          <w:cols w:space="708"/>
          <w:docGrid w:linePitch="360"/>
        </w:sectPr>
      </w:pPr>
    </w:p>
    <w:p w14:paraId="26FB7948" w14:textId="298DC8D9" w:rsidR="00933395" w:rsidRPr="00EC53EF" w:rsidRDefault="00933395">
      <w:pPr>
        <w:rPr>
          <w:rFonts w:asciiTheme="minorHAnsi" w:hAnsiTheme="minorHAnsi"/>
        </w:rPr>
      </w:pPr>
      <w:r w:rsidRPr="00EC53EF">
        <w:rPr>
          <w:rFonts w:asciiTheme="minorHAnsi" w:hAnsiTheme="minorHAnsi"/>
        </w:rPr>
        <w:lastRenderedPageBreak/>
        <w:t>1.1.</w:t>
      </w:r>
    </w:p>
    <w:p w14:paraId="6B732E19" w14:textId="4E513B93" w:rsidR="006C46D4" w:rsidRPr="00EC53EF" w:rsidRDefault="00933395">
      <w:pPr>
        <w:rPr>
          <w:rFonts w:asciiTheme="minorHAnsi" w:hAnsiTheme="minorHAnsi"/>
          <w:color w:val="FF0000"/>
        </w:rPr>
      </w:pPr>
      <w:r w:rsidRPr="00EC53EF">
        <w:rPr>
          <w:rFonts w:asciiTheme="minorHAnsi" w:hAnsiTheme="minorHAnsi"/>
        </w:rPr>
        <w:t>Performance management within an organisation should monitor, maintain and improve employee performance and should be aligned to the organisational objectives (CIPD, 2020)</w:t>
      </w:r>
      <w:r w:rsidR="002B3388" w:rsidRPr="00EC53EF">
        <w:rPr>
          <w:rFonts w:asciiTheme="minorHAnsi" w:hAnsiTheme="minorHAnsi"/>
        </w:rPr>
        <w:t xml:space="preserve"> Our </w:t>
      </w:r>
      <w:r w:rsidR="00246655" w:rsidRPr="00EC53EF">
        <w:rPr>
          <w:rFonts w:asciiTheme="minorHAnsi" w:hAnsiTheme="minorHAnsi"/>
        </w:rPr>
        <w:t xml:space="preserve">attendance and </w:t>
      </w:r>
      <w:r w:rsidR="002B3388" w:rsidRPr="00EC53EF">
        <w:rPr>
          <w:rFonts w:asciiTheme="minorHAnsi" w:hAnsiTheme="minorHAnsi"/>
        </w:rPr>
        <w:t>performance management policy is available on our intranet</w:t>
      </w:r>
      <w:r w:rsidR="00EC53EF" w:rsidRPr="00EC53EF">
        <w:rPr>
          <w:rFonts w:asciiTheme="minorHAnsi" w:hAnsiTheme="minorHAnsi"/>
        </w:rPr>
        <w:t>.</w:t>
      </w:r>
      <w:r w:rsidR="006E4BFA" w:rsidRPr="00EC53EF">
        <w:rPr>
          <w:rFonts w:asciiTheme="minorHAnsi" w:hAnsiTheme="minorHAnsi"/>
        </w:rPr>
        <w:t xml:space="preserve"> (EV.1)</w:t>
      </w:r>
    </w:p>
    <w:p w14:paraId="7C09B767" w14:textId="55FB9140" w:rsidR="006C46D4" w:rsidRPr="00EC53EF" w:rsidRDefault="006911E1">
      <w:pPr>
        <w:rPr>
          <w:rFonts w:asciiTheme="minorHAnsi" w:hAnsiTheme="minorHAnsi"/>
          <w:color w:val="FF0000"/>
        </w:rPr>
      </w:pPr>
      <w:r w:rsidRPr="00EC53EF">
        <w:rPr>
          <w:rFonts w:asciiTheme="minorHAnsi" w:hAnsiTheme="minorHAnsi"/>
        </w:rPr>
        <w:t>Our performance management at Dyfed Powys starts at the recruitment stage where we assess previous references and identify any issues.  Once employees have completed their six</w:t>
      </w:r>
      <w:r w:rsidR="00CB09B8" w:rsidRPr="00EC53EF">
        <w:rPr>
          <w:rFonts w:asciiTheme="minorHAnsi" w:hAnsiTheme="minorHAnsi"/>
        </w:rPr>
        <w:t>-</w:t>
      </w:r>
      <w:r w:rsidRPr="00EC53EF">
        <w:rPr>
          <w:rFonts w:asciiTheme="minorHAnsi" w:hAnsiTheme="minorHAnsi"/>
        </w:rPr>
        <w:t xml:space="preserve">month probationary period, they are then enrolled </w:t>
      </w:r>
      <w:r w:rsidR="000904CB">
        <w:rPr>
          <w:rFonts w:asciiTheme="minorHAnsi" w:hAnsiTheme="minorHAnsi"/>
        </w:rPr>
        <w:t>on</w:t>
      </w:r>
      <w:r w:rsidRPr="00EC53EF">
        <w:rPr>
          <w:rFonts w:asciiTheme="minorHAnsi" w:hAnsiTheme="minorHAnsi"/>
        </w:rPr>
        <w:t xml:space="preserve"> our performance appraisal system by their line manager.  </w:t>
      </w:r>
      <w:r w:rsidR="0090137A" w:rsidRPr="00EC53EF">
        <w:rPr>
          <w:rFonts w:asciiTheme="minorHAnsi" w:hAnsiTheme="minorHAnsi"/>
          <w:color w:val="000000" w:themeColor="text1"/>
        </w:rPr>
        <w:t xml:space="preserve">Guidance </w:t>
      </w:r>
      <w:r w:rsidR="0063425D" w:rsidRPr="00EC53EF">
        <w:rPr>
          <w:rFonts w:asciiTheme="minorHAnsi" w:hAnsiTheme="minorHAnsi"/>
          <w:color w:val="000000" w:themeColor="text1"/>
        </w:rPr>
        <w:t>is available on our HR Intranet page</w:t>
      </w:r>
      <w:r w:rsidR="00EC53EF" w:rsidRPr="00EC53EF">
        <w:rPr>
          <w:rFonts w:asciiTheme="minorHAnsi" w:hAnsiTheme="minorHAnsi"/>
          <w:color w:val="000000" w:themeColor="text1"/>
        </w:rPr>
        <w:t xml:space="preserve"> along with all HR policies and protocols</w:t>
      </w:r>
      <w:r w:rsidR="0063425D" w:rsidRPr="00EC53EF">
        <w:rPr>
          <w:rFonts w:asciiTheme="minorHAnsi" w:hAnsiTheme="minorHAnsi"/>
          <w:color w:val="000000" w:themeColor="text1"/>
        </w:rPr>
        <w:t>. (EV.2)</w:t>
      </w:r>
    </w:p>
    <w:p w14:paraId="478BD20A" w14:textId="2F002189" w:rsidR="006C46D4" w:rsidRPr="00EC53EF" w:rsidRDefault="006C46D4">
      <w:pPr>
        <w:rPr>
          <w:rFonts w:asciiTheme="minorHAnsi" w:hAnsiTheme="minorHAnsi" w:cstheme="minorHAnsi"/>
        </w:rPr>
      </w:pPr>
      <w:r w:rsidRPr="00EC53EF">
        <w:rPr>
          <w:rFonts w:asciiTheme="minorHAnsi" w:hAnsiTheme="minorHAnsi" w:cstheme="minorHAnsi"/>
        </w:rPr>
        <w:t>We use a traditional performance management system called the DAP (Development and Assessment profile).  Our organisation</w:t>
      </w:r>
      <w:r w:rsidR="00637540">
        <w:rPr>
          <w:rFonts w:asciiTheme="minorHAnsi" w:hAnsiTheme="minorHAnsi" w:cstheme="minorHAnsi"/>
        </w:rPr>
        <w:t>al</w:t>
      </w:r>
      <w:r w:rsidRPr="00EC53EF">
        <w:rPr>
          <w:rFonts w:asciiTheme="minorHAnsi" w:hAnsiTheme="minorHAnsi" w:cstheme="minorHAnsi"/>
        </w:rPr>
        <w:t xml:space="preserve"> objective is set by the Chief Constable at the start of the year and departmental objectives </w:t>
      </w:r>
      <w:r w:rsidR="000904CB">
        <w:rPr>
          <w:rFonts w:asciiTheme="minorHAnsi" w:hAnsiTheme="minorHAnsi" w:cstheme="minorHAnsi"/>
        </w:rPr>
        <w:t xml:space="preserve">are </w:t>
      </w:r>
      <w:r w:rsidRPr="00EC53EF">
        <w:rPr>
          <w:rFonts w:asciiTheme="minorHAnsi" w:hAnsiTheme="minorHAnsi" w:cstheme="minorHAnsi"/>
        </w:rPr>
        <w:t>set by the Head of HR, with personal objectives chosen by the employee</w:t>
      </w:r>
      <w:r w:rsidRPr="00EC53EF">
        <w:rPr>
          <w:rFonts w:asciiTheme="minorHAnsi" w:hAnsiTheme="minorHAnsi" w:cstheme="minorHAnsi"/>
          <w:color w:val="000000" w:themeColor="text1"/>
        </w:rPr>
        <w:t xml:space="preserve">.  </w:t>
      </w:r>
      <w:r w:rsidR="002B3388" w:rsidRPr="00EC53EF">
        <w:rPr>
          <w:rFonts w:asciiTheme="minorHAnsi" w:hAnsiTheme="minorHAnsi" w:cstheme="minorHAnsi"/>
          <w:color w:val="000000" w:themeColor="text1"/>
        </w:rPr>
        <w:t>(EV</w:t>
      </w:r>
      <w:r w:rsidR="006C13E5" w:rsidRPr="00EC53EF">
        <w:rPr>
          <w:rFonts w:asciiTheme="minorHAnsi" w:hAnsiTheme="minorHAnsi" w:cstheme="minorHAnsi"/>
          <w:color w:val="000000" w:themeColor="text1"/>
        </w:rPr>
        <w:t>.3</w:t>
      </w:r>
      <w:r w:rsidR="002B3388" w:rsidRPr="00EC53EF">
        <w:rPr>
          <w:rFonts w:asciiTheme="minorHAnsi" w:hAnsiTheme="minorHAnsi" w:cstheme="minorHAnsi"/>
          <w:color w:val="000000" w:themeColor="text1"/>
        </w:rPr>
        <w:t xml:space="preserve">) </w:t>
      </w:r>
      <w:r w:rsidRPr="00EC53EF">
        <w:rPr>
          <w:rFonts w:asciiTheme="minorHAnsi" w:hAnsiTheme="minorHAnsi" w:cstheme="minorHAnsi"/>
        </w:rPr>
        <w:t>The result of the organisational goals being tied to our departmental and personal objectives boosts employee engagement as was shown in research carried out by both (Gallup,2016) and (Deloitte,2015).</w:t>
      </w:r>
    </w:p>
    <w:p w14:paraId="077324B0" w14:textId="09F32EE8" w:rsidR="0090137A" w:rsidRPr="00EC53EF" w:rsidRDefault="006911E1">
      <w:pPr>
        <w:rPr>
          <w:rFonts w:asciiTheme="minorHAnsi" w:hAnsiTheme="minorHAnsi"/>
          <w:color w:val="000000" w:themeColor="text1"/>
        </w:rPr>
      </w:pPr>
      <w:r w:rsidRPr="00EC53EF">
        <w:rPr>
          <w:rFonts w:asciiTheme="minorHAnsi" w:hAnsiTheme="minorHAnsi"/>
          <w:color w:val="000000" w:themeColor="text1"/>
        </w:rPr>
        <w:t xml:space="preserve">Our appraisal system allows for monthly 1:1 </w:t>
      </w:r>
      <w:proofErr w:type="gramStart"/>
      <w:r w:rsidRPr="00EC53EF">
        <w:rPr>
          <w:rFonts w:asciiTheme="minorHAnsi" w:hAnsiTheme="minorHAnsi"/>
          <w:color w:val="000000" w:themeColor="text1"/>
        </w:rPr>
        <w:t>meetings</w:t>
      </w:r>
      <w:proofErr w:type="gramEnd"/>
      <w:r w:rsidRPr="00EC53EF">
        <w:rPr>
          <w:rFonts w:asciiTheme="minorHAnsi" w:hAnsiTheme="minorHAnsi"/>
          <w:color w:val="000000" w:themeColor="text1"/>
        </w:rPr>
        <w:t xml:space="preserve">, interim review </w:t>
      </w:r>
      <w:r w:rsidR="000904CB">
        <w:rPr>
          <w:rFonts w:asciiTheme="minorHAnsi" w:hAnsiTheme="minorHAnsi"/>
          <w:color w:val="000000" w:themeColor="text1"/>
        </w:rPr>
        <w:t>meetings</w:t>
      </w:r>
      <w:r w:rsidRPr="00EC53EF">
        <w:rPr>
          <w:rFonts w:asciiTheme="minorHAnsi" w:hAnsiTheme="minorHAnsi"/>
          <w:color w:val="000000" w:themeColor="text1"/>
        </w:rPr>
        <w:t xml:space="preserve"> (6 months) and an end of year appraisal</w:t>
      </w:r>
      <w:r w:rsidR="006C46D4" w:rsidRPr="00EC53EF">
        <w:rPr>
          <w:rFonts w:asciiTheme="minorHAnsi" w:hAnsiTheme="minorHAnsi"/>
          <w:color w:val="000000" w:themeColor="text1"/>
        </w:rPr>
        <w:t xml:space="preserve"> where grades are decided after discussions between employees and line managers</w:t>
      </w:r>
      <w:r w:rsidR="0063425D" w:rsidRPr="00EC53EF">
        <w:rPr>
          <w:rFonts w:asciiTheme="minorHAnsi" w:hAnsiTheme="minorHAnsi"/>
          <w:color w:val="000000" w:themeColor="text1"/>
        </w:rPr>
        <w:t>. (EV.4</w:t>
      </w:r>
      <w:proofErr w:type="gramStart"/>
      <w:r w:rsidR="0063425D" w:rsidRPr="00EC53EF">
        <w:rPr>
          <w:rFonts w:asciiTheme="minorHAnsi" w:hAnsiTheme="minorHAnsi"/>
          <w:color w:val="000000" w:themeColor="text1"/>
        </w:rPr>
        <w:t xml:space="preserve">) </w:t>
      </w:r>
      <w:r w:rsidR="0090137A" w:rsidRPr="00EC53EF">
        <w:rPr>
          <w:rFonts w:asciiTheme="minorHAnsi" w:hAnsiTheme="minorHAnsi"/>
          <w:color w:val="000000" w:themeColor="text1"/>
        </w:rPr>
        <w:t xml:space="preserve"> Feedback</w:t>
      </w:r>
      <w:proofErr w:type="gramEnd"/>
      <w:r w:rsidR="0090137A" w:rsidRPr="00EC53EF">
        <w:rPr>
          <w:rFonts w:asciiTheme="minorHAnsi" w:hAnsiTheme="minorHAnsi"/>
          <w:color w:val="000000" w:themeColor="text1"/>
        </w:rPr>
        <w:t xml:space="preserve"> is continuously provided throughout the year and any issues can be addressed at an early stage.  We have recently introduced 360 </w:t>
      </w:r>
      <w:proofErr w:type="gramStart"/>
      <w:r w:rsidR="0090137A" w:rsidRPr="00EC53EF">
        <w:rPr>
          <w:rFonts w:asciiTheme="minorHAnsi" w:hAnsiTheme="minorHAnsi"/>
          <w:color w:val="000000" w:themeColor="text1"/>
        </w:rPr>
        <w:t>feedback</w:t>
      </w:r>
      <w:proofErr w:type="gramEnd"/>
      <w:r w:rsidR="0090137A" w:rsidRPr="00EC53EF">
        <w:rPr>
          <w:rFonts w:asciiTheme="minorHAnsi" w:hAnsiTheme="minorHAnsi"/>
          <w:color w:val="000000" w:themeColor="text1"/>
        </w:rPr>
        <w:t>, which will be included as part of the line manager training</w:t>
      </w:r>
      <w:r w:rsidR="0063425D" w:rsidRPr="00EC53EF">
        <w:rPr>
          <w:rFonts w:asciiTheme="minorHAnsi" w:hAnsiTheme="minorHAnsi"/>
          <w:color w:val="000000" w:themeColor="text1"/>
        </w:rPr>
        <w:t xml:space="preserve">. (EV.5) </w:t>
      </w:r>
      <w:r w:rsidR="0090137A" w:rsidRPr="00EC53EF">
        <w:rPr>
          <w:rFonts w:asciiTheme="minorHAnsi" w:hAnsiTheme="minorHAnsi"/>
          <w:color w:val="000000" w:themeColor="text1"/>
        </w:rPr>
        <w:t>This feedback can</w:t>
      </w:r>
      <w:r w:rsidR="0063425D" w:rsidRPr="00EC53EF">
        <w:rPr>
          <w:rFonts w:asciiTheme="minorHAnsi" w:hAnsiTheme="minorHAnsi"/>
          <w:color w:val="000000" w:themeColor="text1"/>
        </w:rPr>
        <w:t xml:space="preserve"> </w:t>
      </w:r>
      <w:r w:rsidR="0090137A" w:rsidRPr="00EC53EF">
        <w:rPr>
          <w:rFonts w:asciiTheme="minorHAnsi" w:hAnsiTheme="minorHAnsi"/>
          <w:color w:val="000000" w:themeColor="text1"/>
          <w:lang w:val="en-US"/>
        </w:rPr>
        <w:t>help both the line manager and the employee to form a performance picture</w:t>
      </w:r>
    </w:p>
    <w:p w14:paraId="6836E7B3" w14:textId="32CED373" w:rsidR="006911E1" w:rsidRPr="00EC53EF" w:rsidRDefault="006C46D4" w:rsidP="006911E1">
      <w:pPr>
        <w:rPr>
          <w:rFonts w:asciiTheme="minorHAnsi" w:hAnsiTheme="minorHAnsi" w:cstheme="minorHAnsi"/>
        </w:rPr>
      </w:pPr>
      <w:r w:rsidRPr="00EC53EF">
        <w:rPr>
          <w:rFonts w:asciiTheme="minorHAnsi" w:hAnsiTheme="minorHAnsi"/>
          <w:color w:val="000000" w:themeColor="text1"/>
        </w:rPr>
        <w:t xml:space="preserve">Our monthly </w:t>
      </w:r>
      <w:r w:rsidR="006911E1" w:rsidRPr="00EC53EF">
        <w:rPr>
          <w:rFonts w:asciiTheme="minorHAnsi" w:hAnsiTheme="minorHAnsi" w:cstheme="minorHAnsi"/>
        </w:rPr>
        <w:t xml:space="preserve">1:1 </w:t>
      </w:r>
      <w:proofErr w:type="gramStart"/>
      <w:r w:rsidR="006911E1" w:rsidRPr="00EC53EF">
        <w:rPr>
          <w:rFonts w:asciiTheme="minorHAnsi" w:hAnsiTheme="minorHAnsi" w:cstheme="minorHAnsi"/>
        </w:rPr>
        <w:t>meetings</w:t>
      </w:r>
      <w:proofErr w:type="gramEnd"/>
      <w:r w:rsidR="006911E1" w:rsidRPr="00EC53EF">
        <w:rPr>
          <w:rFonts w:asciiTheme="minorHAnsi" w:hAnsiTheme="minorHAnsi" w:cstheme="minorHAnsi"/>
        </w:rPr>
        <w:t xml:space="preserve"> </w:t>
      </w:r>
      <w:r w:rsidRPr="00EC53EF">
        <w:rPr>
          <w:rFonts w:asciiTheme="minorHAnsi" w:hAnsiTheme="minorHAnsi" w:cstheme="minorHAnsi"/>
        </w:rPr>
        <w:t xml:space="preserve">are </w:t>
      </w:r>
      <w:r w:rsidR="006911E1" w:rsidRPr="00EC53EF">
        <w:rPr>
          <w:rFonts w:asciiTheme="minorHAnsi" w:hAnsiTheme="minorHAnsi" w:cstheme="minorHAnsi"/>
        </w:rPr>
        <w:t xml:space="preserve">where informal discussions take place around performance.  </w:t>
      </w:r>
      <w:r w:rsidR="000904CB">
        <w:rPr>
          <w:rFonts w:asciiTheme="minorHAnsi" w:hAnsiTheme="minorHAnsi" w:cstheme="minorHAnsi"/>
        </w:rPr>
        <w:t>The research</w:t>
      </w:r>
      <w:r w:rsidR="006911E1" w:rsidRPr="00EC53EF">
        <w:rPr>
          <w:rFonts w:asciiTheme="minorHAnsi" w:hAnsiTheme="minorHAnsi" w:cstheme="minorHAnsi"/>
        </w:rPr>
        <w:t xml:space="preserve"> highlighted by (Clear View, 2019) showed that regular meetings to discuss priorities and objectives are encouraging improved employee engagement</w:t>
      </w:r>
      <w:r w:rsidRPr="00EC53EF">
        <w:rPr>
          <w:rFonts w:asciiTheme="minorHAnsi" w:hAnsiTheme="minorHAnsi" w:cstheme="minorHAnsi"/>
        </w:rPr>
        <w:t>.</w:t>
      </w:r>
    </w:p>
    <w:p w14:paraId="68C03DB0" w14:textId="6C219071" w:rsidR="006C46D4" w:rsidRPr="00EC53EF" w:rsidRDefault="006C46D4" w:rsidP="006911E1">
      <w:pPr>
        <w:rPr>
          <w:color w:val="FF0000"/>
        </w:rPr>
      </w:pPr>
      <w:r w:rsidRPr="00EC53EF">
        <w:rPr>
          <w:rFonts w:asciiTheme="minorHAnsi" w:hAnsiTheme="minorHAnsi" w:cstheme="minorHAnsi"/>
        </w:rPr>
        <w:t>Our performance management system is sup</w:t>
      </w:r>
      <w:r w:rsidRPr="00EC53EF">
        <w:rPr>
          <w:rFonts w:asciiTheme="minorHAnsi" w:hAnsiTheme="minorHAnsi" w:cstheme="minorHAnsi"/>
          <w:color w:val="000000" w:themeColor="text1"/>
        </w:rPr>
        <w:t>ported by policies</w:t>
      </w:r>
      <w:r w:rsidR="00246655" w:rsidRPr="00EC53EF">
        <w:rPr>
          <w:rFonts w:asciiTheme="minorHAnsi" w:hAnsiTheme="minorHAnsi" w:cstheme="minorHAnsi"/>
          <w:color w:val="000000" w:themeColor="text1"/>
        </w:rPr>
        <w:t xml:space="preserve"> with flowcharts to assist the line managers</w:t>
      </w:r>
      <w:r w:rsidR="00D15951">
        <w:rPr>
          <w:rFonts w:asciiTheme="minorHAnsi" w:hAnsiTheme="minorHAnsi" w:cstheme="minorHAnsi"/>
          <w:color w:val="000000" w:themeColor="text1"/>
        </w:rPr>
        <w:t xml:space="preserve"> (EV.6).</w:t>
      </w:r>
    </w:p>
    <w:p w14:paraId="48477738" w14:textId="1FCC2B98" w:rsidR="006911E1" w:rsidRDefault="006C46D4">
      <w:pPr>
        <w:rPr>
          <w:rFonts w:asciiTheme="minorHAnsi" w:hAnsiTheme="minorHAnsi"/>
          <w:color w:val="000000" w:themeColor="text1"/>
        </w:rPr>
      </w:pPr>
      <w:r w:rsidRPr="00EC53EF">
        <w:rPr>
          <w:rFonts w:asciiTheme="minorHAnsi" w:hAnsiTheme="minorHAnsi"/>
          <w:color w:val="000000" w:themeColor="text1"/>
        </w:rPr>
        <w:t xml:space="preserve">Any performance issues are </w:t>
      </w:r>
      <w:r w:rsidR="006C13E5" w:rsidRPr="00EC53EF">
        <w:rPr>
          <w:rFonts w:asciiTheme="minorHAnsi" w:hAnsiTheme="minorHAnsi"/>
          <w:color w:val="000000" w:themeColor="text1"/>
        </w:rPr>
        <w:t xml:space="preserve">initially dealt with by line managers, if performance does not improve and further action is needed our Attendance and Performance </w:t>
      </w:r>
      <w:r w:rsidR="000904CB">
        <w:rPr>
          <w:rFonts w:asciiTheme="minorHAnsi" w:hAnsiTheme="minorHAnsi"/>
          <w:color w:val="000000" w:themeColor="text1"/>
        </w:rPr>
        <w:t>Manager</w:t>
      </w:r>
      <w:r w:rsidR="006C13E5" w:rsidRPr="00EC53EF">
        <w:rPr>
          <w:rFonts w:asciiTheme="minorHAnsi" w:hAnsiTheme="minorHAnsi"/>
          <w:color w:val="000000" w:themeColor="text1"/>
        </w:rPr>
        <w:t xml:space="preserve"> will become involved</w:t>
      </w:r>
      <w:r w:rsidR="00637540">
        <w:rPr>
          <w:rFonts w:asciiTheme="minorHAnsi" w:hAnsiTheme="minorHAnsi"/>
          <w:color w:val="000000" w:themeColor="text1"/>
        </w:rPr>
        <w:t xml:space="preserve"> </w:t>
      </w:r>
      <w:r w:rsidR="000904CB">
        <w:rPr>
          <w:rFonts w:asciiTheme="minorHAnsi" w:hAnsiTheme="minorHAnsi"/>
          <w:color w:val="000000" w:themeColor="text1"/>
        </w:rPr>
        <w:t>in advising</w:t>
      </w:r>
      <w:r w:rsidR="00637540">
        <w:rPr>
          <w:rFonts w:asciiTheme="minorHAnsi" w:hAnsiTheme="minorHAnsi"/>
          <w:color w:val="000000" w:themeColor="text1"/>
        </w:rPr>
        <w:t xml:space="preserve"> on the formal stages of the process.</w:t>
      </w:r>
    </w:p>
    <w:p w14:paraId="69896C97" w14:textId="72B5782F" w:rsidR="00637540" w:rsidRPr="00637540" w:rsidRDefault="00D15951" w:rsidP="00637540">
      <w:pPr>
        <w:rPr>
          <w:rFonts w:asciiTheme="minorHAnsi" w:hAnsiTheme="minorHAnsi"/>
          <w:color w:val="000000" w:themeColor="text1"/>
        </w:rPr>
      </w:pPr>
      <w:r>
        <w:rPr>
          <w:rFonts w:asciiTheme="minorHAnsi" w:hAnsiTheme="minorHAnsi"/>
          <w:color w:val="000000" w:themeColor="text1"/>
        </w:rPr>
        <w:t>Some examples of performance issues that are dealt with within Dyfed Powys Police include:</w:t>
      </w:r>
    </w:p>
    <w:p w14:paraId="3A5BBAD7" w14:textId="77777777" w:rsidR="00637540" w:rsidRDefault="00D15951" w:rsidP="00637540">
      <w:pPr>
        <w:pStyle w:val="BodyTextIndent2"/>
        <w:numPr>
          <w:ilvl w:val="0"/>
          <w:numId w:val="36"/>
        </w:numPr>
        <w:spacing w:line="240" w:lineRule="auto"/>
        <w:rPr>
          <w:rFonts w:cs="Arial"/>
          <w:sz w:val="22"/>
          <w:szCs w:val="22"/>
        </w:rPr>
      </w:pPr>
      <w:r>
        <w:rPr>
          <w:rFonts w:cs="Arial"/>
          <w:sz w:val="22"/>
          <w:szCs w:val="22"/>
        </w:rPr>
        <w:t>Failure to meet performance standards or Personal Behaviours as defined within the staff members role profile;</w:t>
      </w:r>
    </w:p>
    <w:p w14:paraId="1E8D40BC" w14:textId="77777777" w:rsidR="00637540" w:rsidRDefault="00D15951" w:rsidP="00637540">
      <w:pPr>
        <w:pStyle w:val="BodyTextIndent2"/>
        <w:numPr>
          <w:ilvl w:val="0"/>
          <w:numId w:val="36"/>
        </w:numPr>
        <w:spacing w:line="240" w:lineRule="auto"/>
        <w:rPr>
          <w:rFonts w:cs="Arial"/>
          <w:sz w:val="22"/>
          <w:szCs w:val="22"/>
        </w:rPr>
      </w:pPr>
      <w:r w:rsidRPr="00637540">
        <w:rPr>
          <w:rFonts w:cs="Arial"/>
          <w:sz w:val="22"/>
          <w:szCs w:val="22"/>
        </w:rPr>
        <w:t>Low productivity or a lower output of work than is expected;</w:t>
      </w:r>
    </w:p>
    <w:p w14:paraId="49F20B3C" w14:textId="0527E0A2" w:rsidR="00637540" w:rsidRDefault="00D15951" w:rsidP="00637540">
      <w:pPr>
        <w:pStyle w:val="BodyTextIndent2"/>
        <w:numPr>
          <w:ilvl w:val="0"/>
          <w:numId w:val="36"/>
        </w:numPr>
        <w:spacing w:line="240" w:lineRule="auto"/>
        <w:rPr>
          <w:rFonts w:cs="Arial"/>
          <w:sz w:val="22"/>
          <w:szCs w:val="22"/>
        </w:rPr>
      </w:pPr>
      <w:r w:rsidRPr="00637540">
        <w:rPr>
          <w:rFonts w:cs="Arial"/>
          <w:sz w:val="22"/>
          <w:szCs w:val="22"/>
        </w:rPr>
        <w:t xml:space="preserve">Failure to achieve specified </w:t>
      </w:r>
      <w:r w:rsidR="000904CB">
        <w:rPr>
          <w:rFonts w:cs="Arial"/>
          <w:sz w:val="22"/>
          <w:szCs w:val="22"/>
        </w:rPr>
        <w:t>qualifications/training</w:t>
      </w:r>
      <w:r w:rsidRPr="00637540">
        <w:rPr>
          <w:rFonts w:cs="Arial"/>
          <w:sz w:val="22"/>
          <w:szCs w:val="22"/>
        </w:rPr>
        <w:t xml:space="preserve"> </w:t>
      </w:r>
      <w:r w:rsidR="000904CB">
        <w:rPr>
          <w:rFonts w:cs="Arial"/>
          <w:sz w:val="22"/>
          <w:szCs w:val="22"/>
        </w:rPr>
        <w:t>accreditation/learning</w:t>
      </w:r>
      <w:r w:rsidRPr="00637540">
        <w:rPr>
          <w:rFonts w:cs="Arial"/>
          <w:sz w:val="22"/>
          <w:szCs w:val="22"/>
        </w:rPr>
        <w:t xml:space="preserve"> programmes, which are required to undertake the duties of the role;</w:t>
      </w:r>
    </w:p>
    <w:p w14:paraId="253EBBC0" w14:textId="77777777" w:rsidR="00637540" w:rsidRDefault="00637540" w:rsidP="00637540">
      <w:pPr>
        <w:pStyle w:val="BodyTextIndent2"/>
        <w:numPr>
          <w:ilvl w:val="0"/>
          <w:numId w:val="36"/>
        </w:numPr>
        <w:spacing w:line="240" w:lineRule="auto"/>
        <w:rPr>
          <w:rFonts w:cs="Arial"/>
          <w:sz w:val="22"/>
          <w:szCs w:val="22"/>
        </w:rPr>
      </w:pPr>
      <w:r>
        <w:rPr>
          <w:rFonts w:cs="Arial"/>
          <w:sz w:val="22"/>
          <w:szCs w:val="22"/>
        </w:rPr>
        <w:t>I</w:t>
      </w:r>
      <w:r w:rsidR="00D15951" w:rsidRPr="00637540">
        <w:rPr>
          <w:rFonts w:cs="Arial"/>
          <w:sz w:val="22"/>
          <w:szCs w:val="22"/>
        </w:rPr>
        <w:t>nadequate skills, knowledge or inability to apply skills and knowledge in the workplace; and</w:t>
      </w:r>
    </w:p>
    <w:p w14:paraId="3754163E" w14:textId="284FFCFF" w:rsidR="00D15951" w:rsidRDefault="00D15951" w:rsidP="00637540">
      <w:pPr>
        <w:pStyle w:val="BodyTextIndent2"/>
        <w:numPr>
          <w:ilvl w:val="0"/>
          <w:numId w:val="36"/>
        </w:numPr>
        <w:spacing w:line="240" w:lineRule="auto"/>
        <w:rPr>
          <w:rFonts w:cs="Arial"/>
          <w:sz w:val="22"/>
          <w:szCs w:val="22"/>
        </w:rPr>
      </w:pPr>
      <w:r w:rsidRPr="00637540">
        <w:rPr>
          <w:rFonts w:cs="Arial"/>
          <w:sz w:val="22"/>
          <w:szCs w:val="22"/>
        </w:rPr>
        <w:t>Negative or apathetic attitude and lack of co-operation</w:t>
      </w:r>
    </w:p>
    <w:p w14:paraId="46C9B1A8" w14:textId="15C993ED" w:rsidR="009645F0" w:rsidRPr="00637540" w:rsidRDefault="00637540" w:rsidP="00637540">
      <w:pPr>
        <w:pStyle w:val="BodyTextIndent2"/>
        <w:spacing w:line="240" w:lineRule="auto"/>
        <w:ind w:left="0"/>
        <w:rPr>
          <w:rFonts w:cs="Arial"/>
          <w:sz w:val="22"/>
          <w:szCs w:val="22"/>
        </w:rPr>
      </w:pPr>
      <w:r>
        <w:rPr>
          <w:rFonts w:cs="Arial"/>
          <w:sz w:val="22"/>
          <w:szCs w:val="22"/>
        </w:rPr>
        <w:t xml:space="preserve">Performance issues can arise due to high sickness levels and if </w:t>
      </w:r>
      <w:r w:rsidRPr="00F30B2E">
        <w:rPr>
          <w:rFonts w:cs="Arial"/>
          <w:sz w:val="22"/>
        </w:rPr>
        <w:t xml:space="preserve">the poor performance is due in part to sickness absence, but there are other issues, the line manager should progress unsatisfactory performance management. </w:t>
      </w:r>
      <w:r>
        <w:rPr>
          <w:rFonts w:asciiTheme="minorHAnsi" w:hAnsiTheme="minorHAnsi"/>
          <w:color w:val="000000" w:themeColor="text1"/>
        </w:rPr>
        <w:t>Our</w:t>
      </w:r>
      <w:r w:rsidR="009645F0" w:rsidRPr="00EC53EF">
        <w:rPr>
          <w:rFonts w:asciiTheme="minorHAnsi" w:hAnsiTheme="minorHAnsi"/>
          <w:color w:val="000000" w:themeColor="text1"/>
        </w:rPr>
        <w:t xml:space="preserve"> online sickness management system</w:t>
      </w:r>
      <w:r w:rsidR="000904CB">
        <w:rPr>
          <w:rFonts w:asciiTheme="minorHAnsi" w:hAnsiTheme="minorHAnsi"/>
          <w:color w:val="000000" w:themeColor="text1"/>
        </w:rPr>
        <w:t xml:space="preserve"> </w:t>
      </w:r>
      <w:r w:rsidR="009645F0" w:rsidRPr="00EC53EF">
        <w:rPr>
          <w:rFonts w:asciiTheme="minorHAnsi" w:hAnsiTheme="minorHAnsi"/>
          <w:color w:val="000000" w:themeColor="text1"/>
        </w:rPr>
        <w:t xml:space="preserve">is </w:t>
      </w:r>
      <w:r w:rsidR="000904CB">
        <w:rPr>
          <w:rFonts w:asciiTheme="minorHAnsi" w:hAnsiTheme="minorHAnsi"/>
          <w:color w:val="000000" w:themeColor="text1"/>
        </w:rPr>
        <w:t>coordinated</w:t>
      </w:r>
      <w:r w:rsidR="009645F0" w:rsidRPr="00EC53EF">
        <w:rPr>
          <w:rFonts w:asciiTheme="minorHAnsi" w:hAnsiTheme="minorHAnsi"/>
          <w:color w:val="000000" w:themeColor="text1"/>
        </w:rPr>
        <w:t xml:space="preserve"> by the divisional HR Officers.  The Line Managers receive</w:t>
      </w:r>
      <w:r>
        <w:rPr>
          <w:rFonts w:asciiTheme="minorHAnsi" w:hAnsiTheme="minorHAnsi"/>
          <w:color w:val="000000" w:themeColor="text1"/>
        </w:rPr>
        <w:t xml:space="preserve"> </w:t>
      </w:r>
      <w:r w:rsidR="009645F0" w:rsidRPr="00EC53EF">
        <w:rPr>
          <w:rFonts w:asciiTheme="minorHAnsi" w:hAnsiTheme="minorHAnsi"/>
          <w:color w:val="000000" w:themeColor="text1"/>
        </w:rPr>
        <w:t xml:space="preserve">automated emails regarding any outstanding actions including GP certificates, welfare visits and Occupational Health referrals.  The Line Managers are responsible for the transactional work which enables the HR Officers to be more strategic by </w:t>
      </w:r>
      <w:r w:rsidR="000904CB">
        <w:rPr>
          <w:rFonts w:asciiTheme="minorHAnsi" w:hAnsiTheme="minorHAnsi"/>
          <w:color w:val="000000" w:themeColor="text1"/>
        </w:rPr>
        <w:t>quality-assuring</w:t>
      </w:r>
      <w:r w:rsidR="009645F0" w:rsidRPr="00EC53EF">
        <w:rPr>
          <w:rFonts w:asciiTheme="minorHAnsi" w:hAnsiTheme="minorHAnsi"/>
          <w:color w:val="000000" w:themeColor="text1"/>
        </w:rPr>
        <w:t xml:space="preserve"> sickness entries, providing </w:t>
      </w:r>
      <w:r w:rsidR="009645F0" w:rsidRPr="00EC53EF">
        <w:rPr>
          <w:rFonts w:asciiTheme="minorHAnsi" w:hAnsiTheme="minorHAnsi"/>
          <w:color w:val="000000" w:themeColor="text1"/>
        </w:rPr>
        <w:lastRenderedPageBreak/>
        <w:t>advice and guidance and implementation of supportive plans including reasonable adjustments and temporary restrictions to duties and hours of work to allow a return to work.</w:t>
      </w:r>
      <w:r w:rsidR="009645F0" w:rsidRPr="00EC53EF">
        <w:rPr>
          <w:rFonts w:asciiTheme="minorHAnsi" w:hAnsiTheme="minorHAnsi"/>
          <w:color w:val="FF0000"/>
        </w:rPr>
        <w:t xml:space="preserve"> </w:t>
      </w:r>
    </w:p>
    <w:p w14:paraId="052CA4D2" w14:textId="468B6874" w:rsidR="002D1AE7" w:rsidRPr="00EC53EF" w:rsidRDefault="002D1AE7">
      <w:pPr>
        <w:rPr>
          <w:rFonts w:asciiTheme="minorHAnsi" w:hAnsiTheme="minorHAnsi"/>
          <w:color w:val="000000" w:themeColor="text1"/>
        </w:rPr>
      </w:pPr>
      <w:r w:rsidRPr="00EC53EF">
        <w:rPr>
          <w:rFonts w:asciiTheme="minorHAnsi" w:hAnsiTheme="minorHAnsi"/>
          <w:color w:val="000000" w:themeColor="text1"/>
        </w:rPr>
        <w:t xml:space="preserve">Our Attendance and Performance Management Policy </w:t>
      </w:r>
      <w:r w:rsidR="00246655" w:rsidRPr="00EC53EF">
        <w:rPr>
          <w:rFonts w:asciiTheme="minorHAnsi" w:hAnsiTheme="minorHAnsi"/>
          <w:color w:val="000000" w:themeColor="text1"/>
        </w:rPr>
        <w:t>i</w:t>
      </w:r>
      <w:r w:rsidRPr="00EC53EF">
        <w:rPr>
          <w:rFonts w:asciiTheme="minorHAnsi" w:hAnsiTheme="minorHAnsi"/>
          <w:color w:val="000000" w:themeColor="text1"/>
        </w:rPr>
        <w:t xml:space="preserve">nforms line managers that if our sickness triggers are met that a supportive plan should be put in place. Our triggers are 3 or more absences within </w:t>
      </w:r>
      <w:r w:rsidR="000904CB">
        <w:rPr>
          <w:rFonts w:asciiTheme="minorHAnsi" w:hAnsiTheme="minorHAnsi"/>
          <w:color w:val="000000" w:themeColor="text1"/>
        </w:rPr>
        <w:t>12 months</w:t>
      </w:r>
      <w:r w:rsidRPr="00EC53EF">
        <w:rPr>
          <w:rFonts w:asciiTheme="minorHAnsi" w:hAnsiTheme="minorHAnsi"/>
          <w:color w:val="000000" w:themeColor="text1"/>
        </w:rPr>
        <w:t>, a Bradford score of over 200</w:t>
      </w:r>
      <w:r w:rsidR="00637540">
        <w:rPr>
          <w:rFonts w:asciiTheme="minorHAnsi" w:hAnsiTheme="minorHAnsi"/>
          <w:color w:val="000000" w:themeColor="text1"/>
        </w:rPr>
        <w:t xml:space="preserve">, </w:t>
      </w:r>
      <w:r w:rsidRPr="00EC53EF">
        <w:rPr>
          <w:rFonts w:asciiTheme="minorHAnsi" w:hAnsiTheme="minorHAnsi"/>
          <w:color w:val="000000" w:themeColor="text1"/>
        </w:rPr>
        <w:t xml:space="preserve">and 28 days </w:t>
      </w:r>
      <w:r w:rsidR="000904CB">
        <w:rPr>
          <w:rFonts w:asciiTheme="minorHAnsi" w:hAnsiTheme="minorHAnsi"/>
          <w:color w:val="000000" w:themeColor="text1"/>
        </w:rPr>
        <w:t xml:space="preserve">of </w:t>
      </w:r>
      <w:r w:rsidRPr="00EC53EF">
        <w:rPr>
          <w:rFonts w:asciiTheme="minorHAnsi" w:hAnsiTheme="minorHAnsi"/>
          <w:color w:val="000000" w:themeColor="text1"/>
        </w:rPr>
        <w:t>consecutive sickness. The</w:t>
      </w:r>
      <w:r w:rsidR="00637540">
        <w:rPr>
          <w:rFonts w:asciiTheme="minorHAnsi" w:hAnsiTheme="minorHAnsi"/>
          <w:color w:val="000000" w:themeColor="text1"/>
        </w:rPr>
        <w:t>re</w:t>
      </w:r>
      <w:r w:rsidRPr="00EC53EF">
        <w:rPr>
          <w:rFonts w:asciiTheme="minorHAnsi" w:hAnsiTheme="minorHAnsi"/>
          <w:color w:val="000000" w:themeColor="text1"/>
        </w:rPr>
        <w:t xml:space="preserve"> can be a lack of understanding of the supportive nature of the plans and they can be seen as detrimental to employee engagement. The HR Officers need to ensure that the line managers are engaging with the employee</w:t>
      </w:r>
      <w:r w:rsidR="00637540">
        <w:rPr>
          <w:rFonts w:asciiTheme="minorHAnsi" w:hAnsiTheme="minorHAnsi"/>
          <w:color w:val="000000" w:themeColor="text1"/>
        </w:rPr>
        <w:t>, t</w:t>
      </w:r>
      <w:r w:rsidRPr="00EC53EF">
        <w:rPr>
          <w:rFonts w:asciiTheme="minorHAnsi" w:hAnsiTheme="minorHAnsi"/>
          <w:color w:val="000000" w:themeColor="text1"/>
        </w:rPr>
        <w:t>o establish whether there could be issues at work or at home that are impacting their attendance and performance, and provide the necessary adjustments or support.</w:t>
      </w:r>
    </w:p>
    <w:p w14:paraId="3C660E32" w14:textId="097250A3" w:rsidR="00933395" w:rsidRPr="00EC53EF" w:rsidRDefault="002B3388">
      <w:pPr>
        <w:rPr>
          <w:rFonts w:asciiTheme="minorHAnsi" w:hAnsiTheme="minorHAnsi"/>
          <w:color w:val="FF0000"/>
        </w:rPr>
      </w:pPr>
      <w:r w:rsidRPr="00EC53EF">
        <w:rPr>
          <w:rFonts w:asciiTheme="minorHAnsi" w:hAnsiTheme="minorHAnsi"/>
          <w:color w:val="000000" w:themeColor="text1"/>
        </w:rPr>
        <w:t>We hold annual award ceremonies where managers and employees can nominate any staff member that they feel deserves recognition</w:t>
      </w:r>
      <w:r w:rsidR="00FD7C72" w:rsidRPr="00EC53EF">
        <w:rPr>
          <w:rFonts w:asciiTheme="minorHAnsi" w:hAnsiTheme="minorHAnsi"/>
          <w:color w:val="000000" w:themeColor="text1"/>
        </w:rPr>
        <w:t>.  The awards are very popular and staff are encouraged to nominate colleagues, departments, external agencies or anyone they feel deserving</w:t>
      </w:r>
      <w:r w:rsidR="00246655" w:rsidRPr="00EC53EF">
        <w:rPr>
          <w:rFonts w:asciiTheme="minorHAnsi" w:hAnsiTheme="minorHAnsi"/>
          <w:color w:val="000000" w:themeColor="text1"/>
        </w:rPr>
        <w:t>. (EV.</w:t>
      </w:r>
      <w:r w:rsidR="0063425D" w:rsidRPr="00EC53EF">
        <w:rPr>
          <w:rFonts w:asciiTheme="minorHAnsi" w:hAnsiTheme="minorHAnsi"/>
          <w:color w:val="000000" w:themeColor="text1"/>
        </w:rPr>
        <w:t>7</w:t>
      </w:r>
      <w:r w:rsidR="00246655" w:rsidRPr="00EC53EF">
        <w:rPr>
          <w:rFonts w:asciiTheme="minorHAnsi" w:hAnsiTheme="minorHAnsi"/>
          <w:color w:val="000000" w:themeColor="text1"/>
        </w:rPr>
        <w:t>) During the pandemic the awards were moved to a virtual platform to ensure that the employees continue</w:t>
      </w:r>
      <w:r w:rsidR="00637540">
        <w:rPr>
          <w:rFonts w:asciiTheme="minorHAnsi" w:hAnsiTheme="minorHAnsi"/>
          <w:color w:val="000000" w:themeColor="text1"/>
        </w:rPr>
        <w:t>d</w:t>
      </w:r>
      <w:r w:rsidR="00246655" w:rsidRPr="00EC53EF">
        <w:rPr>
          <w:rFonts w:asciiTheme="minorHAnsi" w:hAnsiTheme="minorHAnsi"/>
          <w:color w:val="000000" w:themeColor="text1"/>
        </w:rPr>
        <w:t xml:space="preserve"> to feel valued.</w:t>
      </w:r>
    </w:p>
    <w:p w14:paraId="2B4E812D" w14:textId="7DBE70D6" w:rsidR="00933395" w:rsidRPr="00EC53EF" w:rsidRDefault="00933395">
      <w:pPr>
        <w:rPr>
          <w:rFonts w:asciiTheme="minorHAnsi" w:hAnsiTheme="minorHAnsi"/>
        </w:rPr>
      </w:pPr>
    </w:p>
    <w:p w14:paraId="0DFBCB9D" w14:textId="3F5EEE9F" w:rsidR="00933395" w:rsidRPr="00EC53EF" w:rsidRDefault="00933395">
      <w:pPr>
        <w:rPr>
          <w:rFonts w:asciiTheme="minorHAnsi" w:hAnsiTheme="minorHAnsi"/>
        </w:rPr>
      </w:pPr>
      <w:r w:rsidRPr="00EC53EF">
        <w:rPr>
          <w:rFonts w:asciiTheme="minorHAnsi" w:hAnsiTheme="minorHAnsi"/>
        </w:rPr>
        <w:t xml:space="preserve">1.2 </w:t>
      </w:r>
    </w:p>
    <w:p w14:paraId="37F50FAC" w14:textId="1F4E32D9" w:rsidR="00933395" w:rsidRPr="00EC53EF" w:rsidRDefault="00933395">
      <w:pPr>
        <w:rPr>
          <w:rFonts w:asciiTheme="minorHAnsi" w:hAnsiTheme="minorHAnsi"/>
          <w:color w:val="000000" w:themeColor="text1"/>
        </w:rPr>
      </w:pPr>
      <w:r w:rsidRPr="00EC53EF">
        <w:rPr>
          <w:rFonts w:asciiTheme="minorHAnsi" w:hAnsiTheme="minorHAnsi"/>
        </w:rPr>
        <w:t>Our policies and procedures are underpinned by legislative information from the ACAS Code of Practic</w:t>
      </w:r>
      <w:r w:rsidR="00246655" w:rsidRPr="00EC53EF">
        <w:rPr>
          <w:rFonts w:asciiTheme="minorHAnsi" w:hAnsiTheme="minorHAnsi"/>
        </w:rPr>
        <w:t>e (EV.</w:t>
      </w:r>
      <w:r w:rsidR="0063425D" w:rsidRPr="00EC53EF">
        <w:rPr>
          <w:rFonts w:asciiTheme="minorHAnsi" w:hAnsiTheme="minorHAnsi"/>
        </w:rPr>
        <w:t>8</w:t>
      </w:r>
      <w:r w:rsidR="00246655" w:rsidRPr="00EC53EF">
        <w:rPr>
          <w:rFonts w:asciiTheme="minorHAnsi" w:hAnsiTheme="minorHAnsi"/>
        </w:rPr>
        <w:t xml:space="preserve">). </w:t>
      </w:r>
      <w:r w:rsidRPr="00EC53EF">
        <w:rPr>
          <w:rFonts w:asciiTheme="minorHAnsi" w:hAnsiTheme="minorHAnsi"/>
          <w:color w:val="000000" w:themeColor="text1"/>
        </w:rPr>
        <w:t xml:space="preserve">ACAS describe performance management systems as not only </w:t>
      </w:r>
      <w:r w:rsidR="00E77C5E" w:rsidRPr="00EC53EF">
        <w:rPr>
          <w:rFonts w:asciiTheme="minorHAnsi" w:hAnsiTheme="minorHAnsi"/>
          <w:color w:val="000000" w:themeColor="text1"/>
        </w:rPr>
        <w:t>a tool used to identify poor performance but also a system that can be used to motivate, recognise and develop employees.</w:t>
      </w:r>
    </w:p>
    <w:p w14:paraId="26E2A73B" w14:textId="769D5DDA" w:rsidR="00E77C5E" w:rsidRPr="00EC53EF" w:rsidRDefault="00E77C5E">
      <w:pPr>
        <w:rPr>
          <w:rFonts w:asciiTheme="minorHAnsi" w:hAnsiTheme="minorHAnsi"/>
          <w:color w:val="000000" w:themeColor="text1"/>
        </w:rPr>
      </w:pPr>
      <w:r w:rsidRPr="00EC53EF">
        <w:rPr>
          <w:rFonts w:asciiTheme="minorHAnsi" w:hAnsiTheme="minorHAnsi"/>
          <w:color w:val="000000" w:themeColor="text1"/>
        </w:rPr>
        <w:t>Our DAP system has been designed to ensure fairness and minimise bias.  Employees that feel they have been treated unfairly during the performance review process could complain on grounds of the Equality Act 2010</w:t>
      </w:r>
      <w:r w:rsidR="003B5AAA" w:rsidRPr="00EC53EF">
        <w:rPr>
          <w:rFonts w:asciiTheme="minorHAnsi" w:hAnsiTheme="minorHAnsi"/>
          <w:color w:val="000000" w:themeColor="text1"/>
        </w:rPr>
        <w:t>. (EV.</w:t>
      </w:r>
      <w:r w:rsidR="0063425D" w:rsidRPr="00EC53EF">
        <w:rPr>
          <w:rFonts w:asciiTheme="minorHAnsi" w:hAnsiTheme="minorHAnsi"/>
          <w:color w:val="000000" w:themeColor="text1"/>
        </w:rPr>
        <w:t>9</w:t>
      </w:r>
      <w:r w:rsidR="003B5AAA" w:rsidRPr="00EC53EF">
        <w:rPr>
          <w:rFonts w:asciiTheme="minorHAnsi" w:hAnsiTheme="minorHAnsi"/>
          <w:color w:val="000000" w:themeColor="text1"/>
        </w:rPr>
        <w:t xml:space="preserve">). </w:t>
      </w:r>
      <w:r w:rsidRPr="00EC53EF">
        <w:rPr>
          <w:rFonts w:asciiTheme="minorHAnsi" w:hAnsiTheme="minorHAnsi"/>
          <w:color w:val="000000" w:themeColor="text1"/>
        </w:rPr>
        <w:t>If they feel the unfair treatment is due to sex, pregnancy, married or civil partnership status, transgender status, race, religion or belief, sexual orientation age or disability they could bring a claim for discrimination to an employment tribunal.  Managers need to ensure that they remain objective and not allow personal relationships to influence appraisals as this could destroy the trust in the manager/employee relationship</w:t>
      </w:r>
    </w:p>
    <w:p w14:paraId="5CF1FBF0" w14:textId="1E420976" w:rsidR="00E77C5E" w:rsidRPr="00EC53EF" w:rsidRDefault="002F4887">
      <w:pPr>
        <w:rPr>
          <w:rFonts w:asciiTheme="minorHAnsi" w:hAnsiTheme="minorHAnsi"/>
          <w:color w:val="000000" w:themeColor="text1"/>
        </w:rPr>
      </w:pPr>
      <w:r w:rsidRPr="00EC53EF">
        <w:rPr>
          <w:rFonts w:asciiTheme="minorHAnsi" w:hAnsiTheme="minorHAnsi"/>
          <w:color w:val="000000" w:themeColor="text1"/>
        </w:rPr>
        <w:t>If a claim is made for unfair dismissal due to capability</w:t>
      </w:r>
      <w:r w:rsidR="005655BE">
        <w:rPr>
          <w:rFonts w:asciiTheme="minorHAnsi" w:hAnsiTheme="minorHAnsi"/>
          <w:color w:val="000000" w:themeColor="text1"/>
        </w:rPr>
        <w:t>,</w:t>
      </w:r>
      <w:r w:rsidRPr="00EC53EF">
        <w:rPr>
          <w:rFonts w:asciiTheme="minorHAnsi" w:hAnsiTheme="minorHAnsi"/>
          <w:color w:val="000000" w:themeColor="text1"/>
        </w:rPr>
        <w:t xml:space="preserve"> the appraisal records can be used in the legal proceedings – it is therefore imperative that the appraisal records are accurate. (</w:t>
      </w:r>
      <w:proofErr w:type="spellStart"/>
      <w:r w:rsidRPr="00EC53EF">
        <w:rPr>
          <w:rFonts w:asciiTheme="minorHAnsi" w:hAnsiTheme="minorHAnsi"/>
          <w:color w:val="000000" w:themeColor="text1"/>
        </w:rPr>
        <w:t>Croneri</w:t>
      </w:r>
      <w:proofErr w:type="spellEnd"/>
      <w:r w:rsidRPr="00EC53EF">
        <w:rPr>
          <w:rFonts w:asciiTheme="minorHAnsi" w:hAnsiTheme="minorHAnsi"/>
          <w:color w:val="000000" w:themeColor="text1"/>
        </w:rPr>
        <w:t xml:space="preserve">, </w:t>
      </w:r>
      <w:proofErr w:type="spellStart"/>
      <w:r w:rsidRPr="00EC53EF">
        <w:rPr>
          <w:rFonts w:asciiTheme="minorHAnsi" w:hAnsiTheme="minorHAnsi"/>
          <w:color w:val="000000" w:themeColor="text1"/>
        </w:rPr>
        <w:t>nd</w:t>
      </w:r>
      <w:proofErr w:type="spellEnd"/>
      <w:r w:rsidRPr="00EC53EF">
        <w:rPr>
          <w:rFonts w:asciiTheme="minorHAnsi" w:hAnsiTheme="minorHAnsi"/>
          <w:color w:val="000000" w:themeColor="text1"/>
        </w:rPr>
        <w:t>)</w:t>
      </w:r>
    </w:p>
    <w:p w14:paraId="6DB7A6EE" w14:textId="485FA765" w:rsidR="002F4887" w:rsidRPr="00EC53EF" w:rsidRDefault="002F4887">
      <w:pPr>
        <w:rPr>
          <w:rFonts w:asciiTheme="minorHAnsi" w:hAnsiTheme="minorHAnsi"/>
          <w:color w:val="000000" w:themeColor="text1"/>
        </w:rPr>
      </w:pPr>
      <w:r w:rsidRPr="00EC53EF">
        <w:rPr>
          <w:rFonts w:asciiTheme="minorHAnsi" w:hAnsiTheme="minorHAnsi"/>
          <w:color w:val="000000" w:themeColor="text1"/>
        </w:rPr>
        <w:t xml:space="preserve">Police staff have the option of joining a trade union </w:t>
      </w:r>
      <w:r w:rsidR="005655BE">
        <w:rPr>
          <w:rFonts w:asciiTheme="minorHAnsi" w:hAnsiTheme="minorHAnsi"/>
          <w:color w:val="000000" w:themeColor="text1"/>
        </w:rPr>
        <w:t>(</w:t>
      </w:r>
      <w:r w:rsidRPr="00EC53EF">
        <w:rPr>
          <w:rFonts w:asciiTheme="minorHAnsi" w:hAnsiTheme="minorHAnsi"/>
          <w:color w:val="000000" w:themeColor="text1"/>
        </w:rPr>
        <w:t>Unison</w:t>
      </w:r>
      <w:r w:rsidR="005655BE">
        <w:rPr>
          <w:rFonts w:asciiTheme="minorHAnsi" w:hAnsiTheme="minorHAnsi"/>
          <w:color w:val="000000" w:themeColor="text1"/>
        </w:rPr>
        <w:t>)</w:t>
      </w:r>
      <w:r w:rsidRPr="00EC53EF">
        <w:rPr>
          <w:rFonts w:asciiTheme="minorHAnsi" w:hAnsiTheme="minorHAnsi"/>
          <w:color w:val="000000" w:themeColor="text1"/>
        </w:rPr>
        <w:t xml:space="preserve"> and police officers have a police federation representative </w:t>
      </w:r>
      <w:r w:rsidR="0063425D" w:rsidRPr="00EC53EF">
        <w:rPr>
          <w:rFonts w:asciiTheme="minorHAnsi" w:hAnsiTheme="minorHAnsi"/>
          <w:color w:val="000000" w:themeColor="text1"/>
        </w:rPr>
        <w:t xml:space="preserve">(EV.10) </w:t>
      </w:r>
      <w:r w:rsidRPr="00EC53EF">
        <w:rPr>
          <w:rFonts w:asciiTheme="minorHAnsi" w:hAnsiTheme="minorHAnsi"/>
          <w:color w:val="000000" w:themeColor="text1"/>
        </w:rPr>
        <w:t xml:space="preserve">– the representatives from both Unison and </w:t>
      </w:r>
      <w:r w:rsidR="005655BE">
        <w:rPr>
          <w:rFonts w:asciiTheme="minorHAnsi" w:hAnsiTheme="minorHAnsi"/>
          <w:color w:val="000000" w:themeColor="text1"/>
        </w:rPr>
        <w:t xml:space="preserve">the </w:t>
      </w:r>
      <w:r w:rsidRPr="00EC53EF">
        <w:rPr>
          <w:rFonts w:asciiTheme="minorHAnsi" w:hAnsiTheme="minorHAnsi"/>
          <w:color w:val="000000" w:themeColor="text1"/>
        </w:rPr>
        <w:t>Fed</w:t>
      </w:r>
      <w:r w:rsidR="005655BE">
        <w:rPr>
          <w:rFonts w:asciiTheme="minorHAnsi" w:hAnsiTheme="minorHAnsi"/>
          <w:color w:val="000000" w:themeColor="text1"/>
        </w:rPr>
        <w:t>eration</w:t>
      </w:r>
      <w:r w:rsidRPr="00EC53EF">
        <w:rPr>
          <w:rFonts w:asciiTheme="minorHAnsi" w:hAnsiTheme="minorHAnsi"/>
          <w:color w:val="000000" w:themeColor="text1"/>
        </w:rPr>
        <w:t xml:space="preserve"> assist employees through the performance management process if needed, and are also involved in the development of the process.</w:t>
      </w:r>
    </w:p>
    <w:p w14:paraId="602EF4B9" w14:textId="5B2489EA" w:rsidR="002B3388" w:rsidRPr="00EC53EF" w:rsidRDefault="00B52E50">
      <w:pPr>
        <w:rPr>
          <w:rFonts w:asciiTheme="minorHAnsi" w:hAnsiTheme="minorHAnsi"/>
          <w:color w:val="FF0000"/>
        </w:rPr>
      </w:pPr>
      <w:r w:rsidRPr="00EC53EF">
        <w:rPr>
          <w:rFonts w:asciiTheme="minorHAnsi" w:hAnsiTheme="minorHAnsi"/>
          <w:color w:val="000000" w:themeColor="text1"/>
        </w:rPr>
        <w:t>Our role profiles are clearly defined and based on the competency and value framework</w:t>
      </w:r>
      <w:r w:rsidR="003B5AAA" w:rsidRPr="00EC53EF">
        <w:rPr>
          <w:rFonts w:asciiTheme="minorHAnsi" w:hAnsiTheme="minorHAnsi"/>
          <w:color w:val="000000" w:themeColor="text1"/>
        </w:rPr>
        <w:t>. (EV.1</w:t>
      </w:r>
      <w:r w:rsidR="00B65914" w:rsidRPr="00EC53EF">
        <w:rPr>
          <w:rFonts w:asciiTheme="minorHAnsi" w:hAnsiTheme="minorHAnsi"/>
          <w:color w:val="000000" w:themeColor="text1"/>
        </w:rPr>
        <w:t>1</w:t>
      </w:r>
      <w:r w:rsidR="003B5AAA" w:rsidRPr="00EC53EF">
        <w:rPr>
          <w:rFonts w:asciiTheme="minorHAnsi" w:hAnsiTheme="minorHAnsi"/>
          <w:color w:val="000000" w:themeColor="text1"/>
        </w:rPr>
        <w:t xml:space="preserve">) </w:t>
      </w:r>
      <w:r w:rsidRPr="00EC53EF">
        <w:rPr>
          <w:rFonts w:asciiTheme="minorHAnsi" w:hAnsiTheme="minorHAnsi"/>
          <w:color w:val="000000" w:themeColor="text1"/>
        </w:rPr>
        <w:t xml:space="preserve">All applicants </w:t>
      </w:r>
      <w:r w:rsidR="000904CB">
        <w:rPr>
          <w:rFonts w:asciiTheme="minorHAnsi" w:hAnsiTheme="minorHAnsi"/>
          <w:color w:val="000000" w:themeColor="text1"/>
        </w:rPr>
        <w:t>before</w:t>
      </w:r>
      <w:r w:rsidRPr="00EC53EF">
        <w:rPr>
          <w:rFonts w:asciiTheme="minorHAnsi" w:hAnsiTheme="minorHAnsi"/>
          <w:color w:val="000000" w:themeColor="text1"/>
        </w:rPr>
        <w:t xml:space="preserve"> </w:t>
      </w:r>
      <w:r w:rsidR="000904CB">
        <w:rPr>
          <w:rFonts w:asciiTheme="minorHAnsi" w:hAnsiTheme="minorHAnsi"/>
          <w:color w:val="000000" w:themeColor="text1"/>
        </w:rPr>
        <w:t xml:space="preserve">an </w:t>
      </w:r>
      <w:r w:rsidRPr="00EC53EF">
        <w:rPr>
          <w:rFonts w:asciiTheme="minorHAnsi" w:hAnsiTheme="minorHAnsi"/>
          <w:color w:val="000000" w:themeColor="text1"/>
        </w:rPr>
        <w:t>interview are provided with the competencies and values level that they will be assessed against at their interview</w:t>
      </w:r>
      <w:r w:rsidR="005655BE">
        <w:rPr>
          <w:rFonts w:asciiTheme="minorHAnsi" w:hAnsiTheme="minorHAnsi"/>
          <w:color w:val="000000" w:themeColor="text1"/>
        </w:rPr>
        <w:t>,</w:t>
      </w:r>
      <w:r w:rsidR="00EC53EF" w:rsidRPr="00EC53EF">
        <w:rPr>
          <w:rFonts w:asciiTheme="minorHAnsi" w:hAnsiTheme="minorHAnsi"/>
          <w:color w:val="000000" w:themeColor="text1"/>
        </w:rPr>
        <w:t xml:space="preserve"> along with guidance</w:t>
      </w:r>
      <w:r w:rsidR="003B5AAA" w:rsidRPr="00EC53EF">
        <w:rPr>
          <w:rFonts w:asciiTheme="minorHAnsi" w:hAnsiTheme="minorHAnsi"/>
          <w:color w:val="000000" w:themeColor="text1"/>
        </w:rPr>
        <w:t>. (EV.1</w:t>
      </w:r>
      <w:r w:rsidR="00B65914" w:rsidRPr="00EC53EF">
        <w:rPr>
          <w:rFonts w:asciiTheme="minorHAnsi" w:hAnsiTheme="minorHAnsi"/>
          <w:color w:val="000000" w:themeColor="text1"/>
        </w:rPr>
        <w:t>2</w:t>
      </w:r>
      <w:r w:rsidR="003B5AAA" w:rsidRPr="00EC53EF">
        <w:rPr>
          <w:rFonts w:asciiTheme="minorHAnsi" w:hAnsiTheme="minorHAnsi"/>
          <w:color w:val="000000" w:themeColor="text1"/>
        </w:rPr>
        <w:t>)</w:t>
      </w:r>
    </w:p>
    <w:p w14:paraId="7A4278A2" w14:textId="631AD397" w:rsidR="00E77C5E" w:rsidRPr="00EC53EF" w:rsidRDefault="00E77C5E">
      <w:pPr>
        <w:rPr>
          <w:rFonts w:asciiTheme="minorHAnsi" w:hAnsiTheme="minorHAnsi"/>
          <w:color w:val="000000" w:themeColor="text1"/>
        </w:rPr>
      </w:pPr>
    </w:p>
    <w:p w14:paraId="173421B3" w14:textId="0E7772C0" w:rsidR="00E77C5E" w:rsidRPr="00EC53EF" w:rsidRDefault="002F4887">
      <w:pPr>
        <w:rPr>
          <w:rFonts w:asciiTheme="minorHAnsi" w:hAnsiTheme="minorHAnsi"/>
          <w:color w:val="000000" w:themeColor="text1"/>
        </w:rPr>
      </w:pPr>
      <w:r w:rsidRPr="00EC53EF">
        <w:rPr>
          <w:rFonts w:asciiTheme="minorHAnsi" w:hAnsiTheme="minorHAnsi"/>
          <w:color w:val="000000" w:themeColor="text1"/>
        </w:rPr>
        <w:t>1.3</w:t>
      </w:r>
    </w:p>
    <w:p w14:paraId="4AB26F05" w14:textId="23CBC3DB" w:rsidR="00E77C5E" w:rsidRPr="00EC53EF" w:rsidRDefault="008155D4">
      <w:pPr>
        <w:rPr>
          <w:rFonts w:asciiTheme="minorHAnsi" w:hAnsiTheme="minorHAnsi"/>
          <w:color w:val="000000" w:themeColor="text1"/>
        </w:rPr>
      </w:pPr>
      <w:r w:rsidRPr="00EC53EF">
        <w:rPr>
          <w:rFonts w:asciiTheme="minorHAnsi" w:hAnsiTheme="minorHAnsi"/>
          <w:color w:val="000000" w:themeColor="text1"/>
        </w:rPr>
        <w:t>As part of my role as a police officer recruiter</w:t>
      </w:r>
      <w:r w:rsidR="000904CB">
        <w:rPr>
          <w:rFonts w:asciiTheme="minorHAnsi" w:hAnsiTheme="minorHAnsi"/>
          <w:color w:val="000000" w:themeColor="text1"/>
        </w:rPr>
        <w:t>,</w:t>
      </w:r>
      <w:r w:rsidRPr="00EC53EF">
        <w:rPr>
          <w:rFonts w:asciiTheme="minorHAnsi" w:hAnsiTheme="minorHAnsi"/>
          <w:color w:val="000000" w:themeColor="text1"/>
        </w:rPr>
        <w:t xml:space="preserve"> I am required to analyse references received from employers prior to the recruit starting their employment with Dyfed Powys Police.  It is a requirement that recruits meet the absence standards required and if it is identified that they have high sickness levels in their previous employment we have to establish further </w:t>
      </w:r>
      <w:r w:rsidRPr="00EC53EF">
        <w:rPr>
          <w:rFonts w:asciiTheme="minorHAnsi" w:hAnsiTheme="minorHAnsi"/>
          <w:color w:val="000000" w:themeColor="text1"/>
        </w:rPr>
        <w:lastRenderedPageBreak/>
        <w:t>details and pass to a Senior Manager for a decision as to whether we can progress the recruit</w:t>
      </w:r>
      <w:r w:rsidR="00B65914" w:rsidRPr="00EC53EF">
        <w:rPr>
          <w:rFonts w:asciiTheme="minorHAnsi" w:hAnsiTheme="minorHAnsi"/>
          <w:color w:val="000000" w:themeColor="text1"/>
        </w:rPr>
        <w:t>. (EV.13)</w:t>
      </w:r>
      <w:r w:rsidR="00CB09B8" w:rsidRPr="00EC53EF">
        <w:rPr>
          <w:rFonts w:asciiTheme="minorHAnsi" w:hAnsiTheme="minorHAnsi"/>
          <w:color w:val="FF0000"/>
        </w:rPr>
        <w:t xml:space="preserve"> </w:t>
      </w:r>
      <w:r w:rsidR="00CB09B8" w:rsidRPr="00EC53EF">
        <w:rPr>
          <w:rFonts w:asciiTheme="minorHAnsi" w:hAnsiTheme="minorHAnsi"/>
          <w:color w:val="000000" w:themeColor="text1"/>
        </w:rPr>
        <w:t xml:space="preserve">If the recruit triggers out sickness </w:t>
      </w:r>
      <w:r w:rsidR="005655BE">
        <w:rPr>
          <w:rFonts w:asciiTheme="minorHAnsi" w:hAnsiTheme="minorHAnsi"/>
          <w:color w:val="000000" w:themeColor="text1"/>
        </w:rPr>
        <w:t xml:space="preserve">standards </w:t>
      </w:r>
      <w:r w:rsidR="00CB09B8" w:rsidRPr="00EC53EF">
        <w:rPr>
          <w:rFonts w:asciiTheme="minorHAnsi" w:hAnsiTheme="minorHAnsi"/>
          <w:color w:val="000000" w:themeColor="text1"/>
        </w:rPr>
        <w:t xml:space="preserve">they </w:t>
      </w:r>
      <w:r w:rsidR="005655BE">
        <w:rPr>
          <w:rFonts w:asciiTheme="minorHAnsi" w:hAnsiTheme="minorHAnsi"/>
          <w:color w:val="000000" w:themeColor="text1"/>
        </w:rPr>
        <w:t>will be rejected.</w:t>
      </w:r>
    </w:p>
    <w:p w14:paraId="643DF37C" w14:textId="79EC757F" w:rsidR="008155D4" w:rsidRPr="00EC53EF" w:rsidRDefault="008155D4">
      <w:pPr>
        <w:rPr>
          <w:rFonts w:asciiTheme="minorHAnsi" w:hAnsiTheme="minorHAnsi"/>
          <w:color w:val="000000" w:themeColor="text1"/>
        </w:rPr>
      </w:pPr>
      <w:r w:rsidRPr="00EC53EF">
        <w:rPr>
          <w:rFonts w:asciiTheme="minorHAnsi" w:hAnsiTheme="minorHAnsi"/>
          <w:color w:val="000000" w:themeColor="text1"/>
        </w:rPr>
        <w:t>Whilst carrying out my research on the induction process</w:t>
      </w:r>
      <w:r w:rsidR="00B52E50" w:rsidRPr="00EC53EF">
        <w:rPr>
          <w:rFonts w:asciiTheme="minorHAnsi" w:hAnsiTheme="minorHAnsi"/>
          <w:color w:val="000000" w:themeColor="text1"/>
        </w:rPr>
        <w:t xml:space="preserve"> content</w:t>
      </w:r>
      <w:r w:rsidR="00561498" w:rsidRPr="00EC53EF">
        <w:rPr>
          <w:rFonts w:asciiTheme="minorHAnsi" w:hAnsiTheme="minorHAnsi"/>
          <w:color w:val="000000" w:themeColor="text1"/>
        </w:rPr>
        <w:t>, (EV.14</w:t>
      </w:r>
      <w:proofErr w:type="gramStart"/>
      <w:r w:rsidR="00561498" w:rsidRPr="00EC53EF">
        <w:rPr>
          <w:rFonts w:asciiTheme="minorHAnsi" w:hAnsiTheme="minorHAnsi"/>
          <w:color w:val="000000" w:themeColor="text1"/>
        </w:rPr>
        <w:t xml:space="preserve">) </w:t>
      </w:r>
      <w:r w:rsidR="00B52E50" w:rsidRPr="00EC53EF">
        <w:rPr>
          <w:rFonts w:asciiTheme="minorHAnsi" w:hAnsiTheme="minorHAnsi"/>
          <w:color w:val="FF0000"/>
        </w:rPr>
        <w:t xml:space="preserve"> </w:t>
      </w:r>
      <w:r w:rsidRPr="00EC53EF">
        <w:rPr>
          <w:rFonts w:asciiTheme="minorHAnsi" w:hAnsiTheme="minorHAnsi"/>
          <w:color w:val="000000" w:themeColor="text1"/>
        </w:rPr>
        <w:t>I</w:t>
      </w:r>
      <w:proofErr w:type="gramEnd"/>
      <w:r w:rsidRPr="00EC53EF">
        <w:rPr>
          <w:rFonts w:asciiTheme="minorHAnsi" w:hAnsiTheme="minorHAnsi"/>
          <w:color w:val="000000" w:themeColor="text1"/>
        </w:rPr>
        <w:t xml:space="preserve"> identified that there was no information included on our performance management process and have suggested to the Senior Management team that this is included as part of the induction process to ensure we portray a positive </w:t>
      </w:r>
      <w:r w:rsidR="006911E1" w:rsidRPr="00EC53EF">
        <w:rPr>
          <w:rFonts w:asciiTheme="minorHAnsi" w:hAnsiTheme="minorHAnsi"/>
          <w:color w:val="000000" w:themeColor="text1"/>
        </w:rPr>
        <w:t>image of the organisation including our values and culture. (CIPD, 2020)</w:t>
      </w:r>
    </w:p>
    <w:p w14:paraId="35EDCEE7" w14:textId="36FBD8FA" w:rsidR="006911E1" w:rsidRPr="00EC53EF" w:rsidRDefault="006911E1">
      <w:pPr>
        <w:rPr>
          <w:rFonts w:asciiTheme="minorHAnsi" w:hAnsiTheme="minorHAnsi"/>
          <w:color w:val="FF0000"/>
        </w:rPr>
      </w:pPr>
      <w:r w:rsidRPr="00EC53EF">
        <w:rPr>
          <w:rFonts w:asciiTheme="minorHAnsi" w:hAnsiTheme="minorHAnsi"/>
          <w:color w:val="000000" w:themeColor="text1"/>
        </w:rPr>
        <w:t>As a line manager</w:t>
      </w:r>
      <w:r w:rsidR="000904CB">
        <w:rPr>
          <w:rFonts w:asciiTheme="minorHAnsi" w:hAnsiTheme="minorHAnsi"/>
          <w:color w:val="000000" w:themeColor="text1"/>
        </w:rPr>
        <w:t>,</w:t>
      </w:r>
      <w:r w:rsidRPr="00EC53EF">
        <w:rPr>
          <w:rFonts w:asciiTheme="minorHAnsi" w:hAnsiTheme="minorHAnsi"/>
          <w:color w:val="000000" w:themeColor="text1"/>
        </w:rPr>
        <w:t xml:space="preserve"> I complete probationary form</w:t>
      </w:r>
      <w:r w:rsidR="002B1905" w:rsidRPr="00EC53EF">
        <w:rPr>
          <w:rFonts w:asciiTheme="minorHAnsi" w:hAnsiTheme="minorHAnsi"/>
          <w:color w:val="000000" w:themeColor="text1"/>
        </w:rPr>
        <w:t>s for any new employees</w:t>
      </w:r>
      <w:r w:rsidRPr="00EC53EF">
        <w:rPr>
          <w:rFonts w:asciiTheme="minorHAnsi" w:hAnsiTheme="minorHAnsi"/>
          <w:color w:val="000000" w:themeColor="text1"/>
        </w:rPr>
        <w:t xml:space="preserve"> which include</w:t>
      </w:r>
      <w:r w:rsidR="002B1905" w:rsidRPr="00EC53EF">
        <w:rPr>
          <w:rFonts w:asciiTheme="minorHAnsi" w:hAnsiTheme="minorHAnsi"/>
          <w:color w:val="000000" w:themeColor="text1"/>
        </w:rPr>
        <w:t xml:space="preserve"> </w:t>
      </w:r>
      <w:r w:rsidRPr="00EC53EF">
        <w:rPr>
          <w:rFonts w:asciiTheme="minorHAnsi" w:hAnsiTheme="minorHAnsi"/>
          <w:color w:val="000000" w:themeColor="text1"/>
        </w:rPr>
        <w:t>appraisals at three weeks, two months and six months</w:t>
      </w:r>
      <w:r w:rsidR="00561498" w:rsidRPr="00EC53EF">
        <w:rPr>
          <w:rFonts w:asciiTheme="minorHAnsi" w:hAnsiTheme="minorHAnsi"/>
          <w:color w:val="000000" w:themeColor="text1"/>
        </w:rPr>
        <w:t>. (EV.15)</w:t>
      </w:r>
      <w:r w:rsidRPr="00EC53EF">
        <w:rPr>
          <w:rFonts w:asciiTheme="minorHAnsi" w:hAnsiTheme="minorHAnsi"/>
          <w:color w:val="FF0000"/>
        </w:rPr>
        <w:t xml:space="preserve"> </w:t>
      </w:r>
      <w:r w:rsidR="00561498" w:rsidRPr="00EC53EF">
        <w:rPr>
          <w:rFonts w:asciiTheme="minorHAnsi" w:hAnsiTheme="minorHAnsi"/>
          <w:color w:val="000000" w:themeColor="text1"/>
        </w:rPr>
        <w:t>As ca</w:t>
      </w:r>
      <w:r w:rsidRPr="00EC53EF">
        <w:rPr>
          <w:rFonts w:asciiTheme="minorHAnsi" w:hAnsiTheme="minorHAnsi"/>
          <w:color w:val="000000" w:themeColor="text1"/>
        </w:rPr>
        <w:t xml:space="preserve">n </w:t>
      </w:r>
      <w:r w:rsidR="00561498" w:rsidRPr="00EC53EF">
        <w:rPr>
          <w:rFonts w:asciiTheme="minorHAnsi" w:hAnsiTheme="minorHAnsi"/>
          <w:color w:val="000000" w:themeColor="text1"/>
        </w:rPr>
        <w:t>be seen on the final probation form page</w:t>
      </w:r>
      <w:r w:rsidR="005655BE">
        <w:rPr>
          <w:rFonts w:asciiTheme="minorHAnsi" w:hAnsiTheme="minorHAnsi"/>
          <w:color w:val="000000" w:themeColor="text1"/>
        </w:rPr>
        <w:t>,</w:t>
      </w:r>
      <w:r w:rsidR="00561498" w:rsidRPr="00EC53EF">
        <w:rPr>
          <w:rFonts w:asciiTheme="minorHAnsi" w:hAnsiTheme="minorHAnsi"/>
          <w:color w:val="000000" w:themeColor="text1"/>
        </w:rPr>
        <w:t xml:space="preserve"> the </w:t>
      </w:r>
      <w:r w:rsidRPr="00EC53EF">
        <w:rPr>
          <w:rFonts w:asciiTheme="minorHAnsi" w:hAnsiTheme="minorHAnsi"/>
          <w:color w:val="000000" w:themeColor="text1"/>
        </w:rPr>
        <w:t>completion of the six</w:t>
      </w:r>
      <w:r w:rsidR="00CB09B8" w:rsidRPr="00EC53EF">
        <w:rPr>
          <w:rFonts w:asciiTheme="minorHAnsi" w:hAnsiTheme="minorHAnsi"/>
          <w:color w:val="000000" w:themeColor="text1"/>
        </w:rPr>
        <w:t>-</w:t>
      </w:r>
      <w:r w:rsidRPr="00EC53EF">
        <w:rPr>
          <w:rFonts w:asciiTheme="minorHAnsi" w:hAnsiTheme="minorHAnsi"/>
          <w:color w:val="000000" w:themeColor="text1"/>
        </w:rPr>
        <w:t xml:space="preserve">month probationary period </w:t>
      </w:r>
      <w:r w:rsidR="00561498" w:rsidRPr="00EC53EF">
        <w:rPr>
          <w:rFonts w:asciiTheme="minorHAnsi" w:hAnsiTheme="minorHAnsi"/>
          <w:color w:val="000000" w:themeColor="text1"/>
        </w:rPr>
        <w:t>can be</w:t>
      </w:r>
      <w:r w:rsidRPr="00EC53EF">
        <w:rPr>
          <w:rFonts w:asciiTheme="minorHAnsi" w:hAnsiTheme="minorHAnsi"/>
          <w:color w:val="000000" w:themeColor="text1"/>
        </w:rPr>
        <w:t xml:space="preserve"> extend</w:t>
      </w:r>
      <w:r w:rsidR="00561498" w:rsidRPr="00EC53EF">
        <w:rPr>
          <w:rFonts w:asciiTheme="minorHAnsi" w:hAnsiTheme="minorHAnsi"/>
          <w:color w:val="000000" w:themeColor="text1"/>
        </w:rPr>
        <w:t xml:space="preserve">ed if required by consulting with </w:t>
      </w:r>
      <w:r w:rsidRPr="00EC53EF">
        <w:rPr>
          <w:rFonts w:asciiTheme="minorHAnsi" w:hAnsiTheme="minorHAnsi"/>
          <w:color w:val="000000" w:themeColor="text1"/>
        </w:rPr>
        <w:t>the</w:t>
      </w:r>
      <w:r w:rsidR="00561498" w:rsidRPr="00EC53EF">
        <w:rPr>
          <w:rFonts w:asciiTheme="minorHAnsi" w:hAnsiTheme="minorHAnsi"/>
          <w:color w:val="000000" w:themeColor="text1"/>
        </w:rPr>
        <w:t xml:space="preserve"> </w:t>
      </w:r>
      <w:r w:rsidR="000904CB">
        <w:rPr>
          <w:rFonts w:asciiTheme="minorHAnsi" w:hAnsiTheme="minorHAnsi"/>
          <w:color w:val="000000" w:themeColor="text1"/>
        </w:rPr>
        <w:t>Performance</w:t>
      </w:r>
      <w:r w:rsidR="00561498" w:rsidRPr="00EC53EF">
        <w:rPr>
          <w:rFonts w:asciiTheme="minorHAnsi" w:hAnsiTheme="minorHAnsi"/>
          <w:color w:val="000000" w:themeColor="text1"/>
        </w:rPr>
        <w:t xml:space="preserve"> Management Team</w:t>
      </w:r>
      <w:r w:rsidRPr="00EC53EF">
        <w:rPr>
          <w:rFonts w:asciiTheme="minorHAnsi" w:hAnsiTheme="minorHAnsi"/>
          <w:color w:val="000000" w:themeColor="text1"/>
        </w:rPr>
        <w:t xml:space="preserve"> or </w:t>
      </w:r>
      <w:r w:rsidR="00561498" w:rsidRPr="00EC53EF">
        <w:rPr>
          <w:rFonts w:asciiTheme="minorHAnsi" w:hAnsiTheme="minorHAnsi"/>
          <w:color w:val="000000" w:themeColor="text1"/>
        </w:rPr>
        <w:t xml:space="preserve">the employee </w:t>
      </w:r>
      <w:r w:rsidRPr="00EC53EF">
        <w:rPr>
          <w:rFonts w:asciiTheme="minorHAnsi" w:hAnsiTheme="minorHAnsi"/>
          <w:color w:val="000000" w:themeColor="text1"/>
        </w:rPr>
        <w:t>progress</w:t>
      </w:r>
      <w:r w:rsidR="00561498" w:rsidRPr="00EC53EF">
        <w:rPr>
          <w:rFonts w:asciiTheme="minorHAnsi" w:hAnsiTheme="minorHAnsi"/>
          <w:color w:val="000000" w:themeColor="text1"/>
        </w:rPr>
        <w:t>es to become a</w:t>
      </w:r>
      <w:r w:rsidRPr="00EC53EF">
        <w:rPr>
          <w:rFonts w:asciiTheme="minorHAnsi" w:hAnsiTheme="minorHAnsi"/>
          <w:color w:val="000000" w:themeColor="text1"/>
        </w:rPr>
        <w:t xml:space="preserve"> permanent staff member. </w:t>
      </w:r>
    </w:p>
    <w:p w14:paraId="643F7B01" w14:textId="272B4477" w:rsidR="00933395" w:rsidRPr="00EC53EF" w:rsidRDefault="00933395">
      <w:pPr>
        <w:rPr>
          <w:rFonts w:asciiTheme="minorHAnsi" w:hAnsiTheme="minorHAnsi"/>
          <w:color w:val="FF0000"/>
        </w:rPr>
      </w:pPr>
    </w:p>
    <w:p w14:paraId="41EE46E6" w14:textId="2AE97B59" w:rsidR="000217A3" w:rsidRDefault="000217A3"/>
    <w:p w14:paraId="5A2DDF65" w14:textId="2CE00C45" w:rsidR="005655BE" w:rsidRDefault="005655BE"/>
    <w:p w14:paraId="2A438018" w14:textId="7A95E811" w:rsidR="005655BE" w:rsidRDefault="005655BE"/>
    <w:p w14:paraId="63F4BBBA" w14:textId="3ED2A99C" w:rsidR="005655BE" w:rsidRDefault="005655BE"/>
    <w:p w14:paraId="32C193C0" w14:textId="474DEA91" w:rsidR="005655BE" w:rsidRDefault="005655BE"/>
    <w:p w14:paraId="132C90E6" w14:textId="2FBF8153" w:rsidR="005655BE" w:rsidRDefault="005655BE"/>
    <w:p w14:paraId="60D128B7" w14:textId="5313CCF8" w:rsidR="005655BE" w:rsidRDefault="005655BE"/>
    <w:p w14:paraId="39AB33CA" w14:textId="77EEA339" w:rsidR="005655BE" w:rsidRDefault="005655BE"/>
    <w:p w14:paraId="18F8AF8E" w14:textId="17739927" w:rsidR="005655BE" w:rsidRDefault="005655BE"/>
    <w:p w14:paraId="48C73A58" w14:textId="1E161F42" w:rsidR="005655BE" w:rsidRDefault="005655BE"/>
    <w:p w14:paraId="51B9DFEC" w14:textId="62D03C5F" w:rsidR="005655BE" w:rsidRDefault="005655BE"/>
    <w:p w14:paraId="69A8E7F8" w14:textId="0FD7FEAC" w:rsidR="005655BE" w:rsidRDefault="005655BE"/>
    <w:p w14:paraId="6C51BD56" w14:textId="16D97691" w:rsidR="005655BE" w:rsidRDefault="005655BE"/>
    <w:p w14:paraId="2FA668ED" w14:textId="1E14142E" w:rsidR="005655BE" w:rsidRDefault="005655BE"/>
    <w:p w14:paraId="0356F883" w14:textId="3A887E3A" w:rsidR="005655BE" w:rsidRDefault="005655BE"/>
    <w:p w14:paraId="215F393C" w14:textId="5D23752F" w:rsidR="005655BE" w:rsidRDefault="005655BE"/>
    <w:p w14:paraId="3453635E" w14:textId="7E17D813" w:rsidR="005655BE" w:rsidRDefault="005655BE"/>
    <w:p w14:paraId="73C94351" w14:textId="0B28625B" w:rsidR="005655BE" w:rsidRDefault="005655BE"/>
    <w:p w14:paraId="2751EE23" w14:textId="0D298D95" w:rsidR="005655BE" w:rsidRDefault="005655BE"/>
    <w:p w14:paraId="0E2950F1" w14:textId="6212EFC9" w:rsidR="005655BE" w:rsidRDefault="005655BE"/>
    <w:p w14:paraId="0B85E1BE" w14:textId="77777777" w:rsidR="005655BE" w:rsidRPr="00EC53EF" w:rsidRDefault="005655BE"/>
    <w:p w14:paraId="341F3C75" w14:textId="15880997" w:rsidR="00933395" w:rsidRDefault="00933395">
      <w:pPr>
        <w:rPr>
          <w:rFonts w:ascii="Open Sans" w:hAnsi="Open Sans" w:cs="Open Sans"/>
          <w:b/>
          <w:bCs/>
          <w:color w:val="58595B"/>
          <w:sz w:val="30"/>
          <w:szCs w:val="30"/>
          <w:shd w:val="clear" w:color="auto" w:fill="FFFFFF"/>
        </w:rPr>
      </w:pPr>
    </w:p>
    <w:p w14:paraId="56D7D0AE" w14:textId="77777777" w:rsidR="005655BE" w:rsidRDefault="005655BE">
      <w:pPr>
        <w:rPr>
          <w:rFonts w:asciiTheme="minorHAnsi" w:hAnsiTheme="minorHAnsi" w:cstheme="minorHAnsi"/>
          <w:b/>
          <w:bCs/>
          <w:color w:val="58595B"/>
          <w:sz w:val="22"/>
          <w:szCs w:val="22"/>
          <w:u w:val="single"/>
          <w:shd w:val="clear" w:color="auto" w:fill="FFFFFF"/>
        </w:rPr>
      </w:pPr>
    </w:p>
    <w:p w14:paraId="768AE90D" w14:textId="77777777" w:rsidR="005655BE" w:rsidRDefault="005655BE">
      <w:pPr>
        <w:rPr>
          <w:rFonts w:asciiTheme="minorHAnsi" w:hAnsiTheme="minorHAnsi" w:cstheme="minorHAnsi"/>
          <w:b/>
          <w:bCs/>
          <w:color w:val="58595B"/>
          <w:sz w:val="22"/>
          <w:szCs w:val="22"/>
          <w:u w:val="single"/>
          <w:shd w:val="clear" w:color="auto" w:fill="FFFFFF"/>
        </w:rPr>
      </w:pPr>
    </w:p>
    <w:p w14:paraId="1E7DDDFC" w14:textId="77777777" w:rsidR="005655BE" w:rsidRDefault="005655BE">
      <w:pPr>
        <w:rPr>
          <w:rFonts w:asciiTheme="minorHAnsi" w:hAnsiTheme="minorHAnsi" w:cstheme="minorHAnsi"/>
          <w:b/>
          <w:bCs/>
          <w:color w:val="58595B"/>
          <w:sz w:val="22"/>
          <w:szCs w:val="22"/>
          <w:u w:val="single"/>
          <w:shd w:val="clear" w:color="auto" w:fill="FFFFFF"/>
        </w:rPr>
      </w:pPr>
    </w:p>
    <w:p w14:paraId="3B308A88" w14:textId="77777777" w:rsidR="005655BE" w:rsidRDefault="005655BE">
      <w:pPr>
        <w:rPr>
          <w:rFonts w:asciiTheme="minorHAnsi" w:hAnsiTheme="minorHAnsi" w:cstheme="minorHAnsi"/>
          <w:b/>
          <w:bCs/>
          <w:color w:val="58595B"/>
          <w:sz w:val="22"/>
          <w:szCs w:val="22"/>
          <w:u w:val="single"/>
          <w:shd w:val="clear" w:color="auto" w:fill="FFFFFF"/>
        </w:rPr>
      </w:pPr>
    </w:p>
    <w:p w14:paraId="2978F09B" w14:textId="77777777" w:rsidR="005655BE" w:rsidRDefault="005655BE">
      <w:pPr>
        <w:rPr>
          <w:rFonts w:asciiTheme="minorHAnsi" w:hAnsiTheme="minorHAnsi" w:cstheme="minorHAnsi"/>
          <w:b/>
          <w:bCs/>
          <w:color w:val="58595B"/>
          <w:sz w:val="22"/>
          <w:szCs w:val="22"/>
          <w:u w:val="single"/>
          <w:shd w:val="clear" w:color="auto" w:fill="FFFFFF"/>
        </w:rPr>
      </w:pPr>
    </w:p>
    <w:p w14:paraId="36900DEC" w14:textId="77777777" w:rsidR="005655BE" w:rsidRDefault="005655BE">
      <w:pPr>
        <w:rPr>
          <w:rFonts w:asciiTheme="minorHAnsi" w:hAnsiTheme="minorHAnsi" w:cstheme="minorHAnsi"/>
          <w:b/>
          <w:bCs/>
          <w:color w:val="58595B"/>
          <w:sz w:val="22"/>
          <w:szCs w:val="22"/>
          <w:u w:val="single"/>
          <w:shd w:val="clear" w:color="auto" w:fill="FFFFFF"/>
        </w:rPr>
      </w:pPr>
    </w:p>
    <w:p w14:paraId="08BD5AFB" w14:textId="77777777" w:rsidR="005655BE" w:rsidRDefault="005655BE">
      <w:pPr>
        <w:rPr>
          <w:rFonts w:asciiTheme="minorHAnsi" w:hAnsiTheme="minorHAnsi" w:cstheme="minorHAnsi"/>
          <w:b/>
          <w:bCs/>
          <w:color w:val="58595B"/>
          <w:sz w:val="22"/>
          <w:szCs w:val="22"/>
          <w:u w:val="single"/>
          <w:shd w:val="clear" w:color="auto" w:fill="FFFFFF"/>
        </w:rPr>
      </w:pPr>
    </w:p>
    <w:p w14:paraId="4405EC93" w14:textId="77777777" w:rsidR="005655BE" w:rsidRDefault="005655BE">
      <w:pPr>
        <w:rPr>
          <w:rFonts w:asciiTheme="minorHAnsi" w:hAnsiTheme="minorHAnsi" w:cstheme="minorHAnsi"/>
          <w:b/>
          <w:bCs/>
          <w:color w:val="58595B"/>
          <w:sz w:val="22"/>
          <w:szCs w:val="22"/>
          <w:u w:val="single"/>
          <w:shd w:val="clear" w:color="auto" w:fill="FFFFFF"/>
        </w:rPr>
      </w:pPr>
    </w:p>
    <w:p w14:paraId="7DE51DE5" w14:textId="77777777" w:rsidR="005655BE" w:rsidRDefault="005655BE">
      <w:pPr>
        <w:rPr>
          <w:rFonts w:asciiTheme="minorHAnsi" w:hAnsiTheme="minorHAnsi" w:cstheme="minorHAnsi"/>
          <w:b/>
          <w:bCs/>
          <w:color w:val="58595B"/>
          <w:sz w:val="22"/>
          <w:szCs w:val="22"/>
          <w:u w:val="single"/>
          <w:shd w:val="clear" w:color="auto" w:fill="FFFFFF"/>
        </w:rPr>
      </w:pPr>
    </w:p>
    <w:p w14:paraId="20C7E73C" w14:textId="77777777" w:rsidR="005655BE" w:rsidRDefault="005655BE">
      <w:pPr>
        <w:rPr>
          <w:rFonts w:asciiTheme="minorHAnsi" w:hAnsiTheme="minorHAnsi" w:cstheme="minorHAnsi"/>
          <w:b/>
          <w:bCs/>
          <w:color w:val="58595B"/>
          <w:sz w:val="22"/>
          <w:szCs w:val="22"/>
          <w:u w:val="single"/>
          <w:shd w:val="clear" w:color="auto" w:fill="FFFFFF"/>
        </w:rPr>
      </w:pPr>
    </w:p>
    <w:p w14:paraId="58C8F80E" w14:textId="77777777" w:rsidR="005655BE" w:rsidRDefault="005655BE">
      <w:pPr>
        <w:rPr>
          <w:rFonts w:asciiTheme="minorHAnsi" w:hAnsiTheme="minorHAnsi" w:cstheme="minorHAnsi"/>
          <w:b/>
          <w:bCs/>
          <w:color w:val="58595B"/>
          <w:sz w:val="22"/>
          <w:szCs w:val="22"/>
          <w:u w:val="single"/>
          <w:shd w:val="clear" w:color="auto" w:fill="FFFFFF"/>
        </w:rPr>
      </w:pPr>
    </w:p>
    <w:p w14:paraId="43B7DFEB" w14:textId="77777777" w:rsidR="005655BE" w:rsidRDefault="005655BE">
      <w:pPr>
        <w:rPr>
          <w:rFonts w:asciiTheme="minorHAnsi" w:hAnsiTheme="minorHAnsi" w:cstheme="minorHAnsi"/>
          <w:b/>
          <w:bCs/>
          <w:color w:val="58595B"/>
          <w:sz w:val="22"/>
          <w:szCs w:val="22"/>
          <w:u w:val="single"/>
          <w:shd w:val="clear" w:color="auto" w:fill="FFFFFF"/>
        </w:rPr>
      </w:pPr>
    </w:p>
    <w:p w14:paraId="68AADD74" w14:textId="77777777" w:rsidR="005655BE" w:rsidRDefault="005655BE">
      <w:pPr>
        <w:rPr>
          <w:rFonts w:asciiTheme="minorHAnsi" w:hAnsiTheme="minorHAnsi" w:cstheme="minorHAnsi"/>
          <w:b/>
          <w:bCs/>
          <w:color w:val="58595B"/>
          <w:sz w:val="22"/>
          <w:szCs w:val="22"/>
          <w:u w:val="single"/>
          <w:shd w:val="clear" w:color="auto" w:fill="FFFFFF"/>
        </w:rPr>
      </w:pPr>
    </w:p>
    <w:p w14:paraId="2AA4B4F3" w14:textId="77777777" w:rsidR="005655BE" w:rsidRDefault="005655BE">
      <w:pPr>
        <w:rPr>
          <w:rFonts w:asciiTheme="minorHAnsi" w:hAnsiTheme="minorHAnsi" w:cstheme="minorHAnsi"/>
          <w:b/>
          <w:bCs/>
          <w:color w:val="58595B"/>
          <w:sz w:val="22"/>
          <w:szCs w:val="22"/>
          <w:u w:val="single"/>
          <w:shd w:val="clear" w:color="auto" w:fill="FFFFFF"/>
        </w:rPr>
      </w:pPr>
    </w:p>
    <w:p w14:paraId="1EE49FDA" w14:textId="7DFE94F0" w:rsidR="00933395" w:rsidRPr="007D185E" w:rsidRDefault="00933395">
      <w:pPr>
        <w:rPr>
          <w:rFonts w:asciiTheme="minorHAnsi" w:hAnsiTheme="minorHAnsi" w:cstheme="minorHAnsi"/>
          <w:b/>
          <w:bCs/>
          <w:color w:val="58595B"/>
          <w:sz w:val="22"/>
          <w:szCs w:val="22"/>
          <w:u w:val="single"/>
          <w:shd w:val="clear" w:color="auto" w:fill="FFFFFF"/>
        </w:rPr>
      </w:pPr>
      <w:r w:rsidRPr="007D185E">
        <w:rPr>
          <w:rFonts w:asciiTheme="minorHAnsi" w:hAnsiTheme="minorHAnsi" w:cstheme="minorHAnsi"/>
          <w:b/>
          <w:bCs/>
          <w:color w:val="58595B"/>
          <w:sz w:val="22"/>
          <w:szCs w:val="22"/>
          <w:u w:val="single"/>
          <w:shd w:val="clear" w:color="auto" w:fill="FFFFFF"/>
        </w:rPr>
        <w:lastRenderedPageBreak/>
        <w:t>Bibliography</w:t>
      </w:r>
    </w:p>
    <w:p w14:paraId="7D64026C" w14:textId="00BDE77E" w:rsidR="008D0788" w:rsidRPr="007D185E" w:rsidRDefault="008D0788">
      <w:pPr>
        <w:rPr>
          <w:rFonts w:asciiTheme="minorHAnsi" w:hAnsiTheme="minorHAnsi" w:cstheme="minorHAnsi"/>
          <w:b/>
          <w:bCs/>
          <w:color w:val="58595B"/>
          <w:sz w:val="22"/>
          <w:szCs w:val="22"/>
          <w:u w:val="single"/>
          <w:shd w:val="clear" w:color="auto" w:fill="FFFFFF"/>
        </w:rPr>
      </w:pPr>
    </w:p>
    <w:p w14:paraId="106682CD" w14:textId="68055767" w:rsidR="008D0788" w:rsidRPr="007D185E" w:rsidRDefault="008D0788">
      <w:pPr>
        <w:rPr>
          <w:rFonts w:asciiTheme="minorHAnsi" w:hAnsiTheme="minorHAnsi" w:cstheme="minorHAnsi"/>
          <w:sz w:val="22"/>
          <w:szCs w:val="22"/>
        </w:rPr>
      </w:pPr>
      <w:r w:rsidRPr="007D185E">
        <w:rPr>
          <w:rFonts w:asciiTheme="minorHAnsi" w:hAnsiTheme="minorHAnsi" w:cstheme="minorHAnsi"/>
          <w:color w:val="000000"/>
          <w:sz w:val="22"/>
          <w:szCs w:val="22"/>
          <w:shd w:val="clear" w:color="auto" w:fill="FFFFFF"/>
        </w:rPr>
        <w:t xml:space="preserve">App.croneri.co.uk. </w:t>
      </w:r>
      <w:r w:rsidR="00AD5D6C">
        <w:rPr>
          <w:rFonts w:asciiTheme="minorHAnsi" w:hAnsiTheme="minorHAnsi" w:cstheme="minorHAnsi"/>
          <w:color w:val="000000"/>
          <w:sz w:val="22"/>
          <w:szCs w:val="22"/>
          <w:shd w:val="clear" w:color="auto" w:fill="FFFFFF"/>
        </w:rPr>
        <w:t>(</w:t>
      </w:r>
      <w:proofErr w:type="spellStart"/>
      <w:r w:rsidRPr="007D185E">
        <w:rPr>
          <w:rFonts w:asciiTheme="minorHAnsi" w:hAnsiTheme="minorHAnsi" w:cstheme="minorHAnsi"/>
          <w:color w:val="000000"/>
          <w:sz w:val="22"/>
          <w:szCs w:val="22"/>
          <w:shd w:val="clear" w:color="auto" w:fill="FFFFFF"/>
        </w:rPr>
        <w:t>n.d</w:t>
      </w:r>
      <w:proofErr w:type="spellEnd"/>
      <w:r w:rsidR="00AD5D6C">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w:t>
      </w:r>
      <w:r w:rsidRPr="007D185E">
        <w:rPr>
          <w:rStyle w:val="apple-converted-space"/>
          <w:rFonts w:asciiTheme="minorHAnsi" w:hAnsiTheme="minorHAnsi" w:cstheme="minorHAnsi"/>
          <w:color w:val="000000"/>
          <w:sz w:val="22"/>
          <w:szCs w:val="22"/>
          <w:shd w:val="clear" w:color="auto" w:fill="FFFFFF"/>
        </w:rPr>
        <w:t> </w:t>
      </w:r>
      <w:r w:rsidRPr="007D185E">
        <w:rPr>
          <w:rFonts w:asciiTheme="minorHAnsi" w:hAnsiTheme="minorHAnsi" w:cstheme="minorHAnsi"/>
          <w:i/>
          <w:iCs/>
          <w:color w:val="000000"/>
          <w:sz w:val="22"/>
          <w:szCs w:val="22"/>
        </w:rPr>
        <w:t>Performance Appraisal | Croner-</w:t>
      </w:r>
      <w:proofErr w:type="spellStart"/>
      <w:r w:rsidRPr="007D185E">
        <w:rPr>
          <w:rFonts w:asciiTheme="minorHAnsi" w:hAnsiTheme="minorHAnsi" w:cstheme="minorHAnsi"/>
          <w:i/>
          <w:iCs/>
          <w:color w:val="000000"/>
          <w:sz w:val="22"/>
          <w:szCs w:val="22"/>
        </w:rPr>
        <w:t>i</w:t>
      </w:r>
      <w:proofErr w:type="spellEnd"/>
      <w:r w:rsidRPr="007D185E">
        <w:rPr>
          <w:rFonts w:asciiTheme="minorHAnsi" w:hAnsiTheme="minorHAnsi" w:cstheme="minorHAnsi"/>
          <w:color w:val="000000"/>
          <w:sz w:val="22"/>
          <w:szCs w:val="22"/>
          <w:shd w:val="clear" w:color="auto" w:fill="FFFFFF"/>
        </w:rPr>
        <w:t>. [online] Available at: &lt;https://app.croneri.co.uk/training/performance-appraisal/background?product=132&gt; [Accessed 16 August 2021].</w:t>
      </w:r>
    </w:p>
    <w:p w14:paraId="6D5C3E10" w14:textId="33CF916F" w:rsidR="00CB09B8" w:rsidRPr="007D185E" w:rsidRDefault="00CB09B8">
      <w:pPr>
        <w:rPr>
          <w:rFonts w:asciiTheme="minorHAnsi" w:hAnsiTheme="minorHAnsi" w:cstheme="minorHAnsi"/>
          <w:b/>
          <w:bCs/>
          <w:color w:val="58595B"/>
          <w:sz w:val="22"/>
          <w:szCs w:val="22"/>
          <w:u w:val="single"/>
          <w:shd w:val="clear" w:color="auto" w:fill="FFFFFF"/>
        </w:rPr>
      </w:pPr>
    </w:p>
    <w:p w14:paraId="2889ED87" w14:textId="682D3FDF" w:rsidR="008D0788" w:rsidRPr="007D185E" w:rsidRDefault="008D0788">
      <w:pPr>
        <w:rPr>
          <w:rFonts w:asciiTheme="minorHAnsi" w:hAnsiTheme="minorHAnsi" w:cstheme="minorHAnsi"/>
          <w:sz w:val="22"/>
          <w:szCs w:val="22"/>
        </w:rPr>
      </w:pPr>
      <w:r w:rsidRPr="007D185E">
        <w:rPr>
          <w:rFonts w:asciiTheme="minorHAnsi" w:hAnsiTheme="minorHAnsi" w:cstheme="minorHAnsi"/>
          <w:color w:val="000000"/>
          <w:sz w:val="22"/>
          <w:szCs w:val="22"/>
          <w:shd w:val="clear" w:color="auto" w:fill="FFFFFF"/>
        </w:rPr>
        <w:t xml:space="preserve">CIPD. </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2020</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w:t>
      </w:r>
      <w:r w:rsidRPr="007D185E">
        <w:rPr>
          <w:rStyle w:val="apple-converted-space"/>
          <w:rFonts w:asciiTheme="minorHAnsi" w:hAnsiTheme="minorHAnsi" w:cstheme="minorHAnsi"/>
          <w:color w:val="000000"/>
          <w:sz w:val="22"/>
          <w:szCs w:val="22"/>
          <w:shd w:val="clear" w:color="auto" w:fill="FFFFFF"/>
        </w:rPr>
        <w:t> </w:t>
      </w:r>
      <w:r w:rsidRPr="007D185E">
        <w:rPr>
          <w:rFonts w:asciiTheme="minorHAnsi" w:hAnsiTheme="minorHAnsi" w:cstheme="minorHAnsi"/>
          <w:i/>
          <w:iCs/>
          <w:color w:val="000000"/>
          <w:sz w:val="22"/>
          <w:szCs w:val="22"/>
        </w:rPr>
        <w:t>Induction | Factsheets | CIPD</w:t>
      </w:r>
      <w:r w:rsidRPr="007D185E">
        <w:rPr>
          <w:rFonts w:asciiTheme="minorHAnsi" w:hAnsiTheme="minorHAnsi" w:cstheme="minorHAnsi"/>
          <w:color w:val="000000"/>
          <w:sz w:val="22"/>
          <w:szCs w:val="22"/>
          <w:shd w:val="clear" w:color="auto" w:fill="FFFFFF"/>
        </w:rPr>
        <w:t>. [online] Available at: &lt;https://www.cipd.co.uk/knowledge/fundamentals/people/recruitment/induction-factsheet#gref&gt; [Accessed 15 August 2021].</w:t>
      </w:r>
    </w:p>
    <w:p w14:paraId="58A8DD35" w14:textId="77777777" w:rsidR="008D0788" w:rsidRPr="007D185E" w:rsidRDefault="008D0788">
      <w:pPr>
        <w:rPr>
          <w:rFonts w:asciiTheme="minorHAnsi" w:hAnsiTheme="minorHAnsi" w:cstheme="minorHAnsi"/>
          <w:color w:val="000000"/>
          <w:sz w:val="22"/>
          <w:szCs w:val="22"/>
          <w:shd w:val="clear" w:color="auto" w:fill="FFFFFF"/>
        </w:rPr>
      </w:pPr>
    </w:p>
    <w:p w14:paraId="3D0B1648" w14:textId="356E32F0" w:rsidR="00CB09B8" w:rsidRPr="007D185E" w:rsidRDefault="00CB09B8">
      <w:pPr>
        <w:rPr>
          <w:rFonts w:asciiTheme="minorHAnsi" w:hAnsiTheme="minorHAnsi" w:cstheme="minorHAnsi"/>
          <w:color w:val="000000"/>
          <w:sz w:val="22"/>
          <w:szCs w:val="22"/>
          <w:shd w:val="clear" w:color="auto" w:fill="FFFFFF"/>
        </w:rPr>
      </w:pPr>
      <w:r w:rsidRPr="007D185E">
        <w:rPr>
          <w:rFonts w:asciiTheme="minorHAnsi" w:hAnsiTheme="minorHAnsi" w:cstheme="minorHAnsi"/>
          <w:color w:val="000000"/>
          <w:sz w:val="22"/>
          <w:szCs w:val="22"/>
          <w:shd w:val="clear" w:color="auto" w:fill="FFFFFF"/>
        </w:rPr>
        <w:t xml:space="preserve">CIPD. </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2020</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w:t>
      </w:r>
      <w:r w:rsidRPr="007D185E">
        <w:rPr>
          <w:rStyle w:val="apple-converted-space"/>
          <w:rFonts w:asciiTheme="minorHAnsi" w:hAnsiTheme="minorHAnsi" w:cstheme="minorHAnsi"/>
          <w:color w:val="000000"/>
          <w:sz w:val="22"/>
          <w:szCs w:val="22"/>
          <w:shd w:val="clear" w:color="auto" w:fill="FFFFFF"/>
        </w:rPr>
        <w:t> </w:t>
      </w:r>
      <w:r w:rsidRPr="007D185E">
        <w:rPr>
          <w:rFonts w:asciiTheme="minorHAnsi" w:hAnsiTheme="minorHAnsi" w:cstheme="minorHAnsi"/>
          <w:i/>
          <w:iCs/>
          <w:color w:val="000000"/>
          <w:sz w:val="22"/>
          <w:szCs w:val="22"/>
        </w:rPr>
        <w:t>Performance Management | Factsheets | CIPD</w:t>
      </w:r>
      <w:r w:rsidRPr="007D185E">
        <w:rPr>
          <w:rFonts w:asciiTheme="minorHAnsi" w:hAnsiTheme="minorHAnsi" w:cstheme="minorHAnsi"/>
          <w:color w:val="000000"/>
          <w:sz w:val="22"/>
          <w:szCs w:val="22"/>
          <w:shd w:val="clear" w:color="auto" w:fill="FFFFFF"/>
        </w:rPr>
        <w:t>. [online] Available at: &lt;https://www.cipd.co.uk/knowledge/fundamentals/people/performance/factsheet&gt; [Accessed 16 August 2021].</w:t>
      </w:r>
    </w:p>
    <w:p w14:paraId="4CEF9EE2" w14:textId="1FAF32C6" w:rsidR="008D0788" w:rsidRPr="007D185E" w:rsidRDefault="008D0788">
      <w:pPr>
        <w:rPr>
          <w:rFonts w:asciiTheme="minorHAnsi" w:hAnsiTheme="minorHAnsi" w:cstheme="minorHAnsi"/>
          <w:color w:val="000000"/>
          <w:sz w:val="22"/>
          <w:szCs w:val="22"/>
          <w:shd w:val="clear" w:color="auto" w:fill="FFFFFF"/>
        </w:rPr>
      </w:pPr>
    </w:p>
    <w:p w14:paraId="1F3B9446" w14:textId="552B4524" w:rsidR="008D0788" w:rsidRPr="007D185E" w:rsidRDefault="008D0788">
      <w:pPr>
        <w:rPr>
          <w:rFonts w:asciiTheme="minorHAnsi" w:hAnsiTheme="minorHAnsi" w:cstheme="minorHAnsi"/>
          <w:color w:val="000000"/>
          <w:sz w:val="22"/>
          <w:szCs w:val="22"/>
          <w:shd w:val="clear" w:color="auto" w:fill="FFFFFF"/>
        </w:rPr>
      </w:pPr>
      <w:r w:rsidRPr="007D185E">
        <w:rPr>
          <w:rFonts w:asciiTheme="minorHAnsi" w:hAnsiTheme="minorHAnsi" w:cstheme="minorHAnsi"/>
          <w:color w:val="000000"/>
          <w:sz w:val="22"/>
          <w:szCs w:val="22"/>
          <w:shd w:val="clear" w:color="auto" w:fill="FFFFFF"/>
        </w:rPr>
        <w:t xml:space="preserve">Deloitte Insights. </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2015</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w:t>
      </w:r>
      <w:r w:rsidRPr="007D185E">
        <w:rPr>
          <w:rStyle w:val="apple-converted-space"/>
          <w:rFonts w:asciiTheme="minorHAnsi" w:hAnsiTheme="minorHAnsi" w:cstheme="minorHAnsi"/>
          <w:color w:val="000000"/>
          <w:sz w:val="22"/>
          <w:szCs w:val="22"/>
          <w:shd w:val="clear" w:color="auto" w:fill="FFFFFF"/>
        </w:rPr>
        <w:t> </w:t>
      </w:r>
      <w:r w:rsidRPr="007D185E">
        <w:rPr>
          <w:rFonts w:asciiTheme="minorHAnsi" w:hAnsiTheme="minorHAnsi" w:cstheme="minorHAnsi"/>
          <w:i/>
          <w:iCs/>
          <w:color w:val="000000"/>
          <w:sz w:val="22"/>
          <w:szCs w:val="22"/>
        </w:rPr>
        <w:t>Becoming irresistible: A new model for employee engagement</w:t>
      </w:r>
      <w:r w:rsidRPr="007D185E">
        <w:rPr>
          <w:rFonts w:asciiTheme="minorHAnsi" w:hAnsiTheme="minorHAnsi" w:cstheme="minorHAnsi"/>
          <w:color w:val="000000"/>
          <w:sz w:val="22"/>
          <w:szCs w:val="22"/>
          <w:shd w:val="clear" w:color="auto" w:fill="FFFFFF"/>
        </w:rPr>
        <w:t>. [online] Available at: &lt;https://www2.deloitte.com/us/en/insights/deloitte-review/issue-16/employee-engagement-strategies.html&gt; [Accessed 18 August 2021].</w:t>
      </w:r>
    </w:p>
    <w:p w14:paraId="4EFE6FB8" w14:textId="1210C9E0" w:rsidR="008D0788" w:rsidRPr="007D185E" w:rsidRDefault="008D0788">
      <w:pPr>
        <w:rPr>
          <w:rFonts w:asciiTheme="minorHAnsi" w:hAnsiTheme="minorHAnsi" w:cstheme="minorHAnsi"/>
          <w:color w:val="000000"/>
          <w:sz w:val="22"/>
          <w:szCs w:val="22"/>
          <w:shd w:val="clear" w:color="auto" w:fill="FFFFFF"/>
        </w:rPr>
      </w:pPr>
    </w:p>
    <w:p w14:paraId="291D5CA9" w14:textId="7122A539" w:rsidR="008D0788" w:rsidRPr="007D185E" w:rsidRDefault="008D0788">
      <w:pPr>
        <w:rPr>
          <w:rFonts w:asciiTheme="minorHAnsi" w:hAnsiTheme="minorHAnsi" w:cstheme="minorHAnsi"/>
          <w:color w:val="000000"/>
          <w:sz w:val="22"/>
          <w:szCs w:val="22"/>
          <w:shd w:val="clear" w:color="auto" w:fill="FFFFFF"/>
        </w:rPr>
      </w:pPr>
      <w:r w:rsidRPr="007D185E">
        <w:rPr>
          <w:rFonts w:asciiTheme="minorHAnsi" w:hAnsiTheme="minorHAnsi" w:cstheme="minorHAnsi"/>
          <w:color w:val="000000"/>
          <w:sz w:val="22"/>
          <w:szCs w:val="22"/>
          <w:shd w:val="clear" w:color="auto" w:fill="FFFFFF"/>
        </w:rPr>
        <w:t xml:space="preserve">Gallup. </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2016</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w:t>
      </w:r>
      <w:r w:rsidRPr="007D185E">
        <w:rPr>
          <w:rStyle w:val="apple-converted-space"/>
          <w:rFonts w:asciiTheme="minorHAnsi" w:hAnsiTheme="minorHAnsi" w:cstheme="minorHAnsi"/>
          <w:color w:val="000000"/>
          <w:sz w:val="22"/>
          <w:szCs w:val="22"/>
          <w:shd w:val="clear" w:color="auto" w:fill="FFFFFF"/>
        </w:rPr>
        <w:t> </w:t>
      </w:r>
      <w:r w:rsidRPr="007D185E">
        <w:rPr>
          <w:rFonts w:asciiTheme="minorHAnsi" w:hAnsiTheme="minorHAnsi" w:cstheme="minorHAnsi"/>
          <w:i/>
          <w:iCs/>
          <w:color w:val="000000"/>
          <w:sz w:val="22"/>
          <w:szCs w:val="22"/>
        </w:rPr>
        <w:t xml:space="preserve">Do Employees Really Know What's Expected of </w:t>
      </w:r>
      <w:proofErr w:type="gramStart"/>
      <w:r w:rsidRPr="007D185E">
        <w:rPr>
          <w:rFonts w:asciiTheme="minorHAnsi" w:hAnsiTheme="minorHAnsi" w:cstheme="minorHAnsi"/>
          <w:i/>
          <w:iCs/>
          <w:color w:val="000000"/>
          <w:sz w:val="22"/>
          <w:szCs w:val="22"/>
        </w:rPr>
        <w:t>Them?</w:t>
      </w:r>
      <w:r w:rsidRPr="007D185E">
        <w:rPr>
          <w:rFonts w:asciiTheme="minorHAnsi" w:hAnsiTheme="minorHAnsi" w:cstheme="minorHAnsi"/>
          <w:color w:val="000000"/>
          <w:sz w:val="22"/>
          <w:szCs w:val="22"/>
          <w:shd w:val="clear" w:color="auto" w:fill="FFFFFF"/>
        </w:rPr>
        <w:t>.</w:t>
      </w:r>
      <w:proofErr w:type="gramEnd"/>
      <w:r w:rsidRPr="007D185E">
        <w:rPr>
          <w:rFonts w:asciiTheme="minorHAnsi" w:hAnsiTheme="minorHAnsi" w:cstheme="minorHAnsi"/>
          <w:color w:val="000000"/>
          <w:sz w:val="22"/>
          <w:szCs w:val="22"/>
          <w:shd w:val="clear" w:color="auto" w:fill="FFFFFF"/>
        </w:rPr>
        <w:t xml:space="preserve"> [online]. Available at: &lt;https://news.gallup.com/businessjournal/195803/employees-really-know-expected.aspx&gt; [Accessed 18 August 2021].</w:t>
      </w:r>
    </w:p>
    <w:p w14:paraId="35C16AE3" w14:textId="582E5C8E" w:rsidR="008D0788" w:rsidRPr="007D185E" w:rsidRDefault="008D0788">
      <w:pPr>
        <w:rPr>
          <w:rFonts w:asciiTheme="minorHAnsi" w:hAnsiTheme="minorHAnsi" w:cstheme="minorHAnsi"/>
          <w:color w:val="000000"/>
          <w:sz w:val="22"/>
          <w:szCs w:val="22"/>
          <w:shd w:val="clear" w:color="auto" w:fill="FFFFFF"/>
        </w:rPr>
      </w:pPr>
    </w:p>
    <w:p w14:paraId="05A1A87A" w14:textId="255004BE" w:rsidR="008D0788" w:rsidRPr="007D185E" w:rsidRDefault="008D0788">
      <w:pPr>
        <w:rPr>
          <w:rFonts w:asciiTheme="minorHAnsi" w:hAnsiTheme="minorHAnsi" w:cstheme="minorHAnsi"/>
          <w:color w:val="000000"/>
          <w:sz w:val="22"/>
          <w:szCs w:val="22"/>
          <w:shd w:val="clear" w:color="auto" w:fill="FFFFFF"/>
        </w:rPr>
      </w:pPr>
      <w:r w:rsidRPr="007D185E">
        <w:rPr>
          <w:rFonts w:asciiTheme="minorHAnsi" w:hAnsiTheme="minorHAnsi" w:cstheme="minorHAnsi"/>
          <w:color w:val="000000"/>
          <w:sz w:val="22"/>
          <w:szCs w:val="22"/>
          <w:shd w:val="clear" w:color="auto" w:fill="FFFFFF"/>
        </w:rPr>
        <w:t xml:space="preserve">Hearn, S., </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2019</w:t>
      </w:r>
      <w:r w:rsidR="005655BE">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w:t>
      </w:r>
      <w:r w:rsidRPr="007D185E">
        <w:rPr>
          <w:rStyle w:val="apple-converted-space"/>
          <w:rFonts w:asciiTheme="minorHAnsi" w:hAnsiTheme="minorHAnsi" w:cstheme="minorHAnsi"/>
          <w:color w:val="000000"/>
          <w:sz w:val="22"/>
          <w:szCs w:val="22"/>
          <w:shd w:val="clear" w:color="auto" w:fill="FFFFFF"/>
        </w:rPr>
        <w:t> </w:t>
      </w:r>
      <w:r w:rsidRPr="007D185E">
        <w:rPr>
          <w:rFonts w:asciiTheme="minorHAnsi" w:hAnsiTheme="minorHAnsi" w:cstheme="minorHAnsi"/>
          <w:i/>
          <w:iCs/>
          <w:color w:val="000000"/>
          <w:sz w:val="22"/>
          <w:szCs w:val="22"/>
        </w:rPr>
        <w:t>UK Performance Management Report 2019: The thinking behind the research</w:t>
      </w:r>
      <w:r w:rsidRPr="007D185E">
        <w:rPr>
          <w:rFonts w:asciiTheme="minorHAnsi" w:hAnsiTheme="minorHAnsi" w:cstheme="minorHAnsi"/>
          <w:color w:val="000000"/>
          <w:sz w:val="22"/>
          <w:szCs w:val="22"/>
          <w:shd w:val="clear" w:color="auto" w:fill="FFFFFF"/>
        </w:rPr>
        <w:t>. [online] Clear Review. Available at: &lt;https://www.clearreview.com/uk-performance-management-report-2019-the-thinking-behind-the-research/&gt; [Accessed 18 August 2021].</w:t>
      </w:r>
    </w:p>
    <w:p w14:paraId="70D6F463" w14:textId="016A7F0B" w:rsidR="00CB09B8" w:rsidRPr="007D185E" w:rsidRDefault="00CB09B8">
      <w:pPr>
        <w:rPr>
          <w:rFonts w:asciiTheme="minorHAnsi" w:hAnsiTheme="minorHAnsi" w:cstheme="minorHAnsi"/>
          <w:b/>
          <w:bCs/>
          <w:color w:val="58595B"/>
          <w:sz w:val="22"/>
          <w:szCs w:val="22"/>
          <w:u w:val="single"/>
          <w:shd w:val="clear" w:color="auto" w:fill="FFFFFF"/>
        </w:rPr>
      </w:pPr>
    </w:p>
    <w:p w14:paraId="579BEEC2" w14:textId="2E8E1EEA" w:rsidR="00CB09B8" w:rsidRPr="007D185E" w:rsidRDefault="00CB09B8" w:rsidP="00CB09B8">
      <w:pPr>
        <w:rPr>
          <w:rFonts w:asciiTheme="minorHAnsi" w:hAnsiTheme="minorHAnsi" w:cstheme="minorHAnsi"/>
          <w:sz w:val="22"/>
          <w:szCs w:val="22"/>
        </w:rPr>
      </w:pPr>
      <w:r w:rsidRPr="007D185E">
        <w:rPr>
          <w:rFonts w:asciiTheme="minorHAnsi" w:hAnsiTheme="minorHAnsi" w:cstheme="minorHAnsi"/>
          <w:color w:val="000000"/>
          <w:sz w:val="22"/>
          <w:szCs w:val="22"/>
          <w:shd w:val="clear" w:color="auto" w:fill="FFFFFF"/>
        </w:rPr>
        <w:t xml:space="preserve">Webarchive.nationalarchives.gov.uk. </w:t>
      </w:r>
      <w:r w:rsidR="00AD5D6C">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2021</w:t>
      </w:r>
      <w:r w:rsidR="00AD5D6C">
        <w:rPr>
          <w:rFonts w:asciiTheme="minorHAnsi" w:hAnsiTheme="minorHAnsi" w:cstheme="minorHAnsi"/>
          <w:color w:val="000000"/>
          <w:sz w:val="22"/>
          <w:szCs w:val="22"/>
          <w:shd w:val="clear" w:color="auto" w:fill="FFFFFF"/>
        </w:rPr>
        <w:t>)</w:t>
      </w:r>
      <w:r w:rsidRPr="007D185E">
        <w:rPr>
          <w:rFonts w:asciiTheme="minorHAnsi" w:hAnsiTheme="minorHAnsi" w:cstheme="minorHAnsi"/>
          <w:color w:val="000000"/>
          <w:sz w:val="22"/>
          <w:szCs w:val="22"/>
          <w:shd w:val="clear" w:color="auto" w:fill="FFFFFF"/>
        </w:rPr>
        <w:t>. [online] Available at: &lt;https://webarchive.nationalarchives.gov.uk/ukgwa/20210104113253/https://archive.acas.org.uk/index.aspx?articleid=6608&gt; [Accessed 16 August 2021].</w:t>
      </w:r>
    </w:p>
    <w:p w14:paraId="6D986CE2" w14:textId="43571F0E" w:rsidR="00CB09B8" w:rsidRPr="007D185E" w:rsidRDefault="00CB09B8">
      <w:pPr>
        <w:rPr>
          <w:rFonts w:asciiTheme="minorHAnsi" w:hAnsiTheme="minorHAnsi" w:cstheme="minorHAnsi"/>
          <w:b/>
          <w:bCs/>
          <w:color w:val="58595B"/>
          <w:sz w:val="22"/>
          <w:szCs w:val="22"/>
          <w:u w:val="single"/>
          <w:shd w:val="clear" w:color="auto" w:fill="FFFFFF"/>
        </w:rPr>
      </w:pPr>
    </w:p>
    <w:p w14:paraId="004F2B11" w14:textId="77777777" w:rsidR="00CB09B8" w:rsidRDefault="00CB09B8">
      <w:pPr>
        <w:rPr>
          <w:rFonts w:asciiTheme="minorHAnsi" w:hAnsiTheme="minorHAnsi" w:cstheme="minorHAnsi"/>
          <w:b/>
          <w:bCs/>
          <w:color w:val="58595B"/>
          <w:sz w:val="22"/>
          <w:szCs w:val="22"/>
          <w:u w:val="single"/>
          <w:shd w:val="clear" w:color="auto" w:fill="FFFFFF"/>
        </w:rPr>
      </w:pPr>
    </w:p>
    <w:p w14:paraId="41E0F5A7" w14:textId="6E3CD165" w:rsidR="00E77C5E" w:rsidRDefault="00E77C5E">
      <w:pPr>
        <w:rPr>
          <w:rFonts w:asciiTheme="minorHAnsi" w:hAnsiTheme="minorHAnsi" w:cstheme="minorHAnsi"/>
          <w:b/>
          <w:bCs/>
          <w:color w:val="58595B"/>
          <w:sz w:val="22"/>
          <w:szCs w:val="22"/>
          <w:u w:val="single"/>
          <w:shd w:val="clear" w:color="auto" w:fill="FFFFFF"/>
        </w:rPr>
      </w:pPr>
    </w:p>
    <w:p w14:paraId="6DC189C1" w14:textId="34CEA63A" w:rsidR="00933395" w:rsidRDefault="00933395">
      <w:pPr>
        <w:rPr>
          <w:rFonts w:asciiTheme="minorHAnsi" w:hAnsiTheme="minorHAnsi" w:cstheme="minorHAnsi"/>
          <w:b/>
          <w:bCs/>
          <w:color w:val="58595B"/>
          <w:sz w:val="22"/>
          <w:szCs w:val="22"/>
          <w:u w:val="single"/>
          <w:shd w:val="clear" w:color="auto" w:fill="FFFFFF"/>
        </w:rPr>
      </w:pPr>
    </w:p>
    <w:p w14:paraId="01AE0213" w14:textId="2593D7FD" w:rsidR="00933395" w:rsidRDefault="00933395">
      <w:pPr>
        <w:rPr>
          <w:rFonts w:asciiTheme="minorHAnsi" w:hAnsiTheme="minorHAnsi"/>
          <w:u w:val="single"/>
        </w:rPr>
      </w:pPr>
    </w:p>
    <w:p w14:paraId="53F8A946" w14:textId="54B7B144" w:rsidR="006C46D4" w:rsidRDefault="006C46D4">
      <w:pPr>
        <w:rPr>
          <w:rFonts w:asciiTheme="minorHAnsi" w:hAnsiTheme="minorHAnsi"/>
          <w:u w:val="single"/>
        </w:rPr>
      </w:pPr>
    </w:p>
    <w:p w14:paraId="261857B2" w14:textId="77777777" w:rsidR="006C46D4" w:rsidRDefault="006C46D4">
      <w:pPr>
        <w:rPr>
          <w:rFonts w:asciiTheme="minorHAnsi" w:hAnsiTheme="minorHAnsi"/>
          <w:u w:val="single"/>
        </w:rPr>
      </w:pPr>
    </w:p>
    <w:p w14:paraId="0796F26A" w14:textId="2F2DDCB6" w:rsidR="00933395" w:rsidRDefault="00933395">
      <w:pPr>
        <w:rPr>
          <w:rFonts w:asciiTheme="minorHAnsi" w:hAnsiTheme="minorHAnsi"/>
          <w:u w:val="single"/>
        </w:rPr>
      </w:pPr>
    </w:p>
    <w:p w14:paraId="0D78EEE3" w14:textId="737139DA" w:rsidR="00EC53EF" w:rsidRDefault="00EC53EF">
      <w:pPr>
        <w:rPr>
          <w:rFonts w:asciiTheme="minorHAnsi" w:hAnsiTheme="minorHAnsi"/>
          <w:u w:val="single"/>
        </w:rPr>
      </w:pPr>
    </w:p>
    <w:p w14:paraId="59C553A9" w14:textId="022750CA" w:rsidR="00EC53EF" w:rsidRDefault="00EC53EF">
      <w:pPr>
        <w:rPr>
          <w:rFonts w:asciiTheme="minorHAnsi" w:hAnsiTheme="minorHAnsi"/>
          <w:u w:val="single"/>
        </w:rPr>
      </w:pPr>
    </w:p>
    <w:p w14:paraId="3953196B" w14:textId="4402F504" w:rsidR="00EC53EF" w:rsidRDefault="00EC53EF">
      <w:pPr>
        <w:rPr>
          <w:rFonts w:asciiTheme="minorHAnsi" w:hAnsiTheme="minorHAnsi"/>
          <w:u w:val="single"/>
        </w:rPr>
      </w:pPr>
    </w:p>
    <w:p w14:paraId="407E6E73" w14:textId="4D5FFD01" w:rsidR="00EC53EF" w:rsidRDefault="00EC53EF">
      <w:pPr>
        <w:rPr>
          <w:rFonts w:asciiTheme="minorHAnsi" w:hAnsiTheme="minorHAnsi"/>
          <w:u w:val="single"/>
        </w:rPr>
      </w:pPr>
    </w:p>
    <w:p w14:paraId="7679F749" w14:textId="4010A940" w:rsidR="00EC53EF" w:rsidRDefault="00EC53EF">
      <w:pPr>
        <w:rPr>
          <w:rFonts w:asciiTheme="minorHAnsi" w:hAnsiTheme="minorHAnsi"/>
          <w:u w:val="single"/>
        </w:rPr>
      </w:pPr>
    </w:p>
    <w:p w14:paraId="5A39CE4C" w14:textId="76AC0F79" w:rsidR="00EC53EF" w:rsidRDefault="00EC53EF">
      <w:pPr>
        <w:rPr>
          <w:rFonts w:asciiTheme="minorHAnsi" w:hAnsiTheme="minorHAnsi"/>
          <w:u w:val="single"/>
        </w:rPr>
      </w:pPr>
    </w:p>
    <w:p w14:paraId="41DA9B4E" w14:textId="77777777" w:rsidR="00EC53EF" w:rsidRDefault="00EC53EF">
      <w:pPr>
        <w:rPr>
          <w:rFonts w:asciiTheme="minorHAnsi" w:hAnsiTheme="minorHAnsi"/>
          <w:u w:val="single"/>
        </w:rPr>
      </w:pPr>
    </w:p>
    <w:p w14:paraId="5C673189" w14:textId="067CB116" w:rsidR="006C46D4" w:rsidRDefault="006C46D4">
      <w:pPr>
        <w:rPr>
          <w:rFonts w:asciiTheme="minorHAnsi" w:hAnsiTheme="minorHAnsi"/>
          <w:u w:val="single"/>
        </w:rPr>
      </w:pPr>
    </w:p>
    <w:p w14:paraId="78A23DDB" w14:textId="2CFC1FD6" w:rsidR="006E4BFA" w:rsidRDefault="006E4BFA">
      <w:pPr>
        <w:rPr>
          <w:rFonts w:asciiTheme="minorHAnsi" w:hAnsiTheme="minorHAnsi"/>
          <w:u w:val="single"/>
        </w:rPr>
      </w:pPr>
    </w:p>
    <w:p w14:paraId="459C867D" w14:textId="20E04248" w:rsidR="006E4BFA" w:rsidRDefault="006E4BFA">
      <w:pPr>
        <w:rPr>
          <w:rFonts w:asciiTheme="minorHAnsi" w:hAnsiTheme="minorHAnsi"/>
          <w:u w:val="single"/>
        </w:rPr>
      </w:pPr>
    </w:p>
    <w:p w14:paraId="565B789B" w14:textId="0E2EB1D8" w:rsidR="006E4BFA" w:rsidRDefault="006E4BFA">
      <w:pPr>
        <w:rPr>
          <w:rFonts w:asciiTheme="minorHAnsi" w:hAnsiTheme="minorHAnsi"/>
          <w:u w:val="single"/>
        </w:rPr>
      </w:pPr>
    </w:p>
    <w:p w14:paraId="306975A6" w14:textId="45285740" w:rsidR="006E4BFA" w:rsidRDefault="006E4BFA">
      <w:pPr>
        <w:rPr>
          <w:rFonts w:asciiTheme="minorHAnsi" w:hAnsiTheme="minorHAnsi"/>
          <w:u w:val="single"/>
        </w:rPr>
      </w:pPr>
    </w:p>
    <w:p w14:paraId="3AE4CE73" w14:textId="77777777" w:rsidR="004E1B3A" w:rsidRDefault="004E1B3A">
      <w:pPr>
        <w:rPr>
          <w:rFonts w:asciiTheme="minorHAnsi" w:hAnsiTheme="minorHAnsi"/>
          <w:u w:val="single"/>
        </w:rPr>
      </w:pPr>
    </w:p>
    <w:p w14:paraId="40BD1F28" w14:textId="3144E3D2" w:rsidR="0063425D" w:rsidRDefault="0063425D">
      <w:pPr>
        <w:rPr>
          <w:rFonts w:asciiTheme="minorHAnsi" w:hAnsiTheme="minorHAnsi"/>
          <w:u w:val="single"/>
        </w:rPr>
      </w:pPr>
      <w:r>
        <w:rPr>
          <w:rFonts w:asciiTheme="minorHAnsi" w:hAnsiTheme="minorHAnsi"/>
          <w:u w:val="single"/>
        </w:rPr>
        <w:lastRenderedPageBreak/>
        <w:t>LO1 EVIDENCE</w:t>
      </w:r>
    </w:p>
    <w:p w14:paraId="1708C3D3" w14:textId="77777777" w:rsidR="0063425D" w:rsidRDefault="0063425D">
      <w:pPr>
        <w:rPr>
          <w:rFonts w:asciiTheme="minorHAnsi" w:hAnsiTheme="minorHAnsi"/>
          <w:u w:val="single"/>
        </w:rPr>
      </w:pPr>
    </w:p>
    <w:p w14:paraId="7E92B64B" w14:textId="7BE9505E" w:rsidR="006E4BFA" w:rsidRDefault="006E4BFA">
      <w:pPr>
        <w:rPr>
          <w:rFonts w:asciiTheme="minorHAnsi" w:hAnsiTheme="minorHAnsi"/>
          <w:u w:val="single"/>
        </w:rPr>
      </w:pPr>
      <w:r>
        <w:rPr>
          <w:rFonts w:asciiTheme="minorHAnsi" w:hAnsiTheme="minorHAnsi"/>
          <w:u w:val="single"/>
        </w:rPr>
        <w:t>EV.1</w:t>
      </w:r>
    </w:p>
    <w:p w14:paraId="63DC9BC3" w14:textId="44FC5F7D" w:rsidR="006C46D4" w:rsidRDefault="006E4BFA" w:rsidP="006C46D4">
      <w:pPr>
        <w:rPr>
          <w:rFonts w:ascii="Open Sans" w:hAnsi="Open Sans" w:cs="Open Sans"/>
          <w:color w:val="000000"/>
          <w:sz w:val="20"/>
          <w:szCs w:val="20"/>
          <w:shd w:val="clear" w:color="auto" w:fill="FFFFFF"/>
        </w:rPr>
      </w:pPr>
      <w:r>
        <w:rPr>
          <w:rFonts w:ascii="Open Sans" w:hAnsi="Open Sans" w:cs="Open Sans"/>
          <w:noProof/>
          <w:color w:val="000000"/>
          <w:sz w:val="20"/>
          <w:szCs w:val="20"/>
          <w:shd w:val="clear" w:color="auto" w:fill="FFFFFF"/>
        </w:rPr>
        <w:drawing>
          <wp:inline distT="0" distB="0" distL="0" distR="0" wp14:anchorId="22CE3A73" wp14:editId="1D0024BE">
            <wp:extent cx="3175000" cy="4377413"/>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86815" cy="4393702"/>
                    </a:xfrm>
                    <a:prstGeom prst="rect">
                      <a:avLst/>
                    </a:prstGeom>
                  </pic:spPr>
                </pic:pic>
              </a:graphicData>
            </a:graphic>
          </wp:inline>
        </w:drawing>
      </w:r>
    </w:p>
    <w:p w14:paraId="3CD5FB86" w14:textId="781F09BC" w:rsidR="000217A3" w:rsidRDefault="000217A3">
      <w:pPr>
        <w:rPr>
          <w:rFonts w:asciiTheme="minorHAnsi" w:hAnsiTheme="minorHAnsi"/>
          <w:u w:val="single"/>
        </w:rPr>
      </w:pPr>
    </w:p>
    <w:p w14:paraId="59C56B21" w14:textId="7C1359F7" w:rsidR="000217A3" w:rsidRDefault="006E4BFA">
      <w:pPr>
        <w:rPr>
          <w:rFonts w:asciiTheme="minorHAnsi" w:hAnsiTheme="minorHAnsi"/>
          <w:u w:val="single"/>
        </w:rPr>
      </w:pPr>
      <w:r>
        <w:rPr>
          <w:rFonts w:asciiTheme="minorHAnsi" w:hAnsiTheme="minorHAnsi"/>
          <w:noProof/>
          <w:u w:val="single"/>
        </w:rPr>
        <w:drawing>
          <wp:inline distT="0" distB="0" distL="0" distR="0" wp14:anchorId="0D6F447B" wp14:editId="4C61405E">
            <wp:extent cx="3457533" cy="31915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63764" cy="3197262"/>
                    </a:xfrm>
                    <a:prstGeom prst="rect">
                      <a:avLst/>
                    </a:prstGeom>
                  </pic:spPr>
                </pic:pic>
              </a:graphicData>
            </a:graphic>
          </wp:inline>
        </w:drawing>
      </w:r>
    </w:p>
    <w:p w14:paraId="75A575C7" w14:textId="67A44F72" w:rsidR="008D0788" w:rsidRDefault="008D0788">
      <w:pPr>
        <w:rPr>
          <w:rFonts w:asciiTheme="minorHAnsi" w:hAnsiTheme="minorHAnsi"/>
          <w:u w:val="single"/>
        </w:rPr>
      </w:pPr>
    </w:p>
    <w:p w14:paraId="596C6032" w14:textId="77777777" w:rsidR="0063425D" w:rsidRDefault="0063425D">
      <w:pPr>
        <w:rPr>
          <w:rFonts w:asciiTheme="minorHAnsi" w:hAnsiTheme="minorHAnsi"/>
          <w:u w:val="single"/>
        </w:rPr>
      </w:pPr>
    </w:p>
    <w:p w14:paraId="30055FD4" w14:textId="135C5D1A" w:rsidR="008155D4" w:rsidRDefault="0063425D">
      <w:pPr>
        <w:rPr>
          <w:rFonts w:asciiTheme="minorHAnsi" w:hAnsiTheme="minorHAnsi"/>
          <w:u w:val="single"/>
        </w:rPr>
      </w:pPr>
      <w:r>
        <w:rPr>
          <w:rFonts w:asciiTheme="minorHAnsi" w:hAnsiTheme="minorHAnsi"/>
          <w:u w:val="single"/>
        </w:rPr>
        <w:lastRenderedPageBreak/>
        <w:t>EV.2</w:t>
      </w:r>
    </w:p>
    <w:p w14:paraId="291B76E7" w14:textId="6904D0B3" w:rsidR="00933395" w:rsidRDefault="00933395">
      <w:pPr>
        <w:rPr>
          <w:rFonts w:asciiTheme="minorHAnsi" w:hAnsiTheme="minorHAnsi"/>
          <w:u w:val="single"/>
        </w:rPr>
      </w:pPr>
    </w:p>
    <w:p w14:paraId="4280F860" w14:textId="378C7625" w:rsidR="0063425D" w:rsidRDefault="0063425D">
      <w:pPr>
        <w:rPr>
          <w:rFonts w:asciiTheme="minorHAnsi" w:hAnsiTheme="minorHAnsi"/>
          <w:u w:val="single"/>
        </w:rPr>
      </w:pPr>
      <w:r>
        <w:rPr>
          <w:rFonts w:asciiTheme="minorHAnsi" w:hAnsiTheme="minorHAnsi"/>
          <w:noProof/>
          <w:u w:val="single"/>
        </w:rPr>
        <w:drawing>
          <wp:inline distT="0" distB="0" distL="0" distR="0" wp14:anchorId="1779378B" wp14:editId="67904A6A">
            <wp:extent cx="5010582" cy="37846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15540" cy="3788345"/>
                    </a:xfrm>
                    <a:prstGeom prst="rect">
                      <a:avLst/>
                    </a:prstGeom>
                  </pic:spPr>
                </pic:pic>
              </a:graphicData>
            </a:graphic>
          </wp:inline>
        </w:drawing>
      </w:r>
    </w:p>
    <w:p w14:paraId="229D4874" w14:textId="6CDF0713" w:rsidR="00EC53EF" w:rsidRDefault="00EC53EF">
      <w:pPr>
        <w:rPr>
          <w:rFonts w:asciiTheme="minorHAnsi" w:hAnsiTheme="minorHAnsi"/>
          <w:u w:val="single"/>
        </w:rPr>
      </w:pPr>
      <w:r>
        <w:rPr>
          <w:rFonts w:asciiTheme="minorHAnsi" w:hAnsiTheme="minorHAnsi" w:cstheme="minorHAnsi"/>
          <w:noProof/>
          <w:sz w:val="22"/>
          <w:szCs w:val="22"/>
        </w:rPr>
        <w:drawing>
          <wp:inline distT="0" distB="0" distL="0" distR="0" wp14:anchorId="431F4ED3" wp14:editId="0BC92967">
            <wp:extent cx="4699000" cy="4186382"/>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05224" cy="4191927"/>
                    </a:xfrm>
                    <a:prstGeom prst="rect">
                      <a:avLst/>
                    </a:prstGeom>
                  </pic:spPr>
                </pic:pic>
              </a:graphicData>
            </a:graphic>
          </wp:inline>
        </w:drawing>
      </w:r>
    </w:p>
    <w:p w14:paraId="74D9E774" w14:textId="77777777" w:rsidR="0063425D" w:rsidRDefault="0063425D">
      <w:pPr>
        <w:rPr>
          <w:rFonts w:asciiTheme="minorHAnsi" w:hAnsiTheme="minorHAnsi"/>
          <w:u w:val="single"/>
        </w:rPr>
      </w:pPr>
    </w:p>
    <w:p w14:paraId="7DB221F6" w14:textId="77777777" w:rsidR="005655BE" w:rsidRDefault="005655BE">
      <w:pPr>
        <w:rPr>
          <w:rFonts w:asciiTheme="minorHAnsi" w:hAnsiTheme="minorHAnsi"/>
          <w:u w:val="single"/>
        </w:rPr>
      </w:pPr>
    </w:p>
    <w:p w14:paraId="61B364A9" w14:textId="3F460ECA" w:rsidR="006C13E5" w:rsidRDefault="0063425D">
      <w:pPr>
        <w:rPr>
          <w:rFonts w:asciiTheme="minorHAnsi" w:hAnsiTheme="minorHAnsi"/>
          <w:u w:val="single"/>
        </w:rPr>
      </w:pPr>
      <w:r>
        <w:rPr>
          <w:rFonts w:asciiTheme="minorHAnsi" w:hAnsiTheme="minorHAnsi"/>
          <w:u w:val="single"/>
        </w:rPr>
        <w:lastRenderedPageBreak/>
        <w:t>E</w:t>
      </w:r>
      <w:r w:rsidR="006C13E5">
        <w:rPr>
          <w:rFonts w:asciiTheme="minorHAnsi" w:hAnsiTheme="minorHAnsi"/>
          <w:u w:val="single"/>
        </w:rPr>
        <w:t>V.3</w:t>
      </w:r>
    </w:p>
    <w:p w14:paraId="18DE44F9" w14:textId="4FE54497" w:rsidR="00CF73D3" w:rsidRDefault="00CF73D3">
      <w:pPr>
        <w:rPr>
          <w:rFonts w:asciiTheme="minorHAnsi" w:hAnsiTheme="minorHAnsi"/>
          <w:u w:val="single"/>
        </w:rPr>
      </w:pPr>
      <w:r>
        <w:rPr>
          <w:rFonts w:ascii="Open Sans" w:hAnsi="Open Sans" w:cs="Open Sans"/>
          <w:noProof/>
          <w:color w:val="000000"/>
          <w:sz w:val="20"/>
          <w:szCs w:val="20"/>
          <w:shd w:val="clear" w:color="auto" w:fill="FFFFFF"/>
        </w:rPr>
        <w:drawing>
          <wp:inline distT="0" distB="0" distL="0" distR="0" wp14:anchorId="29852CC0" wp14:editId="1C2F621E">
            <wp:extent cx="4648200" cy="3946847"/>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58980" cy="3956001"/>
                    </a:xfrm>
                    <a:prstGeom prst="rect">
                      <a:avLst/>
                    </a:prstGeom>
                  </pic:spPr>
                </pic:pic>
              </a:graphicData>
            </a:graphic>
          </wp:inline>
        </w:drawing>
      </w:r>
    </w:p>
    <w:p w14:paraId="79A1B8FD" w14:textId="4B40E285" w:rsidR="00246655" w:rsidRDefault="00246655">
      <w:pPr>
        <w:rPr>
          <w:rFonts w:asciiTheme="minorHAnsi" w:hAnsiTheme="minorHAnsi"/>
          <w:u w:val="single"/>
        </w:rPr>
      </w:pPr>
    </w:p>
    <w:p w14:paraId="133EDBB7" w14:textId="57C4A3F9" w:rsidR="00246655" w:rsidRDefault="00246655">
      <w:pPr>
        <w:rPr>
          <w:rFonts w:asciiTheme="minorHAnsi" w:hAnsiTheme="minorHAnsi"/>
          <w:u w:val="single"/>
        </w:rPr>
      </w:pPr>
      <w:r>
        <w:rPr>
          <w:rFonts w:asciiTheme="minorHAnsi" w:hAnsiTheme="minorHAnsi"/>
          <w:u w:val="single"/>
        </w:rPr>
        <w:t>EV.4</w:t>
      </w:r>
    </w:p>
    <w:p w14:paraId="2DD37812" w14:textId="24B21CF6" w:rsidR="00246655" w:rsidRDefault="00246655">
      <w:pPr>
        <w:rPr>
          <w:rFonts w:asciiTheme="minorHAnsi" w:hAnsiTheme="minorHAnsi"/>
          <w:u w:val="single"/>
        </w:rPr>
      </w:pPr>
    </w:p>
    <w:p w14:paraId="1B9A748F" w14:textId="3F08DCDC" w:rsidR="004921D1" w:rsidRDefault="0063425D">
      <w:pPr>
        <w:rPr>
          <w:rFonts w:asciiTheme="minorHAnsi" w:hAnsiTheme="minorHAnsi"/>
          <w:u w:val="single"/>
        </w:rPr>
      </w:pPr>
      <w:r>
        <w:rPr>
          <w:rFonts w:asciiTheme="minorHAnsi" w:hAnsiTheme="minorHAnsi"/>
          <w:noProof/>
          <w:u w:val="single"/>
        </w:rPr>
        <w:drawing>
          <wp:inline distT="0" distB="0" distL="0" distR="0" wp14:anchorId="606BA1DE" wp14:editId="5803387D">
            <wp:extent cx="5727700" cy="37299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729990"/>
                    </a:xfrm>
                    <a:prstGeom prst="rect">
                      <a:avLst/>
                    </a:prstGeom>
                  </pic:spPr>
                </pic:pic>
              </a:graphicData>
            </a:graphic>
          </wp:inline>
        </w:drawing>
      </w:r>
    </w:p>
    <w:p w14:paraId="520DB31F" w14:textId="2B026731" w:rsidR="0063425D" w:rsidRDefault="00EC53EF">
      <w:pPr>
        <w:rPr>
          <w:rFonts w:asciiTheme="minorHAnsi" w:hAnsiTheme="minorHAnsi"/>
          <w:u w:val="single"/>
        </w:rPr>
      </w:pPr>
      <w:r>
        <w:rPr>
          <w:rFonts w:asciiTheme="minorHAnsi" w:hAnsiTheme="minorHAnsi"/>
          <w:noProof/>
          <w:u w:val="single"/>
        </w:rPr>
        <w:lastRenderedPageBreak/>
        <w:drawing>
          <wp:inline distT="0" distB="0" distL="0" distR="0" wp14:anchorId="163D8291" wp14:editId="5208EECB">
            <wp:extent cx="4622800" cy="258200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35716" cy="2589217"/>
                    </a:xfrm>
                    <a:prstGeom prst="rect">
                      <a:avLst/>
                    </a:prstGeom>
                  </pic:spPr>
                </pic:pic>
              </a:graphicData>
            </a:graphic>
          </wp:inline>
        </w:drawing>
      </w:r>
    </w:p>
    <w:p w14:paraId="6416CBB0" w14:textId="77777777" w:rsidR="0063425D" w:rsidRDefault="0063425D" w:rsidP="0063425D">
      <w:pPr>
        <w:rPr>
          <w:rFonts w:asciiTheme="minorHAnsi" w:hAnsiTheme="minorHAnsi"/>
          <w:u w:val="single"/>
        </w:rPr>
      </w:pPr>
      <w:r>
        <w:rPr>
          <w:rFonts w:asciiTheme="minorHAnsi" w:hAnsiTheme="minorHAnsi"/>
          <w:u w:val="single"/>
        </w:rPr>
        <w:t>EV.5</w:t>
      </w:r>
    </w:p>
    <w:p w14:paraId="2025C582" w14:textId="77777777" w:rsidR="0063425D" w:rsidRDefault="0063425D">
      <w:pPr>
        <w:rPr>
          <w:rFonts w:asciiTheme="minorHAnsi" w:hAnsiTheme="minorHAnsi"/>
          <w:u w:val="single"/>
        </w:rPr>
      </w:pPr>
    </w:p>
    <w:p w14:paraId="1981DB34" w14:textId="5AE52E20" w:rsidR="004921D1" w:rsidRDefault="004921D1">
      <w:pPr>
        <w:rPr>
          <w:rFonts w:asciiTheme="minorHAnsi" w:hAnsiTheme="minorHAnsi"/>
          <w:u w:val="single"/>
        </w:rPr>
      </w:pPr>
      <w:r>
        <w:rPr>
          <w:rFonts w:ascii="Arial" w:hAnsi="Arial" w:cs="Arial"/>
          <w:noProof/>
          <w:color w:val="000000" w:themeColor="text1"/>
          <w:sz w:val="22"/>
          <w:szCs w:val="22"/>
          <w:u w:val="single"/>
        </w:rPr>
        <w:drawing>
          <wp:inline distT="0" distB="0" distL="0" distR="0" wp14:anchorId="4A57191E" wp14:editId="29E2F419">
            <wp:extent cx="4394200" cy="3374570"/>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6">
                      <a:extLst>
                        <a:ext uri="{28A0092B-C50C-407E-A947-70E740481C1C}">
                          <a14:useLocalDpi xmlns:a14="http://schemas.microsoft.com/office/drawing/2010/main" val="0"/>
                        </a:ext>
                      </a:extLst>
                    </a:blip>
                    <a:stretch>
                      <a:fillRect/>
                    </a:stretch>
                  </pic:blipFill>
                  <pic:spPr>
                    <a:xfrm>
                      <a:off x="0" y="0"/>
                      <a:ext cx="4405956" cy="3383598"/>
                    </a:xfrm>
                    <a:prstGeom prst="rect">
                      <a:avLst/>
                    </a:prstGeom>
                  </pic:spPr>
                </pic:pic>
              </a:graphicData>
            </a:graphic>
          </wp:inline>
        </w:drawing>
      </w:r>
    </w:p>
    <w:p w14:paraId="25275998" w14:textId="1ACDA2D3" w:rsidR="004921D1" w:rsidRDefault="004921D1">
      <w:pPr>
        <w:rPr>
          <w:rFonts w:asciiTheme="minorHAnsi" w:hAnsiTheme="minorHAnsi"/>
          <w:u w:val="single"/>
        </w:rPr>
      </w:pPr>
      <w:r>
        <w:rPr>
          <w:rFonts w:ascii="Arial" w:hAnsi="Arial" w:cs="Arial"/>
          <w:noProof/>
          <w:color w:val="000000" w:themeColor="text1"/>
          <w:sz w:val="22"/>
          <w:szCs w:val="22"/>
        </w:rPr>
        <w:drawing>
          <wp:inline distT="0" distB="0" distL="0" distR="0" wp14:anchorId="5DEC37D1" wp14:editId="4499853D">
            <wp:extent cx="4902200" cy="2320121"/>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7">
                      <a:extLst>
                        <a:ext uri="{28A0092B-C50C-407E-A947-70E740481C1C}">
                          <a14:useLocalDpi xmlns:a14="http://schemas.microsoft.com/office/drawing/2010/main" val="0"/>
                        </a:ext>
                      </a:extLst>
                    </a:blip>
                    <a:stretch>
                      <a:fillRect/>
                    </a:stretch>
                  </pic:blipFill>
                  <pic:spPr>
                    <a:xfrm>
                      <a:off x="0" y="0"/>
                      <a:ext cx="4907743" cy="2322745"/>
                    </a:xfrm>
                    <a:prstGeom prst="rect">
                      <a:avLst/>
                    </a:prstGeom>
                  </pic:spPr>
                </pic:pic>
              </a:graphicData>
            </a:graphic>
          </wp:inline>
        </w:drawing>
      </w:r>
    </w:p>
    <w:p w14:paraId="083738FB" w14:textId="49919F71" w:rsidR="00246655" w:rsidRDefault="00246655">
      <w:pPr>
        <w:rPr>
          <w:rFonts w:asciiTheme="minorHAnsi" w:hAnsiTheme="minorHAnsi"/>
          <w:u w:val="single"/>
        </w:rPr>
      </w:pPr>
    </w:p>
    <w:p w14:paraId="729E9CF8" w14:textId="6388DDE5" w:rsidR="00246655" w:rsidRDefault="00246655">
      <w:pPr>
        <w:rPr>
          <w:rFonts w:asciiTheme="minorHAnsi" w:hAnsiTheme="minorHAnsi"/>
          <w:u w:val="single"/>
        </w:rPr>
      </w:pPr>
      <w:r>
        <w:rPr>
          <w:rFonts w:asciiTheme="minorHAnsi" w:hAnsiTheme="minorHAnsi"/>
          <w:u w:val="single"/>
        </w:rPr>
        <w:t>EV.6</w:t>
      </w:r>
    </w:p>
    <w:p w14:paraId="14B59740" w14:textId="43B02623" w:rsidR="00246655" w:rsidRDefault="00D15951">
      <w:pPr>
        <w:rPr>
          <w:rFonts w:asciiTheme="minorHAnsi" w:hAnsiTheme="minorHAnsi"/>
          <w:u w:val="single"/>
        </w:rPr>
      </w:pPr>
      <w:r>
        <w:rPr>
          <w:rFonts w:asciiTheme="minorHAnsi" w:hAnsiTheme="minorHAnsi"/>
          <w:noProof/>
          <w:u w:val="single"/>
        </w:rPr>
        <w:drawing>
          <wp:inline distT="0" distB="0" distL="0" distR="0" wp14:anchorId="57B3F577" wp14:editId="05F9B89D">
            <wp:extent cx="4775200" cy="6680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a:extLst>
                        <a:ext uri="{28A0092B-C50C-407E-A947-70E740481C1C}">
                          <a14:useLocalDpi xmlns:a14="http://schemas.microsoft.com/office/drawing/2010/main" val="0"/>
                        </a:ext>
                      </a:extLst>
                    </a:blip>
                    <a:stretch>
                      <a:fillRect/>
                    </a:stretch>
                  </pic:blipFill>
                  <pic:spPr>
                    <a:xfrm>
                      <a:off x="0" y="0"/>
                      <a:ext cx="4775200" cy="6680200"/>
                    </a:xfrm>
                    <a:prstGeom prst="rect">
                      <a:avLst/>
                    </a:prstGeom>
                  </pic:spPr>
                </pic:pic>
              </a:graphicData>
            </a:graphic>
          </wp:inline>
        </w:drawing>
      </w:r>
    </w:p>
    <w:p w14:paraId="61E994C1" w14:textId="77777777" w:rsidR="00CE46E0" w:rsidRDefault="00CE46E0">
      <w:pPr>
        <w:rPr>
          <w:rFonts w:asciiTheme="minorHAnsi" w:hAnsiTheme="minorHAnsi"/>
          <w:u w:val="single"/>
        </w:rPr>
      </w:pPr>
    </w:p>
    <w:p w14:paraId="6B847B78" w14:textId="77777777" w:rsidR="00CE46E0" w:rsidRDefault="00CE46E0">
      <w:pPr>
        <w:rPr>
          <w:rFonts w:asciiTheme="minorHAnsi" w:hAnsiTheme="minorHAnsi"/>
          <w:u w:val="single"/>
        </w:rPr>
      </w:pPr>
    </w:p>
    <w:p w14:paraId="09FE6E6A" w14:textId="77777777" w:rsidR="00CE46E0" w:rsidRDefault="00CE46E0">
      <w:pPr>
        <w:rPr>
          <w:rFonts w:asciiTheme="minorHAnsi" w:hAnsiTheme="minorHAnsi"/>
          <w:u w:val="single"/>
        </w:rPr>
      </w:pPr>
    </w:p>
    <w:p w14:paraId="7487B5E6" w14:textId="77777777" w:rsidR="00CE46E0" w:rsidRDefault="00CE46E0">
      <w:pPr>
        <w:rPr>
          <w:rFonts w:asciiTheme="minorHAnsi" w:hAnsiTheme="minorHAnsi"/>
          <w:u w:val="single"/>
        </w:rPr>
      </w:pPr>
    </w:p>
    <w:p w14:paraId="3DB6D06D" w14:textId="77777777" w:rsidR="00CE46E0" w:rsidRDefault="00CE46E0">
      <w:pPr>
        <w:rPr>
          <w:rFonts w:asciiTheme="minorHAnsi" w:hAnsiTheme="minorHAnsi"/>
          <w:u w:val="single"/>
        </w:rPr>
      </w:pPr>
    </w:p>
    <w:p w14:paraId="64A2EAAE" w14:textId="77777777" w:rsidR="00CE46E0" w:rsidRDefault="00CE46E0">
      <w:pPr>
        <w:rPr>
          <w:rFonts w:asciiTheme="minorHAnsi" w:hAnsiTheme="minorHAnsi"/>
          <w:u w:val="single"/>
        </w:rPr>
      </w:pPr>
    </w:p>
    <w:p w14:paraId="205A33E8" w14:textId="77777777" w:rsidR="00CE46E0" w:rsidRDefault="00CE46E0">
      <w:pPr>
        <w:rPr>
          <w:rFonts w:asciiTheme="minorHAnsi" w:hAnsiTheme="minorHAnsi"/>
          <w:u w:val="single"/>
        </w:rPr>
      </w:pPr>
    </w:p>
    <w:p w14:paraId="130C8455" w14:textId="77777777" w:rsidR="00CE46E0" w:rsidRDefault="00CE46E0">
      <w:pPr>
        <w:rPr>
          <w:rFonts w:asciiTheme="minorHAnsi" w:hAnsiTheme="minorHAnsi"/>
          <w:u w:val="single"/>
        </w:rPr>
      </w:pPr>
    </w:p>
    <w:p w14:paraId="6922DE83" w14:textId="77777777" w:rsidR="00CE46E0" w:rsidRDefault="00CE46E0">
      <w:pPr>
        <w:rPr>
          <w:rFonts w:asciiTheme="minorHAnsi" w:hAnsiTheme="minorHAnsi"/>
          <w:u w:val="single"/>
        </w:rPr>
      </w:pPr>
    </w:p>
    <w:p w14:paraId="3E34F7C4" w14:textId="623D6A46" w:rsidR="00246655" w:rsidRDefault="00246655">
      <w:pPr>
        <w:rPr>
          <w:rFonts w:asciiTheme="minorHAnsi" w:hAnsiTheme="minorHAnsi"/>
          <w:u w:val="single"/>
        </w:rPr>
      </w:pPr>
      <w:r>
        <w:rPr>
          <w:rFonts w:asciiTheme="minorHAnsi" w:hAnsiTheme="minorHAnsi"/>
          <w:u w:val="single"/>
        </w:rPr>
        <w:lastRenderedPageBreak/>
        <w:t>EV.7</w:t>
      </w:r>
    </w:p>
    <w:p w14:paraId="2D38E301" w14:textId="7A697B9F" w:rsidR="00246655" w:rsidRDefault="00246655">
      <w:pPr>
        <w:rPr>
          <w:rFonts w:asciiTheme="minorHAnsi" w:hAnsiTheme="minorHAnsi"/>
          <w:u w:val="single"/>
        </w:rPr>
      </w:pPr>
    </w:p>
    <w:p w14:paraId="3B58361D" w14:textId="46BBAEE0" w:rsidR="00246655" w:rsidRDefault="00246655">
      <w:pPr>
        <w:rPr>
          <w:rFonts w:asciiTheme="minorHAnsi" w:hAnsiTheme="minorHAnsi"/>
          <w:u w:val="single"/>
        </w:rPr>
      </w:pPr>
    </w:p>
    <w:p w14:paraId="63AA4761" w14:textId="0E8877E0" w:rsidR="00246655" w:rsidRDefault="00246655">
      <w:pPr>
        <w:rPr>
          <w:rFonts w:asciiTheme="minorHAnsi" w:hAnsiTheme="minorHAnsi"/>
          <w:u w:val="single"/>
        </w:rPr>
      </w:pPr>
      <w:r>
        <w:rPr>
          <w:rFonts w:asciiTheme="minorHAnsi" w:hAnsiTheme="minorHAnsi"/>
          <w:noProof/>
          <w:u w:val="single"/>
        </w:rPr>
        <w:drawing>
          <wp:inline distT="0" distB="0" distL="0" distR="0" wp14:anchorId="79E4CC7B" wp14:editId="376B2781">
            <wp:extent cx="4216400" cy="166272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20638" cy="1664391"/>
                    </a:xfrm>
                    <a:prstGeom prst="rect">
                      <a:avLst/>
                    </a:prstGeom>
                  </pic:spPr>
                </pic:pic>
              </a:graphicData>
            </a:graphic>
          </wp:inline>
        </w:drawing>
      </w:r>
    </w:p>
    <w:p w14:paraId="246B9595" w14:textId="23F75154" w:rsidR="00246655" w:rsidRDefault="00246655">
      <w:pPr>
        <w:rPr>
          <w:rFonts w:asciiTheme="minorHAnsi" w:hAnsiTheme="minorHAnsi"/>
          <w:u w:val="single"/>
        </w:rPr>
      </w:pPr>
      <w:r>
        <w:rPr>
          <w:rFonts w:asciiTheme="minorHAnsi" w:hAnsiTheme="minorHAnsi"/>
          <w:noProof/>
          <w:u w:val="single"/>
        </w:rPr>
        <w:drawing>
          <wp:inline distT="0" distB="0" distL="0" distR="0" wp14:anchorId="61F7D3FD" wp14:editId="14AB9FD6">
            <wp:extent cx="2514441" cy="295910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30701" cy="2978236"/>
                    </a:xfrm>
                    <a:prstGeom prst="rect">
                      <a:avLst/>
                    </a:prstGeom>
                  </pic:spPr>
                </pic:pic>
              </a:graphicData>
            </a:graphic>
          </wp:inline>
        </w:drawing>
      </w:r>
    </w:p>
    <w:p w14:paraId="4EB7B3A3" w14:textId="690AF320" w:rsidR="00246655" w:rsidRDefault="00246655">
      <w:pPr>
        <w:rPr>
          <w:rFonts w:asciiTheme="minorHAnsi" w:hAnsiTheme="minorHAnsi"/>
          <w:u w:val="single"/>
        </w:rPr>
      </w:pPr>
    </w:p>
    <w:p w14:paraId="641DFE98" w14:textId="5620EB8C" w:rsidR="00246655" w:rsidRDefault="00246655">
      <w:pPr>
        <w:rPr>
          <w:rFonts w:asciiTheme="minorHAnsi" w:hAnsiTheme="minorHAnsi"/>
          <w:u w:val="single"/>
        </w:rPr>
      </w:pPr>
      <w:r>
        <w:rPr>
          <w:rFonts w:asciiTheme="minorHAnsi" w:hAnsiTheme="minorHAnsi"/>
          <w:noProof/>
          <w:u w:val="single"/>
        </w:rPr>
        <w:drawing>
          <wp:inline distT="0" distB="0" distL="0" distR="0" wp14:anchorId="07402ADA" wp14:editId="3FC083B0">
            <wp:extent cx="2846748" cy="3276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48512" cy="3278630"/>
                    </a:xfrm>
                    <a:prstGeom prst="rect">
                      <a:avLst/>
                    </a:prstGeom>
                  </pic:spPr>
                </pic:pic>
              </a:graphicData>
            </a:graphic>
          </wp:inline>
        </w:drawing>
      </w:r>
    </w:p>
    <w:p w14:paraId="47F94AB4" w14:textId="470BF425" w:rsidR="00246655" w:rsidRDefault="00246655">
      <w:pPr>
        <w:rPr>
          <w:rFonts w:asciiTheme="minorHAnsi" w:hAnsiTheme="minorHAnsi"/>
          <w:u w:val="single"/>
        </w:rPr>
      </w:pPr>
    </w:p>
    <w:p w14:paraId="30A2077C" w14:textId="4B8B56CC" w:rsidR="00246655" w:rsidRDefault="00246655">
      <w:pPr>
        <w:rPr>
          <w:rFonts w:asciiTheme="minorHAnsi" w:hAnsiTheme="minorHAnsi"/>
          <w:u w:val="single"/>
        </w:rPr>
      </w:pPr>
      <w:r>
        <w:rPr>
          <w:rFonts w:asciiTheme="minorHAnsi" w:hAnsiTheme="minorHAnsi"/>
          <w:u w:val="single"/>
        </w:rPr>
        <w:t>EV.</w:t>
      </w:r>
      <w:r w:rsidR="0063425D">
        <w:rPr>
          <w:rFonts w:asciiTheme="minorHAnsi" w:hAnsiTheme="minorHAnsi"/>
          <w:u w:val="single"/>
        </w:rPr>
        <w:t>8</w:t>
      </w:r>
    </w:p>
    <w:p w14:paraId="7F95BB92" w14:textId="77777777" w:rsidR="00246655" w:rsidRPr="00246655" w:rsidRDefault="00246655">
      <w:pPr>
        <w:rPr>
          <w:rFonts w:asciiTheme="minorHAnsi" w:hAnsiTheme="minorHAnsi"/>
          <w:u w:val="single"/>
        </w:rPr>
      </w:pPr>
    </w:p>
    <w:p w14:paraId="30918956" w14:textId="6F8A7322" w:rsidR="006C13E5" w:rsidRDefault="00246655">
      <w:pPr>
        <w:rPr>
          <w:rFonts w:asciiTheme="minorHAnsi" w:hAnsiTheme="minorHAnsi"/>
          <w:u w:val="single"/>
        </w:rPr>
      </w:pPr>
      <w:r>
        <w:rPr>
          <w:rFonts w:asciiTheme="minorHAnsi" w:hAnsiTheme="minorHAnsi"/>
          <w:noProof/>
          <w:u w:val="single"/>
        </w:rPr>
        <w:drawing>
          <wp:inline distT="0" distB="0" distL="0" distR="0" wp14:anchorId="591CEEBF" wp14:editId="497DE9E0">
            <wp:extent cx="5168900" cy="3355774"/>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73554" cy="3358795"/>
                    </a:xfrm>
                    <a:prstGeom prst="rect">
                      <a:avLst/>
                    </a:prstGeom>
                  </pic:spPr>
                </pic:pic>
              </a:graphicData>
            </a:graphic>
          </wp:inline>
        </w:drawing>
      </w:r>
    </w:p>
    <w:p w14:paraId="2D6FC508" w14:textId="6C17F4DD" w:rsidR="003B5AAA" w:rsidRDefault="003B5AAA">
      <w:pPr>
        <w:rPr>
          <w:rFonts w:asciiTheme="minorHAnsi" w:hAnsiTheme="minorHAnsi"/>
          <w:u w:val="single"/>
        </w:rPr>
      </w:pPr>
    </w:p>
    <w:p w14:paraId="6E19C2B6" w14:textId="1C733AF7" w:rsidR="003B5AAA" w:rsidRDefault="003B5AAA">
      <w:pPr>
        <w:rPr>
          <w:rFonts w:asciiTheme="minorHAnsi" w:hAnsiTheme="minorHAnsi"/>
          <w:u w:val="single"/>
        </w:rPr>
      </w:pPr>
      <w:r>
        <w:rPr>
          <w:rFonts w:asciiTheme="minorHAnsi" w:hAnsiTheme="minorHAnsi"/>
          <w:u w:val="single"/>
        </w:rPr>
        <w:t>EV.</w:t>
      </w:r>
      <w:r w:rsidR="0063425D">
        <w:rPr>
          <w:rFonts w:asciiTheme="minorHAnsi" w:hAnsiTheme="minorHAnsi"/>
          <w:u w:val="single"/>
        </w:rPr>
        <w:t>9</w:t>
      </w:r>
    </w:p>
    <w:p w14:paraId="3DDE77B9" w14:textId="1AA3C535" w:rsidR="003B5AAA" w:rsidRDefault="003B5AAA">
      <w:pPr>
        <w:rPr>
          <w:rFonts w:asciiTheme="minorHAnsi" w:hAnsiTheme="minorHAnsi"/>
          <w:u w:val="single"/>
        </w:rPr>
      </w:pPr>
    </w:p>
    <w:p w14:paraId="17D1434B" w14:textId="37A80D10" w:rsidR="003B5AAA" w:rsidRDefault="003B5AAA">
      <w:pPr>
        <w:rPr>
          <w:rFonts w:asciiTheme="minorHAnsi" w:hAnsiTheme="minorHAnsi"/>
          <w:u w:val="single"/>
        </w:rPr>
      </w:pPr>
      <w:r>
        <w:rPr>
          <w:rFonts w:asciiTheme="minorHAnsi" w:hAnsiTheme="minorHAnsi"/>
          <w:noProof/>
          <w:color w:val="000000" w:themeColor="text1"/>
        </w:rPr>
        <w:drawing>
          <wp:inline distT="0" distB="0" distL="0" distR="0" wp14:anchorId="3310A9E9" wp14:editId="215314F5">
            <wp:extent cx="3830320" cy="3128378"/>
            <wp:effectExtent l="0" t="0" r="508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38781" cy="3135289"/>
                    </a:xfrm>
                    <a:prstGeom prst="rect">
                      <a:avLst/>
                    </a:prstGeom>
                  </pic:spPr>
                </pic:pic>
              </a:graphicData>
            </a:graphic>
          </wp:inline>
        </w:drawing>
      </w:r>
    </w:p>
    <w:p w14:paraId="4509FE59" w14:textId="50C00C4B" w:rsidR="003B5AAA" w:rsidRDefault="003B5AAA">
      <w:pPr>
        <w:rPr>
          <w:rFonts w:asciiTheme="minorHAnsi" w:hAnsiTheme="minorHAnsi"/>
          <w:u w:val="single"/>
        </w:rPr>
      </w:pPr>
    </w:p>
    <w:p w14:paraId="38FD1A1A" w14:textId="77777777" w:rsidR="00CE46E0" w:rsidRDefault="00CE46E0">
      <w:pPr>
        <w:rPr>
          <w:rFonts w:asciiTheme="minorHAnsi" w:hAnsiTheme="minorHAnsi"/>
          <w:u w:val="single"/>
        </w:rPr>
      </w:pPr>
    </w:p>
    <w:p w14:paraId="6A98700A" w14:textId="77777777" w:rsidR="00CE46E0" w:rsidRDefault="00CE46E0">
      <w:pPr>
        <w:rPr>
          <w:rFonts w:asciiTheme="minorHAnsi" w:hAnsiTheme="minorHAnsi"/>
          <w:u w:val="single"/>
        </w:rPr>
      </w:pPr>
    </w:p>
    <w:p w14:paraId="5E7DA686" w14:textId="77777777" w:rsidR="00CE46E0" w:rsidRDefault="00CE46E0">
      <w:pPr>
        <w:rPr>
          <w:rFonts w:asciiTheme="minorHAnsi" w:hAnsiTheme="minorHAnsi"/>
          <w:u w:val="single"/>
        </w:rPr>
      </w:pPr>
    </w:p>
    <w:p w14:paraId="275B8F18" w14:textId="77777777" w:rsidR="00CE46E0" w:rsidRDefault="00CE46E0">
      <w:pPr>
        <w:rPr>
          <w:rFonts w:asciiTheme="minorHAnsi" w:hAnsiTheme="minorHAnsi"/>
          <w:u w:val="single"/>
        </w:rPr>
      </w:pPr>
    </w:p>
    <w:p w14:paraId="0EFFCD56" w14:textId="77777777" w:rsidR="00CE46E0" w:rsidRDefault="00CE46E0">
      <w:pPr>
        <w:rPr>
          <w:rFonts w:asciiTheme="minorHAnsi" w:hAnsiTheme="minorHAnsi"/>
          <w:u w:val="single"/>
        </w:rPr>
      </w:pPr>
    </w:p>
    <w:p w14:paraId="72A47242" w14:textId="0675096E" w:rsidR="003B5AAA" w:rsidRDefault="003B5AAA">
      <w:pPr>
        <w:rPr>
          <w:rFonts w:asciiTheme="minorHAnsi" w:hAnsiTheme="minorHAnsi"/>
          <w:u w:val="single"/>
        </w:rPr>
      </w:pPr>
      <w:r>
        <w:rPr>
          <w:rFonts w:asciiTheme="minorHAnsi" w:hAnsiTheme="minorHAnsi"/>
          <w:u w:val="single"/>
        </w:rPr>
        <w:lastRenderedPageBreak/>
        <w:t>EV.1</w:t>
      </w:r>
      <w:r w:rsidR="0063425D">
        <w:rPr>
          <w:rFonts w:asciiTheme="minorHAnsi" w:hAnsiTheme="minorHAnsi"/>
          <w:u w:val="single"/>
        </w:rPr>
        <w:t>0</w:t>
      </w:r>
    </w:p>
    <w:p w14:paraId="52F76261" w14:textId="77777777" w:rsidR="00CE46E0" w:rsidRDefault="00CE46E0">
      <w:pPr>
        <w:rPr>
          <w:rFonts w:asciiTheme="minorHAnsi" w:hAnsiTheme="minorHAnsi"/>
          <w:u w:val="single"/>
        </w:rPr>
      </w:pPr>
    </w:p>
    <w:p w14:paraId="67ABD1C3" w14:textId="08169838" w:rsidR="003B5AAA" w:rsidRDefault="00B65914">
      <w:pPr>
        <w:rPr>
          <w:rFonts w:asciiTheme="minorHAnsi" w:hAnsiTheme="minorHAnsi"/>
          <w:u w:val="single"/>
        </w:rPr>
      </w:pPr>
      <w:r>
        <w:rPr>
          <w:rFonts w:asciiTheme="minorHAnsi" w:hAnsiTheme="minorHAnsi"/>
          <w:noProof/>
          <w:color w:val="000000" w:themeColor="text1"/>
        </w:rPr>
        <w:drawing>
          <wp:inline distT="0" distB="0" distL="0" distR="0" wp14:anchorId="0EBD74CA" wp14:editId="6FB83001">
            <wp:extent cx="5727700" cy="34804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3480435"/>
                    </a:xfrm>
                    <a:prstGeom prst="rect">
                      <a:avLst/>
                    </a:prstGeom>
                  </pic:spPr>
                </pic:pic>
              </a:graphicData>
            </a:graphic>
          </wp:inline>
        </w:drawing>
      </w:r>
    </w:p>
    <w:p w14:paraId="65DA4793" w14:textId="7553CB01" w:rsidR="00B65914" w:rsidRDefault="00B65914">
      <w:pPr>
        <w:rPr>
          <w:rFonts w:asciiTheme="minorHAnsi" w:hAnsiTheme="minorHAnsi"/>
          <w:u w:val="single"/>
        </w:rPr>
      </w:pPr>
    </w:p>
    <w:p w14:paraId="2A9FDF33" w14:textId="65EF265A" w:rsidR="00B65914" w:rsidRDefault="00B65914">
      <w:pPr>
        <w:rPr>
          <w:rFonts w:asciiTheme="minorHAnsi" w:hAnsiTheme="minorHAnsi"/>
          <w:u w:val="single"/>
        </w:rPr>
      </w:pPr>
      <w:r>
        <w:rPr>
          <w:rFonts w:asciiTheme="minorHAnsi" w:hAnsiTheme="minorHAnsi"/>
          <w:u w:val="single"/>
        </w:rPr>
        <w:t>EV.11</w:t>
      </w:r>
    </w:p>
    <w:p w14:paraId="688B8E25" w14:textId="61F5029F" w:rsidR="003B5AAA" w:rsidRDefault="003B5AAA">
      <w:pPr>
        <w:rPr>
          <w:rFonts w:asciiTheme="minorHAnsi" w:hAnsiTheme="minorHAnsi"/>
          <w:u w:val="single"/>
        </w:rPr>
      </w:pPr>
      <w:r>
        <w:rPr>
          <w:rFonts w:asciiTheme="minorHAnsi" w:hAnsiTheme="minorHAnsi"/>
          <w:noProof/>
          <w:u w:val="single"/>
        </w:rPr>
        <w:drawing>
          <wp:inline distT="0" distB="0" distL="0" distR="0" wp14:anchorId="3EB08259" wp14:editId="4EE68BB5">
            <wp:extent cx="4851400" cy="434797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5">
                      <a:extLst>
                        <a:ext uri="{28A0092B-C50C-407E-A947-70E740481C1C}">
                          <a14:useLocalDpi xmlns:a14="http://schemas.microsoft.com/office/drawing/2010/main" val="0"/>
                        </a:ext>
                      </a:extLst>
                    </a:blip>
                    <a:stretch>
                      <a:fillRect/>
                    </a:stretch>
                  </pic:blipFill>
                  <pic:spPr>
                    <a:xfrm>
                      <a:off x="0" y="0"/>
                      <a:ext cx="4854059" cy="4350356"/>
                    </a:xfrm>
                    <a:prstGeom prst="rect">
                      <a:avLst/>
                    </a:prstGeom>
                  </pic:spPr>
                </pic:pic>
              </a:graphicData>
            </a:graphic>
          </wp:inline>
        </w:drawing>
      </w:r>
    </w:p>
    <w:p w14:paraId="0F726F66" w14:textId="2D9F3638" w:rsidR="003B5AAA" w:rsidRDefault="003B5AAA">
      <w:pPr>
        <w:rPr>
          <w:rFonts w:asciiTheme="minorHAnsi" w:hAnsiTheme="minorHAnsi"/>
          <w:u w:val="single"/>
        </w:rPr>
      </w:pPr>
    </w:p>
    <w:p w14:paraId="4FEFDCEE" w14:textId="4FFE8F42" w:rsidR="003B5AAA" w:rsidRDefault="003B5AAA">
      <w:pPr>
        <w:rPr>
          <w:rFonts w:asciiTheme="minorHAnsi" w:hAnsiTheme="minorHAnsi"/>
          <w:u w:val="single"/>
        </w:rPr>
      </w:pPr>
      <w:r>
        <w:rPr>
          <w:rFonts w:asciiTheme="minorHAnsi" w:hAnsiTheme="minorHAnsi"/>
          <w:u w:val="single"/>
        </w:rPr>
        <w:lastRenderedPageBreak/>
        <w:t>EV.1</w:t>
      </w:r>
      <w:r w:rsidR="00B65914">
        <w:rPr>
          <w:rFonts w:asciiTheme="minorHAnsi" w:hAnsiTheme="minorHAnsi"/>
          <w:u w:val="single"/>
        </w:rPr>
        <w:t>2</w:t>
      </w:r>
    </w:p>
    <w:p w14:paraId="7AAC7F90" w14:textId="46A6BFD5" w:rsidR="003B5AAA" w:rsidRDefault="003B5AAA">
      <w:pPr>
        <w:rPr>
          <w:rFonts w:asciiTheme="minorHAnsi" w:hAnsiTheme="minorHAnsi"/>
          <w:u w:val="single"/>
        </w:rPr>
      </w:pPr>
    </w:p>
    <w:p w14:paraId="061A266C" w14:textId="00347203" w:rsidR="003B5AAA" w:rsidRPr="003B5AAA" w:rsidRDefault="003B5AAA">
      <w:pPr>
        <w:rPr>
          <w:rFonts w:asciiTheme="minorHAnsi" w:hAnsiTheme="minorHAnsi"/>
          <w:u w:val="single"/>
        </w:rPr>
      </w:pPr>
      <w:r>
        <w:rPr>
          <w:rFonts w:asciiTheme="minorHAnsi" w:hAnsiTheme="minorHAnsi"/>
          <w:noProof/>
          <w:u w:val="single"/>
        </w:rPr>
        <w:drawing>
          <wp:inline distT="0" distB="0" distL="0" distR="0" wp14:anchorId="77068BEB" wp14:editId="6291525E">
            <wp:extent cx="4725988" cy="5816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6">
                      <a:extLst>
                        <a:ext uri="{28A0092B-C50C-407E-A947-70E740481C1C}">
                          <a14:useLocalDpi xmlns:a14="http://schemas.microsoft.com/office/drawing/2010/main" val="0"/>
                        </a:ext>
                      </a:extLst>
                    </a:blip>
                    <a:stretch>
                      <a:fillRect/>
                    </a:stretch>
                  </pic:blipFill>
                  <pic:spPr>
                    <a:xfrm>
                      <a:off x="0" y="0"/>
                      <a:ext cx="4734303" cy="5826833"/>
                    </a:xfrm>
                    <a:prstGeom prst="rect">
                      <a:avLst/>
                    </a:prstGeom>
                  </pic:spPr>
                </pic:pic>
              </a:graphicData>
            </a:graphic>
          </wp:inline>
        </w:drawing>
      </w:r>
    </w:p>
    <w:p w14:paraId="0DFE728A" w14:textId="62F6642E" w:rsidR="006C13E5" w:rsidRDefault="006C13E5">
      <w:pPr>
        <w:rPr>
          <w:rFonts w:asciiTheme="minorHAnsi" w:hAnsiTheme="minorHAnsi"/>
          <w:u w:val="single"/>
        </w:rPr>
      </w:pPr>
    </w:p>
    <w:p w14:paraId="6FC232F4" w14:textId="7C11CD2A" w:rsidR="000217A3" w:rsidRDefault="00EC53EF">
      <w:pPr>
        <w:rPr>
          <w:rFonts w:asciiTheme="minorHAnsi" w:hAnsiTheme="minorHAnsi"/>
          <w:u w:val="single"/>
        </w:rPr>
      </w:pPr>
      <w:r>
        <w:rPr>
          <w:rFonts w:ascii="Arial" w:hAnsi="Arial" w:cs="Arial"/>
          <w:noProof/>
          <w:sz w:val="22"/>
          <w:szCs w:val="22"/>
        </w:rPr>
        <w:lastRenderedPageBreak/>
        <w:drawing>
          <wp:inline distT="0" distB="0" distL="0" distR="0" wp14:anchorId="2E7C8EFE" wp14:editId="7B868461">
            <wp:extent cx="4282440" cy="57277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27">
                      <a:extLst>
                        <a:ext uri="{28A0092B-C50C-407E-A947-70E740481C1C}">
                          <a14:useLocalDpi xmlns:a14="http://schemas.microsoft.com/office/drawing/2010/main" val="0"/>
                        </a:ext>
                      </a:extLst>
                    </a:blip>
                    <a:stretch>
                      <a:fillRect/>
                    </a:stretch>
                  </pic:blipFill>
                  <pic:spPr>
                    <a:xfrm>
                      <a:off x="0" y="0"/>
                      <a:ext cx="4282440" cy="5727700"/>
                    </a:xfrm>
                    <a:prstGeom prst="rect">
                      <a:avLst/>
                    </a:prstGeom>
                  </pic:spPr>
                </pic:pic>
              </a:graphicData>
            </a:graphic>
          </wp:inline>
        </w:drawing>
      </w:r>
    </w:p>
    <w:p w14:paraId="3954F1A6" w14:textId="0232BD07" w:rsidR="00933395" w:rsidRDefault="00933395">
      <w:pPr>
        <w:rPr>
          <w:rFonts w:asciiTheme="minorHAnsi" w:hAnsiTheme="minorHAnsi"/>
          <w:u w:val="single"/>
        </w:rPr>
      </w:pPr>
    </w:p>
    <w:p w14:paraId="16695180" w14:textId="5F5E32A0" w:rsidR="00933395" w:rsidRDefault="004921D1">
      <w:pPr>
        <w:rPr>
          <w:rFonts w:asciiTheme="minorHAnsi" w:hAnsiTheme="minorHAnsi"/>
          <w:u w:val="single"/>
        </w:rPr>
      </w:pPr>
      <w:r>
        <w:rPr>
          <w:rFonts w:asciiTheme="minorHAnsi" w:hAnsiTheme="minorHAnsi"/>
          <w:u w:val="single"/>
        </w:rPr>
        <w:t>EV.13</w:t>
      </w:r>
    </w:p>
    <w:p w14:paraId="4BE57966" w14:textId="69299E47" w:rsidR="004921D1" w:rsidRDefault="00B65914">
      <w:pPr>
        <w:rPr>
          <w:rFonts w:asciiTheme="minorHAnsi" w:hAnsiTheme="minorHAnsi"/>
          <w:u w:val="single"/>
        </w:rPr>
      </w:pPr>
      <w:r>
        <w:rPr>
          <w:rFonts w:asciiTheme="minorHAnsi" w:hAnsiTheme="minorHAnsi"/>
          <w:noProof/>
          <w:u w:val="single"/>
        </w:rPr>
        <w:drawing>
          <wp:inline distT="0" distB="0" distL="0" distR="0" wp14:anchorId="39D8747A" wp14:editId="3AF9F505">
            <wp:extent cx="5727700" cy="25869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2586990"/>
                    </a:xfrm>
                    <a:prstGeom prst="rect">
                      <a:avLst/>
                    </a:prstGeom>
                  </pic:spPr>
                </pic:pic>
              </a:graphicData>
            </a:graphic>
          </wp:inline>
        </w:drawing>
      </w:r>
    </w:p>
    <w:p w14:paraId="15698D21" w14:textId="7CA9F516" w:rsidR="004921D1" w:rsidRDefault="004921D1">
      <w:pPr>
        <w:rPr>
          <w:rFonts w:asciiTheme="minorHAnsi" w:hAnsiTheme="minorHAnsi"/>
          <w:u w:val="single"/>
        </w:rPr>
      </w:pPr>
      <w:r>
        <w:rPr>
          <w:rFonts w:asciiTheme="minorHAnsi" w:hAnsiTheme="minorHAnsi"/>
          <w:u w:val="single"/>
        </w:rPr>
        <w:lastRenderedPageBreak/>
        <w:t>EV.1</w:t>
      </w:r>
      <w:r w:rsidR="0063425D">
        <w:rPr>
          <w:rFonts w:asciiTheme="minorHAnsi" w:hAnsiTheme="minorHAnsi"/>
          <w:u w:val="single"/>
        </w:rPr>
        <w:t>4</w:t>
      </w:r>
    </w:p>
    <w:p w14:paraId="2A85DE66" w14:textId="1F2C5165" w:rsidR="00561498" w:rsidRDefault="004921D1">
      <w:pPr>
        <w:rPr>
          <w:rFonts w:asciiTheme="minorHAnsi" w:hAnsiTheme="minorHAnsi"/>
          <w:u w:val="single"/>
        </w:rPr>
      </w:pPr>
      <w:r>
        <w:rPr>
          <w:rFonts w:asciiTheme="minorHAnsi" w:hAnsiTheme="minorHAnsi"/>
          <w:noProof/>
        </w:rPr>
        <w:drawing>
          <wp:inline distT="0" distB="0" distL="0" distR="0" wp14:anchorId="7368E859" wp14:editId="12FE4D27">
            <wp:extent cx="4000859" cy="2590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015587" cy="2600337"/>
                    </a:xfrm>
                    <a:prstGeom prst="rect">
                      <a:avLst/>
                    </a:prstGeom>
                  </pic:spPr>
                </pic:pic>
              </a:graphicData>
            </a:graphic>
          </wp:inline>
        </w:drawing>
      </w:r>
    </w:p>
    <w:p w14:paraId="4A7024EC" w14:textId="023B41AC" w:rsidR="00561498" w:rsidRDefault="00561498">
      <w:pPr>
        <w:rPr>
          <w:rFonts w:asciiTheme="minorHAnsi" w:hAnsiTheme="minorHAnsi"/>
          <w:u w:val="single"/>
        </w:rPr>
      </w:pPr>
      <w:r>
        <w:rPr>
          <w:rFonts w:asciiTheme="minorHAnsi" w:hAnsiTheme="minorHAnsi"/>
          <w:u w:val="single"/>
        </w:rPr>
        <w:t>EV.15</w:t>
      </w:r>
    </w:p>
    <w:p w14:paraId="66C972AA" w14:textId="36531CE1" w:rsidR="000217A3" w:rsidRPr="00CE46E0" w:rsidRDefault="005515A0" w:rsidP="000217A3">
      <w:pPr>
        <w:rPr>
          <w:rFonts w:asciiTheme="minorHAnsi" w:hAnsiTheme="minorHAnsi"/>
          <w:u w:val="single"/>
        </w:rPr>
      </w:pPr>
      <w:r>
        <w:rPr>
          <w:rFonts w:asciiTheme="minorHAnsi" w:hAnsiTheme="minorHAnsi"/>
          <w:noProof/>
          <w:u w:val="single"/>
        </w:rPr>
        <mc:AlternateContent>
          <mc:Choice Requires="wpi">
            <w:drawing>
              <wp:anchor distT="0" distB="0" distL="114300" distR="114300" simplePos="0" relativeHeight="251659264" behindDoc="0" locked="0" layoutInCell="1" allowOverlap="1" wp14:anchorId="4264B80C" wp14:editId="3B62B94E">
                <wp:simplePos x="0" y="0"/>
                <wp:positionH relativeFrom="column">
                  <wp:posOffset>224000</wp:posOffset>
                </wp:positionH>
                <wp:positionV relativeFrom="paragraph">
                  <wp:posOffset>71915</wp:posOffset>
                </wp:positionV>
                <wp:extent cx="649080" cy="6120"/>
                <wp:effectExtent l="38100" t="38100" r="36830" b="45085"/>
                <wp:wrapNone/>
                <wp:docPr id="43" name="Ink 43"/>
                <wp:cNvGraphicFramePr/>
                <a:graphic xmlns:a="http://schemas.openxmlformats.org/drawingml/2006/main">
                  <a:graphicData uri="http://schemas.microsoft.com/office/word/2010/wordprocessingInk">
                    <w14:contentPart bwMode="auto" r:id="rId30">
                      <w14:nvContentPartPr>
                        <w14:cNvContentPartPr/>
                      </w14:nvContentPartPr>
                      <w14:xfrm>
                        <a:off x="0" y="0"/>
                        <a:ext cx="649080" cy="6120"/>
                      </w14:xfrm>
                    </w14:contentPart>
                  </a:graphicData>
                </a:graphic>
              </wp:anchor>
            </w:drawing>
          </mc:Choice>
          <mc:Fallback>
            <w:pict>
              <v:shapetype w14:anchorId="1920F50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16.95pt;margin-top:4.95pt;width:52.5pt;height:1.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">
                <v:imagedata r:id="rId31" o:title=""/>
              </v:shape>
            </w:pict>
          </mc:Fallback>
        </mc:AlternateContent>
      </w:r>
    </w:p>
    <w:p w14:paraId="292E4946" w14:textId="5F05B93B" w:rsidR="000217A3" w:rsidRDefault="00561498" w:rsidP="000217A3">
      <w:pPr>
        <w:rPr>
          <w:rFonts w:asciiTheme="minorHAnsi" w:hAnsiTheme="minorHAnsi"/>
        </w:rPr>
      </w:pPr>
      <w:r>
        <w:rPr>
          <w:rFonts w:asciiTheme="minorHAnsi" w:hAnsiTheme="minorHAnsi"/>
          <w:noProof/>
        </w:rPr>
        <w:drawing>
          <wp:inline distT="0" distB="0" distL="0" distR="0" wp14:anchorId="799FF21C" wp14:editId="07948E74">
            <wp:extent cx="4105532" cy="5626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2">
                      <a:extLst>
                        <a:ext uri="{28A0092B-C50C-407E-A947-70E740481C1C}">
                          <a14:useLocalDpi xmlns:a14="http://schemas.microsoft.com/office/drawing/2010/main" val="0"/>
                        </a:ext>
                      </a:extLst>
                    </a:blip>
                    <a:stretch>
                      <a:fillRect/>
                    </a:stretch>
                  </pic:blipFill>
                  <pic:spPr>
                    <a:xfrm>
                      <a:off x="0" y="0"/>
                      <a:ext cx="4111125" cy="5633765"/>
                    </a:xfrm>
                    <a:prstGeom prst="rect">
                      <a:avLst/>
                    </a:prstGeom>
                  </pic:spPr>
                </pic:pic>
              </a:graphicData>
            </a:graphic>
          </wp:inline>
        </w:drawing>
      </w:r>
    </w:p>
    <w:p w14:paraId="5FD80A56" w14:textId="7E115C61" w:rsidR="000217A3" w:rsidRDefault="000217A3" w:rsidP="000217A3">
      <w:pPr>
        <w:rPr>
          <w:rFonts w:asciiTheme="minorHAnsi" w:hAnsiTheme="minorHAnsi"/>
        </w:rPr>
      </w:pPr>
    </w:p>
    <w:p w14:paraId="7B11FEF4" w14:textId="7C6ED172" w:rsidR="000217A3" w:rsidRDefault="000217A3" w:rsidP="000217A3">
      <w:pPr>
        <w:rPr>
          <w:rFonts w:asciiTheme="minorHAnsi" w:hAnsiTheme="minorHAnsi"/>
        </w:rPr>
      </w:pPr>
    </w:p>
    <w:p w14:paraId="4265F787" w14:textId="5CD5CC49" w:rsidR="000217A3" w:rsidRDefault="000217A3" w:rsidP="000217A3">
      <w:pPr>
        <w:rPr>
          <w:rFonts w:asciiTheme="minorHAnsi" w:hAnsiTheme="minorHAnsi"/>
        </w:rPr>
      </w:pPr>
    </w:p>
    <w:p w14:paraId="110AE8FC" w14:textId="58B5FD7C" w:rsidR="000217A3" w:rsidRDefault="00561498" w:rsidP="000217A3">
      <w:pPr>
        <w:rPr>
          <w:rFonts w:asciiTheme="minorHAnsi" w:hAnsiTheme="minorHAnsi"/>
        </w:rPr>
      </w:pPr>
      <w:r>
        <w:rPr>
          <w:rFonts w:asciiTheme="minorHAnsi" w:hAnsiTheme="minorHAnsi"/>
          <w:noProof/>
        </w:rPr>
        <w:drawing>
          <wp:inline distT="0" distB="0" distL="0" distR="0" wp14:anchorId="58CA64FF" wp14:editId="3C602E29">
            <wp:extent cx="4403828" cy="5994400"/>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3">
                      <a:extLst>
                        <a:ext uri="{28A0092B-C50C-407E-A947-70E740481C1C}">
                          <a14:useLocalDpi xmlns:a14="http://schemas.microsoft.com/office/drawing/2010/main" val="0"/>
                        </a:ext>
                      </a:extLst>
                    </a:blip>
                    <a:stretch>
                      <a:fillRect/>
                    </a:stretch>
                  </pic:blipFill>
                  <pic:spPr>
                    <a:xfrm>
                      <a:off x="0" y="0"/>
                      <a:ext cx="4410086" cy="6002918"/>
                    </a:xfrm>
                    <a:prstGeom prst="rect">
                      <a:avLst/>
                    </a:prstGeom>
                  </pic:spPr>
                </pic:pic>
              </a:graphicData>
            </a:graphic>
          </wp:inline>
        </w:drawing>
      </w:r>
    </w:p>
    <w:p w14:paraId="01B9D149" w14:textId="509E927E" w:rsidR="000217A3" w:rsidRDefault="000217A3" w:rsidP="000217A3">
      <w:pPr>
        <w:rPr>
          <w:rFonts w:asciiTheme="minorHAnsi" w:hAnsiTheme="minorHAnsi"/>
        </w:rPr>
      </w:pPr>
    </w:p>
    <w:p w14:paraId="6E66D5B9" w14:textId="13E3A724" w:rsidR="000217A3" w:rsidRDefault="000217A3" w:rsidP="000217A3">
      <w:pPr>
        <w:rPr>
          <w:rFonts w:asciiTheme="minorHAnsi" w:hAnsiTheme="minorHAnsi"/>
        </w:rPr>
      </w:pPr>
    </w:p>
    <w:p w14:paraId="062304F0" w14:textId="088117C6" w:rsidR="000217A3" w:rsidRDefault="000217A3" w:rsidP="000217A3">
      <w:pPr>
        <w:rPr>
          <w:rFonts w:asciiTheme="minorHAnsi" w:hAnsiTheme="minorHAnsi"/>
        </w:rPr>
      </w:pPr>
    </w:p>
    <w:p w14:paraId="5B79BD54" w14:textId="68611468" w:rsidR="000217A3" w:rsidRDefault="000217A3" w:rsidP="000217A3">
      <w:pPr>
        <w:rPr>
          <w:rFonts w:asciiTheme="minorHAnsi" w:hAnsiTheme="minorHAnsi"/>
        </w:rPr>
      </w:pPr>
    </w:p>
    <w:p w14:paraId="6F58D243" w14:textId="43879A45" w:rsidR="000217A3" w:rsidRDefault="000217A3" w:rsidP="000217A3">
      <w:pPr>
        <w:rPr>
          <w:rFonts w:asciiTheme="minorHAnsi" w:hAnsiTheme="minorHAnsi"/>
        </w:rPr>
      </w:pPr>
    </w:p>
    <w:p w14:paraId="443614E5" w14:textId="50D7A260" w:rsidR="00561498" w:rsidRDefault="00561498" w:rsidP="000217A3">
      <w:pPr>
        <w:rPr>
          <w:rFonts w:asciiTheme="minorHAnsi" w:hAnsiTheme="minorHAnsi"/>
        </w:rPr>
      </w:pPr>
    </w:p>
    <w:p w14:paraId="7B7D21A6" w14:textId="0A80E946" w:rsidR="00CE46E0" w:rsidRDefault="00CE46E0" w:rsidP="000217A3">
      <w:pPr>
        <w:rPr>
          <w:rFonts w:asciiTheme="minorHAnsi" w:hAnsiTheme="minorHAnsi"/>
        </w:rPr>
      </w:pPr>
    </w:p>
    <w:p w14:paraId="0E81E199" w14:textId="27B862C8" w:rsidR="00CE46E0" w:rsidRDefault="00CE46E0" w:rsidP="000217A3">
      <w:pPr>
        <w:rPr>
          <w:rFonts w:asciiTheme="minorHAnsi" w:hAnsiTheme="minorHAnsi"/>
        </w:rPr>
      </w:pPr>
    </w:p>
    <w:p w14:paraId="67B24EF9" w14:textId="77777777" w:rsidR="00CE46E0" w:rsidRDefault="00CE46E0" w:rsidP="000217A3">
      <w:pPr>
        <w:rPr>
          <w:rFonts w:asciiTheme="minorHAnsi" w:hAnsiTheme="minorHAnsi"/>
        </w:rPr>
      </w:pPr>
    </w:p>
    <w:p w14:paraId="0C362513" w14:textId="1438F883" w:rsidR="000217A3" w:rsidRDefault="000217A3" w:rsidP="000217A3">
      <w:pPr>
        <w:rPr>
          <w:rFonts w:asciiTheme="minorHAnsi" w:hAnsiTheme="minorHAnsi"/>
        </w:rPr>
      </w:pPr>
    </w:p>
    <w:p w14:paraId="68A26C50" w14:textId="3A223824" w:rsidR="000217A3" w:rsidRDefault="000217A3" w:rsidP="000217A3">
      <w:pPr>
        <w:rPr>
          <w:rFonts w:asciiTheme="minorHAnsi" w:hAnsiTheme="minorHAnsi"/>
        </w:rPr>
      </w:pPr>
    </w:p>
    <w:p w14:paraId="0E37AAC3" w14:textId="77777777" w:rsidR="000217A3" w:rsidRDefault="000217A3" w:rsidP="000217A3">
      <w:pPr>
        <w:rPr>
          <w:rFonts w:asciiTheme="minorHAnsi" w:hAnsiTheme="minorHAnsi"/>
          <w:color w:val="FF0000"/>
        </w:rPr>
      </w:pPr>
    </w:p>
    <w:p w14:paraId="089EB9DC" w14:textId="77777777" w:rsidR="000217A3" w:rsidRPr="00EC53EF" w:rsidRDefault="000217A3" w:rsidP="000217A3">
      <w:pPr>
        <w:rPr>
          <w:rFonts w:asciiTheme="minorHAnsi" w:hAnsiTheme="minorHAnsi"/>
          <w:color w:val="000000" w:themeColor="text1"/>
        </w:rPr>
      </w:pPr>
      <w:r w:rsidRPr="00EC53EF">
        <w:rPr>
          <w:rFonts w:asciiTheme="minorHAnsi" w:hAnsiTheme="minorHAnsi"/>
          <w:color w:val="000000" w:themeColor="text1"/>
        </w:rPr>
        <w:lastRenderedPageBreak/>
        <w:t>2.1</w:t>
      </w:r>
    </w:p>
    <w:p w14:paraId="268F8EF1" w14:textId="6533BC49" w:rsidR="00370149" w:rsidRPr="00EC53EF" w:rsidRDefault="000217A3" w:rsidP="000217A3">
      <w:pPr>
        <w:rPr>
          <w:rFonts w:asciiTheme="minorHAnsi" w:hAnsiTheme="minorHAnsi"/>
          <w:color w:val="000000" w:themeColor="text1"/>
        </w:rPr>
      </w:pPr>
      <w:r w:rsidRPr="00EC53EF">
        <w:rPr>
          <w:rFonts w:asciiTheme="minorHAnsi" w:hAnsiTheme="minorHAnsi"/>
          <w:color w:val="000000" w:themeColor="text1"/>
        </w:rPr>
        <w:t xml:space="preserve">Within Dyfed Powys Police all line managers are required to undertake mandatory training to ensure they are not only capable of managing employees and day-to-day operations but also implementing our policies and procedures, whilst also supporting the development of their team. (CIPD, 2020). </w:t>
      </w:r>
      <w:r w:rsidR="00370149" w:rsidRPr="00EC53EF">
        <w:rPr>
          <w:rFonts w:asciiTheme="minorHAnsi" w:hAnsiTheme="minorHAnsi"/>
          <w:color w:val="000000" w:themeColor="text1"/>
        </w:rPr>
        <w:t>Research shows that less than half of line managers receive</w:t>
      </w:r>
      <w:r w:rsidR="00CE46E0">
        <w:rPr>
          <w:rFonts w:asciiTheme="minorHAnsi" w:hAnsiTheme="minorHAnsi"/>
          <w:color w:val="000000" w:themeColor="text1"/>
        </w:rPr>
        <w:t>d</w:t>
      </w:r>
      <w:r w:rsidR="00370149" w:rsidRPr="00EC53EF">
        <w:rPr>
          <w:rFonts w:asciiTheme="minorHAnsi" w:hAnsiTheme="minorHAnsi"/>
          <w:color w:val="000000" w:themeColor="text1"/>
        </w:rPr>
        <w:t xml:space="preserve"> training when they took on responsibility for people management. (Personnel Today, 2018)</w:t>
      </w:r>
      <w:r w:rsidR="00561498" w:rsidRPr="00EC53EF">
        <w:rPr>
          <w:rFonts w:asciiTheme="minorHAnsi" w:hAnsiTheme="minorHAnsi"/>
          <w:color w:val="000000" w:themeColor="text1"/>
        </w:rPr>
        <w:t xml:space="preserve"> We </w:t>
      </w:r>
      <w:r w:rsidR="004E1B3A" w:rsidRPr="00EC53EF">
        <w:rPr>
          <w:rFonts w:asciiTheme="minorHAnsi" w:hAnsiTheme="minorHAnsi"/>
          <w:color w:val="000000" w:themeColor="text1"/>
        </w:rPr>
        <w:t xml:space="preserve">provide </w:t>
      </w:r>
      <w:r w:rsidR="00CE46E0">
        <w:rPr>
          <w:rFonts w:asciiTheme="minorHAnsi" w:hAnsiTheme="minorHAnsi"/>
          <w:color w:val="000000" w:themeColor="text1"/>
        </w:rPr>
        <w:t xml:space="preserve">various </w:t>
      </w:r>
      <w:r w:rsidR="004E1B3A" w:rsidRPr="00EC53EF">
        <w:rPr>
          <w:rFonts w:asciiTheme="minorHAnsi" w:hAnsiTheme="minorHAnsi"/>
          <w:color w:val="000000" w:themeColor="text1"/>
        </w:rPr>
        <w:t>training</w:t>
      </w:r>
      <w:r w:rsidR="00CE46E0">
        <w:rPr>
          <w:rFonts w:asciiTheme="minorHAnsi" w:hAnsiTheme="minorHAnsi"/>
          <w:color w:val="000000" w:themeColor="text1"/>
        </w:rPr>
        <w:t xml:space="preserve"> courses</w:t>
      </w:r>
      <w:r w:rsidR="004E1B3A" w:rsidRPr="00EC53EF">
        <w:rPr>
          <w:rFonts w:asciiTheme="minorHAnsi" w:hAnsiTheme="minorHAnsi"/>
          <w:color w:val="000000" w:themeColor="text1"/>
        </w:rPr>
        <w:t xml:space="preserve"> for all line managers to ensure they are efficient at supporting their teams. (EV.16)</w:t>
      </w:r>
    </w:p>
    <w:p w14:paraId="28F2E867" w14:textId="3736E4EB" w:rsidR="000217A3" w:rsidRPr="00EC53EF" w:rsidRDefault="000217A3" w:rsidP="0090137A">
      <w:pPr>
        <w:rPr>
          <w:rFonts w:asciiTheme="minorHAnsi" w:hAnsiTheme="minorHAnsi"/>
          <w:color w:val="000000" w:themeColor="text1"/>
        </w:rPr>
      </w:pPr>
      <w:r w:rsidRPr="00EC53EF">
        <w:rPr>
          <w:rFonts w:asciiTheme="minorHAnsi" w:hAnsiTheme="minorHAnsi"/>
          <w:color w:val="000000" w:themeColor="text1"/>
        </w:rPr>
        <w:t xml:space="preserve">Once employees become line managers </w:t>
      </w:r>
      <w:r w:rsidR="00370149" w:rsidRPr="00EC53EF">
        <w:rPr>
          <w:rFonts w:asciiTheme="minorHAnsi" w:hAnsiTheme="minorHAnsi"/>
          <w:color w:val="000000" w:themeColor="text1"/>
        </w:rPr>
        <w:t xml:space="preserve">in our organisation, </w:t>
      </w:r>
      <w:r w:rsidRPr="00EC53EF">
        <w:rPr>
          <w:rFonts w:asciiTheme="minorHAnsi" w:hAnsiTheme="minorHAnsi"/>
          <w:color w:val="000000" w:themeColor="text1"/>
        </w:rPr>
        <w:t xml:space="preserve">they are enrolled </w:t>
      </w:r>
      <w:r w:rsidR="000904CB">
        <w:rPr>
          <w:rFonts w:asciiTheme="minorHAnsi" w:hAnsiTheme="minorHAnsi"/>
          <w:color w:val="000000" w:themeColor="text1"/>
        </w:rPr>
        <w:t>on</w:t>
      </w:r>
      <w:r w:rsidRPr="00EC53EF">
        <w:rPr>
          <w:rFonts w:asciiTheme="minorHAnsi" w:hAnsiTheme="minorHAnsi"/>
          <w:color w:val="000000" w:themeColor="text1"/>
        </w:rPr>
        <w:t xml:space="preserve"> the Transformational Leadership course.  </w:t>
      </w:r>
    </w:p>
    <w:p w14:paraId="2D87240E" w14:textId="4FF8EDC0" w:rsidR="001F50E5" w:rsidRPr="00EC53EF" w:rsidRDefault="001F50E5" w:rsidP="001F50E5">
      <w:pPr>
        <w:rPr>
          <w:rFonts w:asciiTheme="minorHAnsi" w:hAnsiTheme="minorHAnsi"/>
          <w:color w:val="000000" w:themeColor="text1"/>
        </w:rPr>
      </w:pPr>
      <w:r w:rsidRPr="00EC53EF">
        <w:rPr>
          <w:rFonts w:asciiTheme="minorHAnsi" w:hAnsiTheme="minorHAnsi"/>
          <w:color w:val="000000" w:themeColor="text1"/>
        </w:rPr>
        <w:t xml:space="preserve">I completed the training </w:t>
      </w:r>
      <w:r w:rsidR="00CE46E0">
        <w:rPr>
          <w:rFonts w:asciiTheme="minorHAnsi" w:hAnsiTheme="minorHAnsi"/>
          <w:color w:val="000000" w:themeColor="text1"/>
        </w:rPr>
        <w:t>when</w:t>
      </w:r>
      <w:r w:rsidRPr="00EC53EF">
        <w:rPr>
          <w:rFonts w:asciiTheme="minorHAnsi" w:hAnsiTheme="minorHAnsi"/>
          <w:color w:val="000000" w:themeColor="text1"/>
        </w:rPr>
        <w:t xml:space="preserve"> I became a line manager and found the content assisted me in becoming an effective manager</w:t>
      </w:r>
      <w:r w:rsidR="00CF73D3" w:rsidRPr="00EC53EF">
        <w:rPr>
          <w:rFonts w:asciiTheme="minorHAnsi" w:hAnsiTheme="minorHAnsi"/>
          <w:color w:val="000000" w:themeColor="text1"/>
        </w:rPr>
        <w:t xml:space="preserve">. (EV.17) </w:t>
      </w:r>
      <w:r w:rsidRPr="00EC53EF">
        <w:rPr>
          <w:rFonts w:asciiTheme="minorHAnsi" w:hAnsiTheme="minorHAnsi"/>
          <w:color w:val="000000" w:themeColor="text1"/>
        </w:rPr>
        <w:t>During the course</w:t>
      </w:r>
      <w:r w:rsidR="000904CB">
        <w:rPr>
          <w:rFonts w:asciiTheme="minorHAnsi" w:hAnsiTheme="minorHAnsi"/>
          <w:color w:val="000000" w:themeColor="text1"/>
        </w:rPr>
        <w:t>,</w:t>
      </w:r>
      <w:r w:rsidRPr="00EC53EF">
        <w:rPr>
          <w:rFonts w:asciiTheme="minorHAnsi" w:hAnsiTheme="minorHAnsi"/>
          <w:color w:val="000000" w:themeColor="text1"/>
        </w:rPr>
        <w:t xml:space="preserve"> there are inputs from various departments – one of these being from Employee Relations on the performance review process with Dyfed Powys (DAP).  Guidance was provided by the department on the appraisal process</w:t>
      </w:r>
      <w:r w:rsidR="00CE46E0">
        <w:rPr>
          <w:rFonts w:asciiTheme="minorHAnsi" w:hAnsiTheme="minorHAnsi"/>
          <w:color w:val="000000" w:themeColor="text1"/>
        </w:rPr>
        <w:t xml:space="preserve">, </w:t>
      </w:r>
      <w:r w:rsidRPr="00EC53EF">
        <w:rPr>
          <w:rFonts w:asciiTheme="minorHAnsi" w:hAnsiTheme="minorHAnsi"/>
          <w:color w:val="000000" w:themeColor="text1"/>
        </w:rPr>
        <w:t>but the modules within the transformational leadership course advised us how to change the way our team performed through effective management and coaching to allow them to grow and develop. (Harvard Business Review, 2016)</w:t>
      </w:r>
    </w:p>
    <w:p w14:paraId="060BEE0C" w14:textId="6D599B54" w:rsidR="001F50E5" w:rsidRPr="00EC53EF" w:rsidRDefault="001F50E5" w:rsidP="001F50E5">
      <w:pPr>
        <w:rPr>
          <w:rFonts w:asciiTheme="minorHAnsi" w:hAnsiTheme="minorHAnsi"/>
          <w:color w:val="000000" w:themeColor="text1"/>
        </w:rPr>
      </w:pPr>
      <w:r w:rsidRPr="00EC53EF">
        <w:rPr>
          <w:rFonts w:asciiTheme="minorHAnsi" w:hAnsiTheme="minorHAnsi"/>
          <w:color w:val="000000" w:themeColor="text1"/>
        </w:rPr>
        <w:t xml:space="preserve">The performance review process (DAP) was introduced in </w:t>
      </w:r>
      <w:r w:rsidR="0049030E" w:rsidRPr="00EC53EF">
        <w:rPr>
          <w:rFonts w:asciiTheme="minorHAnsi" w:hAnsiTheme="minorHAnsi"/>
          <w:color w:val="000000" w:themeColor="text1"/>
        </w:rPr>
        <w:t xml:space="preserve">2019 after feedback from line managers and employees that the annual system was ineffective and seen as a tick box exercise. </w:t>
      </w:r>
      <w:r w:rsidR="003142F9" w:rsidRPr="00EC53EF">
        <w:rPr>
          <w:rFonts w:asciiTheme="minorHAnsi" w:hAnsiTheme="minorHAnsi"/>
          <w:color w:val="000000" w:themeColor="text1"/>
        </w:rPr>
        <w:t xml:space="preserve">According to a 2019 </w:t>
      </w:r>
      <w:proofErr w:type="spellStart"/>
      <w:r w:rsidR="003142F9" w:rsidRPr="00EC53EF">
        <w:rPr>
          <w:rFonts w:asciiTheme="minorHAnsi" w:hAnsiTheme="minorHAnsi"/>
          <w:color w:val="000000" w:themeColor="text1"/>
        </w:rPr>
        <w:t>Workhuman</w:t>
      </w:r>
      <w:proofErr w:type="spellEnd"/>
      <w:r w:rsidR="003142F9" w:rsidRPr="00EC53EF">
        <w:rPr>
          <w:rFonts w:asciiTheme="minorHAnsi" w:hAnsiTheme="minorHAnsi"/>
          <w:color w:val="000000" w:themeColor="text1"/>
        </w:rPr>
        <w:t xml:space="preserve"> Analytics &amp; Research study, 55% of employees believed that performance reviews </w:t>
      </w:r>
      <w:r w:rsidR="000904CB">
        <w:rPr>
          <w:rFonts w:asciiTheme="minorHAnsi" w:hAnsiTheme="minorHAnsi"/>
          <w:color w:val="000000" w:themeColor="text1"/>
        </w:rPr>
        <w:t>did not affect</w:t>
      </w:r>
      <w:r w:rsidR="003142F9" w:rsidRPr="00EC53EF">
        <w:rPr>
          <w:rFonts w:asciiTheme="minorHAnsi" w:hAnsiTheme="minorHAnsi"/>
          <w:color w:val="000000" w:themeColor="text1"/>
        </w:rPr>
        <w:t xml:space="preserve"> their performance. (SHRM, 2020) It was therefore important that our</w:t>
      </w:r>
      <w:r w:rsidR="0049030E" w:rsidRPr="00EC53EF">
        <w:rPr>
          <w:rFonts w:asciiTheme="minorHAnsi" w:hAnsiTheme="minorHAnsi"/>
          <w:color w:val="000000" w:themeColor="text1"/>
        </w:rPr>
        <w:t xml:space="preserve"> performance training encourage</w:t>
      </w:r>
      <w:r w:rsidR="00CE46E0">
        <w:rPr>
          <w:rFonts w:asciiTheme="minorHAnsi" w:hAnsiTheme="minorHAnsi"/>
          <w:color w:val="000000" w:themeColor="text1"/>
        </w:rPr>
        <w:t>d</w:t>
      </w:r>
      <w:r w:rsidR="0049030E" w:rsidRPr="00EC53EF">
        <w:rPr>
          <w:rFonts w:asciiTheme="minorHAnsi" w:hAnsiTheme="minorHAnsi"/>
          <w:color w:val="000000" w:themeColor="text1"/>
        </w:rPr>
        <w:t xml:space="preserve"> line managers to motivate and inspire (HR Management, 2016)</w:t>
      </w:r>
      <w:r w:rsidR="003142F9" w:rsidRPr="00EC53EF">
        <w:rPr>
          <w:rFonts w:asciiTheme="minorHAnsi" w:hAnsiTheme="minorHAnsi"/>
          <w:color w:val="000000" w:themeColor="text1"/>
        </w:rPr>
        <w:t xml:space="preserve"> and to move away from negative comments.  According to a Gallup Study in 2019</w:t>
      </w:r>
      <w:r w:rsidR="00CE46E0">
        <w:rPr>
          <w:rFonts w:asciiTheme="minorHAnsi" w:hAnsiTheme="minorHAnsi"/>
          <w:color w:val="000000" w:themeColor="text1"/>
        </w:rPr>
        <w:t>,</w:t>
      </w:r>
      <w:r w:rsidR="003142F9" w:rsidRPr="00EC53EF">
        <w:rPr>
          <w:rFonts w:asciiTheme="minorHAnsi" w:hAnsiTheme="minorHAnsi"/>
          <w:color w:val="000000" w:themeColor="text1"/>
        </w:rPr>
        <w:t xml:space="preserve"> 30% of employees that had received a negative appraisal began to look for a new job.</w:t>
      </w:r>
      <w:r w:rsidR="0049030E" w:rsidRPr="00EC53EF">
        <w:rPr>
          <w:rFonts w:asciiTheme="minorHAnsi" w:hAnsiTheme="minorHAnsi"/>
          <w:color w:val="000000" w:themeColor="text1"/>
        </w:rPr>
        <w:t xml:space="preserve"> From the feedback</w:t>
      </w:r>
      <w:r w:rsidR="000904CB">
        <w:rPr>
          <w:rFonts w:asciiTheme="minorHAnsi" w:hAnsiTheme="minorHAnsi"/>
          <w:color w:val="000000" w:themeColor="text1"/>
        </w:rPr>
        <w:t>,</w:t>
      </w:r>
      <w:r w:rsidR="0049030E" w:rsidRPr="00EC53EF">
        <w:rPr>
          <w:rFonts w:asciiTheme="minorHAnsi" w:hAnsiTheme="minorHAnsi"/>
          <w:color w:val="000000" w:themeColor="text1"/>
        </w:rPr>
        <w:t xml:space="preserve"> a ‘</w:t>
      </w:r>
      <w:r w:rsidR="000904CB">
        <w:rPr>
          <w:rFonts w:asciiTheme="minorHAnsi" w:hAnsiTheme="minorHAnsi"/>
          <w:color w:val="000000" w:themeColor="text1"/>
        </w:rPr>
        <w:t>self-appraisal</w:t>
      </w:r>
      <w:r w:rsidR="0049030E" w:rsidRPr="00EC53EF">
        <w:rPr>
          <w:rFonts w:asciiTheme="minorHAnsi" w:hAnsiTheme="minorHAnsi"/>
          <w:color w:val="000000" w:themeColor="text1"/>
        </w:rPr>
        <w:t xml:space="preserve"> section was introduced which allowed the process to become ‘two-way’. </w:t>
      </w:r>
    </w:p>
    <w:p w14:paraId="3464614B" w14:textId="4E1FB035" w:rsidR="0090137A" w:rsidRPr="00EC53EF" w:rsidRDefault="0090137A" w:rsidP="001F50E5">
      <w:pPr>
        <w:rPr>
          <w:rFonts w:asciiTheme="minorHAnsi" w:hAnsiTheme="minorHAnsi"/>
          <w:color w:val="000000" w:themeColor="text1"/>
        </w:rPr>
      </w:pPr>
      <w:r w:rsidRPr="00EC53EF">
        <w:rPr>
          <w:rFonts w:asciiTheme="minorHAnsi" w:hAnsiTheme="minorHAnsi"/>
          <w:color w:val="000000" w:themeColor="text1"/>
        </w:rPr>
        <w:t>For our police officers</w:t>
      </w:r>
      <w:r w:rsidR="000904CB">
        <w:rPr>
          <w:rFonts w:asciiTheme="minorHAnsi" w:hAnsiTheme="minorHAnsi"/>
          <w:color w:val="000000" w:themeColor="text1"/>
        </w:rPr>
        <w:t>,</w:t>
      </w:r>
      <w:r w:rsidRPr="00EC53EF">
        <w:rPr>
          <w:rFonts w:asciiTheme="minorHAnsi" w:hAnsiTheme="minorHAnsi"/>
          <w:color w:val="000000" w:themeColor="text1"/>
        </w:rPr>
        <w:t xml:space="preserve"> the </w:t>
      </w:r>
      <w:r w:rsidRPr="00EC53EF">
        <w:rPr>
          <w:rFonts w:asciiTheme="minorHAnsi" w:hAnsiTheme="minorHAnsi" w:cstheme="minorHAnsi"/>
        </w:rPr>
        <w:t xml:space="preserve">DAP is used for promotion processes and performance is assessed during the selection stage.  Part of my role is to prepare the promotion application pack which includes a screenshot of the </w:t>
      </w:r>
      <w:r w:rsidR="000904CB">
        <w:rPr>
          <w:rFonts w:asciiTheme="minorHAnsi" w:hAnsiTheme="minorHAnsi" w:cstheme="minorHAnsi"/>
        </w:rPr>
        <w:t>officer's</w:t>
      </w:r>
      <w:r w:rsidRPr="00EC53EF">
        <w:rPr>
          <w:rFonts w:asciiTheme="minorHAnsi" w:hAnsiTheme="minorHAnsi" w:cstheme="minorHAnsi"/>
        </w:rPr>
        <w:t xml:space="preserve"> DAP</w:t>
      </w:r>
      <w:r w:rsidR="00A110F3" w:rsidRPr="00EC53EF">
        <w:rPr>
          <w:rFonts w:asciiTheme="minorHAnsi" w:hAnsiTheme="minorHAnsi" w:cstheme="minorHAnsi"/>
        </w:rPr>
        <w:t xml:space="preserve">. (EV.18) </w:t>
      </w:r>
      <w:r w:rsidR="00254CCE" w:rsidRPr="00EC53EF">
        <w:rPr>
          <w:rFonts w:asciiTheme="minorHAnsi" w:hAnsiTheme="minorHAnsi" w:cstheme="minorHAnsi"/>
        </w:rPr>
        <w:t>If the performance review identifies any issues this would have an implication on the officer’s progression.</w:t>
      </w:r>
    </w:p>
    <w:p w14:paraId="1AF53C7B" w14:textId="4D1E0BD5" w:rsidR="003142F9" w:rsidRPr="00EC53EF" w:rsidRDefault="003142F9" w:rsidP="001F50E5">
      <w:pPr>
        <w:rPr>
          <w:rFonts w:asciiTheme="minorHAnsi" w:hAnsiTheme="minorHAnsi"/>
          <w:color w:val="000000" w:themeColor="text1"/>
        </w:rPr>
      </w:pPr>
    </w:p>
    <w:p w14:paraId="14B8B95B" w14:textId="4C38E22E" w:rsidR="003142F9" w:rsidRPr="00EC53EF" w:rsidRDefault="003142F9" w:rsidP="001F50E5">
      <w:pPr>
        <w:rPr>
          <w:rFonts w:asciiTheme="minorHAnsi" w:hAnsiTheme="minorHAnsi"/>
          <w:color w:val="000000" w:themeColor="text1"/>
        </w:rPr>
      </w:pPr>
      <w:r w:rsidRPr="00EC53EF">
        <w:rPr>
          <w:rFonts w:asciiTheme="minorHAnsi" w:hAnsiTheme="minorHAnsi"/>
          <w:color w:val="000000" w:themeColor="text1"/>
        </w:rPr>
        <w:t>2.2</w:t>
      </w:r>
      <w:r w:rsidR="002E717F" w:rsidRPr="00EC53EF">
        <w:rPr>
          <w:rFonts w:asciiTheme="minorHAnsi" w:hAnsiTheme="minorHAnsi"/>
          <w:color w:val="000000" w:themeColor="text1"/>
        </w:rPr>
        <w:t xml:space="preserve"> &amp; 2.3</w:t>
      </w:r>
    </w:p>
    <w:p w14:paraId="6CA0BC2B" w14:textId="66952659" w:rsidR="00370149" w:rsidRPr="00EC53EF" w:rsidRDefault="00370149" w:rsidP="001F50E5">
      <w:pPr>
        <w:rPr>
          <w:rFonts w:asciiTheme="minorHAnsi" w:hAnsiTheme="minorHAnsi"/>
          <w:color w:val="FF0000"/>
        </w:rPr>
      </w:pPr>
      <w:r w:rsidRPr="00EC53EF">
        <w:rPr>
          <w:rFonts w:asciiTheme="minorHAnsi" w:hAnsiTheme="minorHAnsi"/>
          <w:color w:val="000000" w:themeColor="text1"/>
        </w:rPr>
        <w:t>As in any busy organisation</w:t>
      </w:r>
      <w:r w:rsidR="000904CB">
        <w:rPr>
          <w:rFonts w:asciiTheme="minorHAnsi" w:hAnsiTheme="minorHAnsi"/>
          <w:color w:val="000000" w:themeColor="text1"/>
        </w:rPr>
        <w:t>,</w:t>
      </w:r>
      <w:r w:rsidRPr="00EC53EF">
        <w:rPr>
          <w:rFonts w:asciiTheme="minorHAnsi" w:hAnsiTheme="minorHAnsi"/>
          <w:color w:val="000000" w:themeColor="text1"/>
        </w:rPr>
        <w:t xml:space="preserve"> time can be an issue for line managers as they try to juggle daily demands which can make finding time for regular 1:1 discussion difficult (Personnel Today, 2018)</w:t>
      </w:r>
      <w:r w:rsidR="002B1905" w:rsidRPr="00EC53EF">
        <w:rPr>
          <w:rFonts w:asciiTheme="minorHAnsi" w:hAnsiTheme="minorHAnsi"/>
          <w:color w:val="000000" w:themeColor="text1"/>
        </w:rPr>
        <w:t>.  I arranged a meeting with a member of the team that had recently completed their probation period to explain the DAP process due to her Line Manager currently working on a project</w:t>
      </w:r>
      <w:r w:rsidR="00CE46E0">
        <w:rPr>
          <w:rFonts w:asciiTheme="minorHAnsi" w:hAnsiTheme="minorHAnsi"/>
          <w:color w:val="000000" w:themeColor="text1"/>
        </w:rPr>
        <w:t xml:space="preserve">, </w:t>
      </w:r>
      <w:r w:rsidR="002B1905" w:rsidRPr="00EC53EF">
        <w:rPr>
          <w:rFonts w:asciiTheme="minorHAnsi" w:hAnsiTheme="minorHAnsi"/>
          <w:color w:val="000000" w:themeColor="text1"/>
        </w:rPr>
        <w:t xml:space="preserve">and not having the time to explain the process. </w:t>
      </w:r>
      <w:r w:rsidR="002E717F" w:rsidRPr="00EC53EF">
        <w:rPr>
          <w:rFonts w:asciiTheme="minorHAnsi" w:hAnsiTheme="minorHAnsi"/>
          <w:color w:val="000000" w:themeColor="text1"/>
        </w:rPr>
        <w:t>We discussed objectives and reflective journals and what was expected of the employee</w:t>
      </w:r>
      <w:r w:rsidR="00A110F3" w:rsidRPr="00EC53EF">
        <w:rPr>
          <w:rFonts w:asciiTheme="minorHAnsi" w:hAnsiTheme="minorHAnsi"/>
          <w:color w:val="000000" w:themeColor="text1"/>
        </w:rPr>
        <w:t xml:space="preserve">. (EV.19) </w:t>
      </w:r>
      <w:r w:rsidR="002B1905" w:rsidRPr="00EC53EF">
        <w:rPr>
          <w:rFonts w:asciiTheme="minorHAnsi" w:hAnsiTheme="minorHAnsi"/>
          <w:color w:val="000000" w:themeColor="text1"/>
        </w:rPr>
        <w:t>As a team</w:t>
      </w:r>
      <w:r w:rsidR="000904CB">
        <w:rPr>
          <w:rFonts w:asciiTheme="minorHAnsi" w:hAnsiTheme="minorHAnsi"/>
          <w:color w:val="000000" w:themeColor="text1"/>
        </w:rPr>
        <w:t>,</w:t>
      </w:r>
      <w:r w:rsidR="002B1905" w:rsidRPr="00EC53EF">
        <w:rPr>
          <w:rFonts w:asciiTheme="minorHAnsi" w:hAnsiTheme="minorHAnsi"/>
          <w:color w:val="000000" w:themeColor="text1"/>
        </w:rPr>
        <w:t xml:space="preserve"> we often help each other if workload allows</w:t>
      </w:r>
      <w:r w:rsidR="00CE46E0">
        <w:rPr>
          <w:rFonts w:asciiTheme="minorHAnsi" w:hAnsiTheme="minorHAnsi"/>
          <w:color w:val="000000" w:themeColor="text1"/>
        </w:rPr>
        <w:t>,</w:t>
      </w:r>
      <w:r w:rsidR="002B1905" w:rsidRPr="00EC53EF">
        <w:rPr>
          <w:rFonts w:asciiTheme="minorHAnsi" w:hAnsiTheme="minorHAnsi"/>
          <w:color w:val="000000" w:themeColor="text1"/>
        </w:rPr>
        <w:t xml:space="preserve"> and also signpost other departments to the relevant person to assist with their query if we are unable to help. </w:t>
      </w:r>
      <w:r w:rsidR="002E717F" w:rsidRPr="00EC53EF">
        <w:rPr>
          <w:rFonts w:asciiTheme="minorHAnsi" w:hAnsiTheme="minorHAnsi"/>
          <w:color w:val="000000" w:themeColor="text1"/>
        </w:rPr>
        <w:t>The Line Manager appreciated my input and was able to set u</w:t>
      </w:r>
      <w:r w:rsidR="00A110F3" w:rsidRPr="00EC53EF">
        <w:rPr>
          <w:rFonts w:asciiTheme="minorHAnsi" w:hAnsiTheme="minorHAnsi"/>
          <w:color w:val="000000" w:themeColor="text1"/>
        </w:rPr>
        <w:t xml:space="preserve">p their 1:1 meeting. </w:t>
      </w:r>
      <w:r w:rsidR="00D15951">
        <w:rPr>
          <w:rFonts w:asciiTheme="minorHAnsi" w:hAnsiTheme="minorHAnsi"/>
          <w:color w:val="000000" w:themeColor="text1"/>
        </w:rPr>
        <w:t xml:space="preserve">(EV.20) </w:t>
      </w:r>
      <w:r w:rsidR="002B1905" w:rsidRPr="00EC53EF">
        <w:rPr>
          <w:rFonts w:asciiTheme="minorHAnsi" w:hAnsiTheme="minorHAnsi"/>
          <w:color w:val="000000" w:themeColor="text1"/>
        </w:rPr>
        <w:t xml:space="preserve">As a recruitment </w:t>
      </w:r>
      <w:r w:rsidR="002E717F" w:rsidRPr="00EC53EF">
        <w:rPr>
          <w:rFonts w:asciiTheme="minorHAnsi" w:hAnsiTheme="minorHAnsi"/>
          <w:color w:val="000000" w:themeColor="text1"/>
        </w:rPr>
        <w:t>officer</w:t>
      </w:r>
      <w:r w:rsidR="000904CB">
        <w:rPr>
          <w:rFonts w:asciiTheme="minorHAnsi" w:hAnsiTheme="minorHAnsi"/>
          <w:color w:val="000000" w:themeColor="text1"/>
        </w:rPr>
        <w:t>,</w:t>
      </w:r>
      <w:r w:rsidR="002E717F" w:rsidRPr="00EC53EF">
        <w:rPr>
          <w:rFonts w:asciiTheme="minorHAnsi" w:hAnsiTheme="minorHAnsi"/>
          <w:color w:val="000000" w:themeColor="text1"/>
        </w:rPr>
        <w:t xml:space="preserve"> I do not get requests for assistance with performance reviews but have ensured that I am aware of the process and assisted the Employee Relations team in setting up the intranet page</w:t>
      </w:r>
      <w:r w:rsidR="00A110F3" w:rsidRPr="00EC53EF">
        <w:rPr>
          <w:rFonts w:asciiTheme="minorHAnsi" w:hAnsiTheme="minorHAnsi"/>
          <w:color w:val="000000" w:themeColor="text1"/>
        </w:rPr>
        <w:t>. (EV.2</w:t>
      </w:r>
      <w:r w:rsidR="009B660C" w:rsidRPr="00EC53EF">
        <w:rPr>
          <w:rFonts w:asciiTheme="minorHAnsi" w:hAnsiTheme="minorHAnsi"/>
          <w:color w:val="000000" w:themeColor="text1"/>
        </w:rPr>
        <w:t>1</w:t>
      </w:r>
      <w:r w:rsidR="00A110F3" w:rsidRPr="00EC53EF">
        <w:rPr>
          <w:rFonts w:asciiTheme="minorHAnsi" w:hAnsiTheme="minorHAnsi"/>
          <w:color w:val="000000" w:themeColor="text1"/>
        </w:rPr>
        <w:t>)</w:t>
      </w:r>
      <w:r w:rsidR="009B660C" w:rsidRPr="00EC53EF">
        <w:rPr>
          <w:rFonts w:asciiTheme="minorHAnsi" w:hAnsiTheme="minorHAnsi"/>
          <w:color w:val="000000" w:themeColor="text1"/>
        </w:rPr>
        <w:t xml:space="preserve"> I was recently involved in developing a poster to assist employees in finding the correct policy or contact if they needed any advice or guidance which allows them to feel supported at all times. (EV.22)</w:t>
      </w:r>
    </w:p>
    <w:p w14:paraId="52C0C504" w14:textId="5F831BFC" w:rsidR="002E717F" w:rsidRDefault="002E717F" w:rsidP="001F50E5">
      <w:pPr>
        <w:rPr>
          <w:rFonts w:asciiTheme="minorHAnsi" w:hAnsiTheme="minorHAnsi"/>
          <w:color w:val="000000" w:themeColor="text1"/>
        </w:rPr>
      </w:pPr>
      <w:r w:rsidRPr="00EC53EF">
        <w:rPr>
          <w:rFonts w:asciiTheme="minorHAnsi" w:hAnsiTheme="minorHAnsi"/>
          <w:color w:val="000000" w:themeColor="text1"/>
        </w:rPr>
        <w:lastRenderedPageBreak/>
        <w:t>I was recently contacted by a Line Manager for advice around the grievance procedure and talked them through the process due to my previous knowledge from working in the Employee Relations team, whilst on the call</w:t>
      </w:r>
      <w:r w:rsidR="000904CB">
        <w:rPr>
          <w:rFonts w:asciiTheme="minorHAnsi" w:hAnsiTheme="minorHAnsi"/>
          <w:color w:val="000000" w:themeColor="text1"/>
        </w:rPr>
        <w:t>,</w:t>
      </w:r>
      <w:r w:rsidRPr="00EC53EF">
        <w:rPr>
          <w:rFonts w:asciiTheme="minorHAnsi" w:hAnsiTheme="minorHAnsi"/>
          <w:color w:val="000000" w:themeColor="text1"/>
        </w:rPr>
        <w:t xml:space="preserve"> they also asked for some advice on a performance issue.   The query was relating to a performance issue with one of the team and I was able to provide advice to ensure that the correct process was being followed – I used the Performance flowchart to establish what stage of the process they were at and was able to advise on the next steps. The pension manager was then able to carry out the required actions and was </w:t>
      </w:r>
      <w:r w:rsidR="000904CB">
        <w:rPr>
          <w:rFonts w:asciiTheme="minorHAnsi" w:hAnsiTheme="minorHAnsi"/>
          <w:color w:val="000000" w:themeColor="text1"/>
        </w:rPr>
        <w:t>appreciative</w:t>
      </w:r>
      <w:r w:rsidRPr="00EC53EF">
        <w:rPr>
          <w:rFonts w:asciiTheme="minorHAnsi" w:hAnsiTheme="minorHAnsi"/>
          <w:color w:val="000000" w:themeColor="text1"/>
        </w:rPr>
        <w:t xml:space="preserve"> of my assistance</w:t>
      </w:r>
      <w:r w:rsidR="004921D1" w:rsidRPr="00EC53EF">
        <w:rPr>
          <w:rFonts w:asciiTheme="minorHAnsi" w:hAnsiTheme="minorHAnsi"/>
          <w:color w:val="000000" w:themeColor="text1"/>
        </w:rPr>
        <w:t>. (EV.2</w:t>
      </w:r>
      <w:r w:rsidR="009B660C" w:rsidRPr="00EC53EF">
        <w:rPr>
          <w:rFonts w:asciiTheme="minorHAnsi" w:hAnsiTheme="minorHAnsi"/>
          <w:color w:val="000000" w:themeColor="text1"/>
        </w:rPr>
        <w:t>3</w:t>
      </w:r>
      <w:r w:rsidR="004921D1" w:rsidRPr="00EC53EF">
        <w:rPr>
          <w:rFonts w:asciiTheme="minorHAnsi" w:hAnsiTheme="minorHAnsi"/>
          <w:color w:val="000000" w:themeColor="text1"/>
        </w:rPr>
        <w:t>)</w:t>
      </w:r>
    </w:p>
    <w:p w14:paraId="43D57574" w14:textId="11CF469C" w:rsidR="003E24D9" w:rsidRPr="00EC53EF" w:rsidRDefault="003E24D9" w:rsidP="001F50E5">
      <w:pPr>
        <w:rPr>
          <w:rFonts w:asciiTheme="minorHAnsi" w:hAnsiTheme="minorHAnsi"/>
          <w:color w:val="FF0000"/>
        </w:rPr>
      </w:pPr>
      <w:r>
        <w:rPr>
          <w:rFonts w:asciiTheme="minorHAnsi" w:hAnsiTheme="minorHAnsi"/>
          <w:color w:val="000000" w:themeColor="text1"/>
        </w:rPr>
        <w:t>The Attendance and Performance Manager is currently developing a new policy for ‘Supporting Performance Improvement Policy and Procedure’.  Line managers will be provided with the policy as it will provide detailed guidance on the support to be provided to employees.</w:t>
      </w:r>
    </w:p>
    <w:p w14:paraId="5C7EEF35" w14:textId="0CAB9A80" w:rsidR="00370149" w:rsidRPr="00EC53EF" w:rsidRDefault="00370149" w:rsidP="001F50E5">
      <w:pPr>
        <w:rPr>
          <w:rFonts w:asciiTheme="minorHAnsi" w:hAnsiTheme="minorHAnsi"/>
          <w:color w:val="FF0000"/>
        </w:rPr>
      </w:pPr>
    </w:p>
    <w:p w14:paraId="2E52D69A" w14:textId="3AFF8AF7" w:rsidR="00370149" w:rsidRPr="00EC53EF" w:rsidRDefault="00370149" w:rsidP="001F50E5">
      <w:pPr>
        <w:rPr>
          <w:rFonts w:asciiTheme="minorHAnsi" w:hAnsiTheme="minorHAnsi"/>
          <w:color w:val="FF0000"/>
        </w:rPr>
      </w:pPr>
    </w:p>
    <w:p w14:paraId="0396AB6E" w14:textId="77777777" w:rsidR="00370149" w:rsidRPr="00370149" w:rsidRDefault="00370149" w:rsidP="001F50E5">
      <w:pPr>
        <w:rPr>
          <w:rFonts w:asciiTheme="minorHAnsi" w:hAnsiTheme="minorHAnsi"/>
          <w:color w:val="000000" w:themeColor="text1"/>
        </w:rPr>
      </w:pPr>
    </w:p>
    <w:p w14:paraId="633F8A67" w14:textId="0B068106" w:rsidR="00370149" w:rsidRPr="00370149" w:rsidRDefault="00370149" w:rsidP="00370149"/>
    <w:p w14:paraId="5C388D03" w14:textId="77777777" w:rsidR="00370149" w:rsidRDefault="00370149" w:rsidP="001F50E5">
      <w:pPr>
        <w:rPr>
          <w:rFonts w:asciiTheme="minorHAnsi" w:hAnsiTheme="minorHAnsi"/>
          <w:color w:val="000000" w:themeColor="text1"/>
        </w:rPr>
      </w:pPr>
    </w:p>
    <w:p w14:paraId="2BA2DB52" w14:textId="21C49C27" w:rsidR="003142F9" w:rsidRDefault="003142F9" w:rsidP="001F50E5">
      <w:pPr>
        <w:rPr>
          <w:rFonts w:asciiTheme="minorHAnsi" w:hAnsiTheme="minorHAnsi"/>
          <w:color w:val="000000" w:themeColor="text1"/>
        </w:rPr>
      </w:pPr>
    </w:p>
    <w:p w14:paraId="0EA742F6" w14:textId="7A84CD09" w:rsidR="003142F9" w:rsidRDefault="003142F9" w:rsidP="001F50E5">
      <w:pPr>
        <w:rPr>
          <w:rFonts w:asciiTheme="minorHAnsi" w:hAnsiTheme="minorHAnsi"/>
          <w:color w:val="000000" w:themeColor="text1"/>
        </w:rPr>
      </w:pPr>
    </w:p>
    <w:p w14:paraId="53BAB9F8" w14:textId="3D7D47EB" w:rsidR="00EC53EF" w:rsidRDefault="00EC53EF" w:rsidP="001F50E5">
      <w:pPr>
        <w:rPr>
          <w:rFonts w:asciiTheme="minorHAnsi" w:hAnsiTheme="minorHAnsi"/>
          <w:color w:val="000000" w:themeColor="text1"/>
        </w:rPr>
      </w:pPr>
    </w:p>
    <w:p w14:paraId="0A3CE0A2" w14:textId="5C826DA8" w:rsidR="00EC53EF" w:rsidRDefault="00EC53EF" w:rsidP="001F50E5">
      <w:pPr>
        <w:rPr>
          <w:rFonts w:asciiTheme="minorHAnsi" w:hAnsiTheme="minorHAnsi"/>
          <w:color w:val="000000" w:themeColor="text1"/>
        </w:rPr>
      </w:pPr>
    </w:p>
    <w:p w14:paraId="12B5B8D3" w14:textId="6080349E" w:rsidR="00EC53EF" w:rsidRDefault="00EC53EF" w:rsidP="001F50E5">
      <w:pPr>
        <w:rPr>
          <w:rFonts w:asciiTheme="minorHAnsi" w:hAnsiTheme="minorHAnsi"/>
          <w:color w:val="000000" w:themeColor="text1"/>
        </w:rPr>
      </w:pPr>
    </w:p>
    <w:p w14:paraId="316F738E" w14:textId="1BB0E67B" w:rsidR="00EC53EF" w:rsidRDefault="00EC53EF" w:rsidP="001F50E5">
      <w:pPr>
        <w:rPr>
          <w:rFonts w:asciiTheme="minorHAnsi" w:hAnsiTheme="minorHAnsi"/>
          <w:color w:val="000000" w:themeColor="text1"/>
        </w:rPr>
      </w:pPr>
    </w:p>
    <w:p w14:paraId="6C86B2A1" w14:textId="067FC24D" w:rsidR="00EC53EF" w:rsidRDefault="00EC53EF" w:rsidP="001F50E5">
      <w:pPr>
        <w:rPr>
          <w:rFonts w:asciiTheme="minorHAnsi" w:hAnsiTheme="minorHAnsi"/>
          <w:color w:val="000000" w:themeColor="text1"/>
        </w:rPr>
      </w:pPr>
    </w:p>
    <w:p w14:paraId="6E4DC888" w14:textId="3912EAF7" w:rsidR="00EC53EF" w:rsidRDefault="00EC53EF" w:rsidP="001F50E5">
      <w:pPr>
        <w:rPr>
          <w:rFonts w:asciiTheme="minorHAnsi" w:hAnsiTheme="minorHAnsi"/>
          <w:color w:val="000000" w:themeColor="text1"/>
        </w:rPr>
      </w:pPr>
    </w:p>
    <w:p w14:paraId="25CCCC64" w14:textId="3CC9D6D2" w:rsidR="00EC53EF" w:rsidRDefault="00EC53EF" w:rsidP="001F50E5">
      <w:pPr>
        <w:rPr>
          <w:rFonts w:asciiTheme="minorHAnsi" w:hAnsiTheme="minorHAnsi"/>
          <w:color w:val="000000" w:themeColor="text1"/>
        </w:rPr>
      </w:pPr>
    </w:p>
    <w:p w14:paraId="2642FC80" w14:textId="72DD758A" w:rsidR="00EC53EF" w:rsidRDefault="00EC53EF" w:rsidP="001F50E5">
      <w:pPr>
        <w:rPr>
          <w:rFonts w:asciiTheme="minorHAnsi" w:hAnsiTheme="minorHAnsi"/>
          <w:color w:val="000000" w:themeColor="text1"/>
        </w:rPr>
      </w:pPr>
    </w:p>
    <w:p w14:paraId="34F3346E" w14:textId="712F3F31" w:rsidR="00EC53EF" w:rsidRDefault="00EC53EF" w:rsidP="001F50E5">
      <w:pPr>
        <w:rPr>
          <w:rFonts w:asciiTheme="minorHAnsi" w:hAnsiTheme="minorHAnsi"/>
          <w:color w:val="000000" w:themeColor="text1"/>
        </w:rPr>
      </w:pPr>
    </w:p>
    <w:p w14:paraId="3C9835D5" w14:textId="3656101C" w:rsidR="00EC53EF" w:rsidRDefault="00EC53EF" w:rsidP="001F50E5">
      <w:pPr>
        <w:rPr>
          <w:rFonts w:asciiTheme="minorHAnsi" w:hAnsiTheme="minorHAnsi"/>
          <w:color w:val="000000" w:themeColor="text1"/>
        </w:rPr>
      </w:pPr>
    </w:p>
    <w:p w14:paraId="1EB4D2F2" w14:textId="1A0D606A" w:rsidR="00EC53EF" w:rsidRDefault="00EC53EF" w:rsidP="001F50E5">
      <w:pPr>
        <w:rPr>
          <w:rFonts w:asciiTheme="minorHAnsi" w:hAnsiTheme="minorHAnsi"/>
          <w:color w:val="000000" w:themeColor="text1"/>
        </w:rPr>
      </w:pPr>
    </w:p>
    <w:p w14:paraId="0E387576" w14:textId="26FEF720" w:rsidR="00EC53EF" w:rsidRDefault="00EC53EF" w:rsidP="001F50E5">
      <w:pPr>
        <w:rPr>
          <w:rFonts w:asciiTheme="minorHAnsi" w:hAnsiTheme="minorHAnsi"/>
          <w:color w:val="000000" w:themeColor="text1"/>
        </w:rPr>
      </w:pPr>
    </w:p>
    <w:p w14:paraId="1E5B5680" w14:textId="3112381B" w:rsidR="00EC53EF" w:rsidRDefault="00EC53EF" w:rsidP="001F50E5">
      <w:pPr>
        <w:rPr>
          <w:rFonts w:asciiTheme="minorHAnsi" w:hAnsiTheme="minorHAnsi"/>
          <w:color w:val="000000" w:themeColor="text1"/>
        </w:rPr>
      </w:pPr>
    </w:p>
    <w:p w14:paraId="22FF21DA" w14:textId="30C26AF5" w:rsidR="00EC53EF" w:rsidRDefault="00EC53EF" w:rsidP="001F50E5">
      <w:pPr>
        <w:rPr>
          <w:rFonts w:asciiTheme="minorHAnsi" w:hAnsiTheme="minorHAnsi"/>
          <w:color w:val="000000" w:themeColor="text1"/>
        </w:rPr>
      </w:pPr>
    </w:p>
    <w:p w14:paraId="2D8E0CC6" w14:textId="3D8CE49E" w:rsidR="00EC53EF" w:rsidRDefault="00EC53EF" w:rsidP="001F50E5">
      <w:pPr>
        <w:rPr>
          <w:rFonts w:asciiTheme="minorHAnsi" w:hAnsiTheme="minorHAnsi"/>
          <w:color w:val="000000" w:themeColor="text1"/>
        </w:rPr>
      </w:pPr>
    </w:p>
    <w:p w14:paraId="612B4F52" w14:textId="558EF965" w:rsidR="00EC53EF" w:rsidRDefault="00EC53EF" w:rsidP="001F50E5">
      <w:pPr>
        <w:rPr>
          <w:rFonts w:asciiTheme="minorHAnsi" w:hAnsiTheme="minorHAnsi"/>
          <w:color w:val="000000" w:themeColor="text1"/>
        </w:rPr>
      </w:pPr>
    </w:p>
    <w:p w14:paraId="69027427" w14:textId="1E2EDB8E" w:rsidR="00EC53EF" w:rsidRDefault="00EC53EF" w:rsidP="001F50E5">
      <w:pPr>
        <w:rPr>
          <w:rFonts w:asciiTheme="minorHAnsi" w:hAnsiTheme="minorHAnsi"/>
          <w:color w:val="000000" w:themeColor="text1"/>
        </w:rPr>
      </w:pPr>
    </w:p>
    <w:p w14:paraId="06A992D5" w14:textId="77777777" w:rsidR="00EC53EF" w:rsidRDefault="00EC53EF" w:rsidP="001F50E5">
      <w:pPr>
        <w:rPr>
          <w:rFonts w:asciiTheme="minorHAnsi" w:hAnsiTheme="minorHAnsi"/>
          <w:color w:val="000000" w:themeColor="text1"/>
        </w:rPr>
      </w:pPr>
    </w:p>
    <w:p w14:paraId="13D783EB" w14:textId="4DEC8871" w:rsidR="003142F9" w:rsidRDefault="003142F9" w:rsidP="001F50E5">
      <w:pPr>
        <w:rPr>
          <w:rFonts w:asciiTheme="minorHAnsi" w:hAnsiTheme="minorHAnsi"/>
          <w:color w:val="000000" w:themeColor="text1"/>
        </w:rPr>
      </w:pPr>
    </w:p>
    <w:p w14:paraId="34724F8C" w14:textId="2062781E" w:rsidR="0049030E" w:rsidRDefault="0049030E" w:rsidP="001F50E5">
      <w:pPr>
        <w:rPr>
          <w:rFonts w:asciiTheme="minorHAnsi" w:hAnsiTheme="minorHAnsi"/>
          <w:color w:val="000000" w:themeColor="text1"/>
        </w:rPr>
      </w:pPr>
    </w:p>
    <w:p w14:paraId="7CA6CA98" w14:textId="25B73629" w:rsidR="0049030E" w:rsidRDefault="0049030E" w:rsidP="001F50E5">
      <w:pPr>
        <w:rPr>
          <w:rFonts w:asciiTheme="minorHAnsi" w:hAnsiTheme="minorHAnsi"/>
          <w:color w:val="000000" w:themeColor="text1"/>
        </w:rPr>
      </w:pPr>
    </w:p>
    <w:p w14:paraId="0964C4A8" w14:textId="3272AA5B" w:rsidR="000217A3" w:rsidRDefault="000217A3" w:rsidP="000217A3">
      <w:pPr>
        <w:rPr>
          <w:rFonts w:ascii="Open Sans" w:hAnsi="Open Sans" w:cs="Open Sans"/>
          <w:b/>
          <w:bCs/>
          <w:color w:val="58595B"/>
          <w:sz w:val="30"/>
          <w:szCs w:val="30"/>
          <w:shd w:val="clear" w:color="auto" w:fill="FFFFFF"/>
        </w:rPr>
      </w:pPr>
    </w:p>
    <w:p w14:paraId="73FE28A4" w14:textId="786A15A2" w:rsidR="00EC53EF" w:rsidRDefault="00EC53EF" w:rsidP="000217A3">
      <w:pPr>
        <w:rPr>
          <w:rFonts w:ascii="Open Sans" w:hAnsi="Open Sans" w:cs="Open Sans"/>
          <w:b/>
          <w:bCs/>
          <w:color w:val="58595B"/>
          <w:sz w:val="30"/>
          <w:szCs w:val="30"/>
          <w:shd w:val="clear" w:color="auto" w:fill="FFFFFF"/>
        </w:rPr>
      </w:pPr>
    </w:p>
    <w:p w14:paraId="18CCE403" w14:textId="0753F9D2" w:rsidR="00EC53EF" w:rsidRDefault="00EC53EF" w:rsidP="000217A3">
      <w:pPr>
        <w:rPr>
          <w:rFonts w:ascii="Open Sans" w:hAnsi="Open Sans" w:cs="Open Sans"/>
          <w:b/>
          <w:bCs/>
          <w:color w:val="58595B"/>
          <w:sz w:val="30"/>
          <w:szCs w:val="30"/>
          <w:shd w:val="clear" w:color="auto" w:fill="FFFFFF"/>
        </w:rPr>
      </w:pPr>
    </w:p>
    <w:p w14:paraId="3BA39FA4" w14:textId="0F3032D1" w:rsidR="00EC53EF" w:rsidRDefault="00EC53EF" w:rsidP="000217A3">
      <w:pPr>
        <w:rPr>
          <w:rFonts w:ascii="Open Sans" w:hAnsi="Open Sans" w:cs="Open Sans"/>
          <w:b/>
          <w:bCs/>
          <w:color w:val="58595B"/>
          <w:sz w:val="30"/>
          <w:szCs w:val="30"/>
          <w:shd w:val="clear" w:color="auto" w:fill="FFFFFF"/>
        </w:rPr>
      </w:pPr>
    </w:p>
    <w:p w14:paraId="471A4668" w14:textId="560BCC63" w:rsidR="00EC53EF" w:rsidRDefault="00EC53EF" w:rsidP="000217A3">
      <w:pPr>
        <w:rPr>
          <w:rFonts w:ascii="Open Sans" w:hAnsi="Open Sans" w:cs="Open Sans"/>
          <w:b/>
          <w:bCs/>
          <w:color w:val="58595B"/>
          <w:sz w:val="30"/>
          <w:szCs w:val="30"/>
          <w:shd w:val="clear" w:color="auto" w:fill="FFFFFF"/>
        </w:rPr>
      </w:pPr>
    </w:p>
    <w:p w14:paraId="1DACCC2E" w14:textId="0921CEDD" w:rsidR="00EC53EF" w:rsidRDefault="00EC53EF" w:rsidP="000217A3">
      <w:pPr>
        <w:rPr>
          <w:rFonts w:ascii="Open Sans" w:hAnsi="Open Sans" w:cs="Open Sans"/>
          <w:b/>
          <w:bCs/>
          <w:color w:val="58595B"/>
          <w:sz w:val="30"/>
          <w:szCs w:val="30"/>
          <w:shd w:val="clear" w:color="auto" w:fill="FFFFFF"/>
        </w:rPr>
      </w:pPr>
    </w:p>
    <w:p w14:paraId="7109B911" w14:textId="77777777" w:rsidR="00EC53EF" w:rsidRDefault="00EC53EF" w:rsidP="000217A3">
      <w:pPr>
        <w:rPr>
          <w:rFonts w:ascii="Open Sans" w:hAnsi="Open Sans" w:cs="Open Sans"/>
          <w:b/>
          <w:bCs/>
          <w:color w:val="58595B"/>
          <w:sz w:val="30"/>
          <w:szCs w:val="30"/>
          <w:shd w:val="clear" w:color="auto" w:fill="FFFFFF"/>
        </w:rPr>
      </w:pPr>
    </w:p>
    <w:p w14:paraId="55C96D37" w14:textId="2B6FB10C" w:rsidR="000217A3" w:rsidRDefault="000217A3" w:rsidP="000217A3">
      <w:pPr>
        <w:rPr>
          <w:rFonts w:ascii="Open Sans" w:hAnsi="Open Sans" w:cs="Open Sans"/>
          <w:b/>
          <w:bCs/>
          <w:color w:val="58595B"/>
          <w:sz w:val="30"/>
          <w:szCs w:val="30"/>
          <w:shd w:val="clear" w:color="auto" w:fill="FFFFFF"/>
        </w:rPr>
      </w:pPr>
    </w:p>
    <w:p w14:paraId="76E7D992" w14:textId="1BFC865C" w:rsidR="000217A3" w:rsidRPr="008655A7" w:rsidRDefault="000217A3" w:rsidP="000217A3">
      <w:pPr>
        <w:rPr>
          <w:rFonts w:asciiTheme="minorHAnsi" w:hAnsiTheme="minorHAnsi" w:cstheme="minorHAnsi"/>
          <w:color w:val="58595B"/>
          <w:sz w:val="22"/>
          <w:szCs w:val="22"/>
          <w:u w:val="single"/>
          <w:shd w:val="clear" w:color="auto" w:fill="FFFFFF"/>
        </w:rPr>
      </w:pPr>
      <w:r w:rsidRPr="008655A7">
        <w:rPr>
          <w:rFonts w:asciiTheme="minorHAnsi" w:hAnsiTheme="minorHAnsi" w:cstheme="minorHAnsi"/>
          <w:color w:val="58595B"/>
          <w:sz w:val="22"/>
          <w:szCs w:val="22"/>
          <w:u w:val="single"/>
          <w:shd w:val="clear" w:color="auto" w:fill="FFFFFF"/>
        </w:rPr>
        <w:t>Bibliography</w:t>
      </w:r>
    </w:p>
    <w:p w14:paraId="7085971A" w14:textId="77777777" w:rsidR="0049030E" w:rsidRPr="008655A7" w:rsidRDefault="0049030E" w:rsidP="0049030E">
      <w:pPr>
        <w:rPr>
          <w:rFonts w:asciiTheme="minorHAnsi" w:hAnsiTheme="minorHAnsi" w:cstheme="minorHAnsi"/>
          <w:color w:val="000000" w:themeColor="text1"/>
          <w:sz w:val="22"/>
          <w:szCs w:val="22"/>
        </w:rPr>
      </w:pPr>
    </w:p>
    <w:p w14:paraId="48C44C76" w14:textId="36A28F5F" w:rsidR="0049030E" w:rsidRPr="008655A7" w:rsidRDefault="0049030E" w:rsidP="0049030E">
      <w:pPr>
        <w:rPr>
          <w:rFonts w:asciiTheme="minorHAnsi" w:hAnsiTheme="minorHAnsi" w:cstheme="minorHAnsi"/>
          <w:color w:val="000000" w:themeColor="text1"/>
          <w:sz w:val="22"/>
          <w:szCs w:val="22"/>
        </w:rPr>
      </w:pPr>
      <w:r w:rsidRPr="008655A7">
        <w:rPr>
          <w:rFonts w:asciiTheme="minorHAnsi" w:hAnsiTheme="minorHAnsi" w:cstheme="minorHAnsi"/>
          <w:color w:val="000000" w:themeColor="text1"/>
          <w:sz w:val="22"/>
          <w:szCs w:val="22"/>
        </w:rPr>
        <w:t>Beaumont, P, B. (1993) Human Resource Management: Key Concepts and Skills, Sage Publications, London.</w:t>
      </w:r>
    </w:p>
    <w:p w14:paraId="156306CE" w14:textId="1308D7C4" w:rsidR="007D185E" w:rsidRPr="008655A7" w:rsidRDefault="007D185E" w:rsidP="0049030E">
      <w:pPr>
        <w:rPr>
          <w:rFonts w:asciiTheme="minorHAnsi" w:hAnsiTheme="minorHAnsi" w:cstheme="minorHAnsi"/>
          <w:color w:val="000000" w:themeColor="text1"/>
          <w:sz w:val="22"/>
          <w:szCs w:val="22"/>
        </w:rPr>
      </w:pPr>
    </w:p>
    <w:p w14:paraId="554A4641" w14:textId="0D0AB8E7" w:rsidR="007D185E" w:rsidRPr="008655A7" w:rsidRDefault="007D185E" w:rsidP="0049030E">
      <w:pPr>
        <w:rPr>
          <w:rFonts w:asciiTheme="minorHAnsi" w:hAnsiTheme="minorHAnsi" w:cstheme="minorHAnsi"/>
          <w:sz w:val="22"/>
          <w:szCs w:val="22"/>
        </w:rPr>
      </w:pPr>
      <w:proofErr w:type="spellStart"/>
      <w:r w:rsidRPr="008655A7">
        <w:rPr>
          <w:rFonts w:asciiTheme="minorHAnsi" w:hAnsiTheme="minorHAnsi" w:cstheme="minorHAnsi"/>
          <w:color w:val="000000"/>
          <w:sz w:val="22"/>
          <w:szCs w:val="22"/>
          <w:shd w:val="clear" w:color="auto" w:fill="FFFFFF"/>
        </w:rPr>
        <w:t>Capelli</w:t>
      </w:r>
      <w:proofErr w:type="spellEnd"/>
      <w:r w:rsidRPr="008655A7">
        <w:rPr>
          <w:rFonts w:asciiTheme="minorHAnsi" w:hAnsiTheme="minorHAnsi" w:cstheme="minorHAnsi"/>
          <w:color w:val="000000"/>
          <w:sz w:val="22"/>
          <w:szCs w:val="22"/>
          <w:shd w:val="clear" w:color="auto" w:fill="FFFFFF"/>
        </w:rPr>
        <w:t xml:space="preserve">, P. and Tavis, A., </w:t>
      </w:r>
      <w:r w:rsidR="00CE46E0">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2016</w:t>
      </w:r>
      <w:r w:rsidR="00CE46E0">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w:t>
      </w:r>
      <w:r w:rsidRPr="008655A7">
        <w:rPr>
          <w:rStyle w:val="apple-converted-space"/>
          <w:rFonts w:asciiTheme="minorHAnsi" w:hAnsiTheme="minorHAnsi" w:cstheme="minorHAnsi"/>
          <w:color w:val="000000"/>
          <w:sz w:val="22"/>
          <w:szCs w:val="22"/>
          <w:shd w:val="clear" w:color="auto" w:fill="FFFFFF"/>
        </w:rPr>
        <w:t> </w:t>
      </w:r>
      <w:r w:rsidRPr="008655A7">
        <w:rPr>
          <w:rFonts w:asciiTheme="minorHAnsi" w:hAnsiTheme="minorHAnsi" w:cstheme="minorHAnsi"/>
          <w:i/>
          <w:iCs/>
          <w:color w:val="000000"/>
          <w:sz w:val="22"/>
          <w:szCs w:val="22"/>
        </w:rPr>
        <w:t>The Future of Performance Reviews</w:t>
      </w:r>
      <w:r w:rsidRPr="008655A7">
        <w:rPr>
          <w:rFonts w:asciiTheme="minorHAnsi" w:hAnsiTheme="minorHAnsi" w:cstheme="minorHAnsi"/>
          <w:color w:val="000000"/>
          <w:sz w:val="22"/>
          <w:szCs w:val="22"/>
          <w:shd w:val="clear" w:color="auto" w:fill="FFFFFF"/>
        </w:rPr>
        <w:t>. [online] Harvard Business Review. Available at: &lt;https://hbr.org/2016/10/the-performance-management-revolution&gt; [Accessed 25 August 2021].</w:t>
      </w:r>
    </w:p>
    <w:p w14:paraId="4F89B492" w14:textId="70E11296" w:rsidR="007D185E" w:rsidRPr="008655A7" w:rsidRDefault="007D185E" w:rsidP="0049030E">
      <w:pPr>
        <w:rPr>
          <w:rFonts w:asciiTheme="minorHAnsi" w:hAnsiTheme="minorHAnsi" w:cstheme="minorHAnsi"/>
          <w:color w:val="000000" w:themeColor="text1"/>
          <w:sz w:val="22"/>
          <w:szCs w:val="22"/>
        </w:rPr>
      </w:pPr>
    </w:p>
    <w:p w14:paraId="0FC983C5" w14:textId="71B7434B" w:rsidR="007D185E" w:rsidRPr="008655A7" w:rsidRDefault="007D185E" w:rsidP="007D185E">
      <w:pPr>
        <w:rPr>
          <w:rFonts w:asciiTheme="minorHAnsi" w:hAnsiTheme="minorHAnsi" w:cstheme="minorHAnsi"/>
          <w:sz w:val="22"/>
          <w:szCs w:val="22"/>
        </w:rPr>
      </w:pPr>
      <w:r w:rsidRPr="008655A7">
        <w:rPr>
          <w:rFonts w:asciiTheme="minorHAnsi" w:hAnsiTheme="minorHAnsi" w:cstheme="minorHAnsi"/>
          <w:color w:val="000000"/>
          <w:sz w:val="22"/>
          <w:szCs w:val="22"/>
          <w:shd w:val="clear" w:color="auto" w:fill="FFFFFF"/>
        </w:rPr>
        <w:t xml:space="preserve">CIPD. </w:t>
      </w:r>
      <w:r w:rsidR="00CE46E0">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2020</w:t>
      </w:r>
      <w:r w:rsidR="00CE46E0">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w:t>
      </w:r>
      <w:r w:rsidRPr="008655A7">
        <w:rPr>
          <w:rStyle w:val="apple-converted-space"/>
          <w:rFonts w:asciiTheme="minorHAnsi" w:hAnsiTheme="minorHAnsi" w:cstheme="minorHAnsi"/>
          <w:color w:val="000000"/>
          <w:sz w:val="22"/>
          <w:szCs w:val="22"/>
          <w:shd w:val="clear" w:color="auto" w:fill="FFFFFF"/>
        </w:rPr>
        <w:t> </w:t>
      </w:r>
      <w:r w:rsidRPr="008655A7">
        <w:rPr>
          <w:rFonts w:asciiTheme="minorHAnsi" w:hAnsiTheme="minorHAnsi" w:cstheme="minorHAnsi"/>
          <w:i/>
          <w:iCs/>
          <w:color w:val="000000"/>
          <w:sz w:val="22"/>
          <w:szCs w:val="22"/>
        </w:rPr>
        <w:t xml:space="preserve">Line Managers' Role in Supporting the People Profession | Factsheets. </w:t>
      </w:r>
      <w:r w:rsidRPr="008655A7">
        <w:rPr>
          <w:rFonts w:asciiTheme="minorHAnsi" w:hAnsiTheme="minorHAnsi" w:cstheme="minorHAnsi"/>
          <w:color w:val="000000"/>
          <w:sz w:val="22"/>
          <w:szCs w:val="22"/>
          <w:shd w:val="clear" w:color="auto" w:fill="FFFFFF"/>
        </w:rPr>
        <w:t>Available at: &lt;https://www.cipd.co.uk/knowledge/fundamentals/people/hr/line-managers-factsheet&gt; [Accessed 25 August 2021].</w:t>
      </w:r>
    </w:p>
    <w:p w14:paraId="059304A0" w14:textId="77777777" w:rsidR="007D185E" w:rsidRPr="008655A7" w:rsidRDefault="007D185E" w:rsidP="0049030E">
      <w:pPr>
        <w:rPr>
          <w:rFonts w:asciiTheme="minorHAnsi" w:hAnsiTheme="minorHAnsi" w:cstheme="minorHAnsi"/>
          <w:color w:val="000000" w:themeColor="text1"/>
          <w:sz w:val="22"/>
          <w:szCs w:val="22"/>
        </w:rPr>
      </w:pPr>
    </w:p>
    <w:p w14:paraId="364263FC" w14:textId="792B70A3" w:rsidR="002D2877" w:rsidRPr="008655A7" w:rsidRDefault="002D2877" w:rsidP="002D2877">
      <w:pPr>
        <w:rPr>
          <w:rFonts w:asciiTheme="minorHAnsi" w:hAnsiTheme="minorHAnsi" w:cstheme="minorHAnsi"/>
          <w:sz w:val="22"/>
          <w:szCs w:val="22"/>
        </w:rPr>
      </w:pPr>
      <w:r w:rsidRPr="008655A7">
        <w:rPr>
          <w:rFonts w:asciiTheme="minorHAnsi" w:hAnsiTheme="minorHAnsi" w:cstheme="minorHAnsi"/>
          <w:color w:val="000000"/>
          <w:sz w:val="22"/>
          <w:szCs w:val="22"/>
          <w:shd w:val="clear" w:color="auto" w:fill="FFFFFF"/>
        </w:rPr>
        <w:t>O’Connell, B.</w:t>
      </w:r>
      <w:r w:rsidR="00CE46E0">
        <w:rPr>
          <w:rFonts w:asciiTheme="minorHAnsi" w:hAnsiTheme="minorHAnsi" w:cstheme="minorHAnsi"/>
          <w:color w:val="000000"/>
          <w:sz w:val="22"/>
          <w:szCs w:val="22"/>
          <w:shd w:val="clear" w:color="auto" w:fill="FFFFFF"/>
        </w:rPr>
        <w:t xml:space="preserve"> </w:t>
      </w:r>
      <w:proofErr w:type="gramStart"/>
      <w:r w:rsidR="00CE46E0">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 xml:space="preserve"> 2020</w:t>
      </w:r>
      <w:proofErr w:type="gramEnd"/>
      <w:r w:rsidR="00CE46E0">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w:t>
      </w:r>
      <w:r w:rsidRPr="008655A7">
        <w:rPr>
          <w:rStyle w:val="apple-converted-space"/>
          <w:rFonts w:asciiTheme="minorHAnsi" w:hAnsiTheme="minorHAnsi" w:cstheme="minorHAnsi"/>
          <w:color w:val="000000"/>
          <w:sz w:val="22"/>
          <w:szCs w:val="22"/>
          <w:shd w:val="clear" w:color="auto" w:fill="FFFFFF"/>
        </w:rPr>
        <w:t> </w:t>
      </w:r>
      <w:r w:rsidRPr="008655A7">
        <w:rPr>
          <w:rFonts w:asciiTheme="minorHAnsi" w:hAnsiTheme="minorHAnsi" w:cstheme="minorHAnsi"/>
          <w:i/>
          <w:iCs/>
          <w:color w:val="000000"/>
          <w:sz w:val="22"/>
          <w:szCs w:val="22"/>
        </w:rPr>
        <w:t>Performance Management Evolves</w:t>
      </w:r>
      <w:r w:rsidRPr="008655A7">
        <w:rPr>
          <w:rFonts w:asciiTheme="minorHAnsi" w:hAnsiTheme="minorHAnsi" w:cstheme="minorHAnsi"/>
          <w:color w:val="000000"/>
          <w:sz w:val="22"/>
          <w:szCs w:val="22"/>
          <w:shd w:val="clear" w:color="auto" w:fill="FFFFFF"/>
        </w:rPr>
        <w:t>. [online] SHRM. Available at: &lt;https://www.shrm.org/hr-today/news/all-things-work/pages/performance-management-evolves.aspx&gt; [Accessed 26 August 2021].</w:t>
      </w:r>
    </w:p>
    <w:p w14:paraId="0EC8167A" w14:textId="77777777" w:rsidR="0049030E" w:rsidRPr="008655A7" w:rsidRDefault="0049030E" w:rsidP="000217A3">
      <w:pPr>
        <w:rPr>
          <w:rFonts w:asciiTheme="minorHAnsi" w:hAnsiTheme="minorHAnsi" w:cstheme="minorHAnsi"/>
          <w:color w:val="000000" w:themeColor="text1"/>
          <w:sz w:val="22"/>
          <w:szCs w:val="22"/>
        </w:rPr>
      </w:pPr>
    </w:p>
    <w:p w14:paraId="505C9CEA" w14:textId="4963D26A" w:rsidR="002D2877" w:rsidRPr="008655A7" w:rsidRDefault="002D2877" w:rsidP="002D2877">
      <w:pPr>
        <w:rPr>
          <w:rFonts w:asciiTheme="minorHAnsi" w:hAnsiTheme="minorHAnsi" w:cstheme="minorHAnsi"/>
          <w:sz w:val="22"/>
          <w:szCs w:val="22"/>
        </w:rPr>
      </w:pPr>
      <w:r w:rsidRPr="008655A7">
        <w:rPr>
          <w:rFonts w:asciiTheme="minorHAnsi" w:hAnsiTheme="minorHAnsi" w:cstheme="minorHAnsi"/>
          <w:color w:val="000000"/>
          <w:sz w:val="22"/>
          <w:szCs w:val="22"/>
          <w:shd w:val="clear" w:color="auto" w:fill="FFFFFF"/>
        </w:rPr>
        <w:t xml:space="preserve">Walter, R., </w:t>
      </w:r>
      <w:r w:rsidR="00CE46E0">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2018</w:t>
      </w:r>
      <w:r w:rsidR="00CE46E0">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w:t>
      </w:r>
      <w:r w:rsidRPr="008655A7">
        <w:rPr>
          <w:rStyle w:val="apple-converted-space"/>
          <w:rFonts w:asciiTheme="minorHAnsi" w:hAnsiTheme="minorHAnsi" w:cstheme="minorHAnsi"/>
          <w:color w:val="000000"/>
          <w:sz w:val="22"/>
          <w:szCs w:val="22"/>
          <w:shd w:val="clear" w:color="auto" w:fill="FFFFFF"/>
        </w:rPr>
        <w:t> </w:t>
      </w:r>
      <w:r w:rsidRPr="008655A7">
        <w:rPr>
          <w:rFonts w:asciiTheme="minorHAnsi" w:hAnsiTheme="minorHAnsi" w:cstheme="minorHAnsi"/>
          <w:i/>
          <w:iCs/>
          <w:color w:val="000000"/>
          <w:sz w:val="22"/>
          <w:szCs w:val="22"/>
        </w:rPr>
        <w:t>How to get line managers on board with feedback</w:t>
      </w:r>
      <w:r w:rsidRPr="008655A7">
        <w:rPr>
          <w:rFonts w:asciiTheme="minorHAnsi" w:hAnsiTheme="minorHAnsi" w:cstheme="minorHAnsi"/>
          <w:color w:val="000000"/>
          <w:sz w:val="22"/>
          <w:szCs w:val="22"/>
          <w:shd w:val="clear" w:color="auto" w:fill="FFFFFF"/>
        </w:rPr>
        <w:t>. [online] Personnel Today. Available at: &lt;https://www.personneltoday.com/hr/how-to-get-line-managers-on-board-with-feedback/&gt; [Accessed 28 August 2021].</w:t>
      </w:r>
    </w:p>
    <w:p w14:paraId="7ACC647B" w14:textId="6A8561DE" w:rsidR="000217A3" w:rsidRPr="007D185E" w:rsidRDefault="000217A3" w:rsidP="000217A3">
      <w:pPr>
        <w:rPr>
          <w:rFonts w:asciiTheme="minorHAnsi" w:hAnsiTheme="minorHAnsi" w:cstheme="minorHAnsi"/>
          <w:sz w:val="22"/>
          <w:szCs w:val="22"/>
        </w:rPr>
      </w:pPr>
    </w:p>
    <w:p w14:paraId="784EAF6B" w14:textId="3385C212" w:rsidR="003142F9" w:rsidRPr="007D185E" w:rsidRDefault="003142F9" w:rsidP="000217A3">
      <w:pPr>
        <w:rPr>
          <w:rFonts w:asciiTheme="minorHAnsi" w:hAnsiTheme="minorHAnsi" w:cstheme="minorHAnsi"/>
          <w:sz w:val="22"/>
          <w:szCs w:val="22"/>
        </w:rPr>
      </w:pPr>
    </w:p>
    <w:p w14:paraId="2E8668CF" w14:textId="756FA1DE" w:rsidR="002B3388" w:rsidRPr="002B3388" w:rsidRDefault="002B3388" w:rsidP="002B3388">
      <w:pPr>
        <w:rPr>
          <w:rFonts w:asciiTheme="minorHAnsi" w:hAnsiTheme="minorHAnsi"/>
        </w:rPr>
      </w:pPr>
    </w:p>
    <w:p w14:paraId="56A1A53A" w14:textId="1D0DB7A4" w:rsidR="002B3388" w:rsidRDefault="002B3388" w:rsidP="002B3388">
      <w:pPr>
        <w:rPr>
          <w:rFonts w:asciiTheme="minorHAnsi" w:hAnsiTheme="minorHAnsi"/>
        </w:rPr>
      </w:pPr>
    </w:p>
    <w:p w14:paraId="324AC8CC" w14:textId="7A06191D" w:rsidR="00EC53EF" w:rsidRDefault="00EC53EF" w:rsidP="002B3388">
      <w:pPr>
        <w:rPr>
          <w:rFonts w:asciiTheme="minorHAnsi" w:hAnsiTheme="minorHAnsi"/>
        </w:rPr>
      </w:pPr>
    </w:p>
    <w:p w14:paraId="56FE7A06" w14:textId="7B9C2832" w:rsidR="00EC53EF" w:rsidRDefault="00EC53EF" w:rsidP="002B3388">
      <w:pPr>
        <w:rPr>
          <w:rFonts w:asciiTheme="minorHAnsi" w:hAnsiTheme="minorHAnsi"/>
        </w:rPr>
      </w:pPr>
    </w:p>
    <w:p w14:paraId="30BEF536" w14:textId="28D1D396" w:rsidR="00EC53EF" w:rsidRDefault="00EC53EF" w:rsidP="002B3388">
      <w:pPr>
        <w:rPr>
          <w:rFonts w:asciiTheme="minorHAnsi" w:hAnsiTheme="minorHAnsi"/>
        </w:rPr>
      </w:pPr>
    </w:p>
    <w:p w14:paraId="14AEF976" w14:textId="17A4E0C9" w:rsidR="00EC53EF" w:rsidRDefault="00EC53EF" w:rsidP="002B3388">
      <w:pPr>
        <w:rPr>
          <w:rFonts w:asciiTheme="minorHAnsi" w:hAnsiTheme="minorHAnsi"/>
        </w:rPr>
      </w:pPr>
    </w:p>
    <w:p w14:paraId="2B504C59" w14:textId="428DB731" w:rsidR="00EC53EF" w:rsidRDefault="00EC53EF" w:rsidP="002B3388">
      <w:pPr>
        <w:rPr>
          <w:rFonts w:asciiTheme="minorHAnsi" w:hAnsiTheme="minorHAnsi"/>
        </w:rPr>
      </w:pPr>
    </w:p>
    <w:p w14:paraId="51B9A9DE" w14:textId="5AB68609" w:rsidR="00EC53EF" w:rsidRDefault="00EC53EF" w:rsidP="002B3388">
      <w:pPr>
        <w:rPr>
          <w:rFonts w:asciiTheme="minorHAnsi" w:hAnsiTheme="minorHAnsi"/>
        </w:rPr>
      </w:pPr>
    </w:p>
    <w:p w14:paraId="2740DFB0" w14:textId="7ED2234C" w:rsidR="00EC53EF" w:rsidRDefault="00EC53EF" w:rsidP="002B3388">
      <w:pPr>
        <w:rPr>
          <w:rFonts w:asciiTheme="minorHAnsi" w:hAnsiTheme="minorHAnsi"/>
        </w:rPr>
      </w:pPr>
    </w:p>
    <w:p w14:paraId="5EA11BEF" w14:textId="65B98D71" w:rsidR="00EC53EF" w:rsidRDefault="00EC53EF" w:rsidP="002B3388">
      <w:pPr>
        <w:rPr>
          <w:rFonts w:asciiTheme="minorHAnsi" w:hAnsiTheme="minorHAnsi"/>
        </w:rPr>
      </w:pPr>
    </w:p>
    <w:p w14:paraId="1A741E4A" w14:textId="73BAC87C" w:rsidR="00EC53EF" w:rsidRDefault="00EC53EF" w:rsidP="002B3388">
      <w:pPr>
        <w:rPr>
          <w:rFonts w:asciiTheme="minorHAnsi" w:hAnsiTheme="minorHAnsi"/>
        </w:rPr>
      </w:pPr>
    </w:p>
    <w:p w14:paraId="5FAA2173" w14:textId="1CD221E7" w:rsidR="00EC53EF" w:rsidRDefault="00EC53EF" w:rsidP="002B3388">
      <w:pPr>
        <w:rPr>
          <w:rFonts w:asciiTheme="minorHAnsi" w:hAnsiTheme="minorHAnsi"/>
        </w:rPr>
      </w:pPr>
    </w:p>
    <w:p w14:paraId="446B6EB0" w14:textId="6882329F" w:rsidR="00EC53EF" w:rsidRDefault="00EC53EF" w:rsidP="002B3388">
      <w:pPr>
        <w:rPr>
          <w:rFonts w:asciiTheme="minorHAnsi" w:hAnsiTheme="minorHAnsi"/>
        </w:rPr>
      </w:pPr>
    </w:p>
    <w:p w14:paraId="65DCF20C" w14:textId="683EB2F7" w:rsidR="00EC53EF" w:rsidRDefault="00EC53EF" w:rsidP="002B3388">
      <w:pPr>
        <w:rPr>
          <w:rFonts w:asciiTheme="minorHAnsi" w:hAnsiTheme="minorHAnsi"/>
        </w:rPr>
      </w:pPr>
    </w:p>
    <w:p w14:paraId="48648A31" w14:textId="5416592F" w:rsidR="00EC53EF" w:rsidRDefault="00EC53EF" w:rsidP="002B3388">
      <w:pPr>
        <w:rPr>
          <w:rFonts w:asciiTheme="minorHAnsi" w:hAnsiTheme="minorHAnsi"/>
        </w:rPr>
      </w:pPr>
    </w:p>
    <w:p w14:paraId="786842AD" w14:textId="52D2E88C" w:rsidR="00EC53EF" w:rsidRDefault="00EC53EF" w:rsidP="002B3388">
      <w:pPr>
        <w:rPr>
          <w:rFonts w:asciiTheme="minorHAnsi" w:hAnsiTheme="minorHAnsi"/>
        </w:rPr>
      </w:pPr>
    </w:p>
    <w:p w14:paraId="00302CE3" w14:textId="5336B4C4" w:rsidR="00EC53EF" w:rsidRDefault="00EC53EF" w:rsidP="002B3388">
      <w:pPr>
        <w:rPr>
          <w:rFonts w:asciiTheme="minorHAnsi" w:hAnsiTheme="minorHAnsi"/>
        </w:rPr>
      </w:pPr>
    </w:p>
    <w:p w14:paraId="74C194CC" w14:textId="77777777" w:rsidR="00EC53EF" w:rsidRPr="002B3388" w:rsidRDefault="00EC53EF" w:rsidP="002B3388">
      <w:pPr>
        <w:rPr>
          <w:rFonts w:asciiTheme="minorHAnsi" w:hAnsiTheme="minorHAnsi"/>
        </w:rPr>
      </w:pPr>
    </w:p>
    <w:p w14:paraId="1D8A90AD" w14:textId="67DD114A" w:rsidR="002B3388" w:rsidRPr="002B3388" w:rsidRDefault="002B3388" w:rsidP="002B3388">
      <w:pPr>
        <w:rPr>
          <w:rFonts w:asciiTheme="minorHAnsi" w:hAnsiTheme="minorHAnsi"/>
        </w:rPr>
      </w:pPr>
    </w:p>
    <w:p w14:paraId="26ED38EC" w14:textId="75AD84EE" w:rsidR="002B3388" w:rsidRPr="002B3388" w:rsidRDefault="002B3388" w:rsidP="002B3388">
      <w:pPr>
        <w:rPr>
          <w:rFonts w:asciiTheme="minorHAnsi" w:hAnsiTheme="minorHAnsi"/>
        </w:rPr>
      </w:pPr>
    </w:p>
    <w:p w14:paraId="1CD19E71" w14:textId="30B811D2" w:rsidR="002B3388" w:rsidRPr="002B3388" w:rsidRDefault="002B3388" w:rsidP="002B3388">
      <w:pPr>
        <w:rPr>
          <w:rFonts w:asciiTheme="minorHAnsi" w:hAnsiTheme="minorHAnsi"/>
        </w:rPr>
      </w:pPr>
    </w:p>
    <w:p w14:paraId="2698C243" w14:textId="77777777" w:rsidR="00EC53EF" w:rsidRDefault="00EC53EF" w:rsidP="002B3388">
      <w:pPr>
        <w:rPr>
          <w:rFonts w:asciiTheme="minorHAnsi" w:hAnsiTheme="minorHAnsi"/>
          <w:u w:val="single"/>
        </w:rPr>
      </w:pPr>
    </w:p>
    <w:p w14:paraId="350630F7" w14:textId="77777777" w:rsidR="00EC53EF" w:rsidRDefault="00EC53EF" w:rsidP="002B3388">
      <w:pPr>
        <w:rPr>
          <w:rFonts w:asciiTheme="minorHAnsi" w:hAnsiTheme="minorHAnsi"/>
          <w:u w:val="single"/>
        </w:rPr>
      </w:pPr>
    </w:p>
    <w:p w14:paraId="209064AE" w14:textId="1E837AAE" w:rsidR="002B3388" w:rsidRDefault="006E4BFA" w:rsidP="002B3388">
      <w:pPr>
        <w:rPr>
          <w:rFonts w:asciiTheme="minorHAnsi" w:hAnsiTheme="minorHAnsi"/>
          <w:u w:val="single"/>
        </w:rPr>
      </w:pPr>
      <w:r>
        <w:rPr>
          <w:rFonts w:asciiTheme="minorHAnsi" w:hAnsiTheme="minorHAnsi"/>
          <w:u w:val="single"/>
        </w:rPr>
        <w:lastRenderedPageBreak/>
        <w:t>LO2 EVIDENCE</w:t>
      </w:r>
    </w:p>
    <w:p w14:paraId="52C6E0DB" w14:textId="76D0DF7A" w:rsidR="00A110F3" w:rsidRDefault="00A110F3" w:rsidP="002B3388">
      <w:pPr>
        <w:rPr>
          <w:rFonts w:asciiTheme="minorHAnsi" w:hAnsiTheme="minorHAnsi"/>
          <w:u w:val="single"/>
        </w:rPr>
      </w:pPr>
    </w:p>
    <w:p w14:paraId="461A3305" w14:textId="78B6A409" w:rsidR="004E1B3A" w:rsidRDefault="004E1B3A" w:rsidP="002B3388">
      <w:pPr>
        <w:rPr>
          <w:rFonts w:asciiTheme="minorHAnsi" w:hAnsiTheme="minorHAnsi"/>
          <w:u w:val="single"/>
        </w:rPr>
      </w:pPr>
      <w:r>
        <w:rPr>
          <w:rFonts w:asciiTheme="minorHAnsi" w:hAnsiTheme="minorHAnsi"/>
          <w:u w:val="single"/>
        </w:rPr>
        <w:t>EV.16</w:t>
      </w:r>
    </w:p>
    <w:p w14:paraId="11BFD38D" w14:textId="07237974" w:rsidR="004E1B3A" w:rsidRDefault="004E1B3A" w:rsidP="002B3388">
      <w:pPr>
        <w:rPr>
          <w:rFonts w:asciiTheme="minorHAnsi" w:hAnsiTheme="minorHAnsi"/>
          <w:u w:val="single"/>
        </w:rPr>
      </w:pPr>
      <w:r>
        <w:rPr>
          <w:rFonts w:asciiTheme="minorHAnsi" w:hAnsiTheme="minorHAnsi"/>
          <w:noProof/>
          <w:u w:val="single"/>
        </w:rPr>
        <w:drawing>
          <wp:inline distT="0" distB="0" distL="0" distR="0" wp14:anchorId="76F71793" wp14:editId="5FC4398B">
            <wp:extent cx="5481843" cy="7505700"/>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4">
                      <a:extLst>
                        <a:ext uri="{28A0092B-C50C-407E-A947-70E740481C1C}">
                          <a14:useLocalDpi xmlns:a14="http://schemas.microsoft.com/office/drawing/2010/main" val="0"/>
                        </a:ext>
                      </a:extLst>
                    </a:blip>
                    <a:stretch>
                      <a:fillRect/>
                    </a:stretch>
                  </pic:blipFill>
                  <pic:spPr>
                    <a:xfrm>
                      <a:off x="0" y="0"/>
                      <a:ext cx="5486549" cy="7512144"/>
                    </a:xfrm>
                    <a:prstGeom prst="rect">
                      <a:avLst/>
                    </a:prstGeom>
                  </pic:spPr>
                </pic:pic>
              </a:graphicData>
            </a:graphic>
          </wp:inline>
        </w:drawing>
      </w:r>
    </w:p>
    <w:p w14:paraId="333C3DFF" w14:textId="29232792" w:rsidR="00A110F3" w:rsidRDefault="00A110F3" w:rsidP="002B3388">
      <w:pPr>
        <w:rPr>
          <w:rFonts w:asciiTheme="minorHAnsi" w:hAnsiTheme="minorHAnsi"/>
          <w:u w:val="single"/>
        </w:rPr>
      </w:pPr>
    </w:p>
    <w:p w14:paraId="44B1CDE7" w14:textId="7434E3CB" w:rsidR="00A110F3" w:rsidRDefault="00A110F3" w:rsidP="002B3388">
      <w:pPr>
        <w:rPr>
          <w:rFonts w:asciiTheme="minorHAnsi" w:hAnsiTheme="minorHAnsi"/>
          <w:u w:val="single"/>
        </w:rPr>
      </w:pPr>
    </w:p>
    <w:p w14:paraId="0E74B337" w14:textId="77777777" w:rsidR="00CE46E0" w:rsidRDefault="00CE46E0" w:rsidP="002B3388">
      <w:pPr>
        <w:rPr>
          <w:rFonts w:asciiTheme="minorHAnsi" w:hAnsiTheme="minorHAnsi"/>
          <w:u w:val="single"/>
        </w:rPr>
      </w:pPr>
    </w:p>
    <w:p w14:paraId="1EFC3303" w14:textId="77777777" w:rsidR="00CE46E0" w:rsidRDefault="00CE46E0" w:rsidP="002B3388">
      <w:pPr>
        <w:rPr>
          <w:rFonts w:asciiTheme="minorHAnsi" w:hAnsiTheme="minorHAnsi"/>
          <w:u w:val="single"/>
        </w:rPr>
      </w:pPr>
    </w:p>
    <w:p w14:paraId="2C13CA86" w14:textId="2E0C0A84" w:rsidR="00A110F3" w:rsidRDefault="00A110F3" w:rsidP="002B3388">
      <w:pPr>
        <w:rPr>
          <w:rFonts w:asciiTheme="minorHAnsi" w:hAnsiTheme="minorHAnsi"/>
          <w:u w:val="single"/>
        </w:rPr>
      </w:pPr>
      <w:r>
        <w:rPr>
          <w:rFonts w:asciiTheme="minorHAnsi" w:hAnsiTheme="minorHAnsi"/>
          <w:u w:val="single"/>
        </w:rPr>
        <w:lastRenderedPageBreak/>
        <w:t>EV.17</w:t>
      </w:r>
    </w:p>
    <w:p w14:paraId="3657EF15" w14:textId="667BD264" w:rsidR="00A110F3" w:rsidRDefault="00A110F3" w:rsidP="002B3388">
      <w:pPr>
        <w:rPr>
          <w:rFonts w:asciiTheme="minorHAnsi" w:hAnsiTheme="minorHAnsi"/>
          <w:u w:val="single"/>
        </w:rPr>
      </w:pPr>
    </w:p>
    <w:p w14:paraId="37433765" w14:textId="32B88BC2" w:rsidR="00A110F3" w:rsidRDefault="00A110F3" w:rsidP="002B3388">
      <w:pPr>
        <w:rPr>
          <w:rFonts w:asciiTheme="minorHAnsi" w:hAnsiTheme="minorHAnsi"/>
          <w:u w:val="single"/>
        </w:rPr>
      </w:pPr>
      <w:r>
        <w:rPr>
          <w:rFonts w:asciiTheme="minorHAnsi" w:hAnsiTheme="minorHAnsi"/>
          <w:noProof/>
          <w:u w:val="single"/>
        </w:rPr>
        <w:drawing>
          <wp:inline distT="0" distB="0" distL="0" distR="0" wp14:anchorId="462F55CF" wp14:editId="36731F5B">
            <wp:extent cx="5311370" cy="7048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28609" cy="7071377"/>
                    </a:xfrm>
                    <a:prstGeom prst="rect">
                      <a:avLst/>
                    </a:prstGeom>
                  </pic:spPr>
                </pic:pic>
              </a:graphicData>
            </a:graphic>
          </wp:inline>
        </w:drawing>
      </w:r>
    </w:p>
    <w:p w14:paraId="6CD660AC" w14:textId="0ED40D6E" w:rsidR="00A110F3" w:rsidRDefault="00A110F3" w:rsidP="002B3388">
      <w:pPr>
        <w:rPr>
          <w:rFonts w:asciiTheme="minorHAnsi" w:hAnsiTheme="minorHAnsi"/>
          <w:u w:val="single"/>
        </w:rPr>
      </w:pPr>
    </w:p>
    <w:p w14:paraId="3F632469" w14:textId="77777777" w:rsidR="00CE46E0" w:rsidRDefault="00CE46E0" w:rsidP="002B3388">
      <w:pPr>
        <w:rPr>
          <w:rFonts w:asciiTheme="minorHAnsi" w:hAnsiTheme="minorHAnsi"/>
          <w:u w:val="single"/>
        </w:rPr>
      </w:pPr>
    </w:p>
    <w:p w14:paraId="0590F50D" w14:textId="77777777" w:rsidR="00CE46E0" w:rsidRDefault="00CE46E0" w:rsidP="002B3388">
      <w:pPr>
        <w:rPr>
          <w:rFonts w:asciiTheme="minorHAnsi" w:hAnsiTheme="minorHAnsi"/>
          <w:u w:val="single"/>
        </w:rPr>
      </w:pPr>
    </w:p>
    <w:p w14:paraId="48F5F5A2" w14:textId="77777777" w:rsidR="00CE46E0" w:rsidRDefault="00CE46E0" w:rsidP="002B3388">
      <w:pPr>
        <w:rPr>
          <w:rFonts w:asciiTheme="minorHAnsi" w:hAnsiTheme="minorHAnsi"/>
          <w:u w:val="single"/>
        </w:rPr>
      </w:pPr>
    </w:p>
    <w:p w14:paraId="2428D790" w14:textId="77777777" w:rsidR="00CE46E0" w:rsidRDefault="00CE46E0" w:rsidP="002B3388">
      <w:pPr>
        <w:rPr>
          <w:rFonts w:asciiTheme="minorHAnsi" w:hAnsiTheme="minorHAnsi"/>
          <w:u w:val="single"/>
        </w:rPr>
      </w:pPr>
    </w:p>
    <w:p w14:paraId="01BDE802" w14:textId="77777777" w:rsidR="00CE46E0" w:rsidRDefault="00CE46E0" w:rsidP="002B3388">
      <w:pPr>
        <w:rPr>
          <w:rFonts w:asciiTheme="minorHAnsi" w:hAnsiTheme="minorHAnsi"/>
          <w:u w:val="single"/>
        </w:rPr>
      </w:pPr>
    </w:p>
    <w:p w14:paraId="0422E7BF" w14:textId="77777777" w:rsidR="00CE46E0" w:rsidRDefault="00CE46E0" w:rsidP="002B3388">
      <w:pPr>
        <w:rPr>
          <w:rFonts w:asciiTheme="minorHAnsi" w:hAnsiTheme="minorHAnsi"/>
          <w:u w:val="single"/>
        </w:rPr>
      </w:pPr>
    </w:p>
    <w:p w14:paraId="7813E656" w14:textId="6D7A33D2" w:rsidR="00A110F3" w:rsidRPr="006E4BFA" w:rsidRDefault="00A110F3" w:rsidP="002B3388">
      <w:pPr>
        <w:rPr>
          <w:rFonts w:asciiTheme="minorHAnsi" w:hAnsiTheme="minorHAnsi"/>
          <w:u w:val="single"/>
        </w:rPr>
      </w:pPr>
      <w:r>
        <w:rPr>
          <w:rFonts w:asciiTheme="minorHAnsi" w:hAnsiTheme="minorHAnsi"/>
          <w:u w:val="single"/>
        </w:rPr>
        <w:lastRenderedPageBreak/>
        <w:t>EV.18</w:t>
      </w:r>
    </w:p>
    <w:p w14:paraId="04AAB762" w14:textId="798456C9" w:rsidR="002B3388" w:rsidRDefault="006E4BFA" w:rsidP="002B3388">
      <w:pPr>
        <w:ind w:firstLine="720"/>
        <w:rPr>
          <w:rFonts w:asciiTheme="minorHAnsi" w:hAnsiTheme="minorHAnsi"/>
        </w:rPr>
      </w:pPr>
      <w:r>
        <w:rPr>
          <w:noProof/>
        </w:rPr>
        <w:drawing>
          <wp:inline distT="0" distB="0" distL="0" distR="0" wp14:anchorId="190DE564" wp14:editId="0E45BA7C">
            <wp:extent cx="3444160" cy="3695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6">
                      <a:extLst>
                        <a:ext uri="{28A0092B-C50C-407E-A947-70E740481C1C}">
                          <a14:useLocalDpi xmlns:a14="http://schemas.microsoft.com/office/drawing/2010/main" val="0"/>
                        </a:ext>
                      </a:extLst>
                    </a:blip>
                    <a:stretch>
                      <a:fillRect/>
                    </a:stretch>
                  </pic:blipFill>
                  <pic:spPr>
                    <a:xfrm>
                      <a:off x="0" y="0"/>
                      <a:ext cx="3446034" cy="3697711"/>
                    </a:xfrm>
                    <a:prstGeom prst="rect">
                      <a:avLst/>
                    </a:prstGeom>
                  </pic:spPr>
                </pic:pic>
              </a:graphicData>
            </a:graphic>
          </wp:inline>
        </w:drawing>
      </w:r>
    </w:p>
    <w:p w14:paraId="65025893" w14:textId="709CC1F1" w:rsidR="00A110F3" w:rsidRDefault="00A110F3" w:rsidP="002B3388">
      <w:pPr>
        <w:ind w:firstLine="720"/>
        <w:rPr>
          <w:rFonts w:asciiTheme="minorHAnsi" w:hAnsiTheme="minorHAnsi"/>
        </w:rPr>
      </w:pPr>
    </w:p>
    <w:p w14:paraId="48C92C24" w14:textId="376CCACD" w:rsidR="00A110F3" w:rsidRDefault="00A110F3" w:rsidP="00A110F3">
      <w:pPr>
        <w:rPr>
          <w:rFonts w:asciiTheme="minorHAnsi" w:hAnsiTheme="minorHAnsi"/>
          <w:u w:val="single"/>
        </w:rPr>
      </w:pPr>
      <w:r>
        <w:rPr>
          <w:rFonts w:asciiTheme="minorHAnsi" w:hAnsiTheme="minorHAnsi"/>
          <w:u w:val="single"/>
        </w:rPr>
        <w:t>EV.19</w:t>
      </w:r>
    </w:p>
    <w:p w14:paraId="63ACE387" w14:textId="7AA18FB3" w:rsidR="00A110F3" w:rsidRDefault="00A110F3" w:rsidP="00A110F3">
      <w:pPr>
        <w:rPr>
          <w:rFonts w:asciiTheme="minorHAnsi" w:hAnsiTheme="minorHAnsi"/>
          <w:u w:val="single"/>
        </w:rPr>
      </w:pPr>
    </w:p>
    <w:p w14:paraId="2312C82E" w14:textId="229653D2" w:rsidR="00A110F3" w:rsidRPr="00A110F3" w:rsidRDefault="00A110F3" w:rsidP="00A110F3">
      <w:pPr>
        <w:rPr>
          <w:rFonts w:asciiTheme="minorHAnsi" w:hAnsiTheme="minorHAnsi"/>
          <w:u w:val="single"/>
        </w:rPr>
      </w:pPr>
      <w:r>
        <w:rPr>
          <w:rFonts w:asciiTheme="minorHAnsi" w:hAnsiTheme="minorHAnsi"/>
          <w:noProof/>
          <w:u w:val="single"/>
        </w:rPr>
        <w:drawing>
          <wp:inline distT="0" distB="0" distL="0" distR="0" wp14:anchorId="7C1A6139" wp14:editId="112784F9">
            <wp:extent cx="5727700" cy="29724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2972435"/>
                    </a:xfrm>
                    <a:prstGeom prst="rect">
                      <a:avLst/>
                    </a:prstGeom>
                  </pic:spPr>
                </pic:pic>
              </a:graphicData>
            </a:graphic>
          </wp:inline>
        </w:drawing>
      </w:r>
    </w:p>
    <w:p w14:paraId="37155BFE" w14:textId="4976E734" w:rsidR="00A110F3" w:rsidRDefault="00A110F3" w:rsidP="002B3388">
      <w:pPr>
        <w:ind w:firstLine="720"/>
        <w:rPr>
          <w:rFonts w:asciiTheme="minorHAnsi" w:hAnsiTheme="minorHAnsi"/>
        </w:rPr>
      </w:pPr>
    </w:p>
    <w:p w14:paraId="71909E1D" w14:textId="77777777" w:rsidR="00A110F3" w:rsidRDefault="00A110F3" w:rsidP="002B3388">
      <w:pPr>
        <w:ind w:firstLine="720"/>
        <w:rPr>
          <w:rFonts w:asciiTheme="minorHAnsi" w:hAnsiTheme="minorHAnsi"/>
        </w:rPr>
      </w:pPr>
    </w:p>
    <w:p w14:paraId="773565A1" w14:textId="77777777" w:rsidR="00CE46E0" w:rsidRDefault="00CE46E0" w:rsidP="009B660C">
      <w:pPr>
        <w:rPr>
          <w:rFonts w:asciiTheme="minorHAnsi" w:hAnsiTheme="minorHAnsi"/>
          <w:u w:val="single"/>
        </w:rPr>
      </w:pPr>
    </w:p>
    <w:p w14:paraId="5718651F" w14:textId="77777777" w:rsidR="00CE46E0" w:rsidRDefault="00CE46E0" w:rsidP="009B660C">
      <w:pPr>
        <w:rPr>
          <w:rFonts w:asciiTheme="minorHAnsi" w:hAnsiTheme="minorHAnsi"/>
          <w:u w:val="single"/>
        </w:rPr>
      </w:pPr>
    </w:p>
    <w:p w14:paraId="47E753A9" w14:textId="77777777" w:rsidR="00CE46E0" w:rsidRDefault="00CE46E0" w:rsidP="009B660C">
      <w:pPr>
        <w:rPr>
          <w:rFonts w:asciiTheme="minorHAnsi" w:hAnsiTheme="minorHAnsi"/>
          <w:u w:val="single"/>
        </w:rPr>
      </w:pPr>
    </w:p>
    <w:p w14:paraId="4EE21870" w14:textId="77777777" w:rsidR="00CE46E0" w:rsidRDefault="00CE46E0" w:rsidP="009B660C">
      <w:pPr>
        <w:rPr>
          <w:rFonts w:asciiTheme="minorHAnsi" w:hAnsiTheme="minorHAnsi"/>
          <w:u w:val="single"/>
        </w:rPr>
      </w:pPr>
    </w:p>
    <w:p w14:paraId="21443B27" w14:textId="77777777" w:rsidR="00CE46E0" w:rsidRDefault="00CE46E0" w:rsidP="009B660C">
      <w:pPr>
        <w:rPr>
          <w:rFonts w:asciiTheme="minorHAnsi" w:hAnsiTheme="minorHAnsi"/>
          <w:u w:val="single"/>
        </w:rPr>
      </w:pPr>
    </w:p>
    <w:p w14:paraId="42496662" w14:textId="52D06F22" w:rsidR="002B3388" w:rsidRDefault="009B660C" w:rsidP="009B660C">
      <w:pPr>
        <w:rPr>
          <w:rFonts w:asciiTheme="minorHAnsi" w:hAnsiTheme="minorHAnsi"/>
          <w:u w:val="single"/>
        </w:rPr>
      </w:pPr>
      <w:r>
        <w:rPr>
          <w:rFonts w:asciiTheme="minorHAnsi" w:hAnsiTheme="minorHAnsi"/>
          <w:u w:val="single"/>
        </w:rPr>
        <w:lastRenderedPageBreak/>
        <w:t>EV.20</w:t>
      </w:r>
    </w:p>
    <w:p w14:paraId="64C379DD" w14:textId="078644DC" w:rsidR="009B660C" w:rsidRDefault="00D15951" w:rsidP="009B660C">
      <w:pPr>
        <w:rPr>
          <w:rFonts w:asciiTheme="minorHAnsi" w:hAnsiTheme="minorHAnsi"/>
          <w:u w:val="single"/>
        </w:rPr>
      </w:pPr>
      <w:r>
        <w:rPr>
          <w:rFonts w:asciiTheme="minorHAnsi" w:hAnsiTheme="minorHAnsi"/>
          <w:noProof/>
        </w:rPr>
        <w:drawing>
          <wp:inline distT="0" distB="0" distL="0" distR="0" wp14:anchorId="450C567B" wp14:editId="14CC1E10">
            <wp:extent cx="5727700" cy="32835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283585"/>
                    </a:xfrm>
                    <a:prstGeom prst="rect">
                      <a:avLst/>
                    </a:prstGeom>
                  </pic:spPr>
                </pic:pic>
              </a:graphicData>
            </a:graphic>
          </wp:inline>
        </w:drawing>
      </w:r>
    </w:p>
    <w:p w14:paraId="025836D1" w14:textId="0D3BB371" w:rsidR="009B660C" w:rsidRDefault="009B660C" w:rsidP="009B660C">
      <w:pPr>
        <w:rPr>
          <w:rFonts w:asciiTheme="minorHAnsi" w:hAnsiTheme="minorHAnsi"/>
          <w:u w:val="single"/>
        </w:rPr>
      </w:pPr>
    </w:p>
    <w:p w14:paraId="465F9C6B" w14:textId="6816DBB7" w:rsidR="009B660C" w:rsidRPr="009B660C" w:rsidRDefault="009B660C" w:rsidP="009B660C">
      <w:pPr>
        <w:rPr>
          <w:rFonts w:asciiTheme="minorHAnsi" w:hAnsiTheme="minorHAnsi"/>
          <w:u w:val="single"/>
        </w:rPr>
      </w:pPr>
      <w:r>
        <w:rPr>
          <w:rFonts w:asciiTheme="minorHAnsi" w:hAnsiTheme="minorHAnsi"/>
          <w:u w:val="single"/>
        </w:rPr>
        <w:t>EV.21</w:t>
      </w:r>
    </w:p>
    <w:p w14:paraId="61C24BF1" w14:textId="6FE2422F" w:rsidR="002B3388" w:rsidRDefault="002B3388" w:rsidP="002B3388">
      <w:pPr>
        <w:ind w:firstLine="720"/>
        <w:rPr>
          <w:rFonts w:asciiTheme="minorHAnsi" w:hAnsiTheme="minorHAnsi"/>
        </w:rPr>
      </w:pPr>
    </w:p>
    <w:p w14:paraId="6D8EB18B" w14:textId="001F6A22" w:rsidR="002B3388" w:rsidRDefault="009B660C" w:rsidP="002B3388">
      <w:pPr>
        <w:ind w:firstLine="720"/>
        <w:rPr>
          <w:rFonts w:asciiTheme="minorHAnsi" w:hAnsiTheme="minorHAnsi"/>
        </w:rPr>
      </w:pPr>
      <w:r>
        <w:rPr>
          <w:rFonts w:asciiTheme="minorHAnsi" w:hAnsiTheme="minorHAnsi"/>
          <w:noProof/>
        </w:rPr>
        <w:drawing>
          <wp:inline distT="0" distB="0" distL="0" distR="0" wp14:anchorId="50374942" wp14:editId="02C73E47">
            <wp:extent cx="5727700" cy="2714625"/>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2714625"/>
                    </a:xfrm>
                    <a:prstGeom prst="rect">
                      <a:avLst/>
                    </a:prstGeom>
                  </pic:spPr>
                </pic:pic>
              </a:graphicData>
            </a:graphic>
          </wp:inline>
        </w:drawing>
      </w:r>
    </w:p>
    <w:p w14:paraId="6563C705" w14:textId="3FD6E8C7" w:rsidR="002B3388" w:rsidRDefault="002B3388" w:rsidP="002B3388">
      <w:pPr>
        <w:ind w:firstLine="720"/>
        <w:rPr>
          <w:rFonts w:asciiTheme="minorHAnsi" w:hAnsiTheme="minorHAnsi"/>
        </w:rPr>
      </w:pPr>
    </w:p>
    <w:p w14:paraId="32ACEB97" w14:textId="2ED6DCC5" w:rsidR="002B3388" w:rsidRDefault="002B3388" w:rsidP="002B3388">
      <w:pPr>
        <w:ind w:firstLine="720"/>
        <w:rPr>
          <w:rFonts w:asciiTheme="minorHAnsi" w:hAnsiTheme="minorHAnsi"/>
        </w:rPr>
      </w:pPr>
    </w:p>
    <w:p w14:paraId="03E02E0A" w14:textId="4A52D926" w:rsidR="002B3388" w:rsidRDefault="002B3388" w:rsidP="002B3388">
      <w:pPr>
        <w:ind w:firstLine="720"/>
        <w:rPr>
          <w:rFonts w:asciiTheme="minorHAnsi" w:hAnsiTheme="minorHAnsi"/>
        </w:rPr>
      </w:pPr>
    </w:p>
    <w:p w14:paraId="67616463" w14:textId="1E552526" w:rsidR="002B3388" w:rsidRDefault="002B3388" w:rsidP="002B3388">
      <w:pPr>
        <w:ind w:firstLine="720"/>
        <w:rPr>
          <w:rFonts w:asciiTheme="minorHAnsi" w:hAnsiTheme="minorHAnsi"/>
        </w:rPr>
      </w:pPr>
    </w:p>
    <w:p w14:paraId="3737A000" w14:textId="77777777" w:rsidR="00CE46E0" w:rsidRDefault="00CE46E0" w:rsidP="002B3388">
      <w:pPr>
        <w:ind w:firstLine="720"/>
        <w:rPr>
          <w:rFonts w:asciiTheme="minorHAnsi" w:hAnsiTheme="minorHAnsi"/>
          <w:u w:val="single"/>
        </w:rPr>
      </w:pPr>
    </w:p>
    <w:p w14:paraId="1F56C742" w14:textId="77777777" w:rsidR="00CE46E0" w:rsidRDefault="00CE46E0" w:rsidP="002B3388">
      <w:pPr>
        <w:ind w:firstLine="720"/>
        <w:rPr>
          <w:rFonts w:asciiTheme="minorHAnsi" w:hAnsiTheme="minorHAnsi"/>
          <w:u w:val="single"/>
        </w:rPr>
      </w:pPr>
    </w:p>
    <w:p w14:paraId="7550E534" w14:textId="77777777" w:rsidR="00CE46E0" w:rsidRDefault="00CE46E0" w:rsidP="002B3388">
      <w:pPr>
        <w:ind w:firstLine="720"/>
        <w:rPr>
          <w:rFonts w:asciiTheme="minorHAnsi" w:hAnsiTheme="minorHAnsi"/>
          <w:u w:val="single"/>
        </w:rPr>
      </w:pPr>
    </w:p>
    <w:p w14:paraId="3410A79C" w14:textId="77777777" w:rsidR="00CE46E0" w:rsidRDefault="00CE46E0" w:rsidP="002B3388">
      <w:pPr>
        <w:ind w:firstLine="720"/>
        <w:rPr>
          <w:rFonts w:asciiTheme="minorHAnsi" w:hAnsiTheme="minorHAnsi"/>
          <w:u w:val="single"/>
        </w:rPr>
      </w:pPr>
    </w:p>
    <w:p w14:paraId="1D3544E9" w14:textId="77777777" w:rsidR="00CE46E0" w:rsidRDefault="00CE46E0" w:rsidP="002B3388">
      <w:pPr>
        <w:ind w:firstLine="720"/>
        <w:rPr>
          <w:rFonts w:asciiTheme="minorHAnsi" w:hAnsiTheme="minorHAnsi"/>
          <w:u w:val="single"/>
        </w:rPr>
      </w:pPr>
    </w:p>
    <w:p w14:paraId="0DE05E05" w14:textId="77777777" w:rsidR="00CE46E0" w:rsidRDefault="00CE46E0" w:rsidP="002B3388">
      <w:pPr>
        <w:ind w:firstLine="720"/>
        <w:rPr>
          <w:rFonts w:asciiTheme="minorHAnsi" w:hAnsiTheme="minorHAnsi"/>
          <w:u w:val="single"/>
        </w:rPr>
      </w:pPr>
    </w:p>
    <w:p w14:paraId="1A85A4F5" w14:textId="77777777" w:rsidR="00CE46E0" w:rsidRDefault="00CE46E0" w:rsidP="002B3388">
      <w:pPr>
        <w:ind w:firstLine="720"/>
        <w:rPr>
          <w:rFonts w:asciiTheme="minorHAnsi" w:hAnsiTheme="minorHAnsi"/>
          <w:u w:val="single"/>
        </w:rPr>
      </w:pPr>
    </w:p>
    <w:p w14:paraId="437EEDF5" w14:textId="738398B1" w:rsidR="002B3388" w:rsidRPr="009B660C" w:rsidRDefault="009B660C" w:rsidP="002B3388">
      <w:pPr>
        <w:ind w:firstLine="720"/>
        <w:rPr>
          <w:rFonts w:asciiTheme="minorHAnsi" w:hAnsiTheme="minorHAnsi"/>
          <w:u w:val="single"/>
        </w:rPr>
      </w:pPr>
      <w:r>
        <w:rPr>
          <w:rFonts w:asciiTheme="minorHAnsi" w:hAnsiTheme="minorHAnsi"/>
          <w:u w:val="single"/>
        </w:rPr>
        <w:lastRenderedPageBreak/>
        <w:t>EV.22</w:t>
      </w:r>
    </w:p>
    <w:p w14:paraId="49763980" w14:textId="4EFC6A14" w:rsidR="009B660C" w:rsidRDefault="009B660C" w:rsidP="002B3388">
      <w:pPr>
        <w:ind w:firstLine="720"/>
        <w:rPr>
          <w:rFonts w:asciiTheme="minorHAnsi" w:hAnsiTheme="minorHAnsi"/>
        </w:rPr>
      </w:pPr>
      <w:r>
        <w:rPr>
          <w:rFonts w:asciiTheme="minorHAnsi" w:hAnsiTheme="minorHAnsi"/>
          <w:noProof/>
          <w:color w:val="000000" w:themeColor="text1"/>
        </w:rPr>
        <w:drawing>
          <wp:inline distT="0" distB="0" distL="0" distR="0" wp14:anchorId="447E625F" wp14:editId="5DF62788">
            <wp:extent cx="5727700" cy="3973830"/>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3973830"/>
                    </a:xfrm>
                    <a:prstGeom prst="rect">
                      <a:avLst/>
                    </a:prstGeom>
                  </pic:spPr>
                </pic:pic>
              </a:graphicData>
            </a:graphic>
          </wp:inline>
        </w:drawing>
      </w:r>
    </w:p>
    <w:p w14:paraId="5F40A8DA" w14:textId="4E9AAB28" w:rsidR="002B3388" w:rsidRDefault="002B3388" w:rsidP="002B3388">
      <w:pPr>
        <w:ind w:firstLine="720"/>
        <w:rPr>
          <w:rFonts w:asciiTheme="minorHAnsi" w:hAnsiTheme="minorHAnsi"/>
        </w:rPr>
      </w:pPr>
    </w:p>
    <w:p w14:paraId="1EA4EFF4" w14:textId="389635FD" w:rsidR="002B3388" w:rsidRDefault="002B3388" w:rsidP="002B3388">
      <w:pPr>
        <w:ind w:firstLine="720"/>
        <w:rPr>
          <w:rFonts w:asciiTheme="minorHAnsi" w:hAnsiTheme="minorHAnsi"/>
        </w:rPr>
      </w:pPr>
    </w:p>
    <w:p w14:paraId="75A1F649" w14:textId="61724461" w:rsidR="002B3388" w:rsidRDefault="002B3388" w:rsidP="002B3388">
      <w:pPr>
        <w:ind w:firstLine="720"/>
        <w:rPr>
          <w:rFonts w:asciiTheme="minorHAnsi" w:hAnsiTheme="minorHAnsi"/>
        </w:rPr>
      </w:pPr>
    </w:p>
    <w:p w14:paraId="77B632CC" w14:textId="72130C53" w:rsidR="002B3388" w:rsidRPr="009B660C" w:rsidRDefault="009B660C" w:rsidP="002B3388">
      <w:pPr>
        <w:ind w:firstLine="720"/>
        <w:rPr>
          <w:rFonts w:asciiTheme="minorHAnsi" w:hAnsiTheme="minorHAnsi"/>
          <w:u w:val="single"/>
        </w:rPr>
      </w:pPr>
      <w:r>
        <w:rPr>
          <w:rFonts w:asciiTheme="minorHAnsi" w:hAnsiTheme="minorHAnsi"/>
          <w:u w:val="single"/>
        </w:rPr>
        <w:t>EV.23</w:t>
      </w:r>
    </w:p>
    <w:p w14:paraId="40877B1F" w14:textId="288B3A04" w:rsidR="002B3388" w:rsidRDefault="002B3388" w:rsidP="002B3388">
      <w:pPr>
        <w:ind w:firstLine="720"/>
        <w:rPr>
          <w:rFonts w:asciiTheme="minorHAnsi" w:hAnsiTheme="minorHAnsi"/>
        </w:rPr>
      </w:pPr>
    </w:p>
    <w:p w14:paraId="003D788F" w14:textId="5146B5E7" w:rsidR="002B3388" w:rsidRDefault="002B3388" w:rsidP="002B3388">
      <w:pPr>
        <w:ind w:firstLine="720"/>
        <w:rPr>
          <w:rFonts w:asciiTheme="minorHAnsi" w:hAnsiTheme="minorHAnsi"/>
        </w:rPr>
      </w:pPr>
    </w:p>
    <w:p w14:paraId="20BD425A" w14:textId="1A48D3A4" w:rsidR="002B3388" w:rsidRDefault="009B660C" w:rsidP="002B3388">
      <w:pPr>
        <w:ind w:firstLine="720"/>
        <w:rPr>
          <w:rFonts w:asciiTheme="minorHAnsi" w:hAnsiTheme="minorHAnsi"/>
        </w:rPr>
      </w:pPr>
      <w:r>
        <w:rPr>
          <w:rFonts w:asciiTheme="minorHAnsi" w:hAnsiTheme="minorHAnsi"/>
          <w:noProof/>
        </w:rPr>
        <w:drawing>
          <wp:inline distT="0" distB="0" distL="0" distR="0" wp14:anchorId="76EC079A" wp14:editId="7EFE94D8">
            <wp:extent cx="5727700" cy="2285365"/>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2285365"/>
                    </a:xfrm>
                    <a:prstGeom prst="rect">
                      <a:avLst/>
                    </a:prstGeom>
                  </pic:spPr>
                </pic:pic>
              </a:graphicData>
            </a:graphic>
          </wp:inline>
        </w:drawing>
      </w:r>
    </w:p>
    <w:p w14:paraId="0568305F" w14:textId="09146C5B" w:rsidR="002B3388" w:rsidRDefault="002B3388" w:rsidP="002B3388">
      <w:pPr>
        <w:ind w:firstLine="720"/>
        <w:rPr>
          <w:rFonts w:asciiTheme="minorHAnsi" w:hAnsiTheme="minorHAnsi"/>
        </w:rPr>
      </w:pPr>
    </w:p>
    <w:p w14:paraId="6F8D893E" w14:textId="23D6F37B" w:rsidR="002B3388" w:rsidRDefault="002B3388" w:rsidP="002B3388">
      <w:pPr>
        <w:ind w:firstLine="720"/>
        <w:rPr>
          <w:rFonts w:asciiTheme="minorHAnsi" w:hAnsiTheme="minorHAnsi"/>
        </w:rPr>
      </w:pPr>
    </w:p>
    <w:p w14:paraId="08477527" w14:textId="31A71420" w:rsidR="002B3388" w:rsidRDefault="002B3388" w:rsidP="002B3388">
      <w:pPr>
        <w:ind w:firstLine="720"/>
        <w:rPr>
          <w:rFonts w:asciiTheme="minorHAnsi" w:hAnsiTheme="minorHAnsi"/>
        </w:rPr>
      </w:pPr>
    </w:p>
    <w:p w14:paraId="71BBDFDF" w14:textId="77777777" w:rsidR="009B660C" w:rsidRDefault="009B660C" w:rsidP="002B3388">
      <w:pPr>
        <w:ind w:firstLine="720"/>
        <w:rPr>
          <w:rFonts w:asciiTheme="minorHAnsi" w:hAnsiTheme="minorHAnsi"/>
        </w:rPr>
      </w:pPr>
    </w:p>
    <w:p w14:paraId="3D229192" w14:textId="723771D7" w:rsidR="002B3388" w:rsidRDefault="002B3388" w:rsidP="002B3388">
      <w:pPr>
        <w:ind w:firstLine="720"/>
        <w:rPr>
          <w:rFonts w:asciiTheme="minorHAnsi" w:hAnsiTheme="minorHAnsi"/>
        </w:rPr>
      </w:pPr>
    </w:p>
    <w:p w14:paraId="54174335" w14:textId="1B7A3D12" w:rsidR="002B3388" w:rsidRDefault="002B3388" w:rsidP="002B3388">
      <w:pPr>
        <w:ind w:firstLine="720"/>
        <w:rPr>
          <w:rFonts w:asciiTheme="minorHAnsi" w:hAnsiTheme="minorHAnsi"/>
        </w:rPr>
      </w:pPr>
    </w:p>
    <w:p w14:paraId="3B8595D5" w14:textId="1C7A8BF5" w:rsidR="002B3388" w:rsidRDefault="002B3388" w:rsidP="002B3388">
      <w:pPr>
        <w:ind w:firstLine="720"/>
        <w:rPr>
          <w:rFonts w:asciiTheme="minorHAnsi" w:hAnsiTheme="minorHAnsi"/>
        </w:rPr>
      </w:pPr>
    </w:p>
    <w:p w14:paraId="6AB9D67F" w14:textId="785D0C62" w:rsidR="00A4338E" w:rsidRPr="00EC53EF" w:rsidRDefault="002B3388" w:rsidP="00A4338E">
      <w:pPr>
        <w:rPr>
          <w:rFonts w:asciiTheme="minorHAnsi" w:hAnsiTheme="minorHAnsi" w:cstheme="minorHAnsi"/>
        </w:rPr>
      </w:pPr>
      <w:r w:rsidRPr="00EC53EF">
        <w:rPr>
          <w:rFonts w:asciiTheme="minorHAnsi" w:hAnsiTheme="minorHAnsi" w:cstheme="minorHAnsi"/>
        </w:rPr>
        <w:t>3.1</w:t>
      </w:r>
    </w:p>
    <w:p w14:paraId="5C5E711C" w14:textId="1D6257A4" w:rsidR="00A4338E" w:rsidRPr="00EC53EF" w:rsidRDefault="00A4338E" w:rsidP="00A4338E">
      <w:pPr>
        <w:rPr>
          <w:rFonts w:asciiTheme="minorHAnsi" w:hAnsiTheme="minorHAnsi" w:cstheme="minorHAnsi"/>
        </w:rPr>
      </w:pPr>
      <w:r w:rsidRPr="00EC53EF">
        <w:rPr>
          <w:rFonts w:asciiTheme="minorHAnsi" w:hAnsiTheme="minorHAnsi" w:cstheme="minorHAnsi"/>
        </w:rPr>
        <w:t>Within public service</w:t>
      </w:r>
      <w:r w:rsidR="009272BB" w:rsidRPr="00EC53EF">
        <w:rPr>
          <w:rFonts w:asciiTheme="minorHAnsi" w:hAnsiTheme="minorHAnsi" w:cstheme="minorHAnsi"/>
        </w:rPr>
        <w:t>s,</w:t>
      </w:r>
      <w:r w:rsidRPr="00EC53EF">
        <w:rPr>
          <w:rFonts w:asciiTheme="minorHAnsi" w:hAnsiTheme="minorHAnsi" w:cstheme="minorHAnsi"/>
        </w:rPr>
        <w:t xml:space="preserve"> performance reviews have been used since the </w:t>
      </w:r>
      <w:r w:rsidR="000904CB">
        <w:rPr>
          <w:rFonts w:asciiTheme="minorHAnsi" w:hAnsiTheme="minorHAnsi" w:cstheme="minorHAnsi"/>
        </w:rPr>
        <w:t>1970s</w:t>
      </w:r>
      <w:r w:rsidRPr="00EC53EF">
        <w:rPr>
          <w:rFonts w:asciiTheme="minorHAnsi" w:hAnsiTheme="minorHAnsi" w:cstheme="minorHAnsi"/>
        </w:rPr>
        <w:t>.  We have recently updated our performance review system and it has been met with enthusiasm by our staff and officers</w:t>
      </w:r>
      <w:r w:rsidR="00CE46E0">
        <w:rPr>
          <w:rFonts w:asciiTheme="minorHAnsi" w:hAnsiTheme="minorHAnsi" w:cstheme="minorHAnsi"/>
        </w:rPr>
        <w:t xml:space="preserve">, </w:t>
      </w:r>
      <w:r w:rsidRPr="00EC53EF">
        <w:rPr>
          <w:rFonts w:asciiTheme="minorHAnsi" w:hAnsiTheme="minorHAnsi" w:cstheme="minorHAnsi"/>
        </w:rPr>
        <w:t xml:space="preserve">with a high completion rate within the required timeframe.  Our Chief Officers wanted to ensure that they created a shared vision of the organisation’s objectives and goals and that each employee understood their part in contributing to these.  They felt that this would manage and enhance the </w:t>
      </w:r>
      <w:r w:rsidR="009272BB" w:rsidRPr="00EC53EF">
        <w:rPr>
          <w:rFonts w:asciiTheme="minorHAnsi" w:hAnsiTheme="minorHAnsi" w:cstheme="minorHAnsi"/>
        </w:rPr>
        <w:t xml:space="preserve">performance of both the individuals and the organisation. (Williams, 2002). </w:t>
      </w:r>
    </w:p>
    <w:p w14:paraId="4D6F6A34" w14:textId="16417D00" w:rsidR="009272BB" w:rsidRPr="00EC53EF" w:rsidRDefault="009272BB" w:rsidP="00A4338E">
      <w:pPr>
        <w:rPr>
          <w:rFonts w:asciiTheme="minorHAnsi" w:hAnsiTheme="minorHAnsi" w:cstheme="minorHAnsi"/>
          <w:color w:val="000000" w:themeColor="text1"/>
        </w:rPr>
      </w:pPr>
      <w:r w:rsidRPr="00EC53EF">
        <w:rPr>
          <w:rFonts w:asciiTheme="minorHAnsi" w:hAnsiTheme="minorHAnsi" w:cstheme="minorHAnsi"/>
        </w:rPr>
        <w:t>Within all of our recruitment and promotion processes</w:t>
      </w:r>
      <w:r w:rsidR="000904CB">
        <w:rPr>
          <w:rFonts w:asciiTheme="minorHAnsi" w:hAnsiTheme="minorHAnsi" w:cstheme="minorHAnsi"/>
        </w:rPr>
        <w:t>,</w:t>
      </w:r>
      <w:r w:rsidRPr="00EC53EF">
        <w:rPr>
          <w:rFonts w:asciiTheme="minorHAnsi" w:hAnsiTheme="minorHAnsi" w:cstheme="minorHAnsi"/>
        </w:rPr>
        <w:t xml:space="preserve"> we use the CVF framework </w:t>
      </w:r>
      <w:r w:rsidRPr="00EC53EF">
        <w:rPr>
          <w:rFonts w:asciiTheme="minorHAnsi" w:hAnsiTheme="minorHAnsi" w:cstheme="minorHAnsi"/>
          <w:color w:val="000000" w:themeColor="text1"/>
        </w:rPr>
        <w:t>to ensure clarity around what the organisation expects in relation to performance and to establish links between organisational and individual performance. (CIPD, 2020)</w:t>
      </w:r>
    </w:p>
    <w:p w14:paraId="254AEBAA" w14:textId="2FAFE8D2" w:rsidR="00B07A95" w:rsidRPr="00EC53EF" w:rsidRDefault="009272BB" w:rsidP="00A4338E">
      <w:pPr>
        <w:rPr>
          <w:rFonts w:asciiTheme="minorHAnsi" w:hAnsiTheme="minorHAnsi" w:cstheme="minorHAnsi"/>
          <w:color w:val="FF0000"/>
        </w:rPr>
      </w:pPr>
      <w:r w:rsidRPr="00EC53EF">
        <w:rPr>
          <w:rFonts w:asciiTheme="minorHAnsi" w:hAnsiTheme="minorHAnsi" w:cstheme="minorHAnsi"/>
          <w:color w:val="000000" w:themeColor="text1"/>
        </w:rPr>
        <w:t xml:space="preserve">(McKinsey, 2018) </w:t>
      </w:r>
      <w:r w:rsidR="00B07A95" w:rsidRPr="00EC53EF">
        <w:rPr>
          <w:rFonts w:asciiTheme="minorHAnsi" w:hAnsiTheme="minorHAnsi" w:cstheme="minorHAnsi"/>
          <w:color w:val="000000" w:themeColor="text1"/>
        </w:rPr>
        <w:t xml:space="preserve">carried out research that showed that 60% of employees felt that performance management systems were fair and effective. As our fairness at work statistics are extremely low. this is a sign that our performance management system is effective, with Line Managers addressing any potential issues at an early stage.  Our employees are always kept aware of clear expectations by having 1:1 </w:t>
      </w:r>
      <w:proofErr w:type="gramStart"/>
      <w:r w:rsidR="00B07A95" w:rsidRPr="00EC53EF">
        <w:rPr>
          <w:rFonts w:asciiTheme="minorHAnsi" w:hAnsiTheme="minorHAnsi" w:cstheme="minorHAnsi"/>
          <w:color w:val="000000" w:themeColor="text1"/>
        </w:rPr>
        <w:t>meetings</w:t>
      </w:r>
      <w:proofErr w:type="gramEnd"/>
      <w:r w:rsidR="00F44FEE" w:rsidRPr="00EC53EF">
        <w:rPr>
          <w:rFonts w:asciiTheme="minorHAnsi" w:hAnsiTheme="minorHAnsi" w:cstheme="minorHAnsi"/>
          <w:color w:val="000000" w:themeColor="text1"/>
        </w:rPr>
        <w:t>,</w:t>
      </w:r>
      <w:r w:rsidR="00B07A95" w:rsidRPr="00EC53EF">
        <w:rPr>
          <w:rFonts w:asciiTheme="minorHAnsi" w:hAnsiTheme="minorHAnsi" w:cstheme="minorHAnsi"/>
          <w:color w:val="000000" w:themeColor="text1"/>
        </w:rPr>
        <w:t xml:space="preserve"> where managers are encouraged to emphasise the expectations and give support to employees in meeting them.  </w:t>
      </w:r>
      <w:r w:rsidR="00F44FEE" w:rsidRPr="00EC53EF">
        <w:rPr>
          <w:rFonts w:asciiTheme="minorHAnsi" w:hAnsiTheme="minorHAnsi" w:cstheme="minorHAnsi"/>
          <w:color w:val="000000" w:themeColor="text1"/>
        </w:rPr>
        <w:t xml:space="preserve">I have requested </w:t>
      </w:r>
      <w:r w:rsidR="00B07A95" w:rsidRPr="00EC53EF">
        <w:rPr>
          <w:rFonts w:asciiTheme="minorHAnsi" w:hAnsiTheme="minorHAnsi" w:cstheme="minorHAnsi"/>
          <w:color w:val="000000" w:themeColor="text1"/>
        </w:rPr>
        <w:t xml:space="preserve">a meeting in October to identify ideas for introducing </w:t>
      </w:r>
      <w:r w:rsidR="00B07A95" w:rsidRPr="00EC53EF">
        <w:rPr>
          <w:rFonts w:asciiTheme="minorHAnsi" w:hAnsiTheme="minorHAnsi" w:cstheme="minorHAnsi"/>
        </w:rPr>
        <w:t>Line Manager training specifically for the DAP (Development and Assessment Profile)</w:t>
      </w:r>
      <w:r w:rsidR="00F44FEE" w:rsidRPr="00EC53EF">
        <w:rPr>
          <w:rFonts w:asciiTheme="minorHAnsi" w:hAnsiTheme="minorHAnsi" w:cstheme="minorHAnsi"/>
        </w:rPr>
        <w:t>. (EV.24)</w:t>
      </w:r>
    </w:p>
    <w:p w14:paraId="16C76EE3" w14:textId="5CD3B87C" w:rsidR="00B07A95" w:rsidRPr="00EC53EF" w:rsidRDefault="00B07A95" w:rsidP="00A4338E">
      <w:pPr>
        <w:rPr>
          <w:rFonts w:asciiTheme="minorHAnsi" w:hAnsiTheme="minorHAnsi" w:cstheme="minorHAnsi"/>
        </w:rPr>
      </w:pPr>
      <w:r w:rsidRPr="00EC53EF">
        <w:rPr>
          <w:rFonts w:asciiTheme="minorHAnsi" w:hAnsiTheme="minorHAnsi" w:cstheme="minorHAnsi"/>
        </w:rPr>
        <w:t xml:space="preserve">I feel that our current performance management system is effective and by revisiting the goals throughout the year as the needs of the organisation </w:t>
      </w:r>
      <w:r w:rsidR="003E24D9">
        <w:rPr>
          <w:rFonts w:asciiTheme="minorHAnsi" w:hAnsiTheme="minorHAnsi" w:cstheme="minorHAnsi"/>
        </w:rPr>
        <w:t>change</w:t>
      </w:r>
      <w:r w:rsidRPr="00EC53EF">
        <w:rPr>
          <w:rFonts w:asciiTheme="minorHAnsi" w:hAnsiTheme="minorHAnsi" w:cstheme="minorHAnsi"/>
        </w:rPr>
        <w:t xml:space="preserve">, which became evident during the recent pandemic, it has prevented the process from becoming meaningless by the </w:t>
      </w:r>
      <w:r w:rsidR="003E24D9">
        <w:rPr>
          <w:rFonts w:asciiTheme="minorHAnsi" w:hAnsiTheme="minorHAnsi" w:cstheme="minorHAnsi"/>
        </w:rPr>
        <w:t>year-end</w:t>
      </w:r>
      <w:r w:rsidRPr="00EC53EF">
        <w:rPr>
          <w:rFonts w:asciiTheme="minorHAnsi" w:hAnsiTheme="minorHAnsi" w:cstheme="minorHAnsi"/>
        </w:rPr>
        <w:t>.</w:t>
      </w:r>
    </w:p>
    <w:p w14:paraId="4DB2C3F7" w14:textId="5E14B65E" w:rsidR="00B009C3" w:rsidRPr="00EC53EF" w:rsidRDefault="00B009C3" w:rsidP="00A4338E">
      <w:pPr>
        <w:rPr>
          <w:rFonts w:asciiTheme="minorHAnsi" w:hAnsiTheme="minorHAnsi" w:cstheme="minorHAnsi"/>
        </w:rPr>
      </w:pPr>
    </w:p>
    <w:p w14:paraId="5BA5139B" w14:textId="41F49DEC" w:rsidR="00B009C3" w:rsidRPr="00EC53EF" w:rsidRDefault="00B009C3" w:rsidP="00A4338E">
      <w:pPr>
        <w:rPr>
          <w:rFonts w:asciiTheme="minorHAnsi" w:hAnsiTheme="minorHAnsi" w:cstheme="minorHAnsi"/>
        </w:rPr>
      </w:pPr>
      <w:r w:rsidRPr="00EC53EF">
        <w:rPr>
          <w:rFonts w:asciiTheme="minorHAnsi" w:hAnsiTheme="minorHAnsi" w:cstheme="minorHAnsi"/>
        </w:rPr>
        <w:t>3.2</w:t>
      </w:r>
    </w:p>
    <w:p w14:paraId="4EDBC3DB" w14:textId="4EB3AEB5" w:rsidR="00792564" w:rsidRPr="00EC53EF" w:rsidRDefault="00B009C3" w:rsidP="00792564">
      <w:pPr>
        <w:rPr>
          <w:rFonts w:asciiTheme="minorHAnsi" w:hAnsiTheme="minorHAnsi" w:cstheme="minorHAnsi"/>
        </w:rPr>
      </w:pPr>
      <w:r w:rsidRPr="00EC53EF">
        <w:rPr>
          <w:rFonts w:asciiTheme="minorHAnsi" w:hAnsiTheme="minorHAnsi" w:cstheme="minorHAnsi"/>
        </w:rPr>
        <w:t xml:space="preserve">Our performance management processes support </w:t>
      </w:r>
      <w:r w:rsidR="003E24D9">
        <w:rPr>
          <w:rFonts w:asciiTheme="minorHAnsi" w:hAnsiTheme="minorHAnsi" w:cstheme="minorHAnsi"/>
        </w:rPr>
        <w:t>high-performance</w:t>
      </w:r>
      <w:r w:rsidRPr="00EC53EF">
        <w:rPr>
          <w:rFonts w:asciiTheme="minorHAnsi" w:hAnsiTheme="minorHAnsi" w:cstheme="minorHAnsi"/>
        </w:rPr>
        <w:t xml:space="preserve"> </w:t>
      </w:r>
      <w:r w:rsidR="00581F29">
        <w:rPr>
          <w:rFonts w:asciiTheme="minorHAnsi" w:hAnsiTheme="minorHAnsi" w:cstheme="minorHAnsi"/>
        </w:rPr>
        <w:t>w</w:t>
      </w:r>
      <w:r w:rsidRPr="00EC53EF">
        <w:rPr>
          <w:rFonts w:asciiTheme="minorHAnsi" w:hAnsiTheme="minorHAnsi" w:cstheme="minorHAnsi"/>
        </w:rPr>
        <w:t xml:space="preserve">orking and contribute to our organisational success as we start the process prior to employees joining the organisation.  </w:t>
      </w:r>
      <w:r w:rsidR="003E24D9">
        <w:rPr>
          <w:rFonts w:asciiTheme="minorHAnsi" w:hAnsiTheme="minorHAnsi" w:cstheme="minorHAnsi"/>
        </w:rPr>
        <w:t>Before</w:t>
      </w:r>
      <w:r w:rsidR="00792564" w:rsidRPr="00EC53EF">
        <w:rPr>
          <w:rFonts w:asciiTheme="minorHAnsi" w:hAnsiTheme="minorHAnsi" w:cstheme="minorHAnsi"/>
        </w:rPr>
        <w:t xml:space="preserve"> joining the </w:t>
      </w:r>
      <w:proofErr w:type="gramStart"/>
      <w:r w:rsidR="00792564" w:rsidRPr="00EC53EF">
        <w:rPr>
          <w:rFonts w:asciiTheme="minorHAnsi" w:hAnsiTheme="minorHAnsi" w:cstheme="minorHAnsi"/>
        </w:rPr>
        <w:t>organisation</w:t>
      </w:r>
      <w:proofErr w:type="gramEnd"/>
      <w:r w:rsidR="00792564" w:rsidRPr="00EC53EF">
        <w:rPr>
          <w:rFonts w:asciiTheme="minorHAnsi" w:hAnsiTheme="minorHAnsi" w:cstheme="minorHAnsi"/>
        </w:rPr>
        <w:t xml:space="preserve"> employees are required to complete </w:t>
      </w:r>
      <w:r w:rsidR="003E24D9">
        <w:rPr>
          <w:rFonts w:asciiTheme="minorHAnsi" w:hAnsiTheme="minorHAnsi" w:cstheme="minorHAnsi"/>
        </w:rPr>
        <w:t>online</w:t>
      </w:r>
      <w:r w:rsidR="00792564" w:rsidRPr="00EC53EF">
        <w:rPr>
          <w:rFonts w:asciiTheme="minorHAnsi" w:hAnsiTheme="minorHAnsi" w:cstheme="minorHAnsi"/>
        </w:rPr>
        <w:t xml:space="preserve"> courses to ensure they are aware of our standards and expectations</w:t>
      </w:r>
      <w:r w:rsidR="00F44FEE" w:rsidRPr="00EC53EF">
        <w:rPr>
          <w:rFonts w:asciiTheme="minorHAnsi" w:hAnsiTheme="minorHAnsi" w:cstheme="minorHAnsi"/>
        </w:rPr>
        <w:t>. (EV.25</w:t>
      </w:r>
      <w:proofErr w:type="gramStart"/>
      <w:r w:rsidR="00F44FEE" w:rsidRPr="00EC53EF">
        <w:rPr>
          <w:rFonts w:asciiTheme="minorHAnsi" w:hAnsiTheme="minorHAnsi" w:cstheme="minorHAnsi"/>
        </w:rPr>
        <w:t>)</w:t>
      </w:r>
      <w:r w:rsidR="00792564" w:rsidRPr="00EC53EF">
        <w:rPr>
          <w:rFonts w:asciiTheme="minorHAnsi" w:hAnsiTheme="minorHAnsi" w:cstheme="minorHAnsi"/>
          <w:color w:val="FF0000"/>
        </w:rPr>
        <w:t xml:space="preserve">  </w:t>
      </w:r>
      <w:r w:rsidR="00792564" w:rsidRPr="00EC53EF">
        <w:rPr>
          <w:rFonts w:asciiTheme="minorHAnsi" w:hAnsiTheme="minorHAnsi" w:cstheme="minorHAnsi"/>
          <w:color w:val="000000" w:themeColor="text1"/>
        </w:rPr>
        <w:t>I</w:t>
      </w:r>
      <w:proofErr w:type="gramEnd"/>
      <w:r w:rsidR="00792564" w:rsidRPr="00EC53EF">
        <w:rPr>
          <w:rFonts w:asciiTheme="minorHAnsi" w:hAnsiTheme="minorHAnsi" w:cstheme="minorHAnsi"/>
          <w:color w:val="000000" w:themeColor="text1"/>
        </w:rPr>
        <w:t xml:space="preserve"> regularly provide information to new employees on the requirements of the pre-join courses</w:t>
      </w:r>
      <w:r w:rsidR="00F44FEE" w:rsidRPr="00EC53EF">
        <w:rPr>
          <w:rFonts w:asciiTheme="minorHAnsi" w:hAnsiTheme="minorHAnsi" w:cstheme="minorHAnsi"/>
          <w:color w:val="000000" w:themeColor="text1"/>
        </w:rPr>
        <w:t>. (EV.26</w:t>
      </w:r>
      <w:proofErr w:type="gramStart"/>
      <w:r w:rsidR="00F44FEE" w:rsidRPr="00EC53EF">
        <w:rPr>
          <w:rFonts w:asciiTheme="minorHAnsi" w:hAnsiTheme="minorHAnsi" w:cstheme="minorHAnsi"/>
          <w:color w:val="000000" w:themeColor="text1"/>
        </w:rPr>
        <w:t>)</w:t>
      </w:r>
      <w:r w:rsidR="00792564" w:rsidRPr="00EC53EF">
        <w:rPr>
          <w:rFonts w:asciiTheme="minorHAnsi" w:hAnsiTheme="minorHAnsi" w:cstheme="minorHAnsi"/>
          <w:color w:val="FF0000"/>
        </w:rPr>
        <w:t xml:space="preserve">  </w:t>
      </w:r>
      <w:r w:rsidR="00792564" w:rsidRPr="00EC53EF">
        <w:rPr>
          <w:rFonts w:asciiTheme="minorHAnsi" w:hAnsiTheme="minorHAnsi" w:cstheme="minorHAnsi"/>
        </w:rPr>
        <w:t>By</w:t>
      </w:r>
      <w:proofErr w:type="gramEnd"/>
      <w:r w:rsidR="00792564" w:rsidRPr="00EC53EF">
        <w:rPr>
          <w:rFonts w:asciiTheme="minorHAnsi" w:hAnsiTheme="minorHAnsi" w:cstheme="minorHAnsi"/>
        </w:rPr>
        <w:t xml:space="preserve"> having clearly defined job descriptions, </w:t>
      </w:r>
      <w:r w:rsidRPr="00EC53EF">
        <w:rPr>
          <w:rFonts w:asciiTheme="minorHAnsi" w:hAnsiTheme="minorHAnsi" w:cstheme="minorHAnsi"/>
        </w:rPr>
        <w:t xml:space="preserve">using </w:t>
      </w:r>
      <w:r w:rsidR="00792564" w:rsidRPr="00EC53EF">
        <w:rPr>
          <w:rFonts w:asciiTheme="minorHAnsi" w:hAnsiTheme="minorHAnsi" w:cstheme="minorHAnsi"/>
        </w:rPr>
        <w:t xml:space="preserve">the </w:t>
      </w:r>
      <w:r w:rsidRPr="00EC53EF">
        <w:rPr>
          <w:rFonts w:asciiTheme="minorHAnsi" w:hAnsiTheme="minorHAnsi" w:cstheme="minorHAnsi"/>
        </w:rPr>
        <w:t xml:space="preserve">CVF </w:t>
      </w:r>
      <w:r w:rsidR="00792564" w:rsidRPr="00EC53EF">
        <w:rPr>
          <w:rFonts w:asciiTheme="minorHAnsi" w:hAnsiTheme="minorHAnsi" w:cstheme="minorHAnsi"/>
        </w:rPr>
        <w:t>frameworks</w:t>
      </w:r>
      <w:r w:rsidRPr="00EC53EF">
        <w:rPr>
          <w:rFonts w:asciiTheme="minorHAnsi" w:hAnsiTheme="minorHAnsi" w:cstheme="minorHAnsi"/>
        </w:rPr>
        <w:t xml:space="preserve"> in interviews,</w:t>
      </w:r>
      <w:r w:rsidR="00792564" w:rsidRPr="00EC53EF">
        <w:rPr>
          <w:rFonts w:asciiTheme="minorHAnsi" w:hAnsiTheme="minorHAnsi" w:cstheme="minorHAnsi"/>
        </w:rPr>
        <w:t xml:space="preserve"> and including an </w:t>
      </w:r>
      <w:r w:rsidRPr="00EC53EF">
        <w:rPr>
          <w:rFonts w:asciiTheme="minorHAnsi" w:hAnsiTheme="minorHAnsi" w:cstheme="minorHAnsi"/>
        </w:rPr>
        <w:t>introduction to performance management in our inductions</w:t>
      </w:r>
      <w:r w:rsidR="00F44FEE" w:rsidRPr="00EC53EF">
        <w:rPr>
          <w:rFonts w:asciiTheme="minorHAnsi" w:hAnsiTheme="minorHAnsi" w:cstheme="minorHAnsi"/>
        </w:rPr>
        <w:t xml:space="preserve"> </w:t>
      </w:r>
      <w:r w:rsidR="00792564" w:rsidRPr="00EC53EF">
        <w:rPr>
          <w:rFonts w:asciiTheme="minorHAnsi" w:hAnsiTheme="minorHAnsi" w:cstheme="minorHAnsi"/>
        </w:rPr>
        <w:t xml:space="preserve">all </w:t>
      </w:r>
      <w:r w:rsidRPr="00EC53EF">
        <w:rPr>
          <w:rFonts w:asciiTheme="minorHAnsi" w:hAnsiTheme="minorHAnsi" w:cstheme="minorHAnsi"/>
        </w:rPr>
        <w:t xml:space="preserve">new employees </w:t>
      </w:r>
      <w:r w:rsidR="00792564" w:rsidRPr="00EC53EF">
        <w:rPr>
          <w:rFonts w:asciiTheme="minorHAnsi" w:hAnsiTheme="minorHAnsi" w:cstheme="minorHAnsi"/>
        </w:rPr>
        <w:t>will be</w:t>
      </w:r>
      <w:r w:rsidRPr="00EC53EF">
        <w:rPr>
          <w:rFonts w:asciiTheme="minorHAnsi" w:hAnsiTheme="minorHAnsi" w:cstheme="minorHAnsi"/>
        </w:rPr>
        <w:t xml:space="preserve"> aware of the expectations</w:t>
      </w:r>
      <w:r w:rsidR="00F44FEE" w:rsidRPr="00EC53EF">
        <w:rPr>
          <w:rFonts w:asciiTheme="minorHAnsi" w:hAnsiTheme="minorHAnsi" w:cstheme="minorHAnsi"/>
        </w:rPr>
        <w:t xml:space="preserve"> of the organisation.</w:t>
      </w:r>
      <w:r w:rsidRPr="00EC53EF">
        <w:rPr>
          <w:rFonts w:asciiTheme="minorHAnsi" w:hAnsiTheme="minorHAnsi" w:cstheme="minorHAnsi"/>
        </w:rPr>
        <w:t xml:space="preserve">  </w:t>
      </w:r>
    </w:p>
    <w:p w14:paraId="6AA6E93A" w14:textId="2CD24443" w:rsidR="00792564" w:rsidRPr="00EC53EF" w:rsidRDefault="00B009C3" w:rsidP="00792564">
      <w:pPr>
        <w:rPr>
          <w:rFonts w:asciiTheme="minorHAnsi" w:hAnsiTheme="minorHAnsi" w:cstheme="minorHAnsi"/>
        </w:rPr>
      </w:pPr>
      <w:r w:rsidRPr="00EC53EF">
        <w:rPr>
          <w:rFonts w:asciiTheme="minorHAnsi" w:hAnsiTheme="minorHAnsi" w:cstheme="minorHAnsi"/>
        </w:rPr>
        <w:t>Our performance reviews are ongoing workplace conversation</w:t>
      </w:r>
      <w:r w:rsidR="00581F29">
        <w:rPr>
          <w:rFonts w:asciiTheme="minorHAnsi" w:hAnsiTheme="minorHAnsi" w:cstheme="minorHAnsi"/>
        </w:rPr>
        <w:t>s</w:t>
      </w:r>
      <w:r w:rsidRPr="00EC53EF">
        <w:rPr>
          <w:rFonts w:asciiTheme="minorHAnsi" w:hAnsiTheme="minorHAnsi" w:cstheme="minorHAnsi"/>
        </w:rPr>
        <w:t>, rather than the traditional annual meeting which allows Line Managers and employees to discuss and amend goals as and when required due to changes within the organisation. All individual, department</w:t>
      </w:r>
      <w:r w:rsidR="00581F29">
        <w:rPr>
          <w:rFonts w:asciiTheme="minorHAnsi" w:hAnsiTheme="minorHAnsi" w:cstheme="minorHAnsi"/>
        </w:rPr>
        <w:t>al</w:t>
      </w:r>
      <w:r w:rsidRPr="00EC53EF">
        <w:rPr>
          <w:rFonts w:asciiTheme="minorHAnsi" w:hAnsiTheme="minorHAnsi" w:cstheme="minorHAnsi"/>
        </w:rPr>
        <w:t xml:space="preserve"> and organisational goals are aligned. </w:t>
      </w:r>
      <w:r w:rsidR="00E6220D" w:rsidRPr="00EC53EF">
        <w:rPr>
          <w:rFonts w:asciiTheme="minorHAnsi" w:hAnsiTheme="minorHAnsi" w:cstheme="minorHAnsi"/>
        </w:rPr>
        <w:t xml:space="preserve">Research carried out by (Mercer, 2013) showed that strong people management skills </w:t>
      </w:r>
      <w:r w:rsidR="003E24D9">
        <w:rPr>
          <w:rFonts w:asciiTheme="minorHAnsi" w:hAnsiTheme="minorHAnsi" w:cstheme="minorHAnsi"/>
        </w:rPr>
        <w:t>were</w:t>
      </w:r>
      <w:r w:rsidR="00E6220D" w:rsidRPr="00EC53EF">
        <w:rPr>
          <w:rFonts w:asciiTheme="minorHAnsi" w:hAnsiTheme="minorHAnsi" w:cstheme="minorHAnsi"/>
        </w:rPr>
        <w:t xml:space="preserve"> the driver of successful performance management and t</w:t>
      </w:r>
      <w:r w:rsidRPr="00EC53EF">
        <w:rPr>
          <w:rFonts w:asciiTheme="minorHAnsi" w:hAnsiTheme="minorHAnsi" w:cstheme="minorHAnsi"/>
        </w:rPr>
        <w:t xml:space="preserve">raining for Line Managers is important and must </w:t>
      </w:r>
      <w:r w:rsidR="00E6220D" w:rsidRPr="00EC53EF">
        <w:rPr>
          <w:rFonts w:asciiTheme="minorHAnsi" w:hAnsiTheme="minorHAnsi" w:cstheme="minorHAnsi"/>
        </w:rPr>
        <w:t>include</w:t>
      </w:r>
      <w:r w:rsidRPr="00EC53EF">
        <w:rPr>
          <w:rFonts w:asciiTheme="minorHAnsi" w:hAnsiTheme="minorHAnsi" w:cstheme="minorHAnsi"/>
        </w:rPr>
        <w:t xml:space="preserve"> </w:t>
      </w:r>
      <w:r w:rsidR="00E6220D" w:rsidRPr="00EC53EF">
        <w:rPr>
          <w:rFonts w:asciiTheme="minorHAnsi" w:hAnsiTheme="minorHAnsi" w:cstheme="minorHAnsi"/>
        </w:rPr>
        <w:t xml:space="preserve">setting goals, evaluating performance and </w:t>
      </w:r>
      <w:r w:rsidRPr="00EC53EF">
        <w:rPr>
          <w:rFonts w:asciiTheme="minorHAnsi" w:hAnsiTheme="minorHAnsi" w:cstheme="minorHAnsi"/>
        </w:rPr>
        <w:t>giving and receiving positive</w:t>
      </w:r>
      <w:r w:rsidR="00E6220D" w:rsidRPr="00EC53EF">
        <w:rPr>
          <w:rFonts w:asciiTheme="minorHAnsi" w:hAnsiTheme="minorHAnsi" w:cstheme="minorHAnsi"/>
        </w:rPr>
        <w:t>/</w:t>
      </w:r>
      <w:r w:rsidRPr="00EC53EF">
        <w:rPr>
          <w:rFonts w:asciiTheme="minorHAnsi" w:hAnsiTheme="minorHAnsi" w:cstheme="minorHAnsi"/>
        </w:rPr>
        <w:t xml:space="preserve">negative feedback.  </w:t>
      </w:r>
      <w:r w:rsidR="00792564" w:rsidRPr="00EC53EF">
        <w:rPr>
          <w:rFonts w:asciiTheme="minorHAnsi" w:hAnsiTheme="minorHAnsi" w:cstheme="minorHAnsi"/>
        </w:rPr>
        <w:t>For high performance working to be facilitated, our Line Managers need to lead by example to ensure that stated and acted values are the same. (</w:t>
      </w:r>
      <w:proofErr w:type="spellStart"/>
      <w:r w:rsidR="00792564" w:rsidRPr="00EC53EF">
        <w:rPr>
          <w:rFonts w:asciiTheme="minorHAnsi" w:hAnsiTheme="minorHAnsi" w:cstheme="minorHAnsi"/>
        </w:rPr>
        <w:t>Tamkin</w:t>
      </w:r>
      <w:proofErr w:type="spellEnd"/>
      <w:r w:rsidR="00792564" w:rsidRPr="00EC53EF">
        <w:rPr>
          <w:rFonts w:asciiTheme="minorHAnsi" w:hAnsiTheme="minorHAnsi" w:cstheme="minorHAnsi"/>
        </w:rPr>
        <w:t>, 2004)</w:t>
      </w:r>
    </w:p>
    <w:p w14:paraId="21876A55" w14:textId="4B0F498E" w:rsidR="001F508D" w:rsidRPr="00EC53EF" w:rsidRDefault="00E6220D" w:rsidP="00E6220D">
      <w:pPr>
        <w:rPr>
          <w:rFonts w:asciiTheme="minorHAnsi" w:hAnsiTheme="minorHAnsi" w:cstheme="minorHAnsi"/>
          <w:color w:val="3B3B3B"/>
        </w:rPr>
      </w:pPr>
      <w:r w:rsidRPr="00EC53EF">
        <w:rPr>
          <w:rFonts w:asciiTheme="minorHAnsi" w:hAnsiTheme="minorHAnsi" w:cstheme="minorHAnsi"/>
        </w:rPr>
        <w:t>Reviews are a two-way conversation and employees are encouraged to discuss and question goals and objectives.</w:t>
      </w:r>
      <w:r w:rsidR="00B009C3" w:rsidRPr="00EC53EF">
        <w:rPr>
          <w:rFonts w:asciiTheme="minorHAnsi" w:hAnsiTheme="minorHAnsi" w:cstheme="minorHAnsi"/>
          <w:color w:val="3B3B3B"/>
        </w:rPr>
        <w:t> </w:t>
      </w:r>
      <w:r w:rsidRPr="00EC53EF">
        <w:rPr>
          <w:rFonts w:asciiTheme="minorHAnsi" w:hAnsiTheme="minorHAnsi" w:cstheme="minorHAnsi"/>
        </w:rPr>
        <w:t xml:space="preserve"> The appraisal system is linked with our succession planning promotion processes which </w:t>
      </w:r>
      <w:r w:rsidR="003E24D9">
        <w:rPr>
          <w:rFonts w:asciiTheme="minorHAnsi" w:hAnsiTheme="minorHAnsi" w:cstheme="minorHAnsi"/>
        </w:rPr>
        <w:t>encourage</w:t>
      </w:r>
      <w:r w:rsidRPr="00EC53EF">
        <w:rPr>
          <w:rFonts w:asciiTheme="minorHAnsi" w:hAnsiTheme="minorHAnsi" w:cstheme="minorHAnsi"/>
        </w:rPr>
        <w:t xml:space="preserve"> high performance working.</w:t>
      </w:r>
      <w:r w:rsidR="00B009C3" w:rsidRPr="00EC53EF">
        <w:rPr>
          <w:rFonts w:asciiTheme="minorHAnsi" w:hAnsiTheme="minorHAnsi" w:cstheme="minorHAnsi"/>
          <w:color w:val="3B3B3B"/>
        </w:rPr>
        <w:t> </w:t>
      </w:r>
      <w:r w:rsidRPr="00EC53EF">
        <w:rPr>
          <w:rFonts w:asciiTheme="minorHAnsi" w:hAnsiTheme="minorHAnsi" w:cstheme="minorHAnsi"/>
          <w:color w:val="3B3B3B"/>
        </w:rPr>
        <w:t xml:space="preserve"> </w:t>
      </w:r>
      <w:r w:rsidR="003E24D9">
        <w:rPr>
          <w:rFonts w:asciiTheme="minorHAnsi" w:hAnsiTheme="minorHAnsi" w:cstheme="minorHAnsi"/>
          <w:color w:val="3B3B3B"/>
        </w:rPr>
        <w:t>After the</w:t>
      </w:r>
      <w:r w:rsidRPr="00EC53EF">
        <w:rPr>
          <w:rFonts w:asciiTheme="minorHAnsi" w:hAnsiTheme="minorHAnsi" w:cstheme="minorHAnsi"/>
          <w:color w:val="3B3B3B"/>
        </w:rPr>
        <w:t xml:space="preserve"> ‘end of year’ review</w:t>
      </w:r>
      <w:r w:rsidR="003E24D9">
        <w:rPr>
          <w:rFonts w:asciiTheme="minorHAnsi" w:hAnsiTheme="minorHAnsi" w:cstheme="minorHAnsi"/>
          <w:color w:val="3B3B3B"/>
        </w:rPr>
        <w:t>,</w:t>
      </w:r>
      <w:r w:rsidRPr="00EC53EF">
        <w:rPr>
          <w:rFonts w:asciiTheme="minorHAnsi" w:hAnsiTheme="minorHAnsi" w:cstheme="minorHAnsi"/>
          <w:color w:val="3B3B3B"/>
        </w:rPr>
        <w:t xml:space="preserve"> the appraisal has a second-level review by the Head of Department.</w:t>
      </w:r>
      <w:r w:rsidR="00FD7C72" w:rsidRPr="00EC53EF">
        <w:rPr>
          <w:rFonts w:asciiTheme="minorHAnsi" w:hAnsiTheme="minorHAnsi" w:cstheme="minorHAnsi"/>
          <w:color w:val="3B3B3B"/>
        </w:rPr>
        <w:t xml:space="preserve">  Employees are encouraged </w:t>
      </w:r>
      <w:r w:rsidR="00FD7C72" w:rsidRPr="00EC53EF">
        <w:rPr>
          <w:rFonts w:asciiTheme="minorHAnsi" w:hAnsiTheme="minorHAnsi" w:cstheme="minorHAnsi"/>
          <w:color w:val="3B3B3B"/>
        </w:rPr>
        <w:lastRenderedPageBreak/>
        <w:t xml:space="preserve">to work on projects to vary their workload and remain motivated as personal satisfaction at work also has an impact on performance. (SHRM, </w:t>
      </w:r>
      <w:proofErr w:type="spellStart"/>
      <w:r w:rsidR="00FD7C72" w:rsidRPr="00EC53EF">
        <w:rPr>
          <w:rFonts w:asciiTheme="minorHAnsi" w:hAnsiTheme="minorHAnsi" w:cstheme="minorHAnsi"/>
          <w:color w:val="3B3B3B"/>
        </w:rPr>
        <w:t>nd</w:t>
      </w:r>
      <w:proofErr w:type="spellEnd"/>
      <w:r w:rsidR="00FD7C72" w:rsidRPr="00EC53EF">
        <w:rPr>
          <w:rFonts w:asciiTheme="minorHAnsi" w:hAnsiTheme="minorHAnsi" w:cstheme="minorHAnsi"/>
          <w:color w:val="3B3B3B"/>
        </w:rPr>
        <w:t xml:space="preserve">) </w:t>
      </w:r>
    </w:p>
    <w:p w14:paraId="2A7DF1F1" w14:textId="1F8DBC72" w:rsidR="00B009C3" w:rsidRPr="00EC53EF" w:rsidRDefault="001F508D" w:rsidP="00E6220D">
      <w:pPr>
        <w:rPr>
          <w:rFonts w:asciiTheme="minorHAnsi" w:hAnsiTheme="minorHAnsi" w:cstheme="minorHAnsi"/>
          <w:color w:val="000000" w:themeColor="text1"/>
        </w:rPr>
      </w:pPr>
      <w:r w:rsidRPr="00EC53EF">
        <w:rPr>
          <w:rFonts w:asciiTheme="minorHAnsi" w:hAnsiTheme="minorHAnsi" w:cstheme="minorHAnsi"/>
          <w:color w:val="3B3B3B"/>
        </w:rPr>
        <w:t xml:space="preserve">I have recently taken over the lead on </w:t>
      </w:r>
      <w:r w:rsidR="00FD7C72" w:rsidRPr="00EC53EF">
        <w:rPr>
          <w:rFonts w:asciiTheme="minorHAnsi" w:hAnsiTheme="minorHAnsi" w:cstheme="minorHAnsi"/>
          <w:color w:val="3B3B3B"/>
        </w:rPr>
        <w:t xml:space="preserve">Expression of interest processes </w:t>
      </w:r>
      <w:r w:rsidRPr="00EC53EF">
        <w:rPr>
          <w:rFonts w:asciiTheme="minorHAnsi" w:hAnsiTheme="minorHAnsi" w:cstheme="minorHAnsi"/>
          <w:color w:val="3B3B3B"/>
        </w:rPr>
        <w:t xml:space="preserve">which </w:t>
      </w:r>
      <w:r w:rsidR="00FD7C72" w:rsidRPr="00EC53EF">
        <w:rPr>
          <w:rFonts w:asciiTheme="minorHAnsi" w:hAnsiTheme="minorHAnsi" w:cstheme="minorHAnsi"/>
          <w:color w:val="3B3B3B"/>
        </w:rPr>
        <w:t xml:space="preserve">allow employees to apply for varying development opportunities which can vary from </w:t>
      </w:r>
      <w:proofErr w:type="gramStart"/>
      <w:r w:rsidR="00FD7C72" w:rsidRPr="00EC53EF">
        <w:rPr>
          <w:rFonts w:asciiTheme="minorHAnsi" w:hAnsiTheme="minorHAnsi" w:cstheme="minorHAnsi"/>
          <w:color w:val="3B3B3B"/>
        </w:rPr>
        <w:t>3-12 month</w:t>
      </w:r>
      <w:proofErr w:type="gramEnd"/>
      <w:r w:rsidR="00FD7C72" w:rsidRPr="00EC53EF">
        <w:rPr>
          <w:rFonts w:asciiTheme="minorHAnsi" w:hAnsiTheme="minorHAnsi" w:cstheme="minorHAnsi"/>
          <w:color w:val="3B3B3B"/>
        </w:rPr>
        <w:t xml:space="preserve"> secondments</w:t>
      </w:r>
      <w:r w:rsidR="00F44FEE" w:rsidRPr="00EC53EF">
        <w:rPr>
          <w:rFonts w:asciiTheme="minorHAnsi" w:hAnsiTheme="minorHAnsi" w:cstheme="minorHAnsi"/>
          <w:color w:val="3B3B3B"/>
        </w:rPr>
        <w:t>. (EV.27)</w:t>
      </w:r>
      <w:r w:rsidRPr="00EC53EF">
        <w:rPr>
          <w:rFonts w:asciiTheme="minorHAnsi" w:hAnsiTheme="minorHAnsi" w:cstheme="minorHAnsi"/>
          <w:color w:val="3B3B3B"/>
        </w:rPr>
        <w:t>.  Many of these opportunities lead to permanent positions within the various departments.</w:t>
      </w:r>
    </w:p>
    <w:p w14:paraId="5DAD0F3A" w14:textId="5C77105A" w:rsidR="00792564" w:rsidRPr="00EC53EF" w:rsidRDefault="00F900D1" w:rsidP="00E6220D">
      <w:pPr>
        <w:rPr>
          <w:rFonts w:asciiTheme="minorHAnsi" w:hAnsiTheme="minorHAnsi" w:cstheme="minorHAnsi"/>
          <w:color w:val="3B3B3B"/>
        </w:rPr>
      </w:pPr>
      <w:r w:rsidRPr="00EC53EF">
        <w:rPr>
          <w:rFonts w:asciiTheme="minorHAnsi" w:hAnsiTheme="minorHAnsi" w:cstheme="minorHAnsi"/>
          <w:color w:val="3B3B3B"/>
        </w:rPr>
        <w:t>As a police service</w:t>
      </w:r>
      <w:r w:rsidR="003E24D9">
        <w:rPr>
          <w:rFonts w:asciiTheme="minorHAnsi" w:hAnsiTheme="minorHAnsi" w:cstheme="minorHAnsi"/>
          <w:color w:val="3B3B3B"/>
        </w:rPr>
        <w:t>,</w:t>
      </w:r>
      <w:r w:rsidRPr="00EC53EF">
        <w:rPr>
          <w:rFonts w:asciiTheme="minorHAnsi" w:hAnsiTheme="minorHAnsi" w:cstheme="minorHAnsi"/>
          <w:color w:val="3B3B3B"/>
        </w:rPr>
        <w:t xml:space="preserve"> we are inspected annually by the HMICRFS and our performance is compared with other forces</w:t>
      </w:r>
      <w:r w:rsidR="00FD7C72" w:rsidRPr="00EC53EF">
        <w:rPr>
          <w:rFonts w:asciiTheme="minorHAnsi" w:hAnsiTheme="minorHAnsi" w:cstheme="minorHAnsi"/>
          <w:color w:val="3B3B3B"/>
        </w:rPr>
        <w:t>, any areas that need development are identified during this process and improvement measures put into place.</w:t>
      </w:r>
    </w:p>
    <w:p w14:paraId="297FB4E2" w14:textId="234B0B9C" w:rsidR="00FD7C72" w:rsidRPr="00EC53EF" w:rsidRDefault="00FD7C72" w:rsidP="00E6220D">
      <w:pPr>
        <w:rPr>
          <w:rFonts w:asciiTheme="minorHAnsi" w:hAnsiTheme="minorHAnsi" w:cstheme="minorHAnsi"/>
          <w:color w:val="3B3B3B"/>
        </w:rPr>
      </w:pPr>
    </w:p>
    <w:p w14:paraId="11091A6B" w14:textId="3D61253C" w:rsidR="00FD7C72" w:rsidRPr="00EC53EF" w:rsidRDefault="00A27192" w:rsidP="00E6220D">
      <w:pPr>
        <w:rPr>
          <w:rFonts w:asciiTheme="minorHAnsi" w:hAnsiTheme="minorHAnsi" w:cstheme="minorHAnsi"/>
          <w:color w:val="3B3B3B"/>
        </w:rPr>
      </w:pPr>
      <w:r w:rsidRPr="00EC53EF">
        <w:rPr>
          <w:rFonts w:asciiTheme="minorHAnsi" w:hAnsiTheme="minorHAnsi" w:cstheme="minorHAnsi"/>
          <w:color w:val="3B3B3B"/>
        </w:rPr>
        <w:t>3.3</w:t>
      </w:r>
    </w:p>
    <w:p w14:paraId="7ED8FE24" w14:textId="2485B244" w:rsidR="00CA35FF" w:rsidRPr="00EC53EF" w:rsidRDefault="00A27192" w:rsidP="00E6220D">
      <w:pPr>
        <w:rPr>
          <w:rFonts w:asciiTheme="minorHAnsi" w:hAnsiTheme="minorHAnsi" w:cstheme="minorHAnsi"/>
          <w:color w:val="000000" w:themeColor="text1"/>
        </w:rPr>
      </w:pPr>
      <w:r w:rsidRPr="00EC53EF">
        <w:rPr>
          <w:rFonts w:asciiTheme="minorHAnsi" w:hAnsiTheme="minorHAnsi" w:cstheme="minorHAnsi"/>
          <w:color w:val="3B3B3B"/>
        </w:rPr>
        <w:t>In order to develop performance management processes to enhance our organisational performance</w:t>
      </w:r>
      <w:r w:rsidR="003E24D9">
        <w:rPr>
          <w:rFonts w:asciiTheme="minorHAnsi" w:hAnsiTheme="minorHAnsi" w:cstheme="minorHAnsi"/>
          <w:color w:val="3B3B3B"/>
        </w:rPr>
        <w:t>,</w:t>
      </w:r>
      <w:r w:rsidRPr="00EC53EF">
        <w:rPr>
          <w:rFonts w:asciiTheme="minorHAnsi" w:hAnsiTheme="minorHAnsi" w:cstheme="minorHAnsi"/>
          <w:color w:val="3B3B3B"/>
        </w:rPr>
        <w:t xml:space="preserve"> I would recommend that we develop a survey to distribute to establish current thinking on the benefit of the performance management system.  In a study carried out by Deloitte 58% of senior management believed that their performance management systems did not drive employee engagement or high performance. (HBR, 2015).  A survey could also be distributed to the employees to gain feedback on the process – </w:t>
      </w:r>
      <w:r w:rsidR="00CA35FF" w:rsidRPr="00EC53EF">
        <w:rPr>
          <w:rFonts w:asciiTheme="minorHAnsi" w:hAnsiTheme="minorHAnsi" w:cstheme="minorHAnsi"/>
          <w:color w:val="3B3B3B"/>
        </w:rPr>
        <w:t>utilising some of the</w:t>
      </w:r>
      <w:r w:rsidR="00B02ED1" w:rsidRPr="00EC53EF">
        <w:rPr>
          <w:rFonts w:asciiTheme="minorHAnsi" w:hAnsiTheme="minorHAnsi" w:cstheme="minorHAnsi"/>
          <w:color w:val="3B3B3B"/>
        </w:rPr>
        <w:t xml:space="preserve"> questions </w:t>
      </w:r>
      <w:r w:rsidR="00CA35FF" w:rsidRPr="00EC53EF">
        <w:rPr>
          <w:rFonts w:asciiTheme="minorHAnsi" w:hAnsiTheme="minorHAnsi" w:cstheme="minorHAnsi"/>
          <w:color w:val="3B3B3B"/>
        </w:rPr>
        <w:t>used in</w:t>
      </w:r>
      <w:r w:rsidR="00B02ED1" w:rsidRPr="00EC53EF">
        <w:rPr>
          <w:rFonts w:asciiTheme="minorHAnsi" w:hAnsiTheme="minorHAnsi" w:cstheme="minorHAnsi"/>
          <w:color w:val="3B3B3B"/>
        </w:rPr>
        <w:t xml:space="preserve"> Deloitte’s staff survey</w:t>
      </w:r>
      <w:r w:rsidR="00B02ED1" w:rsidRPr="00EC53EF">
        <w:rPr>
          <w:rFonts w:asciiTheme="minorHAnsi" w:hAnsiTheme="minorHAnsi" w:cstheme="minorHAnsi"/>
          <w:color w:val="000000" w:themeColor="text1"/>
        </w:rPr>
        <w:t>. (EV</w:t>
      </w:r>
      <w:r w:rsidR="004921D1" w:rsidRPr="00EC53EF">
        <w:rPr>
          <w:rFonts w:asciiTheme="minorHAnsi" w:hAnsiTheme="minorHAnsi" w:cstheme="minorHAnsi"/>
          <w:color w:val="000000" w:themeColor="text1"/>
        </w:rPr>
        <w:t>.2</w:t>
      </w:r>
      <w:r w:rsidR="00F44FEE" w:rsidRPr="00EC53EF">
        <w:rPr>
          <w:rFonts w:asciiTheme="minorHAnsi" w:hAnsiTheme="minorHAnsi" w:cstheme="minorHAnsi"/>
          <w:color w:val="000000" w:themeColor="text1"/>
        </w:rPr>
        <w:t>8</w:t>
      </w:r>
      <w:r w:rsidR="00B02ED1" w:rsidRPr="00EC53EF">
        <w:rPr>
          <w:rFonts w:asciiTheme="minorHAnsi" w:hAnsiTheme="minorHAnsi" w:cstheme="minorHAnsi"/>
          <w:color w:val="000000" w:themeColor="text1"/>
        </w:rPr>
        <w:t>)</w:t>
      </w:r>
      <w:r w:rsidR="00397A91" w:rsidRPr="00EC53EF">
        <w:rPr>
          <w:rFonts w:asciiTheme="minorHAnsi" w:hAnsiTheme="minorHAnsi" w:cstheme="minorHAnsi"/>
          <w:color w:val="000000" w:themeColor="text1"/>
        </w:rPr>
        <w:t xml:space="preserve"> </w:t>
      </w:r>
    </w:p>
    <w:p w14:paraId="3EA28013" w14:textId="738F354E" w:rsidR="003E24D9" w:rsidRPr="003E24D9" w:rsidRDefault="00477988" w:rsidP="00E6220D">
      <w:pPr>
        <w:rPr>
          <w:rFonts w:asciiTheme="minorHAnsi" w:hAnsiTheme="minorHAnsi" w:cstheme="minorHAnsi"/>
          <w:color w:val="333333"/>
          <w:shd w:val="clear" w:color="auto" w:fill="FCFCFC"/>
        </w:rPr>
      </w:pPr>
      <w:r w:rsidRPr="00EC53EF">
        <w:rPr>
          <w:rFonts w:asciiTheme="minorHAnsi" w:hAnsiTheme="minorHAnsi" w:cstheme="minorHAnsi"/>
          <w:color w:val="000000" w:themeColor="text1"/>
        </w:rPr>
        <w:t>Line Manager training on performance management is another recommendation.  We need to ensure that our managers believe that the appraisal system is of value to the organisation and that it needs to be used to develop our workforce.  We need to move away from the belief noted by (Grant, 2021) that ‘</w:t>
      </w:r>
      <w:r w:rsidRPr="00EC53EF">
        <w:rPr>
          <w:rFonts w:asciiTheme="minorHAnsi" w:hAnsiTheme="minorHAnsi" w:cstheme="minorHAnsi"/>
          <w:color w:val="333333"/>
          <w:shd w:val="clear" w:color="auto" w:fill="FCFCFC"/>
        </w:rPr>
        <w:t>‘We only hire A players. We don’t tolerate B players.’ The reality is that B players can become A players if you treat them in a way that makes them feel truly grateful.”</w:t>
      </w:r>
      <w:r w:rsidR="003E24D9">
        <w:rPr>
          <w:rFonts w:asciiTheme="minorHAnsi" w:hAnsiTheme="minorHAnsi" w:cstheme="minorHAnsi"/>
          <w:color w:val="333333"/>
          <w:shd w:val="clear" w:color="auto" w:fill="FCFCFC"/>
        </w:rPr>
        <w:t xml:space="preserve">  I would recommend that all line managers be issued with the new ‘Supporting Performance Improvement’ document once it has been finalised, to allow them to support their teams effectively.</w:t>
      </w:r>
    </w:p>
    <w:p w14:paraId="09F8FD50" w14:textId="47BF23C4" w:rsidR="00A27192" w:rsidRPr="00EC53EF" w:rsidRDefault="00A27192" w:rsidP="00E6220D">
      <w:pPr>
        <w:rPr>
          <w:rFonts w:asciiTheme="minorHAnsi" w:hAnsiTheme="minorHAnsi" w:cstheme="minorHAnsi"/>
          <w:color w:val="3B3B3B"/>
        </w:rPr>
      </w:pPr>
      <w:r w:rsidRPr="00EC53EF">
        <w:rPr>
          <w:rFonts w:asciiTheme="minorHAnsi" w:hAnsiTheme="minorHAnsi" w:cstheme="minorHAnsi"/>
          <w:color w:val="3B3B3B"/>
        </w:rPr>
        <w:t>The pandemic has shown us that annual goals and objectives do not work in times of uncertainty and that agile goals need to be implemented</w:t>
      </w:r>
      <w:r w:rsidR="00CA35FF" w:rsidRPr="00EC53EF">
        <w:rPr>
          <w:rFonts w:asciiTheme="minorHAnsi" w:hAnsiTheme="minorHAnsi" w:cstheme="minorHAnsi"/>
          <w:color w:val="3B3B3B"/>
        </w:rPr>
        <w:t xml:space="preserve">.  This has happened over the last twelve months as employees faced challenges within the organisation.  </w:t>
      </w:r>
      <w:r w:rsidR="00477988" w:rsidRPr="00EC53EF">
        <w:rPr>
          <w:rFonts w:asciiTheme="minorHAnsi" w:hAnsiTheme="minorHAnsi" w:cstheme="minorHAnsi"/>
          <w:color w:val="3B3B3B"/>
        </w:rPr>
        <w:t xml:space="preserve">(Forbes, 2021) tells us that to enforce agile performance management we need more regular </w:t>
      </w:r>
      <w:r w:rsidR="003E24D9">
        <w:rPr>
          <w:rFonts w:asciiTheme="minorHAnsi" w:hAnsiTheme="minorHAnsi" w:cstheme="minorHAnsi"/>
          <w:color w:val="3B3B3B"/>
        </w:rPr>
        <w:t>check-ins</w:t>
      </w:r>
      <w:r w:rsidR="00477988" w:rsidRPr="00EC53EF">
        <w:rPr>
          <w:rFonts w:asciiTheme="minorHAnsi" w:hAnsiTheme="minorHAnsi" w:cstheme="minorHAnsi"/>
          <w:color w:val="3B3B3B"/>
        </w:rPr>
        <w:t xml:space="preserve">, increased trust, continuous learning and connection to the workforce.  </w:t>
      </w:r>
    </w:p>
    <w:p w14:paraId="06517A9E" w14:textId="13B6DB51" w:rsidR="00477988" w:rsidRPr="00EC53EF" w:rsidRDefault="00477988" w:rsidP="00E6220D">
      <w:pPr>
        <w:rPr>
          <w:rFonts w:asciiTheme="minorHAnsi" w:hAnsiTheme="minorHAnsi" w:cstheme="minorHAnsi"/>
          <w:color w:val="3B3B3B"/>
        </w:rPr>
      </w:pPr>
      <w:r w:rsidRPr="00EC53EF">
        <w:rPr>
          <w:rFonts w:asciiTheme="minorHAnsi" w:hAnsiTheme="minorHAnsi" w:cstheme="minorHAnsi"/>
          <w:color w:val="3B3B3B"/>
        </w:rPr>
        <w:t>I have already</w:t>
      </w:r>
      <w:r w:rsidR="00AB6761" w:rsidRPr="00EC53EF">
        <w:rPr>
          <w:rFonts w:asciiTheme="minorHAnsi" w:hAnsiTheme="minorHAnsi" w:cstheme="minorHAnsi"/>
          <w:color w:val="3B3B3B"/>
        </w:rPr>
        <w:t xml:space="preserve"> provided our Induction Lead with my research report carried out on the current induction process and have recommended that the DAP process is included in the induction programme to inform new employees of the expectations surrounding performance.</w:t>
      </w:r>
    </w:p>
    <w:p w14:paraId="69086D8B" w14:textId="4D825F22" w:rsidR="00AB6761" w:rsidRPr="00EC53EF" w:rsidRDefault="003E24D9" w:rsidP="00E6220D">
      <w:pPr>
        <w:rPr>
          <w:rFonts w:asciiTheme="minorHAnsi" w:hAnsiTheme="minorHAnsi" w:cstheme="minorHAnsi"/>
          <w:color w:val="3B3B3B"/>
        </w:rPr>
      </w:pPr>
      <w:r>
        <w:rPr>
          <w:rFonts w:asciiTheme="minorHAnsi" w:hAnsiTheme="minorHAnsi" w:cstheme="minorHAnsi"/>
          <w:color w:val="3B3B3B"/>
        </w:rPr>
        <w:t>360-degree</w:t>
      </w:r>
      <w:r w:rsidR="00AB6761" w:rsidRPr="00EC53EF">
        <w:rPr>
          <w:rFonts w:asciiTheme="minorHAnsi" w:hAnsiTheme="minorHAnsi" w:cstheme="minorHAnsi"/>
          <w:color w:val="3B3B3B"/>
        </w:rPr>
        <w:t xml:space="preserve"> feedback has </w:t>
      </w:r>
      <w:r w:rsidR="00AB6761" w:rsidRPr="00EC53EF">
        <w:rPr>
          <w:rFonts w:asciiTheme="minorHAnsi" w:hAnsiTheme="minorHAnsi" w:cstheme="minorHAnsi"/>
          <w:color w:val="000000" w:themeColor="text1"/>
        </w:rPr>
        <w:t xml:space="preserve">shown that feedback from colleagues positively motivates employee behaviour. (Edwards &amp; Ewen, 1996). </w:t>
      </w:r>
      <w:r w:rsidR="00AB6761" w:rsidRPr="00EC53EF">
        <w:rPr>
          <w:rFonts w:asciiTheme="minorHAnsi" w:hAnsiTheme="minorHAnsi" w:cstheme="minorHAnsi"/>
          <w:color w:val="3B3B3B"/>
        </w:rPr>
        <w:t xml:space="preserve"> I have recently introduced this in our team and feel that this would help other departments as peer appraisal is as important as feedback from Managers. (HBR, 2001)</w:t>
      </w:r>
    </w:p>
    <w:p w14:paraId="2FCDD9F1" w14:textId="1DD3CD6B" w:rsidR="00EC53EF" w:rsidRDefault="004B1C91" w:rsidP="001F508D">
      <w:pPr>
        <w:rPr>
          <w:rFonts w:asciiTheme="minorHAnsi" w:hAnsiTheme="minorHAnsi" w:cstheme="minorHAnsi"/>
          <w:color w:val="3B3B3B"/>
        </w:rPr>
      </w:pPr>
      <w:r w:rsidRPr="00EC53EF">
        <w:rPr>
          <w:rFonts w:asciiTheme="minorHAnsi" w:hAnsiTheme="minorHAnsi" w:cstheme="minorHAnsi"/>
          <w:color w:val="3B3B3B"/>
        </w:rPr>
        <w:t>An effective performance management system enhances employee performance and therefore improves organisational performance – it is therefore important that employees realise the importance of the system.  With only 3% of organisations finding their performance management systems of value in Mercer’s Global Performance Management Survey in 2013, organisations must constantly update and improve their systems</w:t>
      </w:r>
      <w:r w:rsidR="001F508D" w:rsidRPr="00EC53EF">
        <w:rPr>
          <w:rFonts w:asciiTheme="minorHAnsi" w:hAnsiTheme="minorHAnsi" w:cstheme="minorHAnsi"/>
          <w:color w:val="3B3B3B"/>
        </w:rPr>
        <w:t xml:space="preserve"> to keep up to date with external change</w:t>
      </w:r>
      <w:r w:rsidR="00EC53EF">
        <w:rPr>
          <w:rFonts w:asciiTheme="minorHAnsi" w:hAnsiTheme="minorHAnsi" w:cstheme="minorHAnsi"/>
          <w:color w:val="3B3B3B"/>
        </w:rPr>
        <w:t>s.</w:t>
      </w:r>
    </w:p>
    <w:p w14:paraId="617C55B7" w14:textId="79F13122" w:rsidR="00D15951" w:rsidRDefault="00D15951" w:rsidP="001F508D">
      <w:pPr>
        <w:rPr>
          <w:rFonts w:asciiTheme="minorHAnsi" w:hAnsiTheme="minorHAnsi" w:cstheme="minorHAnsi"/>
          <w:color w:val="3B3B3B"/>
        </w:rPr>
      </w:pPr>
    </w:p>
    <w:p w14:paraId="34F6D585" w14:textId="363425A1" w:rsidR="00D15951" w:rsidRDefault="00D15951" w:rsidP="001F508D">
      <w:pPr>
        <w:rPr>
          <w:rFonts w:asciiTheme="minorHAnsi" w:hAnsiTheme="minorHAnsi" w:cstheme="minorHAnsi"/>
          <w:color w:val="3B3B3B"/>
        </w:rPr>
      </w:pPr>
    </w:p>
    <w:p w14:paraId="7B563675" w14:textId="77777777" w:rsidR="00581F29" w:rsidRDefault="00581F29" w:rsidP="001F508D">
      <w:pPr>
        <w:rPr>
          <w:rFonts w:asciiTheme="minorHAnsi" w:hAnsiTheme="minorHAnsi" w:cstheme="minorHAnsi"/>
          <w:color w:val="3B3B3B"/>
        </w:rPr>
      </w:pPr>
    </w:p>
    <w:p w14:paraId="0F40FAA3" w14:textId="77777777" w:rsidR="00D15951" w:rsidRPr="00EC53EF" w:rsidRDefault="00D15951" w:rsidP="001F508D">
      <w:pPr>
        <w:rPr>
          <w:rFonts w:asciiTheme="minorHAnsi" w:hAnsiTheme="minorHAnsi" w:cstheme="minorHAnsi"/>
          <w:color w:val="3B3B3B"/>
        </w:rPr>
      </w:pPr>
    </w:p>
    <w:p w14:paraId="3857D6C0" w14:textId="20F7A68F" w:rsidR="001F508D" w:rsidRDefault="001F508D" w:rsidP="001F508D">
      <w:pPr>
        <w:rPr>
          <w:rFonts w:asciiTheme="minorHAnsi" w:hAnsiTheme="minorHAnsi"/>
          <w:sz w:val="22"/>
          <w:szCs w:val="22"/>
          <w:u w:val="single"/>
        </w:rPr>
      </w:pPr>
      <w:r w:rsidRPr="002D2877">
        <w:rPr>
          <w:rFonts w:asciiTheme="minorHAnsi" w:hAnsiTheme="minorHAnsi"/>
          <w:sz w:val="22"/>
          <w:szCs w:val="22"/>
          <w:u w:val="single"/>
        </w:rPr>
        <w:t>Bibliography</w:t>
      </w:r>
    </w:p>
    <w:p w14:paraId="57BD7E8F" w14:textId="1BAD2026" w:rsidR="00EC53EF" w:rsidRDefault="00EC53EF" w:rsidP="001F508D">
      <w:pPr>
        <w:rPr>
          <w:rFonts w:asciiTheme="minorHAnsi" w:hAnsiTheme="minorHAnsi"/>
          <w:sz w:val="22"/>
          <w:szCs w:val="22"/>
          <w:u w:val="single"/>
        </w:rPr>
      </w:pPr>
    </w:p>
    <w:p w14:paraId="0D1CA1E5" w14:textId="422094F8" w:rsidR="008B4C9A" w:rsidRPr="008655A7" w:rsidRDefault="008B4C9A" w:rsidP="008B4C9A">
      <w:pPr>
        <w:rPr>
          <w:rFonts w:asciiTheme="minorHAnsi" w:hAnsiTheme="minorHAnsi" w:cstheme="minorHAnsi"/>
          <w:color w:val="000000" w:themeColor="text1"/>
          <w:sz w:val="22"/>
          <w:szCs w:val="22"/>
        </w:rPr>
      </w:pPr>
      <w:r w:rsidRPr="008655A7">
        <w:rPr>
          <w:rFonts w:asciiTheme="minorHAnsi" w:hAnsiTheme="minorHAnsi" w:cstheme="minorHAnsi"/>
          <w:color w:val="000000" w:themeColor="text1"/>
          <w:sz w:val="22"/>
          <w:szCs w:val="22"/>
          <w:shd w:val="clear" w:color="auto" w:fill="FFFFFF"/>
        </w:rPr>
        <w:t xml:space="preserve">Buckingham, M. and </w:t>
      </w:r>
      <w:proofErr w:type="spellStart"/>
      <w:r w:rsidRPr="008655A7">
        <w:rPr>
          <w:rFonts w:asciiTheme="minorHAnsi" w:hAnsiTheme="minorHAnsi" w:cstheme="minorHAnsi"/>
          <w:color w:val="000000" w:themeColor="text1"/>
          <w:sz w:val="22"/>
          <w:szCs w:val="22"/>
          <w:shd w:val="clear" w:color="auto" w:fill="FFFFFF"/>
        </w:rPr>
        <w:t>Goodhall</w:t>
      </w:r>
      <w:proofErr w:type="spellEnd"/>
      <w:r w:rsidRPr="008655A7">
        <w:rPr>
          <w:rFonts w:asciiTheme="minorHAnsi" w:hAnsiTheme="minorHAnsi" w:cstheme="minorHAnsi"/>
          <w:color w:val="000000" w:themeColor="text1"/>
          <w:sz w:val="22"/>
          <w:szCs w:val="22"/>
          <w:shd w:val="clear" w:color="auto" w:fill="FFFFFF"/>
        </w:rPr>
        <w:t xml:space="preserve">, A., </w:t>
      </w:r>
      <w:r w:rsidR="00581F29">
        <w:rPr>
          <w:rFonts w:asciiTheme="minorHAnsi" w:hAnsiTheme="minorHAnsi" w:cstheme="minorHAnsi"/>
          <w:color w:val="000000" w:themeColor="text1"/>
          <w:sz w:val="22"/>
          <w:szCs w:val="22"/>
          <w:shd w:val="clear" w:color="auto" w:fill="FFFFFF"/>
        </w:rPr>
        <w:t>(</w:t>
      </w:r>
      <w:r w:rsidRPr="008655A7">
        <w:rPr>
          <w:rFonts w:asciiTheme="minorHAnsi" w:hAnsiTheme="minorHAnsi" w:cstheme="minorHAnsi"/>
          <w:color w:val="000000" w:themeColor="text1"/>
          <w:sz w:val="22"/>
          <w:szCs w:val="22"/>
          <w:shd w:val="clear" w:color="auto" w:fill="FFFFFF"/>
        </w:rPr>
        <w:t>2015</w:t>
      </w:r>
      <w:r w:rsidR="00581F29">
        <w:rPr>
          <w:rFonts w:asciiTheme="minorHAnsi" w:hAnsiTheme="minorHAnsi" w:cstheme="minorHAnsi"/>
          <w:color w:val="000000" w:themeColor="text1"/>
          <w:sz w:val="22"/>
          <w:szCs w:val="22"/>
          <w:shd w:val="clear" w:color="auto" w:fill="FFFFFF"/>
        </w:rPr>
        <w:t>)</w:t>
      </w:r>
      <w:r w:rsidRPr="008655A7">
        <w:rPr>
          <w:rFonts w:asciiTheme="minorHAnsi" w:hAnsiTheme="minorHAnsi" w:cstheme="minorHAnsi"/>
          <w:color w:val="000000" w:themeColor="text1"/>
          <w:sz w:val="22"/>
          <w:szCs w:val="22"/>
          <w:shd w:val="clear" w:color="auto" w:fill="FFFFFF"/>
        </w:rPr>
        <w:t>.</w:t>
      </w:r>
      <w:r w:rsidRPr="008655A7">
        <w:rPr>
          <w:rStyle w:val="apple-converted-space"/>
          <w:rFonts w:asciiTheme="minorHAnsi" w:hAnsiTheme="minorHAnsi" w:cstheme="minorHAnsi"/>
          <w:color w:val="000000" w:themeColor="text1"/>
          <w:sz w:val="22"/>
          <w:szCs w:val="22"/>
          <w:shd w:val="clear" w:color="auto" w:fill="FFFFFF"/>
        </w:rPr>
        <w:t> </w:t>
      </w:r>
      <w:r w:rsidRPr="008655A7">
        <w:rPr>
          <w:rFonts w:asciiTheme="minorHAnsi" w:hAnsiTheme="minorHAnsi" w:cstheme="minorHAnsi"/>
          <w:i/>
          <w:iCs/>
          <w:color w:val="000000" w:themeColor="text1"/>
          <w:sz w:val="22"/>
          <w:szCs w:val="22"/>
        </w:rPr>
        <w:t>Reinventing Performance Management</w:t>
      </w:r>
      <w:r w:rsidRPr="008655A7">
        <w:rPr>
          <w:rFonts w:asciiTheme="minorHAnsi" w:hAnsiTheme="minorHAnsi" w:cstheme="minorHAnsi"/>
          <w:color w:val="000000" w:themeColor="text1"/>
          <w:sz w:val="22"/>
          <w:szCs w:val="22"/>
          <w:shd w:val="clear" w:color="auto" w:fill="FFFFFF"/>
        </w:rPr>
        <w:t>. [online] Harvard Business Review. Available at:</w:t>
      </w:r>
      <w:r w:rsidRPr="008655A7">
        <w:rPr>
          <w:rFonts w:asciiTheme="minorHAnsi" w:hAnsiTheme="minorHAnsi" w:cstheme="minorHAnsi"/>
          <w:color w:val="000000" w:themeColor="text1"/>
          <w:sz w:val="22"/>
          <w:szCs w:val="22"/>
        </w:rPr>
        <w:t xml:space="preserve"> </w:t>
      </w:r>
      <w:hyperlink r:id="rId42" w:history="1">
        <w:r w:rsidRPr="008655A7">
          <w:rPr>
            <w:rStyle w:val="Hyperlink"/>
            <w:rFonts w:asciiTheme="minorHAnsi" w:hAnsiTheme="minorHAnsi" w:cstheme="minorHAnsi"/>
            <w:color w:val="000000" w:themeColor="text1"/>
            <w:sz w:val="22"/>
            <w:szCs w:val="22"/>
            <w:u w:val="none"/>
          </w:rPr>
          <w:t>https://hbr.org/2015/04/reinventing-performance-management</w:t>
        </w:r>
      </w:hyperlink>
      <w:r w:rsidRPr="008655A7">
        <w:rPr>
          <w:rFonts w:asciiTheme="minorHAnsi" w:hAnsiTheme="minorHAnsi" w:cstheme="minorHAnsi"/>
          <w:color w:val="000000" w:themeColor="text1"/>
          <w:sz w:val="22"/>
          <w:szCs w:val="22"/>
        </w:rPr>
        <w:t xml:space="preserve"> (Accessed 1st September 2021)</w:t>
      </w:r>
    </w:p>
    <w:p w14:paraId="3C5B140A" w14:textId="77777777" w:rsidR="008B4C9A" w:rsidRPr="008655A7" w:rsidRDefault="008B4C9A" w:rsidP="00EC53EF">
      <w:pPr>
        <w:rPr>
          <w:rFonts w:asciiTheme="minorHAnsi" w:hAnsiTheme="minorHAnsi" w:cstheme="minorHAnsi"/>
          <w:color w:val="000000"/>
          <w:sz w:val="22"/>
          <w:szCs w:val="22"/>
          <w:shd w:val="clear" w:color="auto" w:fill="FFFFFF"/>
        </w:rPr>
      </w:pPr>
    </w:p>
    <w:p w14:paraId="226A7A04" w14:textId="4DA8CD5E" w:rsidR="00EC53EF" w:rsidRPr="008655A7" w:rsidRDefault="00EC53EF" w:rsidP="00EC53EF">
      <w:pPr>
        <w:rPr>
          <w:rFonts w:asciiTheme="minorHAnsi" w:hAnsiTheme="minorHAnsi" w:cstheme="minorHAnsi"/>
          <w:color w:val="000000"/>
          <w:sz w:val="22"/>
          <w:szCs w:val="22"/>
          <w:shd w:val="clear" w:color="auto" w:fill="FFFFFF"/>
        </w:rPr>
      </w:pPr>
      <w:r w:rsidRPr="008655A7">
        <w:rPr>
          <w:rFonts w:asciiTheme="minorHAnsi" w:hAnsiTheme="minorHAnsi" w:cstheme="minorHAnsi"/>
          <w:color w:val="000000"/>
          <w:sz w:val="22"/>
          <w:szCs w:val="22"/>
          <w:shd w:val="clear" w:color="auto" w:fill="FFFFFF"/>
        </w:rPr>
        <w:t xml:space="preserve">CIPD. </w:t>
      </w:r>
      <w:r w:rsidR="00581F29">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2020</w:t>
      </w:r>
      <w:r w:rsidR="00581F29">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w:t>
      </w:r>
      <w:r w:rsidRPr="008655A7">
        <w:rPr>
          <w:rStyle w:val="apple-converted-space"/>
          <w:rFonts w:asciiTheme="minorHAnsi" w:hAnsiTheme="minorHAnsi" w:cstheme="minorHAnsi"/>
          <w:color w:val="000000"/>
          <w:sz w:val="22"/>
          <w:szCs w:val="22"/>
          <w:shd w:val="clear" w:color="auto" w:fill="FFFFFF"/>
        </w:rPr>
        <w:t> </w:t>
      </w:r>
      <w:r w:rsidRPr="008655A7">
        <w:rPr>
          <w:rFonts w:asciiTheme="minorHAnsi" w:hAnsiTheme="minorHAnsi" w:cstheme="minorHAnsi"/>
          <w:i/>
          <w:iCs/>
          <w:color w:val="000000"/>
          <w:sz w:val="22"/>
          <w:szCs w:val="22"/>
        </w:rPr>
        <w:t xml:space="preserve">Competence and Competency Frameworks | Factsheets. </w:t>
      </w:r>
      <w:r w:rsidRPr="008655A7">
        <w:rPr>
          <w:rFonts w:asciiTheme="minorHAnsi" w:hAnsiTheme="minorHAnsi" w:cstheme="minorHAnsi"/>
          <w:color w:val="000000"/>
          <w:sz w:val="22"/>
          <w:szCs w:val="22"/>
          <w:shd w:val="clear" w:color="auto" w:fill="FFFFFF"/>
        </w:rPr>
        <w:t>Available at: https://www.cipd.co.uk/knowledge/fundamentals/people/performance/competency-factsheet</w:t>
      </w:r>
    </w:p>
    <w:p w14:paraId="2DC99FCD" w14:textId="190C0449" w:rsidR="00EC53EF" w:rsidRPr="008655A7" w:rsidRDefault="00EC53EF" w:rsidP="00EC53EF">
      <w:pPr>
        <w:rPr>
          <w:rFonts w:asciiTheme="minorHAnsi" w:hAnsiTheme="minorHAnsi" w:cstheme="minorHAnsi"/>
          <w:sz w:val="22"/>
          <w:szCs w:val="22"/>
        </w:rPr>
      </w:pPr>
      <w:r w:rsidRPr="008655A7">
        <w:rPr>
          <w:rFonts w:asciiTheme="minorHAnsi" w:hAnsiTheme="minorHAnsi" w:cstheme="minorHAnsi"/>
          <w:color w:val="000000"/>
          <w:sz w:val="22"/>
          <w:szCs w:val="22"/>
          <w:shd w:val="clear" w:color="auto" w:fill="FFFFFF"/>
        </w:rPr>
        <w:t>[Accessed 29 August 2021].</w:t>
      </w:r>
    </w:p>
    <w:p w14:paraId="18FBD9B1" w14:textId="7E1484B7" w:rsidR="00EC53EF" w:rsidRPr="008655A7" w:rsidRDefault="00EC53EF" w:rsidP="00EC53EF">
      <w:pPr>
        <w:rPr>
          <w:rFonts w:asciiTheme="minorHAnsi" w:hAnsiTheme="minorHAnsi" w:cstheme="minorHAnsi"/>
          <w:sz w:val="22"/>
          <w:szCs w:val="22"/>
        </w:rPr>
      </w:pPr>
    </w:p>
    <w:p w14:paraId="1CD6477D" w14:textId="166F3133" w:rsidR="001F508D" w:rsidRPr="008655A7" w:rsidRDefault="00EC53EF" w:rsidP="001F508D">
      <w:pPr>
        <w:rPr>
          <w:rFonts w:asciiTheme="minorHAnsi" w:hAnsiTheme="minorHAnsi" w:cstheme="minorHAnsi"/>
          <w:sz w:val="22"/>
          <w:szCs w:val="22"/>
        </w:rPr>
      </w:pPr>
      <w:r w:rsidRPr="008655A7">
        <w:rPr>
          <w:rFonts w:asciiTheme="minorHAnsi" w:hAnsiTheme="minorHAnsi" w:cstheme="minorHAnsi"/>
          <w:sz w:val="22"/>
          <w:szCs w:val="22"/>
        </w:rPr>
        <w:t>Deloitte</w:t>
      </w:r>
      <w:r w:rsidR="00B4227D" w:rsidRPr="008655A7">
        <w:rPr>
          <w:rFonts w:asciiTheme="minorHAnsi" w:hAnsiTheme="minorHAnsi" w:cstheme="minorHAnsi"/>
          <w:sz w:val="22"/>
          <w:szCs w:val="22"/>
        </w:rPr>
        <w:t xml:space="preserve">, </w:t>
      </w:r>
      <w:r w:rsidR="00581F29">
        <w:rPr>
          <w:rFonts w:asciiTheme="minorHAnsi" w:hAnsiTheme="minorHAnsi" w:cstheme="minorHAnsi"/>
          <w:sz w:val="22"/>
          <w:szCs w:val="22"/>
        </w:rPr>
        <w:t>(</w:t>
      </w:r>
      <w:r w:rsidR="00B4227D" w:rsidRPr="008655A7">
        <w:rPr>
          <w:rFonts w:asciiTheme="minorHAnsi" w:hAnsiTheme="minorHAnsi" w:cstheme="minorHAnsi"/>
          <w:sz w:val="22"/>
          <w:szCs w:val="22"/>
        </w:rPr>
        <w:t>2014</w:t>
      </w:r>
      <w:r w:rsidR="00581F29">
        <w:rPr>
          <w:rFonts w:asciiTheme="minorHAnsi" w:hAnsiTheme="minorHAnsi" w:cstheme="minorHAnsi"/>
          <w:sz w:val="22"/>
          <w:szCs w:val="22"/>
        </w:rPr>
        <w:t>)</w:t>
      </w:r>
      <w:r w:rsidR="00B4227D" w:rsidRPr="008655A7">
        <w:rPr>
          <w:rFonts w:asciiTheme="minorHAnsi" w:hAnsiTheme="minorHAnsi" w:cstheme="minorHAnsi"/>
          <w:sz w:val="22"/>
          <w:szCs w:val="22"/>
        </w:rPr>
        <w:t xml:space="preserve">. </w:t>
      </w:r>
      <w:r w:rsidR="003E24D9">
        <w:rPr>
          <w:rFonts w:asciiTheme="minorHAnsi" w:hAnsiTheme="minorHAnsi" w:cstheme="minorHAnsi"/>
          <w:i/>
          <w:iCs/>
          <w:sz w:val="22"/>
          <w:szCs w:val="22"/>
        </w:rPr>
        <w:t>Performance</w:t>
      </w:r>
      <w:r w:rsidR="00B4227D" w:rsidRPr="008655A7">
        <w:rPr>
          <w:rFonts w:asciiTheme="minorHAnsi" w:hAnsiTheme="minorHAnsi" w:cstheme="minorHAnsi"/>
          <w:i/>
          <w:iCs/>
          <w:sz w:val="22"/>
          <w:szCs w:val="22"/>
        </w:rPr>
        <w:t xml:space="preserve"> Management is broken. </w:t>
      </w:r>
      <w:r w:rsidR="00B4227D" w:rsidRPr="008655A7">
        <w:rPr>
          <w:rFonts w:asciiTheme="minorHAnsi" w:hAnsiTheme="minorHAnsi" w:cstheme="minorHAnsi"/>
          <w:sz w:val="22"/>
          <w:szCs w:val="22"/>
        </w:rPr>
        <w:t>Available at:</w:t>
      </w:r>
    </w:p>
    <w:p w14:paraId="6E064A32" w14:textId="6E00D66F" w:rsidR="001F508D" w:rsidRPr="008655A7" w:rsidRDefault="000A25FE" w:rsidP="001F508D">
      <w:pPr>
        <w:rPr>
          <w:rFonts w:asciiTheme="minorHAnsi" w:hAnsiTheme="minorHAnsi" w:cstheme="minorHAnsi"/>
          <w:color w:val="000000" w:themeColor="text1"/>
          <w:sz w:val="22"/>
          <w:szCs w:val="22"/>
        </w:rPr>
      </w:pPr>
      <w:hyperlink r:id="rId43" w:history="1">
        <w:r w:rsidR="00B4227D" w:rsidRPr="008655A7">
          <w:rPr>
            <w:rStyle w:val="Hyperlink"/>
            <w:rFonts w:asciiTheme="minorHAnsi" w:hAnsiTheme="minorHAnsi" w:cstheme="minorHAnsi"/>
            <w:color w:val="000000" w:themeColor="text1"/>
            <w:sz w:val="22"/>
            <w:szCs w:val="22"/>
            <w:u w:val="none"/>
          </w:rPr>
          <w:t>https://www2.deloitte.com/bd/en/pages/human-capital/articles/performance-mgmt-is-broken.html</w:t>
        </w:r>
      </w:hyperlink>
      <w:r w:rsidR="00B4227D" w:rsidRPr="008655A7">
        <w:rPr>
          <w:rFonts w:asciiTheme="minorHAnsi" w:hAnsiTheme="minorHAnsi" w:cstheme="minorHAnsi"/>
          <w:color w:val="000000" w:themeColor="text1"/>
          <w:sz w:val="22"/>
          <w:szCs w:val="22"/>
        </w:rPr>
        <w:t xml:space="preserve"> (Accessed 29 August 2021)</w:t>
      </w:r>
    </w:p>
    <w:p w14:paraId="02594446" w14:textId="4BB82DDE" w:rsidR="001F508D" w:rsidRPr="008655A7" w:rsidRDefault="001F508D" w:rsidP="001F508D">
      <w:pPr>
        <w:spacing w:before="100" w:beforeAutospacing="1" w:after="100" w:afterAutospacing="1"/>
        <w:rPr>
          <w:rFonts w:asciiTheme="minorHAnsi" w:hAnsiTheme="minorHAnsi" w:cstheme="minorHAnsi"/>
          <w:sz w:val="22"/>
          <w:szCs w:val="22"/>
        </w:rPr>
      </w:pPr>
      <w:r w:rsidRPr="008655A7">
        <w:rPr>
          <w:rFonts w:asciiTheme="minorHAnsi" w:hAnsiTheme="minorHAnsi" w:cstheme="minorHAnsi"/>
          <w:sz w:val="22"/>
          <w:szCs w:val="22"/>
        </w:rPr>
        <w:t xml:space="preserve">Edwards, Mark R. and Ewen, Ann J. </w:t>
      </w:r>
      <w:r w:rsidRPr="008655A7">
        <w:rPr>
          <w:rFonts w:asciiTheme="minorHAnsi" w:hAnsiTheme="minorHAnsi" w:cstheme="minorHAnsi"/>
          <w:i/>
          <w:iCs/>
          <w:sz w:val="22"/>
          <w:szCs w:val="22"/>
        </w:rPr>
        <w:t xml:space="preserve">360-Degree Feedback: The Powerful New Model </w:t>
      </w:r>
      <w:proofErr w:type="spellStart"/>
      <w:proofErr w:type="gramStart"/>
      <w:r w:rsidRPr="008655A7">
        <w:rPr>
          <w:rFonts w:asciiTheme="minorHAnsi" w:hAnsiTheme="minorHAnsi" w:cstheme="minorHAnsi"/>
          <w:i/>
          <w:iCs/>
          <w:sz w:val="22"/>
          <w:szCs w:val="22"/>
        </w:rPr>
        <w:t>forEmployeeAssessmentandPerformanceAppraisal.</w:t>
      </w:r>
      <w:r w:rsidRPr="008655A7">
        <w:rPr>
          <w:rFonts w:asciiTheme="minorHAnsi" w:hAnsiTheme="minorHAnsi" w:cstheme="minorHAnsi"/>
          <w:sz w:val="22"/>
          <w:szCs w:val="22"/>
        </w:rPr>
        <w:t>AmericanManagement</w:t>
      </w:r>
      <w:proofErr w:type="spellEnd"/>
      <w:r w:rsidRPr="008655A7">
        <w:rPr>
          <w:rFonts w:asciiTheme="minorHAnsi" w:hAnsiTheme="minorHAnsi" w:cstheme="minorHAnsi"/>
          <w:sz w:val="22"/>
          <w:szCs w:val="22"/>
        </w:rPr>
        <w:t xml:space="preserve">  Association</w:t>
      </w:r>
      <w:proofErr w:type="gramEnd"/>
      <w:r w:rsidRPr="008655A7">
        <w:rPr>
          <w:rFonts w:asciiTheme="minorHAnsi" w:hAnsiTheme="minorHAnsi" w:cstheme="minorHAnsi"/>
          <w:sz w:val="22"/>
          <w:szCs w:val="22"/>
        </w:rPr>
        <w:t>: New York, NY, 1996.</w:t>
      </w:r>
    </w:p>
    <w:p w14:paraId="73C47623" w14:textId="71163453" w:rsidR="00B4227D" w:rsidRPr="008655A7" w:rsidRDefault="00B4227D" w:rsidP="00B4227D">
      <w:pPr>
        <w:rPr>
          <w:rFonts w:asciiTheme="minorHAnsi" w:hAnsiTheme="minorHAnsi" w:cstheme="minorHAnsi"/>
          <w:color w:val="202124"/>
          <w:sz w:val="22"/>
          <w:szCs w:val="22"/>
          <w:shd w:val="clear" w:color="auto" w:fill="FFFFFF"/>
        </w:rPr>
      </w:pPr>
      <w:r w:rsidRPr="008655A7">
        <w:rPr>
          <w:rFonts w:asciiTheme="minorHAnsi" w:hAnsiTheme="minorHAnsi" w:cstheme="minorHAnsi"/>
          <w:color w:val="202124"/>
          <w:sz w:val="22"/>
          <w:szCs w:val="22"/>
          <w:shd w:val="clear" w:color="auto" w:fill="FFFFFF"/>
        </w:rPr>
        <w:t>Grant A, Think Again: The Power of Knowing What </w:t>
      </w:r>
      <w:r w:rsidRPr="008655A7">
        <w:rPr>
          <w:rFonts w:asciiTheme="minorHAnsi" w:hAnsiTheme="minorHAnsi" w:cstheme="minorHAnsi"/>
          <w:b/>
          <w:bCs/>
          <w:color w:val="202124"/>
          <w:sz w:val="22"/>
          <w:szCs w:val="22"/>
        </w:rPr>
        <w:t>You</w:t>
      </w:r>
      <w:r w:rsidRPr="008655A7">
        <w:rPr>
          <w:rFonts w:asciiTheme="minorHAnsi" w:hAnsiTheme="minorHAnsi" w:cstheme="minorHAnsi"/>
          <w:color w:val="202124"/>
          <w:sz w:val="22"/>
          <w:szCs w:val="22"/>
          <w:shd w:val="clear" w:color="auto" w:fill="FFFFFF"/>
        </w:rPr>
        <w:t> Don't Know. Penguin Publishing Group, 2021.</w:t>
      </w:r>
    </w:p>
    <w:p w14:paraId="7BE2449E" w14:textId="326F53F7" w:rsidR="008655A7" w:rsidRPr="008655A7" w:rsidRDefault="008655A7" w:rsidP="00B4227D">
      <w:pPr>
        <w:rPr>
          <w:rFonts w:asciiTheme="minorHAnsi" w:hAnsiTheme="minorHAnsi" w:cstheme="minorHAnsi"/>
          <w:color w:val="202124"/>
          <w:sz w:val="22"/>
          <w:szCs w:val="22"/>
          <w:shd w:val="clear" w:color="auto" w:fill="FFFFFF"/>
        </w:rPr>
      </w:pPr>
    </w:p>
    <w:p w14:paraId="18307890" w14:textId="3E202473" w:rsidR="008655A7" w:rsidRPr="008655A7" w:rsidRDefault="008655A7" w:rsidP="008655A7">
      <w:pPr>
        <w:rPr>
          <w:rFonts w:asciiTheme="minorHAnsi" w:hAnsiTheme="minorHAnsi" w:cstheme="minorHAnsi"/>
          <w:color w:val="000000" w:themeColor="text1"/>
          <w:sz w:val="22"/>
          <w:szCs w:val="22"/>
        </w:rPr>
      </w:pPr>
      <w:r w:rsidRPr="008655A7">
        <w:rPr>
          <w:rFonts w:asciiTheme="minorHAnsi" w:hAnsiTheme="minorHAnsi" w:cstheme="minorHAnsi"/>
          <w:color w:val="000000" w:themeColor="text1"/>
          <w:sz w:val="22"/>
          <w:szCs w:val="22"/>
        </w:rPr>
        <w:t xml:space="preserve">Hancock, B, </w:t>
      </w:r>
      <w:proofErr w:type="spellStart"/>
      <w:r w:rsidRPr="008655A7">
        <w:rPr>
          <w:rFonts w:asciiTheme="minorHAnsi" w:hAnsiTheme="minorHAnsi" w:cstheme="minorHAnsi"/>
          <w:color w:val="000000" w:themeColor="text1"/>
          <w:sz w:val="22"/>
          <w:szCs w:val="22"/>
        </w:rPr>
        <w:t>Hioe</w:t>
      </w:r>
      <w:proofErr w:type="spellEnd"/>
      <w:r w:rsidRPr="008655A7">
        <w:rPr>
          <w:rFonts w:asciiTheme="minorHAnsi" w:hAnsiTheme="minorHAnsi" w:cstheme="minorHAnsi"/>
          <w:color w:val="000000" w:themeColor="text1"/>
          <w:sz w:val="22"/>
          <w:szCs w:val="22"/>
        </w:rPr>
        <w:t xml:space="preserve">, E and </w:t>
      </w:r>
      <w:proofErr w:type="spellStart"/>
      <w:r w:rsidRPr="008655A7">
        <w:rPr>
          <w:rFonts w:asciiTheme="minorHAnsi" w:hAnsiTheme="minorHAnsi" w:cstheme="minorHAnsi"/>
          <w:color w:val="000000" w:themeColor="text1"/>
          <w:sz w:val="22"/>
          <w:szCs w:val="22"/>
        </w:rPr>
        <w:t>Schaninger</w:t>
      </w:r>
      <w:proofErr w:type="spellEnd"/>
      <w:r w:rsidRPr="008655A7">
        <w:rPr>
          <w:rFonts w:asciiTheme="minorHAnsi" w:hAnsiTheme="minorHAnsi" w:cstheme="minorHAnsi"/>
          <w:color w:val="000000" w:themeColor="text1"/>
          <w:sz w:val="22"/>
          <w:szCs w:val="22"/>
        </w:rPr>
        <w:t xml:space="preserve"> B., </w:t>
      </w:r>
      <w:r w:rsidR="00581F29">
        <w:rPr>
          <w:rFonts w:asciiTheme="minorHAnsi" w:hAnsiTheme="minorHAnsi" w:cstheme="minorHAnsi"/>
          <w:color w:val="000000" w:themeColor="text1"/>
          <w:sz w:val="22"/>
          <w:szCs w:val="22"/>
        </w:rPr>
        <w:t>(</w:t>
      </w:r>
      <w:r w:rsidRPr="008655A7">
        <w:rPr>
          <w:rFonts w:asciiTheme="minorHAnsi" w:hAnsiTheme="minorHAnsi" w:cstheme="minorHAnsi"/>
          <w:color w:val="000000" w:themeColor="text1"/>
          <w:sz w:val="22"/>
          <w:szCs w:val="22"/>
        </w:rPr>
        <w:t>2018</w:t>
      </w:r>
      <w:r w:rsidR="00581F29">
        <w:rPr>
          <w:rFonts w:asciiTheme="minorHAnsi" w:hAnsiTheme="minorHAnsi" w:cstheme="minorHAnsi"/>
          <w:color w:val="000000" w:themeColor="text1"/>
          <w:sz w:val="22"/>
          <w:szCs w:val="22"/>
        </w:rPr>
        <w:t>)</w:t>
      </w:r>
      <w:r w:rsidRPr="008655A7">
        <w:rPr>
          <w:rFonts w:asciiTheme="minorHAnsi" w:hAnsiTheme="minorHAnsi" w:cstheme="minorHAnsi"/>
          <w:color w:val="000000" w:themeColor="text1"/>
          <w:sz w:val="22"/>
          <w:szCs w:val="22"/>
        </w:rPr>
        <w:t xml:space="preserve">. </w:t>
      </w:r>
      <w:r w:rsidRPr="008655A7">
        <w:rPr>
          <w:rFonts w:asciiTheme="minorHAnsi" w:hAnsiTheme="minorHAnsi" w:cstheme="minorHAnsi"/>
          <w:i/>
          <w:iCs/>
          <w:color w:val="000000" w:themeColor="text1"/>
          <w:sz w:val="22"/>
          <w:szCs w:val="22"/>
        </w:rPr>
        <w:t xml:space="preserve">The fairness factor in performance management. </w:t>
      </w:r>
      <w:r w:rsidRPr="008655A7">
        <w:rPr>
          <w:rFonts w:asciiTheme="minorHAnsi" w:hAnsiTheme="minorHAnsi" w:cstheme="minorHAnsi"/>
          <w:color w:val="000000" w:themeColor="text1"/>
          <w:sz w:val="22"/>
          <w:szCs w:val="22"/>
        </w:rPr>
        <w:t xml:space="preserve">Available at: </w:t>
      </w:r>
      <w:hyperlink r:id="rId44" w:history="1">
        <w:r w:rsidRPr="008655A7">
          <w:rPr>
            <w:rStyle w:val="Hyperlink"/>
            <w:rFonts w:asciiTheme="minorHAnsi" w:hAnsiTheme="minorHAnsi" w:cstheme="minorHAnsi"/>
            <w:color w:val="000000" w:themeColor="text1"/>
            <w:sz w:val="22"/>
            <w:szCs w:val="22"/>
            <w:u w:val="none"/>
          </w:rPr>
          <w:t>https://www.mckinsey.com/business-functions/organization/our-insights/the-fairness-factor-in-performance-management</w:t>
        </w:r>
      </w:hyperlink>
      <w:r w:rsidRPr="008655A7">
        <w:rPr>
          <w:rStyle w:val="Hyperlink"/>
          <w:rFonts w:asciiTheme="minorHAnsi" w:hAnsiTheme="minorHAnsi" w:cstheme="minorHAnsi"/>
          <w:color w:val="000000" w:themeColor="text1"/>
          <w:sz w:val="22"/>
          <w:szCs w:val="22"/>
          <w:u w:val="none"/>
        </w:rPr>
        <w:t xml:space="preserve"> (Accessed 1</w:t>
      </w:r>
      <w:r w:rsidRPr="008655A7">
        <w:rPr>
          <w:rStyle w:val="Hyperlink"/>
          <w:rFonts w:asciiTheme="minorHAnsi" w:hAnsiTheme="minorHAnsi" w:cstheme="minorHAnsi"/>
          <w:color w:val="000000" w:themeColor="text1"/>
          <w:sz w:val="22"/>
          <w:szCs w:val="22"/>
          <w:u w:val="none"/>
          <w:vertAlign w:val="superscript"/>
        </w:rPr>
        <w:t xml:space="preserve">st </w:t>
      </w:r>
      <w:r w:rsidRPr="008655A7">
        <w:rPr>
          <w:rFonts w:asciiTheme="minorHAnsi" w:hAnsiTheme="minorHAnsi" w:cstheme="minorHAnsi"/>
          <w:color w:val="000000" w:themeColor="text1"/>
          <w:sz w:val="22"/>
          <w:szCs w:val="22"/>
        </w:rPr>
        <w:t>September 2021)</w:t>
      </w:r>
    </w:p>
    <w:p w14:paraId="71218530" w14:textId="2DFF63FF" w:rsidR="008655A7" w:rsidRPr="008655A7" w:rsidRDefault="008655A7" w:rsidP="008655A7">
      <w:pPr>
        <w:rPr>
          <w:rFonts w:asciiTheme="minorHAnsi" w:hAnsiTheme="minorHAnsi" w:cstheme="minorHAnsi"/>
          <w:color w:val="000000" w:themeColor="text1"/>
          <w:sz w:val="22"/>
          <w:szCs w:val="22"/>
        </w:rPr>
      </w:pPr>
    </w:p>
    <w:p w14:paraId="14C7C61A" w14:textId="77777777" w:rsidR="008655A7" w:rsidRPr="008655A7" w:rsidRDefault="008655A7" w:rsidP="008655A7">
      <w:pPr>
        <w:rPr>
          <w:rFonts w:asciiTheme="minorHAnsi" w:hAnsiTheme="minorHAnsi" w:cstheme="minorHAnsi"/>
          <w:color w:val="000000" w:themeColor="text1"/>
          <w:sz w:val="22"/>
          <w:szCs w:val="22"/>
        </w:rPr>
      </w:pPr>
      <w:r w:rsidRPr="008655A7">
        <w:rPr>
          <w:rFonts w:asciiTheme="minorHAnsi" w:hAnsiTheme="minorHAnsi" w:cstheme="minorHAnsi"/>
          <w:color w:val="000000" w:themeColor="text1"/>
          <w:sz w:val="22"/>
          <w:szCs w:val="22"/>
        </w:rPr>
        <w:t xml:space="preserve">Mercer. (2013). </w:t>
      </w:r>
      <w:r w:rsidRPr="008655A7">
        <w:rPr>
          <w:rFonts w:asciiTheme="minorHAnsi" w:hAnsiTheme="minorHAnsi" w:cstheme="minorHAnsi"/>
          <w:i/>
          <w:iCs/>
          <w:color w:val="000000" w:themeColor="text1"/>
          <w:sz w:val="22"/>
          <w:szCs w:val="22"/>
        </w:rPr>
        <w:t>Global performance management survey report: Executive summary</w:t>
      </w:r>
      <w:r w:rsidRPr="008655A7">
        <w:rPr>
          <w:rFonts w:asciiTheme="minorHAnsi" w:hAnsiTheme="minorHAnsi" w:cstheme="minorHAnsi"/>
          <w:color w:val="000000" w:themeColor="text1"/>
          <w:sz w:val="22"/>
          <w:szCs w:val="22"/>
        </w:rPr>
        <w:t xml:space="preserve">. </w:t>
      </w:r>
    </w:p>
    <w:p w14:paraId="4F0799A7" w14:textId="77777777" w:rsidR="008655A7" w:rsidRPr="008655A7" w:rsidRDefault="008655A7" w:rsidP="008655A7">
      <w:pPr>
        <w:rPr>
          <w:rFonts w:asciiTheme="minorHAnsi" w:hAnsiTheme="minorHAnsi" w:cstheme="minorHAnsi"/>
          <w:color w:val="000000" w:themeColor="text1"/>
          <w:sz w:val="22"/>
          <w:szCs w:val="22"/>
        </w:rPr>
      </w:pPr>
      <w:r w:rsidRPr="008655A7">
        <w:rPr>
          <w:rFonts w:asciiTheme="minorHAnsi" w:hAnsiTheme="minorHAnsi" w:cstheme="minorHAnsi"/>
          <w:color w:val="000000" w:themeColor="text1"/>
          <w:sz w:val="22"/>
          <w:szCs w:val="22"/>
        </w:rPr>
        <w:t xml:space="preserve">Retrieved from http://www.mercer.com/content/dam/mercer/attachments/global/ </w:t>
      </w:r>
    </w:p>
    <w:p w14:paraId="39ABF44B" w14:textId="683120D6" w:rsidR="008655A7" w:rsidRPr="008655A7" w:rsidRDefault="008655A7" w:rsidP="008655A7">
      <w:pPr>
        <w:rPr>
          <w:rFonts w:asciiTheme="minorHAnsi" w:hAnsiTheme="minorHAnsi" w:cstheme="minorHAnsi"/>
          <w:color w:val="000000" w:themeColor="text1"/>
          <w:sz w:val="22"/>
          <w:szCs w:val="22"/>
        </w:rPr>
      </w:pPr>
      <w:proofErr w:type="gramStart"/>
      <w:r w:rsidRPr="008655A7">
        <w:rPr>
          <w:rFonts w:asciiTheme="minorHAnsi" w:hAnsiTheme="minorHAnsi" w:cstheme="minorHAnsi"/>
          <w:color w:val="000000" w:themeColor="text1"/>
          <w:sz w:val="22"/>
          <w:szCs w:val="22"/>
        </w:rPr>
        <w:t>Talent/Assess-BrochurePerfMgmt.pdf  (</w:t>
      </w:r>
      <w:proofErr w:type="gramEnd"/>
      <w:r w:rsidRPr="008655A7">
        <w:rPr>
          <w:rFonts w:asciiTheme="minorHAnsi" w:hAnsiTheme="minorHAnsi" w:cstheme="minorHAnsi"/>
          <w:color w:val="000000" w:themeColor="text1"/>
          <w:sz w:val="22"/>
          <w:szCs w:val="22"/>
        </w:rPr>
        <w:t>Accessed 28 August 2021)</w:t>
      </w:r>
    </w:p>
    <w:p w14:paraId="1E9E021C" w14:textId="77777777" w:rsidR="00B4227D" w:rsidRPr="008655A7" w:rsidRDefault="00B4227D" w:rsidP="00B4227D">
      <w:pPr>
        <w:rPr>
          <w:rFonts w:asciiTheme="minorHAnsi" w:hAnsiTheme="minorHAnsi" w:cstheme="minorHAnsi"/>
          <w:sz w:val="22"/>
          <w:szCs w:val="22"/>
        </w:rPr>
      </w:pPr>
    </w:p>
    <w:p w14:paraId="5D237FAE" w14:textId="4BDAC5BC" w:rsidR="001F508D" w:rsidRPr="008655A7" w:rsidRDefault="00B4227D" w:rsidP="001F508D">
      <w:pPr>
        <w:rPr>
          <w:rFonts w:asciiTheme="minorHAnsi" w:hAnsiTheme="minorHAnsi" w:cstheme="minorHAnsi"/>
          <w:color w:val="000000" w:themeColor="text1"/>
          <w:sz w:val="22"/>
          <w:szCs w:val="22"/>
        </w:rPr>
      </w:pPr>
      <w:r w:rsidRPr="008655A7">
        <w:rPr>
          <w:rFonts w:asciiTheme="minorHAnsi" w:hAnsiTheme="minorHAnsi" w:cstheme="minorHAnsi"/>
          <w:color w:val="000000" w:themeColor="text1"/>
          <w:sz w:val="22"/>
          <w:szCs w:val="22"/>
        </w:rPr>
        <w:t xml:space="preserve">Mosely, E, </w:t>
      </w:r>
      <w:r w:rsidR="00581F29">
        <w:rPr>
          <w:rFonts w:asciiTheme="minorHAnsi" w:hAnsiTheme="minorHAnsi" w:cstheme="minorHAnsi"/>
          <w:color w:val="000000" w:themeColor="text1"/>
          <w:sz w:val="22"/>
          <w:szCs w:val="22"/>
        </w:rPr>
        <w:t>(</w:t>
      </w:r>
      <w:r w:rsidRPr="008655A7">
        <w:rPr>
          <w:rFonts w:asciiTheme="minorHAnsi" w:hAnsiTheme="minorHAnsi" w:cstheme="minorHAnsi"/>
          <w:color w:val="000000" w:themeColor="text1"/>
          <w:sz w:val="22"/>
          <w:szCs w:val="22"/>
        </w:rPr>
        <w:t>2021</w:t>
      </w:r>
      <w:r w:rsidR="00581F29">
        <w:rPr>
          <w:rFonts w:asciiTheme="minorHAnsi" w:hAnsiTheme="minorHAnsi" w:cstheme="minorHAnsi"/>
          <w:color w:val="000000" w:themeColor="text1"/>
          <w:sz w:val="22"/>
          <w:szCs w:val="22"/>
        </w:rPr>
        <w:t>)</w:t>
      </w:r>
      <w:r w:rsidRPr="008655A7">
        <w:rPr>
          <w:rFonts w:asciiTheme="minorHAnsi" w:hAnsiTheme="minorHAnsi" w:cstheme="minorHAnsi"/>
          <w:color w:val="000000" w:themeColor="text1"/>
          <w:sz w:val="22"/>
          <w:szCs w:val="22"/>
        </w:rPr>
        <w:t xml:space="preserve">. </w:t>
      </w:r>
      <w:r w:rsidRPr="008655A7">
        <w:rPr>
          <w:rFonts w:asciiTheme="minorHAnsi" w:hAnsiTheme="minorHAnsi" w:cstheme="minorHAnsi"/>
          <w:i/>
          <w:iCs/>
          <w:color w:val="000000" w:themeColor="text1"/>
          <w:sz w:val="22"/>
          <w:szCs w:val="22"/>
        </w:rPr>
        <w:t xml:space="preserve">This year, performance management must become agile. </w:t>
      </w:r>
      <w:r w:rsidRPr="008655A7">
        <w:rPr>
          <w:rFonts w:asciiTheme="minorHAnsi" w:hAnsiTheme="minorHAnsi" w:cstheme="minorHAnsi"/>
          <w:color w:val="000000" w:themeColor="text1"/>
          <w:sz w:val="22"/>
          <w:szCs w:val="22"/>
        </w:rPr>
        <w:t>Forbes. Available at:</w:t>
      </w:r>
    </w:p>
    <w:p w14:paraId="785839AC" w14:textId="50F4EDFD" w:rsidR="00B4227D" w:rsidRPr="008655A7" w:rsidRDefault="000A25FE" w:rsidP="001F508D">
      <w:pPr>
        <w:rPr>
          <w:rStyle w:val="Hyperlink"/>
          <w:rFonts w:asciiTheme="minorHAnsi" w:hAnsiTheme="minorHAnsi" w:cstheme="minorHAnsi"/>
          <w:color w:val="000000" w:themeColor="text1"/>
          <w:sz w:val="22"/>
          <w:szCs w:val="22"/>
          <w:u w:val="none"/>
        </w:rPr>
      </w:pPr>
      <w:hyperlink r:id="rId45" w:history="1">
        <w:r w:rsidR="001F508D" w:rsidRPr="008655A7">
          <w:rPr>
            <w:rStyle w:val="Hyperlink"/>
            <w:rFonts w:asciiTheme="minorHAnsi" w:hAnsiTheme="minorHAnsi" w:cstheme="minorHAnsi"/>
            <w:color w:val="000000" w:themeColor="text1"/>
            <w:sz w:val="22"/>
            <w:szCs w:val="22"/>
            <w:u w:val="none"/>
          </w:rPr>
          <w:t>https://www.forbes.com/sites/ericmosley/2021/03/25/this-year-performance-management-must-become-agile/</w:t>
        </w:r>
      </w:hyperlink>
      <w:r w:rsidR="00B4227D" w:rsidRPr="008655A7">
        <w:rPr>
          <w:rStyle w:val="Hyperlink"/>
          <w:rFonts w:asciiTheme="minorHAnsi" w:hAnsiTheme="minorHAnsi" w:cstheme="minorHAnsi"/>
          <w:color w:val="000000" w:themeColor="text1"/>
          <w:sz w:val="22"/>
          <w:szCs w:val="22"/>
          <w:u w:val="none"/>
        </w:rPr>
        <w:t xml:space="preserve"> (Accessed 30</w:t>
      </w:r>
      <w:r w:rsidR="008655A7" w:rsidRPr="008655A7">
        <w:rPr>
          <w:rStyle w:val="Hyperlink"/>
          <w:rFonts w:asciiTheme="minorHAnsi" w:hAnsiTheme="minorHAnsi" w:cstheme="minorHAnsi"/>
          <w:color w:val="000000" w:themeColor="text1"/>
          <w:sz w:val="22"/>
          <w:szCs w:val="22"/>
          <w:u w:val="none"/>
          <w:vertAlign w:val="superscript"/>
        </w:rPr>
        <w:t>th</w:t>
      </w:r>
      <w:r w:rsidR="008655A7" w:rsidRPr="008655A7">
        <w:rPr>
          <w:rStyle w:val="Hyperlink"/>
          <w:rFonts w:asciiTheme="minorHAnsi" w:hAnsiTheme="minorHAnsi" w:cstheme="minorHAnsi"/>
          <w:color w:val="000000" w:themeColor="text1"/>
          <w:sz w:val="22"/>
          <w:szCs w:val="22"/>
          <w:u w:val="none"/>
        </w:rPr>
        <w:t xml:space="preserve"> </w:t>
      </w:r>
      <w:r w:rsidR="00B4227D" w:rsidRPr="008655A7">
        <w:rPr>
          <w:rStyle w:val="Hyperlink"/>
          <w:rFonts w:asciiTheme="minorHAnsi" w:hAnsiTheme="minorHAnsi" w:cstheme="minorHAnsi"/>
          <w:color w:val="000000" w:themeColor="text1"/>
          <w:sz w:val="22"/>
          <w:szCs w:val="22"/>
          <w:u w:val="none"/>
        </w:rPr>
        <w:t>August 2021)</w:t>
      </w:r>
    </w:p>
    <w:p w14:paraId="5F5AEC1C" w14:textId="3E20C8E9" w:rsidR="008655A7" w:rsidRPr="008655A7" w:rsidRDefault="008655A7" w:rsidP="001F508D">
      <w:pPr>
        <w:rPr>
          <w:rStyle w:val="Hyperlink"/>
          <w:rFonts w:asciiTheme="minorHAnsi" w:hAnsiTheme="minorHAnsi" w:cstheme="minorHAnsi"/>
          <w:color w:val="000000" w:themeColor="text1"/>
          <w:sz w:val="22"/>
          <w:szCs w:val="22"/>
          <w:u w:val="none"/>
        </w:rPr>
      </w:pPr>
    </w:p>
    <w:p w14:paraId="0AC86B37" w14:textId="1D40E952" w:rsidR="008655A7" w:rsidRPr="008655A7" w:rsidRDefault="008655A7" w:rsidP="001F508D">
      <w:pPr>
        <w:rPr>
          <w:rStyle w:val="Hyperlink"/>
          <w:rFonts w:asciiTheme="minorHAnsi" w:hAnsiTheme="minorHAnsi" w:cstheme="minorHAnsi"/>
          <w:color w:val="auto"/>
          <w:sz w:val="22"/>
          <w:szCs w:val="22"/>
          <w:u w:val="none"/>
        </w:rPr>
      </w:pPr>
      <w:r w:rsidRPr="008655A7">
        <w:rPr>
          <w:rFonts w:asciiTheme="minorHAnsi" w:hAnsiTheme="minorHAnsi" w:cstheme="minorHAnsi"/>
          <w:color w:val="000000"/>
          <w:sz w:val="22"/>
          <w:szCs w:val="22"/>
          <w:shd w:val="clear" w:color="auto" w:fill="FFFFFF"/>
        </w:rPr>
        <w:t xml:space="preserve">O’Connell, B., </w:t>
      </w:r>
      <w:r w:rsidR="00581F29">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2020</w:t>
      </w:r>
      <w:r w:rsidR="00581F29">
        <w:rPr>
          <w:rFonts w:asciiTheme="minorHAnsi" w:hAnsiTheme="minorHAnsi" w:cstheme="minorHAnsi"/>
          <w:color w:val="000000"/>
          <w:sz w:val="22"/>
          <w:szCs w:val="22"/>
          <w:shd w:val="clear" w:color="auto" w:fill="FFFFFF"/>
        </w:rPr>
        <w:t>)</w:t>
      </w:r>
      <w:r w:rsidRPr="008655A7">
        <w:rPr>
          <w:rFonts w:asciiTheme="minorHAnsi" w:hAnsiTheme="minorHAnsi" w:cstheme="minorHAnsi"/>
          <w:color w:val="000000"/>
          <w:sz w:val="22"/>
          <w:szCs w:val="22"/>
          <w:shd w:val="clear" w:color="auto" w:fill="FFFFFF"/>
        </w:rPr>
        <w:t>.</w:t>
      </w:r>
      <w:r w:rsidRPr="008655A7">
        <w:rPr>
          <w:rStyle w:val="apple-converted-space"/>
          <w:rFonts w:asciiTheme="minorHAnsi" w:hAnsiTheme="minorHAnsi" w:cstheme="minorHAnsi"/>
          <w:color w:val="000000"/>
          <w:sz w:val="22"/>
          <w:szCs w:val="22"/>
          <w:shd w:val="clear" w:color="auto" w:fill="FFFFFF"/>
        </w:rPr>
        <w:t> </w:t>
      </w:r>
      <w:r w:rsidRPr="008655A7">
        <w:rPr>
          <w:rFonts w:asciiTheme="minorHAnsi" w:hAnsiTheme="minorHAnsi" w:cstheme="minorHAnsi"/>
          <w:i/>
          <w:iCs/>
          <w:color w:val="000000"/>
          <w:sz w:val="22"/>
          <w:szCs w:val="22"/>
        </w:rPr>
        <w:t>Performance Management Evolves</w:t>
      </w:r>
      <w:r w:rsidRPr="008655A7">
        <w:rPr>
          <w:rFonts w:asciiTheme="minorHAnsi" w:hAnsiTheme="minorHAnsi" w:cstheme="minorHAnsi"/>
          <w:color w:val="000000"/>
          <w:sz w:val="22"/>
          <w:szCs w:val="22"/>
          <w:shd w:val="clear" w:color="auto" w:fill="FFFFFF"/>
        </w:rPr>
        <w:t>. [online] SHRM. Available at: &lt;https://www.shrm.org/hr-today/news/all-things-work/pages/performance-management-evolves.aspx&gt; [Accessed 26 August 2021].</w:t>
      </w:r>
    </w:p>
    <w:p w14:paraId="506E1BB7" w14:textId="4F82861C" w:rsidR="001F508D" w:rsidRPr="008655A7" w:rsidRDefault="001F508D" w:rsidP="001F508D">
      <w:pPr>
        <w:rPr>
          <w:rFonts w:asciiTheme="minorHAnsi" w:hAnsiTheme="minorHAnsi" w:cstheme="minorHAnsi"/>
          <w:sz w:val="22"/>
          <w:szCs w:val="22"/>
        </w:rPr>
      </w:pPr>
    </w:p>
    <w:p w14:paraId="4EA82455" w14:textId="29093D23" w:rsidR="008655A7" w:rsidRPr="008655A7" w:rsidRDefault="008B4C9A" w:rsidP="001F508D">
      <w:pPr>
        <w:rPr>
          <w:rFonts w:asciiTheme="minorHAnsi" w:hAnsiTheme="minorHAnsi" w:cstheme="minorHAnsi"/>
          <w:color w:val="000000" w:themeColor="text1"/>
          <w:sz w:val="22"/>
          <w:szCs w:val="22"/>
        </w:rPr>
      </w:pPr>
      <w:r w:rsidRPr="008655A7">
        <w:rPr>
          <w:rFonts w:asciiTheme="minorHAnsi" w:hAnsiTheme="minorHAnsi" w:cstheme="minorHAnsi"/>
          <w:color w:val="000000" w:themeColor="text1"/>
          <w:sz w:val="22"/>
          <w:szCs w:val="22"/>
          <w:shd w:val="clear" w:color="auto" w:fill="FFFFFF"/>
        </w:rPr>
        <w:t>Peiperl, M,</w:t>
      </w:r>
      <w:r w:rsidR="00581F29">
        <w:rPr>
          <w:rFonts w:asciiTheme="minorHAnsi" w:hAnsiTheme="minorHAnsi" w:cstheme="minorHAnsi"/>
          <w:color w:val="000000" w:themeColor="text1"/>
          <w:sz w:val="22"/>
          <w:szCs w:val="22"/>
          <w:shd w:val="clear" w:color="auto" w:fill="FFFFFF"/>
        </w:rPr>
        <w:t xml:space="preserve"> (</w:t>
      </w:r>
      <w:r w:rsidRPr="008655A7">
        <w:rPr>
          <w:rFonts w:asciiTheme="minorHAnsi" w:hAnsiTheme="minorHAnsi" w:cstheme="minorHAnsi"/>
          <w:color w:val="000000" w:themeColor="text1"/>
          <w:sz w:val="22"/>
          <w:szCs w:val="22"/>
          <w:shd w:val="clear" w:color="auto" w:fill="FFFFFF"/>
        </w:rPr>
        <w:t>2001</w:t>
      </w:r>
      <w:r w:rsidR="00581F29">
        <w:rPr>
          <w:rFonts w:asciiTheme="minorHAnsi" w:hAnsiTheme="minorHAnsi" w:cstheme="minorHAnsi"/>
          <w:color w:val="000000" w:themeColor="text1"/>
          <w:sz w:val="22"/>
          <w:szCs w:val="22"/>
          <w:shd w:val="clear" w:color="auto" w:fill="FFFFFF"/>
        </w:rPr>
        <w:t>)</w:t>
      </w:r>
      <w:r w:rsidRPr="008655A7">
        <w:rPr>
          <w:rFonts w:asciiTheme="minorHAnsi" w:hAnsiTheme="minorHAnsi" w:cstheme="minorHAnsi"/>
          <w:color w:val="000000" w:themeColor="text1"/>
          <w:sz w:val="22"/>
          <w:szCs w:val="22"/>
          <w:shd w:val="clear" w:color="auto" w:fill="FFFFFF"/>
        </w:rPr>
        <w:t>.</w:t>
      </w:r>
      <w:r w:rsidRPr="008655A7">
        <w:rPr>
          <w:rStyle w:val="apple-converted-space"/>
          <w:rFonts w:asciiTheme="minorHAnsi" w:hAnsiTheme="minorHAnsi" w:cstheme="minorHAnsi"/>
          <w:color w:val="000000" w:themeColor="text1"/>
          <w:sz w:val="22"/>
          <w:szCs w:val="22"/>
          <w:shd w:val="clear" w:color="auto" w:fill="FFFFFF"/>
        </w:rPr>
        <w:t> </w:t>
      </w:r>
      <w:r w:rsidRPr="008655A7">
        <w:rPr>
          <w:rFonts w:asciiTheme="minorHAnsi" w:hAnsiTheme="minorHAnsi" w:cstheme="minorHAnsi"/>
          <w:i/>
          <w:iCs/>
          <w:color w:val="000000" w:themeColor="text1"/>
          <w:sz w:val="22"/>
          <w:szCs w:val="22"/>
        </w:rPr>
        <w:t>Getting 360 Feedback Right</w:t>
      </w:r>
      <w:r w:rsidRPr="008655A7">
        <w:rPr>
          <w:rFonts w:asciiTheme="minorHAnsi" w:hAnsiTheme="minorHAnsi" w:cstheme="minorHAnsi"/>
          <w:color w:val="000000" w:themeColor="text1"/>
          <w:sz w:val="22"/>
          <w:szCs w:val="22"/>
          <w:shd w:val="clear" w:color="auto" w:fill="FFFFFF"/>
        </w:rPr>
        <w:t xml:space="preserve">. [online] Harvard Business Review. Available at: </w:t>
      </w:r>
      <w:hyperlink r:id="rId46" w:history="1">
        <w:r w:rsidRPr="008655A7">
          <w:rPr>
            <w:rStyle w:val="Hyperlink"/>
            <w:rFonts w:asciiTheme="minorHAnsi" w:hAnsiTheme="minorHAnsi" w:cstheme="minorHAnsi"/>
            <w:color w:val="000000" w:themeColor="text1"/>
            <w:sz w:val="22"/>
            <w:szCs w:val="22"/>
            <w:u w:val="none"/>
          </w:rPr>
          <w:t>https://hbr.org/2001/01/getting-360-degree-feedback-right</w:t>
        </w:r>
      </w:hyperlink>
      <w:r w:rsidRPr="008655A7">
        <w:rPr>
          <w:rFonts w:asciiTheme="minorHAnsi" w:hAnsiTheme="minorHAnsi" w:cstheme="minorHAnsi"/>
          <w:color w:val="000000" w:themeColor="text1"/>
          <w:sz w:val="22"/>
          <w:szCs w:val="22"/>
        </w:rPr>
        <w:t>. (Accessed 1st September 2021)</w:t>
      </w:r>
    </w:p>
    <w:p w14:paraId="37660B2E" w14:textId="77777777" w:rsidR="008655A7" w:rsidRPr="008655A7" w:rsidRDefault="008655A7" w:rsidP="008655A7">
      <w:pPr>
        <w:rPr>
          <w:rFonts w:asciiTheme="minorHAnsi" w:hAnsiTheme="minorHAnsi" w:cstheme="minorHAnsi"/>
          <w:color w:val="000000" w:themeColor="text1"/>
          <w:sz w:val="22"/>
          <w:szCs w:val="22"/>
        </w:rPr>
      </w:pPr>
    </w:p>
    <w:p w14:paraId="33C68FA7" w14:textId="77777777" w:rsidR="008655A7" w:rsidRPr="008655A7" w:rsidRDefault="008655A7" w:rsidP="001F508D">
      <w:pPr>
        <w:rPr>
          <w:rFonts w:asciiTheme="minorHAnsi" w:hAnsiTheme="minorHAnsi" w:cstheme="minorHAnsi"/>
          <w:sz w:val="22"/>
          <w:szCs w:val="22"/>
        </w:rPr>
      </w:pPr>
      <w:r w:rsidRPr="008655A7">
        <w:rPr>
          <w:rFonts w:asciiTheme="minorHAnsi" w:hAnsiTheme="minorHAnsi" w:cstheme="minorHAnsi"/>
          <w:color w:val="000000" w:themeColor="text1"/>
          <w:sz w:val="22"/>
          <w:szCs w:val="22"/>
        </w:rPr>
        <w:t>SHRM (</w:t>
      </w:r>
      <w:proofErr w:type="spellStart"/>
      <w:r w:rsidRPr="008655A7">
        <w:rPr>
          <w:rFonts w:asciiTheme="minorHAnsi" w:hAnsiTheme="minorHAnsi" w:cstheme="minorHAnsi"/>
          <w:color w:val="000000" w:themeColor="text1"/>
          <w:sz w:val="22"/>
          <w:szCs w:val="22"/>
        </w:rPr>
        <w:t>nd</w:t>
      </w:r>
      <w:proofErr w:type="spellEnd"/>
      <w:r w:rsidRPr="008655A7">
        <w:rPr>
          <w:rFonts w:asciiTheme="minorHAnsi" w:hAnsiTheme="minorHAnsi" w:cstheme="minorHAnsi"/>
          <w:color w:val="000000" w:themeColor="text1"/>
          <w:sz w:val="22"/>
          <w:szCs w:val="22"/>
        </w:rPr>
        <w:t xml:space="preserve">). </w:t>
      </w:r>
      <w:r w:rsidRPr="008655A7">
        <w:rPr>
          <w:rFonts w:asciiTheme="minorHAnsi" w:hAnsiTheme="minorHAnsi" w:cstheme="minorHAnsi"/>
          <w:i/>
          <w:iCs/>
          <w:color w:val="000000" w:themeColor="text1"/>
          <w:sz w:val="22"/>
          <w:szCs w:val="22"/>
        </w:rPr>
        <w:t xml:space="preserve">Developing and sustaining employee engagement. </w:t>
      </w:r>
      <w:r w:rsidRPr="008655A7">
        <w:rPr>
          <w:rFonts w:asciiTheme="minorHAnsi" w:hAnsiTheme="minorHAnsi" w:cstheme="minorHAnsi"/>
          <w:color w:val="000000" w:themeColor="text1"/>
          <w:sz w:val="22"/>
          <w:szCs w:val="22"/>
        </w:rPr>
        <w:t>Available at:</w:t>
      </w:r>
    </w:p>
    <w:p w14:paraId="7E61BCC2" w14:textId="19D2A09B" w:rsidR="008655A7" w:rsidRPr="008655A7" w:rsidRDefault="000A25FE" w:rsidP="001F508D">
      <w:pPr>
        <w:rPr>
          <w:rFonts w:asciiTheme="minorHAnsi" w:hAnsiTheme="minorHAnsi" w:cstheme="minorHAnsi"/>
          <w:color w:val="000000" w:themeColor="text1"/>
          <w:sz w:val="22"/>
          <w:szCs w:val="22"/>
        </w:rPr>
      </w:pPr>
      <w:hyperlink r:id="rId47" w:history="1">
        <w:r w:rsidR="008655A7" w:rsidRPr="008655A7">
          <w:rPr>
            <w:rStyle w:val="Hyperlink"/>
            <w:rFonts w:asciiTheme="minorHAnsi" w:hAnsiTheme="minorHAnsi" w:cstheme="minorHAnsi"/>
            <w:sz w:val="22"/>
            <w:szCs w:val="22"/>
            <w:u w:val="none"/>
          </w:rPr>
          <w:t>https://www.shrm.org/resourcesandtools/tools-and-samples/toolkits/pages/sustainingemployeeengagement.aspx</w:t>
        </w:r>
      </w:hyperlink>
      <w:r w:rsidR="008655A7" w:rsidRPr="008655A7">
        <w:rPr>
          <w:rFonts w:asciiTheme="minorHAnsi" w:hAnsiTheme="minorHAnsi" w:cstheme="minorHAnsi"/>
          <w:color w:val="000000" w:themeColor="text1"/>
          <w:sz w:val="22"/>
          <w:szCs w:val="22"/>
        </w:rPr>
        <w:t xml:space="preserve"> (Accessed 26 August 2021)</w:t>
      </w:r>
    </w:p>
    <w:p w14:paraId="4691EB2C" w14:textId="77777777" w:rsidR="001F508D" w:rsidRPr="008655A7" w:rsidRDefault="001F508D" w:rsidP="001F508D">
      <w:pPr>
        <w:rPr>
          <w:rFonts w:asciiTheme="minorHAnsi" w:hAnsiTheme="minorHAnsi" w:cstheme="minorHAnsi"/>
          <w:sz w:val="22"/>
          <w:szCs w:val="22"/>
        </w:rPr>
      </w:pPr>
    </w:p>
    <w:p w14:paraId="4D5211F8" w14:textId="3D488304" w:rsidR="001F508D" w:rsidRPr="008655A7" w:rsidRDefault="001F508D" w:rsidP="001F508D">
      <w:pPr>
        <w:rPr>
          <w:rFonts w:asciiTheme="minorHAnsi" w:hAnsiTheme="minorHAnsi" w:cstheme="minorHAnsi"/>
          <w:sz w:val="22"/>
          <w:szCs w:val="22"/>
        </w:rPr>
      </w:pPr>
      <w:proofErr w:type="spellStart"/>
      <w:r w:rsidRPr="008655A7">
        <w:rPr>
          <w:rFonts w:asciiTheme="minorHAnsi" w:hAnsiTheme="minorHAnsi" w:cstheme="minorHAnsi"/>
          <w:sz w:val="22"/>
          <w:szCs w:val="22"/>
        </w:rPr>
        <w:t>Tamkin</w:t>
      </w:r>
      <w:proofErr w:type="spellEnd"/>
      <w:r w:rsidRPr="008655A7">
        <w:rPr>
          <w:rFonts w:asciiTheme="minorHAnsi" w:hAnsiTheme="minorHAnsi" w:cstheme="minorHAnsi"/>
          <w:sz w:val="22"/>
          <w:szCs w:val="22"/>
        </w:rPr>
        <w:t xml:space="preserve">, P. (2004) </w:t>
      </w:r>
      <w:r w:rsidR="003E24D9">
        <w:rPr>
          <w:rFonts w:asciiTheme="minorHAnsi" w:hAnsiTheme="minorHAnsi" w:cstheme="minorHAnsi"/>
          <w:i/>
          <w:iCs/>
          <w:sz w:val="22"/>
          <w:szCs w:val="22"/>
        </w:rPr>
        <w:t>High-Performance</w:t>
      </w:r>
      <w:r w:rsidRPr="008655A7">
        <w:rPr>
          <w:rFonts w:asciiTheme="minorHAnsi" w:hAnsiTheme="minorHAnsi" w:cstheme="minorHAnsi"/>
          <w:i/>
          <w:iCs/>
          <w:sz w:val="22"/>
          <w:szCs w:val="22"/>
        </w:rPr>
        <w:t xml:space="preserve"> Work Practices, IES research networks</w:t>
      </w:r>
      <w:r w:rsidRPr="008655A7">
        <w:rPr>
          <w:rFonts w:asciiTheme="minorHAnsi" w:hAnsiTheme="minorHAnsi" w:cstheme="minorHAnsi"/>
          <w:sz w:val="22"/>
          <w:szCs w:val="22"/>
        </w:rPr>
        <w:t>, Institute for employment studies: Briton, UK, 2004</w:t>
      </w:r>
    </w:p>
    <w:p w14:paraId="60883367" w14:textId="77777777" w:rsidR="001F508D" w:rsidRPr="008655A7" w:rsidRDefault="001F508D" w:rsidP="001F508D">
      <w:pPr>
        <w:spacing w:before="100" w:beforeAutospacing="1" w:after="100" w:afterAutospacing="1"/>
        <w:rPr>
          <w:rFonts w:asciiTheme="minorHAnsi" w:hAnsiTheme="minorHAnsi" w:cstheme="minorHAnsi"/>
          <w:sz w:val="22"/>
          <w:szCs w:val="22"/>
        </w:rPr>
      </w:pPr>
      <w:r w:rsidRPr="008655A7">
        <w:rPr>
          <w:rFonts w:asciiTheme="minorHAnsi" w:hAnsiTheme="minorHAnsi" w:cstheme="minorHAnsi"/>
          <w:sz w:val="22"/>
          <w:szCs w:val="22"/>
        </w:rPr>
        <w:t xml:space="preserve">Williams R (2002), </w:t>
      </w:r>
      <w:r w:rsidRPr="008655A7">
        <w:rPr>
          <w:rFonts w:asciiTheme="minorHAnsi" w:hAnsiTheme="minorHAnsi" w:cstheme="minorHAnsi"/>
          <w:i/>
          <w:iCs/>
          <w:sz w:val="22"/>
          <w:szCs w:val="22"/>
        </w:rPr>
        <w:t>Managing Employee Performance: Design and Implementation in Organisations</w:t>
      </w:r>
      <w:r w:rsidRPr="008655A7">
        <w:rPr>
          <w:rFonts w:asciiTheme="minorHAnsi" w:hAnsiTheme="minorHAnsi" w:cstheme="minorHAnsi"/>
          <w:sz w:val="22"/>
          <w:szCs w:val="22"/>
        </w:rPr>
        <w:t xml:space="preserve">, Thomson Learning </w:t>
      </w:r>
    </w:p>
    <w:p w14:paraId="01EC951E" w14:textId="52C080F2" w:rsidR="00477988" w:rsidRDefault="00477988" w:rsidP="00E6220D">
      <w:pPr>
        <w:rPr>
          <w:rFonts w:ascii="Arial" w:hAnsi="Arial" w:cs="Arial"/>
          <w:color w:val="3B3B3B"/>
          <w:sz w:val="22"/>
          <w:szCs w:val="22"/>
        </w:rPr>
      </w:pPr>
    </w:p>
    <w:p w14:paraId="272DA37B" w14:textId="77777777" w:rsidR="00EC53EF" w:rsidRDefault="00EC53EF" w:rsidP="00AB6761">
      <w:pPr>
        <w:spacing w:after="100" w:afterAutospacing="1"/>
        <w:rPr>
          <w:rFonts w:ascii="Arial" w:hAnsi="Arial" w:cs="Arial"/>
          <w:color w:val="000000" w:themeColor="text1"/>
          <w:sz w:val="22"/>
          <w:szCs w:val="22"/>
          <w:u w:val="single"/>
        </w:rPr>
      </w:pPr>
    </w:p>
    <w:p w14:paraId="61B6D276" w14:textId="072EBDA2" w:rsidR="00AB6761" w:rsidRDefault="004921D1" w:rsidP="00AB6761">
      <w:pPr>
        <w:spacing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t>LO3 Evidence</w:t>
      </w:r>
    </w:p>
    <w:p w14:paraId="15A66E1D" w14:textId="2CDB072F" w:rsidR="004921D1" w:rsidRDefault="004921D1" w:rsidP="00AB6761">
      <w:pPr>
        <w:spacing w:after="100" w:afterAutospacing="1"/>
        <w:rPr>
          <w:rFonts w:ascii="Arial" w:hAnsi="Arial" w:cs="Arial"/>
          <w:color w:val="000000" w:themeColor="text1"/>
          <w:sz w:val="22"/>
          <w:szCs w:val="22"/>
          <w:u w:val="single"/>
        </w:rPr>
      </w:pPr>
    </w:p>
    <w:p w14:paraId="1EC88006" w14:textId="77777777" w:rsidR="00F44FEE" w:rsidRDefault="004921D1" w:rsidP="00AB6761">
      <w:pPr>
        <w:spacing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t>EV.2</w:t>
      </w:r>
      <w:r w:rsidR="00F44FEE">
        <w:rPr>
          <w:rFonts w:ascii="Arial" w:hAnsi="Arial" w:cs="Arial"/>
          <w:color w:val="000000" w:themeColor="text1"/>
          <w:sz w:val="22"/>
          <w:szCs w:val="22"/>
          <w:u w:val="single"/>
        </w:rPr>
        <w:t>4</w:t>
      </w:r>
    </w:p>
    <w:p w14:paraId="69AF55D6" w14:textId="0CE42AF3" w:rsidR="004921D1" w:rsidRDefault="00F44FEE" w:rsidP="00AB6761">
      <w:pPr>
        <w:spacing w:after="100" w:afterAutospacing="1"/>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14:anchorId="0D5DF06A" wp14:editId="014A3B6E">
            <wp:extent cx="5727700" cy="30988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27700" cy="3098800"/>
                    </a:xfrm>
                    <a:prstGeom prst="rect">
                      <a:avLst/>
                    </a:prstGeom>
                  </pic:spPr>
                </pic:pic>
              </a:graphicData>
            </a:graphic>
          </wp:inline>
        </w:drawing>
      </w:r>
    </w:p>
    <w:p w14:paraId="28505DE2" w14:textId="3D060C29" w:rsidR="00F44FEE" w:rsidRDefault="00F44FEE" w:rsidP="00AB6761">
      <w:pPr>
        <w:spacing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t>EV.25</w:t>
      </w:r>
    </w:p>
    <w:p w14:paraId="2C0D5830" w14:textId="000BD497" w:rsidR="00F44FEE" w:rsidRDefault="00F44FEE" w:rsidP="00AB6761">
      <w:pPr>
        <w:spacing w:after="100" w:afterAutospacing="1"/>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14:anchorId="01378634" wp14:editId="6F7BEBA4">
            <wp:extent cx="5727700" cy="300164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27700" cy="3001645"/>
                    </a:xfrm>
                    <a:prstGeom prst="rect">
                      <a:avLst/>
                    </a:prstGeom>
                  </pic:spPr>
                </pic:pic>
              </a:graphicData>
            </a:graphic>
          </wp:inline>
        </w:drawing>
      </w:r>
    </w:p>
    <w:p w14:paraId="2AC8B634" w14:textId="77777777" w:rsidR="00581F29" w:rsidRDefault="00581F29" w:rsidP="00AB6761">
      <w:pPr>
        <w:spacing w:after="100" w:afterAutospacing="1"/>
        <w:rPr>
          <w:rFonts w:ascii="Arial" w:hAnsi="Arial" w:cs="Arial"/>
          <w:color w:val="000000" w:themeColor="text1"/>
          <w:sz w:val="22"/>
          <w:szCs w:val="22"/>
          <w:u w:val="single"/>
        </w:rPr>
      </w:pPr>
    </w:p>
    <w:p w14:paraId="0F35114B" w14:textId="77777777" w:rsidR="00581F29" w:rsidRDefault="00581F29" w:rsidP="00AB6761">
      <w:pPr>
        <w:spacing w:after="100" w:afterAutospacing="1"/>
        <w:rPr>
          <w:rFonts w:ascii="Arial" w:hAnsi="Arial" w:cs="Arial"/>
          <w:color w:val="000000" w:themeColor="text1"/>
          <w:sz w:val="22"/>
          <w:szCs w:val="22"/>
          <w:u w:val="single"/>
        </w:rPr>
      </w:pPr>
    </w:p>
    <w:p w14:paraId="4F783F72" w14:textId="77777777" w:rsidR="00581F29" w:rsidRDefault="00581F29" w:rsidP="00AB6761">
      <w:pPr>
        <w:spacing w:after="100" w:afterAutospacing="1"/>
        <w:rPr>
          <w:rFonts w:ascii="Arial" w:hAnsi="Arial" w:cs="Arial"/>
          <w:color w:val="000000" w:themeColor="text1"/>
          <w:sz w:val="22"/>
          <w:szCs w:val="22"/>
          <w:u w:val="single"/>
        </w:rPr>
      </w:pPr>
    </w:p>
    <w:p w14:paraId="60E74872" w14:textId="01E52991" w:rsidR="00F44FEE" w:rsidRDefault="00F44FEE" w:rsidP="00AB6761">
      <w:pPr>
        <w:spacing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t>EV.26</w:t>
      </w:r>
    </w:p>
    <w:p w14:paraId="68E93F31" w14:textId="572A1743" w:rsidR="00F44FEE" w:rsidRDefault="00F44FEE" w:rsidP="00AB6761">
      <w:pPr>
        <w:spacing w:after="100" w:afterAutospacing="1"/>
        <w:rPr>
          <w:rFonts w:ascii="Arial" w:hAnsi="Arial" w:cs="Arial"/>
          <w:color w:val="000000" w:themeColor="text1"/>
          <w:sz w:val="22"/>
          <w:szCs w:val="22"/>
          <w:u w:val="single"/>
        </w:rPr>
      </w:pPr>
      <w:r>
        <w:rPr>
          <w:rFonts w:ascii="Arial" w:hAnsi="Arial" w:cs="Arial"/>
          <w:noProof/>
          <w:color w:val="3B3B3B"/>
          <w:sz w:val="22"/>
          <w:szCs w:val="22"/>
        </w:rPr>
        <w:drawing>
          <wp:inline distT="0" distB="0" distL="0" distR="0" wp14:anchorId="04CB44BA" wp14:editId="07ECA690">
            <wp:extent cx="5727700" cy="3110865"/>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27700" cy="3110865"/>
                    </a:xfrm>
                    <a:prstGeom prst="rect">
                      <a:avLst/>
                    </a:prstGeom>
                  </pic:spPr>
                </pic:pic>
              </a:graphicData>
            </a:graphic>
          </wp:inline>
        </w:drawing>
      </w:r>
    </w:p>
    <w:p w14:paraId="4EFDA522" w14:textId="34843FF8" w:rsidR="00F44FEE" w:rsidRDefault="00F44FEE" w:rsidP="00AB6761">
      <w:pPr>
        <w:spacing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t>EV.27</w:t>
      </w:r>
    </w:p>
    <w:p w14:paraId="7E207919" w14:textId="3ED2AF31" w:rsidR="00F44FEE" w:rsidRDefault="00F44FEE" w:rsidP="00AB6761">
      <w:pPr>
        <w:spacing w:after="100" w:afterAutospacing="1"/>
        <w:rPr>
          <w:rFonts w:ascii="Arial" w:hAnsi="Arial" w:cs="Arial"/>
          <w:color w:val="000000" w:themeColor="text1"/>
          <w:sz w:val="22"/>
          <w:szCs w:val="22"/>
          <w:u w:val="single"/>
        </w:rPr>
      </w:pPr>
    </w:p>
    <w:p w14:paraId="3397AF10" w14:textId="47316E03" w:rsidR="00F44FEE" w:rsidRDefault="00F44FEE" w:rsidP="00AB6761">
      <w:pPr>
        <w:spacing w:after="100" w:afterAutospacing="1"/>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14:anchorId="2EA7F040" wp14:editId="5C11C1DC">
            <wp:extent cx="5727700" cy="2814955"/>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27700" cy="2814955"/>
                    </a:xfrm>
                    <a:prstGeom prst="rect">
                      <a:avLst/>
                    </a:prstGeom>
                  </pic:spPr>
                </pic:pic>
              </a:graphicData>
            </a:graphic>
          </wp:inline>
        </w:drawing>
      </w:r>
    </w:p>
    <w:p w14:paraId="4E564F98" w14:textId="5C17C846" w:rsidR="00F44FEE" w:rsidRDefault="00F44FEE" w:rsidP="00AB6761">
      <w:pPr>
        <w:spacing w:after="100" w:afterAutospacing="1"/>
        <w:rPr>
          <w:rFonts w:ascii="Arial" w:hAnsi="Arial" w:cs="Arial"/>
          <w:color w:val="000000" w:themeColor="text1"/>
          <w:sz w:val="22"/>
          <w:szCs w:val="22"/>
          <w:u w:val="single"/>
        </w:rPr>
      </w:pPr>
    </w:p>
    <w:p w14:paraId="1373EF42" w14:textId="77777777" w:rsidR="00581F29" w:rsidRDefault="00581F29" w:rsidP="00AB6761">
      <w:pPr>
        <w:spacing w:after="100" w:afterAutospacing="1"/>
        <w:rPr>
          <w:rFonts w:ascii="Arial" w:hAnsi="Arial" w:cs="Arial"/>
          <w:color w:val="000000" w:themeColor="text1"/>
          <w:sz w:val="22"/>
          <w:szCs w:val="22"/>
          <w:u w:val="single"/>
        </w:rPr>
      </w:pPr>
    </w:p>
    <w:p w14:paraId="7A989CEC" w14:textId="77777777" w:rsidR="00581F29" w:rsidRDefault="00581F29" w:rsidP="00AB6761">
      <w:pPr>
        <w:spacing w:after="100" w:afterAutospacing="1"/>
        <w:rPr>
          <w:rFonts w:ascii="Arial" w:hAnsi="Arial" w:cs="Arial"/>
          <w:color w:val="000000" w:themeColor="text1"/>
          <w:sz w:val="22"/>
          <w:szCs w:val="22"/>
          <w:u w:val="single"/>
        </w:rPr>
      </w:pPr>
    </w:p>
    <w:p w14:paraId="79F6B4DC" w14:textId="77777777" w:rsidR="00581F29" w:rsidRDefault="00581F29" w:rsidP="00AB6761">
      <w:pPr>
        <w:spacing w:after="100" w:afterAutospacing="1"/>
        <w:rPr>
          <w:rFonts w:ascii="Arial" w:hAnsi="Arial" w:cs="Arial"/>
          <w:color w:val="000000" w:themeColor="text1"/>
          <w:sz w:val="22"/>
          <w:szCs w:val="22"/>
          <w:u w:val="single"/>
        </w:rPr>
      </w:pPr>
    </w:p>
    <w:p w14:paraId="7F6E2678" w14:textId="77777777" w:rsidR="00581F29" w:rsidRDefault="00581F29" w:rsidP="00AB6761">
      <w:pPr>
        <w:spacing w:after="100" w:afterAutospacing="1"/>
        <w:rPr>
          <w:rFonts w:ascii="Arial" w:hAnsi="Arial" w:cs="Arial"/>
          <w:color w:val="000000" w:themeColor="text1"/>
          <w:sz w:val="22"/>
          <w:szCs w:val="22"/>
          <w:u w:val="single"/>
        </w:rPr>
      </w:pPr>
    </w:p>
    <w:p w14:paraId="176B1C92" w14:textId="08855DDA" w:rsidR="00F44FEE" w:rsidRDefault="00F44FEE" w:rsidP="00AB6761">
      <w:pPr>
        <w:spacing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t>EV.28</w:t>
      </w:r>
    </w:p>
    <w:p w14:paraId="12AF39C4" w14:textId="6747D8AF" w:rsidR="004921D1" w:rsidRPr="004921D1" w:rsidRDefault="004921D1" w:rsidP="00AB6761">
      <w:pPr>
        <w:spacing w:after="100" w:afterAutospacing="1"/>
        <w:rPr>
          <w:rFonts w:ascii="Arial" w:hAnsi="Arial" w:cs="Arial"/>
          <w:color w:val="000000" w:themeColor="text1"/>
          <w:sz w:val="22"/>
          <w:szCs w:val="22"/>
          <w:u w:val="single"/>
        </w:rPr>
      </w:pPr>
      <w:r>
        <w:rPr>
          <w:rFonts w:ascii="Arial" w:hAnsi="Arial" w:cs="Arial"/>
          <w:noProof/>
          <w:color w:val="3B3B3B"/>
        </w:rPr>
        <w:drawing>
          <wp:inline distT="0" distB="0" distL="0" distR="0" wp14:anchorId="4A50B287" wp14:editId="683E2712">
            <wp:extent cx="5475403" cy="5816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2">
                      <a:extLst>
                        <a:ext uri="{28A0092B-C50C-407E-A947-70E740481C1C}">
                          <a14:useLocalDpi xmlns:a14="http://schemas.microsoft.com/office/drawing/2010/main" val="0"/>
                        </a:ext>
                      </a:extLst>
                    </a:blip>
                    <a:stretch>
                      <a:fillRect/>
                    </a:stretch>
                  </pic:blipFill>
                  <pic:spPr>
                    <a:xfrm>
                      <a:off x="0" y="0"/>
                      <a:ext cx="5484154" cy="5825896"/>
                    </a:xfrm>
                    <a:prstGeom prst="rect">
                      <a:avLst/>
                    </a:prstGeom>
                  </pic:spPr>
                </pic:pic>
              </a:graphicData>
            </a:graphic>
          </wp:inline>
        </w:drawing>
      </w:r>
    </w:p>
    <w:p w14:paraId="572EB782" w14:textId="478910D2" w:rsidR="00B009C3" w:rsidRPr="00581F29" w:rsidRDefault="00B009C3" w:rsidP="00581F29">
      <w:pPr>
        <w:spacing w:before="100" w:beforeAutospacing="1" w:after="100" w:afterAutospacing="1"/>
        <w:rPr>
          <w:rFonts w:ascii="Arial" w:hAnsi="Arial" w:cs="Arial"/>
          <w:color w:val="3B3B3B"/>
        </w:rPr>
      </w:pPr>
    </w:p>
    <w:p w14:paraId="3DE722F7" w14:textId="67353BD7" w:rsidR="009272BB" w:rsidRDefault="009272BB" w:rsidP="00A4338E">
      <w:pPr>
        <w:rPr>
          <w:rFonts w:asciiTheme="minorHAnsi" w:hAnsiTheme="minorHAnsi"/>
        </w:rPr>
      </w:pPr>
    </w:p>
    <w:p w14:paraId="62B037A0" w14:textId="1D52D9D5" w:rsidR="00397A91" w:rsidRDefault="00397A91" w:rsidP="00397A91">
      <w:pPr>
        <w:rPr>
          <w:rFonts w:asciiTheme="minorHAnsi" w:hAnsiTheme="minorHAnsi"/>
          <w:u w:val="single"/>
        </w:rPr>
      </w:pPr>
    </w:p>
    <w:p w14:paraId="0E7B78A7" w14:textId="31D061F4" w:rsidR="00397A91" w:rsidRDefault="00397A91" w:rsidP="00397A91">
      <w:pPr>
        <w:rPr>
          <w:rFonts w:asciiTheme="minorHAnsi" w:hAnsiTheme="minorHAnsi"/>
          <w:u w:val="single"/>
        </w:rPr>
      </w:pPr>
    </w:p>
    <w:p w14:paraId="224AABD4" w14:textId="25AEA3DB" w:rsidR="00397A91" w:rsidRDefault="00397A91" w:rsidP="00397A91">
      <w:pPr>
        <w:rPr>
          <w:rFonts w:asciiTheme="minorHAnsi" w:hAnsiTheme="minorHAnsi"/>
          <w:u w:val="single"/>
        </w:rPr>
      </w:pPr>
    </w:p>
    <w:p w14:paraId="16CBDC38" w14:textId="25CC0D0A" w:rsidR="00397A91" w:rsidRDefault="00397A91" w:rsidP="00397A91">
      <w:pPr>
        <w:rPr>
          <w:rFonts w:asciiTheme="minorHAnsi" w:hAnsiTheme="minorHAnsi"/>
          <w:u w:val="single"/>
        </w:rPr>
      </w:pPr>
    </w:p>
    <w:p w14:paraId="201CF10E" w14:textId="435811B9" w:rsidR="00397A91" w:rsidRDefault="00397A91" w:rsidP="00397A91">
      <w:pPr>
        <w:rPr>
          <w:rFonts w:asciiTheme="minorHAnsi" w:hAnsiTheme="minorHAnsi"/>
        </w:rPr>
      </w:pPr>
    </w:p>
    <w:p w14:paraId="3D858DB1" w14:textId="40C3186E" w:rsidR="002B3388" w:rsidRDefault="002B3388" w:rsidP="002B3388">
      <w:pPr>
        <w:ind w:firstLine="720"/>
        <w:rPr>
          <w:rFonts w:asciiTheme="minorHAnsi" w:hAnsiTheme="minorHAnsi"/>
        </w:rPr>
      </w:pPr>
    </w:p>
    <w:p w14:paraId="24ED4AC9" w14:textId="77777777" w:rsidR="009272BB" w:rsidRPr="002B3388" w:rsidRDefault="009272BB" w:rsidP="00581F29">
      <w:pPr>
        <w:rPr>
          <w:rFonts w:asciiTheme="minorHAnsi" w:hAnsiTheme="minorHAnsi"/>
        </w:rPr>
      </w:pPr>
    </w:p>
    <w:sectPr w:rsidR="009272BB" w:rsidRPr="002B3388" w:rsidSect="003D32C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2531C" w14:textId="77777777" w:rsidR="000A25FE" w:rsidRDefault="000A25FE" w:rsidP="003D32C6">
      <w:r>
        <w:separator/>
      </w:r>
    </w:p>
  </w:endnote>
  <w:endnote w:type="continuationSeparator" w:id="0">
    <w:p w14:paraId="6120A4A7" w14:textId="77777777" w:rsidR="000A25FE" w:rsidRDefault="000A25FE" w:rsidP="003D32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Lucida Handwriting">
    <w:panose1 w:val="03010101010101010101"/>
    <w:charset w:val="4D"/>
    <w:family w:val="script"/>
    <w:pitch w:val="variable"/>
    <w:sig w:usb0="00000003" w:usb1="00000000" w:usb2="00000000" w:usb3="00000000" w:csb0="00000001" w:csb1="00000000"/>
  </w:font>
  <w:font w:name="Open Sans">
    <w:altName w:val="Calibri"/>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5418628"/>
      <w:docPartObj>
        <w:docPartGallery w:val="Page Numbers (Bottom of Page)"/>
        <w:docPartUnique/>
      </w:docPartObj>
    </w:sdtPr>
    <w:sdtEndPr>
      <w:rPr>
        <w:rStyle w:val="PageNumber"/>
      </w:rPr>
    </w:sdtEndPr>
    <w:sdtContent>
      <w:p w14:paraId="7AA8EA48" w14:textId="10AFFEB1" w:rsidR="003D32C6" w:rsidRDefault="003D32C6" w:rsidP="00B66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A3B022" w14:textId="77777777" w:rsidR="003D32C6" w:rsidRDefault="003D32C6" w:rsidP="003D32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5130393"/>
      <w:docPartObj>
        <w:docPartGallery w:val="Page Numbers (Bottom of Page)"/>
        <w:docPartUnique/>
      </w:docPartObj>
    </w:sdtPr>
    <w:sdtEndPr>
      <w:rPr>
        <w:rStyle w:val="PageNumber"/>
      </w:rPr>
    </w:sdtEndPr>
    <w:sdtContent>
      <w:p w14:paraId="348153EF" w14:textId="68F91BE5" w:rsidR="003D32C6" w:rsidRDefault="003D32C6" w:rsidP="00B66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90AE73" w14:textId="77777777" w:rsidR="003D32C6" w:rsidRDefault="003D32C6" w:rsidP="003D32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3D5CF" w14:textId="77777777" w:rsidR="000A25FE" w:rsidRDefault="000A25FE" w:rsidP="003D32C6">
      <w:r>
        <w:separator/>
      </w:r>
    </w:p>
  </w:footnote>
  <w:footnote w:type="continuationSeparator" w:id="0">
    <w:p w14:paraId="1ED6226F" w14:textId="77777777" w:rsidR="000A25FE" w:rsidRDefault="000A25FE" w:rsidP="003D32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5E74"/>
    <w:multiLevelType w:val="multilevel"/>
    <w:tmpl w:val="85BE2EF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EA61C4"/>
    <w:multiLevelType w:val="multilevel"/>
    <w:tmpl w:val="D0364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C82FE6"/>
    <w:multiLevelType w:val="multilevel"/>
    <w:tmpl w:val="6C905D4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5F5D85"/>
    <w:multiLevelType w:val="multilevel"/>
    <w:tmpl w:val="F09E6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DF3B85"/>
    <w:multiLevelType w:val="multilevel"/>
    <w:tmpl w:val="40961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2F3E34"/>
    <w:multiLevelType w:val="multilevel"/>
    <w:tmpl w:val="495E196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487D1E"/>
    <w:multiLevelType w:val="multilevel"/>
    <w:tmpl w:val="6524B15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0554DD"/>
    <w:multiLevelType w:val="multilevel"/>
    <w:tmpl w:val="C428D99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C40958"/>
    <w:multiLevelType w:val="multilevel"/>
    <w:tmpl w:val="4F7C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745BE9"/>
    <w:multiLevelType w:val="hybridMultilevel"/>
    <w:tmpl w:val="717298B4"/>
    <w:lvl w:ilvl="0" w:tplc="C2B6324E">
      <w:start w:val="1"/>
      <w:numFmt w:val="bullet"/>
      <w:lvlText w:val="•"/>
      <w:lvlJc w:val="left"/>
      <w:pPr>
        <w:tabs>
          <w:tab w:val="num" w:pos="720"/>
        </w:tabs>
        <w:ind w:left="720" w:hanging="360"/>
      </w:pPr>
      <w:rPr>
        <w:rFonts w:ascii="Arial" w:hAnsi="Arial" w:hint="default"/>
      </w:rPr>
    </w:lvl>
    <w:lvl w:ilvl="1" w:tplc="69CC24A6" w:tentative="1">
      <w:start w:val="1"/>
      <w:numFmt w:val="bullet"/>
      <w:lvlText w:val="•"/>
      <w:lvlJc w:val="left"/>
      <w:pPr>
        <w:tabs>
          <w:tab w:val="num" w:pos="1440"/>
        </w:tabs>
        <w:ind w:left="1440" w:hanging="360"/>
      </w:pPr>
      <w:rPr>
        <w:rFonts w:ascii="Arial" w:hAnsi="Arial" w:hint="default"/>
      </w:rPr>
    </w:lvl>
    <w:lvl w:ilvl="2" w:tplc="6842334C" w:tentative="1">
      <w:start w:val="1"/>
      <w:numFmt w:val="bullet"/>
      <w:lvlText w:val="•"/>
      <w:lvlJc w:val="left"/>
      <w:pPr>
        <w:tabs>
          <w:tab w:val="num" w:pos="2160"/>
        </w:tabs>
        <w:ind w:left="2160" w:hanging="360"/>
      </w:pPr>
      <w:rPr>
        <w:rFonts w:ascii="Arial" w:hAnsi="Arial" w:hint="default"/>
      </w:rPr>
    </w:lvl>
    <w:lvl w:ilvl="3" w:tplc="308025F2" w:tentative="1">
      <w:start w:val="1"/>
      <w:numFmt w:val="bullet"/>
      <w:lvlText w:val="•"/>
      <w:lvlJc w:val="left"/>
      <w:pPr>
        <w:tabs>
          <w:tab w:val="num" w:pos="2880"/>
        </w:tabs>
        <w:ind w:left="2880" w:hanging="360"/>
      </w:pPr>
      <w:rPr>
        <w:rFonts w:ascii="Arial" w:hAnsi="Arial" w:hint="default"/>
      </w:rPr>
    </w:lvl>
    <w:lvl w:ilvl="4" w:tplc="0B58A428" w:tentative="1">
      <w:start w:val="1"/>
      <w:numFmt w:val="bullet"/>
      <w:lvlText w:val="•"/>
      <w:lvlJc w:val="left"/>
      <w:pPr>
        <w:tabs>
          <w:tab w:val="num" w:pos="3600"/>
        </w:tabs>
        <w:ind w:left="3600" w:hanging="360"/>
      </w:pPr>
      <w:rPr>
        <w:rFonts w:ascii="Arial" w:hAnsi="Arial" w:hint="default"/>
      </w:rPr>
    </w:lvl>
    <w:lvl w:ilvl="5" w:tplc="FA7E7630" w:tentative="1">
      <w:start w:val="1"/>
      <w:numFmt w:val="bullet"/>
      <w:lvlText w:val="•"/>
      <w:lvlJc w:val="left"/>
      <w:pPr>
        <w:tabs>
          <w:tab w:val="num" w:pos="4320"/>
        </w:tabs>
        <w:ind w:left="4320" w:hanging="360"/>
      </w:pPr>
      <w:rPr>
        <w:rFonts w:ascii="Arial" w:hAnsi="Arial" w:hint="default"/>
      </w:rPr>
    </w:lvl>
    <w:lvl w:ilvl="6" w:tplc="6E24F6BC" w:tentative="1">
      <w:start w:val="1"/>
      <w:numFmt w:val="bullet"/>
      <w:lvlText w:val="•"/>
      <w:lvlJc w:val="left"/>
      <w:pPr>
        <w:tabs>
          <w:tab w:val="num" w:pos="5040"/>
        </w:tabs>
        <w:ind w:left="5040" w:hanging="360"/>
      </w:pPr>
      <w:rPr>
        <w:rFonts w:ascii="Arial" w:hAnsi="Arial" w:hint="default"/>
      </w:rPr>
    </w:lvl>
    <w:lvl w:ilvl="7" w:tplc="267A844C" w:tentative="1">
      <w:start w:val="1"/>
      <w:numFmt w:val="bullet"/>
      <w:lvlText w:val="•"/>
      <w:lvlJc w:val="left"/>
      <w:pPr>
        <w:tabs>
          <w:tab w:val="num" w:pos="5760"/>
        </w:tabs>
        <w:ind w:left="5760" w:hanging="360"/>
      </w:pPr>
      <w:rPr>
        <w:rFonts w:ascii="Arial" w:hAnsi="Arial" w:hint="default"/>
      </w:rPr>
    </w:lvl>
    <w:lvl w:ilvl="8" w:tplc="EDB4B2B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C774A1F"/>
    <w:multiLevelType w:val="multilevel"/>
    <w:tmpl w:val="B95C9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0338D6"/>
    <w:multiLevelType w:val="multilevel"/>
    <w:tmpl w:val="4C8020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C47C9A"/>
    <w:multiLevelType w:val="hybridMultilevel"/>
    <w:tmpl w:val="D30E5F9A"/>
    <w:lvl w:ilvl="0" w:tplc="0B400E3A">
      <w:start w:val="1"/>
      <w:numFmt w:val="bullet"/>
      <w:lvlText w:val="•"/>
      <w:lvlJc w:val="left"/>
      <w:pPr>
        <w:tabs>
          <w:tab w:val="num" w:pos="720"/>
        </w:tabs>
        <w:ind w:left="720" w:hanging="360"/>
      </w:pPr>
      <w:rPr>
        <w:rFonts w:ascii="Arial" w:hAnsi="Arial" w:hint="default"/>
      </w:rPr>
    </w:lvl>
    <w:lvl w:ilvl="1" w:tplc="40C65B88" w:tentative="1">
      <w:start w:val="1"/>
      <w:numFmt w:val="bullet"/>
      <w:lvlText w:val="•"/>
      <w:lvlJc w:val="left"/>
      <w:pPr>
        <w:tabs>
          <w:tab w:val="num" w:pos="1440"/>
        </w:tabs>
        <w:ind w:left="1440" w:hanging="360"/>
      </w:pPr>
      <w:rPr>
        <w:rFonts w:ascii="Arial" w:hAnsi="Arial" w:hint="default"/>
      </w:rPr>
    </w:lvl>
    <w:lvl w:ilvl="2" w:tplc="FF40D362" w:tentative="1">
      <w:start w:val="1"/>
      <w:numFmt w:val="bullet"/>
      <w:lvlText w:val="•"/>
      <w:lvlJc w:val="left"/>
      <w:pPr>
        <w:tabs>
          <w:tab w:val="num" w:pos="2160"/>
        </w:tabs>
        <w:ind w:left="2160" w:hanging="360"/>
      </w:pPr>
      <w:rPr>
        <w:rFonts w:ascii="Arial" w:hAnsi="Arial" w:hint="default"/>
      </w:rPr>
    </w:lvl>
    <w:lvl w:ilvl="3" w:tplc="FA589298" w:tentative="1">
      <w:start w:val="1"/>
      <w:numFmt w:val="bullet"/>
      <w:lvlText w:val="•"/>
      <w:lvlJc w:val="left"/>
      <w:pPr>
        <w:tabs>
          <w:tab w:val="num" w:pos="2880"/>
        </w:tabs>
        <w:ind w:left="2880" w:hanging="360"/>
      </w:pPr>
      <w:rPr>
        <w:rFonts w:ascii="Arial" w:hAnsi="Arial" w:hint="default"/>
      </w:rPr>
    </w:lvl>
    <w:lvl w:ilvl="4" w:tplc="6400ED74" w:tentative="1">
      <w:start w:val="1"/>
      <w:numFmt w:val="bullet"/>
      <w:lvlText w:val="•"/>
      <w:lvlJc w:val="left"/>
      <w:pPr>
        <w:tabs>
          <w:tab w:val="num" w:pos="3600"/>
        </w:tabs>
        <w:ind w:left="3600" w:hanging="360"/>
      </w:pPr>
      <w:rPr>
        <w:rFonts w:ascii="Arial" w:hAnsi="Arial" w:hint="default"/>
      </w:rPr>
    </w:lvl>
    <w:lvl w:ilvl="5" w:tplc="42A63592" w:tentative="1">
      <w:start w:val="1"/>
      <w:numFmt w:val="bullet"/>
      <w:lvlText w:val="•"/>
      <w:lvlJc w:val="left"/>
      <w:pPr>
        <w:tabs>
          <w:tab w:val="num" w:pos="4320"/>
        </w:tabs>
        <w:ind w:left="4320" w:hanging="360"/>
      </w:pPr>
      <w:rPr>
        <w:rFonts w:ascii="Arial" w:hAnsi="Arial" w:hint="default"/>
      </w:rPr>
    </w:lvl>
    <w:lvl w:ilvl="6" w:tplc="6F545B92" w:tentative="1">
      <w:start w:val="1"/>
      <w:numFmt w:val="bullet"/>
      <w:lvlText w:val="•"/>
      <w:lvlJc w:val="left"/>
      <w:pPr>
        <w:tabs>
          <w:tab w:val="num" w:pos="5040"/>
        </w:tabs>
        <w:ind w:left="5040" w:hanging="360"/>
      </w:pPr>
      <w:rPr>
        <w:rFonts w:ascii="Arial" w:hAnsi="Arial" w:hint="default"/>
      </w:rPr>
    </w:lvl>
    <w:lvl w:ilvl="7" w:tplc="43AED2F6" w:tentative="1">
      <w:start w:val="1"/>
      <w:numFmt w:val="bullet"/>
      <w:lvlText w:val="•"/>
      <w:lvlJc w:val="left"/>
      <w:pPr>
        <w:tabs>
          <w:tab w:val="num" w:pos="5760"/>
        </w:tabs>
        <w:ind w:left="5760" w:hanging="360"/>
      </w:pPr>
      <w:rPr>
        <w:rFonts w:ascii="Arial" w:hAnsi="Arial" w:hint="default"/>
      </w:rPr>
    </w:lvl>
    <w:lvl w:ilvl="8" w:tplc="B2A265D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8574B66"/>
    <w:multiLevelType w:val="hybridMultilevel"/>
    <w:tmpl w:val="99B8ACAA"/>
    <w:lvl w:ilvl="0" w:tplc="5FE09280">
      <w:start w:val="1"/>
      <w:numFmt w:val="bullet"/>
      <w:lvlText w:val="•"/>
      <w:lvlJc w:val="left"/>
      <w:pPr>
        <w:tabs>
          <w:tab w:val="num" w:pos="720"/>
        </w:tabs>
        <w:ind w:left="720" w:hanging="360"/>
      </w:pPr>
      <w:rPr>
        <w:rFonts w:ascii="Arial" w:hAnsi="Arial" w:hint="default"/>
      </w:rPr>
    </w:lvl>
    <w:lvl w:ilvl="1" w:tplc="C05C1B6A" w:tentative="1">
      <w:start w:val="1"/>
      <w:numFmt w:val="bullet"/>
      <w:lvlText w:val="•"/>
      <w:lvlJc w:val="left"/>
      <w:pPr>
        <w:tabs>
          <w:tab w:val="num" w:pos="1440"/>
        </w:tabs>
        <w:ind w:left="1440" w:hanging="360"/>
      </w:pPr>
      <w:rPr>
        <w:rFonts w:ascii="Arial" w:hAnsi="Arial" w:hint="default"/>
      </w:rPr>
    </w:lvl>
    <w:lvl w:ilvl="2" w:tplc="0E541914" w:tentative="1">
      <w:start w:val="1"/>
      <w:numFmt w:val="bullet"/>
      <w:lvlText w:val="•"/>
      <w:lvlJc w:val="left"/>
      <w:pPr>
        <w:tabs>
          <w:tab w:val="num" w:pos="2160"/>
        </w:tabs>
        <w:ind w:left="2160" w:hanging="360"/>
      </w:pPr>
      <w:rPr>
        <w:rFonts w:ascii="Arial" w:hAnsi="Arial" w:hint="default"/>
      </w:rPr>
    </w:lvl>
    <w:lvl w:ilvl="3" w:tplc="78C6A2BA" w:tentative="1">
      <w:start w:val="1"/>
      <w:numFmt w:val="bullet"/>
      <w:lvlText w:val="•"/>
      <w:lvlJc w:val="left"/>
      <w:pPr>
        <w:tabs>
          <w:tab w:val="num" w:pos="2880"/>
        </w:tabs>
        <w:ind w:left="2880" w:hanging="360"/>
      </w:pPr>
      <w:rPr>
        <w:rFonts w:ascii="Arial" w:hAnsi="Arial" w:hint="default"/>
      </w:rPr>
    </w:lvl>
    <w:lvl w:ilvl="4" w:tplc="5242489C" w:tentative="1">
      <w:start w:val="1"/>
      <w:numFmt w:val="bullet"/>
      <w:lvlText w:val="•"/>
      <w:lvlJc w:val="left"/>
      <w:pPr>
        <w:tabs>
          <w:tab w:val="num" w:pos="3600"/>
        </w:tabs>
        <w:ind w:left="3600" w:hanging="360"/>
      </w:pPr>
      <w:rPr>
        <w:rFonts w:ascii="Arial" w:hAnsi="Arial" w:hint="default"/>
      </w:rPr>
    </w:lvl>
    <w:lvl w:ilvl="5" w:tplc="F990B6E6" w:tentative="1">
      <w:start w:val="1"/>
      <w:numFmt w:val="bullet"/>
      <w:lvlText w:val="•"/>
      <w:lvlJc w:val="left"/>
      <w:pPr>
        <w:tabs>
          <w:tab w:val="num" w:pos="4320"/>
        </w:tabs>
        <w:ind w:left="4320" w:hanging="360"/>
      </w:pPr>
      <w:rPr>
        <w:rFonts w:ascii="Arial" w:hAnsi="Arial" w:hint="default"/>
      </w:rPr>
    </w:lvl>
    <w:lvl w:ilvl="6" w:tplc="302A4622" w:tentative="1">
      <w:start w:val="1"/>
      <w:numFmt w:val="bullet"/>
      <w:lvlText w:val="•"/>
      <w:lvlJc w:val="left"/>
      <w:pPr>
        <w:tabs>
          <w:tab w:val="num" w:pos="5040"/>
        </w:tabs>
        <w:ind w:left="5040" w:hanging="360"/>
      </w:pPr>
      <w:rPr>
        <w:rFonts w:ascii="Arial" w:hAnsi="Arial" w:hint="default"/>
      </w:rPr>
    </w:lvl>
    <w:lvl w:ilvl="7" w:tplc="F7FC0AD6" w:tentative="1">
      <w:start w:val="1"/>
      <w:numFmt w:val="bullet"/>
      <w:lvlText w:val="•"/>
      <w:lvlJc w:val="left"/>
      <w:pPr>
        <w:tabs>
          <w:tab w:val="num" w:pos="5760"/>
        </w:tabs>
        <w:ind w:left="5760" w:hanging="360"/>
      </w:pPr>
      <w:rPr>
        <w:rFonts w:ascii="Arial" w:hAnsi="Arial" w:hint="default"/>
      </w:rPr>
    </w:lvl>
    <w:lvl w:ilvl="8" w:tplc="03E8225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6" w15:restartNumberingAfterBreak="0">
    <w:nsid w:val="3442048E"/>
    <w:multiLevelType w:val="multilevel"/>
    <w:tmpl w:val="7E201C6C"/>
    <w:lvl w:ilvl="0">
      <w:start w:val="1"/>
      <w:numFmt w:val="decimal"/>
      <w:lvlText w:val="%1."/>
      <w:lvlJc w:val="left"/>
      <w:pPr>
        <w:ind w:left="360" w:hanging="360"/>
      </w:pPr>
      <w:rPr>
        <w:rFonts w:hint="default"/>
        <w:color w:val="000000"/>
      </w:rPr>
    </w:lvl>
    <w:lvl w:ilvl="1">
      <w:start w:val="1"/>
      <w:numFmt w:val="decimal"/>
      <w:isLgl/>
      <w:lvlText w:val="%1.%2"/>
      <w:lvlJc w:val="left"/>
      <w:pPr>
        <w:ind w:left="1211" w:hanging="360"/>
      </w:pPr>
      <w:rPr>
        <w:rFonts w:hint="default"/>
        <w:b w:val="0"/>
        <w:sz w:val="22"/>
        <w:szCs w:val="22"/>
      </w:rPr>
    </w:lvl>
    <w:lvl w:ilvl="2">
      <w:start w:val="1"/>
      <w:numFmt w:val="decimal"/>
      <w:isLgl/>
      <w:lvlText w:val="%1.%2.%3"/>
      <w:lvlJc w:val="left"/>
      <w:pPr>
        <w:ind w:left="1440" w:hanging="720"/>
      </w:pPr>
      <w:rPr>
        <w:rFonts w:hint="default"/>
      </w:rPr>
    </w:lvl>
    <w:lvl w:ilvl="3">
      <w:start w:val="1"/>
      <w:numFmt w:val="bullet"/>
      <w:lvlText w:val=""/>
      <w:lvlJc w:val="left"/>
      <w:pPr>
        <w:ind w:left="1800" w:hanging="720"/>
      </w:pPr>
      <w:rPr>
        <w:rFonts w:ascii="Symbol" w:hAnsi="Symbol"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39BD346A"/>
    <w:multiLevelType w:val="hybridMultilevel"/>
    <w:tmpl w:val="EADA56FE"/>
    <w:lvl w:ilvl="0" w:tplc="E2321A0E">
      <w:start w:val="1"/>
      <w:numFmt w:val="bullet"/>
      <w:lvlText w:val="•"/>
      <w:lvlJc w:val="left"/>
      <w:pPr>
        <w:tabs>
          <w:tab w:val="num" w:pos="720"/>
        </w:tabs>
        <w:ind w:left="720" w:hanging="360"/>
      </w:pPr>
      <w:rPr>
        <w:rFonts w:ascii="Arial" w:hAnsi="Arial" w:hint="default"/>
      </w:rPr>
    </w:lvl>
    <w:lvl w:ilvl="1" w:tplc="F55C6E80" w:tentative="1">
      <w:start w:val="1"/>
      <w:numFmt w:val="bullet"/>
      <w:lvlText w:val="•"/>
      <w:lvlJc w:val="left"/>
      <w:pPr>
        <w:tabs>
          <w:tab w:val="num" w:pos="1440"/>
        </w:tabs>
        <w:ind w:left="1440" w:hanging="360"/>
      </w:pPr>
      <w:rPr>
        <w:rFonts w:ascii="Arial" w:hAnsi="Arial" w:hint="default"/>
      </w:rPr>
    </w:lvl>
    <w:lvl w:ilvl="2" w:tplc="A2E0DD0A" w:tentative="1">
      <w:start w:val="1"/>
      <w:numFmt w:val="bullet"/>
      <w:lvlText w:val="•"/>
      <w:lvlJc w:val="left"/>
      <w:pPr>
        <w:tabs>
          <w:tab w:val="num" w:pos="2160"/>
        </w:tabs>
        <w:ind w:left="2160" w:hanging="360"/>
      </w:pPr>
      <w:rPr>
        <w:rFonts w:ascii="Arial" w:hAnsi="Arial" w:hint="default"/>
      </w:rPr>
    </w:lvl>
    <w:lvl w:ilvl="3" w:tplc="78BAFAC8" w:tentative="1">
      <w:start w:val="1"/>
      <w:numFmt w:val="bullet"/>
      <w:lvlText w:val="•"/>
      <w:lvlJc w:val="left"/>
      <w:pPr>
        <w:tabs>
          <w:tab w:val="num" w:pos="2880"/>
        </w:tabs>
        <w:ind w:left="2880" w:hanging="360"/>
      </w:pPr>
      <w:rPr>
        <w:rFonts w:ascii="Arial" w:hAnsi="Arial" w:hint="default"/>
      </w:rPr>
    </w:lvl>
    <w:lvl w:ilvl="4" w:tplc="8410CFFC" w:tentative="1">
      <w:start w:val="1"/>
      <w:numFmt w:val="bullet"/>
      <w:lvlText w:val="•"/>
      <w:lvlJc w:val="left"/>
      <w:pPr>
        <w:tabs>
          <w:tab w:val="num" w:pos="3600"/>
        </w:tabs>
        <w:ind w:left="3600" w:hanging="360"/>
      </w:pPr>
      <w:rPr>
        <w:rFonts w:ascii="Arial" w:hAnsi="Arial" w:hint="default"/>
      </w:rPr>
    </w:lvl>
    <w:lvl w:ilvl="5" w:tplc="B260A056" w:tentative="1">
      <w:start w:val="1"/>
      <w:numFmt w:val="bullet"/>
      <w:lvlText w:val="•"/>
      <w:lvlJc w:val="left"/>
      <w:pPr>
        <w:tabs>
          <w:tab w:val="num" w:pos="4320"/>
        </w:tabs>
        <w:ind w:left="4320" w:hanging="360"/>
      </w:pPr>
      <w:rPr>
        <w:rFonts w:ascii="Arial" w:hAnsi="Arial" w:hint="default"/>
      </w:rPr>
    </w:lvl>
    <w:lvl w:ilvl="6" w:tplc="74DC9586" w:tentative="1">
      <w:start w:val="1"/>
      <w:numFmt w:val="bullet"/>
      <w:lvlText w:val="•"/>
      <w:lvlJc w:val="left"/>
      <w:pPr>
        <w:tabs>
          <w:tab w:val="num" w:pos="5040"/>
        </w:tabs>
        <w:ind w:left="5040" w:hanging="360"/>
      </w:pPr>
      <w:rPr>
        <w:rFonts w:ascii="Arial" w:hAnsi="Arial" w:hint="default"/>
      </w:rPr>
    </w:lvl>
    <w:lvl w:ilvl="7" w:tplc="D25832F4" w:tentative="1">
      <w:start w:val="1"/>
      <w:numFmt w:val="bullet"/>
      <w:lvlText w:val="•"/>
      <w:lvlJc w:val="left"/>
      <w:pPr>
        <w:tabs>
          <w:tab w:val="num" w:pos="5760"/>
        </w:tabs>
        <w:ind w:left="5760" w:hanging="360"/>
      </w:pPr>
      <w:rPr>
        <w:rFonts w:ascii="Arial" w:hAnsi="Arial" w:hint="default"/>
      </w:rPr>
    </w:lvl>
    <w:lvl w:ilvl="8" w:tplc="1180E05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9D9078A"/>
    <w:multiLevelType w:val="multilevel"/>
    <w:tmpl w:val="DCDEE17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EE53BB"/>
    <w:multiLevelType w:val="hybridMultilevel"/>
    <w:tmpl w:val="F7CE5EFE"/>
    <w:lvl w:ilvl="0" w:tplc="AAF88274">
      <w:start w:val="1"/>
      <w:numFmt w:val="decimal"/>
      <w:lvlText w:val="%1."/>
      <w:lvlJc w:val="left"/>
      <w:pPr>
        <w:tabs>
          <w:tab w:val="num" w:pos="720"/>
        </w:tabs>
        <w:ind w:left="720" w:hanging="360"/>
      </w:pPr>
    </w:lvl>
    <w:lvl w:ilvl="1" w:tplc="20B8A144" w:tentative="1">
      <w:start w:val="1"/>
      <w:numFmt w:val="decimal"/>
      <w:lvlText w:val="%2."/>
      <w:lvlJc w:val="left"/>
      <w:pPr>
        <w:tabs>
          <w:tab w:val="num" w:pos="1440"/>
        </w:tabs>
        <w:ind w:left="1440" w:hanging="360"/>
      </w:pPr>
    </w:lvl>
    <w:lvl w:ilvl="2" w:tplc="1B444C0C" w:tentative="1">
      <w:start w:val="1"/>
      <w:numFmt w:val="decimal"/>
      <w:lvlText w:val="%3."/>
      <w:lvlJc w:val="left"/>
      <w:pPr>
        <w:tabs>
          <w:tab w:val="num" w:pos="2160"/>
        </w:tabs>
        <w:ind w:left="2160" w:hanging="360"/>
      </w:pPr>
    </w:lvl>
    <w:lvl w:ilvl="3" w:tplc="ECD668CE" w:tentative="1">
      <w:start w:val="1"/>
      <w:numFmt w:val="decimal"/>
      <w:lvlText w:val="%4."/>
      <w:lvlJc w:val="left"/>
      <w:pPr>
        <w:tabs>
          <w:tab w:val="num" w:pos="2880"/>
        </w:tabs>
        <w:ind w:left="2880" w:hanging="360"/>
      </w:pPr>
    </w:lvl>
    <w:lvl w:ilvl="4" w:tplc="0F50D1B6" w:tentative="1">
      <w:start w:val="1"/>
      <w:numFmt w:val="decimal"/>
      <w:lvlText w:val="%5."/>
      <w:lvlJc w:val="left"/>
      <w:pPr>
        <w:tabs>
          <w:tab w:val="num" w:pos="3600"/>
        </w:tabs>
        <w:ind w:left="3600" w:hanging="360"/>
      </w:pPr>
    </w:lvl>
    <w:lvl w:ilvl="5" w:tplc="D5CC7D66" w:tentative="1">
      <w:start w:val="1"/>
      <w:numFmt w:val="decimal"/>
      <w:lvlText w:val="%6."/>
      <w:lvlJc w:val="left"/>
      <w:pPr>
        <w:tabs>
          <w:tab w:val="num" w:pos="4320"/>
        </w:tabs>
        <w:ind w:left="4320" w:hanging="360"/>
      </w:pPr>
    </w:lvl>
    <w:lvl w:ilvl="6" w:tplc="151E87EE" w:tentative="1">
      <w:start w:val="1"/>
      <w:numFmt w:val="decimal"/>
      <w:lvlText w:val="%7."/>
      <w:lvlJc w:val="left"/>
      <w:pPr>
        <w:tabs>
          <w:tab w:val="num" w:pos="5040"/>
        </w:tabs>
        <w:ind w:left="5040" w:hanging="360"/>
      </w:pPr>
    </w:lvl>
    <w:lvl w:ilvl="7" w:tplc="2F949362" w:tentative="1">
      <w:start w:val="1"/>
      <w:numFmt w:val="decimal"/>
      <w:lvlText w:val="%8."/>
      <w:lvlJc w:val="left"/>
      <w:pPr>
        <w:tabs>
          <w:tab w:val="num" w:pos="5760"/>
        </w:tabs>
        <w:ind w:left="5760" w:hanging="360"/>
      </w:pPr>
    </w:lvl>
    <w:lvl w:ilvl="8" w:tplc="82DE1F1C" w:tentative="1">
      <w:start w:val="1"/>
      <w:numFmt w:val="decimal"/>
      <w:lvlText w:val="%9."/>
      <w:lvlJc w:val="left"/>
      <w:pPr>
        <w:tabs>
          <w:tab w:val="num" w:pos="6480"/>
        </w:tabs>
        <w:ind w:left="6480" w:hanging="360"/>
      </w:pPr>
    </w:lvl>
  </w:abstractNum>
  <w:abstractNum w:abstractNumId="20" w15:restartNumberingAfterBreak="0">
    <w:nsid w:val="47030D3A"/>
    <w:multiLevelType w:val="multilevel"/>
    <w:tmpl w:val="2A86B07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6359AF"/>
    <w:multiLevelType w:val="hybridMultilevel"/>
    <w:tmpl w:val="AF60936A"/>
    <w:lvl w:ilvl="0" w:tplc="CA56EEB4">
      <w:start w:val="1"/>
      <w:numFmt w:val="bullet"/>
      <w:lvlText w:val="•"/>
      <w:lvlJc w:val="left"/>
      <w:pPr>
        <w:tabs>
          <w:tab w:val="num" w:pos="720"/>
        </w:tabs>
        <w:ind w:left="720" w:hanging="360"/>
      </w:pPr>
      <w:rPr>
        <w:rFonts w:ascii="Arial" w:hAnsi="Arial" w:hint="default"/>
      </w:rPr>
    </w:lvl>
    <w:lvl w:ilvl="1" w:tplc="0532CB4E" w:tentative="1">
      <w:start w:val="1"/>
      <w:numFmt w:val="bullet"/>
      <w:lvlText w:val="•"/>
      <w:lvlJc w:val="left"/>
      <w:pPr>
        <w:tabs>
          <w:tab w:val="num" w:pos="1440"/>
        </w:tabs>
        <w:ind w:left="1440" w:hanging="360"/>
      </w:pPr>
      <w:rPr>
        <w:rFonts w:ascii="Arial" w:hAnsi="Arial" w:hint="default"/>
      </w:rPr>
    </w:lvl>
    <w:lvl w:ilvl="2" w:tplc="2966B840" w:tentative="1">
      <w:start w:val="1"/>
      <w:numFmt w:val="bullet"/>
      <w:lvlText w:val="•"/>
      <w:lvlJc w:val="left"/>
      <w:pPr>
        <w:tabs>
          <w:tab w:val="num" w:pos="2160"/>
        </w:tabs>
        <w:ind w:left="2160" w:hanging="360"/>
      </w:pPr>
      <w:rPr>
        <w:rFonts w:ascii="Arial" w:hAnsi="Arial" w:hint="default"/>
      </w:rPr>
    </w:lvl>
    <w:lvl w:ilvl="3" w:tplc="23DC0D90" w:tentative="1">
      <w:start w:val="1"/>
      <w:numFmt w:val="bullet"/>
      <w:lvlText w:val="•"/>
      <w:lvlJc w:val="left"/>
      <w:pPr>
        <w:tabs>
          <w:tab w:val="num" w:pos="2880"/>
        </w:tabs>
        <w:ind w:left="2880" w:hanging="360"/>
      </w:pPr>
      <w:rPr>
        <w:rFonts w:ascii="Arial" w:hAnsi="Arial" w:hint="default"/>
      </w:rPr>
    </w:lvl>
    <w:lvl w:ilvl="4" w:tplc="8F96055A" w:tentative="1">
      <w:start w:val="1"/>
      <w:numFmt w:val="bullet"/>
      <w:lvlText w:val="•"/>
      <w:lvlJc w:val="left"/>
      <w:pPr>
        <w:tabs>
          <w:tab w:val="num" w:pos="3600"/>
        </w:tabs>
        <w:ind w:left="3600" w:hanging="360"/>
      </w:pPr>
      <w:rPr>
        <w:rFonts w:ascii="Arial" w:hAnsi="Arial" w:hint="default"/>
      </w:rPr>
    </w:lvl>
    <w:lvl w:ilvl="5" w:tplc="AEFC86DC" w:tentative="1">
      <w:start w:val="1"/>
      <w:numFmt w:val="bullet"/>
      <w:lvlText w:val="•"/>
      <w:lvlJc w:val="left"/>
      <w:pPr>
        <w:tabs>
          <w:tab w:val="num" w:pos="4320"/>
        </w:tabs>
        <w:ind w:left="4320" w:hanging="360"/>
      </w:pPr>
      <w:rPr>
        <w:rFonts w:ascii="Arial" w:hAnsi="Arial" w:hint="default"/>
      </w:rPr>
    </w:lvl>
    <w:lvl w:ilvl="6" w:tplc="4380F264" w:tentative="1">
      <w:start w:val="1"/>
      <w:numFmt w:val="bullet"/>
      <w:lvlText w:val="•"/>
      <w:lvlJc w:val="left"/>
      <w:pPr>
        <w:tabs>
          <w:tab w:val="num" w:pos="5040"/>
        </w:tabs>
        <w:ind w:left="5040" w:hanging="360"/>
      </w:pPr>
      <w:rPr>
        <w:rFonts w:ascii="Arial" w:hAnsi="Arial" w:hint="default"/>
      </w:rPr>
    </w:lvl>
    <w:lvl w:ilvl="7" w:tplc="651A1EDA" w:tentative="1">
      <w:start w:val="1"/>
      <w:numFmt w:val="bullet"/>
      <w:lvlText w:val="•"/>
      <w:lvlJc w:val="left"/>
      <w:pPr>
        <w:tabs>
          <w:tab w:val="num" w:pos="5760"/>
        </w:tabs>
        <w:ind w:left="5760" w:hanging="360"/>
      </w:pPr>
      <w:rPr>
        <w:rFonts w:ascii="Arial" w:hAnsi="Arial" w:hint="default"/>
      </w:rPr>
    </w:lvl>
    <w:lvl w:ilvl="8" w:tplc="FB58E80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2570BEF"/>
    <w:multiLevelType w:val="multilevel"/>
    <w:tmpl w:val="116A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74529C7"/>
    <w:multiLevelType w:val="multilevel"/>
    <w:tmpl w:val="DA2A3C1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8172499"/>
    <w:multiLevelType w:val="hybridMultilevel"/>
    <w:tmpl w:val="814CC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1E2EB0"/>
    <w:multiLevelType w:val="multilevel"/>
    <w:tmpl w:val="9410C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C30200"/>
    <w:multiLevelType w:val="hybridMultilevel"/>
    <w:tmpl w:val="F7CE5EFE"/>
    <w:lvl w:ilvl="0" w:tplc="AAF88274">
      <w:start w:val="1"/>
      <w:numFmt w:val="decimal"/>
      <w:lvlText w:val="%1."/>
      <w:lvlJc w:val="left"/>
      <w:pPr>
        <w:tabs>
          <w:tab w:val="num" w:pos="720"/>
        </w:tabs>
        <w:ind w:left="720" w:hanging="360"/>
      </w:pPr>
    </w:lvl>
    <w:lvl w:ilvl="1" w:tplc="20B8A144" w:tentative="1">
      <w:start w:val="1"/>
      <w:numFmt w:val="decimal"/>
      <w:lvlText w:val="%2."/>
      <w:lvlJc w:val="left"/>
      <w:pPr>
        <w:tabs>
          <w:tab w:val="num" w:pos="1440"/>
        </w:tabs>
        <w:ind w:left="1440" w:hanging="360"/>
      </w:pPr>
    </w:lvl>
    <w:lvl w:ilvl="2" w:tplc="1B444C0C" w:tentative="1">
      <w:start w:val="1"/>
      <w:numFmt w:val="decimal"/>
      <w:lvlText w:val="%3."/>
      <w:lvlJc w:val="left"/>
      <w:pPr>
        <w:tabs>
          <w:tab w:val="num" w:pos="2160"/>
        </w:tabs>
        <w:ind w:left="2160" w:hanging="360"/>
      </w:pPr>
    </w:lvl>
    <w:lvl w:ilvl="3" w:tplc="ECD668CE" w:tentative="1">
      <w:start w:val="1"/>
      <w:numFmt w:val="decimal"/>
      <w:lvlText w:val="%4."/>
      <w:lvlJc w:val="left"/>
      <w:pPr>
        <w:tabs>
          <w:tab w:val="num" w:pos="2880"/>
        </w:tabs>
        <w:ind w:left="2880" w:hanging="360"/>
      </w:pPr>
    </w:lvl>
    <w:lvl w:ilvl="4" w:tplc="0F50D1B6" w:tentative="1">
      <w:start w:val="1"/>
      <w:numFmt w:val="decimal"/>
      <w:lvlText w:val="%5."/>
      <w:lvlJc w:val="left"/>
      <w:pPr>
        <w:tabs>
          <w:tab w:val="num" w:pos="3600"/>
        </w:tabs>
        <w:ind w:left="3600" w:hanging="360"/>
      </w:pPr>
    </w:lvl>
    <w:lvl w:ilvl="5" w:tplc="D5CC7D66" w:tentative="1">
      <w:start w:val="1"/>
      <w:numFmt w:val="decimal"/>
      <w:lvlText w:val="%6."/>
      <w:lvlJc w:val="left"/>
      <w:pPr>
        <w:tabs>
          <w:tab w:val="num" w:pos="4320"/>
        </w:tabs>
        <w:ind w:left="4320" w:hanging="360"/>
      </w:pPr>
    </w:lvl>
    <w:lvl w:ilvl="6" w:tplc="151E87EE" w:tentative="1">
      <w:start w:val="1"/>
      <w:numFmt w:val="decimal"/>
      <w:lvlText w:val="%7."/>
      <w:lvlJc w:val="left"/>
      <w:pPr>
        <w:tabs>
          <w:tab w:val="num" w:pos="5040"/>
        </w:tabs>
        <w:ind w:left="5040" w:hanging="360"/>
      </w:pPr>
    </w:lvl>
    <w:lvl w:ilvl="7" w:tplc="2F949362" w:tentative="1">
      <w:start w:val="1"/>
      <w:numFmt w:val="decimal"/>
      <w:lvlText w:val="%8."/>
      <w:lvlJc w:val="left"/>
      <w:pPr>
        <w:tabs>
          <w:tab w:val="num" w:pos="5760"/>
        </w:tabs>
        <w:ind w:left="5760" w:hanging="360"/>
      </w:pPr>
    </w:lvl>
    <w:lvl w:ilvl="8" w:tplc="82DE1F1C" w:tentative="1">
      <w:start w:val="1"/>
      <w:numFmt w:val="decimal"/>
      <w:lvlText w:val="%9."/>
      <w:lvlJc w:val="left"/>
      <w:pPr>
        <w:tabs>
          <w:tab w:val="num" w:pos="6480"/>
        </w:tabs>
        <w:ind w:left="6480" w:hanging="360"/>
      </w:pPr>
    </w:lvl>
  </w:abstractNum>
  <w:abstractNum w:abstractNumId="27" w15:restartNumberingAfterBreak="0">
    <w:nsid w:val="6C6E1285"/>
    <w:multiLevelType w:val="hybridMultilevel"/>
    <w:tmpl w:val="59DE1170"/>
    <w:lvl w:ilvl="0" w:tplc="782EF412">
      <w:start w:val="1"/>
      <w:numFmt w:val="bullet"/>
      <w:lvlText w:val="•"/>
      <w:lvlJc w:val="left"/>
      <w:pPr>
        <w:tabs>
          <w:tab w:val="num" w:pos="720"/>
        </w:tabs>
        <w:ind w:left="720" w:hanging="360"/>
      </w:pPr>
      <w:rPr>
        <w:rFonts w:ascii="Arial" w:hAnsi="Arial" w:hint="default"/>
      </w:rPr>
    </w:lvl>
    <w:lvl w:ilvl="1" w:tplc="085ABE8A" w:tentative="1">
      <w:start w:val="1"/>
      <w:numFmt w:val="bullet"/>
      <w:lvlText w:val="•"/>
      <w:lvlJc w:val="left"/>
      <w:pPr>
        <w:tabs>
          <w:tab w:val="num" w:pos="1440"/>
        </w:tabs>
        <w:ind w:left="1440" w:hanging="360"/>
      </w:pPr>
      <w:rPr>
        <w:rFonts w:ascii="Arial" w:hAnsi="Arial" w:hint="default"/>
      </w:rPr>
    </w:lvl>
    <w:lvl w:ilvl="2" w:tplc="6A98BC70" w:tentative="1">
      <w:start w:val="1"/>
      <w:numFmt w:val="bullet"/>
      <w:lvlText w:val="•"/>
      <w:lvlJc w:val="left"/>
      <w:pPr>
        <w:tabs>
          <w:tab w:val="num" w:pos="2160"/>
        </w:tabs>
        <w:ind w:left="2160" w:hanging="360"/>
      </w:pPr>
      <w:rPr>
        <w:rFonts w:ascii="Arial" w:hAnsi="Arial" w:hint="default"/>
      </w:rPr>
    </w:lvl>
    <w:lvl w:ilvl="3" w:tplc="AB707BF0" w:tentative="1">
      <w:start w:val="1"/>
      <w:numFmt w:val="bullet"/>
      <w:lvlText w:val="•"/>
      <w:lvlJc w:val="left"/>
      <w:pPr>
        <w:tabs>
          <w:tab w:val="num" w:pos="2880"/>
        </w:tabs>
        <w:ind w:left="2880" w:hanging="360"/>
      </w:pPr>
      <w:rPr>
        <w:rFonts w:ascii="Arial" w:hAnsi="Arial" w:hint="default"/>
      </w:rPr>
    </w:lvl>
    <w:lvl w:ilvl="4" w:tplc="2F484ED0" w:tentative="1">
      <w:start w:val="1"/>
      <w:numFmt w:val="bullet"/>
      <w:lvlText w:val="•"/>
      <w:lvlJc w:val="left"/>
      <w:pPr>
        <w:tabs>
          <w:tab w:val="num" w:pos="3600"/>
        </w:tabs>
        <w:ind w:left="3600" w:hanging="360"/>
      </w:pPr>
      <w:rPr>
        <w:rFonts w:ascii="Arial" w:hAnsi="Arial" w:hint="default"/>
      </w:rPr>
    </w:lvl>
    <w:lvl w:ilvl="5" w:tplc="E984EE28" w:tentative="1">
      <w:start w:val="1"/>
      <w:numFmt w:val="bullet"/>
      <w:lvlText w:val="•"/>
      <w:lvlJc w:val="left"/>
      <w:pPr>
        <w:tabs>
          <w:tab w:val="num" w:pos="4320"/>
        </w:tabs>
        <w:ind w:left="4320" w:hanging="360"/>
      </w:pPr>
      <w:rPr>
        <w:rFonts w:ascii="Arial" w:hAnsi="Arial" w:hint="default"/>
      </w:rPr>
    </w:lvl>
    <w:lvl w:ilvl="6" w:tplc="2EC009EE" w:tentative="1">
      <w:start w:val="1"/>
      <w:numFmt w:val="bullet"/>
      <w:lvlText w:val="•"/>
      <w:lvlJc w:val="left"/>
      <w:pPr>
        <w:tabs>
          <w:tab w:val="num" w:pos="5040"/>
        </w:tabs>
        <w:ind w:left="5040" w:hanging="360"/>
      </w:pPr>
      <w:rPr>
        <w:rFonts w:ascii="Arial" w:hAnsi="Arial" w:hint="default"/>
      </w:rPr>
    </w:lvl>
    <w:lvl w:ilvl="7" w:tplc="3E7ED21A" w:tentative="1">
      <w:start w:val="1"/>
      <w:numFmt w:val="bullet"/>
      <w:lvlText w:val="•"/>
      <w:lvlJc w:val="left"/>
      <w:pPr>
        <w:tabs>
          <w:tab w:val="num" w:pos="5760"/>
        </w:tabs>
        <w:ind w:left="5760" w:hanging="360"/>
      </w:pPr>
      <w:rPr>
        <w:rFonts w:ascii="Arial" w:hAnsi="Arial" w:hint="default"/>
      </w:rPr>
    </w:lvl>
    <w:lvl w:ilvl="8" w:tplc="AB80D11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F3A57FA"/>
    <w:multiLevelType w:val="multilevel"/>
    <w:tmpl w:val="D7BAB0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0891803"/>
    <w:multiLevelType w:val="hybridMultilevel"/>
    <w:tmpl w:val="A3D8372E"/>
    <w:lvl w:ilvl="0" w:tplc="4318416A">
      <w:start w:val="1"/>
      <w:numFmt w:val="bullet"/>
      <w:lvlText w:val="•"/>
      <w:lvlJc w:val="left"/>
      <w:pPr>
        <w:tabs>
          <w:tab w:val="num" w:pos="720"/>
        </w:tabs>
        <w:ind w:left="720" w:hanging="360"/>
      </w:pPr>
      <w:rPr>
        <w:rFonts w:ascii="Arial" w:hAnsi="Arial" w:hint="default"/>
      </w:rPr>
    </w:lvl>
    <w:lvl w:ilvl="1" w:tplc="F8987666" w:tentative="1">
      <w:start w:val="1"/>
      <w:numFmt w:val="bullet"/>
      <w:lvlText w:val="•"/>
      <w:lvlJc w:val="left"/>
      <w:pPr>
        <w:tabs>
          <w:tab w:val="num" w:pos="1440"/>
        </w:tabs>
        <w:ind w:left="1440" w:hanging="360"/>
      </w:pPr>
      <w:rPr>
        <w:rFonts w:ascii="Arial" w:hAnsi="Arial" w:hint="default"/>
      </w:rPr>
    </w:lvl>
    <w:lvl w:ilvl="2" w:tplc="BCACB1D4" w:tentative="1">
      <w:start w:val="1"/>
      <w:numFmt w:val="bullet"/>
      <w:lvlText w:val="•"/>
      <w:lvlJc w:val="left"/>
      <w:pPr>
        <w:tabs>
          <w:tab w:val="num" w:pos="2160"/>
        </w:tabs>
        <w:ind w:left="2160" w:hanging="360"/>
      </w:pPr>
      <w:rPr>
        <w:rFonts w:ascii="Arial" w:hAnsi="Arial" w:hint="default"/>
      </w:rPr>
    </w:lvl>
    <w:lvl w:ilvl="3" w:tplc="A636FAB4" w:tentative="1">
      <w:start w:val="1"/>
      <w:numFmt w:val="bullet"/>
      <w:lvlText w:val="•"/>
      <w:lvlJc w:val="left"/>
      <w:pPr>
        <w:tabs>
          <w:tab w:val="num" w:pos="2880"/>
        </w:tabs>
        <w:ind w:left="2880" w:hanging="360"/>
      </w:pPr>
      <w:rPr>
        <w:rFonts w:ascii="Arial" w:hAnsi="Arial" w:hint="default"/>
      </w:rPr>
    </w:lvl>
    <w:lvl w:ilvl="4" w:tplc="682CE4DC" w:tentative="1">
      <w:start w:val="1"/>
      <w:numFmt w:val="bullet"/>
      <w:lvlText w:val="•"/>
      <w:lvlJc w:val="left"/>
      <w:pPr>
        <w:tabs>
          <w:tab w:val="num" w:pos="3600"/>
        </w:tabs>
        <w:ind w:left="3600" w:hanging="360"/>
      </w:pPr>
      <w:rPr>
        <w:rFonts w:ascii="Arial" w:hAnsi="Arial" w:hint="default"/>
      </w:rPr>
    </w:lvl>
    <w:lvl w:ilvl="5" w:tplc="7B9692CC" w:tentative="1">
      <w:start w:val="1"/>
      <w:numFmt w:val="bullet"/>
      <w:lvlText w:val="•"/>
      <w:lvlJc w:val="left"/>
      <w:pPr>
        <w:tabs>
          <w:tab w:val="num" w:pos="4320"/>
        </w:tabs>
        <w:ind w:left="4320" w:hanging="360"/>
      </w:pPr>
      <w:rPr>
        <w:rFonts w:ascii="Arial" w:hAnsi="Arial" w:hint="default"/>
      </w:rPr>
    </w:lvl>
    <w:lvl w:ilvl="6" w:tplc="0032F9B0" w:tentative="1">
      <w:start w:val="1"/>
      <w:numFmt w:val="bullet"/>
      <w:lvlText w:val="•"/>
      <w:lvlJc w:val="left"/>
      <w:pPr>
        <w:tabs>
          <w:tab w:val="num" w:pos="5040"/>
        </w:tabs>
        <w:ind w:left="5040" w:hanging="360"/>
      </w:pPr>
      <w:rPr>
        <w:rFonts w:ascii="Arial" w:hAnsi="Arial" w:hint="default"/>
      </w:rPr>
    </w:lvl>
    <w:lvl w:ilvl="7" w:tplc="A1FCD84A" w:tentative="1">
      <w:start w:val="1"/>
      <w:numFmt w:val="bullet"/>
      <w:lvlText w:val="•"/>
      <w:lvlJc w:val="left"/>
      <w:pPr>
        <w:tabs>
          <w:tab w:val="num" w:pos="5760"/>
        </w:tabs>
        <w:ind w:left="5760" w:hanging="360"/>
      </w:pPr>
      <w:rPr>
        <w:rFonts w:ascii="Arial" w:hAnsi="Arial" w:hint="default"/>
      </w:rPr>
    </w:lvl>
    <w:lvl w:ilvl="8" w:tplc="2F9847F2"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101049B"/>
    <w:multiLevelType w:val="multilevel"/>
    <w:tmpl w:val="9C48D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7B95666"/>
    <w:multiLevelType w:val="hybridMultilevel"/>
    <w:tmpl w:val="846A3A08"/>
    <w:lvl w:ilvl="0" w:tplc="D0469A72">
      <w:start w:val="1"/>
      <w:numFmt w:val="bullet"/>
      <w:lvlText w:val="•"/>
      <w:lvlJc w:val="left"/>
      <w:pPr>
        <w:tabs>
          <w:tab w:val="num" w:pos="720"/>
        </w:tabs>
        <w:ind w:left="720" w:hanging="360"/>
      </w:pPr>
      <w:rPr>
        <w:rFonts w:ascii="Arial" w:hAnsi="Arial" w:hint="default"/>
      </w:rPr>
    </w:lvl>
    <w:lvl w:ilvl="1" w:tplc="6EFAEA0E" w:tentative="1">
      <w:start w:val="1"/>
      <w:numFmt w:val="bullet"/>
      <w:lvlText w:val="•"/>
      <w:lvlJc w:val="left"/>
      <w:pPr>
        <w:tabs>
          <w:tab w:val="num" w:pos="1440"/>
        </w:tabs>
        <w:ind w:left="1440" w:hanging="360"/>
      </w:pPr>
      <w:rPr>
        <w:rFonts w:ascii="Arial" w:hAnsi="Arial" w:hint="default"/>
      </w:rPr>
    </w:lvl>
    <w:lvl w:ilvl="2" w:tplc="9CD8BB32" w:tentative="1">
      <w:start w:val="1"/>
      <w:numFmt w:val="bullet"/>
      <w:lvlText w:val="•"/>
      <w:lvlJc w:val="left"/>
      <w:pPr>
        <w:tabs>
          <w:tab w:val="num" w:pos="2160"/>
        </w:tabs>
        <w:ind w:left="2160" w:hanging="360"/>
      </w:pPr>
      <w:rPr>
        <w:rFonts w:ascii="Arial" w:hAnsi="Arial" w:hint="default"/>
      </w:rPr>
    </w:lvl>
    <w:lvl w:ilvl="3" w:tplc="0838B1F4" w:tentative="1">
      <w:start w:val="1"/>
      <w:numFmt w:val="bullet"/>
      <w:lvlText w:val="•"/>
      <w:lvlJc w:val="left"/>
      <w:pPr>
        <w:tabs>
          <w:tab w:val="num" w:pos="2880"/>
        </w:tabs>
        <w:ind w:left="2880" w:hanging="360"/>
      </w:pPr>
      <w:rPr>
        <w:rFonts w:ascii="Arial" w:hAnsi="Arial" w:hint="default"/>
      </w:rPr>
    </w:lvl>
    <w:lvl w:ilvl="4" w:tplc="7BE448E2" w:tentative="1">
      <w:start w:val="1"/>
      <w:numFmt w:val="bullet"/>
      <w:lvlText w:val="•"/>
      <w:lvlJc w:val="left"/>
      <w:pPr>
        <w:tabs>
          <w:tab w:val="num" w:pos="3600"/>
        </w:tabs>
        <w:ind w:left="3600" w:hanging="360"/>
      </w:pPr>
      <w:rPr>
        <w:rFonts w:ascii="Arial" w:hAnsi="Arial" w:hint="default"/>
      </w:rPr>
    </w:lvl>
    <w:lvl w:ilvl="5" w:tplc="8614523A" w:tentative="1">
      <w:start w:val="1"/>
      <w:numFmt w:val="bullet"/>
      <w:lvlText w:val="•"/>
      <w:lvlJc w:val="left"/>
      <w:pPr>
        <w:tabs>
          <w:tab w:val="num" w:pos="4320"/>
        </w:tabs>
        <w:ind w:left="4320" w:hanging="360"/>
      </w:pPr>
      <w:rPr>
        <w:rFonts w:ascii="Arial" w:hAnsi="Arial" w:hint="default"/>
      </w:rPr>
    </w:lvl>
    <w:lvl w:ilvl="6" w:tplc="E9586918" w:tentative="1">
      <w:start w:val="1"/>
      <w:numFmt w:val="bullet"/>
      <w:lvlText w:val="•"/>
      <w:lvlJc w:val="left"/>
      <w:pPr>
        <w:tabs>
          <w:tab w:val="num" w:pos="5040"/>
        </w:tabs>
        <w:ind w:left="5040" w:hanging="360"/>
      </w:pPr>
      <w:rPr>
        <w:rFonts w:ascii="Arial" w:hAnsi="Arial" w:hint="default"/>
      </w:rPr>
    </w:lvl>
    <w:lvl w:ilvl="7" w:tplc="3DF44380" w:tentative="1">
      <w:start w:val="1"/>
      <w:numFmt w:val="bullet"/>
      <w:lvlText w:val="•"/>
      <w:lvlJc w:val="left"/>
      <w:pPr>
        <w:tabs>
          <w:tab w:val="num" w:pos="5760"/>
        </w:tabs>
        <w:ind w:left="5760" w:hanging="360"/>
      </w:pPr>
      <w:rPr>
        <w:rFonts w:ascii="Arial" w:hAnsi="Arial" w:hint="default"/>
      </w:rPr>
    </w:lvl>
    <w:lvl w:ilvl="8" w:tplc="F5D471A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8FE7907"/>
    <w:multiLevelType w:val="multilevel"/>
    <w:tmpl w:val="AFCCC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91A26A1"/>
    <w:multiLevelType w:val="multilevel"/>
    <w:tmpl w:val="46CEA0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C26935"/>
    <w:multiLevelType w:val="hybridMultilevel"/>
    <w:tmpl w:val="CFB275A6"/>
    <w:lvl w:ilvl="0" w:tplc="DEEEFEF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C058C7"/>
    <w:multiLevelType w:val="multilevel"/>
    <w:tmpl w:val="110A31B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7"/>
  </w:num>
  <w:num w:numId="2">
    <w:abstractNumId w:val="31"/>
  </w:num>
  <w:num w:numId="3">
    <w:abstractNumId w:val="29"/>
  </w:num>
  <w:num w:numId="4">
    <w:abstractNumId w:val="14"/>
  </w:num>
  <w:num w:numId="5">
    <w:abstractNumId w:val="17"/>
  </w:num>
  <w:num w:numId="6">
    <w:abstractNumId w:val="19"/>
  </w:num>
  <w:num w:numId="7">
    <w:abstractNumId w:val="10"/>
  </w:num>
  <w:num w:numId="8">
    <w:abstractNumId w:val="21"/>
  </w:num>
  <w:num w:numId="9">
    <w:abstractNumId w:val="13"/>
  </w:num>
  <w:num w:numId="10">
    <w:abstractNumId w:val="5"/>
  </w:num>
  <w:num w:numId="11">
    <w:abstractNumId w:val="15"/>
  </w:num>
  <w:num w:numId="12">
    <w:abstractNumId w:val="9"/>
  </w:num>
  <w:num w:numId="13">
    <w:abstractNumId w:val="22"/>
  </w:num>
  <w:num w:numId="14">
    <w:abstractNumId w:val="30"/>
  </w:num>
  <w:num w:numId="15">
    <w:abstractNumId w:val="4"/>
  </w:num>
  <w:num w:numId="16">
    <w:abstractNumId w:val="25"/>
  </w:num>
  <w:num w:numId="17">
    <w:abstractNumId w:val="26"/>
  </w:num>
  <w:num w:numId="18">
    <w:abstractNumId w:val="12"/>
  </w:num>
  <w:num w:numId="19">
    <w:abstractNumId w:val="3"/>
  </w:num>
  <w:num w:numId="20">
    <w:abstractNumId w:val="32"/>
  </w:num>
  <w:num w:numId="21">
    <w:abstractNumId w:val="1"/>
  </w:num>
  <w:num w:numId="22">
    <w:abstractNumId w:val="34"/>
  </w:num>
  <w:num w:numId="23">
    <w:abstractNumId w:val="33"/>
  </w:num>
  <w:num w:numId="24">
    <w:abstractNumId w:val="7"/>
  </w:num>
  <w:num w:numId="25">
    <w:abstractNumId w:val="28"/>
  </w:num>
  <w:num w:numId="26">
    <w:abstractNumId w:val="8"/>
  </w:num>
  <w:num w:numId="27">
    <w:abstractNumId w:val="20"/>
  </w:num>
  <w:num w:numId="28">
    <w:abstractNumId w:val="0"/>
  </w:num>
  <w:num w:numId="29">
    <w:abstractNumId w:val="6"/>
  </w:num>
  <w:num w:numId="30">
    <w:abstractNumId w:val="35"/>
  </w:num>
  <w:num w:numId="31">
    <w:abstractNumId w:val="2"/>
  </w:num>
  <w:num w:numId="32">
    <w:abstractNumId w:val="18"/>
  </w:num>
  <w:num w:numId="33">
    <w:abstractNumId w:val="23"/>
  </w:num>
  <w:num w:numId="34">
    <w:abstractNumId w:val="11"/>
  </w:num>
  <w:num w:numId="35">
    <w:abstractNumId w:val="16"/>
  </w:num>
  <w:num w:numId="3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A33"/>
    <w:rsid w:val="000217A3"/>
    <w:rsid w:val="000904CB"/>
    <w:rsid w:val="000A25FE"/>
    <w:rsid w:val="00103E9E"/>
    <w:rsid w:val="0017368F"/>
    <w:rsid w:val="00180428"/>
    <w:rsid w:val="00191298"/>
    <w:rsid w:val="001D798D"/>
    <w:rsid w:val="001F508D"/>
    <w:rsid w:val="001F50E5"/>
    <w:rsid w:val="00222A01"/>
    <w:rsid w:val="0023320D"/>
    <w:rsid w:val="00245A0E"/>
    <w:rsid w:val="00246655"/>
    <w:rsid w:val="00254CCE"/>
    <w:rsid w:val="002B1905"/>
    <w:rsid w:val="002B3388"/>
    <w:rsid w:val="002D1AE7"/>
    <w:rsid w:val="002D2877"/>
    <w:rsid w:val="002E717F"/>
    <w:rsid w:val="002F4887"/>
    <w:rsid w:val="0030545F"/>
    <w:rsid w:val="003142F9"/>
    <w:rsid w:val="00322E35"/>
    <w:rsid w:val="00324CE5"/>
    <w:rsid w:val="00354BCC"/>
    <w:rsid w:val="00370149"/>
    <w:rsid w:val="00397A91"/>
    <w:rsid w:val="003A20F3"/>
    <w:rsid w:val="003B5AAA"/>
    <w:rsid w:val="003C06DA"/>
    <w:rsid w:val="003C19D0"/>
    <w:rsid w:val="003C202F"/>
    <w:rsid w:val="003D32C6"/>
    <w:rsid w:val="003D4805"/>
    <w:rsid w:val="003E24D9"/>
    <w:rsid w:val="00413342"/>
    <w:rsid w:val="004265D5"/>
    <w:rsid w:val="00477988"/>
    <w:rsid w:val="00482160"/>
    <w:rsid w:val="0048622F"/>
    <w:rsid w:val="0049030E"/>
    <w:rsid w:val="004921D1"/>
    <w:rsid w:val="004A0F81"/>
    <w:rsid w:val="004B1C91"/>
    <w:rsid w:val="004B3A33"/>
    <w:rsid w:val="004D5886"/>
    <w:rsid w:val="004E1B3A"/>
    <w:rsid w:val="00505A4E"/>
    <w:rsid w:val="00517968"/>
    <w:rsid w:val="005515A0"/>
    <w:rsid w:val="00561498"/>
    <w:rsid w:val="005655BE"/>
    <w:rsid w:val="00581F29"/>
    <w:rsid w:val="00584100"/>
    <w:rsid w:val="00595747"/>
    <w:rsid w:val="0059709F"/>
    <w:rsid w:val="005D3D72"/>
    <w:rsid w:val="00607FBC"/>
    <w:rsid w:val="0063425D"/>
    <w:rsid w:val="00637540"/>
    <w:rsid w:val="00642F40"/>
    <w:rsid w:val="006911E1"/>
    <w:rsid w:val="006C13E5"/>
    <w:rsid w:val="006C46D4"/>
    <w:rsid w:val="006D5974"/>
    <w:rsid w:val="006E4BFA"/>
    <w:rsid w:val="006E5F42"/>
    <w:rsid w:val="006F44F5"/>
    <w:rsid w:val="00744D04"/>
    <w:rsid w:val="00765492"/>
    <w:rsid w:val="007746E5"/>
    <w:rsid w:val="00792564"/>
    <w:rsid w:val="007A30F7"/>
    <w:rsid w:val="007B1800"/>
    <w:rsid w:val="007D185E"/>
    <w:rsid w:val="008155D4"/>
    <w:rsid w:val="00827C39"/>
    <w:rsid w:val="008530EB"/>
    <w:rsid w:val="008655A7"/>
    <w:rsid w:val="00873E6B"/>
    <w:rsid w:val="008B4C9A"/>
    <w:rsid w:val="008D0788"/>
    <w:rsid w:val="0090137A"/>
    <w:rsid w:val="009272BB"/>
    <w:rsid w:val="00933395"/>
    <w:rsid w:val="009645F0"/>
    <w:rsid w:val="009B660C"/>
    <w:rsid w:val="009E29E1"/>
    <w:rsid w:val="00A110F3"/>
    <w:rsid w:val="00A13387"/>
    <w:rsid w:val="00A27192"/>
    <w:rsid w:val="00A4338E"/>
    <w:rsid w:val="00A54F7F"/>
    <w:rsid w:val="00A57EEB"/>
    <w:rsid w:val="00A966CF"/>
    <w:rsid w:val="00AB6761"/>
    <w:rsid w:val="00AD5D6C"/>
    <w:rsid w:val="00B009C3"/>
    <w:rsid w:val="00B01F40"/>
    <w:rsid w:val="00B02ED1"/>
    <w:rsid w:val="00B07A95"/>
    <w:rsid w:val="00B4227D"/>
    <w:rsid w:val="00B52E50"/>
    <w:rsid w:val="00B65914"/>
    <w:rsid w:val="00BD32CB"/>
    <w:rsid w:val="00C17BA0"/>
    <w:rsid w:val="00C87B26"/>
    <w:rsid w:val="00CA0051"/>
    <w:rsid w:val="00CA35FF"/>
    <w:rsid w:val="00CB09B8"/>
    <w:rsid w:val="00CE46E0"/>
    <w:rsid w:val="00CF2214"/>
    <w:rsid w:val="00CF73D3"/>
    <w:rsid w:val="00D068A2"/>
    <w:rsid w:val="00D15951"/>
    <w:rsid w:val="00D67E70"/>
    <w:rsid w:val="00DA27DB"/>
    <w:rsid w:val="00DC6457"/>
    <w:rsid w:val="00E228C6"/>
    <w:rsid w:val="00E420C5"/>
    <w:rsid w:val="00E6080F"/>
    <w:rsid w:val="00E6220D"/>
    <w:rsid w:val="00E62C1C"/>
    <w:rsid w:val="00E769D3"/>
    <w:rsid w:val="00E77C5E"/>
    <w:rsid w:val="00E97CE0"/>
    <w:rsid w:val="00EC53EF"/>
    <w:rsid w:val="00EF1D79"/>
    <w:rsid w:val="00F44FEE"/>
    <w:rsid w:val="00F46C9A"/>
    <w:rsid w:val="00F7768D"/>
    <w:rsid w:val="00F900D1"/>
    <w:rsid w:val="00FD7C72"/>
    <w:rsid w:val="00FF2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E2FF2"/>
  <w15:chartTrackingRefBased/>
  <w15:docId w15:val="{68292869-EFF6-D041-9355-E71FD49F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877"/>
    <w:rPr>
      <w:rFonts w:ascii="Times New Roman" w:eastAsia="Times New Roman" w:hAnsi="Times New Roman" w:cs="Times New Roman"/>
      <w:lang w:eastAsia="en-GB"/>
    </w:rPr>
  </w:style>
  <w:style w:type="paragraph" w:styleId="Heading1">
    <w:name w:val="heading 1"/>
    <w:basedOn w:val="Normal"/>
    <w:link w:val="Heading1Char"/>
    <w:uiPriority w:val="9"/>
    <w:qFormat/>
    <w:rsid w:val="00E62C1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CF221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F221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3A33"/>
    <w:pPr>
      <w:spacing w:before="100" w:beforeAutospacing="1" w:after="100" w:afterAutospacing="1"/>
    </w:pPr>
  </w:style>
  <w:style w:type="character" w:customStyle="1" w:styleId="apple-converted-space">
    <w:name w:val="apple-converted-space"/>
    <w:basedOn w:val="DefaultParagraphFont"/>
    <w:rsid w:val="004B3A33"/>
  </w:style>
  <w:style w:type="paragraph" w:styleId="ListParagraph">
    <w:name w:val="List Paragraph"/>
    <w:basedOn w:val="Normal"/>
    <w:uiPriority w:val="34"/>
    <w:qFormat/>
    <w:rsid w:val="003D32C6"/>
    <w:pPr>
      <w:ind w:left="720"/>
      <w:contextualSpacing/>
    </w:pPr>
  </w:style>
  <w:style w:type="character" w:styleId="Hyperlink">
    <w:name w:val="Hyperlink"/>
    <w:basedOn w:val="DefaultParagraphFont"/>
    <w:uiPriority w:val="99"/>
    <w:unhideWhenUsed/>
    <w:rsid w:val="003D32C6"/>
    <w:rPr>
      <w:color w:val="0563C1" w:themeColor="hyperlink"/>
      <w:u w:val="single"/>
    </w:rPr>
  </w:style>
  <w:style w:type="character" w:styleId="UnresolvedMention">
    <w:name w:val="Unresolved Mention"/>
    <w:basedOn w:val="DefaultParagraphFont"/>
    <w:uiPriority w:val="99"/>
    <w:semiHidden/>
    <w:unhideWhenUsed/>
    <w:rsid w:val="003D32C6"/>
    <w:rPr>
      <w:color w:val="605E5C"/>
      <w:shd w:val="clear" w:color="auto" w:fill="E1DFDD"/>
    </w:rPr>
  </w:style>
  <w:style w:type="paragraph" w:customStyle="1" w:styleId="Bullets">
    <w:name w:val="Bullets"/>
    <w:basedOn w:val="Normal"/>
    <w:qFormat/>
    <w:rsid w:val="003D32C6"/>
    <w:pPr>
      <w:numPr>
        <w:numId w:val="10"/>
      </w:numPr>
      <w:autoSpaceDE w:val="0"/>
      <w:autoSpaceDN w:val="0"/>
      <w:adjustRightInd w:val="0"/>
      <w:ind w:left="284" w:hanging="284"/>
    </w:pPr>
    <w:rPr>
      <w:rFonts w:ascii="Arial" w:eastAsia="Cambria" w:hAnsi="Arial" w:cs="Arial"/>
      <w:color w:val="3C3C3C"/>
      <w:sz w:val="22"/>
      <w:szCs w:val="22"/>
    </w:rPr>
  </w:style>
  <w:style w:type="paragraph" w:styleId="Footer">
    <w:name w:val="footer"/>
    <w:basedOn w:val="Normal"/>
    <w:link w:val="FooterChar"/>
    <w:uiPriority w:val="99"/>
    <w:unhideWhenUsed/>
    <w:rsid w:val="003D32C6"/>
    <w:pPr>
      <w:tabs>
        <w:tab w:val="center" w:pos="4513"/>
        <w:tab w:val="right" w:pos="9026"/>
      </w:tabs>
    </w:pPr>
  </w:style>
  <w:style w:type="character" w:customStyle="1" w:styleId="FooterChar">
    <w:name w:val="Footer Char"/>
    <w:basedOn w:val="DefaultParagraphFont"/>
    <w:link w:val="Footer"/>
    <w:uiPriority w:val="99"/>
    <w:rsid w:val="003D32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D32C6"/>
  </w:style>
  <w:style w:type="character" w:styleId="Emphasis">
    <w:name w:val="Emphasis"/>
    <w:basedOn w:val="DefaultParagraphFont"/>
    <w:uiPriority w:val="20"/>
    <w:qFormat/>
    <w:rsid w:val="00607FBC"/>
    <w:rPr>
      <w:i/>
      <w:iCs/>
    </w:rPr>
  </w:style>
  <w:style w:type="character" w:styleId="Strong">
    <w:name w:val="Strong"/>
    <w:basedOn w:val="DefaultParagraphFont"/>
    <w:uiPriority w:val="22"/>
    <w:qFormat/>
    <w:rsid w:val="00245A0E"/>
    <w:rPr>
      <w:b/>
      <w:bCs/>
    </w:rPr>
  </w:style>
  <w:style w:type="table" w:styleId="TableGrid">
    <w:name w:val="Table Grid"/>
    <w:basedOn w:val="TableNormal"/>
    <w:uiPriority w:val="59"/>
    <w:rsid w:val="00324CE5"/>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BD32CB"/>
    <w:rPr>
      <w:color w:val="954F72" w:themeColor="followedHyperlink"/>
      <w:u w:val="single"/>
    </w:rPr>
  </w:style>
  <w:style w:type="character" w:customStyle="1" w:styleId="Heading1Char">
    <w:name w:val="Heading 1 Char"/>
    <w:basedOn w:val="DefaultParagraphFont"/>
    <w:link w:val="Heading1"/>
    <w:uiPriority w:val="9"/>
    <w:rsid w:val="00E62C1C"/>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5515A0"/>
    <w:rPr>
      <w:sz w:val="16"/>
      <w:szCs w:val="16"/>
    </w:rPr>
  </w:style>
  <w:style w:type="paragraph" w:styleId="CommentText">
    <w:name w:val="annotation text"/>
    <w:basedOn w:val="Normal"/>
    <w:link w:val="CommentTextChar"/>
    <w:uiPriority w:val="99"/>
    <w:semiHidden/>
    <w:unhideWhenUsed/>
    <w:rsid w:val="005515A0"/>
    <w:rPr>
      <w:sz w:val="20"/>
      <w:szCs w:val="20"/>
    </w:rPr>
  </w:style>
  <w:style w:type="character" w:customStyle="1" w:styleId="CommentTextChar">
    <w:name w:val="Comment Text Char"/>
    <w:basedOn w:val="DefaultParagraphFont"/>
    <w:link w:val="CommentText"/>
    <w:uiPriority w:val="99"/>
    <w:semiHidden/>
    <w:rsid w:val="005515A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515A0"/>
    <w:rPr>
      <w:b/>
      <w:bCs/>
    </w:rPr>
  </w:style>
  <w:style w:type="character" w:customStyle="1" w:styleId="CommentSubjectChar">
    <w:name w:val="Comment Subject Char"/>
    <w:basedOn w:val="CommentTextChar"/>
    <w:link w:val="CommentSubject"/>
    <w:uiPriority w:val="99"/>
    <w:semiHidden/>
    <w:rsid w:val="005515A0"/>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515A0"/>
    <w:pPr>
      <w:tabs>
        <w:tab w:val="center" w:pos="4513"/>
        <w:tab w:val="right" w:pos="9026"/>
      </w:tabs>
    </w:pPr>
  </w:style>
  <w:style w:type="character" w:customStyle="1" w:styleId="HeaderChar">
    <w:name w:val="Header Char"/>
    <w:basedOn w:val="DefaultParagraphFont"/>
    <w:link w:val="Header"/>
    <w:uiPriority w:val="99"/>
    <w:rsid w:val="005515A0"/>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CF221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CF2214"/>
    <w:rPr>
      <w:rFonts w:asciiTheme="majorHAnsi" w:eastAsiaTheme="majorEastAsia" w:hAnsiTheme="majorHAnsi" w:cstheme="majorBidi"/>
      <w:color w:val="1F3763" w:themeColor="accent1" w:themeShade="7F"/>
      <w:lang w:eastAsia="en-GB"/>
    </w:rPr>
  </w:style>
  <w:style w:type="paragraph" w:styleId="BodyTextIndent2">
    <w:name w:val="Body Text Indent 2"/>
    <w:basedOn w:val="Normal"/>
    <w:link w:val="BodyTextIndent2Char"/>
    <w:uiPriority w:val="99"/>
    <w:unhideWhenUsed/>
    <w:rsid w:val="00D15951"/>
    <w:pPr>
      <w:spacing w:after="120" w:line="480" w:lineRule="auto"/>
      <w:ind w:left="283"/>
    </w:pPr>
    <w:rPr>
      <w:rFonts w:ascii="Arial" w:hAnsi="Arial"/>
    </w:rPr>
  </w:style>
  <w:style w:type="character" w:customStyle="1" w:styleId="BodyTextIndent2Char">
    <w:name w:val="Body Text Indent 2 Char"/>
    <w:basedOn w:val="DefaultParagraphFont"/>
    <w:link w:val="BodyTextIndent2"/>
    <w:uiPriority w:val="99"/>
    <w:rsid w:val="00D15951"/>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1582">
      <w:bodyDiv w:val="1"/>
      <w:marLeft w:val="0"/>
      <w:marRight w:val="0"/>
      <w:marTop w:val="0"/>
      <w:marBottom w:val="0"/>
      <w:divBdr>
        <w:top w:val="none" w:sz="0" w:space="0" w:color="auto"/>
        <w:left w:val="none" w:sz="0" w:space="0" w:color="auto"/>
        <w:bottom w:val="none" w:sz="0" w:space="0" w:color="auto"/>
        <w:right w:val="none" w:sz="0" w:space="0" w:color="auto"/>
      </w:divBdr>
      <w:divsChild>
        <w:div w:id="709182228">
          <w:marLeft w:val="0"/>
          <w:marRight w:val="0"/>
          <w:marTop w:val="0"/>
          <w:marBottom w:val="0"/>
          <w:divBdr>
            <w:top w:val="none" w:sz="0" w:space="0" w:color="auto"/>
            <w:left w:val="none" w:sz="0" w:space="0" w:color="auto"/>
            <w:bottom w:val="none" w:sz="0" w:space="0" w:color="auto"/>
            <w:right w:val="none" w:sz="0" w:space="0" w:color="auto"/>
          </w:divBdr>
          <w:divsChild>
            <w:div w:id="2082479137">
              <w:marLeft w:val="0"/>
              <w:marRight w:val="0"/>
              <w:marTop w:val="0"/>
              <w:marBottom w:val="0"/>
              <w:divBdr>
                <w:top w:val="none" w:sz="0" w:space="0" w:color="auto"/>
                <w:left w:val="none" w:sz="0" w:space="0" w:color="auto"/>
                <w:bottom w:val="none" w:sz="0" w:space="0" w:color="auto"/>
                <w:right w:val="none" w:sz="0" w:space="0" w:color="auto"/>
              </w:divBdr>
              <w:divsChild>
                <w:div w:id="826677443">
                  <w:marLeft w:val="0"/>
                  <w:marRight w:val="0"/>
                  <w:marTop w:val="0"/>
                  <w:marBottom w:val="0"/>
                  <w:divBdr>
                    <w:top w:val="none" w:sz="0" w:space="0" w:color="auto"/>
                    <w:left w:val="none" w:sz="0" w:space="0" w:color="auto"/>
                    <w:bottom w:val="none" w:sz="0" w:space="0" w:color="auto"/>
                    <w:right w:val="none" w:sz="0" w:space="0" w:color="auto"/>
                  </w:divBdr>
                  <w:divsChild>
                    <w:div w:id="19674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58064">
      <w:bodyDiv w:val="1"/>
      <w:marLeft w:val="0"/>
      <w:marRight w:val="0"/>
      <w:marTop w:val="0"/>
      <w:marBottom w:val="0"/>
      <w:divBdr>
        <w:top w:val="none" w:sz="0" w:space="0" w:color="auto"/>
        <w:left w:val="none" w:sz="0" w:space="0" w:color="auto"/>
        <w:bottom w:val="none" w:sz="0" w:space="0" w:color="auto"/>
        <w:right w:val="none" w:sz="0" w:space="0" w:color="auto"/>
      </w:divBdr>
      <w:divsChild>
        <w:div w:id="677081424">
          <w:marLeft w:val="749"/>
          <w:marRight w:val="0"/>
          <w:marTop w:val="134"/>
          <w:marBottom w:val="0"/>
          <w:divBdr>
            <w:top w:val="none" w:sz="0" w:space="0" w:color="auto"/>
            <w:left w:val="none" w:sz="0" w:space="0" w:color="auto"/>
            <w:bottom w:val="none" w:sz="0" w:space="0" w:color="auto"/>
            <w:right w:val="none" w:sz="0" w:space="0" w:color="auto"/>
          </w:divBdr>
        </w:div>
        <w:div w:id="1931037566">
          <w:marLeft w:val="749"/>
          <w:marRight w:val="0"/>
          <w:marTop w:val="134"/>
          <w:marBottom w:val="0"/>
          <w:divBdr>
            <w:top w:val="none" w:sz="0" w:space="0" w:color="auto"/>
            <w:left w:val="none" w:sz="0" w:space="0" w:color="auto"/>
            <w:bottom w:val="none" w:sz="0" w:space="0" w:color="auto"/>
            <w:right w:val="none" w:sz="0" w:space="0" w:color="auto"/>
          </w:divBdr>
        </w:div>
        <w:div w:id="1296333409">
          <w:marLeft w:val="749"/>
          <w:marRight w:val="0"/>
          <w:marTop w:val="134"/>
          <w:marBottom w:val="0"/>
          <w:divBdr>
            <w:top w:val="none" w:sz="0" w:space="0" w:color="auto"/>
            <w:left w:val="none" w:sz="0" w:space="0" w:color="auto"/>
            <w:bottom w:val="none" w:sz="0" w:space="0" w:color="auto"/>
            <w:right w:val="none" w:sz="0" w:space="0" w:color="auto"/>
          </w:divBdr>
        </w:div>
        <w:div w:id="997423907">
          <w:marLeft w:val="749"/>
          <w:marRight w:val="0"/>
          <w:marTop w:val="134"/>
          <w:marBottom w:val="0"/>
          <w:divBdr>
            <w:top w:val="none" w:sz="0" w:space="0" w:color="auto"/>
            <w:left w:val="none" w:sz="0" w:space="0" w:color="auto"/>
            <w:bottom w:val="none" w:sz="0" w:space="0" w:color="auto"/>
            <w:right w:val="none" w:sz="0" w:space="0" w:color="auto"/>
          </w:divBdr>
        </w:div>
        <w:div w:id="217474162">
          <w:marLeft w:val="749"/>
          <w:marRight w:val="0"/>
          <w:marTop w:val="134"/>
          <w:marBottom w:val="0"/>
          <w:divBdr>
            <w:top w:val="none" w:sz="0" w:space="0" w:color="auto"/>
            <w:left w:val="none" w:sz="0" w:space="0" w:color="auto"/>
            <w:bottom w:val="none" w:sz="0" w:space="0" w:color="auto"/>
            <w:right w:val="none" w:sz="0" w:space="0" w:color="auto"/>
          </w:divBdr>
        </w:div>
      </w:divsChild>
    </w:div>
    <w:div w:id="33386238">
      <w:bodyDiv w:val="1"/>
      <w:marLeft w:val="0"/>
      <w:marRight w:val="0"/>
      <w:marTop w:val="0"/>
      <w:marBottom w:val="0"/>
      <w:divBdr>
        <w:top w:val="none" w:sz="0" w:space="0" w:color="auto"/>
        <w:left w:val="none" w:sz="0" w:space="0" w:color="auto"/>
        <w:bottom w:val="none" w:sz="0" w:space="0" w:color="auto"/>
        <w:right w:val="none" w:sz="0" w:space="0" w:color="auto"/>
      </w:divBdr>
      <w:divsChild>
        <w:div w:id="238246615">
          <w:marLeft w:val="0"/>
          <w:marRight w:val="0"/>
          <w:marTop w:val="0"/>
          <w:marBottom w:val="0"/>
          <w:divBdr>
            <w:top w:val="none" w:sz="0" w:space="0" w:color="auto"/>
            <w:left w:val="none" w:sz="0" w:space="0" w:color="auto"/>
            <w:bottom w:val="none" w:sz="0" w:space="0" w:color="auto"/>
            <w:right w:val="none" w:sz="0" w:space="0" w:color="auto"/>
          </w:divBdr>
          <w:divsChild>
            <w:div w:id="1961258596">
              <w:marLeft w:val="0"/>
              <w:marRight w:val="0"/>
              <w:marTop w:val="0"/>
              <w:marBottom w:val="0"/>
              <w:divBdr>
                <w:top w:val="none" w:sz="0" w:space="0" w:color="auto"/>
                <w:left w:val="none" w:sz="0" w:space="0" w:color="auto"/>
                <w:bottom w:val="none" w:sz="0" w:space="0" w:color="auto"/>
                <w:right w:val="none" w:sz="0" w:space="0" w:color="auto"/>
              </w:divBdr>
              <w:divsChild>
                <w:div w:id="175442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27245">
      <w:bodyDiv w:val="1"/>
      <w:marLeft w:val="0"/>
      <w:marRight w:val="0"/>
      <w:marTop w:val="0"/>
      <w:marBottom w:val="0"/>
      <w:divBdr>
        <w:top w:val="none" w:sz="0" w:space="0" w:color="auto"/>
        <w:left w:val="none" w:sz="0" w:space="0" w:color="auto"/>
        <w:bottom w:val="none" w:sz="0" w:space="0" w:color="auto"/>
        <w:right w:val="none" w:sz="0" w:space="0" w:color="auto"/>
      </w:divBdr>
    </w:div>
    <w:div w:id="126824025">
      <w:bodyDiv w:val="1"/>
      <w:marLeft w:val="0"/>
      <w:marRight w:val="0"/>
      <w:marTop w:val="0"/>
      <w:marBottom w:val="0"/>
      <w:divBdr>
        <w:top w:val="none" w:sz="0" w:space="0" w:color="auto"/>
        <w:left w:val="none" w:sz="0" w:space="0" w:color="auto"/>
        <w:bottom w:val="none" w:sz="0" w:space="0" w:color="auto"/>
        <w:right w:val="none" w:sz="0" w:space="0" w:color="auto"/>
      </w:divBdr>
      <w:divsChild>
        <w:div w:id="103809184">
          <w:marLeft w:val="0"/>
          <w:marRight w:val="0"/>
          <w:marTop w:val="0"/>
          <w:marBottom w:val="0"/>
          <w:divBdr>
            <w:top w:val="none" w:sz="0" w:space="0" w:color="auto"/>
            <w:left w:val="none" w:sz="0" w:space="0" w:color="auto"/>
            <w:bottom w:val="none" w:sz="0" w:space="0" w:color="auto"/>
            <w:right w:val="none" w:sz="0" w:space="0" w:color="auto"/>
          </w:divBdr>
          <w:divsChild>
            <w:div w:id="673917788">
              <w:marLeft w:val="0"/>
              <w:marRight w:val="0"/>
              <w:marTop w:val="0"/>
              <w:marBottom w:val="0"/>
              <w:divBdr>
                <w:top w:val="none" w:sz="0" w:space="0" w:color="auto"/>
                <w:left w:val="none" w:sz="0" w:space="0" w:color="auto"/>
                <w:bottom w:val="none" w:sz="0" w:space="0" w:color="auto"/>
                <w:right w:val="none" w:sz="0" w:space="0" w:color="auto"/>
              </w:divBdr>
              <w:divsChild>
                <w:div w:id="553392707">
                  <w:marLeft w:val="0"/>
                  <w:marRight w:val="0"/>
                  <w:marTop w:val="0"/>
                  <w:marBottom w:val="0"/>
                  <w:divBdr>
                    <w:top w:val="none" w:sz="0" w:space="0" w:color="auto"/>
                    <w:left w:val="none" w:sz="0" w:space="0" w:color="auto"/>
                    <w:bottom w:val="none" w:sz="0" w:space="0" w:color="auto"/>
                    <w:right w:val="none" w:sz="0" w:space="0" w:color="auto"/>
                  </w:divBdr>
                  <w:divsChild>
                    <w:div w:id="1575628087">
                      <w:marLeft w:val="0"/>
                      <w:marRight w:val="0"/>
                      <w:marTop w:val="0"/>
                      <w:marBottom w:val="0"/>
                      <w:divBdr>
                        <w:top w:val="none" w:sz="0" w:space="0" w:color="auto"/>
                        <w:left w:val="none" w:sz="0" w:space="0" w:color="auto"/>
                        <w:bottom w:val="none" w:sz="0" w:space="0" w:color="auto"/>
                        <w:right w:val="none" w:sz="0" w:space="0" w:color="auto"/>
                      </w:divBdr>
                    </w:div>
                  </w:divsChild>
                </w:div>
                <w:div w:id="1639456471">
                  <w:marLeft w:val="0"/>
                  <w:marRight w:val="0"/>
                  <w:marTop w:val="0"/>
                  <w:marBottom w:val="0"/>
                  <w:divBdr>
                    <w:top w:val="none" w:sz="0" w:space="0" w:color="auto"/>
                    <w:left w:val="none" w:sz="0" w:space="0" w:color="auto"/>
                    <w:bottom w:val="none" w:sz="0" w:space="0" w:color="auto"/>
                    <w:right w:val="none" w:sz="0" w:space="0" w:color="auto"/>
                  </w:divBdr>
                  <w:divsChild>
                    <w:div w:id="6214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00553">
      <w:bodyDiv w:val="1"/>
      <w:marLeft w:val="0"/>
      <w:marRight w:val="0"/>
      <w:marTop w:val="0"/>
      <w:marBottom w:val="0"/>
      <w:divBdr>
        <w:top w:val="none" w:sz="0" w:space="0" w:color="auto"/>
        <w:left w:val="none" w:sz="0" w:space="0" w:color="auto"/>
        <w:bottom w:val="none" w:sz="0" w:space="0" w:color="auto"/>
        <w:right w:val="none" w:sz="0" w:space="0" w:color="auto"/>
      </w:divBdr>
      <w:divsChild>
        <w:div w:id="583761429">
          <w:marLeft w:val="0"/>
          <w:marRight w:val="0"/>
          <w:marTop w:val="0"/>
          <w:marBottom w:val="0"/>
          <w:divBdr>
            <w:top w:val="none" w:sz="0" w:space="0" w:color="auto"/>
            <w:left w:val="none" w:sz="0" w:space="0" w:color="auto"/>
            <w:bottom w:val="none" w:sz="0" w:space="0" w:color="auto"/>
            <w:right w:val="none" w:sz="0" w:space="0" w:color="auto"/>
          </w:divBdr>
          <w:divsChild>
            <w:div w:id="526720183">
              <w:marLeft w:val="0"/>
              <w:marRight w:val="0"/>
              <w:marTop w:val="0"/>
              <w:marBottom w:val="0"/>
              <w:divBdr>
                <w:top w:val="none" w:sz="0" w:space="0" w:color="auto"/>
                <w:left w:val="none" w:sz="0" w:space="0" w:color="auto"/>
                <w:bottom w:val="none" w:sz="0" w:space="0" w:color="auto"/>
                <w:right w:val="none" w:sz="0" w:space="0" w:color="auto"/>
              </w:divBdr>
              <w:divsChild>
                <w:div w:id="16262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64473">
      <w:bodyDiv w:val="1"/>
      <w:marLeft w:val="0"/>
      <w:marRight w:val="0"/>
      <w:marTop w:val="0"/>
      <w:marBottom w:val="0"/>
      <w:divBdr>
        <w:top w:val="none" w:sz="0" w:space="0" w:color="auto"/>
        <w:left w:val="none" w:sz="0" w:space="0" w:color="auto"/>
        <w:bottom w:val="none" w:sz="0" w:space="0" w:color="auto"/>
        <w:right w:val="none" w:sz="0" w:space="0" w:color="auto"/>
      </w:divBdr>
      <w:divsChild>
        <w:div w:id="1093433160">
          <w:marLeft w:val="0"/>
          <w:marRight w:val="0"/>
          <w:marTop w:val="0"/>
          <w:marBottom w:val="0"/>
          <w:divBdr>
            <w:top w:val="none" w:sz="0" w:space="0" w:color="auto"/>
            <w:left w:val="none" w:sz="0" w:space="0" w:color="auto"/>
            <w:bottom w:val="none" w:sz="0" w:space="0" w:color="auto"/>
            <w:right w:val="none" w:sz="0" w:space="0" w:color="auto"/>
          </w:divBdr>
        </w:div>
        <w:div w:id="536546167">
          <w:marLeft w:val="0"/>
          <w:marRight w:val="0"/>
          <w:marTop w:val="0"/>
          <w:marBottom w:val="0"/>
          <w:divBdr>
            <w:top w:val="none" w:sz="0" w:space="0" w:color="auto"/>
            <w:left w:val="none" w:sz="0" w:space="0" w:color="auto"/>
            <w:bottom w:val="none" w:sz="0" w:space="0" w:color="auto"/>
            <w:right w:val="none" w:sz="0" w:space="0" w:color="auto"/>
          </w:divBdr>
        </w:div>
        <w:div w:id="1860896387">
          <w:marLeft w:val="0"/>
          <w:marRight w:val="0"/>
          <w:marTop w:val="0"/>
          <w:marBottom w:val="0"/>
          <w:divBdr>
            <w:top w:val="none" w:sz="0" w:space="0" w:color="auto"/>
            <w:left w:val="none" w:sz="0" w:space="0" w:color="auto"/>
            <w:bottom w:val="none" w:sz="0" w:space="0" w:color="auto"/>
            <w:right w:val="none" w:sz="0" w:space="0" w:color="auto"/>
          </w:divBdr>
        </w:div>
        <w:div w:id="1442841370">
          <w:marLeft w:val="0"/>
          <w:marRight w:val="0"/>
          <w:marTop w:val="0"/>
          <w:marBottom w:val="0"/>
          <w:divBdr>
            <w:top w:val="none" w:sz="0" w:space="0" w:color="auto"/>
            <w:left w:val="none" w:sz="0" w:space="0" w:color="auto"/>
            <w:bottom w:val="none" w:sz="0" w:space="0" w:color="auto"/>
            <w:right w:val="none" w:sz="0" w:space="0" w:color="auto"/>
          </w:divBdr>
        </w:div>
      </w:divsChild>
    </w:div>
    <w:div w:id="170031617">
      <w:bodyDiv w:val="1"/>
      <w:marLeft w:val="0"/>
      <w:marRight w:val="0"/>
      <w:marTop w:val="0"/>
      <w:marBottom w:val="0"/>
      <w:divBdr>
        <w:top w:val="none" w:sz="0" w:space="0" w:color="auto"/>
        <w:left w:val="none" w:sz="0" w:space="0" w:color="auto"/>
        <w:bottom w:val="none" w:sz="0" w:space="0" w:color="auto"/>
        <w:right w:val="none" w:sz="0" w:space="0" w:color="auto"/>
      </w:divBdr>
    </w:div>
    <w:div w:id="186330792">
      <w:bodyDiv w:val="1"/>
      <w:marLeft w:val="0"/>
      <w:marRight w:val="0"/>
      <w:marTop w:val="0"/>
      <w:marBottom w:val="0"/>
      <w:divBdr>
        <w:top w:val="none" w:sz="0" w:space="0" w:color="auto"/>
        <w:left w:val="none" w:sz="0" w:space="0" w:color="auto"/>
        <w:bottom w:val="none" w:sz="0" w:space="0" w:color="auto"/>
        <w:right w:val="none" w:sz="0" w:space="0" w:color="auto"/>
      </w:divBdr>
    </w:div>
    <w:div w:id="193421712">
      <w:bodyDiv w:val="1"/>
      <w:marLeft w:val="0"/>
      <w:marRight w:val="0"/>
      <w:marTop w:val="0"/>
      <w:marBottom w:val="0"/>
      <w:divBdr>
        <w:top w:val="none" w:sz="0" w:space="0" w:color="auto"/>
        <w:left w:val="none" w:sz="0" w:space="0" w:color="auto"/>
        <w:bottom w:val="none" w:sz="0" w:space="0" w:color="auto"/>
        <w:right w:val="none" w:sz="0" w:space="0" w:color="auto"/>
      </w:divBdr>
    </w:div>
    <w:div w:id="201207549">
      <w:bodyDiv w:val="1"/>
      <w:marLeft w:val="0"/>
      <w:marRight w:val="0"/>
      <w:marTop w:val="0"/>
      <w:marBottom w:val="0"/>
      <w:divBdr>
        <w:top w:val="none" w:sz="0" w:space="0" w:color="auto"/>
        <w:left w:val="none" w:sz="0" w:space="0" w:color="auto"/>
        <w:bottom w:val="none" w:sz="0" w:space="0" w:color="auto"/>
        <w:right w:val="none" w:sz="0" w:space="0" w:color="auto"/>
      </w:divBdr>
    </w:div>
    <w:div w:id="208960165">
      <w:bodyDiv w:val="1"/>
      <w:marLeft w:val="0"/>
      <w:marRight w:val="0"/>
      <w:marTop w:val="0"/>
      <w:marBottom w:val="0"/>
      <w:divBdr>
        <w:top w:val="none" w:sz="0" w:space="0" w:color="auto"/>
        <w:left w:val="none" w:sz="0" w:space="0" w:color="auto"/>
        <w:bottom w:val="none" w:sz="0" w:space="0" w:color="auto"/>
        <w:right w:val="none" w:sz="0" w:space="0" w:color="auto"/>
      </w:divBdr>
    </w:div>
    <w:div w:id="253713666">
      <w:bodyDiv w:val="1"/>
      <w:marLeft w:val="0"/>
      <w:marRight w:val="0"/>
      <w:marTop w:val="0"/>
      <w:marBottom w:val="0"/>
      <w:divBdr>
        <w:top w:val="none" w:sz="0" w:space="0" w:color="auto"/>
        <w:left w:val="none" w:sz="0" w:space="0" w:color="auto"/>
        <w:bottom w:val="none" w:sz="0" w:space="0" w:color="auto"/>
        <w:right w:val="none" w:sz="0" w:space="0" w:color="auto"/>
      </w:divBdr>
    </w:div>
    <w:div w:id="348726359">
      <w:bodyDiv w:val="1"/>
      <w:marLeft w:val="0"/>
      <w:marRight w:val="0"/>
      <w:marTop w:val="0"/>
      <w:marBottom w:val="0"/>
      <w:divBdr>
        <w:top w:val="none" w:sz="0" w:space="0" w:color="auto"/>
        <w:left w:val="none" w:sz="0" w:space="0" w:color="auto"/>
        <w:bottom w:val="none" w:sz="0" w:space="0" w:color="auto"/>
        <w:right w:val="none" w:sz="0" w:space="0" w:color="auto"/>
      </w:divBdr>
      <w:divsChild>
        <w:div w:id="1109276299">
          <w:marLeft w:val="0"/>
          <w:marRight w:val="0"/>
          <w:marTop w:val="0"/>
          <w:marBottom w:val="0"/>
          <w:divBdr>
            <w:top w:val="none" w:sz="0" w:space="0" w:color="auto"/>
            <w:left w:val="none" w:sz="0" w:space="0" w:color="auto"/>
            <w:bottom w:val="none" w:sz="0" w:space="0" w:color="auto"/>
            <w:right w:val="none" w:sz="0" w:space="0" w:color="auto"/>
          </w:divBdr>
          <w:divsChild>
            <w:div w:id="936251408">
              <w:marLeft w:val="0"/>
              <w:marRight w:val="0"/>
              <w:marTop w:val="0"/>
              <w:marBottom w:val="0"/>
              <w:divBdr>
                <w:top w:val="none" w:sz="0" w:space="0" w:color="auto"/>
                <w:left w:val="none" w:sz="0" w:space="0" w:color="auto"/>
                <w:bottom w:val="none" w:sz="0" w:space="0" w:color="auto"/>
                <w:right w:val="none" w:sz="0" w:space="0" w:color="auto"/>
              </w:divBdr>
              <w:divsChild>
                <w:div w:id="2136556663">
                  <w:marLeft w:val="0"/>
                  <w:marRight w:val="0"/>
                  <w:marTop w:val="0"/>
                  <w:marBottom w:val="0"/>
                  <w:divBdr>
                    <w:top w:val="none" w:sz="0" w:space="0" w:color="auto"/>
                    <w:left w:val="none" w:sz="0" w:space="0" w:color="auto"/>
                    <w:bottom w:val="none" w:sz="0" w:space="0" w:color="auto"/>
                    <w:right w:val="none" w:sz="0" w:space="0" w:color="auto"/>
                  </w:divBdr>
                  <w:divsChild>
                    <w:div w:id="177971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304258">
      <w:bodyDiv w:val="1"/>
      <w:marLeft w:val="0"/>
      <w:marRight w:val="0"/>
      <w:marTop w:val="0"/>
      <w:marBottom w:val="0"/>
      <w:divBdr>
        <w:top w:val="none" w:sz="0" w:space="0" w:color="auto"/>
        <w:left w:val="none" w:sz="0" w:space="0" w:color="auto"/>
        <w:bottom w:val="none" w:sz="0" w:space="0" w:color="auto"/>
        <w:right w:val="none" w:sz="0" w:space="0" w:color="auto"/>
      </w:divBdr>
    </w:div>
    <w:div w:id="384377557">
      <w:bodyDiv w:val="1"/>
      <w:marLeft w:val="0"/>
      <w:marRight w:val="0"/>
      <w:marTop w:val="0"/>
      <w:marBottom w:val="0"/>
      <w:divBdr>
        <w:top w:val="none" w:sz="0" w:space="0" w:color="auto"/>
        <w:left w:val="none" w:sz="0" w:space="0" w:color="auto"/>
        <w:bottom w:val="none" w:sz="0" w:space="0" w:color="auto"/>
        <w:right w:val="none" w:sz="0" w:space="0" w:color="auto"/>
      </w:divBdr>
    </w:div>
    <w:div w:id="397023408">
      <w:bodyDiv w:val="1"/>
      <w:marLeft w:val="0"/>
      <w:marRight w:val="0"/>
      <w:marTop w:val="0"/>
      <w:marBottom w:val="0"/>
      <w:divBdr>
        <w:top w:val="none" w:sz="0" w:space="0" w:color="auto"/>
        <w:left w:val="none" w:sz="0" w:space="0" w:color="auto"/>
        <w:bottom w:val="none" w:sz="0" w:space="0" w:color="auto"/>
        <w:right w:val="none" w:sz="0" w:space="0" w:color="auto"/>
      </w:divBdr>
      <w:divsChild>
        <w:div w:id="1696036609">
          <w:marLeft w:val="0"/>
          <w:marRight w:val="0"/>
          <w:marTop w:val="0"/>
          <w:marBottom w:val="0"/>
          <w:divBdr>
            <w:top w:val="none" w:sz="0" w:space="0" w:color="auto"/>
            <w:left w:val="none" w:sz="0" w:space="0" w:color="auto"/>
            <w:bottom w:val="none" w:sz="0" w:space="0" w:color="auto"/>
            <w:right w:val="none" w:sz="0" w:space="0" w:color="auto"/>
          </w:divBdr>
          <w:divsChild>
            <w:div w:id="2026594327">
              <w:marLeft w:val="0"/>
              <w:marRight w:val="0"/>
              <w:marTop w:val="0"/>
              <w:marBottom w:val="0"/>
              <w:divBdr>
                <w:top w:val="none" w:sz="0" w:space="0" w:color="auto"/>
                <w:left w:val="none" w:sz="0" w:space="0" w:color="auto"/>
                <w:bottom w:val="none" w:sz="0" w:space="0" w:color="auto"/>
                <w:right w:val="none" w:sz="0" w:space="0" w:color="auto"/>
              </w:divBdr>
              <w:divsChild>
                <w:div w:id="136085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207397">
      <w:bodyDiv w:val="1"/>
      <w:marLeft w:val="0"/>
      <w:marRight w:val="0"/>
      <w:marTop w:val="0"/>
      <w:marBottom w:val="0"/>
      <w:divBdr>
        <w:top w:val="none" w:sz="0" w:space="0" w:color="auto"/>
        <w:left w:val="none" w:sz="0" w:space="0" w:color="auto"/>
        <w:bottom w:val="none" w:sz="0" w:space="0" w:color="auto"/>
        <w:right w:val="none" w:sz="0" w:space="0" w:color="auto"/>
      </w:divBdr>
    </w:div>
    <w:div w:id="426198882">
      <w:bodyDiv w:val="1"/>
      <w:marLeft w:val="0"/>
      <w:marRight w:val="0"/>
      <w:marTop w:val="0"/>
      <w:marBottom w:val="0"/>
      <w:divBdr>
        <w:top w:val="none" w:sz="0" w:space="0" w:color="auto"/>
        <w:left w:val="none" w:sz="0" w:space="0" w:color="auto"/>
        <w:bottom w:val="none" w:sz="0" w:space="0" w:color="auto"/>
        <w:right w:val="none" w:sz="0" w:space="0" w:color="auto"/>
      </w:divBdr>
    </w:div>
    <w:div w:id="451091945">
      <w:bodyDiv w:val="1"/>
      <w:marLeft w:val="0"/>
      <w:marRight w:val="0"/>
      <w:marTop w:val="0"/>
      <w:marBottom w:val="0"/>
      <w:divBdr>
        <w:top w:val="none" w:sz="0" w:space="0" w:color="auto"/>
        <w:left w:val="none" w:sz="0" w:space="0" w:color="auto"/>
        <w:bottom w:val="none" w:sz="0" w:space="0" w:color="auto"/>
        <w:right w:val="none" w:sz="0" w:space="0" w:color="auto"/>
      </w:divBdr>
    </w:div>
    <w:div w:id="482045283">
      <w:bodyDiv w:val="1"/>
      <w:marLeft w:val="0"/>
      <w:marRight w:val="0"/>
      <w:marTop w:val="0"/>
      <w:marBottom w:val="0"/>
      <w:divBdr>
        <w:top w:val="none" w:sz="0" w:space="0" w:color="auto"/>
        <w:left w:val="none" w:sz="0" w:space="0" w:color="auto"/>
        <w:bottom w:val="none" w:sz="0" w:space="0" w:color="auto"/>
        <w:right w:val="none" w:sz="0" w:space="0" w:color="auto"/>
      </w:divBdr>
      <w:divsChild>
        <w:div w:id="1908029324">
          <w:marLeft w:val="0"/>
          <w:marRight w:val="0"/>
          <w:marTop w:val="0"/>
          <w:marBottom w:val="0"/>
          <w:divBdr>
            <w:top w:val="none" w:sz="0" w:space="0" w:color="auto"/>
            <w:left w:val="none" w:sz="0" w:space="0" w:color="auto"/>
            <w:bottom w:val="none" w:sz="0" w:space="0" w:color="auto"/>
            <w:right w:val="none" w:sz="0" w:space="0" w:color="auto"/>
          </w:divBdr>
          <w:divsChild>
            <w:div w:id="832716484">
              <w:marLeft w:val="0"/>
              <w:marRight w:val="0"/>
              <w:marTop w:val="0"/>
              <w:marBottom w:val="0"/>
              <w:divBdr>
                <w:top w:val="none" w:sz="0" w:space="0" w:color="auto"/>
                <w:left w:val="none" w:sz="0" w:space="0" w:color="auto"/>
                <w:bottom w:val="none" w:sz="0" w:space="0" w:color="auto"/>
                <w:right w:val="none" w:sz="0" w:space="0" w:color="auto"/>
              </w:divBdr>
              <w:divsChild>
                <w:div w:id="132377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336283">
      <w:bodyDiv w:val="1"/>
      <w:marLeft w:val="0"/>
      <w:marRight w:val="0"/>
      <w:marTop w:val="0"/>
      <w:marBottom w:val="0"/>
      <w:divBdr>
        <w:top w:val="none" w:sz="0" w:space="0" w:color="auto"/>
        <w:left w:val="none" w:sz="0" w:space="0" w:color="auto"/>
        <w:bottom w:val="none" w:sz="0" w:space="0" w:color="auto"/>
        <w:right w:val="none" w:sz="0" w:space="0" w:color="auto"/>
      </w:divBdr>
    </w:div>
    <w:div w:id="511993687">
      <w:bodyDiv w:val="1"/>
      <w:marLeft w:val="0"/>
      <w:marRight w:val="0"/>
      <w:marTop w:val="0"/>
      <w:marBottom w:val="0"/>
      <w:divBdr>
        <w:top w:val="none" w:sz="0" w:space="0" w:color="auto"/>
        <w:left w:val="none" w:sz="0" w:space="0" w:color="auto"/>
        <w:bottom w:val="none" w:sz="0" w:space="0" w:color="auto"/>
        <w:right w:val="none" w:sz="0" w:space="0" w:color="auto"/>
      </w:divBdr>
    </w:div>
    <w:div w:id="514349447">
      <w:bodyDiv w:val="1"/>
      <w:marLeft w:val="0"/>
      <w:marRight w:val="0"/>
      <w:marTop w:val="0"/>
      <w:marBottom w:val="0"/>
      <w:divBdr>
        <w:top w:val="none" w:sz="0" w:space="0" w:color="auto"/>
        <w:left w:val="none" w:sz="0" w:space="0" w:color="auto"/>
        <w:bottom w:val="none" w:sz="0" w:space="0" w:color="auto"/>
        <w:right w:val="none" w:sz="0" w:space="0" w:color="auto"/>
      </w:divBdr>
    </w:div>
    <w:div w:id="520245511">
      <w:bodyDiv w:val="1"/>
      <w:marLeft w:val="0"/>
      <w:marRight w:val="0"/>
      <w:marTop w:val="0"/>
      <w:marBottom w:val="0"/>
      <w:divBdr>
        <w:top w:val="none" w:sz="0" w:space="0" w:color="auto"/>
        <w:left w:val="none" w:sz="0" w:space="0" w:color="auto"/>
        <w:bottom w:val="none" w:sz="0" w:space="0" w:color="auto"/>
        <w:right w:val="none" w:sz="0" w:space="0" w:color="auto"/>
      </w:divBdr>
    </w:div>
    <w:div w:id="551311722">
      <w:bodyDiv w:val="1"/>
      <w:marLeft w:val="0"/>
      <w:marRight w:val="0"/>
      <w:marTop w:val="0"/>
      <w:marBottom w:val="0"/>
      <w:divBdr>
        <w:top w:val="none" w:sz="0" w:space="0" w:color="auto"/>
        <w:left w:val="none" w:sz="0" w:space="0" w:color="auto"/>
        <w:bottom w:val="none" w:sz="0" w:space="0" w:color="auto"/>
        <w:right w:val="none" w:sz="0" w:space="0" w:color="auto"/>
      </w:divBdr>
      <w:divsChild>
        <w:div w:id="1940679114">
          <w:marLeft w:val="0"/>
          <w:marRight w:val="0"/>
          <w:marTop w:val="0"/>
          <w:marBottom w:val="0"/>
          <w:divBdr>
            <w:top w:val="none" w:sz="0" w:space="0" w:color="auto"/>
            <w:left w:val="none" w:sz="0" w:space="0" w:color="auto"/>
            <w:bottom w:val="none" w:sz="0" w:space="0" w:color="auto"/>
            <w:right w:val="none" w:sz="0" w:space="0" w:color="auto"/>
          </w:divBdr>
          <w:divsChild>
            <w:div w:id="417404269">
              <w:marLeft w:val="0"/>
              <w:marRight w:val="0"/>
              <w:marTop w:val="0"/>
              <w:marBottom w:val="0"/>
              <w:divBdr>
                <w:top w:val="none" w:sz="0" w:space="0" w:color="auto"/>
                <w:left w:val="none" w:sz="0" w:space="0" w:color="auto"/>
                <w:bottom w:val="none" w:sz="0" w:space="0" w:color="auto"/>
                <w:right w:val="none" w:sz="0" w:space="0" w:color="auto"/>
              </w:divBdr>
              <w:divsChild>
                <w:div w:id="20050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100023">
      <w:bodyDiv w:val="1"/>
      <w:marLeft w:val="0"/>
      <w:marRight w:val="0"/>
      <w:marTop w:val="0"/>
      <w:marBottom w:val="0"/>
      <w:divBdr>
        <w:top w:val="none" w:sz="0" w:space="0" w:color="auto"/>
        <w:left w:val="none" w:sz="0" w:space="0" w:color="auto"/>
        <w:bottom w:val="none" w:sz="0" w:space="0" w:color="auto"/>
        <w:right w:val="none" w:sz="0" w:space="0" w:color="auto"/>
      </w:divBdr>
    </w:div>
    <w:div w:id="563415873">
      <w:bodyDiv w:val="1"/>
      <w:marLeft w:val="0"/>
      <w:marRight w:val="0"/>
      <w:marTop w:val="0"/>
      <w:marBottom w:val="0"/>
      <w:divBdr>
        <w:top w:val="none" w:sz="0" w:space="0" w:color="auto"/>
        <w:left w:val="none" w:sz="0" w:space="0" w:color="auto"/>
        <w:bottom w:val="none" w:sz="0" w:space="0" w:color="auto"/>
        <w:right w:val="none" w:sz="0" w:space="0" w:color="auto"/>
      </w:divBdr>
      <w:divsChild>
        <w:div w:id="924461785">
          <w:blockQuote w:val="1"/>
          <w:marLeft w:val="720"/>
          <w:marRight w:val="720"/>
          <w:marTop w:val="360"/>
          <w:marBottom w:val="0"/>
          <w:divBdr>
            <w:top w:val="none" w:sz="0" w:space="0" w:color="auto"/>
            <w:left w:val="single" w:sz="36" w:space="15" w:color="EEEEEE"/>
            <w:bottom w:val="none" w:sz="0" w:space="0" w:color="auto"/>
            <w:right w:val="none" w:sz="0" w:space="0" w:color="auto"/>
          </w:divBdr>
        </w:div>
        <w:div w:id="1755011233">
          <w:blockQuote w:val="1"/>
          <w:marLeft w:val="720"/>
          <w:marRight w:val="720"/>
          <w:marTop w:val="180"/>
          <w:marBottom w:val="0"/>
          <w:divBdr>
            <w:top w:val="none" w:sz="0" w:space="0" w:color="auto"/>
            <w:left w:val="single" w:sz="36" w:space="15" w:color="EEEEEE"/>
            <w:bottom w:val="none" w:sz="0" w:space="0" w:color="auto"/>
            <w:right w:val="none" w:sz="0" w:space="0" w:color="auto"/>
          </w:divBdr>
        </w:div>
        <w:div w:id="789590544">
          <w:blockQuote w:val="1"/>
          <w:marLeft w:val="720"/>
          <w:marRight w:val="720"/>
          <w:marTop w:val="360"/>
          <w:marBottom w:val="0"/>
          <w:divBdr>
            <w:top w:val="none" w:sz="0" w:space="0" w:color="auto"/>
            <w:left w:val="single" w:sz="36" w:space="15" w:color="EEEEEE"/>
            <w:bottom w:val="none" w:sz="0" w:space="0" w:color="auto"/>
            <w:right w:val="none" w:sz="0" w:space="0" w:color="auto"/>
          </w:divBdr>
        </w:div>
        <w:div w:id="631446504">
          <w:marLeft w:val="0"/>
          <w:marRight w:val="0"/>
          <w:marTop w:val="100"/>
          <w:marBottom w:val="100"/>
          <w:divBdr>
            <w:top w:val="none" w:sz="0" w:space="0" w:color="auto"/>
            <w:left w:val="none" w:sz="0" w:space="0" w:color="auto"/>
            <w:bottom w:val="none" w:sz="0" w:space="0" w:color="auto"/>
            <w:right w:val="none" w:sz="0" w:space="0" w:color="auto"/>
          </w:divBdr>
          <w:divsChild>
            <w:div w:id="957100467">
              <w:marLeft w:val="2021"/>
              <w:marRight w:val="0"/>
              <w:marTop w:val="480"/>
              <w:marBottom w:val="0"/>
              <w:divBdr>
                <w:top w:val="none" w:sz="0" w:space="0" w:color="auto"/>
                <w:left w:val="none" w:sz="0" w:space="0" w:color="auto"/>
                <w:bottom w:val="none" w:sz="0" w:space="0" w:color="auto"/>
                <w:right w:val="none" w:sz="0" w:space="0" w:color="auto"/>
              </w:divBdr>
            </w:div>
          </w:divsChild>
        </w:div>
      </w:divsChild>
    </w:div>
    <w:div w:id="594825689">
      <w:bodyDiv w:val="1"/>
      <w:marLeft w:val="0"/>
      <w:marRight w:val="0"/>
      <w:marTop w:val="0"/>
      <w:marBottom w:val="0"/>
      <w:divBdr>
        <w:top w:val="none" w:sz="0" w:space="0" w:color="auto"/>
        <w:left w:val="none" w:sz="0" w:space="0" w:color="auto"/>
        <w:bottom w:val="none" w:sz="0" w:space="0" w:color="auto"/>
        <w:right w:val="none" w:sz="0" w:space="0" w:color="auto"/>
      </w:divBdr>
    </w:div>
    <w:div w:id="599029813">
      <w:bodyDiv w:val="1"/>
      <w:marLeft w:val="0"/>
      <w:marRight w:val="0"/>
      <w:marTop w:val="0"/>
      <w:marBottom w:val="0"/>
      <w:divBdr>
        <w:top w:val="none" w:sz="0" w:space="0" w:color="auto"/>
        <w:left w:val="none" w:sz="0" w:space="0" w:color="auto"/>
        <w:bottom w:val="none" w:sz="0" w:space="0" w:color="auto"/>
        <w:right w:val="none" w:sz="0" w:space="0" w:color="auto"/>
      </w:divBdr>
    </w:div>
    <w:div w:id="608241142">
      <w:bodyDiv w:val="1"/>
      <w:marLeft w:val="0"/>
      <w:marRight w:val="0"/>
      <w:marTop w:val="0"/>
      <w:marBottom w:val="0"/>
      <w:divBdr>
        <w:top w:val="none" w:sz="0" w:space="0" w:color="auto"/>
        <w:left w:val="none" w:sz="0" w:space="0" w:color="auto"/>
        <w:bottom w:val="none" w:sz="0" w:space="0" w:color="auto"/>
        <w:right w:val="none" w:sz="0" w:space="0" w:color="auto"/>
      </w:divBdr>
      <w:divsChild>
        <w:div w:id="788360060">
          <w:marLeft w:val="547"/>
          <w:marRight w:val="0"/>
          <w:marTop w:val="115"/>
          <w:marBottom w:val="0"/>
          <w:divBdr>
            <w:top w:val="none" w:sz="0" w:space="0" w:color="auto"/>
            <w:left w:val="none" w:sz="0" w:space="0" w:color="auto"/>
            <w:bottom w:val="none" w:sz="0" w:space="0" w:color="auto"/>
            <w:right w:val="none" w:sz="0" w:space="0" w:color="auto"/>
          </w:divBdr>
        </w:div>
        <w:div w:id="213390329">
          <w:marLeft w:val="547"/>
          <w:marRight w:val="0"/>
          <w:marTop w:val="115"/>
          <w:marBottom w:val="0"/>
          <w:divBdr>
            <w:top w:val="none" w:sz="0" w:space="0" w:color="auto"/>
            <w:left w:val="none" w:sz="0" w:space="0" w:color="auto"/>
            <w:bottom w:val="none" w:sz="0" w:space="0" w:color="auto"/>
            <w:right w:val="none" w:sz="0" w:space="0" w:color="auto"/>
          </w:divBdr>
        </w:div>
        <w:div w:id="2000571625">
          <w:marLeft w:val="547"/>
          <w:marRight w:val="0"/>
          <w:marTop w:val="115"/>
          <w:marBottom w:val="0"/>
          <w:divBdr>
            <w:top w:val="none" w:sz="0" w:space="0" w:color="auto"/>
            <w:left w:val="none" w:sz="0" w:space="0" w:color="auto"/>
            <w:bottom w:val="none" w:sz="0" w:space="0" w:color="auto"/>
            <w:right w:val="none" w:sz="0" w:space="0" w:color="auto"/>
          </w:divBdr>
        </w:div>
        <w:div w:id="1128083599">
          <w:marLeft w:val="547"/>
          <w:marRight w:val="0"/>
          <w:marTop w:val="115"/>
          <w:marBottom w:val="0"/>
          <w:divBdr>
            <w:top w:val="none" w:sz="0" w:space="0" w:color="auto"/>
            <w:left w:val="none" w:sz="0" w:space="0" w:color="auto"/>
            <w:bottom w:val="none" w:sz="0" w:space="0" w:color="auto"/>
            <w:right w:val="none" w:sz="0" w:space="0" w:color="auto"/>
          </w:divBdr>
        </w:div>
        <w:div w:id="1673072373">
          <w:marLeft w:val="547"/>
          <w:marRight w:val="0"/>
          <w:marTop w:val="115"/>
          <w:marBottom w:val="0"/>
          <w:divBdr>
            <w:top w:val="none" w:sz="0" w:space="0" w:color="auto"/>
            <w:left w:val="none" w:sz="0" w:space="0" w:color="auto"/>
            <w:bottom w:val="none" w:sz="0" w:space="0" w:color="auto"/>
            <w:right w:val="none" w:sz="0" w:space="0" w:color="auto"/>
          </w:divBdr>
        </w:div>
        <w:div w:id="1803502945">
          <w:marLeft w:val="547"/>
          <w:marRight w:val="0"/>
          <w:marTop w:val="115"/>
          <w:marBottom w:val="0"/>
          <w:divBdr>
            <w:top w:val="none" w:sz="0" w:space="0" w:color="auto"/>
            <w:left w:val="none" w:sz="0" w:space="0" w:color="auto"/>
            <w:bottom w:val="none" w:sz="0" w:space="0" w:color="auto"/>
            <w:right w:val="none" w:sz="0" w:space="0" w:color="auto"/>
          </w:divBdr>
        </w:div>
      </w:divsChild>
    </w:div>
    <w:div w:id="624695313">
      <w:bodyDiv w:val="1"/>
      <w:marLeft w:val="0"/>
      <w:marRight w:val="0"/>
      <w:marTop w:val="0"/>
      <w:marBottom w:val="0"/>
      <w:divBdr>
        <w:top w:val="none" w:sz="0" w:space="0" w:color="auto"/>
        <w:left w:val="none" w:sz="0" w:space="0" w:color="auto"/>
        <w:bottom w:val="none" w:sz="0" w:space="0" w:color="auto"/>
        <w:right w:val="none" w:sz="0" w:space="0" w:color="auto"/>
      </w:divBdr>
    </w:div>
    <w:div w:id="648436250">
      <w:bodyDiv w:val="1"/>
      <w:marLeft w:val="0"/>
      <w:marRight w:val="0"/>
      <w:marTop w:val="0"/>
      <w:marBottom w:val="0"/>
      <w:divBdr>
        <w:top w:val="none" w:sz="0" w:space="0" w:color="auto"/>
        <w:left w:val="none" w:sz="0" w:space="0" w:color="auto"/>
        <w:bottom w:val="none" w:sz="0" w:space="0" w:color="auto"/>
        <w:right w:val="none" w:sz="0" w:space="0" w:color="auto"/>
      </w:divBdr>
    </w:div>
    <w:div w:id="656612347">
      <w:bodyDiv w:val="1"/>
      <w:marLeft w:val="0"/>
      <w:marRight w:val="0"/>
      <w:marTop w:val="0"/>
      <w:marBottom w:val="0"/>
      <w:divBdr>
        <w:top w:val="none" w:sz="0" w:space="0" w:color="auto"/>
        <w:left w:val="none" w:sz="0" w:space="0" w:color="auto"/>
        <w:bottom w:val="none" w:sz="0" w:space="0" w:color="auto"/>
        <w:right w:val="none" w:sz="0" w:space="0" w:color="auto"/>
      </w:divBdr>
      <w:divsChild>
        <w:div w:id="1149517444">
          <w:marLeft w:val="0"/>
          <w:marRight w:val="0"/>
          <w:marTop w:val="0"/>
          <w:marBottom w:val="0"/>
          <w:divBdr>
            <w:top w:val="none" w:sz="0" w:space="0" w:color="auto"/>
            <w:left w:val="none" w:sz="0" w:space="0" w:color="auto"/>
            <w:bottom w:val="none" w:sz="0" w:space="0" w:color="auto"/>
            <w:right w:val="none" w:sz="0" w:space="0" w:color="auto"/>
          </w:divBdr>
        </w:div>
        <w:div w:id="2039310326">
          <w:marLeft w:val="0"/>
          <w:marRight w:val="0"/>
          <w:marTop w:val="0"/>
          <w:marBottom w:val="0"/>
          <w:divBdr>
            <w:top w:val="none" w:sz="0" w:space="0" w:color="auto"/>
            <w:left w:val="none" w:sz="0" w:space="0" w:color="auto"/>
            <w:bottom w:val="none" w:sz="0" w:space="0" w:color="auto"/>
            <w:right w:val="none" w:sz="0" w:space="0" w:color="auto"/>
          </w:divBdr>
        </w:div>
        <w:div w:id="1964729982">
          <w:marLeft w:val="0"/>
          <w:marRight w:val="0"/>
          <w:marTop w:val="0"/>
          <w:marBottom w:val="0"/>
          <w:divBdr>
            <w:top w:val="none" w:sz="0" w:space="0" w:color="auto"/>
            <w:left w:val="none" w:sz="0" w:space="0" w:color="auto"/>
            <w:bottom w:val="none" w:sz="0" w:space="0" w:color="auto"/>
            <w:right w:val="none" w:sz="0" w:space="0" w:color="auto"/>
          </w:divBdr>
        </w:div>
      </w:divsChild>
    </w:div>
    <w:div w:id="680818039">
      <w:bodyDiv w:val="1"/>
      <w:marLeft w:val="0"/>
      <w:marRight w:val="0"/>
      <w:marTop w:val="0"/>
      <w:marBottom w:val="0"/>
      <w:divBdr>
        <w:top w:val="none" w:sz="0" w:space="0" w:color="auto"/>
        <w:left w:val="none" w:sz="0" w:space="0" w:color="auto"/>
        <w:bottom w:val="none" w:sz="0" w:space="0" w:color="auto"/>
        <w:right w:val="none" w:sz="0" w:space="0" w:color="auto"/>
      </w:divBdr>
    </w:div>
    <w:div w:id="709383523">
      <w:bodyDiv w:val="1"/>
      <w:marLeft w:val="0"/>
      <w:marRight w:val="0"/>
      <w:marTop w:val="0"/>
      <w:marBottom w:val="0"/>
      <w:divBdr>
        <w:top w:val="none" w:sz="0" w:space="0" w:color="auto"/>
        <w:left w:val="none" w:sz="0" w:space="0" w:color="auto"/>
        <w:bottom w:val="none" w:sz="0" w:space="0" w:color="auto"/>
        <w:right w:val="none" w:sz="0" w:space="0" w:color="auto"/>
      </w:divBdr>
      <w:divsChild>
        <w:div w:id="670835809">
          <w:marLeft w:val="547"/>
          <w:marRight w:val="0"/>
          <w:marTop w:val="144"/>
          <w:marBottom w:val="0"/>
          <w:divBdr>
            <w:top w:val="none" w:sz="0" w:space="0" w:color="auto"/>
            <w:left w:val="none" w:sz="0" w:space="0" w:color="auto"/>
            <w:bottom w:val="none" w:sz="0" w:space="0" w:color="auto"/>
            <w:right w:val="none" w:sz="0" w:space="0" w:color="auto"/>
          </w:divBdr>
        </w:div>
        <w:div w:id="272448102">
          <w:marLeft w:val="547"/>
          <w:marRight w:val="0"/>
          <w:marTop w:val="144"/>
          <w:marBottom w:val="0"/>
          <w:divBdr>
            <w:top w:val="none" w:sz="0" w:space="0" w:color="auto"/>
            <w:left w:val="none" w:sz="0" w:space="0" w:color="auto"/>
            <w:bottom w:val="none" w:sz="0" w:space="0" w:color="auto"/>
            <w:right w:val="none" w:sz="0" w:space="0" w:color="auto"/>
          </w:divBdr>
        </w:div>
        <w:div w:id="721441103">
          <w:marLeft w:val="547"/>
          <w:marRight w:val="0"/>
          <w:marTop w:val="144"/>
          <w:marBottom w:val="0"/>
          <w:divBdr>
            <w:top w:val="none" w:sz="0" w:space="0" w:color="auto"/>
            <w:left w:val="none" w:sz="0" w:space="0" w:color="auto"/>
            <w:bottom w:val="none" w:sz="0" w:space="0" w:color="auto"/>
            <w:right w:val="none" w:sz="0" w:space="0" w:color="auto"/>
          </w:divBdr>
        </w:div>
        <w:div w:id="266083102">
          <w:marLeft w:val="547"/>
          <w:marRight w:val="0"/>
          <w:marTop w:val="144"/>
          <w:marBottom w:val="0"/>
          <w:divBdr>
            <w:top w:val="none" w:sz="0" w:space="0" w:color="auto"/>
            <w:left w:val="none" w:sz="0" w:space="0" w:color="auto"/>
            <w:bottom w:val="none" w:sz="0" w:space="0" w:color="auto"/>
            <w:right w:val="none" w:sz="0" w:space="0" w:color="auto"/>
          </w:divBdr>
        </w:div>
        <w:div w:id="1190996496">
          <w:marLeft w:val="547"/>
          <w:marRight w:val="0"/>
          <w:marTop w:val="144"/>
          <w:marBottom w:val="0"/>
          <w:divBdr>
            <w:top w:val="none" w:sz="0" w:space="0" w:color="auto"/>
            <w:left w:val="none" w:sz="0" w:space="0" w:color="auto"/>
            <w:bottom w:val="none" w:sz="0" w:space="0" w:color="auto"/>
            <w:right w:val="none" w:sz="0" w:space="0" w:color="auto"/>
          </w:divBdr>
        </w:div>
      </w:divsChild>
    </w:div>
    <w:div w:id="740445503">
      <w:bodyDiv w:val="1"/>
      <w:marLeft w:val="0"/>
      <w:marRight w:val="0"/>
      <w:marTop w:val="0"/>
      <w:marBottom w:val="0"/>
      <w:divBdr>
        <w:top w:val="none" w:sz="0" w:space="0" w:color="auto"/>
        <w:left w:val="none" w:sz="0" w:space="0" w:color="auto"/>
        <w:bottom w:val="none" w:sz="0" w:space="0" w:color="auto"/>
        <w:right w:val="none" w:sz="0" w:space="0" w:color="auto"/>
      </w:divBdr>
      <w:divsChild>
        <w:div w:id="918028389">
          <w:marLeft w:val="0"/>
          <w:marRight w:val="0"/>
          <w:marTop w:val="0"/>
          <w:marBottom w:val="0"/>
          <w:divBdr>
            <w:top w:val="none" w:sz="0" w:space="0" w:color="auto"/>
            <w:left w:val="none" w:sz="0" w:space="0" w:color="auto"/>
            <w:bottom w:val="none" w:sz="0" w:space="0" w:color="auto"/>
            <w:right w:val="none" w:sz="0" w:space="0" w:color="auto"/>
          </w:divBdr>
          <w:divsChild>
            <w:div w:id="1708795985">
              <w:marLeft w:val="0"/>
              <w:marRight w:val="0"/>
              <w:marTop w:val="0"/>
              <w:marBottom w:val="0"/>
              <w:divBdr>
                <w:top w:val="none" w:sz="0" w:space="0" w:color="auto"/>
                <w:left w:val="none" w:sz="0" w:space="0" w:color="auto"/>
                <w:bottom w:val="none" w:sz="0" w:space="0" w:color="auto"/>
                <w:right w:val="none" w:sz="0" w:space="0" w:color="auto"/>
              </w:divBdr>
              <w:divsChild>
                <w:div w:id="7930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603243">
      <w:bodyDiv w:val="1"/>
      <w:marLeft w:val="0"/>
      <w:marRight w:val="0"/>
      <w:marTop w:val="0"/>
      <w:marBottom w:val="0"/>
      <w:divBdr>
        <w:top w:val="none" w:sz="0" w:space="0" w:color="auto"/>
        <w:left w:val="none" w:sz="0" w:space="0" w:color="auto"/>
        <w:bottom w:val="none" w:sz="0" w:space="0" w:color="auto"/>
        <w:right w:val="none" w:sz="0" w:space="0" w:color="auto"/>
      </w:divBdr>
    </w:div>
    <w:div w:id="761610721">
      <w:bodyDiv w:val="1"/>
      <w:marLeft w:val="0"/>
      <w:marRight w:val="0"/>
      <w:marTop w:val="0"/>
      <w:marBottom w:val="0"/>
      <w:divBdr>
        <w:top w:val="none" w:sz="0" w:space="0" w:color="auto"/>
        <w:left w:val="none" w:sz="0" w:space="0" w:color="auto"/>
        <w:bottom w:val="none" w:sz="0" w:space="0" w:color="auto"/>
        <w:right w:val="none" w:sz="0" w:space="0" w:color="auto"/>
      </w:divBdr>
    </w:div>
    <w:div w:id="762916987">
      <w:bodyDiv w:val="1"/>
      <w:marLeft w:val="0"/>
      <w:marRight w:val="0"/>
      <w:marTop w:val="0"/>
      <w:marBottom w:val="0"/>
      <w:divBdr>
        <w:top w:val="none" w:sz="0" w:space="0" w:color="auto"/>
        <w:left w:val="none" w:sz="0" w:space="0" w:color="auto"/>
        <w:bottom w:val="none" w:sz="0" w:space="0" w:color="auto"/>
        <w:right w:val="none" w:sz="0" w:space="0" w:color="auto"/>
      </w:divBdr>
    </w:div>
    <w:div w:id="773288099">
      <w:bodyDiv w:val="1"/>
      <w:marLeft w:val="0"/>
      <w:marRight w:val="0"/>
      <w:marTop w:val="0"/>
      <w:marBottom w:val="0"/>
      <w:divBdr>
        <w:top w:val="none" w:sz="0" w:space="0" w:color="auto"/>
        <w:left w:val="none" w:sz="0" w:space="0" w:color="auto"/>
        <w:bottom w:val="none" w:sz="0" w:space="0" w:color="auto"/>
        <w:right w:val="none" w:sz="0" w:space="0" w:color="auto"/>
      </w:divBdr>
      <w:divsChild>
        <w:div w:id="873543765">
          <w:marLeft w:val="0"/>
          <w:marRight w:val="0"/>
          <w:marTop w:val="0"/>
          <w:marBottom w:val="0"/>
          <w:divBdr>
            <w:top w:val="none" w:sz="0" w:space="0" w:color="auto"/>
            <w:left w:val="none" w:sz="0" w:space="0" w:color="auto"/>
            <w:bottom w:val="none" w:sz="0" w:space="0" w:color="auto"/>
            <w:right w:val="none" w:sz="0" w:space="0" w:color="auto"/>
          </w:divBdr>
        </w:div>
        <w:div w:id="520633914">
          <w:marLeft w:val="0"/>
          <w:marRight w:val="0"/>
          <w:marTop w:val="0"/>
          <w:marBottom w:val="0"/>
          <w:divBdr>
            <w:top w:val="none" w:sz="0" w:space="0" w:color="auto"/>
            <w:left w:val="none" w:sz="0" w:space="0" w:color="auto"/>
            <w:bottom w:val="none" w:sz="0" w:space="0" w:color="auto"/>
            <w:right w:val="none" w:sz="0" w:space="0" w:color="auto"/>
          </w:divBdr>
        </w:div>
        <w:div w:id="1526943275">
          <w:marLeft w:val="0"/>
          <w:marRight w:val="0"/>
          <w:marTop w:val="0"/>
          <w:marBottom w:val="0"/>
          <w:divBdr>
            <w:top w:val="none" w:sz="0" w:space="0" w:color="auto"/>
            <w:left w:val="none" w:sz="0" w:space="0" w:color="auto"/>
            <w:bottom w:val="none" w:sz="0" w:space="0" w:color="auto"/>
            <w:right w:val="none" w:sz="0" w:space="0" w:color="auto"/>
          </w:divBdr>
        </w:div>
        <w:div w:id="1521358132">
          <w:marLeft w:val="0"/>
          <w:marRight w:val="0"/>
          <w:marTop w:val="0"/>
          <w:marBottom w:val="0"/>
          <w:divBdr>
            <w:top w:val="none" w:sz="0" w:space="0" w:color="auto"/>
            <w:left w:val="none" w:sz="0" w:space="0" w:color="auto"/>
            <w:bottom w:val="none" w:sz="0" w:space="0" w:color="auto"/>
            <w:right w:val="none" w:sz="0" w:space="0" w:color="auto"/>
          </w:divBdr>
        </w:div>
        <w:div w:id="192033817">
          <w:marLeft w:val="0"/>
          <w:marRight w:val="0"/>
          <w:marTop w:val="0"/>
          <w:marBottom w:val="0"/>
          <w:divBdr>
            <w:top w:val="none" w:sz="0" w:space="0" w:color="auto"/>
            <w:left w:val="none" w:sz="0" w:space="0" w:color="auto"/>
            <w:bottom w:val="none" w:sz="0" w:space="0" w:color="auto"/>
            <w:right w:val="none" w:sz="0" w:space="0" w:color="auto"/>
          </w:divBdr>
        </w:div>
      </w:divsChild>
    </w:div>
    <w:div w:id="781535739">
      <w:bodyDiv w:val="1"/>
      <w:marLeft w:val="0"/>
      <w:marRight w:val="0"/>
      <w:marTop w:val="0"/>
      <w:marBottom w:val="0"/>
      <w:divBdr>
        <w:top w:val="none" w:sz="0" w:space="0" w:color="auto"/>
        <w:left w:val="none" w:sz="0" w:space="0" w:color="auto"/>
        <w:bottom w:val="none" w:sz="0" w:space="0" w:color="auto"/>
        <w:right w:val="none" w:sz="0" w:space="0" w:color="auto"/>
      </w:divBdr>
      <w:divsChild>
        <w:div w:id="1399671902">
          <w:marLeft w:val="547"/>
          <w:marRight w:val="0"/>
          <w:marTop w:val="130"/>
          <w:marBottom w:val="0"/>
          <w:divBdr>
            <w:top w:val="none" w:sz="0" w:space="0" w:color="auto"/>
            <w:left w:val="none" w:sz="0" w:space="0" w:color="auto"/>
            <w:bottom w:val="none" w:sz="0" w:space="0" w:color="auto"/>
            <w:right w:val="none" w:sz="0" w:space="0" w:color="auto"/>
          </w:divBdr>
        </w:div>
        <w:div w:id="1361053388">
          <w:marLeft w:val="547"/>
          <w:marRight w:val="0"/>
          <w:marTop w:val="130"/>
          <w:marBottom w:val="0"/>
          <w:divBdr>
            <w:top w:val="none" w:sz="0" w:space="0" w:color="auto"/>
            <w:left w:val="none" w:sz="0" w:space="0" w:color="auto"/>
            <w:bottom w:val="none" w:sz="0" w:space="0" w:color="auto"/>
            <w:right w:val="none" w:sz="0" w:space="0" w:color="auto"/>
          </w:divBdr>
        </w:div>
        <w:div w:id="1645817730">
          <w:marLeft w:val="547"/>
          <w:marRight w:val="0"/>
          <w:marTop w:val="130"/>
          <w:marBottom w:val="0"/>
          <w:divBdr>
            <w:top w:val="none" w:sz="0" w:space="0" w:color="auto"/>
            <w:left w:val="none" w:sz="0" w:space="0" w:color="auto"/>
            <w:bottom w:val="none" w:sz="0" w:space="0" w:color="auto"/>
            <w:right w:val="none" w:sz="0" w:space="0" w:color="auto"/>
          </w:divBdr>
        </w:div>
        <w:div w:id="1761172701">
          <w:marLeft w:val="547"/>
          <w:marRight w:val="0"/>
          <w:marTop w:val="130"/>
          <w:marBottom w:val="0"/>
          <w:divBdr>
            <w:top w:val="none" w:sz="0" w:space="0" w:color="auto"/>
            <w:left w:val="none" w:sz="0" w:space="0" w:color="auto"/>
            <w:bottom w:val="none" w:sz="0" w:space="0" w:color="auto"/>
            <w:right w:val="none" w:sz="0" w:space="0" w:color="auto"/>
          </w:divBdr>
        </w:div>
      </w:divsChild>
    </w:div>
    <w:div w:id="782922769">
      <w:bodyDiv w:val="1"/>
      <w:marLeft w:val="0"/>
      <w:marRight w:val="0"/>
      <w:marTop w:val="0"/>
      <w:marBottom w:val="0"/>
      <w:divBdr>
        <w:top w:val="none" w:sz="0" w:space="0" w:color="auto"/>
        <w:left w:val="none" w:sz="0" w:space="0" w:color="auto"/>
        <w:bottom w:val="none" w:sz="0" w:space="0" w:color="auto"/>
        <w:right w:val="none" w:sz="0" w:space="0" w:color="auto"/>
      </w:divBdr>
    </w:div>
    <w:div w:id="809328127">
      <w:bodyDiv w:val="1"/>
      <w:marLeft w:val="0"/>
      <w:marRight w:val="0"/>
      <w:marTop w:val="0"/>
      <w:marBottom w:val="0"/>
      <w:divBdr>
        <w:top w:val="none" w:sz="0" w:space="0" w:color="auto"/>
        <w:left w:val="none" w:sz="0" w:space="0" w:color="auto"/>
        <w:bottom w:val="none" w:sz="0" w:space="0" w:color="auto"/>
        <w:right w:val="none" w:sz="0" w:space="0" w:color="auto"/>
      </w:divBdr>
    </w:div>
    <w:div w:id="812453460">
      <w:bodyDiv w:val="1"/>
      <w:marLeft w:val="0"/>
      <w:marRight w:val="0"/>
      <w:marTop w:val="0"/>
      <w:marBottom w:val="0"/>
      <w:divBdr>
        <w:top w:val="none" w:sz="0" w:space="0" w:color="auto"/>
        <w:left w:val="none" w:sz="0" w:space="0" w:color="auto"/>
        <w:bottom w:val="none" w:sz="0" w:space="0" w:color="auto"/>
        <w:right w:val="none" w:sz="0" w:space="0" w:color="auto"/>
      </w:divBdr>
      <w:divsChild>
        <w:div w:id="1054040629">
          <w:marLeft w:val="0"/>
          <w:marRight w:val="0"/>
          <w:marTop w:val="0"/>
          <w:marBottom w:val="0"/>
          <w:divBdr>
            <w:top w:val="none" w:sz="0" w:space="0" w:color="auto"/>
            <w:left w:val="none" w:sz="0" w:space="0" w:color="auto"/>
            <w:bottom w:val="none" w:sz="0" w:space="0" w:color="auto"/>
            <w:right w:val="none" w:sz="0" w:space="0" w:color="auto"/>
          </w:divBdr>
          <w:divsChild>
            <w:div w:id="311102233">
              <w:marLeft w:val="0"/>
              <w:marRight w:val="0"/>
              <w:marTop w:val="0"/>
              <w:marBottom w:val="0"/>
              <w:divBdr>
                <w:top w:val="none" w:sz="0" w:space="0" w:color="auto"/>
                <w:left w:val="none" w:sz="0" w:space="0" w:color="auto"/>
                <w:bottom w:val="none" w:sz="0" w:space="0" w:color="auto"/>
                <w:right w:val="none" w:sz="0" w:space="0" w:color="auto"/>
              </w:divBdr>
              <w:divsChild>
                <w:div w:id="142098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982062">
      <w:bodyDiv w:val="1"/>
      <w:marLeft w:val="0"/>
      <w:marRight w:val="0"/>
      <w:marTop w:val="0"/>
      <w:marBottom w:val="0"/>
      <w:divBdr>
        <w:top w:val="none" w:sz="0" w:space="0" w:color="auto"/>
        <w:left w:val="none" w:sz="0" w:space="0" w:color="auto"/>
        <w:bottom w:val="none" w:sz="0" w:space="0" w:color="auto"/>
        <w:right w:val="none" w:sz="0" w:space="0" w:color="auto"/>
      </w:divBdr>
      <w:divsChild>
        <w:div w:id="1118184194">
          <w:marLeft w:val="0"/>
          <w:marRight w:val="0"/>
          <w:marTop w:val="0"/>
          <w:marBottom w:val="0"/>
          <w:divBdr>
            <w:top w:val="none" w:sz="0" w:space="0" w:color="auto"/>
            <w:left w:val="none" w:sz="0" w:space="0" w:color="auto"/>
            <w:bottom w:val="none" w:sz="0" w:space="0" w:color="auto"/>
            <w:right w:val="none" w:sz="0" w:space="0" w:color="auto"/>
          </w:divBdr>
        </w:div>
        <w:div w:id="242110257">
          <w:marLeft w:val="0"/>
          <w:marRight w:val="0"/>
          <w:marTop w:val="0"/>
          <w:marBottom w:val="0"/>
          <w:divBdr>
            <w:top w:val="none" w:sz="0" w:space="0" w:color="auto"/>
            <w:left w:val="none" w:sz="0" w:space="0" w:color="auto"/>
            <w:bottom w:val="none" w:sz="0" w:space="0" w:color="auto"/>
            <w:right w:val="none" w:sz="0" w:space="0" w:color="auto"/>
          </w:divBdr>
        </w:div>
        <w:div w:id="789783372">
          <w:marLeft w:val="0"/>
          <w:marRight w:val="0"/>
          <w:marTop w:val="0"/>
          <w:marBottom w:val="0"/>
          <w:divBdr>
            <w:top w:val="none" w:sz="0" w:space="0" w:color="auto"/>
            <w:left w:val="none" w:sz="0" w:space="0" w:color="auto"/>
            <w:bottom w:val="none" w:sz="0" w:space="0" w:color="auto"/>
            <w:right w:val="none" w:sz="0" w:space="0" w:color="auto"/>
          </w:divBdr>
        </w:div>
      </w:divsChild>
    </w:div>
    <w:div w:id="838349255">
      <w:bodyDiv w:val="1"/>
      <w:marLeft w:val="0"/>
      <w:marRight w:val="0"/>
      <w:marTop w:val="0"/>
      <w:marBottom w:val="0"/>
      <w:divBdr>
        <w:top w:val="none" w:sz="0" w:space="0" w:color="auto"/>
        <w:left w:val="none" w:sz="0" w:space="0" w:color="auto"/>
        <w:bottom w:val="none" w:sz="0" w:space="0" w:color="auto"/>
        <w:right w:val="none" w:sz="0" w:space="0" w:color="auto"/>
      </w:divBdr>
      <w:divsChild>
        <w:div w:id="1732266409">
          <w:marLeft w:val="720"/>
          <w:marRight w:val="0"/>
          <w:marTop w:val="0"/>
          <w:marBottom w:val="0"/>
          <w:divBdr>
            <w:top w:val="none" w:sz="0" w:space="0" w:color="auto"/>
            <w:left w:val="none" w:sz="0" w:space="0" w:color="auto"/>
            <w:bottom w:val="none" w:sz="0" w:space="0" w:color="auto"/>
            <w:right w:val="none" w:sz="0" w:space="0" w:color="auto"/>
          </w:divBdr>
        </w:div>
        <w:div w:id="1579945622">
          <w:marLeft w:val="720"/>
          <w:marRight w:val="0"/>
          <w:marTop w:val="0"/>
          <w:marBottom w:val="0"/>
          <w:divBdr>
            <w:top w:val="none" w:sz="0" w:space="0" w:color="auto"/>
            <w:left w:val="none" w:sz="0" w:space="0" w:color="auto"/>
            <w:bottom w:val="none" w:sz="0" w:space="0" w:color="auto"/>
            <w:right w:val="none" w:sz="0" w:space="0" w:color="auto"/>
          </w:divBdr>
        </w:div>
        <w:div w:id="650449963">
          <w:marLeft w:val="720"/>
          <w:marRight w:val="0"/>
          <w:marTop w:val="0"/>
          <w:marBottom w:val="0"/>
          <w:divBdr>
            <w:top w:val="none" w:sz="0" w:space="0" w:color="auto"/>
            <w:left w:val="none" w:sz="0" w:space="0" w:color="auto"/>
            <w:bottom w:val="none" w:sz="0" w:space="0" w:color="auto"/>
            <w:right w:val="none" w:sz="0" w:space="0" w:color="auto"/>
          </w:divBdr>
        </w:div>
        <w:div w:id="166672931">
          <w:marLeft w:val="720"/>
          <w:marRight w:val="0"/>
          <w:marTop w:val="0"/>
          <w:marBottom w:val="0"/>
          <w:divBdr>
            <w:top w:val="none" w:sz="0" w:space="0" w:color="auto"/>
            <w:left w:val="none" w:sz="0" w:space="0" w:color="auto"/>
            <w:bottom w:val="none" w:sz="0" w:space="0" w:color="auto"/>
            <w:right w:val="none" w:sz="0" w:space="0" w:color="auto"/>
          </w:divBdr>
        </w:div>
        <w:div w:id="1697540175">
          <w:marLeft w:val="720"/>
          <w:marRight w:val="0"/>
          <w:marTop w:val="0"/>
          <w:marBottom w:val="0"/>
          <w:divBdr>
            <w:top w:val="none" w:sz="0" w:space="0" w:color="auto"/>
            <w:left w:val="none" w:sz="0" w:space="0" w:color="auto"/>
            <w:bottom w:val="none" w:sz="0" w:space="0" w:color="auto"/>
            <w:right w:val="none" w:sz="0" w:space="0" w:color="auto"/>
          </w:divBdr>
        </w:div>
        <w:div w:id="473451807">
          <w:marLeft w:val="720"/>
          <w:marRight w:val="0"/>
          <w:marTop w:val="0"/>
          <w:marBottom w:val="0"/>
          <w:divBdr>
            <w:top w:val="none" w:sz="0" w:space="0" w:color="auto"/>
            <w:left w:val="none" w:sz="0" w:space="0" w:color="auto"/>
            <w:bottom w:val="none" w:sz="0" w:space="0" w:color="auto"/>
            <w:right w:val="none" w:sz="0" w:space="0" w:color="auto"/>
          </w:divBdr>
        </w:div>
      </w:divsChild>
    </w:div>
    <w:div w:id="849102628">
      <w:bodyDiv w:val="1"/>
      <w:marLeft w:val="0"/>
      <w:marRight w:val="0"/>
      <w:marTop w:val="0"/>
      <w:marBottom w:val="0"/>
      <w:divBdr>
        <w:top w:val="none" w:sz="0" w:space="0" w:color="auto"/>
        <w:left w:val="none" w:sz="0" w:space="0" w:color="auto"/>
        <w:bottom w:val="none" w:sz="0" w:space="0" w:color="auto"/>
        <w:right w:val="none" w:sz="0" w:space="0" w:color="auto"/>
      </w:divBdr>
    </w:div>
    <w:div w:id="850950736">
      <w:bodyDiv w:val="1"/>
      <w:marLeft w:val="0"/>
      <w:marRight w:val="0"/>
      <w:marTop w:val="0"/>
      <w:marBottom w:val="0"/>
      <w:divBdr>
        <w:top w:val="none" w:sz="0" w:space="0" w:color="auto"/>
        <w:left w:val="none" w:sz="0" w:space="0" w:color="auto"/>
        <w:bottom w:val="none" w:sz="0" w:space="0" w:color="auto"/>
        <w:right w:val="none" w:sz="0" w:space="0" w:color="auto"/>
      </w:divBdr>
    </w:div>
    <w:div w:id="853150516">
      <w:bodyDiv w:val="1"/>
      <w:marLeft w:val="0"/>
      <w:marRight w:val="0"/>
      <w:marTop w:val="0"/>
      <w:marBottom w:val="0"/>
      <w:divBdr>
        <w:top w:val="none" w:sz="0" w:space="0" w:color="auto"/>
        <w:left w:val="none" w:sz="0" w:space="0" w:color="auto"/>
        <w:bottom w:val="none" w:sz="0" w:space="0" w:color="auto"/>
        <w:right w:val="none" w:sz="0" w:space="0" w:color="auto"/>
      </w:divBdr>
    </w:div>
    <w:div w:id="872379870">
      <w:bodyDiv w:val="1"/>
      <w:marLeft w:val="0"/>
      <w:marRight w:val="0"/>
      <w:marTop w:val="0"/>
      <w:marBottom w:val="0"/>
      <w:divBdr>
        <w:top w:val="none" w:sz="0" w:space="0" w:color="auto"/>
        <w:left w:val="none" w:sz="0" w:space="0" w:color="auto"/>
        <w:bottom w:val="none" w:sz="0" w:space="0" w:color="auto"/>
        <w:right w:val="none" w:sz="0" w:space="0" w:color="auto"/>
      </w:divBdr>
      <w:divsChild>
        <w:div w:id="1375495673">
          <w:marLeft w:val="0"/>
          <w:marRight w:val="0"/>
          <w:marTop w:val="0"/>
          <w:marBottom w:val="0"/>
          <w:divBdr>
            <w:top w:val="none" w:sz="0" w:space="0" w:color="auto"/>
            <w:left w:val="none" w:sz="0" w:space="0" w:color="auto"/>
            <w:bottom w:val="none" w:sz="0" w:space="0" w:color="auto"/>
            <w:right w:val="none" w:sz="0" w:space="0" w:color="auto"/>
          </w:divBdr>
          <w:divsChild>
            <w:div w:id="1885751166">
              <w:marLeft w:val="0"/>
              <w:marRight w:val="0"/>
              <w:marTop w:val="0"/>
              <w:marBottom w:val="0"/>
              <w:divBdr>
                <w:top w:val="none" w:sz="0" w:space="0" w:color="auto"/>
                <w:left w:val="none" w:sz="0" w:space="0" w:color="auto"/>
                <w:bottom w:val="none" w:sz="0" w:space="0" w:color="auto"/>
                <w:right w:val="none" w:sz="0" w:space="0" w:color="auto"/>
              </w:divBdr>
              <w:divsChild>
                <w:div w:id="102205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943107">
      <w:bodyDiv w:val="1"/>
      <w:marLeft w:val="0"/>
      <w:marRight w:val="0"/>
      <w:marTop w:val="0"/>
      <w:marBottom w:val="0"/>
      <w:divBdr>
        <w:top w:val="none" w:sz="0" w:space="0" w:color="auto"/>
        <w:left w:val="none" w:sz="0" w:space="0" w:color="auto"/>
        <w:bottom w:val="none" w:sz="0" w:space="0" w:color="auto"/>
        <w:right w:val="none" w:sz="0" w:space="0" w:color="auto"/>
      </w:divBdr>
    </w:div>
    <w:div w:id="893807135">
      <w:bodyDiv w:val="1"/>
      <w:marLeft w:val="0"/>
      <w:marRight w:val="0"/>
      <w:marTop w:val="0"/>
      <w:marBottom w:val="0"/>
      <w:divBdr>
        <w:top w:val="none" w:sz="0" w:space="0" w:color="auto"/>
        <w:left w:val="none" w:sz="0" w:space="0" w:color="auto"/>
        <w:bottom w:val="none" w:sz="0" w:space="0" w:color="auto"/>
        <w:right w:val="none" w:sz="0" w:space="0" w:color="auto"/>
      </w:divBdr>
      <w:divsChild>
        <w:div w:id="1091703630">
          <w:marLeft w:val="0"/>
          <w:marRight w:val="0"/>
          <w:marTop w:val="0"/>
          <w:marBottom w:val="0"/>
          <w:divBdr>
            <w:top w:val="none" w:sz="0" w:space="0" w:color="auto"/>
            <w:left w:val="none" w:sz="0" w:space="0" w:color="auto"/>
            <w:bottom w:val="none" w:sz="0" w:space="0" w:color="auto"/>
            <w:right w:val="none" w:sz="0" w:space="0" w:color="auto"/>
          </w:divBdr>
          <w:divsChild>
            <w:div w:id="1652903970">
              <w:marLeft w:val="0"/>
              <w:marRight w:val="0"/>
              <w:marTop w:val="0"/>
              <w:marBottom w:val="0"/>
              <w:divBdr>
                <w:top w:val="none" w:sz="0" w:space="0" w:color="auto"/>
                <w:left w:val="none" w:sz="0" w:space="0" w:color="auto"/>
                <w:bottom w:val="none" w:sz="0" w:space="0" w:color="auto"/>
                <w:right w:val="none" w:sz="0" w:space="0" w:color="auto"/>
              </w:divBdr>
              <w:divsChild>
                <w:div w:id="3877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835281">
      <w:bodyDiv w:val="1"/>
      <w:marLeft w:val="0"/>
      <w:marRight w:val="0"/>
      <w:marTop w:val="0"/>
      <w:marBottom w:val="0"/>
      <w:divBdr>
        <w:top w:val="none" w:sz="0" w:space="0" w:color="auto"/>
        <w:left w:val="none" w:sz="0" w:space="0" w:color="auto"/>
        <w:bottom w:val="none" w:sz="0" w:space="0" w:color="auto"/>
        <w:right w:val="none" w:sz="0" w:space="0" w:color="auto"/>
      </w:divBdr>
    </w:div>
    <w:div w:id="908882781">
      <w:bodyDiv w:val="1"/>
      <w:marLeft w:val="0"/>
      <w:marRight w:val="0"/>
      <w:marTop w:val="0"/>
      <w:marBottom w:val="0"/>
      <w:divBdr>
        <w:top w:val="none" w:sz="0" w:space="0" w:color="auto"/>
        <w:left w:val="none" w:sz="0" w:space="0" w:color="auto"/>
        <w:bottom w:val="none" w:sz="0" w:space="0" w:color="auto"/>
        <w:right w:val="none" w:sz="0" w:space="0" w:color="auto"/>
      </w:divBdr>
    </w:div>
    <w:div w:id="936979696">
      <w:bodyDiv w:val="1"/>
      <w:marLeft w:val="0"/>
      <w:marRight w:val="0"/>
      <w:marTop w:val="0"/>
      <w:marBottom w:val="0"/>
      <w:divBdr>
        <w:top w:val="none" w:sz="0" w:space="0" w:color="auto"/>
        <w:left w:val="none" w:sz="0" w:space="0" w:color="auto"/>
        <w:bottom w:val="none" w:sz="0" w:space="0" w:color="auto"/>
        <w:right w:val="none" w:sz="0" w:space="0" w:color="auto"/>
      </w:divBdr>
    </w:div>
    <w:div w:id="949245886">
      <w:bodyDiv w:val="1"/>
      <w:marLeft w:val="0"/>
      <w:marRight w:val="0"/>
      <w:marTop w:val="0"/>
      <w:marBottom w:val="0"/>
      <w:divBdr>
        <w:top w:val="none" w:sz="0" w:space="0" w:color="auto"/>
        <w:left w:val="none" w:sz="0" w:space="0" w:color="auto"/>
        <w:bottom w:val="none" w:sz="0" w:space="0" w:color="auto"/>
        <w:right w:val="none" w:sz="0" w:space="0" w:color="auto"/>
      </w:divBdr>
    </w:div>
    <w:div w:id="969242035">
      <w:bodyDiv w:val="1"/>
      <w:marLeft w:val="0"/>
      <w:marRight w:val="0"/>
      <w:marTop w:val="0"/>
      <w:marBottom w:val="0"/>
      <w:divBdr>
        <w:top w:val="none" w:sz="0" w:space="0" w:color="auto"/>
        <w:left w:val="none" w:sz="0" w:space="0" w:color="auto"/>
        <w:bottom w:val="none" w:sz="0" w:space="0" w:color="auto"/>
        <w:right w:val="none" w:sz="0" w:space="0" w:color="auto"/>
      </w:divBdr>
      <w:divsChild>
        <w:div w:id="436370055">
          <w:marLeft w:val="0"/>
          <w:marRight w:val="0"/>
          <w:marTop w:val="0"/>
          <w:marBottom w:val="0"/>
          <w:divBdr>
            <w:top w:val="none" w:sz="0" w:space="0" w:color="auto"/>
            <w:left w:val="none" w:sz="0" w:space="0" w:color="auto"/>
            <w:bottom w:val="none" w:sz="0" w:space="0" w:color="auto"/>
            <w:right w:val="none" w:sz="0" w:space="0" w:color="auto"/>
          </w:divBdr>
        </w:div>
        <w:div w:id="1166019643">
          <w:marLeft w:val="0"/>
          <w:marRight w:val="0"/>
          <w:marTop w:val="0"/>
          <w:marBottom w:val="0"/>
          <w:divBdr>
            <w:top w:val="none" w:sz="0" w:space="0" w:color="auto"/>
            <w:left w:val="none" w:sz="0" w:space="0" w:color="auto"/>
            <w:bottom w:val="none" w:sz="0" w:space="0" w:color="auto"/>
            <w:right w:val="none" w:sz="0" w:space="0" w:color="auto"/>
          </w:divBdr>
        </w:div>
      </w:divsChild>
    </w:div>
    <w:div w:id="982002427">
      <w:bodyDiv w:val="1"/>
      <w:marLeft w:val="0"/>
      <w:marRight w:val="0"/>
      <w:marTop w:val="0"/>
      <w:marBottom w:val="0"/>
      <w:divBdr>
        <w:top w:val="none" w:sz="0" w:space="0" w:color="auto"/>
        <w:left w:val="none" w:sz="0" w:space="0" w:color="auto"/>
        <w:bottom w:val="none" w:sz="0" w:space="0" w:color="auto"/>
        <w:right w:val="none" w:sz="0" w:space="0" w:color="auto"/>
      </w:divBdr>
    </w:div>
    <w:div w:id="1011026273">
      <w:bodyDiv w:val="1"/>
      <w:marLeft w:val="0"/>
      <w:marRight w:val="0"/>
      <w:marTop w:val="0"/>
      <w:marBottom w:val="0"/>
      <w:divBdr>
        <w:top w:val="none" w:sz="0" w:space="0" w:color="auto"/>
        <w:left w:val="none" w:sz="0" w:space="0" w:color="auto"/>
        <w:bottom w:val="none" w:sz="0" w:space="0" w:color="auto"/>
        <w:right w:val="none" w:sz="0" w:space="0" w:color="auto"/>
      </w:divBdr>
      <w:divsChild>
        <w:div w:id="1439711745">
          <w:marLeft w:val="0"/>
          <w:marRight w:val="0"/>
          <w:marTop w:val="0"/>
          <w:marBottom w:val="0"/>
          <w:divBdr>
            <w:top w:val="none" w:sz="0" w:space="0" w:color="auto"/>
            <w:left w:val="none" w:sz="0" w:space="0" w:color="auto"/>
            <w:bottom w:val="none" w:sz="0" w:space="0" w:color="auto"/>
            <w:right w:val="none" w:sz="0" w:space="0" w:color="auto"/>
          </w:divBdr>
          <w:divsChild>
            <w:div w:id="892350473">
              <w:marLeft w:val="0"/>
              <w:marRight w:val="0"/>
              <w:marTop w:val="0"/>
              <w:marBottom w:val="0"/>
              <w:divBdr>
                <w:top w:val="none" w:sz="0" w:space="0" w:color="auto"/>
                <w:left w:val="none" w:sz="0" w:space="0" w:color="auto"/>
                <w:bottom w:val="none" w:sz="0" w:space="0" w:color="auto"/>
                <w:right w:val="none" w:sz="0" w:space="0" w:color="auto"/>
              </w:divBdr>
              <w:divsChild>
                <w:div w:id="194865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048685">
      <w:bodyDiv w:val="1"/>
      <w:marLeft w:val="0"/>
      <w:marRight w:val="0"/>
      <w:marTop w:val="0"/>
      <w:marBottom w:val="0"/>
      <w:divBdr>
        <w:top w:val="none" w:sz="0" w:space="0" w:color="auto"/>
        <w:left w:val="none" w:sz="0" w:space="0" w:color="auto"/>
        <w:bottom w:val="none" w:sz="0" w:space="0" w:color="auto"/>
        <w:right w:val="none" w:sz="0" w:space="0" w:color="auto"/>
      </w:divBdr>
    </w:div>
    <w:div w:id="1042947185">
      <w:bodyDiv w:val="1"/>
      <w:marLeft w:val="0"/>
      <w:marRight w:val="0"/>
      <w:marTop w:val="0"/>
      <w:marBottom w:val="0"/>
      <w:divBdr>
        <w:top w:val="none" w:sz="0" w:space="0" w:color="auto"/>
        <w:left w:val="none" w:sz="0" w:space="0" w:color="auto"/>
        <w:bottom w:val="none" w:sz="0" w:space="0" w:color="auto"/>
        <w:right w:val="none" w:sz="0" w:space="0" w:color="auto"/>
      </w:divBdr>
      <w:divsChild>
        <w:div w:id="658922424">
          <w:blockQuote w:val="1"/>
          <w:marLeft w:val="720"/>
          <w:marRight w:val="720"/>
          <w:marTop w:val="480"/>
          <w:marBottom w:val="480"/>
          <w:divBdr>
            <w:top w:val="none" w:sz="0" w:space="11" w:color="00B8EE"/>
            <w:left w:val="single" w:sz="24" w:space="11" w:color="00B8EE"/>
            <w:bottom w:val="none" w:sz="0" w:space="11" w:color="00B8EE"/>
            <w:right w:val="none" w:sz="0" w:space="11" w:color="00B8EE"/>
          </w:divBdr>
        </w:div>
      </w:divsChild>
    </w:div>
    <w:div w:id="1093546181">
      <w:bodyDiv w:val="1"/>
      <w:marLeft w:val="0"/>
      <w:marRight w:val="0"/>
      <w:marTop w:val="0"/>
      <w:marBottom w:val="0"/>
      <w:divBdr>
        <w:top w:val="none" w:sz="0" w:space="0" w:color="auto"/>
        <w:left w:val="none" w:sz="0" w:space="0" w:color="auto"/>
        <w:bottom w:val="none" w:sz="0" w:space="0" w:color="auto"/>
        <w:right w:val="none" w:sz="0" w:space="0" w:color="auto"/>
      </w:divBdr>
    </w:div>
    <w:div w:id="1133522382">
      <w:bodyDiv w:val="1"/>
      <w:marLeft w:val="0"/>
      <w:marRight w:val="0"/>
      <w:marTop w:val="0"/>
      <w:marBottom w:val="0"/>
      <w:divBdr>
        <w:top w:val="none" w:sz="0" w:space="0" w:color="auto"/>
        <w:left w:val="none" w:sz="0" w:space="0" w:color="auto"/>
        <w:bottom w:val="none" w:sz="0" w:space="0" w:color="auto"/>
        <w:right w:val="none" w:sz="0" w:space="0" w:color="auto"/>
      </w:divBdr>
    </w:div>
    <w:div w:id="1175341787">
      <w:bodyDiv w:val="1"/>
      <w:marLeft w:val="0"/>
      <w:marRight w:val="0"/>
      <w:marTop w:val="0"/>
      <w:marBottom w:val="0"/>
      <w:divBdr>
        <w:top w:val="none" w:sz="0" w:space="0" w:color="auto"/>
        <w:left w:val="none" w:sz="0" w:space="0" w:color="auto"/>
        <w:bottom w:val="none" w:sz="0" w:space="0" w:color="auto"/>
        <w:right w:val="none" w:sz="0" w:space="0" w:color="auto"/>
      </w:divBdr>
      <w:divsChild>
        <w:div w:id="1499423204">
          <w:marLeft w:val="0"/>
          <w:marRight w:val="0"/>
          <w:marTop w:val="0"/>
          <w:marBottom w:val="0"/>
          <w:divBdr>
            <w:top w:val="none" w:sz="0" w:space="0" w:color="auto"/>
            <w:left w:val="none" w:sz="0" w:space="0" w:color="auto"/>
            <w:bottom w:val="none" w:sz="0" w:space="0" w:color="auto"/>
            <w:right w:val="none" w:sz="0" w:space="0" w:color="auto"/>
          </w:divBdr>
        </w:div>
        <w:div w:id="372266800">
          <w:marLeft w:val="0"/>
          <w:marRight w:val="0"/>
          <w:marTop w:val="0"/>
          <w:marBottom w:val="0"/>
          <w:divBdr>
            <w:top w:val="none" w:sz="0" w:space="0" w:color="auto"/>
            <w:left w:val="none" w:sz="0" w:space="0" w:color="auto"/>
            <w:bottom w:val="none" w:sz="0" w:space="0" w:color="auto"/>
            <w:right w:val="none" w:sz="0" w:space="0" w:color="auto"/>
          </w:divBdr>
        </w:div>
        <w:div w:id="2023624869">
          <w:marLeft w:val="0"/>
          <w:marRight w:val="0"/>
          <w:marTop w:val="0"/>
          <w:marBottom w:val="0"/>
          <w:divBdr>
            <w:top w:val="none" w:sz="0" w:space="0" w:color="auto"/>
            <w:left w:val="none" w:sz="0" w:space="0" w:color="auto"/>
            <w:bottom w:val="none" w:sz="0" w:space="0" w:color="auto"/>
            <w:right w:val="none" w:sz="0" w:space="0" w:color="auto"/>
          </w:divBdr>
        </w:div>
        <w:div w:id="430786983">
          <w:marLeft w:val="0"/>
          <w:marRight w:val="0"/>
          <w:marTop w:val="0"/>
          <w:marBottom w:val="0"/>
          <w:divBdr>
            <w:top w:val="none" w:sz="0" w:space="0" w:color="auto"/>
            <w:left w:val="none" w:sz="0" w:space="0" w:color="auto"/>
            <w:bottom w:val="none" w:sz="0" w:space="0" w:color="auto"/>
            <w:right w:val="none" w:sz="0" w:space="0" w:color="auto"/>
          </w:divBdr>
        </w:div>
        <w:div w:id="847670293">
          <w:marLeft w:val="0"/>
          <w:marRight w:val="0"/>
          <w:marTop w:val="0"/>
          <w:marBottom w:val="0"/>
          <w:divBdr>
            <w:top w:val="none" w:sz="0" w:space="0" w:color="auto"/>
            <w:left w:val="none" w:sz="0" w:space="0" w:color="auto"/>
            <w:bottom w:val="none" w:sz="0" w:space="0" w:color="auto"/>
            <w:right w:val="none" w:sz="0" w:space="0" w:color="auto"/>
          </w:divBdr>
        </w:div>
        <w:div w:id="2142768955">
          <w:marLeft w:val="0"/>
          <w:marRight w:val="0"/>
          <w:marTop w:val="0"/>
          <w:marBottom w:val="0"/>
          <w:divBdr>
            <w:top w:val="none" w:sz="0" w:space="0" w:color="auto"/>
            <w:left w:val="none" w:sz="0" w:space="0" w:color="auto"/>
            <w:bottom w:val="none" w:sz="0" w:space="0" w:color="auto"/>
            <w:right w:val="none" w:sz="0" w:space="0" w:color="auto"/>
          </w:divBdr>
        </w:div>
        <w:div w:id="1692418538">
          <w:marLeft w:val="0"/>
          <w:marRight w:val="0"/>
          <w:marTop w:val="0"/>
          <w:marBottom w:val="0"/>
          <w:divBdr>
            <w:top w:val="none" w:sz="0" w:space="0" w:color="auto"/>
            <w:left w:val="none" w:sz="0" w:space="0" w:color="auto"/>
            <w:bottom w:val="none" w:sz="0" w:space="0" w:color="auto"/>
            <w:right w:val="none" w:sz="0" w:space="0" w:color="auto"/>
          </w:divBdr>
        </w:div>
      </w:divsChild>
    </w:div>
    <w:div w:id="1199900424">
      <w:bodyDiv w:val="1"/>
      <w:marLeft w:val="0"/>
      <w:marRight w:val="0"/>
      <w:marTop w:val="0"/>
      <w:marBottom w:val="0"/>
      <w:divBdr>
        <w:top w:val="none" w:sz="0" w:space="0" w:color="auto"/>
        <w:left w:val="none" w:sz="0" w:space="0" w:color="auto"/>
        <w:bottom w:val="none" w:sz="0" w:space="0" w:color="auto"/>
        <w:right w:val="none" w:sz="0" w:space="0" w:color="auto"/>
      </w:divBdr>
    </w:div>
    <w:div w:id="1215893826">
      <w:bodyDiv w:val="1"/>
      <w:marLeft w:val="0"/>
      <w:marRight w:val="0"/>
      <w:marTop w:val="0"/>
      <w:marBottom w:val="0"/>
      <w:divBdr>
        <w:top w:val="none" w:sz="0" w:space="0" w:color="auto"/>
        <w:left w:val="none" w:sz="0" w:space="0" w:color="auto"/>
        <w:bottom w:val="none" w:sz="0" w:space="0" w:color="auto"/>
        <w:right w:val="none" w:sz="0" w:space="0" w:color="auto"/>
      </w:divBdr>
    </w:div>
    <w:div w:id="1223326732">
      <w:bodyDiv w:val="1"/>
      <w:marLeft w:val="0"/>
      <w:marRight w:val="0"/>
      <w:marTop w:val="0"/>
      <w:marBottom w:val="0"/>
      <w:divBdr>
        <w:top w:val="none" w:sz="0" w:space="0" w:color="auto"/>
        <w:left w:val="none" w:sz="0" w:space="0" w:color="auto"/>
        <w:bottom w:val="none" w:sz="0" w:space="0" w:color="auto"/>
        <w:right w:val="none" w:sz="0" w:space="0" w:color="auto"/>
      </w:divBdr>
    </w:div>
    <w:div w:id="1239945273">
      <w:bodyDiv w:val="1"/>
      <w:marLeft w:val="0"/>
      <w:marRight w:val="0"/>
      <w:marTop w:val="0"/>
      <w:marBottom w:val="0"/>
      <w:divBdr>
        <w:top w:val="none" w:sz="0" w:space="0" w:color="auto"/>
        <w:left w:val="none" w:sz="0" w:space="0" w:color="auto"/>
        <w:bottom w:val="none" w:sz="0" w:space="0" w:color="auto"/>
        <w:right w:val="none" w:sz="0" w:space="0" w:color="auto"/>
      </w:divBdr>
    </w:div>
    <w:div w:id="1240285953">
      <w:bodyDiv w:val="1"/>
      <w:marLeft w:val="0"/>
      <w:marRight w:val="0"/>
      <w:marTop w:val="0"/>
      <w:marBottom w:val="0"/>
      <w:divBdr>
        <w:top w:val="none" w:sz="0" w:space="0" w:color="auto"/>
        <w:left w:val="none" w:sz="0" w:space="0" w:color="auto"/>
        <w:bottom w:val="none" w:sz="0" w:space="0" w:color="auto"/>
        <w:right w:val="none" w:sz="0" w:space="0" w:color="auto"/>
      </w:divBdr>
    </w:div>
    <w:div w:id="1264265804">
      <w:bodyDiv w:val="1"/>
      <w:marLeft w:val="0"/>
      <w:marRight w:val="0"/>
      <w:marTop w:val="0"/>
      <w:marBottom w:val="0"/>
      <w:divBdr>
        <w:top w:val="none" w:sz="0" w:space="0" w:color="auto"/>
        <w:left w:val="none" w:sz="0" w:space="0" w:color="auto"/>
        <w:bottom w:val="none" w:sz="0" w:space="0" w:color="auto"/>
        <w:right w:val="none" w:sz="0" w:space="0" w:color="auto"/>
      </w:divBdr>
    </w:div>
    <w:div w:id="1278411314">
      <w:bodyDiv w:val="1"/>
      <w:marLeft w:val="0"/>
      <w:marRight w:val="0"/>
      <w:marTop w:val="0"/>
      <w:marBottom w:val="0"/>
      <w:divBdr>
        <w:top w:val="none" w:sz="0" w:space="0" w:color="auto"/>
        <w:left w:val="none" w:sz="0" w:space="0" w:color="auto"/>
        <w:bottom w:val="none" w:sz="0" w:space="0" w:color="auto"/>
        <w:right w:val="none" w:sz="0" w:space="0" w:color="auto"/>
      </w:divBdr>
    </w:div>
    <w:div w:id="1322005944">
      <w:bodyDiv w:val="1"/>
      <w:marLeft w:val="0"/>
      <w:marRight w:val="0"/>
      <w:marTop w:val="0"/>
      <w:marBottom w:val="0"/>
      <w:divBdr>
        <w:top w:val="none" w:sz="0" w:space="0" w:color="auto"/>
        <w:left w:val="none" w:sz="0" w:space="0" w:color="auto"/>
        <w:bottom w:val="none" w:sz="0" w:space="0" w:color="auto"/>
        <w:right w:val="none" w:sz="0" w:space="0" w:color="auto"/>
      </w:divBdr>
    </w:div>
    <w:div w:id="1322388565">
      <w:bodyDiv w:val="1"/>
      <w:marLeft w:val="0"/>
      <w:marRight w:val="0"/>
      <w:marTop w:val="0"/>
      <w:marBottom w:val="0"/>
      <w:divBdr>
        <w:top w:val="none" w:sz="0" w:space="0" w:color="auto"/>
        <w:left w:val="none" w:sz="0" w:space="0" w:color="auto"/>
        <w:bottom w:val="none" w:sz="0" w:space="0" w:color="auto"/>
        <w:right w:val="none" w:sz="0" w:space="0" w:color="auto"/>
      </w:divBdr>
    </w:div>
    <w:div w:id="1324965068">
      <w:bodyDiv w:val="1"/>
      <w:marLeft w:val="0"/>
      <w:marRight w:val="0"/>
      <w:marTop w:val="0"/>
      <w:marBottom w:val="0"/>
      <w:divBdr>
        <w:top w:val="none" w:sz="0" w:space="0" w:color="auto"/>
        <w:left w:val="none" w:sz="0" w:space="0" w:color="auto"/>
        <w:bottom w:val="none" w:sz="0" w:space="0" w:color="auto"/>
        <w:right w:val="none" w:sz="0" w:space="0" w:color="auto"/>
      </w:divBdr>
    </w:div>
    <w:div w:id="1333947591">
      <w:bodyDiv w:val="1"/>
      <w:marLeft w:val="0"/>
      <w:marRight w:val="0"/>
      <w:marTop w:val="0"/>
      <w:marBottom w:val="0"/>
      <w:divBdr>
        <w:top w:val="none" w:sz="0" w:space="0" w:color="auto"/>
        <w:left w:val="none" w:sz="0" w:space="0" w:color="auto"/>
        <w:bottom w:val="none" w:sz="0" w:space="0" w:color="auto"/>
        <w:right w:val="none" w:sz="0" w:space="0" w:color="auto"/>
      </w:divBdr>
    </w:div>
    <w:div w:id="1347364047">
      <w:bodyDiv w:val="1"/>
      <w:marLeft w:val="0"/>
      <w:marRight w:val="0"/>
      <w:marTop w:val="0"/>
      <w:marBottom w:val="0"/>
      <w:divBdr>
        <w:top w:val="none" w:sz="0" w:space="0" w:color="auto"/>
        <w:left w:val="none" w:sz="0" w:space="0" w:color="auto"/>
        <w:bottom w:val="none" w:sz="0" w:space="0" w:color="auto"/>
        <w:right w:val="none" w:sz="0" w:space="0" w:color="auto"/>
      </w:divBdr>
      <w:divsChild>
        <w:div w:id="796682687">
          <w:marLeft w:val="547"/>
          <w:marRight w:val="0"/>
          <w:marTop w:val="154"/>
          <w:marBottom w:val="0"/>
          <w:divBdr>
            <w:top w:val="none" w:sz="0" w:space="0" w:color="auto"/>
            <w:left w:val="none" w:sz="0" w:space="0" w:color="auto"/>
            <w:bottom w:val="none" w:sz="0" w:space="0" w:color="auto"/>
            <w:right w:val="none" w:sz="0" w:space="0" w:color="auto"/>
          </w:divBdr>
        </w:div>
        <w:div w:id="163470661">
          <w:marLeft w:val="547"/>
          <w:marRight w:val="0"/>
          <w:marTop w:val="154"/>
          <w:marBottom w:val="0"/>
          <w:divBdr>
            <w:top w:val="none" w:sz="0" w:space="0" w:color="auto"/>
            <w:left w:val="none" w:sz="0" w:space="0" w:color="auto"/>
            <w:bottom w:val="none" w:sz="0" w:space="0" w:color="auto"/>
            <w:right w:val="none" w:sz="0" w:space="0" w:color="auto"/>
          </w:divBdr>
        </w:div>
        <w:div w:id="833028136">
          <w:marLeft w:val="547"/>
          <w:marRight w:val="0"/>
          <w:marTop w:val="154"/>
          <w:marBottom w:val="0"/>
          <w:divBdr>
            <w:top w:val="none" w:sz="0" w:space="0" w:color="auto"/>
            <w:left w:val="none" w:sz="0" w:space="0" w:color="auto"/>
            <w:bottom w:val="none" w:sz="0" w:space="0" w:color="auto"/>
            <w:right w:val="none" w:sz="0" w:space="0" w:color="auto"/>
          </w:divBdr>
        </w:div>
        <w:div w:id="648705451">
          <w:marLeft w:val="547"/>
          <w:marRight w:val="0"/>
          <w:marTop w:val="154"/>
          <w:marBottom w:val="0"/>
          <w:divBdr>
            <w:top w:val="none" w:sz="0" w:space="0" w:color="auto"/>
            <w:left w:val="none" w:sz="0" w:space="0" w:color="auto"/>
            <w:bottom w:val="none" w:sz="0" w:space="0" w:color="auto"/>
            <w:right w:val="none" w:sz="0" w:space="0" w:color="auto"/>
          </w:divBdr>
        </w:div>
      </w:divsChild>
    </w:div>
    <w:div w:id="1354646102">
      <w:bodyDiv w:val="1"/>
      <w:marLeft w:val="0"/>
      <w:marRight w:val="0"/>
      <w:marTop w:val="0"/>
      <w:marBottom w:val="0"/>
      <w:divBdr>
        <w:top w:val="none" w:sz="0" w:space="0" w:color="auto"/>
        <w:left w:val="none" w:sz="0" w:space="0" w:color="auto"/>
        <w:bottom w:val="none" w:sz="0" w:space="0" w:color="auto"/>
        <w:right w:val="none" w:sz="0" w:space="0" w:color="auto"/>
      </w:divBdr>
    </w:div>
    <w:div w:id="1370230015">
      <w:bodyDiv w:val="1"/>
      <w:marLeft w:val="0"/>
      <w:marRight w:val="0"/>
      <w:marTop w:val="0"/>
      <w:marBottom w:val="0"/>
      <w:divBdr>
        <w:top w:val="none" w:sz="0" w:space="0" w:color="auto"/>
        <w:left w:val="none" w:sz="0" w:space="0" w:color="auto"/>
        <w:bottom w:val="none" w:sz="0" w:space="0" w:color="auto"/>
        <w:right w:val="none" w:sz="0" w:space="0" w:color="auto"/>
      </w:divBdr>
    </w:div>
    <w:div w:id="1372072354">
      <w:bodyDiv w:val="1"/>
      <w:marLeft w:val="0"/>
      <w:marRight w:val="0"/>
      <w:marTop w:val="0"/>
      <w:marBottom w:val="0"/>
      <w:divBdr>
        <w:top w:val="none" w:sz="0" w:space="0" w:color="auto"/>
        <w:left w:val="none" w:sz="0" w:space="0" w:color="auto"/>
        <w:bottom w:val="none" w:sz="0" w:space="0" w:color="auto"/>
        <w:right w:val="none" w:sz="0" w:space="0" w:color="auto"/>
      </w:divBdr>
    </w:div>
    <w:div w:id="1382169490">
      <w:bodyDiv w:val="1"/>
      <w:marLeft w:val="0"/>
      <w:marRight w:val="0"/>
      <w:marTop w:val="0"/>
      <w:marBottom w:val="0"/>
      <w:divBdr>
        <w:top w:val="none" w:sz="0" w:space="0" w:color="auto"/>
        <w:left w:val="none" w:sz="0" w:space="0" w:color="auto"/>
        <w:bottom w:val="none" w:sz="0" w:space="0" w:color="auto"/>
        <w:right w:val="none" w:sz="0" w:space="0" w:color="auto"/>
      </w:divBdr>
      <w:divsChild>
        <w:div w:id="1275602562">
          <w:marLeft w:val="0"/>
          <w:marRight w:val="0"/>
          <w:marTop w:val="0"/>
          <w:marBottom w:val="0"/>
          <w:divBdr>
            <w:top w:val="none" w:sz="0" w:space="0" w:color="auto"/>
            <w:left w:val="none" w:sz="0" w:space="0" w:color="auto"/>
            <w:bottom w:val="none" w:sz="0" w:space="0" w:color="auto"/>
            <w:right w:val="none" w:sz="0" w:space="0" w:color="auto"/>
          </w:divBdr>
          <w:divsChild>
            <w:div w:id="575480723">
              <w:marLeft w:val="0"/>
              <w:marRight w:val="0"/>
              <w:marTop w:val="0"/>
              <w:marBottom w:val="0"/>
              <w:divBdr>
                <w:top w:val="none" w:sz="0" w:space="0" w:color="auto"/>
                <w:left w:val="none" w:sz="0" w:space="0" w:color="auto"/>
                <w:bottom w:val="none" w:sz="0" w:space="0" w:color="auto"/>
                <w:right w:val="none" w:sz="0" w:space="0" w:color="auto"/>
              </w:divBdr>
              <w:divsChild>
                <w:div w:id="76457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333793">
      <w:bodyDiv w:val="1"/>
      <w:marLeft w:val="0"/>
      <w:marRight w:val="0"/>
      <w:marTop w:val="0"/>
      <w:marBottom w:val="0"/>
      <w:divBdr>
        <w:top w:val="none" w:sz="0" w:space="0" w:color="auto"/>
        <w:left w:val="none" w:sz="0" w:space="0" w:color="auto"/>
        <w:bottom w:val="none" w:sz="0" w:space="0" w:color="auto"/>
        <w:right w:val="none" w:sz="0" w:space="0" w:color="auto"/>
      </w:divBdr>
      <w:divsChild>
        <w:div w:id="652946601">
          <w:marLeft w:val="0"/>
          <w:marRight w:val="0"/>
          <w:marTop w:val="0"/>
          <w:marBottom w:val="0"/>
          <w:divBdr>
            <w:top w:val="none" w:sz="0" w:space="0" w:color="auto"/>
            <w:left w:val="none" w:sz="0" w:space="0" w:color="auto"/>
            <w:bottom w:val="none" w:sz="0" w:space="0" w:color="auto"/>
            <w:right w:val="none" w:sz="0" w:space="0" w:color="auto"/>
          </w:divBdr>
          <w:divsChild>
            <w:div w:id="1814449345">
              <w:marLeft w:val="0"/>
              <w:marRight w:val="0"/>
              <w:marTop w:val="0"/>
              <w:marBottom w:val="0"/>
              <w:divBdr>
                <w:top w:val="none" w:sz="0" w:space="0" w:color="auto"/>
                <w:left w:val="none" w:sz="0" w:space="0" w:color="auto"/>
                <w:bottom w:val="none" w:sz="0" w:space="0" w:color="auto"/>
                <w:right w:val="none" w:sz="0" w:space="0" w:color="auto"/>
              </w:divBdr>
              <w:divsChild>
                <w:div w:id="515577820">
                  <w:marLeft w:val="0"/>
                  <w:marRight w:val="0"/>
                  <w:marTop w:val="0"/>
                  <w:marBottom w:val="0"/>
                  <w:divBdr>
                    <w:top w:val="none" w:sz="0" w:space="0" w:color="auto"/>
                    <w:left w:val="none" w:sz="0" w:space="0" w:color="auto"/>
                    <w:bottom w:val="none" w:sz="0" w:space="0" w:color="auto"/>
                    <w:right w:val="none" w:sz="0" w:space="0" w:color="auto"/>
                  </w:divBdr>
                  <w:divsChild>
                    <w:div w:id="2799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613383">
      <w:bodyDiv w:val="1"/>
      <w:marLeft w:val="0"/>
      <w:marRight w:val="0"/>
      <w:marTop w:val="0"/>
      <w:marBottom w:val="0"/>
      <w:divBdr>
        <w:top w:val="none" w:sz="0" w:space="0" w:color="auto"/>
        <w:left w:val="none" w:sz="0" w:space="0" w:color="auto"/>
        <w:bottom w:val="none" w:sz="0" w:space="0" w:color="auto"/>
        <w:right w:val="none" w:sz="0" w:space="0" w:color="auto"/>
      </w:divBdr>
      <w:divsChild>
        <w:div w:id="811481478">
          <w:marLeft w:val="0"/>
          <w:marRight w:val="0"/>
          <w:marTop w:val="0"/>
          <w:marBottom w:val="0"/>
          <w:divBdr>
            <w:top w:val="none" w:sz="0" w:space="0" w:color="auto"/>
            <w:left w:val="none" w:sz="0" w:space="0" w:color="auto"/>
            <w:bottom w:val="none" w:sz="0" w:space="0" w:color="auto"/>
            <w:right w:val="none" w:sz="0" w:space="0" w:color="auto"/>
          </w:divBdr>
          <w:divsChild>
            <w:div w:id="1786076708">
              <w:marLeft w:val="0"/>
              <w:marRight w:val="0"/>
              <w:marTop w:val="0"/>
              <w:marBottom w:val="0"/>
              <w:divBdr>
                <w:top w:val="none" w:sz="0" w:space="0" w:color="auto"/>
                <w:left w:val="none" w:sz="0" w:space="0" w:color="auto"/>
                <w:bottom w:val="none" w:sz="0" w:space="0" w:color="auto"/>
                <w:right w:val="none" w:sz="0" w:space="0" w:color="auto"/>
              </w:divBdr>
              <w:divsChild>
                <w:div w:id="1574731621">
                  <w:marLeft w:val="0"/>
                  <w:marRight w:val="0"/>
                  <w:marTop w:val="0"/>
                  <w:marBottom w:val="0"/>
                  <w:divBdr>
                    <w:top w:val="none" w:sz="0" w:space="0" w:color="auto"/>
                    <w:left w:val="none" w:sz="0" w:space="0" w:color="auto"/>
                    <w:bottom w:val="none" w:sz="0" w:space="0" w:color="auto"/>
                    <w:right w:val="none" w:sz="0" w:space="0" w:color="auto"/>
                  </w:divBdr>
                  <w:divsChild>
                    <w:div w:id="193659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536233">
      <w:bodyDiv w:val="1"/>
      <w:marLeft w:val="0"/>
      <w:marRight w:val="0"/>
      <w:marTop w:val="0"/>
      <w:marBottom w:val="0"/>
      <w:divBdr>
        <w:top w:val="none" w:sz="0" w:space="0" w:color="auto"/>
        <w:left w:val="none" w:sz="0" w:space="0" w:color="auto"/>
        <w:bottom w:val="none" w:sz="0" w:space="0" w:color="auto"/>
        <w:right w:val="none" w:sz="0" w:space="0" w:color="auto"/>
      </w:divBdr>
    </w:div>
    <w:div w:id="1445424954">
      <w:bodyDiv w:val="1"/>
      <w:marLeft w:val="0"/>
      <w:marRight w:val="0"/>
      <w:marTop w:val="0"/>
      <w:marBottom w:val="0"/>
      <w:divBdr>
        <w:top w:val="none" w:sz="0" w:space="0" w:color="auto"/>
        <w:left w:val="none" w:sz="0" w:space="0" w:color="auto"/>
        <w:bottom w:val="none" w:sz="0" w:space="0" w:color="auto"/>
        <w:right w:val="none" w:sz="0" w:space="0" w:color="auto"/>
      </w:divBdr>
    </w:div>
    <w:div w:id="1458790196">
      <w:bodyDiv w:val="1"/>
      <w:marLeft w:val="0"/>
      <w:marRight w:val="0"/>
      <w:marTop w:val="0"/>
      <w:marBottom w:val="0"/>
      <w:divBdr>
        <w:top w:val="none" w:sz="0" w:space="0" w:color="auto"/>
        <w:left w:val="none" w:sz="0" w:space="0" w:color="auto"/>
        <w:bottom w:val="none" w:sz="0" w:space="0" w:color="auto"/>
        <w:right w:val="none" w:sz="0" w:space="0" w:color="auto"/>
      </w:divBdr>
    </w:div>
    <w:div w:id="1486126247">
      <w:bodyDiv w:val="1"/>
      <w:marLeft w:val="0"/>
      <w:marRight w:val="0"/>
      <w:marTop w:val="0"/>
      <w:marBottom w:val="0"/>
      <w:divBdr>
        <w:top w:val="none" w:sz="0" w:space="0" w:color="auto"/>
        <w:left w:val="none" w:sz="0" w:space="0" w:color="auto"/>
        <w:bottom w:val="none" w:sz="0" w:space="0" w:color="auto"/>
        <w:right w:val="none" w:sz="0" w:space="0" w:color="auto"/>
      </w:divBdr>
      <w:divsChild>
        <w:div w:id="269582247">
          <w:marLeft w:val="0"/>
          <w:marRight w:val="0"/>
          <w:marTop w:val="0"/>
          <w:marBottom w:val="0"/>
          <w:divBdr>
            <w:top w:val="none" w:sz="0" w:space="0" w:color="auto"/>
            <w:left w:val="none" w:sz="0" w:space="0" w:color="auto"/>
            <w:bottom w:val="none" w:sz="0" w:space="0" w:color="auto"/>
            <w:right w:val="none" w:sz="0" w:space="0" w:color="auto"/>
          </w:divBdr>
          <w:divsChild>
            <w:div w:id="22875611">
              <w:marLeft w:val="0"/>
              <w:marRight w:val="0"/>
              <w:marTop w:val="0"/>
              <w:marBottom w:val="0"/>
              <w:divBdr>
                <w:top w:val="none" w:sz="0" w:space="0" w:color="auto"/>
                <w:left w:val="none" w:sz="0" w:space="0" w:color="auto"/>
                <w:bottom w:val="none" w:sz="0" w:space="0" w:color="auto"/>
                <w:right w:val="none" w:sz="0" w:space="0" w:color="auto"/>
              </w:divBdr>
              <w:divsChild>
                <w:div w:id="863327381">
                  <w:marLeft w:val="0"/>
                  <w:marRight w:val="0"/>
                  <w:marTop w:val="0"/>
                  <w:marBottom w:val="0"/>
                  <w:divBdr>
                    <w:top w:val="none" w:sz="0" w:space="0" w:color="auto"/>
                    <w:left w:val="none" w:sz="0" w:space="0" w:color="auto"/>
                    <w:bottom w:val="none" w:sz="0" w:space="0" w:color="auto"/>
                    <w:right w:val="none" w:sz="0" w:space="0" w:color="auto"/>
                  </w:divBdr>
                  <w:divsChild>
                    <w:div w:id="6093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554643">
      <w:bodyDiv w:val="1"/>
      <w:marLeft w:val="0"/>
      <w:marRight w:val="0"/>
      <w:marTop w:val="0"/>
      <w:marBottom w:val="0"/>
      <w:divBdr>
        <w:top w:val="none" w:sz="0" w:space="0" w:color="auto"/>
        <w:left w:val="none" w:sz="0" w:space="0" w:color="auto"/>
        <w:bottom w:val="none" w:sz="0" w:space="0" w:color="auto"/>
        <w:right w:val="none" w:sz="0" w:space="0" w:color="auto"/>
      </w:divBdr>
    </w:div>
    <w:div w:id="1492255251">
      <w:bodyDiv w:val="1"/>
      <w:marLeft w:val="0"/>
      <w:marRight w:val="0"/>
      <w:marTop w:val="0"/>
      <w:marBottom w:val="0"/>
      <w:divBdr>
        <w:top w:val="none" w:sz="0" w:space="0" w:color="auto"/>
        <w:left w:val="none" w:sz="0" w:space="0" w:color="auto"/>
        <w:bottom w:val="none" w:sz="0" w:space="0" w:color="auto"/>
        <w:right w:val="none" w:sz="0" w:space="0" w:color="auto"/>
      </w:divBdr>
    </w:div>
    <w:div w:id="1511290340">
      <w:bodyDiv w:val="1"/>
      <w:marLeft w:val="0"/>
      <w:marRight w:val="0"/>
      <w:marTop w:val="0"/>
      <w:marBottom w:val="0"/>
      <w:divBdr>
        <w:top w:val="none" w:sz="0" w:space="0" w:color="auto"/>
        <w:left w:val="none" w:sz="0" w:space="0" w:color="auto"/>
        <w:bottom w:val="none" w:sz="0" w:space="0" w:color="auto"/>
        <w:right w:val="none" w:sz="0" w:space="0" w:color="auto"/>
      </w:divBdr>
    </w:div>
    <w:div w:id="1514539702">
      <w:bodyDiv w:val="1"/>
      <w:marLeft w:val="0"/>
      <w:marRight w:val="0"/>
      <w:marTop w:val="0"/>
      <w:marBottom w:val="0"/>
      <w:divBdr>
        <w:top w:val="none" w:sz="0" w:space="0" w:color="auto"/>
        <w:left w:val="none" w:sz="0" w:space="0" w:color="auto"/>
        <w:bottom w:val="none" w:sz="0" w:space="0" w:color="auto"/>
        <w:right w:val="none" w:sz="0" w:space="0" w:color="auto"/>
      </w:divBdr>
      <w:divsChild>
        <w:div w:id="1393428178">
          <w:marLeft w:val="547"/>
          <w:marRight w:val="0"/>
          <w:marTop w:val="110"/>
          <w:marBottom w:val="0"/>
          <w:divBdr>
            <w:top w:val="none" w:sz="0" w:space="0" w:color="auto"/>
            <w:left w:val="none" w:sz="0" w:space="0" w:color="auto"/>
            <w:bottom w:val="none" w:sz="0" w:space="0" w:color="auto"/>
            <w:right w:val="none" w:sz="0" w:space="0" w:color="auto"/>
          </w:divBdr>
        </w:div>
        <w:div w:id="540282785">
          <w:marLeft w:val="547"/>
          <w:marRight w:val="0"/>
          <w:marTop w:val="110"/>
          <w:marBottom w:val="0"/>
          <w:divBdr>
            <w:top w:val="none" w:sz="0" w:space="0" w:color="auto"/>
            <w:left w:val="none" w:sz="0" w:space="0" w:color="auto"/>
            <w:bottom w:val="none" w:sz="0" w:space="0" w:color="auto"/>
            <w:right w:val="none" w:sz="0" w:space="0" w:color="auto"/>
          </w:divBdr>
        </w:div>
        <w:div w:id="738597720">
          <w:marLeft w:val="547"/>
          <w:marRight w:val="0"/>
          <w:marTop w:val="110"/>
          <w:marBottom w:val="0"/>
          <w:divBdr>
            <w:top w:val="none" w:sz="0" w:space="0" w:color="auto"/>
            <w:left w:val="none" w:sz="0" w:space="0" w:color="auto"/>
            <w:bottom w:val="none" w:sz="0" w:space="0" w:color="auto"/>
            <w:right w:val="none" w:sz="0" w:space="0" w:color="auto"/>
          </w:divBdr>
        </w:div>
        <w:div w:id="1225065654">
          <w:marLeft w:val="547"/>
          <w:marRight w:val="0"/>
          <w:marTop w:val="110"/>
          <w:marBottom w:val="0"/>
          <w:divBdr>
            <w:top w:val="none" w:sz="0" w:space="0" w:color="auto"/>
            <w:left w:val="none" w:sz="0" w:space="0" w:color="auto"/>
            <w:bottom w:val="none" w:sz="0" w:space="0" w:color="auto"/>
            <w:right w:val="none" w:sz="0" w:space="0" w:color="auto"/>
          </w:divBdr>
        </w:div>
        <w:div w:id="1630740135">
          <w:marLeft w:val="547"/>
          <w:marRight w:val="0"/>
          <w:marTop w:val="110"/>
          <w:marBottom w:val="0"/>
          <w:divBdr>
            <w:top w:val="none" w:sz="0" w:space="0" w:color="auto"/>
            <w:left w:val="none" w:sz="0" w:space="0" w:color="auto"/>
            <w:bottom w:val="none" w:sz="0" w:space="0" w:color="auto"/>
            <w:right w:val="none" w:sz="0" w:space="0" w:color="auto"/>
          </w:divBdr>
        </w:div>
        <w:div w:id="1786846379">
          <w:marLeft w:val="547"/>
          <w:marRight w:val="0"/>
          <w:marTop w:val="110"/>
          <w:marBottom w:val="0"/>
          <w:divBdr>
            <w:top w:val="none" w:sz="0" w:space="0" w:color="auto"/>
            <w:left w:val="none" w:sz="0" w:space="0" w:color="auto"/>
            <w:bottom w:val="none" w:sz="0" w:space="0" w:color="auto"/>
            <w:right w:val="none" w:sz="0" w:space="0" w:color="auto"/>
          </w:divBdr>
        </w:div>
      </w:divsChild>
    </w:div>
    <w:div w:id="1538737297">
      <w:bodyDiv w:val="1"/>
      <w:marLeft w:val="0"/>
      <w:marRight w:val="0"/>
      <w:marTop w:val="0"/>
      <w:marBottom w:val="0"/>
      <w:divBdr>
        <w:top w:val="none" w:sz="0" w:space="0" w:color="auto"/>
        <w:left w:val="none" w:sz="0" w:space="0" w:color="auto"/>
        <w:bottom w:val="none" w:sz="0" w:space="0" w:color="auto"/>
        <w:right w:val="none" w:sz="0" w:space="0" w:color="auto"/>
      </w:divBdr>
    </w:div>
    <w:div w:id="1571648380">
      <w:bodyDiv w:val="1"/>
      <w:marLeft w:val="0"/>
      <w:marRight w:val="0"/>
      <w:marTop w:val="0"/>
      <w:marBottom w:val="0"/>
      <w:divBdr>
        <w:top w:val="none" w:sz="0" w:space="0" w:color="auto"/>
        <w:left w:val="none" w:sz="0" w:space="0" w:color="auto"/>
        <w:bottom w:val="none" w:sz="0" w:space="0" w:color="auto"/>
        <w:right w:val="none" w:sz="0" w:space="0" w:color="auto"/>
      </w:divBdr>
    </w:div>
    <w:div w:id="1573195703">
      <w:bodyDiv w:val="1"/>
      <w:marLeft w:val="0"/>
      <w:marRight w:val="0"/>
      <w:marTop w:val="0"/>
      <w:marBottom w:val="0"/>
      <w:divBdr>
        <w:top w:val="none" w:sz="0" w:space="0" w:color="auto"/>
        <w:left w:val="none" w:sz="0" w:space="0" w:color="auto"/>
        <w:bottom w:val="none" w:sz="0" w:space="0" w:color="auto"/>
        <w:right w:val="none" w:sz="0" w:space="0" w:color="auto"/>
      </w:divBdr>
    </w:div>
    <w:div w:id="1592817693">
      <w:bodyDiv w:val="1"/>
      <w:marLeft w:val="0"/>
      <w:marRight w:val="0"/>
      <w:marTop w:val="0"/>
      <w:marBottom w:val="0"/>
      <w:divBdr>
        <w:top w:val="none" w:sz="0" w:space="0" w:color="auto"/>
        <w:left w:val="none" w:sz="0" w:space="0" w:color="auto"/>
        <w:bottom w:val="none" w:sz="0" w:space="0" w:color="auto"/>
        <w:right w:val="none" w:sz="0" w:space="0" w:color="auto"/>
      </w:divBdr>
      <w:divsChild>
        <w:div w:id="1362172739">
          <w:blockQuote w:val="1"/>
          <w:marLeft w:val="720"/>
          <w:marRight w:val="720"/>
          <w:marTop w:val="480"/>
          <w:marBottom w:val="480"/>
          <w:divBdr>
            <w:top w:val="none" w:sz="0" w:space="11" w:color="00B8EE"/>
            <w:left w:val="single" w:sz="24" w:space="11" w:color="00B8EE"/>
            <w:bottom w:val="none" w:sz="0" w:space="11" w:color="00B8EE"/>
            <w:right w:val="none" w:sz="0" w:space="11" w:color="00B8EE"/>
          </w:divBdr>
        </w:div>
      </w:divsChild>
    </w:div>
    <w:div w:id="1596861397">
      <w:bodyDiv w:val="1"/>
      <w:marLeft w:val="0"/>
      <w:marRight w:val="0"/>
      <w:marTop w:val="0"/>
      <w:marBottom w:val="0"/>
      <w:divBdr>
        <w:top w:val="none" w:sz="0" w:space="0" w:color="auto"/>
        <w:left w:val="none" w:sz="0" w:space="0" w:color="auto"/>
        <w:bottom w:val="none" w:sz="0" w:space="0" w:color="auto"/>
        <w:right w:val="none" w:sz="0" w:space="0" w:color="auto"/>
      </w:divBdr>
    </w:div>
    <w:div w:id="1600866024">
      <w:bodyDiv w:val="1"/>
      <w:marLeft w:val="0"/>
      <w:marRight w:val="0"/>
      <w:marTop w:val="0"/>
      <w:marBottom w:val="0"/>
      <w:divBdr>
        <w:top w:val="none" w:sz="0" w:space="0" w:color="auto"/>
        <w:left w:val="none" w:sz="0" w:space="0" w:color="auto"/>
        <w:bottom w:val="none" w:sz="0" w:space="0" w:color="auto"/>
        <w:right w:val="none" w:sz="0" w:space="0" w:color="auto"/>
      </w:divBdr>
    </w:div>
    <w:div w:id="1630698804">
      <w:bodyDiv w:val="1"/>
      <w:marLeft w:val="0"/>
      <w:marRight w:val="0"/>
      <w:marTop w:val="0"/>
      <w:marBottom w:val="0"/>
      <w:divBdr>
        <w:top w:val="none" w:sz="0" w:space="0" w:color="auto"/>
        <w:left w:val="none" w:sz="0" w:space="0" w:color="auto"/>
        <w:bottom w:val="none" w:sz="0" w:space="0" w:color="auto"/>
        <w:right w:val="none" w:sz="0" w:space="0" w:color="auto"/>
      </w:divBdr>
    </w:div>
    <w:div w:id="1634021232">
      <w:bodyDiv w:val="1"/>
      <w:marLeft w:val="0"/>
      <w:marRight w:val="0"/>
      <w:marTop w:val="0"/>
      <w:marBottom w:val="0"/>
      <w:divBdr>
        <w:top w:val="none" w:sz="0" w:space="0" w:color="auto"/>
        <w:left w:val="none" w:sz="0" w:space="0" w:color="auto"/>
        <w:bottom w:val="none" w:sz="0" w:space="0" w:color="auto"/>
        <w:right w:val="none" w:sz="0" w:space="0" w:color="auto"/>
      </w:divBdr>
    </w:div>
    <w:div w:id="1659185610">
      <w:bodyDiv w:val="1"/>
      <w:marLeft w:val="0"/>
      <w:marRight w:val="0"/>
      <w:marTop w:val="0"/>
      <w:marBottom w:val="0"/>
      <w:divBdr>
        <w:top w:val="none" w:sz="0" w:space="0" w:color="auto"/>
        <w:left w:val="none" w:sz="0" w:space="0" w:color="auto"/>
        <w:bottom w:val="none" w:sz="0" w:space="0" w:color="auto"/>
        <w:right w:val="none" w:sz="0" w:space="0" w:color="auto"/>
      </w:divBdr>
    </w:div>
    <w:div w:id="1673339423">
      <w:bodyDiv w:val="1"/>
      <w:marLeft w:val="0"/>
      <w:marRight w:val="0"/>
      <w:marTop w:val="0"/>
      <w:marBottom w:val="0"/>
      <w:divBdr>
        <w:top w:val="none" w:sz="0" w:space="0" w:color="auto"/>
        <w:left w:val="none" w:sz="0" w:space="0" w:color="auto"/>
        <w:bottom w:val="none" w:sz="0" w:space="0" w:color="auto"/>
        <w:right w:val="none" w:sz="0" w:space="0" w:color="auto"/>
      </w:divBdr>
    </w:div>
    <w:div w:id="1687903203">
      <w:bodyDiv w:val="1"/>
      <w:marLeft w:val="0"/>
      <w:marRight w:val="0"/>
      <w:marTop w:val="0"/>
      <w:marBottom w:val="0"/>
      <w:divBdr>
        <w:top w:val="none" w:sz="0" w:space="0" w:color="auto"/>
        <w:left w:val="none" w:sz="0" w:space="0" w:color="auto"/>
        <w:bottom w:val="none" w:sz="0" w:space="0" w:color="auto"/>
        <w:right w:val="none" w:sz="0" w:space="0" w:color="auto"/>
      </w:divBdr>
      <w:divsChild>
        <w:div w:id="24723299">
          <w:marLeft w:val="0"/>
          <w:marRight w:val="0"/>
          <w:marTop w:val="0"/>
          <w:marBottom w:val="0"/>
          <w:divBdr>
            <w:top w:val="none" w:sz="0" w:space="0" w:color="auto"/>
            <w:left w:val="none" w:sz="0" w:space="0" w:color="auto"/>
            <w:bottom w:val="none" w:sz="0" w:space="0" w:color="auto"/>
            <w:right w:val="none" w:sz="0" w:space="0" w:color="auto"/>
          </w:divBdr>
          <w:divsChild>
            <w:div w:id="1087534782">
              <w:marLeft w:val="0"/>
              <w:marRight w:val="0"/>
              <w:marTop w:val="0"/>
              <w:marBottom w:val="0"/>
              <w:divBdr>
                <w:top w:val="none" w:sz="0" w:space="0" w:color="auto"/>
                <w:left w:val="none" w:sz="0" w:space="0" w:color="auto"/>
                <w:bottom w:val="none" w:sz="0" w:space="0" w:color="auto"/>
                <w:right w:val="none" w:sz="0" w:space="0" w:color="auto"/>
              </w:divBdr>
              <w:divsChild>
                <w:div w:id="176537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122477">
      <w:bodyDiv w:val="1"/>
      <w:marLeft w:val="0"/>
      <w:marRight w:val="0"/>
      <w:marTop w:val="0"/>
      <w:marBottom w:val="0"/>
      <w:divBdr>
        <w:top w:val="none" w:sz="0" w:space="0" w:color="auto"/>
        <w:left w:val="none" w:sz="0" w:space="0" w:color="auto"/>
        <w:bottom w:val="none" w:sz="0" w:space="0" w:color="auto"/>
        <w:right w:val="none" w:sz="0" w:space="0" w:color="auto"/>
      </w:divBdr>
      <w:divsChild>
        <w:div w:id="2037073717">
          <w:marLeft w:val="0"/>
          <w:marRight w:val="0"/>
          <w:marTop w:val="0"/>
          <w:marBottom w:val="0"/>
          <w:divBdr>
            <w:top w:val="none" w:sz="0" w:space="0" w:color="auto"/>
            <w:left w:val="none" w:sz="0" w:space="0" w:color="auto"/>
            <w:bottom w:val="none" w:sz="0" w:space="0" w:color="auto"/>
            <w:right w:val="none" w:sz="0" w:space="0" w:color="auto"/>
          </w:divBdr>
          <w:divsChild>
            <w:div w:id="1389575182">
              <w:marLeft w:val="0"/>
              <w:marRight w:val="0"/>
              <w:marTop w:val="0"/>
              <w:marBottom w:val="0"/>
              <w:divBdr>
                <w:top w:val="none" w:sz="0" w:space="0" w:color="auto"/>
                <w:left w:val="none" w:sz="0" w:space="0" w:color="auto"/>
                <w:bottom w:val="none" w:sz="0" w:space="0" w:color="auto"/>
                <w:right w:val="none" w:sz="0" w:space="0" w:color="auto"/>
              </w:divBdr>
              <w:divsChild>
                <w:div w:id="54371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175285">
      <w:bodyDiv w:val="1"/>
      <w:marLeft w:val="0"/>
      <w:marRight w:val="0"/>
      <w:marTop w:val="0"/>
      <w:marBottom w:val="0"/>
      <w:divBdr>
        <w:top w:val="none" w:sz="0" w:space="0" w:color="auto"/>
        <w:left w:val="none" w:sz="0" w:space="0" w:color="auto"/>
        <w:bottom w:val="none" w:sz="0" w:space="0" w:color="auto"/>
        <w:right w:val="none" w:sz="0" w:space="0" w:color="auto"/>
      </w:divBdr>
    </w:div>
    <w:div w:id="1752194447">
      <w:bodyDiv w:val="1"/>
      <w:marLeft w:val="0"/>
      <w:marRight w:val="0"/>
      <w:marTop w:val="0"/>
      <w:marBottom w:val="0"/>
      <w:divBdr>
        <w:top w:val="none" w:sz="0" w:space="0" w:color="auto"/>
        <w:left w:val="none" w:sz="0" w:space="0" w:color="auto"/>
        <w:bottom w:val="none" w:sz="0" w:space="0" w:color="auto"/>
        <w:right w:val="none" w:sz="0" w:space="0" w:color="auto"/>
      </w:divBdr>
    </w:div>
    <w:div w:id="1754010668">
      <w:bodyDiv w:val="1"/>
      <w:marLeft w:val="0"/>
      <w:marRight w:val="0"/>
      <w:marTop w:val="0"/>
      <w:marBottom w:val="0"/>
      <w:divBdr>
        <w:top w:val="none" w:sz="0" w:space="0" w:color="auto"/>
        <w:left w:val="none" w:sz="0" w:space="0" w:color="auto"/>
        <w:bottom w:val="none" w:sz="0" w:space="0" w:color="auto"/>
        <w:right w:val="none" w:sz="0" w:space="0" w:color="auto"/>
      </w:divBdr>
    </w:div>
    <w:div w:id="1768236063">
      <w:bodyDiv w:val="1"/>
      <w:marLeft w:val="0"/>
      <w:marRight w:val="0"/>
      <w:marTop w:val="0"/>
      <w:marBottom w:val="0"/>
      <w:divBdr>
        <w:top w:val="none" w:sz="0" w:space="0" w:color="auto"/>
        <w:left w:val="none" w:sz="0" w:space="0" w:color="auto"/>
        <w:bottom w:val="none" w:sz="0" w:space="0" w:color="auto"/>
        <w:right w:val="none" w:sz="0" w:space="0" w:color="auto"/>
      </w:divBdr>
    </w:div>
    <w:div w:id="1777822943">
      <w:bodyDiv w:val="1"/>
      <w:marLeft w:val="0"/>
      <w:marRight w:val="0"/>
      <w:marTop w:val="0"/>
      <w:marBottom w:val="0"/>
      <w:divBdr>
        <w:top w:val="none" w:sz="0" w:space="0" w:color="auto"/>
        <w:left w:val="none" w:sz="0" w:space="0" w:color="auto"/>
        <w:bottom w:val="none" w:sz="0" w:space="0" w:color="auto"/>
        <w:right w:val="none" w:sz="0" w:space="0" w:color="auto"/>
      </w:divBdr>
    </w:div>
    <w:div w:id="1789930626">
      <w:bodyDiv w:val="1"/>
      <w:marLeft w:val="0"/>
      <w:marRight w:val="0"/>
      <w:marTop w:val="0"/>
      <w:marBottom w:val="0"/>
      <w:divBdr>
        <w:top w:val="none" w:sz="0" w:space="0" w:color="auto"/>
        <w:left w:val="none" w:sz="0" w:space="0" w:color="auto"/>
        <w:bottom w:val="none" w:sz="0" w:space="0" w:color="auto"/>
        <w:right w:val="none" w:sz="0" w:space="0" w:color="auto"/>
      </w:divBdr>
      <w:divsChild>
        <w:div w:id="946885436">
          <w:marLeft w:val="360"/>
          <w:marRight w:val="0"/>
          <w:marTop w:val="0"/>
          <w:marBottom w:val="0"/>
          <w:divBdr>
            <w:top w:val="none" w:sz="0" w:space="0" w:color="auto"/>
            <w:left w:val="none" w:sz="0" w:space="0" w:color="auto"/>
            <w:bottom w:val="none" w:sz="0" w:space="0" w:color="auto"/>
            <w:right w:val="none" w:sz="0" w:space="0" w:color="auto"/>
          </w:divBdr>
        </w:div>
        <w:div w:id="1846045546">
          <w:marLeft w:val="360"/>
          <w:marRight w:val="0"/>
          <w:marTop w:val="0"/>
          <w:marBottom w:val="0"/>
          <w:divBdr>
            <w:top w:val="none" w:sz="0" w:space="0" w:color="auto"/>
            <w:left w:val="none" w:sz="0" w:space="0" w:color="auto"/>
            <w:bottom w:val="none" w:sz="0" w:space="0" w:color="auto"/>
            <w:right w:val="none" w:sz="0" w:space="0" w:color="auto"/>
          </w:divBdr>
        </w:div>
        <w:div w:id="1771008061">
          <w:marLeft w:val="360"/>
          <w:marRight w:val="0"/>
          <w:marTop w:val="0"/>
          <w:marBottom w:val="0"/>
          <w:divBdr>
            <w:top w:val="none" w:sz="0" w:space="0" w:color="auto"/>
            <w:left w:val="none" w:sz="0" w:space="0" w:color="auto"/>
            <w:bottom w:val="none" w:sz="0" w:space="0" w:color="auto"/>
            <w:right w:val="none" w:sz="0" w:space="0" w:color="auto"/>
          </w:divBdr>
        </w:div>
      </w:divsChild>
    </w:div>
    <w:div w:id="1798990143">
      <w:bodyDiv w:val="1"/>
      <w:marLeft w:val="0"/>
      <w:marRight w:val="0"/>
      <w:marTop w:val="0"/>
      <w:marBottom w:val="0"/>
      <w:divBdr>
        <w:top w:val="none" w:sz="0" w:space="0" w:color="auto"/>
        <w:left w:val="none" w:sz="0" w:space="0" w:color="auto"/>
        <w:bottom w:val="none" w:sz="0" w:space="0" w:color="auto"/>
        <w:right w:val="none" w:sz="0" w:space="0" w:color="auto"/>
      </w:divBdr>
      <w:divsChild>
        <w:div w:id="1071925743">
          <w:marLeft w:val="0"/>
          <w:marRight w:val="0"/>
          <w:marTop w:val="0"/>
          <w:marBottom w:val="0"/>
          <w:divBdr>
            <w:top w:val="none" w:sz="0" w:space="0" w:color="auto"/>
            <w:left w:val="none" w:sz="0" w:space="0" w:color="auto"/>
            <w:bottom w:val="none" w:sz="0" w:space="0" w:color="auto"/>
            <w:right w:val="none" w:sz="0" w:space="0" w:color="auto"/>
          </w:divBdr>
          <w:divsChild>
            <w:div w:id="1487936218">
              <w:marLeft w:val="0"/>
              <w:marRight w:val="0"/>
              <w:marTop w:val="0"/>
              <w:marBottom w:val="0"/>
              <w:divBdr>
                <w:top w:val="none" w:sz="0" w:space="0" w:color="auto"/>
                <w:left w:val="none" w:sz="0" w:space="0" w:color="auto"/>
                <w:bottom w:val="none" w:sz="0" w:space="0" w:color="auto"/>
                <w:right w:val="none" w:sz="0" w:space="0" w:color="auto"/>
              </w:divBdr>
              <w:divsChild>
                <w:div w:id="840318145">
                  <w:marLeft w:val="0"/>
                  <w:marRight w:val="0"/>
                  <w:marTop w:val="0"/>
                  <w:marBottom w:val="0"/>
                  <w:divBdr>
                    <w:top w:val="none" w:sz="0" w:space="0" w:color="auto"/>
                    <w:left w:val="none" w:sz="0" w:space="0" w:color="auto"/>
                    <w:bottom w:val="none" w:sz="0" w:space="0" w:color="auto"/>
                    <w:right w:val="none" w:sz="0" w:space="0" w:color="auto"/>
                  </w:divBdr>
                  <w:divsChild>
                    <w:div w:id="1275096567">
                      <w:marLeft w:val="0"/>
                      <w:marRight w:val="0"/>
                      <w:marTop w:val="0"/>
                      <w:marBottom w:val="0"/>
                      <w:divBdr>
                        <w:top w:val="none" w:sz="0" w:space="0" w:color="auto"/>
                        <w:left w:val="none" w:sz="0" w:space="0" w:color="auto"/>
                        <w:bottom w:val="none" w:sz="0" w:space="0" w:color="auto"/>
                        <w:right w:val="none" w:sz="0" w:space="0" w:color="auto"/>
                      </w:divBdr>
                    </w:div>
                    <w:div w:id="895090999">
                      <w:marLeft w:val="0"/>
                      <w:marRight w:val="0"/>
                      <w:marTop w:val="0"/>
                      <w:marBottom w:val="0"/>
                      <w:divBdr>
                        <w:top w:val="none" w:sz="0" w:space="0" w:color="auto"/>
                        <w:left w:val="none" w:sz="0" w:space="0" w:color="auto"/>
                        <w:bottom w:val="none" w:sz="0" w:space="0" w:color="auto"/>
                        <w:right w:val="none" w:sz="0" w:space="0" w:color="auto"/>
                      </w:divBdr>
                    </w:div>
                    <w:div w:id="81737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956738">
      <w:bodyDiv w:val="1"/>
      <w:marLeft w:val="0"/>
      <w:marRight w:val="0"/>
      <w:marTop w:val="0"/>
      <w:marBottom w:val="0"/>
      <w:divBdr>
        <w:top w:val="none" w:sz="0" w:space="0" w:color="auto"/>
        <w:left w:val="none" w:sz="0" w:space="0" w:color="auto"/>
        <w:bottom w:val="none" w:sz="0" w:space="0" w:color="auto"/>
        <w:right w:val="none" w:sz="0" w:space="0" w:color="auto"/>
      </w:divBdr>
    </w:div>
    <w:div w:id="1808549120">
      <w:bodyDiv w:val="1"/>
      <w:marLeft w:val="0"/>
      <w:marRight w:val="0"/>
      <w:marTop w:val="0"/>
      <w:marBottom w:val="0"/>
      <w:divBdr>
        <w:top w:val="none" w:sz="0" w:space="0" w:color="auto"/>
        <w:left w:val="none" w:sz="0" w:space="0" w:color="auto"/>
        <w:bottom w:val="none" w:sz="0" w:space="0" w:color="auto"/>
        <w:right w:val="none" w:sz="0" w:space="0" w:color="auto"/>
      </w:divBdr>
    </w:div>
    <w:div w:id="1835872105">
      <w:bodyDiv w:val="1"/>
      <w:marLeft w:val="0"/>
      <w:marRight w:val="0"/>
      <w:marTop w:val="0"/>
      <w:marBottom w:val="0"/>
      <w:divBdr>
        <w:top w:val="none" w:sz="0" w:space="0" w:color="auto"/>
        <w:left w:val="none" w:sz="0" w:space="0" w:color="auto"/>
        <w:bottom w:val="none" w:sz="0" w:space="0" w:color="auto"/>
        <w:right w:val="none" w:sz="0" w:space="0" w:color="auto"/>
      </w:divBdr>
      <w:divsChild>
        <w:div w:id="175968561">
          <w:marLeft w:val="0"/>
          <w:marRight w:val="0"/>
          <w:marTop w:val="0"/>
          <w:marBottom w:val="0"/>
          <w:divBdr>
            <w:top w:val="none" w:sz="0" w:space="0" w:color="auto"/>
            <w:left w:val="none" w:sz="0" w:space="0" w:color="auto"/>
            <w:bottom w:val="none" w:sz="0" w:space="0" w:color="auto"/>
            <w:right w:val="none" w:sz="0" w:space="0" w:color="auto"/>
          </w:divBdr>
        </w:div>
        <w:div w:id="401492346">
          <w:marLeft w:val="0"/>
          <w:marRight w:val="0"/>
          <w:marTop w:val="0"/>
          <w:marBottom w:val="0"/>
          <w:divBdr>
            <w:top w:val="none" w:sz="0" w:space="0" w:color="auto"/>
            <w:left w:val="none" w:sz="0" w:space="0" w:color="auto"/>
            <w:bottom w:val="none" w:sz="0" w:space="0" w:color="auto"/>
            <w:right w:val="none" w:sz="0" w:space="0" w:color="auto"/>
          </w:divBdr>
        </w:div>
        <w:div w:id="1486120115">
          <w:marLeft w:val="0"/>
          <w:marRight w:val="0"/>
          <w:marTop w:val="0"/>
          <w:marBottom w:val="0"/>
          <w:divBdr>
            <w:top w:val="none" w:sz="0" w:space="0" w:color="auto"/>
            <w:left w:val="none" w:sz="0" w:space="0" w:color="auto"/>
            <w:bottom w:val="none" w:sz="0" w:space="0" w:color="auto"/>
            <w:right w:val="none" w:sz="0" w:space="0" w:color="auto"/>
          </w:divBdr>
        </w:div>
        <w:div w:id="1396582476">
          <w:marLeft w:val="0"/>
          <w:marRight w:val="0"/>
          <w:marTop w:val="0"/>
          <w:marBottom w:val="0"/>
          <w:divBdr>
            <w:top w:val="none" w:sz="0" w:space="0" w:color="auto"/>
            <w:left w:val="none" w:sz="0" w:space="0" w:color="auto"/>
            <w:bottom w:val="none" w:sz="0" w:space="0" w:color="auto"/>
            <w:right w:val="none" w:sz="0" w:space="0" w:color="auto"/>
          </w:divBdr>
        </w:div>
      </w:divsChild>
    </w:div>
    <w:div w:id="1866945642">
      <w:bodyDiv w:val="1"/>
      <w:marLeft w:val="0"/>
      <w:marRight w:val="0"/>
      <w:marTop w:val="0"/>
      <w:marBottom w:val="0"/>
      <w:divBdr>
        <w:top w:val="none" w:sz="0" w:space="0" w:color="auto"/>
        <w:left w:val="none" w:sz="0" w:space="0" w:color="auto"/>
        <w:bottom w:val="none" w:sz="0" w:space="0" w:color="auto"/>
        <w:right w:val="none" w:sz="0" w:space="0" w:color="auto"/>
      </w:divBdr>
    </w:div>
    <w:div w:id="1901331136">
      <w:bodyDiv w:val="1"/>
      <w:marLeft w:val="0"/>
      <w:marRight w:val="0"/>
      <w:marTop w:val="0"/>
      <w:marBottom w:val="0"/>
      <w:divBdr>
        <w:top w:val="none" w:sz="0" w:space="0" w:color="auto"/>
        <w:left w:val="none" w:sz="0" w:space="0" w:color="auto"/>
        <w:bottom w:val="none" w:sz="0" w:space="0" w:color="auto"/>
        <w:right w:val="none" w:sz="0" w:space="0" w:color="auto"/>
      </w:divBdr>
    </w:div>
    <w:div w:id="1909069644">
      <w:bodyDiv w:val="1"/>
      <w:marLeft w:val="0"/>
      <w:marRight w:val="0"/>
      <w:marTop w:val="0"/>
      <w:marBottom w:val="0"/>
      <w:divBdr>
        <w:top w:val="none" w:sz="0" w:space="0" w:color="auto"/>
        <w:left w:val="none" w:sz="0" w:space="0" w:color="auto"/>
        <w:bottom w:val="none" w:sz="0" w:space="0" w:color="auto"/>
        <w:right w:val="none" w:sz="0" w:space="0" w:color="auto"/>
      </w:divBdr>
      <w:divsChild>
        <w:div w:id="473184523">
          <w:marLeft w:val="0"/>
          <w:marRight w:val="0"/>
          <w:marTop w:val="0"/>
          <w:marBottom w:val="0"/>
          <w:divBdr>
            <w:top w:val="none" w:sz="0" w:space="0" w:color="auto"/>
            <w:left w:val="none" w:sz="0" w:space="0" w:color="auto"/>
            <w:bottom w:val="none" w:sz="0" w:space="0" w:color="auto"/>
            <w:right w:val="none" w:sz="0" w:space="0" w:color="auto"/>
          </w:divBdr>
          <w:divsChild>
            <w:div w:id="1050881151">
              <w:marLeft w:val="0"/>
              <w:marRight w:val="0"/>
              <w:marTop w:val="0"/>
              <w:marBottom w:val="0"/>
              <w:divBdr>
                <w:top w:val="none" w:sz="0" w:space="0" w:color="auto"/>
                <w:left w:val="none" w:sz="0" w:space="0" w:color="auto"/>
                <w:bottom w:val="none" w:sz="0" w:space="0" w:color="auto"/>
                <w:right w:val="none" w:sz="0" w:space="0" w:color="auto"/>
              </w:divBdr>
              <w:divsChild>
                <w:div w:id="46439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340617">
      <w:bodyDiv w:val="1"/>
      <w:marLeft w:val="0"/>
      <w:marRight w:val="0"/>
      <w:marTop w:val="0"/>
      <w:marBottom w:val="0"/>
      <w:divBdr>
        <w:top w:val="none" w:sz="0" w:space="0" w:color="auto"/>
        <w:left w:val="none" w:sz="0" w:space="0" w:color="auto"/>
        <w:bottom w:val="none" w:sz="0" w:space="0" w:color="auto"/>
        <w:right w:val="none" w:sz="0" w:space="0" w:color="auto"/>
      </w:divBdr>
      <w:divsChild>
        <w:div w:id="906107935">
          <w:marLeft w:val="0"/>
          <w:marRight w:val="0"/>
          <w:marTop w:val="0"/>
          <w:marBottom w:val="0"/>
          <w:divBdr>
            <w:top w:val="none" w:sz="0" w:space="0" w:color="auto"/>
            <w:left w:val="none" w:sz="0" w:space="0" w:color="auto"/>
            <w:bottom w:val="none" w:sz="0" w:space="0" w:color="auto"/>
            <w:right w:val="none" w:sz="0" w:space="0" w:color="auto"/>
          </w:divBdr>
        </w:div>
        <w:div w:id="1423336604">
          <w:marLeft w:val="0"/>
          <w:marRight w:val="0"/>
          <w:marTop w:val="0"/>
          <w:marBottom w:val="0"/>
          <w:divBdr>
            <w:top w:val="none" w:sz="0" w:space="0" w:color="auto"/>
            <w:left w:val="none" w:sz="0" w:space="0" w:color="auto"/>
            <w:bottom w:val="none" w:sz="0" w:space="0" w:color="auto"/>
            <w:right w:val="none" w:sz="0" w:space="0" w:color="auto"/>
          </w:divBdr>
        </w:div>
        <w:div w:id="1346133516">
          <w:marLeft w:val="0"/>
          <w:marRight w:val="0"/>
          <w:marTop w:val="0"/>
          <w:marBottom w:val="0"/>
          <w:divBdr>
            <w:top w:val="none" w:sz="0" w:space="0" w:color="auto"/>
            <w:left w:val="none" w:sz="0" w:space="0" w:color="auto"/>
            <w:bottom w:val="none" w:sz="0" w:space="0" w:color="auto"/>
            <w:right w:val="none" w:sz="0" w:space="0" w:color="auto"/>
          </w:divBdr>
        </w:div>
        <w:div w:id="459225824">
          <w:marLeft w:val="0"/>
          <w:marRight w:val="0"/>
          <w:marTop w:val="0"/>
          <w:marBottom w:val="0"/>
          <w:divBdr>
            <w:top w:val="none" w:sz="0" w:space="0" w:color="auto"/>
            <w:left w:val="none" w:sz="0" w:space="0" w:color="auto"/>
            <w:bottom w:val="none" w:sz="0" w:space="0" w:color="auto"/>
            <w:right w:val="none" w:sz="0" w:space="0" w:color="auto"/>
          </w:divBdr>
        </w:div>
        <w:div w:id="1041978920">
          <w:marLeft w:val="0"/>
          <w:marRight w:val="0"/>
          <w:marTop w:val="0"/>
          <w:marBottom w:val="0"/>
          <w:divBdr>
            <w:top w:val="none" w:sz="0" w:space="0" w:color="auto"/>
            <w:left w:val="none" w:sz="0" w:space="0" w:color="auto"/>
            <w:bottom w:val="none" w:sz="0" w:space="0" w:color="auto"/>
            <w:right w:val="none" w:sz="0" w:space="0" w:color="auto"/>
          </w:divBdr>
        </w:div>
        <w:div w:id="1492863790">
          <w:marLeft w:val="0"/>
          <w:marRight w:val="0"/>
          <w:marTop w:val="0"/>
          <w:marBottom w:val="0"/>
          <w:divBdr>
            <w:top w:val="none" w:sz="0" w:space="0" w:color="auto"/>
            <w:left w:val="none" w:sz="0" w:space="0" w:color="auto"/>
            <w:bottom w:val="none" w:sz="0" w:space="0" w:color="auto"/>
            <w:right w:val="none" w:sz="0" w:space="0" w:color="auto"/>
          </w:divBdr>
        </w:div>
        <w:div w:id="1049259802">
          <w:marLeft w:val="0"/>
          <w:marRight w:val="0"/>
          <w:marTop w:val="0"/>
          <w:marBottom w:val="0"/>
          <w:divBdr>
            <w:top w:val="none" w:sz="0" w:space="0" w:color="auto"/>
            <w:left w:val="none" w:sz="0" w:space="0" w:color="auto"/>
            <w:bottom w:val="none" w:sz="0" w:space="0" w:color="auto"/>
            <w:right w:val="none" w:sz="0" w:space="0" w:color="auto"/>
          </w:divBdr>
        </w:div>
        <w:div w:id="1921132046">
          <w:marLeft w:val="0"/>
          <w:marRight w:val="0"/>
          <w:marTop w:val="0"/>
          <w:marBottom w:val="0"/>
          <w:divBdr>
            <w:top w:val="none" w:sz="0" w:space="0" w:color="auto"/>
            <w:left w:val="none" w:sz="0" w:space="0" w:color="auto"/>
            <w:bottom w:val="none" w:sz="0" w:space="0" w:color="auto"/>
            <w:right w:val="none" w:sz="0" w:space="0" w:color="auto"/>
          </w:divBdr>
        </w:div>
        <w:div w:id="188182323">
          <w:marLeft w:val="0"/>
          <w:marRight w:val="0"/>
          <w:marTop w:val="0"/>
          <w:marBottom w:val="0"/>
          <w:divBdr>
            <w:top w:val="none" w:sz="0" w:space="0" w:color="auto"/>
            <w:left w:val="none" w:sz="0" w:space="0" w:color="auto"/>
            <w:bottom w:val="none" w:sz="0" w:space="0" w:color="auto"/>
            <w:right w:val="none" w:sz="0" w:space="0" w:color="auto"/>
          </w:divBdr>
        </w:div>
        <w:div w:id="541673490">
          <w:marLeft w:val="0"/>
          <w:marRight w:val="0"/>
          <w:marTop w:val="0"/>
          <w:marBottom w:val="0"/>
          <w:divBdr>
            <w:top w:val="none" w:sz="0" w:space="0" w:color="auto"/>
            <w:left w:val="none" w:sz="0" w:space="0" w:color="auto"/>
            <w:bottom w:val="none" w:sz="0" w:space="0" w:color="auto"/>
            <w:right w:val="none" w:sz="0" w:space="0" w:color="auto"/>
          </w:divBdr>
        </w:div>
        <w:div w:id="1691763738">
          <w:marLeft w:val="0"/>
          <w:marRight w:val="0"/>
          <w:marTop w:val="0"/>
          <w:marBottom w:val="0"/>
          <w:divBdr>
            <w:top w:val="none" w:sz="0" w:space="0" w:color="auto"/>
            <w:left w:val="none" w:sz="0" w:space="0" w:color="auto"/>
            <w:bottom w:val="none" w:sz="0" w:space="0" w:color="auto"/>
            <w:right w:val="none" w:sz="0" w:space="0" w:color="auto"/>
          </w:divBdr>
        </w:div>
        <w:div w:id="1043864192">
          <w:marLeft w:val="0"/>
          <w:marRight w:val="0"/>
          <w:marTop w:val="0"/>
          <w:marBottom w:val="0"/>
          <w:divBdr>
            <w:top w:val="none" w:sz="0" w:space="0" w:color="auto"/>
            <w:left w:val="none" w:sz="0" w:space="0" w:color="auto"/>
            <w:bottom w:val="none" w:sz="0" w:space="0" w:color="auto"/>
            <w:right w:val="none" w:sz="0" w:space="0" w:color="auto"/>
          </w:divBdr>
        </w:div>
        <w:div w:id="539559919">
          <w:marLeft w:val="0"/>
          <w:marRight w:val="0"/>
          <w:marTop w:val="0"/>
          <w:marBottom w:val="0"/>
          <w:divBdr>
            <w:top w:val="none" w:sz="0" w:space="0" w:color="auto"/>
            <w:left w:val="none" w:sz="0" w:space="0" w:color="auto"/>
            <w:bottom w:val="none" w:sz="0" w:space="0" w:color="auto"/>
            <w:right w:val="none" w:sz="0" w:space="0" w:color="auto"/>
          </w:divBdr>
        </w:div>
      </w:divsChild>
    </w:div>
    <w:div w:id="1950622125">
      <w:bodyDiv w:val="1"/>
      <w:marLeft w:val="0"/>
      <w:marRight w:val="0"/>
      <w:marTop w:val="0"/>
      <w:marBottom w:val="0"/>
      <w:divBdr>
        <w:top w:val="none" w:sz="0" w:space="0" w:color="auto"/>
        <w:left w:val="none" w:sz="0" w:space="0" w:color="auto"/>
        <w:bottom w:val="none" w:sz="0" w:space="0" w:color="auto"/>
        <w:right w:val="none" w:sz="0" w:space="0" w:color="auto"/>
      </w:divBdr>
    </w:div>
    <w:div w:id="1956712637">
      <w:bodyDiv w:val="1"/>
      <w:marLeft w:val="0"/>
      <w:marRight w:val="0"/>
      <w:marTop w:val="0"/>
      <w:marBottom w:val="0"/>
      <w:divBdr>
        <w:top w:val="none" w:sz="0" w:space="0" w:color="auto"/>
        <w:left w:val="none" w:sz="0" w:space="0" w:color="auto"/>
        <w:bottom w:val="none" w:sz="0" w:space="0" w:color="auto"/>
        <w:right w:val="none" w:sz="0" w:space="0" w:color="auto"/>
      </w:divBdr>
    </w:div>
    <w:div w:id="1972398878">
      <w:bodyDiv w:val="1"/>
      <w:marLeft w:val="0"/>
      <w:marRight w:val="0"/>
      <w:marTop w:val="0"/>
      <w:marBottom w:val="0"/>
      <w:divBdr>
        <w:top w:val="none" w:sz="0" w:space="0" w:color="auto"/>
        <w:left w:val="none" w:sz="0" w:space="0" w:color="auto"/>
        <w:bottom w:val="none" w:sz="0" w:space="0" w:color="auto"/>
        <w:right w:val="none" w:sz="0" w:space="0" w:color="auto"/>
      </w:divBdr>
    </w:div>
    <w:div w:id="1994332823">
      <w:bodyDiv w:val="1"/>
      <w:marLeft w:val="0"/>
      <w:marRight w:val="0"/>
      <w:marTop w:val="0"/>
      <w:marBottom w:val="0"/>
      <w:divBdr>
        <w:top w:val="none" w:sz="0" w:space="0" w:color="auto"/>
        <w:left w:val="none" w:sz="0" w:space="0" w:color="auto"/>
        <w:bottom w:val="none" w:sz="0" w:space="0" w:color="auto"/>
        <w:right w:val="none" w:sz="0" w:space="0" w:color="auto"/>
      </w:divBdr>
      <w:divsChild>
        <w:div w:id="1646927874">
          <w:marLeft w:val="0"/>
          <w:marRight w:val="0"/>
          <w:marTop w:val="0"/>
          <w:marBottom w:val="270"/>
          <w:divBdr>
            <w:top w:val="none" w:sz="0" w:space="0" w:color="auto"/>
            <w:left w:val="none" w:sz="0" w:space="0" w:color="auto"/>
            <w:bottom w:val="none" w:sz="0" w:space="0" w:color="auto"/>
            <w:right w:val="none" w:sz="0" w:space="0" w:color="auto"/>
          </w:divBdr>
        </w:div>
      </w:divsChild>
    </w:div>
    <w:div w:id="2002007164">
      <w:bodyDiv w:val="1"/>
      <w:marLeft w:val="0"/>
      <w:marRight w:val="0"/>
      <w:marTop w:val="0"/>
      <w:marBottom w:val="0"/>
      <w:divBdr>
        <w:top w:val="none" w:sz="0" w:space="0" w:color="auto"/>
        <w:left w:val="none" w:sz="0" w:space="0" w:color="auto"/>
        <w:bottom w:val="none" w:sz="0" w:space="0" w:color="auto"/>
        <w:right w:val="none" w:sz="0" w:space="0" w:color="auto"/>
      </w:divBdr>
    </w:div>
    <w:div w:id="2029990696">
      <w:bodyDiv w:val="1"/>
      <w:marLeft w:val="0"/>
      <w:marRight w:val="0"/>
      <w:marTop w:val="0"/>
      <w:marBottom w:val="0"/>
      <w:divBdr>
        <w:top w:val="none" w:sz="0" w:space="0" w:color="auto"/>
        <w:left w:val="none" w:sz="0" w:space="0" w:color="auto"/>
        <w:bottom w:val="none" w:sz="0" w:space="0" w:color="auto"/>
        <w:right w:val="none" w:sz="0" w:space="0" w:color="auto"/>
      </w:divBdr>
      <w:divsChild>
        <w:div w:id="977883078">
          <w:marLeft w:val="0"/>
          <w:marRight w:val="0"/>
          <w:marTop w:val="0"/>
          <w:marBottom w:val="0"/>
          <w:divBdr>
            <w:top w:val="none" w:sz="0" w:space="0" w:color="auto"/>
            <w:left w:val="none" w:sz="0" w:space="0" w:color="auto"/>
            <w:bottom w:val="none" w:sz="0" w:space="0" w:color="auto"/>
            <w:right w:val="none" w:sz="0" w:space="0" w:color="auto"/>
          </w:divBdr>
          <w:divsChild>
            <w:div w:id="168057961">
              <w:marLeft w:val="0"/>
              <w:marRight w:val="0"/>
              <w:marTop w:val="0"/>
              <w:marBottom w:val="0"/>
              <w:divBdr>
                <w:top w:val="none" w:sz="0" w:space="0" w:color="auto"/>
                <w:left w:val="none" w:sz="0" w:space="0" w:color="auto"/>
                <w:bottom w:val="none" w:sz="0" w:space="0" w:color="auto"/>
                <w:right w:val="none" w:sz="0" w:space="0" w:color="auto"/>
              </w:divBdr>
              <w:divsChild>
                <w:div w:id="22102174">
                  <w:marLeft w:val="0"/>
                  <w:marRight w:val="0"/>
                  <w:marTop w:val="0"/>
                  <w:marBottom w:val="0"/>
                  <w:divBdr>
                    <w:top w:val="none" w:sz="0" w:space="0" w:color="auto"/>
                    <w:left w:val="none" w:sz="0" w:space="0" w:color="auto"/>
                    <w:bottom w:val="none" w:sz="0" w:space="0" w:color="auto"/>
                    <w:right w:val="none" w:sz="0" w:space="0" w:color="auto"/>
                  </w:divBdr>
                  <w:divsChild>
                    <w:div w:id="10932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045667">
      <w:bodyDiv w:val="1"/>
      <w:marLeft w:val="0"/>
      <w:marRight w:val="0"/>
      <w:marTop w:val="0"/>
      <w:marBottom w:val="0"/>
      <w:divBdr>
        <w:top w:val="none" w:sz="0" w:space="0" w:color="auto"/>
        <w:left w:val="none" w:sz="0" w:space="0" w:color="auto"/>
        <w:bottom w:val="none" w:sz="0" w:space="0" w:color="auto"/>
        <w:right w:val="none" w:sz="0" w:space="0" w:color="auto"/>
      </w:divBdr>
      <w:divsChild>
        <w:div w:id="1001078595">
          <w:marLeft w:val="0"/>
          <w:marRight w:val="0"/>
          <w:marTop w:val="0"/>
          <w:marBottom w:val="0"/>
          <w:divBdr>
            <w:top w:val="none" w:sz="0" w:space="0" w:color="auto"/>
            <w:left w:val="none" w:sz="0" w:space="0" w:color="auto"/>
            <w:bottom w:val="none" w:sz="0" w:space="0" w:color="auto"/>
            <w:right w:val="none" w:sz="0" w:space="0" w:color="auto"/>
          </w:divBdr>
          <w:divsChild>
            <w:div w:id="433524799">
              <w:marLeft w:val="0"/>
              <w:marRight w:val="0"/>
              <w:marTop w:val="0"/>
              <w:marBottom w:val="0"/>
              <w:divBdr>
                <w:top w:val="none" w:sz="0" w:space="0" w:color="auto"/>
                <w:left w:val="none" w:sz="0" w:space="0" w:color="auto"/>
                <w:bottom w:val="none" w:sz="0" w:space="0" w:color="auto"/>
                <w:right w:val="none" w:sz="0" w:space="0" w:color="auto"/>
              </w:divBdr>
              <w:divsChild>
                <w:div w:id="1140149154">
                  <w:marLeft w:val="0"/>
                  <w:marRight w:val="0"/>
                  <w:marTop w:val="0"/>
                  <w:marBottom w:val="0"/>
                  <w:divBdr>
                    <w:top w:val="none" w:sz="0" w:space="0" w:color="auto"/>
                    <w:left w:val="none" w:sz="0" w:space="0" w:color="auto"/>
                    <w:bottom w:val="none" w:sz="0" w:space="0" w:color="auto"/>
                    <w:right w:val="none" w:sz="0" w:space="0" w:color="auto"/>
                  </w:divBdr>
                  <w:divsChild>
                    <w:div w:id="202331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084833">
      <w:bodyDiv w:val="1"/>
      <w:marLeft w:val="0"/>
      <w:marRight w:val="0"/>
      <w:marTop w:val="0"/>
      <w:marBottom w:val="0"/>
      <w:divBdr>
        <w:top w:val="none" w:sz="0" w:space="0" w:color="auto"/>
        <w:left w:val="none" w:sz="0" w:space="0" w:color="auto"/>
        <w:bottom w:val="none" w:sz="0" w:space="0" w:color="auto"/>
        <w:right w:val="none" w:sz="0" w:space="0" w:color="auto"/>
      </w:divBdr>
    </w:div>
    <w:div w:id="2070691198">
      <w:bodyDiv w:val="1"/>
      <w:marLeft w:val="0"/>
      <w:marRight w:val="0"/>
      <w:marTop w:val="0"/>
      <w:marBottom w:val="0"/>
      <w:divBdr>
        <w:top w:val="none" w:sz="0" w:space="0" w:color="auto"/>
        <w:left w:val="none" w:sz="0" w:space="0" w:color="auto"/>
        <w:bottom w:val="none" w:sz="0" w:space="0" w:color="auto"/>
        <w:right w:val="none" w:sz="0" w:space="0" w:color="auto"/>
      </w:divBdr>
      <w:divsChild>
        <w:div w:id="377780469">
          <w:marLeft w:val="0"/>
          <w:marRight w:val="0"/>
          <w:marTop w:val="0"/>
          <w:marBottom w:val="0"/>
          <w:divBdr>
            <w:top w:val="none" w:sz="0" w:space="0" w:color="auto"/>
            <w:left w:val="none" w:sz="0" w:space="0" w:color="auto"/>
            <w:bottom w:val="none" w:sz="0" w:space="0" w:color="auto"/>
            <w:right w:val="none" w:sz="0" w:space="0" w:color="auto"/>
          </w:divBdr>
          <w:divsChild>
            <w:div w:id="1078134802">
              <w:marLeft w:val="0"/>
              <w:marRight w:val="0"/>
              <w:marTop w:val="0"/>
              <w:marBottom w:val="0"/>
              <w:divBdr>
                <w:top w:val="none" w:sz="0" w:space="0" w:color="auto"/>
                <w:left w:val="none" w:sz="0" w:space="0" w:color="auto"/>
                <w:bottom w:val="none" w:sz="0" w:space="0" w:color="auto"/>
                <w:right w:val="none" w:sz="0" w:space="0" w:color="auto"/>
              </w:divBdr>
              <w:divsChild>
                <w:div w:id="180672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586064">
      <w:bodyDiv w:val="1"/>
      <w:marLeft w:val="0"/>
      <w:marRight w:val="0"/>
      <w:marTop w:val="0"/>
      <w:marBottom w:val="0"/>
      <w:divBdr>
        <w:top w:val="none" w:sz="0" w:space="0" w:color="auto"/>
        <w:left w:val="none" w:sz="0" w:space="0" w:color="auto"/>
        <w:bottom w:val="none" w:sz="0" w:space="0" w:color="auto"/>
        <w:right w:val="none" w:sz="0" w:space="0" w:color="auto"/>
      </w:divBdr>
      <w:divsChild>
        <w:div w:id="960650722">
          <w:marLeft w:val="547"/>
          <w:marRight w:val="0"/>
          <w:marTop w:val="154"/>
          <w:marBottom w:val="0"/>
          <w:divBdr>
            <w:top w:val="none" w:sz="0" w:space="0" w:color="auto"/>
            <w:left w:val="none" w:sz="0" w:space="0" w:color="auto"/>
            <w:bottom w:val="none" w:sz="0" w:space="0" w:color="auto"/>
            <w:right w:val="none" w:sz="0" w:space="0" w:color="auto"/>
          </w:divBdr>
        </w:div>
        <w:div w:id="171799249">
          <w:marLeft w:val="547"/>
          <w:marRight w:val="0"/>
          <w:marTop w:val="154"/>
          <w:marBottom w:val="0"/>
          <w:divBdr>
            <w:top w:val="none" w:sz="0" w:space="0" w:color="auto"/>
            <w:left w:val="none" w:sz="0" w:space="0" w:color="auto"/>
            <w:bottom w:val="none" w:sz="0" w:space="0" w:color="auto"/>
            <w:right w:val="none" w:sz="0" w:space="0" w:color="auto"/>
          </w:divBdr>
        </w:div>
        <w:div w:id="619650178">
          <w:marLeft w:val="547"/>
          <w:marRight w:val="0"/>
          <w:marTop w:val="154"/>
          <w:marBottom w:val="0"/>
          <w:divBdr>
            <w:top w:val="none" w:sz="0" w:space="0" w:color="auto"/>
            <w:left w:val="none" w:sz="0" w:space="0" w:color="auto"/>
            <w:bottom w:val="none" w:sz="0" w:space="0" w:color="auto"/>
            <w:right w:val="none" w:sz="0" w:space="0" w:color="auto"/>
          </w:divBdr>
        </w:div>
        <w:div w:id="1108698809">
          <w:marLeft w:val="547"/>
          <w:marRight w:val="0"/>
          <w:marTop w:val="154"/>
          <w:marBottom w:val="0"/>
          <w:divBdr>
            <w:top w:val="none" w:sz="0" w:space="0" w:color="auto"/>
            <w:left w:val="none" w:sz="0" w:space="0" w:color="auto"/>
            <w:bottom w:val="none" w:sz="0" w:space="0" w:color="auto"/>
            <w:right w:val="none" w:sz="0" w:space="0" w:color="auto"/>
          </w:divBdr>
        </w:div>
      </w:divsChild>
    </w:div>
    <w:div w:id="2099910990">
      <w:bodyDiv w:val="1"/>
      <w:marLeft w:val="0"/>
      <w:marRight w:val="0"/>
      <w:marTop w:val="0"/>
      <w:marBottom w:val="0"/>
      <w:divBdr>
        <w:top w:val="none" w:sz="0" w:space="0" w:color="auto"/>
        <w:left w:val="none" w:sz="0" w:space="0" w:color="auto"/>
        <w:bottom w:val="none" w:sz="0" w:space="0" w:color="auto"/>
        <w:right w:val="none" w:sz="0" w:space="0" w:color="auto"/>
      </w:divBdr>
      <w:divsChild>
        <w:div w:id="440686858">
          <w:marLeft w:val="0"/>
          <w:marRight w:val="0"/>
          <w:marTop w:val="0"/>
          <w:marBottom w:val="0"/>
          <w:divBdr>
            <w:top w:val="none" w:sz="0" w:space="0" w:color="auto"/>
            <w:left w:val="none" w:sz="0" w:space="0" w:color="auto"/>
            <w:bottom w:val="none" w:sz="0" w:space="0" w:color="auto"/>
            <w:right w:val="none" w:sz="0" w:space="0" w:color="auto"/>
          </w:divBdr>
          <w:divsChild>
            <w:div w:id="1608391506">
              <w:marLeft w:val="0"/>
              <w:marRight w:val="0"/>
              <w:marTop w:val="0"/>
              <w:marBottom w:val="0"/>
              <w:divBdr>
                <w:top w:val="none" w:sz="0" w:space="0" w:color="auto"/>
                <w:left w:val="none" w:sz="0" w:space="0" w:color="auto"/>
                <w:bottom w:val="none" w:sz="0" w:space="0" w:color="auto"/>
                <w:right w:val="none" w:sz="0" w:space="0" w:color="auto"/>
              </w:divBdr>
              <w:divsChild>
                <w:div w:id="1582645318">
                  <w:marLeft w:val="0"/>
                  <w:marRight w:val="0"/>
                  <w:marTop w:val="0"/>
                  <w:marBottom w:val="0"/>
                  <w:divBdr>
                    <w:top w:val="none" w:sz="0" w:space="0" w:color="auto"/>
                    <w:left w:val="none" w:sz="0" w:space="0" w:color="auto"/>
                    <w:bottom w:val="none" w:sz="0" w:space="0" w:color="auto"/>
                    <w:right w:val="none" w:sz="0" w:space="0" w:color="auto"/>
                  </w:divBdr>
                  <w:divsChild>
                    <w:div w:id="112211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384472">
      <w:bodyDiv w:val="1"/>
      <w:marLeft w:val="0"/>
      <w:marRight w:val="0"/>
      <w:marTop w:val="0"/>
      <w:marBottom w:val="0"/>
      <w:divBdr>
        <w:top w:val="none" w:sz="0" w:space="0" w:color="auto"/>
        <w:left w:val="none" w:sz="0" w:space="0" w:color="auto"/>
        <w:bottom w:val="none" w:sz="0" w:space="0" w:color="auto"/>
        <w:right w:val="none" w:sz="0" w:space="0" w:color="auto"/>
      </w:divBdr>
      <w:divsChild>
        <w:div w:id="1136678471">
          <w:marLeft w:val="0"/>
          <w:marRight w:val="0"/>
          <w:marTop w:val="0"/>
          <w:marBottom w:val="0"/>
          <w:divBdr>
            <w:top w:val="none" w:sz="0" w:space="0" w:color="auto"/>
            <w:left w:val="none" w:sz="0" w:space="0" w:color="auto"/>
            <w:bottom w:val="none" w:sz="0" w:space="0" w:color="auto"/>
            <w:right w:val="none" w:sz="0" w:space="0" w:color="auto"/>
          </w:divBdr>
          <w:divsChild>
            <w:div w:id="1552762787">
              <w:marLeft w:val="0"/>
              <w:marRight w:val="0"/>
              <w:marTop w:val="0"/>
              <w:marBottom w:val="0"/>
              <w:divBdr>
                <w:top w:val="none" w:sz="0" w:space="0" w:color="auto"/>
                <w:left w:val="none" w:sz="0" w:space="0" w:color="auto"/>
                <w:bottom w:val="none" w:sz="0" w:space="0" w:color="auto"/>
                <w:right w:val="none" w:sz="0" w:space="0" w:color="auto"/>
              </w:divBdr>
              <w:divsChild>
                <w:div w:id="24086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003863">
      <w:bodyDiv w:val="1"/>
      <w:marLeft w:val="0"/>
      <w:marRight w:val="0"/>
      <w:marTop w:val="0"/>
      <w:marBottom w:val="0"/>
      <w:divBdr>
        <w:top w:val="none" w:sz="0" w:space="0" w:color="auto"/>
        <w:left w:val="none" w:sz="0" w:space="0" w:color="auto"/>
        <w:bottom w:val="none" w:sz="0" w:space="0" w:color="auto"/>
        <w:right w:val="none" w:sz="0" w:space="0" w:color="auto"/>
      </w:divBdr>
    </w:div>
    <w:div w:id="2122530969">
      <w:bodyDiv w:val="1"/>
      <w:marLeft w:val="0"/>
      <w:marRight w:val="0"/>
      <w:marTop w:val="0"/>
      <w:marBottom w:val="0"/>
      <w:divBdr>
        <w:top w:val="none" w:sz="0" w:space="0" w:color="auto"/>
        <w:left w:val="none" w:sz="0" w:space="0" w:color="auto"/>
        <w:bottom w:val="none" w:sz="0" w:space="0" w:color="auto"/>
        <w:right w:val="none" w:sz="0" w:space="0" w:color="auto"/>
      </w:divBdr>
      <w:divsChild>
        <w:div w:id="506025079">
          <w:marLeft w:val="547"/>
          <w:marRight w:val="0"/>
          <w:marTop w:val="144"/>
          <w:marBottom w:val="0"/>
          <w:divBdr>
            <w:top w:val="none" w:sz="0" w:space="0" w:color="auto"/>
            <w:left w:val="none" w:sz="0" w:space="0" w:color="auto"/>
            <w:bottom w:val="none" w:sz="0" w:space="0" w:color="auto"/>
            <w:right w:val="none" w:sz="0" w:space="0" w:color="auto"/>
          </w:divBdr>
        </w:div>
        <w:div w:id="1439056386">
          <w:marLeft w:val="547"/>
          <w:marRight w:val="0"/>
          <w:marTop w:val="144"/>
          <w:marBottom w:val="0"/>
          <w:divBdr>
            <w:top w:val="none" w:sz="0" w:space="0" w:color="auto"/>
            <w:left w:val="none" w:sz="0" w:space="0" w:color="auto"/>
            <w:bottom w:val="none" w:sz="0" w:space="0" w:color="auto"/>
            <w:right w:val="none" w:sz="0" w:space="0" w:color="auto"/>
          </w:divBdr>
        </w:div>
        <w:div w:id="945581969">
          <w:marLeft w:val="547"/>
          <w:marRight w:val="0"/>
          <w:marTop w:val="144"/>
          <w:marBottom w:val="0"/>
          <w:divBdr>
            <w:top w:val="none" w:sz="0" w:space="0" w:color="auto"/>
            <w:left w:val="none" w:sz="0" w:space="0" w:color="auto"/>
            <w:bottom w:val="none" w:sz="0" w:space="0" w:color="auto"/>
            <w:right w:val="none" w:sz="0" w:space="0" w:color="auto"/>
          </w:divBdr>
        </w:div>
        <w:div w:id="33696310">
          <w:marLeft w:val="547"/>
          <w:marRight w:val="0"/>
          <w:marTop w:val="144"/>
          <w:marBottom w:val="0"/>
          <w:divBdr>
            <w:top w:val="none" w:sz="0" w:space="0" w:color="auto"/>
            <w:left w:val="none" w:sz="0" w:space="0" w:color="auto"/>
            <w:bottom w:val="none" w:sz="0" w:space="0" w:color="auto"/>
            <w:right w:val="none" w:sz="0" w:space="0" w:color="auto"/>
          </w:divBdr>
        </w:div>
        <w:div w:id="2037996707">
          <w:marLeft w:val="547"/>
          <w:marRight w:val="0"/>
          <w:marTop w:val="144"/>
          <w:marBottom w:val="0"/>
          <w:divBdr>
            <w:top w:val="none" w:sz="0" w:space="0" w:color="auto"/>
            <w:left w:val="none" w:sz="0" w:space="0" w:color="auto"/>
            <w:bottom w:val="none" w:sz="0" w:space="0" w:color="auto"/>
            <w:right w:val="none" w:sz="0" w:space="0" w:color="auto"/>
          </w:divBdr>
        </w:div>
      </w:divsChild>
    </w:div>
    <w:div w:id="2128045243">
      <w:bodyDiv w:val="1"/>
      <w:marLeft w:val="0"/>
      <w:marRight w:val="0"/>
      <w:marTop w:val="0"/>
      <w:marBottom w:val="0"/>
      <w:divBdr>
        <w:top w:val="none" w:sz="0" w:space="0" w:color="auto"/>
        <w:left w:val="none" w:sz="0" w:space="0" w:color="auto"/>
        <w:bottom w:val="none" w:sz="0" w:space="0" w:color="auto"/>
        <w:right w:val="none" w:sz="0" w:space="0" w:color="auto"/>
      </w:divBdr>
      <w:divsChild>
        <w:div w:id="421142867">
          <w:marLeft w:val="0"/>
          <w:marRight w:val="0"/>
          <w:marTop w:val="0"/>
          <w:marBottom w:val="0"/>
          <w:divBdr>
            <w:top w:val="none" w:sz="0" w:space="0" w:color="auto"/>
            <w:left w:val="none" w:sz="0" w:space="0" w:color="auto"/>
            <w:bottom w:val="none" w:sz="0" w:space="0" w:color="auto"/>
            <w:right w:val="none" w:sz="0" w:space="0" w:color="auto"/>
          </w:divBdr>
          <w:divsChild>
            <w:div w:id="104547320">
              <w:marLeft w:val="0"/>
              <w:marRight w:val="0"/>
              <w:marTop w:val="0"/>
              <w:marBottom w:val="0"/>
              <w:divBdr>
                <w:top w:val="none" w:sz="0" w:space="0" w:color="auto"/>
                <w:left w:val="none" w:sz="0" w:space="0" w:color="auto"/>
                <w:bottom w:val="none" w:sz="0" w:space="0" w:color="auto"/>
                <w:right w:val="none" w:sz="0" w:space="0" w:color="auto"/>
              </w:divBdr>
              <w:divsChild>
                <w:div w:id="1824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999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29.png"/><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hyperlink" Target="https://hbr.org/2015/04/reinventing-performance-management" TargetMode="External"/><Relationship Id="rId47" Type="http://schemas.openxmlformats.org/officeDocument/2006/relationships/hyperlink" Target="https://www.shrm.org/resourcesandtools/tools-and-samples/toolkits/pages/sustainingemployeeengagement.aspx" TargetMode="External"/><Relationship Id="rId50" Type="http://schemas.openxmlformats.org/officeDocument/2006/relationships/image" Target="media/image34.png"/><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www.forbes.com/sites/ericmosley/2021/03/25/this-year-performance-management-must-become-agile/"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35.png"/><Relationship Id="rId44" Type="http://schemas.openxmlformats.org/officeDocument/2006/relationships/hyperlink" Target="https://www.mckinsey.com/business-functions/organization/our-insights/the-fairness-factor-in-performance-management" TargetMode="External"/><Relationship Id="rId52" Type="http://schemas.openxmlformats.org/officeDocument/2006/relationships/image" Target="media/image37.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customXml" Target="ink/ink1.xml"/><Relationship Id="rId35" Type="http://schemas.openxmlformats.org/officeDocument/2006/relationships/image" Target="media/image25.png"/><Relationship Id="rId43" Type="http://schemas.openxmlformats.org/officeDocument/2006/relationships/hyperlink" Target="https://www2.deloitte.com/bd/en/pages/human-capital/articles/performance-mgmt-is-broken.html" TargetMode="External"/><Relationship Id="rId48" Type="http://schemas.openxmlformats.org/officeDocument/2006/relationships/image" Target="media/image32.png"/><Relationship Id="rId8" Type="http://schemas.openxmlformats.org/officeDocument/2006/relationships/footer" Target="footer2.xml"/><Relationship Id="rId51" Type="http://schemas.openxmlformats.org/officeDocument/2006/relationships/image" Target="media/image36.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hbr.org/2001/01/getting-360-degree-feedback-right" TargetMode="External"/><Relationship Id="rId20" Type="http://schemas.openxmlformats.org/officeDocument/2006/relationships/image" Target="media/image12.png"/><Relationship Id="rId41" Type="http://schemas.openxmlformats.org/officeDocument/2006/relationships/image" Target="media/image31.pn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6.png"/><Relationship Id="rId49" Type="http://schemas.openxmlformats.org/officeDocument/2006/relationships/image" Target="media/image3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05T19:24:43.694"/>
    </inkml:context>
    <inkml:brush xml:id="br0">
      <inkml:brushProperty name="width" value="0.05" units="cm"/>
      <inkml:brushProperty name="height" value="0.05" units="cm"/>
      <inkml:brushProperty name="color" value="#FFFFFF"/>
    </inkml:brush>
  </inkml:definitions>
  <inkml:trace contextRef="#ctx0" brushRef="#br0">1 0 24575,'23'0'0,"0"0"0,9 0 0,1 0 0,5 0 0,0 0 0,1 0 0,-1 0 0,-5 0 0,10 0 0,-14 0 0,8 0 0,-11 0 0,-4 0 0,3 0 0,-8 0 0,0 0 0,-2 0 0,-7 0 0,4 0 0,-5 0 0,0 0 0,0 0 0,1 0 0,-1 0 0,0 0 0,0 0 0,0 0 0,-1 0 0,1 0 0,0 0 0,0 0 0,0 0 0,0 0 0,-1 0 0,1 0 0,0 0 0,1 0 0,-1 0 0,0 0 0,4 0 0,-2 0 0,6 0 0,-3 0 0,0 0 0,3 0 0,-3 0 0,0 0 0,3 0 0,-7 0 0,4 0 0,-5 0 0,0 0 0,0 0 0,1 0 0,-1 0 0,0 0 0,0 0 0,-1 0 0,1 0 0,0 0 0,4 0 0,2 0 0,3 0 0,0 0 0,0 0 0,0 4 0,0-3 0,5 2 0,-4-3 0,0 0 0,-2 4 0,-3-3 0,4 2 0,0-3 0,0 0 0,0 0 0,-3 0 0,2 0 0,-3 0 0,4 0 0,0 0 0,5 0 0,-4 0 0,4 0 0,-5 0 0,0 0 0,0 0 0,5 0 0,0 0 0,6 0 0,-1 0 0,0 0 0,6 0 0,-4 0 0,9 0 0,-4 0 0,0 0 0,4 0 0,-9 0 0,4 0 0,-11-3 0,0 2 0,-5-3 0,0 4 0,-4 0 0,-1 0 0,-10 0 0,2 0 0,-6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38A5E0-F0BE-F94B-8C92-283EF5899E28}">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TotalTime>
  <Pages>35</Pages>
  <Words>4566</Words>
  <Characters>26029</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2</cp:revision>
  <dcterms:created xsi:type="dcterms:W3CDTF">2021-09-08T11:22:00Z</dcterms:created>
  <dcterms:modified xsi:type="dcterms:W3CDTF">2021-09-08T11:22:00Z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documentId_4355</vt:lpwstr>
  </property>
  <property fmtid="{D5CDD505-2E9C-101B-9397-08002B2CF9AE}" pid="3" name="grammarly_documentContext">
    <vt:lpwstr>{"goals":[],"domain":"general","emotions":[],"dialect":"british"}</vt:lpwstr>
  </property>
</Properties>
</file>