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9AF644" w14:textId="77777777" w:rsidR="00600C85" w:rsidRDefault="00600C85">
      <w:pPr>
        <w:pStyle w:val="Title"/>
        <w:rPr>
          <w:lang w:val="en-GB" w:bidi="en-GB"/>
        </w:rPr>
      </w:pPr>
    </w:p>
    <w:p w14:paraId="3F97C55C" w14:textId="77777777" w:rsidR="00600C85" w:rsidRDefault="00600C85">
      <w:pPr>
        <w:pStyle w:val="Title"/>
        <w:rPr>
          <w:lang w:val="en-GB" w:bidi="en-GB"/>
        </w:rPr>
      </w:pPr>
    </w:p>
    <w:p w14:paraId="5ABF4079" w14:textId="77777777" w:rsidR="00600C85" w:rsidRDefault="00600C85">
      <w:pPr>
        <w:pStyle w:val="Title"/>
        <w:rPr>
          <w:lang w:val="en-GB" w:bidi="en-GB"/>
        </w:rPr>
      </w:pPr>
    </w:p>
    <w:p w14:paraId="40CFF604" w14:textId="77777777" w:rsidR="00600C85" w:rsidRDefault="00600C85">
      <w:pPr>
        <w:pStyle w:val="Title"/>
        <w:rPr>
          <w:lang w:val="en-GB" w:bidi="en-GB"/>
        </w:rPr>
      </w:pPr>
    </w:p>
    <w:p w14:paraId="6215D162" w14:textId="77777777" w:rsidR="00600C85" w:rsidRDefault="00600C85">
      <w:pPr>
        <w:pStyle w:val="Title"/>
        <w:rPr>
          <w:lang w:val="en-GB" w:bidi="en-GB"/>
        </w:rPr>
      </w:pPr>
    </w:p>
    <w:p w14:paraId="1C99E869" w14:textId="77777777" w:rsidR="00600C85" w:rsidRDefault="00600C85">
      <w:pPr>
        <w:pStyle w:val="Title"/>
        <w:rPr>
          <w:lang w:val="en-GB" w:bidi="en-GB"/>
        </w:rPr>
      </w:pPr>
    </w:p>
    <w:p w14:paraId="77DB0B7F" w14:textId="7A0E95E8" w:rsidR="00913958" w:rsidRDefault="00222AF2">
      <w:pPr>
        <w:pStyle w:val="Title"/>
      </w:pPr>
      <w:r>
        <w:rPr>
          <w:lang w:val="en-GB" w:bidi="en-GB"/>
        </w:rPr>
        <w:t xml:space="preserve">Shannon </w:t>
      </w:r>
      <w:bookmarkStart w:id="0" w:name="_Int_fvUe0kz1"/>
      <w:r>
        <w:rPr>
          <w:lang w:val="en-GB" w:bidi="en-GB"/>
        </w:rPr>
        <w:t>Evans</w:t>
      </w:r>
      <w:r w:rsidR="00707F10">
        <w:rPr>
          <w:lang w:val="en-GB" w:bidi="en-GB"/>
        </w:rPr>
        <w:t xml:space="preserve">  2301</w:t>
      </w:r>
      <w:r w:rsidR="00600C85">
        <w:rPr>
          <w:lang w:val="en-GB" w:bidi="en-GB"/>
        </w:rPr>
        <w:t>489</w:t>
      </w:r>
      <w:bookmarkEnd w:id="0"/>
    </w:p>
    <w:p w14:paraId="2954EE51" w14:textId="150F14F1" w:rsidR="00913958" w:rsidRDefault="007B7C53">
      <w:pPr>
        <w:pStyle w:val="Title2"/>
        <w:rPr>
          <w:lang w:val="en-GB" w:bidi="en-GB"/>
        </w:rPr>
      </w:pPr>
      <w:r>
        <w:rPr>
          <w:lang w:val="en-GB" w:bidi="en-GB"/>
        </w:rPr>
        <w:t>ECPY4001</w:t>
      </w:r>
    </w:p>
    <w:p w14:paraId="01B5ECD6" w14:textId="1A5968B3" w:rsidR="00217FB2" w:rsidRDefault="00BB1268">
      <w:pPr>
        <w:pStyle w:val="Title2"/>
      </w:pPr>
      <w:r>
        <w:rPr>
          <w:lang w:val="en-GB" w:bidi="en-GB"/>
        </w:rPr>
        <w:t>Why Should You Study Criminology at University?</w:t>
      </w:r>
    </w:p>
    <w:p w14:paraId="6C3A0C7C" w14:textId="77777777" w:rsidR="00286B31" w:rsidRDefault="00286B31">
      <w:pPr>
        <w:pStyle w:val="Title2"/>
        <w:rPr>
          <w:lang w:val="en-GB" w:bidi="en-GB"/>
        </w:rPr>
      </w:pPr>
    </w:p>
    <w:p w14:paraId="6CFD82ED" w14:textId="77777777" w:rsidR="00286B31" w:rsidRDefault="00286B31">
      <w:pPr>
        <w:rPr>
          <w:lang w:val="en-GB" w:bidi="en-GB"/>
        </w:rPr>
      </w:pPr>
      <w:r>
        <w:rPr>
          <w:lang w:val="en-GB" w:bidi="en-GB"/>
        </w:rPr>
        <w:br w:type="page"/>
      </w:r>
    </w:p>
    <w:p w14:paraId="68D40776" w14:textId="749A1625" w:rsidR="00286B31" w:rsidRDefault="00217FB2" w:rsidP="00217FB2">
      <w:pPr>
        <w:pStyle w:val="Title2"/>
        <w:jc w:val="left"/>
        <w:rPr>
          <w:lang w:val="en-GB" w:bidi="en-GB"/>
        </w:rPr>
      </w:pPr>
      <w:r>
        <w:rPr>
          <w:lang w:val="en-GB" w:bidi="en-GB"/>
        </w:rPr>
        <w:lastRenderedPageBreak/>
        <w:t>YouTube Link</w:t>
      </w:r>
    </w:p>
    <w:p w14:paraId="0D84EDF9" w14:textId="39E1667B" w:rsidR="00200125" w:rsidRDefault="00200125" w:rsidP="00B431EC">
      <w:pPr>
        <w:ind w:firstLine="0"/>
        <w:rPr>
          <w:lang w:val="en-GB" w:bidi="en-GB"/>
        </w:rPr>
      </w:pPr>
      <w:hyperlink r:id="rId7" w:history="1">
        <w:r w:rsidRPr="000317F3">
          <w:rPr>
            <w:rStyle w:val="Hyperlink"/>
            <w:lang w:val="en-GB" w:bidi="en-GB"/>
          </w:rPr>
          <w:t>https://youtu.be/NB-b9ayhN0A?si=wjOvv_WbzUYaR6Py</w:t>
        </w:r>
      </w:hyperlink>
    </w:p>
    <w:p w14:paraId="18611554" w14:textId="77777777" w:rsidR="00887D0F" w:rsidRDefault="00887D0F" w:rsidP="00887D0F">
      <w:pPr>
        <w:ind w:firstLine="0"/>
        <w:rPr>
          <w:lang w:val="en-GB" w:bidi="en-GB"/>
        </w:rPr>
      </w:pPr>
    </w:p>
    <w:p w14:paraId="31AAB029" w14:textId="77777777" w:rsidR="00887D0F" w:rsidRDefault="00887D0F" w:rsidP="00887D0F">
      <w:pPr>
        <w:ind w:firstLine="0"/>
        <w:rPr>
          <w:lang w:val="en-GB" w:bidi="en-GB"/>
        </w:rPr>
      </w:pPr>
    </w:p>
    <w:p w14:paraId="13253196" w14:textId="77777777" w:rsidR="00887D0F" w:rsidRDefault="00887D0F" w:rsidP="00887D0F">
      <w:pPr>
        <w:ind w:firstLine="0"/>
        <w:rPr>
          <w:lang w:val="en-GB" w:bidi="en-GB"/>
        </w:rPr>
      </w:pPr>
    </w:p>
    <w:p w14:paraId="3F6BE6B6" w14:textId="77777777" w:rsidR="00887D0F" w:rsidRDefault="00887D0F" w:rsidP="00887D0F">
      <w:pPr>
        <w:ind w:firstLine="0"/>
        <w:rPr>
          <w:lang w:val="en-GB" w:bidi="en-GB"/>
        </w:rPr>
      </w:pPr>
    </w:p>
    <w:p w14:paraId="79497FAD" w14:textId="77777777" w:rsidR="00887D0F" w:rsidRDefault="00887D0F" w:rsidP="00887D0F">
      <w:pPr>
        <w:ind w:firstLine="0"/>
        <w:rPr>
          <w:lang w:val="en-GB" w:bidi="en-GB"/>
        </w:rPr>
      </w:pPr>
    </w:p>
    <w:p w14:paraId="7D545A6A" w14:textId="77777777" w:rsidR="00887D0F" w:rsidRDefault="00887D0F" w:rsidP="00887D0F">
      <w:pPr>
        <w:ind w:firstLine="0"/>
        <w:rPr>
          <w:lang w:val="en-GB" w:bidi="en-GB"/>
        </w:rPr>
      </w:pPr>
    </w:p>
    <w:p w14:paraId="1282B46C" w14:textId="77777777" w:rsidR="00887D0F" w:rsidRDefault="00887D0F" w:rsidP="00887D0F">
      <w:pPr>
        <w:ind w:firstLine="0"/>
        <w:rPr>
          <w:lang w:val="en-GB" w:bidi="en-GB"/>
        </w:rPr>
      </w:pPr>
    </w:p>
    <w:p w14:paraId="10EF2EB7" w14:textId="77777777" w:rsidR="00887D0F" w:rsidRDefault="00887D0F" w:rsidP="00887D0F">
      <w:pPr>
        <w:ind w:firstLine="0"/>
        <w:rPr>
          <w:lang w:val="en-GB" w:bidi="en-GB"/>
        </w:rPr>
      </w:pPr>
    </w:p>
    <w:p w14:paraId="226D2F2B" w14:textId="77777777" w:rsidR="00887D0F" w:rsidRDefault="00887D0F" w:rsidP="00887D0F">
      <w:pPr>
        <w:ind w:firstLine="0"/>
        <w:rPr>
          <w:lang w:val="en-GB" w:bidi="en-GB"/>
        </w:rPr>
      </w:pPr>
    </w:p>
    <w:p w14:paraId="7CBF0AF3" w14:textId="77777777" w:rsidR="00887D0F" w:rsidRDefault="00887D0F" w:rsidP="00887D0F">
      <w:pPr>
        <w:ind w:firstLine="0"/>
        <w:rPr>
          <w:lang w:val="en-GB" w:bidi="en-GB"/>
        </w:rPr>
      </w:pPr>
    </w:p>
    <w:p w14:paraId="431E88A4" w14:textId="77777777" w:rsidR="00887D0F" w:rsidRDefault="00887D0F" w:rsidP="00887D0F">
      <w:pPr>
        <w:ind w:firstLine="0"/>
        <w:rPr>
          <w:lang w:val="en-GB" w:bidi="en-GB"/>
        </w:rPr>
      </w:pPr>
    </w:p>
    <w:p w14:paraId="3C60CEBD" w14:textId="77777777" w:rsidR="00887D0F" w:rsidRDefault="00887D0F" w:rsidP="00887D0F">
      <w:pPr>
        <w:ind w:firstLine="0"/>
        <w:rPr>
          <w:lang w:val="en-GB" w:bidi="en-GB"/>
        </w:rPr>
      </w:pPr>
    </w:p>
    <w:p w14:paraId="29BD02C4" w14:textId="77777777" w:rsidR="00887D0F" w:rsidRDefault="00887D0F" w:rsidP="00887D0F">
      <w:pPr>
        <w:ind w:firstLine="0"/>
        <w:rPr>
          <w:lang w:val="en-GB" w:bidi="en-GB"/>
        </w:rPr>
      </w:pPr>
    </w:p>
    <w:p w14:paraId="091DFCCE" w14:textId="77777777" w:rsidR="00887D0F" w:rsidRDefault="00887D0F" w:rsidP="00887D0F">
      <w:pPr>
        <w:ind w:firstLine="0"/>
        <w:rPr>
          <w:lang w:val="en-GB" w:bidi="en-GB"/>
        </w:rPr>
      </w:pPr>
    </w:p>
    <w:p w14:paraId="41499392" w14:textId="77777777" w:rsidR="00887D0F" w:rsidRDefault="00887D0F" w:rsidP="00887D0F">
      <w:pPr>
        <w:ind w:firstLine="0"/>
        <w:rPr>
          <w:lang w:val="en-GB" w:bidi="en-GB"/>
        </w:rPr>
      </w:pPr>
    </w:p>
    <w:p w14:paraId="5FD324FC" w14:textId="77777777" w:rsidR="00887D0F" w:rsidRDefault="00887D0F" w:rsidP="00887D0F">
      <w:pPr>
        <w:ind w:firstLine="0"/>
        <w:rPr>
          <w:lang w:val="en-GB" w:bidi="en-GB"/>
        </w:rPr>
      </w:pPr>
    </w:p>
    <w:p w14:paraId="7ECB1F39" w14:textId="77777777" w:rsidR="00887D0F" w:rsidRDefault="00887D0F" w:rsidP="00887D0F">
      <w:pPr>
        <w:ind w:firstLine="0"/>
        <w:rPr>
          <w:lang w:val="en-GB" w:bidi="en-GB"/>
        </w:rPr>
      </w:pPr>
    </w:p>
    <w:p w14:paraId="46B26E47" w14:textId="77777777" w:rsidR="00887D0F" w:rsidRDefault="00887D0F" w:rsidP="00887D0F">
      <w:pPr>
        <w:ind w:firstLine="0"/>
        <w:rPr>
          <w:lang w:val="en-GB" w:bidi="en-GB"/>
        </w:rPr>
      </w:pPr>
    </w:p>
    <w:p w14:paraId="3CEED204" w14:textId="77777777" w:rsidR="00887D0F" w:rsidRDefault="00887D0F" w:rsidP="00887D0F">
      <w:pPr>
        <w:ind w:firstLine="0"/>
        <w:rPr>
          <w:lang w:val="en-GB" w:bidi="en-GB"/>
        </w:rPr>
      </w:pPr>
    </w:p>
    <w:p w14:paraId="469C40C5" w14:textId="77777777" w:rsidR="00887D0F" w:rsidRDefault="00887D0F" w:rsidP="00887D0F">
      <w:pPr>
        <w:ind w:firstLine="0"/>
        <w:rPr>
          <w:lang w:val="en-GB" w:bidi="en-GB"/>
        </w:rPr>
      </w:pPr>
    </w:p>
    <w:p w14:paraId="4E279A5C" w14:textId="77777777" w:rsidR="00887D0F" w:rsidRDefault="00887D0F" w:rsidP="00887D0F">
      <w:pPr>
        <w:ind w:firstLine="0"/>
        <w:rPr>
          <w:lang w:val="en-GB" w:bidi="en-GB"/>
        </w:rPr>
      </w:pPr>
    </w:p>
    <w:p w14:paraId="68EAEF8F" w14:textId="77777777" w:rsidR="00887D0F" w:rsidRDefault="00887D0F" w:rsidP="00887D0F">
      <w:pPr>
        <w:ind w:firstLine="0"/>
        <w:rPr>
          <w:lang w:val="en-GB" w:bidi="en-GB"/>
        </w:rPr>
      </w:pPr>
    </w:p>
    <w:p w14:paraId="35C312FF" w14:textId="77777777" w:rsidR="00887D0F" w:rsidRDefault="00887D0F" w:rsidP="00887D0F">
      <w:pPr>
        <w:ind w:firstLine="0"/>
        <w:rPr>
          <w:lang w:val="en-GB" w:bidi="en-GB"/>
        </w:rPr>
      </w:pPr>
    </w:p>
    <w:p w14:paraId="122CEB81" w14:textId="17F53A1C" w:rsidR="00286B31" w:rsidRDefault="005A19DB" w:rsidP="00887D0F">
      <w:pPr>
        <w:ind w:firstLine="0"/>
        <w:rPr>
          <w:lang w:val="en-GB" w:bidi="en-GB"/>
        </w:rPr>
      </w:pPr>
      <w:r>
        <w:rPr>
          <w:lang w:val="en-GB" w:bidi="en-GB"/>
        </w:rPr>
        <w:lastRenderedPageBreak/>
        <w:t>Reference List</w:t>
      </w:r>
    </w:p>
    <w:p w14:paraId="641A26F1" w14:textId="77777777" w:rsidR="00887D0F" w:rsidRDefault="00887D0F" w:rsidP="001703ED">
      <w:pPr>
        <w:ind w:firstLine="0"/>
        <w:rPr>
          <w:i/>
          <w:iCs/>
          <w:lang w:val="en-GB" w:bidi="en-GB"/>
        </w:rPr>
      </w:pPr>
      <w:r w:rsidRPr="73E21207">
        <w:rPr>
          <w:lang w:val="en-GB" w:bidi="en-GB"/>
        </w:rPr>
        <w:t xml:space="preserve">Discover Uni (2024) </w:t>
      </w:r>
      <w:r w:rsidRPr="73E21207">
        <w:rPr>
          <w:i/>
          <w:iCs/>
          <w:lang w:val="en-GB" w:bidi="en-GB"/>
        </w:rPr>
        <w:t>BSc (</w:t>
      </w:r>
      <w:proofErr w:type="spellStart"/>
      <w:r w:rsidRPr="73E21207">
        <w:rPr>
          <w:i/>
          <w:iCs/>
          <w:lang w:val="en-GB" w:bidi="en-GB"/>
        </w:rPr>
        <w:t>Hons</w:t>
      </w:r>
      <w:proofErr w:type="spellEnd"/>
      <w:r w:rsidRPr="73E21207">
        <w:rPr>
          <w:i/>
          <w:iCs/>
          <w:lang w:val="en-GB" w:bidi="en-GB"/>
        </w:rPr>
        <w:t xml:space="preserve">) Criminology and Criminal Justice. </w:t>
      </w:r>
      <w:r w:rsidRPr="73E21207">
        <w:rPr>
          <w:lang w:val="en-GB" w:bidi="en-GB"/>
        </w:rPr>
        <w:t xml:space="preserve">Available at: </w:t>
      </w:r>
      <w:hyperlink r:id="rId8">
        <w:r w:rsidRPr="73E21207">
          <w:rPr>
            <w:rStyle w:val="Hyperlink"/>
            <w:lang w:val="en-GB" w:bidi="en-GB"/>
          </w:rPr>
          <w:t>https://www.discoveruni.gov.uk/course-details/10007855/BSHD3XXXSSJS/FullTime/</w:t>
        </w:r>
      </w:hyperlink>
      <w:r w:rsidRPr="73E21207">
        <w:rPr>
          <w:lang w:val="en-GB" w:bidi="en-GB"/>
        </w:rPr>
        <w:t xml:space="preserve"> (Accessed: 7 November 2024)</w:t>
      </w:r>
    </w:p>
    <w:p w14:paraId="4F9C1544" w14:textId="19E330B0" w:rsidR="00887D0F" w:rsidRDefault="00887D0F" w:rsidP="001703ED">
      <w:pPr>
        <w:ind w:firstLine="0"/>
        <w:rPr>
          <w:lang w:val="en-GB" w:bidi="en-GB"/>
        </w:rPr>
      </w:pPr>
      <w:r w:rsidRPr="73E21207">
        <w:rPr>
          <w:lang w:bidi="en-GB"/>
        </w:rPr>
        <w:t xml:space="preserve">Indeed Editorial Team (2024) </w:t>
      </w:r>
      <w:r w:rsidRPr="73E21207">
        <w:rPr>
          <w:i/>
          <w:iCs/>
          <w:lang w:bidi="en-GB"/>
        </w:rPr>
        <w:t xml:space="preserve">9 Criminology Degree Jobs (Salaries, duties, requirements). </w:t>
      </w:r>
      <w:r w:rsidRPr="73E21207">
        <w:rPr>
          <w:lang w:bidi="en-GB"/>
        </w:rPr>
        <w:t xml:space="preserve">Available at: </w:t>
      </w:r>
      <w:hyperlink r:id="rId9">
        <w:r w:rsidRPr="73E21207">
          <w:rPr>
            <w:rStyle w:val="Hyperlink"/>
            <w:lang w:bidi="en-GB"/>
          </w:rPr>
          <w:t>https://uk.indeed.com/career-advice/finding-a-job/criminology-degree-jobs</w:t>
        </w:r>
      </w:hyperlink>
      <w:r w:rsidRPr="73E21207">
        <w:rPr>
          <w:lang w:bidi="en-GB"/>
        </w:rPr>
        <w:t xml:space="preserve"> (Accessed: 30 October 2024)</w:t>
      </w:r>
    </w:p>
    <w:p w14:paraId="58A75C70" w14:textId="62A3A132" w:rsidR="4C2B042C" w:rsidRDefault="4C2B042C" w:rsidP="73E21207">
      <w:pPr>
        <w:ind w:firstLine="0"/>
        <w:rPr>
          <w:lang w:bidi="en-GB"/>
        </w:rPr>
      </w:pPr>
      <w:r w:rsidRPr="73E21207">
        <w:rPr>
          <w:lang w:bidi="en-GB"/>
        </w:rPr>
        <w:t xml:space="preserve">International </w:t>
      </w:r>
      <w:r w:rsidR="7E0CD077" w:rsidRPr="73E21207">
        <w:rPr>
          <w:lang w:bidi="en-GB"/>
        </w:rPr>
        <w:t>C</w:t>
      </w:r>
      <w:r w:rsidRPr="73E21207">
        <w:rPr>
          <w:lang w:bidi="en-GB"/>
        </w:rPr>
        <w:t xml:space="preserve">areers </w:t>
      </w:r>
      <w:r w:rsidR="76B18A79" w:rsidRPr="73E21207">
        <w:rPr>
          <w:lang w:bidi="en-GB"/>
        </w:rPr>
        <w:t>Institute</w:t>
      </w:r>
      <w:r w:rsidR="623B9D79" w:rsidRPr="73E21207">
        <w:rPr>
          <w:lang w:bidi="en-GB"/>
        </w:rPr>
        <w:t xml:space="preserve"> (</w:t>
      </w:r>
      <w:r w:rsidRPr="73E21207">
        <w:rPr>
          <w:lang w:bidi="en-GB"/>
        </w:rPr>
        <w:t>2023</w:t>
      </w:r>
      <w:r w:rsidR="7D3447D4" w:rsidRPr="73E21207">
        <w:rPr>
          <w:lang w:bidi="en-GB"/>
        </w:rPr>
        <w:t>)</w:t>
      </w:r>
      <w:r w:rsidRPr="73E21207">
        <w:rPr>
          <w:lang w:bidi="en-GB"/>
        </w:rPr>
        <w:t xml:space="preserve"> </w:t>
      </w:r>
      <w:r w:rsidR="0254AB33" w:rsidRPr="73E21207">
        <w:rPr>
          <w:i/>
          <w:iCs/>
          <w:lang w:bidi="en-GB"/>
        </w:rPr>
        <w:t xml:space="preserve">Man Drawing A Diagram. </w:t>
      </w:r>
      <w:r w:rsidR="0254AB33" w:rsidRPr="73E21207">
        <w:rPr>
          <w:lang w:bidi="en-GB"/>
        </w:rPr>
        <w:t xml:space="preserve">Available at: </w:t>
      </w:r>
      <w:hyperlink r:id="rId10">
        <w:r w:rsidR="0254AB33" w:rsidRPr="73E21207">
          <w:rPr>
            <w:rStyle w:val="Hyperlink"/>
            <w:lang w:bidi="en-GB"/>
          </w:rPr>
          <w:t>https://icieducation.co.uk/blog/8-skills-needed-for-criminology/</w:t>
        </w:r>
      </w:hyperlink>
      <w:r w:rsidR="462BAFB8" w:rsidRPr="73E21207">
        <w:rPr>
          <w:lang w:bidi="en-GB"/>
        </w:rPr>
        <w:t xml:space="preserve"> (Accessed: 29</w:t>
      </w:r>
      <w:r w:rsidR="21E0D8B4" w:rsidRPr="73E21207">
        <w:rPr>
          <w:lang w:bidi="en-GB"/>
        </w:rPr>
        <w:t xml:space="preserve"> October 2024</w:t>
      </w:r>
      <w:r w:rsidR="462BAFB8" w:rsidRPr="73E21207">
        <w:rPr>
          <w:lang w:bidi="en-GB"/>
        </w:rPr>
        <w:t>)</w:t>
      </w:r>
    </w:p>
    <w:p w14:paraId="319E9D93" w14:textId="714C961C" w:rsidR="00887D0F" w:rsidRDefault="00887D0F" w:rsidP="73E21207">
      <w:pPr>
        <w:ind w:firstLine="0"/>
        <w:rPr>
          <w:i/>
          <w:iCs/>
          <w:lang w:val="en-GB" w:bidi="en-GB"/>
        </w:rPr>
      </w:pPr>
      <w:r w:rsidRPr="73E21207">
        <w:rPr>
          <w:lang w:val="en-GB" w:bidi="en-GB"/>
        </w:rPr>
        <w:t xml:space="preserve">National Careers Service (no date) </w:t>
      </w:r>
      <w:r w:rsidRPr="73E21207">
        <w:rPr>
          <w:i/>
          <w:iCs/>
          <w:lang w:val="en-GB" w:bidi="en-GB"/>
        </w:rPr>
        <w:t xml:space="preserve">Criminologist. </w:t>
      </w:r>
      <w:r w:rsidRPr="73E21207">
        <w:rPr>
          <w:lang w:val="en-GB" w:bidi="en-GB"/>
        </w:rPr>
        <w:t xml:space="preserve">Available at: </w:t>
      </w:r>
      <w:hyperlink r:id="rId11">
        <w:r w:rsidRPr="73E21207">
          <w:rPr>
            <w:rStyle w:val="Hyperlink"/>
            <w:lang w:val="en-GB" w:bidi="en-GB"/>
          </w:rPr>
          <w:t>https://nationalcareers.service.gov.uk/job-profiles/criminologist</w:t>
        </w:r>
      </w:hyperlink>
      <w:r w:rsidRPr="73E21207">
        <w:rPr>
          <w:lang w:val="en-GB" w:bidi="en-GB"/>
        </w:rPr>
        <w:t xml:space="preserve"> (Accessed: 7 November 2024)</w:t>
      </w:r>
    </w:p>
    <w:p w14:paraId="75646521" w14:textId="45AB74D1" w:rsidR="4C2B042C" w:rsidRDefault="4C2B042C" w:rsidP="73E21207">
      <w:pPr>
        <w:ind w:firstLine="0"/>
        <w:rPr>
          <w:lang w:bidi="en-GB"/>
        </w:rPr>
      </w:pPr>
      <w:proofErr w:type="spellStart"/>
      <w:r w:rsidRPr="73E21207">
        <w:rPr>
          <w:lang w:bidi="en-GB"/>
        </w:rPr>
        <w:t>Newburn</w:t>
      </w:r>
      <w:proofErr w:type="spellEnd"/>
      <w:r w:rsidR="70BC83BB" w:rsidRPr="73E21207">
        <w:rPr>
          <w:lang w:bidi="en-GB"/>
        </w:rPr>
        <w:t>, T.</w:t>
      </w:r>
      <w:r w:rsidRPr="73E21207">
        <w:rPr>
          <w:lang w:bidi="en-GB"/>
        </w:rPr>
        <w:t xml:space="preserve"> </w:t>
      </w:r>
      <w:r w:rsidR="0B5A5B65" w:rsidRPr="73E21207">
        <w:rPr>
          <w:lang w:bidi="en-GB"/>
        </w:rPr>
        <w:t>(</w:t>
      </w:r>
      <w:r w:rsidRPr="73E21207">
        <w:rPr>
          <w:lang w:bidi="en-GB"/>
        </w:rPr>
        <w:t>2017</w:t>
      </w:r>
      <w:r w:rsidR="043DCA62" w:rsidRPr="73E21207">
        <w:rPr>
          <w:lang w:bidi="en-GB"/>
        </w:rPr>
        <w:t>)</w:t>
      </w:r>
      <w:r w:rsidRPr="73E21207">
        <w:rPr>
          <w:lang w:bidi="en-GB"/>
        </w:rPr>
        <w:t xml:space="preserve"> </w:t>
      </w:r>
      <w:r w:rsidR="145E6F82" w:rsidRPr="73E21207">
        <w:rPr>
          <w:i/>
          <w:iCs/>
          <w:lang w:bidi="en-GB"/>
        </w:rPr>
        <w:t xml:space="preserve">criminology. </w:t>
      </w:r>
      <w:r w:rsidR="145E6F82" w:rsidRPr="73E21207">
        <w:rPr>
          <w:lang w:bidi="en-GB"/>
        </w:rPr>
        <w:t>3</w:t>
      </w:r>
      <w:r w:rsidR="145E6F82" w:rsidRPr="73E21207">
        <w:rPr>
          <w:vertAlign w:val="superscript"/>
          <w:lang w:bidi="en-GB"/>
        </w:rPr>
        <w:t>rd</w:t>
      </w:r>
      <w:r w:rsidR="145E6F82" w:rsidRPr="73E21207">
        <w:rPr>
          <w:lang w:bidi="en-GB"/>
        </w:rPr>
        <w:t xml:space="preserve"> </w:t>
      </w:r>
      <w:proofErr w:type="spellStart"/>
      <w:r w:rsidR="145E6F82" w:rsidRPr="73E21207">
        <w:rPr>
          <w:lang w:bidi="en-GB"/>
        </w:rPr>
        <w:t>edn</w:t>
      </w:r>
      <w:proofErr w:type="spellEnd"/>
      <w:r w:rsidR="145E6F82" w:rsidRPr="73E21207">
        <w:rPr>
          <w:lang w:bidi="en-GB"/>
        </w:rPr>
        <w:t xml:space="preserve">. </w:t>
      </w:r>
      <w:r w:rsidR="70C45DE6" w:rsidRPr="73E21207">
        <w:rPr>
          <w:lang w:bidi="en-GB"/>
        </w:rPr>
        <w:t>New York: Routledge</w:t>
      </w:r>
    </w:p>
    <w:p w14:paraId="3C362E20" w14:textId="0DCC9BBE" w:rsidR="4C2B042C" w:rsidRDefault="4C2B042C" w:rsidP="73E21207">
      <w:pPr>
        <w:ind w:firstLine="0"/>
        <w:rPr>
          <w:rStyle w:val="Hyperlink"/>
          <w:rFonts w:ascii="Open Sans" w:eastAsia="Open Sans" w:hAnsi="Open Sans" w:cs="Open Sans"/>
          <w:color w:val="046FF8"/>
          <w:sz w:val="21"/>
          <w:szCs w:val="21"/>
          <w:lang w:val="en-GB"/>
        </w:rPr>
      </w:pPr>
      <w:r w:rsidRPr="73E21207">
        <w:rPr>
          <w:lang w:val="en-GB" w:bidi="en-GB"/>
        </w:rPr>
        <w:t>Sutherland</w:t>
      </w:r>
      <w:r w:rsidR="57D9AE59" w:rsidRPr="73E21207">
        <w:rPr>
          <w:lang w:val="en-GB" w:bidi="en-GB"/>
        </w:rPr>
        <w:t>, E. H.</w:t>
      </w:r>
      <w:r w:rsidRPr="73E21207">
        <w:rPr>
          <w:lang w:val="en-GB" w:bidi="en-GB"/>
        </w:rPr>
        <w:t xml:space="preserve"> </w:t>
      </w:r>
      <w:r w:rsidR="2FFDFD1F" w:rsidRPr="73E21207">
        <w:rPr>
          <w:lang w:val="en-GB" w:bidi="en-GB"/>
        </w:rPr>
        <w:t>(</w:t>
      </w:r>
      <w:r w:rsidRPr="73E21207">
        <w:rPr>
          <w:lang w:val="en-GB" w:bidi="en-GB"/>
        </w:rPr>
        <w:t>1931</w:t>
      </w:r>
      <w:r w:rsidR="29E3DB94" w:rsidRPr="73E21207">
        <w:rPr>
          <w:lang w:val="en-GB" w:bidi="en-GB"/>
        </w:rPr>
        <w:t>)</w:t>
      </w:r>
      <w:r w:rsidRPr="73E21207">
        <w:rPr>
          <w:lang w:val="en-GB" w:bidi="en-GB"/>
        </w:rPr>
        <w:t xml:space="preserve"> </w:t>
      </w:r>
      <w:r w:rsidR="3AFABD22" w:rsidRPr="73E21207">
        <w:rPr>
          <w:lang w:val="en-GB" w:bidi="en-GB"/>
        </w:rPr>
        <w:t>‘</w:t>
      </w:r>
      <w:r w:rsidR="688847B8" w:rsidRPr="73E21207">
        <w:rPr>
          <w:lang w:val="en-GB" w:bidi="en-GB"/>
        </w:rPr>
        <w:t>The Prison as a Criminological Laboratory</w:t>
      </w:r>
      <w:r w:rsidR="327A686A" w:rsidRPr="73E21207">
        <w:rPr>
          <w:lang w:val="en-GB" w:bidi="en-GB"/>
        </w:rPr>
        <w:t>’</w:t>
      </w:r>
      <w:r w:rsidR="28F87197" w:rsidRPr="73E21207">
        <w:rPr>
          <w:lang w:val="en-GB" w:bidi="en-GB"/>
        </w:rPr>
        <w:t xml:space="preserve">, </w:t>
      </w:r>
      <w:r w:rsidR="28F87197" w:rsidRPr="73E21207">
        <w:rPr>
          <w:i/>
          <w:iCs/>
          <w:lang w:val="en-GB" w:bidi="en-GB"/>
        </w:rPr>
        <w:t>The ANNALS of the American Academy of Political and Social Science,</w:t>
      </w:r>
      <w:r w:rsidR="6E9331CD" w:rsidRPr="73E21207">
        <w:rPr>
          <w:i/>
          <w:iCs/>
          <w:lang w:val="en-GB" w:bidi="en-GB"/>
        </w:rPr>
        <w:t xml:space="preserve"> </w:t>
      </w:r>
      <w:r w:rsidR="6E9331CD" w:rsidRPr="73E21207">
        <w:rPr>
          <w:lang w:val="en-GB" w:bidi="en-GB"/>
        </w:rPr>
        <w:t xml:space="preserve">157(1), </w:t>
      </w:r>
      <w:r w:rsidR="3F27BB88" w:rsidRPr="73E21207">
        <w:rPr>
          <w:lang w:val="en-GB" w:bidi="en-GB"/>
        </w:rPr>
        <w:t xml:space="preserve">pp.131-136. Available at: </w:t>
      </w:r>
      <w:hyperlink r:id="rId12">
        <w:r w:rsidR="27031A4A" w:rsidRPr="73E21207">
          <w:rPr>
            <w:rStyle w:val="Hyperlink"/>
            <w:rFonts w:ascii="Open Sans" w:eastAsia="Open Sans" w:hAnsi="Open Sans" w:cs="Open Sans"/>
            <w:color w:val="046FF8"/>
            <w:sz w:val="21"/>
            <w:szCs w:val="21"/>
            <w:lang w:val="en-GB"/>
          </w:rPr>
          <w:t>https://doi.org/10.1177/000271623115700117</w:t>
        </w:r>
      </w:hyperlink>
    </w:p>
    <w:p w14:paraId="406D1A73" w14:textId="77777777" w:rsidR="00887D0F" w:rsidRDefault="00887D0F" w:rsidP="001703ED">
      <w:pPr>
        <w:ind w:firstLine="0"/>
        <w:rPr>
          <w:lang w:val="en-GB" w:bidi="en-GB"/>
        </w:rPr>
      </w:pPr>
      <w:r w:rsidRPr="73E21207">
        <w:rPr>
          <w:lang w:val="en-GB"/>
        </w:rPr>
        <w:t xml:space="preserve">Swansea University (2011) </w:t>
      </w:r>
      <w:r w:rsidRPr="73E21207">
        <w:rPr>
          <w:i/>
          <w:iCs/>
          <w:lang w:val="en-GB"/>
        </w:rPr>
        <w:t>Criminology and Criminal Justice, BSc (</w:t>
      </w:r>
      <w:proofErr w:type="spellStart"/>
      <w:r w:rsidRPr="73E21207">
        <w:rPr>
          <w:i/>
          <w:iCs/>
          <w:lang w:val="en-GB"/>
        </w:rPr>
        <w:t>Hons</w:t>
      </w:r>
      <w:proofErr w:type="spellEnd"/>
      <w:r w:rsidRPr="73E21207">
        <w:rPr>
          <w:i/>
          <w:iCs/>
          <w:lang w:val="en-GB"/>
        </w:rPr>
        <w:t xml:space="preserve">). </w:t>
      </w:r>
      <w:r w:rsidRPr="73E21207">
        <w:rPr>
          <w:lang w:val="en-GB"/>
        </w:rPr>
        <w:t xml:space="preserve">Available at: </w:t>
      </w:r>
      <w:hyperlink r:id="rId13">
        <w:r w:rsidRPr="73E21207">
          <w:rPr>
            <w:rStyle w:val="Hyperlink"/>
            <w:lang w:val="en-GB"/>
          </w:rPr>
          <w:t>https://www.swansea.ac.uk/undergraduate/courses/social-sciences/criminology-sociology-social-policy/bsc-criminology-criminal-justice/</w:t>
        </w:r>
      </w:hyperlink>
      <w:r w:rsidRPr="73E21207">
        <w:rPr>
          <w:lang w:val="en-GB"/>
        </w:rPr>
        <w:t xml:space="preserve"> (Accessed: 7 November 2024)</w:t>
      </w:r>
    </w:p>
    <w:p w14:paraId="7244DDFD" w14:textId="77777777" w:rsidR="00887D0F" w:rsidRDefault="00887D0F" w:rsidP="001703ED">
      <w:pPr>
        <w:ind w:firstLine="0"/>
        <w:rPr>
          <w:lang w:val="en-GB" w:bidi="en-GB"/>
        </w:rPr>
      </w:pPr>
      <w:r w:rsidRPr="73E21207">
        <w:rPr>
          <w:lang w:val="en-GB" w:bidi="en-GB"/>
        </w:rPr>
        <w:t xml:space="preserve">The </w:t>
      </w:r>
      <w:proofErr w:type="spellStart"/>
      <w:r w:rsidRPr="73E21207">
        <w:rPr>
          <w:lang w:val="en-GB" w:bidi="en-GB"/>
        </w:rPr>
        <w:t>Center</w:t>
      </w:r>
      <w:proofErr w:type="spellEnd"/>
      <w:r w:rsidRPr="73E21207">
        <w:rPr>
          <w:lang w:val="en-GB" w:bidi="en-GB"/>
        </w:rPr>
        <w:t xml:space="preserve"> for Criminology (no date) </w:t>
      </w:r>
      <w:r w:rsidRPr="73E21207">
        <w:rPr>
          <w:i/>
          <w:iCs/>
          <w:lang w:val="en-GB" w:bidi="en-GB"/>
        </w:rPr>
        <w:t xml:space="preserve">University of South Wales. </w:t>
      </w:r>
      <w:r w:rsidRPr="73E21207">
        <w:rPr>
          <w:lang w:val="en-GB" w:bidi="en-GB"/>
        </w:rPr>
        <w:t xml:space="preserve">Available at: </w:t>
      </w:r>
      <w:hyperlink r:id="rId14">
        <w:r w:rsidRPr="73E21207">
          <w:rPr>
            <w:rStyle w:val="Hyperlink"/>
            <w:lang w:val="en-GB" w:bidi="en-GB"/>
          </w:rPr>
          <w:t>https://criminology.research.southwales.ac.uk/research-impact/</w:t>
        </w:r>
      </w:hyperlink>
      <w:r w:rsidRPr="73E21207">
        <w:rPr>
          <w:lang w:val="en-GB" w:bidi="en-GB"/>
        </w:rPr>
        <w:t xml:space="preserve"> (Accessed: 7 November 2024)</w:t>
      </w:r>
    </w:p>
    <w:p w14:paraId="5735143A" w14:textId="77777777" w:rsidR="00887D0F" w:rsidRDefault="00887D0F" w:rsidP="001703ED">
      <w:pPr>
        <w:ind w:firstLine="0"/>
        <w:rPr>
          <w:i/>
          <w:iCs/>
          <w:lang w:val="en-GB" w:bidi="en-GB"/>
        </w:rPr>
      </w:pPr>
      <w:r w:rsidRPr="73E21207">
        <w:rPr>
          <w:lang w:val="en-GB" w:bidi="en-GB"/>
        </w:rPr>
        <w:t xml:space="preserve">The University of Manchester (2024) </w:t>
      </w:r>
      <w:r w:rsidRPr="73E21207">
        <w:rPr>
          <w:i/>
          <w:iCs/>
          <w:lang w:val="en-GB" w:bidi="en-GB"/>
        </w:rPr>
        <w:t xml:space="preserve">BA Criminology. </w:t>
      </w:r>
      <w:r w:rsidRPr="73E21207">
        <w:rPr>
          <w:lang w:val="en-GB" w:bidi="en-GB"/>
        </w:rPr>
        <w:t xml:space="preserve">Available at: </w:t>
      </w:r>
      <w:hyperlink r:id="rId15" w:anchor=":~:text=Applicants%20must%20demonstrate%20a%20broad,of%20GCSE%2FiGCSE%20English%20Language">
        <w:r w:rsidRPr="73E21207">
          <w:rPr>
            <w:rStyle w:val="Hyperlink"/>
            <w:lang w:val="en-GB" w:bidi="en-GB"/>
          </w:rPr>
          <w:t>https://www.manchester.ac.uk/study/undergraduate/courses/2025/07052/ba-criminology/all-</w:t>
        </w:r>
        <w:r w:rsidRPr="73E21207">
          <w:rPr>
            <w:rStyle w:val="Hyperlink"/>
            <w:lang w:val="en-GB" w:bidi="en-GB"/>
          </w:rPr>
          <w:lastRenderedPageBreak/>
          <w:t>content/#:~:text=Applicants%20must%20demonstrate%20a%20broad,of%20GCSE%2FiGCSE%20English%20Language</w:t>
        </w:r>
      </w:hyperlink>
      <w:r w:rsidRPr="73E21207">
        <w:rPr>
          <w:lang w:val="en-GB" w:bidi="en-GB"/>
        </w:rPr>
        <w:t>. (Accessed: 7 November 2024)</w:t>
      </w:r>
    </w:p>
    <w:p w14:paraId="76F25520" w14:textId="4F813A57" w:rsidR="70E670F6" w:rsidRDefault="70E670F6" w:rsidP="73E21207">
      <w:pPr>
        <w:ind w:firstLine="0"/>
        <w:rPr>
          <w:lang w:val="en-GB" w:bidi="en-GB"/>
        </w:rPr>
      </w:pPr>
      <w:proofErr w:type="spellStart"/>
      <w:r w:rsidRPr="73E21207">
        <w:rPr>
          <w:lang w:bidi="en-GB"/>
        </w:rPr>
        <w:t>Trebilcock</w:t>
      </w:r>
      <w:proofErr w:type="spellEnd"/>
      <w:r w:rsidRPr="73E21207">
        <w:rPr>
          <w:lang w:bidi="en-GB"/>
        </w:rPr>
        <w:t>, J.</w:t>
      </w:r>
      <w:r w:rsidR="163D584E" w:rsidRPr="73E21207">
        <w:rPr>
          <w:lang w:bidi="en-GB"/>
        </w:rPr>
        <w:t xml:space="preserve"> and </w:t>
      </w:r>
      <w:r w:rsidRPr="73E21207">
        <w:rPr>
          <w:lang w:bidi="en-GB"/>
        </w:rPr>
        <w:t>Griffiths, C. (202</w:t>
      </w:r>
      <w:r w:rsidR="76066B13" w:rsidRPr="73E21207">
        <w:rPr>
          <w:lang w:bidi="en-GB"/>
        </w:rPr>
        <w:t>1</w:t>
      </w:r>
      <w:r w:rsidRPr="73E21207">
        <w:rPr>
          <w:lang w:bidi="en-GB"/>
        </w:rPr>
        <w:t xml:space="preserve">). </w:t>
      </w:r>
      <w:r w:rsidR="740AF56C" w:rsidRPr="73E21207">
        <w:rPr>
          <w:lang w:bidi="en-GB"/>
        </w:rPr>
        <w:t>‘</w:t>
      </w:r>
      <w:r w:rsidRPr="73E21207">
        <w:rPr>
          <w:lang w:bidi="en-GB"/>
        </w:rPr>
        <w:t>Student motivations for studying criminology: A narrative inquiry</w:t>
      </w:r>
      <w:r w:rsidR="12662870" w:rsidRPr="73E21207">
        <w:rPr>
          <w:lang w:bidi="en-GB"/>
        </w:rPr>
        <w:t>’,</w:t>
      </w:r>
      <w:r w:rsidRPr="73E21207">
        <w:rPr>
          <w:lang w:bidi="en-GB"/>
        </w:rPr>
        <w:t xml:space="preserve"> </w:t>
      </w:r>
      <w:r w:rsidRPr="73E21207">
        <w:rPr>
          <w:i/>
          <w:iCs/>
          <w:lang w:bidi="en-GB"/>
        </w:rPr>
        <w:t>Criminology &amp; Criminal Justice</w:t>
      </w:r>
      <w:r w:rsidRPr="73E21207">
        <w:rPr>
          <w:lang w:bidi="en-GB"/>
        </w:rPr>
        <w:t>, 22(3), 480-497.</w:t>
      </w:r>
      <w:r w:rsidR="30D0FD04" w:rsidRPr="73E21207">
        <w:rPr>
          <w:lang w:bidi="en-GB"/>
        </w:rPr>
        <w:t xml:space="preserve"> Available at: </w:t>
      </w:r>
      <w:hyperlink r:id="rId16">
        <w:r w:rsidRPr="73E21207">
          <w:rPr>
            <w:rStyle w:val="Hyperlink"/>
            <w:lang w:bidi="en-GB"/>
          </w:rPr>
          <w:t>https://doi.org/10.1177/1748895821993843</w:t>
        </w:r>
      </w:hyperlink>
    </w:p>
    <w:p w14:paraId="7EE7C708" w14:textId="3C6B70FD" w:rsidR="0009ED70" w:rsidRDefault="0009ED70" w:rsidP="73E21207">
      <w:pPr>
        <w:ind w:firstLine="0"/>
        <w:rPr>
          <w:lang w:val="en-GB" w:bidi="en-GB"/>
        </w:rPr>
      </w:pPr>
      <w:r w:rsidRPr="73E21207">
        <w:rPr>
          <w:lang w:bidi="en-GB"/>
        </w:rPr>
        <w:t xml:space="preserve">Walters, G. D. and </w:t>
      </w:r>
      <w:proofErr w:type="spellStart"/>
      <w:r w:rsidRPr="73E21207">
        <w:rPr>
          <w:lang w:bidi="en-GB"/>
        </w:rPr>
        <w:t>Kremser</w:t>
      </w:r>
      <w:proofErr w:type="spellEnd"/>
      <w:r w:rsidRPr="73E21207">
        <w:rPr>
          <w:lang w:bidi="en-GB"/>
        </w:rPr>
        <w:t>, J. (2016) ‘Differences in Career Aspirations, Influences, and M</w:t>
      </w:r>
      <w:r w:rsidR="3B1C6930" w:rsidRPr="73E21207">
        <w:rPr>
          <w:lang w:bidi="en-GB"/>
        </w:rPr>
        <w:t>o</w:t>
      </w:r>
      <w:r w:rsidRPr="73E21207">
        <w:rPr>
          <w:lang w:bidi="en-GB"/>
        </w:rPr>
        <w:t>tives as a Function of Class Standing: An Empirical Evaluation</w:t>
      </w:r>
      <w:r w:rsidR="324A4F09" w:rsidRPr="73E21207">
        <w:rPr>
          <w:lang w:bidi="en-GB"/>
        </w:rPr>
        <w:t xml:space="preserve"> of Undergraduate Criminal Justice Majors’, </w:t>
      </w:r>
      <w:r w:rsidR="324A4F09" w:rsidRPr="73E21207">
        <w:rPr>
          <w:i/>
          <w:iCs/>
          <w:lang w:bidi="en-GB"/>
        </w:rPr>
        <w:t xml:space="preserve">Journal of Criminal Justice Education, </w:t>
      </w:r>
      <w:r w:rsidR="324A4F09" w:rsidRPr="73E21207">
        <w:rPr>
          <w:lang w:bidi="en-GB"/>
        </w:rPr>
        <w:t xml:space="preserve">27(3), pp. 312-323.  Available at: </w:t>
      </w:r>
      <w:hyperlink r:id="rId17">
        <w:r w:rsidR="324A4F09" w:rsidRPr="73E21207">
          <w:rPr>
            <w:rStyle w:val="Hyperlink"/>
            <w:rFonts w:ascii="Open Sans" w:eastAsia="Open Sans" w:hAnsi="Open Sans" w:cs="Open Sans"/>
            <w:color w:val="006DB4"/>
            <w:sz w:val="20"/>
            <w:szCs w:val="20"/>
            <w:u w:val="none"/>
          </w:rPr>
          <w:t>https://doi.org/10.1080/10511253.2015.1125516</w:t>
        </w:r>
      </w:hyperlink>
    </w:p>
    <w:p w14:paraId="78B0283E" w14:textId="44781F02" w:rsidR="4C2B042C" w:rsidRDefault="4C2B042C" w:rsidP="73E21207">
      <w:pPr>
        <w:ind w:firstLine="0"/>
        <w:rPr>
          <w:lang w:val="en-GB" w:bidi="en-GB"/>
        </w:rPr>
      </w:pPr>
      <w:r w:rsidRPr="73E21207">
        <w:rPr>
          <w:lang w:val="en-GB" w:bidi="en-GB"/>
        </w:rPr>
        <w:t>U</w:t>
      </w:r>
      <w:r w:rsidR="0C1CAAA2" w:rsidRPr="73E21207">
        <w:rPr>
          <w:lang w:val="en-GB" w:bidi="en-GB"/>
        </w:rPr>
        <w:t xml:space="preserve">niversity of </w:t>
      </w:r>
      <w:r w:rsidRPr="73E21207">
        <w:rPr>
          <w:lang w:val="en-GB" w:bidi="en-GB"/>
        </w:rPr>
        <w:t>W</w:t>
      </w:r>
      <w:r w:rsidR="3B6E1B70" w:rsidRPr="73E21207">
        <w:rPr>
          <w:lang w:val="en-GB" w:bidi="en-GB"/>
        </w:rPr>
        <w:t xml:space="preserve">ales </w:t>
      </w:r>
      <w:r w:rsidRPr="73E21207">
        <w:rPr>
          <w:lang w:val="en-GB" w:bidi="en-GB"/>
        </w:rPr>
        <w:t>T</w:t>
      </w:r>
      <w:r w:rsidR="5FCA0118" w:rsidRPr="73E21207">
        <w:rPr>
          <w:lang w:val="en-GB" w:bidi="en-GB"/>
        </w:rPr>
        <w:t xml:space="preserve">rinity </w:t>
      </w:r>
      <w:r w:rsidRPr="73E21207">
        <w:rPr>
          <w:lang w:val="en-GB" w:bidi="en-GB"/>
        </w:rPr>
        <w:t>S</w:t>
      </w:r>
      <w:r w:rsidR="7EB6544E" w:rsidRPr="73E21207">
        <w:rPr>
          <w:lang w:val="en-GB" w:bidi="en-GB"/>
        </w:rPr>
        <w:t xml:space="preserve">aint </w:t>
      </w:r>
      <w:r w:rsidRPr="73E21207">
        <w:rPr>
          <w:lang w:val="en-GB" w:bidi="en-GB"/>
        </w:rPr>
        <w:t>D</w:t>
      </w:r>
      <w:r w:rsidR="300CF447" w:rsidRPr="73E21207">
        <w:rPr>
          <w:lang w:val="en-GB" w:bidi="en-GB"/>
        </w:rPr>
        <w:t>avid</w:t>
      </w:r>
      <w:r w:rsidRPr="73E21207">
        <w:rPr>
          <w:lang w:val="en-GB" w:bidi="en-GB"/>
        </w:rPr>
        <w:t xml:space="preserve"> </w:t>
      </w:r>
      <w:r w:rsidR="097F3C65" w:rsidRPr="73E21207">
        <w:rPr>
          <w:lang w:val="en-GB" w:bidi="en-GB"/>
        </w:rPr>
        <w:t>(</w:t>
      </w:r>
      <w:r w:rsidRPr="73E21207">
        <w:rPr>
          <w:lang w:val="en-GB" w:bidi="en-GB"/>
        </w:rPr>
        <w:t>2024</w:t>
      </w:r>
      <w:r w:rsidR="299E512E" w:rsidRPr="73E21207">
        <w:rPr>
          <w:lang w:val="en-GB" w:bidi="en-GB"/>
        </w:rPr>
        <w:t xml:space="preserve">) </w:t>
      </w:r>
      <w:r w:rsidR="482E0215" w:rsidRPr="73E21207">
        <w:rPr>
          <w:i/>
          <w:iCs/>
          <w:lang w:val="en-GB" w:bidi="en-GB"/>
        </w:rPr>
        <w:t xml:space="preserve">Criminology and policing (Full-time) (BSc </w:t>
      </w:r>
      <w:proofErr w:type="spellStart"/>
      <w:r w:rsidR="482E0215" w:rsidRPr="73E21207">
        <w:rPr>
          <w:i/>
          <w:iCs/>
          <w:lang w:val="en-GB" w:bidi="en-GB"/>
        </w:rPr>
        <w:t>Hons</w:t>
      </w:r>
      <w:proofErr w:type="spellEnd"/>
      <w:r w:rsidR="482E0215" w:rsidRPr="73E21207">
        <w:rPr>
          <w:i/>
          <w:iCs/>
          <w:lang w:val="en-GB" w:bidi="en-GB"/>
        </w:rPr>
        <w:t>)</w:t>
      </w:r>
      <w:r w:rsidR="314F70BB" w:rsidRPr="73E21207">
        <w:rPr>
          <w:i/>
          <w:iCs/>
          <w:lang w:val="en-GB" w:bidi="en-GB"/>
        </w:rPr>
        <w:t xml:space="preserve">. </w:t>
      </w:r>
      <w:r w:rsidR="482E0215" w:rsidRPr="73E21207">
        <w:rPr>
          <w:lang w:val="en-GB" w:bidi="en-GB"/>
        </w:rPr>
        <w:t xml:space="preserve">Available at: </w:t>
      </w:r>
      <w:hyperlink r:id="rId18">
        <w:r w:rsidR="482E0215" w:rsidRPr="73E21207">
          <w:rPr>
            <w:rStyle w:val="Hyperlink"/>
            <w:lang w:val="en-GB" w:bidi="en-GB"/>
          </w:rPr>
          <w:t>https://www.uwtsd.ac.uk/programme-courses/undergraduate/law-criminology-and-policing/criminology-and-policing-full-time</w:t>
        </w:r>
      </w:hyperlink>
      <w:r w:rsidR="482E0215" w:rsidRPr="73E21207">
        <w:rPr>
          <w:lang w:val="en-GB" w:bidi="en-GB"/>
        </w:rPr>
        <w:t xml:space="preserve"> </w:t>
      </w:r>
      <w:r w:rsidR="1CC937DD" w:rsidRPr="73E21207">
        <w:rPr>
          <w:lang w:val="en-GB" w:bidi="en-GB"/>
        </w:rPr>
        <w:t>(Accessed: 7 November 2024)</w:t>
      </w:r>
    </w:p>
    <w:p w14:paraId="41B8033E" w14:textId="72B10ABA" w:rsidR="73E21207" w:rsidRDefault="73E21207" w:rsidP="73E21207">
      <w:pPr>
        <w:ind w:firstLine="0"/>
        <w:rPr>
          <w:lang w:val="en-GB" w:bidi="en-GB"/>
        </w:rPr>
      </w:pPr>
    </w:p>
    <w:p w14:paraId="08317886" w14:textId="6147B40E" w:rsidR="73E21207" w:rsidRDefault="73E21207" w:rsidP="73E21207">
      <w:pPr>
        <w:ind w:firstLine="0"/>
        <w:rPr>
          <w:lang w:val="en-GB" w:bidi="en-GB"/>
        </w:rPr>
      </w:pPr>
    </w:p>
    <w:p w14:paraId="74AE8892" w14:textId="1D9B6353" w:rsidR="73E21207" w:rsidRDefault="73E21207" w:rsidP="73E21207">
      <w:pPr>
        <w:ind w:firstLine="0"/>
        <w:rPr>
          <w:lang w:val="en-GB" w:bidi="en-GB"/>
        </w:rPr>
      </w:pPr>
    </w:p>
    <w:p w14:paraId="1B0965B4" w14:textId="26E4EC39" w:rsidR="73E21207" w:rsidRDefault="73E21207" w:rsidP="73E21207">
      <w:pPr>
        <w:ind w:firstLine="0"/>
        <w:rPr>
          <w:lang w:val="en-GB" w:bidi="en-GB"/>
        </w:rPr>
      </w:pPr>
    </w:p>
    <w:p w14:paraId="7B0A620F" w14:textId="7D0B7389" w:rsidR="00286B31" w:rsidRDefault="00286B31" w:rsidP="00F2511C">
      <w:pPr>
        <w:ind w:firstLine="0"/>
        <w:rPr>
          <w:lang w:val="en-GB" w:bidi="en-GB"/>
        </w:rPr>
      </w:pPr>
    </w:p>
    <w:sectPr w:rsidR="00286B31" w:rsidSect="00AF2706">
      <w:headerReference w:type="first" r:id="rId19"/>
      <w:footnotePr>
        <w:pos w:val="beneathText"/>
      </w:footnotePr>
      <w:pgSz w:w="11906" w:h="16838" w:code="9"/>
      <w:pgMar w:top="1440" w:right="1440" w:bottom="1440" w:left="1440" w:header="720" w:footer="720" w:gutter="0"/>
      <w:cols w:space="720"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003297C" w14:textId="77777777" w:rsidR="0089769A" w:rsidRDefault="0089769A">
      <w:pPr>
        <w:spacing w:line="240" w:lineRule="auto"/>
      </w:pPr>
      <w:r>
        <w:separator/>
      </w:r>
    </w:p>
    <w:p w14:paraId="645B2FEB" w14:textId="77777777" w:rsidR="0089769A" w:rsidRDefault="0089769A"/>
  </w:endnote>
  <w:endnote w:type="continuationSeparator" w:id="0">
    <w:p w14:paraId="4FCE7596" w14:textId="77777777" w:rsidR="0089769A" w:rsidRDefault="0089769A">
      <w:pPr>
        <w:spacing w:line="240" w:lineRule="auto"/>
      </w:pPr>
      <w:r>
        <w:continuationSeparator/>
      </w:r>
    </w:p>
    <w:p w14:paraId="3E81D5B5" w14:textId="77777777" w:rsidR="0089769A" w:rsidRDefault="0089769A"/>
  </w:endnote>
  <w:endnote w:type="continuationNotice" w:id="1">
    <w:p w14:paraId="0C0BF78C" w14:textId="77777777" w:rsidR="00B431EC" w:rsidRDefault="00B431EC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E509A6" w14:textId="77777777" w:rsidR="0089769A" w:rsidRDefault="0089769A">
      <w:pPr>
        <w:spacing w:line="240" w:lineRule="auto"/>
      </w:pPr>
      <w:r>
        <w:separator/>
      </w:r>
    </w:p>
    <w:p w14:paraId="21AFEE10" w14:textId="77777777" w:rsidR="0089769A" w:rsidRDefault="0089769A"/>
  </w:footnote>
  <w:footnote w:type="continuationSeparator" w:id="0">
    <w:p w14:paraId="1746E2DB" w14:textId="77777777" w:rsidR="0089769A" w:rsidRDefault="0089769A">
      <w:pPr>
        <w:spacing w:line="240" w:lineRule="auto"/>
      </w:pPr>
      <w:r>
        <w:continuationSeparator/>
      </w:r>
    </w:p>
    <w:p w14:paraId="1579B12B" w14:textId="77777777" w:rsidR="0089769A" w:rsidRDefault="0089769A"/>
  </w:footnote>
  <w:footnote w:type="continuationNotice" w:id="1">
    <w:p w14:paraId="51D57BF8" w14:textId="77777777" w:rsidR="00B431EC" w:rsidRDefault="00B431EC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CellMar>
        <w:left w:w="0" w:type="dxa"/>
        <w:right w:w="0" w:type="dxa"/>
      </w:tblCellMar>
      <w:tblLook w:val="04A0" w:firstRow="1" w:lastRow="0" w:firstColumn="1" w:lastColumn="0" w:noHBand="0" w:noVBand="1"/>
      <w:tblCaption w:val="First page header layout table"/>
      <w:tblDescription w:val="Header table"/>
    </w:tblPr>
    <w:tblGrid>
      <w:gridCol w:w="7983"/>
      <w:gridCol w:w="1043"/>
    </w:tblGrid>
    <w:tr w:rsidR="00913958" w14:paraId="346EBD86" w14:textId="77777777">
      <w:tc>
        <w:tcPr>
          <w:tcW w:w="8280" w:type="dxa"/>
        </w:tcPr>
        <w:p w14:paraId="70FA14A0" w14:textId="4D6E143B" w:rsidR="00222AF2" w:rsidRPr="00222AF2" w:rsidRDefault="00222AF2">
          <w:pPr>
            <w:pStyle w:val="Header"/>
            <w:rPr>
              <w:lang w:val="en-GB" w:bidi="en-GB"/>
            </w:rPr>
          </w:pPr>
          <w:r>
            <w:rPr>
              <w:lang w:val="en-GB" w:bidi="en-GB"/>
            </w:rPr>
            <w:t>Cover Page</w:t>
          </w:r>
        </w:p>
      </w:tc>
      <w:tc>
        <w:tcPr>
          <w:tcW w:w="1080" w:type="dxa"/>
        </w:tcPr>
        <w:p w14:paraId="44F6357C" w14:textId="77777777" w:rsidR="00913958" w:rsidRDefault="008A19F0">
          <w:pPr>
            <w:pStyle w:val="Header"/>
            <w:jc w:val="right"/>
          </w:pPr>
          <w:r>
            <w:rPr>
              <w:lang w:val="en-GB" w:bidi="en-GB"/>
            </w:rPr>
            <w:fldChar w:fldCharType="begin"/>
          </w:r>
          <w:r>
            <w:rPr>
              <w:lang w:val="en-GB" w:bidi="en-GB"/>
            </w:rPr>
            <w:instrText xml:space="preserve"> PAGE   \* MERGEFORMAT </w:instrText>
          </w:r>
          <w:r>
            <w:rPr>
              <w:lang w:val="en-GB" w:bidi="en-GB"/>
            </w:rPr>
            <w:fldChar w:fldCharType="separate"/>
          </w:r>
          <w:r w:rsidR="00C540C8">
            <w:rPr>
              <w:noProof/>
              <w:lang w:val="en-GB" w:bidi="en-GB"/>
            </w:rPr>
            <w:t>1</w:t>
          </w:r>
          <w:r>
            <w:rPr>
              <w:noProof/>
              <w:lang w:val="en-GB" w:bidi="en-GB"/>
            </w:rPr>
            <w:fldChar w:fldCharType="end"/>
          </w:r>
        </w:p>
      </w:tc>
    </w:tr>
  </w:tbl>
  <w:p w14:paraId="1769919A" w14:textId="77777777" w:rsidR="00913958" w:rsidRDefault="0091395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vUe0kz1" int2:invalidationBookmarkName="" int2:hashCode="DM6bnXzJCQwOmH" int2:id="D0WQPezr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num w:numId="1" w16cid:durableId="1621765981">
    <w:abstractNumId w:val="9"/>
  </w:num>
  <w:num w:numId="2" w16cid:durableId="826366503">
    <w:abstractNumId w:val="7"/>
  </w:num>
  <w:num w:numId="3" w16cid:durableId="103690735">
    <w:abstractNumId w:val="6"/>
  </w:num>
  <w:num w:numId="4" w16cid:durableId="1944994150">
    <w:abstractNumId w:val="5"/>
  </w:num>
  <w:num w:numId="5" w16cid:durableId="1253775927">
    <w:abstractNumId w:val="4"/>
  </w:num>
  <w:num w:numId="6" w16cid:durableId="1803696150">
    <w:abstractNumId w:val="8"/>
  </w:num>
  <w:num w:numId="7" w16cid:durableId="658969745">
    <w:abstractNumId w:val="3"/>
  </w:num>
  <w:num w:numId="8" w16cid:durableId="256059338">
    <w:abstractNumId w:val="2"/>
  </w:num>
  <w:num w:numId="9" w16cid:durableId="1922374616">
    <w:abstractNumId w:val="1"/>
  </w:num>
  <w:num w:numId="10" w16cid:durableId="1983919155">
    <w:abstractNumId w:val="0"/>
  </w:num>
  <w:num w:numId="11" w16cid:durableId="1581938732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8"/>
  <w:proofState w:spelling="clean"/>
  <w:defaultTabStop w:val="720"/>
  <w:defaultTableStyle w:val="APAReport"/>
  <w:characterSpacingControl w:val="doNotCompress"/>
  <w:hdrShapeDefaults>
    <o:shapedefaults v:ext="edit" spidmax="2050"/>
  </w:hdrShapeDefaults>
  <w:footnotePr>
    <w:pos w:val="beneathText"/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958"/>
    <w:rsid w:val="0009ED70"/>
    <w:rsid w:val="00200125"/>
    <w:rsid w:val="00217FB2"/>
    <w:rsid w:val="00222AF2"/>
    <w:rsid w:val="00286B31"/>
    <w:rsid w:val="00346160"/>
    <w:rsid w:val="003B2336"/>
    <w:rsid w:val="003D4D89"/>
    <w:rsid w:val="00407BB8"/>
    <w:rsid w:val="005A19DB"/>
    <w:rsid w:val="005F4022"/>
    <w:rsid w:val="00600C85"/>
    <w:rsid w:val="006D24EE"/>
    <w:rsid w:val="00707F10"/>
    <w:rsid w:val="007B7C53"/>
    <w:rsid w:val="00887D0F"/>
    <w:rsid w:val="0089769A"/>
    <w:rsid w:val="008A19F0"/>
    <w:rsid w:val="00910D60"/>
    <w:rsid w:val="00913958"/>
    <w:rsid w:val="00AB4954"/>
    <w:rsid w:val="00AF1A9A"/>
    <w:rsid w:val="00AF2706"/>
    <w:rsid w:val="00B431EC"/>
    <w:rsid w:val="00B865EA"/>
    <w:rsid w:val="00BB1268"/>
    <w:rsid w:val="00C540C8"/>
    <w:rsid w:val="00C65916"/>
    <w:rsid w:val="00DC712D"/>
    <w:rsid w:val="00F2511C"/>
    <w:rsid w:val="00FC20E5"/>
    <w:rsid w:val="00FE2FAF"/>
    <w:rsid w:val="0254AB33"/>
    <w:rsid w:val="0255A892"/>
    <w:rsid w:val="043DCA62"/>
    <w:rsid w:val="06E90D80"/>
    <w:rsid w:val="086E5037"/>
    <w:rsid w:val="097F3C65"/>
    <w:rsid w:val="0B19E7BB"/>
    <w:rsid w:val="0B44B7D2"/>
    <w:rsid w:val="0B4E3409"/>
    <w:rsid w:val="0B5A5B65"/>
    <w:rsid w:val="0B781C92"/>
    <w:rsid w:val="0B81E939"/>
    <w:rsid w:val="0B9FD42B"/>
    <w:rsid w:val="0BCE04E9"/>
    <w:rsid w:val="0C1CAAA2"/>
    <w:rsid w:val="0CBC0574"/>
    <w:rsid w:val="0EAF914D"/>
    <w:rsid w:val="0EB186FB"/>
    <w:rsid w:val="111E5014"/>
    <w:rsid w:val="11382E2F"/>
    <w:rsid w:val="12662870"/>
    <w:rsid w:val="12C9F252"/>
    <w:rsid w:val="12D6F018"/>
    <w:rsid w:val="145E6F82"/>
    <w:rsid w:val="163D584E"/>
    <w:rsid w:val="165A9243"/>
    <w:rsid w:val="16DCC249"/>
    <w:rsid w:val="1B174CD7"/>
    <w:rsid w:val="1B3F6D37"/>
    <w:rsid w:val="1CC937DD"/>
    <w:rsid w:val="1E944A62"/>
    <w:rsid w:val="1F98EBDD"/>
    <w:rsid w:val="2001C1A6"/>
    <w:rsid w:val="210C9EC2"/>
    <w:rsid w:val="21E0D8B4"/>
    <w:rsid w:val="22C101C7"/>
    <w:rsid w:val="245B501E"/>
    <w:rsid w:val="27031A4A"/>
    <w:rsid w:val="2897A8DB"/>
    <w:rsid w:val="28F87197"/>
    <w:rsid w:val="298717E6"/>
    <w:rsid w:val="299E512E"/>
    <w:rsid w:val="29E3DB94"/>
    <w:rsid w:val="2AAB5284"/>
    <w:rsid w:val="2C990EBF"/>
    <w:rsid w:val="2FFDFD1F"/>
    <w:rsid w:val="300CF447"/>
    <w:rsid w:val="303DAADB"/>
    <w:rsid w:val="30A150A5"/>
    <w:rsid w:val="30D0FD04"/>
    <w:rsid w:val="3137BCCF"/>
    <w:rsid w:val="314F70BB"/>
    <w:rsid w:val="324A4F09"/>
    <w:rsid w:val="327A686A"/>
    <w:rsid w:val="347C4904"/>
    <w:rsid w:val="38257987"/>
    <w:rsid w:val="39A9B3EE"/>
    <w:rsid w:val="3AFABD22"/>
    <w:rsid w:val="3B1C6930"/>
    <w:rsid w:val="3B6E1B70"/>
    <w:rsid w:val="3CEDA2E9"/>
    <w:rsid w:val="3D116320"/>
    <w:rsid w:val="3F1D606C"/>
    <w:rsid w:val="3F27BB88"/>
    <w:rsid w:val="420D09B9"/>
    <w:rsid w:val="44F5A36F"/>
    <w:rsid w:val="44FE696E"/>
    <w:rsid w:val="462BAFB8"/>
    <w:rsid w:val="46361ED1"/>
    <w:rsid w:val="46CC6088"/>
    <w:rsid w:val="482E0215"/>
    <w:rsid w:val="48A91480"/>
    <w:rsid w:val="48CA6A60"/>
    <w:rsid w:val="49383B74"/>
    <w:rsid w:val="49D274EF"/>
    <w:rsid w:val="4A34EFF1"/>
    <w:rsid w:val="4AD500AC"/>
    <w:rsid w:val="4C2B042C"/>
    <w:rsid w:val="4F0CE1B1"/>
    <w:rsid w:val="5172A988"/>
    <w:rsid w:val="52CF0194"/>
    <w:rsid w:val="55BA4E75"/>
    <w:rsid w:val="56734A2A"/>
    <w:rsid w:val="5691A4C5"/>
    <w:rsid w:val="56EDFC73"/>
    <w:rsid w:val="57D9AE59"/>
    <w:rsid w:val="58C69C10"/>
    <w:rsid w:val="5A7114B2"/>
    <w:rsid w:val="5BCABF2B"/>
    <w:rsid w:val="5CC5A868"/>
    <w:rsid w:val="5D586212"/>
    <w:rsid w:val="5FCA0118"/>
    <w:rsid w:val="611F0343"/>
    <w:rsid w:val="613A4BC5"/>
    <w:rsid w:val="61D47159"/>
    <w:rsid w:val="623B9D79"/>
    <w:rsid w:val="623D2B0E"/>
    <w:rsid w:val="6320CC9C"/>
    <w:rsid w:val="640F9604"/>
    <w:rsid w:val="644B3EED"/>
    <w:rsid w:val="64660602"/>
    <w:rsid w:val="67D1AF53"/>
    <w:rsid w:val="67D3B18C"/>
    <w:rsid w:val="688847B8"/>
    <w:rsid w:val="692D224B"/>
    <w:rsid w:val="6A06D615"/>
    <w:rsid w:val="6A5846D3"/>
    <w:rsid w:val="6AE07042"/>
    <w:rsid w:val="6B77A9BD"/>
    <w:rsid w:val="6BA105D0"/>
    <w:rsid w:val="6C8B6B8A"/>
    <w:rsid w:val="6DC74EFB"/>
    <w:rsid w:val="6E9331CD"/>
    <w:rsid w:val="6FFB20FD"/>
    <w:rsid w:val="7086459E"/>
    <w:rsid w:val="70BC83BB"/>
    <w:rsid w:val="70C45DE6"/>
    <w:rsid w:val="70E670F6"/>
    <w:rsid w:val="7123AE14"/>
    <w:rsid w:val="718E656B"/>
    <w:rsid w:val="72E4594A"/>
    <w:rsid w:val="73E21207"/>
    <w:rsid w:val="740AF56C"/>
    <w:rsid w:val="76066B13"/>
    <w:rsid w:val="76B18A79"/>
    <w:rsid w:val="78E5B1AE"/>
    <w:rsid w:val="790C1659"/>
    <w:rsid w:val="79A5CB39"/>
    <w:rsid w:val="7BFCB677"/>
    <w:rsid w:val="7CC36663"/>
    <w:rsid w:val="7D3447D4"/>
    <w:rsid w:val="7D82CEE8"/>
    <w:rsid w:val="7DB83C30"/>
    <w:rsid w:val="7DBB240C"/>
    <w:rsid w:val="7E0CD077"/>
    <w:rsid w:val="7EB654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FD0F21"/>
  <w15:chartTrackingRefBased/>
  <w15:docId w15:val="{78883924-7DDE-4E5E-B154-244C07B32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3"/>
    <w:qFormat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3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3"/>
    <w:unhideWhenUsed/>
    <w:qFormat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3"/>
    <w:unhideWhenUsed/>
    <w:qFormat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next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3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3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next w:val="Normal"/>
    <w:link w:val="TitleChar"/>
    <w:uiPriority w:val="1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</w:rPr>
  </w:style>
  <w:style w:type="character" w:styleId="Emphasis">
    <w:name w:val="Emphasis"/>
    <w:basedOn w:val="DefaultParagraphFont"/>
    <w:uiPriority w:val="3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3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3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3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pPr>
      <w:spacing w:line="240" w:lineRule="auto"/>
      <w:ind w:firstLine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kern w:val="24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DDDDDD" w:themeColor="accent1"/>
        <w:bottom w:val="single" w:sz="4" w:space="10" w:color="DDDDDD" w:themeColor="accent1"/>
      </w:pBdr>
      <w:spacing w:before="360" w:after="360"/>
      <w:ind w:left="864" w:right="864" w:firstLine="0"/>
      <w:jc w:val="center"/>
    </w:pPr>
    <w:rPr>
      <w:i/>
      <w:iCs/>
      <w:color w:val="DDDDD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customStyle="1" w:styleId="Title2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tblPr/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kern w:val="24"/>
    </w:rPr>
  </w:style>
  <w:style w:type="character" w:styleId="Hyperlink">
    <w:name w:val="Hyperlink"/>
    <w:basedOn w:val="DefaultParagraphFont"/>
    <w:uiPriority w:val="99"/>
    <w:unhideWhenUsed/>
    <w:rsid w:val="00B431EC"/>
    <w:rPr>
      <w:color w:val="5F5F5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01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0125"/>
    <w:rPr>
      <w:color w:val="919191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iscoveruni.gov.uk/course-details/10007855/BSHD3XXXSSJS/FullTime/" TargetMode="External"/><Relationship Id="rId13" Type="http://schemas.openxmlformats.org/officeDocument/2006/relationships/hyperlink" Target="https://www.swansea.ac.uk/undergraduate/courses/social-sciences/criminology-sociology-social-policy/bsc-criminology-criminal-justice/" TargetMode="External"/><Relationship Id="rId18" Type="http://schemas.openxmlformats.org/officeDocument/2006/relationships/hyperlink" Target="https://www.uwtsd.ac.uk/programme-courses/undergraduate/law-criminology-and-policing/criminology-and-policing-full-time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youtu.be/NB-b9ayhN0A?si=wjOvv_WbzUYaR6Py" TargetMode="External"/><Relationship Id="rId12" Type="http://schemas.openxmlformats.org/officeDocument/2006/relationships/hyperlink" Target="https://doi.org/10.1177/000271623115700117" TargetMode="External"/><Relationship Id="rId17" Type="http://schemas.openxmlformats.org/officeDocument/2006/relationships/hyperlink" Target="https://doi.org/10.1080/10511253.2015.1125516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77/1748895821993843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nationalcareers.service.gov.uk/job-profiles/criminologis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anchester.ac.uk/study/undergraduate/courses/2025/07052/ba-criminology/all-content/" TargetMode="External"/><Relationship Id="rId10" Type="http://schemas.openxmlformats.org/officeDocument/2006/relationships/hyperlink" Target="https://icieducation.co.uk/blog/8-skills-needed-for-criminology/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uk.indeed.com/career-advice/finding-a-job/criminology-degree-jobs" TargetMode="External"/><Relationship Id="rId14" Type="http://schemas.openxmlformats.org/officeDocument/2006/relationships/hyperlink" Target="https://criminology.research.southwales.ac.uk/research-impact/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575</Words>
  <Characters>3283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Shannon Evans (2301489)</cp:lastModifiedBy>
  <cp:revision>8</cp:revision>
  <dcterms:created xsi:type="dcterms:W3CDTF">2024-11-06T23:37:00Z</dcterms:created>
  <dcterms:modified xsi:type="dcterms:W3CDTF">2024-11-08T02:53:00Z</dcterms:modified>
</cp:coreProperties>
</file>