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8D32B3A" w:rsidP="1A423E0A" w:rsidRDefault="38D32B3A" w14:paraId="62EAC14A" w14:textId="4FB4D716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Trafodwch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a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ddyle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Addysg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Gorfforol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fod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yn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rhan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orfodol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o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gwricwlwm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yr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 xml:space="preserve"> </w:t>
      </w:r>
      <w:r w:rsidRPr="265B845D" w:rsidR="38D32B3A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ysgo</w:t>
      </w:r>
      <w:r w:rsidRPr="265B845D" w:rsidR="76C566E5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l</w:t>
      </w:r>
    </w:p>
    <w:p w:rsidR="433908D6" w:rsidP="265B845D" w:rsidRDefault="433908D6" w14:paraId="56AD9B4E" w14:textId="638903C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Pwrpas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treathawd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yma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yw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trafod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thyle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Addysg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Gorfforol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rhan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hanfodol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o’r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cwricwlwm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ysgol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Mae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yna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sawl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pwynt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pam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mae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pobl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credu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Mae’n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bwysig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ddechrau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addysg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gorfforol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gynnar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bywyd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ddatblygu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sgiliau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echyddol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bras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fel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taflu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cerdded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rhedeg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cropian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dal</w:t>
      </w:r>
      <w:r w:rsidRPr="265B845D" w:rsidR="3E84A6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(Donnelly, et </w:t>
      </w:r>
      <w:r w:rsidRPr="265B845D" w:rsidR="3E84A6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al,.</w:t>
      </w:r>
      <w:r w:rsidRPr="265B845D" w:rsidR="3E84A6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2016)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Mae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rhein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sgiliau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sydd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cael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ddatblygu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oedran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ifanc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sydd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hanfodol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ddatblygu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Mae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gwneud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addysg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gorfforol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oedran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ifanc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helpu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datblygu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habit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weithio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chadw’n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heini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sydd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helpu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i'w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wneud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rhan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ffordd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 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fyw</w:t>
      </w:r>
      <w:r w:rsidRPr="265B845D" w:rsidR="4A496F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7C6C7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265B845D" w:rsidR="07C6C7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Wallhead</w:t>
      </w:r>
      <w:r w:rsidRPr="265B845D" w:rsidR="07C6C7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Buckworth, 2004)</w:t>
      </w:r>
      <w:r w:rsidRPr="265B845D" w:rsidR="43390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65B845D" w:rsidR="38D32B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Rheswm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arall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yw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helpu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gadw’n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iach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dim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unig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gorfforol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feddyliol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hefyd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os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ydych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iachus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rydych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teimlo’n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llawer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gwell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am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eich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hun</w:t>
      </w:r>
      <w:r w:rsidRPr="265B845D" w:rsidR="0E2D5D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Er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mae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addysg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gorfforol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cael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dysgu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llai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pob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dydd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dyma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pam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mae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cyfraddau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obesity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gwlad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cynyddu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 er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yna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fuddion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mae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lawer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bobl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barn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wahanol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credu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3B216B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ei</w:t>
      </w:r>
      <w:r w:rsidRPr="265B845D" w:rsidR="3B216B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cymryd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amser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hanfodol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43D88E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myfyrwyr</w:t>
      </w:r>
      <w:r w:rsidRPr="265B845D" w:rsidR="43D88E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ble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gall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fod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yn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dysgu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am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bethau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mwy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pwysig</w:t>
      </w:r>
      <w:r w:rsidRPr="265B845D" w:rsidR="3C0EA0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265B845D" w:rsidR="3C0EA0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Schneider a Zhang, 2013)</w:t>
      </w:r>
      <w:r w:rsidRPr="265B845D" w:rsidR="09F98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65B845D" w:rsidP="265B845D" w:rsidRDefault="265B845D" w14:paraId="4E77EBB4" w14:textId="7D0E064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B02DD1F" w:rsidP="265B845D" w:rsidRDefault="6B02DD1F" w14:paraId="676086B2" w14:textId="729A3F9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265B845D" w:rsidR="6B02DD1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Gordewdra</w:t>
      </w:r>
      <w:r w:rsidRPr="265B845D" w:rsidR="1ED513A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a Lles </w:t>
      </w:r>
      <w:r w:rsidRPr="265B845D" w:rsidR="1ED513A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Meddyliol</w:t>
      </w:r>
    </w:p>
    <w:p w:rsidR="2F7269DD" w:rsidP="265B845D" w:rsidRDefault="2F7269DD" w14:paraId="1E984333" w14:textId="3A9240F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Mae’r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Deparment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of Health (2006 as cited by Griggs.)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awgrymu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plant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dioddef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gordewdra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debygol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iawn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oedolion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gordew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pen draw ac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erbyn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2010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un o bob pump plant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dioddef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gyda’r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broblem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Yn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un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paragraff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Hills et al (2007: 533 cited by Griggs G.)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dweud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‘Today’s generation of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childeren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will be the first for over a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centuary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for whom life expectancy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falls’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Er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diffiniad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newydd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gael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ddefnyddio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wedi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allan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ffynhonnell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o’r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flwyddyn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2007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mae’r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sefyllfa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heb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wella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llawer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ers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gallem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ddadlau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wedi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mynd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waeth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Awgryma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oherwydd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llawer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resymau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gwahanol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sydd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yna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annog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ymddygiad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eisteddog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O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fewn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plant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ifanc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ymddygiad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eisteddog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ystod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eang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iawn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(Pearson et 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al,.</w:t>
      </w:r>
      <w:r w:rsidRPr="265B845D" w:rsidR="2F72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2017).</w:t>
      </w:r>
      <w:r w:rsidRPr="265B845D" w:rsidR="767B0B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Mae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amser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sy’n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gwario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trwy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wylio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teledu,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defnyddio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cyfrifiaduron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tabledi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ffonau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symudol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chwarae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consoles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e.e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Xbox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help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ddiffinio'r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ymadrodd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eistedd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am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amser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sgrin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yw’r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ymddygiad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eisteddog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mwyaf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cyffredin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(Pearson et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al,.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2017). Mae Atkin et al., Foley et al a Rideout et al., (2014, 2011 a 2010 as cited by Pearson et al)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gyd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gallu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cefnogi'r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ffaith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data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gwyliadwriaeth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awgrymu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canllaw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ddwy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awr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dydd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amser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sgrin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rhagori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gyfran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sylweddol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bobl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ifanc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265B845D" w:rsidP="265B845D" w:rsidRDefault="265B845D" w14:paraId="1A3FF43F" w14:textId="486916A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0E2473BD" w:rsidP="265B845D" w:rsidRDefault="0E2473BD" w14:paraId="7D81BECF" w14:textId="6967DE5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Mae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Wallhead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Buckworth (2004)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awgrymu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gall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Addysg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Gorfforol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effaith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bwysigrwydd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gweithgaredd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corfforol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Yn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ôl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erthygl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Sallis a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Mckenzie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(1991 as cited by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Wallhead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Buckworth)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dadlau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fod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plant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gallu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mabwysiadu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ffordd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fyw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mwy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actif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chorfforol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fel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oedolion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oherwydd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cymhelliant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cadarnhaol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myfyrwyr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Addysg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Gorfforol</w:t>
      </w:r>
      <w:r w:rsidRPr="265B845D" w:rsidR="0E2473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265B845D" w:rsidP="265B845D" w:rsidRDefault="265B845D" w14:paraId="682A1B48" w14:textId="62DAEFD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4CC958EE" w:rsidP="265B845D" w:rsidRDefault="4CC958EE" w14:paraId="518D9249" w14:textId="0B1A549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Yn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erthygl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Schneider a Zhang (2013)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maen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nhw’n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sôn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yna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pwysau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academic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rhoi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ymlaen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NCLB (No Child Left Behind)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gallu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dirywio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lefelau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gweithgaredd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corfforol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Mae Schneider a Zhang (2013)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trafod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wahanol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atebolrwydd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fel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athrawon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darlithiau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yn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wneud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flaenoriaethu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pynciau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sy’n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cael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phrofi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dan y NCLB a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hefyd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efallai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bod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y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myfyrwyr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 dan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bwysau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gwaith</w:t>
      </w:r>
      <w:r w:rsidRPr="265B845D" w:rsidR="4CC958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</w:t>
      </w:r>
    </w:p>
    <w:p w:rsidR="265B845D" w:rsidP="265B845D" w:rsidRDefault="265B845D" w14:paraId="65EC46BA" w14:textId="4E94E2C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1E2D71EA" w:rsidP="265B845D" w:rsidRDefault="1E2D71EA" w14:paraId="466E4564" w14:textId="55E8E9A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65B845D" w:rsidR="1E2D71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If this change leads to a reduction in overall PA levels, then accountability pressures may contribute to increasing obesity levels among school-aged children. Note that accountability pressures may affect students who are at risk of overweight and overweight the most, as researchers found a relationship between unhealthy weight and poor academic performance (</w:t>
      </w:r>
      <w:r w:rsidRPr="265B845D" w:rsidR="0AA26E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Schneider and Zhang, 2013</w:t>
      </w:r>
      <w:r w:rsidRPr="265B845D" w:rsidR="7D701E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para 4)</w:t>
      </w:r>
    </w:p>
    <w:p w:rsidR="265B845D" w:rsidP="265B845D" w:rsidRDefault="265B845D" w14:paraId="45DA3F88" w14:textId="7FD22E2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89F7ED6" w:rsidP="265B845D" w:rsidRDefault="189F7ED6" w14:paraId="58CEC9BE" w14:textId="42FAD3C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Nid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yw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rôl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amddiffynnol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bosibl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addysg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gorfforol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ysgolion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cynradd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iechyd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meddwl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hysbys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efallai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gweithgaredd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manteision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iechyd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meddwl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(Olive et al., 2019, p. 1331).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Pwrpas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llyfr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Olive et al., (2019)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yw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dangos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ymchwiliad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athrawon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sy’n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arbenigo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Addysg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Gorfforol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dilynwad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lefelau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straen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iselder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delwedd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corff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darn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yma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Olive et al., (2019)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dweud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gwnaeth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ymchwili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bara am 4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mlynedd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wnaeth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dim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llawer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digwydd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dros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tair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blynedd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olaf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gymharu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gyntaf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ble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wnaethon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nhw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weld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arbenigwyr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effaith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positif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symptomau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iselder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bechgyn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anfodlonrwydd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corff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merched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Er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yna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dystiolaeth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dangos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roedd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yna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gynnydd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cyffredinol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symptomau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iselder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merched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wnaeth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derbyn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yr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ymyrraeth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serch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hynnu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derbyn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amlygiad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addysg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gorfforol</w:t>
      </w:r>
      <w:r w:rsidRPr="265B845D" w:rsidR="189F7ED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65B845D" w:rsidP="265B845D" w:rsidRDefault="265B845D" w14:paraId="0B2136B4" w14:textId="78A9583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87A19CE" w:rsidP="265B845D" w:rsidRDefault="087A19CE" w14:paraId="2FCC48B4" w14:textId="194DB57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65B845D" w:rsidR="087A19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These findings </w:t>
      </w:r>
      <w:r w:rsidRPr="265B845D" w:rsidR="087A19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demonstrate</w:t>
      </w:r>
      <w:r w:rsidRPr="265B845D" w:rsidR="087A19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PE can influence childhood mental health, for better or worse, and suggest that PE could provide a useful vehicle through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whch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deliver well-being programs, in which case, teachers tasked with the delivery of PE might 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265B845D" w:rsidR="16E8F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training to minimiz</w:t>
      </w:r>
      <w:r w:rsidRPr="265B845D" w:rsidR="49C1E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e any potential negative impact of PE on children’s mental health (Olive et </w:t>
      </w:r>
      <w:r w:rsidRPr="265B845D" w:rsidR="49C1E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al,.</w:t>
      </w:r>
      <w:r w:rsidRPr="265B845D" w:rsidR="49C1E9F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2019, p. 1331</w:t>
      </w:r>
      <w:r w:rsidRPr="265B845D" w:rsidR="5E267C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265B845D" w:rsidR="674DE9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265B845D" w:rsidP="265B845D" w:rsidRDefault="265B845D" w14:paraId="30C2BDA9" w14:textId="448EEF3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A79A56" w:rsidP="265B845D" w:rsidRDefault="5AA79A56" w14:paraId="0436648F" w14:textId="07536D7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Yn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erthygl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Landers (1997)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yna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frawddeg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sôn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am y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ffaith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ymarfer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corff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hyrwyddo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iechyd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meddwl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gyffredin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ddarllen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cylchgronau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chylchlythyrau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iechyd, er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gwerthusiad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denu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llawer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sylw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wrth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gynnig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cymeradwyaeth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gyffredinol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gymuned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wyddonol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llawer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gofalus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Yn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ôl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Hales a Travis, a Martinsen (1987, 1987 a 1990 as cited by Landers) Mae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ymarfer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corff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awgrymi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ffordd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fwy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traddodiadol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drin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iselder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research on exercise and depression has a long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histroy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of investigators (Franz &amp; Hamilton, 1905; Vaux, 1926) suggesting a relationship between exercise and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decresed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depression (Landers, 1997, p. 4, para 2). Mae Landers (1997)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trafod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leiaf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pump ‘meta-analytic reviews’ ac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draws y pump ‘meta-analytic reviews’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canlyniadau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dangos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yna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gostyngiad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sylweddol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iselder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oherwydd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ymarfer</w:t>
      </w:r>
      <w:r w:rsidRPr="265B845D" w:rsidR="5AA79A5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‘acute and chronic’.</w:t>
      </w:r>
    </w:p>
    <w:p w:rsidR="265B845D" w:rsidP="265B845D" w:rsidRDefault="265B845D" w14:paraId="3BE0846A" w14:textId="5DF3AAF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C1BB36B" w:rsidP="265B845D" w:rsidRDefault="2C1BB36B" w14:paraId="58BC60DA" w14:textId="64E2B96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265B845D" w:rsidR="2C1BB36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Datblygiad</w:t>
      </w:r>
      <w:r w:rsidRPr="265B845D" w:rsidR="2C1BB36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65B845D" w:rsidR="43AC74D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sgiliau</w:t>
      </w:r>
      <w:r w:rsidRPr="265B845D" w:rsidR="43AC74D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65B845D" w:rsidR="2C1BB36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ec</w:t>
      </w:r>
      <w:r w:rsidRPr="265B845D" w:rsidR="5811079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hddygol</w:t>
      </w:r>
      <w:r w:rsidRPr="265B845D" w:rsidR="5811079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brass</w:t>
      </w:r>
    </w:p>
    <w:p w:rsidR="08BE03B2" w:rsidP="265B845D" w:rsidRDefault="08BE03B2" w14:paraId="48956CDA" w14:textId="584D54D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265B845D" w:rsidR="08BE03B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Physical education in school is the only sure opportunity for all school-aged children to access health-enhancing physical activity and the only school subject area that </w:t>
      </w:r>
      <w:r w:rsidRPr="265B845D" w:rsidR="08BE03B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provides</w:t>
      </w:r>
      <w:r w:rsidRPr="265B845D" w:rsidR="08BE03B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education to ensure that students develop knowledge, skill, and motivation to engage in health-enhancing physical activity for life (Donnelly, et </w:t>
      </w:r>
      <w:r w:rsidRPr="265B845D" w:rsidR="08BE03B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08BE03B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2016, p. xi).</w:t>
      </w:r>
    </w:p>
    <w:p w:rsidR="54C2A907" w:rsidP="265B845D" w:rsidRDefault="54C2A907" w14:paraId="6A926285" w14:textId="38DCB53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="54C2A907">
        <w:drawing>
          <wp:inline wp14:editId="1087AAE3" wp14:anchorId="10395438">
            <wp:extent cx="6033196" cy="2350432"/>
            <wp:effectExtent l="0" t="0" r="0" b="0"/>
            <wp:docPr id="11626158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bd771eff244e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196" cy="235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65B845D" w:rsidR="4AAA99B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Figwr</w:t>
      </w:r>
      <w:r w:rsidRPr="265B845D" w:rsidR="4AAA99B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1</w:t>
      </w:r>
      <w:r w:rsidRPr="265B845D" w:rsidR="1C81234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.3</w:t>
      </w:r>
      <w:r w:rsidRPr="265B845D" w:rsidR="4AAA99B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: ‘</w:t>
      </w:r>
      <w:r w:rsidRPr="265B845D" w:rsidR="6F884E5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The aims and goals of developmental physical </w:t>
      </w:r>
      <w:r w:rsidRPr="265B845D" w:rsidR="6F884E5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eduaction</w:t>
      </w:r>
      <w:r w:rsidRPr="265B845D" w:rsidR="4AAA99B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AAA99BC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(adapted from </w:t>
      </w:r>
      <w:r w:rsidRPr="265B845D" w:rsidR="2D8013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</w:t>
      </w:r>
      <w:r w:rsidRPr="265B845D" w:rsidR="2D8013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allahue a</w:t>
      </w:r>
      <w:r w:rsidRPr="265B845D" w:rsidR="382F950B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nd</w:t>
      </w:r>
      <w:r w:rsidRPr="265B845D" w:rsidR="2D8013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Donnelly 2007</w:t>
      </w:r>
      <w:r w:rsidRPr="265B845D" w:rsidR="54BF720D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, p. 11</w:t>
      </w:r>
      <w:r w:rsidRPr="265B845D" w:rsidR="2D8013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)</w:t>
      </w:r>
      <w:r w:rsidRPr="265B845D" w:rsidR="0CD2860D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Pwrpas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ffigwr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dangos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cynrychiolaeth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‘Developmental Physical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Eduaction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’.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Developmental physical education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trafod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ansawdd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sefydlog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bwynt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D0384E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datblygiadol</w:t>
      </w:r>
      <w:r w:rsidRPr="265B845D" w:rsidR="1110B09F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(Donnelly, et </w:t>
      </w:r>
      <w:r w:rsidRPr="265B845D" w:rsidR="1110B09F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1110B09F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2016, p. xi)</w:t>
      </w:r>
      <w:r w:rsidRPr="265B845D" w:rsidR="591649A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  <w:r w:rsidRPr="265B845D" w:rsidR="6F7E5C44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60F664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Children’s development is </w:t>
      </w:r>
      <w:r w:rsidRPr="265B845D" w:rsidR="560F664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fr</w:t>
      </w:r>
      <w:r w:rsidRPr="265B845D" w:rsidR="560F664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equently</w:t>
      </w:r>
      <w:r w:rsidRPr="265B845D" w:rsidR="560F664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s</w:t>
      </w:r>
      <w:r w:rsidRPr="265B845D" w:rsidR="560F664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tudied from a compartmentalized standpoint focus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ing on one domain (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co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gnative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affective or motor) of human 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haviour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t</w:t>
      </w:r>
      <w:r w:rsidRPr="265B845D" w:rsidR="0E4DB512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 the exclusion of the others</w:t>
      </w:r>
      <w:r w:rsidRPr="265B845D" w:rsidR="4CF29A43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(Gallahue and Donnelly, 2007, p. 11</w:t>
      </w:r>
      <w:r w:rsidRPr="265B845D" w:rsidR="64835BA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)</w:t>
      </w:r>
      <w:r w:rsidRPr="265B845D" w:rsidR="11FE15D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Er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ddwy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mynd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ymlaen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sôn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am y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ffaith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fod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hon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wedi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dilyn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lan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hyd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at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olwg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anghytbwys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o’r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proses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Mae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caffael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wrth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galon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ddatblygiadol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“Movement skill”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yw’r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term a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wnaeth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cael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ddefnyddio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gyferio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at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reolaeth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motor (Gallahue and Donnelly, 2007, p. 14).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cael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i'w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ddatblygu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i'r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pwynt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lle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nhw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wneud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rhwydd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gydag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effeithlonrwydd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fewn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amgylchedd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cael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ychwanegu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mewn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wahanol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gemau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gweithgareddau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hamdden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wrth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i'r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plant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dyfu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lan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aeddfedu</w:t>
      </w:r>
      <w:r w:rsidRPr="265B845D" w:rsidR="7D5C657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(Gallahue and Donnelly, 2007).</w:t>
      </w:r>
      <w:r w:rsidRPr="265B845D" w:rsidR="0A0AE89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Y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cyfnodau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elfennol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sylfaenol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arbenigol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yw’r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categorïau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ddefnyddir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gategoreiddio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camau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datblygiadau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echddygol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(Donnelly, et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2016, p. 38). Yn y man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cychwyn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o’r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echddygol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</w:t>
      </w:r>
      <w:r w:rsidRPr="265B845D" w:rsidR="57EEEFC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plant</w:t>
      </w:r>
      <w:r w:rsidRPr="265B845D" w:rsidR="02C1D6F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2C1D6F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02C1D6F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gwneud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ymdrechion</w:t>
      </w:r>
      <w:r w:rsidRPr="265B845D" w:rsidR="0346091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gweladwy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pwrpasol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cyntaf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berfformio’r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62987BB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echddygol</w:t>
      </w:r>
      <w:r w:rsidRPr="265B845D" w:rsidR="619747CB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(Donnelly, et </w:t>
      </w:r>
      <w:r w:rsidRPr="265B845D" w:rsidR="619747CB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619747CB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2016, p. 38).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ble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weld plant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oedran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dwy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flwydd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tair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blwydd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gweithredu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Mae Donnelly et al., (2016)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dweud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bod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tair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gam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arall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Un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‘Emerging-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Elemenyary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Stages’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sylfaenol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oedran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tair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blwydd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bump.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datblygiadau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trwy’r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i'r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un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nesaf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sef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aeddfed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dibynnu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dwf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aeddfedrwydd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plant.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ddechrau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gweld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plant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oedran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chwech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saith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mlwydd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nodweddir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gynnydd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gydlynu’n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symudiad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biomecanyddol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effeithlon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Yn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olaf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cam ‘specialized movement phase’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ble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dechrau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at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tua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saith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mlwydd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Yn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ystod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cam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weld y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symudiadau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dechrau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cael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rhoi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mewn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weithgareddau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penodol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sydd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cydfynd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gyda’r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symudiad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e.e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cicio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pêl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am 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bêl-droed</w:t>
      </w:r>
      <w:r w:rsidRPr="265B845D" w:rsidR="21E86F50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</w:p>
    <w:p w:rsidR="265B845D" w:rsidP="265B845D" w:rsidRDefault="265B845D" w14:paraId="39BDECEA" w14:textId="5A0B01D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</w:pPr>
    </w:p>
    <w:p w:rsidR="5F0F47C9" w:rsidP="265B845D" w:rsidRDefault="5F0F47C9" w14:paraId="7CA126E3" w14:textId="73B7C12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265B845D" w:rsidR="5F0F47C9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Casgliad</w:t>
      </w:r>
    </w:p>
    <w:p w:rsidR="4966C7FA" w:rsidP="265B845D" w:rsidRDefault="4966C7FA" w14:paraId="2FA9C767" w14:textId="3555272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Wrth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wneud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treathawd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yma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rwyf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wedi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ehangu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fy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ngwybodaeth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dod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ddeall</w:t>
      </w:r>
      <w:r w:rsidRPr="265B845D" w:rsidR="6F0F2448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dwriaeth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resymau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fuddion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anfanteision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Yn y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paragraff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agoriadol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sôn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fod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helpu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gydag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iechyd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meddwl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er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dyma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roeddwn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credu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gwnes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ddarganfod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fod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gallu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helpu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ond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hefyd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gwneud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eich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iechyd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meddwl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waeth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enwedig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ferched</w:t>
      </w:r>
      <w:r w:rsidRPr="265B845D" w:rsidR="5CBC2DDF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</w:t>
      </w:r>
      <w:r w:rsidRPr="265B845D" w:rsidR="5CBC2DD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Landers, 1997)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Wnes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I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hefyd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ehangu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fy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ngwybodaeth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ar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ddatblygiad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echddygol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bras, a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hefyd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gordewdra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beth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sy’n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digwydd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ysgolion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helpu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leihau’r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canran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ond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hefyd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pam </w:t>
      </w:r>
      <w:r w:rsidRPr="265B845D" w:rsidR="4966C7FA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mae’r</w:t>
      </w:r>
      <w:r w:rsidRPr="265B845D" w:rsidR="23B83FCE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ffigwr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dal I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cynnyddu.Yn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fy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marn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rhan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bwysig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cwricwlwm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ysgol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er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bod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rhai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credu’n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wahanol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rwy’n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teimlo’n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gryf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am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fy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marn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Mae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Addysg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Gorfforol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ehangu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eich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gwybodaeth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am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wahanol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bethau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ac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paratoi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chi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gyfer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dyfodol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fyw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bywyd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mwy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actif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1D8B901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</w:t>
      </w:r>
      <w:r w:rsidRPr="265B845D" w:rsidR="1D8B901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Wallhead</w:t>
      </w:r>
      <w:r w:rsidRPr="265B845D" w:rsidR="1D8B901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Buckworth, 2004)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ac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ddatblygu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eich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sgiliau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echddygol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bras</w:t>
      </w:r>
      <w:r w:rsidRPr="265B845D" w:rsidR="282FFB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(Donnelly, et </w:t>
      </w:r>
      <w:r w:rsidRPr="265B845D" w:rsidR="282FFB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282FFB74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2016)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hyd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oed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cyfathrebu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gweithio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fel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tîm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Mae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rhywbeth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pwysig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iawn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heddiw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oherwydd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bod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yna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ormod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ymddygiad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eisteddog</w:t>
      </w:r>
      <w:r w:rsidRPr="265B845D" w:rsidR="32728C3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(Pearson et </w:t>
      </w:r>
      <w:r w:rsidRPr="265B845D" w:rsidR="32728C3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al,.</w:t>
      </w:r>
      <w:r w:rsidRPr="265B845D" w:rsidR="32728C37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2017)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Y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rheswm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dros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yw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6D5A229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bod</w:t>
      </w:r>
      <w:r w:rsidRPr="265B845D" w:rsidR="6D5A2291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technoleg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diweddaru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trwy’r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amser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77AEEE85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mae</w:t>
      </w:r>
      <w:r w:rsidRPr="265B845D" w:rsidR="77AEEE85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peiriannau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gwneud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fwy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bethau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nawr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gymharu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i'r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amser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pryd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roedd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angen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gwneud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popeth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llaw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fel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hela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am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fwyd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,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golchi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dillad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a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gwneud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cynhyrchion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y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ffatrïoedd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. Mae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pawb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nawr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yn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credu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does dim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angen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defnyddio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egni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os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does dim 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angen</w:t>
      </w:r>
      <w:r w:rsidRPr="265B845D" w:rsidR="2A1AFE09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.</w:t>
      </w:r>
    </w:p>
    <w:p w:rsidR="265B845D" w:rsidP="265B845D" w:rsidRDefault="265B845D" w14:paraId="4D6BD9EA" w14:textId="5725828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</w:pPr>
    </w:p>
    <w:p w:rsidR="41880263" w:rsidP="265B845D" w:rsidRDefault="41880263" w14:paraId="5B2EC72D" w14:textId="53A8A6A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265B845D" w:rsidR="41880263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Nifer</w:t>
      </w:r>
      <w:r w:rsidRPr="265B845D" w:rsidR="41880263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 xml:space="preserve"> o </w:t>
      </w:r>
      <w:r w:rsidRPr="265B845D" w:rsidR="41880263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eiriau</w:t>
      </w:r>
      <w:r w:rsidRPr="265B845D" w:rsidR="41880263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:</w:t>
      </w:r>
      <w:r w:rsidRPr="265B845D" w:rsidR="41880263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 1,64</w:t>
      </w:r>
      <w:r w:rsidRPr="265B845D" w:rsidR="7B92AAF6">
        <w:rPr>
          <w:rFonts w:ascii="Times New Roman" w:hAnsi="Times New Roman" w:eastAsia="Times New Roman" w:cs="Times New Roman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9</w:t>
      </w:r>
    </w:p>
    <w:p w:rsidR="265B845D" w:rsidP="265B845D" w:rsidRDefault="265B845D" w14:paraId="62795DFE" w14:textId="4F81627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719CC739" w14:textId="7A0E28F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4FB9D332" w14:textId="1860C7A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60ED71C4" w14:textId="7734208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264E8B2E" w14:textId="4433BD9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6072A743" w14:textId="57F3893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241CBE34" w14:textId="48FF46F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51CA8D75" w14:textId="66A4199B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796DD6BA" w14:textId="55682C9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646699EC" w14:textId="793656F8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265B845D" w:rsidP="265B845D" w:rsidRDefault="265B845D" w14:paraId="21B49128" w14:textId="28C4E234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</w:p>
    <w:p w:rsidR="3013EEC5" w:rsidP="265B845D" w:rsidRDefault="3013EEC5" w14:paraId="3D98FFEF" w14:textId="7066AF53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</w:pPr>
      <w:r w:rsidRPr="265B845D" w:rsidR="3013EEC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Llyfryddiaeth</w:t>
      </w:r>
    </w:p>
    <w:p w:rsidR="7DB7F957" w:rsidP="265B845D" w:rsidRDefault="7DB7F957" w14:paraId="6E9FA7C7" w14:textId="44646B4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7DB7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Donnelly, F.C., Mueller, </w:t>
      </w:r>
      <w:r w:rsidRPr="265B845D" w:rsidR="7DB7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S.S.</w:t>
      </w:r>
      <w:r w:rsidRPr="265B845D" w:rsidR="7DB7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and Gallahue, D.L., 2016. </w:t>
      </w:r>
      <w:r w:rsidRPr="265B845D" w:rsidR="7DB7F9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Developmental physical education for all children: theory into practice</w:t>
      </w:r>
      <w:r w:rsidRPr="265B845D" w:rsidR="7DB7F957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. Human Kinetics.</w:t>
      </w:r>
    </w:p>
    <w:p w:rsidR="265B845D" w:rsidP="265B845D" w:rsidRDefault="265B845D" w14:paraId="66646522" w14:textId="19B4A34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</w:p>
    <w:p w:rsidR="2E527253" w:rsidP="265B845D" w:rsidRDefault="2E527253" w14:paraId="0DE67E1C" w14:textId="5BBF9752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2E527253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Gallahue, D.L. and Donnelly, F.C., 2007. </w:t>
      </w:r>
      <w:r w:rsidRPr="265B845D" w:rsidR="2E52725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Developmental physical education for all children</w:t>
      </w:r>
      <w:r w:rsidRPr="265B845D" w:rsidR="2E527253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. Human Kinetics</w:t>
      </w:r>
    </w:p>
    <w:p w:rsidR="265B845D" w:rsidP="265B845D" w:rsidRDefault="265B845D" w14:paraId="3D049DE0" w14:textId="221C41E7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</w:p>
    <w:p w:rsidR="7383174B" w:rsidP="265B845D" w:rsidRDefault="7383174B" w14:paraId="7121D70B" w14:textId="51A0A01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Griggs, G. (2012) 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An Introduction 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To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Primary Physical Education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Llundain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265B845D" w:rsidR="7383174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Routlage</w:t>
      </w:r>
    </w:p>
    <w:p w:rsidR="265B845D" w:rsidP="265B845D" w:rsidRDefault="265B845D" w14:paraId="4EF120F2" w14:textId="2C70B589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7D0D801" w:rsidP="265B845D" w:rsidRDefault="67D0D801" w14:paraId="78DD7472" w14:textId="730595EF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67D0D801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Landers, D.M., 1997. </w:t>
      </w:r>
      <w:r w:rsidRPr="265B845D" w:rsidR="67D0D80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The influence of exercise on mental health</w:t>
      </w:r>
      <w:r w:rsidRPr="265B845D" w:rsidR="67D0D801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. President's Council on Physical Fitness and Sports.</w:t>
      </w:r>
    </w:p>
    <w:p w:rsidR="265B845D" w:rsidP="265B845D" w:rsidRDefault="265B845D" w14:paraId="56930E87" w14:textId="671B385D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4EE5861" w:rsidP="265B845D" w:rsidRDefault="24EE5861" w14:paraId="2034B27F" w14:textId="5F92A09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24EE5861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Olive, L.S., Byrne, D., Cunningham, R.B., Telford, R.M. and Telford, R.D., 2019. Can physical education improve the mental health of children? The LOOK study cluster-randomized controlled trial. </w:t>
      </w:r>
      <w:r w:rsidRPr="265B845D" w:rsidR="24EE58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Journal of educational psychology</w:t>
      </w:r>
      <w:r w:rsidRPr="265B845D" w:rsidR="24EE5861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, </w:t>
      </w:r>
      <w:r w:rsidRPr="265B845D" w:rsidR="24EE586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111</w:t>
      </w:r>
      <w:r w:rsidRPr="265B845D" w:rsidR="24EE5861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(7), p.1331.</w:t>
      </w:r>
    </w:p>
    <w:p w:rsidR="265B845D" w:rsidP="265B845D" w:rsidRDefault="265B845D" w14:paraId="7E94FDFC" w14:textId="53C4259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</w:p>
    <w:p w:rsidR="1C8DFAF8" w:rsidP="265B845D" w:rsidRDefault="1C8DFAF8" w14:paraId="6293DB0C" w14:textId="1C7CF8E2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Pearson, N., Haycraft, E., Johnston, 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J.P.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and Atkin, A.J., 2017. Sedentary 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behaviour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across the primary-secondary school transition: A systematic review. 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Preventive medicine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, 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94</w:t>
      </w:r>
      <w:r w:rsidRPr="265B845D" w:rsidR="1C8DFAF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, pp.40-47.</w:t>
      </w:r>
    </w:p>
    <w:p w:rsidR="265B845D" w:rsidP="265B845D" w:rsidRDefault="265B845D" w14:paraId="1BB43A03" w14:textId="34E7926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</w:p>
    <w:p w:rsidR="41591704" w:rsidP="265B845D" w:rsidRDefault="41591704" w14:paraId="29C03D68" w14:textId="6A12C594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Schneider, H. and Zhang, N., 2013. School accountability and youth obesity: can physical education mandates make a </w:t>
      </w:r>
      <w:bookmarkStart w:name="_Int_kGff42Be" w:id="1274066607"/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difference?.</w:t>
      </w:r>
      <w:bookmarkEnd w:id="1274066607"/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</w:t>
      </w:r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Education Research International</w:t>
      </w:r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, </w:t>
      </w:r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2013</w:t>
      </w:r>
      <w:r w:rsidRPr="265B845D" w:rsidR="415917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.</w:t>
      </w:r>
    </w:p>
    <w:p w:rsidR="265B845D" w:rsidP="265B845D" w:rsidRDefault="265B845D" w14:paraId="52BE0B1D" w14:textId="74D6F212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</w:p>
    <w:p w:rsidR="47DCBE24" w:rsidP="265B845D" w:rsidRDefault="47DCBE24" w14:paraId="73648DD1" w14:textId="6A81AE56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</w:pP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Wallhead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, T.L. and Buckworth, J., 2004. The role of physical 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educationin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the 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promotionof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 youth physical activity. 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Quest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 xml:space="preserve">, 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4"/>
          <w:szCs w:val="24"/>
          <w:lang w:val="en-US"/>
        </w:rPr>
        <w:t>56</w:t>
      </w:r>
      <w:r w:rsidRPr="265B845D" w:rsidR="47DCBE2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4"/>
          <w:szCs w:val="24"/>
          <w:lang w:val="en-US"/>
        </w:rPr>
        <w:t>(3), pp.285-301.</w:t>
      </w:r>
    </w:p>
    <w:p w:rsidR="265B845D" w:rsidP="265B845D" w:rsidRDefault="265B845D" w14:paraId="4B479F6D" w14:textId="692F687E">
      <w:pPr>
        <w:pStyle w:val="Normal"/>
        <w:jc w:val="left"/>
        <w:rPr>
          <w:rFonts w:ascii="Arial" w:hAnsi="Arial" w:eastAsia="Arial" w:cs="Arial"/>
          <w:noProof w:val="0"/>
          <w:color w:val="222222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660f089d545411e"/>
      <w:footerReference w:type="default" r:id="R747c1e0aee6549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423E0A" w:rsidTr="265B845D" w14:paraId="503ACCBB">
      <w:trPr>
        <w:trHeight w:val="300"/>
      </w:trPr>
      <w:tc>
        <w:tcPr>
          <w:tcW w:w="3120" w:type="dxa"/>
          <w:tcMar/>
        </w:tcPr>
        <w:p w:rsidR="1A423E0A" w:rsidP="1A423E0A" w:rsidRDefault="1A423E0A" w14:paraId="162205A5" w14:textId="2C45F83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423E0A" w:rsidP="1A423E0A" w:rsidRDefault="1A423E0A" w14:paraId="094E88E5" w14:textId="37E125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423E0A" w:rsidP="1A423E0A" w:rsidRDefault="1A423E0A" w14:paraId="20EB89F7" w14:textId="1FB934F6">
          <w:pPr>
            <w:pStyle w:val="Header"/>
            <w:bidi w:val="0"/>
            <w:ind w:right="-115"/>
            <w:jc w:val="right"/>
            <w:rPr>
              <w:rFonts w:ascii="Times New Roman" w:hAnsi="Times New Roman" w:eastAsia="Times New Roman" w:cs="Times New Roman"/>
            </w:rPr>
          </w:pPr>
          <w:r w:rsidRPr="265B845D">
            <w:rPr>
              <w:rFonts w:ascii="Times New Roman" w:hAnsi="Times New Roman" w:eastAsia="Times New Roman" w:cs="Times New Roman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265B845D">
            <w:rPr>
              <w:rFonts w:ascii="Times New Roman" w:hAnsi="Times New Roman" w:eastAsia="Times New Roman" w:cs="Times New Roman"/>
            </w:rPr>
            <w:fldChar w:fldCharType="end"/>
          </w:r>
        </w:p>
      </w:tc>
    </w:tr>
  </w:tbl>
  <w:p w:rsidR="1A423E0A" w:rsidP="1A423E0A" w:rsidRDefault="1A423E0A" w14:paraId="2CDE4B86" w14:textId="5A97308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232"/>
    </w:tblGrid>
    <w:tr w:rsidR="1A423E0A" w:rsidTr="1A423E0A" w14:paraId="1F037A7E">
      <w:trPr>
        <w:trHeight w:val="300"/>
      </w:trPr>
      <w:tc>
        <w:tcPr>
          <w:tcW w:w="3120" w:type="dxa"/>
          <w:tcMar/>
        </w:tcPr>
        <w:p w:rsidR="1A423E0A" w:rsidP="1A423E0A" w:rsidRDefault="1A423E0A" w14:paraId="64B0D88B" w14:textId="5F1961E2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1A423E0A" w:rsidR="1A423E0A">
            <w:rPr>
              <w:rFonts w:ascii="Times New Roman" w:hAnsi="Times New Roman" w:eastAsia="Times New Roman" w:cs="Times New Roman"/>
            </w:rPr>
            <w:t>Rhif</w:t>
          </w:r>
          <w:r w:rsidRPr="1A423E0A" w:rsidR="1A423E0A">
            <w:rPr>
              <w:rFonts w:ascii="Times New Roman" w:hAnsi="Times New Roman" w:eastAsia="Times New Roman" w:cs="Times New Roman"/>
            </w:rPr>
            <w:t xml:space="preserve"> </w:t>
          </w:r>
          <w:r w:rsidRPr="1A423E0A" w:rsidR="1A423E0A">
            <w:rPr>
              <w:rFonts w:ascii="Times New Roman" w:hAnsi="Times New Roman" w:eastAsia="Times New Roman" w:cs="Times New Roman"/>
            </w:rPr>
            <w:t>Myfyriwr</w:t>
          </w:r>
          <w:r w:rsidRPr="1A423E0A" w:rsidR="1A423E0A">
            <w:rPr>
              <w:rFonts w:ascii="Times New Roman" w:hAnsi="Times New Roman" w:eastAsia="Times New Roman" w:cs="Times New Roman"/>
            </w:rPr>
            <w:t>: 2305965</w:t>
          </w:r>
        </w:p>
      </w:tc>
      <w:tc>
        <w:tcPr>
          <w:tcW w:w="3120" w:type="dxa"/>
          <w:tcMar/>
        </w:tcPr>
        <w:p w:rsidR="1A423E0A" w:rsidP="1A423E0A" w:rsidRDefault="1A423E0A" w14:paraId="5B61CAB9" w14:textId="7CFB3591">
          <w:pPr>
            <w:pStyle w:val="Header"/>
            <w:bidi w:val="0"/>
            <w:jc w:val="center"/>
          </w:pPr>
        </w:p>
      </w:tc>
      <w:tc>
        <w:tcPr>
          <w:tcW w:w="3232" w:type="dxa"/>
          <w:tcMar/>
        </w:tcPr>
        <w:p w:rsidR="1A423E0A" w:rsidP="1A423E0A" w:rsidRDefault="1A423E0A" w14:paraId="7220AC73" w14:textId="3942C56D">
          <w:pPr>
            <w:pStyle w:val="Header"/>
            <w:bidi w:val="0"/>
            <w:ind w:right="-115"/>
            <w:jc w:val="right"/>
            <w:rPr>
              <w:rFonts w:ascii="Times New Roman" w:hAnsi="Times New Roman" w:eastAsia="Times New Roman" w:cs="Times New Roman"/>
            </w:rPr>
          </w:pPr>
          <w:r w:rsidRPr="1A423E0A" w:rsidR="1A423E0A">
            <w:rPr>
              <w:rFonts w:ascii="Times New Roman" w:hAnsi="Times New Roman" w:eastAsia="Times New Roman" w:cs="Times New Roman"/>
            </w:rPr>
            <w:t>BMSS4008/C</w:t>
          </w:r>
        </w:p>
      </w:tc>
    </w:tr>
  </w:tbl>
  <w:p w:rsidR="1A423E0A" w:rsidP="1A423E0A" w:rsidRDefault="1A423E0A" w14:paraId="65592750" w14:textId="1028D3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kGff42Be" int2:invalidationBookmarkName="" int2:hashCode="6+qBJXTPj9wIAy" int2:id="OR28W6xm">
      <int2:state int2:type="AugLoop_Text_Critique" int2:value="Rejected"/>
    </int2:bookmark>
    <int2:bookmark int2:bookmarkName="_Int_iq11AqNq" int2:invalidationBookmarkName="" int2:hashCode="E7E1fjgdhNWKhU" int2:id="bGYC0Hk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016832"/>
    <w:rsid w:val="000588B1"/>
    <w:rsid w:val="006F0EEE"/>
    <w:rsid w:val="00E36DC8"/>
    <w:rsid w:val="013D4809"/>
    <w:rsid w:val="02C1D6F7"/>
    <w:rsid w:val="02D9186A"/>
    <w:rsid w:val="031B94D3"/>
    <w:rsid w:val="03460919"/>
    <w:rsid w:val="0366B568"/>
    <w:rsid w:val="036C77DF"/>
    <w:rsid w:val="039A57D7"/>
    <w:rsid w:val="03ACD055"/>
    <w:rsid w:val="03BB5F2A"/>
    <w:rsid w:val="042289E5"/>
    <w:rsid w:val="04BE3443"/>
    <w:rsid w:val="05A1D50B"/>
    <w:rsid w:val="05B14735"/>
    <w:rsid w:val="05B6DEEB"/>
    <w:rsid w:val="05BE5A46"/>
    <w:rsid w:val="05D1A7FF"/>
    <w:rsid w:val="06016832"/>
    <w:rsid w:val="0608D548"/>
    <w:rsid w:val="06334ACD"/>
    <w:rsid w:val="064133F8"/>
    <w:rsid w:val="065F6DA6"/>
    <w:rsid w:val="06EF876F"/>
    <w:rsid w:val="07272309"/>
    <w:rsid w:val="0733EF39"/>
    <w:rsid w:val="0752AF4C"/>
    <w:rsid w:val="07660D22"/>
    <w:rsid w:val="077059D2"/>
    <w:rsid w:val="07C6C706"/>
    <w:rsid w:val="07DD0459"/>
    <w:rsid w:val="087A19CE"/>
    <w:rsid w:val="0883DF59"/>
    <w:rsid w:val="08BE03B2"/>
    <w:rsid w:val="08CFBF9A"/>
    <w:rsid w:val="08EE7FAD"/>
    <w:rsid w:val="08F2BFA0"/>
    <w:rsid w:val="08F5FB08"/>
    <w:rsid w:val="0926A99B"/>
    <w:rsid w:val="096F4CFA"/>
    <w:rsid w:val="0978D4BA"/>
    <w:rsid w:val="097B8EEE"/>
    <w:rsid w:val="09D8F6DC"/>
    <w:rsid w:val="09F98623"/>
    <w:rsid w:val="0A0AE891"/>
    <w:rsid w:val="0A27B8EB"/>
    <w:rsid w:val="0A7C0C1C"/>
    <w:rsid w:val="0AA26E66"/>
    <w:rsid w:val="0BC6710F"/>
    <w:rsid w:val="0C07605C"/>
    <w:rsid w:val="0C17DC7D"/>
    <w:rsid w:val="0CC69596"/>
    <w:rsid w:val="0CD2860D"/>
    <w:rsid w:val="0D0384E2"/>
    <w:rsid w:val="0D4EFE4F"/>
    <w:rsid w:val="0D557F7C"/>
    <w:rsid w:val="0D5F36E8"/>
    <w:rsid w:val="0DAE8FD0"/>
    <w:rsid w:val="0DDC6F42"/>
    <w:rsid w:val="0DDF9B56"/>
    <w:rsid w:val="0E04E3EE"/>
    <w:rsid w:val="0E2473BD"/>
    <w:rsid w:val="0E2D5D6A"/>
    <w:rsid w:val="0E4DB512"/>
    <w:rsid w:val="0EEACEB0"/>
    <w:rsid w:val="0EF14FDD"/>
    <w:rsid w:val="0F0D5676"/>
    <w:rsid w:val="0FA0B44F"/>
    <w:rsid w:val="1088EB3F"/>
    <w:rsid w:val="108D203E"/>
    <w:rsid w:val="10E9A4D9"/>
    <w:rsid w:val="1110B09F"/>
    <w:rsid w:val="11FE15D9"/>
    <w:rsid w:val="120D8680"/>
    <w:rsid w:val="12AD8133"/>
    <w:rsid w:val="12F8D7ED"/>
    <w:rsid w:val="134026BA"/>
    <w:rsid w:val="13C4C100"/>
    <w:rsid w:val="13F34877"/>
    <w:rsid w:val="14127241"/>
    <w:rsid w:val="14139699"/>
    <w:rsid w:val="1428409F"/>
    <w:rsid w:val="1430A4B3"/>
    <w:rsid w:val="14B3F06C"/>
    <w:rsid w:val="14C3BC1D"/>
    <w:rsid w:val="14C76FFB"/>
    <w:rsid w:val="155A1034"/>
    <w:rsid w:val="15851578"/>
    <w:rsid w:val="15AE42A2"/>
    <w:rsid w:val="15B81A4B"/>
    <w:rsid w:val="15CC1614"/>
    <w:rsid w:val="16A35BC3"/>
    <w:rsid w:val="16B43A03"/>
    <w:rsid w:val="16E8FDAF"/>
    <w:rsid w:val="16EA58C8"/>
    <w:rsid w:val="16F5E095"/>
    <w:rsid w:val="1720E5D9"/>
    <w:rsid w:val="17288B59"/>
    <w:rsid w:val="1728987A"/>
    <w:rsid w:val="1731F258"/>
    <w:rsid w:val="174A1303"/>
    <w:rsid w:val="17A49AE7"/>
    <w:rsid w:val="17A5F055"/>
    <w:rsid w:val="18493509"/>
    <w:rsid w:val="1856CB82"/>
    <w:rsid w:val="189F7ED6"/>
    <w:rsid w:val="18B747B3"/>
    <w:rsid w:val="18DA5CE9"/>
    <w:rsid w:val="18F554DB"/>
    <w:rsid w:val="19A8E7A7"/>
    <w:rsid w:val="19F29BE3"/>
    <w:rsid w:val="1A0A2CB6"/>
    <w:rsid w:val="1A21F98A"/>
    <w:rsid w:val="1A423E0A"/>
    <w:rsid w:val="1A762D4A"/>
    <w:rsid w:val="1AD4ED3B"/>
    <w:rsid w:val="1B106E1A"/>
    <w:rsid w:val="1B11C4CE"/>
    <w:rsid w:val="1B2A5281"/>
    <w:rsid w:val="1B7B0E6E"/>
    <w:rsid w:val="1B87AB26"/>
    <w:rsid w:val="1B8DD053"/>
    <w:rsid w:val="1B8E6C44"/>
    <w:rsid w:val="1B8FD89D"/>
    <w:rsid w:val="1B95D782"/>
    <w:rsid w:val="1BCEA4EB"/>
    <w:rsid w:val="1BE4D0DB"/>
    <w:rsid w:val="1C05637B"/>
    <w:rsid w:val="1C7F0809"/>
    <w:rsid w:val="1C812340"/>
    <w:rsid w:val="1C8DFAF8"/>
    <w:rsid w:val="1CAC3E7B"/>
    <w:rsid w:val="1D31A7E3"/>
    <w:rsid w:val="1D8B9017"/>
    <w:rsid w:val="1DD1BE2E"/>
    <w:rsid w:val="1E0C86B9"/>
    <w:rsid w:val="1E2D71EA"/>
    <w:rsid w:val="1E39F759"/>
    <w:rsid w:val="1E3B8A94"/>
    <w:rsid w:val="1E52FFD0"/>
    <w:rsid w:val="1ED513A1"/>
    <w:rsid w:val="1F9FE8E6"/>
    <w:rsid w:val="1FE3DF3D"/>
    <w:rsid w:val="2029BE11"/>
    <w:rsid w:val="20513C4D"/>
    <w:rsid w:val="20E56ECE"/>
    <w:rsid w:val="2117C8B5"/>
    <w:rsid w:val="212D38A4"/>
    <w:rsid w:val="212D80BE"/>
    <w:rsid w:val="212E7A7F"/>
    <w:rsid w:val="21E86F50"/>
    <w:rsid w:val="22268575"/>
    <w:rsid w:val="22285A41"/>
    <w:rsid w:val="223DE66F"/>
    <w:rsid w:val="2292DEAD"/>
    <w:rsid w:val="2294B330"/>
    <w:rsid w:val="22A52F51"/>
    <w:rsid w:val="230569A0"/>
    <w:rsid w:val="231B7FFF"/>
    <w:rsid w:val="233D4AA5"/>
    <w:rsid w:val="23B83FCE"/>
    <w:rsid w:val="2440FFB2"/>
    <w:rsid w:val="244F6977"/>
    <w:rsid w:val="24BD18B3"/>
    <w:rsid w:val="24EE5861"/>
    <w:rsid w:val="250E8FB4"/>
    <w:rsid w:val="25758731"/>
    <w:rsid w:val="25FF9BE4"/>
    <w:rsid w:val="265B845D"/>
    <w:rsid w:val="26ADD45C"/>
    <w:rsid w:val="27481622"/>
    <w:rsid w:val="27753764"/>
    <w:rsid w:val="2796FD6D"/>
    <w:rsid w:val="27F6D78E"/>
    <w:rsid w:val="280ABE83"/>
    <w:rsid w:val="281D220D"/>
    <w:rsid w:val="282FFB74"/>
    <w:rsid w:val="28773BFC"/>
    <w:rsid w:val="28AD27F3"/>
    <w:rsid w:val="2921C826"/>
    <w:rsid w:val="29544D79"/>
    <w:rsid w:val="2A1AFE09"/>
    <w:rsid w:val="2A87A46A"/>
    <w:rsid w:val="2B185A7B"/>
    <w:rsid w:val="2B36ED28"/>
    <w:rsid w:val="2BAEDCBE"/>
    <w:rsid w:val="2C1BB36B"/>
    <w:rsid w:val="2C5968E8"/>
    <w:rsid w:val="2C6A6E90"/>
    <w:rsid w:val="2D06B724"/>
    <w:rsid w:val="2D801374"/>
    <w:rsid w:val="2D809916"/>
    <w:rsid w:val="2E527253"/>
    <w:rsid w:val="2F7269DD"/>
    <w:rsid w:val="2F904B1E"/>
    <w:rsid w:val="2FA20F52"/>
    <w:rsid w:val="2FA78C0D"/>
    <w:rsid w:val="3013EEC5"/>
    <w:rsid w:val="30BE873E"/>
    <w:rsid w:val="30D5F451"/>
    <w:rsid w:val="313AFC69"/>
    <w:rsid w:val="313DDFB3"/>
    <w:rsid w:val="3238B1FD"/>
    <w:rsid w:val="32728C37"/>
    <w:rsid w:val="32EFD881"/>
    <w:rsid w:val="32FE1070"/>
    <w:rsid w:val="33425897"/>
    <w:rsid w:val="339B577C"/>
    <w:rsid w:val="33F3D5B3"/>
    <w:rsid w:val="33F7C820"/>
    <w:rsid w:val="340451D4"/>
    <w:rsid w:val="3440884D"/>
    <w:rsid w:val="350DCDF0"/>
    <w:rsid w:val="356C8DE1"/>
    <w:rsid w:val="357052BF"/>
    <w:rsid w:val="358FA614"/>
    <w:rsid w:val="3599F73D"/>
    <w:rsid w:val="359B8A78"/>
    <w:rsid w:val="35EA15CB"/>
    <w:rsid w:val="35F72EB8"/>
    <w:rsid w:val="361F4BCC"/>
    <w:rsid w:val="36260CEA"/>
    <w:rsid w:val="370C2320"/>
    <w:rsid w:val="372DC8C2"/>
    <w:rsid w:val="3792FF19"/>
    <w:rsid w:val="37C1DD4B"/>
    <w:rsid w:val="37C6A3A3"/>
    <w:rsid w:val="37D18193"/>
    <w:rsid w:val="382F950B"/>
    <w:rsid w:val="38ACBDB3"/>
    <w:rsid w:val="38D32B3A"/>
    <w:rsid w:val="3901F7D3"/>
    <w:rsid w:val="396219F5"/>
    <w:rsid w:val="39C8B53F"/>
    <w:rsid w:val="3A656984"/>
    <w:rsid w:val="3A9DC834"/>
    <w:rsid w:val="3AE1C209"/>
    <w:rsid w:val="3B216BFF"/>
    <w:rsid w:val="3B489829"/>
    <w:rsid w:val="3B4A6B87"/>
    <w:rsid w:val="3B8B3138"/>
    <w:rsid w:val="3C0EA078"/>
    <w:rsid w:val="3CE4688A"/>
    <w:rsid w:val="3D256B7A"/>
    <w:rsid w:val="3E816D22"/>
    <w:rsid w:val="3E84A6D5"/>
    <w:rsid w:val="3E9EF70D"/>
    <w:rsid w:val="3EA8FA6D"/>
    <w:rsid w:val="3F048ED0"/>
    <w:rsid w:val="3F14A54F"/>
    <w:rsid w:val="3F29D768"/>
    <w:rsid w:val="3FAB1981"/>
    <w:rsid w:val="403AC76E"/>
    <w:rsid w:val="40508097"/>
    <w:rsid w:val="406DCC41"/>
    <w:rsid w:val="4081C80A"/>
    <w:rsid w:val="40D64B28"/>
    <w:rsid w:val="40EBE926"/>
    <w:rsid w:val="41591704"/>
    <w:rsid w:val="416D2BDA"/>
    <w:rsid w:val="41880263"/>
    <w:rsid w:val="41AB928B"/>
    <w:rsid w:val="41EC50F8"/>
    <w:rsid w:val="4208196B"/>
    <w:rsid w:val="42F4DE1A"/>
    <w:rsid w:val="433908D6"/>
    <w:rsid w:val="43AC74D1"/>
    <w:rsid w:val="43B163B8"/>
    <w:rsid w:val="43D88E4B"/>
    <w:rsid w:val="43F6F3AE"/>
    <w:rsid w:val="447BEDEE"/>
    <w:rsid w:val="44CFF59B"/>
    <w:rsid w:val="44E13C05"/>
    <w:rsid w:val="44EECA44"/>
    <w:rsid w:val="44F16815"/>
    <w:rsid w:val="452BDF40"/>
    <w:rsid w:val="45B99BC8"/>
    <w:rsid w:val="463D5D1C"/>
    <w:rsid w:val="46EE6394"/>
    <w:rsid w:val="47020F36"/>
    <w:rsid w:val="47C84F3D"/>
    <w:rsid w:val="47D92D7D"/>
    <w:rsid w:val="47DCBE24"/>
    <w:rsid w:val="4814322B"/>
    <w:rsid w:val="481E8722"/>
    <w:rsid w:val="4845D953"/>
    <w:rsid w:val="488A33F5"/>
    <w:rsid w:val="494CE0CA"/>
    <w:rsid w:val="494F556F"/>
    <w:rsid w:val="4966C7FA"/>
    <w:rsid w:val="49C1E9FE"/>
    <w:rsid w:val="4A496F59"/>
    <w:rsid w:val="4A73E48E"/>
    <w:rsid w:val="4A9AE7E7"/>
    <w:rsid w:val="4AAA99BC"/>
    <w:rsid w:val="4B42323F"/>
    <w:rsid w:val="4B57C804"/>
    <w:rsid w:val="4B772F37"/>
    <w:rsid w:val="4B7D7A15"/>
    <w:rsid w:val="4BC1D4B7"/>
    <w:rsid w:val="4BD58059"/>
    <w:rsid w:val="4C042E18"/>
    <w:rsid w:val="4C36B848"/>
    <w:rsid w:val="4C40A104"/>
    <w:rsid w:val="4C86D98B"/>
    <w:rsid w:val="4CAC9EA0"/>
    <w:rsid w:val="4CBDAC6E"/>
    <w:rsid w:val="4CC958EE"/>
    <w:rsid w:val="4CF29A43"/>
    <w:rsid w:val="4D5DA518"/>
    <w:rsid w:val="4D7150BA"/>
    <w:rsid w:val="4E22A9EC"/>
    <w:rsid w:val="4E2F46A4"/>
    <w:rsid w:val="4E8F68C6"/>
    <w:rsid w:val="4EC8E18A"/>
    <w:rsid w:val="4F0D211B"/>
    <w:rsid w:val="4F318177"/>
    <w:rsid w:val="4F4755B1"/>
    <w:rsid w:val="4F669DCF"/>
    <w:rsid w:val="4FEB0080"/>
    <w:rsid w:val="50A8F17C"/>
    <w:rsid w:val="50C17C2C"/>
    <w:rsid w:val="50FA9B4E"/>
    <w:rsid w:val="51D3933C"/>
    <w:rsid w:val="5200824C"/>
    <w:rsid w:val="520A6248"/>
    <w:rsid w:val="5231163B"/>
    <w:rsid w:val="525E4449"/>
    <w:rsid w:val="52692239"/>
    <w:rsid w:val="5302BA4F"/>
    <w:rsid w:val="5317480E"/>
    <w:rsid w:val="532CEDF2"/>
    <w:rsid w:val="5380701C"/>
    <w:rsid w:val="53FA14AA"/>
    <w:rsid w:val="540E43DE"/>
    <w:rsid w:val="54A57C17"/>
    <w:rsid w:val="54AB39A0"/>
    <w:rsid w:val="54BF720D"/>
    <w:rsid w:val="54C2A907"/>
    <w:rsid w:val="54FEAA4A"/>
    <w:rsid w:val="557C629F"/>
    <w:rsid w:val="55AA143F"/>
    <w:rsid w:val="560F6644"/>
    <w:rsid w:val="56204F1E"/>
    <w:rsid w:val="5628241B"/>
    <w:rsid w:val="562DBBD1"/>
    <w:rsid w:val="5658D0AD"/>
    <w:rsid w:val="57190215"/>
    <w:rsid w:val="571AF587"/>
    <w:rsid w:val="5745E4A0"/>
    <w:rsid w:val="577B5905"/>
    <w:rsid w:val="57EEEFC8"/>
    <w:rsid w:val="58110792"/>
    <w:rsid w:val="591649A9"/>
    <w:rsid w:val="5917D991"/>
    <w:rsid w:val="59D868D3"/>
    <w:rsid w:val="5AA79A56"/>
    <w:rsid w:val="5B1ED77A"/>
    <w:rsid w:val="5B3A034C"/>
    <w:rsid w:val="5B7DCB4B"/>
    <w:rsid w:val="5BF255E5"/>
    <w:rsid w:val="5C3651F6"/>
    <w:rsid w:val="5C3D4DF5"/>
    <w:rsid w:val="5C83F19E"/>
    <w:rsid w:val="5CBAA7DB"/>
    <w:rsid w:val="5CBC2DDF"/>
    <w:rsid w:val="5D180871"/>
    <w:rsid w:val="5D1E4F14"/>
    <w:rsid w:val="5D458C10"/>
    <w:rsid w:val="5DA41E1E"/>
    <w:rsid w:val="5DCE2D62"/>
    <w:rsid w:val="5E267CBF"/>
    <w:rsid w:val="5E8A3454"/>
    <w:rsid w:val="5EB3D8D2"/>
    <w:rsid w:val="5EC1B765"/>
    <w:rsid w:val="5EC9D906"/>
    <w:rsid w:val="5EE15C71"/>
    <w:rsid w:val="5F0F47C9"/>
    <w:rsid w:val="5F1786C9"/>
    <w:rsid w:val="5F2344E5"/>
    <w:rsid w:val="5F74EEB7"/>
    <w:rsid w:val="5F93DAEE"/>
    <w:rsid w:val="602ACEE7"/>
    <w:rsid w:val="6044DE91"/>
    <w:rsid w:val="6047AA57"/>
    <w:rsid w:val="604FA933"/>
    <w:rsid w:val="60513C6E"/>
    <w:rsid w:val="60BF1546"/>
    <w:rsid w:val="610B9677"/>
    <w:rsid w:val="619747CB"/>
    <w:rsid w:val="61C1D516"/>
    <w:rsid w:val="625AE5A7"/>
    <w:rsid w:val="62987BB1"/>
    <w:rsid w:val="62A5937A"/>
    <w:rsid w:val="62D356CC"/>
    <w:rsid w:val="62DD79F9"/>
    <w:rsid w:val="636B6F0E"/>
    <w:rsid w:val="63EAF7EC"/>
    <w:rsid w:val="6412C3B1"/>
    <w:rsid w:val="643B9DE6"/>
    <w:rsid w:val="64835BA9"/>
    <w:rsid w:val="65DC8411"/>
    <w:rsid w:val="65DD343C"/>
    <w:rsid w:val="66089107"/>
    <w:rsid w:val="66651B51"/>
    <w:rsid w:val="6686D2B9"/>
    <w:rsid w:val="669F71B9"/>
    <w:rsid w:val="66A5A762"/>
    <w:rsid w:val="66B6EBDB"/>
    <w:rsid w:val="672E56CA"/>
    <w:rsid w:val="67364450"/>
    <w:rsid w:val="674DE9EF"/>
    <w:rsid w:val="67785472"/>
    <w:rsid w:val="67A1C61F"/>
    <w:rsid w:val="67D0D801"/>
    <w:rsid w:val="68D214B1"/>
    <w:rsid w:val="693D9680"/>
    <w:rsid w:val="697D3B32"/>
    <w:rsid w:val="698AE93E"/>
    <w:rsid w:val="69E8DC77"/>
    <w:rsid w:val="6A85F6AC"/>
    <w:rsid w:val="6A98D670"/>
    <w:rsid w:val="6AD966E1"/>
    <w:rsid w:val="6B02DD1F"/>
    <w:rsid w:val="6B82FBB9"/>
    <w:rsid w:val="6B88A1B4"/>
    <w:rsid w:val="6BA99351"/>
    <w:rsid w:val="6BC7CCFF"/>
    <w:rsid w:val="6C09B573"/>
    <w:rsid w:val="6C0CAD4D"/>
    <w:rsid w:val="6C753742"/>
    <w:rsid w:val="6C95110D"/>
    <w:rsid w:val="6D5A2291"/>
    <w:rsid w:val="6D5E3F11"/>
    <w:rsid w:val="6DA585D4"/>
    <w:rsid w:val="6E30E16E"/>
    <w:rsid w:val="6EA9C37B"/>
    <w:rsid w:val="6EFF6DC1"/>
    <w:rsid w:val="6F0F2448"/>
    <w:rsid w:val="6F415635"/>
    <w:rsid w:val="6F7E5C44"/>
    <w:rsid w:val="6F884E5C"/>
    <w:rsid w:val="6FC07B53"/>
    <w:rsid w:val="701BF0CB"/>
    <w:rsid w:val="705ABC23"/>
    <w:rsid w:val="715C4BB4"/>
    <w:rsid w:val="715FF918"/>
    <w:rsid w:val="7195FB23"/>
    <w:rsid w:val="71A45DA4"/>
    <w:rsid w:val="71B7C12C"/>
    <w:rsid w:val="725B9522"/>
    <w:rsid w:val="72C3A4CA"/>
    <w:rsid w:val="7383174B"/>
    <w:rsid w:val="739D4DD9"/>
    <w:rsid w:val="73C4D575"/>
    <w:rsid w:val="746A5F1E"/>
    <w:rsid w:val="74D7BE17"/>
    <w:rsid w:val="75D5031D"/>
    <w:rsid w:val="76062F7F"/>
    <w:rsid w:val="7621B749"/>
    <w:rsid w:val="767B0B12"/>
    <w:rsid w:val="76C566E5"/>
    <w:rsid w:val="77349363"/>
    <w:rsid w:val="7770D37E"/>
    <w:rsid w:val="778ACECB"/>
    <w:rsid w:val="7798E94B"/>
    <w:rsid w:val="77AEEE85"/>
    <w:rsid w:val="77CB8D38"/>
    <w:rsid w:val="77E807D0"/>
    <w:rsid w:val="7865CE08"/>
    <w:rsid w:val="786D9A70"/>
    <w:rsid w:val="78D85BE2"/>
    <w:rsid w:val="79323623"/>
    <w:rsid w:val="7A5C5204"/>
    <w:rsid w:val="7A7CC519"/>
    <w:rsid w:val="7AA8C3B4"/>
    <w:rsid w:val="7AE749D9"/>
    <w:rsid w:val="7B371CE3"/>
    <w:rsid w:val="7B92AAF6"/>
    <w:rsid w:val="7C9F7A80"/>
    <w:rsid w:val="7CD2ED44"/>
    <w:rsid w:val="7CF999DF"/>
    <w:rsid w:val="7D5C6570"/>
    <w:rsid w:val="7D701E42"/>
    <w:rsid w:val="7DABCD05"/>
    <w:rsid w:val="7DB7F957"/>
    <w:rsid w:val="7E40651A"/>
    <w:rsid w:val="7EECE30D"/>
    <w:rsid w:val="7EFF2094"/>
    <w:rsid w:val="7F4205B0"/>
    <w:rsid w:val="7F479D66"/>
    <w:rsid w:val="7FB45C40"/>
    <w:rsid w:val="7FC88B74"/>
    <w:rsid w:val="7FD1F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16832"/>
  <w15:chartTrackingRefBased/>
  <w15:docId w15:val="{AE75A8AD-C98C-4E38-914C-B096C9829B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660f089d545411e" /><Relationship Type="http://schemas.openxmlformats.org/officeDocument/2006/relationships/footer" Target="footer.xml" Id="R747c1e0aee654939" /><Relationship Type="http://schemas.openxmlformats.org/officeDocument/2006/relationships/image" Target="/media/image.png" Id="Reabd771eff244e6e" /><Relationship Type="http://schemas.microsoft.com/office/2020/10/relationships/intelligence" Target="intelligence2.xml" Id="R286995b6c6734d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2023-11-06T14:28:01.4964568Z</dcterms:created>
  <dcterms:modified xsi:type="dcterms:W3CDTF">2023-11-10T13:46:45.6044310Z</dcterms:modified>
  <dc:creator>Sam Potter (2305965)</dc:creator>
  <lastModifiedBy>Sam Potter (2305965)</lastModifiedBy>
</coreProperties>
</file>