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55C42" w14:textId="77777777" w:rsidR="00790129" w:rsidRPr="002D42B9" w:rsidRDefault="00421271">
      <w:pPr>
        <w:pStyle w:val="Title"/>
        <w:spacing w:after="0" w:line="360" w:lineRule="auto"/>
        <w:jc w:val="center"/>
        <w:rPr>
          <w:b/>
          <w:sz w:val="32"/>
          <w:szCs w:val="32"/>
          <w:u w:val="single"/>
        </w:rPr>
      </w:pPr>
      <w:bookmarkStart w:id="0" w:name="_heading=h.gjdgxs" w:colFirst="0" w:colLast="0"/>
      <w:bookmarkEnd w:id="0"/>
      <w:r w:rsidRPr="002D42B9">
        <w:rPr>
          <w:b/>
          <w:sz w:val="32"/>
          <w:szCs w:val="32"/>
          <w:u w:val="single"/>
        </w:rPr>
        <w:t>Marketing Fundamentals Analysis and Evaluation: Ass-2</w:t>
      </w:r>
    </w:p>
    <w:p w14:paraId="1DF11F2E" w14:textId="77777777" w:rsidR="00790129" w:rsidRPr="002D42B9" w:rsidRDefault="00421271">
      <w:pPr>
        <w:spacing w:line="360" w:lineRule="auto"/>
        <w:rPr>
          <w:b/>
          <w:sz w:val="32"/>
          <w:szCs w:val="32"/>
        </w:rPr>
      </w:pPr>
      <w:r w:rsidRPr="002D42B9">
        <w:br w:type="page"/>
      </w:r>
    </w:p>
    <w:p w14:paraId="4645DAF6" w14:textId="77777777" w:rsidR="00790129" w:rsidRPr="002D42B9" w:rsidRDefault="00421271">
      <w:pPr>
        <w:keepNext/>
        <w:keepLines/>
        <w:pBdr>
          <w:top w:val="nil"/>
          <w:left w:val="nil"/>
          <w:bottom w:val="nil"/>
          <w:right w:val="nil"/>
          <w:between w:val="nil"/>
        </w:pBdr>
        <w:spacing w:line="360" w:lineRule="auto"/>
        <w:jc w:val="center"/>
        <w:rPr>
          <w:rFonts w:ascii="Calibri" w:eastAsia="Calibri" w:hAnsi="Calibri" w:cs="Calibri"/>
          <w:b/>
          <w:sz w:val="28"/>
          <w:szCs w:val="28"/>
        </w:rPr>
      </w:pPr>
      <w:r w:rsidRPr="002D42B9">
        <w:rPr>
          <w:b/>
        </w:rPr>
        <w:lastRenderedPageBreak/>
        <w:t>Table of Contents</w:t>
      </w:r>
    </w:p>
    <w:sdt>
      <w:sdtPr>
        <w:id w:val="28361170"/>
        <w:docPartObj>
          <w:docPartGallery w:val="Table of Contents"/>
          <w:docPartUnique/>
        </w:docPartObj>
      </w:sdtPr>
      <w:sdtEndPr/>
      <w:sdtContent>
        <w:p w14:paraId="00EDF280" w14:textId="77777777" w:rsidR="00325D6C" w:rsidRPr="002D42B9" w:rsidRDefault="00790129">
          <w:pPr>
            <w:pStyle w:val="TOC1"/>
            <w:tabs>
              <w:tab w:val="right" w:pos="9019"/>
            </w:tabs>
            <w:rPr>
              <w:rFonts w:asciiTheme="minorHAnsi" w:eastAsiaTheme="minorEastAsia" w:hAnsiTheme="minorHAnsi" w:cstheme="minorBidi"/>
              <w:noProof/>
              <w:sz w:val="22"/>
              <w:szCs w:val="22"/>
              <w:lang w:val="en-US"/>
            </w:rPr>
          </w:pPr>
          <w:r w:rsidRPr="002D42B9">
            <w:fldChar w:fldCharType="begin"/>
          </w:r>
          <w:r w:rsidR="00421271" w:rsidRPr="002D42B9">
            <w:instrText xml:space="preserve"> TOC \h \u \z </w:instrText>
          </w:r>
          <w:r w:rsidRPr="002D42B9">
            <w:fldChar w:fldCharType="separate"/>
          </w:r>
          <w:hyperlink w:anchor="_Toc101373339" w:history="1">
            <w:r w:rsidR="00325D6C" w:rsidRPr="002D42B9">
              <w:rPr>
                <w:rStyle w:val="Hyperlink"/>
                <w:noProof/>
                <w:color w:val="auto"/>
              </w:rPr>
              <w:t>Introduction</w:t>
            </w:r>
            <w:r w:rsidR="00325D6C" w:rsidRPr="002D42B9">
              <w:rPr>
                <w:noProof/>
                <w:webHidden/>
              </w:rPr>
              <w:tab/>
            </w:r>
            <w:r w:rsidR="00325D6C" w:rsidRPr="002D42B9">
              <w:rPr>
                <w:noProof/>
                <w:webHidden/>
              </w:rPr>
              <w:fldChar w:fldCharType="begin"/>
            </w:r>
            <w:r w:rsidR="00325D6C" w:rsidRPr="002D42B9">
              <w:rPr>
                <w:noProof/>
                <w:webHidden/>
              </w:rPr>
              <w:instrText xml:space="preserve"> PAGEREF _Toc101373339 \h </w:instrText>
            </w:r>
            <w:r w:rsidR="00325D6C" w:rsidRPr="002D42B9">
              <w:rPr>
                <w:noProof/>
                <w:webHidden/>
              </w:rPr>
            </w:r>
            <w:r w:rsidR="00325D6C" w:rsidRPr="002D42B9">
              <w:rPr>
                <w:noProof/>
                <w:webHidden/>
              </w:rPr>
              <w:fldChar w:fldCharType="separate"/>
            </w:r>
            <w:r w:rsidR="00325D6C" w:rsidRPr="002D42B9">
              <w:rPr>
                <w:noProof/>
                <w:webHidden/>
              </w:rPr>
              <w:t>3</w:t>
            </w:r>
            <w:r w:rsidR="00325D6C" w:rsidRPr="002D42B9">
              <w:rPr>
                <w:noProof/>
                <w:webHidden/>
              </w:rPr>
              <w:fldChar w:fldCharType="end"/>
            </w:r>
          </w:hyperlink>
        </w:p>
        <w:p w14:paraId="437CD7E4" w14:textId="77777777" w:rsidR="00325D6C" w:rsidRPr="002D42B9" w:rsidRDefault="00862967">
          <w:pPr>
            <w:pStyle w:val="TOC1"/>
            <w:tabs>
              <w:tab w:val="right" w:pos="9019"/>
            </w:tabs>
            <w:rPr>
              <w:rFonts w:asciiTheme="minorHAnsi" w:eastAsiaTheme="minorEastAsia" w:hAnsiTheme="minorHAnsi" w:cstheme="minorBidi"/>
              <w:noProof/>
              <w:sz w:val="22"/>
              <w:szCs w:val="22"/>
              <w:lang w:val="en-US"/>
            </w:rPr>
          </w:pPr>
          <w:hyperlink w:anchor="_Toc101373340" w:history="1">
            <w:r w:rsidR="00325D6C" w:rsidRPr="002D42B9">
              <w:rPr>
                <w:rStyle w:val="Hyperlink"/>
                <w:noProof/>
                <w:color w:val="auto"/>
              </w:rPr>
              <w:t>Background of Unilever</w:t>
            </w:r>
            <w:r w:rsidR="00325D6C" w:rsidRPr="002D42B9">
              <w:rPr>
                <w:noProof/>
                <w:webHidden/>
              </w:rPr>
              <w:tab/>
            </w:r>
            <w:r w:rsidR="00325D6C" w:rsidRPr="002D42B9">
              <w:rPr>
                <w:noProof/>
                <w:webHidden/>
              </w:rPr>
              <w:fldChar w:fldCharType="begin"/>
            </w:r>
            <w:r w:rsidR="00325D6C" w:rsidRPr="002D42B9">
              <w:rPr>
                <w:noProof/>
                <w:webHidden/>
              </w:rPr>
              <w:instrText xml:space="preserve"> PAGEREF _Toc101373340 \h </w:instrText>
            </w:r>
            <w:r w:rsidR="00325D6C" w:rsidRPr="002D42B9">
              <w:rPr>
                <w:noProof/>
                <w:webHidden/>
              </w:rPr>
            </w:r>
            <w:r w:rsidR="00325D6C" w:rsidRPr="002D42B9">
              <w:rPr>
                <w:noProof/>
                <w:webHidden/>
              </w:rPr>
              <w:fldChar w:fldCharType="separate"/>
            </w:r>
            <w:r w:rsidR="00325D6C" w:rsidRPr="002D42B9">
              <w:rPr>
                <w:noProof/>
                <w:webHidden/>
              </w:rPr>
              <w:t>4</w:t>
            </w:r>
            <w:r w:rsidR="00325D6C" w:rsidRPr="002D42B9">
              <w:rPr>
                <w:noProof/>
                <w:webHidden/>
              </w:rPr>
              <w:fldChar w:fldCharType="end"/>
            </w:r>
          </w:hyperlink>
        </w:p>
        <w:p w14:paraId="277312EF" w14:textId="77777777" w:rsidR="00325D6C" w:rsidRPr="002D42B9" w:rsidRDefault="00862967">
          <w:pPr>
            <w:pStyle w:val="TOC1"/>
            <w:tabs>
              <w:tab w:val="right" w:pos="9019"/>
            </w:tabs>
            <w:rPr>
              <w:rFonts w:asciiTheme="minorHAnsi" w:eastAsiaTheme="minorEastAsia" w:hAnsiTheme="minorHAnsi" w:cstheme="minorBidi"/>
              <w:noProof/>
              <w:sz w:val="22"/>
              <w:szCs w:val="22"/>
              <w:lang w:val="en-US"/>
            </w:rPr>
          </w:pPr>
          <w:hyperlink w:anchor="_Toc101373341" w:history="1">
            <w:r w:rsidR="00325D6C" w:rsidRPr="002D42B9">
              <w:rPr>
                <w:rStyle w:val="Hyperlink"/>
                <w:noProof/>
                <w:color w:val="auto"/>
              </w:rPr>
              <w:t>SWOT analysis</w:t>
            </w:r>
            <w:r w:rsidR="00325D6C" w:rsidRPr="002D42B9">
              <w:rPr>
                <w:noProof/>
                <w:webHidden/>
              </w:rPr>
              <w:tab/>
            </w:r>
            <w:r w:rsidR="00325D6C" w:rsidRPr="002D42B9">
              <w:rPr>
                <w:noProof/>
                <w:webHidden/>
              </w:rPr>
              <w:fldChar w:fldCharType="begin"/>
            </w:r>
            <w:r w:rsidR="00325D6C" w:rsidRPr="002D42B9">
              <w:rPr>
                <w:noProof/>
                <w:webHidden/>
              </w:rPr>
              <w:instrText xml:space="preserve"> PAGEREF _Toc101373341 \h </w:instrText>
            </w:r>
            <w:r w:rsidR="00325D6C" w:rsidRPr="002D42B9">
              <w:rPr>
                <w:noProof/>
                <w:webHidden/>
              </w:rPr>
            </w:r>
            <w:r w:rsidR="00325D6C" w:rsidRPr="002D42B9">
              <w:rPr>
                <w:noProof/>
                <w:webHidden/>
              </w:rPr>
              <w:fldChar w:fldCharType="separate"/>
            </w:r>
            <w:r w:rsidR="00325D6C" w:rsidRPr="002D42B9">
              <w:rPr>
                <w:noProof/>
                <w:webHidden/>
              </w:rPr>
              <w:t>5</w:t>
            </w:r>
            <w:r w:rsidR="00325D6C" w:rsidRPr="002D42B9">
              <w:rPr>
                <w:noProof/>
                <w:webHidden/>
              </w:rPr>
              <w:fldChar w:fldCharType="end"/>
            </w:r>
          </w:hyperlink>
        </w:p>
        <w:p w14:paraId="04AA163F" w14:textId="77777777" w:rsidR="00325D6C" w:rsidRPr="002D42B9" w:rsidRDefault="00862967">
          <w:pPr>
            <w:pStyle w:val="TOC1"/>
            <w:tabs>
              <w:tab w:val="right" w:pos="9019"/>
            </w:tabs>
            <w:rPr>
              <w:rFonts w:asciiTheme="minorHAnsi" w:eastAsiaTheme="minorEastAsia" w:hAnsiTheme="minorHAnsi" w:cstheme="minorBidi"/>
              <w:noProof/>
              <w:sz w:val="22"/>
              <w:szCs w:val="22"/>
              <w:lang w:val="en-US"/>
            </w:rPr>
          </w:pPr>
          <w:hyperlink w:anchor="_Toc101373342" w:history="1">
            <w:r w:rsidR="00325D6C" w:rsidRPr="002D42B9">
              <w:rPr>
                <w:rStyle w:val="Hyperlink"/>
                <w:noProof/>
                <w:color w:val="auto"/>
              </w:rPr>
              <w:t>PESTEL analysis of Unilever</w:t>
            </w:r>
            <w:r w:rsidR="00325D6C" w:rsidRPr="002D42B9">
              <w:rPr>
                <w:noProof/>
                <w:webHidden/>
              </w:rPr>
              <w:tab/>
            </w:r>
            <w:r w:rsidR="00325D6C" w:rsidRPr="002D42B9">
              <w:rPr>
                <w:noProof/>
                <w:webHidden/>
              </w:rPr>
              <w:fldChar w:fldCharType="begin"/>
            </w:r>
            <w:r w:rsidR="00325D6C" w:rsidRPr="002D42B9">
              <w:rPr>
                <w:noProof/>
                <w:webHidden/>
              </w:rPr>
              <w:instrText xml:space="preserve"> PAGEREF _Toc101373342 \h </w:instrText>
            </w:r>
            <w:r w:rsidR="00325D6C" w:rsidRPr="002D42B9">
              <w:rPr>
                <w:noProof/>
                <w:webHidden/>
              </w:rPr>
            </w:r>
            <w:r w:rsidR="00325D6C" w:rsidRPr="002D42B9">
              <w:rPr>
                <w:noProof/>
                <w:webHidden/>
              </w:rPr>
              <w:fldChar w:fldCharType="separate"/>
            </w:r>
            <w:r w:rsidR="00325D6C" w:rsidRPr="002D42B9">
              <w:rPr>
                <w:noProof/>
                <w:webHidden/>
              </w:rPr>
              <w:t>8</w:t>
            </w:r>
            <w:r w:rsidR="00325D6C" w:rsidRPr="002D42B9">
              <w:rPr>
                <w:noProof/>
                <w:webHidden/>
              </w:rPr>
              <w:fldChar w:fldCharType="end"/>
            </w:r>
          </w:hyperlink>
        </w:p>
        <w:p w14:paraId="0C2423F0" w14:textId="77777777" w:rsidR="00325D6C" w:rsidRPr="002D42B9" w:rsidRDefault="00862967">
          <w:pPr>
            <w:pStyle w:val="TOC1"/>
            <w:tabs>
              <w:tab w:val="right" w:pos="9019"/>
            </w:tabs>
            <w:rPr>
              <w:rFonts w:asciiTheme="minorHAnsi" w:eastAsiaTheme="minorEastAsia" w:hAnsiTheme="minorHAnsi" w:cstheme="minorBidi"/>
              <w:noProof/>
              <w:sz w:val="22"/>
              <w:szCs w:val="22"/>
              <w:lang w:val="en-US"/>
            </w:rPr>
          </w:pPr>
          <w:hyperlink w:anchor="_Toc101373343" w:history="1">
            <w:r w:rsidR="00325D6C" w:rsidRPr="002D42B9">
              <w:rPr>
                <w:rStyle w:val="Hyperlink"/>
                <w:noProof/>
                <w:color w:val="auto"/>
              </w:rPr>
              <w:t>Recommendations</w:t>
            </w:r>
            <w:r w:rsidR="00325D6C" w:rsidRPr="002D42B9">
              <w:rPr>
                <w:noProof/>
                <w:webHidden/>
              </w:rPr>
              <w:tab/>
            </w:r>
            <w:r w:rsidR="00325D6C" w:rsidRPr="002D42B9">
              <w:rPr>
                <w:noProof/>
                <w:webHidden/>
              </w:rPr>
              <w:fldChar w:fldCharType="begin"/>
            </w:r>
            <w:r w:rsidR="00325D6C" w:rsidRPr="002D42B9">
              <w:rPr>
                <w:noProof/>
                <w:webHidden/>
              </w:rPr>
              <w:instrText xml:space="preserve"> PAGEREF _Toc101373343 \h </w:instrText>
            </w:r>
            <w:r w:rsidR="00325D6C" w:rsidRPr="002D42B9">
              <w:rPr>
                <w:noProof/>
                <w:webHidden/>
              </w:rPr>
            </w:r>
            <w:r w:rsidR="00325D6C" w:rsidRPr="002D42B9">
              <w:rPr>
                <w:noProof/>
                <w:webHidden/>
              </w:rPr>
              <w:fldChar w:fldCharType="separate"/>
            </w:r>
            <w:r w:rsidR="00325D6C" w:rsidRPr="002D42B9">
              <w:rPr>
                <w:noProof/>
                <w:webHidden/>
              </w:rPr>
              <w:t>12</w:t>
            </w:r>
            <w:r w:rsidR="00325D6C" w:rsidRPr="002D42B9">
              <w:rPr>
                <w:noProof/>
                <w:webHidden/>
              </w:rPr>
              <w:fldChar w:fldCharType="end"/>
            </w:r>
          </w:hyperlink>
        </w:p>
        <w:p w14:paraId="618378BD" w14:textId="77777777" w:rsidR="00325D6C" w:rsidRPr="002D42B9" w:rsidRDefault="00862967">
          <w:pPr>
            <w:pStyle w:val="TOC1"/>
            <w:tabs>
              <w:tab w:val="right" w:pos="9019"/>
            </w:tabs>
            <w:rPr>
              <w:rFonts w:asciiTheme="minorHAnsi" w:eastAsiaTheme="minorEastAsia" w:hAnsiTheme="minorHAnsi" w:cstheme="minorBidi"/>
              <w:noProof/>
              <w:sz w:val="22"/>
              <w:szCs w:val="22"/>
              <w:lang w:val="en-US"/>
            </w:rPr>
          </w:pPr>
          <w:hyperlink w:anchor="_Toc101373344" w:history="1">
            <w:r w:rsidR="00325D6C" w:rsidRPr="002D42B9">
              <w:rPr>
                <w:rStyle w:val="Hyperlink"/>
                <w:noProof/>
                <w:color w:val="auto"/>
              </w:rPr>
              <w:t>Conclusion</w:t>
            </w:r>
            <w:r w:rsidR="00325D6C" w:rsidRPr="002D42B9">
              <w:rPr>
                <w:noProof/>
                <w:webHidden/>
              </w:rPr>
              <w:tab/>
            </w:r>
            <w:r w:rsidR="00325D6C" w:rsidRPr="002D42B9">
              <w:rPr>
                <w:noProof/>
                <w:webHidden/>
              </w:rPr>
              <w:fldChar w:fldCharType="begin"/>
            </w:r>
            <w:r w:rsidR="00325D6C" w:rsidRPr="002D42B9">
              <w:rPr>
                <w:noProof/>
                <w:webHidden/>
              </w:rPr>
              <w:instrText xml:space="preserve"> PAGEREF _Toc101373344 \h </w:instrText>
            </w:r>
            <w:r w:rsidR="00325D6C" w:rsidRPr="002D42B9">
              <w:rPr>
                <w:noProof/>
                <w:webHidden/>
              </w:rPr>
            </w:r>
            <w:r w:rsidR="00325D6C" w:rsidRPr="002D42B9">
              <w:rPr>
                <w:noProof/>
                <w:webHidden/>
              </w:rPr>
              <w:fldChar w:fldCharType="separate"/>
            </w:r>
            <w:r w:rsidR="00325D6C" w:rsidRPr="002D42B9">
              <w:rPr>
                <w:noProof/>
                <w:webHidden/>
              </w:rPr>
              <w:t>13</w:t>
            </w:r>
            <w:r w:rsidR="00325D6C" w:rsidRPr="002D42B9">
              <w:rPr>
                <w:noProof/>
                <w:webHidden/>
              </w:rPr>
              <w:fldChar w:fldCharType="end"/>
            </w:r>
          </w:hyperlink>
        </w:p>
        <w:p w14:paraId="0BBBE09A" w14:textId="77777777" w:rsidR="00790129" w:rsidRPr="002D42B9" w:rsidRDefault="00790129">
          <w:pPr>
            <w:spacing w:line="360" w:lineRule="auto"/>
          </w:pPr>
          <w:r w:rsidRPr="002D42B9">
            <w:fldChar w:fldCharType="end"/>
          </w:r>
        </w:p>
      </w:sdtContent>
    </w:sdt>
    <w:p w14:paraId="41A423AD" w14:textId="77777777" w:rsidR="00790129" w:rsidRPr="002D42B9" w:rsidRDefault="00421271">
      <w:pPr>
        <w:pStyle w:val="Title"/>
        <w:spacing w:after="0" w:line="360" w:lineRule="auto"/>
        <w:jc w:val="center"/>
        <w:rPr>
          <w:b/>
          <w:sz w:val="32"/>
          <w:szCs w:val="32"/>
        </w:rPr>
      </w:pPr>
      <w:r w:rsidRPr="002D42B9">
        <w:br w:type="page"/>
      </w:r>
    </w:p>
    <w:p w14:paraId="50F9725F" w14:textId="77777777" w:rsidR="00790129" w:rsidRPr="002D42B9" w:rsidRDefault="00421271">
      <w:pPr>
        <w:pStyle w:val="Heading1"/>
      </w:pPr>
      <w:bookmarkStart w:id="1" w:name="_Toc101373339"/>
      <w:r w:rsidRPr="002D42B9">
        <w:lastRenderedPageBreak/>
        <w:t>Introduction</w:t>
      </w:r>
      <w:bookmarkEnd w:id="1"/>
    </w:p>
    <w:p w14:paraId="0CA58E24" w14:textId="77777777" w:rsidR="00790129" w:rsidRPr="002D42B9" w:rsidRDefault="00421271">
      <w:pPr>
        <w:pBdr>
          <w:top w:val="nil"/>
          <w:left w:val="nil"/>
          <w:bottom w:val="nil"/>
          <w:right w:val="nil"/>
          <w:between w:val="nil"/>
        </w:pBdr>
        <w:spacing w:line="360" w:lineRule="auto"/>
        <w:jc w:val="both"/>
      </w:pPr>
      <w:r w:rsidRPr="002D42B9">
        <w:t>Marketing fundamental analysis is a method of detecting a fair market or a stock’s real value of the specific company. The report will be on SWOT and PESTEL analysis of Unilever”, a retail company of the UK. The changes in their marketing policy by economical, political, social factors and many more factors will be the focus of the report. Unilever is one of the biggest multinational UK companies which have a wide spectrum in different product segments. The company has a long history of its journey of growth along with suppliers and distributors. Customer’s demands, company’s opportunities, new market policy, political impact and so on affect the company for decades. The report will mainly focus on the century's biggest Pandemic crisis and its effect on their market growth along with the background of Unilever. It will cover the strength, weaknesses and other factors of the company.</w:t>
      </w:r>
    </w:p>
    <w:p w14:paraId="464AB692" w14:textId="77777777" w:rsidR="00790129" w:rsidRPr="002D42B9" w:rsidRDefault="00421271">
      <w:pPr>
        <w:pBdr>
          <w:top w:val="nil"/>
          <w:left w:val="nil"/>
          <w:bottom w:val="nil"/>
          <w:right w:val="nil"/>
          <w:between w:val="nil"/>
        </w:pBdr>
        <w:spacing w:line="360" w:lineRule="auto"/>
      </w:pPr>
      <w:r w:rsidRPr="002D42B9">
        <w:br w:type="page"/>
      </w:r>
    </w:p>
    <w:p w14:paraId="3B4AE16C" w14:textId="77777777" w:rsidR="00790129" w:rsidRPr="002D42B9" w:rsidRDefault="00421271">
      <w:pPr>
        <w:pStyle w:val="Heading1"/>
        <w:jc w:val="both"/>
      </w:pPr>
      <w:bookmarkStart w:id="2" w:name="_Toc101373340"/>
      <w:r w:rsidRPr="002D42B9">
        <w:lastRenderedPageBreak/>
        <w:t>Background of Unilever</w:t>
      </w:r>
      <w:bookmarkEnd w:id="2"/>
    </w:p>
    <w:p w14:paraId="42B6B2AB" w14:textId="77777777" w:rsidR="00790129" w:rsidRPr="002D42B9" w:rsidRDefault="00421271">
      <w:pPr>
        <w:pBdr>
          <w:top w:val="nil"/>
          <w:left w:val="nil"/>
          <w:bottom w:val="nil"/>
          <w:right w:val="nil"/>
          <w:between w:val="nil"/>
        </w:pBdr>
        <w:spacing w:line="360" w:lineRule="auto"/>
        <w:jc w:val="both"/>
      </w:pPr>
      <w:r w:rsidRPr="002D42B9">
        <w:t>Unilever is the UK’s biggest multinational consumer’s product company which was established on 2nd September, 1929 in London, England, Dutch “Margarine Unie” company and British soap maker “Lever Brothers” company have merged and formed its name. It has a parent company Unilever PLC whose founders were Samuel Van Den Bergh, Antonius Johannes Jurgens and George Schicht. Beside this, the current CEO of the company is Alan Jope. The subsidiaries of Unilever are Hindustan Unilever, Seventh Generation, Dollar Shave Club, Ben and Jerry's, Kibon and so on. The net worth of Unilever is around 6.621 billion Euros in 2021. The company employs around 149,000 employees all over the world and offers food products along with Wellbeing vitamins, Breakfast cereal, coffee, minerals and other supplements, water &amp; air purifiers, cleaning agents, toothpastes, pet foods, personal care and beauty products and many more. In 2021, the annual revenue of Unilever was 52.444 billion Euros with total assets of 75.095 billion Euros (</w:t>
      </w:r>
      <w:r w:rsidRPr="002D42B9">
        <w:rPr>
          <w:highlight w:val="white"/>
        </w:rPr>
        <w:t>Tien, 2019</w:t>
      </w:r>
      <w:r w:rsidRPr="002D42B9">
        <w:rPr>
          <w:rFonts w:ascii="Arial" w:eastAsia="Arial" w:hAnsi="Arial" w:cs="Arial"/>
          <w:sz w:val="20"/>
          <w:szCs w:val="20"/>
          <w:highlight w:val="white"/>
        </w:rPr>
        <w:t>).</w:t>
      </w:r>
      <w:r w:rsidRPr="002D42B9">
        <w:t xml:space="preserve"> Total equity is around 19.746 billion Euros along with 8.702 billion Euros operating income. This worldwide British company is serving around 190 countries till date with serving more than 400 brands</w:t>
      </w:r>
      <w:r w:rsidRPr="002D42B9">
        <w:rPr>
          <w:highlight w:val="white"/>
        </w:rPr>
        <w:t xml:space="preserve"> (Unilever PLC, 2022).</w:t>
      </w:r>
      <w:r w:rsidRPr="002D42B9">
        <w:t xml:space="preserve"> The company is organized into 3 main subdivisions; home care, beauty and personal care, foods &amp; refreshments and has multiple research departments in the UK, US, Netherland, India and China.</w:t>
      </w:r>
    </w:p>
    <w:p w14:paraId="75F11A11" w14:textId="77777777" w:rsidR="00790129" w:rsidRPr="002D42B9" w:rsidRDefault="00421271">
      <w:pPr>
        <w:pBdr>
          <w:top w:val="nil"/>
          <w:left w:val="nil"/>
          <w:bottom w:val="nil"/>
          <w:right w:val="nil"/>
          <w:between w:val="nil"/>
        </w:pBdr>
        <w:spacing w:line="360" w:lineRule="auto"/>
        <w:jc w:val="both"/>
      </w:pPr>
      <w:r w:rsidRPr="002D42B9">
        <w:br w:type="page"/>
      </w:r>
    </w:p>
    <w:p w14:paraId="3D81F71C" w14:textId="77777777" w:rsidR="00790129" w:rsidRPr="002D42B9" w:rsidRDefault="00421271">
      <w:pPr>
        <w:pStyle w:val="Heading1"/>
        <w:jc w:val="both"/>
      </w:pPr>
      <w:bookmarkStart w:id="3" w:name="_Toc101373341"/>
      <w:r w:rsidRPr="002D42B9">
        <w:lastRenderedPageBreak/>
        <w:t>SWOT analysis</w:t>
      </w:r>
      <w:bookmarkEnd w:id="3"/>
    </w:p>
    <w:tbl>
      <w:tblPr>
        <w:tblStyle w:val="a4"/>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0"/>
        <w:gridCol w:w="4590"/>
      </w:tblGrid>
      <w:tr w:rsidR="002D42B9" w:rsidRPr="002D42B9" w14:paraId="6BA3C9F3" w14:textId="77777777">
        <w:trPr>
          <w:cantSplit/>
          <w:trHeight w:val="3166"/>
          <w:tblHeader/>
        </w:trPr>
        <w:tc>
          <w:tcPr>
            <w:tcW w:w="4530" w:type="dxa"/>
            <w:shd w:val="clear" w:color="auto" w:fill="auto"/>
            <w:tcMar>
              <w:top w:w="100" w:type="dxa"/>
              <w:left w:w="100" w:type="dxa"/>
              <w:bottom w:w="100" w:type="dxa"/>
              <w:right w:w="100" w:type="dxa"/>
            </w:tcMar>
          </w:tcPr>
          <w:p w14:paraId="3DF1CD9B" w14:textId="77777777" w:rsidR="00790129" w:rsidRPr="002D42B9" w:rsidRDefault="00421271">
            <w:pPr>
              <w:widowControl w:val="0"/>
              <w:pBdr>
                <w:top w:val="nil"/>
                <w:left w:val="nil"/>
                <w:bottom w:val="nil"/>
                <w:right w:val="nil"/>
                <w:between w:val="nil"/>
              </w:pBdr>
              <w:spacing w:line="360" w:lineRule="auto"/>
              <w:rPr>
                <w:b/>
              </w:rPr>
            </w:pPr>
            <w:r w:rsidRPr="002D42B9">
              <w:rPr>
                <w:b/>
              </w:rPr>
              <w:t>Strengths</w:t>
            </w:r>
          </w:p>
          <w:p w14:paraId="00698463" w14:textId="77777777" w:rsidR="00790129" w:rsidRPr="002D42B9" w:rsidRDefault="00421271">
            <w:pPr>
              <w:widowControl w:val="0"/>
              <w:numPr>
                <w:ilvl w:val="0"/>
                <w:numId w:val="2"/>
              </w:numPr>
              <w:pBdr>
                <w:top w:val="nil"/>
                <w:left w:val="nil"/>
                <w:bottom w:val="nil"/>
                <w:right w:val="nil"/>
                <w:between w:val="nil"/>
              </w:pBdr>
              <w:spacing w:line="360" w:lineRule="auto"/>
              <w:jc w:val="both"/>
            </w:pPr>
            <w:r w:rsidRPr="002D42B9">
              <w:t>Strong Market Penetration</w:t>
            </w:r>
          </w:p>
          <w:p w14:paraId="6B086B9B" w14:textId="77777777" w:rsidR="00790129" w:rsidRPr="002D42B9" w:rsidRDefault="00421271">
            <w:pPr>
              <w:widowControl w:val="0"/>
              <w:numPr>
                <w:ilvl w:val="0"/>
                <w:numId w:val="2"/>
              </w:numPr>
              <w:pBdr>
                <w:top w:val="nil"/>
                <w:left w:val="nil"/>
                <w:bottom w:val="nil"/>
                <w:right w:val="nil"/>
                <w:between w:val="nil"/>
              </w:pBdr>
              <w:spacing w:line="360" w:lineRule="auto"/>
              <w:jc w:val="both"/>
            </w:pPr>
            <w:r w:rsidRPr="002D42B9">
              <w:t>Development of marketing strategy</w:t>
            </w:r>
          </w:p>
          <w:p w14:paraId="3D150881" w14:textId="77777777" w:rsidR="00790129" w:rsidRPr="002D42B9" w:rsidRDefault="00421271">
            <w:pPr>
              <w:widowControl w:val="0"/>
              <w:numPr>
                <w:ilvl w:val="0"/>
                <w:numId w:val="2"/>
              </w:numPr>
              <w:pBdr>
                <w:top w:val="nil"/>
                <w:left w:val="nil"/>
                <w:bottom w:val="nil"/>
                <w:right w:val="nil"/>
                <w:between w:val="nil"/>
              </w:pBdr>
              <w:spacing w:line="360" w:lineRule="auto"/>
              <w:jc w:val="both"/>
            </w:pPr>
            <w:r w:rsidRPr="002D42B9">
              <w:t>Strong Marketing Mix strategy</w:t>
            </w:r>
          </w:p>
          <w:p w14:paraId="6AF41401" w14:textId="77777777" w:rsidR="00790129" w:rsidRPr="002D42B9" w:rsidRDefault="00421271">
            <w:pPr>
              <w:widowControl w:val="0"/>
              <w:numPr>
                <w:ilvl w:val="0"/>
                <w:numId w:val="2"/>
              </w:numPr>
              <w:pBdr>
                <w:top w:val="nil"/>
                <w:left w:val="nil"/>
                <w:bottom w:val="nil"/>
                <w:right w:val="nil"/>
                <w:between w:val="nil"/>
              </w:pBdr>
              <w:spacing w:line="360" w:lineRule="auto"/>
              <w:jc w:val="both"/>
            </w:pPr>
            <w:r w:rsidRPr="002D42B9">
              <w:t>Impact of GDP</w:t>
            </w:r>
          </w:p>
          <w:p w14:paraId="30B04DB8" w14:textId="77777777" w:rsidR="00790129" w:rsidRPr="002D42B9" w:rsidRDefault="00421271">
            <w:pPr>
              <w:widowControl w:val="0"/>
              <w:numPr>
                <w:ilvl w:val="0"/>
                <w:numId w:val="2"/>
              </w:numPr>
              <w:pBdr>
                <w:top w:val="nil"/>
                <w:left w:val="nil"/>
                <w:bottom w:val="nil"/>
                <w:right w:val="nil"/>
                <w:between w:val="nil"/>
              </w:pBdr>
              <w:spacing w:line="360" w:lineRule="auto"/>
              <w:jc w:val="both"/>
            </w:pPr>
            <w:r w:rsidRPr="002D42B9">
              <w:t>Large global presence</w:t>
            </w:r>
          </w:p>
        </w:tc>
        <w:tc>
          <w:tcPr>
            <w:tcW w:w="4590" w:type="dxa"/>
            <w:shd w:val="clear" w:color="auto" w:fill="auto"/>
            <w:tcMar>
              <w:top w:w="100" w:type="dxa"/>
              <w:left w:w="100" w:type="dxa"/>
              <w:bottom w:w="100" w:type="dxa"/>
              <w:right w:w="100" w:type="dxa"/>
            </w:tcMar>
          </w:tcPr>
          <w:p w14:paraId="76A26049" w14:textId="77777777" w:rsidR="00790129" w:rsidRPr="002D42B9" w:rsidRDefault="00421271">
            <w:pPr>
              <w:widowControl w:val="0"/>
              <w:pBdr>
                <w:top w:val="nil"/>
                <w:left w:val="nil"/>
                <w:bottom w:val="nil"/>
                <w:right w:val="nil"/>
                <w:between w:val="nil"/>
              </w:pBdr>
              <w:spacing w:line="360" w:lineRule="auto"/>
            </w:pPr>
            <w:r w:rsidRPr="002D42B9">
              <w:rPr>
                <w:b/>
              </w:rPr>
              <w:t>Weaknesses</w:t>
            </w:r>
          </w:p>
          <w:p w14:paraId="4E54C58F" w14:textId="77777777" w:rsidR="00790129" w:rsidRPr="002D42B9" w:rsidRDefault="00421271">
            <w:pPr>
              <w:widowControl w:val="0"/>
              <w:numPr>
                <w:ilvl w:val="0"/>
                <w:numId w:val="4"/>
              </w:numPr>
              <w:pBdr>
                <w:top w:val="nil"/>
                <w:left w:val="nil"/>
                <w:bottom w:val="nil"/>
                <w:right w:val="nil"/>
                <w:between w:val="nil"/>
              </w:pBdr>
              <w:spacing w:line="360" w:lineRule="auto"/>
              <w:jc w:val="both"/>
            </w:pPr>
            <w:r w:rsidRPr="002D42B9">
              <w:t>Covid-19 impact</w:t>
            </w:r>
          </w:p>
          <w:p w14:paraId="252BCE4D" w14:textId="77777777" w:rsidR="00790129" w:rsidRPr="002D42B9" w:rsidRDefault="00421271">
            <w:pPr>
              <w:widowControl w:val="0"/>
              <w:numPr>
                <w:ilvl w:val="0"/>
                <w:numId w:val="4"/>
              </w:numPr>
              <w:pBdr>
                <w:top w:val="nil"/>
                <w:left w:val="nil"/>
                <w:bottom w:val="nil"/>
                <w:right w:val="nil"/>
                <w:between w:val="nil"/>
              </w:pBdr>
              <w:spacing w:line="360" w:lineRule="auto"/>
              <w:jc w:val="both"/>
            </w:pPr>
            <w:r w:rsidRPr="002D42B9">
              <w:t>Suez Canal crisis</w:t>
            </w:r>
          </w:p>
          <w:p w14:paraId="1C96212A" w14:textId="77777777" w:rsidR="00790129" w:rsidRPr="002D42B9" w:rsidRDefault="00421271">
            <w:pPr>
              <w:widowControl w:val="0"/>
              <w:numPr>
                <w:ilvl w:val="0"/>
                <w:numId w:val="4"/>
              </w:numPr>
              <w:pBdr>
                <w:top w:val="nil"/>
                <w:left w:val="nil"/>
                <w:bottom w:val="nil"/>
                <w:right w:val="nil"/>
                <w:between w:val="nil"/>
              </w:pBdr>
              <w:spacing w:line="360" w:lineRule="auto"/>
              <w:jc w:val="both"/>
            </w:pPr>
            <w:r w:rsidRPr="002D42B9">
              <w:t>Lack of product prediction</w:t>
            </w:r>
          </w:p>
          <w:p w14:paraId="4682FCC8" w14:textId="77777777" w:rsidR="00790129" w:rsidRPr="002D42B9" w:rsidRDefault="00421271">
            <w:pPr>
              <w:widowControl w:val="0"/>
              <w:numPr>
                <w:ilvl w:val="0"/>
                <w:numId w:val="4"/>
              </w:numPr>
              <w:pBdr>
                <w:top w:val="nil"/>
                <w:left w:val="nil"/>
                <w:bottom w:val="nil"/>
                <w:right w:val="nil"/>
                <w:between w:val="nil"/>
              </w:pBdr>
              <w:spacing w:line="360" w:lineRule="auto"/>
              <w:jc w:val="both"/>
            </w:pPr>
            <w:r w:rsidRPr="002D42B9">
              <w:t>Lockdown regulation</w:t>
            </w:r>
          </w:p>
          <w:p w14:paraId="2A286B29" w14:textId="77777777" w:rsidR="00790129" w:rsidRPr="002D42B9" w:rsidRDefault="00421271">
            <w:pPr>
              <w:widowControl w:val="0"/>
              <w:numPr>
                <w:ilvl w:val="0"/>
                <w:numId w:val="4"/>
              </w:numPr>
              <w:pBdr>
                <w:top w:val="nil"/>
                <w:left w:val="nil"/>
                <w:bottom w:val="nil"/>
                <w:right w:val="nil"/>
                <w:between w:val="nil"/>
              </w:pBdr>
              <w:spacing w:line="360" w:lineRule="auto"/>
              <w:jc w:val="both"/>
            </w:pPr>
            <w:r w:rsidRPr="002D42B9">
              <w:t>Weak secured data policy</w:t>
            </w:r>
          </w:p>
        </w:tc>
      </w:tr>
      <w:tr w:rsidR="002D42B9" w:rsidRPr="002D42B9" w14:paraId="5F307E4E" w14:textId="77777777">
        <w:trPr>
          <w:cantSplit/>
          <w:trHeight w:val="3032"/>
          <w:tblHeader/>
        </w:trPr>
        <w:tc>
          <w:tcPr>
            <w:tcW w:w="4530" w:type="dxa"/>
            <w:shd w:val="clear" w:color="auto" w:fill="auto"/>
            <w:tcMar>
              <w:top w:w="100" w:type="dxa"/>
              <w:left w:w="100" w:type="dxa"/>
              <w:bottom w:w="100" w:type="dxa"/>
              <w:right w:w="100" w:type="dxa"/>
            </w:tcMar>
          </w:tcPr>
          <w:p w14:paraId="0587691D" w14:textId="77777777" w:rsidR="00790129" w:rsidRPr="002D42B9" w:rsidRDefault="00421271">
            <w:pPr>
              <w:widowControl w:val="0"/>
              <w:pBdr>
                <w:top w:val="nil"/>
                <w:left w:val="nil"/>
                <w:bottom w:val="nil"/>
                <w:right w:val="nil"/>
                <w:between w:val="nil"/>
              </w:pBdr>
              <w:spacing w:line="360" w:lineRule="auto"/>
              <w:rPr>
                <w:b/>
              </w:rPr>
            </w:pPr>
            <w:r w:rsidRPr="002D42B9">
              <w:rPr>
                <w:b/>
              </w:rPr>
              <w:t>Opportunities</w:t>
            </w:r>
          </w:p>
          <w:p w14:paraId="36D83E80" w14:textId="77777777" w:rsidR="00790129" w:rsidRPr="002D42B9" w:rsidRDefault="00421271">
            <w:pPr>
              <w:widowControl w:val="0"/>
              <w:numPr>
                <w:ilvl w:val="0"/>
                <w:numId w:val="1"/>
              </w:numPr>
              <w:pBdr>
                <w:top w:val="nil"/>
                <w:left w:val="nil"/>
                <w:bottom w:val="nil"/>
                <w:right w:val="nil"/>
                <w:between w:val="nil"/>
              </w:pBdr>
              <w:spacing w:line="360" w:lineRule="auto"/>
              <w:jc w:val="both"/>
            </w:pPr>
            <w:r w:rsidRPr="002D42B9">
              <w:t>Technological Advancement</w:t>
            </w:r>
          </w:p>
          <w:p w14:paraId="20E27A7C" w14:textId="77777777" w:rsidR="00790129" w:rsidRPr="002D42B9" w:rsidRDefault="00421271">
            <w:pPr>
              <w:widowControl w:val="0"/>
              <w:numPr>
                <w:ilvl w:val="0"/>
                <w:numId w:val="1"/>
              </w:numPr>
              <w:pBdr>
                <w:top w:val="nil"/>
                <w:left w:val="nil"/>
                <w:bottom w:val="nil"/>
                <w:right w:val="nil"/>
                <w:between w:val="nil"/>
              </w:pBdr>
              <w:spacing w:line="360" w:lineRule="auto"/>
              <w:jc w:val="both"/>
            </w:pPr>
            <w:r w:rsidRPr="002D42B9">
              <w:t>Affluent Trillion Dollar Consumer project</w:t>
            </w:r>
          </w:p>
          <w:p w14:paraId="2B81B38D" w14:textId="77777777" w:rsidR="00790129" w:rsidRPr="002D42B9" w:rsidRDefault="00421271">
            <w:pPr>
              <w:widowControl w:val="0"/>
              <w:numPr>
                <w:ilvl w:val="0"/>
                <w:numId w:val="1"/>
              </w:numPr>
              <w:pBdr>
                <w:top w:val="nil"/>
                <w:left w:val="nil"/>
                <w:bottom w:val="nil"/>
                <w:right w:val="nil"/>
                <w:between w:val="nil"/>
              </w:pBdr>
              <w:spacing w:line="360" w:lineRule="auto"/>
              <w:jc w:val="both"/>
            </w:pPr>
            <w:r w:rsidRPr="002D42B9">
              <w:t>Customer data centre.</w:t>
            </w:r>
          </w:p>
          <w:p w14:paraId="29D1ED29" w14:textId="77777777" w:rsidR="00790129" w:rsidRPr="002D42B9" w:rsidRDefault="00421271">
            <w:pPr>
              <w:widowControl w:val="0"/>
              <w:numPr>
                <w:ilvl w:val="0"/>
                <w:numId w:val="1"/>
              </w:numPr>
              <w:pBdr>
                <w:top w:val="nil"/>
                <w:left w:val="nil"/>
                <w:bottom w:val="nil"/>
                <w:right w:val="nil"/>
                <w:between w:val="nil"/>
              </w:pBdr>
              <w:spacing w:line="360" w:lineRule="auto"/>
              <w:jc w:val="both"/>
            </w:pPr>
            <w:r w:rsidRPr="002D42B9">
              <w:t>Opportunity to following trends</w:t>
            </w:r>
          </w:p>
          <w:p w14:paraId="7583F590" w14:textId="77777777" w:rsidR="00790129" w:rsidRPr="002D42B9" w:rsidRDefault="00421271">
            <w:pPr>
              <w:widowControl w:val="0"/>
              <w:numPr>
                <w:ilvl w:val="0"/>
                <w:numId w:val="1"/>
              </w:numPr>
              <w:pBdr>
                <w:top w:val="nil"/>
                <w:left w:val="nil"/>
                <w:bottom w:val="nil"/>
                <w:right w:val="nil"/>
                <w:between w:val="nil"/>
              </w:pBdr>
              <w:spacing w:line="360" w:lineRule="auto"/>
              <w:jc w:val="both"/>
            </w:pPr>
            <w:r w:rsidRPr="002D42B9">
              <w:t>eB2B project</w:t>
            </w:r>
          </w:p>
          <w:p w14:paraId="627093F1" w14:textId="77777777" w:rsidR="00790129" w:rsidRPr="002D42B9" w:rsidRDefault="00421271">
            <w:pPr>
              <w:widowControl w:val="0"/>
              <w:numPr>
                <w:ilvl w:val="0"/>
                <w:numId w:val="1"/>
              </w:numPr>
              <w:pBdr>
                <w:top w:val="nil"/>
                <w:left w:val="nil"/>
                <w:bottom w:val="nil"/>
                <w:right w:val="nil"/>
                <w:between w:val="nil"/>
              </w:pBdr>
              <w:spacing w:line="360" w:lineRule="auto"/>
            </w:pPr>
            <w:r w:rsidRPr="002D42B9">
              <w:t>Demand of eco friendly products</w:t>
            </w:r>
          </w:p>
        </w:tc>
        <w:tc>
          <w:tcPr>
            <w:tcW w:w="4590" w:type="dxa"/>
            <w:shd w:val="clear" w:color="auto" w:fill="auto"/>
            <w:tcMar>
              <w:top w:w="100" w:type="dxa"/>
              <w:left w:w="100" w:type="dxa"/>
              <w:bottom w:w="100" w:type="dxa"/>
              <w:right w:w="100" w:type="dxa"/>
            </w:tcMar>
          </w:tcPr>
          <w:p w14:paraId="13E85D7E" w14:textId="77777777" w:rsidR="00790129" w:rsidRPr="002D42B9" w:rsidRDefault="00421271">
            <w:pPr>
              <w:widowControl w:val="0"/>
              <w:pBdr>
                <w:top w:val="nil"/>
                <w:left w:val="nil"/>
                <w:bottom w:val="nil"/>
                <w:right w:val="nil"/>
                <w:between w:val="nil"/>
              </w:pBdr>
              <w:spacing w:line="360" w:lineRule="auto"/>
              <w:rPr>
                <w:b/>
              </w:rPr>
            </w:pPr>
            <w:r w:rsidRPr="002D42B9">
              <w:rPr>
                <w:b/>
              </w:rPr>
              <w:t>Threats</w:t>
            </w:r>
          </w:p>
          <w:p w14:paraId="5457758D" w14:textId="77777777" w:rsidR="00790129" w:rsidRPr="002D42B9" w:rsidRDefault="00421271">
            <w:pPr>
              <w:widowControl w:val="0"/>
              <w:numPr>
                <w:ilvl w:val="0"/>
                <w:numId w:val="3"/>
              </w:numPr>
              <w:pBdr>
                <w:top w:val="nil"/>
                <w:left w:val="nil"/>
                <w:bottom w:val="nil"/>
                <w:right w:val="nil"/>
                <w:between w:val="nil"/>
              </w:pBdr>
              <w:spacing w:line="360" w:lineRule="auto"/>
              <w:jc w:val="both"/>
            </w:pPr>
            <w:r w:rsidRPr="002D42B9">
              <w:t>Pandemic Impact</w:t>
            </w:r>
          </w:p>
          <w:p w14:paraId="3A4586B4" w14:textId="77777777" w:rsidR="00790129" w:rsidRPr="002D42B9" w:rsidRDefault="00421271">
            <w:pPr>
              <w:widowControl w:val="0"/>
              <w:numPr>
                <w:ilvl w:val="0"/>
                <w:numId w:val="3"/>
              </w:numPr>
              <w:pBdr>
                <w:top w:val="nil"/>
                <w:left w:val="nil"/>
                <w:bottom w:val="nil"/>
                <w:right w:val="nil"/>
                <w:between w:val="nil"/>
              </w:pBdr>
              <w:spacing w:line="360" w:lineRule="auto"/>
              <w:jc w:val="both"/>
            </w:pPr>
            <w:r w:rsidRPr="002D42B9">
              <w:t>Currency Fluctuation</w:t>
            </w:r>
          </w:p>
          <w:p w14:paraId="184D711F" w14:textId="77777777" w:rsidR="00790129" w:rsidRPr="002D42B9" w:rsidRDefault="00421271">
            <w:pPr>
              <w:widowControl w:val="0"/>
              <w:numPr>
                <w:ilvl w:val="0"/>
                <w:numId w:val="3"/>
              </w:numPr>
              <w:pBdr>
                <w:top w:val="nil"/>
                <w:left w:val="nil"/>
                <w:bottom w:val="nil"/>
                <w:right w:val="nil"/>
                <w:between w:val="nil"/>
              </w:pBdr>
              <w:spacing w:line="360" w:lineRule="auto"/>
              <w:jc w:val="both"/>
            </w:pPr>
            <w:r w:rsidRPr="002D42B9">
              <w:t>BREXIT impact</w:t>
            </w:r>
          </w:p>
          <w:p w14:paraId="6DF981E8" w14:textId="77777777" w:rsidR="00790129" w:rsidRPr="002D42B9" w:rsidRDefault="00421271">
            <w:pPr>
              <w:widowControl w:val="0"/>
              <w:numPr>
                <w:ilvl w:val="0"/>
                <w:numId w:val="3"/>
              </w:numPr>
              <w:pBdr>
                <w:top w:val="nil"/>
                <w:left w:val="nil"/>
                <w:bottom w:val="nil"/>
                <w:right w:val="nil"/>
                <w:between w:val="nil"/>
              </w:pBdr>
              <w:spacing w:line="360" w:lineRule="auto"/>
              <w:jc w:val="both"/>
            </w:pPr>
            <w:r w:rsidRPr="002D42B9">
              <w:t>Governmental Regulation</w:t>
            </w:r>
          </w:p>
          <w:p w14:paraId="17F9A4B5" w14:textId="77777777" w:rsidR="00790129" w:rsidRPr="002D42B9" w:rsidRDefault="00421271">
            <w:pPr>
              <w:widowControl w:val="0"/>
              <w:numPr>
                <w:ilvl w:val="0"/>
                <w:numId w:val="3"/>
              </w:numPr>
              <w:pBdr>
                <w:top w:val="nil"/>
                <w:left w:val="nil"/>
                <w:bottom w:val="nil"/>
                <w:right w:val="nil"/>
                <w:between w:val="nil"/>
              </w:pBdr>
              <w:spacing w:line="360" w:lineRule="auto"/>
              <w:jc w:val="both"/>
            </w:pPr>
            <w:r w:rsidRPr="002D42B9">
              <w:t>Changes of Consumer preferences</w:t>
            </w:r>
          </w:p>
        </w:tc>
      </w:tr>
    </w:tbl>
    <w:p w14:paraId="626A6C45" w14:textId="77777777" w:rsidR="00790129" w:rsidRPr="002D42B9" w:rsidRDefault="00421271">
      <w:pPr>
        <w:pBdr>
          <w:top w:val="nil"/>
          <w:left w:val="nil"/>
          <w:bottom w:val="nil"/>
          <w:right w:val="nil"/>
          <w:between w:val="nil"/>
        </w:pBdr>
        <w:spacing w:line="360" w:lineRule="auto"/>
        <w:jc w:val="center"/>
        <w:rPr>
          <w:b/>
        </w:rPr>
      </w:pPr>
      <w:r w:rsidRPr="002D42B9">
        <w:rPr>
          <w:b/>
        </w:rPr>
        <w:t>Table no-1: SWOT analysis</w:t>
      </w:r>
    </w:p>
    <w:p w14:paraId="27C88F86" w14:textId="77777777" w:rsidR="00790129" w:rsidRPr="002D42B9" w:rsidRDefault="00421271">
      <w:pPr>
        <w:pBdr>
          <w:top w:val="nil"/>
          <w:left w:val="nil"/>
          <w:bottom w:val="nil"/>
          <w:right w:val="nil"/>
          <w:between w:val="nil"/>
        </w:pBdr>
        <w:spacing w:line="360" w:lineRule="auto"/>
        <w:jc w:val="center"/>
      </w:pPr>
      <w:r w:rsidRPr="002D42B9">
        <w:t>(Source: Created by the learner)</w:t>
      </w:r>
    </w:p>
    <w:p w14:paraId="5436D634" w14:textId="77777777" w:rsidR="00790129" w:rsidRPr="002D42B9" w:rsidRDefault="00790129">
      <w:pPr>
        <w:pBdr>
          <w:top w:val="nil"/>
          <w:left w:val="nil"/>
          <w:bottom w:val="nil"/>
          <w:right w:val="nil"/>
          <w:between w:val="nil"/>
        </w:pBdr>
        <w:spacing w:line="360" w:lineRule="auto"/>
        <w:jc w:val="center"/>
      </w:pPr>
    </w:p>
    <w:p w14:paraId="56C47084" w14:textId="77777777" w:rsidR="00790129" w:rsidRPr="002D42B9" w:rsidRDefault="00421271" w:rsidP="00325D6C">
      <w:pPr>
        <w:pStyle w:val="Normal4"/>
        <w:rPr>
          <w:b/>
        </w:rPr>
      </w:pPr>
      <w:r w:rsidRPr="002D42B9">
        <w:rPr>
          <w:b/>
        </w:rPr>
        <w:t>Strength</w:t>
      </w:r>
    </w:p>
    <w:p w14:paraId="491D59CF" w14:textId="77777777" w:rsidR="00325D6C" w:rsidRPr="002D42B9" w:rsidRDefault="00421271">
      <w:pPr>
        <w:pBdr>
          <w:top w:val="nil"/>
          <w:left w:val="nil"/>
          <w:bottom w:val="nil"/>
          <w:right w:val="nil"/>
          <w:between w:val="nil"/>
        </w:pBdr>
        <w:spacing w:line="360" w:lineRule="auto"/>
        <w:jc w:val="both"/>
      </w:pPr>
      <w:r w:rsidRPr="002D42B9">
        <w:t>Unilever is the biggest multinational company of the UK with 149,000 employees and more than 400 brands (</w:t>
      </w:r>
      <w:r w:rsidRPr="002D42B9">
        <w:rPr>
          <w:highlight w:val="white"/>
        </w:rPr>
        <w:t>Whitehead, 2019</w:t>
      </w:r>
      <w:r w:rsidRPr="002D42B9">
        <w:t xml:space="preserve">). It has a worldwide brand value in the consumer product industry. UK’s current GDP is 3108.24 billion dollars; which is the strength of Unilever to penetrate the market with high employment rate and production rate. Around 6000 employees within the UK help to generate 2 billion Euros from Unilever sales. Diluted earnings of Unilever per share are 2.12 Euros. Unilever’s marketing mix strategy is one of the unique business models that become a role model for other companies to be giant companies in the meantime. Unilever has increased their product portfolio over decades of acquisitions and mergers, which leads to industry’s growth and conduct to increase the revenues. Unilever’s underlying sales growth goes up to 1.9% with 0.3% price rate and 1.6% volume. Besides, the economic rise of the UK, helps to support the production efficiency, and balances the competitive price strategies. Free cash flow of Unilever is 1.5 billion Euros to 7.7 billion </w:t>
      </w:r>
      <w:r w:rsidRPr="002D42B9">
        <w:lastRenderedPageBreak/>
        <w:t>Euros (</w:t>
      </w:r>
      <w:r w:rsidRPr="002D42B9">
        <w:rPr>
          <w:highlight w:val="white"/>
        </w:rPr>
        <w:t xml:space="preserve">Unilever PLC, 2022). </w:t>
      </w:r>
      <w:r w:rsidRPr="002D42B9">
        <w:t xml:space="preserve">The global presence has increased their brand images, helping to grow international expansion through years. Strong supply and distribution network is the biggest reason for the success of the company. </w:t>
      </w:r>
    </w:p>
    <w:p w14:paraId="060B3C95" w14:textId="77777777" w:rsidR="00790129" w:rsidRPr="002D42B9" w:rsidRDefault="00421271">
      <w:pPr>
        <w:pBdr>
          <w:top w:val="nil"/>
          <w:left w:val="nil"/>
          <w:bottom w:val="nil"/>
          <w:right w:val="nil"/>
          <w:between w:val="nil"/>
        </w:pBdr>
        <w:spacing w:line="360" w:lineRule="auto"/>
        <w:jc w:val="both"/>
      </w:pPr>
      <w:r w:rsidRPr="002D42B9">
        <w:t>They have over 25 million channels in the distribution chain. The increasing number of stores and its ordering the company’s eB2B policy made them grow up to 32.8% yearly. The 3 divisions of Unilever; Foods and refreshment, Beauty and Personal Care, and Home Care have generated 50 billion Euros in past years and it would surpass in upcoming years. The impact of the pandemic crisis on Unilever was mixed. The company offers Cleaning agents and Personal and Home Care products, which have been necessary and useful to protect from bacterial and viral infection, such are; Lifebuoy hand sanitizer, liquid gel and hand wash, Domestos bathroom cleaner, OMO soap bar and Cif household tiles and kitchen cleaner. The demands and production of these products got huge throughout Covid-19, thus, the profitability increased and enhanced the brand’s popularity.</w:t>
      </w:r>
    </w:p>
    <w:p w14:paraId="781FE68F" w14:textId="77777777" w:rsidR="00790129" w:rsidRPr="002D42B9" w:rsidRDefault="00421271" w:rsidP="00325D6C">
      <w:pPr>
        <w:pStyle w:val="Normal4"/>
        <w:rPr>
          <w:b/>
        </w:rPr>
      </w:pPr>
      <w:r w:rsidRPr="002D42B9">
        <w:rPr>
          <w:b/>
        </w:rPr>
        <w:t>Weakness</w:t>
      </w:r>
    </w:p>
    <w:p w14:paraId="7ADCF242" w14:textId="77777777" w:rsidR="00325D6C" w:rsidRPr="002D42B9" w:rsidRDefault="00421271">
      <w:pPr>
        <w:pBdr>
          <w:top w:val="nil"/>
          <w:left w:val="nil"/>
          <w:bottom w:val="nil"/>
          <w:right w:val="nil"/>
          <w:between w:val="nil"/>
        </w:pBdr>
        <w:spacing w:line="360" w:lineRule="auto"/>
        <w:jc w:val="both"/>
      </w:pPr>
      <w:r w:rsidRPr="002D42B9">
        <w:t>Underlying conducting profit has decreased to 5.8% but increased around 0.7% at fixed exchange rate (</w:t>
      </w:r>
      <w:r w:rsidRPr="002D42B9">
        <w:rPr>
          <w:highlight w:val="white"/>
        </w:rPr>
        <w:t>Unilever PLC, 2022).</w:t>
      </w:r>
      <w:r w:rsidRPr="002D42B9">
        <w:t xml:space="preserve"> The recent crisis of “Suez Canal Block'' has disrupted the physical connections between supply and distribution channels. Thus, the company must ensure their contingency plans and expand their existing supply route to decrease the impact of supply and distribution chain disruption. The aftermath of the Pandemic crisis has brought the changes of customers’ tastes in products. The constant fluctuation in customers behavior affected the demand rate globally, which has been concerning for sales growth. Unilever’s lack of predicting the demands of the consumers created volatility in market growth which is the major weakness of the company. </w:t>
      </w:r>
    </w:p>
    <w:p w14:paraId="0946C6FD" w14:textId="77777777" w:rsidR="00790129" w:rsidRPr="002D42B9" w:rsidRDefault="00421271">
      <w:pPr>
        <w:pBdr>
          <w:top w:val="nil"/>
          <w:left w:val="nil"/>
          <w:bottom w:val="nil"/>
          <w:right w:val="nil"/>
          <w:between w:val="nil"/>
        </w:pBdr>
        <w:spacing w:line="360" w:lineRule="auto"/>
        <w:jc w:val="both"/>
      </w:pPr>
      <w:r w:rsidRPr="002D42B9">
        <w:t>The company has to improve their identifying method and keep developing the customer relation to respond with proper product offering and changes in price segments. The weakness in diversification in distribution channels is a major concern as the company’s online sales was only 9% to the total annual revenue by 2020. Lockdowns and social restrictions have affected the acceleration rate in offline shopping. Though online shopping was the biggest success as a worldwide company, Unilever caters huge product ranges globally to different kinds of customers. Unilever has weak priority in “securing data privacy”; the company has several distribution channels with various online platforms. They must provide the secured services to their customers and ensure the safety of the employees.</w:t>
      </w:r>
    </w:p>
    <w:p w14:paraId="7B4C98DF" w14:textId="77777777" w:rsidR="00790129" w:rsidRPr="002D42B9" w:rsidRDefault="00421271" w:rsidP="00325D6C">
      <w:pPr>
        <w:pStyle w:val="Normal4"/>
        <w:rPr>
          <w:b/>
        </w:rPr>
      </w:pPr>
      <w:r w:rsidRPr="002D42B9">
        <w:rPr>
          <w:b/>
        </w:rPr>
        <w:t>Opportunities</w:t>
      </w:r>
    </w:p>
    <w:p w14:paraId="44918F5C" w14:textId="77777777" w:rsidR="00325D6C" w:rsidRPr="002D42B9" w:rsidRDefault="00421271">
      <w:pPr>
        <w:pBdr>
          <w:top w:val="nil"/>
          <w:left w:val="nil"/>
          <w:bottom w:val="nil"/>
          <w:right w:val="nil"/>
          <w:between w:val="nil"/>
        </w:pBdr>
        <w:spacing w:line="360" w:lineRule="auto"/>
        <w:jc w:val="both"/>
      </w:pPr>
      <w:r w:rsidRPr="002D42B9">
        <w:lastRenderedPageBreak/>
        <w:t>The growing rate of technological advancement, Unilever has an immense opportunity to catch global customers, including rural customers with the help of various e-commerce platforms (</w:t>
      </w:r>
      <w:r w:rsidRPr="002D42B9">
        <w:rPr>
          <w:highlight w:val="white"/>
        </w:rPr>
        <w:t>Cool and Terry, 2018</w:t>
      </w:r>
      <w:r w:rsidRPr="002D42B9">
        <w:t xml:space="preserve">). Apart from this, their “Newly Affluent Trillion Dollar Consumers” project in China and India leads to an opportunity to catch those billion customers which will be a huge profit and becomes the growing consumer platform of Unilever. The opportunity of enhancing shopper insight; Unilever has 36 “people data centres” around the world. The aim of these centres is to collect the information regarding customers’ feedback, queries, complaints and innovative ideas by “traditional consumer research” and listening to their demands. Unilever loves to follow the trends, so they tirelessly research the demand of the market and always get eager to develop their products. The opportunity to expand their business helps Unilever to spend on research and development of around 800 million Euros in 2020, thus, to explore the consumers’ tastes in products is a never ending programme for Unilever. </w:t>
      </w:r>
    </w:p>
    <w:p w14:paraId="1F358913" w14:textId="77777777" w:rsidR="00790129" w:rsidRPr="002D42B9" w:rsidRDefault="00421271">
      <w:pPr>
        <w:pBdr>
          <w:top w:val="nil"/>
          <w:left w:val="nil"/>
          <w:bottom w:val="nil"/>
          <w:right w:val="nil"/>
          <w:between w:val="nil"/>
        </w:pBdr>
        <w:spacing w:line="360" w:lineRule="auto"/>
        <w:jc w:val="both"/>
      </w:pPr>
      <w:r w:rsidRPr="002D42B9">
        <w:t>Not only in the UK, Unilever has immense support from other European countries, China, India, Bangladesh, the reason their eB2B project has shown the opportunity to expand their new stores more (</w:t>
      </w:r>
      <w:r w:rsidRPr="002D42B9">
        <w:rPr>
          <w:highlight w:val="white"/>
        </w:rPr>
        <w:t>Shaikat, 2020</w:t>
      </w:r>
      <w:r w:rsidRPr="002D42B9">
        <w:t>). In India, Unilever eB2B channel “Shikar” provides 300,000 stores to acquire its product. In 2020, 58% revenue of Unilever came from emerging markets (</w:t>
      </w:r>
      <w:r w:rsidRPr="002D42B9">
        <w:rPr>
          <w:highlight w:val="white"/>
        </w:rPr>
        <w:t>Unilever PLC, 2022).</w:t>
      </w:r>
      <w:r w:rsidRPr="002D42B9">
        <w:t xml:space="preserve"> British consumers are highly health conscious and give an opportunity to produce more hygienic products which will be beneficiary for more sales growth. Unilever has a mission to provide eco-friendly products, thus, they manufacture environmental and social beauty products to sustain ecological balance in nature. Apart from India, China, US and other platforms, the regular global demand for Unilever is high. Thus, it's an opportunity for the company to expand their business in Argentina, Mexico, Brazil, Turkey and South Africa as well.</w:t>
      </w:r>
    </w:p>
    <w:p w14:paraId="63D870C5" w14:textId="77777777" w:rsidR="00790129" w:rsidRPr="002D42B9" w:rsidRDefault="00421271" w:rsidP="00325D6C">
      <w:pPr>
        <w:pStyle w:val="Normal4"/>
        <w:rPr>
          <w:b/>
        </w:rPr>
      </w:pPr>
      <w:r w:rsidRPr="002D42B9">
        <w:rPr>
          <w:b/>
        </w:rPr>
        <w:t>Threats</w:t>
      </w:r>
    </w:p>
    <w:p w14:paraId="016B31BA" w14:textId="77777777" w:rsidR="00325D6C" w:rsidRPr="002D42B9" w:rsidRDefault="00421271">
      <w:pPr>
        <w:pBdr>
          <w:top w:val="nil"/>
          <w:left w:val="nil"/>
          <w:bottom w:val="nil"/>
          <w:right w:val="nil"/>
          <w:between w:val="nil"/>
        </w:pBdr>
        <w:spacing w:line="360" w:lineRule="auto"/>
        <w:jc w:val="both"/>
        <w:rPr>
          <w:highlight w:val="white"/>
        </w:rPr>
      </w:pPr>
      <w:r w:rsidRPr="002D42B9">
        <w:t xml:space="preserve">The new governmental regulation becomes a threat to the company. It has adversely affected the market growth, 58% of annual turnover has been decreased in 2020. The inflation of Argentina, Brazil and India has affected the annual revenue of Unilever by 2.4% (Evans and Whitehead, 2018). 2.5 billion of worldwide users have changed their taste of the products during Pandemic, which was definitely the challenging part of Unilever, as rival companies like NESTLE, P&amp;G have offered better hygiene products with competitive pricing. After the announcement of global lockdown in the UK, they faced the threat of supplying goods and delivering the products. The flights and ships were cancelled, disrupting economic and social travel. The mass unemployment of skilled workers due to unavailability of payment became a </w:t>
      </w:r>
      <w:r w:rsidRPr="002D42B9">
        <w:lastRenderedPageBreak/>
        <w:t>threat to overcome their market loss. Every company has their rival competitors (</w:t>
      </w:r>
      <w:r w:rsidRPr="002D42B9">
        <w:rPr>
          <w:highlight w:val="white"/>
        </w:rPr>
        <w:t xml:space="preserve">Raybould, </w:t>
      </w:r>
      <w:r w:rsidRPr="002D42B9">
        <w:rPr>
          <w:i/>
          <w:highlight w:val="white"/>
        </w:rPr>
        <w:t>et al</w:t>
      </w:r>
      <w:r w:rsidRPr="002D42B9">
        <w:rPr>
          <w:highlight w:val="white"/>
        </w:rPr>
        <w:t>.,2020</w:t>
      </w:r>
      <w:r w:rsidRPr="002D42B9">
        <w:t>). Unilever is not out of the league. “Proctor and Gamble” has become one of the biggest threats of Unilever.</w:t>
      </w:r>
      <w:r w:rsidRPr="002D42B9">
        <w:rPr>
          <w:highlight w:val="white"/>
        </w:rPr>
        <w:t xml:space="preserve">“Procter and Gamble” in the end of 2020 outsold Unilever by approx 10 billion dollars. </w:t>
      </w:r>
    </w:p>
    <w:p w14:paraId="085F5F3A" w14:textId="77777777" w:rsidR="00790129" w:rsidRPr="002D42B9" w:rsidRDefault="00421271">
      <w:pPr>
        <w:pBdr>
          <w:top w:val="nil"/>
          <w:left w:val="nil"/>
          <w:bottom w:val="nil"/>
          <w:right w:val="nil"/>
          <w:between w:val="nil"/>
        </w:pBdr>
        <w:spacing w:line="360" w:lineRule="auto"/>
        <w:jc w:val="both"/>
      </w:pPr>
      <w:r w:rsidRPr="002D42B9">
        <w:rPr>
          <w:highlight w:val="white"/>
        </w:rPr>
        <w:t>It has affected the growth, with an almost 2.4% decline in total revenue, where the net worth of P &amp; G increased by 4.8% during pandemic phase (Whitehead, 2019).</w:t>
      </w:r>
      <w:r w:rsidRPr="002D42B9">
        <w:t xml:space="preserve"> Unilever has been highly threatened by BREXIT impact. The company's changes in trading policy remained unclear as the economic imbalances in different countries, markets are likely to continue. Regulations of the government, such as, “Trade and Fiscal policy” have become the reason for disruption of Unilever'S upcoming projects. The UK government might introduce amended environmental regulation including carbon tax and net no deforestation. Such regulation may affect product sales, pricing and its profit. Threats of entry of multiple Asian multinational companies in Asia continent raise the stakes globally. Those companies show dominance in the fast moving consumer goods market segment.</w:t>
      </w:r>
    </w:p>
    <w:p w14:paraId="4DD4DF74" w14:textId="77777777" w:rsidR="00790129" w:rsidRPr="002D42B9" w:rsidRDefault="00325D6C" w:rsidP="00325D6C">
      <w:pPr>
        <w:pStyle w:val="Heading1"/>
      </w:pPr>
      <w:bookmarkStart w:id="4" w:name="_Toc101373342"/>
      <w:r w:rsidRPr="002D42B9">
        <w:t>P</w:t>
      </w:r>
      <w:r w:rsidR="00421271" w:rsidRPr="002D42B9">
        <w:t>ESTEL analysis of Unilever</w:t>
      </w:r>
      <w:bookmarkEnd w:id="4"/>
    </w:p>
    <w:p w14:paraId="7A8D50FF" w14:textId="77777777" w:rsidR="00790129" w:rsidRPr="002D42B9" w:rsidRDefault="00421271">
      <w:pPr>
        <w:pBdr>
          <w:top w:val="nil"/>
          <w:left w:val="nil"/>
          <w:bottom w:val="nil"/>
          <w:right w:val="nil"/>
          <w:between w:val="nil"/>
        </w:pBdr>
        <w:spacing w:line="360" w:lineRule="auto"/>
      </w:pPr>
      <w:r w:rsidRPr="002D42B9">
        <w:t xml:space="preserve">It is an analytical tool, to analyse the external factors affecting the company.  </w:t>
      </w:r>
    </w:p>
    <w:p w14:paraId="1A6945B8" w14:textId="77777777" w:rsidR="00790129" w:rsidRPr="002D42B9" w:rsidRDefault="00421271" w:rsidP="00325D6C">
      <w:pPr>
        <w:pStyle w:val="Normal4"/>
        <w:rPr>
          <w:b/>
        </w:rPr>
      </w:pPr>
      <w:r w:rsidRPr="002D42B9">
        <w:rPr>
          <w:b/>
        </w:rPr>
        <w:t>Political factors</w:t>
      </w:r>
    </w:p>
    <w:p w14:paraId="53A459B7" w14:textId="77777777" w:rsidR="00325D6C" w:rsidRPr="002D42B9" w:rsidRDefault="00421271">
      <w:pPr>
        <w:pBdr>
          <w:top w:val="nil"/>
          <w:left w:val="nil"/>
          <w:bottom w:val="nil"/>
          <w:right w:val="nil"/>
          <w:between w:val="nil"/>
        </w:pBdr>
        <w:spacing w:line="360" w:lineRule="auto"/>
        <w:jc w:val="both"/>
      </w:pPr>
      <w:r w:rsidRPr="002D42B9">
        <w:t xml:space="preserve">Political factors are the factors which deal with the politics of the country which are affecting the company. The Government of the United Kingdom is very conducive but due to its recent decision of getting out of the European Union so called “BREXIT” it impacts a lot in the business industries. Many shops in the United Kingdom have empty shelves, as the export and imports become rigid there is no free movement. The United Kingdom mostly depends on the drivers to export and import the products, as per sources the United Kingdom needed 90,000 drivers urgently; industries relied heavily on drivers from the European Union. Market researches and transport intelligence point out that it is due to Brexit that it ended the recruitment of HGV drivers from the European Union. </w:t>
      </w:r>
    </w:p>
    <w:p w14:paraId="6312B252" w14:textId="77777777" w:rsidR="00790129" w:rsidRPr="002D42B9" w:rsidRDefault="00421271">
      <w:pPr>
        <w:pBdr>
          <w:top w:val="nil"/>
          <w:left w:val="nil"/>
          <w:bottom w:val="nil"/>
          <w:right w:val="nil"/>
          <w:between w:val="nil"/>
        </w:pBdr>
        <w:spacing w:line="360" w:lineRule="auto"/>
        <w:jc w:val="both"/>
      </w:pPr>
      <w:r w:rsidRPr="002D42B9">
        <w:t xml:space="preserve">These kinds of issues increase the expenses of the company, as they need to provide good incentives to their suppliers which is eventually done by the drivers and “Unilever” is a company which  mostly depends on its supply chain; it has its branches all over the European Union, which may affect the price of the product due to taxes. Not only “BREXIT '' political issues like the ongoing war have hampered Unilever exports and imports from Russia as export and imports are totally banned especially the oil, which impacts a lot in the production as it exports approx  35% of oil from Russia (mckinsey.com. 2022). Since “Unilever” is a very big company it survived the covid-19 pandemic but many of the people were jobless and </w:t>
      </w:r>
      <w:r w:rsidRPr="002D42B9">
        <w:lastRenderedPageBreak/>
        <w:t xml:space="preserve">the unemployment rate was also rising day by day, due to which the company faced little trouble in its profit. Due to covid-19 restriction there was no socialising of people due to which people were avoiding cosmetic products (Unilever) because they do not groom as they use other items like ice cream etc. And also many people were jobless as the United Kingdom declared lockdown on 23 march 2020, though it protected its people but had a great impact on its economy. The GDP of the country was roughly down by 60 % from february 2020.   </w:t>
      </w:r>
    </w:p>
    <w:p w14:paraId="5F4FE2C2" w14:textId="77777777" w:rsidR="00790129" w:rsidRPr="002D42B9" w:rsidRDefault="00421271" w:rsidP="00325D6C">
      <w:pPr>
        <w:pStyle w:val="Normal4"/>
        <w:rPr>
          <w:b/>
        </w:rPr>
      </w:pPr>
      <w:r w:rsidRPr="002D42B9">
        <w:rPr>
          <w:b/>
        </w:rPr>
        <w:t xml:space="preserve">Economical factors  </w:t>
      </w:r>
    </w:p>
    <w:p w14:paraId="16BB06B1" w14:textId="77777777" w:rsidR="00325D6C" w:rsidRPr="002D42B9" w:rsidRDefault="00421271">
      <w:pPr>
        <w:pBdr>
          <w:top w:val="nil"/>
          <w:left w:val="nil"/>
          <w:bottom w:val="nil"/>
          <w:right w:val="nil"/>
          <w:between w:val="nil"/>
        </w:pBdr>
        <w:spacing w:line="360" w:lineRule="auto"/>
        <w:jc w:val="both"/>
      </w:pPr>
      <w:r w:rsidRPr="002D42B9">
        <w:t>Economical factors are the one which deals with the economy of the country which affect the company. The United Kingdom has a very strong economy among all the countries in the world. Recently due to the coronavirus pandemic, the economy of the country deteriorated as many people lost their jobs and also there was no movement of people. People were not allowed to leave their house, due to which cosmetic products were not purchased as there was less socialising so people avoid grooming, instead they purchase ice cream products which is also a Unilever  brand  for example magnum, heartbrand etc. In this kind of situation BREXIT created chaos in the country and contributed to the declining economy of the country. The cost of the product increased indirectly due to increase in export and import taxes. In this kind of environment, the economy of the country is quite fluctuating, like the GDP rate of the country was brought down by 60% in february (). The inflation rate of the country is currently approximately 6.1 % which is also increasing by 3.1 % annually and the unemployment rate is approximately 11.3% these days (</w:t>
      </w:r>
      <w:r w:rsidRPr="002D42B9">
        <w:rPr>
          <w:highlight w:val="white"/>
        </w:rPr>
        <w:t>Statista. 2022</w:t>
      </w:r>
      <w:r w:rsidRPr="002D42B9">
        <w:t xml:space="preserve">). </w:t>
      </w:r>
    </w:p>
    <w:p w14:paraId="1FFC8274" w14:textId="77777777" w:rsidR="00790129" w:rsidRPr="002D42B9" w:rsidRDefault="00421271">
      <w:pPr>
        <w:pBdr>
          <w:top w:val="nil"/>
          <w:left w:val="nil"/>
          <w:bottom w:val="nil"/>
          <w:right w:val="nil"/>
          <w:between w:val="nil"/>
        </w:pBdr>
        <w:spacing w:line="360" w:lineRule="auto"/>
        <w:jc w:val="both"/>
      </w:pPr>
      <w:r w:rsidRPr="002D42B9">
        <w:t>And it has affected the retail industry as it deals directly with the normal consumer, most of them who have no job right now and whose purchase is a smaller quantity. If the unemployment rate is high then it will help the company to reduce its cost but there will be less number of buyers in the market. The more booming the economy is, the more will be the profit to the company; fortunately “Unilever” is a multinational company. It has different varieties of products all over the world. If one creates a loss, the other will bring profit to the company. Recently “Unilever'' made a huge loss in the UK market as it introduced a baby kit which was a great loss; approximately only 2% of the product was sold</w:t>
      </w:r>
      <w:r w:rsidRPr="002D42B9">
        <w:rPr>
          <w:highlight w:val="white"/>
        </w:rPr>
        <w:t xml:space="preserve"> (Unilever PLC, 2022). </w:t>
      </w:r>
      <w:r w:rsidRPr="002D42B9">
        <w:t xml:space="preserve">As it has its branches in many developing countries, where people get high wages it increases its consumer, which eventually increases its profit and covers up its losses. </w:t>
      </w:r>
    </w:p>
    <w:p w14:paraId="352560ED" w14:textId="77777777" w:rsidR="00790129" w:rsidRPr="002D42B9" w:rsidRDefault="00421271" w:rsidP="00325D6C">
      <w:pPr>
        <w:pStyle w:val="Normal4"/>
        <w:rPr>
          <w:b/>
        </w:rPr>
      </w:pPr>
      <w:r w:rsidRPr="002D42B9">
        <w:rPr>
          <w:b/>
        </w:rPr>
        <w:t xml:space="preserve">Social factors </w:t>
      </w:r>
    </w:p>
    <w:p w14:paraId="76043431" w14:textId="77777777" w:rsidR="00325D6C" w:rsidRPr="002D42B9" w:rsidRDefault="00421271">
      <w:pPr>
        <w:pBdr>
          <w:top w:val="nil"/>
          <w:left w:val="nil"/>
          <w:bottom w:val="nil"/>
          <w:right w:val="nil"/>
          <w:between w:val="nil"/>
        </w:pBdr>
        <w:spacing w:line="360" w:lineRule="auto"/>
        <w:jc w:val="both"/>
      </w:pPr>
      <w:r w:rsidRPr="002D42B9">
        <w:t xml:space="preserve">Social factors are the ones which deal with community, religion, age group etc (Bbc.com. 2022). These factors are quite fluctuating as peoples demand taste and preferences keep on changing. Mostly nowadays, new trends are evolving around the youth of the United </w:t>
      </w:r>
      <w:r w:rsidRPr="002D42B9">
        <w:lastRenderedPageBreak/>
        <w:t xml:space="preserve">Kingdom like vegan products. Youth are becoming more conscious about their health, what kind of product they are using, whether it has any side effects or not, which they are very much concerned about. And advertising of the product is also a social factor, like people are more active in social media rather than television or newspapers. Unilever is a very large company with a variety of products and it is mostly active in cosmetic products like soaps, perfume, baby kit etc. UNLIVER mostly targets the new born babies and youth the most but from last year, the birth rate is quite decreasing compared to past years. </w:t>
      </w:r>
    </w:p>
    <w:p w14:paraId="1A5342AD" w14:textId="77777777" w:rsidR="00790129" w:rsidRPr="002D42B9" w:rsidRDefault="00421271">
      <w:pPr>
        <w:pBdr>
          <w:top w:val="nil"/>
          <w:left w:val="nil"/>
          <w:bottom w:val="nil"/>
          <w:right w:val="nil"/>
          <w:between w:val="nil"/>
        </w:pBdr>
        <w:spacing w:line="360" w:lineRule="auto"/>
        <w:jc w:val="both"/>
      </w:pPr>
      <w:r w:rsidRPr="002D42B9">
        <w:t>Its birth rate has been decreasing by approximately 4.2% from past 2019 though the birth rate is low but people do not comprise baby kits, which is very much important for a baby, every married couple wants to keep their baby safe (Ons.gov.uk. 2022). Here comes the Youth,  growth rate is good in the United Kingdom as there is a growth of approximately 8% increase among the age of 16 which is 12.7 million and growth rate of age 16 and above is also increasing by approximately 3% which is almost 40 million. Nowadays youth buy their cosmetic products more and more in comparison to their clothes, and within every 2 or 3 days people are buying cosmetic products (</w:t>
      </w:r>
      <w:r w:rsidRPr="002D42B9">
        <w:rPr>
          <w:highlight w:val="white"/>
        </w:rPr>
        <w:t xml:space="preserve">Nti, </w:t>
      </w:r>
      <w:r w:rsidRPr="002D42B9">
        <w:rPr>
          <w:i/>
          <w:highlight w:val="white"/>
        </w:rPr>
        <w:t xml:space="preserve">et al </w:t>
      </w:r>
      <w:r w:rsidRPr="002D42B9">
        <w:rPr>
          <w:highlight w:val="white"/>
        </w:rPr>
        <w:t>2020</w:t>
      </w:r>
      <w:r w:rsidRPr="002D42B9">
        <w:t xml:space="preserve">). There was no movement of people due to covid-19 restriction so, socialising of people was not that much as it used to be, but customer preferences changed to food and hygiene items like people they used to order ice cream products and hand sanitizer, which is also a product of Unilever company this kind of product help the company to  survived the pandemic. </w:t>
      </w:r>
    </w:p>
    <w:p w14:paraId="07319887" w14:textId="77777777" w:rsidR="00790129" w:rsidRPr="002D42B9" w:rsidRDefault="00421271">
      <w:pPr>
        <w:pBdr>
          <w:top w:val="nil"/>
          <w:left w:val="nil"/>
          <w:bottom w:val="nil"/>
          <w:right w:val="nil"/>
          <w:between w:val="nil"/>
        </w:pBdr>
        <w:spacing w:line="360" w:lineRule="auto"/>
        <w:jc w:val="both"/>
        <w:rPr>
          <w:b/>
        </w:rPr>
      </w:pPr>
      <w:r w:rsidRPr="002D42B9">
        <w:rPr>
          <w:b/>
        </w:rPr>
        <w:t xml:space="preserve">Technology factors </w:t>
      </w:r>
    </w:p>
    <w:p w14:paraId="14B536EE" w14:textId="77777777" w:rsidR="00790129" w:rsidRPr="002D42B9" w:rsidRDefault="00421271">
      <w:pPr>
        <w:pBdr>
          <w:top w:val="nil"/>
          <w:left w:val="nil"/>
          <w:bottom w:val="nil"/>
          <w:right w:val="nil"/>
          <w:between w:val="nil"/>
        </w:pBdr>
        <w:spacing w:line="360" w:lineRule="auto"/>
        <w:jc w:val="both"/>
      </w:pPr>
      <w:r w:rsidRPr="002D42B9">
        <w:t>Technology factors are the one which deals with technology. Nowadays in the world many new technologies are emerging, people are surrounded all over by technologies. Everybody is adopting new technology which makes their payment easier and delivers the product fast and more efficiently and also reduces shoplifting (</w:t>
      </w:r>
      <w:r w:rsidRPr="002D42B9">
        <w:rPr>
          <w:highlight w:val="white"/>
        </w:rPr>
        <w:t>Haque, 2018</w:t>
      </w:r>
      <w:r w:rsidRPr="002D42B9">
        <w:t xml:space="preserve">). Technology is so developed that it is like a blessing to the retail industry as their products are delivered to the respective customer in time and the United Kingdom ranks in 7th position for having the best technology (Picasso </w:t>
      </w:r>
      <w:r w:rsidRPr="002D42B9">
        <w:rPr>
          <w:i/>
        </w:rPr>
        <w:t xml:space="preserve">et al </w:t>
      </w:r>
      <w:r w:rsidRPr="002D42B9">
        <w:t xml:space="preserve">2019). Social media is a very big platform, it helps the retailer to advertise and also to sell their product to larger consumers, as people nowadays are more engaged in social media, everyone is active in social media. They just order whatever they see online easily and many e-commerce contributors in these sectors help retailers to reach their customers. And now Unilever is also developing its technology tying up with bigger e-commerce giants like Amazon etc. Unilever is investing a lot in its research and development. It is developing its website and making it easier for people to use and give feedback, so the company can resolve the problem or the demand of the people. Unilever is developing a </w:t>
      </w:r>
      <w:r w:rsidRPr="002D42B9">
        <w:lastRenderedPageBreak/>
        <w:t>technology which helps in recycling the sachets which will turn back into plastic and will go back in the supply chain of the company.</w:t>
      </w:r>
    </w:p>
    <w:p w14:paraId="070911AB" w14:textId="77777777" w:rsidR="00790129" w:rsidRPr="002D42B9" w:rsidRDefault="00421271" w:rsidP="00325D6C">
      <w:pPr>
        <w:pStyle w:val="Normal4"/>
        <w:rPr>
          <w:b/>
        </w:rPr>
      </w:pPr>
      <w:r w:rsidRPr="002D42B9">
        <w:rPr>
          <w:b/>
        </w:rPr>
        <w:t xml:space="preserve">Legal factors </w:t>
      </w:r>
    </w:p>
    <w:p w14:paraId="01F7925C" w14:textId="77777777" w:rsidR="00790129" w:rsidRPr="002D42B9" w:rsidRDefault="00421271">
      <w:pPr>
        <w:pBdr>
          <w:top w:val="nil"/>
          <w:left w:val="nil"/>
          <w:bottom w:val="nil"/>
          <w:right w:val="nil"/>
          <w:between w:val="nil"/>
        </w:pBdr>
        <w:spacing w:line="360" w:lineRule="auto"/>
        <w:jc w:val="both"/>
      </w:pPr>
      <w:r w:rsidRPr="002D42B9">
        <w:t>These factors deal with all the legal issues. Legal factor is not so rigid for businesses in the United Kingdom; it is very welcoming in the United Kingdom (</w:t>
      </w:r>
      <w:r w:rsidRPr="002D42B9">
        <w:rPr>
          <w:highlight w:val="white"/>
        </w:rPr>
        <w:t>Tien, 2019</w:t>
      </w:r>
      <w:r w:rsidRPr="002D42B9">
        <w:t>). There are some acts implemented by the United Kingdom government. Firstly the Equality act of 2010 didn't affect the industry much, instead it created a good working environment and also employees are not exploited (Burton, N., 2018). These acts helped to know whether the people are under good leadership or not. This kind of protection motivates employees to work more and if their grievances are justified properly its results are seen in its production and quality of product (</w:t>
      </w:r>
      <w:r w:rsidRPr="002D42B9">
        <w:rPr>
          <w:highlight w:val="white"/>
        </w:rPr>
        <w:t>Latinopoulos</w:t>
      </w:r>
      <w:r w:rsidRPr="002D42B9">
        <w:rPr>
          <w:rFonts w:ascii="Arial" w:eastAsia="Arial" w:hAnsi="Arial" w:cs="Arial"/>
          <w:sz w:val="20"/>
          <w:szCs w:val="20"/>
          <w:highlight w:val="white"/>
        </w:rPr>
        <w:t>,  2018</w:t>
      </w:r>
      <w:r w:rsidRPr="002D42B9">
        <w:t xml:space="preserve">). Not only employees, these acts have also greatly impacted the customer indirectly. Secondly, the Employment act 2002, it affected the production indirectly like most of the employees giving fake reasons for the paid leave. These kinds of activities have increased the expense like the minimum wage is like 9.50 pounds hourly, which companies need to pay their employees. </w:t>
      </w:r>
    </w:p>
    <w:p w14:paraId="11B6809B" w14:textId="77777777" w:rsidR="00790129" w:rsidRPr="002D42B9" w:rsidRDefault="00421271" w:rsidP="00325D6C">
      <w:pPr>
        <w:pStyle w:val="Normal4"/>
        <w:rPr>
          <w:b/>
        </w:rPr>
      </w:pPr>
      <w:r w:rsidRPr="002D42B9">
        <w:rPr>
          <w:b/>
        </w:rPr>
        <w:t xml:space="preserve">Environment factors </w:t>
      </w:r>
    </w:p>
    <w:p w14:paraId="21708218" w14:textId="77777777" w:rsidR="00790129" w:rsidRPr="002D42B9" w:rsidRDefault="00421271">
      <w:pPr>
        <w:pBdr>
          <w:top w:val="nil"/>
          <w:left w:val="nil"/>
          <w:bottom w:val="nil"/>
          <w:right w:val="nil"/>
          <w:between w:val="nil"/>
        </w:pBdr>
        <w:spacing w:line="360" w:lineRule="auto"/>
        <w:jc w:val="both"/>
      </w:pPr>
      <w:r w:rsidRPr="002D42B9">
        <w:t>This is a factor which is very important nowadays because everybody is very conscious about the environment (</w:t>
      </w:r>
      <w:r w:rsidRPr="002D42B9">
        <w:rPr>
          <w:highlight w:val="white"/>
        </w:rPr>
        <w:t>Cheng, 2021</w:t>
      </w:r>
      <w:r w:rsidRPr="002D42B9">
        <w:t>). As the consciousness of people increases, industries are also becoming very conscious about the industry. Industries are investing more in research and development to avoid the waste and full rely on renewable resources, for example  (</w:t>
      </w:r>
      <w:r w:rsidRPr="002D42B9">
        <w:rPr>
          <w:highlight w:val="white"/>
        </w:rPr>
        <w:t>Kpoku, 2021</w:t>
      </w:r>
      <w:r w:rsidRPr="002D42B9">
        <w:t>). UNLIEVER has developed a very good technology, which helps to recycle the waste sachets into plastic and use it again, which contributes a lot to the betterment of society. People get attracted to these kinds of companies who are trying all the best possible for society and humankind.</w:t>
      </w:r>
      <w:r w:rsidRPr="002D42B9">
        <w:br w:type="page"/>
      </w:r>
    </w:p>
    <w:p w14:paraId="743B9DA5" w14:textId="77777777" w:rsidR="00790129" w:rsidRPr="002D42B9" w:rsidRDefault="00790129">
      <w:pPr>
        <w:pBdr>
          <w:top w:val="nil"/>
          <w:left w:val="nil"/>
          <w:bottom w:val="nil"/>
          <w:right w:val="nil"/>
          <w:between w:val="nil"/>
        </w:pBdr>
        <w:spacing w:line="360" w:lineRule="auto"/>
        <w:jc w:val="both"/>
      </w:pPr>
    </w:p>
    <w:p w14:paraId="2E1BB55C" w14:textId="77777777" w:rsidR="00790129" w:rsidRPr="002D42B9" w:rsidRDefault="00421271">
      <w:pPr>
        <w:pStyle w:val="Heading1"/>
        <w:jc w:val="both"/>
      </w:pPr>
      <w:bookmarkStart w:id="5" w:name="_Toc101373343"/>
      <w:r w:rsidRPr="002D42B9">
        <w:t>Recommendations</w:t>
      </w:r>
      <w:bookmarkEnd w:id="5"/>
    </w:p>
    <w:p w14:paraId="78094BFB" w14:textId="77777777" w:rsidR="00790129" w:rsidRPr="002D42B9" w:rsidRDefault="00421271">
      <w:pPr>
        <w:pBdr>
          <w:top w:val="nil"/>
          <w:left w:val="nil"/>
          <w:bottom w:val="nil"/>
          <w:right w:val="nil"/>
          <w:between w:val="nil"/>
        </w:pBdr>
        <w:spacing w:line="360" w:lineRule="auto"/>
        <w:jc w:val="both"/>
      </w:pPr>
      <w:r w:rsidRPr="002D42B9">
        <w:t>This swot and pestle analysis of Unilever gives an acknowledgement about its internal and external factors. Due to BREXIT it created a problem in the supply chain; Unilever should focus on their transportation of goods or find alternative ways. Unilever should recruit its drivers from the UK itself which will help in reducing the expenses of the company. The company needs to focus more on customers’ perspective and their fluctuation of changes. Unilever must invest more on research and developing the products. Unilever should produce more hygienic products, such as hand sanitiser and should offer free masks along with it to make aware and attract the customers. Unilever must maintain the protocol of covid rules to follow no touch delivery system as some complaints have been lodged from the customers. The company must ensure the safety of employment and customers by protecting their data. For the Suez Canal crisis the company must find its alternative path for quick trading and distribution. Unilever should invest in training workers and skilled employees. They should focus on producing more hygienic products in pandemic demands.</w:t>
      </w:r>
    </w:p>
    <w:p w14:paraId="17B4D9EB" w14:textId="77777777" w:rsidR="00790129" w:rsidRPr="002D42B9" w:rsidRDefault="00421271">
      <w:pPr>
        <w:pStyle w:val="Heading1"/>
        <w:jc w:val="both"/>
      </w:pPr>
      <w:bookmarkStart w:id="6" w:name="_heading=h.1ksv4uv" w:colFirst="0" w:colLast="0"/>
      <w:bookmarkEnd w:id="6"/>
      <w:r w:rsidRPr="002D42B9">
        <w:br w:type="page"/>
      </w:r>
    </w:p>
    <w:p w14:paraId="1018B80F" w14:textId="77777777" w:rsidR="00790129" w:rsidRPr="002D42B9" w:rsidRDefault="00421271">
      <w:pPr>
        <w:pStyle w:val="Heading1"/>
        <w:jc w:val="both"/>
      </w:pPr>
      <w:bookmarkStart w:id="7" w:name="_Toc101373344"/>
      <w:r w:rsidRPr="002D42B9">
        <w:lastRenderedPageBreak/>
        <w:t>Conclusion</w:t>
      </w:r>
      <w:bookmarkEnd w:id="7"/>
    </w:p>
    <w:p w14:paraId="1F59C6F5" w14:textId="77777777" w:rsidR="00790129" w:rsidRPr="002D42B9" w:rsidRDefault="00421271">
      <w:pPr>
        <w:pBdr>
          <w:top w:val="nil"/>
          <w:left w:val="nil"/>
          <w:bottom w:val="nil"/>
          <w:right w:val="nil"/>
          <w:between w:val="nil"/>
        </w:pBdr>
        <w:spacing w:line="360" w:lineRule="auto"/>
        <w:jc w:val="both"/>
      </w:pPr>
      <w:r w:rsidRPr="002D42B9">
        <w:t xml:space="preserve">“Unilever” is a very big company in the United Kingdom; it has a very good global appearance. “Unilever” has its branches all over the world with approximately 191 countries, with different varieties of brands totaling 400 like axe, dove, rexona etc. As the company is international, it needs to obey all the rules and regulations which are implemented by the government of the respective country. These SWOT and pestle analysis has helped to understand, what are the internal and external factors affecting the company. </w:t>
      </w:r>
      <w:r w:rsidRPr="002D42B9">
        <w:rPr>
          <w:highlight w:val="white"/>
        </w:rPr>
        <w:t>Unilever has served for decades in the business sector for consumer fulfilment; hence, the company is confident that it can surpass the present weak conditions in the fast moving consumer goods segment. The article concluded with a warning note to not take the threat lightly from the Asian FMCG. They understand Asia better than Unilever and simultaneously provide skilled workers with mastering the efficiencies of the global marketplace</w:t>
      </w:r>
      <w:r w:rsidRPr="002D42B9">
        <w:t>. Moreover, they need to reconsider to come out from limited goods categories by more manufacture and redesign of the existing product. Though in past decades the company has boosted their business performance; 113.85 billion Euros annually worldwide. Unilever performed well in the 2020 pandemic crisis, 2.4% lower than previous years where Proctor and Gamble surpassed them by 4.8% growth.</w:t>
      </w:r>
    </w:p>
    <w:p w14:paraId="52325E9F" w14:textId="77777777" w:rsidR="00790129" w:rsidRPr="002D42B9" w:rsidRDefault="00421271">
      <w:pPr>
        <w:pBdr>
          <w:top w:val="nil"/>
          <w:left w:val="nil"/>
          <w:bottom w:val="nil"/>
          <w:right w:val="nil"/>
          <w:between w:val="nil"/>
        </w:pBdr>
        <w:spacing w:line="360" w:lineRule="auto"/>
        <w:jc w:val="both"/>
      </w:pPr>
      <w:r w:rsidRPr="002D42B9">
        <w:br w:type="page"/>
      </w:r>
    </w:p>
    <w:p w14:paraId="7164EDBF" w14:textId="77777777" w:rsidR="00790129" w:rsidRPr="002D42B9" w:rsidRDefault="00790129">
      <w:pPr>
        <w:pBdr>
          <w:top w:val="nil"/>
          <w:left w:val="nil"/>
          <w:bottom w:val="nil"/>
          <w:right w:val="nil"/>
          <w:between w:val="nil"/>
        </w:pBdr>
        <w:spacing w:line="360" w:lineRule="auto"/>
        <w:jc w:val="both"/>
        <w:rPr>
          <w:b/>
        </w:rPr>
      </w:pPr>
    </w:p>
    <w:p w14:paraId="4801BF7B" w14:textId="77777777" w:rsidR="00790129" w:rsidRPr="002D42B9" w:rsidRDefault="00421271">
      <w:pPr>
        <w:pBdr>
          <w:top w:val="nil"/>
          <w:left w:val="nil"/>
          <w:bottom w:val="nil"/>
          <w:right w:val="nil"/>
          <w:between w:val="nil"/>
        </w:pBdr>
        <w:spacing w:line="360" w:lineRule="auto"/>
        <w:jc w:val="both"/>
        <w:rPr>
          <w:highlight w:val="white"/>
        </w:rPr>
      </w:pPr>
      <w:r w:rsidRPr="002D42B9">
        <w:rPr>
          <w:b/>
        </w:rPr>
        <w:t xml:space="preserve">References </w:t>
      </w:r>
    </w:p>
    <w:p w14:paraId="061BBEB5"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Bbc.com. 2022. </w:t>
      </w:r>
      <w:r w:rsidRPr="002D42B9">
        <w:rPr>
          <w:i/>
          <w:highlight w:val="white"/>
        </w:rPr>
        <w:t>BBC - Homepage</w:t>
      </w:r>
      <w:r w:rsidRPr="002D42B9">
        <w:rPr>
          <w:highlight w:val="white"/>
        </w:rPr>
        <w:t>. [online] Available at: &lt;https://www.bbc.com/&gt; [Accessed 20 April 2022].</w:t>
      </w:r>
    </w:p>
    <w:p w14:paraId="716FE43E"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Burton, N., 2018. </w:t>
      </w:r>
      <w:r w:rsidRPr="002D42B9">
        <w:rPr>
          <w:i/>
          <w:highlight w:val="white"/>
        </w:rPr>
        <w:t>An Analysis of Burton G. Malkiel’s A Random Walk Down Wall Street</w:t>
      </w:r>
      <w:r w:rsidRPr="002D42B9">
        <w:rPr>
          <w:highlight w:val="white"/>
        </w:rPr>
        <w:t>. Macat Library.</w:t>
      </w:r>
    </w:p>
    <w:p w14:paraId="6C940B18"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Cools, K. and Terry, L.A., 2018. The effect of processing on the glucosinolate profile in mustard seed. Food chemistry, 252, pp.343-348.</w:t>
      </w:r>
    </w:p>
    <w:p w14:paraId="067A7934"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Evans, M. and Whitehead, T., 2018. Using practice-led industrial/product design research to explore opportunities to support manufacturing-related enterprises in Overseas Development Assistance (ODA) countries. IASDR 2017.</w:t>
      </w:r>
    </w:p>
    <w:p w14:paraId="23887F82"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Gov.uk. 2022. </w:t>
      </w:r>
      <w:r w:rsidRPr="002D42B9">
        <w:rPr>
          <w:i/>
          <w:highlight w:val="white"/>
        </w:rPr>
        <w:t>Welcome to GOV.UK</w:t>
      </w:r>
      <w:r w:rsidRPr="002D42B9">
        <w:rPr>
          <w:highlight w:val="white"/>
        </w:rPr>
        <w:t>. [online] Available at: &lt;https://www.gov.uk/&gt; [Accessed 20 April 2022].</w:t>
      </w:r>
    </w:p>
    <w:p w14:paraId="469059DF"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Haque, S.U., Jahan, Y., Siddique, R., Tasnim, T. and Roy, S., 2018. Marketing Analysis of Unilever. Total Quality Management.</w:t>
      </w:r>
    </w:p>
    <w:p w14:paraId="2AD489F8"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Jallow, D., 2021. A Strategic Case Study on PepsiCo. Available at SSRN 3828353.</w:t>
      </w:r>
    </w:p>
    <w:p w14:paraId="36BDAD49"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Karki, S., 2021. Supply Chain Management of Unilever Nepal.</w:t>
      </w:r>
    </w:p>
    <w:p w14:paraId="25AD9A38"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Latinopoulos, D., 2018. Using a spatial hedonic analysis to evaluate the effect of sea view on hotel prices. </w:t>
      </w:r>
      <w:r w:rsidRPr="002D42B9">
        <w:rPr>
          <w:i/>
          <w:highlight w:val="white"/>
        </w:rPr>
        <w:t>Tourism Management</w:t>
      </w:r>
      <w:r w:rsidRPr="002D42B9">
        <w:rPr>
          <w:highlight w:val="white"/>
        </w:rPr>
        <w:t>, </w:t>
      </w:r>
      <w:r w:rsidRPr="002D42B9">
        <w:rPr>
          <w:i/>
          <w:highlight w:val="white"/>
        </w:rPr>
        <w:t>65</w:t>
      </w:r>
      <w:r w:rsidRPr="002D42B9">
        <w:rPr>
          <w:highlight w:val="white"/>
        </w:rPr>
        <w:t>, pp.87-99.</w:t>
      </w:r>
    </w:p>
    <w:p w14:paraId="100221E0"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mckinsey.com. 2022. [online] Available at: &lt;https://www.mckinsey.com/&gt; [Accessed 20 April 2022].</w:t>
      </w:r>
    </w:p>
    <w:p w14:paraId="3CDA4573"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Murphy, P.E. and Murphy, C.E., 2018. Sustainable living: Unilever. In Progressive Business Models (pp. 263-286). Palgrave Macmillan, Cham.</w:t>
      </w:r>
    </w:p>
    <w:p w14:paraId="1CA713A9"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Nti, I.K., Adekoya, A.F. and Weyori, B.A., 2020. A systematic review of fundamental and technical analysis of stock market predictions. </w:t>
      </w:r>
      <w:r w:rsidRPr="002D42B9">
        <w:rPr>
          <w:i/>
          <w:highlight w:val="white"/>
        </w:rPr>
        <w:t>Artificial Intelligence Review</w:t>
      </w:r>
      <w:r w:rsidRPr="002D42B9">
        <w:rPr>
          <w:highlight w:val="white"/>
        </w:rPr>
        <w:t>, </w:t>
      </w:r>
      <w:r w:rsidRPr="002D42B9">
        <w:rPr>
          <w:i/>
          <w:highlight w:val="white"/>
        </w:rPr>
        <w:t>53</w:t>
      </w:r>
      <w:r w:rsidRPr="002D42B9">
        <w:rPr>
          <w:highlight w:val="white"/>
        </w:rPr>
        <w:t>(4), pp.3007-3057.</w:t>
      </w:r>
    </w:p>
    <w:p w14:paraId="50AA0DCA" w14:textId="77777777" w:rsidR="00790129" w:rsidRPr="002D42B9" w:rsidRDefault="00421271">
      <w:pPr>
        <w:pBdr>
          <w:top w:val="nil"/>
          <w:left w:val="nil"/>
          <w:bottom w:val="nil"/>
          <w:right w:val="nil"/>
          <w:between w:val="nil"/>
        </w:pBdr>
        <w:spacing w:line="360" w:lineRule="auto"/>
        <w:jc w:val="both"/>
      </w:pPr>
      <w:r w:rsidRPr="002D42B9">
        <w:t>Ons.gov.uk. 2022. Coronavirus (COVID-19) Infection Survey, UK - Office for National Statistics. [online] Available at: &lt;https://www.ons.gov.uk/peoplepopulationandcommunity/healthandsocialcare/conditionsanddiseases/bulletins/coronaviruscovid19infectionsurveypilot/8april2022?domain=u22810944.ct.sendgrid.net&gt; [Accessed 18 April 2022].</w:t>
      </w:r>
      <w:r w:rsidR="00325D6C" w:rsidRPr="002D42B9">
        <w:tab/>
      </w:r>
      <w:r w:rsidR="00325D6C" w:rsidRPr="002D42B9">
        <w:tab/>
      </w:r>
    </w:p>
    <w:p w14:paraId="26DFDE98"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Picasso, A., Merello, S., Ma, Y., Oneto, L. and Cambria, E., 2019. Technical analysis and sentiment embeddings for market trend prediction. </w:t>
      </w:r>
      <w:r w:rsidRPr="002D42B9">
        <w:rPr>
          <w:i/>
          <w:highlight w:val="white"/>
        </w:rPr>
        <w:t>Expert Systems with Applications</w:t>
      </w:r>
      <w:r w:rsidRPr="002D42B9">
        <w:rPr>
          <w:highlight w:val="white"/>
        </w:rPr>
        <w:t>, </w:t>
      </w:r>
      <w:r w:rsidRPr="002D42B9">
        <w:rPr>
          <w:i/>
          <w:highlight w:val="white"/>
        </w:rPr>
        <w:t>135</w:t>
      </w:r>
      <w:r w:rsidRPr="002D42B9">
        <w:rPr>
          <w:highlight w:val="white"/>
        </w:rPr>
        <w:t>, pp.60-70.</w:t>
      </w:r>
    </w:p>
    <w:p w14:paraId="756B2962"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lastRenderedPageBreak/>
        <w:t>Raybould, B., Cheung, W.M., Connor, C. and Butcher, R., 2020. An investigation into UK government policy and legislation to renewable energy and greenhouse gas reduction commitments. Clean Technologies and Environmental Policy, 22(2), pp.371-387.</w:t>
      </w:r>
    </w:p>
    <w:p w14:paraId="2B1F8F56"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Sivakumar, S., 2021. Study of the Internationalization Process of Unilever. Available at SSRN 3939738.</w:t>
      </w:r>
    </w:p>
    <w:p w14:paraId="74CA9E18"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Statista. 2022. Statista - The Statistics Portal. [online] Available at: &lt;https://www.statista.com/&gt; [Accessed 18 April 2022].</w:t>
      </w:r>
    </w:p>
    <w:p w14:paraId="1C200657"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Thomas, P.J.M., Sand well, P., Williamson, S.J. and Harper, P.W., 2021. A PESTLE analysis of solar home systems in refugee camps in Rwanda. Renewable and Sustainable Energy Reviews, 143, p.11087</w:t>
      </w:r>
    </w:p>
    <w:p w14:paraId="13A008C1"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Tien, N.H., 2019. Comparative Analysis of Multidomestic Strategy of P&amp;G and Unilever Corporation. International Journal of Foreign Trade and International Business, 1(1), pp.5-8</w:t>
      </w:r>
    </w:p>
    <w:p w14:paraId="7D7CA316" w14:textId="77777777" w:rsidR="00790129" w:rsidRPr="002D42B9" w:rsidRDefault="00421271">
      <w:pPr>
        <w:spacing w:line="360" w:lineRule="auto"/>
      </w:pPr>
      <w:r w:rsidRPr="002D42B9">
        <w:rPr>
          <w:highlight w:val="white"/>
        </w:rPr>
        <w:t>Unilever PLC, 2022. Unilever Global: Making sustainable living commonplace. [online] Unilever. Available at: &lt;https://www.Unilever.com/&gt; [Accessed 19 April 2022].</w:t>
      </w:r>
    </w:p>
    <w:p w14:paraId="31896E11" w14:textId="77777777" w:rsidR="00790129" w:rsidRPr="002D42B9" w:rsidRDefault="00421271">
      <w:pPr>
        <w:pBdr>
          <w:top w:val="nil"/>
          <w:left w:val="nil"/>
          <w:bottom w:val="nil"/>
          <w:right w:val="nil"/>
          <w:between w:val="nil"/>
        </w:pBdr>
        <w:spacing w:line="360" w:lineRule="auto"/>
        <w:jc w:val="both"/>
        <w:rPr>
          <w:highlight w:val="white"/>
        </w:rPr>
      </w:pPr>
      <w:r w:rsidRPr="002D42B9">
        <w:rPr>
          <w:highlight w:val="white"/>
        </w:rPr>
        <w:t>Whitehead, M.E.T., 2019. Loughborough University, Aston University, Loughborough, UK, Cheng, Y., 2021, February. Analysis on the Opportunities and Challenges of Unilever's Differentiated Competition by Using SWOT and PEST. In 6th International Conference on Economics, Management, Law and Education (EMLE 2020) (pp. 280-284). Atlantis Press.</w:t>
      </w:r>
    </w:p>
    <w:sectPr w:rsidR="00790129" w:rsidRPr="002D42B9" w:rsidSect="0079012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468B3" w14:textId="77777777" w:rsidR="00862967" w:rsidRDefault="00862967" w:rsidP="00790129">
      <w:pPr>
        <w:spacing w:line="240" w:lineRule="auto"/>
      </w:pPr>
      <w:r>
        <w:separator/>
      </w:r>
    </w:p>
  </w:endnote>
  <w:endnote w:type="continuationSeparator" w:id="0">
    <w:p w14:paraId="37EB9399" w14:textId="77777777" w:rsidR="00862967" w:rsidRDefault="00862967" w:rsidP="007901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3181D" w14:textId="77777777" w:rsidR="00790129" w:rsidRDefault="00790129">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421271">
      <w:rPr>
        <w:color w:val="000000"/>
      </w:rPr>
      <w:instrText>PAGE</w:instrText>
    </w:r>
    <w:r>
      <w:rPr>
        <w:color w:val="000000"/>
      </w:rPr>
      <w:fldChar w:fldCharType="separate"/>
    </w:r>
    <w:r w:rsidR="00325D6C">
      <w:rPr>
        <w:noProof/>
        <w:color w:val="000000"/>
      </w:rPr>
      <w:t>1</w:t>
    </w:r>
    <w:r>
      <w:rPr>
        <w:color w:val="000000"/>
      </w:rPr>
      <w:fldChar w:fldCharType="end"/>
    </w:r>
  </w:p>
  <w:p w14:paraId="1100B507" w14:textId="77777777" w:rsidR="00790129" w:rsidRDefault="0079012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49E6A" w14:textId="77777777" w:rsidR="00862967" w:rsidRDefault="00862967" w:rsidP="00790129">
      <w:pPr>
        <w:spacing w:line="240" w:lineRule="auto"/>
      </w:pPr>
      <w:r>
        <w:separator/>
      </w:r>
    </w:p>
  </w:footnote>
  <w:footnote w:type="continuationSeparator" w:id="0">
    <w:p w14:paraId="35D3D7E1" w14:textId="77777777" w:rsidR="00862967" w:rsidRDefault="00862967" w:rsidP="007901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6402"/>
    <w:multiLevelType w:val="multilevel"/>
    <w:tmpl w:val="C9020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6919FE"/>
    <w:multiLevelType w:val="multilevel"/>
    <w:tmpl w:val="A45AA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DE31D1"/>
    <w:multiLevelType w:val="multilevel"/>
    <w:tmpl w:val="BC2A4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F253B8"/>
    <w:multiLevelType w:val="multilevel"/>
    <w:tmpl w:val="0BCCC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03949147">
    <w:abstractNumId w:val="2"/>
  </w:num>
  <w:num w:numId="2" w16cid:durableId="1713653137">
    <w:abstractNumId w:val="3"/>
  </w:num>
  <w:num w:numId="3" w16cid:durableId="203909810">
    <w:abstractNumId w:val="0"/>
  </w:num>
  <w:num w:numId="4" w16cid:durableId="940141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90129"/>
    <w:rsid w:val="002D42B9"/>
    <w:rsid w:val="00325D6C"/>
    <w:rsid w:val="00421271"/>
    <w:rsid w:val="00790129"/>
    <w:rsid w:val="00862967"/>
    <w:rsid w:val="009A0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94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AA0"/>
  </w:style>
  <w:style w:type="paragraph" w:styleId="Heading1">
    <w:name w:val="heading 1"/>
    <w:basedOn w:val="Normal4"/>
    <w:next w:val="Normal4"/>
    <w:rsid w:val="00962607"/>
    <w:pPr>
      <w:keepNext/>
      <w:keepLines/>
      <w:spacing w:line="360" w:lineRule="auto"/>
      <w:outlineLvl w:val="0"/>
    </w:pPr>
    <w:rPr>
      <w:b/>
    </w:rPr>
  </w:style>
  <w:style w:type="paragraph" w:styleId="Heading2">
    <w:name w:val="heading 2"/>
    <w:basedOn w:val="Normal4"/>
    <w:next w:val="Normal4"/>
    <w:rsid w:val="00962607"/>
    <w:pPr>
      <w:keepNext/>
      <w:keepLines/>
      <w:spacing w:before="360" w:after="120"/>
      <w:outlineLvl w:val="1"/>
    </w:pPr>
    <w:rPr>
      <w:sz w:val="32"/>
      <w:szCs w:val="32"/>
    </w:rPr>
  </w:style>
  <w:style w:type="paragraph" w:styleId="Heading3">
    <w:name w:val="heading 3"/>
    <w:basedOn w:val="Normal4"/>
    <w:next w:val="Normal4"/>
    <w:rsid w:val="00962607"/>
    <w:pPr>
      <w:keepNext/>
      <w:keepLines/>
      <w:spacing w:before="320" w:after="80"/>
      <w:outlineLvl w:val="2"/>
    </w:pPr>
    <w:rPr>
      <w:color w:val="434343"/>
      <w:sz w:val="28"/>
      <w:szCs w:val="28"/>
    </w:rPr>
  </w:style>
  <w:style w:type="paragraph" w:styleId="Heading4">
    <w:name w:val="heading 4"/>
    <w:basedOn w:val="Normal4"/>
    <w:next w:val="Normal4"/>
    <w:rsid w:val="00962607"/>
    <w:pPr>
      <w:keepNext/>
      <w:keepLines/>
      <w:spacing w:before="280" w:after="80"/>
      <w:outlineLvl w:val="3"/>
    </w:pPr>
    <w:rPr>
      <w:color w:val="666666"/>
    </w:rPr>
  </w:style>
  <w:style w:type="paragraph" w:styleId="Heading5">
    <w:name w:val="heading 5"/>
    <w:basedOn w:val="Normal4"/>
    <w:next w:val="Normal4"/>
    <w:rsid w:val="00962607"/>
    <w:pPr>
      <w:keepNext/>
      <w:keepLines/>
      <w:spacing w:before="240" w:after="80"/>
      <w:outlineLvl w:val="4"/>
    </w:pPr>
    <w:rPr>
      <w:color w:val="666666"/>
      <w:sz w:val="22"/>
      <w:szCs w:val="22"/>
    </w:rPr>
  </w:style>
  <w:style w:type="paragraph" w:styleId="Heading6">
    <w:name w:val="heading 6"/>
    <w:basedOn w:val="Normal4"/>
    <w:next w:val="Normal4"/>
    <w:rsid w:val="0096260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90129"/>
  </w:style>
  <w:style w:type="paragraph" w:styleId="Title">
    <w:name w:val="Title"/>
    <w:basedOn w:val="Normal4"/>
    <w:next w:val="Normal4"/>
    <w:rsid w:val="00962607"/>
    <w:pPr>
      <w:keepNext/>
      <w:keepLines/>
      <w:spacing w:after="60"/>
    </w:pPr>
    <w:rPr>
      <w:sz w:val="52"/>
      <w:szCs w:val="52"/>
    </w:rPr>
  </w:style>
  <w:style w:type="paragraph" w:customStyle="1" w:styleId="Normal2">
    <w:name w:val="Normal2"/>
    <w:rsid w:val="003D55AA"/>
  </w:style>
  <w:style w:type="paragraph" w:customStyle="1" w:styleId="Normal3">
    <w:name w:val="Normal3"/>
    <w:rsid w:val="00320AA0"/>
  </w:style>
  <w:style w:type="paragraph" w:customStyle="1" w:styleId="Normal4">
    <w:name w:val="Normal4"/>
    <w:rsid w:val="00962607"/>
  </w:style>
  <w:style w:type="paragraph" w:styleId="Subtitle">
    <w:name w:val="Subtitle"/>
    <w:basedOn w:val="Normal"/>
    <w:next w:val="Normal"/>
    <w:rsid w:val="00790129"/>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rsid w:val="00962607"/>
    <w:tblPr>
      <w:tblStyleRowBandSize w:val="1"/>
      <w:tblStyleColBandSize w:val="1"/>
      <w:tblCellMar>
        <w:top w:w="100" w:type="dxa"/>
        <w:left w:w="100" w:type="dxa"/>
        <w:bottom w:w="100" w:type="dxa"/>
        <w:right w:w="100" w:type="dxa"/>
      </w:tblCellMar>
    </w:tblPr>
  </w:style>
  <w:style w:type="table" w:customStyle="1" w:styleId="a0">
    <w:basedOn w:val="TableNormal"/>
    <w:rsid w:val="00962607"/>
    <w:tblPr>
      <w:tblStyleRowBandSize w:val="1"/>
      <w:tblStyleColBandSize w:val="1"/>
      <w:tblCellMar>
        <w:top w:w="100" w:type="dxa"/>
        <w:left w:w="100" w:type="dxa"/>
        <w:bottom w:w="100" w:type="dxa"/>
        <w:right w:w="100" w:type="dxa"/>
      </w:tblCellMar>
    </w:tblPr>
    <w:tcPr>
      <w:shd w:val="clear" w:color="auto" w:fill="FFFFFF"/>
    </w:tcPr>
  </w:style>
  <w:style w:type="paragraph" w:styleId="CommentText">
    <w:name w:val="annotation text"/>
    <w:basedOn w:val="Normal"/>
    <w:link w:val="CommentTextChar"/>
    <w:uiPriority w:val="99"/>
    <w:semiHidden/>
    <w:unhideWhenUsed/>
    <w:rsid w:val="00962607"/>
    <w:pPr>
      <w:spacing w:line="240" w:lineRule="auto"/>
    </w:pPr>
    <w:rPr>
      <w:sz w:val="20"/>
      <w:szCs w:val="20"/>
    </w:rPr>
  </w:style>
  <w:style w:type="character" w:customStyle="1" w:styleId="CommentTextChar">
    <w:name w:val="Comment Text Char"/>
    <w:basedOn w:val="DefaultParagraphFont"/>
    <w:link w:val="CommentText"/>
    <w:uiPriority w:val="99"/>
    <w:semiHidden/>
    <w:rsid w:val="00962607"/>
    <w:rPr>
      <w:sz w:val="20"/>
      <w:szCs w:val="20"/>
    </w:rPr>
  </w:style>
  <w:style w:type="character" w:styleId="CommentReference">
    <w:name w:val="annotation reference"/>
    <w:basedOn w:val="DefaultParagraphFont"/>
    <w:uiPriority w:val="99"/>
    <w:semiHidden/>
    <w:unhideWhenUsed/>
    <w:rsid w:val="00962607"/>
    <w:rPr>
      <w:sz w:val="16"/>
      <w:szCs w:val="16"/>
    </w:rPr>
  </w:style>
  <w:style w:type="paragraph" w:styleId="BalloonText">
    <w:name w:val="Balloon Text"/>
    <w:basedOn w:val="Normal"/>
    <w:link w:val="BalloonTextChar"/>
    <w:uiPriority w:val="99"/>
    <w:semiHidden/>
    <w:unhideWhenUsed/>
    <w:rsid w:val="00427D8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D82"/>
    <w:rPr>
      <w:rFonts w:ascii="Tahoma" w:hAnsi="Tahoma" w:cs="Tahoma"/>
      <w:sz w:val="16"/>
      <w:szCs w:val="16"/>
    </w:rPr>
  </w:style>
  <w:style w:type="table" w:customStyle="1" w:styleId="a1">
    <w:basedOn w:val="TableNormal"/>
    <w:rsid w:val="00320AA0"/>
    <w:tblPr>
      <w:tblStyleRowBandSize w:val="1"/>
      <w:tblStyleColBandSize w:val="1"/>
      <w:tblCellMar>
        <w:left w:w="115" w:type="dxa"/>
        <w:right w:w="115" w:type="dxa"/>
      </w:tblCellMar>
    </w:tblPr>
    <w:tcPr>
      <w:shd w:val="clear" w:color="auto" w:fill="FFFFFF"/>
    </w:tcPr>
  </w:style>
  <w:style w:type="table" w:customStyle="1" w:styleId="a2">
    <w:basedOn w:val="TableNormal"/>
    <w:rsid w:val="00320AA0"/>
    <w:tblPr>
      <w:tblStyleRowBandSize w:val="1"/>
      <w:tblStyleColBandSize w:val="1"/>
      <w:tblCellMar>
        <w:left w:w="115" w:type="dxa"/>
        <w:right w:w="115" w:type="dxa"/>
      </w:tblCellMar>
    </w:tblPr>
    <w:tcPr>
      <w:shd w:val="clear" w:color="auto" w:fill="FFFFFF"/>
    </w:tcPr>
  </w:style>
  <w:style w:type="paragraph" w:styleId="Header">
    <w:name w:val="header"/>
    <w:basedOn w:val="Normal"/>
    <w:link w:val="HeaderChar"/>
    <w:uiPriority w:val="99"/>
    <w:unhideWhenUsed/>
    <w:rsid w:val="00793820"/>
    <w:pPr>
      <w:tabs>
        <w:tab w:val="center" w:pos="4680"/>
        <w:tab w:val="right" w:pos="9360"/>
      </w:tabs>
      <w:spacing w:line="240" w:lineRule="auto"/>
    </w:pPr>
  </w:style>
  <w:style w:type="character" w:customStyle="1" w:styleId="HeaderChar">
    <w:name w:val="Header Char"/>
    <w:basedOn w:val="DefaultParagraphFont"/>
    <w:link w:val="Header"/>
    <w:uiPriority w:val="99"/>
    <w:rsid w:val="00793820"/>
  </w:style>
  <w:style w:type="paragraph" w:styleId="Footer">
    <w:name w:val="footer"/>
    <w:basedOn w:val="Normal"/>
    <w:link w:val="FooterChar"/>
    <w:uiPriority w:val="99"/>
    <w:unhideWhenUsed/>
    <w:rsid w:val="00793820"/>
    <w:pPr>
      <w:tabs>
        <w:tab w:val="center" w:pos="4680"/>
        <w:tab w:val="right" w:pos="9360"/>
      </w:tabs>
      <w:spacing w:line="240" w:lineRule="auto"/>
    </w:pPr>
  </w:style>
  <w:style w:type="character" w:customStyle="1" w:styleId="FooterChar">
    <w:name w:val="Footer Char"/>
    <w:basedOn w:val="DefaultParagraphFont"/>
    <w:link w:val="Footer"/>
    <w:uiPriority w:val="99"/>
    <w:rsid w:val="00793820"/>
  </w:style>
  <w:style w:type="paragraph" w:styleId="TOCHeading">
    <w:name w:val="TOC Heading"/>
    <w:basedOn w:val="Heading1"/>
    <w:next w:val="Normal"/>
    <w:uiPriority w:val="39"/>
    <w:semiHidden/>
    <w:unhideWhenUsed/>
    <w:qFormat/>
    <w:rsid w:val="00793820"/>
    <w:pPr>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93820"/>
    <w:pPr>
      <w:spacing w:after="100"/>
    </w:pPr>
  </w:style>
  <w:style w:type="character" w:styleId="Hyperlink">
    <w:name w:val="Hyperlink"/>
    <w:basedOn w:val="DefaultParagraphFont"/>
    <w:uiPriority w:val="99"/>
    <w:unhideWhenUsed/>
    <w:rsid w:val="00793820"/>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423C5F"/>
    <w:rPr>
      <w:b/>
      <w:bCs/>
    </w:rPr>
  </w:style>
  <w:style w:type="character" w:customStyle="1" w:styleId="CommentSubjectChar">
    <w:name w:val="Comment Subject Char"/>
    <w:basedOn w:val="CommentTextChar"/>
    <w:link w:val="CommentSubject"/>
    <w:uiPriority w:val="99"/>
    <w:semiHidden/>
    <w:rsid w:val="00423C5F"/>
    <w:rPr>
      <w:b/>
      <w:bCs/>
      <w:sz w:val="20"/>
      <w:szCs w:val="20"/>
    </w:rPr>
  </w:style>
  <w:style w:type="table" w:customStyle="1" w:styleId="a3">
    <w:basedOn w:val="TableNormal"/>
    <w:rsid w:val="003D55AA"/>
    <w:tblPr>
      <w:tblStyleRowBandSize w:val="1"/>
      <w:tblStyleColBandSize w:val="1"/>
      <w:tblCellMar>
        <w:left w:w="115" w:type="dxa"/>
        <w:right w:w="115" w:type="dxa"/>
      </w:tblCellMar>
    </w:tblPr>
    <w:tcPr>
      <w:shd w:val="clear" w:color="auto" w:fill="FFFFFF"/>
    </w:tcPr>
  </w:style>
  <w:style w:type="paragraph" w:styleId="ListParagraph">
    <w:name w:val="List Paragraph"/>
    <w:basedOn w:val="Normal"/>
    <w:uiPriority w:val="34"/>
    <w:qFormat/>
    <w:rsid w:val="00A40124"/>
    <w:pPr>
      <w:ind w:left="720"/>
      <w:contextualSpacing/>
    </w:pPr>
  </w:style>
  <w:style w:type="table" w:customStyle="1" w:styleId="a4">
    <w:basedOn w:val="TableNormal"/>
    <w:rsid w:val="00790129"/>
    <w:tblPr>
      <w:tblStyleRowBandSize w:val="1"/>
      <w:tblStyleColBandSize w:val="1"/>
      <w:tblCellMar>
        <w:left w:w="115" w:type="dxa"/>
        <w:right w:w="115"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btd+bQRbhHCgBJ6ttXA0R+Iqg==">AMUW2mWbCWoW3D97e3JFokobk8sDLqhs2FAirBAsO3ucBg4H03zt0m5nRFukG7LhAT+wAGsH4gDxm53sqNT7xrhvu0JloptL1TzaLhf/gCT0b+3hcIkGSsv4STzUr8EMDzKLilOL84JBBm+XqWe3TVqZ2nwZaskQweyHO3Jpm4MV5XPO1f2xhI2o39lNhAZdaGxdzu+jx15SEPcLUxK8Enp+5ktk+73N66gZu41ClGYXDw8k7RLgEiyCk8LzizaMI8+XZN0bWiTe7C+zKcfmL+qX1UlqCEWsvaAySrUqPY3jD22RbgzF06xwMuwZMNXOAEc/zD61hdN8xz3M+CpMNR5Qf/czQCTTH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3976</Words>
  <Characters>22667</Characters>
  <Application>Microsoft Office Word</Application>
  <DocSecurity>0</DocSecurity>
  <Lines>188</Lines>
  <Paragraphs>53</Paragraphs>
  <ScaleCrop>false</ScaleCrop>
  <Company/>
  <LinksUpToDate>false</LinksUpToDate>
  <CharactersWithSpaces>26590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2022-04-21T04:43:00Z</dcterms:created>
  <dcterms:modified xsi:type="dcterms:W3CDTF">2022-04-21T04:43:00Z</dcterms:modified>
</cp:coreProperties>
</file>