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4BD6C9" w14:textId="77777777" w:rsidR="00203B86" w:rsidRDefault="00203B86" w:rsidP="00203B86">
      <w:pPr>
        <w:ind w:left="-900"/>
        <w:jc w:val="center"/>
      </w:pPr>
      <w:r>
        <w:rPr>
          <w:noProof/>
          <w:lang w:val="en-US" w:eastAsia="en-US"/>
        </w:rPr>
        <w:drawing>
          <wp:inline distT="0" distB="0" distL="0" distR="0" wp14:anchorId="4B3D6BD6" wp14:editId="0E5ED23A">
            <wp:extent cx="2619375" cy="1076325"/>
            <wp:effectExtent l="0" t="0" r="9525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BB12B" w14:textId="77777777" w:rsidR="00203B86" w:rsidRPr="00B73904" w:rsidRDefault="00203B86" w:rsidP="00203B86">
      <w:pPr>
        <w:jc w:val="center"/>
        <w:rPr>
          <w:rFonts w:ascii="Calibri" w:hAnsi="Calibri"/>
          <w:b/>
          <w:u w:val="single"/>
        </w:rPr>
      </w:pPr>
    </w:p>
    <w:p w14:paraId="2448716D" w14:textId="77777777" w:rsidR="00203B86" w:rsidRDefault="00203B86" w:rsidP="00203B86">
      <w:pPr>
        <w:jc w:val="center"/>
        <w:rPr>
          <w:rFonts w:ascii="Calibri" w:hAnsi="Calibri"/>
          <w:b/>
          <w:sz w:val="40"/>
          <w:szCs w:val="40"/>
          <w:u w:val="single"/>
        </w:rPr>
      </w:pPr>
      <w:r w:rsidRPr="003223B5">
        <w:rPr>
          <w:rFonts w:ascii="Calibri" w:hAnsi="Calibri"/>
          <w:b/>
          <w:sz w:val="40"/>
          <w:szCs w:val="40"/>
          <w:u w:val="single"/>
        </w:rPr>
        <w:t>Exams Feedback</w:t>
      </w:r>
    </w:p>
    <w:p w14:paraId="0A341BEC" w14:textId="77777777" w:rsidR="00203B86" w:rsidRDefault="00203B86" w:rsidP="00203B86">
      <w:pPr>
        <w:jc w:val="center"/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3"/>
        <w:gridCol w:w="5207"/>
      </w:tblGrid>
      <w:tr w:rsidR="00203B86" w:rsidRPr="00D1366D" w14:paraId="6C4C6E80" w14:textId="77777777" w:rsidTr="00542085">
        <w:tc>
          <w:tcPr>
            <w:tcW w:w="5233" w:type="dxa"/>
          </w:tcPr>
          <w:p w14:paraId="4A217715" w14:textId="5A4EAC15" w:rsidR="00542085" w:rsidRDefault="001A7825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eastAsiaTheme="minorEastAsia" w:hAnsi="Times" w:cs="Times"/>
                <w:lang w:val="en-US" w:eastAsia="en-US"/>
              </w:rPr>
            </w:pPr>
            <w:r>
              <w:rPr>
                <w:rFonts w:ascii="Calibri" w:hAnsi="Calibri"/>
                <w:b/>
              </w:rPr>
              <w:t xml:space="preserve">Student No: </w:t>
            </w:r>
            <w:r w:rsidR="00127EF9">
              <w:rPr>
                <w:rFonts w:ascii="Calibri" w:hAnsi="Calibri"/>
                <w:b/>
              </w:rPr>
              <w:t xml:space="preserve"> 170</w:t>
            </w:r>
            <w:r w:rsidR="00180C15">
              <w:rPr>
                <w:rFonts w:ascii="Calibri" w:hAnsi="Calibri"/>
                <w:b/>
              </w:rPr>
              <w:t>1268</w:t>
            </w:r>
          </w:p>
          <w:p w14:paraId="3F60686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Module Code:</w:t>
            </w:r>
            <w:r>
              <w:rPr>
                <w:rFonts w:ascii="Calibri" w:hAnsi="Calibri"/>
                <w:b/>
              </w:rPr>
              <w:t xml:space="preserve"> CLCS4011</w:t>
            </w:r>
          </w:p>
        </w:tc>
        <w:tc>
          <w:tcPr>
            <w:tcW w:w="5207" w:type="dxa"/>
          </w:tcPr>
          <w:p w14:paraId="7092700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Programme: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3CDFAF1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Lecturer Name:</w:t>
            </w:r>
            <w:r>
              <w:rPr>
                <w:rFonts w:ascii="Calibri" w:hAnsi="Calibri"/>
                <w:b/>
              </w:rPr>
              <w:t xml:space="preserve"> Silvie Kilgallon</w:t>
            </w:r>
          </w:p>
        </w:tc>
      </w:tr>
    </w:tbl>
    <w:p w14:paraId="4B381557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6FF1365B" w14:textId="77777777" w:rsidTr="00542085">
        <w:tc>
          <w:tcPr>
            <w:tcW w:w="10440" w:type="dxa"/>
          </w:tcPr>
          <w:p w14:paraId="419799B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 xml:space="preserve">Module Name: </w:t>
            </w:r>
            <w:r>
              <w:rPr>
                <w:rFonts w:ascii="Calibri" w:hAnsi="Calibri"/>
                <w:b/>
              </w:rPr>
              <w:t>Classical Mythology and Art</w:t>
            </w:r>
          </w:p>
        </w:tc>
      </w:tr>
    </w:tbl>
    <w:p w14:paraId="13BF2D55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"/>
        <w:gridCol w:w="3537"/>
        <w:gridCol w:w="1323"/>
        <w:gridCol w:w="1260"/>
        <w:gridCol w:w="1440"/>
        <w:gridCol w:w="1260"/>
        <w:gridCol w:w="1260"/>
        <w:gridCol w:w="20"/>
      </w:tblGrid>
      <w:tr w:rsidR="00203B86" w:rsidRPr="00D1366D" w14:paraId="64C71385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 w:val="restart"/>
          </w:tcPr>
          <w:p w14:paraId="283ADB7D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  <w:p w14:paraId="75031A6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Marking Criteria</w:t>
            </w:r>
          </w:p>
        </w:tc>
        <w:tc>
          <w:tcPr>
            <w:tcW w:w="6543" w:type="dxa"/>
            <w:gridSpan w:val="5"/>
          </w:tcPr>
          <w:p w14:paraId="1319EDDE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Feedback</w:t>
            </w:r>
          </w:p>
        </w:tc>
      </w:tr>
      <w:tr w:rsidR="00203B86" w:rsidRPr="00D1366D" w14:paraId="1E831293" w14:textId="77777777" w:rsidTr="00542085">
        <w:trPr>
          <w:gridAfter w:val="1"/>
          <w:wAfter w:w="20" w:type="dxa"/>
        </w:trPr>
        <w:tc>
          <w:tcPr>
            <w:tcW w:w="3897" w:type="dxa"/>
            <w:gridSpan w:val="2"/>
            <w:vMerge/>
          </w:tcPr>
          <w:p w14:paraId="4444C629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  <w:tc>
          <w:tcPr>
            <w:tcW w:w="1323" w:type="dxa"/>
            <w:tcBorders>
              <w:bottom w:val="single" w:sz="4" w:space="0" w:color="auto"/>
            </w:tcBorders>
          </w:tcPr>
          <w:p w14:paraId="1D72DB8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Not Acceptable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A5B97B6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Limited in Scope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6D815A2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Satisfactory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AC2ACA3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Good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0965B951" w14:textId="77777777" w:rsidR="00203B86" w:rsidRPr="00D1366D" w:rsidRDefault="00203B86" w:rsidP="00542085">
            <w:pPr>
              <w:jc w:val="center"/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Excellent</w:t>
            </w:r>
          </w:p>
        </w:tc>
      </w:tr>
      <w:tr w:rsidR="00203B86" w:rsidRPr="00D1366D" w14:paraId="6BF1AEB5" w14:textId="77777777" w:rsidTr="00203B86">
        <w:tc>
          <w:tcPr>
            <w:tcW w:w="360" w:type="dxa"/>
          </w:tcPr>
          <w:p w14:paraId="256C4315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1</w:t>
            </w:r>
          </w:p>
        </w:tc>
        <w:tc>
          <w:tcPr>
            <w:tcW w:w="3537" w:type="dxa"/>
          </w:tcPr>
          <w:p w14:paraId="4556408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Structure:</w:t>
            </w:r>
          </w:p>
          <w:p w14:paraId="18F5D12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Effective and clear introduction;</w:t>
            </w:r>
          </w:p>
          <w:p w14:paraId="2965D72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 xml:space="preserve">Breadth of issues covered, </w:t>
            </w:r>
          </w:p>
          <w:p w14:paraId="42FAE089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Structure and coherence of arguments;</w:t>
            </w:r>
          </w:p>
          <w:p w14:paraId="2D84AF8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Usefulness of conclusion.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564F8E83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51B0CB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9C362C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7B1632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B34C5F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9BCB43" w14:textId="0EFF7571" w:rsidR="00203B86" w:rsidRPr="00203B86" w:rsidRDefault="00073B51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066B79"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DD168B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5ABD24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BAE1647" w14:textId="035FDF3A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09975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A42D1D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07A21D1" w14:textId="10B3BEAD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2F600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87025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15D1E6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C65797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27498CF7" w14:textId="77777777" w:rsidTr="00203B86">
        <w:tc>
          <w:tcPr>
            <w:tcW w:w="360" w:type="dxa"/>
          </w:tcPr>
          <w:p w14:paraId="31C845D9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2</w:t>
            </w:r>
          </w:p>
        </w:tc>
        <w:tc>
          <w:tcPr>
            <w:tcW w:w="3537" w:type="dxa"/>
          </w:tcPr>
          <w:p w14:paraId="6B2C657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Understanding and Application of Theories:</w:t>
            </w:r>
          </w:p>
          <w:p w14:paraId="213DFCBF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Appropriate use of relevant theoretical framework/models.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215F5F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F88EE1F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32417B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AAEBC71" w14:textId="79110473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7C8029A4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BCA7CAD" w14:textId="45281CC2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2F600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21DDBA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4E816C17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561C8BF1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03188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54377A3B" w14:textId="77777777" w:rsidTr="00203B86">
        <w:tc>
          <w:tcPr>
            <w:tcW w:w="360" w:type="dxa"/>
          </w:tcPr>
          <w:p w14:paraId="4BB19B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3</w:t>
            </w:r>
          </w:p>
        </w:tc>
        <w:tc>
          <w:tcPr>
            <w:tcW w:w="3537" w:type="dxa"/>
          </w:tcPr>
          <w:p w14:paraId="7799DC37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Evidence of Wider Reading:</w:t>
            </w:r>
          </w:p>
          <w:p w14:paraId="64A21AE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Use of supporting evidence.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39EEB934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1643DCF4" w14:textId="708CD51B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480470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08325900" w14:textId="5D1E705C" w:rsidR="00203B86" w:rsidRPr="00203B86" w:rsidRDefault="00127EF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="002F600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0E8D0CFA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080FE55E" w14:textId="77777777" w:rsidTr="00203B86">
        <w:tc>
          <w:tcPr>
            <w:tcW w:w="360" w:type="dxa"/>
          </w:tcPr>
          <w:p w14:paraId="6F59181A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4</w:t>
            </w:r>
          </w:p>
        </w:tc>
        <w:tc>
          <w:tcPr>
            <w:tcW w:w="3537" w:type="dxa"/>
          </w:tcPr>
          <w:p w14:paraId="47FE8226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Argument/Analysis:</w:t>
            </w:r>
          </w:p>
          <w:p w14:paraId="09D3CA71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Ability to answer the question with relevant information;</w:t>
            </w:r>
          </w:p>
          <w:p w14:paraId="1D0A1457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Evidence of critical analysis and analytical thinking.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26BB056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FCC0CCC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213E506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45D4D8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2034F1F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3FF0AE9" w14:textId="17C7C2FC" w:rsidR="00203B86" w:rsidRPr="00203B86" w:rsidRDefault="00073B51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2F600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1A5284C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ABBC08B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FD68BEF" w14:textId="639903F1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4C317D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B760F35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B325360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44B54BB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7A275E89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5362958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  <w:tr w:rsidR="00203B86" w:rsidRPr="00D1366D" w14:paraId="377B981C" w14:textId="77777777" w:rsidTr="00203B86">
        <w:tc>
          <w:tcPr>
            <w:tcW w:w="360" w:type="dxa"/>
          </w:tcPr>
          <w:p w14:paraId="64DF01E4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5</w:t>
            </w:r>
          </w:p>
        </w:tc>
        <w:tc>
          <w:tcPr>
            <w:tcW w:w="3537" w:type="dxa"/>
          </w:tcPr>
          <w:p w14:paraId="5A587140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Style and Presentation:</w:t>
            </w:r>
          </w:p>
          <w:p w14:paraId="0DFD93E6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Fluency of writing;</w:t>
            </w:r>
          </w:p>
          <w:p w14:paraId="541F8465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Spelling/grammar/punctuation;</w:t>
            </w:r>
          </w:p>
          <w:p w14:paraId="5826E61D" w14:textId="77777777" w:rsidR="00203B86" w:rsidRPr="00D1366D" w:rsidRDefault="00203B86" w:rsidP="00542085">
            <w:pPr>
              <w:rPr>
                <w:rFonts w:ascii="Calibri" w:hAnsi="Calibri"/>
              </w:rPr>
            </w:pPr>
            <w:r w:rsidRPr="00D1366D">
              <w:rPr>
                <w:rFonts w:ascii="Calibri" w:hAnsi="Calibri"/>
              </w:rPr>
              <w:t>Presentation.</w:t>
            </w:r>
          </w:p>
        </w:tc>
        <w:tc>
          <w:tcPr>
            <w:tcW w:w="1323" w:type="dxa"/>
            <w:shd w:val="clear" w:color="auto" w:fill="D9D9D9" w:themeFill="background1" w:themeFillShade="D9"/>
          </w:tcPr>
          <w:p w14:paraId="6756D50D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093850DB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5082A212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3E907570" w14:textId="131570C9" w:rsidR="00203B86" w:rsidRPr="00203B86" w:rsidRDefault="00066B79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6F62EEA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6D72B00E" w14:textId="273DEF3F" w:rsidR="00203B86" w:rsidRPr="00203B86" w:rsidRDefault="00073B51" w:rsidP="00AD711E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  <w:r w:rsidR="002F600E" w:rsidRPr="00203B86">
              <w:rPr>
                <w:rFonts w:ascii="Wingdings" w:hAnsi="Wingdings"/>
                <w:b/>
                <w:sz w:val="32"/>
                <w:szCs w:val="32"/>
              </w:rPr>
              <w:t>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63D8FC40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16520423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  <w:tc>
          <w:tcPr>
            <w:tcW w:w="1280" w:type="dxa"/>
            <w:gridSpan w:val="2"/>
            <w:shd w:val="clear" w:color="auto" w:fill="D9D9D9" w:themeFill="background1" w:themeFillShade="D9"/>
          </w:tcPr>
          <w:p w14:paraId="637560DE" w14:textId="77777777" w:rsidR="00203B86" w:rsidRPr="00203B86" w:rsidRDefault="00203B86" w:rsidP="00203B86">
            <w:pPr>
              <w:jc w:val="center"/>
              <w:rPr>
                <w:rFonts w:ascii="Wingdings" w:hAnsi="Wingdings"/>
                <w:sz w:val="32"/>
                <w:szCs w:val="32"/>
              </w:rPr>
            </w:pPr>
          </w:p>
          <w:p w14:paraId="291220A8" w14:textId="77777777" w:rsidR="00203B86" w:rsidRPr="00203B86" w:rsidRDefault="00203B86" w:rsidP="00203B86">
            <w:pPr>
              <w:jc w:val="center"/>
              <w:rPr>
                <w:sz w:val="32"/>
                <w:szCs w:val="32"/>
              </w:rPr>
            </w:pP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  <w:r w:rsidRPr="00203B86">
              <w:rPr>
                <w:rFonts w:ascii="Wingdings" w:hAnsi="Wingdings"/>
                <w:sz w:val="32"/>
                <w:szCs w:val="32"/>
              </w:rPr>
              <w:t></w:t>
            </w:r>
          </w:p>
        </w:tc>
      </w:tr>
    </w:tbl>
    <w:p w14:paraId="1B87442A" w14:textId="77777777" w:rsidR="00203B86" w:rsidRDefault="00203B86" w:rsidP="00203B86">
      <w:pPr>
        <w:rPr>
          <w:rFonts w:ascii="Calibri" w:hAnsi="Calibri"/>
          <w:b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40"/>
      </w:tblGrid>
      <w:tr w:rsidR="00203B86" w:rsidRPr="00D1366D" w14:paraId="4F9070A1" w14:textId="77777777" w:rsidTr="00542085">
        <w:tc>
          <w:tcPr>
            <w:tcW w:w="10440" w:type="dxa"/>
          </w:tcPr>
          <w:p w14:paraId="2F4EB881" w14:textId="77777777" w:rsidR="00203B86" w:rsidRDefault="00203B86" w:rsidP="00542085">
            <w:pPr>
              <w:rPr>
                <w:rFonts w:ascii="Calibri" w:hAnsi="Calibri"/>
                <w:b/>
              </w:rPr>
            </w:pPr>
            <w:r w:rsidRPr="00D1366D">
              <w:rPr>
                <w:rFonts w:ascii="Calibri" w:hAnsi="Calibri"/>
                <w:b/>
              </w:rPr>
              <w:t>Any Other Comments:</w:t>
            </w:r>
          </w:p>
          <w:p w14:paraId="7A08FE02" w14:textId="5935D6A8" w:rsidR="001A7825" w:rsidRPr="001A7825" w:rsidRDefault="001A7825" w:rsidP="00542085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A:</w:t>
            </w:r>
            <w:r w:rsidR="00542085">
              <w:rPr>
                <w:rFonts w:ascii="Calibri" w:hAnsi="Calibri"/>
              </w:rPr>
              <w:t xml:space="preserve"> </w:t>
            </w:r>
            <w:r w:rsidR="00073B51">
              <w:rPr>
                <w:rFonts w:ascii="Calibri" w:hAnsi="Calibri"/>
              </w:rPr>
              <w:t xml:space="preserve">More descriptive than analytical. </w:t>
            </w:r>
          </w:p>
          <w:p w14:paraId="3D646556" w14:textId="07EEC6C2" w:rsidR="002F600E" w:rsidRPr="002F600E" w:rsidRDefault="001A7825" w:rsidP="00127EF9">
            <w:pPr>
              <w:rPr>
                <w:rFonts w:ascii="Calibri" w:hAnsi="Calibri"/>
              </w:rPr>
            </w:pPr>
            <w:r w:rsidRPr="001A7825">
              <w:rPr>
                <w:rFonts w:ascii="Calibri" w:hAnsi="Calibri"/>
              </w:rPr>
              <w:t>Section B:</w:t>
            </w:r>
            <w:r w:rsidR="00AD711E">
              <w:rPr>
                <w:rFonts w:ascii="Calibri" w:hAnsi="Calibri"/>
              </w:rPr>
              <w:t xml:space="preserve"> </w:t>
            </w:r>
            <w:r w:rsidR="002F600E">
              <w:rPr>
                <w:rFonts w:ascii="Calibri" w:hAnsi="Calibri"/>
              </w:rPr>
              <w:t xml:space="preserve">Lots of examples, but rather light on the analysis. </w:t>
            </w:r>
            <w:bookmarkStart w:id="0" w:name="_GoBack"/>
            <w:bookmarkEnd w:id="0"/>
          </w:p>
        </w:tc>
      </w:tr>
    </w:tbl>
    <w:p w14:paraId="733DA8E7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4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0"/>
      </w:tblGrid>
      <w:tr w:rsidR="00203B86" w:rsidRPr="00D1366D" w14:paraId="58081B42" w14:textId="77777777" w:rsidTr="00542085">
        <w:tc>
          <w:tcPr>
            <w:tcW w:w="4680" w:type="dxa"/>
          </w:tcPr>
          <w:p w14:paraId="1F858CA6" w14:textId="77777777" w:rsidR="00203B86" w:rsidRPr="00EA0EC5" w:rsidRDefault="00203B86" w:rsidP="00542085">
            <w:pPr>
              <w:rPr>
                <w:rFonts w:ascii="Calibri" w:hAnsi="Calibri"/>
                <w:u w:val="single"/>
              </w:rPr>
            </w:pPr>
            <w:r w:rsidRPr="00D1366D">
              <w:rPr>
                <w:rFonts w:ascii="Calibri" w:hAnsi="Calibri"/>
                <w:b/>
              </w:rPr>
              <w:t>Percentage Mark:</w:t>
            </w:r>
            <w:r>
              <w:rPr>
                <w:rFonts w:ascii="Calibri" w:hAnsi="Calibri"/>
                <w:b/>
              </w:rPr>
              <w:t xml:space="preserve"> </w:t>
            </w:r>
          </w:p>
          <w:p w14:paraId="617170FA" w14:textId="664386C6" w:rsidR="00203B86" w:rsidRPr="00AD711E" w:rsidRDefault="002F600E" w:rsidP="0054208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54</w:t>
            </w:r>
          </w:p>
        </w:tc>
      </w:tr>
    </w:tbl>
    <w:p w14:paraId="4A0A9728" w14:textId="77777777" w:rsidR="00203B86" w:rsidRPr="00B73904" w:rsidRDefault="00203B86" w:rsidP="00203B86">
      <w:pPr>
        <w:rPr>
          <w:rFonts w:ascii="Calibri" w:hAnsi="Calibri"/>
          <w:b/>
          <w:sz w:val="2"/>
          <w:szCs w:val="2"/>
          <w:u w:val="single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4680"/>
      </w:tblGrid>
      <w:tr w:rsidR="00203B86" w:rsidRPr="00D1366D" w14:paraId="76B7DF94" w14:textId="77777777" w:rsidTr="00542085">
        <w:tc>
          <w:tcPr>
            <w:tcW w:w="5760" w:type="dxa"/>
          </w:tcPr>
          <w:p w14:paraId="1355ADC1" w14:textId="77777777" w:rsidR="00203B86" w:rsidRDefault="00203B86" w:rsidP="00542085">
            <w:pPr>
              <w:widowControl w:val="0"/>
              <w:autoSpaceDE w:val="0"/>
              <w:autoSpaceDN w:val="0"/>
              <w:adjustRightInd w:val="0"/>
              <w:spacing w:line="280" w:lineRule="atLeast"/>
              <w:rPr>
                <w:rFonts w:ascii="Times" w:hAnsi="Times" w:cs="Times"/>
                <w:lang w:val="en-US" w:eastAsia="en-US"/>
              </w:rPr>
            </w:pPr>
            <w:r w:rsidRPr="00D1366D">
              <w:rPr>
                <w:rFonts w:ascii="Calibri" w:hAnsi="Calibri"/>
                <w:b/>
              </w:rPr>
              <w:t xml:space="preserve">Lecturer Signature: </w:t>
            </w:r>
            <w:r>
              <w:rPr>
                <w:rFonts w:ascii="Times" w:hAnsi="Times" w:cs="Times"/>
                <w:noProof/>
                <w:lang w:val="en-US" w:eastAsia="en-US"/>
              </w:rPr>
              <w:drawing>
                <wp:inline distT="0" distB="0" distL="0" distR="0" wp14:anchorId="66B3BA9C" wp14:editId="180ACDB6">
                  <wp:extent cx="1447800" cy="5588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reen Shot 2018-01-19 at 14.53.14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55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77EE2" w14:textId="77777777" w:rsidR="00203B86" w:rsidRPr="00D1366D" w:rsidRDefault="00203B86" w:rsidP="00542085">
            <w:pPr>
              <w:rPr>
                <w:rFonts w:ascii="Calibri" w:hAnsi="Calibri"/>
                <w:b/>
              </w:rPr>
            </w:pPr>
          </w:p>
        </w:tc>
        <w:tc>
          <w:tcPr>
            <w:tcW w:w="4680" w:type="dxa"/>
          </w:tcPr>
          <w:p w14:paraId="29CB7FAA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  <w:r w:rsidRPr="00D1366D">
              <w:rPr>
                <w:rFonts w:ascii="Calibri" w:hAnsi="Calibri"/>
                <w:b/>
              </w:rPr>
              <w:t>Date:</w:t>
            </w:r>
            <w:r>
              <w:rPr>
                <w:rFonts w:ascii="Calibri" w:hAnsi="Calibri"/>
                <w:b/>
              </w:rPr>
              <w:t xml:space="preserve"> 19/01/18</w:t>
            </w:r>
          </w:p>
          <w:p w14:paraId="7EED753F" w14:textId="77777777" w:rsidR="00203B86" w:rsidRPr="00D1366D" w:rsidRDefault="00203B86" w:rsidP="00542085">
            <w:pPr>
              <w:rPr>
                <w:rFonts w:ascii="Calibri" w:hAnsi="Calibri"/>
                <w:b/>
                <w:u w:val="single"/>
              </w:rPr>
            </w:pPr>
          </w:p>
        </w:tc>
      </w:tr>
    </w:tbl>
    <w:p w14:paraId="07092DF9" w14:textId="77777777" w:rsidR="00203B86" w:rsidRPr="003223B5" w:rsidRDefault="00203B86" w:rsidP="00203B86"/>
    <w:p w14:paraId="06357104" w14:textId="77777777" w:rsidR="004341F9" w:rsidRDefault="004341F9"/>
    <w:sectPr w:rsidR="004341F9" w:rsidSect="00542085">
      <w:pgSz w:w="11906" w:h="16838"/>
      <w:pgMar w:top="899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B86"/>
    <w:rsid w:val="00066B79"/>
    <w:rsid w:val="00073B51"/>
    <w:rsid w:val="00127EF9"/>
    <w:rsid w:val="00180C15"/>
    <w:rsid w:val="001A7825"/>
    <w:rsid w:val="00203B86"/>
    <w:rsid w:val="002F600E"/>
    <w:rsid w:val="003433F7"/>
    <w:rsid w:val="003F23B2"/>
    <w:rsid w:val="004341F9"/>
    <w:rsid w:val="00542085"/>
    <w:rsid w:val="008D6C09"/>
    <w:rsid w:val="00967F6D"/>
    <w:rsid w:val="00AD711E"/>
    <w:rsid w:val="00BF6654"/>
    <w:rsid w:val="00CC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86F74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B86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33F7"/>
    <w:rPr>
      <w:rFonts w:ascii="Lucida Grande" w:eastAsiaTheme="minorEastAsia" w:hAnsi="Lucida Grande" w:cs="Lucida Grande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3F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ABE92C2-E5A1-4345-A18D-96E951E35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160</Words>
  <Characters>912</Characters>
  <Application>Microsoft Macintosh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Silvie</dc:creator>
  <cp:keywords/>
  <dc:description/>
  <cp:lastModifiedBy>Silvie</cp:lastModifiedBy>
  <cp:revision>3</cp:revision>
  <dcterms:created xsi:type="dcterms:W3CDTF">2018-01-29T10:53:00Z</dcterms:created>
  <dcterms:modified xsi:type="dcterms:W3CDTF">2018-01-29T11:15:00Z</dcterms:modified>
</cp:coreProperties>
</file>