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AFA" w:rsidRDefault="00E66AFA" w:rsidP="00E66AFA">
      <w:pPr>
        <w:pStyle w:val="Alex"/>
        <w:rPr>
          <w:rFonts w:asciiTheme="minorHAnsi" w:hAnsiTheme="minorHAnsi"/>
          <w:b/>
          <w:u w:val="single"/>
        </w:rPr>
      </w:pPr>
      <w:bookmarkStart w:id="0" w:name="_GoBack"/>
      <w:r w:rsidRPr="001953C5">
        <w:rPr>
          <w:rFonts w:asciiTheme="minorHAnsi" w:hAnsiTheme="minorHAnsi"/>
          <w:b/>
          <w:u w:val="single"/>
        </w:rPr>
        <w:t>AHHI5017 Contesting Conflict: Representations of War, 1789–Present</w:t>
      </w:r>
      <w:r w:rsidRPr="00492BD6">
        <w:rPr>
          <w:rFonts w:asciiTheme="minorHAnsi" w:hAnsiTheme="minorHAnsi"/>
          <w:b/>
          <w:u w:val="single"/>
        </w:rPr>
        <w:t xml:space="preserve"> </w:t>
      </w:r>
    </w:p>
    <w:bookmarkEnd w:id="0"/>
    <w:p w:rsidR="00AB676F" w:rsidRPr="00BA6479" w:rsidRDefault="00AB676F" w:rsidP="00BA6479">
      <w:pPr>
        <w:pStyle w:val="Alex"/>
        <w:rPr>
          <w:rFonts w:asciiTheme="minorHAnsi" w:hAnsiTheme="minorHAnsi" w:cs="Arial"/>
          <w:b/>
          <w:u w:val="single"/>
        </w:rPr>
      </w:pPr>
      <w:r w:rsidRPr="00BA6479">
        <w:rPr>
          <w:rFonts w:asciiTheme="minorHAnsi" w:hAnsiTheme="minorHAnsi" w:cs="Arial"/>
          <w:b/>
          <w:u w:val="single"/>
        </w:rPr>
        <w:t>Week 10: The Vietnam War</w:t>
      </w:r>
    </w:p>
    <w:p w:rsidR="00E66AFA" w:rsidRDefault="00E66AFA" w:rsidP="00BA6479">
      <w:pPr>
        <w:pStyle w:val="Alex"/>
        <w:rPr>
          <w:rFonts w:asciiTheme="minorHAnsi" w:hAnsiTheme="minorHAnsi" w:cs="Arial"/>
          <w:b/>
        </w:rPr>
      </w:pPr>
      <w:r w:rsidRPr="00E66AFA">
        <w:rPr>
          <w:rFonts w:asciiTheme="minorHAnsi" w:hAnsiTheme="minorHAnsi" w:cs="Arial"/>
          <w:b/>
          <w:lang w:val="en-US"/>
        </w:rPr>
        <w:drawing>
          <wp:inline distT="0" distB="0" distL="0" distR="0">
            <wp:extent cx="5731510" cy="2733996"/>
            <wp:effectExtent l="0" t="0" r="2540" b="9525"/>
            <wp:docPr id="1" name="Picture 1" descr="Image result for big sponge f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g sponge fing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733996"/>
                    </a:xfrm>
                    <a:prstGeom prst="rect">
                      <a:avLst/>
                    </a:prstGeom>
                    <a:noFill/>
                    <a:ln>
                      <a:noFill/>
                    </a:ln>
                  </pic:spPr>
                </pic:pic>
              </a:graphicData>
            </a:graphic>
          </wp:inline>
        </w:drawing>
      </w:r>
    </w:p>
    <w:p w:rsidR="00E66AFA" w:rsidRPr="00E66AFA" w:rsidRDefault="00E66AFA" w:rsidP="00E66AFA">
      <w:pPr>
        <w:pStyle w:val="Alex"/>
        <w:jc w:val="right"/>
        <w:rPr>
          <w:rFonts w:asciiTheme="minorHAnsi" w:hAnsiTheme="minorHAnsi" w:cs="Arial"/>
          <w:i/>
        </w:rPr>
      </w:pPr>
      <w:r w:rsidRPr="00E66AFA">
        <w:rPr>
          <w:rFonts w:asciiTheme="minorHAnsi" w:hAnsiTheme="minorHAnsi" w:cs="Arial"/>
          <w:i/>
        </w:rPr>
        <w:t xml:space="preserve">Jamie Hewlett, </w:t>
      </w:r>
      <w:r w:rsidRPr="00E66AFA">
        <w:rPr>
          <w:rFonts w:asciiTheme="minorHAnsi" w:hAnsiTheme="minorHAnsi" w:cs="Arial"/>
        </w:rPr>
        <w:t xml:space="preserve">Big Sponge Finger </w:t>
      </w:r>
      <w:r w:rsidRPr="00E66AFA">
        <w:rPr>
          <w:rFonts w:asciiTheme="minorHAnsi" w:hAnsiTheme="minorHAnsi" w:cs="Arial"/>
          <w:i/>
        </w:rPr>
        <w:t>(2003)</w:t>
      </w:r>
    </w:p>
    <w:p w:rsidR="00AB676F" w:rsidRPr="00BA6479" w:rsidRDefault="00AB676F" w:rsidP="00BA6479">
      <w:pPr>
        <w:pStyle w:val="Alex"/>
        <w:rPr>
          <w:rFonts w:asciiTheme="minorHAnsi" w:hAnsiTheme="minorHAnsi" w:cs="Arial"/>
          <w:b/>
          <w:u w:val="single"/>
        </w:rPr>
      </w:pPr>
      <w:r w:rsidRPr="00BA6479">
        <w:rPr>
          <w:rFonts w:asciiTheme="minorHAnsi" w:hAnsiTheme="minorHAnsi" w:cs="Arial"/>
          <w:i/>
          <w:u w:val="single"/>
        </w:rPr>
        <w:t>Lectures summary:</w:t>
      </w:r>
    </w:p>
    <w:p w:rsidR="00AB676F" w:rsidRPr="00BA6479" w:rsidRDefault="00AB676F" w:rsidP="00BA6479">
      <w:pPr>
        <w:pStyle w:val="Alex"/>
        <w:rPr>
          <w:rFonts w:asciiTheme="minorHAnsi" w:hAnsiTheme="minorHAnsi" w:cs="Arial"/>
        </w:rPr>
      </w:pPr>
      <w:r w:rsidRPr="00BA6479">
        <w:rPr>
          <w:rFonts w:asciiTheme="minorHAnsi" w:hAnsiTheme="minorHAnsi" w:cs="Arial"/>
        </w:rPr>
        <w:t>This week concentrates on representations of the war between the United States and Vietnam. The role of popular culture and media representations (popular music, film, television news) in structuring American memories of the war is discussed, with emphasis also placed on official commemorative practices. Where this week differs from prior discussions is with the admittance of alternative memories of the war. Students will examine how ‘the American War’ appears a much different conflict when viewed from a Vietnamese perspective.</w:t>
      </w:r>
    </w:p>
    <w:p w:rsidR="00AB676F" w:rsidRPr="00BA6479" w:rsidRDefault="00AB676F" w:rsidP="00BA6479">
      <w:pPr>
        <w:pStyle w:val="Alex"/>
        <w:rPr>
          <w:rFonts w:asciiTheme="minorHAnsi" w:hAnsiTheme="minorHAnsi" w:cs="Arial"/>
        </w:rPr>
      </w:pPr>
      <w:r w:rsidRPr="00BA6479">
        <w:rPr>
          <w:rFonts w:asciiTheme="minorHAnsi" w:hAnsiTheme="minorHAnsi" w:cs="Arial"/>
        </w:rPr>
        <w:tab/>
        <w:t>Monday’s lecture explores the manner in which US military involvement has been remembered as a ‘different war’ in American culture, politics, society and history. This is done, first, through examinations of artistic representations of the war, and, secondly, through discussion of the different features of the Vietnam Veterans Memorial (VV), Washington DC. Here, debates elicited by Maya Lin’s memorial design will be foregrounded, with consideration also afforded to the statues which now accompany ‘The Wall’ at the VVM.</w:t>
      </w:r>
    </w:p>
    <w:p w:rsidR="00AB676F" w:rsidRPr="00BA6479" w:rsidRDefault="00AB676F" w:rsidP="00BA6479">
      <w:pPr>
        <w:pStyle w:val="Alex"/>
        <w:rPr>
          <w:rFonts w:asciiTheme="minorHAnsi" w:hAnsiTheme="minorHAnsi" w:cs="Arial"/>
        </w:rPr>
      </w:pPr>
      <w:r w:rsidRPr="00BA6479">
        <w:rPr>
          <w:rFonts w:asciiTheme="minorHAnsi" w:hAnsiTheme="minorHAnsi" w:cs="Arial"/>
        </w:rPr>
        <w:tab/>
      </w:r>
      <w:r w:rsidR="00C149F1" w:rsidRPr="00BA6479">
        <w:rPr>
          <w:rFonts w:asciiTheme="minorHAnsi" w:hAnsiTheme="minorHAnsi" w:cs="Arial"/>
        </w:rPr>
        <w:t xml:space="preserve">The </w:t>
      </w:r>
      <w:r w:rsidR="00E66AFA">
        <w:rPr>
          <w:rFonts w:asciiTheme="minorHAnsi" w:hAnsiTheme="minorHAnsi" w:cs="Arial"/>
        </w:rPr>
        <w:t>Friday</w:t>
      </w:r>
      <w:r w:rsidRPr="00BA6479">
        <w:rPr>
          <w:rFonts w:asciiTheme="minorHAnsi" w:hAnsiTheme="minorHAnsi" w:cs="Arial"/>
        </w:rPr>
        <w:t xml:space="preserve"> </w:t>
      </w:r>
      <w:r w:rsidR="00C149F1" w:rsidRPr="00BA6479">
        <w:rPr>
          <w:rFonts w:asciiTheme="minorHAnsi" w:hAnsiTheme="minorHAnsi" w:cs="Arial"/>
        </w:rPr>
        <w:t xml:space="preserve">session </w:t>
      </w:r>
      <w:r w:rsidRPr="00BA6479">
        <w:rPr>
          <w:rFonts w:asciiTheme="minorHAnsi" w:hAnsiTheme="minorHAnsi" w:cs="Arial"/>
        </w:rPr>
        <w:t xml:space="preserve">too </w:t>
      </w:r>
      <w:r w:rsidR="00C149F1" w:rsidRPr="00BA6479">
        <w:rPr>
          <w:rFonts w:asciiTheme="minorHAnsi" w:hAnsiTheme="minorHAnsi" w:cs="Arial"/>
        </w:rPr>
        <w:t xml:space="preserve">revolves around </w:t>
      </w:r>
      <w:r w:rsidRPr="00BA6479">
        <w:rPr>
          <w:rFonts w:asciiTheme="minorHAnsi" w:hAnsiTheme="minorHAnsi" w:cs="Arial"/>
        </w:rPr>
        <w:t xml:space="preserve">the notion of </w:t>
      </w:r>
      <w:r w:rsidR="00C149F1" w:rsidRPr="00BA6479">
        <w:rPr>
          <w:rFonts w:asciiTheme="minorHAnsi" w:hAnsiTheme="minorHAnsi" w:cs="Arial"/>
        </w:rPr>
        <w:t xml:space="preserve">Vietnam as </w:t>
      </w:r>
      <w:r w:rsidRPr="00BA6479">
        <w:rPr>
          <w:rFonts w:asciiTheme="minorHAnsi" w:hAnsiTheme="minorHAnsi" w:cs="Arial"/>
        </w:rPr>
        <w:t>‘a different war</w:t>
      </w:r>
      <w:r w:rsidR="00C149F1" w:rsidRPr="00BA6479">
        <w:rPr>
          <w:rFonts w:asciiTheme="minorHAnsi" w:hAnsiTheme="minorHAnsi" w:cs="Arial"/>
        </w:rPr>
        <w:t>.</w:t>
      </w:r>
      <w:r w:rsidRPr="00BA6479">
        <w:rPr>
          <w:rFonts w:asciiTheme="minorHAnsi" w:hAnsiTheme="minorHAnsi" w:cs="Arial"/>
        </w:rPr>
        <w:t xml:space="preserve">’ </w:t>
      </w:r>
      <w:r w:rsidR="00C149F1" w:rsidRPr="00BA6479">
        <w:rPr>
          <w:rFonts w:asciiTheme="minorHAnsi" w:hAnsiTheme="minorHAnsi" w:cs="Arial"/>
        </w:rPr>
        <w:t xml:space="preserve">This time, however, the lecture </w:t>
      </w:r>
      <w:r w:rsidR="005B0C03" w:rsidRPr="00BA6479">
        <w:rPr>
          <w:rFonts w:asciiTheme="minorHAnsi" w:hAnsiTheme="minorHAnsi" w:cs="Arial"/>
        </w:rPr>
        <w:t xml:space="preserve">looks to </w:t>
      </w:r>
      <w:r w:rsidR="00C149F1" w:rsidRPr="00BA6479">
        <w:rPr>
          <w:rFonts w:asciiTheme="minorHAnsi" w:hAnsiTheme="minorHAnsi" w:cs="Arial"/>
        </w:rPr>
        <w:t>assess</w:t>
      </w:r>
      <w:r w:rsidR="005B0C03" w:rsidRPr="00BA6479">
        <w:rPr>
          <w:rFonts w:asciiTheme="minorHAnsi" w:hAnsiTheme="minorHAnsi" w:cs="Arial"/>
        </w:rPr>
        <w:t xml:space="preserve"> </w:t>
      </w:r>
      <w:r w:rsidR="00C149F1" w:rsidRPr="00BA6479">
        <w:rPr>
          <w:rFonts w:asciiTheme="minorHAnsi" w:hAnsiTheme="minorHAnsi" w:cs="Arial"/>
        </w:rPr>
        <w:t xml:space="preserve">the extent to which Vietnamese memories of the war differ from those in the United States (and the West more generally). </w:t>
      </w:r>
      <w:r w:rsidR="005B0C03" w:rsidRPr="00BA6479">
        <w:rPr>
          <w:rFonts w:asciiTheme="minorHAnsi" w:hAnsiTheme="minorHAnsi" w:cs="Arial"/>
        </w:rPr>
        <w:t>T</w:t>
      </w:r>
      <w:r w:rsidR="00C149F1" w:rsidRPr="00BA6479">
        <w:rPr>
          <w:rFonts w:asciiTheme="minorHAnsi" w:hAnsiTheme="minorHAnsi" w:cs="Arial"/>
        </w:rPr>
        <w:t xml:space="preserve">he </w:t>
      </w:r>
      <w:r w:rsidRPr="00BA6479">
        <w:rPr>
          <w:rFonts w:asciiTheme="minorHAnsi" w:hAnsiTheme="minorHAnsi" w:cs="Arial"/>
        </w:rPr>
        <w:t>lecture</w:t>
      </w:r>
      <w:r w:rsidR="005B0C03" w:rsidRPr="00BA6479">
        <w:rPr>
          <w:rFonts w:asciiTheme="minorHAnsi" w:hAnsiTheme="minorHAnsi" w:cs="Arial"/>
        </w:rPr>
        <w:t xml:space="preserve"> </w:t>
      </w:r>
      <w:r w:rsidR="00C149F1" w:rsidRPr="00BA6479">
        <w:rPr>
          <w:rFonts w:asciiTheme="minorHAnsi" w:hAnsiTheme="minorHAnsi" w:cs="Arial"/>
        </w:rPr>
        <w:t xml:space="preserve">aims to do two things: a) </w:t>
      </w:r>
      <w:r w:rsidRPr="00BA6479">
        <w:rPr>
          <w:rFonts w:asciiTheme="minorHAnsi" w:hAnsiTheme="minorHAnsi" w:cs="Arial"/>
        </w:rPr>
        <w:t>situate what Vietnamese people refer to (among other terms) as ‘the American War’ within</w:t>
      </w:r>
      <w:r w:rsidR="00C149F1" w:rsidRPr="00BA6479">
        <w:rPr>
          <w:rFonts w:asciiTheme="minorHAnsi" w:hAnsiTheme="minorHAnsi" w:cs="Arial"/>
        </w:rPr>
        <w:t xml:space="preserve"> a </w:t>
      </w:r>
      <w:r w:rsidR="005B0C03" w:rsidRPr="00BA6479">
        <w:rPr>
          <w:rFonts w:asciiTheme="minorHAnsi" w:hAnsiTheme="minorHAnsi" w:cs="Arial"/>
        </w:rPr>
        <w:t xml:space="preserve">much </w:t>
      </w:r>
      <w:r w:rsidR="00C149F1" w:rsidRPr="00BA6479">
        <w:rPr>
          <w:rFonts w:asciiTheme="minorHAnsi" w:hAnsiTheme="minorHAnsi" w:cs="Arial"/>
        </w:rPr>
        <w:t xml:space="preserve">longer historical context; and b) </w:t>
      </w:r>
      <w:r w:rsidR="005B0C03" w:rsidRPr="00BA6479">
        <w:rPr>
          <w:rFonts w:asciiTheme="minorHAnsi" w:hAnsiTheme="minorHAnsi" w:cs="Arial"/>
        </w:rPr>
        <w:t xml:space="preserve">to </w:t>
      </w:r>
      <w:r w:rsidR="00C149F1" w:rsidRPr="00BA6479">
        <w:rPr>
          <w:rFonts w:asciiTheme="minorHAnsi" w:hAnsiTheme="minorHAnsi" w:cs="Arial"/>
        </w:rPr>
        <w:t>situate</w:t>
      </w:r>
      <w:r w:rsidRPr="00BA6479">
        <w:rPr>
          <w:rFonts w:asciiTheme="minorHAnsi" w:hAnsiTheme="minorHAnsi" w:cs="Arial"/>
        </w:rPr>
        <w:t xml:space="preserve"> </w:t>
      </w:r>
      <w:r w:rsidR="00C149F1" w:rsidRPr="00BA6479">
        <w:rPr>
          <w:rFonts w:asciiTheme="minorHAnsi" w:hAnsiTheme="minorHAnsi" w:cs="Arial"/>
        </w:rPr>
        <w:t xml:space="preserve">contemporary Vietnamese cultural memory of the war within the social, political and economics of 21st-century Southeast Asia. With these overarching themes and concepts established, students will then interpret a variety of commemorative practices </w:t>
      </w:r>
      <w:r w:rsidR="00C149F1" w:rsidRPr="00BA6479">
        <w:rPr>
          <w:rFonts w:asciiTheme="minorHAnsi" w:hAnsiTheme="minorHAnsi" w:cs="Arial"/>
        </w:rPr>
        <w:lastRenderedPageBreak/>
        <w:t xml:space="preserve">and institutions that exist in </w:t>
      </w:r>
      <w:r w:rsidR="005B0C03" w:rsidRPr="00BA6479">
        <w:rPr>
          <w:rFonts w:asciiTheme="minorHAnsi" w:hAnsiTheme="minorHAnsi" w:cs="Arial"/>
        </w:rPr>
        <w:t xml:space="preserve">contemporary </w:t>
      </w:r>
      <w:r w:rsidR="00C149F1" w:rsidRPr="00BA6479">
        <w:rPr>
          <w:rFonts w:asciiTheme="minorHAnsi" w:hAnsiTheme="minorHAnsi" w:cs="Arial"/>
        </w:rPr>
        <w:t xml:space="preserve">Vietnam: from war memorials and cemeteries to the War Remnants Museum and </w:t>
      </w:r>
      <w:r w:rsidR="005B0C03" w:rsidRPr="00BA6479">
        <w:rPr>
          <w:rFonts w:asciiTheme="minorHAnsi" w:hAnsiTheme="minorHAnsi" w:cs="Arial"/>
        </w:rPr>
        <w:t xml:space="preserve">the </w:t>
      </w:r>
      <w:proofErr w:type="spellStart"/>
      <w:r w:rsidR="00C149F1" w:rsidRPr="00BA6479">
        <w:rPr>
          <w:rFonts w:asciiTheme="minorHAnsi" w:hAnsiTheme="minorHAnsi" w:cs="Arial"/>
        </w:rPr>
        <w:t>Củ</w:t>
      </w:r>
      <w:proofErr w:type="spellEnd"/>
      <w:r w:rsidR="00C149F1" w:rsidRPr="00BA6479">
        <w:rPr>
          <w:rFonts w:asciiTheme="minorHAnsi" w:hAnsiTheme="minorHAnsi" w:cs="Arial"/>
        </w:rPr>
        <w:t xml:space="preserve"> Chi</w:t>
      </w:r>
      <w:r w:rsidR="005B0C03" w:rsidRPr="00BA6479">
        <w:rPr>
          <w:rFonts w:asciiTheme="minorHAnsi" w:hAnsiTheme="minorHAnsi" w:cs="Arial"/>
        </w:rPr>
        <w:t xml:space="preserve"> tunnels in </w:t>
      </w:r>
      <w:proofErr w:type="spellStart"/>
      <w:r w:rsidR="005B0C03" w:rsidRPr="00BA6479">
        <w:rPr>
          <w:rFonts w:asciiTheme="minorHAnsi" w:hAnsiTheme="minorHAnsi" w:cs="Arial"/>
        </w:rPr>
        <w:t>Ho</w:t>
      </w:r>
      <w:proofErr w:type="spellEnd"/>
      <w:r w:rsidR="005B0C03" w:rsidRPr="00BA6479">
        <w:rPr>
          <w:rFonts w:asciiTheme="minorHAnsi" w:hAnsiTheme="minorHAnsi" w:cs="Arial"/>
        </w:rPr>
        <w:t xml:space="preserve"> Chi Minh City (formerly Saigon).</w:t>
      </w:r>
    </w:p>
    <w:p w:rsidR="005B0C03" w:rsidRPr="00BA6479" w:rsidRDefault="005B0C03" w:rsidP="00BA6479">
      <w:pPr>
        <w:pStyle w:val="Alex"/>
        <w:rPr>
          <w:rFonts w:asciiTheme="minorHAnsi" w:hAnsiTheme="minorHAnsi" w:cs="Arial"/>
        </w:rPr>
      </w:pPr>
    </w:p>
    <w:p w:rsidR="005B0C03" w:rsidRPr="00BA6479" w:rsidRDefault="005B0C03" w:rsidP="00BA6479">
      <w:pPr>
        <w:pStyle w:val="Alex"/>
        <w:rPr>
          <w:rFonts w:asciiTheme="minorHAnsi" w:hAnsiTheme="minorHAnsi"/>
          <w:i/>
          <w:u w:val="single"/>
        </w:rPr>
      </w:pPr>
      <w:r w:rsidRPr="00BA6479">
        <w:rPr>
          <w:rFonts w:asciiTheme="minorHAnsi" w:hAnsiTheme="minorHAnsi"/>
          <w:i/>
          <w:u w:val="single"/>
        </w:rPr>
        <w:t>Preparing for the lectures:</w:t>
      </w:r>
    </w:p>
    <w:p w:rsidR="005B0C03" w:rsidRPr="00BA6479" w:rsidRDefault="00964CB0" w:rsidP="00BA6479">
      <w:pPr>
        <w:pStyle w:val="Alex"/>
        <w:rPr>
          <w:rFonts w:asciiTheme="minorHAnsi" w:hAnsiTheme="minorHAnsi" w:cs="Arial"/>
        </w:rPr>
      </w:pPr>
      <w:r w:rsidRPr="00BA6479">
        <w:rPr>
          <w:rFonts w:asciiTheme="minorHAnsi" w:hAnsiTheme="minorHAnsi" w:cs="Arial"/>
        </w:rPr>
        <w:t xml:space="preserve">Having viewed </w:t>
      </w:r>
      <w:r w:rsidR="005B0C03" w:rsidRPr="00BA6479">
        <w:rPr>
          <w:rFonts w:asciiTheme="minorHAnsi" w:hAnsiTheme="minorHAnsi" w:cs="Arial"/>
          <w:i/>
        </w:rPr>
        <w:t>Platoon</w:t>
      </w:r>
      <w:r w:rsidRPr="00BA6479">
        <w:rPr>
          <w:rFonts w:asciiTheme="minorHAnsi" w:hAnsiTheme="minorHAnsi" w:cs="Arial"/>
        </w:rPr>
        <w:t xml:space="preserve"> for Week 9 of the module, students have already had access to one example of a </w:t>
      </w:r>
      <w:r w:rsidR="005B0C03" w:rsidRPr="00BA6479">
        <w:rPr>
          <w:rFonts w:asciiTheme="minorHAnsi" w:hAnsiTheme="minorHAnsi" w:cs="Arial"/>
        </w:rPr>
        <w:t xml:space="preserve">cultural representation of the Vietnam War in the United States. As such, students should be reasonably well-primed to tackle the assigned extracts from </w:t>
      </w:r>
      <w:r w:rsidR="005B0C03" w:rsidRPr="00BA6479">
        <w:rPr>
          <w:rFonts w:asciiTheme="minorHAnsi" w:hAnsiTheme="minorHAnsi" w:cs="Arial"/>
          <w:i/>
        </w:rPr>
        <w:t xml:space="preserve">A Different War: Vietnam in Art </w:t>
      </w:r>
      <w:r w:rsidRPr="00BA6479">
        <w:rPr>
          <w:rFonts w:asciiTheme="minorHAnsi" w:hAnsiTheme="minorHAnsi" w:cs="Arial"/>
        </w:rPr>
        <w:t xml:space="preserve">before </w:t>
      </w:r>
      <w:r w:rsidR="005B0C03" w:rsidRPr="00BA6479">
        <w:rPr>
          <w:rFonts w:asciiTheme="minorHAnsi" w:hAnsiTheme="minorHAnsi" w:cs="Arial"/>
        </w:rPr>
        <w:t xml:space="preserve">the Monday lecture (note: these are short chapters consisting mainly of pictures so should not me an onerous read). </w:t>
      </w:r>
      <w:r w:rsidRPr="00BA6479">
        <w:rPr>
          <w:rFonts w:asciiTheme="minorHAnsi" w:hAnsiTheme="minorHAnsi" w:cs="Arial"/>
        </w:rPr>
        <w:t xml:space="preserve">These extracts also introduce ideas pursued more comprehensively in </w:t>
      </w:r>
      <w:proofErr w:type="spellStart"/>
      <w:r w:rsidRPr="00BA6479">
        <w:rPr>
          <w:rFonts w:asciiTheme="minorHAnsi" w:hAnsiTheme="minorHAnsi" w:cs="Arial"/>
        </w:rPr>
        <w:t>Marita</w:t>
      </w:r>
      <w:proofErr w:type="spellEnd"/>
      <w:r w:rsidRPr="00BA6479">
        <w:rPr>
          <w:rFonts w:asciiTheme="minorHAnsi" w:hAnsiTheme="minorHAnsi" w:cs="Arial"/>
        </w:rPr>
        <w:t xml:space="preserve"> </w:t>
      </w:r>
      <w:proofErr w:type="spellStart"/>
      <w:r w:rsidRPr="00BA6479">
        <w:rPr>
          <w:rFonts w:asciiTheme="minorHAnsi" w:hAnsiTheme="minorHAnsi" w:cs="Arial"/>
        </w:rPr>
        <w:t>Sturken’s</w:t>
      </w:r>
      <w:proofErr w:type="spellEnd"/>
      <w:r w:rsidRPr="00BA6479">
        <w:rPr>
          <w:rFonts w:asciiTheme="minorHAnsi" w:hAnsiTheme="minorHAnsi" w:cs="Arial"/>
        </w:rPr>
        <w:t xml:space="preserve"> chapter ‘The Wall and the Screen Memory,’ which looks at the different features of the Vietnam Veterans Memorial, and how it has been interpreted by critics and the general public respectively.</w:t>
      </w:r>
    </w:p>
    <w:p w:rsidR="00964CB0" w:rsidRPr="00BA6479" w:rsidRDefault="00964CB0" w:rsidP="00BA6479">
      <w:pPr>
        <w:pStyle w:val="Alex"/>
        <w:rPr>
          <w:rFonts w:asciiTheme="minorHAnsi" w:hAnsiTheme="minorHAnsi" w:cs="Arial"/>
        </w:rPr>
      </w:pPr>
      <w:r w:rsidRPr="00BA6479">
        <w:rPr>
          <w:rFonts w:asciiTheme="minorHAnsi" w:hAnsiTheme="minorHAnsi" w:cs="Arial"/>
        </w:rPr>
        <w:tab/>
        <w:t xml:space="preserve">The readings for </w:t>
      </w:r>
      <w:r w:rsidR="00E66AFA">
        <w:rPr>
          <w:rFonts w:asciiTheme="minorHAnsi" w:hAnsiTheme="minorHAnsi" w:cs="Arial"/>
        </w:rPr>
        <w:t>Friday</w:t>
      </w:r>
      <w:r w:rsidRPr="00BA6479">
        <w:rPr>
          <w:rFonts w:asciiTheme="minorHAnsi" w:hAnsiTheme="minorHAnsi" w:cs="Arial"/>
        </w:rPr>
        <w:t xml:space="preserve"> concentrate on a topic which is likely to be less familiar to students. The shorter James Tatum piece gives an overview of memor</w:t>
      </w:r>
      <w:r w:rsidR="003F30EF" w:rsidRPr="00BA6479">
        <w:rPr>
          <w:rFonts w:asciiTheme="minorHAnsi" w:hAnsiTheme="minorHAnsi" w:cs="Arial"/>
        </w:rPr>
        <w:t xml:space="preserve">y if the war </w:t>
      </w:r>
      <w:r w:rsidRPr="00BA6479">
        <w:rPr>
          <w:rFonts w:asciiTheme="minorHAnsi" w:hAnsiTheme="minorHAnsi" w:cs="Arial"/>
        </w:rPr>
        <w:t xml:space="preserve">in Vietnam itself and probably offers the easier starting point for students. </w:t>
      </w:r>
      <w:r w:rsidR="003F30EF" w:rsidRPr="00BA6479">
        <w:rPr>
          <w:rFonts w:asciiTheme="minorHAnsi" w:hAnsiTheme="minorHAnsi" w:cs="Arial"/>
        </w:rPr>
        <w:t xml:space="preserve">The </w:t>
      </w:r>
      <w:r w:rsidRPr="00BA6479">
        <w:rPr>
          <w:rFonts w:asciiTheme="minorHAnsi" w:hAnsiTheme="minorHAnsi" w:cs="Arial"/>
        </w:rPr>
        <w:t xml:space="preserve">Christina </w:t>
      </w:r>
      <w:proofErr w:type="spellStart"/>
      <w:r w:rsidRPr="00BA6479">
        <w:rPr>
          <w:rFonts w:asciiTheme="minorHAnsi" w:hAnsiTheme="minorHAnsi" w:cs="Arial"/>
        </w:rPr>
        <w:t>Schwenkel</w:t>
      </w:r>
      <w:proofErr w:type="spellEnd"/>
      <w:r w:rsidRPr="00BA6479">
        <w:rPr>
          <w:rFonts w:asciiTheme="minorHAnsi" w:hAnsiTheme="minorHAnsi" w:cs="Arial"/>
        </w:rPr>
        <w:t xml:space="preserve"> </w:t>
      </w:r>
      <w:r w:rsidR="003F30EF" w:rsidRPr="00BA6479">
        <w:rPr>
          <w:rFonts w:asciiTheme="minorHAnsi" w:hAnsiTheme="minorHAnsi" w:cs="Arial"/>
        </w:rPr>
        <w:t xml:space="preserve">article </w:t>
      </w:r>
      <w:r w:rsidRPr="00BA6479">
        <w:rPr>
          <w:rFonts w:asciiTheme="minorHAnsi" w:hAnsiTheme="minorHAnsi" w:cs="Arial"/>
        </w:rPr>
        <w:t xml:space="preserve">does something similar but in a more concentrated (and perhaps more densely academic) fashion. </w:t>
      </w:r>
      <w:r w:rsidR="003F30EF" w:rsidRPr="00BA6479">
        <w:rPr>
          <w:rFonts w:asciiTheme="minorHAnsi" w:hAnsiTheme="minorHAnsi" w:cs="Arial"/>
        </w:rPr>
        <w:t>The questions below name the key memorial practices and institutions</w:t>
      </w:r>
      <w:r w:rsidR="00BA6479" w:rsidRPr="00BA6479">
        <w:rPr>
          <w:rFonts w:asciiTheme="minorHAnsi" w:hAnsiTheme="minorHAnsi" w:cs="Arial"/>
        </w:rPr>
        <w:t xml:space="preserve"> which will be discussed during the lecture.</w:t>
      </w:r>
    </w:p>
    <w:p w:rsidR="005B0C03" w:rsidRPr="00BA6479" w:rsidRDefault="00964CB0" w:rsidP="00BA6479">
      <w:pPr>
        <w:pStyle w:val="Alex"/>
        <w:ind w:firstLine="720"/>
        <w:rPr>
          <w:rFonts w:asciiTheme="minorHAnsi" w:hAnsiTheme="minorHAnsi" w:cs="Arial"/>
        </w:rPr>
      </w:pPr>
      <w:r w:rsidRPr="00BA6479">
        <w:rPr>
          <w:rFonts w:asciiTheme="minorHAnsi" w:hAnsiTheme="minorHAnsi" w:cs="Arial"/>
        </w:rPr>
        <w:t>It is hoped that these readings, allied to the lecture, will give students a rounded, introductory understanding of memories of the war in North America and Southeast Asia.</w:t>
      </w:r>
    </w:p>
    <w:p w:rsidR="00AB676F" w:rsidRDefault="00AB676F" w:rsidP="00BA6479">
      <w:pPr>
        <w:pStyle w:val="Alex"/>
        <w:tabs>
          <w:tab w:val="center" w:pos="4513"/>
        </w:tabs>
        <w:rPr>
          <w:rFonts w:asciiTheme="minorHAnsi" w:hAnsiTheme="minorHAnsi" w:cs="Arial"/>
        </w:rPr>
      </w:pPr>
    </w:p>
    <w:p w:rsidR="00BA6479" w:rsidRPr="00BA6479" w:rsidRDefault="00BA6479" w:rsidP="00BA6479">
      <w:pPr>
        <w:spacing w:after="0" w:line="360" w:lineRule="auto"/>
        <w:jc w:val="both"/>
        <w:rPr>
          <w:bCs/>
          <w:i/>
          <w:u w:val="single"/>
        </w:rPr>
      </w:pPr>
      <w:r w:rsidRPr="00BA6479">
        <w:rPr>
          <w:bCs/>
          <w:i/>
          <w:u w:val="single"/>
        </w:rPr>
        <w:t>Required reading and other preparation:</w:t>
      </w:r>
    </w:p>
    <w:p w:rsidR="00BA6479" w:rsidRPr="00BA6479" w:rsidRDefault="00BA6479" w:rsidP="00BA6479">
      <w:pPr>
        <w:pStyle w:val="Alex"/>
        <w:tabs>
          <w:tab w:val="center" w:pos="4513"/>
        </w:tabs>
        <w:rPr>
          <w:rFonts w:asciiTheme="minorHAnsi" w:hAnsiTheme="minorHAnsi" w:cs="Arial"/>
        </w:rPr>
      </w:pPr>
      <w:r w:rsidRPr="00BA6479">
        <w:rPr>
          <w:rFonts w:asciiTheme="minorHAnsi" w:hAnsiTheme="minorHAnsi" w:cs="Arial"/>
          <w:b/>
          <w:bCs/>
        </w:rPr>
        <w:t>Monday lecture</w:t>
      </w:r>
    </w:p>
    <w:p w:rsidR="00BA6479" w:rsidRPr="00BA6479" w:rsidRDefault="00BA6479" w:rsidP="00BA6479">
      <w:pPr>
        <w:pStyle w:val="Alex"/>
        <w:numPr>
          <w:ilvl w:val="0"/>
          <w:numId w:val="6"/>
        </w:numPr>
        <w:tabs>
          <w:tab w:val="center" w:pos="4513"/>
        </w:tabs>
        <w:rPr>
          <w:rFonts w:asciiTheme="minorHAnsi" w:hAnsiTheme="minorHAnsi" w:cs="Arial"/>
        </w:rPr>
      </w:pPr>
      <w:r w:rsidRPr="00BA6479">
        <w:rPr>
          <w:rFonts w:asciiTheme="minorHAnsi" w:hAnsiTheme="minorHAnsi" w:cs="Arial"/>
        </w:rPr>
        <w:t>Lucy R Lippard</w:t>
      </w:r>
      <w:r w:rsidRPr="00BA6479">
        <w:rPr>
          <w:rFonts w:asciiTheme="minorHAnsi" w:hAnsiTheme="minorHAnsi" w:cs="Arial"/>
          <w:i/>
          <w:iCs/>
        </w:rPr>
        <w:t xml:space="preserve">, </w:t>
      </w:r>
      <w:proofErr w:type="gramStart"/>
      <w:r w:rsidRPr="00BA6479">
        <w:rPr>
          <w:rFonts w:asciiTheme="minorHAnsi" w:hAnsiTheme="minorHAnsi" w:cs="Arial"/>
          <w:i/>
          <w:iCs/>
        </w:rPr>
        <w:t>A</w:t>
      </w:r>
      <w:proofErr w:type="gramEnd"/>
      <w:r w:rsidRPr="00BA6479">
        <w:rPr>
          <w:rFonts w:asciiTheme="minorHAnsi" w:hAnsiTheme="minorHAnsi" w:cs="Arial"/>
          <w:i/>
          <w:iCs/>
        </w:rPr>
        <w:t xml:space="preserve"> Different War: Vietnam in Art </w:t>
      </w:r>
      <w:r w:rsidRPr="00BA6479">
        <w:rPr>
          <w:rFonts w:asciiTheme="minorHAnsi" w:hAnsiTheme="minorHAnsi" w:cs="Arial"/>
        </w:rPr>
        <w:t>(</w:t>
      </w:r>
      <w:proofErr w:type="spellStart"/>
      <w:r w:rsidRPr="00BA6479">
        <w:rPr>
          <w:rFonts w:asciiTheme="minorHAnsi" w:hAnsiTheme="minorHAnsi" w:cs="Arial"/>
        </w:rPr>
        <w:t>Whatcom</w:t>
      </w:r>
      <w:proofErr w:type="spellEnd"/>
      <w:r w:rsidRPr="00BA6479">
        <w:rPr>
          <w:rFonts w:asciiTheme="minorHAnsi" w:hAnsiTheme="minorHAnsi" w:cs="Arial"/>
        </w:rPr>
        <w:t xml:space="preserve"> Museum of History and Art/Real Comet Press: Seattle, 1990), pp. 10–11, 88–118.</w:t>
      </w:r>
    </w:p>
    <w:p w:rsidR="00BA6479" w:rsidRPr="00BA6479" w:rsidRDefault="00BA6479" w:rsidP="00BA6479">
      <w:pPr>
        <w:pStyle w:val="Alex"/>
        <w:numPr>
          <w:ilvl w:val="0"/>
          <w:numId w:val="6"/>
        </w:numPr>
        <w:tabs>
          <w:tab w:val="center" w:pos="4513"/>
        </w:tabs>
        <w:rPr>
          <w:rFonts w:asciiTheme="minorHAnsi" w:hAnsiTheme="minorHAnsi" w:cs="Arial"/>
        </w:rPr>
      </w:pPr>
      <w:proofErr w:type="spellStart"/>
      <w:r w:rsidRPr="00BA6479">
        <w:rPr>
          <w:rFonts w:asciiTheme="minorHAnsi" w:hAnsiTheme="minorHAnsi" w:cs="Arial"/>
        </w:rPr>
        <w:t>Marita</w:t>
      </w:r>
      <w:proofErr w:type="spellEnd"/>
      <w:r w:rsidRPr="00BA6479">
        <w:rPr>
          <w:rFonts w:asciiTheme="minorHAnsi" w:hAnsiTheme="minorHAnsi" w:cs="Arial"/>
        </w:rPr>
        <w:t xml:space="preserve"> </w:t>
      </w:r>
      <w:proofErr w:type="spellStart"/>
      <w:r w:rsidRPr="00BA6479">
        <w:rPr>
          <w:rFonts w:asciiTheme="minorHAnsi" w:hAnsiTheme="minorHAnsi" w:cs="Arial"/>
        </w:rPr>
        <w:t>Sturken</w:t>
      </w:r>
      <w:proofErr w:type="spellEnd"/>
      <w:r w:rsidRPr="00BA6479">
        <w:rPr>
          <w:rFonts w:asciiTheme="minorHAnsi" w:hAnsiTheme="minorHAnsi" w:cs="Arial"/>
        </w:rPr>
        <w:t xml:space="preserve">, ‘The Wall and the Screen Memory,’ </w:t>
      </w:r>
      <w:r w:rsidRPr="00BA6479">
        <w:rPr>
          <w:rFonts w:asciiTheme="minorHAnsi" w:hAnsiTheme="minorHAnsi" w:cs="Arial"/>
          <w:i/>
          <w:iCs/>
        </w:rPr>
        <w:t xml:space="preserve">Tangled Memories: The Vietnam War, the AIDS Epidemic, and the Politics of Remembering </w:t>
      </w:r>
      <w:r w:rsidRPr="00BA6479">
        <w:rPr>
          <w:rFonts w:asciiTheme="minorHAnsi" w:hAnsiTheme="minorHAnsi" w:cs="Arial"/>
        </w:rPr>
        <w:t>(University of California: London, 1997), pp. 44–84.</w:t>
      </w:r>
    </w:p>
    <w:p w:rsidR="00BA6479" w:rsidRPr="00E66AFA" w:rsidRDefault="00E66AFA" w:rsidP="00BA6479">
      <w:pPr>
        <w:pStyle w:val="Alex"/>
        <w:tabs>
          <w:tab w:val="center" w:pos="4513"/>
        </w:tabs>
        <w:rPr>
          <w:rFonts w:asciiTheme="minorHAnsi" w:hAnsiTheme="minorHAnsi" w:cs="Arial"/>
          <w:i/>
          <w:u w:val="single"/>
        </w:rPr>
      </w:pPr>
      <w:r w:rsidRPr="00E66AFA">
        <w:rPr>
          <w:rFonts w:asciiTheme="minorHAnsi" w:hAnsiTheme="minorHAnsi" w:cs="Arial"/>
          <w:bCs/>
          <w:i/>
          <w:u w:val="single"/>
        </w:rPr>
        <w:t xml:space="preserve">Background reading on </w:t>
      </w:r>
      <w:r>
        <w:rPr>
          <w:rFonts w:asciiTheme="minorHAnsi" w:hAnsiTheme="minorHAnsi" w:cs="Arial"/>
          <w:bCs/>
          <w:i/>
          <w:u w:val="single"/>
        </w:rPr>
        <w:t>Friday</w:t>
      </w:r>
      <w:r w:rsidRPr="00E66AFA">
        <w:rPr>
          <w:rFonts w:asciiTheme="minorHAnsi" w:hAnsiTheme="minorHAnsi" w:cs="Arial"/>
          <w:bCs/>
          <w:i/>
          <w:u w:val="single"/>
        </w:rPr>
        <w:t xml:space="preserve"> lecture themes</w:t>
      </w:r>
      <w:r>
        <w:rPr>
          <w:rFonts w:asciiTheme="minorHAnsi" w:hAnsiTheme="minorHAnsi" w:cs="Arial"/>
          <w:bCs/>
          <w:i/>
          <w:u w:val="single"/>
        </w:rPr>
        <w:t>:</w:t>
      </w:r>
    </w:p>
    <w:p w:rsidR="00BA6479" w:rsidRPr="00BA6479" w:rsidRDefault="00BA6479" w:rsidP="00BA6479">
      <w:pPr>
        <w:pStyle w:val="Alex"/>
        <w:numPr>
          <w:ilvl w:val="0"/>
          <w:numId w:val="7"/>
        </w:numPr>
        <w:tabs>
          <w:tab w:val="center" w:pos="4513"/>
        </w:tabs>
        <w:rPr>
          <w:rFonts w:asciiTheme="minorHAnsi" w:hAnsiTheme="minorHAnsi" w:cs="Arial"/>
        </w:rPr>
      </w:pPr>
      <w:r w:rsidRPr="00BA6479">
        <w:rPr>
          <w:rFonts w:asciiTheme="minorHAnsi" w:hAnsiTheme="minorHAnsi" w:cs="Arial"/>
        </w:rPr>
        <w:t xml:space="preserve">Christina </w:t>
      </w:r>
      <w:proofErr w:type="spellStart"/>
      <w:r w:rsidRPr="00BA6479">
        <w:rPr>
          <w:rFonts w:asciiTheme="minorHAnsi" w:hAnsiTheme="minorHAnsi" w:cs="Arial"/>
        </w:rPr>
        <w:t>Schwenkel</w:t>
      </w:r>
      <w:proofErr w:type="spellEnd"/>
      <w:r w:rsidRPr="00BA6479">
        <w:rPr>
          <w:rFonts w:asciiTheme="minorHAnsi" w:hAnsiTheme="minorHAnsi" w:cs="Arial"/>
        </w:rPr>
        <w:t xml:space="preserve">, 'Recombinant History: Transnational Practices of Memory and Knowledge Production in Contemporary Vietnam,' </w:t>
      </w:r>
      <w:r w:rsidRPr="00BA6479">
        <w:rPr>
          <w:rFonts w:asciiTheme="minorHAnsi" w:hAnsiTheme="minorHAnsi" w:cs="Arial"/>
          <w:i/>
          <w:iCs/>
        </w:rPr>
        <w:t>Cultural Anthropology</w:t>
      </w:r>
      <w:r w:rsidRPr="00BA6479">
        <w:rPr>
          <w:rFonts w:asciiTheme="minorHAnsi" w:hAnsiTheme="minorHAnsi" w:cs="Arial"/>
        </w:rPr>
        <w:t xml:space="preserve"> (Vol. 21, No. 1, February 2006), pp. 3–30.</w:t>
      </w:r>
    </w:p>
    <w:p w:rsidR="00BA6479" w:rsidRPr="00BA6479" w:rsidRDefault="00BA6479" w:rsidP="00BA6479">
      <w:pPr>
        <w:pStyle w:val="Alex"/>
        <w:numPr>
          <w:ilvl w:val="0"/>
          <w:numId w:val="7"/>
        </w:numPr>
        <w:tabs>
          <w:tab w:val="center" w:pos="4513"/>
        </w:tabs>
        <w:rPr>
          <w:rFonts w:asciiTheme="minorHAnsi" w:hAnsiTheme="minorHAnsi" w:cs="Arial"/>
        </w:rPr>
      </w:pPr>
      <w:r w:rsidRPr="00BA6479">
        <w:rPr>
          <w:rFonts w:asciiTheme="minorHAnsi" w:hAnsiTheme="minorHAnsi" w:cs="Arial"/>
        </w:rPr>
        <w:t xml:space="preserve">James Tatum, ‘An America War Experience,’ </w:t>
      </w:r>
      <w:proofErr w:type="gramStart"/>
      <w:r w:rsidRPr="00BA6479">
        <w:rPr>
          <w:rFonts w:asciiTheme="minorHAnsi" w:hAnsiTheme="minorHAnsi" w:cs="Arial"/>
          <w:i/>
        </w:rPr>
        <w:t>The</w:t>
      </w:r>
      <w:proofErr w:type="gramEnd"/>
      <w:r w:rsidRPr="00BA6479">
        <w:rPr>
          <w:rFonts w:asciiTheme="minorHAnsi" w:hAnsiTheme="minorHAnsi" w:cs="Arial"/>
          <w:i/>
        </w:rPr>
        <w:t xml:space="preserve"> Mourner's Song: War and Remembrance from the </w:t>
      </w:r>
      <w:r w:rsidRPr="00BA6479">
        <w:rPr>
          <w:rFonts w:asciiTheme="minorHAnsi" w:hAnsiTheme="minorHAnsi" w:cs="Arial"/>
          <w:i/>
          <w:iCs/>
        </w:rPr>
        <w:t>Iliad</w:t>
      </w:r>
      <w:r w:rsidRPr="00BA6479">
        <w:rPr>
          <w:rFonts w:asciiTheme="minorHAnsi" w:hAnsiTheme="minorHAnsi" w:cs="Arial"/>
          <w:i/>
        </w:rPr>
        <w:t xml:space="preserve"> to Vietnam </w:t>
      </w:r>
      <w:r w:rsidRPr="00BA6479">
        <w:rPr>
          <w:rFonts w:asciiTheme="minorHAnsi" w:hAnsiTheme="minorHAnsi" w:cs="Arial"/>
        </w:rPr>
        <w:t xml:space="preserve">(University of Chicago: Chicago, 2003), pp. 22–32. Excerpt from University of </w:t>
      </w:r>
      <w:r w:rsidRPr="00BA6479">
        <w:rPr>
          <w:rFonts w:asciiTheme="minorHAnsi" w:hAnsiTheme="minorHAnsi" w:cs="Arial"/>
        </w:rPr>
        <w:lastRenderedPageBreak/>
        <w:t xml:space="preserve">Chicago Press: </w:t>
      </w:r>
      <w:hyperlink r:id="rId6" w:history="1">
        <w:r w:rsidRPr="00BA6479">
          <w:rPr>
            <w:rStyle w:val="Hyperlink"/>
            <w:rFonts w:asciiTheme="minorHAnsi" w:hAnsiTheme="minorHAnsi" w:cs="Arial"/>
          </w:rPr>
          <w:t>http://press.uchicago.edu/Misc/Chicago/789934chap1.html</w:t>
        </w:r>
      </w:hyperlink>
      <w:r w:rsidRPr="00BA6479">
        <w:rPr>
          <w:rFonts w:asciiTheme="minorHAnsi" w:hAnsiTheme="minorHAnsi" w:cs="Arial"/>
        </w:rPr>
        <w:t>; accessed November 25 2015.</w:t>
      </w:r>
    </w:p>
    <w:p w:rsidR="00BA6479" w:rsidRDefault="00BA6479" w:rsidP="00BA6479">
      <w:pPr>
        <w:pStyle w:val="Alex"/>
        <w:tabs>
          <w:tab w:val="center" w:pos="4513"/>
        </w:tabs>
        <w:rPr>
          <w:rFonts w:asciiTheme="minorHAnsi" w:hAnsiTheme="minorHAnsi" w:cs="Arial"/>
          <w:i/>
          <w:u w:val="single"/>
        </w:rPr>
      </w:pPr>
    </w:p>
    <w:p w:rsidR="00964CB0" w:rsidRPr="00BA6479" w:rsidRDefault="00964CB0" w:rsidP="00BA6479">
      <w:pPr>
        <w:pStyle w:val="Alex"/>
        <w:tabs>
          <w:tab w:val="center" w:pos="4513"/>
        </w:tabs>
        <w:rPr>
          <w:rFonts w:asciiTheme="minorHAnsi" w:hAnsiTheme="minorHAnsi" w:cs="Arial"/>
          <w:i/>
          <w:u w:val="single"/>
        </w:rPr>
      </w:pPr>
      <w:r w:rsidRPr="00BA6479">
        <w:rPr>
          <w:rFonts w:asciiTheme="minorHAnsi" w:hAnsiTheme="minorHAnsi" w:cs="Arial"/>
          <w:i/>
          <w:u w:val="single"/>
        </w:rPr>
        <w:t>Questions to consider:</w:t>
      </w:r>
    </w:p>
    <w:p w:rsidR="00964CB0" w:rsidRPr="00BA6479" w:rsidRDefault="003F30EF" w:rsidP="00BA6479">
      <w:pPr>
        <w:pStyle w:val="Alex"/>
        <w:tabs>
          <w:tab w:val="center" w:pos="4513"/>
        </w:tabs>
        <w:rPr>
          <w:rFonts w:asciiTheme="minorHAnsi" w:hAnsiTheme="minorHAnsi" w:cs="Arial"/>
          <w:b/>
          <w:u w:val="single"/>
        </w:rPr>
      </w:pPr>
      <w:r w:rsidRPr="00BA6479">
        <w:rPr>
          <w:rFonts w:asciiTheme="minorHAnsi" w:hAnsiTheme="minorHAnsi" w:cs="Arial"/>
          <w:b/>
          <w:u w:val="single"/>
        </w:rPr>
        <w:t>General</w:t>
      </w:r>
    </w:p>
    <w:p w:rsidR="003F30EF" w:rsidRPr="00BA6479" w:rsidRDefault="003F30EF" w:rsidP="00BA6479">
      <w:pPr>
        <w:pStyle w:val="Alex"/>
        <w:numPr>
          <w:ilvl w:val="0"/>
          <w:numId w:val="1"/>
        </w:numPr>
        <w:tabs>
          <w:tab w:val="center" w:pos="4513"/>
        </w:tabs>
        <w:rPr>
          <w:rFonts w:asciiTheme="minorHAnsi" w:hAnsiTheme="minorHAnsi" w:cs="Arial"/>
          <w:b/>
          <w:u w:val="single"/>
        </w:rPr>
      </w:pPr>
      <w:r w:rsidRPr="00BA6479">
        <w:rPr>
          <w:rFonts w:asciiTheme="minorHAnsi" w:hAnsiTheme="minorHAnsi" w:cs="Arial"/>
          <w:b/>
        </w:rPr>
        <w:t>What representations of the Vietnam War are you familiar with, and what are some of their key characteristics?</w:t>
      </w:r>
    </w:p>
    <w:p w:rsidR="003F30EF" w:rsidRPr="00BA6479" w:rsidRDefault="003F30EF" w:rsidP="00BA6479">
      <w:pPr>
        <w:pStyle w:val="Alex"/>
        <w:tabs>
          <w:tab w:val="center" w:pos="4513"/>
        </w:tabs>
        <w:ind w:left="360"/>
        <w:rPr>
          <w:rFonts w:asciiTheme="minorHAnsi" w:hAnsiTheme="minorHAnsi" w:cs="Arial"/>
          <w:b/>
          <w:u w:val="single"/>
        </w:rPr>
      </w:pPr>
    </w:p>
    <w:p w:rsidR="003F30EF" w:rsidRPr="00BA6479" w:rsidRDefault="003F30EF" w:rsidP="00BA6479">
      <w:pPr>
        <w:pStyle w:val="Alex"/>
        <w:numPr>
          <w:ilvl w:val="0"/>
          <w:numId w:val="1"/>
        </w:numPr>
        <w:tabs>
          <w:tab w:val="center" w:pos="4513"/>
        </w:tabs>
        <w:rPr>
          <w:rFonts w:asciiTheme="minorHAnsi" w:hAnsiTheme="minorHAnsi" w:cs="Arial"/>
          <w:b/>
        </w:rPr>
      </w:pPr>
      <w:r w:rsidRPr="00BA6479">
        <w:rPr>
          <w:rFonts w:asciiTheme="minorHAnsi" w:hAnsiTheme="minorHAnsi" w:cs="Arial"/>
          <w:b/>
        </w:rPr>
        <w:t>What are some of the key features of how the Vietnam/American War has been represented and remembered in North America and South Asia respectively, and to what extent do they differ from one another?</w:t>
      </w:r>
    </w:p>
    <w:p w:rsidR="003F30EF" w:rsidRPr="00BA6479" w:rsidRDefault="003F30EF" w:rsidP="00BA6479">
      <w:pPr>
        <w:pStyle w:val="ListParagraph"/>
        <w:spacing w:after="0" w:line="360" w:lineRule="auto"/>
        <w:jc w:val="both"/>
        <w:rPr>
          <w:rFonts w:cs="Arial"/>
          <w:b/>
        </w:rPr>
      </w:pPr>
    </w:p>
    <w:p w:rsidR="003F30EF" w:rsidRPr="00BA6479" w:rsidRDefault="003F30EF" w:rsidP="00BA6479">
      <w:pPr>
        <w:pStyle w:val="Alex"/>
        <w:tabs>
          <w:tab w:val="center" w:pos="4513"/>
        </w:tabs>
        <w:rPr>
          <w:rFonts w:asciiTheme="minorHAnsi" w:hAnsiTheme="minorHAnsi" w:cs="Arial"/>
          <w:b/>
          <w:i/>
          <w:u w:val="single"/>
        </w:rPr>
      </w:pPr>
      <w:r w:rsidRPr="00BA6479">
        <w:rPr>
          <w:rFonts w:asciiTheme="minorHAnsi" w:hAnsiTheme="minorHAnsi" w:cs="Arial"/>
          <w:b/>
          <w:u w:val="single"/>
        </w:rPr>
        <w:t xml:space="preserve">Lippard, </w:t>
      </w:r>
      <w:proofErr w:type="gramStart"/>
      <w:r w:rsidRPr="00BA6479">
        <w:rPr>
          <w:rFonts w:asciiTheme="minorHAnsi" w:hAnsiTheme="minorHAnsi" w:cs="Arial"/>
          <w:b/>
          <w:i/>
          <w:u w:val="single"/>
        </w:rPr>
        <w:t>A</w:t>
      </w:r>
      <w:proofErr w:type="gramEnd"/>
      <w:r w:rsidRPr="00BA6479">
        <w:rPr>
          <w:rFonts w:asciiTheme="minorHAnsi" w:hAnsiTheme="minorHAnsi" w:cs="Arial"/>
          <w:b/>
          <w:i/>
          <w:u w:val="single"/>
        </w:rPr>
        <w:t xml:space="preserve"> Different War</w:t>
      </w:r>
    </w:p>
    <w:p w:rsidR="003F30EF" w:rsidRPr="00BA6479" w:rsidRDefault="003F30EF" w:rsidP="00BA6479">
      <w:pPr>
        <w:pStyle w:val="Alex"/>
        <w:numPr>
          <w:ilvl w:val="0"/>
          <w:numId w:val="2"/>
        </w:numPr>
        <w:tabs>
          <w:tab w:val="center" w:pos="4513"/>
        </w:tabs>
        <w:ind w:left="360"/>
        <w:rPr>
          <w:rFonts w:asciiTheme="minorHAnsi" w:hAnsiTheme="minorHAnsi" w:cs="Arial"/>
          <w:b/>
        </w:rPr>
      </w:pPr>
      <w:r w:rsidRPr="00BA6479">
        <w:rPr>
          <w:rFonts w:asciiTheme="minorHAnsi" w:hAnsiTheme="minorHAnsi" w:cs="Arial"/>
          <w:b/>
        </w:rPr>
        <w:t>On what basis does Lippard base her assertion that the Vietnam War is considered ‘a different war’ in American politics, history and culture?</w:t>
      </w:r>
    </w:p>
    <w:p w:rsidR="003F30EF" w:rsidRPr="00BA6479" w:rsidRDefault="003F30EF" w:rsidP="00BA6479">
      <w:pPr>
        <w:pStyle w:val="Alex"/>
        <w:tabs>
          <w:tab w:val="center" w:pos="4513"/>
        </w:tabs>
        <w:ind w:left="360"/>
        <w:rPr>
          <w:rFonts w:asciiTheme="minorHAnsi" w:hAnsiTheme="minorHAnsi" w:cs="Arial"/>
          <w:b/>
        </w:rPr>
      </w:pPr>
    </w:p>
    <w:p w:rsidR="003F30EF" w:rsidRPr="00BA6479" w:rsidRDefault="003F30EF" w:rsidP="00BA6479">
      <w:pPr>
        <w:pStyle w:val="Alex"/>
        <w:numPr>
          <w:ilvl w:val="0"/>
          <w:numId w:val="2"/>
        </w:numPr>
        <w:tabs>
          <w:tab w:val="center" w:pos="4513"/>
        </w:tabs>
        <w:ind w:left="360"/>
        <w:rPr>
          <w:rFonts w:asciiTheme="minorHAnsi" w:hAnsiTheme="minorHAnsi" w:cs="Arial"/>
          <w:b/>
        </w:rPr>
      </w:pPr>
      <w:r w:rsidRPr="00BA6479">
        <w:rPr>
          <w:rFonts w:asciiTheme="minorHAnsi" w:hAnsiTheme="minorHAnsi" w:cs="Arial"/>
          <w:b/>
        </w:rPr>
        <w:t>What are some of the notable features of artistic representations of the Vietnam War in the United States, and to what extent do they support Lippard’s claims about its ‘different’ status in American politics, history and culture?</w:t>
      </w:r>
    </w:p>
    <w:p w:rsidR="003F30EF" w:rsidRPr="00BA6479" w:rsidRDefault="003F30EF" w:rsidP="00BA6479">
      <w:pPr>
        <w:pStyle w:val="Alex"/>
        <w:tabs>
          <w:tab w:val="center" w:pos="4513"/>
        </w:tabs>
        <w:rPr>
          <w:rFonts w:asciiTheme="minorHAnsi" w:hAnsiTheme="minorHAnsi" w:cs="Arial"/>
          <w:b/>
        </w:rPr>
      </w:pPr>
    </w:p>
    <w:p w:rsidR="003F30EF" w:rsidRPr="00BA6479" w:rsidRDefault="003F30EF" w:rsidP="00BA6479">
      <w:pPr>
        <w:pStyle w:val="Alex"/>
        <w:tabs>
          <w:tab w:val="center" w:pos="4513"/>
        </w:tabs>
        <w:rPr>
          <w:rFonts w:asciiTheme="minorHAnsi" w:hAnsiTheme="minorHAnsi" w:cs="Arial"/>
          <w:b/>
          <w:u w:val="single"/>
        </w:rPr>
      </w:pPr>
      <w:proofErr w:type="spellStart"/>
      <w:r w:rsidRPr="00BA6479">
        <w:rPr>
          <w:rFonts w:asciiTheme="minorHAnsi" w:hAnsiTheme="minorHAnsi" w:cs="Arial"/>
          <w:b/>
          <w:u w:val="single"/>
        </w:rPr>
        <w:t>Sturken</w:t>
      </w:r>
      <w:proofErr w:type="spellEnd"/>
      <w:r w:rsidRPr="00BA6479">
        <w:rPr>
          <w:rFonts w:asciiTheme="minorHAnsi" w:hAnsiTheme="minorHAnsi" w:cs="Arial"/>
          <w:b/>
          <w:u w:val="single"/>
        </w:rPr>
        <w:t>, ‘The Wall and the Screen Memory’</w:t>
      </w:r>
    </w:p>
    <w:p w:rsidR="003F30EF" w:rsidRPr="00BA6479" w:rsidRDefault="003F30EF" w:rsidP="00BA6479">
      <w:pPr>
        <w:pStyle w:val="NoSpacing"/>
        <w:numPr>
          <w:ilvl w:val="0"/>
          <w:numId w:val="4"/>
        </w:numPr>
        <w:spacing w:line="360" w:lineRule="auto"/>
        <w:jc w:val="both"/>
        <w:rPr>
          <w:rFonts w:cs="Arial"/>
          <w:b/>
        </w:rPr>
      </w:pPr>
      <w:r w:rsidRPr="00BA6479">
        <w:rPr>
          <w:rFonts w:cs="Arial"/>
          <w:b/>
        </w:rPr>
        <w:t xml:space="preserve">How did domestic politics in the United States and wider geopolitics impinge on debates about the Vietnam Veterans Memorial Fund (VVMF)? </w:t>
      </w:r>
    </w:p>
    <w:p w:rsidR="003F30EF" w:rsidRPr="00BA6479" w:rsidRDefault="003F30EF" w:rsidP="00BA6479">
      <w:pPr>
        <w:pStyle w:val="NoSpacing"/>
        <w:numPr>
          <w:ilvl w:val="0"/>
          <w:numId w:val="5"/>
        </w:numPr>
        <w:spacing w:line="360" w:lineRule="auto"/>
        <w:ind w:left="927"/>
        <w:jc w:val="both"/>
        <w:rPr>
          <w:rFonts w:cs="Arial"/>
        </w:rPr>
      </w:pPr>
      <w:r w:rsidRPr="00BA6479">
        <w:rPr>
          <w:rFonts w:cs="Arial"/>
        </w:rPr>
        <w:t>What did discussions about the VVM ‘say’ about American society in the 1980s?</w:t>
      </w:r>
    </w:p>
    <w:p w:rsidR="003F30EF" w:rsidRPr="00BA6479" w:rsidRDefault="003F30EF" w:rsidP="00BA6479">
      <w:pPr>
        <w:pStyle w:val="NoSpacing"/>
        <w:spacing w:line="360" w:lineRule="auto"/>
        <w:ind w:left="360"/>
        <w:jc w:val="both"/>
        <w:rPr>
          <w:rFonts w:cs="Arial"/>
          <w:b/>
        </w:rPr>
      </w:pPr>
    </w:p>
    <w:p w:rsidR="003F30EF" w:rsidRPr="00BA6479" w:rsidRDefault="003F30EF" w:rsidP="00BA6479">
      <w:pPr>
        <w:pStyle w:val="NoSpacing"/>
        <w:numPr>
          <w:ilvl w:val="0"/>
          <w:numId w:val="4"/>
        </w:numPr>
        <w:spacing w:line="360" w:lineRule="auto"/>
        <w:jc w:val="both"/>
        <w:rPr>
          <w:rFonts w:cs="Arial"/>
          <w:b/>
        </w:rPr>
      </w:pPr>
      <w:r w:rsidRPr="00BA6479">
        <w:rPr>
          <w:rFonts w:cs="Arial"/>
          <w:b/>
        </w:rPr>
        <w:t>What were the features of Maya Lin’s design for the Vietnam Veterans Memorial (VVM)</w:t>
      </w:r>
      <w:r w:rsidR="00BA6479" w:rsidRPr="00BA6479">
        <w:rPr>
          <w:rFonts w:cs="Arial"/>
          <w:b/>
        </w:rPr>
        <w:t>, and what are your opinions of the memorial</w:t>
      </w:r>
      <w:r w:rsidRPr="00BA6479">
        <w:rPr>
          <w:rFonts w:cs="Arial"/>
          <w:b/>
        </w:rPr>
        <w:t xml:space="preserve">? </w:t>
      </w:r>
    </w:p>
    <w:p w:rsidR="003F30EF" w:rsidRPr="00BA6479" w:rsidRDefault="003F30EF" w:rsidP="00BA6479">
      <w:pPr>
        <w:pStyle w:val="NoSpacing"/>
        <w:numPr>
          <w:ilvl w:val="0"/>
          <w:numId w:val="5"/>
        </w:numPr>
        <w:spacing w:line="360" w:lineRule="auto"/>
        <w:ind w:left="927"/>
        <w:jc w:val="both"/>
        <w:rPr>
          <w:rFonts w:cs="Arial"/>
        </w:rPr>
      </w:pPr>
      <w:r w:rsidRPr="00BA6479">
        <w:rPr>
          <w:rFonts w:cs="Arial"/>
        </w:rPr>
        <w:t xml:space="preserve">What sort of memorial </w:t>
      </w:r>
      <w:r w:rsidR="00BA6479" w:rsidRPr="00BA6479">
        <w:rPr>
          <w:rFonts w:cs="Arial"/>
        </w:rPr>
        <w:t>would you say the VVM was/is</w:t>
      </w:r>
      <w:r w:rsidRPr="00BA6479">
        <w:rPr>
          <w:rFonts w:cs="Arial"/>
        </w:rPr>
        <w:t>?</w:t>
      </w:r>
    </w:p>
    <w:p w:rsidR="003F30EF" w:rsidRPr="00BA6479" w:rsidRDefault="00BA6479" w:rsidP="00BA6479">
      <w:pPr>
        <w:pStyle w:val="NoSpacing"/>
        <w:numPr>
          <w:ilvl w:val="0"/>
          <w:numId w:val="5"/>
        </w:numPr>
        <w:spacing w:line="360" w:lineRule="auto"/>
        <w:ind w:left="927"/>
        <w:jc w:val="both"/>
        <w:rPr>
          <w:rFonts w:cs="Arial"/>
        </w:rPr>
      </w:pPr>
      <w:r w:rsidRPr="00BA6479">
        <w:rPr>
          <w:rFonts w:cs="Arial"/>
        </w:rPr>
        <w:t xml:space="preserve">How does the VVM </w:t>
      </w:r>
      <w:r w:rsidR="003F30EF" w:rsidRPr="00BA6479">
        <w:rPr>
          <w:rFonts w:cs="Arial"/>
        </w:rPr>
        <w:t>represent the war and those who died in it?</w:t>
      </w:r>
    </w:p>
    <w:p w:rsidR="003F30EF" w:rsidRPr="00BA6479" w:rsidRDefault="003F30EF" w:rsidP="00BA6479">
      <w:pPr>
        <w:pStyle w:val="NoSpacing"/>
        <w:numPr>
          <w:ilvl w:val="0"/>
          <w:numId w:val="5"/>
        </w:numPr>
        <w:spacing w:line="360" w:lineRule="auto"/>
        <w:ind w:left="927"/>
        <w:jc w:val="both"/>
        <w:rPr>
          <w:rFonts w:cs="Arial"/>
        </w:rPr>
      </w:pPr>
      <w:r w:rsidRPr="00BA6479">
        <w:rPr>
          <w:rFonts w:cs="Arial"/>
        </w:rPr>
        <w:t xml:space="preserve">Why did some veterans disapprove of Lin’s design? </w:t>
      </w:r>
    </w:p>
    <w:p w:rsidR="003F30EF" w:rsidRPr="00BA6479" w:rsidRDefault="003F30EF" w:rsidP="00BA6479">
      <w:pPr>
        <w:pStyle w:val="NoSpacing"/>
        <w:numPr>
          <w:ilvl w:val="0"/>
          <w:numId w:val="5"/>
        </w:numPr>
        <w:spacing w:line="360" w:lineRule="auto"/>
        <w:ind w:left="927"/>
        <w:jc w:val="both"/>
        <w:rPr>
          <w:rFonts w:cs="Arial"/>
        </w:rPr>
      </w:pPr>
      <w:r w:rsidRPr="00BA6479">
        <w:rPr>
          <w:rFonts w:cs="Arial"/>
        </w:rPr>
        <w:t xml:space="preserve">How were these objections phrased? </w:t>
      </w:r>
    </w:p>
    <w:p w:rsidR="003F30EF" w:rsidRPr="00BA6479" w:rsidRDefault="003F30EF" w:rsidP="00BA6479">
      <w:pPr>
        <w:pStyle w:val="NoSpacing"/>
        <w:numPr>
          <w:ilvl w:val="0"/>
          <w:numId w:val="5"/>
        </w:numPr>
        <w:spacing w:line="360" w:lineRule="auto"/>
        <w:ind w:left="927"/>
        <w:jc w:val="both"/>
        <w:rPr>
          <w:rFonts w:cs="Arial"/>
        </w:rPr>
      </w:pPr>
      <w:r w:rsidRPr="00BA6479">
        <w:rPr>
          <w:rFonts w:cs="Arial"/>
        </w:rPr>
        <w:t>In what ways would critics have preferred the war to be commemorated?</w:t>
      </w:r>
    </w:p>
    <w:p w:rsidR="003F30EF" w:rsidRPr="00BA6479" w:rsidRDefault="003F30EF" w:rsidP="00BA6479">
      <w:pPr>
        <w:pStyle w:val="NoSpacing"/>
        <w:numPr>
          <w:ilvl w:val="0"/>
          <w:numId w:val="5"/>
        </w:numPr>
        <w:spacing w:line="360" w:lineRule="auto"/>
        <w:ind w:left="927"/>
        <w:jc w:val="both"/>
        <w:rPr>
          <w:rFonts w:cs="Arial"/>
        </w:rPr>
      </w:pPr>
      <w:r w:rsidRPr="00BA6479">
        <w:rPr>
          <w:rFonts w:cs="Arial"/>
        </w:rPr>
        <w:t xml:space="preserve">What is your opinion of the VVM? </w:t>
      </w:r>
    </w:p>
    <w:p w:rsidR="003F30EF" w:rsidRPr="00BA6479" w:rsidRDefault="003F30EF" w:rsidP="00BA6479">
      <w:pPr>
        <w:pStyle w:val="Alex"/>
        <w:rPr>
          <w:rFonts w:asciiTheme="minorHAnsi" w:hAnsiTheme="minorHAnsi"/>
        </w:rPr>
      </w:pPr>
    </w:p>
    <w:p w:rsidR="003F30EF" w:rsidRPr="00BA6479" w:rsidRDefault="003F30EF" w:rsidP="00BA6479">
      <w:pPr>
        <w:pStyle w:val="Alex"/>
        <w:numPr>
          <w:ilvl w:val="0"/>
          <w:numId w:val="3"/>
        </w:numPr>
        <w:ind w:left="360"/>
        <w:rPr>
          <w:rFonts w:asciiTheme="minorHAnsi" w:hAnsiTheme="minorHAnsi"/>
        </w:rPr>
      </w:pPr>
      <w:r w:rsidRPr="00BA6479">
        <w:rPr>
          <w:rFonts w:asciiTheme="minorHAnsi" w:hAnsiTheme="minorHAnsi"/>
          <w:b/>
        </w:rPr>
        <w:lastRenderedPageBreak/>
        <w:t>What additions to the Vietnam Veterans Memorial have been made since the dedication of Maya Lin’s wall, and what are your opinions of them?</w:t>
      </w:r>
    </w:p>
    <w:p w:rsidR="00BA6479" w:rsidRPr="00BA6479" w:rsidRDefault="00BA6479" w:rsidP="00BA6479">
      <w:pPr>
        <w:pStyle w:val="Alex"/>
        <w:ind w:left="360"/>
        <w:rPr>
          <w:rFonts w:asciiTheme="minorHAnsi" w:hAnsiTheme="minorHAnsi"/>
        </w:rPr>
      </w:pPr>
    </w:p>
    <w:p w:rsidR="00BA6479" w:rsidRPr="00BA6479" w:rsidRDefault="00BA6479" w:rsidP="00BA6479">
      <w:pPr>
        <w:pStyle w:val="Alex"/>
        <w:numPr>
          <w:ilvl w:val="0"/>
          <w:numId w:val="3"/>
        </w:numPr>
        <w:ind w:left="360"/>
        <w:rPr>
          <w:rFonts w:asciiTheme="minorHAnsi" w:hAnsiTheme="minorHAnsi"/>
        </w:rPr>
      </w:pPr>
      <w:r w:rsidRPr="00BA6479">
        <w:rPr>
          <w:rFonts w:asciiTheme="minorHAnsi" w:hAnsiTheme="minorHAnsi"/>
          <w:b/>
        </w:rPr>
        <w:t xml:space="preserve">What arguments does </w:t>
      </w:r>
      <w:proofErr w:type="spellStart"/>
      <w:r w:rsidRPr="00BA6479">
        <w:rPr>
          <w:rFonts w:asciiTheme="minorHAnsi" w:hAnsiTheme="minorHAnsi"/>
          <w:b/>
        </w:rPr>
        <w:t>Sturken</w:t>
      </w:r>
      <w:proofErr w:type="spellEnd"/>
      <w:r w:rsidRPr="00BA6479">
        <w:rPr>
          <w:rFonts w:asciiTheme="minorHAnsi" w:hAnsiTheme="minorHAnsi"/>
          <w:b/>
        </w:rPr>
        <w:t xml:space="preserve"> make about issues of race, class and gender in relation to the VVM?</w:t>
      </w:r>
    </w:p>
    <w:p w:rsidR="00BA6479" w:rsidRPr="00BA6479" w:rsidRDefault="00BA6479" w:rsidP="00BA6479">
      <w:pPr>
        <w:pStyle w:val="ListParagraph"/>
        <w:spacing w:after="0"/>
        <w:jc w:val="both"/>
        <w:rPr>
          <w:rFonts w:cs="Arial"/>
          <w:b/>
        </w:rPr>
      </w:pPr>
    </w:p>
    <w:p w:rsidR="00BA6479" w:rsidRPr="00BA6479" w:rsidRDefault="00BA6479" w:rsidP="00BA6479">
      <w:pPr>
        <w:pStyle w:val="Alex"/>
        <w:numPr>
          <w:ilvl w:val="0"/>
          <w:numId w:val="3"/>
        </w:numPr>
        <w:ind w:left="360"/>
        <w:rPr>
          <w:rFonts w:asciiTheme="minorHAnsi" w:hAnsiTheme="minorHAnsi"/>
        </w:rPr>
      </w:pPr>
      <w:r w:rsidRPr="00BA6479">
        <w:rPr>
          <w:rFonts w:asciiTheme="minorHAnsi" w:hAnsiTheme="minorHAnsi" w:cs="Arial"/>
          <w:b/>
        </w:rPr>
        <w:t xml:space="preserve">How else might the war have been memorialised besides the different components of the VVM? </w:t>
      </w:r>
    </w:p>
    <w:p w:rsidR="00E66AFA" w:rsidRDefault="00E66AFA" w:rsidP="00BA6479">
      <w:pPr>
        <w:pStyle w:val="Alex"/>
        <w:tabs>
          <w:tab w:val="center" w:pos="4513"/>
        </w:tabs>
        <w:rPr>
          <w:rFonts w:asciiTheme="minorHAnsi" w:hAnsiTheme="minorHAnsi" w:cs="Arial"/>
          <w:i/>
          <w:u w:val="single"/>
        </w:rPr>
      </w:pPr>
    </w:p>
    <w:p w:rsidR="00BA6479" w:rsidRPr="00E66AFA" w:rsidRDefault="00E66AFA" w:rsidP="00BA6479">
      <w:pPr>
        <w:pStyle w:val="Alex"/>
        <w:tabs>
          <w:tab w:val="center" w:pos="4513"/>
        </w:tabs>
        <w:rPr>
          <w:rFonts w:asciiTheme="minorHAnsi" w:hAnsiTheme="minorHAnsi" w:cs="Arial"/>
          <w:i/>
          <w:u w:val="single"/>
        </w:rPr>
      </w:pPr>
      <w:r w:rsidRPr="00E66AFA">
        <w:rPr>
          <w:rFonts w:asciiTheme="minorHAnsi" w:hAnsiTheme="minorHAnsi" w:cs="Arial"/>
          <w:i/>
          <w:u w:val="single"/>
        </w:rPr>
        <w:t>Background reading</w:t>
      </w:r>
      <w:r>
        <w:rPr>
          <w:rFonts w:asciiTheme="minorHAnsi" w:hAnsiTheme="minorHAnsi" w:cs="Arial"/>
          <w:i/>
          <w:u w:val="single"/>
        </w:rPr>
        <w:t>:</w:t>
      </w:r>
    </w:p>
    <w:p w:rsidR="003F30EF" w:rsidRPr="00BA6479" w:rsidRDefault="003F30EF" w:rsidP="00BA6479">
      <w:pPr>
        <w:pStyle w:val="Alex"/>
        <w:tabs>
          <w:tab w:val="center" w:pos="4513"/>
        </w:tabs>
        <w:rPr>
          <w:rFonts w:asciiTheme="minorHAnsi" w:hAnsiTheme="minorHAnsi" w:cs="Arial"/>
          <w:b/>
          <w:u w:val="single"/>
        </w:rPr>
      </w:pPr>
      <w:r w:rsidRPr="00BA6479">
        <w:rPr>
          <w:rFonts w:asciiTheme="minorHAnsi" w:hAnsiTheme="minorHAnsi" w:cs="Arial"/>
          <w:b/>
          <w:u w:val="single"/>
        </w:rPr>
        <w:t xml:space="preserve">Tatum, ‘An America War Experience,’ and </w:t>
      </w:r>
      <w:proofErr w:type="spellStart"/>
      <w:r w:rsidRPr="00BA6479">
        <w:rPr>
          <w:rFonts w:asciiTheme="minorHAnsi" w:hAnsiTheme="minorHAnsi" w:cs="Arial"/>
          <w:b/>
          <w:u w:val="single"/>
        </w:rPr>
        <w:t>Schwenkel</w:t>
      </w:r>
      <w:proofErr w:type="spellEnd"/>
      <w:r w:rsidRPr="00BA6479">
        <w:rPr>
          <w:rFonts w:asciiTheme="minorHAnsi" w:hAnsiTheme="minorHAnsi" w:cs="Arial"/>
          <w:b/>
          <w:u w:val="single"/>
        </w:rPr>
        <w:t>, ‘</w:t>
      </w:r>
      <w:r w:rsidR="00BA6479" w:rsidRPr="00BA6479">
        <w:rPr>
          <w:rFonts w:asciiTheme="minorHAnsi" w:hAnsiTheme="minorHAnsi" w:cs="Arial"/>
          <w:b/>
          <w:u w:val="single"/>
        </w:rPr>
        <w:t>Practices of Memory and Knowledge Production in Contemporary Vietnam'</w:t>
      </w:r>
    </w:p>
    <w:p w:rsidR="00BA6479" w:rsidRPr="00BA6479" w:rsidRDefault="00BA6479" w:rsidP="00BA6479">
      <w:pPr>
        <w:pStyle w:val="Alex"/>
        <w:tabs>
          <w:tab w:val="center" w:pos="4513"/>
        </w:tabs>
        <w:rPr>
          <w:rFonts w:asciiTheme="minorHAnsi" w:hAnsiTheme="minorHAnsi" w:cs="Arial"/>
          <w:b/>
          <w:u w:val="single"/>
        </w:rPr>
      </w:pPr>
    </w:p>
    <w:p w:rsidR="00BA6479" w:rsidRPr="00BA6479" w:rsidRDefault="00BA6479" w:rsidP="00BA6479">
      <w:pPr>
        <w:pStyle w:val="Alex"/>
        <w:numPr>
          <w:ilvl w:val="0"/>
          <w:numId w:val="3"/>
        </w:numPr>
        <w:tabs>
          <w:tab w:val="center" w:pos="4513"/>
        </w:tabs>
        <w:ind w:left="360"/>
        <w:rPr>
          <w:rFonts w:asciiTheme="minorHAnsi" w:hAnsiTheme="minorHAnsi" w:cs="Arial"/>
          <w:b/>
        </w:rPr>
      </w:pPr>
      <w:r w:rsidRPr="00BA6479">
        <w:rPr>
          <w:rFonts w:asciiTheme="minorHAnsi" w:hAnsiTheme="minorHAnsi" w:cs="Arial"/>
          <w:b/>
        </w:rPr>
        <w:t xml:space="preserve">What do Tatum and </w:t>
      </w:r>
      <w:proofErr w:type="spellStart"/>
      <w:r w:rsidRPr="00BA6479">
        <w:rPr>
          <w:rFonts w:asciiTheme="minorHAnsi" w:hAnsiTheme="minorHAnsi" w:cs="Arial"/>
          <w:b/>
        </w:rPr>
        <w:t>Schwenkel</w:t>
      </w:r>
      <w:proofErr w:type="spellEnd"/>
      <w:r w:rsidRPr="00BA6479">
        <w:rPr>
          <w:rFonts w:asciiTheme="minorHAnsi" w:hAnsiTheme="minorHAnsi" w:cs="Arial"/>
          <w:b/>
        </w:rPr>
        <w:t xml:space="preserve"> have to say about the following memorial practices and institutions in contemporary Vietnam:</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Monuments to military battles and Vietnamese victories</w:t>
      </w:r>
      <w:r>
        <w:rPr>
          <w:rFonts w:asciiTheme="minorHAnsi" w:hAnsiTheme="minorHAnsi" w:cs="Arial"/>
          <w:b/>
        </w:rPr>
        <w:t>;</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Memorials to US defeats and atrocities</w:t>
      </w:r>
      <w:r>
        <w:rPr>
          <w:rFonts w:asciiTheme="minorHAnsi" w:hAnsiTheme="minorHAnsi" w:cs="Arial"/>
          <w:b/>
        </w:rPr>
        <w:t>;</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Physical reminders of the war in the rural landscape</w:t>
      </w:r>
      <w:r>
        <w:rPr>
          <w:rFonts w:asciiTheme="minorHAnsi" w:hAnsiTheme="minorHAnsi" w:cs="Arial"/>
          <w:b/>
        </w:rPr>
        <w:t>;</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Physical reminders of the war in the urban landscape</w:t>
      </w:r>
      <w:r>
        <w:rPr>
          <w:rFonts w:asciiTheme="minorHAnsi" w:hAnsiTheme="minorHAnsi" w:cs="Arial"/>
          <w:b/>
        </w:rPr>
        <w:t>;</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Cemeteries and graves dedicated to troops from northern and southern Vietnam</w:t>
      </w:r>
      <w:r>
        <w:rPr>
          <w:rFonts w:asciiTheme="minorHAnsi" w:hAnsiTheme="minorHAnsi" w:cs="Arial"/>
          <w:b/>
        </w:rPr>
        <w:t>;</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 xml:space="preserve">The </w:t>
      </w:r>
      <w:r w:rsidRPr="00BA6479">
        <w:rPr>
          <w:rFonts w:asciiTheme="minorHAnsi" w:hAnsiTheme="minorHAnsi" w:cs="Arial"/>
          <w:b/>
          <w:bCs/>
        </w:rPr>
        <w:t>War Remnants Museum,</w:t>
      </w:r>
      <w:r w:rsidRPr="00BA6479">
        <w:rPr>
          <w:rFonts w:asciiTheme="minorHAnsi" w:hAnsiTheme="minorHAnsi" w:cs="Arial"/>
          <w:b/>
        </w:rPr>
        <w:t xml:space="preserve"> </w:t>
      </w:r>
      <w:proofErr w:type="spellStart"/>
      <w:r w:rsidRPr="00BA6479">
        <w:rPr>
          <w:rFonts w:asciiTheme="minorHAnsi" w:hAnsiTheme="minorHAnsi" w:cs="Arial"/>
          <w:b/>
          <w:bCs/>
        </w:rPr>
        <w:t>Ho</w:t>
      </w:r>
      <w:proofErr w:type="spellEnd"/>
      <w:r w:rsidRPr="00BA6479">
        <w:rPr>
          <w:rFonts w:asciiTheme="minorHAnsi" w:hAnsiTheme="minorHAnsi" w:cs="Arial"/>
          <w:b/>
          <w:bCs/>
        </w:rPr>
        <w:t xml:space="preserve"> Chi Minh City</w:t>
      </w:r>
      <w:r>
        <w:rPr>
          <w:rFonts w:asciiTheme="minorHAnsi" w:hAnsiTheme="minorHAnsi" w:cs="Arial"/>
          <w:b/>
          <w:bCs/>
        </w:rPr>
        <w:t>;</w:t>
      </w:r>
    </w:p>
    <w:p w:rsidR="00BA6479" w:rsidRPr="00BA6479" w:rsidRDefault="00BA6479" w:rsidP="00BA6479">
      <w:pPr>
        <w:pStyle w:val="Alex"/>
        <w:numPr>
          <w:ilvl w:val="0"/>
          <w:numId w:val="5"/>
        </w:numPr>
        <w:tabs>
          <w:tab w:val="center" w:pos="4513"/>
        </w:tabs>
        <w:rPr>
          <w:rFonts w:asciiTheme="minorHAnsi" w:hAnsiTheme="minorHAnsi" w:cs="Arial"/>
          <w:b/>
        </w:rPr>
      </w:pPr>
      <w:r w:rsidRPr="00BA6479">
        <w:rPr>
          <w:rFonts w:asciiTheme="minorHAnsi" w:hAnsiTheme="minorHAnsi" w:cs="Arial"/>
          <w:b/>
        </w:rPr>
        <w:t xml:space="preserve">The </w:t>
      </w:r>
      <w:r w:rsidRPr="00BA6479">
        <w:rPr>
          <w:rFonts w:asciiTheme="minorHAnsi" w:hAnsiTheme="minorHAnsi" w:cs="Arial"/>
          <w:b/>
          <w:bCs/>
        </w:rPr>
        <w:t xml:space="preserve">Cu Chi Tunnels and Ben </w:t>
      </w:r>
      <w:proofErr w:type="spellStart"/>
      <w:r w:rsidRPr="00BA6479">
        <w:rPr>
          <w:rFonts w:asciiTheme="minorHAnsi" w:hAnsiTheme="minorHAnsi" w:cs="Arial"/>
          <w:b/>
          <w:bCs/>
        </w:rPr>
        <w:t>Duoc</w:t>
      </w:r>
      <w:proofErr w:type="spellEnd"/>
      <w:r w:rsidRPr="00BA6479">
        <w:rPr>
          <w:rFonts w:asciiTheme="minorHAnsi" w:hAnsiTheme="minorHAnsi" w:cs="Arial"/>
          <w:b/>
          <w:bCs/>
        </w:rPr>
        <w:t xml:space="preserve"> Temple, </w:t>
      </w:r>
      <w:proofErr w:type="spellStart"/>
      <w:r w:rsidRPr="00BA6479">
        <w:rPr>
          <w:rFonts w:asciiTheme="minorHAnsi" w:hAnsiTheme="minorHAnsi" w:cs="Arial"/>
          <w:b/>
          <w:bCs/>
        </w:rPr>
        <w:t>Ho</w:t>
      </w:r>
      <w:proofErr w:type="spellEnd"/>
      <w:r w:rsidRPr="00BA6479">
        <w:rPr>
          <w:rFonts w:asciiTheme="minorHAnsi" w:hAnsiTheme="minorHAnsi" w:cs="Arial"/>
          <w:b/>
          <w:bCs/>
        </w:rPr>
        <w:t xml:space="preserve"> Chi Minh City?</w:t>
      </w:r>
    </w:p>
    <w:p w:rsidR="00BA6479" w:rsidRDefault="00BA6479" w:rsidP="00BA6479">
      <w:pPr>
        <w:pStyle w:val="Alex"/>
        <w:tabs>
          <w:tab w:val="center" w:pos="4513"/>
        </w:tabs>
        <w:ind w:left="360"/>
        <w:rPr>
          <w:rFonts w:asciiTheme="minorHAnsi" w:hAnsiTheme="minorHAnsi" w:cs="Arial"/>
          <w:b/>
        </w:rPr>
      </w:pPr>
    </w:p>
    <w:p w:rsidR="00BA6479" w:rsidRPr="00BA6479" w:rsidRDefault="00BA6479" w:rsidP="00BA6479">
      <w:pPr>
        <w:pStyle w:val="Alex"/>
        <w:numPr>
          <w:ilvl w:val="0"/>
          <w:numId w:val="3"/>
        </w:numPr>
        <w:tabs>
          <w:tab w:val="center" w:pos="4513"/>
        </w:tabs>
        <w:ind w:left="360"/>
        <w:rPr>
          <w:rFonts w:asciiTheme="minorHAnsi" w:hAnsiTheme="minorHAnsi" w:cs="Arial"/>
          <w:b/>
        </w:rPr>
      </w:pPr>
      <w:r w:rsidRPr="00BA6479">
        <w:rPr>
          <w:rFonts w:asciiTheme="minorHAnsi" w:hAnsiTheme="minorHAnsi" w:cs="Arial"/>
          <w:b/>
        </w:rPr>
        <w:t xml:space="preserve">What do you understand by the terms ‘recombinant’ and ‘transnational’ used in the title to </w:t>
      </w:r>
      <w:proofErr w:type="spellStart"/>
      <w:r w:rsidRPr="00BA6479">
        <w:rPr>
          <w:rFonts w:asciiTheme="minorHAnsi" w:hAnsiTheme="minorHAnsi" w:cs="Arial"/>
          <w:b/>
        </w:rPr>
        <w:t>Schwenkel’s</w:t>
      </w:r>
      <w:proofErr w:type="spellEnd"/>
      <w:r w:rsidRPr="00BA6479">
        <w:rPr>
          <w:rFonts w:asciiTheme="minorHAnsi" w:hAnsiTheme="minorHAnsi" w:cs="Arial"/>
          <w:b/>
        </w:rPr>
        <w:t xml:space="preserve"> article, and why might they be important for understanding her arguments about contemporary memories of the Vietnam/American War?</w:t>
      </w:r>
    </w:p>
    <w:sectPr w:rsidR="00BA6479" w:rsidRPr="00BA6479" w:rsidSect="00E66A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0B287A"/>
    <w:multiLevelType w:val="hybridMultilevel"/>
    <w:tmpl w:val="246C8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7755467"/>
    <w:multiLevelType w:val="hybridMultilevel"/>
    <w:tmpl w:val="44BE8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0F541E"/>
    <w:multiLevelType w:val="hybridMultilevel"/>
    <w:tmpl w:val="46F6C3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AB04BB7"/>
    <w:multiLevelType w:val="multilevel"/>
    <w:tmpl w:val="D548C5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6A201610"/>
    <w:multiLevelType w:val="multilevel"/>
    <w:tmpl w:val="29B8EA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6CE42C88"/>
    <w:multiLevelType w:val="hybridMultilevel"/>
    <w:tmpl w:val="AF9EC236"/>
    <w:lvl w:ilvl="0" w:tplc="E78C86B8">
      <w:numFmt w:val="bullet"/>
      <w:lvlText w:val="-"/>
      <w:lvlJc w:val="left"/>
      <w:pPr>
        <w:ind w:left="720" w:hanging="360"/>
      </w:pPr>
      <w:rPr>
        <w:rFonts w:ascii="Calibri" w:eastAsiaTheme="minorHAns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FB277A"/>
    <w:multiLevelType w:val="hybridMultilevel"/>
    <w:tmpl w:val="5626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76F"/>
    <w:rsid w:val="00030711"/>
    <w:rsid w:val="00200474"/>
    <w:rsid w:val="003F30EF"/>
    <w:rsid w:val="005B0C03"/>
    <w:rsid w:val="00711E69"/>
    <w:rsid w:val="007C5BDA"/>
    <w:rsid w:val="00964CB0"/>
    <w:rsid w:val="00AB676F"/>
    <w:rsid w:val="00BA6479"/>
    <w:rsid w:val="00C149F1"/>
    <w:rsid w:val="00E66AFA"/>
    <w:rsid w:val="00E7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F7A491-718A-42C8-8D0F-F368959E1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3F30EF"/>
    <w:pPr>
      <w:ind w:left="720"/>
      <w:contextualSpacing/>
    </w:pPr>
  </w:style>
  <w:style w:type="paragraph" w:styleId="NormalWeb">
    <w:name w:val="Normal (Web)"/>
    <w:basedOn w:val="Normal"/>
    <w:uiPriority w:val="99"/>
    <w:semiHidden/>
    <w:unhideWhenUsed/>
    <w:rsid w:val="00BA6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64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931702">
      <w:bodyDiv w:val="1"/>
      <w:marLeft w:val="0"/>
      <w:marRight w:val="0"/>
      <w:marTop w:val="0"/>
      <w:marBottom w:val="0"/>
      <w:divBdr>
        <w:top w:val="none" w:sz="0" w:space="0" w:color="auto"/>
        <w:left w:val="none" w:sz="0" w:space="0" w:color="auto"/>
        <w:bottom w:val="none" w:sz="0" w:space="0" w:color="auto"/>
        <w:right w:val="none" w:sz="0" w:space="0" w:color="auto"/>
      </w:divBdr>
    </w:div>
    <w:div w:id="311105168">
      <w:bodyDiv w:val="1"/>
      <w:marLeft w:val="0"/>
      <w:marRight w:val="0"/>
      <w:marTop w:val="0"/>
      <w:marBottom w:val="0"/>
      <w:divBdr>
        <w:top w:val="none" w:sz="0" w:space="0" w:color="auto"/>
        <w:left w:val="none" w:sz="0" w:space="0" w:color="auto"/>
        <w:bottom w:val="none" w:sz="0" w:space="0" w:color="auto"/>
        <w:right w:val="none" w:sz="0" w:space="0" w:color="auto"/>
      </w:divBdr>
    </w:div>
    <w:div w:id="501627319">
      <w:bodyDiv w:val="1"/>
      <w:marLeft w:val="0"/>
      <w:marRight w:val="0"/>
      <w:marTop w:val="0"/>
      <w:marBottom w:val="0"/>
      <w:divBdr>
        <w:top w:val="none" w:sz="0" w:space="0" w:color="auto"/>
        <w:left w:val="none" w:sz="0" w:space="0" w:color="auto"/>
        <w:bottom w:val="none" w:sz="0" w:space="0" w:color="auto"/>
        <w:right w:val="none" w:sz="0" w:space="0" w:color="auto"/>
      </w:divBdr>
    </w:div>
    <w:div w:id="164688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ess.uchicago.edu/Misc/Chicago/789934chap1.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1055</Words>
  <Characters>6015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2</cp:revision>
  <dcterms:created xsi:type="dcterms:W3CDTF">2015-11-25T14:12:00Z</dcterms:created>
  <dcterms:modified xsi:type="dcterms:W3CDTF">2017-01-20T16:13:00Z</dcterms:modified>
</cp:coreProperties>
</file>