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C56397" w14:textId="22A60285" w:rsidR="00F85B40" w:rsidRPr="00095040" w:rsidRDefault="00433DB8" w:rsidP="00AE5013">
      <w:pPr>
        <w:pStyle w:val="Curriculumbodytext"/>
        <w:spacing w:line="360" w:lineRule="auto"/>
        <w:rPr>
          <w:sz w:val="22"/>
          <w:szCs w:val="22"/>
        </w:rPr>
      </w:pPr>
      <w:r>
        <w:rPr>
          <w:noProof/>
        </w:rPr>
        <w:drawing>
          <wp:anchor distT="0" distB="0" distL="114300" distR="114300" simplePos="0" relativeHeight="251662336" behindDoc="0" locked="0" layoutInCell="1" allowOverlap="1" wp14:anchorId="028116BD" wp14:editId="41569FC7">
            <wp:simplePos x="0" y="0"/>
            <wp:positionH relativeFrom="column">
              <wp:posOffset>-1</wp:posOffset>
            </wp:positionH>
            <wp:positionV relativeFrom="paragraph">
              <wp:posOffset>396240</wp:posOffset>
            </wp:positionV>
            <wp:extent cx="5639893" cy="531876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31775" t="24582" r="30867" b="12783"/>
                    <a:stretch/>
                  </pic:blipFill>
                  <pic:spPr bwMode="auto">
                    <a:xfrm>
                      <a:off x="0" y="0"/>
                      <a:ext cx="5671499" cy="534856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22FD0">
        <w:rPr>
          <w:b/>
          <w:bCs/>
          <w:sz w:val="36"/>
          <w:szCs w:val="36"/>
          <w:u w:val="single"/>
        </w:rPr>
        <w:br/>
      </w:r>
      <w:r w:rsidR="00E22FD0">
        <w:rPr>
          <w:b/>
          <w:bCs/>
          <w:sz w:val="36"/>
          <w:szCs w:val="36"/>
          <w:u w:val="single"/>
        </w:rPr>
        <w:br/>
      </w:r>
      <w:r w:rsidR="00E22FD0">
        <w:rPr>
          <w:b/>
          <w:bCs/>
          <w:sz w:val="36"/>
          <w:szCs w:val="36"/>
          <w:u w:val="single"/>
        </w:rPr>
        <w:br/>
      </w:r>
      <w:r w:rsidR="00E22FD0">
        <w:rPr>
          <w:b/>
          <w:bCs/>
          <w:sz w:val="36"/>
          <w:szCs w:val="36"/>
          <w:u w:val="single"/>
        </w:rPr>
        <w:br/>
      </w:r>
      <w:r w:rsidR="00E22FD0">
        <w:rPr>
          <w:b/>
          <w:bCs/>
          <w:sz w:val="36"/>
          <w:szCs w:val="36"/>
          <w:u w:val="single"/>
        </w:rPr>
        <w:br/>
      </w:r>
      <w:r w:rsidR="00E22FD0">
        <w:rPr>
          <w:b/>
          <w:bCs/>
          <w:sz w:val="36"/>
          <w:szCs w:val="36"/>
          <w:u w:val="single"/>
        </w:rPr>
        <w:br/>
      </w:r>
      <w:r w:rsidR="00E22FD0">
        <w:rPr>
          <w:b/>
          <w:bCs/>
          <w:sz w:val="36"/>
          <w:szCs w:val="36"/>
          <w:u w:val="single"/>
        </w:rPr>
        <w:br/>
      </w:r>
      <w:r w:rsidR="00E22FD0">
        <w:rPr>
          <w:b/>
          <w:bCs/>
          <w:sz w:val="36"/>
          <w:szCs w:val="36"/>
          <w:u w:val="single"/>
        </w:rPr>
        <w:br/>
      </w:r>
      <w:r w:rsidR="00E22FD0">
        <w:rPr>
          <w:b/>
          <w:bCs/>
          <w:sz w:val="36"/>
          <w:szCs w:val="36"/>
          <w:u w:val="single"/>
        </w:rPr>
        <w:br/>
      </w:r>
      <w:r w:rsidR="00E22FD0">
        <w:rPr>
          <w:b/>
          <w:bCs/>
          <w:sz w:val="36"/>
          <w:szCs w:val="36"/>
          <w:u w:val="single"/>
        </w:rPr>
        <w:br/>
      </w:r>
      <w:r w:rsidR="00E22FD0">
        <w:rPr>
          <w:b/>
          <w:bCs/>
          <w:sz w:val="36"/>
          <w:szCs w:val="36"/>
          <w:u w:val="single"/>
        </w:rPr>
        <w:br/>
      </w:r>
      <w:r w:rsidR="00E22FD0">
        <w:rPr>
          <w:b/>
          <w:bCs/>
          <w:sz w:val="36"/>
          <w:szCs w:val="36"/>
          <w:u w:val="single"/>
        </w:rPr>
        <w:br/>
      </w:r>
      <w:r w:rsidR="00E22FD0">
        <w:rPr>
          <w:b/>
          <w:bCs/>
          <w:sz w:val="36"/>
          <w:szCs w:val="36"/>
          <w:u w:val="single"/>
        </w:rPr>
        <w:br/>
      </w:r>
      <w:bookmarkStart w:id="0" w:name="_GoBack"/>
      <w:bookmarkEnd w:id="0"/>
      <w:r w:rsidR="00E22FD0">
        <w:rPr>
          <w:b/>
          <w:bCs/>
          <w:sz w:val="36"/>
          <w:szCs w:val="36"/>
          <w:u w:val="single"/>
        </w:rPr>
        <w:br/>
      </w:r>
      <w:r>
        <w:rPr>
          <w:b/>
          <w:bCs/>
          <w:sz w:val="36"/>
          <w:szCs w:val="36"/>
          <w:u w:val="single"/>
        </w:rPr>
        <w:br/>
      </w:r>
      <w:r>
        <w:rPr>
          <w:b/>
          <w:bCs/>
          <w:sz w:val="36"/>
          <w:szCs w:val="36"/>
          <w:u w:val="single"/>
        </w:rPr>
        <w:br/>
      </w:r>
      <w:r>
        <w:rPr>
          <w:b/>
          <w:bCs/>
          <w:sz w:val="36"/>
          <w:szCs w:val="36"/>
          <w:u w:val="single"/>
        </w:rPr>
        <w:br/>
      </w:r>
      <w:r>
        <w:rPr>
          <w:b/>
          <w:bCs/>
          <w:sz w:val="36"/>
          <w:szCs w:val="36"/>
          <w:u w:val="single"/>
        </w:rPr>
        <w:br/>
      </w:r>
      <w:r>
        <w:rPr>
          <w:b/>
          <w:bCs/>
          <w:sz w:val="36"/>
          <w:szCs w:val="36"/>
          <w:u w:val="single"/>
        </w:rPr>
        <w:br/>
      </w:r>
      <w:r>
        <w:rPr>
          <w:b/>
          <w:bCs/>
          <w:sz w:val="36"/>
          <w:szCs w:val="36"/>
          <w:u w:val="single"/>
        </w:rPr>
        <w:br/>
      </w:r>
      <w:r>
        <w:rPr>
          <w:b/>
          <w:bCs/>
          <w:sz w:val="36"/>
          <w:szCs w:val="36"/>
          <w:u w:val="single"/>
        </w:rPr>
        <w:br/>
      </w:r>
      <w:r w:rsidR="00C25968">
        <w:rPr>
          <w:b/>
          <w:bCs/>
          <w:sz w:val="36"/>
          <w:szCs w:val="36"/>
          <w:u w:val="single"/>
        </w:rPr>
        <w:br/>
      </w:r>
      <w:r w:rsidR="006D79D2" w:rsidRPr="0039333C">
        <w:rPr>
          <w:b/>
          <w:bCs/>
          <w:sz w:val="36"/>
          <w:szCs w:val="36"/>
          <w:u w:val="single"/>
        </w:rPr>
        <w:lastRenderedPageBreak/>
        <w:t xml:space="preserve">What are Pupils and Staff Perceptions of </w:t>
      </w:r>
      <w:r w:rsidR="001F26B9">
        <w:rPr>
          <w:b/>
          <w:bCs/>
          <w:sz w:val="36"/>
          <w:szCs w:val="36"/>
          <w:u w:val="single"/>
        </w:rPr>
        <w:t xml:space="preserve"> </w:t>
      </w:r>
      <w:r w:rsidR="00F97EC3">
        <w:rPr>
          <w:b/>
          <w:bCs/>
          <w:sz w:val="36"/>
          <w:szCs w:val="36"/>
          <w:u w:val="single"/>
        </w:rPr>
        <w:t>Assessment f</w:t>
      </w:r>
      <w:r w:rsidR="001F26B9">
        <w:rPr>
          <w:b/>
          <w:bCs/>
          <w:sz w:val="36"/>
          <w:szCs w:val="36"/>
          <w:u w:val="single"/>
        </w:rPr>
        <w:t>or learning</w:t>
      </w:r>
      <w:r w:rsidR="00C25968">
        <w:rPr>
          <w:b/>
          <w:bCs/>
          <w:sz w:val="36"/>
          <w:szCs w:val="36"/>
          <w:u w:val="single"/>
        </w:rPr>
        <w:t>?</w:t>
      </w:r>
      <w:r w:rsidR="00D91C72">
        <w:rPr>
          <w:b/>
          <w:bCs/>
          <w:sz w:val="36"/>
          <w:szCs w:val="36"/>
          <w:u w:val="single"/>
        </w:rPr>
        <w:br/>
      </w:r>
      <w:r w:rsidR="00147286">
        <w:rPr>
          <w:sz w:val="22"/>
          <w:szCs w:val="22"/>
          <w:u w:val="single"/>
        </w:rPr>
        <w:br/>
      </w:r>
      <w:r w:rsidR="008221C5" w:rsidRPr="00C516C7">
        <w:rPr>
          <w:b/>
          <w:bCs/>
          <w:sz w:val="28"/>
          <w:szCs w:val="28"/>
          <w:u w:val="single"/>
        </w:rPr>
        <w:t xml:space="preserve">Do </w:t>
      </w:r>
      <w:r w:rsidR="00F667F0" w:rsidRPr="00C516C7">
        <w:rPr>
          <w:b/>
          <w:bCs/>
          <w:sz w:val="28"/>
          <w:szCs w:val="28"/>
          <w:u w:val="single"/>
        </w:rPr>
        <w:t>P</w:t>
      </w:r>
      <w:r w:rsidR="008221C5" w:rsidRPr="00C516C7">
        <w:rPr>
          <w:b/>
          <w:bCs/>
          <w:sz w:val="28"/>
          <w:szCs w:val="28"/>
          <w:u w:val="single"/>
        </w:rPr>
        <w:t xml:space="preserve">it </w:t>
      </w:r>
      <w:r w:rsidR="00F667F0" w:rsidRPr="00C516C7">
        <w:rPr>
          <w:b/>
          <w:bCs/>
          <w:sz w:val="28"/>
          <w:szCs w:val="28"/>
          <w:u w:val="single"/>
        </w:rPr>
        <w:t>S</w:t>
      </w:r>
      <w:r w:rsidR="008221C5" w:rsidRPr="00C516C7">
        <w:rPr>
          <w:b/>
          <w:bCs/>
          <w:sz w:val="28"/>
          <w:szCs w:val="28"/>
          <w:u w:val="single"/>
        </w:rPr>
        <w:t xml:space="preserve">tops </w:t>
      </w:r>
      <w:r w:rsidR="00F667F0" w:rsidRPr="00C516C7">
        <w:rPr>
          <w:b/>
          <w:bCs/>
          <w:sz w:val="28"/>
          <w:szCs w:val="28"/>
          <w:u w:val="single"/>
        </w:rPr>
        <w:t>H</w:t>
      </w:r>
      <w:r w:rsidR="008221C5" w:rsidRPr="00C516C7">
        <w:rPr>
          <w:b/>
          <w:bCs/>
          <w:sz w:val="28"/>
          <w:szCs w:val="28"/>
          <w:u w:val="single"/>
        </w:rPr>
        <w:t xml:space="preserve">elp in </w:t>
      </w:r>
      <w:r w:rsidR="00F667F0" w:rsidRPr="00C516C7">
        <w:rPr>
          <w:b/>
          <w:bCs/>
          <w:sz w:val="28"/>
          <w:szCs w:val="28"/>
          <w:u w:val="single"/>
        </w:rPr>
        <w:t>P</w:t>
      </w:r>
      <w:r w:rsidR="008221C5" w:rsidRPr="00C516C7">
        <w:rPr>
          <w:b/>
          <w:bCs/>
          <w:sz w:val="28"/>
          <w:szCs w:val="28"/>
          <w:u w:val="single"/>
        </w:rPr>
        <w:t xml:space="preserve">rogressing </w:t>
      </w:r>
      <w:r w:rsidR="00F667F0" w:rsidRPr="00C516C7">
        <w:rPr>
          <w:b/>
          <w:bCs/>
          <w:sz w:val="28"/>
          <w:szCs w:val="28"/>
          <w:u w:val="single"/>
        </w:rPr>
        <w:t>C</w:t>
      </w:r>
      <w:r w:rsidR="008221C5" w:rsidRPr="00C516C7">
        <w:rPr>
          <w:b/>
          <w:bCs/>
          <w:sz w:val="28"/>
          <w:szCs w:val="28"/>
          <w:u w:val="single"/>
        </w:rPr>
        <w:t xml:space="preserve">hildren’s </w:t>
      </w:r>
      <w:r w:rsidR="00F667F0" w:rsidRPr="00C516C7">
        <w:rPr>
          <w:b/>
          <w:bCs/>
          <w:sz w:val="28"/>
          <w:szCs w:val="28"/>
          <w:u w:val="single"/>
        </w:rPr>
        <w:t>L</w:t>
      </w:r>
      <w:r w:rsidR="008221C5" w:rsidRPr="00C516C7">
        <w:rPr>
          <w:b/>
          <w:bCs/>
          <w:sz w:val="28"/>
          <w:szCs w:val="28"/>
          <w:u w:val="single"/>
        </w:rPr>
        <w:t>earning?</w:t>
      </w:r>
      <w:r w:rsidR="00BC6FAF" w:rsidRPr="00095040">
        <w:rPr>
          <w:sz w:val="22"/>
          <w:szCs w:val="22"/>
          <w:u w:val="single"/>
        </w:rPr>
        <w:br/>
      </w:r>
      <w:r w:rsidR="00BC6FAF" w:rsidRPr="00095040">
        <w:rPr>
          <w:sz w:val="22"/>
          <w:szCs w:val="22"/>
          <w:u w:val="single"/>
        </w:rPr>
        <w:br/>
      </w:r>
      <w:r w:rsidR="00BC6FAF" w:rsidRPr="00095040">
        <w:rPr>
          <w:sz w:val="22"/>
          <w:szCs w:val="22"/>
          <w:u w:val="single"/>
        </w:rPr>
        <w:br/>
      </w:r>
      <w:r w:rsidR="00BC6FAF" w:rsidRPr="00095040">
        <w:rPr>
          <w:sz w:val="22"/>
          <w:szCs w:val="22"/>
        </w:rPr>
        <w:t xml:space="preserve">The </w:t>
      </w:r>
      <w:r w:rsidR="00344B9A" w:rsidRPr="00095040">
        <w:rPr>
          <w:sz w:val="22"/>
          <w:szCs w:val="22"/>
        </w:rPr>
        <w:t>over</w:t>
      </w:r>
      <w:r w:rsidR="00B20989" w:rsidRPr="00095040">
        <w:rPr>
          <w:sz w:val="22"/>
          <w:szCs w:val="22"/>
        </w:rPr>
        <w:t xml:space="preserve">arching </w:t>
      </w:r>
      <w:r w:rsidR="00BC6FAF" w:rsidRPr="00095040">
        <w:rPr>
          <w:sz w:val="22"/>
          <w:szCs w:val="22"/>
        </w:rPr>
        <w:t>aim of this study is to get a better understanding of</w:t>
      </w:r>
      <w:r w:rsidR="00BF5A55" w:rsidRPr="00095040">
        <w:rPr>
          <w:sz w:val="22"/>
          <w:szCs w:val="22"/>
        </w:rPr>
        <w:t xml:space="preserve"> pupil and staff perceptions of</w:t>
      </w:r>
      <w:r w:rsidR="00BC6FAF" w:rsidRPr="00095040">
        <w:rPr>
          <w:sz w:val="22"/>
          <w:szCs w:val="22"/>
        </w:rPr>
        <w:t xml:space="preserve"> </w:t>
      </w:r>
      <w:r w:rsidR="00825EA2" w:rsidRPr="00095040">
        <w:rPr>
          <w:sz w:val="22"/>
          <w:szCs w:val="22"/>
        </w:rPr>
        <w:t>‘Pit stops’</w:t>
      </w:r>
      <w:r w:rsidR="00BF5A55" w:rsidRPr="00095040">
        <w:rPr>
          <w:sz w:val="22"/>
          <w:szCs w:val="22"/>
        </w:rPr>
        <w:t xml:space="preserve"> </w:t>
      </w:r>
      <w:r w:rsidR="00825EA2" w:rsidRPr="00095040">
        <w:rPr>
          <w:sz w:val="22"/>
          <w:szCs w:val="22"/>
        </w:rPr>
        <w:t xml:space="preserve">and how they can effect learning within a classroom environment. </w:t>
      </w:r>
      <w:bookmarkStart w:id="1" w:name="_Hlk23261934"/>
      <w:r w:rsidR="000D60CB" w:rsidRPr="00095040">
        <w:rPr>
          <w:sz w:val="22"/>
          <w:szCs w:val="22"/>
        </w:rPr>
        <w:t xml:space="preserve">Black and </w:t>
      </w:r>
      <w:proofErr w:type="spellStart"/>
      <w:r w:rsidR="000D60CB" w:rsidRPr="00095040">
        <w:rPr>
          <w:sz w:val="22"/>
          <w:szCs w:val="22"/>
        </w:rPr>
        <w:t>Wiliam</w:t>
      </w:r>
      <w:proofErr w:type="spellEnd"/>
      <w:r w:rsidR="000D60CB" w:rsidRPr="00095040">
        <w:rPr>
          <w:sz w:val="22"/>
          <w:szCs w:val="22"/>
        </w:rPr>
        <w:t xml:space="preserve"> (2005) </w:t>
      </w:r>
      <w:r w:rsidR="00331449" w:rsidRPr="00095040">
        <w:rPr>
          <w:sz w:val="22"/>
          <w:szCs w:val="22"/>
        </w:rPr>
        <w:t>explains that</w:t>
      </w:r>
      <w:r w:rsidR="000D60CB" w:rsidRPr="00095040">
        <w:rPr>
          <w:sz w:val="22"/>
          <w:szCs w:val="22"/>
        </w:rPr>
        <w:t xml:space="preserve"> summative assessment</w:t>
      </w:r>
      <w:r w:rsidR="000F1DB9" w:rsidRPr="00095040">
        <w:rPr>
          <w:sz w:val="22"/>
          <w:szCs w:val="22"/>
        </w:rPr>
        <w:t xml:space="preserve"> is missing something</w:t>
      </w:r>
      <w:r w:rsidR="000D60CB" w:rsidRPr="00095040">
        <w:rPr>
          <w:sz w:val="22"/>
          <w:szCs w:val="22"/>
        </w:rPr>
        <w:t>, national curriculum</w:t>
      </w:r>
      <w:r w:rsidR="00331449" w:rsidRPr="00095040">
        <w:rPr>
          <w:sz w:val="22"/>
          <w:szCs w:val="22"/>
        </w:rPr>
        <w:t>, GCSE results</w:t>
      </w:r>
      <w:r w:rsidR="008E4D16" w:rsidRPr="00095040">
        <w:rPr>
          <w:sz w:val="22"/>
          <w:szCs w:val="22"/>
        </w:rPr>
        <w:t xml:space="preserve">, </w:t>
      </w:r>
      <w:r w:rsidR="000D60CB" w:rsidRPr="00095040">
        <w:rPr>
          <w:sz w:val="22"/>
          <w:szCs w:val="22"/>
        </w:rPr>
        <w:t>league tables of school performance</w:t>
      </w:r>
      <w:r w:rsidR="008E4D16" w:rsidRPr="00095040">
        <w:rPr>
          <w:sz w:val="22"/>
          <w:szCs w:val="22"/>
        </w:rPr>
        <w:t xml:space="preserve"> and test</w:t>
      </w:r>
      <w:r w:rsidR="00F65D0A" w:rsidRPr="00095040">
        <w:rPr>
          <w:sz w:val="22"/>
          <w:szCs w:val="22"/>
        </w:rPr>
        <w:t>s</w:t>
      </w:r>
      <w:r w:rsidR="00CC3BCB" w:rsidRPr="00095040">
        <w:rPr>
          <w:sz w:val="22"/>
          <w:szCs w:val="22"/>
        </w:rPr>
        <w:t xml:space="preserve"> </w:t>
      </w:r>
      <w:r w:rsidR="000D60CB" w:rsidRPr="00095040">
        <w:rPr>
          <w:sz w:val="22"/>
          <w:szCs w:val="22"/>
        </w:rPr>
        <w:t xml:space="preserve">are </w:t>
      </w:r>
      <w:r w:rsidR="00F65762" w:rsidRPr="00095040">
        <w:rPr>
          <w:sz w:val="22"/>
          <w:szCs w:val="22"/>
        </w:rPr>
        <w:t xml:space="preserve">just a </w:t>
      </w:r>
      <w:r w:rsidR="000D60CB" w:rsidRPr="00095040">
        <w:rPr>
          <w:sz w:val="22"/>
          <w:szCs w:val="22"/>
        </w:rPr>
        <w:t>means to an end</w:t>
      </w:r>
      <w:r w:rsidR="00DA64F2" w:rsidRPr="00095040">
        <w:rPr>
          <w:sz w:val="22"/>
          <w:szCs w:val="22"/>
        </w:rPr>
        <w:t>. They continue by s</w:t>
      </w:r>
      <w:r w:rsidR="002D6D84" w:rsidRPr="00095040">
        <w:rPr>
          <w:sz w:val="22"/>
          <w:szCs w:val="22"/>
        </w:rPr>
        <w:t>tating</w:t>
      </w:r>
      <w:r w:rsidR="00DA64F2" w:rsidRPr="00095040">
        <w:rPr>
          <w:sz w:val="22"/>
          <w:szCs w:val="22"/>
        </w:rPr>
        <w:t xml:space="preserve"> that</w:t>
      </w:r>
      <w:r w:rsidR="007D10E3" w:rsidRPr="00095040">
        <w:rPr>
          <w:sz w:val="22"/>
          <w:szCs w:val="22"/>
        </w:rPr>
        <w:t xml:space="preserve"> it is the activities in the classroom with the teachers and learners that helps to progress the learning. </w:t>
      </w:r>
      <w:r w:rsidR="002951A8" w:rsidRPr="00095040">
        <w:rPr>
          <w:sz w:val="22"/>
          <w:szCs w:val="22"/>
        </w:rPr>
        <w:t>Direct help now helps to ensure continued learner progression for the future.</w:t>
      </w:r>
      <w:r w:rsidR="0048337C" w:rsidRPr="00095040">
        <w:rPr>
          <w:sz w:val="22"/>
          <w:szCs w:val="22"/>
        </w:rPr>
        <w:t xml:space="preserve"> If there is any hope of raising</w:t>
      </w:r>
      <w:r w:rsidR="000D60CB" w:rsidRPr="00095040">
        <w:rPr>
          <w:sz w:val="22"/>
          <w:szCs w:val="22"/>
        </w:rPr>
        <w:t xml:space="preserve"> standards</w:t>
      </w:r>
      <w:r w:rsidR="0048337C" w:rsidRPr="00095040">
        <w:rPr>
          <w:sz w:val="22"/>
          <w:szCs w:val="22"/>
        </w:rPr>
        <w:t xml:space="preserve">, </w:t>
      </w:r>
      <w:r w:rsidR="000D60CB" w:rsidRPr="00095040">
        <w:rPr>
          <w:sz w:val="22"/>
          <w:szCs w:val="22"/>
        </w:rPr>
        <w:t xml:space="preserve">teachers need to </w:t>
      </w:r>
      <w:r w:rsidR="003418D3" w:rsidRPr="00095040">
        <w:rPr>
          <w:sz w:val="22"/>
          <w:szCs w:val="22"/>
        </w:rPr>
        <w:t>be attentive to the</w:t>
      </w:r>
      <w:r w:rsidR="000D60CB" w:rsidRPr="00095040">
        <w:rPr>
          <w:sz w:val="22"/>
          <w:szCs w:val="22"/>
        </w:rPr>
        <w:t xml:space="preserve"> learning process in the classroom as it happens.</w:t>
      </w:r>
      <w:bookmarkEnd w:id="1"/>
      <w:r w:rsidR="00CC3BCB" w:rsidRPr="00095040">
        <w:rPr>
          <w:sz w:val="22"/>
          <w:szCs w:val="22"/>
        </w:rPr>
        <w:t xml:space="preserve"> </w:t>
      </w:r>
      <w:r w:rsidR="0058152C" w:rsidRPr="00095040">
        <w:rPr>
          <w:sz w:val="22"/>
          <w:szCs w:val="22"/>
        </w:rPr>
        <w:t xml:space="preserve">This would suggest that </w:t>
      </w:r>
      <w:r w:rsidR="005F56B9" w:rsidRPr="00095040">
        <w:rPr>
          <w:sz w:val="22"/>
          <w:szCs w:val="22"/>
        </w:rPr>
        <w:t>assessment for learning</w:t>
      </w:r>
      <w:r w:rsidR="007940BA" w:rsidRPr="00095040">
        <w:rPr>
          <w:sz w:val="22"/>
          <w:szCs w:val="22"/>
        </w:rPr>
        <w:t xml:space="preserve"> (AFL)</w:t>
      </w:r>
      <w:r w:rsidR="005F56B9" w:rsidRPr="00095040">
        <w:rPr>
          <w:sz w:val="22"/>
          <w:szCs w:val="22"/>
        </w:rPr>
        <w:t xml:space="preserve"> strategies</w:t>
      </w:r>
      <w:r w:rsidR="0072411F" w:rsidRPr="00095040">
        <w:rPr>
          <w:sz w:val="22"/>
          <w:szCs w:val="22"/>
        </w:rPr>
        <w:t xml:space="preserve"> or formative assessment</w:t>
      </w:r>
      <w:r w:rsidR="007F554C" w:rsidRPr="00095040">
        <w:rPr>
          <w:sz w:val="22"/>
          <w:szCs w:val="22"/>
        </w:rPr>
        <w:t>,</w:t>
      </w:r>
      <w:r w:rsidR="005F56B9" w:rsidRPr="00095040">
        <w:rPr>
          <w:sz w:val="22"/>
          <w:szCs w:val="22"/>
        </w:rPr>
        <w:t xml:space="preserve"> are</w:t>
      </w:r>
      <w:r w:rsidR="0072411F" w:rsidRPr="00095040">
        <w:rPr>
          <w:sz w:val="22"/>
          <w:szCs w:val="22"/>
        </w:rPr>
        <w:t xml:space="preserve"> more </w:t>
      </w:r>
      <w:r w:rsidR="005F56B9" w:rsidRPr="00095040">
        <w:rPr>
          <w:sz w:val="22"/>
          <w:szCs w:val="22"/>
        </w:rPr>
        <w:t xml:space="preserve">effective </w:t>
      </w:r>
      <w:r w:rsidR="007F554C" w:rsidRPr="00095040">
        <w:rPr>
          <w:sz w:val="22"/>
          <w:szCs w:val="22"/>
        </w:rPr>
        <w:t>in developing</w:t>
      </w:r>
      <w:r w:rsidR="005F56B9" w:rsidRPr="00095040">
        <w:rPr>
          <w:sz w:val="22"/>
          <w:szCs w:val="22"/>
        </w:rPr>
        <w:t xml:space="preserve"> learner</w:t>
      </w:r>
      <w:r w:rsidR="007F554C" w:rsidRPr="00095040">
        <w:rPr>
          <w:sz w:val="22"/>
          <w:szCs w:val="22"/>
        </w:rPr>
        <w:t xml:space="preserve"> attainment in education</w:t>
      </w:r>
      <w:r w:rsidR="005F56B9" w:rsidRPr="00095040">
        <w:rPr>
          <w:sz w:val="22"/>
          <w:szCs w:val="22"/>
        </w:rPr>
        <w:t xml:space="preserve">. The study on pit stops will </w:t>
      </w:r>
      <w:r w:rsidR="007940BA" w:rsidRPr="00095040">
        <w:rPr>
          <w:sz w:val="22"/>
          <w:szCs w:val="22"/>
        </w:rPr>
        <w:t xml:space="preserve">help to develop an understanding </w:t>
      </w:r>
      <w:r w:rsidR="00271583" w:rsidRPr="00095040">
        <w:rPr>
          <w:sz w:val="22"/>
          <w:szCs w:val="22"/>
        </w:rPr>
        <w:t xml:space="preserve">on </w:t>
      </w:r>
      <w:r w:rsidR="007940BA" w:rsidRPr="00095040">
        <w:rPr>
          <w:sz w:val="22"/>
          <w:szCs w:val="22"/>
        </w:rPr>
        <w:t xml:space="preserve">whether this </w:t>
      </w:r>
      <w:proofErr w:type="gramStart"/>
      <w:r w:rsidR="007940BA" w:rsidRPr="00095040">
        <w:rPr>
          <w:sz w:val="22"/>
          <w:szCs w:val="22"/>
        </w:rPr>
        <w:t>particular</w:t>
      </w:r>
      <w:r w:rsidR="003D54E3" w:rsidRPr="00095040">
        <w:rPr>
          <w:sz w:val="22"/>
          <w:szCs w:val="22"/>
        </w:rPr>
        <w:t xml:space="preserve"> AFL</w:t>
      </w:r>
      <w:proofErr w:type="gramEnd"/>
      <w:r w:rsidR="003D54E3" w:rsidRPr="00095040">
        <w:rPr>
          <w:sz w:val="22"/>
          <w:szCs w:val="22"/>
        </w:rPr>
        <w:t xml:space="preserve"> strategy helps </w:t>
      </w:r>
      <w:r w:rsidR="00FA6D21" w:rsidRPr="00095040">
        <w:rPr>
          <w:sz w:val="22"/>
          <w:szCs w:val="22"/>
        </w:rPr>
        <w:t>learners develop in the classroom</w:t>
      </w:r>
      <w:r w:rsidR="00A72AA6" w:rsidRPr="00095040">
        <w:rPr>
          <w:sz w:val="22"/>
          <w:szCs w:val="22"/>
        </w:rPr>
        <w:t xml:space="preserve">, as well as give insight into how pupils and teachers feel about this particular strategy being used. </w:t>
      </w:r>
      <w:r w:rsidR="00EA2637" w:rsidRPr="00095040">
        <w:rPr>
          <w:sz w:val="22"/>
          <w:szCs w:val="22"/>
        </w:rPr>
        <w:t xml:space="preserve">In the field of </w:t>
      </w:r>
      <w:r w:rsidR="001A4DB2" w:rsidRPr="00095040">
        <w:rPr>
          <w:sz w:val="22"/>
          <w:szCs w:val="22"/>
        </w:rPr>
        <w:t>education,</w:t>
      </w:r>
      <w:r w:rsidR="00EA2637" w:rsidRPr="00095040">
        <w:rPr>
          <w:sz w:val="22"/>
          <w:szCs w:val="22"/>
        </w:rPr>
        <w:t xml:space="preserve"> it is important to </w:t>
      </w:r>
      <w:r w:rsidR="001A4DB2" w:rsidRPr="00095040">
        <w:rPr>
          <w:sz w:val="22"/>
          <w:szCs w:val="22"/>
        </w:rPr>
        <w:t xml:space="preserve">undertake </w:t>
      </w:r>
      <w:r w:rsidR="00EA2637" w:rsidRPr="00095040">
        <w:rPr>
          <w:sz w:val="22"/>
          <w:szCs w:val="22"/>
        </w:rPr>
        <w:t xml:space="preserve">research </w:t>
      </w:r>
      <w:r w:rsidR="001A4DB2" w:rsidRPr="00095040">
        <w:rPr>
          <w:sz w:val="22"/>
          <w:szCs w:val="22"/>
        </w:rPr>
        <w:t>projects</w:t>
      </w:r>
      <w:r w:rsidR="00D666AB" w:rsidRPr="00095040">
        <w:rPr>
          <w:sz w:val="22"/>
          <w:szCs w:val="22"/>
        </w:rPr>
        <w:t xml:space="preserve"> as it helps practitioners gain insight into what strategies are most effective to use with their pupils</w:t>
      </w:r>
      <w:r w:rsidR="00691B7F" w:rsidRPr="00095040">
        <w:rPr>
          <w:sz w:val="22"/>
          <w:szCs w:val="22"/>
        </w:rPr>
        <w:t>. Squire</w:t>
      </w:r>
      <w:r w:rsidR="00145C45" w:rsidRPr="00095040">
        <w:rPr>
          <w:sz w:val="22"/>
          <w:szCs w:val="22"/>
        </w:rPr>
        <w:t xml:space="preserve"> (2007) explains that understanding and developing skills in the research process enables you to become a more effective practitioner.</w:t>
      </w:r>
      <w:r w:rsidR="00D4759A" w:rsidRPr="00095040">
        <w:rPr>
          <w:sz w:val="22"/>
          <w:szCs w:val="22"/>
        </w:rPr>
        <w:t xml:space="preserve"> </w:t>
      </w:r>
      <w:r w:rsidR="00890DC6" w:rsidRPr="00095040">
        <w:rPr>
          <w:sz w:val="22"/>
          <w:szCs w:val="22"/>
        </w:rPr>
        <w:t>This is echoed by</w:t>
      </w:r>
      <w:r w:rsidR="00611D45" w:rsidRPr="00095040">
        <w:rPr>
          <w:sz w:val="22"/>
          <w:szCs w:val="22"/>
        </w:rPr>
        <w:t xml:space="preserve"> Naughton, Rolfe and Siraj-Blatchford</w:t>
      </w:r>
      <w:r w:rsidR="00E32586" w:rsidRPr="00095040">
        <w:rPr>
          <w:sz w:val="22"/>
          <w:szCs w:val="22"/>
        </w:rPr>
        <w:t xml:space="preserve"> (2010</w:t>
      </w:r>
      <w:r w:rsidR="00900D47" w:rsidRPr="00095040">
        <w:rPr>
          <w:sz w:val="22"/>
          <w:szCs w:val="22"/>
        </w:rPr>
        <w:t>a</w:t>
      </w:r>
      <w:r w:rsidR="00716A9E" w:rsidRPr="00095040">
        <w:rPr>
          <w:sz w:val="22"/>
          <w:szCs w:val="22"/>
        </w:rPr>
        <w:t>, p. 3</w:t>
      </w:r>
      <w:r w:rsidR="00E32586" w:rsidRPr="00095040">
        <w:rPr>
          <w:sz w:val="22"/>
          <w:szCs w:val="22"/>
        </w:rPr>
        <w:t xml:space="preserve">) </w:t>
      </w:r>
      <w:r w:rsidR="00217C6F">
        <w:rPr>
          <w:sz w:val="22"/>
          <w:szCs w:val="22"/>
        </w:rPr>
        <w:t xml:space="preserve">as </w:t>
      </w:r>
      <w:r w:rsidR="00E32586" w:rsidRPr="00095040">
        <w:rPr>
          <w:sz w:val="22"/>
          <w:szCs w:val="22"/>
        </w:rPr>
        <w:t xml:space="preserve">they state that </w:t>
      </w:r>
      <w:r w:rsidR="004275F4" w:rsidRPr="00095040">
        <w:rPr>
          <w:sz w:val="22"/>
          <w:szCs w:val="22"/>
        </w:rPr>
        <w:t>through research</w:t>
      </w:r>
      <w:r w:rsidR="004B534B">
        <w:rPr>
          <w:sz w:val="22"/>
          <w:szCs w:val="22"/>
        </w:rPr>
        <w:t>,</w:t>
      </w:r>
      <w:r w:rsidR="004275F4" w:rsidRPr="00095040">
        <w:rPr>
          <w:sz w:val="22"/>
          <w:szCs w:val="22"/>
        </w:rPr>
        <w:t xml:space="preserve"> practitioners can build ‘experience</w:t>
      </w:r>
      <w:r w:rsidR="00716A9E" w:rsidRPr="00095040">
        <w:rPr>
          <w:sz w:val="22"/>
          <w:szCs w:val="22"/>
        </w:rPr>
        <w:t xml:space="preserve">, knowledge and confidence.’ </w:t>
      </w:r>
      <w:r w:rsidR="00C45318" w:rsidRPr="00095040">
        <w:rPr>
          <w:sz w:val="22"/>
          <w:szCs w:val="22"/>
        </w:rPr>
        <w:t>From this it can be perceived that</w:t>
      </w:r>
      <w:r w:rsidR="00145C45" w:rsidRPr="00095040">
        <w:rPr>
          <w:sz w:val="22"/>
          <w:szCs w:val="22"/>
        </w:rPr>
        <w:t xml:space="preserve"> </w:t>
      </w:r>
      <w:r w:rsidR="000A78D8" w:rsidRPr="00095040">
        <w:rPr>
          <w:sz w:val="22"/>
          <w:szCs w:val="22"/>
        </w:rPr>
        <w:t>conducting research</w:t>
      </w:r>
      <w:r w:rsidR="00506369" w:rsidRPr="00095040">
        <w:rPr>
          <w:sz w:val="22"/>
          <w:szCs w:val="22"/>
        </w:rPr>
        <w:t>, whatever the outcome, is beneficial in</w:t>
      </w:r>
      <w:r w:rsidR="00C66662" w:rsidRPr="00095040">
        <w:rPr>
          <w:sz w:val="22"/>
          <w:szCs w:val="22"/>
        </w:rPr>
        <w:t xml:space="preserve"> helping the practitioner develop their skills and knowledge in the area of educational pedagogy. </w:t>
      </w:r>
      <w:r w:rsidR="0045108A" w:rsidRPr="00095040">
        <w:rPr>
          <w:sz w:val="22"/>
          <w:szCs w:val="22"/>
        </w:rPr>
        <w:t>To undertake this research pr</w:t>
      </w:r>
      <w:r w:rsidR="007A4899" w:rsidRPr="00095040">
        <w:rPr>
          <w:sz w:val="22"/>
          <w:szCs w:val="22"/>
        </w:rPr>
        <w:t>oject and with the limited time available</w:t>
      </w:r>
      <w:r w:rsidR="006A5C5E">
        <w:rPr>
          <w:sz w:val="22"/>
          <w:szCs w:val="22"/>
        </w:rPr>
        <w:t>,</w:t>
      </w:r>
      <w:r w:rsidR="00301D28" w:rsidRPr="00095040">
        <w:rPr>
          <w:sz w:val="22"/>
          <w:szCs w:val="22"/>
        </w:rPr>
        <w:t xml:space="preserve"> a simpl</w:t>
      </w:r>
      <w:r w:rsidR="00E8646D" w:rsidRPr="00095040">
        <w:rPr>
          <w:sz w:val="22"/>
          <w:szCs w:val="22"/>
        </w:rPr>
        <w:t>istic</w:t>
      </w:r>
      <w:r w:rsidR="00301D28" w:rsidRPr="00095040">
        <w:rPr>
          <w:sz w:val="22"/>
          <w:szCs w:val="22"/>
        </w:rPr>
        <w:t xml:space="preserve"> version of the ‘mosaic approach’ was used. </w:t>
      </w:r>
      <w:r w:rsidR="00F5502C" w:rsidRPr="00095040">
        <w:rPr>
          <w:sz w:val="22"/>
          <w:szCs w:val="22"/>
        </w:rPr>
        <w:t>According t</w:t>
      </w:r>
      <w:r w:rsidR="00C55ADB" w:rsidRPr="00095040">
        <w:rPr>
          <w:sz w:val="22"/>
          <w:szCs w:val="22"/>
        </w:rPr>
        <w:t>o Clark</w:t>
      </w:r>
      <w:r w:rsidR="003A3766" w:rsidRPr="00095040">
        <w:rPr>
          <w:sz w:val="22"/>
          <w:szCs w:val="22"/>
        </w:rPr>
        <w:t xml:space="preserve"> and Moss (2011),</w:t>
      </w:r>
      <w:r w:rsidR="00F5502C" w:rsidRPr="00095040">
        <w:rPr>
          <w:sz w:val="22"/>
          <w:szCs w:val="22"/>
        </w:rPr>
        <w:t xml:space="preserve"> </w:t>
      </w:r>
      <w:r w:rsidR="003A3766" w:rsidRPr="00095040">
        <w:rPr>
          <w:sz w:val="22"/>
          <w:szCs w:val="22"/>
        </w:rPr>
        <w:t>t</w:t>
      </w:r>
      <w:r w:rsidR="00F5502C" w:rsidRPr="00095040">
        <w:rPr>
          <w:sz w:val="22"/>
          <w:szCs w:val="22"/>
        </w:rPr>
        <w:t xml:space="preserve">his </w:t>
      </w:r>
      <w:r w:rsidR="0052775C" w:rsidRPr="00095040">
        <w:rPr>
          <w:sz w:val="22"/>
          <w:szCs w:val="22"/>
        </w:rPr>
        <w:t xml:space="preserve">is an integrated approach that combines the </w:t>
      </w:r>
      <w:r w:rsidR="00EB2018" w:rsidRPr="00095040">
        <w:rPr>
          <w:sz w:val="22"/>
          <w:szCs w:val="22"/>
        </w:rPr>
        <w:t>listening with the visual and acknowledges that adults and children are co-constructors of meaning.</w:t>
      </w:r>
      <w:r w:rsidR="00810C76" w:rsidRPr="00095040">
        <w:rPr>
          <w:sz w:val="22"/>
          <w:szCs w:val="22"/>
        </w:rPr>
        <w:t xml:space="preserve"> </w:t>
      </w:r>
      <w:r w:rsidR="00751144" w:rsidRPr="00095040">
        <w:rPr>
          <w:sz w:val="22"/>
          <w:szCs w:val="22"/>
        </w:rPr>
        <w:t>This can imply that the approach</w:t>
      </w:r>
      <w:r w:rsidR="00810C76" w:rsidRPr="00095040">
        <w:rPr>
          <w:sz w:val="22"/>
          <w:szCs w:val="22"/>
        </w:rPr>
        <w:t xml:space="preserve"> allows the researcher to use different types of research methods to construct an overview </w:t>
      </w:r>
      <w:r w:rsidR="00C55ADB" w:rsidRPr="00095040">
        <w:rPr>
          <w:sz w:val="22"/>
          <w:szCs w:val="22"/>
        </w:rPr>
        <w:t>of the study.</w:t>
      </w:r>
      <w:r w:rsidR="00EB2018" w:rsidRPr="00095040">
        <w:rPr>
          <w:sz w:val="22"/>
          <w:szCs w:val="22"/>
        </w:rPr>
        <w:t xml:space="preserve"> </w:t>
      </w:r>
      <w:r w:rsidR="00452483" w:rsidRPr="00095040">
        <w:rPr>
          <w:sz w:val="22"/>
          <w:szCs w:val="22"/>
        </w:rPr>
        <w:t xml:space="preserve">The research </w:t>
      </w:r>
      <w:r w:rsidR="000601F5" w:rsidRPr="00095040">
        <w:rPr>
          <w:sz w:val="22"/>
          <w:szCs w:val="22"/>
        </w:rPr>
        <w:t>tools</w:t>
      </w:r>
      <w:r w:rsidR="00452483" w:rsidRPr="00095040">
        <w:rPr>
          <w:sz w:val="22"/>
          <w:szCs w:val="22"/>
        </w:rPr>
        <w:t xml:space="preserve"> used to this approach were interviews, observations, qu</w:t>
      </w:r>
      <w:r w:rsidR="00810C76" w:rsidRPr="00095040">
        <w:rPr>
          <w:sz w:val="22"/>
          <w:szCs w:val="22"/>
        </w:rPr>
        <w:t xml:space="preserve">estionnaires and book looks. </w:t>
      </w:r>
      <w:r w:rsidR="00814350" w:rsidRPr="00095040">
        <w:rPr>
          <w:sz w:val="22"/>
          <w:szCs w:val="22"/>
        </w:rPr>
        <w:br/>
      </w:r>
      <w:r w:rsidR="00814350" w:rsidRPr="00095040">
        <w:rPr>
          <w:sz w:val="22"/>
          <w:szCs w:val="22"/>
        </w:rPr>
        <w:br/>
      </w:r>
      <w:r w:rsidR="00987E88" w:rsidRPr="00095040">
        <w:rPr>
          <w:sz w:val="22"/>
          <w:szCs w:val="22"/>
        </w:rPr>
        <w:t xml:space="preserve">Assessment for learning is now considered by many as a great </w:t>
      </w:r>
      <w:r w:rsidR="0085260A" w:rsidRPr="00095040">
        <w:rPr>
          <w:sz w:val="22"/>
          <w:szCs w:val="22"/>
        </w:rPr>
        <w:t xml:space="preserve">strategy for learner </w:t>
      </w:r>
      <w:r w:rsidR="0085260A" w:rsidRPr="00095040">
        <w:rPr>
          <w:sz w:val="22"/>
          <w:szCs w:val="22"/>
        </w:rPr>
        <w:lastRenderedPageBreak/>
        <w:t xml:space="preserve">attainment. </w:t>
      </w:r>
      <w:proofErr w:type="spellStart"/>
      <w:r w:rsidR="00DC21BF" w:rsidRPr="00095040">
        <w:rPr>
          <w:sz w:val="22"/>
          <w:szCs w:val="22"/>
        </w:rPr>
        <w:t>Wiliam</w:t>
      </w:r>
      <w:proofErr w:type="spellEnd"/>
      <w:r w:rsidR="00DC21BF" w:rsidRPr="00095040">
        <w:rPr>
          <w:sz w:val="22"/>
          <w:szCs w:val="22"/>
        </w:rPr>
        <w:t xml:space="preserve"> (200</w:t>
      </w:r>
      <w:r w:rsidR="00AB3BD4" w:rsidRPr="00095040">
        <w:rPr>
          <w:sz w:val="22"/>
          <w:szCs w:val="22"/>
        </w:rPr>
        <w:t>9</w:t>
      </w:r>
      <w:r w:rsidR="00DC21BF" w:rsidRPr="00095040">
        <w:rPr>
          <w:sz w:val="22"/>
          <w:szCs w:val="22"/>
        </w:rPr>
        <w:t>) explain</w:t>
      </w:r>
      <w:r w:rsidR="00E5675B" w:rsidRPr="00095040">
        <w:rPr>
          <w:sz w:val="22"/>
          <w:szCs w:val="22"/>
        </w:rPr>
        <w:t>s</w:t>
      </w:r>
      <w:r w:rsidR="00452B33" w:rsidRPr="00095040">
        <w:rPr>
          <w:sz w:val="22"/>
          <w:szCs w:val="22"/>
        </w:rPr>
        <w:t xml:space="preserve"> that assessment for</w:t>
      </w:r>
      <w:r w:rsidR="00E5675B" w:rsidRPr="00095040">
        <w:rPr>
          <w:sz w:val="22"/>
          <w:szCs w:val="22"/>
        </w:rPr>
        <w:t xml:space="preserve"> learning has the potential to generate 8 extra months of learning per year</w:t>
      </w:r>
      <w:r w:rsidR="00517942" w:rsidRPr="00095040">
        <w:rPr>
          <w:sz w:val="22"/>
          <w:szCs w:val="22"/>
        </w:rPr>
        <w:t xml:space="preserve"> for children. </w:t>
      </w:r>
      <w:r w:rsidR="00380447" w:rsidRPr="00095040">
        <w:rPr>
          <w:sz w:val="22"/>
          <w:szCs w:val="22"/>
        </w:rPr>
        <w:t xml:space="preserve">Popham (2011, cited in Earl, 2013a, p. 3) </w:t>
      </w:r>
      <w:r w:rsidR="007F1BA0" w:rsidRPr="00095040">
        <w:rPr>
          <w:sz w:val="22"/>
          <w:szCs w:val="22"/>
        </w:rPr>
        <w:t xml:space="preserve">would agree, </w:t>
      </w:r>
      <w:r w:rsidR="00B53EB7" w:rsidRPr="00095040">
        <w:rPr>
          <w:sz w:val="22"/>
          <w:szCs w:val="22"/>
        </w:rPr>
        <w:t xml:space="preserve">they state that in </w:t>
      </w:r>
      <w:r w:rsidR="00651AAB" w:rsidRPr="00095040">
        <w:rPr>
          <w:sz w:val="22"/>
          <w:szCs w:val="22"/>
        </w:rPr>
        <w:t>more than 4000 investigations</w:t>
      </w:r>
      <w:r w:rsidR="00A554DE" w:rsidRPr="00095040">
        <w:rPr>
          <w:sz w:val="22"/>
          <w:szCs w:val="22"/>
        </w:rPr>
        <w:t xml:space="preserve"> into assessment for learning, the rate of learning is almost doubled when the strategies are implemented correctly.</w:t>
      </w:r>
      <w:r w:rsidR="00671E82" w:rsidRPr="00095040">
        <w:rPr>
          <w:sz w:val="22"/>
          <w:szCs w:val="22"/>
        </w:rPr>
        <w:t xml:space="preserve"> James and Pedder (2006; Popham, 2011, cited in Earl, 2013b, p.3) </w:t>
      </w:r>
      <w:r w:rsidR="00944553" w:rsidRPr="00095040">
        <w:rPr>
          <w:sz w:val="22"/>
          <w:szCs w:val="22"/>
        </w:rPr>
        <w:t>argues</w:t>
      </w:r>
      <w:r w:rsidR="00987D94">
        <w:rPr>
          <w:sz w:val="22"/>
          <w:szCs w:val="22"/>
        </w:rPr>
        <w:t>,</w:t>
      </w:r>
      <w:r w:rsidR="00944553" w:rsidRPr="00095040">
        <w:rPr>
          <w:sz w:val="22"/>
          <w:szCs w:val="22"/>
        </w:rPr>
        <w:t xml:space="preserve"> that</w:t>
      </w:r>
      <w:r w:rsidR="004D0787" w:rsidRPr="00095040">
        <w:rPr>
          <w:sz w:val="22"/>
          <w:szCs w:val="22"/>
        </w:rPr>
        <w:t xml:space="preserve"> research shows that </w:t>
      </w:r>
      <w:r w:rsidR="00BD37AD" w:rsidRPr="00095040">
        <w:rPr>
          <w:sz w:val="22"/>
          <w:szCs w:val="22"/>
        </w:rPr>
        <w:t xml:space="preserve">AFL is not </w:t>
      </w:r>
      <w:r w:rsidR="00DB6076" w:rsidRPr="00095040">
        <w:rPr>
          <w:sz w:val="22"/>
          <w:szCs w:val="22"/>
        </w:rPr>
        <w:t xml:space="preserve">being used effectively in most classrooms and when it is </w:t>
      </w:r>
      <w:r w:rsidR="00187B38" w:rsidRPr="00095040">
        <w:rPr>
          <w:sz w:val="22"/>
          <w:szCs w:val="22"/>
        </w:rPr>
        <w:t xml:space="preserve">being used it is only superficial. </w:t>
      </w:r>
      <w:r w:rsidR="00580730" w:rsidRPr="00095040">
        <w:rPr>
          <w:sz w:val="22"/>
          <w:szCs w:val="22"/>
        </w:rPr>
        <w:t xml:space="preserve">This would </w:t>
      </w:r>
      <w:r w:rsidR="00565FD4" w:rsidRPr="00095040">
        <w:rPr>
          <w:sz w:val="22"/>
          <w:szCs w:val="22"/>
        </w:rPr>
        <w:t xml:space="preserve">imply that AFL strategies are not being implemented </w:t>
      </w:r>
      <w:r w:rsidR="007247A8">
        <w:rPr>
          <w:sz w:val="22"/>
          <w:szCs w:val="22"/>
        </w:rPr>
        <w:t>effectively</w:t>
      </w:r>
      <w:r w:rsidR="00565FD4" w:rsidRPr="00095040">
        <w:rPr>
          <w:sz w:val="22"/>
          <w:szCs w:val="22"/>
        </w:rPr>
        <w:t xml:space="preserve"> in the classroom. Teachers </w:t>
      </w:r>
      <w:r w:rsidR="0004605A" w:rsidRPr="00095040">
        <w:rPr>
          <w:sz w:val="22"/>
          <w:szCs w:val="22"/>
        </w:rPr>
        <w:t xml:space="preserve">need to be educated on the importance </w:t>
      </w:r>
      <w:r w:rsidR="002E07FC">
        <w:rPr>
          <w:sz w:val="22"/>
          <w:szCs w:val="22"/>
        </w:rPr>
        <w:t>of</w:t>
      </w:r>
      <w:r w:rsidR="0004605A" w:rsidRPr="00095040">
        <w:rPr>
          <w:sz w:val="22"/>
          <w:szCs w:val="22"/>
        </w:rPr>
        <w:t xml:space="preserve"> AFL strategies </w:t>
      </w:r>
      <w:r w:rsidR="002E07FC">
        <w:rPr>
          <w:sz w:val="22"/>
          <w:szCs w:val="22"/>
        </w:rPr>
        <w:t>o</w:t>
      </w:r>
      <w:r w:rsidR="0004605A" w:rsidRPr="00095040">
        <w:rPr>
          <w:sz w:val="22"/>
          <w:szCs w:val="22"/>
        </w:rPr>
        <w:t>n learner attainment and how best to implement these strategies in the classroom.</w:t>
      </w:r>
      <w:r w:rsidR="00942F3F" w:rsidRPr="00095040">
        <w:rPr>
          <w:sz w:val="22"/>
          <w:szCs w:val="22"/>
        </w:rPr>
        <w:t xml:space="preserve"> The Welsh Government (20</w:t>
      </w:r>
      <w:r w:rsidR="006F5429" w:rsidRPr="00095040">
        <w:rPr>
          <w:sz w:val="22"/>
          <w:szCs w:val="22"/>
        </w:rPr>
        <w:t>20</w:t>
      </w:r>
      <w:r w:rsidR="00942F3F" w:rsidRPr="00095040">
        <w:rPr>
          <w:sz w:val="22"/>
          <w:szCs w:val="22"/>
        </w:rPr>
        <w:t xml:space="preserve">) explain that assessment </w:t>
      </w:r>
      <w:r w:rsidR="00997C7C" w:rsidRPr="00095040">
        <w:rPr>
          <w:sz w:val="22"/>
          <w:szCs w:val="22"/>
        </w:rPr>
        <w:t>should be based on Practitioner and learner working together to develop an understanding of where the learner is</w:t>
      </w:r>
      <w:r w:rsidR="00CC0B0F" w:rsidRPr="00095040">
        <w:rPr>
          <w:sz w:val="22"/>
          <w:szCs w:val="22"/>
        </w:rPr>
        <w:t xml:space="preserve"> and how to move them forward in their learning. </w:t>
      </w:r>
      <w:r w:rsidR="00794D3F" w:rsidRPr="00095040">
        <w:rPr>
          <w:sz w:val="22"/>
          <w:szCs w:val="22"/>
        </w:rPr>
        <w:t>This again highlights the importance of Teacher knowledge of assessment for learning</w:t>
      </w:r>
      <w:r w:rsidR="00A2289F" w:rsidRPr="00095040">
        <w:rPr>
          <w:sz w:val="22"/>
          <w:szCs w:val="22"/>
        </w:rPr>
        <w:t xml:space="preserve">, </w:t>
      </w:r>
      <w:r w:rsidR="00794D3F" w:rsidRPr="00095040">
        <w:rPr>
          <w:sz w:val="22"/>
          <w:szCs w:val="22"/>
        </w:rPr>
        <w:t>how best to implement the strategies associated with AFL</w:t>
      </w:r>
      <w:r w:rsidR="005E294A" w:rsidRPr="00095040">
        <w:rPr>
          <w:sz w:val="22"/>
          <w:szCs w:val="22"/>
        </w:rPr>
        <w:t xml:space="preserve"> and how they will work best for the learner.</w:t>
      </w:r>
      <w:r w:rsidR="00BA6C09" w:rsidRPr="00095040">
        <w:rPr>
          <w:sz w:val="22"/>
          <w:szCs w:val="22"/>
        </w:rPr>
        <w:br/>
      </w:r>
      <w:r w:rsidR="00CC484D" w:rsidRPr="00095040">
        <w:rPr>
          <w:sz w:val="22"/>
          <w:szCs w:val="22"/>
        </w:rPr>
        <w:br/>
      </w:r>
      <w:r w:rsidR="00B54C2A" w:rsidRPr="00095040">
        <w:rPr>
          <w:sz w:val="22"/>
          <w:szCs w:val="22"/>
        </w:rPr>
        <w:t>The strategy that the research concentrated on was ‘Pit stops</w:t>
      </w:r>
      <w:r w:rsidR="00ED6864">
        <w:rPr>
          <w:sz w:val="22"/>
          <w:szCs w:val="22"/>
        </w:rPr>
        <w:t>.</w:t>
      </w:r>
      <w:r w:rsidR="00B54C2A" w:rsidRPr="00095040">
        <w:rPr>
          <w:sz w:val="22"/>
          <w:szCs w:val="22"/>
        </w:rPr>
        <w:t xml:space="preserve">’ </w:t>
      </w:r>
      <w:r w:rsidR="00ED6864">
        <w:rPr>
          <w:sz w:val="22"/>
          <w:szCs w:val="22"/>
        </w:rPr>
        <w:t>A</w:t>
      </w:r>
      <w:r w:rsidR="00B54C2A" w:rsidRPr="00095040">
        <w:rPr>
          <w:sz w:val="22"/>
          <w:szCs w:val="22"/>
        </w:rPr>
        <w:t xml:space="preserve"> pit stop is where the teacher will stop the learning during a lesson and give the children a task to do</w:t>
      </w:r>
      <w:r w:rsidR="00CC1C0A">
        <w:rPr>
          <w:sz w:val="22"/>
          <w:szCs w:val="22"/>
        </w:rPr>
        <w:t xml:space="preserve"> which will enrich their outcome</w:t>
      </w:r>
      <w:r w:rsidR="00FD61AF" w:rsidRPr="00095040">
        <w:rPr>
          <w:sz w:val="22"/>
          <w:szCs w:val="22"/>
        </w:rPr>
        <w:t xml:space="preserve">, for example, children could be asked to mark each other’s work, read over their own work, read out part of their work </w:t>
      </w:r>
      <w:r w:rsidR="007A2E37" w:rsidRPr="00095040">
        <w:rPr>
          <w:sz w:val="22"/>
          <w:szCs w:val="22"/>
        </w:rPr>
        <w:t xml:space="preserve">or even something as simple as look at punctuation. </w:t>
      </w:r>
      <w:r w:rsidR="00304C4C" w:rsidRPr="00095040">
        <w:rPr>
          <w:sz w:val="22"/>
          <w:szCs w:val="22"/>
        </w:rPr>
        <w:t>Holt and Tarrant (2016</w:t>
      </w:r>
      <w:r w:rsidR="00B72A78" w:rsidRPr="00095040">
        <w:rPr>
          <w:sz w:val="22"/>
          <w:szCs w:val="22"/>
        </w:rPr>
        <w:t>, p. 49</w:t>
      </w:r>
      <w:r w:rsidR="00304C4C" w:rsidRPr="00095040">
        <w:rPr>
          <w:sz w:val="22"/>
          <w:szCs w:val="22"/>
        </w:rPr>
        <w:t xml:space="preserve">) </w:t>
      </w:r>
      <w:r w:rsidR="00447A86" w:rsidRPr="00095040">
        <w:rPr>
          <w:sz w:val="22"/>
          <w:szCs w:val="22"/>
        </w:rPr>
        <w:t>explain</w:t>
      </w:r>
      <w:r w:rsidR="0038652C" w:rsidRPr="00095040">
        <w:rPr>
          <w:sz w:val="22"/>
          <w:szCs w:val="22"/>
        </w:rPr>
        <w:t xml:space="preserve"> that a pit stop is used </w:t>
      </w:r>
      <w:r w:rsidR="0075174A" w:rsidRPr="00095040">
        <w:rPr>
          <w:sz w:val="22"/>
          <w:szCs w:val="22"/>
        </w:rPr>
        <w:t xml:space="preserve">as an opportunity </w:t>
      </w:r>
      <w:r w:rsidR="001F6EB2" w:rsidRPr="00095040">
        <w:rPr>
          <w:sz w:val="22"/>
          <w:szCs w:val="22"/>
        </w:rPr>
        <w:t xml:space="preserve">to pause the work and make explicit </w:t>
      </w:r>
      <w:r w:rsidR="0075174A" w:rsidRPr="00095040">
        <w:rPr>
          <w:sz w:val="22"/>
          <w:szCs w:val="22"/>
        </w:rPr>
        <w:t xml:space="preserve">to children on how they are learning. </w:t>
      </w:r>
      <w:r w:rsidR="00E50639" w:rsidRPr="00095040">
        <w:rPr>
          <w:sz w:val="22"/>
          <w:szCs w:val="22"/>
        </w:rPr>
        <w:t>Th</w:t>
      </w:r>
      <w:r w:rsidR="00146AAF" w:rsidRPr="00095040">
        <w:rPr>
          <w:sz w:val="22"/>
          <w:szCs w:val="22"/>
        </w:rPr>
        <w:t>ey state that it is the development of ‘sharing,</w:t>
      </w:r>
      <w:r w:rsidR="00F41F07" w:rsidRPr="00095040">
        <w:rPr>
          <w:sz w:val="22"/>
          <w:szCs w:val="22"/>
        </w:rPr>
        <w:t xml:space="preserve"> experimenting and finding what works best for you’ </w:t>
      </w:r>
      <w:r w:rsidR="007E39F5" w:rsidRPr="00095040">
        <w:rPr>
          <w:sz w:val="22"/>
          <w:szCs w:val="22"/>
        </w:rPr>
        <w:t xml:space="preserve">that </w:t>
      </w:r>
      <w:r w:rsidR="00F41F07" w:rsidRPr="00095040">
        <w:rPr>
          <w:sz w:val="22"/>
          <w:szCs w:val="22"/>
        </w:rPr>
        <w:t xml:space="preserve">is an important skill that children develop during pit stops. </w:t>
      </w:r>
      <w:r w:rsidR="007A2E37" w:rsidRPr="00095040">
        <w:rPr>
          <w:sz w:val="22"/>
          <w:szCs w:val="22"/>
        </w:rPr>
        <w:t>Th</w:t>
      </w:r>
      <w:r w:rsidR="00C5198C" w:rsidRPr="00095040">
        <w:rPr>
          <w:sz w:val="22"/>
          <w:szCs w:val="22"/>
        </w:rPr>
        <w:t>is</w:t>
      </w:r>
      <w:r w:rsidR="007A2E37" w:rsidRPr="00095040">
        <w:rPr>
          <w:sz w:val="22"/>
          <w:szCs w:val="22"/>
        </w:rPr>
        <w:t xml:space="preserve"> idea </w:t>
      </w:r>
      <w:r w:rsidR="00C5198C" w:rsidRPr="00095040">
        <w:rPr>
          <w:sz w:val="22"/>
          <w:szCs w:val="22"/>
        </w:rPr>
        <w:t>of using</w:t>
      </w:r>
      <w:r w:rsidR="007A2E37" w:rsidRPr="00095040">
        <w:rPr>
          <w:sz w:val="22"/>
          <w:szCs w:val="22"/>
        </w:rPr>
        <w:t xml:space="preserve"> pit stops at </w:t>
      </w:r>
      <w:r w:rsidR="00976926" w:rsidRPr="00095040">
        <w:rPr>
          <w:sz w:val="22"/>
          <w:szCs w:val="22"/>
        </w:rPr>
        <w:t xml:space="preserve">important times in the lesson </w:t>
      </w:r>
      <w:r w:rsidR="00C5198C" w:rsidRPr="00095040">
        <w:rPr>
          <w:sz w:val="22"/>
          <w:szCs w:val="22"/>
        </w:rPr>
        <w:t xml:space="preserve">is </w:t>
      </w:r>
      <w:r w:rsidR="00976926" w:rsidRPr="00095040">
        <w:rPr>
          <w:sz w:val="22"/>
          <w:szCs w:val="22"/>
        </w:rPr>
        <w:t xml:space="preserve">to help decrease possible misconceptions children may have in the work or help them to adapt and improve on their learning in the lesson as it happens. </w:t>
      </w:r>
      <w:r w:rsidR="00E71749" w:rsidRPr="00095040">
        <w:rPr>
          <w:sz w:val="22"/>
          <w:szCs w:val="22"/>
        </w:rPr>
        <w:t xml:space="preserve">One of the </w:t>
      </w:r>
      <w:r w:rsidR="00D8771F" w:rsidRPr="00095040">
        <w:rPr>
          <w:sz w:val="22"/>
          <w:szCs w:val="22"/>
        </w:rPr>
        <w:t>focus</w:t>
      </w:r>
      <w:r w:rsidR="00E71749" w:rsidRPr="00095040">
        <w:rPr>
          <w:sz w:val="22"/>
          <w:szCs w:val="22"/>
        </w:rPr>
        <w:t xml:space="preserve"> points of a pit stop is to allow children the opportunity to peer assess</w:t>
      </w:r>
      <w:r w:rsidR="00355DC1" w:rsidRPr="00095040">
        <w:rPr>
          <w:sz w:val="22"/>
          <w:szCs w:val="22"/>
        </w:rPr>
        <w:t xml:space="preserve"> or share ideas with each other. </w:t>
      </w:r>
      <w:r w:rsidR="00454FC8" w:rsidRPr="00095040">
        <w:rPr>
          <w:sz w:val="22"/>
          <w:szCs w:val="22"/>
        </w:rPr>
        <w:t xml:space="preserve">Hattie </w:t>
      </w:r>
      <w:r w:rsidR="00D731F0" w:rsidRPr="00095040">
        <w:rPr>
          <w:sz w:val="22"/>
          <w:szCs w:val="22"/>
        </w:rPr>
        <w:t>(2012</w:t>
      </w:r>
      <w:r w:rsidR="002763F4" w:rsidRPr="00095040">
        <w:rPr>
          <w:sz w:val="22"/>
          <w:szCs w:val="22"/>
        </w:rPr>
        <w:t>, p. 87</w:t>
      </w:r>
      <w:r w:rsidR="00D731F0" w:rsidRPr="00095040">
        <w:rPr>
          <w:sz w:val="22"/>
          <w:szCs w:val="22"/>
        </w:rPr>
        <w:t xml:space="preserve">) </w:t>
      </w:r>
      <w:r w:rsidR="008C4638" w:rsidRPr="00095040">
        <w:rPr>
          <w:sz w:val="22"/>
          <w:szCs w:val="22"/>
        </w:rPr>
        <w:t>suggests that peers can assist in the learning process by</w:t>
      </w:r>
      <w:r w:rsidR="00666F10" w:rsidRPr="00095040">
        <w:rPr>
          <w:sz w:val="22"/>
          <w:szCs w:val="22"/>
        </w:rPr>
        <w:t>, ‘helping, tutoring,</w:t>
      </w:r>
      <w:r w:rsidR="00FB7D68" w:rsidRPr="00095040">
        <w:rPr>
          <w:sz w:val="22"/>
          <w:szCs w:val="22"/>
        </w:rPr>
        <w:t xml:space="preserve"> providing friendship, giving feedback and making class and school a place</w:t>
      </w:r>
      <w:r w:rsidR="002763F4" w:rsidRPr="00095040">
        <w:rPr>
          <w:sz w:val="22"/>
          <w:szCs w:val="22"/>
        </w:rPr>
        <w:t xml:space="preserve"> in which students want to come each day.’ </w:t>
      </w:r>
      <w:r w:rsidR="00A838D0" w:rsidRPr="00095040">
        <w:rPr>
          <w:sz w:val="22"/>
          <w:szCs w:val="22"/>
        </w:rPr>
        <w:t>Furthermore, he states that this can all lead to</w:t>
      </w:r>
      <w:r w:rsidR="00BA5E2E" w:rsidRPr="00095040">
        <w:rPr>
          <w:sz w:val="22"/>
          <w:szCs w:val="22"/>
        </w:rPr>
        <w:t xml:space="preserve"> enhanced academic achievement and more learning opportunities. </w:t>
      </w:r>
      <w:r w:rsidR="00874136" w:rsidRPr="00095040">
        <w:rPr>
          <w:sz w:val="22"/>
          <w:szCs w:val="22"/>
        </w:rPr>
        <w:t xml:space="preserve">This links closely to the social learning </w:t>
      </w:r>
      <w:r w:rsidR="00C722D8" w:rsidRPr="00095040">
        <w:rPr>
          <w:sz w:val="22"/>
          <w:szCs w:val="22"/>
        </w:rPr>
        <w:t>theory;</w:t>
      </w:r>
      <w:r w:rsidR="007B06C5" w:rsidRPr="00095040">
        <w:rPr>
          <w:sz w:val="22"/>
          <w:szCs w:val="22"/>
        </w:rPr>
        <w:t xml:space="preserve"> this theory explains how children learn in social situations through</w:t>
      </w:r>
      <w:r w:rsidR="00A63AD1" w:rsidRPr="00095040">
        <w:rPr>
          <w:sz w:val="22"/>
          <w:szCs w:val="22"/>
        </w:rPr>
        <w:t xml:space="preserve"> observing and imitating others. </w:t>
      </w:r>
      <w:r w:rsidR="00CA351B" w:rsidRPr="00095040">
        <w:rPr>
          <w:sz w:val="22"/>
          <w:szCs w:val="22"/>
        </w:rPr>
        <w:t>Doherty and Hughes (</w:t>
      </w:r>
      <w:r w:rsidR="006860E7" w:rsidRPr="00095040">
        <w:rPr>
          <w:sz w:val="22"/>
          <w:szCs w:val="22"/>
        </w:rPr>
        <w:t>2009</w:t>
      </w:r>
      <w:r w:rsidR="00BE7411" w:rsidRPr="00095040">
        <w:rPr>
          <w:sz w:val="22"/>
          <w:szCs w:val="22"/>
        </w:rPr>
        <w:t>a, p.</w:t>
      </w:r>
      <w:r w:rsidR="00026EE9" w:rsidRPr="00095040">
        <w:rPr>
          <w:sz w:val="22"/>
          <w:szCs w:val="22"/>
        </w:rPr>
        <w:t>38</w:t>
      </w:r>
      <w:r w:rsidR="006860E7" w:rsidRPr="00095040">
        <w:rPr>
          <w:sz w:val="22"/>
          <w:szCs w:val="22"/>
        </w:rPr>
        <w:t>)</w:t>
      </w:r>
      <w:r w:rsidR="00DE6F58" w:rsidRPr="00095040">
        <w:rPr>
          <w:sz w:val="22"/>
          <w:szCs w:val="22"/>
        </w:rPr>
        <w:t xml:space="preserve"> explain Bandura’s (1977) concept of </w:t>
      </w:r>
      <w:r w:rsidR="0095757F" w:rsidRPr="00095040">
        <w:rPr>
          <w:sz w:val="22"/>
          <w:szCs w:val="22"/>
        </w:rPr>
        <w:t>‘</w:t>
      </w:r>
      <w:r w:rsidR="00DE6F58" w:rsidRPr="00095040">
        <w:rPr>
          <w:sz w:val="22"/>
          <w:szCs w:val="22"/>
        </w:rPr>
        <w:t>observational learning</w:t>
      </w:r>
      <w:r w:rsidR="0095757F" w:rsidRPr="00095040">
        <w:rPr>
          <w:sz w:val="22"/>
          <w:szCs w:val="22"/>
        </w:rPr>
        <w:t xml:space="preserve">’ he proposed that it is through observing </w:t>
      </w:r>
      <w:r w:rsidR="00C722D8" w:rsidRPr="00095040">
        <w:rPr>
          <w:sz w:val="22"/>
          <w:szCs w:val="22"/>
        </w:rPr>
        <w:t>others act as models where significant learning can take place.</w:t>
      </w:r>
      <w:r w:rsidR="00620A60" w:rsidRPr="00095040">
        <w:rPr>
          <w:sz w:val="22"/>
          <w:szCs w:val="22"/>
        </w:rPr>
        <w:t xml:space="preserve"> </w:t>
      </w:r>
      <w:r w:rsidR="00886835" w:rsidRPr="00095040">
        <w:rPr>
          <w:sz w:val="22"/>
          <w:szCs w:val="22"/>
        </w:rPr>
        <w:t>Similarly</w:t>
      </w:r>
      <w:r w:rsidR="004D09ED" w:rsidRPr="00095040">
        <w:rPr>
          <w:sz w:val="22"/>
          <w:szCs w:val="22"/>
        </w:rPr>
        <w:t>, the work of Vygotsky (</w:t>
      </w:r>
      <w:r w:rsidR="00273131" w:rsidRPr="00095040">
        <w:rPr>
          <w:sz w:val="22"/>
          <w:szCs w:val="22"/>
        </w:rPr>
        <w:t xml:space="preserve">1978) on the </w:t>
      </w:r>
      <w:r w:rsidR="008E0959" w:rsidRPr="00095040">
        <w:rPr>
          <w:sz w:val="22"/>
          <w:szCs w:val="22"/>
        </w:rPr>
        <w:t>‘zone of proximal development</w:t>
      </w:r>
      <w:r w:rsidR="00880DBA" w:rsidRPr="00095040">
        <w:rPr>
          <w:sz w:val="22"/>
          <w:szCs w:val="22"/>
        </w:rPr>
        <w:t xml:space="preserve"> (ZPD)</w:t>
      </w:r>
      <w:r w:rsidR="008E0959" w:rsidRPr="00095040">
        <w:rPr>
          <w:sz w:val="22"/>
          <w:szCs w:val="22"/>
        </w:rPr>
        <w:t>’ and Wood</w:t>
      </w:r>
      <w:r w:rsidR="00C853B5" w:rsidRPr="00095040">
        <w:rPr>
          <w:sz w:val="22"/>
          <w:szCs w:val="22"/>
        </w:rPr>
        <w:t>, Bruner and Ross (1976) introduction of scaffolding theory</w:t>
      </w:r>
      <w:r w:rsidR="00354A46" w:rsidRPr="00095040">
        <w:rPr>
          <w:sz w:val="22"/>
          <w:szCs w:val="22"/>
        </w:rPr>
        <w:t xml:space="preserve"> explains how children can be taken through the </w:t>
      </w:r>
      <w:r w:rsidR="00880DBA" w:rsidRPr="00095040">
        <w:rPr>
          <w:sz w:val="22"/>
          <w:szCs w:val="22"/>
        </w:rPr>
        <w:t xml:space="preserve">ZPD </w:t>
      </w:r>
      <w:r w:rsidR="00DA336F" w:rsidRPr="00095040">
        <w:rPr>
          <w:sz w:val="22"/>
          <w:szCs w:val="22"/>
        </w:rPr>
        <w:t>with scaffolding from a more knowledgeable other (MKO)</w:t>
      </w:r>
      <w:r w:rsidR="000502EF" w:rsidRPr="00095040">
        <w:rPr>
          <w:sz w:val="22"/>
          <w:szCs w:val="22"/>
        </w:rPr>
        <w:t xml:space="preserve">. In relation to pit stops, children act </w:t>
      </w:r>
      <w:r w:rsidR="000502EF" w:rsidRPr="00095040">
        <w:rPr>
          <w:sz w:val="22"/>
          <w:szCs w:val="22"/>
        </w:rPr>
        <w:lastRenderedPageBreak/>
        <w:t xml:space="preserve">as each other’s MKO’s and </w:t>
      </w:r>
      <w:proofErr w:type="gramStart"/>
      <w:r w:rsidR="000502EF" w:rsidRPr="00095040">
        <w:rPr>
          <w:sz w:val="22"/>
          <w:szCs w:val="22"/>
        </w:rPr>
        <w:t>are able to</w:t>
      </w:r>
      <w:proofErr w:type="gramEnd"/>
      <w:r w:rsidR="000502EF" w:rsidRPr="00095040">
        <w:rPr>
          <w:sz w:val="22"/>
          <w:szCs w:val="22"/>
        </w:rPr>
        <w:t xml:space="preserve"> scaffold </w:t>
      </w:r>
      <w:r w:rsidR="00880DBA" w:rsidRPr="00095040">
        <w:rPr>
          <w:sz w:val="22"/>
          <w:szCs w:val="22"/>
        </w:rPr>
        <w:t xml:space="preserve">their peers through the ZPD </w:t>
      </w:r>
      <w:r w:rsidR="003B484D" w:rsidRPr="00095040">
        <w:rPr>
          <w:sz w:val="22"/>
          <w:szCs w:val="22"/>
        </w:rPr>
        <w:t xml:space="preserve">by working in collaboration during pit stops. </w:t>
      </w:r>
      <w:r w:rsidR="005D483D" w:rsidRPr="00095040">
        <w:rPr>
          <w:sz w:val="22"/>
          <w:szCs w:val="22"/>
        </w:rPr>
        <w:t>Using th</w:t>
      </w:r>
      <w:r w:rsidR="003B484D" w:rsidRPr="00095040">
        <w:rPr>
          <w:sz w:val="22"/>
          <w:szCs w:val="22"/>
        </w:rPr>
        <w:t>ese</w:t>
      </w:r>
      <w:r w:rsidR="005D483D" w:rsidRPr="00095040">
        <w:rPr>
          <w:sz w:val="22"/>
          <w:szCs w:val="22"/>
        </w:rPr>
        <w:t xml:space="preserve"> </w:t>
      </w:r>
      <w:r w:rsidR="00334BC8" w:rsidRPr="00095040">
        <w:rPr>
          <w:sz w:val="22"/>
          <w:szCs w:val="22"/>
        </w:rPr>
        <w:t>theory</w:t>
      </w:r>
      <w:r w:rsidR="003B484D" w:rsidRPr="00095040">
        <w:rPr>
          <w:sz w:val="22"/>
          <w:szCs w:val="22"/>
        </w:rPr>
        <w:t>’s</w:t>
      </w:r>
      <w:r w:rsidR="00334BC8" w:rsidRPr="00095040">
        <w:rPr>
          <w:sz w:val="22"/>
          <w:szCs w:val="22"/>
        </w:rPr>
        <w:t>,</w:t>
      </w:r>
      <w:r w:rsidR="005D483D" w:rsidRPr="00095040">
        <w:rPr>
          <w:sz w:val="22"/>
          <w:szCs w:val="22"/>
        </w:rPr>
        <w:t xml:space="preserve"> we can see the potential benefits of pit stops to aid in </w:t>
      </w:r>
      <w:r w:rsidR="00AD3A77">
        <w:rPr>
          <w:sz w:val="22"/>
          <w:szCs w:val="22"/>
        </w:rPr>
        <w:t>enhancing and enriching</w:t>
      </w:r>
      <w:r w:rsidR="005D483D" w:rsidRPr="00095040">
        <w:rPr>
          <w:sz w:val="22"/>
          <w:szCs w:val="22"/>
        </w:rPr>
        <w:t xml:space="preserve"> learning. </w:t>
      </w:r>
      <w:r w:rsidR="00517AE4" w:rsidRPr="00095040">
        <w:rPr>
          <w:sz w:val="22"/>
          <w:szCs w:val="22"/>
        </w:rPr>
        <w:t xml:space="preserve">Peers who model work, discuss work and work together generally during these pit stops have </w:t>
      </w:r>
      <w:r w:rsidR="00A50D38" w:rsidRPr="00095040">
        <w:rPr>
          <w:sz w:val="22"/>
          <w:szCs w:val="22"/>
        </w:rPr>
        <w:t>a good opportunity to learn through the social learning theory.</w:t>
      </w:r>
      <w:r w:rsidR="001B2817" w:rsidRPr="00095040">
        <w:rPr>
          <w:sz w:val="22"/>
          <w:szCs w:val="22"/>
        </w:rPr>
        <w:t xml:space="preserve"> </w:t>
      </w:r>
    </w:p>
    <w:p w14:paraId="6C92F4BB" w14:textId="3C745246" w:rsidR="00B271CE" w:rsidRPr="00095040" w:rsidRDefault="000B7952" w:rsidP="00AE5013">
      <w:pPr>
        <w:pStyle w:val="Curriculumbodytext"/>
        <w:spacing w:line="360" w:lineRule="auto"/>
        <w:rPr>
          <w:sz w:val="22"/>
          <w:szCs w:val="22"/>
        </w:rPr>
      </w:pPr>
      <w:r w:rsidRPr="00095040">
        <w:rPr>
          <w:sz w:val="22"/>
          <w:szCs w:val="22"/>
        </w:rPr>
        <w:br/>
      </w:r>
      <w:r w:rsidR="00634FA7" w:rsidRPr="00095040">
        <w:rPr>
          <w:sz w:val="22"/>
          <w:szCs w:val="22"/>
        </w:rPr>
        <w:t xml:space="preserve">Pit stops </w:t>
      </w:r>
      <w:r w:rsidR="00CB6D9D" w:rsidRPr="00095040">
        <w:rPr>
          <w:sz w:val="22"/>
          <w:szCs w:val="22"/>
        </w:rPr>
        <w:t>can</w:t>
      </w:r>
      <w:r w:rsidR="00634FA7" w:rsidRPr="00095040">
        <w:rPr>
          <w:sz w:val="22"/>
          <w:szCs w:val="22"/>
        </w:rPr>
        <w:t xml:space="preserve"> also beneficial in helping children to </w:t>
      </w:r>
      <w:r w:rsidR="002D5461" w:rsidRPr="00095040">
        <w:rPr>
          <w:sz w:val="22"/>
          <w:szCs w:val="22"/>
        </w:rPr>
        <w:t xml:space="preserve">understand what is expected of them throughout the lesson. </w:t>
      </w:r>
      <w:r w:rsidR="00B1269C" w:rsidRPr="00095040">
        <w:rPr>
          <w:sz w:val="22"/>
          <w:szCs w:val="22"/>
        </w:rPr>
        <w:t>Clarke (20</w:t>
      </w:r>
      <w:r w:rsidR="00EB6670" w:rsidRPr="00095040">
        <w:rPr>
          <w:sz w:val="22"/>
          <w:szCs w:val="22"/>
        </w:rPr>
        <w:t>14</w:t>
      </w:r>
      <w:r w:rsidR="00DB06F7" w:rsidRPr="00095040">
        <w:rPr>
          <w:sz w:val="22"/>
          <w:szCs w:val="22"/>
        </w:rPr>
        <w:t>a, p. 79</w:t>
      </w:r>
      <w:r w:rsidR="00EB6670" w:rsidRPr="00095040">
        <w:rPr>
          <w:sz w:val="22"/>
          <w:szCs w:val="22"/>
        </w:rPr>
        <w:t xml:space="preserve">) </w:t>
      </w:r>
      <w:r w:rsidR="005D6E45" w:rsidRPr="00095040">
        <w:rPr>
          <w:sz w:val="22"/>
          <w:szCs w:val="22"/>
        </w:rPr>
        <w:t xml:space="preserve">makes the point that it is simply not enough for the teacher to </w:t>
      </w:r>
      <w:r w:rsidR="00994F24" w:rsidRPr="00095040">
        <w:rPr>
          <w:sz w:val="22"/>
          <w:szCs w:val="22"/>
        </w:rPr>
        <w:t>have a clear understanding of the ‘learning objective’ for the lesson</w:t>
      </w:r>
      <w:r w:rsidR="00396AB2" w:rsidRPr="00095040">
        <w:rPr>
          <w:sz w:val="22"/>
          <w:szCs w:val="22"/>
        </w:rPr>
        <w:t xml:space="preserve">, it is essential that the </w:t>
      </w:r>
      <w:r w:rsidR="00EA5D8A" w:rsidRPr="00095040">
        <w:rPr>
          <w:sz w:val="22"/>
          <w:szCs w:val="22"/>
        </w:rPr>
        <w:t>pupils are aware of the learning objective and what is expected of them t</w:t>
      </w:r>
      <w:r w:rsidR="005B68A8">
        <w:rPr>
          <w:sz w:val="22"/>
          <w:szCs w:val="22"/>
        </w:rPr>
        <w:t>o achieve the o</w:t>
      </w:r>
      <w:r w:rsidR="004330C2">
        <w:rPr>
          <w:sz w:val="22"/>
          <w:szCs w:val="22"/>
        </w:rPr>
        <w:t>bj</w:t>
      </w:r>
      <w:r w:rsidR="00C8556E">
        <w:rPr>
          <w:sz w:val="22"/>
          <w:szCs w:val="22"/>
        </w:rPr>
        <w:t>ective</w:t>
      </w:r>
      <w:r w:rsidR="00EA5D8A" w:rsidRPr="00095040">
        <w:rPr>
          <w:sz w:val="22"/>
          <w:szCs w:val="22"/>
        </w:rPr>
        <w:t xml:space="preserve">. </w:t>
      </w:r>
      <w:r w:rsidR="00540CFC" w:rsidRPr="00095040">
        <w:rPr>
          <w:sz w:val="22"/>
          <w:szCs w:val="22"/>
        </w:rPr>
        <w:t xml:space="preserve">This is to aid the pupil in </w:t>
      </w:r>
      <w:r w:rsidR="00810432" w:rsidRPr="00095040">
        <w:rPr>
          <w:sz w:val="22"/>
          <w:szCs w:val="22"/>
        </w:rPr>
        <w:t>monitoring his or her</w:t>
      </w:r>
      <w:r w:rsidR="00E73BBF" w:rsidRPr="00095040">
        <w:rPr>
          <w:sz w:val="22"/>
          <w:szCs w:val="22"/>
        </w:rPr>
        <w:t xml:space="preserve"> progression </w:t>
      </w:r>
      <w:r w:rsidR="00E459CE" w:rsidRPr="00095040">
        <w:rPr>
          <w:sz w:val="22"/>
          <w:szCs w:val="22"/>
        </w:rPr>
        <w:t>as the lesson develops</w:t>
      </w:r>
      <w:r w:rsidR="00E73BBF" w:rsidRPr="00095040">
        <w:rPr>
          <w:sz w:val="22"/>
          <w:szCs w:val="22"/>
        </w:rPr>
        <w:t xml:space="preserve">. </w:t>
      </w:r>
      <w:r w:rsidR="00040247" w:rsidRPr="00095040">
        <w:rPr>
          <w:sz w:val="22"/>
          <w:szCs w:val="22"/>
        </w:rPr>
        <w:t xml:space="preserve">A pit stop </w:t>
      </w:r>
      <w:r w:rsidR="00A53366" w:rsidRPr="00095040">
        <w:rPr>
          <w:sz w:val="22"/>
          <w:szCs w:val="22"/>
        </w:rPr>
        <w:t>early in the</w:t>
      </w:r>
      <w:r w:rsidR="00040247" w:rsidRPr="00095040">
        <w:rPr>
          <w:sz w:val="22"/>
          <w:szCs w:val="22"/>
        </w:rPr>
        <w:t xml:space="preserve"> lesson </w:t>
      </w:r>
      <w:r w:rsidR="007B7E11" w:rsidRPr="00095040">
        <w:rPr>
          <w:sz w:val="22"/>
          <w:szCs w:val="22"/>
        </w:rPr>
        <w:t xml:space="preserve">will </w:t>
      </w:r>
      <w:r w:rsidR="008D43F6" w:rsidRPr="00095040">
        <w:rPr>
          <w:sz w:val="22"/>
          <w:szCs w:val="22"/>
        </w:rPr>
        <w:t>help</w:t>
      </w:r>
      <w:r w:rsidR="007B7E11" w:rsidRPr="00095040">
        <w:rPr>
          <w:sz w:val="22"/>
          <w:szCs w:val="22"/>
        </w:rPr>
        <w:t xml:space="preserve"> in giving the teacher a good idea of those children who are aware of what is expected of them and those that need extra assistance in understanding.</w:t>
      </w:r>
      <w:r w:rsidR="002B04DA" w:rsidRPr="00095040">
        <w:rPr>
          <w:sz w:val="22"/>
          <w:szCs w:val="22"/>
        </w:rPr>
        <w:t xml:space="preserve"> </w:t>
      </w:r>
      <w:r w:rsidR="00891874" w:rsidRPr="00095040">
        <w:rPr>
          <w:sz w:val="22"/>
          <w:szCs w:val="22"/>
        </w:rPr>
        <w:t xml:space="preserve">Furthermore, </w:t>
      </w:r>
      <w:r w:rsidR="00D712BA" w:rsidRPr="00095040">
        <w:rPr>
          <w:sz w:val="22"/>
          <w:szCs w:val="22"/>
        </w:rPr>
        <w:t>Griffiths and Burns (2012</w:t>
      </w:r>
      <w:r w:rsidR="008308B0" w:rsidRPr="00095040">
        <w:rPr>
          <w:sz w:val="22"/>
          <w:szCs w:val="22"/>
        </w:rPr>
        <w:t>a</w:t>
      </w:r>
      <w:r w:rsidR="00AE6AC0" w:rsidRPr="00095040">
        <w:rPr>
          <w:sz w:val="22"/>
          <w:szCs w:val="22"/>
        </w:rPr>
        <w:t>, p. 17</w:t>
      </w:r>
      <w:r w:rsidR="00D712BA" w:rsidRPr="00095040">
        <w:rPr>
          <w:sz w:val="22"/>
          <w:szCs w:val="22"/>
        </w:rPr>
        <w:t>)</w:t>
      </w:r>
      <w:r w:rsidR="003B1FBF" w:rsidRPr="00095040">
        <w:rPr>
          <w:sz w:val="22"/>
          <w:szCs w:val="22"/>
        </w:rPr>
        <w:t xml:space="preserve"> </w:t>
      </w:r>
      <w:r w:rsidR="00AE7474" w:rsidRPr="00095040">
        <w:rPr>
          <w:sz w:val="22"/>
          <w:szCs w:val="22"/>
        </w:rPr>
        <w:t xml:space="preserve">state that </w:t>
      </w:r>
      <w:r w:rsidR="00821CF4" w:rsidRPr="00095040">
        <w:rPr>
          <w:sz w:val="22"/>
          <w:szCs w:val="22"/>
        </w:rPr>
        <w:t xml:space="preserve">students can’t be expected to get into a ‘flow’ in lessons unless they are aware of what they are working towards. </w:t>
      </w:r>
      <w:r w:rsidR="00216845" w:rsidRPr="00095040">
        <w:rPr>
          <w:sz w:val="22"/>
          <w:szCs w:val="22"/>
        </w:rPr>
        <w:t xml:space="preserve">They say that it is ‘crucial’ for learners to understand </w:t>
      </w:r>
      <w:r w:rsidR="00827179" w:rsidRPr="00095040">
        <w:rPr>
          <w:sz w:val="22"/>
          <w:szCs w:val="22"/>
        </w:rPr>
        <w:t xml:space="preserve">what is to be achieved in the lesson. </w:t>
      </w:r>
      <w:r w:rsidR="008D2A51" w:rsidRPr="00095040">
        <w:rPr>
          <w:sz w:val="22"/>
          <w:szCs w:val="22"/>
        </w:rPr>
        <w:t>In the Interview with the class teacher (appendix 1)</w:t>
      </w:r>
      <w:r w:rsidR="007B7BFB" w:rsidRPr="00095040">
        <w:rPr>
          <w:sz w:val="22"/>
          <w:szCs w:val="22"/>
        </w:rPr>
        <w:t xml:space="preserve">, </w:t>
      </w:r>
      <w:r w:rsidR="00EB63E5" w:rsidRPr="00095040">
        <w:rPr>
          <w:sz w:val="22"/>
          <w:szCs w:val="22"/>
        </w:rPr>
        <w:t xml:space="preserve">this is also </w:t>
      </w:r>
      <w:r w:rsidR="00502471" w:rsidRPr="00095040">
        <w:rPr>
          <w:sz w:val="22"/>
          <w:szCs w:val="22"/>
        </w:rPr>
        <w:t>their belief</w:t>
      </w:r>
      <w:r w:rsidR="006D2D2C" w:rsidRPr="00095040">
        <w:rPr>
          <w:sz w:val="22"/>
          <w:szCs w:val="22"/>
        </w:rPr>
        <w:t xml:space="preserve">, </w:t>
      </w:r>
      <w:r w:rsidR="00C53AAA" w:rsidRPr="00095040">
        <w:rPr>
          <w:sz w:val="22"/>
          <w:szCs w:val="22"/>
        </w:rPr>
        <w:t>the teacher states</w:t>
      </w:r>
      <w:r w:rsidR="006D2D2C" w:rsidRPr="00095040">
        <w:rPr>
          <w:sz w:val="22"/>
          <w:szCs w:val="22"/>
        </w:rPr>
        <w:t xml:space="preserve"> that</w:t>
      </w:r>
      <w:r w:rsidR="008257B7" w:rsidRPr="00095040">
        <w:rPr>
          <w:sz w:val="22"/>
          <w:szCs w:val="22"/>
        </w:rPr>
        <w:t xml:space="preserve"> </w:t>
      </w:r>
      <w:r w:rsidR="005C069C" w:rsidRPr="00095040">
        <w:rPr>
          <w:sz w:val="22"/>
          <w:szCs w:val="22"/>
        </w:rPr>
        <w:t xml:space="preserve">an early pit stop is a great way </w:t>
      </w:r>
      <w:r w:rsidR="00836B00" w:rsidRPr="00095040">
        <w:rPr>
          <w:sz w:val="22"/>
          <w:szCs w:val="22"/>
        </w:rPr>
        <w:t>of finding out the children</w:t>
      </w:r>
      <w:r w:rsidR="00D972C2" w:rsidRPr="00095040">
        <w:rPr>
          <w:sz w:val="22"/>
          <w:szCs w:val="22"/>
        </w:rPr>
        <w:t>’</w:t>
      </w:r>
      <w:r w:rsidR="00836B00" w:rsidRPr="00095040">
        <w:rPr>
          <w:sz w:val="22"/>
          <w:szCs w:val="22"/>
        </w:rPr>
        <w:t xml:space="preserve">s understanding of the </w:t>
      </w:r>
      <w:r w:rsidR="00D972C2" w:rsidRPr="00095040">
        <w:rPr>
          <w:sz w:val="22"/>
          <w:szCs w:val="22"/>
        </w:rPr>
        <w:t xml:space="preserve">learning objective and making sure they are on track, </w:t>
      </w:r>
      <w:r w:rsidR="00F618AD">
        <w:rPr>
          <w:sz w:val="22"/>
          <w:szCs w:val="22"/>
        </w:rPr>
        <w:t xml:space="preserve">and to avoid </w:t>
      </w:r>
      <w:r w:rsidR="00D972C2" w:rsidRPr="00095040">
        <w:rPr>
          <w:sz w:val="22"/>
          <w:szCs w:val="22"/>
        </w:rPr>
        <w:t>getting to the end of the lesson</w:t>
      </w:r>
      <w:r w:rsidR="00CC3291">
        <w:rPr>
          <w:sz w:val="22"/>
          <w:szCs w:val="22"/>
        </w:rPr>
        <w:t xml:space="preserve">, </w:t>
      </w:r>
      <w:r w:rsidR="00D972C2" w:rsidRPr="00095040">
        <w:rPr>
          <w:sz w:val="22"/>
          <w:szCs w:val="22"/>
        </w:rPr>
        <w:t xml:space="preserve">realising that the pupil wasn’t sure what was expected of them. </w:t>
      </w:r>
      <w:r w:rsidR="003D2DA8" w:rsidRPr="00095040">
        <w:rPr>
          <w:sz w:val="22"/>
          <w:szCs w:val="22"/>
        </w:rPr>
        <w:t xml:space="preserve">This shows how beneficial a pit stop can be when used correctly, </w:t>
      </w:r>
      <w:r w:rsidR="00FA3D7E" w:rsidRPr="00095040">
        <w:rPr>
          <w:sz w:val="22"/>
          <w:szCs w:val="22"/>
        </w:rPr>
        <w:t xml:space="preserve">it can highlight any misconceptions and </w:t>
      </w:r>
      <w:r w:rsidR="007569B0" w:rsidRPr="00095040">
        <w:rPr>
          <w:sz w:val="22"/>
          <w:szCs w:val="22"/>
        </w:rPr>
        <w:t xml:space="preserve">help the </w:t>
      </w:r>
      <w:r w:rsidR="00903703" w:rsidRPr="00095040">
        <w:rPr>
          <w:sz w:val="22"/>
          <w:szCs w:val="22"/>
        </w:rPr>
        <w:t>teacher</w:t>
      </w:r>
      <w:r w:rsidR="00011CF3">
        <w:rPr>
          <w:sz w:val="22"/>
          <w:szCs w:val="22"/>
        </w:rPr>
        <w:t xml:space="preserve"> assess</w:t>
      </w:r>
      <w:r w:rsidR="000B4306" w:rsidRPr="00095040">
        <w:rPr>
          <w:sz w:val="22"/>
          <w:szCs w:val="22"/>
        </w:rPr>
        <w:t xml:space="preserve"> those children that are on or off track with their understanding of the learning.</w:t>
      </w:r>
    </w:p>
    <w:p w14:paraId="578E4777" w14:textId="77777777" w:rsidR="00B271CE" w:rsidRPr="00095040" w:rsidRDefault="00B271CE" w:rsidP="00AE5013">
      <w:pPr>
        <w:pStyle w:val="Curriculumbodytext"/>
        <w:spacing w:line="360" w:lineRule="auto"/>
        <w:rPr>
          <w:sz w:val="22"/>
          <w:szCs w:val="22"/>
        </w:rPr>
      </w:pPr>
    </w:p>
    <w:p w14:paraId="2A554D6D" w14:textId="76297262" w:rsidR="00390701" w:rsidRPr="00095040" w:rsidRDefault="00FC5D1E" w:rsidP="00AE5013">
      <w:pPr>
        <w:pStyle w:val="Curriculumbodytext"/>
        <w:spacing w:line="360" w:lineRule="auto"/>
        <w:rPr>
          <w:sz w:val="22"/>
          <w:szCs w:val="22"/>
        </w:rPr>
      </w:pPr>
      <w:r w:rsidRPr="00095040">
        <w:rPr>
          <w:sz w:val="22"/>
          <w:szCs w:val="22"/>
        </w:rPr>
        <w:t xml:space="preserve">When conducting </w:t>
      </w:r>
      <w:r w:rsidR="00237DD0" w:rsidRPr="00095040">
        <w:rPr>
          <w:sz w:val="22"/>
          <w:szCs w:val="22"/>
        </w:rPr>
        <w:t xml:space="preserve">any research, especially </w:t>
      </w:r>
      <w:r w:rsidR="00566F01" w:rsidRPr="00095040">
        <w:rPr>
          <w:sz w:val="22"/>
          <w:szCs w:val="22"/>
        </w:rPr>
        <w:t>research</w:t>
      </w:r>
      <w:r w:rsidR="00237DD0" w:rsidRPr="00095040">
        <w:rPr>
          <w:sz w:val="22"/>
          <w:szCs w:val="22"/>
        </w:rPr>
        <w:t xml:space="preserve"> that involve children, there are many ethical issues that must be taken into consideration.</w:t>
      </w:r>
      <w:r w:rsidR="00BE50DE" w:rsidRPr="00095040">
        <w:rPr>
          <w:sz w:val="22"/>
          <w:szCs w:val="22"/>
        </w:rPr>
        <w:t xml:space="preserve"> </w:t>
      </w:r>
      <w:r w:rsidR="006940D4" w:rsidRPr="00095040">
        <w:rPr>
          <w:sz w:val="22"/>
          <w:szCs w:val="22"/>
        </w:rPr>
        <w:t xml:space="preserve">Ethics are central in any research </w:t>
      </w:r>
      <w:r w:rsidR="00054390" w:rsidRPr="00095040">
        <w:rPr>
          <w:sz w:val="22"/>
          <w:szCs w:val="22"/>
        </w:rPr>
        <w:t>project.</w:t>
      </w:r>
      <w:r w:rsidR="0094238D" w:rsidRPr="00095040">
        <w:rPr>
          <w:sz w:val="22"/>
          <w:szCs w:val="22"/>
        </w:rPr>
        <w:t xml:space="preserve"> Aubrey et al. (2000) defines ethics as</w:t>
      </w:r>
      <w:r w:rsidR="00667671" w:rsidRPr="00095040">
        <w:rPr>
          <w:sz w:val="22"/>
          <w:szCs w:val="22"/>
        </w:rPr>
        <w:t xml:space="preserve"> ‘The moral philosophy or set of moral principles underpinning a project.’</w:t>
      </w:r>
      <w:r w:rsidR="00054390" w:rsidRPr="00095040">
        <w:rPr>
          <w:sz w:val="22"/>
          <w:szCs w:val="22"/>
        </w:rPr>
        <w:t xml:space="preserve"> </w:t>
      </w:r>
      <w:r w:rsidR="0002377D" w:rsidRPr="00095040">
        <w:rPr>
          <w:sz w:val="22"/>
          <w:szCs w:val="22"/>
        </w:rPr>
        <w:t xml:space="preserve">All ethical codes and practices </w:t>
      </w:r>
      <w:r w:rsidR="000E5FE6" w:rsidRPr="00095040">
        <w:rPr>
          <w:sz w:val="22"/>
          <w:szCs w:val="22"/>
        </w:rPr>
        <w:t xml:space="preserve">at present are based upon the </w:t>
      </w:r>
      <w:r w:rsidR="00200DD4" w:rsidRPr="00095040">
        <w:rPr>
          <w:sz w:val="22"/>
          <w:szCs w:val="22"/>
        </w:rPr>
        <w:t>Nuremberg Code (1949</w:t>
      </w:r>
      <w:r w:rsidR="007407F0" w:rsidRPr="00095040">
        <w:rPr>
          <w:sz w:val="22"/>
          <w:szCs w:val="22"/>
        </w:rPr>
        <w:t>, cited in</w:t>
      </w:r>
      <w:r w:rsidR="003014FE" w:rsidRPr="00095040">
        <w:rPr>
          <w:sz w:val="22"/>
          <w:szCs w:val="22"/>
        </w:rPr>
        <w:t xml:space="preserve"> </w:t>
      </w:r>
      <w:r w:rsidR="00005211" w:rsidRPr="00095040">
        <w:rPr>
          <w:sz w:val="22"/>
          <w:szCs w:val="22"/>
        </w:rPr>
        <w:t xml:space="preserve">Annas and </w:t>
      </w:r>
      <w:proofErr w:type="spellStart"/>
      <w:r w:rsidR="00005211" w:rsidRPr="00095040">
        <w:rPr>
          <w:sz w:val="22"/>
          <w:szCs w:val="22"/>
        </w:rPr>
        <w:t>Grodin</w:t>
      </w:r>
      <w:proofErr w:type="spellEnd"/>
      <w:r w:rsidR="00A273FC" w:rsidRPr="00095040">
        <w:rPr>
          <w:sz w:val="22"/>
          <w:szCs w:val="22"/>
        </w:rPr>
        <w:t>,</w:t>
      </w:r>
      <w:r w:rsidR="00005211" w:rsidRPr="00095040">
        <w:rPr>
          <w:sz w:val="22"/>
          <w:szCs w:val="22"/>
        </w:rPr>
        <w:t xml:space="preserve"> 1992</w:t>
      </w:r>
      <w:r w:rsidR="00340168" w:rsidRPr="00095040">
        <w:rPr>
          <w:sz w:val="22"/>
          <w:szCs w:val="22"/>
        </w:rPr>
        <w:t>, p. 2</w:t>
      </w:r>
      <w:r w:rsidR="00A94474" w:rsidRPr="00095040">
        <w:rPr>
          <w:sz w:val="22"/>
          <w:szCs w:val="22"/>
        </w:rPr>
        <w:t xml:space="preserve">) (appendix 2). </w:t>
      </w:r>
      <w:r w:rsidR="00696791" w:rsidRPr="00095040">
        <w:rPr>
          <w:sz w:val="22"/>
          <w:szCs w:val="22"/>
        </w:rPr>
        <w:t>Th</w:t>
      </w:r>
      <w:r w:rsidR="00676DFB" w:rsidRPr="00095040">
        <w:rPr>
          <w:sz w:val="22"/>
          <w:szCs w:val="22"/>
        </w:rPr>
        <w:t>e code</w:t>
      </w:r>
      <w:r w:rsidR="00696791" w:rsidRPr="00095040">
        <w:rPr>
          <w:sz w:val="22"/>
          <w:szCs w:val="22"/>
        </w:rPr>
        <w:t xml:space="preserve"> was introduced after the </w:t>
      </w:r>
      <w:r w:rsidR="00DF78C0" w:rsidRPr="00095040">
        <w:rPr>
          <w:sz w:val="22"/>
          <w:szCs w:val="22"/>
        </w:rPr>
        <w:t xml:space="preserve">horrific experimentations on </w:t>
      </w:r>
      <w:r w:rsidR="004F0484" w:rsidRPr="00095040">
        <w:rPr>
          <w:sz w:val="22"/>
          <w:szCs w:val="22"/>
        </w:rPr>
        <w:t xml:space="preserve">people </w:t>
      </w:r>
      <w:r w:rsidR="00132264" w:rsidRPr="00095040">
        <w:rPr>
          <w:sz w:val="22"/>
          <w:szCs w:val="22"/>
        </w:rPr>
        <w:t xml:space="preserve">in the concentration camps </w:t>
      </w:r>
      <w:r w:rsidR="00794993" w:rsidRPr="00095040">
        <w:rPr>
          <w:sz w:val="22"/>
          <w:szCs w:val="22"/>
        </w:rPr>
        <w:t>came to light.</w:t>
      </w:r>
      <w:r w:rsidR="007A656A" w:rsidRPr="00095040">
        <w:rPr>
          <w:sz w:val="22"/>
          <w:szCs w:val="22"/>
        </w:rPr>
        <w:t xml:space="preserve"> </w:t>
      </w:r>
      <w:r w:rsidR="00EB60EE" w:rsidRPr="00095040">
        <w:rPr>
          <w:sz w:val="22"/>
          <w:szCs w:val="22"/>
        </w:rPr>
        <w:br/>
      </w:r>
      <w:r w:rsidR="00F3331A" w:rsidRPr="00095040">
        <w:rPr>
          <w:sz w:val="22"/>
          <w:szCs w:val="22"/>
        </w:rPr>
        <w:t xml:space="preserve">One of the main points of the code is that </w:t>
      </w:r>
      <w:r w:rsidR="0076719E" w:rsidRPr="00095040">
        <w:rPr>
          <w:sz w:val="22"/>
          <w:szCs w:val="22"/>
        </w:rPr>
        <w:t xml:space="preserve">any research should be beneficial to that of </w:t>
      </w:r>
      <w:r w:rsidR="00C85A7A" w:rsidRPr="00095040">
        <w:rPr>
          <w:sz w:val="22"/>
          <w:szCs w:val="22"/>
        </w:rPr>
        <w:t>participant and society.</w:t>
      </w:r>
      <w:r w:rsidR="00C85564" w:rsidRPr="00095040">
        <w:rPr>
          <w:sz w:val="22"/>
          <w:szCs w:val="22"/>
        </w:rPr>
        <w:t xml:space="preserve"> Mukherji and </w:t>
      </w:r>
      <w:proofErr w:type="spellStart"/>
      <w:r w:rsidR="00C85564" w:rsidRPr="00095040">
        <w:rPr>
          <w:sz w:val="22"/>
          <w:szCs w:val="22"/>
        </w:rPr>
        <w:t>Albon</w:t>
      </w:r>
      <w:proofErr w:type="spellEnd"/>
      <w:r w:rsidR="004F7857" w:rsidRPr="00095040">
        <w:rPr>
          <w:sz w:val="22"/>
          <w:szCs w:val="22"/>
        </w:rPr>
        <w:t xml:space="preserve"> (2010</w:t>
      </w:r>
      <w:r w:rsidR="00623243" w:rsidRPr="00095040">
        <w:rPr>
          <w:sz w:val="22"/>
          <w:szCs w:val="22"/>
        </w:rPr>
        <w:t>b, p.</w:t>
      </w:r>
      <w:r w:rsidR="003901BA" w:rsidRPr="00095040">
        <w:rPr>
          <w:sz w:val="22"/>
          <w:szCs w:val="22"/>
        </w:rPr>
        <w:t xml:space="preserve"> 50</w:t>
      </w:r>
      <w:r w:rsidR="004F7857" w:rsidRPr="00095040">
        <w:rPr>
          <w:sz w:val="22"/>
          <w:szCs w:val="22"/>
        </w:rPr>
        <w:t>)</w:t>
      </w:r>
      <w:r w:rsidR="00276BBB" w:rsidRPr="00095040">
        <w:rPr>
          <w:sz w:val="22"/>
          <w:szCs w:val="22"/>
        </w:rPr>
        <w:t xml:space="preserve"> state,</w:t>
      </w:r>
      <w:r w:rsidR="00C85A7A" w:rsidRPr="00095040">
        <w:rPr>
          <w:sz w:val="22"/>
          <w:szCs w:val="22"/>
        </w:rPr>
        <w:t xml:space="preserve"> </w:t>
      </w:r>
      <w:r w:rsidR="00276BBB" w:rsidRPr="00095040">
        <w:rPr>
          <w:sz w:val="22"/>
          <w:szCs w:val="22"/>
        </w:rPr>
        <w:t>w</w:t>
      </w:r>
      <w:r w:rsidR="006D4270" w:rsidRPr="00095040">
        <w:rPr>
          <w:sz w:val="22"/>
          <w:szCs w:val="22"/>
        </w:rPr>
        <w:t>hen researching with young children it must be considered whether there is benefit to the participants. They believe that when you directly involve children and listen to their perspectives you are gaining valuable insight of those who matter most which is the children.</w:t>
      </w:r>
      <w:r w:rsidR="009D7D93" w:rsidRPr="00095040">
        <w:rPr>
          <w:sz w:val="22"/>
          <w:szCs w:val="22"/>
        </w:rPr>
        <w:t xml:space="preserve"> However, </w:t>
      </w:r>
      <w:r w:rsidR="00FF080B" w:rsidRPr="00095040">
        <w:rPr>
          <w:sz w:val="22"/>
          <w:szCs w:val="22"/>
        </w:rPr>
        <w:t>even after the Nuremberg code, there w</w:t>
      </w:r>
      <w:r w:rsidR="00331787" w:rsidRPr="00095040">
        <w:rPr>
          <w:sz w:val="22"/>
          <w:szCs w:val="22"/>
        </w:rPr>
        <w:t>as</w:t>
      </w:r>
      <w:r w:rsidR="00FF080B" w:rsidRPr="00095040">
        <w:rPr>
          <w:sz w:val="22"/>
          <w:szCs w:val="22"/>
        </w:rPr>
        <w:t xml:space="preserve"> still </w:t>
      </w:r>
      <w:r w:rsidR="001E006D" w:rsidRPr="00095040">
        <w:rPr>
          <w:sz w:val="22"/>
          <w:szCs w:val="22"/>
        </w:rPr>
        <w:t xml:space="preserve">research conducted that divided opinion. </w:t>
      </w:r>
      <w:proofErr w:type="spellStart"/>
      <w:r w:rsidR="00CC2CF6" w:rsidRPr="00095040">
        <w:rPr>
          <w:sz w:val="22"/>
          <w:szCs w:val="22"/>
        </w:rPr>
        <w:t>Coady</w:t>
      </w:r>
      <w:proofErr w:type="spellEnd"/>
      <w:r w:rsidR="00CC2CF6" w:rsidRPr="00095040">
        <w:rPr>
          <w:sz w:val="22"/>
          <w:szCs w:val="22"/>
        </w:rPr>
        <w:t xml:space="preserve"> (2001, </w:t>
      </w:r>
      <w:r w:rsidR="00CC2CF6" w:rsidRPr="00095040">
        <w:rPr>
          <w:sz w:val="22"/>
          <w:szCs w:val="22"/>
        </w:rPr>
        <w:lastRenderedPageBreak/>
        <w:t xml:space="preserve">cited in </w:t>
      </w:r>
      <w:r w:rsidR="00FA69CB" w:rsidRPr="00095040">
        <w:rPr>
          <w:sz w:val="22"/>
          <w:szCs w:val="22"/>
        </w:rPr>
        <w:t xml:space="preserve">Mukherji and </w:t>
      </w:r>
      <w:proofErr w:type="spellStart"/>
      <w:r w:rsidR="00FA69CB" w:rsidRPr="00095040">
        <w:rPr>
          <w:sz w:val="22"/>
          <w:szCs w:val="22"/>
        </w:rPr>
        <w:t>Albon</w:t>
      </w:r>
      <w:proofErr w:type="spellEnd"/>
      <w:r w:rsidR="00E96AD9" w:rsidRPr="00095040">
        <w:rPr>
          <w:sz w:val="22"/>
          <w:szCs w:val="22"/>
        </w:rPr>
        <w:t>,</w:t>
      </w:r>
      <w:r w:rsidR="00FA69CB" w:rsidRPr="00095040">
        <w:rPr>
          <w:sz w:val="22"/>
          <w:szCs w:val="22"/>
        </w:rPr>
        <w:t xml:space="preserve"> 2010</w:t>
      </w:r>
      <w:r w:rsidR="00DA37FB" w:rsidRPr="00095040">
        <w:rPr>
          <w:sz w:val="22"/>
          <w:szCs w:val="22"/>
        </w:rPr>
        <w:t xml:space="preserve">, p. 36) </w:t>
      </w:r>
      <w:r w:rsidR="0013354A" w:rsidRPr="00095040">
        <w:rPr>
          <w:sz w:val="22"/>
          <w:szCs w:val="22"/>
        </w:rPr>
        <w:t xml:space="preserve">explain </w:t>
      </w:r>
      <w:r w:rsidR="00E53D11" w:rsidRPr="00095040">
        <w:rPr>
          <w:sz w:val="22"/>
          <w:szCs w:val="22"/>
        </w:rPr>
        <w:t>the case study involving ‘Genie</w:t>
      </w:r>
      <w:r w:rsidR="00F67170" w:rsidRPr="00095040">
        <w:rPr>
          <w:sz w:val="22"/>
          <w:szCs w:val="22"/>
        </w:rPr>
        <w:t>.’</w:t>
      </w:r>
      <w:r w:rsidR="008207D0" w:rsidRPr="00095040">
        <w:rPr>
          <w:sz w:val="22"/>
          <w:szCs w:val="22"/>
        </w:rPr>
        <w:t xml:space="preserve"> </w:t>
      </w:r>
      <w:r w:rsidR="00F67170" w:rsidRPr="00095040">
        <w:rPr>
          <w:sz w:val="22"/>
          <w:szCs w:val="22"/>
        </w:rPr>
        <w:t>I</w:t>
      </w:r>
      <w:r w:rsidR="008207D0" w:rsidRPr="00095040">
        <w:rPr>
          <w:sz w:val="22"/>
          <w:szCs w:val="22"/>
        </w:rPr>
        <w:t>n the 1970’s</w:t>
      </w:r>
      <w:r w:rsidR="004F197D" w:rsidRPr="00095040">
        <w:rPr>
          <w:sz w:val="22"/>
          <w:szCs w:val="22"/>
        </w:rPr>
        <w:t xml:space="preserve"> a </w:t>
      </w:r>
      <w:r w:rsidR="008C3325" w:rsidRPr="00095040">
        <w:rPr>
          <w:sz w:val="22"/>
          <w:szCs w:val="22"/>
        </w:rPr>
        <w:t>13-year-old</w:t>
      </w:r>
      <w:r w:rsidR="004F197D" w:rsidRPr="00095040">
        <w:rPr>
          <w:sz w:val="22"/>
          <w:szCs w:val="22"/>
        </w:rPr>
        <w:t xml:space="preserve"> girl from LA </w:t>
      </w:r>
      <w:r w:rsidR="008C7239" w:rsidRPr="00095040">
        <w:rPr>
          <w:sz w:val="22"/>
          <w:szCs w:val="22"/>
        </w:rPr>
        <w:t xml:space="preserve">was found to have been </w:t>
      </w:r>
      <w:r w:rsidR="004F197D" w:rsidRPr="00095040">
        <w:rPr>
          <w:sz w:val="22"/>
          <w:szCs w:val="22"/>
        </w:rPr>
        <w:t>deprived of any human contact for most of her life. This left her with a sever</w:t>
      </w:r>
      <w:r w:rsidR="00BE4E2C">
        <w:rPr>
          <w:sz w:val="22"/>
          <w:szCs w:val="22"/>
        </w:rPr>
        <w:t>e</w:t>
      </w:r>
      <w:r w:rsidR="004F197D" w:rsidRPr="00095040">
        <w:rPr>
          <w:sz w:val="22"/>
          <w:szCs w:val="22"/>
        </w:rPr>
        <w:t xml:space="preserve"> lack of language skills, which meant she was an ideal subject for whether there is a sensitive period for </w:t>
      </w:r>
      <w:r w:rsidR="00FC186C" w:rsidRPr="00095040">
        <w:rPr>
          <w:sz w:val="22"/>
          <w:szCs w:val="22"/>
        </w:rPr>
        <w:t xml:space="preserve">language </w:t>
      </w:r>
      <w:r w:rsidR="00E15F6D" w:rsidRPr="00095040">
        <w:rPr>
          <w:sz w:val="22"/>
          <w:szCs w:val="22"/>
        </w:rPr>
        <w:t>acquisition</w:t>
      </w:r>
      <w:r w:rsidR="004F197D" w:rsidRPr="00095040">
        <w:rPr>
          <w:sz w:val="22"/>
          <w:szCs w:val="22"/>
        </w:rPr>
        <w:t>. When the grant money ran out and the</w:t>
      </w:r>
      <w:r w:rsidR="00A962E6" w:rsidRPr="00095040">
        <w:rPr>
          <w:sz w:val="22"/>
          <w:szCs w:val="22"/>
        </w:rPr>
        <w:t xml:space="preserve"> researchers</w:t>
      </w:r>
      <w:r w:rsidR="004F197D" w:rsidRPr="00095040">
        <w:rPr>
          <w:sz w:val="22"/>
          <w:szCs w:val="22"/>
        </w:rPr>
        <w:t xml:space="preserve"> had all the information needed, they returned genie to poor care arrangements having furthered their own car</w:t>
      </w:r>
      <w:r w:rsidR="00E81725" w:rsidRPr="00095040">
        <w:rPr>
          <w:sz w:val="22"/>
          <w:szCs w:val="22"/>
        </w:rPr>
        <w:t>e</w:t>
      </w:r>
      <w:r w:rsidR="004F197D" w:rsidRPr="00095040">
        <w:rPr>
          <w:sz w:val="22"/>
          <w:szCs w:val="22"/>
        </w:rPr>
        <w:t xml:space="preserve">ers in the process. </w:t>
      </w:r>
      <w:r w:rsidR="00594EDD" w:rsidRPr="00095040">
        <w:rPr>
          <w:sz w:val="22"/>
          <w:szCs w:val="22"/>
        </w:rPr>
        <w:t xml:space="preserve">Consequently, </w:t>
      </w:r>
      <w:r w:rsidR="004F197D" w:rsidRPr="00095040">
        <w:rPr>
          <w:sz w:val="22"/>
          <w:szCs w:val="22"/>
        </w:rPr>
        <w:t>the benefit to the research participant was overtaken by the research itself.</w:t>
      </w:r>
      <w:r w:rsidR="008C3325" w:rsidRPr="00095040">
        <w:rPr>
          <w:sz w:val="22"/>
          <w:szCs w:val="22"/>
        </w:rPr>
        <w:t xml:space="preserve"> </w:t>
      </w:r>
      <w:r w:rsidR="00BB5B3F" w:rsidRPr="00095040">
        <w:rPr>
          <w:sz w:val="22"/>
          <w:szCs w:val="22"/>
        </w:rPr>
        <w:t xml:space="preserve">This highlights the importance of </w:t>
      </w:r>
      <w:r w:rsidR="002574B3" w:rsidRPr="00095040">
        <w:rPr>
          <w:sz w:val="22"/>
          <w:szCs w:val="22"/>
        </w:rPr>
        <w:t>researchers abiding by the</w:t>
      </w:r>
      <w:r w:rsidR="00BB5B3F" w:rsidRPr="00095040">
        <w:rPr>
          <w:sz w:val="22"/>
          <w:szCs w:val="22"/>
        </w:rPr>
        <w:t xml:space="preserve"> </w:t>
      </w:r>
      <w:r w:rsidR="000A623E" w:rsidRPr="00095040">
        <w:rPr>
          <w:sz w:val="22"/>
          <w:szCs w:val="22"/>
        </w:rPr>
        <w:t>Nuremberg Codes (1949)</w:t>
      </w:r>
      <w:r w:rsidR="005A7138" w:rsidRPr="00095040">
        <w:rPr>
          <w:sz w:val="22"/>
          <w:szCs w:val="22"/>
        </w:rPr>
        <w:t xml:space="preserve">, while this research project </w:t>
      </w:r>
      <w:r w:rsidR="00724F8C" w:rsidRPr="00095040">
        <w:rPr>
          <w:sz w:val="22"/>
          <w:szCs w:val="22"/>
        </w:rPr>
        <w:t xml:space="preserve">potentially started out with the child’s best interested in mind, in the end the </w:t>
      </w:r>
      <w:r w:rsidR="00D2626D" w:rsidRPr="00095040">
        <w:rPr>
          <w:sz w:val="22"/>
          <w:szCs w:val="22"/>
        </w:rPr>
        <w:t xml:space="preserve">researchers had placed priority over the research than that of the child. </w:t>
      </w:r>
      <w:r w:rsidR="00E738E0" w:rsidRPr="00095040">
        <w:rPr>
          <w:sz w:val="22"/>
          <w:szCs w:val="22"/>
        </w:rPr>
        <w:t xml:space="preserve">The </w:t>
      </w:r>
      <w:r w:rsidR="000F5870" w:rsidRPr="00095040">
        <w:rPr>
          <w:sz w:val="22"/>
          <w:szCs w:val="22"/>
        </w:rPr>
        <w:t>child</w:t>
      </w:r>
      <w:r w:rsidR="00E738E0" w:rsidRPr="00095040">
        <w:rPr>
          <w:sz w:val="22"/>
          <w:szCs w:val="22"/>
        </w:rPr>
        <w:t xml:space="preserve"> </w:t>
      </w:r>
      <w:r w:rsidR="007C34A4" w:rsidRPr="00095040">
        <w:rPr>
          <w:sz w:val="22"/>
          <w:szCs w:val="22"/>
        </w:rPr>
        <w:t>participant of any</w:t>
      </w:r>
      <w:r w:rsidR="00E738E0" w:rsidRPr="00095040">
        <w:rPr>
          <w:sz w:val="22"/>
          <w:szCs w:val="22"/>
        </w:rPr>
        <w:t xml:space="preserve"> re</w:t>
      </w:r>
      <w:r w:rsidR="001603B8" w:rsidRPr="00095040">
        <w:rPr>
          <w:sz w:val="22"/>
          <w:szCs w:val="22"/>
        </w:rPr>
        <w:t xml:space="preserve">search should always </w:t>
      </w:r>
      <w:r w:rsidR="005D3F1C" w:rsidRPr="00095040">
        <w:rPr>
          <w:sz w:val="22"/>
          <w:szCs w:val="22"/>
        </w:rPr>
        <w:t xml:space="preserve">take precedence </w:t>
      </w:r>
      <w:r w:rsidR="001603B8" w:rsidRPr="00095040">
        <w:rPr>
          <w:sz w:val="22"/>
          <w:szCs w:val="22"/>
        </w:rPr>
        <w:t>over the research itself</w:t>
      </w:r>
      <w:r w:rsidR="00E91FC6" w:rsidRPr="00095040">
        <w:rPr>
          <w:sz w:val="22"/>
          <w:szCs w:val="22"/>
        </w:rPr>
        <w:t>.</w:t>
      </w:r>
      <w:r w:rsidR="001603B8" w:rsidRPr="00095040">
        <w:rPr>
          <w:sz w:val="22"/>
          <w:szCs w:val="22"/>
        </w:rPr>
        <w:t xml:space="preserve"> </w:t>
      </w:r>
      <w:r w:rsidR="002E3D81" w:rsidRPr="00095040">
        <w:rPr>
          <w:sz w:val="22"/>
          <w:szCs w:val="22"/>
        </w:rPr>
        <w:t xml:space="preserve">Squire (2007) </w:t>
      </w:r>
      <w:r w:rsidR="001F106F" w:rsidRPr="00095040">
        <w:rPr>
          <w:sz w:val="22"/>
          <w:szCs w:val="22"/>
        </w:rPr>
        <w:t>emphasises that t</w:t>
      </w:r>
      <w:r w:rsidR="00124A20" w:rsidRPr="00095040">
        <w:rPr>
          <w:sz w:val="22"/>
          <w:szCs w:val="22"/>
        </w:rPr>
        <w:t>he result of any research with children should ensure that they have the most effective education, care and support available.</w:t>
      </w:r>
      <w:r w:rsidR="00021B65" w:rsidRPr="00095040">
        <w:rPr>
          <w:sz w:val="22"/>
          <w:szCs w:val="22"/>
        </w:rPr>
        <w:t xml:space="preserve"> Robert</w:t>
      </w:r>
      <w:r w:rsidR="0049134D" w:rsidRPr="00095040">
        <w:rPr>
          <w:sz w:val="22"/>
          <w:szCs w:val="22"/>
        </w:rPr>
        <w:t>s</w:t>
      </w:r>
      <w:r w:rsidR="00021B65" w:rsidRPr="00095040">
        <w:rPr>
          <w:sz w:val="22"/>
          <w:szCs w:val="22"/>
        </w:rPr>
        <w:t>-Holmes (2011</w:t>
      </w:r>
      <w:r w:rsidR="00737E86" w:rsidRPr="00095040">
        <w:rPr>
          <w:sz w:val="22"/>
          <w:szCs w:val="22"/>
        </w:rPr>
        <w:t>a</w:t>
      </w:r>
      <w:r w:rsidR="00153B48" w:rsidRPr="00095040">
        <w:rPr>
          <w:sz w:val="22"/>
          <w:szCs w:val="22"/>
        </w:rPr>
        <w:t>, p. 43</w:t>
      </w:r>
      <w:r w:rsidR="00021B65" w:rsidRPr="00095040">
        <w:rPr>
          <w:sz w:val="22"/>
          <w:szCs w:val="22"/>
        </w:rPr>
        <w:t xml:space="preserve">) echoes this by stating </w:t>
      </w:r>
      <w:r w:rsidR="00D57B36" w:rsidRPr="00095040">
        <w:rPr>
          <w:sz w:val="22"/>
          <w:szCs w:val="22"/>
        </w:rPr>
        <w:t>it is essential that the researcher</w:t>
      </w:r>
      <w:r w:rsidR="004322ED" w:rsidRPr="00095040">
        <w:rPr>
          <w:sz w:val="22"/>
          <w:szCs w:val="22"/>
        </w:rPr>
        <w:t xml:space="preserve"> reflects </w:t>
      </w:r>
      <w:r w:rsidR="0050037F" w:rsidRPr="00095040">
        <w:rPr>
          <w:sz w:val="22"/>
          <w:szCs w:val="22"/>
        </w:rPr>
        <w:t>throughout the study an</w:t>
      </w:r>
      <w:r w:rsidR="00177685" w:rsidRPr="00095040">
        <w:rPr>
          <w:sz w:val="22"/>
          <w:szCs w:val="22"/>
        </w:rPr>
        <w:t>d ensures the impact on the child is beneficial</w:t>
      </w:r>
      <w:r w:rsidR="00A00D3D" w:rsidRPr="00095040">
        <w:rPr>
          <w:sz w:val="22"/>
          <w:szCs w:val="22"/>
        </w:rPr>
        <w:t xml:space="preserve"> and does not cause the </w:t>
      </w:r>
      <w:r w:rsidR="00EB02CC" w:rsidRPr="00095040">
        <w:rPr>
          <w:sz w:val="22"/>
          <w:szCs w:val="22"/>
        </w:rPr>
        <w:t xml:space="preserve">child undue stress or anxiety. </w:t>
      </w:r>
      <w:r w:rsidR="00485AED" w:rsidRPr="00095040">
        <w:rPr>
          <w:sz w:val="22"/>
          <w:szCs w:val="22"/>
        </w:rPr>
        <w:t>The British Educational research association (BERA)</w:t>
      </w:r>
      <w:r w:rsidR="004322ED" w:rsidRPr="00095040">
        <w:rPr>
          <w:sz w:val="22"/>
          <w:szCs w:val="22"/>
        </w:rPr>
        <w:t xml:space="preserve"> </w:t>
      </w:r>
      <w:r w:rsidR="002741B7" w:rsidRPr="00095040">
        <w:rPr>
          <w:sz w:val="22"/>
          <w:szCs w:val="22"/>
        </w:rPr>
        <w:t xml:space="preserve">(2018) </w:t>
      </w:r>
      <w:r w:rsidR="005F25CE" w:rsidRPr="00095040">
        <w:rPr>
          <w:sz w:val="22"/>
          <w:szCs w:val="22"/>
        </w:rPr>
        <w:t xml:space="preserve">believes that </w:t>
      </w:r>
      <w:r w:rsidR="008004BB" w:rsidRPr="00095040">
        <w:rPr>
          <w:sz w:val="22"/>
          <w:szCs w:val="22"/>
        </w:rPr>
        <w:t xml:space="preserve">any person involved in the research should be treated </w:t>
      </w:r>
      <w:r w:rsidR="00906C02" w:rsidRPr="00095040">
        <w:rPr>
          <w:sz w:val="22"/>
          <w:szCs w:val="22"/>
        </w:rPr>
        <w:t xml:space="preserve">fairly with dignity and respect. </w:t>
      </w:r>
      <w:r w:rsidR="00160577" w:rsidRPr="00095040">
        <w:rPr>
          <w:sz w:val="22"/>
          <w:szCs w:val="22"/>
        </w:rPr>
        <w:t>When conducting research, if you uphold these values then the participants involved sho</w:t>
      </w:r>
      <w:r w:rsidR="00AC78EC" w:rsidRPr="00095040">
        <w:rPr>
          <w:sz w:val="22"/>
          <w:szCs w:val="22"/>
        </w:rPr>
        <w:t>uld always have priority over the research itself</w:t>
      </w:r>
      <w:r w:rsidR="009963A9" w:rsidRPr="00095040">
        <w:rPr>
          <w:sz w:val="22"/>
          <w:szCs w:val="22"/>
        </w:rPr>
        <w:t>. At any time should that not be the case then the researcher should ident</w:t>
      </w:r>
      <w:r w:rsidR="00407C89" w:rsidRPr="00095040">
        <w:rPr>
          <w:sz w:val="22"/>
          <w:szCs w:val="22"/>
        </w:rPr>
        <w:t xml:space="preserve">ify this and take reasonable steps to resolve the issue. </w:t>
      </w:r>
    </w:p>
    <w:p w14:paraId="72844DDE" w14:textId="77777777" w:rsidR="00390701" w:rsidRPr="00095040" w:rsidRDefault="00390701" w:rsidP="00AE5013">
      <w:pPr>
        <w:pStyle w:val="Curriculumbodytext"/>
        <w:spacing w:line="360" w:lineRule="auto"/>
        <w:rPr>
          <w:sz w:val="22"/>
          <w:szCs w:val="22"/>
        </w:rPr>
      </w:pPr>
    </w:p>
    <w:p w14:paraId="3C8B324E" w14:textId="77777777" w:rsidR="003E3648" w:rsidRPr="00095040" w:rsidRDefault="00F17538" w:rsidP="00AE5013">
      <w:pPr>
        <w:pStyle w:val="Curriculumbodytext"/>
        <w:spacing w:line="360" w:lineRule="auto"/>
        <w:rPr>
          <w:sz w:val="22"/>
          <w:szCs w:val="22"/>
        </w:rPr>
      </w:pPr>
      <w:r w:rsidRPr="00095040">
        <w:rPr>
          <w:sz w:val="22"/>
          <w:szCs w:val="22"/>
        </w:rPr>
        <w:t>Prior to the research commencing, it is essential that the participants are made fully aware of the rese</w:t>
      </w:r>
      <w:r w:rsidR="003871B6" w:rsidRPr="00095040">
        <w:rPr>
          <w:sz w:val="22"/>
          <w:szCs w:val="22"/>
        </w:rPr>
        <w:t xml:space="preserve">arch </w:t>
      </w:r>
      <w:r w:rsidR="00266D60" w:rsidRPr="00095040">
        <w:rPr>
          <w:sz w:val="22"/>
          <w:szCs w:val="22"/>
        </w:rPr>
        <w:t>parameters</w:t>
      </w:r>
      <w:r w:rsidR="00EA4D3A" w:rsidRPr="00095040">
        <w:rPr>
          <w:sz w:val="22"/>
          <w:szCs w:val="22"/>
        </w:rPr>
        <w:t>,</w:t>
      </w:r>
      <w:r w:rsidR="003871B6" w:rsidRPr="00095040">
        <w:rPr>
          <w:sz w:val="22"/>
          <w:szCs w:val="22"/>
        </w:rPr>
        <w:t xml:space="preserve"> ho</w:t>
      </w:r>
      <w:r w:rsidR="00681A00" w:rsidRPr="00095040">
        <w:rPr>
          <w:sz w:val="22"/>
          <w:szCs w:val="22"/>
        </w:rPr>
        <w:t xml:space="preserve">w </w:t>
      </w:r>
      <w:r w:rsidR="00266D60" w:rsidRPr="00095040">
        <w:rPr>
          <w:sz w:val="22"/>
          <w:szCs w:val="22"/>
        </w:rPr>
        <w:t>the information gained will be used</w:t>
      </w:r>
      <w:r w:rsidR="00EA4D3A" w:rsidRPr="00095040">
        <w:rPr>
          <w:sz w:val="22"/>
          <w:szCs w:val="22"/>
        </w:rPr>
        <w:t xml:space="preserve">, their right </w:t>
      </w:r>
      <w:r w:rsidR="00CE0DF5" w:rsidRPr="00095040">
        <w:rPr>
          <w:sz w:val="22"/>
          <w:szCs w:val="22"/>
        </w:rPr>
        <w:t>to anonymity and confidentiality</w:t>
      </w:r>
      <w:r w:rsidR="00266D60" w:rsidRPr="00095040">
        <w:rPr>
          <w:sz w:val="22"/>
          <w:szCs w:val="22"/>
        </w:rPr>
        <w:t>.</w:t>
      </w:r>
      <w:r w:rsidR="00064F1E" w:rsidRPr="00095040">
        <w:rPr>
          <w:sz w:val="22"/>
          <w:szCs w:val="22"/>
        </w:rPr>
        <w:t xml:space="preserve"> They should be notified that during the research study they have a right to withdraw themselves</w:t>
      </w:r>
      <w:r w:rsidR="003D550F" w:rsidRPr="00095040">
        <w:rPr>
          <w:sz w:val="22"/>
          <w:szCs w:val="22"/>
        </w:rPr>
        <w:t xml:space="preserve"> at any time.</w:t>
      </w:r>
      <w:r w:rsidR="005272E4" w:rsidRPr="00095040">
        <w:rPr>
          <w:sz w:val="22"/>
          <w:szCs w:val="22"/>
        </w:rPr>
        <w:t xml:space="preserve"> This is to en</w:t>
      </w:r>
      <w:r w:rsidR="007A32FC" w:rsidRPr="00095040">
        <w:rPr>
          <w:sz w:val="22"/>
          <w:szCs w:val="22"/>
        </w:rPr>
        <w:t xml:space="preserve">sure that the participants </w:t>
      </w:r>
      <w:r w:rsidR="00246848" w:rsidRPr="00095040">
        <w:rPr>
          <w:sz w:val="22"/>
          <w:szCs w:val="22"/>
        </w:rPr>
        <w:t>can</w:t>
      </w:r>
      <w:r w:rsidR="007A32FC" w:rsidRPr="00095040">
        <w:rPr>
          <w:sz w:val="22"/>
          <w:szCs w:val="22"/>
        </w:rPr>
        <w:t xml:space="preserve"> give ‘informed consent’ prior to the </w:t>
      </w:r>
      <w:r w:rsidR="00087842" w:rsidRPr="00095040">
        <w:rPr>
          <w:sz w:val="22"/>
          <w:szCs w:val="22"/>
        </w:rPr>
        <w:t>research</w:t>
      </w:r>
      <w:r w:rsidR="007A32FC" w:rsidRPr="00095040">
        <w:rPr>
          <w:sz w:val="22"/>
          <w:szCs w:val="22"/>
        </w:rPr>
        <w:t>.</w:t>
      </w:r>
      <w:r w:rsidR="00266D60" w:rsidRPr="00095040">
        <w:rPr>
          <w:sz w:val="22"/>
          <w:szCs w:val="22"/>
        </w:rPr>
        <w:t xml:space="preserve"> </w:t>
      </w:r>
      <w:r w:rsidR="003855D3" w:rsidRPr="00095040">
        <w:rPr>
          <w:sz w:val="22"/>
          <w:szCs w:val="22"/>
        </w:rPr>
        <w:t>Squire</w:t>
      </w:r>
      <w:r w:rsidR="00ED507C" w:rsidRPr="00095040">
        <w:rPr>
          <w:sz w:val="22"/>
          <w:szCs w:val="22"/>
        </w:rPr>
        <w:t xml:space="preserve"> (2007) mirror this by stating that All participants should be made fully aware of the nature and purpose of the research and how and where the information will be used. Participants must also be made aware of their right to refuse or withdraw at any time.</w:t>
      </w:r>
      <w:r w:rsidR="004C655B" w:rsidRPr="00095040">
        <w:rPr>
          <w:sz w:val="22"/>
          <w:szCs w:val="22"/>
        </w:rPr>
        <w:t xml:space="preserve"> </w:t>
      </w:r>
      <w:r w:rsidR="00045FCA" w:rsidRPr="00095040">
        <w:rPr>
          <w:sz w:val="22"/>
          <w:szCs w:val="22"/>
        </w:rPr>
        <w:t xml:space="preserve">The </w:t>
      </w:r>
      <w:r w:rsidR="00D75AAD" w:rsidRPr="00095040">
        <w:rPr>
          <w:sz w:val="22"/>
          <w:szCs w:val="22"/>
        </w:rPr>
        <w:t>Nuremberg Code</w:t>
      </w:r>
      <w:r w:rsidR="00045FCA" w:rsidRPr="00095040">
        <w:rPr>
          <w:sz w:val="22"/>
          <w:szCs w:val="22"/>
        </w:rPr>
        <w:t>,</w:t>
      </w:r>
      <w:r w:rsidR="00D75AAD" w:rsidRPr="00095040">
        <w:rPr>
          <w:sz w:val="22"/>
          <w:szCs w:val="22"/>
        </w:rPr>
        <w:t xml:space="preserve"> (1949, cited in Annas and </w:t>
      </w:r>
      <w:proofErr w:type="spellStart"/>
      <w:r w:rsidR="00D75AAD" w:rsidRPr="00095040">
        <w:rPr>
          <w:sz w:val="22"/>
          <w:szCs w:val="22"/>
        </w:rPr>
        <w:t>Grodin</w:t>
      </w:r>
      <w:proofErr w:type="spellEnd"/>
      <w:r w:rsidR="00D75AAD" w:rsidRPr="00095040">
        <w:rPr>
          <w:sz w:val="22"/>
          <w:szCs w:val="22"/>
        </w:rPr>
        <w:t>, 1992, p. 2) (appendix 2)</w:t>
      </w:r>
      <w:r w:rsidR="00045FCA" w:rsidRPr="00095040">
        <w:rPr>
          <w:sz w:val="22"/>
          <w:szCs w:val="22"/>
        </w:rPr>
        <w:t xml:space="preserve"> State that </w:t>
      </w:r>
      <w:r w:rsidR="00562996" w:rsidRPr="00095040">
        <w:rPr>
          <w:sz w:val="22"/>
          <w:szCs w:val="22"/>
        </w:rPr>
        <w:t xml:space="preserve">‘The voluntary consent of the human subject is </w:t>
      </w:r>
      <w:proofErr w:type="gramStart"/>
      <w:r w:rsidR="00562996" w:rsidRPr="00095040">
        <w:rPr>
          <w:sz w:val="22"/>
          <w:szCs w:val="22"/>
        </w:rPr>
        <w:t>absolutely essential</w:t>
      </w:r>
      <w:proofErr w:type="gramEnd"/>
      <w:r w:rsidR="00562996" w:rsidRPr="00095040">
        <w:rPr>
          <w:sz w:val="22"/>
          <w:szCs w:val="22"/>
        </w:rPr>
        <w:t xml:space="preserve">.’ </w:t>
      </w:r>
      <w:r w:rsidR="001154B5" w:rsidRPr="00095040">
        <w:rPr>
          <w:sz w:val="22"/>
          <w:szCs w:val="22"/>
        </w:rPr>
        <w:t>Roberts-Holmes (2011</w:t>
      </w:r>
      <w:r w:rsidR="009E59B3" w:rsidRPr="00095040">
        <w:rPr>
          <w:sz w:val="22"/>
          <w:szCs w:val="22"/>
        </w:rPr>
        <w:t>b, p. 48</w:t>
      </w:r>
      <w:r w:rsidR="001154B5" w:rsidRPr="00095040">
        <w:rPr>
          <w:sz w:val="22"/>
          <w:szCs w:val="22"/>
        </w:rPr>
        <w:t>) simplifies this by saying that as a researcher you simply need to ask yourself, have the children been given all the information needed</w:t>
      </w:r>
      <w:r w:rsidR="006B0BE9" w:rsidRPr="00095040">
        <w:rPr>
          <w:sz w:val="22"/>
          <w:szCs w:val="22"/>
        </w:rPr>
        <w:t xml:space="preserve"> to deci</w:t>
      </w:r>
      <w:r w:rsidR="008F6533" w:rsidRPr="00095040">
        <w:rPr>
          <w:sz w:val="22"/>
          <w:szCs w:val="22"/>
        </w:rPr>
        <w:t xml:space="preserve">de if they would like to participate or not. </w:t>
      </w:r>
      <w:r w:rsidR="001D2F97" w:rsidRPr="00095040">
        <w:rPr>
          <w:sz w:val="22"/>
          <w:szCs w:val="22"/>
        </w:rPr>
        <w:t>However, Naughton, Rolfe</w:t>
      </w:r>
      <w:r w:rsidR="0049139A" w:rsidRPr="00095040">
        <w:rPr>
          <w:sz w:val="22"/>
          <w:szCs w:val="22"/>
        </w:rPr>
        <w:t xml:space="preserve"> </w:t>
      </w:r>
      <w:r w:rsidR="001D2F97" w:rsidRPr="00095040">
        <w:rPr>
          <w:sz w:val="22"/>
          <w:szCs w:val="22"/>
        </w:rPr>
        <w:t>and Siraj-Blatchford (2010</w:t>
      </w:r>
      <w:r w:rsidR="00E0288B" w:rsidRPr="00095040">
        <w:rPr>
          <w:sz w:val="22"/>
          <w:szCs w:val="22"/>
        </w:rPr>
        <w:t>b</w:t>
      </w:r>
      <w:r w:rsidR="005C023E" w:rsidRPr="00095040">
        <w:rPr>
          <w:sz w:val="22"/>
          <w:szCs w:val="22"/>
        </w:rPr>
        <w:t>, p. 75</w:t>
      </w:r>
      <w:r w:rsidR="001D2F97" w:rsidRPr="00095040">
        <w:rPr>
          <w:sz w:val="22"/>
          <w:szCs w:val="22"/>
        </w:rPr>
        <w:t>)</w:t>
      </w:r>
      <w:r w:rsidR="0049139A" w:rsidRPr="00095040">
        <w:rPr>
          <w:sz w:val="22"/>
          <w:szCs w:val="22"/>
        </w:rPr>
        <w:t xml:space="preserve"> argue that</w:t>
      </w:r>
      <w:r w:rsidR="005C023E" w:rsidRPr="00095040">
        <w:rPr>
          <w:sz w:val="22"/>
          <w:szCs w:val="22"/>
        </w:rPr>
        <w:t xml:space="preserve"> ‘according to legal definitions of informed consent, children cannot give consent.’</w:t>
      </w:r>
      <w:r w:rsidR="0049139A" w:rsidRPr="00095040">
        <w:rPr>
          <w:sz w:val="22"/>
          <w:szCs w:val="22"/>
        </w:rPr>
        <w:t xml:space="preserve"> </w:t>
      </w:r>
      <w:r w:rsidR="006009FC" w:rsidRPr="00095040">
        <w:rPr>
          <w:sz w:val="22"/>
          <w:szCs w:val="22"/>
        </w:rPr>
        <w:t xml:space="preserve">They state that it is the legal guardian that </w:t>
      </w:r>
      <w:r w:rsidR="00424375" w:rsidRPr="00095040">
        <w:rPr>
          <w:sz w:val="22"/>
          <w:szCs w:val="22"/>
        </w:rPr>
        <w:t>can</w:t>
      </w:r>
      <w:r w:rsidR="006009FC" w:rsidRPr="00095040">
        <w:rPr>
          <w:sz w:val="22"/>
          <w:szCs w:val="22"/>
        </w:rPr>
        <w:t xml:space="preserve"> give consent on behalf of the child.</w:t>
      </w:r>
      <w:r w:rsidR="008F1BD7" w:rsidRPr="00095040">
        <w:rPr>
          <w:sz w:val="22"/>
          <w:szCs w:val="22"/>
        </w:rPr>
        <w:t xml:space="preserve"> </w:t>
      </w:r>
      <w:r w:rsidR="00873645" w:rsidRPr="00095040">
        <w:rPr>
          <w:sz w:val="22"/>
          <w:szCs w:val="22"/>
        </w:rPr>
        <w:t xml:space="preserve">However, in these circumstances </w:t>
      </w:r>
      <w:r w:rsidR="003722BC" w:rsidRPr="00095040">
        <w:rPr>
          <w:sz w:val="22"/>
          <w:szCs w:val="22"/>
        </w:rPr>
        <w:t>you should be asking the child for their cons</w:t>
      </w:r>
      <w:r w:rsidR="00C35ABE" w:rsidRPr="00095040">
        <w:rPr>
          <w:sz w:val="22"/>
          <w:szCs w:val="22"/>
        </w:rPr>
        <w:t>e</w:t>
      </w:r>
      <w:r w:rsidR="003722BC" w:rsidRPr="00095040">
        <w:rPr>
          <w:sz w:val="22"/>
          <w:szCs w:val="22"/>
        </w:rPr>
        <w:t>nt or ‘assent’ as it is known</w:t>
      </w:r>
      <w:r w:rsidR="008818EF" w:rsidRPr="00095040">
        <w:rPr>
          <w:sz w:val="22"/>
          <w:szCs w:val="22"/>
        </w:rPr>
        <w:t xml:space="preserve"> in this situation.</w:t>
      </w:r>
      <w:r w:rsidR="00C35ABE" w:rsidRPr="00095040">
        <w:rPr>
          <w:sz w:val="22"/>
          <w:szCs w:val="22"/>
        </w:rPr>
        <w:t xml:space="preserve"> </w:t>
      </w:r>
      <w:r w:rsidR="00CC33D5" w:rsidRPr="00095040">
        <w:rPr>
          <w:sz w:val="22"/>
          <w:szCs w:val="22"/>
        </w:rPr>
        <w:t xml:space="preserve">Prior to the commencement of the study, the researcher </w:t>
      </w:r>
      <w:r w:rsidR="0023191D" w:rsidRPr="00095040">
        <w:rPr>
          <w:sz w:val="22"/>
          <w:szCs w:val="22"/>
        </w:rPr>
        <w:lastRenderedPageBreak/>
        <w:t xml:space="preserve">acquired </w:t>
      </w:r>
      <w:r w:rsidR="005E22FC" w:rsidRPr="00095040">
        <w:rPr>
          <w:sz w:val="22"/>
          <w:szCs w:val="22"/>
        </w:rPr>
        <w:t xml:space="preserve">consent on behalf of the children from the </w:t>
      </w:r>
      <w:r w:rsidR="000A66A9" w:rsidRPr="00095040">
        <w:rPr>
          <w:sz w:val="22"/>
          <w:szCs w:val="22"/>
        </w:rPr>
        <w:t>school head-teacher (appendix 3) as well as the ‘assent’ of children</w:t>
      </w:r>
      <w:r w:rsidR="00F56BDD" w:rsidRPr="00095040">
        <w:rPr>
          <w:sz w:val="22"/>
          <w:szCs w:val="22"/>
        </w:rPr>
        <w:t xml:space="preserve"> after reading the</w:t>
      </w:r>
      <w:r w:rsidR="00EC7BF5" w:rsidRPr="00095040">
        <w:rPr>
          <w:sz w:val="22"/>
          <w:szCs w:val="22"/>
        </w:rPr>
        <w:t xml:space="preserve">m the </w:t>
      </w:r>
      <w:r w:rsidR="00307049" w:rsidRPr="00095040">
        <w:rPr>
          <w:sz w:val="22"/>
          <w:szCs w:val="22"/>
        </w:rPr>
        <w:t>passage (appendix 4)</w:t>
      </w:r>
      <w:r w:rsidR="004F0102" w:rsidRPr="00095040">
        <w:rPr>
          <w:sz w:val="22"/>
          <w:szCs w:val="22"/>
        </w:rPr>
        <w:t xml:space="preserve">. </w:t>
      </w:r>
      <w:r w:rsidR="00C7120E" w:rsidRPr="00095040">
        <w:rPr>
          <w:sz w:val="22"/>
          <w:szCs w:val="22"/>
        </w:rPr>
        <w:t xml:space="preserve">It is essential to get both consent and </w:t>
      </w:r>
      <w:r w:rsidR="001D42B8" w:rsidRPr="00095040">
        <w:rPr>
          <w:sz w:val="22"/>
          <w:szCs w:val="22"/>
        </w:rPr>
        <w:t>assent</w:t>
      </w:r>
      <w:r w:rsidR="00A270E0" w:rsidRPr="00095040">
        <w:rPr>
          <w:sz w:val="22"/>
          <w:szCs w:val="22"/>
        </w:rPr>
        <w:t>.</w:t>
      </w:r>
      <w:r w:rsidR="0044179A" w:rsidRPr="00095040">
        <w:rPr>
          <w:sz w:val="22"/>
          <w:szCs w:val="22"/>
        </w:rPr>
        <w:t xml:space="preserve"> Robson (1993) </w:t>
      </w:r>
      <w:r w:rsidR="00C25E9E" w:rsidRPr="00095040">
        <w:rPr>
          <w:sz w:val="22"/>
          <w:szCs w:val="22"/>
        </w:rPr>
        <w:t>postulates that</w:t>
      </w:r>
      <w:r w:rsidR="00870573" w:rsidRPr="00095040">
        <w:rPr>
          <w:sz w:val="22"/>
          <w:szCs w:val="22"/>
        </w:rPr>
        <w:t xml:space="preserve"> when working with children</w:t>
      </w:r>
      <w:r w:rsidR="000902AA" w:rsidRPr="00095040">
        <w:rPr>
          <w:sz w:val="22"/>
          <w:szCs w:val="22"/>
        </w:rPr>
        <w:t xml:space="preserve"> it</w:t>
      </w:r>
      <w:r w:rsidR="004825E4" w:rsidRPr="00095040">
        <w:rPr>
          <w:sz w:val="22"/>
          <w:szCs w:val="22"/>
        </w:rPr>
        <w:t xml:space="preserve"> might be difficult for them to</w:t>
      </w:r>
      <w:r w:rsidR="004B35E4" w:rsidRPr="00095040">
        <w:rPr>
          <w:sz w:val="22"/>
          <w:szCs w:val="22"/>
        </w:rPr>
        <w:t xml:space="preserve"> fully comprehend</w:t>
      </w:r>
      <w:r w:rsidR="00870FA7" w:rsidRPr="00095040">
        <w:rPr>
          <w:sz w:val="22"/>
          <w:szCs w:val="22"/>
        </w:rPr>
        <w:t xml:space="preserve"> the research. </w:t>
      </w:r>
      <w:r w:rsidR="003B211B" w:rsidRPr="00095040">
        <w:rPr>
          <w:sz w:val="22"/>
          <w:szCs w:val="22"/>
        </w:rPr>
        <w:t>W</w:t>
      </w:r>
      <w:r w:rsidR="00870FA7" w:rsidRPr="00095040">
        <w:rPr>
          <w:sz w:val="22"/>
          <w:szCs w:val="22"/>
        </w:rPr>
        <w:t>hile you should always seek a child’s assent</w:t>
      </w:r>
      <w:r w:rsidR="00404BF1" w:rsidRPr="00095040">
        <w:rPr>
          <w:sz w:val="22"/>
          <w:szCs w:val="22"/>
        </w:rPr>
        <w:t>,</w:t>
      </w:r>
      <w:r w:rsidR="0023191D" w:rsidRPr="00095040">
        <w:rPr>
          <w:sz w:val="22"/>
          <w:szCs w:val="22"/>
        </w:rPr>
        <w:t xml:space="preserve"> </w:t>
      </w:r>
      <w:r w:rsidR="005960E0" w:rsidRPr="00095040">
        <w:rPr>
          <w:sz w:val="22"/>
          <w:szCs w:val="22"/>
        </w:rPr>
        <w:t xml:space="preserve">consent from a legal guardian </w:t>
      </w:r>
      <w:r w:rsidR="007062A1" w:rsidRPr="00095040">
        <w:rPr>
          <w:sz w:val="22"/>
          <w:szCs w:val="22"/>
        </w:rPr>
        <w:t xml:space="preserve">is crucial to make the decision that is in the child’s best interest. </w:t>
      </w:r>
    </w:p>
    <w:p w14:paraId="317781FD" w14:textId="77777777" w:rsidR="003E3648" w:rsidRPr="00095040" w:rsidRDefault="003E3648" w:rsidP="00AE5013">
      <w:pPr>
        <w:pStyle w:val="Curriculumbodytext"/>
        <w:spacing w:line="360" w:lineRule="auto"/>
        <w:rPr>
          <w:sz w:val="22"/>
          <w:szCs w:val="22"/>
        </w:rPr>
      </w:pPr>
    </w:p>
    <w:p w14:paraId="4F6E96D7" w14:textId="627D52DE" w:rsidR="00335604" w:rsidRPr="00095040" w:rsidRDefault="00CF4136" w:rsidP="00AE5013">
      <w:pPr>
        <w:pStyle w:val="Curriculumbodytext"/>
        <w:spacing w:line="360" w:lineRule="auto"/>
        <w:rPr>
          <w:sz w:val="22"/>
          <w:szCs w:val="22"/>
        </w:rPr>
      </w:pPr>
      <w:r w:rsidRPr="00095040">
        <w:rPr>
          <w:sz w:val="22"/>
          <w:szCs w:val="22"/>
        </w:rPr>
        <w:t>The research Was conducted with a Year six</w:t>
      </w:r>
      <w:r w:rsidR="009D1854" w:rsidRPr="00095040">
        <w:rPr>
          <w:sz w:val="22"/>
          <w:szCs w:val="22"/>
        </w:rPr>
        <w:t>,</w:t>
      </w:r>
      <w:r w:rsidRPr="00095040">
        <w:rPr>
          <w:sz w:val="22"/>
          <w:szCs w:val="22"/>
        </w:rPr>
        <w:t xml:space="preserve"> </w:t>
      </w:r>
      <w:r w:rsidR="009D1854" w:rsidRPr="00095040">
        <w:rPr>
          <w:sz w:val="22"/>
          <w:szCs w:val="22"/>
        </w:rPr>
        <w:t xml:space="preserve">Key Stage two </w:t>
      </w:r>
      <w:r w:rsidRPr="00095040">
        <w:rPr>
          <w:sz w:val="22"/>
          <w:szCs w:val="22"/>
        </w:rPr>
        <w:t>class in Wales.</w:t>
      </w:r>
      <w:r w:rsidR="00D74483" w:rsidRPr="00095040">
        <w:rPr>
          <w:sz w:val="22"/>
          <w:szCs w:val="22"/>
        </w:rPr>
        <w:t xml:space="preserve"> The class has </w:t>
      </w:r>
      <w:r w:rsidR="00A73282" w:rsidRPr="00095040">
        <w:rPr>
          <w:sz w:val="22"/>
          <w:szCs w:val="22"/>
        </w:rPr>
        <w:t>32 children</w:t>
      </w:r>
      <w:r w:rsidR="0017723B" w:rsidRPr="00095040">
        <w:rPr>
          <w:sz w:val="22"/>
          <w:szCs w:val="22"/>
        </w:rPr>
        <w:t xml:space="preserve"> with 31 attendees on the day.</w:t>
      </w:r>
      <w:r w:rsidR="0053638B" w:rsidRPr="00095040">
        <w:rPr>
          <w:sz w:val="22"/>
          <w:szCs w:val="22"/>
        </w:rPr>
        <w:t xml:space="preserve"> Participants </w:t>
      </w:r>
      <w:r w:rsidR="00C469C3" w:rsidRPr="00095040">
        <w:rPr>
          <w:sz w:val="22"/>
          <w:szCs w:val="22"/>
        </w:rPr>
        <w:t>were selected for interview based on the researcher</w:t>
      </w:r>
      <w:r w:rsidR="00F471D9" w:rsidRPr="00095040">
        <w:rPr>
          <w:sz w:val="22"/>
          <w:szCs w:val="22"/>
        </w:rPr>
        <w:t>’</w:t>
      </w:r>
      <w:r w:rsidR="00C469C3" w:rsidRPr="00095040">
        <w:rPr>
          <w:sz w:val="22"/>
          <w:szCs w:val="22"/>
        </w:rPr>
        <w:t>s prior knowledge of working within the class. A child was chosen from each ability group that the researcher believed would give an honest reflection.</w:t>
      </w:r>
      <w:r w:rsidRPr="00095040">
        <w:rPr>
          <w:sz w:val="22"/>
          <w:szCs w:val="22"/>
        </w:rPr>
        <w:t xml:space="preserve"> </w:t>
      </w:r>
      <w:r w:rsidR="00BD782D" w:rsidRPr="00095040">
        <w:rPr>
          <w:sz w:val="22"/>
          <w:szCs w:val="22"/>
        </w:rPr>
        <w:t>Methods that were used to collect data were</w:t>
      </w:r>
      <w:r w:rsidR="0023183F" w:rsidRPr="00095040">
        <w:rPr>
          <w:sz w:val="22"/>
          <w:szCs w:val="22"/>
        </w:rPr>
        <w:t xml:space="preserve"> Observation</w:t>
      </w:r>
      <w:r w:rsidR="00EA6C87" w:rsidRPr="00095040">
        <w:rPr>
          <w:sz w:val="22"/>
          <w:szCs w:val="22"/>
        </w:rPr>
        <w:t xml:space="preserve">, Questionnaires and interviews. </w:t>
      </w:r>
      <w:r w:rsidR="001A3B47" w:rsidRPr="00095040">
        <w:rPr>
          <w:sz w:val="22"/>
          <w:szCs w:val="22"/>
        </w:rPr>
        <w:t>The researcher also looked through children</w:t>
      </w:r>
      <w:r w:rsidR="0004243C" w:rsidRPr="00095040">
        <w:rPr>
          <w:sz w:val="22"/>
          <w:szCs w:val="22"/>
        </w:rPr>
        <w:t xml:space="preserve">’s books to gain a better understanding of </w:t>
      </w:r>
      <w:r w:rsidR="00D75729" w:rsidRPr="00095040">
        <w:rPr>
          <w:sz w:val="22"/>
          <w:szCs w:val="22"/>
        </w:rPr>
        <w:t>how pit stops have been used over that few months.</w:t>
      </w:r>
      <w:r w:rsidR="009F7FCB" w:rsidRPr="00095040">
        <w:rPr>
          <w:sz w:val="22"/>
          <w:szCs w:val="22"/>
        </w:rPr>
        <w:t xml:space="preserve"> The qu</w:t>
      </w:r>
      <w:r w:rsidR="00462589" w:rsidRPr="00095040">
        <w:rPr>
          <w:sz w:val="22"/>
          <w:szCs w:val="22"/>
        </w:rPr>
        <w:t>estionnaires and observation took place within the classroom. The interview</w:t>
      </w:r>
      <w:r w:rsidR="00906ED7" w:rsidRPr="00095040">
        <w:rPr>
          <w:sz w:val="22"/>
          <w:szCs w:val="22"/>
        </w:rPr>
        <w:t>s</w:t>
      </w:r>
      <w:r w:rsidR="00462589" w:rsidRPr="00095040">
        <w:rPr>
          <w:sz w:val="22"/>
          <w:szCs w:val="22"/>
        </w:rPr>
        <w:t xml:space="preserve"> took place in an adjoining classroom</w:t>
      </w:r>
      <w:r w:rsidR="00565079" w:rsidRPr="00095040">
        <w:rPr>
          <w:sz w:val="22"/>
          <w:szCs w:val="22"/>
        </w:rPr>
        <w:t xml:space="preserve"> that was a little quieter.</w:t>
      </w:r>
      <w:r w:rsidR="00175467" w:rsidRPr="00095040">
        <w:rPr>
          <w:sz w:val="22"/>
          <w:szCs w:val="22"/>
        </w:rPr>
        <w:br/>
      </w:r>
      <w:r w:rsidR="00175467" w:rsidRPr="00095040">
        <w:rPr>
          <w:sz w:val="22"/>
          <w:szCs w:val="22"/>
        </w:rPr>
        <w:br/>
        <w:t>When interviewing children</w:t>
      </w:r>
      <w:r w:rsidR="00F24917" w:rsidRPr="00095040">
        <w:rPr>
          <w:sz w:val="22"/>
          <w:szCs w:val="22"/>
        </w:rPr>
        <w:t xml:space="preserve">, </w:t>
      </w:r>
      <w:r w:rsidR="00A26B25" w:rsidRPr="00095040">
        <w:rPr>
          <w:sz w:val="22"/>
          <w:szCs w:val="22"/>
        </w:rPr>
        <w:t xml:space="preserve">ethical considerations need to be </w:t>
      </w:r>
      <w:proofErr w:type="gramStart"/>
      <w:r w:rsidR="00A26B25" w:rsidRPr="00095040">
        <w:rPr>
          <w:sz w:val="22"/>
          <w:szCs w:val="22"/>
        </w:rPr>
        <w:t>taken into account</w:t>
      </w:r>
      <w:proofErr w:type="gramEnd"/>
      <w:r w:rsidR="00A26B25" w:rsidRPr="00095040">
        <w:rPr>
          <w:sz w:val="22"/>
          <w:szCs w:val="22"/>
        </w:rPr>
        <w:t xml:space="preserve">. </w:t>
      </w:r>
      <w:r w:rsidR="000B3C56" w:rsidRPr="00095040">
        <w:rPr>
          <w:sz w:val="22"/>
          <w:szCs w:val="22"/>
        </w:rPr>
        <w:t xml:space="preserve">The researcher needs to protect and safeguard the child from any undue stress or anxiety while maintaining their own </w:t>
      </w:r>
      <w:r w:rsidR="008B158A" w:rsidRPr="00095040">
        <w:rPr>
          <w:sz w:val="22"/>
          <w:szCs w:val="22"/>
        </w:rPr>
        <w:t>safety in the process.</w:t>
      </w:r>
      <w:r w:rsidR="00E95539" w:rsidRPr="00095040">
        <w:rPr>
          <w:sz w:val="22"/>
          <w:szCs w:val="22"/>
        </w:rPr>
        <w:t xml:space="preserve"> </w:t>
      </w:r>
      <w:r w:rsidR="00DD1018" w:rsidRPr="00095040">
        <w:rPr>
          <w:sz w:val="22"/>
          <w:szCs w:val="22"/>
        </w:rPr>
        <w:t>As shown (appendix 5)</w:t>
      </w:r>
      <w:r w:rsidR="005369FE" w:rsidRPr="00095040">
        <w:rPr>
          <w:sz w:val="22"/>
          <w:szCs w:val="22"/>
        </w:rPr>
        <w:t xml:space="preserve">, </w:t>
      </w:r>
      <w:r w:rsidR="00A15DFF" w:rsidRPr="00095040">
        <w:rPr>
          <w:sz w:val="22"/>
          <w:szCs w:val="22"/>
        </w:rPr>
        <w:t xml:space="preserve">the risks to children and researcher were </w:t>
      </w:r>
      <w:r w:rsidR="00DE279E" w:rsidRPr="00095040">
        <w:rPr>
          <w:sz w:val="22"/>
          <w:szCs w:val="22"/>
        </w:rPr>
        <w:t>considered</w:t>
      </w:r>
      <w:r w:rsidR="00A15DFF" w:rsidRPr="00095040">
        <w:rPr>
          <w:sz w:val="22"/>
          <w:szCs w:val="22"/>
        </w:rPr>
        <w:t xml:space="preserve"> </w:t>
      </w:r>
      <w:r w:rsidR="00C7052B" w:rsidRPr="00095040">
        <w:rPr>
          <w:sz w:val="22"/>
          <w:szCs w:val="22"/>
        </w:rPr>
        <w:t xml:space="preserve">prior to the start of the research </w:t>
      </w:r>
      <w:r w:rsidR="00DA193B" w:rsidRPr="00095040">
        <w:rPr>
          <w:sz w:val="22"/>
          <w:szCs w:val="22"/>
        </w:rPr>
        <w:t xml:space="preserve">on the ethics form. </w:t>
      </w:r>
      <w:r w:rsidR="00AD78B6" w:rsidRPr="00095040">
        <w:rPr>
          <w:sz w:val="22"/>
          <w:szCs w:val="22"/>
        </w:rPr>
        <w:t xml:space="preserve">When interviewing </w:t>
      </w:r>
      <w:r w:rsidR="006818E3" w:rsidRPr="00095040">
        <w:rPr>
          <w:sz w:val="22"/>
          <w:szCs w:val="22"/>
        </w:rPr>
        <w:t>children,</w:t>
      </w:r>
      <w:r w:rsidR="00AD78B6" w:rsidRPr="00095040">
        <w:rPr>
          <w:sz w:val="22"/>
          <w:szCs w:val="22"/>
        </w:rPr>
        <w:t xml:space="preserve"> it is import</w:t>
      </w:r>
      <w:r w:rsidR="00757936" w:rsidRPr="00095040">
        <w:rPr>
          <w:sz w:val="22"/>
          <w:szCs w:val="22"/>
        </w:rPr>
        <w:t>ant</w:t>
      </w:r>
      <w:r w:rsidR="00943E91" w:rsidRPr="00095040">
        <w:rPr>
          <w:sz w:val="22"/>
          <w:szCs w:val="22"/>
        </w:rPr>
        <w:t xml:space="preserve"> to make them feel as comfortable as possible.</w:t>
      </w:r>
      <w:r w:rsidR="00C37BB6" w:rsidRPr="00095040">
        <w:rPr>
          <w:sz w:val="22"/>
          <w:szCs w:val="22"/>
        </w:rPr>
        <w:t xml:space="preserve"> </w:t>
      </w:r>
      <w:r w:rsidR="00BE5668" w:rsidRPr="00095040">
        <w:rPr>
          <w:sz w:val="22"/>
          <w:szCs w:val="22"/>
        </w:rPr>
        <w:t>Naughton, Rolfe and Siraj-Blatchford (2010c</w:t>
      </w:r>
      <w:r w:rsidR="00312E55" w:rsidRPr="00095040">
        <w:rPr>
          <w:sz w:val="22"/>
          <w:szCs w:val="22"/>
        </w:rPr>
        <w:t>, p.</w:t>
      </w:r>
      <w:r w:rsidR="00794D41" w:rsidRPr="00095040">
        <w:rPr>
          <w:sz w:val="22"/>
          <w:szCs w:val="22"/>
        </w:rPr>
        <w:t xml:space="preserve"> 229)</w:t>
      </w:r>
      <w:r w:rsidR="00F228FA" w:rsidRPr="00095040">
        <w:rPr>
          <w:sz w:val="22"/>
          <w:szCs w:val="22"/>
        </w:rPr>
        <w:t xml:space="preserve"> state that</w:t>
      </w:r>
      <w:r w:rsidR="001B1F6D" w:rsidRPr="00095040">
        <w:rPr>
          <w:sz w:val="22"/>
          <w:szCs w:val="22"/>
        </w:rPr>
        <w:t>,</w:t>
      </w:r>
      <w:r w:rsidR="00312E55" w:rsidRPr="00095040">
        <w:rPr>
          <w:sz w:val="22"/>
          <w:szCs w:val="22"/>
        </w:rPr>
        <w:t xml:space="preserve"> </w:t>
      </w:r>
      <w:r w:rsidR="00F228FA" w:rsidRPr="00095040">
        <w:rPr>
          <w:sz w:val="22"/>
          <w:szCs w:val="22"/>
        </w:rPr>
        <w:t>t</w:t>
      </w:r>
      <w:r w:rsidR="00943E91" w:rsidRPr="00095040">
        <w:rPr>
          <w:sz w:val="22"/>
          <w:szCs w:val="22"/>
        </w:rPr>
        <w:t>o ensure those being interviewed feel comfortable, it must be emphasised that the information provided will be strictly confidential and will not be linked to them or anyone else.</w:t>
      </w:r>
      <w:r w:rsidR="00BE7B08" w:rsidRPr="00095040">
        <w:rPr>
          <w:sz w:val="22"/>
          <w:szCs w:val="22"/>
        </w:rPr>
        <w:t xml:space="preserve"> </w:t>
      </w:r>
      <w:r w:rsidR="00D55778" w:rsidRPr="00095040">
        <w:rPr>
          <w:sz w:val="22"/>
          <w:szCs w:val="22"/>
        </w:rPr>
        <w:t>However</w:t>
      </w:r>
      <w:r w:rsidR="002D467A" w:rsidRPr="00095040">
        <w:rPr>
          <w:sz w:val="22"/>
          <w:szCs w:val="22"/>
        </w:rPr>
        <w:t>,</w:t>
      </w:r>
      <w:r w:rsidR="00D55778" w:rsidRPr="00095040">
        <w:rPr>
          <w:sz w:val="22"/>
          <w:szCs w:val="22"/>
        </w:rPr>
        <w:t xml:space="preserve"> Oakley (1981</w:t>
      </w:r>
      <w:r w:rsidR="00C96030" w:rsidRPr="00095040">
        <w:rPr>
          <w:sz w:val="22"/>
          <w:szCs w:val="22"/>
        </w:rPr>
        <w:t>,</w:t>
      </w:r>
      <w:r w:rsidR="00922B39" w:rsidRPr="00095040">
        <w:rPr>
          <w:sz w:val="22"/>
          <w:szCs w:val="22"/>
        </w:rPr>
        <w:t xml:space="preserve"> cited in Mukherji and </w:t>
      </w:r>
      <w:proofErr w:type="spellStart"/>
      <w:r w:rsidR="00922B39" w:rsidRPr="00095040">
        <w:rPr>
          <w:sz w:val="22"/>
          <w:szCs w:val="22"/>
        </w:rPr>
        <w:t>Albon</w:t>
      </w:r>
      <w:proofErr w:type="spellEnd"/>
      <w:r w:rsidR="00AB710C" w:rsidRPr="00095040">
        <w:rPr>
          <w:sz w:val="22"/>
          <w:szCs w:val="22"/>
        </w:rPr>
        <w:t>,</w:t>
      </w:r>
      <w:r w:rsidR="00922B39" w:rsidRPr="00095040">
        <w:rPr>
          <w:sz w:val="22"/>
          <w:szCs w:val="22"/>
        </w:rPr>
        <w:t xml:space="preserve"> 2010</w:t>
      </w:r>
      <w:r w:rsidR="005C105C" w:rsidRPr="00095040">
        <w:rPr>
          <w:sz w:val="22"/>
          <w:szCs w:val="22"/>
        </w:rPr>
        <w:t>, p.</w:t>
      </w:r>
      <w:r w:rsidR="00A01EF0" w:rsidRPr="00095040">
        <w:rPr>
          <w:sz w:val="22"/>
          <w:szCs w:val="22"/>
        </w:rPr>
        <w:t xml:space="preserve"> 42)</w:t>
      </w:r>
      <w:r w:rsidR="00D55778" w:rsidRPr="00095040">
        <w:rPr>
          <w:sz w:val="22"/>
          <w:szCs w:val="22"/>
        </w:rPr>
        <w:t xml:space="preserve"> </w:t>
      </w:r>
      <w:r w:rsidR="00FE50E2" w:rsidRPr="00095040">
        <w:rPr>
          <w:sz w:val="22"/>
          <w:szCs w:val="22"/>
        </w:rPr>
        <w:t>criticises</w:t>
      </w:r>
      <w:r w:rsidR="00D55778" w:rsidRPr="00095040">
        <w:rPr>
          <w:sz w:val="22"/>
          <w:szCs w:val="22"/>
        </w:rPr>
        <w:t xml:space="preserve"> interview</w:t>
      </w:r>
      <w:r w:rsidR="00850504" w:rsidRPr="00095040">
        <w:rPr>
          <w:sz w:val="22"/>
          <w:szCs w:val="22"/>
        </w:rPr>
        <w:t xml:space="preserve"> </w:t>
      </w:r>
      <w:r w:rsidR="00D55778" w:rsidRPr="00095040">
        <w:rPr>
          <w:sz w:val="22"/>
          <w:szCs w:val="22"/>
        </w:rPr>
        <w:t>strategies</w:t>
      </w:r>
      <w:r w:rsidR="00FE50E2" w:rsidRPr="00095040">
        <w:rPr>
          <w:sz w:val="22"/>
          <w:szCs w:val="22"/>
        </w:rPr>
        <w:t xml:space="preserve"> </w:t>
      </w:r>
      <w:r w:rsidR="00881547" w:rsidRPr="00095040">
        <w:rPr>
          <w:sz w:val="22"/>
          <w:szCs w:val="22"/>
        </w:rPr>
        <w:t>by explaining that the</w:t>
      </w:r>
      <w:r w:rsidR="00F84D0F" w:rsidRPr="00095040">
        <w:rPr>
          <w:sz w:val="22"/>
          <w:szCs w:val="22"/>
        </w:rPr>
        <w:t>se strategi</w:t>
      </w:r>
      <w:r w:rsidR="00671D75" w:rsidRPr="00095040">
        <w:rPr>
          <w:sz w:val="22"/>
          <w:szCs w:val="22"/>
        </w:rPr>
        <w:t>es</w:t>
      </w:r>
      <w:r w:rsidR="00D55778" w:rsidRPr="00095040">
        <w:rPr>
          <w:sz w:val="22"/>
          <w:szCs w:val="22"/>
        </w:rPr>
        <w:t xml:space="preserve"> designed to make the participant feel at ease are in fact tactics that are there to manipulate them.</w:t>
      </w:r>
      <w:r w:rsidR="003850FF" w:rsidRPr="00095040">
        <w:rPr>
          <w:sz w:val="22"/>
          <w:szCs w:val="22"/>
        </w:rPr>
        <w:t xml:space="preserve"> </w:t>
      </w:r>
      <w:r w:rsidR="00707D6A" w:rsidRPr="00095040">
        <w:rPr>
          <w:sz w:val="22"/>
          <w:szCs w:val="22"/>
        </w:rPr>
        <w:t xml:space="preserve">By extension, </w:t>
      </w:r>
      <w:r w:rsidR="009C0896" w:rsidRPr="00095040">
        <w:rPr>
          <w:sz w:val="22"/>
          <w:szCs w:val="22"/>
        </w:rPr>
        <w:t>Denzin and Lincoln (</w:t>
      </w:r>
      <w:r w:rsidR="00740CBD" w:rsidRPr="00095040">
        <w:rPr>
          <w:sz w:val="22"/>
          <w:szCs w:val="22"/>
        </w:rPr>
        <w:t>2005</w:t>
      </w:r>
      <w:r w:rsidR="00357B0D" w:rsidRPr="00095040">
        <w:rPr>
          <w:sz w:val="22"/>
          <w:szCs w:val="22"/>
        </w:rPr>
        <w:t>, p. 710</w:t>
      </w:r>
      <w:r w:rsidR="009C0896" w:rsidRPr="00095040">
        <w:rPr>
          <w:sz w:val="22"/>
          <w:szCs w:val="22"/>
        </w:rPr>
        <w:t xml:space="preserve">) </w:t>
      </w:r>
      <w:r w:rsidR="000D4203" w:rsidRPr="00095040">
        <w:rPr>
          <w:sz w:val="22"/>
          <w:szCs w:val="22"/>
        </w:rPr>
        <w:t xml:space="preserve">state that </w:t>
      </w:r>
      <w:r w:rsidR="000A3BA4" w:rsidRPr="00095040">
        <w:rPr>
          <w:sz w:val="22"/>
          <w:szCs w:val="22"/>
        </w:rPr>
        <w:t xml:space="preserve">ethically speaking an interviewer should act friendly, courteous and </w:t>
      </w:r>
      <w:r w:rsidR="00234331" w:rsidRPr="00095040">
        <w:rPr>
          <w:sz w:val="22"/>
          <w:szCs w:val="22"/>
        </w:rPr>
        <w:t xml:space="preserve">pleasant. </w:t>
      </w:r>
      <w:r w:rsidR="0011369A" w:rsidRPr="00095040">
        <w:rPr>
          <w:sz w:val="22"/>
          <w:szCs w:val="22"/>
        </w:rPr>
        <w:t>H</w:t>
      </w:r>
      <w:r w:rsidR="00234331" w:rsidRPr="00095040">
        <w:rPr>
          <w:sz w:val="22"/>
          <w:szCs w:val="22"/>
        </w:rPr>
        <w:t>owever</w:t>
      </w:r>
      <w:r w:rsidR="0011369A" w:rsidRPr="00095040">
        <w:rPr>
          <w:sz w:val="22"/>
          <w:szCs w:val="22"/>
        </w:rPr>
        <w:t>, they say</w:t>
      </w:r>
      <w:r w:rsidR="00234331" w:rsidRPr="00095040">
        <w:rPr>
          <w:sz w:val="22"/>
          <w:szCs w:val="22"/>
        </w:rPr>
        <w:t xml:space="preserve"> that this is merely a ruse,</w:t>
      </w:r>
      <w:r w:rsidR="002630FE" w:rsidRPr="00095040">
        <w:rPr>
          <w:sz w:val="22"/>
          <w:szCs w:val="22"/>
        </w:rPr>
        <w:t xml:space="preserve"> used to gain trust</w:t>
      </w:r>
      <w:r w:rsidR="005F0ED6" w:rsidRPr="00095040">
        <w:rPr>
          <w:sz w:val="22"/>
          <w:szCs w:val="22"/>
        </w:rPr>
        <w:t xml:space="preserve"> </w:t>
      </w:r>
      <w:r w:rsidR="00B827B9" w:rsidRPr="00095040">
        <w:rPr>
          <w:sz w:val="22"/>
          <w:szCs w:val="22"/>
        </w:rPr>
        <w:t xml:space="preserve">which creates a one-way ‘pseudo-conversation’ which raises </w:t>
      </w:r>
      <w:r w:rsidR="007A55C9" w:rsidRPr="00095040">
        <w:rPr>
          <w:sz w:val="22"/>
          <w:szCs w:val="22"/>
        </w:rPr>
        <w:t>its</w:t>
      </w:r>
      <w:r w:rsidR="00B827B9" w:rsidRPr="00095040">
        <w:rPr>
          <w:sz w:val="22"/>
          <w:szCs w:val="22"/>
        </w:rPr>
        <w:t xml:space="preserve"> own ethical dilemmas.</w:t>
      </w:r>
      <w:r w:rsidR="00DF38F9" w:rsidRPr="00095040">
        <w:rPr>
          <w:sz w:val="22"/>
          <w:szCs w:val="22"/>
        </w:rPr>
        <w:t xml:space="preserve"> This </w:t>
      </w:r>
      <w:r w:rsidR="004A55EC" w:rsidRPr="00095040">
        <w:rPr>
          <w:sz w:val="22"/>
          <w:szCs w:val="22"/>
        </w:rPr>
        <w:t xml:space="preserve">shows that while there is an ethical morality </w:t>
      </w:r>
      <w:r w:rsidR="004F4276" w:rsidRPr="00095040">
        <w:rPr>
          <w:sz w:val="22"/>
          <w:szCs w:val="22"/>
        </w:rPr>
        <w:t xml:space="preserve">to </w:t>
      </w:r>
      <w:r w:rsidR="00723369" w:rsidRPr="00095040">
        <w:rPr>
          <w:sz w:val="22"/>
          <w:szCs w:val="22"/>
        </w:rPr>
        <w:t xml:space="preserve">ensure that </w:t>
      </w:r>
      <w:r w:rsidR="009A708F" w:rsidRPr="00095040">
        <w:rPr>
          <w:sz w:val="22"/>
          <w:szCs w:val="22"/>
        </w:rPr>
        <w:t>t</w:t>
      </w:r>
      <w:r w:rsidR="00723369" w:rsidRPr="00095040">
        <w:rPr>
          <w:sz w:val="22"/>
          <w:szCs w:val="22"/>
        </w:rPr>
        <w:t>he participant feels comfortable</w:t>
      </w:r>
      <w:r w:rsidR="00A341AA" w:rsidRPr="00095040">
        <w:rPr>
          <w:sz w:val="22"/>
          <w:szCs w:val="22"/>
        </w:rPr>
        <w:t xml:space="preserve"> during interviews, the researcher needs to take care that this is done in a natural way as to not </w:t>
      </w:r>
      <w:r w:rsidR="00BC3DE2" w:rsidRPr="00095040">
        <w:rPr>
          <w:sz w:val="22"/>
          <w:szCs w:val="22"/>
        </w:rPr>
        <w:t xml:space="preserve">inadvertently put the </w:t>
      </w:r>
      <w:r w:rsidR="004F43F8" w:rsidRPr="00095040">
        <w:rPr>
          <w:sz w:val="22"/>
          <w:szCs w:val="22"/>
        </w:rPr>
        <w:t xml:space="preserve">participant </w:t>
      </w:r>
      <w:r w:rsidR="00E2590D" w:rsidRPr="00095040">
        <w:rPr>
          <w:sz w:val="22"/>
          <w:szCs w:val="22"/>
        </w:rPr>
        <w:t xml:space="preserve">in an unnatural situation. </w:t>
      </w:r>
      <w:r w:rsidR="0059198D" w:rsidRPr="00095040">
        <w:rPr>
          <w:sz w:val="22"/>
          <w:szCs w:val="22"/>
        </w:rPr>
        <w:t xml:space="preserve">We can see in </w:t>
      </w:r>
      <w:r w:rsidR="004B51BC" w:rsidRPr="00095040">
        <w:rPr>
          <w:sz w:val="22"/>
          <w:szCs w:val="22"/>
        </w:rPr>
        <w:t xml:space="preserve">the interview transcripts (Appendix 6,7 and 8) </w:t>
      </w:r>
      <w:r w:rsidR="00AC58A1" w:rsidRPr="00095040">
        <w:rPr>
          <w:sz w:val="22"/>
          <w:szCs w:val="22"/>
        </w:rPr>
        <w:t xml:space="preserve">that at the start the researcher </w:t>
      </w:r>
      <w:r w:rsidR="009A1F0D" w:rsidRPr="00095040">
        <w:rPr>
          <w:sz w:val="22"/>
          <w:szCs w:val="22"/>
        </w:rPr>
        <w:t xml:space="preserve">attempted to put the participant at ease. </w:t>
      </w:r>
      <w:r w:rsidR="00004A91" w:rsidRPr="00095040">
        <w:rPr>
          <w:sz w:val="22"/>
          <w:szCs w:val="22"/>
        </w:rPr>
        <w:t xml:space="preserve">Using a recording device is a great way to help the researcher concentrate on the interview, however, there are limitations to </w:t>
      </w:r>
      <w:proofErr w:type="spellStart"/>
      <w:r w:rsidR="00004A91" w:rsidRPr="00095040">
        <w:rPr>
          <w:sz w:val="22"/>
          <w:szCs w:val="22"/>
        </w:rPr>
        <w:t>it</w:t>
      </w:r>
      <w:r w:rsidR="00815CDA" w:rsidRPr="00095040">
        <w:rPr>
          <w:sz w:val="22"/>
          <w:szCs w:val="22"/>
        </w:rPr>
        <w:t>’s</w:t>
      </w:r>
      <w:proofErr w:type="spellEnd"/>
      <w:r w:rsidR="00815CDA" w:rsidRPr="00095040">
        <w:rPr>
          <w:sz w:val="22"/>
          <w:szCs w:val="22"/>
        </w:rPr>
        <w:t xml:space="preserve"> uses. </w:t>
      </w:r>
      <w:r w:rsidR="00AE62CA" w:rsidRPr="00095040">
        <w:rPr>
          <w:sz w:val="22"/>
          <w:szCs w:val="22"/>
        </w:rPr>
        <w:t xml:space="preserve">Mukherji and </w:t>
      </w:r>
      <w:proofErr w:type="spellStart"/>
      <w:r w:rsidR="00AE62CA" w:rsidRPr="00095040">
        <w:rPr>
          <w:sz w:val="22"/>
          <w:szCs w:val="22"/>
        </w:rPr>
        <w:t>Albon</w:t>
      </w:r>
      <w:proofErr w:type="spellEnd"/>
      <w:r w:rsidR="00AE62CA" w:rsidRPr="00095040">
        <w:rPr>
          <w:sz w:val="22"/>
          <w:szCs w:val="22"/>
        </w:rPr>
        <w:t xml:space="preserve"> (2010) </w:t>
      </w:r>
      <w:r w:rsidR="00FA738C" w:rsidRPr="00095040">
        <w:rPr>
          <w:sz w:val="22"/>
          <w:szCs w:val="22"/>
        </w:rPr>
        <w:t xml:space="preserve">state that </w:t>
      </w:r>
      <w:r w:rsidR="00EB2813" w:rsidRPr="00095040">
        <w:rPr>
          <w:sz w:val="22"/>
          <w:szCs w:val="22"/>
        </w:rPr>
        <w:t>th</w:t>
      </w:r>
      <w:r w:rsidR="00A353F2" w:rsidRPr="00095040">
        <w:rPr>
          <w:sz w:val="22"/>
          <w:szCs w:val="22"/>
        </w:rPr>
        <w:t>ere could potentially be difficulty hearing</w:t>
      </w:r>
      <w:r w:rsidR="0092196D" w:rsidRPr="00095040">
        <w:rPr>
          <w:sz w:val="22"/>
          <w:szCs w:val="22"/>
        </w:rPr>
        <w:t xml:space="preserve">, this was the case in this instance as the researcher </w:t>
      </w:r>
      <w:r w:rsidR="0086486F" w:rsidRPr="00095040">
        <w:rPr>
          <w:sz w:val="22"/>
          <w:szCs w:val="22"/>
        </w:rPr>
        <w:t xml:space="preserve">found it </w:t>
      </w:r>
      <w:r w:rsidR="0086486F" w:rsidRPr="00095040">
        <w:rPr>
          <w:sz w:val="22"/>
          <w:szCs w:val="22"/>
        </w:rPr>
        <w:lastRenderedPageBreak/>
        <w:t>difficult to transcribe in parts</w:t>
      </w:r>
      <w:r w:rsidR="00A353F2" w:rsidRPr="00095040">
        <w:rPr>
          <w:sz w:val="22"/>
          <w:szCs w:val="22"/>
        </w:rPr>
        <w:t xml:space="preserve">. </w:t>
      </w:r>
      <w:r w:rsidR="00171E02" w:rsidRPr="00095040">
        <w:rPr>
          <w:sz w:val="22"/>
          <w:szCs w:val="22"/>
        </w:rPr>
        <w:t xml:space="preserve">Also, </w:t>
      </w:r>
      <w:r w:rsidR="00A353F2" w:rsidRPr="00095040">
        <w:rPr>
          <w:sz w:val="22"/>
          <w:szCs w:val="22"/>
        </w:rPr>
        <w:t>participants in the research may behave differently during an interview when they are aware that they are being recorded.</w:t>
      </w:r>
      <w:r w:rsidR="007B4720" w:rsidRPr="00095040">
        <w:rPr>
          <w:sz w:val="22"/>
          <w:szCs w:val="22"/>
        </w:rPr>
        <w:t xml:space="preserve"> They state that </w:t>
      </w:r>
      <w:r w:rsidR="00AA426C" w:rsidRPr="00095040">
        <w:rPr>
          <w:sz w:val="22"/>
          <w:szCs w:val="22"/>
        </w:rPr>
        <w:t>some researche</w:t>
      </w:r>
      <w:r w:rsidR="001C0B58" w:rsidRPr="00095040">
        <w:rPr>
          <w:sz w:val="22"/>
          <w:szCs w:val="22"/>
        </w:rPr>
        <w:t>rs attempt to prevent this by introduc</w:t>
      </w:r>
      <w:r w:rsidR="006119EB" w:rsidRPr="00095040">
        <w:rPr>
          <w:sz w:val="22"/>
          <w:szCs w:val="22"/>
        </w:rPr>
        <w:t>ing</w:t>
      </w:r>
      <w:r w:rsidR="001C0B58" w:rsidRPr="00095040">
        <w:rPr>
          <w:sz w:val="22"/>
          <w:szCs w:val="22"/>
        </w:rPr>
        <w:t xml:space="preserve"> the devices earlier on to give participants time to get used to them, which would then encourage the participants behaviour to return to ‘normal</w:t>
      </w:r>
      <w:r w:rsidR="006119EB" w:rsidRPr="00095040">
        <w:rPr>
          <w:sz w:val="22"/>
          <w:szCs w:val="22"/>
        </w:rPr>
        <w:t xml:space="preserve">’. </w:t>
      </w:r>
      <w:r w:rsidR="000B65F7" w:rsidRPr="00095040">
        <w:rPr>
          <w:sz w:val="22"/>
          <w:szCs w:val="22"/>
        </w:rPr>
        <w:t xml:space="preserve">It was found that </w:t>
      </w:r>
      <w:r w:rsidR="008E687E" w:rsidRPr="00095040">
        <w:rPr>
          <w:sz w:val="22"/>
          <w:szCs w:val="22"/>
        </w:rPr>
        <w:t>the conversation during the interviews didn’t flow as well as expected with th</w:t>
      </w:r>
      <w:r w:rsidR="00AB2188" w:rsidRPr="00095040">
        <w:rPr>
          <w:sz w:val="22"/>
          <w:szCs w:val="22"/>
        </w:rPr>
        <w:t xml:space="preserve">is reason being a possible cause. </w:t>
      </w:r>
      <w:r w:rsidR="00E4460B" w:rsidRPr="00095040">
        <w:rPr>
          <w:sz w:val="22"/>
          <w:szCs w:val="22"/>
        </w:rPr>
        <w:t xml:space="preserve">As a recommendation for future interviews </w:t>
      </w:r>
      <w:r w:rsidR="007744E8" w:rsidRPr="00095040">
        <w:rPr>
          <w:sz w:val="22"/>
          <w:szCs w:val="22"/>
        </w:rPr>
        <w:t xml:space="preserve">using a recording device, the researcher would </w:t>
      </w:r>
      <w:r w:rsidR="00601AB6" w:rsidRPr="00095040">
        <w:rPr>
          <w:sz w:val="22"/>
          <w:szCs w:val="22"/>
        </w:rPr>
        <w:t xml:space="preserve">introduce them earlier to help the participant feel more at ease. </w:t>
      </w:r>
      <w:r w:rsidR="00C7474B" w:rsidRPr="00095040">
        <w:rPr>
          <w:sz w:val="22"/>
          <w:szCs w:val="22"/>
        </w:rPr>
        <w:br/>
      </w:r>
      <w:r w:rsidR="00C7474B" w:rsidRPr="00095040">
        <w:rPr>
          <w:sz w:val="22"/>
          <w:szCs w:val="22"/>
        </w:rPr>
        <w:br/>
      </w:r>
      <w:r w:rsidR="00AD0063" w:rsidRPr="00095040">
        <w:rPr>
          <w:sz w:val="22"/>
          <w:szCs w:val="22"/>
        </w:rPr>
        <w:t xml:space="preserve">Questionnaires </w:t>
      </w:r>
      <w:r w:rsidR="008E791C" w:rsidRPr="00095040">
        <w:rPr>
          <w:sz w:val="22"/>
          <w:szCs w:val="22"/>
        </w:rPr>
        <w:t xml:space="preserve">were </w:t>
      </w:r>
      <w:r w:rsidR="009C614A" w:rsidRPr="00095040">
        <w:rPr>
          <w:sz w:val="22"/>
          <w:szCs w:val="22"/>
        </w:rPr>
        <w:t>used and were found to be a</w:t>
      </w:r>
      <w:r w:rsidR="00AC5DB6">
        <w:rPr>
          <w:sz w:val="22"/>
          <w:szCs w:val="22"/>
        </w:rPr>
        <w:t xml:space="preserve">n effective strategy </w:t>
      </w:r>
      <w:r w:rsidR="0078010A">
        <w:rPr>
          <w:sz w:val="22"/>
          <w:szCs w:val="22"/>
        </w:rPr>
        <w:t xml:space="preserve">of </w:t>
      </w:r>
      <w:r w:rsidR="00326D8B">
        <w:rPr>
          <w:sz w:val="22"/>
          <w:szCs w:val="22"/>
        </w:rPr>
        <w:t>receiving</w:t>
      </w:r>
      <w:r w:rsidR="0078010A">
        <w:rPr>
          <w:sz w:val="22"/>
          <w:szCs w:val="22"/>
        </w:rPr>
        <w:t xml:space="preserve"> </w:t>
      </w:r>
      <w:r w:rsidR="00A61558" w:rsidRPr="00095040">
        <w:rPr>
          <w:sz w:val="22"/>
          <w:szCs w:val="22"/>
        </w:rPr>
        <w:t xml:space="preserve">responses in a short amount of time. </w:t>
      </w:r>
      <w:proofErr w:type="spellStart"/>
      <w:r w:rsidR="00A61558" w:rsidRPr="00095040">
        <w:rPr>
          <w:sz w:val="22"/>
          <w:szCs w:val="22"/>
        </w:rPr>
        <w:t>Walliman</w:t>
      </w:r>
      <w:proofErr w:type="spellEnd"/>
      <w:r w:rsidR="00A61558" w:rsidRPr="00095040">
        <w:rPr>
          <w:sz w:val="22"/>
          <w:szCs w:val="22"/>
        </w:rPr>
        <w:t xml:space="preserve"> (2001)</w:t>
      </w:r>
      <w:r w:rsidR="00BC72CD" w:rsidRPr="00095040">
        <w:rPr>
          <w:sz w:val="22"/>
          <w:szCs w:val="22"/>
        </w:rPr>
        <w:t xml:space="preserve"> reiterates this point</w:t>
      </w:r>
      <w:r w:rsidR="00157043" w:rsidRPr="00095040">
        <w:rPr>
          <w:sz w:val="22"/>
          <w:szCs w:val="22"/>
        </w:rPr>
        <w:t xml:space="preserve"> by stating that</w:t>
      </w:r>
      <w:r w:rsidR="00A61558" w:rsidRPr="00095040">
        <w:rPr>
          <w:sz w:val="22"/>
          <w:szCs w:val="22"/>
        </w:rPr>
        <w:t xml:space="preserve"> questionnaires are used because they are cost effective and versatile.</w:t>
      </w:r>
      <w:r w:rsidR="00B24647" w:rsidRPr="00095040">
        <w:rPr>
          <w:sz w:val="22"/>
          <w:szCs w:val="22"/>
        </w:rPr>
        <w:t xml:space="preserve"> </w:t>
      </w:r>
      <w:r w:rsidR="00FD2C7F" w:rsidRPr="00095040">
        <w:rPr>
          <w:sz w:val="22"/>
          <w:szCs w:val="22"/>
        </w:rPr>
        <w:t xml:space="preserve">Prior to conducting the research, the questionnaires were piloted </w:t>
      </w:r>
      <w:r w:rsidR="00C23891" w:rsidRPr="00095040">
        <w:rPr>
          <w:sz w:val="22"/>
          <w:szCs w:val="22"/>
        </w:rPr>
        <w:t xml:space="preserve">to a small select group of acquaintances. This was so that the researcher could get feedback </w:t>
      </w:r>
      <w:r w:rsidR="00A37454" w:rsidRPr="00095040">
        <w:rPr>
          <w:sz w:val="22"/>
          <w:szCs w:val="22"/>
        </w:rPr>
        <w:t xml:space="preserve">on </w:t>
      </w:r>
      <w:r w:rsidR="00735DED" w:rsidRPr="00095040">
        <w:rPr>
          <w:sz w:val="22"/>
          <w:szCs w:val="22"/>
        </w:rPr>
        <w:t>any issues with the questionnaire that needed amending.</w:t>
      </w:r>
      <w:r w:rsidR="00155660" w:rsidRPr="00095040">
        <w:rPr>
          <w:sz w:val="22"/>
          <w:szCs w:val="22"/>
        </w:rPr>
        <w:t xml:space="preserve"> Mukherji and </w:t>
      </w:r>
      <w:proofErr w:type="spellStart"/>
      <w:r w:rsidR="00155660" w:rsidRPr="00095040">
        <w:rPr>
          <w:sz w:val="22"/>
          <w:szCs w:val="22"/>
        </w:rPr>
        <w:t>Albon</w:t>
      </w:r>
      <w:proofErr w:type="spellEnd"/>
      <w:r w:rsidR="00155660" w:rsidRPr="00095040">
        <w:rPr>
          <w:sz w:val="22"/>
          <w:szCs w:val="22"/>
        </w:rPr>
        <w:t xml:space="preserve"> (2010</w:t>
      </w:r>
      <w:r w:rsidR="001C45A5" w:rsidRPr="00095040">
        <w:rPr>
          <w:sz w:val="22"/>
          <w:szCs w:val="22"/>
        </w:rPr>
        <w:t xml:space="preserve">d, </w:t>
      </w:r>
      <w:r w:rsidR="00CF622E" w:rsidRPr="00095040">
        <w:rPr>
          <w:sz w:val="22"/>
          <w:szCs w:val="22"/>
        </w:rPr>
        <w:t>p. 65</w:t>
      </w:r>
      <w:r w:rsidR="00155660" w:rsidRPr="00095040">
        <w:rPr>
          <w:sz w:val="22"/>
          <w:szCs w:val="22"/>
        </w:rPr>
        <w:t>) explain that</w:t>
      </w:r>
      <w:r w:rsidR="00735DED" w:rsidRPr="00095040">
        <w:rPr>
          <w:sz w:val="22"/>
          <w:szCs w:val="22"/>
        </w:rPr>
        <w:t xml:space="preserve"> it is unwise to use a questionnaire without firstly testing it on a few people. Feedback from the pilot group help to identify problems with the questionnaire as well as seeing the responses can give a good idea of the expected information which </w:t>
      </w:r>
      <w:r w:rsidR="004E3AF4" w:rsidRPr="00095040">
        <w:rPr>
          <w:sz w:val="22"/>
          <w:szCs w:val="22"/>
        </w:rPr>
        <w:t xml:space="preserve">Mukherji and </w:t>
      </w:r>
      <w:proofErr w:type="spellStart"/>
      <w:r w:rsidR="004E3AF4" w:rsidRPr="00095040">
        <w:rPr>
          <w:sz w:val="22"/>
          <w:szCs w:val="22"/>
        </w:rPr>
        <w:t>Albon</w:t>
      </w:r>
      <w:proofErr w:type="spellEnd"/>
      <w:r w:rsidR="004E3AF4" w:rsidRPr="00095040">
        <w:rPr>
          <w:sz w:val="22"/>
          <w:szCs w:val="22"/>
        </w:rPr>
        <w:t xml:space="preserve"> </w:t>
      </w:r>
      <w:r w:rsidR="00735DED" w:rsidRPr="00095040">
        <w:rPr>
          <w:sz w:val="22"/>
          <w:szCs w:val="22"/>
        </w:rPr>
        <w:t>suggests is a key factor in the validity of the questionnaire.</w:t>
      </w:r>
      <w:r w:rsidR="00DC2BE5" w:rsidRPr="00095040">
        <w:rPr>
          <w:sz w:val="22"/>
          <w:szCs w:val="22"/>
        </w:rPr>
        <w:t xml:space="preserve"> </w:t>
      </w:r>
      <w:r w:rsidR="009458D7" w:rsidRPr="00095040">
        <w:rPr>
          <w:sz w:val="22"/>
          <w:szCs w:val="22"/>
        </w:rPr>
        <w:t xml:space="preserve">Yet there are drawbacks to using questionnaires. </w:t>
      </w:r>
      <w:r w:rsidR="00D459AE" w:rsidRPr="00095040">
        <w:rPr>
          <w:sz w:val="22"/>
          <w:szCs w:val="22"/>
        </w:rPr>
        <w:t>Roberts-Holmes (2011c, p. 165)</w:t>
      </w:r>
      <w:r w:rsidR="00166EE4" w:rsidRPr="00095040">
        <w:rPr>
          <w:sz w:val="22"/>
          <w:szCs w:val="22"/>
        </w:rPr>
        <w:t xml:space="preserve"> highlights that when using questionnaires</w:t>
      </w:r>
      <w:r w:rsidR="00CA49F1" w:rsidRPr="00095040">
        <w:rPr>
          <w:sz w:val="22"/>
          <w:szCs w:val="22"/>
        </w:rPr>
        <w:t xml:space="preserve"> because of their anonymity respondents could be </w:t>
      </w:r>
      <w:r w:rsidR="0087390A" w:rsidRPr="00095040">
        <w:rPr>
          <w:sz w:val="22"/>
          <w:szCs w:val="22"/>
        </w:rPr>
        <w:t>quite frank in their responses</w:t>
      </w:r>
      <w:r w:rsidR="00104993" w:rsidRPr="00095040">
        <w:rPr>
          <w:sz w:val="22"/>
          <w:szCs w:val="22"/>
        </w:rPr>
        <w:t xml:space="preserve"> but at the </w:t>
      </w:r>
      <w:r w:rsidR="005F565A" w:rsidRPr="00095040">
        <w:rPr>
          <w:sz w:val="22"/>
          <w:szCs w:val="22"/>
        </w:rPr>
        <w:t>same time</w:t>
      </w:r>
      <w:r w:rsidR="00597761" w:rsidRPr="00095040">
        <w:rPr>
          <w:sz w:val="22"/>
          <w:szCs w:val="22"/>
        </w:rPr>
        <w:t xml:space="preserve"> the rich detail in response gained in interviews is likely</w:t>
      </w:r>
      <w:r w:rsidR="005830B9" w:rsidRPr="00095040">
        <w:rPr>
          <w:sz w:val="22"/>
          <w:szCs w:val="22"/>
        </w:rPr>
        <w:t xml:space="preserve"> to be left out of responses in questionnaires. </w:t>
      </w:r>
      <w:r w:rsidR="007F023C" w:rsidRPr="00095040">
        <w:rPr>
          <w:sz w:val="22"/>
          <w:szCs w:val="22"/>
        </w:rPr>
        <w:t>While questionnaires are a</w:t>
      </w:r>
      <w:r w:rsidR="006F426B" w:rsidRPr="00095040">
        <w:rPr>
          <w:sz w:val="22"/>
          <w:szCs w:val="22"/>
        </w:rPr>
        <w:t xml:space="preserve">n efficient method in gaining </w:t>
      </w:r>
      <w:r w:rsidR="006502B7" w:rsidRPr="00095040">
        <w:rPr>
          <w:sz w:val="22"/>
          <w:szCs w:val="22"/>
        </w:rPr>
        <w:t xml:space="preserve">data, </w:t>
      </w:r>
      <w:r w:rsidR="002B7895" w:rsidRPr="00095040">
        <w:rPr>
          <w:sz w:val="22"/>
          <w:szCs w:val="22"/>
        </w:rPr>
        <w:t xml:space="preserve">researchers need to be aware that not all the data collected </w:t>
      </w:r>
      <w:r w:rsidR="007808D6" w:rsidRPr="00095040">
        <w:rPr>
          <w:sz w:val="22"/>
          <w:szCs w:val="22"/>
        </w:rPr>
        <w:t xml:space="preserve">will be beneficial to the study. </w:t>
      </w:r>
      <w:r w:rsidR="002E0F8C" w:rsidRPr="00095040">
        <w:rPr>
          <w:sz w:val="22"/>
          <w:szCs w:val="22"/>
        </w:rPr>
        <w:br/>
      </w:r>
      <w:r w:rsidR="002E0F8C" w:rsidRPr="00095040">
        <w:rPr>
          <w:sz w:val="22"/>
          <w:szCs w:val="22"/>
        </w:rPr>
        <w:br/>
      </w:r>
      <w:r w:rsidR="00A14E86" w:rsidRPr="00095040">
        <w:rPr>
          <w:sz w:val="22"/>
          <w:szCs w:val="22"/>
        </w:rPr>
        <w:t xml:space="preserve">The </w:t>
      </w:r>
      <w:r w:rsidR="00B80B9D" w:rsidRPr="00095040">
        <w:rPr>
          <w:sz w:val="22"/>
          <w:szCs w:val="22"/>
        </w:rPr>
        <w:t xml:space="preserve">education sector and pedagogy </w:t>
      </w:r>
      <w:r w:rsidR="00280D35" w:rsidRPr="00095040">
        <w:rPr>
          <w:sz w:val="22"/>
          <w:szCs w:val="22"/>
        </w:rPr>
        <w:t xml:space="preserve">might look quite different today if not for the use of observations. </w:t>
      </w:r>
      <w:r w:rsidR="00AF6A57" w:rsidRPr="00095040">
        <w:rPr>
          <w:sz w:val="22"/>
          <w:szCs w:val="22"/>
        </w:rPr>
        <w:t>Fawcett (</w:t>
      </w:r>
      <w:r w:rsidR="00387397" w:rsidRPr="00095040">
        <w:rPr>
          <w:sz w:val="22"/>
          <w:szCs w:val="22"/>
        </w:rPr>
        <w:t>2011</w:t>
      </w:r>
      <w:r w:rsidR="00AF6A57" w:rsidRPr="00095040">
        <w:rPr>
          <w:sz w:val="22"/>
          <w:szCs w:val="22"/>
        </w:rPr>
        <w:t>)</w:t>
      </w:r>
      <w:r w:rsidR="004442F6" w:rsidRPr="00095040">
        <w:rPr>
          <w:sz w:val="22"/>
          <w:szCs w:val="22"/>
        </w:rPr>
        <w:t xml:space="preserve"> emphasi</w:t>
      </w:r>
      <w:r w:rsidR="00097A03" w:rsidRPr="00095040">
        <w:rPr>
          <w:sz w:val="22"/>
          <w:szCs w:val="22"/>
        </w:rPr>
        <w:t>ses that p</w:t>
      </w:r>
      <w:r w:rsidR="00AF6A57" w:rsidRPr="00095040">
        <w:rPr>
          <w:sz w:val="22"/>
          <w:szCs w:val="22"/>
        </w:rPr>
        <w:t>sychologists and researchers such as Freud, Piaget and Isaacs all developed their knowledge through use of observations.</w:t>
      </w:r>
      <w:r w:rsidR="0087390A" w:rsidRPr="00095040">
        <w:rPr>
          <w:sz w:val="22"/>
          <w:szCs w:val="22"/>
        </w:rPr>
        <w:t xml:space="preserve"> </w:t>
      </w:r>
      <w:r w:rsidR="00295DFF" w:rsidRPr="00095040">
        <w:rPr>
          <w:sz w:val="22"/>
          <w:szCs w:val="22"/>
        </w:rPr>
        <w:t xml:space="preserve">Mukherji and </w:t>
      </w:r>
      <w:proofErr w:type="spellStart"/>
      <w:r w:rsidR="00295DFF" w:rsidRPr="00095040">
        <w:rPr>
          <w:sz w:val="22"/>
          <w:szCs w:val="22"/>
        </w:rPr>
        <w:t>Albon</w:t>
      </w:r>
      <w:proofErr w:type="spellEnd"/>
      <w:r w:rsidR="00295DFF" w:rsidRPr="00095040">
        <w:rPr>
          <w:sz w:val="22"/>
          <w:szCs w:val="22"/>
        </w:rPr>
        <w:t xml:space="preserve"> (2010e, p.</w:t>
      </w:r>
      <w:r w:rsidR="00A75897" w:rsidRPr="00095040">
        <w:rPr>
          <w:sz w:val="22"/>
          <w:szCs w:val="22"/>
        </w:rPr>
        <w:t xml:space="preserve"> 104) expand this point by stating that, </w:t>
      </w:r>
      <w:r w:rsidR="00D34702" w:rsidRPr="00095040">
        <w:rPr>
          <w:sz w:val="22"/>
          <w:szCs w:val="22"/>
        </w:rPr>
        <w:t xml:space="preserve">without ‘systematic child observations’ Piaget and </w:t>
      </w:r>
      <w:r w:rsidR="00585234" w:rsidRPr="00095040">
        <w:rPr>
          <w:sz w:val="22"/>
          <w:szCs w:val="22"/>
        </w:rPr>
        <w:t>B</w:t>
      </w:r>
      <w:r w:rsidR="00D34702" w:rsidRPr="00095040">
        <w:rPr>
          <w:sz w:val="22"/>
          <w:szCs w:val="22"/>
        </w:rPr>
        <w:t>runer would not have advance</w:t>
      </w:r>
      <w:r w:rsidR="00223366" w:rsidRPr="00095040">
        <w:rPr>
          <w:sz w:val="22"/>
          <w:szCs w:val="22"/>
        </w:rPr>
        <w:t>d</w:t>
      </w:r>
      <w:r w:rsidR="00D34702" w:rsidRPr="00095040">
        <w:rPr>
          <w:sz w:val="22"/>
          <w:szCs w:val="22"/>
        </w:rPr>
        <w:t xml:space="preserve"> their cognitive development</w:t>
      </w:r>
      <w:r w:rsidR="00223366" w:rsidRPr="00095040">
        <w:rPr>
          <w:sz w:val="22"/>
          <w:szCs w:val="22"/>
        </w:rPr>
        <w:t xml:space="preserve"> </w:t>
      </w:r>
      <w:r w:rsidR="000A0C4B" w:rsidRPr="00095040">
        <w:rPr>
          <w:sz w:val="22"/>
          <w:szCs w:val="22"/>
        </w:rPr>
        <w:t>theories</w:t>
      </w:r>
      <w:r w:rsidR="00223366" w:rsidRPr="00095040">
        <w:rPr>
          <w:sz w:val="22"/>
          <w:szCs w:val="22"/>
        </w:rPr>
        <w:t xml:space="preserve">. </w:t>
      </w:r>
      <w:r w:rsidR="00D34702" w:rsidRPr="00095040">
        <w:rPr>
          <w:sz w:val="22"/>
          <w:szCs w:val="22"/>
        </w:rPr>
        <w:t>Bowlby</w:t>
      </w:r>
      <w:r w:rsidR="00F561D5" w:rsidRPr="00095040">
        <w:rPr>
          <w:sz w:val="22"/>
          <w:szCs w:val="22"/>
        </w:rPr>
        <w:t xml:space="preserve"> </w:t>
      </w:r>
      <w:r w:rsidR="00D34702" w:rsidRPr="00095040">
        <w:rPr>
          <w:sz w:val="22"/>
          <w:szCs w:val="22"/>
        </w:rPr>
        <w:t xml:space="preserve">and </w:t>
      </w:r>
      <w:r w:rsidR="00414DA0" w:rsidRPr="00095040">
        <w:rPr>
          <w:sz w:val="22"/>
          <w:szCs w:val="22"/>
        </w:rPr>
        <w:t>A</w:t>
      </w:r>
      <w:r w:rsidR="00D34702" w:rsidRPr="00095040">
        <w:rPr>
          <w:sz w:val="22"/>
          <w:szCs w:val="22"/>
        </w:rPr>
        <w:t>insworth would have not been able to understand the importance of human attachment</w:t>
      </w:r>
      <w:r w:rsidR="000A0C4B" w:rsidRPr="00095040">
        <w:rPr>
          <w:sz w:val="22"/>
          <w:szCs w:val="22"/>
        </w:rPr>
        <w:t xml:space="preserve"> </w:t>
      </w:r>
      <w:r w:rsidR="00D34702" w:rsidRPr="00095040">
        <w:rPr>
          <w:sz w:val="22"/>
          <w:szCs w:val="22"/>
        </w:rPr>
        <w:t xml:space="preserve">and </w:t>
      </w:r>
      <w:proofErr w:type="spellStart"/>
      <w:r w:rsidR="000A0C4B" w:rsidRPr="00095040">
        <w:rPr>
          <w:sz w:val="22"/>
          <w:szCs w:val="22"/>
        </w:rPr>
        <w:t>A</w:t>
      </w:r>
      <w:r w:rsidR="00D34702" w:rsidRPr="00095040">
        <w:rPr>
          <w:sz w:val="22"/>
          <w:szCs w:val="22"/>
        </w:rPr>
        <w:t>they</w:t>
      </w:r>
      <w:proofErr w:type="spellEnd"/>
      <w:r w:rsidR="00D34702" w:rsidRPr="00095040">
        <w:rPr>
          <w:sz w:val="22"/>
          <w:szCs w:val="22"/>
        </w:rPr>
        <w:t xml:space="preserve"> would not have been able to formulate her ideas about child schemas.</w:t>
      </w:r>
      <w:r w:rsidR="00083561" w:rsidRPr="00095040">
        <w:rPr>
          <w:sz w:val="22"/>
          <w:szCs w:val="22"/>
        </w:rPr>
        <w:t xml:space="preserve"> </w:t>
      </w:r>
      <w:r w:rsidR="0019502F" w:rsidRPr="00095040">
        <w:rPr>
          <w:sz w:val="22"/>
          <w:szCs w:val="22"/>
        </w:rPr>
        <w:t xml:space="preserve">Given this we can </w:t>
      </w:r>
      <w:r w:rsidR="005108BD" w:rsidRPr="00095040">
        <w:rPr>
          <w:sz w:val="22"/>
          <w:szCs w:val="22"/>
        </w:rPr>
        <w:t xml:space="preserve">assume the importance of observations when conducting educational research. </w:t>
      </w:r>
      <w:r w:rsidR="00C11A3B" w:rsidRPr="00095040">
        <w:rPr>
          <w:sz w:val="22"/>
          <w:szCs w:val="22"/>
        </w:rPr>
        <w:t xml:space="preserve">The observation method used was an </w:t>
      </w:r>
      <w:r w:rsidR="00C41FBD" w:rsidRPr="00095040">
        <w:rPr>
          <w:sz w:val="22"/>
          <w:szCs w:val="22"/>
        </w:rPr>
        <w:t>‘event sample method’</w:t>
      </w:r>
      <w:r w:rsidR="00043E02" w:rsidRPr="00095040">
        <w:rPr>
          <w:sz w:val="22"/>
          <w:szCs w:val="22"/>
        </w:rPr>
        <w:t xml:space="preserve"> </w:t>
      </w:r>
      <w:r w:rsidR="006D0BFA" w:rsidRPr="00095040">
        <w:rPr>
          <w:sz w:val="22"/>
          <w:szCs w:val="22"/>
        </w:rPr>
        <w:t xml:space="preserve">this was chosen because it is a good way to target a specific </w:t>
      </w:r>
      <w:r w:rsidR="00695125" w:rsidRPr="00095040">
        <w:rPr>
          <w:sz w:val="22"/>
          <w:szCs w:val="22"/>
        </w:rPr>
        <w:t xml:space="preserve">behaviour or part of the day that you wish to observe. In this instance the </w:t>
      </w:r>
      <w:r w:rsidR="005823D8" w:rsidRPr="00095040">
        <w:rPr>
          <w:sz w:val="22"/>
          <w:szCs w:val="22"/>
        </w:rPr>
        <w:t xml:space="preserve">target was pit stops. </w:t>
      </w:r>
      <w:r w:rsidR="003938FC" w:rsidRPr="00095040">
        <w:rPr>
          <w:sz w:val="22"/>
          <w:szCs w:val="22"/>
        </w:rPr>
        <w:t xml:space="preserve">Nicolson and </w:t>
      </w:r>
      <w:proofErr w:type="spellStart"/>
      <w:r w:rsidR="003938FC" w:rsidRPr="00095040">
        <w:rPr>
          <w:sz w:val="22"/>
          <w:szCs w:val="22"/>
        </w:rPr>
        <w:t>Shipstead</w:t>
      </w:r>
      <w:proofErr w:type="spellEnd"/>
      <w:r w:rsidR="00490592" w:rsidRPr="00095040">
        <w:rPr>
          <w:sz w:val="22"/>
          <w:szCs w:val="22"/>
        </w:rPr>
        <w:t xml:space="preserve"> (2002) </w:t>
      </w:r>
      <w:r w:rsidR="00EA40EB" w:rsidRPr="00095040">
        <w:rPr>
          <w:sz w:val="22"/>
          <w:szCs w:val="22"/>
        </w:rPr>
        <w:t xml:space="preserve">state that event sampling </w:t>
      </w:r>
      <w:r w:rsidR="00225C32" w:rsidRPr="00095040">
        <w:rPr>
          <w:sz w:val="22"/>
          <w:szCs w:val="22"/>
        </w:rPr>
        <w:t>helps the observer</w:t>
      </w:r>
      <w:r w:rsidR="004B396F" w:rsidRPr="00095040">
        <w:rPr>
          <w:sz w:val="22"/>
          <w:szCs w:val="22"/>
        </w:rPr>
        <w:t xml:space="preserve"> collect data in an efficient manner of the </w:t>
      </w:r>
      <w:r w:rsidR="004B396F" w:rsidRPr="00095040">
        <w:rPr>
          <w:sz w:val="22"/>
          <w:szCs w:val="22"/>
        </w:rPr>
        <w:lastRenderedPageBreak/>
        <w:t xml:space="preserve">targeted behaviour. </w:t>
      </w:r>
      <w:r w:rsidR="000B6FC7" w:rsidRPr="00095040">
        <w:rPr>
          <w:sz w:val="22"/>
          <w:szCs w:val="22"/>
        </w:rPr>
        <w:t>However as is observed in</w:t>
      </w:r>
      <w:r w:rsidR="008448E9" w:rsidRPr="00095040">
        <w:rPr>
          <w:sz w:val="22"/>
          <w:szCs w:val="22"/>
        </w:rPr>
        <w:t xml:space="preserve"> the observation table</w:t>
      </w:r>
      <w:r w:rsidR="00D66821" w:rsidRPr="00095040">
        <w:rPr>
          <w:sz w:val="22"/>
          <w:szCs w:val="22"/>
        </w:rPr>
        <w:t xml:space="preserve"> (appendix 9), because of the limited time available</w:t>
      </w:r>
      <w:r w:rsidR="00FA4195" w:rsidRPr="00095040">
        <w:rPr>
          <w:sz w:val="22"/>
          <w:szCs w:val="22"/>
        </w:rPr>
        <w:t xml:space="preserve"> the researcher was only able to observe one use of pit stops throughout the study. </w:t>
      </w:r>
      <w:r w:rsidR="008B3A06" w:rsidRPr="00095040">
        <w:rPr>
          <w:sz w:val="22"/>
          <w:szCs w:val="22"/>
        </w:rPr>
        <w:t xml:space="preserve">As a recommendation for the validity of the study, it would be suggested that in the future observations on pit stops would be </w:t>
      </w:r>
      <w:r w:rsidR="002A3646" w:rsidRPr="00095040">
        <w:rPr>
          <w:sz w:val="22"/>
          <w:szCs w:val="22"/>
        </w:rPr>
        <w:t>conducted in</w:t>
      </w:r>
      <w:r w:rsidR="008B3A06" w:rsidRPr="00095040">
        <w:rPr>
          <w:sz w:val="22"/>
          <w:szCs w:val="22"/>
        </w:rPr>
        <w:t xml:space="preserve"> a variety of lessons</w:t>
      </w:r>
      <w:r w:rsidR="002A3646" w:rsidRPr="00095040">
        <w:rPr>
          <w:sz w:val="22"/>
          <w:szCs w:val="22"/>
        </w:rPr>
        <w:t xml:space="preserve"> over several weeks. </w:t>
      </w:r>
      <w:r w:rsidR="008448E9" w:rsidRPr="00095040">
        <w:rPr>
          <w:sz w:val="22"/>
          <w:szCs w:val="22"/>
        </w:rPr>
        <w:t xml:space="preserve"> </w:t>
      </w:r>
    </w:p>
    <w:p w14:paraId="18320262" w14:textId="4B0B21FB" w:rsidR="00335604" w:rsidRPr="00095040" w:rsidRDefault="00335604" w:rsidP="00AE5013">
      <w:pPr>
        <w:pStyle w:val="Curriculumbodytext"/>
        <w:spacing w:line="360" w:lineRule="auto"/>
        <w:rPr>
          <w:sz w:val="22"/>
          <w:szCs w:val="22"/>
        </w:rPr>
      </w:pPr>
    </w:p>
    <w:p w14:paraId="480D178F" w14:textId="13156531" w:rsidR="009B14F3" w:rsidRPr="00095040" w:rsidRDefault="00486097" w:rsidP="00AE5013">
      <w:pPr>
        <w:pStyle w:val="Curriculumbodytext"/>
        <w:spacing w:line="360" w:lineRule="auto"/>
        <w:rPr>
          <w:sz w:val="22"/>
          <w:szCs w:val="22"/>
        </w:rPr>
      </w:pPr>
      <w:r w:rsidRPr="00095040">
        <w:rPr>
          <w:sz w:val="22"/>
          <w:szCs w:val="22"/>
        </w:rPr>
        <w:t xml:space="preserve">The interviews gave valuable insight into the </w:t>
      </w:r>
      <w:r w:rsidR="00A1460D" w:rsidRPr="00095040">
        <w:rPr>
          <w:sz w:val="22"/>
          <w:szCs w:val="22"/>
        </w:rPr>
        <w:t>perceptions of pit stops from both pupil</w:t>
      </w:r>
      <w:r w:rsidR="00E964EE" w:rsidRPr="00095040">
        <w:rPr>
          <w:sz w:val="22"/>
          <w:szCs w:val="22"/>
        </w:rPr>
        <w:t xml:space="preserve">s and the class teacher. </w:t>
      </w:r>
      <w:r w:rsidR="00426ECC" w:rsidRPr="00095040">
        <w:rPr>
          <w:sz w:val="22"/>
          <w:szCs w:val="22"/>
        </w:rPr>
        <w:t>As we can see from the short snippet of the interview</w:t>
      </w:r>
      <w:r w:rsidR="006E31D1" w:rsidRPr="00095040">
        <w:rPr>
          <w:sz w:val="22"/>
          <w:szCs w:val="22"/>
        </w:rPr>
        <w:t>s</w:t>
      </w:r>
      <w:r w:rsidR="00231252" w:rsidRPr="00095040">
        <w:rPr>
          <w:sz w:val="22"/>
          <w:szCs w:val="22"/>
        </w:rPr>
        <w:t xml:space="preserve"> (appendix 7</w:t>
      </w:r>
      <w:r w:rsidR="006E31D1" w:rsidRPr="00095040">
        <w:rPr>
          <w:sz w:val="22"/>
          <w:szCs w:val="22"/>
        </w:rPr>
        <w:t xml:space="preserve"> &amp; 1) with child B and the class teacher. </w:t>
      </w:r>
      <w:r w:rsidR="00E44C3D" w:rsidRPr="00095040">
        <w:rPr>
          <w:sz w:val="22"/>
          <w:szCs w:val="22"/>
        </w:rPr>
        <w:t xml:space="preserve">They both liked the way children </w:t>
      </w:r>
      <w:r w:rsidR="00352C8C" w:rsidRPr="00095040">
        <w:rPr>
          <w:sz w:val="22"/>
          <w:szCs w:val="22"/>
        </w:rPr>
        <w:t>can</w:t>
      </w:r>
      <w:r w:rsidR="00E44C3D" w:rsidRPr="00095040">
        <w:rPr>
          <w:sz w:val="22"/>
          <w:szCs w:val="22"/>
        </w:rPr>
        <w:t xml:space="preserve"> share ideas </w:t>
      </w:r>
      <w:proofErr w:type="gramStart"/>
      <w:r w:rsidR="00E44C3D" w:rsidRPr="00095040">
        <w:rPr>
          <w:sz w:val="22"/>
          <w:szCs w:val="22"/>
        </w:rPr>
        <w:t>through the use of</w:t>
      </w:r>
      <w:proofErr w:type="gramEnd"/>
      <w:r w:rsidR="00E44C3D" w:rsidRPr="00095040">
        <w:rPr>
          <w:sz w:val="22"/>
          <w:szCs w:val="22"/>
        </w:rPr>
        <w:t xml:space="preserve"> pit stops. </w:t>
      </w:r>
      <w:r w:rsidR="00490BE2" w:rsidRPr="00095040">
        <w:rPr>
          <w:sz w:val="22"/>
          <w:szCs w:val="22"/>
        </w:rPr>
        <w:br/>
      </w:r>
      <w:r w:rsidR="00490BE2" w:rsidRPr="00095040">
        <w:rPr>
          <w:sz w:val="22"/>
          <w:szCs w:val="22"/>
        </w:rPr>
        <w:br/>
      </w:r>
      <w:r w:rsidR="00562996" w:rsidRPr="00095040">
        <w:rPr>
          <w:sz w:val="22"/>
          <w:szCs w:val="22"/>
        </w:rPr>
        <w:br/>
      </w:r>
      <w:r w:rsidR="009B14F3" w:rsidRPr="00095040">
        <w:rPr>
          <w:sz w:val="22"/>
          <w:szCs w:val="22"/>
        </w:rPr>
        <w:br/>
      </w:r>
      <w:r w:rsidR="007B491A" w:rsidRPr="00095040">
        <w:rPr>
          <w:sz w:val="22"/>
          <w:szCs w:val="22"/>
        </w:rPr>
        <w:t>Appendix 7</w:t>
      </w:r>
      <w:r w:rsidR="0054431C" w:rsidRPr="00095040">
        <w:rPr>
          <w:sz w:val="22"/>
          <w:szCs w:val="22"/>
        </w:rPr>
        <w:t xml:space="preserve">                                                                              </w:t>
      </w:r>
      <w:r w:rsidR="00715D03" w:rsidRPr="00095040">
        <w:rPr>
          <w:sz w:val="22"/>
          <w:szCs w:val="22"/>
        </w:rPr>
        <w:t xml:space="preserve">        </w:t>
      </w:r>
      <w:r w:rsidR="00AC0898" w:rsidRPr="00095040">
        <w:rPr>
          <w:sz w:val="22"/>
          <w:szCs w:val="22"/>
        </w:rPr>
        <w:t xml:space="preserve"> </w:t>
      </w:r>
      <w:r w:rsidR="00715D03" w:rsidRPr="00095040">
        <w:rPr>
          <w:sz w:val="22"/>
          <w:szCs w:val="22"/>
        </w:rPr>
        <w:t xml:space="preserve">     </w:t>
      </w:r>
      <w:r w:rsidR="0054431C" w:rsidRPr="00095040">
        <w:rPr>
          <w:sz w:val="22"/>
          <w:szCs w:val="22"/>
        </w:rPr>
        <w:t>Appendix 1</w:t>
      </w:r>
    </w:p>
    <w:p w14:paraId="2414A983" w14:textId="548F90F0" w:rsidR="00926B6C" w:rsidRPr="00095040" w:rsidRDefault="004E3B5F" w:rsidP="00AE5013">
      <w:pPr>
        <w:spacing w:line="360" w:lineRule="auto"/>
        <w:rPr>
          <w:rFonts w:ascii="Arial" w:hAnsi="Arial" w:cs="Arial"/>
        </w:rPr>
      </w:pPr>
      <w:r w:rsidRPr="00095040">
        <w:rPr>
          <w:rFonts w:ascii="Arial" w:hAnsi="Arial" w:cs="Arial"/>
          <w:noProof/>
        </w:rPr>
        <w:drawing>
          <wp:anchor distT="0" distB="0" distL="114300" distR="114300" simplePos="0" relativeHeight="251659264" behindDoc="0" locked="0" layoutInCell="1" allowOverlap="1" wp14:anchorId="47CACD0E" wp14:editId="68A95308">
            <wp:simplePos x="0" y="0"/>
            <wp:positionH relativeFrom="column">
              <wp:posOffset>3063240</wp:posOffset>
            </wp:positionH>
            <wp:positionV relativeFrom="paragraph">
              <wp:posOffset>34290</wp:posOffset>
            </wp:positionV>
            <wp:extent cx="2301240" cy="1402080"/>
            <wp:effectExtent l="0" t="0" r="3810" b="762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30180" t="35927" r="29669" b="20583"/>
                    <a:stretch/>
                  </pic:blipFill>
                  <pic:spPr bwMode="auto">
                    <a:xfrm>
                      <a:off x="0" y="0"/>
                      <a:ext cx="2301240" cy="1402080"/>
                    </a:xfrm>
                    <a:prstGeom prst="rect">
                      <a:avLst/>
                    </a:prstGeom>
                    <a:ln>
                      <a:noFill/>
                    </a:ln>
                    <a:extLst>
                      <a:ext uri="{53640926-AAD7-44D8-BBD7-CCE9431645EC}">
                        <a14:shadowObscured xmlns:a14="http://schemas.microsoft.com/office/drawing/2010/main"/>
                      </a:ext>
                    </a:extLst>
                  </pic:spPr>
                </pic:pic>
              </a:graphicData>
            </a:graphic>
          </wp:anchor>
        </w:drawing>
      </w:r>
      <w:r w:rsidR="00F17AF4" w:rsidRPr="00095040">
        <w:rPr>
          <w:rFonts w:ascii="Arial" w:hAnsi="Arial" w:cs="Arial"/>
          <w:noProof/>
        </w:rPr>
        <w:drawing>
          <wp:anchor distT="0" distB="0" distL="114300" distR="114300" simplePos="0" relativeHeight="251658240" behindDoc="0" locked="0" layoutInCell="1" allowOverlap="1" wp14:anchorId="697BFD4D" wp14:editId="3B231846">
            <wp:simplePos x="0" y="0"/>
            <wp:positionH relativeFrom="column">
              <wp:posOffset>83820</wp:posOffset>
            </wp:positionH>
            <wp:positionV relativeFrom="paragraph">
              <wp:posOffset>-15240</wp:posOffset>
            </wp:positionV>
            <wp:extent cx="2362200" cy="92202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28850" t="34509" r="29936" b="36892"/>
                    <a:stretch/>
                  </pic:blipFill>
                  <pic:spPr bwMode="auto">
                    <a:xfrm>
                      <a:off x="0" y="0"/>
                      <a:ext cx="2362200" cy="922020"/>
                    </a:xfrm>
                    <a:prstGeom prst="rect">
                      <a:avLst/>
                    </a:prstGeom>
                    <a:ln>
                      <a:noFill/>
                    </a:ln>
                    <a:extLst>
                      <a:ext uri="{53640926-AAD7-44D8-BBD7-CCE9431645EC}">
                        <a14:shadowObscured xmlns:a14="http://schemas.microsoft.com/office/drawing/2010/main"/>
                      </a:ext>
                    </a:extLst>
                  </pic:spPr>
                </pic:pic>
              </a:graphicData>
            </a:graphic>
          </wp:anchor>
        </w:drawing>
      </w:r>
      <w:r w:rsidR="007E6FED" w:rsidRPr="00095040">
        <w:rPr>
          <w:rFonts w:ascii="Arial" w:hAnsi="Arial" w:cs="Arial"/>
        </w:rPr>
        <w:br/>
      </w:r>
      <w:r w:rsidR="007E6FED" w:rsidRPr="00095040">
        <w:rPr>
          <w:rFonts w:ascii="Arial" w:hAnsi="Arial" w:cs="Arial"/>
        </w:rPr>
        <w:br/>
      </w:r>
      <w:r w:rsidR="007E6FED" w:rsidRPr="00095040">
        <w:rPr>
          <w:rFonts w:ascii="Arial" w:hAnsi="Arial" w:cs="Arial"/>
        </w:rPr>
        <w:br/>
      </w:r>
      <w:r w:rsidR="007E6FED" w:rsidRPr="00095040">
        <w:rPr>
          <w:rFonts w:ascii="Arial" w:hAnsi="Arial" w:cs="Arial"/>
        </w:rPr>
        <w:br/>
      </w:r>
      <w:r w:rsidR="007E6FED" w:rsidRPr="00095040">
        <w:rPr>
          <w:rFonts w:ascii="Arial" w:hAnsi="Arial" w:cs="Arial"/>
        </w:rPr>
        <w:br/>
      </w:r>
      <w:r w:rsidR="007E6FED" w:rsidRPr="00095040">
        <w:rPr>
          <w:rFonts w:ascii="Arial" w:hAnsi="Arial" w:cs="Arial"/>
        </w:rPr>
        <w:br/>
      </w:r>
      <w:r w:rsidR="007E6FED" w:rsidRPr="00095040">
        <w:rPr>
          <w:rFonts w:ascii="Arial" w:hAnsi="Arial" w:cs="Arial"/>
        </w:rPr>
        <w:br/>
      </w:r>
      <w:r w:rsidR="007E6FED" w:rsidRPr="00095040">
        <w:rPr>
          <w:rFonts w:ascii="Arial" w:hAnsi="Arial" w:cs="Arial"/>
        </w:rPr>
        <w:br/>
      </w:r>
      <w:r w:rsidR="006D6A0C" w:rsidRPr="00095040">
        <w:rPr>
          <w:rFonts w:ascii="Arial" w:hAnsi="Arial" w:cs="Arial"/>
        </w:rPr>
        <w:t xml:space="preserve">We can see that both student and Teacher see benefit of children swapping books during pit stops and getting ideas for their own work. </w:t>
      </w:r>
      <w:r w:rsidR="0099322C" w:rsidRPr="00095040">
        <w:rPr>
          <w:rFonts w:ascii="Arial" w:hAnsi="Arial" w:cs="Arial"/>
        </w:rPr>
        <w:t>It is</w:t>
      </w:r>
      <w:r w:rsidR="00983F7C" w:rsidRPr="00095040">
        <w:rPr>
          <w:rFonts w:ascii="Arial" w:hAnsi="Arial" w:cs="Arial"/>
        </w:rPr>
        <w:t xml:space="preserve"> giving children the opportunity for</w:t>
      </w:r>
      <w:r w:rsidR="0099322C" w:rsidRPr="00095040">
        <w:rPr>
          <w:rFonts w:ascii="Arial" w:hAnsi="Arial" w:cs="Arial"/>
        </w:rPr>
        <w:t xml:space="preserve"> instant feedback in the </w:t>
      </w:r>
      <w:r w:rsidR="00983F7C" w:rsidRPr="00095040">
        <w:rPr>
          <w:rFonts w:ascii="Arial" w:hAnsi="Arial" w:cs="Arial"/>
        </w:rPr>
        <w:t>lesson</w:t>
      </w:r>
      <w:r w:rsidR="00F5519D" w:rsidRPr="00095040">
        <w:rPr>
          <w:rFonts w:ascii="Arial" w:hAnsi="Arial" w:cs="Arial"/>
        </w:rPr>
        <w:t xml:space="preserve"> in a simple manner. </w:t>
      </w:r>
      <w:r w:rsidR="006D3876" w:rsidRPr="00095040">
        <w:rPr>
          <w:rFonts w:ascii="Arial" w:hAnsi="Arial" w:cs="Arial"/>
        </w:rPr>
        <w:t xml:space="preserve">This is </w:t>
      </w:r>
      <w:r w:rsidR="00202C58" w:rsidRPr="00095040">
        <w:rPr>
          <w:rFonts w:ascii="Arial" w:hAnsi="Arial" w:cs="Arial"/>
        </w:rPr>
        <w:t xml:space="preserve">one of the main aims of AFL. </w:t>
      </w:r>
      <w:r w:rsidR="00602FA1" w:rsidRPr="00095040">
        <w:rPr>
          <w:rFonts w:ascii="Arial" w:hAnsi="Arial" w:cs="Arial"/>
        </w:rPr>
        <w:t>Clarke (</w:t>
      </w:r>
      <w:r w:rsidR="007660EA" w:rsidRPr="00095040">
        <w:rPr>
          <w:rFonts w:ascii="Arial" w:hAnsi="Arial" w:cs="Arial"/>
        </w:rPr>
        <w:t xml:space="preserve">2014b, </w:t>
      </w:r>
      <w:r w:rsidR="00DC38B9" w:rsidRPr="00095040">
        <w:rPr>
          <w:rFonts w:ascii="Arial" w:hAnsi="Arial" w:cs="Arial"/>
        </w:rPr>
        <w:t xml:space="preserve">p. 120) </w:t>
      </w:r>
      <w:r w:rsidR="00D50539" w:rsidRPr="00095040">
        <w:rPr>
          <w:rFonts w:ascii="Arial" w:hAnsi="Arial" w:cs="Arial"/>
        </w:rPr>
        <w:t xml:space="preserve">state that </w:t>
      </w:r>
      <w:r w:rsidR="004B3A24" w:rsidRPr="00095040">
        <w:rPr>
          <w:rFonts w:ascii="Arial" w:hAnsi="Arial" w:cs="Arial"/>
        </w:rPr>
        <w:t xml:space="preserve">AFL helps learners </w:t>
      </w:r>
      <w:r w:rsidR="000E11B3" w:rsidRPr="00095040">
        <w:rPr>
          <w:rFonts w:ascii="Arial" w:hAnsi="Arial" w:cs="Arial"/>
        </w:rPr>
        <w:t xml:space="preserve">become independent </w:t>
      </w:r>
      <w:r w:rsidR="00C81EA9" w:rsidRPr="00095040">
        <w:rPr>
          <w:rFonts w:ascii="Arial" w:hAnsi="Arial" w:cs="Arial"/>
        </w:rPr>
        <w:t>in confidently assessing their own work as well as that of their peers</w:t>
      </w:r>
      <w:r w:rsidR="0042056F" w:rsidRPr="00095040">
        <w:rPr>
          <w:rFonts w:ascii="Arial" w:hAnsi="Arial" w:cs="Arial"/>
        </w:rPr>
        <w:t xml:space="preserve"> and from this make ongoing improvements to their own work. </w:t>
      </w:r>
      <w:r w:rsidR="001B7997" w:rsidRPr="00095040">
        <w:rPr>
          <w:rFonts w:ascii="Arial" w:hAnsi="Arial" w:cs="Arial"/>
        </w:rPr>
        <w:t xml:space="preserve">This shows the potential benefit of using pit stops in this manner, the children </w:t>
      </w:r>
      <w:r w:rsidR="00D24A18" w:rsidRPr="00095040">
        <w:rPr>
          <w:rFonts w:ascii="Arial" w:hAnsi="Arial" w:cs="Arial"/>
        </w:rPr>
        <w:t xml:space="preserve">in this research liked the idea of swapping books </w:t>
      </w:r>
      <w:r w:rsidR="003D35E8" w:rsidRPr="00095040">
        <w:rPr>
          <w:rFonts w:ascii="Arial" w:hAnsi="Arial" w:cs="Arial"/>
        </w:rPr>
        <w:t xml:space="preserve">which would </w:t>
      </w:r>
      <w:r w:rsidR="007D2C5B" w:rsidRPr="00095040">
        <w:rPr>
          <w:rFonts w:ascii="Arial" w:hAnsi="Arial" w:cs="Arial"/>
        </w:rPr>
        <w:t xml:space="preserve">persuade them to engage more with the pit stop task. </w:t>
      </w:r>
      <w:r w:rsidR="005D4F5A" w:rsidRPr="00095040">
        <w:rPr>
          <w:rFonts w:ascii="Arial" w:hAnsi="Arial" w:cs="Arial"/>
        </w:rPr>
        <w:t>Griffiths and Burns (2012</w:t>
      </w:r>
      <w:r w:rsidR="006150A2" w:rsidRPr="00095040">
        <w:rPr>
          <w:rFonts w:ascii="Arial" w:hAnsi="Arial" w:cs="Arial"/>
        </w:rPr>
        <w:t>b, p.19</w:t>
      </w:r>
      <w:r w:rsidR="005D4F5A" w:rsidRPr="00095040">
        <w:rPr>
          <w:rFonts w:ascii="Arial" w:hAnsi="Arial" w:cs="Arial"/>
        </w:rPr>
        <w:t xml:space="preserve">) explain the importance of ensuring classroom tasks are </w:t>
      </w:r>
      <w:r w:rsidR="00BD72E2" w:rsidRPr="00095040">
        <w:rPr>
          <w:rFonts w:ascii="Arial" w:hAnsi="Arial" w:cs="Arial"/>
        </w:rPr>
        <w:t>engaging</w:t>
      </w:r>
      <w:r w:rsidR="005D4F5A" w:rsidRPr="00095040">
        <w:rPr>
          <w:rFonts w:ascii="Arial" w:hAnsi="Arial" w:cs="Arial"/>
        </w:rPr>
        <w:t xml:space="preserve">, </w:t>
      </w:r>
      <w:r w:rsidR="00F41091" w:rsidRPr="00095040">
        <w:rPr>
          <w:rFonts w:ascii="Arial" w:hAnsi="Arial" w:cs="Arial"/>
        </w:rPr>
        <w:t>this enables children to complete work because they want to</w:t>
      </w:r>
      <w:r w:rsidR="0001094E" w:rsidRPr="00095040">
        <w:rPr>
          <w:rFonts w:ascii="Arial" w:hAnsi="Arial" w:cs="Arial"/>
        </w:rPr>
        <w:t>,</w:t>
      </w:r>
      <w:r w:rsidR="00F41091" w:rsidRPr="00095040">
        <w:rPr>
          <w:rFonts w:ascii="Arial" w:hAnsi="Arial" w:cs="Arial"/>
        </w:rPr>
        <w:t xml:space="preserve"> not </w:t>
      </w:r>
      <w:r w:rsidR="0001094E" w:rsidRPr="00095040">
        <w:rPr>
          <w:rFonts w:ascii="Arial" w:hAnsi="Arial" w:cs="Arial"/>
        </w:rPr>
        <w:t xml:space="preserve">because </w:t>
      </w:r>
      <w:r w:rsidR="00F41091" w:rsidRPr="00095040">
        <w:rPr>
          <w:rFonts w:ascii="Arial" w:hAnsi="Arial" w:cs="Arial"/>
        </w:rPr>
        <w:t>they feel they have to.</w:t>
      </w:r>
      <w:r w:rsidR="00667E23" w:rsidRPr="00095040">
        <w:rPr>
          <w:rFonts w:ascii="Arial" w:hAnsi="Arial" w:cs="Arial"/>
        </w:rPr>
        <w:br/>
      </w:r>
      <w:r w:rsidR="00667E23" w:rsidRPr="00095040">
        <w:rPr>
          <w:rFonts w:ascii="Arial" w:hAnsi="Arial" w:cs="Arial"/>
        </w:rPr>
        <w:br/>
        <w:t xml:space="preserve">As previously mentioned, </w:t>
      </w:r>
      <w:r w:rsidR="00D56A9C" w:rsidRPr="00095040">
        <w:rPr>
          <w:rFonts w:ascii="Arial" w:hAnsi="Arial" w:cs="Arial"/>
        </w:rPr>
        <w:t xml:space="preserve">the researcher was only able to observe one short pit </w:t>
      </w:r>
      <w:r w:rsidR="00EB6707" w:rsidRPr="00095040">
        <w:rPr>
          <w:rFonts w:ascii="Arial" w:hAnsi="Arial" w:cs="Arial"/>
        </w:rPr>
        <w:t xml:space="preserve">stop on the day of the study (appendix </w:t>
      </w:r>
      <w:r w:rsidR="006E0EC8" w:rsidRPr="00095040">
        <w:rPr>
          <w:rFonts w:ascii="Arial" w:hAnsi="Arial" w:cs="Arial"/>
        </w:rPr>
        <w:t>9</w:t>
      </w:r>
      <w:r w:rsidR="00EB6707" w:rsidRPr="00095040">
        <w:rPr>
          <w:rFonts w:ascii="Arial" w:hAnsi="Arial" w:cs="Arial"/>
        </w:rPr>
        <w:t>)</w:t>
      </w:r>
      <w:r w:rsidR="00297141" w:rsidRPr="00095040">
        <w:rPr>
          <w:rFonts w:ascii="Arial" w:hAnsi="Arial" w:cs="Arial"/>
        </w:rPr>
        <w:t xml:space="preserve">. </w:t>
      </w:r>
      <w:r w:rsidR="00634A8D" w:rsidRPr="00095040">
        <w:rPr>
          <w:rFonts w:ascii="Arial" w:hAnsi="Arial" w:cs="Arial"/>
        </w:rPr>
        <w:t>This was a clear drawback</w:t>
      </w:r>
      <w:r w:rsidR="00685CD3" w:rsidRPr="00095040">
        <w:rPr>
          <w:rFonts w:ascii="Arial" w:hAnsi="Arial" w:cs="Arial"/>
        </w:rPr>
        <w:t xml:space="preserve"> and the results </w:t>
      </w:r>
      <w:r w:rsidR="001F0421" w:rsidRPr="00095040">
        <w:rPr>
          <w:rFonts w:ascii="Arial" w:hAnsi="Arial" w:cs="Arial"/>
        </w:rPr>
        <w:t xml:space="preserve">of such a small </w:t>
      </w:r>
      <w:r w:rsidR="00712A99" w:rsidRPr="00095040">
        <w:rPr>
          <w:rFonts w:ascii="Arial" w:hAnsi="Arial" w:cs="Arial"/>
        </w:rPr>
        <w:t xml:space="preserve">sample </w:t>
      </w:r>
      <w:r w:rsidR="006E6CB4" w:rsidRPr="00095040">
        <w:rPr>
          <w:rFonts w:ascii="Arial" w:hAnsi="Arial" w:cs="Arial"/>
        </w:rPr>
        <w:t xml:space="preserve">should be interpreted carefully. </w:t>
      </w:r>
      <w:r w:rsidR="001F22D2" w:rsidRPr="00095040">
        <w:rPr>
          <w:rFonts w:ascii="Arial" w:hAnsi="Arial" w:cs="Arial"/>
        </w:rPr>
        <w:t xml:space="preserve">During the observation </w:t>
      </w:r>
      <w:proofErr w:type="gramStart"/>
      <w:r w:rsidR="006A1939" w:rsidRPr="00095040">
        <w:rPr>
          <w:rFonts w:ascii="Arial" w:hAnsi="Arial" w:cs="Arial"/>
        </w:rPr>
        <w:t>the majority of</w:t>
      </w:r>
      <w:proofErr w:type="gramEnd"/>
      <w:r w:rsidR="006A1939" w:rsidRPr="00095040">
        <w:rPr>
          <w:rFonts w:ascii="Arial" w:hAnsi="Arial" w:cs="Arial"/>
        </w:rPr>
        <w:t xml:space="preserve"> the children were engaged throughout the task</w:t>
      </w:r>
      <w:r w:rsidR="00722CAC" w:rsidRPr="00095040">
        <w:rPr>
          <w:rFonts w:ascii="Arial" w:hAnsi="Arial" w:cs="Arial"/>
        </w:rPr>
        <w:t xml:space="preserve">, this would lead us to believe that </w:t>
      </w:r>
      <w:r w:rsidR="00681E06" w:rsidRPr="00095040">
        <w:rPr>
          <w:rFonts w:ascii="Arial" w:hAnsi="Arial" w:cs="Arial"/>
        </w:rPr>
        <w:t xml:space="preserve">children </w:t>
      </w:r>
      <w:r w:rsidR="006628AB" w:rsidRPr="00095040">
        <w:rPr>
          <w:rFonts w:ascii="Arial" w:hAnsi="Arial" w:cs="Arial"/>
        </w:rPr>
        <w:t xml:space="preserve">enjoy pit stops </w:t>
      </w:r>
      <w:r w:rsidR="006628AB" w:rsidRPr="00095040">
        <w:rPr>
          <w:rFonts w:ascii="Arial" w:hAnsi="Arial" w:cs="Arial"/>
        </w:rPr>
        <w:lastRenderedPageBreak/>
        <w:t xml:space="preserve">and always engage well with them. However, </w:t>
      </w:r>
      <w:r w:rsidR="001F1432" w:rsidRPr="00095040">
        <w:rPr>
          <w:rFonts w:ascii="Arial" w:hAnsi="Arial" w:cs="Arial"/>
        </w:rPr>
        <w:t>Doherty and Hughes (</w:t>
      </w:r>
      <w:r w:rsidR="00EC5F04" w:rsidRPr="00095040">
        <w:rPr>
          <w:rFonts w:ascii="Arial" w:hAnsi="Arial" w:cs="Arial"/>
        </w:rPr>
        <w:t>2009</w:t>
      </w:r>
      <w:r w:rsidR="002D688B" w:rsidRPr="00095040">
        <w:rPr>
          <w:rFonts w:ascii="Arial" w:hAnsi="Arial" w:cs="Arial"/>
        </w:rPr>
        <w:t xml:space="preserve">b, </w:t>
      </w:r>
      <w:r w:rsidR="0065769C" w:rsidRPr="00095040">
        <w:rPr>
          <w:rFonts w:ascii="Arial" w:hAnsi="Arial" w:cs="Arial"/>
        </w:rPr>
        <w:t>p. 76</w:t>
      </w:r>
      <w:r w:rsidR="00EC5F04" w:rsidRPr="00095040">
        <w:rPr>
          <w:rFonts w:ascii="Arial" w:hAnsi="Arial" w:cs="Arial"/>
        </w:rPr>
        <w:t xml:space="preserve">) </w:t>
      </w:r>
      <w:r w:rsidR="00BC017A" w:rsidRPr="00095040">
        <w:rPr>
          <w:rFonts w:ascii="Arial" w:hAnsi="Arial" w:cs="Arial"/>
        </w:rPr>
        <w:t xml:space="preserve">highlights a potential difficulty in observing children, </w:t>
      </w:r>
      <w:r w:rsidR="007D6DD3" w:rsidRPr="00095040">
        <w:rPr>
          <w:rFonts w:ascii="Arial" w:hAnsi="Arial" w:cs="Arial"/>
        </w:rPr>
        <w:t xml:space="preserve">when the children are aware of the </w:t>
      </w:r>
      <w:r w:rsidR="008B20B8" w:rsidRPr="00095040">
        <w:rPr>
          <w:rFonts w:ascii="Arial" w:hAnsi="Arial" w:cs="Arial"/>
        </w:rPr>
        <w:t>observer’s</w:t>
      </w:r>
      <w:r w:rsidR="007D6DD3" w:rsidRPr="00095040">
        <w:rPr>
          <w:rFonts w:ascii="Arial" w:hAnsi="Arial" w:cs="Arial"/>
        </w:rPr>
        <w:t xml:space="preserve"> presence, this could potentially </w:t>
      </w:r>
      <w:r w:rsidR="00CD3B7C" w:rsidRPr="00095040">
        <w:rPr>
          <w:rFonts w:ascii="Arial" w:hAnsi="Arial" w:cs="Arial"/>
        </w:rPr>
        <w:t>affect</w:t>
      </w:r>
      <w:r w:rsidR="007D6DD3" w:rsidRPr="00095040">
        <w:rPr>
          <w:rFonts w:ascii="Arial" w:hAnsi="Arial" w:cs="Arial"/>
        </w:rPr>
        <w:t xml:space="preserve"> their behaviour during the lesson.</w:t>
      </w:r>
      <w:r w:rsidR="005F3950" w:rsidRPr="00095040">
        <w:rPr>
          <w:rFonts w:ascii="Arial" w:hAnsi="Arial" w:cs="Arial"/>
        </w:rPr>
        <w:t xml:space="preserve"> </w:t>
      </w:r>
      <w:r w:rsidR="0039551D" w:rsidRPr="00095040">
        <w:rPr>
          <w:rFonts w:ascii="Arial" w:hAnsi="Arial" w:cs="Arial"/>
        </w:rPr>
        <w:t xml:space="preserve">One of the questions </w:t>
      </w:r>
      <w:r w:rsidR="004D4CF5" w:rsidRPr="00095040">
        <w:rPr>
          <w:rFonts w:ascii="Arial" w:hAnsi="Arial" w:cs="Arial"/>
        </w:rPr>
        <w:t>in the Questionnaire (</w:t>
      </w:r>
      <w:r w:rsidR="00FD4856" w:rsidRPr="00095040">
        <w:rPr>
          <w:rFonts w:ascii="Arial" w:hAnsi="Arial" w:cs="Arial"/>
        </w:rPr>
        <w:t>appendix 1</w:t>
      </w:r>
      <w:r w:rsidR="00C33B42" w:rsidRPr="00095040">
        <w:rPr>
          <w:rFonts w:ascii="Arial" w:hAnsi="Arial" w:cs="Arial"/>
        </w:rPr>
        <w:t>0</w:t>
      </w:r>
      <w:r w:rsidR="00FD4856" w:rsidRPr="00095040">
        <w:rPr>
          <w:rFonts w:ascii="Arial" w:hAnsi="Arial" w:cs="Arial"/>
        </w:rPr>
        <w:t xml:space="preserve">) was linked to this. </w:t>
      </w:r>
    </w:p>
    <w:p w14:paraId="70DF7386" w14:textId="6D1A36A1" w:rsidR="00926B6C" w:rsidRPr="00095040" w:rsidRDefault="00DC3FA8" w:rsidP="00AE5013">
      <w:pPr>
        <w:spacing w:line="360" w:lineRule="auto"/>
        <w:rPr>
          <w:rFonts w:ascii="Arial" w:hAnsi="Arial" w:cs="Arial"/>
        </w:rPr>
      </w:pPr>
      <w:r w:rsidRPr="00095040">
        <w:rPr>
          <w:rFonts w:ascii="Arial" w:hAnsi="Arial" w:cs="Arial"/>
          <w:noProof/>
        </w:rPr>
        <w:drawing>
          <wp:anchor distT="0" distB="0" distL="114300" distR="114300" simplePos="0" relativeHeight="251660288" behindDoc="0" locked="0" layoutInCell="1" allowOverlap="1" wp14:anchorId="44E84D0B" wp14:editId="73295063">
            <wp:simplePos x="0" y="0"/>
            <wp:positionH relativeFrom="column">
              <wp:posOffset>-60960</wp:posOffset>
            </wp:positionH>
            <wp:positionV relativeFrom="paragraph">
              <wp:posOffset>267970</wp:posOffset>
            </wp:positionV>
            <wp:extent cx="2369820" cy="82296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4862" t="46563" r="33791" b="27910"/>
                    <a:stretch/>
                  </pic:blipFill>
                  <pic:spPr bwMode="auto">
                    <a:xfrm>
                      <a:off x="0" y="0"/>
                      <a:ext cx="2369820" cy="822960"/>
                    </a:xfrm>
                    <a:prstGeom prst="rect">
                      <a:avLst/>
                    </a:prstGeom>
                    <a:ln>
                      <a:noFill/>
                    </a:ln>
                    <a:extLst>
                      <a:ext uri="{53640926-AAD7-44D8-BBD7-CCE9431645EC}">
                        <a14:shadowObscured xmlns:a14="http://schemas.microsoft.com/office/drawing/2010/main"/>
                      </a:ext>
                    </a:extLst>
                  </pic:spPr>
                </pic:pic>
              </a:graphicData>
            </a:graphic>
          </wp:anchor>
        </w:drawing>
      </w:r>
      <w:r w:rsidRPr="00095040">
        <w:rPr>
          <w:rFonts w:ascii="Arial" w:hAnsi="Arial" w:cs="Arial"/>
        </w:rPr>
        <w:t>Appendix 1</w:t>
      </w:r>
      <w:r w:rsidR="00955028" w:rsidRPr="00095040">
        <w:rPr>
          <w:rFonts w:ascii="Arial" w:hAnsi="Arial" w:cs="Arial"/>
        </w:rPr>
        <w:t>0a</w:t>
      </w:r>
    </w:p>
    <w:p w14:paraId="5F5B62FC" w14:textId="68A938FF" w:rsidR="00C4453B" w:rsidRPr="00095040" w:rsidRDefault="0001094E" w:rsidP="00AE5013">
      <w:pPr>
        <w:spacing w:line="360" w:lineRule="auto"/>
        <w:rPr>
          <w:rFonts w:ascii="Arial" w:hAnsi="Arial" w:cs="Arial"/>
        </w:rPr>
      </w:pPr>
      <w:r w:rsidRPr="00095040">
        <w:rPr>
          <w:rFonts w:ascii="Arial" w:hAnsi="Arial" w:cs="Arial"/>
        </w:rPr>
        <w:br/>
      </w:r>
      <w:r w:rsidRPr="00095040">
        <w:rPr>
          <w:rFonts w:ascii="Arial" w:hAnsi="Arial" w:cs="Arial"/>
        </w:rPr>
        <w:br/>
      </w:r>
      <w:r w:rsidR="007E6FED" w:rsidRPr="00095040">
        <w:rPr>
          <w:rFonts w:ascii="Arial" w:hAnsi="Arial" w:cs="Arial"/>
        </w:rPr>
        <w:br/>
      </w:r>
      <w:r w:rsidR="00EE3FFA" w:rsidRPr="00095040">
        <w:rPr>
          <w:rFonts w:ascii="Arial" w:hAnsi="Arial" w:cs="Arial"/>
        </w:rPr>
        <w:br/>
      </w:r>
      <w:r w:rsidR="001A1AC2" w:rsidRPr="00095040">
        <w:rPr>
          <w:rFonts w:ascii="Arial" w:hAnsi="Arial" w:cs="Arial"/>
        </w:rPr>
        <w:t xml:space="preserve">As we can see, while the observation </w:t>
      </w:r>
      <w:r w:rsidR="00AA6D79" w:rsidRPr="00095040">
        <w:rPr>
          <w:rFonts w:ascii="Arial" w:hAnsi="Arial" w:cs="Arial"/>
        </w:rPr>
        <w:t>highlighted th</w:t>
      </w:r>
      <w:r w:rsidR="001E41DB" w:rsidRPr="00095040">
        <w:rPr>
          <w:rFonts w:ascii="Arial" w:hAnsi="Arial" w:cs="Arial"/>
        </w:rPr>
        <w:t>at children potentially enjoyed and engaged well with pit stops</w:t>
      </w:r>
      <w:r w:rsidR="00F70C04" w:rsidRPr="00095040">
        <w:rPr>
          <w:rFonts w:ascii="Arial" w:hAnsi="Arial" w:cs="Arial"/>
        </w:rPr>
        <w:t xml:space="preserve">, the data from the questionnaire somewhat contradicts this. </w:t>
      </w:r>
      <w:r w:rsidR="00FE4069" w:rsidRPr="00095040">
        <w:rPr>
          <w:rFonts w:ascii="Arial" w:hAnsi="Arial" w:cs="Arial"/>
        </w:rPr>
        <w:t xml:space="preserve">While only </w:t>
      </w:r>
      <w:r w:rsidR="00C4453B" w:rsidRPr="00095040">
        <w:rPr>
          <w:rFonts w:ascii="Arial" w:hAnsi="Arial" w:cs="Arial"/>
        </w:rPr>
        <w:t>eight out of twenty-seven</w:t>
      </w:r>
      <w:r w:rsidR="006F2BF1" w:rsidRPr="00095040">
        <w:rPr>
          <w:rFonts w:ascii="Arial" w:hAnsi="Arial" w:cs="Arial"/>
        </w:rPr>
        <w:t xml:space="preserve"> respondents </w:t>
      </w:r>
      <w:r w:rsidR="00842BA0" w:rsidRPr="00095040">
        <w:rPr>
          <w:rFonts w:ascii="Arial" w:hAnsi="Arial" w:cs="Arial"/>
        </w:rPr>
        <w:t xml:space="preserve">stated that they liked using pit stops in lessons, </w:t>
      </w:r>
      <w:r w:rsidR="00267357" w:rsidRPr="00095040">
        <w:rPr>
          <w:rFonts w:ascii="Arial" w:hAnsi="Arial" w:cs="Arial"/>
        </w:rPr>
        <w:t>as we can see from the picture below</w:t>
      </w:r>
      <w:r w:rsidR="002E214B" w:rsidRPr="00095040">
        <w:rPr>
          <w:rFonts w:ascii="Arial" w:hAnsi="Arial" w:cs="Arial"/>
        </w:rPr>
        <w:t>, 73.1% of respondents felt that pit stops are helpful</w:t>
      </w:r>
      <w:r w:rsidR="00C4453B" w:rsidRPr="00095040">
        <w:rPr>
          <w:rFonts w:ascii="Arial" w:hAnsi="Arial" w:cs="Arial"/>
        </w:rPr>
        <w:t>.</w:t>
      </w:r>
    </w:p>
    <w:p w14:paraId="2614077C" w14:textId="2AD28BDC" w:rsidR="009C4CE1" w:rsidRPr="00095040" w:rsidRDefault="00C4453B" w:rsidP="00AE5013">
      <w:pPr>
        <w:spacing w:line="360" w:lineRule="auto"/>
        <w:rPr>
          <w:rFonts w:ascii="Arial" w:hAnsi="Arial" w:cs="Arial"/>
        </w:rPr>
      </w:pPr>
      <w:r w:rsidRPr="00095040">
        <w:rPr>
          <w:rFonts w:ascii="Arial" w:hAnsi="Arial" w:cs="Arial"/>
          <w:noProof/>
        </w:rPr>
        <w:drawing>
          <wp:anchor distT="0" distB="0" distL="114300" distR="114300" simplePos="0" relativeHeight="251661312" behindDoc="0" locked="0" layoutInCell="1" allowOverlap="1" wp14:anchorId="431FB063" wp14:editId="6240B5BF">
            <wp:simplePos x="0" y="0"/>
            <wp:positionH relativeFrom="column">
              <wp:posOffset>-38100</wp:posOffset>
            </wp:positionH>
            <wp:positionV relativeFrom="paragraph">
              <wp:posOffset>151130</wp:posOffset>
            </wp:positionV>
            <wp:extent cx="2865120" cy="108966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25260" t="43491" r="24751" b="22710"/>
                    <a:stretch/>
                  </pic:blipFill>
                  <pic:spPr bwMode="auto">
                    <a:xfrm>
                      <a:off x="0" y="0"/>
                      <a:ext cx="2865120" cy="1089660"/>
                    </a:xfrm>
                    <a:prstGeom prst="rect">
                      <a:avLst/>
                    </a:prstGeom>
                    <a:ln>
                      <a:noFill/>
                    </a:ln>
                    <a:extLst>
                      <a:ext uri="{53640926-AAD7-44D8-BBD7-CCE9431645EC}">
                        <a14:shadowObscured xmlns:a14="http://schemas.microsoft.com/office/drawing/2010/main"/>
                      </a:ext>
                    </a:extLst>
                  </pic:spPr>
                </pic:pic>
              </a:graphicData>
            </a:graphic>
          </wp:anchor>
        </w:drawing>
      </w:r>
      <w:r w:rsidR="00FC0EA2" w:rsidRPr="00095040">
        <w:rPr>
          <w:rFonts w:ascii="Arial" w:hAnsi="Arial" w:cs="Arial"/>
        </w:rPr>
        <w:t>Appendix 1</w:t>
      </w:r>
      <w:r w:rsidR="00955028" w:rsidRPr="00095040">
        <w:rPr>
          <w:rFonts w:ascii="Arial" w:hAnsi="Arial" w:cs="Arial"/>
        </w:rPr>
        <w:t>0b</w:t>
      </w:r>
      <w:r w:rsidR="007E6FED" w:rsidRPr="00095040">
        <w:rPr>
          <w:rFonts w:ascii="Arial" w:hAnsi="Arial" w:cs="Arial"/>
        </w:rPr>
        <w:br/>
      </w:r>
      <w:r w:rsidR="007E6FED" w:rsidRPr="00095040">
        <w:rPr>
          <w:rFonts w:ascii="Arial" w:hAnsi="Arial" w:cs="Arial"/>
        </w:rPr>
        <w:br/>
      </w:r>
      <w:r w:rsidR="007E6FED" w:rsidRPr="00095040">
        <w:rPr>
          <w:rFonts w:ascii="Arial" w:hAnsi="Arial" w:cs="Arial"/>
        </w:rPr>
        <w:br/>
      </w:r>
      <w:r w:rsidR="007E6FED" w:rsidRPr="00095040">
        <w:rPr>
          <w:rFonts w:ascii="Arial" w:hAnsi="Arial" w:cs="Arial"/>
        </w:rPr>
        <w:br/>
      </w:r>
      <w:r w:rsidR="007E6FED" w:rsidRPr="00095040">
        <w:rPr>
          <w:rFonts w:ascii="Arial" w:hAnsi="Arial" w:cs="Arial"/>
        </w:rPr>
        <w:br/>
      </w:r>
      <w:r w:rsidR="00FB1BEF" w:rsidRPr="00095040">
        <w:rPr>
          <w:rFonts w:ascii="Arial" w:hAnsi="Arial" w:cs="Arial"/>
        </w:rPr>
        <w:br/>
        <w:t xml:space="preserve">This data would suggest that there </w:t>
      </w:r>
      <w:r w:rsidR="00D554E7" w:rsidRPr="00095040">
        <w:rPr>
          <w:rFonts w:ascii="Arial" w:hAnsi="Arial" w:cs="Arial"/>
        </w:rPr>
        <w:t>doesn’t necessarily</w:t>
      </w:r>
      <w:r w:rsidR="003E55C2" w:rsidRPr="00095040">
        <w:rPr>
          <w:rFonts w:ascii="Arial" w:hAnsi="Arial" w:cs="Arial"/>
        </w:rPr>
        <w:t xml:space="preserve"> need to be a link between enjoyment levels of a task and whether that task is seen as helpful or not.</w:t>
      </w:r>
      <w:r w:rsidR="00BB047D" w:rsidRPr="00095040">
        <w:rPr>
          <w:rFonts w:ascii="Arial" w:hAnsi="Arial" w:cs="Arial"/>
        </w:rPr>
        <w:t xml:space="preserve"> </w:t>
      </w:r>
      <w:r w:rsidR="00AD4D25" w:rsidRPr="00095040">
        <w:rPr>
          <w:rFonts w:ascii="Arial" w:hAnsi="Arial" w:cs="Arial"/>
        </w:rPr>
        <w:t xml:space="preserve">However, </w:t>
      </w:r>
      <w:r w:rsidR="00BB047D" w:rsidRPr="00095040">
        <w:rPr>
          <w:rFonts w:ascii="Arial" w:hAnsi="Arial" w:cs="Arial"/>
        </w:rPr>
        <w:t>Naughton, Rolfe and Siraj-Blatchford (2010d</w:t>
      </w:r>
      <w:r w:rsidR="00AD5119" w:rsidRPr="00095040">
        <w:rPr>
          <w:rFonts w:ascii="Arial" w:hAnsi="Arial" w:cs="Arial"/>
        </w:rPr>
        <w:t>, p.230)</w:t>
      </w:r>
      <w:r w:rsidR="00536544" w:rsidRPr="00095040">
        <w:rPr>
          <w:rFonts w:ascii="Arial" w:hAnsi="Arial" w:cs="Arial"/>
        </w:rPr>
        <w:t xml:space="preserve"> </w:t>
      </w:r>
      <w:r w:rsidR="00AD4D25" w:rsidRPr="00095040">
        <w:rPr>
          <w:rFonts w:ascii="Arial" w:hAnsi="Arial" w:cs="Arial"/>
        </w:rPr>
        <w:t>argue</w:t>
      </w:r>
      <w:r w:rsidR="004F459F" w:rsidRPr="00095040">
        <w:rPr>
          <w:rFonts w:ascii="Arial" w:hAnsi="Arial" w:cs="Arial"/>
        </w:rPr>
        <w:t xml:space="preserve"> that when conducting </w:t>
      </w:r>
      <w:r w:rsidR="007F65E7" w:rsidRPr="00095040">
        <w:rPr>
          <w:rFonts w:ascii="Arial" w:hAnsi="Arial" w:cs="Arial"/>
        </w:rPr>
        <w:t>questionnaires,</w:t>
      </w:r>
      <w:r w:rsidR="004F459F" w:rsidRPr="00095040">
        <w:rPr>
          <w:rFonts w:ascii="Arial" w:hAnsi="Arial" w:cs="Arial"/>
        </w:rPr>
        <w:t xml:space="preserve"> it is worth noting that an</w:t>
      </w:r>
      <w:r w:rsidR="00CA2B37" w:rsidRPr="00095040">
        <w:rPr>
          <w:rFonts w:ascii="Arial" w:hAnsi="Arial" w:cs="Arial"/>
        </w:rPr>
        <w:t>y</w:t>
      </w:r>
      <w:r w:rsidR="004F459F" w:rsidRPr="00095040">
        <w:rPr>
          <w:rFonts w:ascii="Arial" w:hAnsi="Arial" w:cs="Arial"/>
        </w:rPr>
        <w:t xml:space="preserve"> ‘sophisticated form of statistical analysis’ there should be at least 30 respondents. </w:t>
      </w:r>
      <w:r w:rsidR="00382DDD" w:rsidRPr="00095040">
        <w:rPr>
          <w:rFonts w:ascii="Arial" w:hAnsi="Arial" w:cs="Arial"/>
        </w:rPr>
        <w:t xml:space="preserve">As there were only 27 respondents on the day of the research, </w:t>
      </w:r>
      <w:r w:rsidR="001023E1" w:rsidRPr="00095040">
        <w:rPr>
          <w:rFonts w:ascii="Arial" w:hAnsi="Arial" w:cs="Arial"/>
        </w:rPr>
        <w:t>th</w:t>
      </w:r>
      <w:r w:rsidR="00447AB1" w:rsidRPr="00095040">
        <w:rPr>
          <w:rFonts w:ascii="Arial" w:hAnsi="Arial" w:cs="Arial"/>
        </w:rPr>
        <w:t xml:space="preserve">ey would suggest that </w:t>
      </w:r>
      <w:r w:rsidR="00887472" w:rsidRPr="00095040">
        <w:rPr>
          <w:rFonts w:ascii="Arial" w:hAnsi="Arial" w:cs="Arial"/>
        </w:rPr>
        <w:t>the data collected is cont</w:t>
      </w:r>
      <w:r w:rsidR="007F65E7" w:rsidRPr="00095040">
        <w:rPr>
          <w:rFonts w:ascii="Arial" w:hAnsi="Arial" w:cs="Arial"/>
        </w:rPr>
        <w:t>roversial</w:t>
      </w:r>
      <w:r w:rsidR="00887472" w:rsidRPr="00095040">
        <w:rPr>
          <w:rFonts w:ascii="Arial" w:hAnsi="Arial" w:cs="Arial"/>
        </w:rPr>
        <w:t>.</w:t>
      </w:r>
      <w:r w:rsidR="007F65E7" w:rsidRPr="00095040">
        <w:rPr>
          <w:rFonts w:ascii="Arial" w:hAnsi="Arial" w:cs="Arial"/>
        </w:rPr>
        <w:t xml:space="preserve"> </w:t>
      </w:r>
      <w:r w:rsidR="00404CCB" w:rsidRPr="00095040">
        <w:rPr>
          <w:rFonts w:ascii="Arial" w:hAnsi="Arial" w:cs="Arial"/>
        </w:rPr>
        <w:br/>
      </w:r>
      <w:r w:rsidR="00404CCB" w:rsidRPr="00095040">
        <w:rPr>
          <w:rFonts w:ascii="Arial" w:hAnsi="Arial" w:cs="Arial"/>
        </w:rPr>
        <w:br/>
      </w:r>
      <w:r w:rsidR="00D62366" w:rsidRPr="00095040">
        <w:rPr>
          <w:rFonts w:ascii="Arial" w:hAnsi="Arial" w:cs="Arial"/>
        </w:rPr>
        <w:t xml:space="preserve">Due to the lack of data from observations and </w:t>
      </w:r>
      <w:r w:rsidR="0020640A" w:rsidRPr="00095040">
        <w:rPr>
          <w:rFonts w:ascii="Arial" w:hAnsi="Arial" w:cs="Arial"/>
        </w:rPr>
        <w:t xml:space="preserve">the number of respondents </w:t>
      </w:r>
      <w:r w:rsidR="00AD5ADD" w:rsidRPr="00095040">
        <w:rPr>
          <w:rFonts w:ascii="Arial" w:hAnsi="Arial" w:cs="Arial"/>
        </w:rPr>
        <w:t xml:space="preserve">of the questionnaire, the study would have to be deemed inconclusive. However, </w:t>
      </w:r>
      <w:r w:rsidR="00BA356A" w:rsidRPr="00095040">
        <w:rPr>
          <w:rFonts w:ascii="Arial" w:hAnsi="Arial" w:cs="Arial"/>
        </w:rPr>
        <w:t xml:space="preserve">there is a strong case to be made that pit stops are beneficial when used correctly in the classroom environment. </w:t>
      </w:r>
      <w:r w:rsidR="002E09D9" w:rsidRPr="00095040">
        <w:rPr>
          <w:rFonts w:ascii="Arial" w:hAnsi="Arial" w:cs="Arial"/>
        </w:rPr>
        <w:t>Previously discussed is the idea that pit stops can be used</w:t>
      </w:r>
      <w:r w:rsidR="009128AD" w:rsidRPr="00095040">
        <w:rPr>
          <w:rFonts w:ascii="Arial" w:hAnsi="Arial" w:cs="Arial"/>
        </w:rPr>
        <w:t xml:space="preserve"> to clear up misconceptions </w:t>
      </w:r>
      <w:r w:rsidR="006C1CF8" w:rsidRPr="00095040">
        <w:rPr>
          <w:rFonts w:ascii="Arial" w:hAnsi="Arial" w:cs="Arial"/>
        </w:rPr>
        <w:t>early in the</w:t>
      </w:r>
      <w:r w:rsidR="009128AD" w:rsidRPr="00095040">
        <w:rPr>
          <w:rFonts w:ascii="Arial" w:hAnsi="Arial" w:cs="Arial"/>
        </w:rPr>
        <w:t xml:space="preserve"> lesson. This was a positive feature that the class teacher</w:t>
      </w:r>
      <w:r w:rsidR="006C1CF8" w:rsidRPr="00095040">
        <w:rPr>
          <w:rFonts w:ascii="Arial" w:hAnsi="Arial" w:cs="Arial"/>
        </w:rPr>
        <w:t xml:space="preserve"> pointed out</w:t>
      </w:r>
      <w:r w:rsidR="00864083" w:rsidRPr="00095040">
        <w:rPr>
          <w:rFonts w:ascii="Arial" w:hAnsi="Arial" w:cs="Arial"/>
        </w:rPr>
        <w:t xml:space="preserve"> (Appendix 1).</w:t>
      </w:r>
      <w:r w:rsidR="006C1CF8" w:rsidRPr="00095040">
        <w:rPr>
          <w:rFonts w:ascii="Arial" w:hAnsi="Arial" w:cs="Arial"/>
        </w:rPr>
        <w:t xml:space="preserve"> </w:t>
      </w:r>
      <w:r w:rsidR="00D05337" w:rsidRPr="00095040">
        <w:rPr>
          <w:rFonts w:ascii="Arial" w:hAnsi="Arial" w:cs="Arial"/>
        </w:rPr>
        <w:t xml:space="preserve">While the data from the study is inconclusive, there are benefits to the </w:t>
      </w:r>
      <w:r w:rsidR="00782C8A" w:rsidRPr="00095040">
        <w:rPr>
          <w:rFonts w:ascii="Arial" w:hAnsi="Arial" w:cs="Arial"/>
        </w:rPr>
        <w:t xml:space="preserve">participants and the researcher for undertaking the study. </w:t>
      </w:r>
      <w:r w:rsidR="00981905" w:rsidRPr="00095040">
        <w:rPr>
          <w:rFonts w:ascii="Arial" w:hAnsi="Arial" w:cs="Arial"/>
        </w:rPr>
        <w:t>Clark</w:t>
      </w:r>
      <w:r w:rsidR="007A1FCD" w:rsidRPr="00095040">
        <w:rPr>
          <w:rFonts w:ascii="Arial" w:hAnsi="Arial" w:cs="Arial"/>
        </w:rPr>
        <w:t>,</w:t>
      </w:r>
      <w:r w:rsidR="00981905" w:rsidRPr="00095040">
        <w:rPr>
          <w:rFonts w:ascii="Arial" w:hAnsi="Arial" w:cs="Arial"/>
        </w:rPr>
        <w:t xml:space="preserve"> </w:t>
      </w:r>
      <w:proofErr w:type="spellStart"/>
      <w:r w:rsidR="00981905" w:rsidRPr="00095040">
        <w:rPr>
          <w:rFonts w:ascii="Arial" w:hAnsi="Arial" w:cs="Arial"/>
        </w:rPr>
        <w:t>Kjorholt</w:t>
      </w:r>
      <w:proofErr w:type="spellEnd"/>
      <w:r w:rsidR="005B1244" w:rsidRPr="00095040">
        <w:rPr>
          <w:rFonts w:ascii="Arial" w:hAnsi="Arial" w:cs="Arial"/>
        </w:rPr>
        <w:t xml:space="preserve"> </w:t>
      </w:r>
      <w:r w:rsidR="00981905" w:rsidRPr="00095040">
        <w:rPr>
          <w:rFonts w:ascii="Arial" w:hAnsi="Arial" w:cs="Arial"/>
        </w:rPr>
        <w:t>and Moss (2005)</w:t>
      </w:r>
      <w:r w:rsidR="007A1FCD" w:rsidRPr="00095040">
        <w:rPr>
          <w:rFonts w:ascii="Arial" w:hAnsi="Arial" w:cs="Arial"/>
        </w:rPr>
        <w:t xml:space="preserve"> </w:t>
      </w:r>
      <w:r w:rsidR="005F1F96" w:rsidRPr="00095040">
        <w:rPr>
          <w:rFonts w:ascii="Arial" w:hAnsi="Arial" w:cs="Arial"/>
        </w:rPr>
        <w:t xml:space="preserve">suggests </w:t>
      </w:r>
      <w:r w:rsidR="00DE1C6A" w:rsidRPr="00095040">
        <w:rPr>
          <w:rFonts w:ascii="Arial" w:hAnsi="Arial" w:cs="Arial"/>
        </w:rPr>
        <w:t>that by working with</w:t>
      </w:r>
      <w:r w:rsidR="007F3E95" w:rsidRPr="00095040">
        <w:rPr>
          <w:rFonts w:ascii="Arial" w:hAnsi="Arial" w:cs="Arial"/>
        </w:rPr>
        <w:t xml:space="preserve"> children </w:t>
      </w:r>
      <w:r w:rsidR="00BE2F07" w:rsidRPr="00095040">
        <w:rPr>
          <w:rFonts w:ascii="Arial" w:hAnsi="Arial" w:cs="Arial"/>
        </w:rPr>
        <w:t>for research</w:t>
      </w:r>
      <w:r w:rsidR="00761A5A" w:rsidRPr="00095040">
        <w:rPr>
          <w:rFonts w:ascii="Arial" w:hAnsi="Arial" w:cs="Arial"/>
        </w:rPr>
        <w:t>,</w:t>
      </w:r>
      <w:r w:rsidR="007F3E95" w:rsidRPr="00095040">
        <w:rPr>
          <w:rFonts w:ascii="Arial" w:hAnsi="Arial" w:cs="Arial"/>
        </w:rPr>
        <w:t xml:space="preserve"> quality of education</w:t>
      </w:r>
      <w:r w:rsidR="00BE2F07" w:rsidRPr="00095040">
        <w:rPr>
          <w:rFonts w:ascii="Arial" w:hAnsi="Arial" w:cs="Arial"/>
        </w:rPr>
        <w:t xml:space="preserve"> is developed</w:t>
      </w:r>
      <w:r w:rsidR="007F3E95" w:rsidRPr="00095040">
        <w:rPr>
          <w:rFonts w:ascii="Arial" w:hAnsi="Arial" w:cs="Arial"/>
        </w:rPr>
        <w:t xml:space="preserve">. They </w:t>
      </w:r>
      <w:r w:rsidR="007F3E95" w:rsidRPr="00095040">
        <w:rPr>
          <w:rFonts w:ascii="Arial" w:hAnsi="Arial" w:cs="Arial"/>
        </w:rPr>
        <w:lastRenderedPageBreak/>
        <w:t xml:space="preserve">recognise </w:t>
      </w:r>
      <w:r w:rsidR="00BE2C68" w:rsidRPr="00095040">
        <w:rPr>
          <w:rFonts w:ascii="Arial" w:hAnsi="Arial" w:cs="Arial"/>
        </w:rPr>
        <w:t>th</w:t>
      </w:r>
      <w:r w:rsidR="007F3E95" w:rsidRPr="00095040">
        <w:rPr>
          <w:rFonts w:ascii="Arial" w:hAnsi="Arial" w:cs="Arial"/>
        </w:rPr>
        <w:t>at children</w:t>
      </w:r>
      <w:r w:rsidR="00A47216" w:rsidRPr="00095040">
        <w:rPr>
          <w:rFonts w:ascii="Arial" w:hAnsi="Arial" w:cs="Arial"/>
        </w:rPr>
        <w:t>’s</w:t>
      </w:r>
      <w:r w:rsidR="00645B27" w:rsidRPr="00095040">
        <w:rPr>
          <w:rFonts w:ascii="Arial" w:hAnsi="Arial" w:cs="Arial"/>
        </w:rPr>
        <w:t xml:space="preserve"> </w:t>
      </w:r>
      <w:r w:rsidR="00E22765" w:rsidRPr="00095040">
        <w:rPr>
          <w:rFonts w:ascii="Arial" w:hAnsi="Arial" w:cs="Arial"/>
        </w:rPr>
        <w:t>perspectives</w:t>
      </w:r>
      <w:r w:rsidR="00D101FF" w:rsidRPr="00095040">
        <w:rPr>
          <w:rFonts w:ascii="Arial" w:hAnsi="Arial" w:cs="Arial"/>
        </w:rPr>
        <w:t xml:space="preserve"> </w:t>
      </w:r>
      <w:r w:rsidR="007F3E95" w:rsidRPr="00095040">
        <w:rPr>
          <w:rFonts w:ascii="Arial" w:hAnsi="Arial" w:cs="Arial"/>
        </w:rPr>
        <w:t>vary to those of adults and professionals</w:t>
      </w:r>
      <w:r w:rsidR="00E22765" w:rsidRPr="00095040">
        <w:rPr>
          <w:rFonts w:ascii="Arial" w:hAnsi="Arial" w:cs="Arial"/>
        </w:rPr>
        <w:t xml:space="preserve">. </w:t>
      </w:r>
      <w:r w:rsidR="00522A63" w:rsidRPr="00095040">
        <w:rPr>
          <w:rFonts w:ascii="Arial" w:hAnsi="Arial" w:cs="Arial"/>
        </w:rPr>
        <w:t>Driskell (20</w:t>
      </w:r>
      <w:r w:rsidR="00DF503D" w:rsidRPr="00095040">
        <w:rPr>
          <w:rFonts w:ascii="Arial" w:hAnsi="Arial" w:cs="Arial"/>
        </w:rPr>
        <w:t>17</w:t>
      </w:r>
      <w:r w:rsidR="00522A63" w:rsidRPr="00095040">
        <w:rPr>
          <w:rFonts w:ascii="Arial" w:hAnsi="Arial" w:cs="Arial"/>
        </w:rPr>
        <w:t xml:space="preserve">) </w:t>
      </w:r>
      <w:r w:rsidR="0003719C" w:rsidRPr="00095040">
        <w:rPr>
          <w:rFonts w:ascii="Arial" w:hAnsi="Arial" w:cs="Arial"/>
        </w:rPr>
        <w:t>follows on from this</w:t>
      </w:r>
      <w:r w:rsidR="00D37284" w:rsidRPr="00095040">
        <w:rPr>
          <w:rFonts w:ascii="Arial" w:hAnsi="Arial" w:cs="Arial"/>
        </w:rPr>
        <w:t xml:space="preserve"> stating</w:t>
      </w:r>
      <w:r w:rsidR="00297165" w:rsidRPr="00095040">
        <w:rPr>
          <w:rFonts w:ascii="Arial" w:hAnsi="Arial" w:cs="Arial"/>
        </w:rPr>
        <w:t xml:space="preserve"> that it’s not just the research that can benefit, the children will benefit from being involved themselves</w:t>
      </w:r>
      <w:r w:rsidR="00354D14" w:rsidRPr="00095040">
        <w:rPr>
          <w:rFonts w:ascii="Arial" w:hAnsi="Arial" w:cs="Arial"/>
        </w:rPr>
        <w:t xml:space="preserve">, being involved in the research </w:t>
      </w:r>
      <w:r w:rsidR="00356036" w:rsidRPr="00095040">
        <w:rPr>
          <w:rFonts w:ascii="Arial" w:hAnsi="Arial" w:cs="Arial"/>
        </w:rPr>
        <w:t>helps to develop skills such as listening and speaking.</w:t>
      </w:r>
      <w:r w:rsidR="00E61BD1" w:rsidRPr="00095040">
        <w:rPr>
          <w:rFonts w:ascii="Arial" w:hAnsi="Arial" w:cs="Arial"/>
        </w:rPr>
        <w:t xml:space="preserve"> </w:t>
      </w:r>
      <w:r w:rsidR="0009799D" w:rsidRPr="00095040">
        <w:rPr>
          <w:rFonts w:ascii="Arial" w:hAnsi="Arial" w:cs="Arial"/>
        </w:rPr>
        <w:t>Similarly, there are benefits for the researcher</w:t>
      </w:r>
      <w:r w:rsidR="00903127" w:rsidRPr="00095040">
        <w:rPr>
          <w:rFonts w:ascii="Arial" w:hAnsi="Arial" w:cs="Arial"/>
        </w:rPr>
        <w:t xml:space="preserve">. </w:t>
      </w:r>
      <w:proofErr w:type="spellStart"/>
      <w:r w:rsidR="00722A38" w:rsidRPr="00095040">
        <w:rPr>
          <w:rFonts w:ascii="Arial" w:hAnsi="Arial" w:cs="Arial"/>
          <w:shd w:val="clear" w:color="auto" w:fill="FFFFFF"/>
        </w:rPr>
        <w:t>Burnaford</w:t>
      </w:r>
      <w:proofErr w:type="spellEnd"/>
      <w:r w:rsidR="00722A38" w:rsidRPr="00095040">
        <w:rPr>
          <w:rFonts w:ascii="Arial" w:hAnsi="Arial" w:cs="Arial"/>
          <w:shd w:val="clear" w:color="auto" w:fill="FFFFFF"/>
        </w:rPr>
        <w:t>, Fischer and Hobson (</w:t>
      </w:r>
      <w:r w:rsidR="001B713C" w:rsidRPr="00095040">
        <w:rPr>
          <w:rFonts w:ascii="Arial" w:hAnsi="Arial" w:cs="Arial"/>
          <w:shd w:val="clear" w:color="auto" w:fill="FFFFFF"/>
        </w:rPr>
        <w:t>2009</w:t>
      </w:r>
      <w:r w:rsidR="00722A38" w:rsidRPr="00095040">
        <w:rPr>
          <w:rFonts w:ascii="Arial" w:hAnsi="Arial" w:cs="Arial"/>
          <w:shd w:val="clear" w:color="auto" w:fill="FFFFFF"/>
        </w:rPr>
        <w:t xml:space="preserve">) </w:t>
      </w:r>
      <w:r w:rsidR="00937D77" w:rsidRPr="00095040">
        <w:rPr>
          <w:rFonts w:ascii="Arial" w:hAnsi="Arial" w:cs="Arial"/>
          <w:shd w:val="clear" w:color="auto" w:fill="FFFFFF"/>
        </w:rPr>
        <w:t xml:space="preserve">notes that a teacher who </w:t>
      </w:r>
      <w:r w:rsidR="00BF3782" w:rsidRPr="00095040">
        <w:rPr>
          <w:rFonts w:ascii="Arial" w:hAnsi="Arial" w:cs="Arial"/>
          <w:shd w:val="clear" w:color="auto" w:fill="FFFFFF"/>
        </w:rPr>
        <w:t xml:space="preserve">researches and reflects is </w:t>
      </w:r>
      <w:r w:rsidR="00A43DD7" w:rsidRPr="00095040">
        <w:rPr>
          <w:rFonts w:ascii="Arial" w:hAnsi="Arial" w:cs="Arial"/>
          <w:shd w:val="clear" w:color="auto" w:fill="FFFFFF"/>
        </w:rPr>
        <w:t xml:space="preserve">teacher that is more effective. </w:t>
      </w:r>
      <w:r w:rsidR="00A175EC" w:rsidRPr="00095040">
        <w:rPr>
          <w:rFonts w:ascii="Arial" w:hAnsi="Arial" w:cs="Arial"/>
        </w:rPr>
        <w:t xml:space="preserve">Consequently, </w:t>
      </w:r>
      <w:r w:rsidR="002D59AB" w:rsidRPr="00095040">
        <w:rPr>
          <w:rFonts w:ascii="Arial" w:hAnsi="Arial" w:cs="Arial"/>
        </w:rPr>
        <w:t xml:space="preserve">we can see the benefits of researching in education, not just for the potential results that the study might </w:t>
      </w:r>
      <w:r w:rsidR="00B77362" w:rsidRPr="00095040">
        <w:rPr>
          <w:rFonts w:ascii="Arial" w:hAnsi="Arial" w:cs="Arial"/>
        </w:rPr>
        <w:t xml:space="preserve">yield but for the direct benefits </w:t>
      </w:r>
      <w:r w:rsidR="00A31DD6" w:rsidRPr="00095040">
        <w:rPr>
          <w:rFonts w:ascii="Arial" w:hAnsi="Arial" w:cs="Arial"/>
        </w:rPr>
        <w:t xml:space="preserve">to participants and researchers alike. </w:t>
      </w:r>
      <w:r w:rsidR="007E6FED" w:rsidRPr="00095040">
        <w:rPr>
          <w:rFonts w:ascii="Arial" w:hAnsi="Arial" w:cs="Arial"/>
        </w:rPr>
        <w:br/>
      </w:r>
      <w:r w:rsidR="007E6FED" w:rsidRPr="00095040">
        <w:rPr>
          <w:rFonts w:ascii="Arial" w:hAnsi="Arial" w:cs="Arial"/>
        </w:rPr>
        <w:br/>
      </w:r>
      <w:r w:rsidR="007E6FED" w:rsidRPr="00095040">
        <w:rPr>
          <w:rFonts w:ascii="Arial" w:hAnsi="Arial" w:cs="Arial"/>
        </w:rPr>
        <w:br/>
      </w:r>
      <w:r w:rsidR="007E6FED" w:rsidRPr="00095040">
        <w:rPr>
          <w:rFonts w:ascii="Arial" w:hAnsi="Arial" w:cs="Arial"/>
        </w:rPr>
        <w:br/>
      </w:r>
      <w:r w:rsidR="00896F1C" w:rsidRPr="00095040">
        <w:rPr>
          <w:rFonts w:ascii="Arial" w:hAnsi="Arial" w:cs="Arial"/>
          <w:u w:val="single"/>
        </w:rPr>
        <w:br/>
      </w:r>
      <w:r w:rsidR="007E6FED" w:rsidRPr="00095040">
        <w:rPr>
          <w:rFonts w:ascii="Arial" w:hAnsi="Arial" w:cs="Arial"/>
          <w:u w:val="single"/>
        </w:rPr>
        <w:t>References</w:t>
      </w:r>
    </w:p>
    <w:p w14:paraId="02716916" w14:textId="77777777" w:rsidR="009C4CE1" w:rsidRPr="00095040" w:rsidRDefault="009C4CE1" w:rsidP="00AE5013">
      <w:pPr>
        <w:spacing w:line="360" w:lineRule="auto"/>
        <w:rPr>
          <w:rFonts w:ascii="Arial" w:hAnsi="Arial" w:cs="Arial"/>
          <w:u w:val="single"/>
        </w:rPr>
      </w:pPr>
    </w:p>
    <w:p w14:paraId="0162734B" w14:textId="42ECC51A" w:rsidR="00ED12AB" w:rsidRPr="00BE4DE0" w:rsidRDefault="00363CED" w:rsidP="00AE5013">
      <w:pPr>
        <w:spacing w:line="360" w:lineRule="auto"/>
        <w:rPr>
          <w:rFonts w:ascii="Times New Roman" w:hAnsi="Times New Roman" w:cs="Times New Roman"/>
          <w:sz w:val="28"/>
          <w:szCs w:val="28"/>
        </w:rPr>
      </w:pPr>
      <w:r w:rsidRPr="00095040">
        <w:rPr>
          <w:rFonts w:ascii="Arial" w:hAnsi="Arial" w:cs="Arial"/>
        </w:rPr>
        <w:t>Annas</w:t>
      </w:r>
      <w:r w:rsidR="00C16299" w:rsidRPr="00095040">
        <w:rPr>
          <w:rFonts w:ascii="Arial" w:hAnsi="Arial" w:cs="Arial"/>
        </w:rPr>
        <w:t xml:space="preserve">, G, J. and </w:t>
      </w:r>
      <w:proofErr w:type="spellStart"/>
      <w:r w:rsidR="002D1C80" w:rsidRPr="00095040">
        <w:rPr>
          <w:rFonts w:ascii="Arial" w:hAnsi="Arial" w:cs="Arial"/>
        </w:rPr>
        <w:t>Grodin</w:t>
      </w:r>
      <w:proofErr w:type="spellEnd"/>
      <w:r w:rsidR="002D1C80" w:rsidRPr="00095040">
        <w:rPr>
          <w:rFonts w:ascii="Arial" w:hAnsi="Arial" w:cs="Arial"/>
        </w:rPr>
        <w:t>, M, A</w:t>
      </w:r>
      <w:r w:rsidR="00B145FC" w:rsidRPr="00095040">
        <w:rPr>
          <w:rFonts w:ascii="Arial" w:hAnsi="Arial" w:cs="Arial"/>
        </w:rPr>
        <w:t>. (</w:t>
      </w:r>
      <w:r w:rsidR="00B33E5F" w:rsidRPr="00095040">
        <w:rPr>
          <w:rFonts w:ascii="Arial" w:hAnsi="Arial" w:cs="Arial"/>
        </w:rPr>
        <w:t>1992)</w:t>
      </w:r>
      <w:r w:rsidR="00F961B6" w:rsidRPr="00095040">
        <w:rPr>
          <w:rFonts w:ascii="Arial" w:hAnsi="Arial" w:cs="Arial"/>
        </w:rPr>
        <w:t xml:space="preserve"> </w:t>
      </w:r>
      <w:r w:rsidR="00CD74CA" w:rsidRPr="00095040">
        <w:rPr>
          <w:rFonts w:ascii="Arial" w:hAnsi="Arial" w:cs="Arial"/>
          <w:i/>
          <w:iCs/>
        </w:rPr>
        <w:t xml:space="preserve">The Nazi Doctors and the Nuremberg Code: </w:t>
      </w:r>
      <w:r w:rsidR="003B5048" w:rsidRPr="00095040">
        <w:rPr>
          <w:rFonts w:ascii="Arial" w:hAnsi="Arial" w:cs="Arial"/>
          <w:i/>
          <w:iCs/>
        </w:rPr>
        <w:t xml:space="preserve">Human Rights in Human Experimentation. </w:t>
      </w:r>
      <w:r w:rsidR="00A00970" w:rsidRPr="00095040">
        <w:rPr>
          <w:rFonts w:ascii="Arial" w:hAnsi="Arial" w:cs="Arial"/>
        </w:rPr>
        <w:t xml:space="preserve">Oxford: Oxford University Press. </w:t>
      </w:r>
      <w:r w:rsidR="00994C33" w:rsidRPr="00095040">
        <w:rPr>
          <w:rFonts w:ascii="Arial" w:hAnsi="Arial" w:cs="Arial"/>
        </w:rPr>
        <w:br/>
      </w:r>
      <w:r w:rsidR="00994C33" w:rsidRPr="00095040">
        <w:rPr>
          <w:rFonts w:ascii="Arial" w:hAnsi="Arial" w:cs="Arial"/>
        </w:rPr>
        <w:br/>
        <w:t xml:space="preserve">Aubrey, C. (2000) </w:t>
      </w:r>
      <w:r w:rsidR="009D0DD2" w:rsidRPr="00095040">
        <w:rPr>
          <w:rFonts w:ascii="Arial" w:hAnsi="Arial" w:cs="Arial"/>
          <w:i/>
          <w:iCs/>
        </w:rPr>
        <w:t>Early Childhood Educational Research:</w:t>
      </w:r>
      <w:r w:rsidR="007D0183" w:rsidRPr="00095040">
        <w:rPr>
          <w:rFonts w:ascii="Arial" w:hAnsi="Arial" w:cs="Arial"/>
          <w:i/>
          <w:iCs/>
        </w:rPr>
        <w:t xml:space="preserve"> Issues in Methodology and ethics.</w:t>
      </w:r>
      <w:r w:rsidR="007D0183" w:rsidRPr="00095040">
        <w:rPr>
          <w:rFonts w:ascii="Arial" w:hAnsi="Arial" w:cs="Arial"/>
        </w:rPr>
        <w:t xml:space="preserve"> </w:t>
      </w:r>
      <w:r w:rsidR="00177740" w:rsidRPr="00095040">
        <w:rPr>
          <w:rFonts w:ascii="Arial" w:hAnsi="Arial" w:cs="Arial"/>
        </w:rPr>
        <w:t xml:space="preserve">London: Routledge Falmer Press. </w:t>
      </w:r>
      <w:r w:rsidR="00EF1E16" w:rsidRPr="00095040">
        <w:rPr>
          <w:rFonts w:ascii="Arial" w:hAnsi="Arial" w:cs="Arial"/>
        </w:rPr>
        <w:br/>
      </w:r>
      <w:r w:rsidR="00EF1E16" w:rsidRPr="00095040">
        <w:rPr>
          <w:rFonts w:ascii="Arial" w:hAnsi="Arial" w:cs="Arial"/>
        </w:rPr>
        <w:br/>
        <w:t>BERA</w:t>
      </w:r>
      <w:r w:rsidR="00144D8D" w:rsidRPr="00095040">
        <w:rPr>
          <w:rFonts w:ascii="Arial" w:hAnsi="Arial" w:cs="Arial"/>
        </w:rPr>
        <w:t>.</w:t>
      </w:r>
      <w:r w:rsidR="00EF1E16" w:rsidRPr="00095040">
        <w:rPr>
          <w:rFonts w:ascii="Arial" w:hAnsi="Arial" w:cs="Arial"/>
        </w:rPr>
        <w:t xml:space="preserve"> (</w:t>
      </w:r>
      <w:r w:rsidR="00144D8D" w:rsidRPr="00095040">
        <w:rPr>
          <w:rFonts w:ascii="Arial" w:hAnsi="Arial" w:cs="Arial"/>
        </w:rPr>
        <w:t xml:space="preserve">2018) </w:t>
      </w:r>
      <w:r w:rsidR="00144D8D" w:rsidRPr="00095040">
        <w:rPr>
          <w:rFonts w:ascii="Arial" w:hAnsi="Arial" w:cs="Arial"/>
          <w:i/>
          <w:iCs/>
        </w:rPr>
        <w:t>Ethical Guidelines for Educational Research.</w:t>
      </w:r>
      <w:r w:rsidR="00144D8D" w:rsidRPr="00095040">
        <w:rPr>
          <w:rFonts w:ascii="Arial" w:hAnsi="Arial" w:cs="Arial"/>
        </w:rPr>
        <w:t xml:space="preserve"> </w:t>
      </w:r>
      <w:r w:rsidR="002C1406" w:rsidRPr="00095040">
        <w:rPr>
          <w:rFonts w:ascii="Arial" w:hAnsi="Arial" w:cs="Arial"/>
        </w:rPr>
        <w:t>4</w:t>
      </w:r>
      <w:r w:rsidR="002C1406" w:rsidRPr="00095040">
        <w:rPr>
          <w:rFonts w:ascii="Arial" w:hAnsi="Arial" w:cs="Arial"/>
          <w:vertAlign w:val="superscript"/>
        </w:rPr>
        <w:t>th</w:t>
      </w:r>
      <w:r w:rsidR="002C1406" w:rsidRPr="00095040">
        <w:rPr>
          <w:rFonts w:ascii="Arial" w:hAnsi="Arial" w:cs="Arial"/>
        </w:rPr>
        <w:t xml:space="preserve"> </w:t>
      </w:r>
      <w:proofErr w:type="spellStart"/>
      <w:r w:rsidR="002C1406" w:rsidRPr="00095040">
        <w:rPr>
          <w:rFonts w:ascii="Arial" w:hAnsi="Arial" w:cs="Arial"/>
        </w:rPr>
        <w:t>edn</w:t>
      </w:r>
      <w:proofErr w:type="spellEnd"/>
      <w:r w:rsidR="002C1406" w:rsidRPr="00095040">
        <w:rPr>
          <w:rFonts w:ascii="Arial" w:hAnsi="Arial" w:cs="Arial"/>
        </w:rPr>
        <w:t xml:space="preserve">. </w:t>
      </w:r>
      <w:r w:rsidR="007063BF" w:rsidRPr="00095040">
        <w:rPr>
          <w:rFonts w:ascii="Arial" w:hAnsi="Arial" w:cs="Arial"/>
        </w:rPr>
        <w:t xml:space="preserve">London: British Educational Research Association. </w:t>
      </w:r>
      <w:r w:rsidR="00144D8D" w:rsidRPr="00095040">
        <w:rPr>
          <w:rFonts w:ascii="Arial" w:hAnsi="Arial" w:cs="Arial"/>
          <w:i/>
          <w:iCs/>
        </w:rPr>
        <w:t xml:space="preserve"> </w:t>
      </w:r>
      <w:r w:rsidR="007E6FED" w:rsidRPr="00095040">
        <w:rPr>
          <w:rFonts w:ascii="Arial" w:hAnsi="Arial" w:cs="Arial"/>
        </w:rPr>
        <w:br/>
      </w:r>
      <w:r w:rsidR="007E6FED" w:rsidRPr="00095040">
        <w:rPr>
          <w:rFonts w:ascii="Arial" w:hAnsi="Arial" w:cs="Arial"/>
        </w:rPr>
        <w:br/>
      </w:r>
      <w:bookmarkStart w:id="2" w:name="_Hlk23262030"/>
      <w:r w:rsidR="007E6FED" w:rsidRPr="00095040">
        <w:rPr>
          <w:rFonts w:ascii="Arial" w:hAnsi="Arial" w:cs="Arial"/>
        </w:rPr>
        <w:t xml:space="preserve">Black. and </w:t>
      </w:r>
      <w:proofErr w:type="spellStart"/>
      <w:r w:rsidR="007E6FED" w:rsidRPr="00095040">
        <w:rPr>
          <w:rFonts w:ascii="Arial" w:hAnsi="Arial" w:cs="Arial"/>
        </w:rPr>
        <w:t>Wiliam</w:t>
      </w:r>
      <w:proofErr w:type="spellEnd"/>
      <w:r w:rsidR="007E6FED" w:rsidRPr="00095040">
        <w:rPr>
          <w:rFonts w:ascii="Arial" w:hAnsi="Arial" w:cs="Arial"/>
        </w:rPr>
        <w:t xml:space="preserve">. (2005) </w:t>
      </w:r>
      <w:r w:rsidR="007E6FED" w:rsidRPr="00095040">
        <w:rPr>
          <w:rFonts w:ascii="Arial" w:hAnsi="Arial" w:cs="Arial"/>
          <w:i/>
          <w:iCs/>
        </w:rPr>
        <w:t xml:space="preserve">Inside the </w:t>
      </w:r>
      <w:r w:rsidR="003F1D5C" w:rsidRPr="00095040">
        <w:rPr>
          <w:rFonts w:ascii="Arial" w:hAnsi="Arial" w:cs="Arial"/>
          <w:i/>
          <w:iCs/>
        </w:rPr>
        <w:t>B</w:t>
      </w:r>
      <w:r w:rsidR="007E6FED" w:rsidRPr="00095040">
        <w:rPr>
          <w:rFonts w:ascii="Arial" w:hAnsi="Arial" w:cs="Arial"/>
          <w:i/>
          <w:iCs/>
        </w:rPr>
        <w:t xml:space="preserve">lack </w:t>
      </w:r>
      <w:r w:rsidR="003F1D5C" w:rsidRPr="00095040">
        <w:rPr>
          <w:rFonts w:ascii="Arial" w:hAnsi="Arial" w:cs="Arial"/>
          <w:i/>
          <w:iCs/>
        </w:rPr>
        <w:t>B</w:t>
      </w:r>
      <w:r w:rsidR="007E6FED" w:rsidRPr="00095040">
        <w:rPr>
          <w:rFonts w:ascii="Arial" w:hAnsi="Arial" w:cs="Arial"/>
          <w:i/>
          <w:iCs/>
        </w:rPr>
        <w:t xml:space="preserve">ox, </w:t>
      </w:r>
      <w:r w:rsidR="003F1D5C" w:rsidRPr="00095040">
        <w:rPr>
          <w:rFonts w:ascii="Arial" w:hAnsi="Arial" w:cs="Arial"/>
          <w:i/>
          <w:iCs/>
        </w:rPr>
        <w:t>R</w:t>
      </w:r>
      <w:r w:rsidR="007E6FED" w:rsidRPr="00095040">
        <w:rPr>
          <w:rFonts w:ascii="Arial" w:hAnsi="Arial" w:cs="Arial"/>
          <w:i/>
          <w:iCs/>
        </w:rPr>
        <w:t xml:space="preserve">aising </w:t>
      </w:r>
      <w:r w:rsidR="003F1D5C" w:rsidRPr="00095040">
        <w:rPr>
          <w:rFonts w:ascii="Arial" w:hAnsi="Arial" w:cs="Arial"/>
          <w:i/>
          <w:iCs/>
        </w:rPr>
        <w:t>S</w:t>
      </w:r>
      <w:r w:rsidR="007E6FED" w:rsidRPr="00095040">
        <w:rPr>
          <w:rFonts w:ascii="Arial" w:hAnsi="Arial" w:cs="Arial"/>
          <w:i/>
          <w:iCs/>
        </w:rPr>
        <w:t xml:space="preserve">tandards through </w:t>
      </w:r>
      <w:r w:rsidR="003F1D5C" w:rsidRPr="00095040">
        <w:rPr>
          <w:rFonts w:ascii="Arial" w:hAnsi="Arial" w:cs="Arial"/>
          <w:i/>
          <w:iCs/>
        </w:rPr>
        <w:t>C</w:t>
      </w:r>
      <w:r w:rsidR="007E6FED" w:rsidRPr="00095040">
        <w:rPr>
          <w:rFonts w:ascii="Arial" w:hAnsi="Arial" w:cs="Arial"/>
          <w:i/>
          <w:iCs/>
        </w:rPr>
        <w:t xml:space="preserve">lassroom </w:t>
      </w:r>
      <w:r w:rsidR="003F1D5C" w:rsidRPr="00095040">
        <w:rPr>
          <w:rFonts w:ascii="Arial" w:hAnsi="Arial" w:cs="Arial"/>
          <w:i/>
          <w:iCs/>
        </w:rPr>
        <w:t>A</w:t>
      </w:r>
      <w:r w:rsidR="007E6FED" w:rsidRPr="00095040">
        <w:rPr>
          <w:rFonts w:ascii="Arial" w:hAnsi="Arial" w:cs="Arial"/>
          <w:i/>
          <w:iCs/>
        </w:rPr>
        <w:t>ssessment</w:t>
      </w:r>
      <w:r w:rsidR="007E6FED" w:rsidRPr="00095040">
        <w:rPr>
          <w:rFonts w:ascii="Arial" w:hAnsi="Arial" w:cs="Arial"/>
        </w:rPr>
        <w:t>. London: GL Assessment.</w:t>
      </w:r>
      <w:bookmarkEnd w:id="2"/>
      <w:r w:rsidR="003310D8" w:rsidRPr="00095040">
        <w:rPr>
          <w:rFonts w:ascii="Arial" w:hAnsi="Arial" w:cs="Arial"/>
        </w:rPr>
        <w:br/>
      </w:r>
      <w:r w:rsidR="003310D8" w:rsidRPr="00095040">
        <w:rPr>
          <w:rFonts w:ascii="Arial" w:hAnsi="Arial" w:cs="Arial"/>
        </w:rPr>
        <w:br/>
      </w:r>
      <w:proofErr w:type="spellStart"/>
      <w:r w:rsidR="003310D8" w:rsidRPr="00095040">
        <w:rPr>
          <w:rFonts w:ascii="Arial" w:hAnsi="Arial" w:cs="Arial"/>
          <w:shd w:val="clear" w:color="auto" w:fill="FFFFFF"/>
        </w:rPr>
        <w:t>Burnaford</w:t>
      </w:r>
      <w:proofErr w:type="spellEnd"/>
      <w:r w:rsidR="003310D8" w:rsidRPr="00095040">
        <w:rPr>
          <w:rFonts w:ascii="Arial" w:hAnsi="Arial" w:cs="Arial"/>
          <w:shd w:val="clear" w:color="auto" w:fill="FFFFFF"/>
        </w:rPr>
        <w:t>, Fischer and Hobson</w:t>
      </w:r>
      <w:r w:rsidR="00C93DD2" w:rsidRPr="00095040">
        <w:rPr>
          <w:rFonts w:ascii="Arial" w:hAnsi="Arial" w:cs="Arial"/>
          <w:shd w:val="clear" w:color="auto" w:fill="FFFFFF"/>
        </w:rPr>
        <w:t>.</w:t>
      </w:r>
      <w:r w:rsidR="003310D8" w:rsidRPr="00095040">
        <w:rPr>
          <w:rFonts w:ascii="Arial" w:hAnsi="Arial" w:cs="Arial"/>
          <w:shd w:val="clear" w:color="auto" w:fill="FFFFFF"/>
        </w:rPr>
        <w:t xml:space="preserve"> (2009)</w:t>
      </w:r>
      <w:r w:rsidR="00BF787B" w:rsidRPr="00095040">
        <w:rPr>
          <w:rFonts w:ascii="Arial" w:hAnsi="Arial" w:cs="Arial"/>
          <w:shd w:val="clear" w:color="auto" w:fill="FFFFFF"/>
        </w:rPr>
        <w:t xml:space="preserve"> </w:t>
      </w:r>
      <w:r w:rsidR="00CA365F" w:rsidRPr="00095040">
        <w:rPr>
          <w:rFonts w:ascii="Arial" w:hAnsi="Arial" w:cs="Arial"/>
          <w:i/>
          <w:iCs/>
          <w:shd w:val="clear" w:color="auto" w:fill="FFFFFF"/>
        </w:rPr>
        <w:t>Teachers Doing Research: The Power of Action Through Enquiry</w:t>
      </w:r>
      <w:r w:rsidR="006B75F5" w:rsidRPr="00095040">
        <w:rPr>
          <w:rFonts w:ascii="Arial" w:hAnsi="Arial" w:cs="Arial"/>
          <w:i/>
          <w:iCs/>
          <w:shd w:val="clear" w:color="auto" w:fill="FFFFFF"/>
        </w:rPr>
        <w:t xml:space="preserve">. </w:t>
      </w:r>
      <w:r w:rsidR="006B75F5" w:rsidRPr="00095040">
        <w:rPr>
          <w:rFonts w:ascii="Arial" w:hAnsi="Arial" w:cs="Arial"/>
          <w:shd w:val="clear" w:color="auto" w:fill="FFFFFF"/>
        </w:rPr>
        <w:t>2</w:t>
      </w:r>
      <w:r w:rsidR="006B75F5" w:rsidRPr="00095040">
        <w:rPr>
          <w:rFonts w:ascii="Arial" w:hAnsi="Arial" w:cs="Arial"/>
          <w:shd w:val="clear" w:color="auto" w:fill="FFFFFF"/>
          <w:vertAlign w:val="superscript"/>
        </w:rPr>
        <w:t>nd</w:t>
      </w:r>
      <w:r w:rsidR="006B75F5" w:rsidRPr="00095040">
        <w:rPr>
          <w:rFonts w:ascii="Arial" w:hAnsi="Arial" w:cs="Arial"/>
          <w:shd w:val="clear" w:color="auto" w:fill="FFFFFF"/>
        </w:rPr>
        <w:t xml:space="preserve"> </w:t>
      </w:r>
      <w:proofErr w:type="spellStart"/>
      <w:r w:rsidR="006B75F5" w:rsidRPr="00095040">
        <w:rPr>
          <w:rFonts w:ascii="Arial" w:hAnsi="Arial" w:cs="Arial"/>
          <w:shd w:val="clear" w:color="auto" w:fill="FFFFFF"/>
        </w:rPr>
        <w:t>edn</w:t>
      </w:r>
      <w:proofErr w:type="spellEnd"/>
      <w:r w:rsidR="006B75F5" w:rsidRPr="00095040">
        <w:rPr>
          <w:rFonts w:ascii="Arial" w:hAnsi="Arial" w:cs="Arial"/>
          <w:shd w:val="clear" w:color="auto" w:fill="FFFFFF"/>
        </w:rPr>
        <w:t xml:space="preserve">. </w:t>
      </w:r>
      <w:r w:rsidR="007C04DE" w:rsidRPr="00095040">
        <w:rPr>
          <w:rFonts w:ascii="Arial" w:hAnsi="Arial" w:cs="Arial"/>
          <w:shd w:val="clear" w:color="auto" w:fill="FFFFFF"/>
        </w:rPr>
        <w:t xml:space="preserve">Taylor &amp; Francis E-Library. </w:t>
      </w:r>
      <w:r w:rsidR="006B75F5" w:rsidRPr="00095040">
        <w:rPr>
          <w:rFonts w:ascii="Arial" w:hAnsi="Arial" w:cs="Arial"/>
          <w:shd w:val="clear" w:color="auto" w:fill="FFFFFF"/>
        </w:rPr>
        <w:t xml:space="preserve"> </w:t>
      </w:r>
      <w:r w:rsidR="00AC32C4" w:rsidRPr="00095040">
        <w:rPr>
          <w:rFonts w:ascii="Arial" w:hAnsi="Arial" w:cs="Arial"/>
        </w:rPr>
        <w:br/>
      </w:r>
      <w:r w:rsidR="00AC32C4" w:rsidRPr="00095040">
        <w:rPr>
          <w:rFonts w:ascii="Arial" w:hAnsi="Arial" w:cs="Arial"/>
        </w:rPr>
        <w:br/>
        <w:t>Clark</w:t>
      </w:r>
      <w:r w:rsidR="00DE10B9" w:rsidRPr="00095040">
        <w:rPr>
          <w:rFonts w:ascii="Arial" w:hAnsi="Arial" w:cs="Arial"/>
        </w:rPr>
        <w:t>, A. and Moss, P.</w:t>
      </w:r>
      <w:r w:rsidR="00C37D7F" w:rsidRPr="00095040">
        <w:rPr>
          <w:rFonts w:ascii="Arial" w:hAnsi="Arial" w:cs="Arial"/>
        </w:rPr>
        <w:t xml:space="preserve"> (2011) </w:t>
      </w:r>
      <w:r w:rsidR="00C37D7F" w:rsidRPr="00095040">
        <w:rPr>
          <w:rFonts w:ascii="Arial" w:hAnsi="Arial" w:cs="Arial"/>
          <w:i/>
          <w:iCs/>
        </w:rPr>
        <w:t>Listening to Young Children: The Mosaic Approach</w:t>
      </w:r>
      <w:r w:rsidR="00C37D7F" w:rsidRPr="00095040">
        <w:rPr>
          <w:rFonts w:ascii="Arial" w:hAnsi="Arial" w:cs="Arial"/>
        </w:rPr>
        <w:t>.</w:t>
      </w:r>
      <w:r w:rsidR="001A121C" w:rsidRPr="00095040">
        <w:rPr>
          <w:rFonts w:ascii="Arial" w:hAnsi="Arial" w:cs="Arial"/>
        </w:rPr>
        <w:t xml:space="preserve"> 2</w:t>
      </w:r>
      <w:r w:rsidR="001A121C" w:rsidRPr="00095040">
        <w:rPr>
          <w:rFonts w:ascii="Arial" w:hAnsi="Arial" w:cs="Arial"/>
          <w:vertAlign w:val="superscript"/>
        </w:rPr>
        <w:t>nd</w:t>
      </w:r>
      <w:r w:rsidR="001A121C" w:rsidRPr="00095040">
        <w:rPr>
          <w:rFonts w:ascii="Arial" w:hAnsi="Arial" w:cs="Arial"/>
        </w:rPr>
        <w:t xml:space="preserve"> ed. </w:t>
      </w:r>
      <w:r w:rsidR="00D071C8" w:rsidRPr="00095040">
        <w:rPr>
          <w:rFonts w:ascii="Arial" w:hAnsi="Arial" w:cs="Arial"/>
        </w:rPr>
        <w:t>London: NCB.</w:t>
      </w:r>
      <w:r w:rsidR="005D2F80" w:rsidRPr="00095040">
        <w:rPr>
          <w:rFonts w:ascii="Arial" w:hAnsi="Arial" w:cs="Arial"/>
        </w:rPr>
        <w:br/>
      </w:r>
      <w:r w:rsidR="005D2F80" w:rsidRPr="00095040">
        <w:rPr>
          <w:rFonts w:ascii="Arial" w:hAnsi="Arial" w:cs="Arial"/>
        </w:rPr>
        <w:br/>
        <w:t xml:space="preserve">Clark, A., </w:t>
      </w:r>
      <w:proofErr w:type="spellStart"/>
      <w:r w:rsidR="005D2F80" w:rsidRPr="00095040">
        <w:rPr>
          <w:rFonts w:ascii="Arial" w:hAnsi="Arial" w:cs="Arial"/>
        </w:rPr>
        <w:t>Kjorholt</w:t>
      </w:r>
      <w:proofErr w:type="spellEnd"/>
      <w:r w:rsidR="005D2F80" w:rsidRPr="00095040">
        <w:rPr>
          <w:rFonts w:ascii="Arial" w:hAnsi="Arial" w:cs="Arial"/>
        </w:rPr>
        <w:t xml:space="preserve">, A.T. and Moss, P. (2005) </w:t>
      </w:r>
      <w:r w:rsidR="005D2F80" w:rsidRPr="00095040">
        <w:rPr>
          <w:rFonts w:ascii="Arial" w:hAnsi="Arial" w:cs="Arial"/>
          <w:i/>
          <w:iCs/>
        </w:rPr>
        <w:t>Beyond Listening: Children’s perspectives on early childhood services</w:t>
      </w:r>
      <w:r w:rsidR="005D2F80" w:rsidRPr="00095040">
        <w:rPr>
          <w:rFonts w:ascii="Arial" w:hAnsi="Arial" w:cs="Arial"/>
        </w:rPr>
        <w:t>. Bristol: Policy Press.</w:t>
      </w:r>
      <w:r w:rsidR="005D2F80" w:rsidRPr="00095040">
        <w:rPr>
          <w:rFonts w:ascii="Arial" w:hAnsi="Arial" w:cs="Arial"/>
        </w:rPr>
        <w:br/>
      </w:r>
      <w:r w:rsidR="005D2F80" w:rsidRPr="00095040">
        <w:rPr>
          <w:rFonts w:ascii="Arial" w:hAnsi="Arial" w:cs="Arial"/>
        </w:rPr>
        <w:br/>
      </w:r>
      <w:r w:rsidR="007D5253" w:rsidRPr="00095040">
        <w:rPr>
          <w:rFonts w:ascii="Arial" w:hAnsi="Arial" w:cs="Arial"/>
        </w:rPr>
        <w:t xml:space="preserve">Clarke, S. </w:t>
      </w:r>
      <w:r w:rsidR="00B34810" w:rsidRPr="00095040">
        <w:rPr>
          <w:rFonts w:ascii="Arial" w:hAnsi="Arial" w:cs="Arial"/>
        </w:rPr>
        <w:t>(2014</w:t>
      </w:r>
      <w:r w:rsidR="00DA5E34" w:rsidRPr="00095040">
        <w:rPr>
          <w:rFonts w:ascii="Arial" w:hAnsi="Arial" w:cs="Arial"/>
        </w:rPr>
        <w:t>a</w:t>
      </w:r>
      <w:r w:rsidR="00B34810" w:rsidRPr="00095040">
        <w:rPr>
          <w:rFonts w:ascii="Arial" w:hAnsi="Arial" w:cs="Arial"/>
        </w:rPr>
        <w:t xml:space="preserve">) </w:t>
      </w:r>
      <w:r w:rsidR="00B34810" w:rsidRPr="00095040">
        <w:rPr>
          <w:rFonts w:ascii="Arial" w:hAnsi="Arial" w:cs="Arial"/>
          <w:i/>
          <w:iCs/>
        </w:rPr>
        <w:t>Outstanding Formative Assessment</w:t>
      </w:r>
      <w:r w:rsidR="00533EBA" w:rsidRPr="00095040">
        <w:rPr>
          <w:rFonts w:ascii="Arial" w:hAnsi="Arial" w:cs="Arial"/>
          <w:i/>
          <w:iCs/>
        </w:rPr>
        <w:t>: Culture and Practice</w:t>
      </w:r>
      <w:r w:rsidR="00533EBA" w:rsidRPr="00095040">
        <w:rPr>
          <w:rFonts w:ascii="Arial" w:hAnsi="Arial" w:cs="Arial"/>
        </w:rPr>
        <w:t xml:space="preserve">. </w:t>
      </w:r>
      <w:r w:rsidR="003F7E90" w:rsidRPr="00095040">
        <w:rPr>
          <w:rFonts w:ascii="Arial" w:hAnsi="Arial" w:cs="Arial"/>
        </w:rPr>
        <w:t xml:space="preserve">London: </w:t>
      </w:r>
      <w:r w:rsidR="003F7E90" w:rsidRPr="00095040">
        <w:rPr>
          <w:rFonts w:ascii="Arial" w:hAnsi="Arial" w:cs="Arial"/>
        </w:rPr>
        <w:lastRenderedPageBreak/>
        <w:t xml:space="preserve">Hodder Education. </w:t>
      </w:r>
      <w:r w:rsidR="00DA5E34" w:rsidRPr="00095040">
        <w:rPr>
          <w:rFonts w:ascii="Arial" w:hAnsi="Arial" w:cs="Arial"/>
        </w:rPr>
        <w:br/>
      </w:r>
      <w:r w:rsidR="00DA5E34" w:rsidRPr="00095040">
        <w:rPr>
          <w:rFonts w:ascii="Arial" w:hAnsi="Arial" w:cs="Arial"/>
        </w:rPr>
        <w:br/>
        <w:t xml:space="preserve">Clarke, S. (2014b) </w:t>
      </w:r>
      <w:r w:rsidR="00DA5E34" w:rsidRPr="00095040">
        <w:rPr>
          <w:rFonts w:ascii="Arial" w:hAnsi="Arial" w:cs="Arial"/>
          <w:i/>
          <w:iCs/>
        </w:rPr>
        <w:t>Outstanding Formative Assessment: Culture and Practice</w:t>
      </w:r>
      <w:r w:rsidR="00DA5E34" w:rsidRPr="00095040">
        <w:rPr>
          <w:rFonts w:ascii="Arial" w:hAnsi="Arial" w:cs="Arial"/>
        </w:rPr>
        <w:t>. London: Hodder Education.</w:t>
      </w:r>
      <w:r w:rsidR="00890D31" w:rsidRPr="00095040">
        <w:rPr>
          <w:rFonts w:ascii="Arial" w:hAnsi="Arial" w:cs="Arial"/>
        </w:rPr>
        <w:br/>
      </w:r>
      <w:r w:rsidR="00890D31" w:rsidRPr="00095040">
        <w:rPr>
          <w:rFonts w:ascii="Arial" w:hAnsi="Arial" w:cs="Arial"/>
        </w:rPr>
        <w:br/>
        <w:t>Denzin</w:t>
      </w:r>
      <w:r w:rsidR="00861F72" w:rsidRPr="00095040">
        <w:rPr>
          <w:rFonts w:ascii="Arial" w:hAnsi="Arial" w:cs="Arial"/>
        </w:rPr>
        <w:t>, N,</w:t>
      </w:r>
      <w:r w:rsidR="00B648F3" w:rsidRPr="00095040">
        <w:rPr>
          <w:rFonts w:ascii="Arial" w:hAnsi="Arial" w:cs="Arial"/>
        </w:rPr>
        <w:t xml:space="preserve"> </w:t>
      </w:r>
      <w:r w:rsidR="00861F72" w:rsidRPr="00095040">
        <w:rPr>
          <w:rFonts w:ascii="Arial" w:hAnsi="Arial" w:cs="Arial"/>
        </w:rPr>
        <w:t>K. and</w:t>
      </w:r>
      <w:r w:rsidR="00B648F3" w:rsidRPr="00095040">
        <w:rPr>
          <w:rFonts w:ascii="Arial" w:hAnsi="Arial" w:cs="Arial"/>
        </w:rPr>
        <w:t xml:space="preserve"> Lincoln, </w:t>
      </w:r>
      <w:r w:rsidR="0052531C" w:rsidRPr="00095040">
        <w:rPr>
          <w:rFonts w:ascii="Arial" w:hAnsi="Arial" w:cs="Arial"/>
        </w:rPr>
        <w:t xml:space="preserve">Y, S. (2005) </w:t>
      </w:r>
      <w:r w:rsidR="0059335C" w:rsidRPr="00095040">
        <w:rPr>
          <w:rFonts w:ascii="Arial" w:hAnsi="Arial" w:cs="Arial"/>
          <w:i/>
          <w:iCs/>
        </w:rPr>
        <w:t>The Sage Handbook of Qu</w:t>
      </w:r>
      <w:r w:rsidR="00D144EA" w:rsidRPr="00095040">
        <w:rPr>
          <w:rFonts w:ascii="Arial" w:hAnsi="Arial" w:cs="Arial"/>
          <w:i/>
          <w:iCs/>
        </w:rPr>
        <w:t>alitative Research.</w:t>
      </w:r>
      <w:r w:rsidR="003D6B62" w:rsidRPr="00095040">
        <w:rPr>
          <w:rFonts w:ascii="Arial" w:hAnsi="Arial" w:cs="Arial"/>
        </w:rPr>
        <w:t xml:space="preserve"> </w:t>
      </w:r>
      <w:r w:rsidR="00270F2B" w:rsidRPr="00095040">
        <w:rPr>
          <w:rFonts w:ascii="Arial" w:hAnsi="Arial" w:cs="Arial"/>
        </w:rPr>
        <w:t>3rd</w:t>
      </w:r>
      <w:r w:rsidR="003D6B62" w:rsidRPr="00095040">
        <w:rPr>
          <w:rFonts w:ascii="Arial" w:hAnsi="Arial" w:cs="Arial"/>
        </w:rPr>
        <w:t xml:space="preserve"> </w:t>
      </w:r>
      <w:proofErr w:type="spellStart"/>
      <w:r w:rsidR="003D6B62" w:rsidRPr="00095040">
        <w:rPr>
          <w:rFonts w:ascii="Arial" w:hAnsi="Arial" w:cs="Arial"/>
        </w:rPr>
        <w:t>edn</w:t>
      </w:r>
      <w:proofErr w:type="spellEnd"/>
      <w:r w:rsidR="00F40A96" w:rsidRPr="00095040">
        <w:rPr>
          <w:rFonts w:ascii="Arial" w:hAnsi="Arial" w:cs="Arial"/>
        </w:rPr>
        <w:t xml:space="preserve">. </w:t>
      </w:r>
      <w:r w:rsidR="00FF5D28" w:rsidRPr="00095040">
        <w:rPr>
          <w:rFonts w:ascii="Arial" w:hAnsi="Arial" w:cs="Arial"/>
        </w:rPr>
        <w:t xml:space="preserve">London: Sage Publications. </w:t>
      </w:r>
      <w:r w:rsidR="00B279A4" w:rsidRPr="00095040">
        <w:rPr>
          <w:rFonts w:ascii="Arial" w:hAnsi="Arial" w:cs="Arial"/>
        </w:rPr>
        <w:br/>
      </w:r>
      <w:r w:rsidR="00B279A4" w:rsidRPr="00095040">
        <w:rPr>
          <w:rFonts w:ascii="Arial" w:hAnsi="Arial" w:cs="Arial"/>
        </w:rPr>
        <w:br/>
        <w:t>Doherty, J. and Hughes</w:t>
      </w:r>
      <w:r w:rsidR="00434C9B" w:rsidRPr="00095040">
        <w:rPr>
          <w:rFonts w:ascii="Arial" w:hAnsi="Arial" w:cs="Arial"/>
        </w:rPr>
        <w:t>, M. (2009</w:t>
      </w:r>
      <w:r w:rsidR="00BE7411" w:rsidRPr="00095040">
        <w:rPr>
          <w:rFonts w:ascii="Arial" w:hAnsi="Arial" w:cs="Arial"/>
        </w:rPr>
        <w:t>a</w:t>
      </w:r>
      <w:r w:rsidR="00434C9B" w:rsidRPr="00095040">
        <w:rPr>
          <w:rFonts w:ascii="Arial" w:hAnsi="Arial" w:cs="Arial"/>
        </w:rPr>
        <w:t xml:space="preserve">) </w:t>
      </w:r>
      <w:r w:rsidR="00434C9B" w:rsidRPr="00095040">
        <w:rPr>
          <w:rFonts w:ascii="Arial" w:hAnsi="Arial" w:cs="Arial"/>
          <w:i/>
          <w:iCs/>
        </w:rPr>
        <w:t>Child Development</w:t>
      </w:r>
      <w:r w:rsidR="00580CBC" w:rsidRPr="00095040">
        <w:rPr>
          <w:rFonts w:ascii="Arial" w:hAnsi="Arial" w:cs="Arial"/>
          <w:i/>
          <w:iCs/>
        </w:rPr>
        <w:t>: Theory and Practice 0-11.</w:t>
      </w:r>
      <w:r w:rsidR="00580CBC" w:rsidRPr="00095040">
        <w:rPr>
          <w:rFonts w:ascii="Arial" w:hAnsi="Arial" w:cs="Arial"/>
        </w:rPr>
        <w:t xml:space="preserve"> Essex: Pearson Education Limited.</w:t>
      </w:r>
      <w:r w:rsidR="00BE7411" w:rsidRPr="00095040">
        <w:rPr>
          <w:rFonts w:ascii="Arial" w:hAnsi="Arial" w:cs="Arial"/>
        </w:rPr>
        <w:br/>
      </w:r>
      <w:r w:rsidR="00BE7411" w:rsidRPr="00095040">
        <w:rPr>
          <w:rFonts w:ascii="Arial" w:hAnsi="Arial" w:cs="Arial"/>
        </w:rPr>
        <w:br/>
        <w:t xml:space="preserve">Doherty, J. and Hughes, M. (2009b) </w:t>
      </w:r>
      <w:r w:rsidR="00BE7411" w:rsidRPr="00095040">
        <w:rPr>
          <w:rFonts w:ascii="Arial" w:hAnsi="Arial" w:cs="Arial"/>
          <w:i/>
          <w:iCs/>
        </w:rPr>
        <w:t>Child Development: Theory and Practice 0-11.</w:t>
      </w:r>
      <w:r w:rsidR="00BE7411" w:rsidRPr="00095040">
        <w:rPr>
          <w:rFonts w:ascii="Arial" w:hAnsi="Arial" w:cs="Arial"/>
        </w:rPr>
        <w:t xml:space="preserve"> Essex: Pearson Education Limited.</w:t>
      </w:r>
      <w:r w:rsidR="00735EF1" w:rsidRPr="00095040">
        <w:rPr>
          <w:rFonts w:ascii="Arial" w:hAnsi="Arial" w:cs="Arial"/>
        </w:rPr>
        <w:br/>
      </w:r>
      <w:r w:rsidR="00735EF1" w:rsidRPr="00095040">
        <w:rPr>
          <w:rFonts w:ascii="Arial" w:hAnsi="Arial" w:cs="Arial"/>
        </w:rPr>
        <w:br/>
      </w:r>
      <w:r w:rsidR="00D22993" w:rsidRPr="00095040">
        <w:rPr>
          <w:rFonts w:ascii="Arial" w:hAnsi="Arial" w:cs="Arial"/>
        </w:rPr>
        <w:t xml:space="preserve">Driskell, D. (2017) </w:t>
      </w:r>
      <w:r w:rsidR="00373D4D" w:rsidRPr="00095040">
        <w:rPr>
          <w:rFonts w:ascii="Arial" w:hAnsi="Arial" w:cs="Arial"/>
          <w:i/>
          <w:iCs/>
        </w:rPr>
        <w:t>Creating Better Cities with Children and Youth</w:t>
      </w:r>
      <w:r w:rsidR="006E7F76" w:rsidRPr="00095040">
        <w:rPr>
          <w:rFonts w:ascii="Arial" w:hAnsi="Arial" w:cs="Arial"/>
          <w:i/>
          <w:iCs/>
        </w:rPr>
        <w:t xml:space="preserve">: A manual for participation. </w:t>
      </w:r>
      <w:r w:rsidR="00FF4F5B" w:rsidRPr="00095040">
        <w:rPr>
          <w:rFonts w:ascii="Arial" w:hAnsi="Arial" w:cs="Arial"/>
        </w:rPr>
        <w:t xml:space="preserve">London: Earthscan. </w:t>
      </w:r>
      <w:r w:rsidR="00373D4D" w:rsidRPr="00095040">
        <w:rPr>
          <w:rFonts w:ascii="Arial" w:hAnsi="Arial" w:cs="Arial"/>
          <w:i/>
          <w:iCs/>
        </w:rPr>
        <w:t xml:space="preserve"> </w:t>
      </w:r>
      <w:r w:rsidR="00BE7D16" w:rsidRPr="00095040">
        <w:rPr>
          <w:rFonts w:ascii="Arial" w:hAnsi="Arial" w:cs="Arial"/>
        </w:rPr>
        <w:br/>
      </w:r>
      <w:r w:rsidR="00BE7D16" w:rsidRPr="00095040">
        <w:rPr>
          <w:rFonts w:ascii="Arial" w:hAnsi="Arial" w:cs="Arial"/>
        </w:rPr>
        <w:br/>
        <w:t>Earl. (2013</w:t>
      </w:r>
      <w:r w:rsidR="00975F0A" w:rsidRPr="00095040">
        <w:rPr>
          <w:rFonts w:ascii="Arial" w:hAnsi="Arial" w:cs="Arial"/>
        </w:rPr>
        <w:t>a</w:t>
      </w:r>
      <w:r w:rsidR="00BE7D16" w:rsidRPr="00095040">
        <w:rPr>
          <w:rFonts w:ascii="Arial" w:hAnsi="Arial" w:cs="Arial"/>
        </w:rPr>
        <w:t xml:space="preserve">) </w:t>
      </w:r>
      <w:r w:rsidR="00BE7D16" w:rsidRPr="00095040">
        <w:rPr>
          <w:rFonts w:ascii="Arial" w:hAnsi="Arial" w:cs="Arial"/>
          <w:i/>
          <w:iCs/>
        </w:rPr>
        <w:t xml:space="preserve">Assessment as learning using classroom assessment to maximise student learning. </w:t>
      </w:r>
      <w:r w:rsidR="00BE7D16" w:rsidRPr="00095040">
        <w:rPr>
          <w:rFonts w:ascii="Arial" w:hAnsi="Arial" w:cs="Arial"/>
        </w:rPr>
        <w:t>2</w:t>
      </w:r>
      <w:r w:rsidR="00BE7D16" w:rsidRPr="00095040">
        <w:rPr>
          <w:rFonts w:ascii="Arial" w:hAnsi="Arial" w:cs="Arial"/>
          <w:vertAlign w:val="superscript"/>
        </w:rPr>
        <w:t>nd</w:t>
      </w:r>
      <w:r w:rsidR="00BE7D16" w:rsidRPr="00095040">
        <w:rPr>
          <w:rFonts w:ascii="Arial" w:hAnsi="Arial" w:cs="Arial"/>
        </w:rPr>
        <w:t xml:space="preserve"> </w:t>
      </w:r>
      <w:proofErr w:type="spellStart"/>
      <w:r w:rsidR="00BE7D16" w:rsidRPr="00095040">
        <w:rPr>
          <w:rFonts w:ascii="Arial" w:hAnsi="Arial" w:cs="Arial"/>
        </w:rPr>
        <w:t>edn</w:t>
      </w:r>
      <w:proofErr w:type="spellEnd"/>
      <w:r w:rsidR="00BE7D16" w:rsidRPr="00095040">
        <w:rPr>
          <w:rFonts w:ascii="Arial" w:hAnsi="Arial" w:cs="Arial"/>
        </w:rPr>
        <w:t>. United States of America: Corwin.</w:t>
      </w:r>
      <w:r w:rsidR="00975F0A" w:rsidRPr="00095040">
        <w:rPr>
          <w:rFonts w:ascii="Arial" w:hAnsi="Arial" w:cs="Arial"/>
        </w:rPr>
        <w:br/>
      </w:r>
      <w:r w:rsidR="00975F0A" w:rsidRPr="00095040">
        <w:rPr>
          <w:rFonts w:ascii="Arial" w:hAnsi="Arial" w:cs="Arial"/>
        </w:rPr>
        <w:br/>
        <w:t xml:space="preserve">Earl. (2013b) </w:t>
      </w:r>
      <w:r w:rsidR="00975F0A" w:rsidRPr="00095040">
        <w:rPr>
          <w:rFonts w:ascii="Arial" w:hAnsi="Arial" w:cs="Arial"/>
          <w:i/>
          <w:iCs/>
        </w:rPr>
        <w:t xml:space="preserve">Assessment as learning using classroom assessment to maximise student learning. </w:t>
      </w:r>
      <w:r w:rsidR="00975F0A" w:rsidRPr="00095040">
        <w:rPr>
          <w:rFonts w:ascii="Arial" w:hAnsi="Arial" w:cs="Arial"/>
        </w:rPr>
        <w:t>2</w:t>
      </w:r>
      <w:r w:rsidR="00975F0A" w:rsidRPr="00095040">
        <w:rPr>
          <w:rFonts w:ascii="Arial" w:hAnsi="Arial" w:cs="Arial"/>
          <w:vertAlign w:val="superscript"/>
        </w:rPr>
        <w:t>nd</w:t>
      </w:r>
      <w:r w:rsidR="00975F0A" w:rsidRPr="00095040">
        <w:rPr>
          <w:rFonts w:ascii="Arial" w:hAnsi="Arial" w:cs="Arial"/>
        </w:rPr>
        <w:t xml:space="preserve"> </w:t>
      </w:r>
      <w:proofErr w:type="spellStart"/>
      <w:r w:rsidR="00975F0A" w:rsidRPr="00095040">
        <w:rPr>
          <w:rFonts w:ascii="Arial" w:hAnsi="Arial" w:cs="Arial"/>
        </w:rPr>
        <w:t>edn</w:t>
      </w:r>
      <w:proofErr w:type="spellEnd"/>
      <w:r w:rsidR="00975F0A" w:rsidRPr="00095040">
        <w:rPr>
          <w:rFonts w:ascii="Arial" w:hAnsi="Arial" w:cs="Arial"/>
        </w:rPr>
        <w:t>. United States of America: Corwin.</w:t>
      </w:r>
      <w:r w:rsidR="006A69AB" w:rsidRPr="00095040">
        <w:rPr>
          <w:rFonts w:ascii="Arial" w:hAnsi="Arial" w:cs="Arial"/>
        </w:rPr>
        <w:br/>
      </w:r>
      <w:r w:rsidR="006A69AB" w:rsidRPr="00095040">
        <w:rPr>
          <w:rFonts w:ascii="Arial" w:hAnsi="Arial" w:cs="Arial"/>
        </w:rPr>
        <w:br/>
        <w:t xml:space="preserve">Fawcett, M. (2011) </w:t>
      </w:r>
      <w:r w:rsidR="006A69AB" w:rsidRPr="00095040">
        <w:rPr>
          <w:rFonts w:ascii="Arial" w:hAnsi="Arial" w:cs="Arial"/>
          <w:i/>
          <w:iCs/>
        </w:rPr>
        <w:t xml:space="preserve">Learning </w:t>
      </w:r>
      <w:r w:rsidR="003D3BFD" w:rsidRPr="00095040">
        <w:rPr>
          <w:rFonts w:ascii="Arial" w:hAnsi="Arial" w:cs="Arial"/>
          <w:i/>
          <w:iCs/>
        </w:rPr>
        <w:t>Through Child Observation</w:t>
      </w:r>
      <w:r w:rsidR="00201201" w:rsidRPr="00095040">
        <w:rPr>
          <w:rFonts w:ascii="Arial" w:hAnsi="Arial" w:cs="Arial"/>
          <w:i/>
          <w:iCs/>
        </w:rPr>
        <w:t xml:space="preserve">. </w:t>
      </w:r>
      <w:r w:rsidR="002C6AD6" w:rsidRPr="00095040">
        <w:rPr>
          <w:rFonts w:ascii="Arial" w:hAnsi="Arial" w:cs="Arial"/>
        </w:rPr>
        <w:t>2</w:t>
      </w:r>
      <w:r w:rsidR="002C6AD6" w:rsidRPr="00095040">
        <w:rPr>
          <w:rFonts w:ascii="Arial" w:hAnsi="Arial" w:cs="Arial"/>
          <w:vertAlign w:val="superscript"/>
        </w:rPr>
        <w:t>nd</w:t>
      </w:r>
      <w:r w:rsidR="002C6AD6" w:rsidRPr="00095040">
        <w:rPr>
          <w:rFonts w:ascii="Arial" w:hAnsi="Arial" w:cs="Arial"/>
        </w:rPr>
        <w:t xml:space="preserve"> </w:t>
      </w:r>
      <w:proofErr w:type="spellStart"/>
      <w:r w:rsidR="00E05353" w:rsidRPr="00095040">
        <w:rPr>
          <w:rFonts w:ascii="Arial" w:hAnsi="Arial" w:cs="Arial"/>
        </w:rPr>
        <w:t>edn</w:t>
      </w:r>
      <w:proofErr w:type="spellEnd"/>
      <w:r w:rsidR="00E05353" w:rsidRPr="00095040">
        <w:rPr>
          <w:rFonts w:ascii="Arial" w:hAnsi="Arial" w:cs="Arial"/>
        </w:rPr>
        <w:t xml:space="preserve">. </w:t>
      </w:r>
      <w:r w:rsidR="00D34EC0" w:rsidRPr="00095040">
        <w:rPr>
          <w:rFonts w:ascii="Arial" w:hAnsi="Arial" w:cs="Arial"/>
        </w:rPr>
        <w:t>London: Jessica Kingsley Publishers</w:t>
      </w:r>
      <w:r w:rsidR="00964177" w:rsidRPr="00095040">
        <w:rPr>
          <w:rFonts w:ascii="Arial" w:hAnsi="Arial" w:cs="Arial"/>
        </w:rPr>
        <w:t>.</w:t>
      </w:r>
      <w:r w:rsidR="00201201" w:rsidRPr="00095040">
        <w:rPr>
          <w:rFonts w:ascii="Arial" w:hAnsi="Arial" w:cs="Arial"/>
          <w:i/>
          <w:iCs/>
        </w:rPr>
        <w:t xml:space="preserve"> </w:t>
      </w:r>
      <w:r w:rsidR="002534CC" w:rsidRPr="00095040">
        <w:rPr>
          <w:rFonts w:ascii="Arial" w:hAnsi="Arial" w:cs="Arial"/>
        </w:rPr>
        <w:br/>
      </w:r>
      <w:r w:rsidR="002534CC" w:rsidRPr="00095040">
        <w:rPr>
          <w:rFonts w:ascii="Arial" w:hAnsi="Arial" w:cs="Arial"/>
        </w:rPr>
        <w:br/>
        <w:t>Griffiths</w:t>
      </w:r>
      <w:r w:rsidR="00070A1A" w:rsidRPr="00095040">
        <w:rPr>
          <w:rFonts w:ascii="Arial" w:hAnsi="Arial" w:cs="Arial"/>
        </w:rPr>
        <w:t xml:space="preserve">, A. and Burns, M. </w:t>
      </w:r>
      <w:r w:rsidR="00EF7572" w:rsidRPr="00095040">
        <w:rPr>
          <w:rFonts w:ascii="Arial" w:hAnsi="Arial" w:cs="Arial"/>
        </w:rPr>
        <w:t>(2012</w:t>
      </w:r>
      <w:r w:rsidR="00FB1AB9" w:rsidRPr="00095040">
        <w:rPr>
          <w:rFonts w:ascii="Arial" w:hAnsi="Arial" w:cs="Arial"/>
        </w:rPr>
        <w:t>a</w:t>
      </w:r>
      <w:r w:rsidR="00EF7572" w:rsidRPr="00095040">
        <w:rPr>
          <w:rFonts w:ascii="Arial" w:hAnsi="Arial" w:cs="Arial"/>
        </w:rPr>
        <w:t xml:space="preserve">) </w:t>
      </w:r>
      <w:r w:rsidR="000D6695" w:rsidRPr="00095040">
        <w:rPr>
          <w:rFonts w:ascii="Arial" w:hAnsi="Arial" w:cs="Arial"/>
          <w:i/>
          <w:iCs/>
        </w:rPr>
        <w:t>Engaging Learners</w:t>
      </w:r>
      <w:r w:rsidR="00E70ECF" w:rsidRPr="00095040">
        <w:rPr>
          <w:rFonts w:ascii="Arial" w:hAnsi="Arial" w:cs="Arial"/>
          <w:i/>
          <w:iCs/>
        </w:rPr>
        <w:t>.</w:t>
      </w:r>
      <w:r w:rsidR="00E70ECF" w:rsidRPr="00095040">
        <w:rPr>
          <w:rFonts w:ascii="Arial" w:hAnsi="Arial" w:cs="Arial"/>
        </w:rPr>
        <w:t xml:space="preserve"> </w:t>
      </w:r>
      <w:r w:rsidR="006C46A1" w:rsidRPr="00095040">
        <w:rPr>
          <w:rFonts w:ascii="Arial" w:hAnsi="Arial" w:cs="Arial"/>
        </w:rPr>
        <w:t>Carmarthen: Crown House Publishing.</w:t>
      </w:r>
      <w:r w:rsidR="00FB1AB9" w:rsidRPr="00095040">
        <w:rPr>
          <w:rFonts w:ascii="Arial" w:hAnsi="Arial" w:cs="Arial"/>
        </w:rPr>
        <w:br/>
      </w:r>
      <w:r w:rsidR="00FB1AB9" w:rsidRPr="00095040">
        <w:rPr>
          <w:rFonts w:ascii="Arial" w:hAnsi="Arial" w:cs="Arial"/>
        </w:rPr>
        <w:br/>
        <w:t xml:space="preserve">Griffiths. and Burns. (2012b) </w:t>
      </w:r>
      <w:r w:rsidR="00FB1AB9" w:rsidRPr="00095040">
        <w:rPr>
          <w:rFonts w:ascii="Arial" w:hAnsi="Arial" w:cs="Arial"/>
          <w:i/>
          <w:iCs/>
        </w:rPr>
        <w:t>Outstanding teaching: Engaging learners</w:t>
      </w:r>
      <w:r w:rsidR="00FB1AB9" w:rsidRPr="00095040">
        <w:rPr>
          <w:rFonts w:ascii="Arial" w:hAnsi="Arial" w:cs="Arial"/>
        </w:rPr>
        <w:t>. Carmarthen: Crown house publishing.</w:t>
      </w:r>
      <w:r w:rsidR="003C259F" w:rsidRPr="00095040">
        <w:rPr>
          <w:rFonts w:ascii="Arial" w:hAnsi="Arial" w:cs="Arial"/>
        </w:rPr>
        <w:br/>
      </w:r>
      <w:r w:rsidR="003C259F" w:rsidRPr="00095040">
        <w:rPr>
          <w:rFonts w:ascii="Arial" w:hAnsi="Arial" w:cs="Arial"/>
        </w:rPr>
        <w:br/>
        <w:t>Hattie, J. (2012)</w:t>
      </w:r>
      <w:r w:rsidR="000D6761" w:rsidRPr="00095040">
        <w:rPr>
          <w:rFonts w:ascii="Arial" w:hAnsi="Arial" w:cs="Arial"/>
        </w:rPr>
        <w:t xml:space="preserve"> </w:t>
      </w:r>
      <w:r w:rsidR="000D6761" w:rsidRPr="00095040">
        <w:rPr>
          <w:rFonts w:ascii="Arial" w:hAnsi="Arial" w:cs="Arial"/>
          <w:i/>
          <w:iCs/>
        </w:rPr>
        <w:t>Visible Learning for Teachers: Maxim</w:t>
      </w:r>
      <w:r w:rsidR="00110A0B" w:rsidRPr="00095040">
        <w:rPr>
          <w:rFonts w:ascii="Arial" w:hAnsi="Arial" w:cs="Arial"/>
          <w:i/>
          <w:iCs/>
        </w:rPr>
        <w:t>izing Impact on Learners.</w:t>
      </w:r>
      <w:r w:rsidR="00110A0B" w:rsidRPr="00095040">
        <w:rPr>
          <w:rFonts w:ascii="Arial" w:hAnsi="Arial" w:cs="Arial"/>
        </w:rPr>
        <w:t xml:space="preserve"> </w:t>
      </w:r>
      <w:r w:rsidR="00B11479" w:rsidRPr="00095040">
        <w:rPr>
          <w:rFonts w:ascii="Arial" w:hAnsi="Arial" w:cs="Arial"/>
        </w:rPr>
        <w:t>Oxon: Routledge.</w:t>
      </w:r>
      <w:r w:rsidR="00506B2E" w:rsidRPr="00095040">
        <w:rPr>
          <w:rFonts w:ascii="Arial" w:hAnsi="Arial" w:cs="Arial"/>
        </w:rPr>
        <w:br/>
      </w:r>
      <w:r w:rsidR="00506B2E" w:rsidRPr="00095040">
        <w:rPr>
          <w:rFonts w:ascii="Arial" w:hAnsi="Arial" w:cs="Arial"/>
        </w:rPr>
        <w:br/>
        <w:t xml:space="preserve">Holt, D. and Tarrant, P. (2016) </w:t>
      </w:r>
      <w:r w:rsidR="0004081E" w:rsidRPr="00095040">
        <w:rPr>
          <w:rFonts w:ascii="Arial" w:hAnsi="Arial" w:cs="Arial"/>
          <w:i/>
          <w:iCs/>
        </w:rPr>
        <w:t xml:space="preserve">Metacognition in the Primary Classroom: </w:t>
      </w:r>
      <w:r w:rsidR="00AD1A01" w:rsidRPr="00095040">
        <w:rPr>
          <w:rFonts w:ascii="Arial" w:hAnsi="Arial" w:cs="Arial"/>
          <w:i/>
          <w:iCs/>
        </w:rPr>
        <w:t xml:space="preserve">A Practical Guide to Helping Children Understand </w:t>
      </w:r>
      <w:proofErr w:type="gramStart"/>
      <w:r w:rsidR="00AD1A01" w:rsidRPr="00095040">
        <w:rPr>
          <w:rFonts w:ascii="Arial" w:hAnsi="Arial" w:cs="Arial"/>
          <w:i/>
          <w:iCs/>
        </w:rPr>
        <w:t>how</w:t>
      </w:r>
      <w:proofErr w:type="gramEnd"/>
      <w:r w:rsidR="00AD1A01" w:rsidRPr="00095040">
        <w:rPr>
          <w:rFonts w:ascii="Arial" w:hAnsi="Arial" w:cs="Arial"/>
          <w:i/>
          <w:iCs/>
        </w:rPr>
        <w:t xml:space="preserve"> They Learn Best</w:t>
      </w:r>
      <w:r w:rsidR="00AD1A01" w:rsidRPr="00095040">
        <w:rPr>
          <w:rFonts w:ascii="Arial" w:hAnsi="Arial" w:cs="Arial"/>
        </w:rPr>
        <w:t>.</w:t>
      </w:r>
      <w:r w:rsidR="00240A12" w:rsidRPr="00095040">
        <w:rPr>
          <w:rFonts w:ascii="Arial" w:hAnsi="Arial" w:cs="Arial"/>
        </w:rPr>
        <w:t xml:space="preserve"> Oxon: Routledge. </w:t>
      </w:r>
      <w:r w:rsidR="00A12FCF" w:rsidRPr="00095040">
        <w:rPr>
          <w:rFonts w:ascii="Arial" w:hAnsi="Arial" w:cs="Arial"/>
        </w:rPr>
        <w:br/>
      </w:r>
      <w:r w:rsidR="00A12FCF" w:rsidRPr="00095040">
        <w:rPr>
          <w:rFonts w:ascii="Arial" w:hAnsi="Arial" w:cs="Arial"/>
        </w:rPr>
        <w:lastRenderedPageBreak/>
        <w:br/>
        <w:t xml:space="preserve">Mukherji, P. and </w:t>
      </w:r>
      <w:proofErr w:type="spellStart"/>
      <w:r w:rsidR="00A12FCF" w:rsidRPr="00095040">
        <w:rPr>
          <w:rFonts w:ascii="Arial" w:hAnsi="Arial" w:cs="Arial"/>
        </w:rPr>
        <w:t>Albon</w:t>
      </w:r>
      <w:proofErr w:type="spellEnd"/>
      <w:r w:rsidR="00A12FCF" w:rsidRPr="00095040">
        <w:rPr>
          <w:rFonts w:ascii="Arial" w:hAnsi="Arial" w:cs="Arial"/>
        </w:rPr>
        <w:t>, D. (2010</w:t>
      </w:r>
      <w:r w:rsidR="00551FDC" w:rsidRPr="00095040">
        <w:rPr>
          <w:rFonts w:ascii="Arial" w:hAnsi="Arial" w:cs="Arial"/>
        </w:rPr>
        <w:t>a</w:t>
      </w:r>
      <w:r w:rsidR="00A12FCF" w:rsidRPr="00095040">
        <w:rPr>
          <w:rFonts w:ascii="Arial" w:hAnsi="Arial" w:cs="Arial"/>
        </w:rPr>
        <w:t xml:space="preserve">) </w:t>
      </w:r>
      <w:r w:rsidR="00A12FCF" w:rsidRPr="00095040">
        <w:rPr>
          <w:rFonts w:ascii="Arial" w:hAnsi="Arial" w:cs="Arial"/>
          <w:i/>
          <w:iCs/>
        </w:rPr>
        <w:t>Research Methods in Early Childhood</w:t>
      </w:r>
      <w:r w:rsidR="00A12FCF" w:rsidRPr="00095040">
        <w:rPr>
          <w:rFonts w:ascii="Arial" w:hAnsi="Arial" w:cs="Arial"/>
        </w:rPr>
        <w:t>. London: SAGE Publications.</w:t>
      </w:r>
      <w:r w:rsidR="00551FDC" w:rsidRPr="00095040">
        <w:rPr>
          <w:rFonts w:ascii="Arial" w:hAnsi="Arial" w:cs="Arial"/>
        </w:rPr>
        <w:br/>
      </w:r>
      <w:r w:rsidR="00551FDC" w:rsidRPr="00095040">
        <w:rPr>
          <w:rFonts w:ascii="Arial" w:hAnsi="Arial" w:cs="Arial"/>
        </w:rPr>
        <w:br/>
        <w:t xml:space="preserve">Mukherji, P. and </w:t>
      </w:r>
      <w:proofErr w:type="spellStart"/>
      <w:r w:rsidR="00551FDC" w:rsidRPr="00095040">
        <w:rPr>
          <w:rFonts w:ascii="Arial" w:hAnsi="Arial" w:cs="Arial"/>
        </w:rPr>
        <w:t>Albon</w:t>
      </w:r>
      <w:proofErr w:type="spellEnd"/>
      <w:r w:rsidR="00551FDC" w:rsidRPr="00095040">
        <w:rPr>
          <w:rFonts w:ascii="Arial" w:hAnsi="Arial" w:cs="Arial"/>
        </w:rPr>
        <w:t xml:space="preserve">, D. (2010b) </w:t>
      </w:r>
      <w:r w:rsidR="00551FDC" w:rsidRPr="00095040">
        <w:rPr>
          <w:rFonts w:ascii="Arial" w:hAnsi="Arial" w:cs="Arial"/>
          <w:i/>
          <w:iCs/>
        </w:rPr>
        <w:t>Research Methods in Early Childhood</w:t>
      </w:r>
      <w:r w:rsidR="00551FDC" w:rsidRPr="00095040">
        <w:rPr>
          <w:rFonts w:ascii="Arial" w:hAnsi="Arial" w:cs="Arial"/>
        </w:rPr>
        <w:t>. London: SAGE Publications.</w:t>
      </w:r>
      <w:r w:rsidR="008A05CE" w:rsidRPr="00095040">
        <w:rPr>
          <w:rFonts w:ascii="Arial" w:hAnsi="Arial" w:cs="Arial"/>
        </w:rPr>
        <w:br/>
      </w:r>
      <w:r w:rsidR="008A05CE" w:rsidRPr="00095040">
        <w:rPr>
          <w:rFonts w:ascii="Arial" w:hAnsi="Arial" w:cs="Arial"/>
        </w:rPr>
        <w:br/>
        <w:t xml:space="preserve">Mukherji, P. and </w:t>
      </w:r>
      <w:proofErr w:type="spellStart"/>
      <w:r w:rsidR="008A05CE" w:rsidRPr="00095040">
        <w:rPr>
          <w:rFonts w:ascii="Arial" w:hAnsi="Arial" w:cs="Arial"/>
        </w:rPr>
        <w:t>Albon</w:t>
      </w:r>
      <w:proofErr w:type="spellEnd"/>
      <w:r w:rsidR="008A05CE" w:rsidRPr="00095040">
        <w:rPr>
          <w:rFonts w:ascii="Arial" w:hAnsi="Arial" w:cs="Arial"/>
        </w:rPr>
        <w:t xml:space="preserve">, D. (2010c) </w:t>
      </w:r>
      <w:r w:rsidR="008A05CE" w:rsidRPr="00095040">
        <w:rPr>
          <w:rFonts w:ascii="Arial" w:hAnsi="Arial" w:cs="Arial"/>
          <w:i/>
          <w:iCs/>
        </w:rPr>
        <w:t>Research Methods in Early Childhood</w:t>
      </w:r>
      <w:r w:rsidR="008A05CE" w:rsidRPr="00095040">
        <w:rPr>
          <w:rFonts w:ascii="Arial" w:hAnsi="Arial" w:cs="Arial"/>
        </w:rPr>
        <w:t>. London: SAGE Publications.</w:t>
      </w:r>
      <w:r w:rsidR="00EB0CE5" w:rsidRPr="00095040">
        <w:rPr>
          <w:rFonts w:ascii="Arial" w:hAnsi="Arial" w:cs="Arial"/>
        </w:rPr>
        <w:br/>
      </w:r>
      <w:r w:rsidR="00EB0CE5" w:rsidRPr="00095040">
        <w:rPr>
          <w:rFonts w:ascii="Arial" w:hAnsi="Arial" w:cs="Arial"/>
        </w:rPr>
        <w:br/>
        <w:t xml:space="preserve">Mukherji, P. and </w:t>
      </w:r>
      <w:proofErr w:type="spellStart"/>
      <w:r w:rsidR="00EB0CE5" w:rsidRPr="00095040">
        <w:rPr>
          <w:rFonts w:ascii="Arial" w:hAnsi="Arial" w:cs="Arial"/>
        </w:rPr>
        <w:t>Albon</w:t>
      </w:r>
      <w:proofErr w:type="spellEnd"/>
      <w:r w:rsidR="00EB0CE5" w:rsidRPr="00095040">
        <w:rPr>
          <w:rFonts w:ascii="Arial" w:hAnsi="Arial" w:cs="Arial"/>
        </w:rPr>
        <w:t xml:space="preserve">, D. (2010d) </w:t>
      </w:r>
      <w:r w:rsidR="00EB0CE5" w:rsidRPr="00095040">
        <w:rPr>
          <w:rFonts w:ascii="Arial" w:hAnsi="Arial" w:cs="Arial"/>
          <w:i/>
          <w:iCs/>
        </w:rPr>
        <w:t>Research Methods in Early Childhood</w:t>
      </w:r>
      <w:r w:rsidR="00EB0CE5" w:rsidRPr="00095040">
        <w:rPr>
          <w:rFonts w:ascii="Arial" w:hAnsi="Arial" w:cs="Arial"/>
        </w:rPr>
        <w:t>. London: SAGE Publications.</w:t>
      </w:r>
      <w:r w:rsidR="00630867" w:rsidRPr="00095040">
        <w:rPr>
          <w:rFonts w:ascii="Arial" w:hAnsi="Arial" w:cs="Arial"/>
        </w:rPr>
        <w:br/>
      </w:r>
      <w:r w:rsidR="00630867" w:rsidRPr="00095040">
        <w:rPr>
          <w:rFonts w:ascii="Arial" w:hAnsi="Arial" w:cs="Arial"/>
        </w:rPr>
        <w:br/>
        <w:t xml:space="preserve">Mukherji, P. and </w:t>
      </w:r>
      <w:proofErr w:type="spellStart"/>
      <w:r w:rsidR="00630867" w:rsidRPr="00095040">
        <w:rPr>
          <w:rFonts w:ascii="Arial" w:hAnsi="Arial" w:cs="Arial"/>
        </w:rPr>
        <w:t>Albon</w:t>
      </w:r>
      <w:proofErr w:type="spellEnd"/>
      <w:r w:rsidR="00630867" w:rsidRPr="00095040">
        <w:rPr>
          <w:rFonts w:ascii="Arial" w:hAnsi="Arial" w:cs="Arial"/>
        </w:rPr>
        <w:t xml:space="preserve">, D. (2010e) </w:t>
      </w:r>
      <w:r w:rsidR="00630867" w:rsidRPr="00095040">
        <w:rPr>
          <w:rFonts w:ascii="Arial" w:hAnsi="Arial" w:cs="Arial"/>
          <w:i/>
          <w:iCs/>
        </w:rPr>
        <w:t>Research Methods in Early Childhood</w:t>
      </w:r>
      <w:r w:rsidR="00630867" w:rsidRPr="00095040">
        <w:rPr>
          <w:rFonts w:ascii="Arial" w:hAnsi="Arial" w:cs="Arial"/>
        </w:rPr>
        <w:t>. London: SAGE Publications.</w:t>
      </w:r>
      <w:r w:rsidR="00975F0A" w:rsidRPr="00095040">
        <w:rPr>
          <w:rFonts w:ascii="Arial" w:hAnsi="Arial" w:cs="Arial"/>
        </w:rPr>
        <w:br/>
      </w:r>
      <w:r w:rsidR="00975F0A" w:rsidRPr="00095040">
        <w:rPr>
          <w:rFonts w:ascii="Arial" w:hAnsi="Arial" w:cs="Arial"/>
        </w:rPr>
        <w:br/>
      </w:r>
      <w:r w:rsidR="00E22BDE" w:rsidRPr="00095040">
        <w:rPr>
          <w:rFonts w:ascii="Arial" w:hAnsi="Arial" w:cs="Arial"/>
        </w:rPr>
        <w:t>Naughton, G.M. Rolfe, S.A. and Siraj-Blatchford, I. (2010</w:t>
      </w:r>
      <w:r w:rsidR="00DF4393" w:rsidRPr="00095040">
        <w:rPr>
          <w:rFonts w:ascii="Arial" w:hAnsi="Arial" w:cs="Arial"/>
        </w:rPr>
        <w:t>a</w:t>
      </w:r>
      <w:r w:rsidR="00E22BDE" w:rsidRPr="00095040">
        <w:rPr>
          <w:rFonts w:ascii="Arial" w:hAnsi="Arial" w:cs="Arial"/>
        </w:rPr>
        <w:t xml:space="preserve">) </w:t>
      </w:r>
      <w:r w:rsidR="00E22BDE" w:rsidRPr="00095040">
        <w:rPr>
          <w:rFonts w:ascii="Arial" w:hAnsi="Arial" w:cs="Arial"/>
          <w:i/>
          <w:iCs/>
        </w:rPr>
        <w:t>Doing Early Childhood Research</w:t>
      </w:r>
      <w:r w:rsidR="00E22BDE" w:rsidRPr="00095040">
        <w:rPr>
          <w:rFonts w:ascii="Arial" w:hAnsi="Arial" w:cs="Arial"/>
        </w:rPr>
        <w:t>. 2</w:t>
      </w:r>
      <w:r w:rsidR="00E22BDE" w:rsidRPr="00095040">
        <w:rPr>
          <w:rFonts w:ascii="Arial" w:hAnsi="Arial" w:cs="Arial"/>
          <w:vertAlign w:val="superscript"/>
        </w:rPr>
        <w:t>nd</w:t>
      </w:r>
      <w:r w:rsidR="00E22BDE" w:rsidRPr="00095040">
        <w:rPr>
          <w:rFonts w:ascii="Arial" w:hAnsi="Arial" w:cs="Arial"/>
        </w:rPr>
        <w:t xml:space="preserve"> Ed. England: Open University Press.</w:t>
      </w:r>
      <w:r w:rsidR="00286191" w:rsidRPr="00095040">
        <w:rPr>
          <w:rFonts w:ascii="Arial" w:hAnsi="Arial" w:cs="Arial"/>
        </w:rPr>
        <w:br/>
      </w:r>
      <w:r w:rsidR="00286191" w:rsidRPr="00095040">
        <w:rPr>
          <w:rFonts w:ascii="Arial" w:hAnsi="Arial" w:cs="Arial"/>
        </w:rPr>
        <w:br/>
        <w:t xml:space="preserve">Naughton, G.M. Rolfe, S.A. and Siraj-Blatchford, I. (2010b) </w:t>
      </w:r>
      <w:r w:rsidR="00286191" w:rsidRPr="00095040">
        <w:rPr>
          <w:rFonts w:ascii="Arial" w:hAnsi="Arial" w:cs="Arial"/>
          <w:i/>
          <w:iCs/>
        </w:rPr>
        <w:t>Doing Early Childhood Research</w:t>
      </w:r>
      <w:r w:rsidR="00286191" w:rsidRPr="00095040">
        <w:rPr>
          <w:rFonts w:ascii="Arial" w:hAnsi="Arial" w:cs="Arial"/>
        </w:rPr>
        <w:t>. 2</w:t>
      </w:r>
      <w:r w:rsidR="00286191" w:rsidRPr="00095040">
        <w:rPr>
          <w:rFonts w:ascii="Arial" w:hAnsi="Arial" w:cs="Arial"/>
          <w:vertAlign w:val="superscript"/>
        </w:rPr>
        <w:t>nd</w:t>
      </w:r>
      <w:r w:rsidR="00286191" w:rsidRPr="00095040">
        <w:rPr>
          <w:rFonts w:ascii="Arial" w:hAnsi="Arial" w:cs="Arial"/>
        </w:rPr>
        <w:t xml:space="preserve"> Ed. England: Open University Press.</w:t>
      </w:r>
      <w:r w:rsidR="00762C6A" w:rsidRPr="00095040">
        <w:rPr>
          <w:rFonts w:ascii="Arial" w:hAnsi="Arial" w:cs="Arial"/>
        </w:rPr>
        <w:br/>
      </w:r>
      <w:r w:rsidR="00762C6A" w:rsidRPr="00095040">
        <w:rPr>
          <w:rFonts w:ascii="Arial" w:hAnsi="Arial" w:cs="Arial"/>
        </w:rPr>
        <w:br/>
        <w:t xml:space="preserve">Naughton, G.M. Rolfe, S.A. and Siraj-Blatchford, I. (2010c) </w:t>
      </w:r>
      <w:r w:rsidR="00762C6A" w:rsidRPr="00095040">
        <w:rPr>
          <w:rFonts w:ascii="Arial" w:hAnsi="Arial" w:cs="Arial"/>
          <w:i/>
          <w:iCs/>
        </w:rPr>
        <w:t>Doing Early Childhood Research</w:t>
      </w:r>
      <w:r w:rsidR="00762C6A" w:rsidRPr="00095040">
        <w:rPr>
          <w:rFonts w:ascii="Arial" w:hAnsi="Arial" w:cs="Arial"/>
        </w:rPr>
        <w:t>. 2</w:t>
      </w:r>
      <w:r w:rsidR="00762C6A" w:rsidRPr="00095040">
        <w:rPr>
          <w:rFonts w:ascii="Arial" w:hAnsi="Arial" w:cs="Arial"/>
          <w:vertAlign w:val="superscript"/>
        </w:rPr>
        <w:t>nd</w:t>
      </w:r>
      <w:r w:rsidR="00762C6A" w:rsidRPr="00095040">
        <w:rPr>
          <w:rFonts w:ascii="Arial" w:hAnsi="Arial" w:cs="Arial"/>
        </w:rPr>
        <w:t xml:space="preserve"> Ed. England: Open University Press.</w:t>
      </w:r>
      <w:r w:rsidR="00E73AA7" w:rsidRPr="00095040">
        <w:rPr>
          <w:rFonts w:ascii="Arial" w:hAnsi="Arial" w:cs="Arial"/>
        </w:rPr>
        <w:br/>
      </w:r>
      <w:r w:rsidR="00E73AA7" w:rsidRPr="00095040">
        <w:rPr>
          <w:rFonts w:ascii="Arial" w:hAnsi="Arial" w:cs="Arial"/>
        </w:rPr>
        <w:br/>
        <w:t xml:space="preserve">Naughton, G.M. Rolfe, S.A. and Siraj-Blatchford, I. (2010d) </w:t>
      </w:r>
      <w:r w:rsidR="00E73AA7" w:rsidRPr="00095040">
        <w:rPr>
          <w:rFonts w:ascii="Arial" w:hAnsi="Arial" w:cs="Arial"/>
          <w:i/>
          <w:iCs/>
        </w:rPr>
        <w:t>Doing Early Childhood Research</w:t>
      </w:r>
      <w:r w:rsidR="00E73AA7" w:rsidRPr="00095040">
        <w:rPr>
          <w:rFonts w:ascii="Arial" w:hAnsi="Arial" w:cs="Arial"/>
        </w:rPr>
        <w:t>. 2</w:t>
      </w:r>
      <w:r w:rsidR="00E73AA7" w:rsidRPr="00095040">
        <w:rPr>
          <w:rFonts w:ascii="Arial" w:hAnsi="Arial" w:cs="Arial"/>
          <w:vertAlign w:val="superscript"/>
        </w:rPr>
        <w:t>nd</w:t>
      </w:r>
      <w:r w:rsidR="00E73AA7" w:rsidRPr="00095040">
        <w:rPr>
          <w:rFonts w:ascii="Arial" w:hAnsi="Arial" w:cs="Arial"/>
        </w:rPr>
        <w:t xml:space="preserve"> Ed. England: Open University Press.</w:t>
      </w:r>
      <w:r w:rsidR="00B12E58" w:rsidRPr="00095040">
        <w:rPr>
          <w:rFonts w:ascii="Arial" w:hAnsi="Arial" w:cs="Arial"/>
        </w:rPr>
        <w:br/>
      </w:r>
      <w:r w:rsidR="00B12E58" w:rsidRPr="00095040">
        <w:rPr>
          <w:rFonts w:ascii="Arial" w:hAnsi="Arial" w:cs="Arial"/>
        </w:rPr>
        <w:br/>
      </w:r>
      <w:proofErr w:type="spellStart"/>
      <w:r w:rsidR="00B12E58" w:rsidRPr="00095040">
        <w:rPr>
          <w:rFonts w:ascii="Arial" w:hAnsi="Arial" w:cs="Arial"/>
        </w:rPr>
        <w:t>Nicolsen</w:t>
      </w:r>
      <w:proofErr w:type="spellEnd"/>
      <w:r w:rsidR="00B12E58" w:rsidRPr="00095040">
        <w:rPr>
          <w:rFonts w:ascii="Arial" w:hAnsi="Arial" w:cs="Arial"/>
        </w:rPr>
        <w:t xml:space="preserve">, S. and </w:t>
      </w:r>
      <w:proofErr w:type="spellStart"/>
      <w:r w:rsidR="00D21586" w:rsidRPr="00095040">
        <w:rPr>
          <w:rFonts w:ascii="Arial" w:hAnsi="Arial" w:cs="Arial"/>
        </w:rPr>
        <w:t>Shipstead</w:t>
      </w:r>
      <w:proofErr w:type="spellEnd"/>
      <w:r w:rsidR="00D21586" w:rsidRPr="00095040">
        <w:rPr>
          <w:rFonts w:ascii="Arial" w:hAnsi="Arial" w:cs="Arial"/>
        </w:rPr>
        <w:t xml:space="preserve">, S, G. (2002) </w:t>
      </w:r>
      <w:r w:rsidR="00D51145" w:rsidRPr="00095040">
        <w:rPr>
          <w:rFonts w:ascii="Arial" w:hAnsi="Arial" w:cs="Arial"/>
          <w:i/>
          <w:iCs/>
        </w:rPr>
        <w:t xml:space="preserve">Through the Looking Glass: </w:t>
      </w:r>
      <w:r w:rsidR="00D344E5" w:rsidRPr="00095040">
        <w:rPr>
          <w:rFonts w:ascii="Arial" w:hAnsi="Arial" w:cs="Arial"/>
          <w:i/>
          <w:iCs/>
        </w:rPr>
        <w:t xml:space="preserve">Observations in the </w:t>
      </w:r>
      <w:r w:rsidR="002558D1" w:rsidRPr="00095040">
        <w:rPr>
          <w:rFonts w:ascii="Arial" w:hAnsi="Arial" w:cs="Arial"/>
          <w:i/>
          <w:iCs/>
        </w:rPr>
        <w:t xml:space="preserve">Early </w:t>
      </w:r>
      <w:r w:rsidR="00D344E5" w:rsidRPr="00095040">
        <w:rPr>
          <w:rFonts w:ascii="Arial" w:hAnsi="Arial" w:cs="Arial"/>
          <w:i/>
          <w:iCs/>
        </w:rPr>
        <w:t>Childhood Classroom.</w:t>
      </w:r>
      <w:r w:rsidR="00B22557" w:rsidRPr="00095040">
        <w:rPr>
          <w:rFonts w:ascii="Arial" w:hAnsi="Arial" w:cs="Arial"/>
          <w:i/>
          <w:iCs/>
        </w:rPr>
        <w:t xml:space="preserve"> </w:t>
      </w:r>
      <w:r w:rsidR="00B22557" w:rsidRPr="00095040">
        <w:rPr>
          <w:rFonts w:ascii="Arial" w:hAnsi="Arial" w:cs="Arial"/>
        </w:rPr>
        <w:t>USA: Prentice Hall.</w:t>
      </w:r>
      <w:r w:rsidR="00D344E5" w:rsidRPr="00095040">
        <w:rPr>
          <w:rFonts w:ascii="Arial" w:hAnsi="Arial" w:cs="Arial"/>
          <w:i/>
          <w:iCs/>
        </w:rPr>
        <w:t xml:space="preserve"> </w:t>
      </w:r>
      <w:r w:rsidR="00BC0614" w:rsidRPr="00095040">
        <w:rPr>
          <w:rFonts w:ascii="Arial" w:hAnsi="Arial" w:cs="Arial"/>
        </w:rPr>
        <w:br/>
      </w:r>
      <w:r w:rsidR="00BC0614" w:rsidRPr="00095040">
        <w:rPr>
          <w:rFonts w:ascii="Arial" w:hAnsi="Arial" w:cs="Arial"/>
        </w:rPr>
        <w:br/>
        <w:t>Robert</w:t>
      </w:r>
      <w:r w:rsidR="008D04E1" w:rsidRPr="00095040">
        <w:rPr>
          <w:rFonts w:ascii="Arial" w:hAnsi="Arial" w:cs="Arial"/>
        </w:rPr>
        <w:t>s-Holmes, G. (2011</w:t>
      </w:r>
      <w:r w:rsidR="000C64CF" w:rsidRPr="00095040">
        <w:rPr>
          <w:rFonts w:ascii="Arial" w:hAnsi="Arial" w:cs="Arial"/>
        </w:rPr>
        <w:t>a</w:t>
      </w:r>
      <w:r w:rsidR="008D04E1" w:rsidRPr="00095040">
        <w:rPr>
          <w:rFonts w:ascii="Arial" w:hAnsi="Arial" w:cs="Arial"/>
        </w:rPr>
        <w:t xml:space="preserve">) </w:t>
      </w:r>
      <w:r w:rsidR="00765D42" w:rsidRPr="00095040">
        <w:rPr>
          <w:rFonts w:ascii="Arial" w:hAnsi="Arial" w:cs="Arial"/>
          <w:i/>
          <w:iCs/>
        </w:rPr>
        <w:t>Doing your Early Years</w:t>
      </w:r>
      <w:r w:rsidR="00024B1E" w:rsidRPr="00095040">
        <w:rPr>
          <w:rFonts w:ascii="Arial" w:hAnsi="Arial" w:cs="Arial"/>
          <w:i/>
          <w:iCs/>
        </w:rPr>
        <w:t xml:space="preserve"> Research Project: A Step by Step Guide. </w:t>
      </w:r>
      <w:r w:rsidR="00A825DB" w:rsidRPr="00095040">
        <w:rPr>
          <w:rFonts w:ascii="Arial" w:hAnsi="Arial" w:cs="Arial"/>
        </w:rPr>
        <w:t>London: Sage Publications LTD.</w:t>
      </w:r>
      <w:r w:rsidR="00B02B23" w:rsidRPr="00095040">
        <w:rPr>
          <w:rFonts w:ascii="Arial" w:hAnsi="Arial" w:cs="Arial"/>
        </w:rPr>
        <w:br/>
      </w:r>
      <w:r w:rsidR="00B02B23" w:rsidRPr="00095040">
        <w:rPr>
          <w:rFonts w:ascii="Arial" w:hAnsi="Arial" w:cs="Arial"/>
        </w:rPr>
        <w:br/>
        <w:t xml:space="preserve">Roberts-Holmes, G. (2011b) </w:t>
      </w:r>
      <w:r w:rsidR="00B02B23" w:rsidRPr="00095040">
        <w:rPr>
          <w:rFonts w:ascii="Arial" w:hAnsi="Arial" w:cs="Arial"/>
          <w:i/>
          <w:iCs/>
        </w:rPr>
        <w:t xml:space="preserve">Doing your Early Years Research Project: A Step by Step Guide. </w:t>
      </w:r>
      <w:r w:rsidR="00B02B23" w:rsidRPr="00095040">
        <w:rPr>
          <w:rFonts w:ascii="Arial" w:hAnsi="Arial" w:cs="Arial"/>
        </w:rPr>
        <w:t>London: Sage Publications LTD.</w:t>
      </w:r>
      <w:r w:rsidR="00B02B23" w:rsidRPr="00095040">
        <w:rPr>
          <w:rFonts w:ascii="Arial" w:hAnsi="Arial" w:cs="Arial"/>
        </w:rPr>
        <w:br/>
      </w:r>
      <w:r w:rsidR="00A825DB" w:rsidRPr="00095040">
        <w:rPr>
          <w:rFonts w:ascii="Arial" w:hAnsi="Arial" w:cs="Arial"/>
        </w:rPr>
        <w:t xml:space="preserve"> </w:t>
      </w:r>
      <w:r w:rsidR="00DB1381" w:rsidRPr="00095040">
        <w:rPr>
          <w:rFonts w:ascii="Arial" w:hAnsi="Arial" w:cs="Arial"/>
        </w:rPr>
        <w:br/>
      </w:r>
      <w:r w:rsidR="00DB1381" w:rsidRPr="00095040">
        <w:rPr>
          <w:rFonts w:ascii="Arial" w:hAnsi="Arial" w:cs="Arial"/>
        </w:rPr>
        <w:lastRenderedPageBreak/>
        <w:t>Robson</w:t>
      </w:r>
      <w:r w:rsidR="00EC338E" w:rsidRPr="00095040">
        <w:rPr>
          <w:rFonts w:ascii="Arial" w:hAnsi="Arial" w:cs="Arial"/>
        </w:rPr>
        <w:t>, C. (1993)</w:t>
      </w:r>
      <w:r w:rsidR="00197998" w:rsidRPr="00095040">
        <w:rPr>
          <w:rFonts w:ascii="Arial" w:hAnsi="Arial" w:cs="Arial"/>
        </w:rPr>
        <w:t xml:space="preserve"> </w:t>
      </w:r>
      <w:r w:rsidR="00197998" w:rsidRPr="00095040">
        <w:rPr>
          <w:rFonts w:ascii="Arial" w:hAnsi="Arial" w:cs="Arial"/>
          <w:i/>
          <w:iCs/>
        </w:rPr>
        <w:t>Real World Research</w:t>
      </w:r>
      <w:r w:rsidR="006A2D77" w:rsidRPr="00095040">
        <w:rPr>
          <w:rFonts w:ascii="Arial" w:hAnsi="Arial" w:cs="Arial"/>
          <w:i/>
          <w:iCs/>
        </w:rPr>
        <w:t>: A Resource for Social Scientists and Practitioner-</w:t>
      </w:r>
      <w:r w:rsidR="002E4810" w:rsidRPr="00095040">
        <w:rPr>
          <w:rFonts w:ascii="Arial" w:hAnsi="Arial" w:cs="Arial"/>
          <w:i/>
          <w:iCs/>
        </w:rPr>
        <w:t xml:space="preserve">Researchers. </w:t>
      </w:r>
      <w:r w:rsidR="002E4810" w:rsidRPr="00095040">
        <w:rPr>
          <w:rFonts w:ascii="Arial" w:hAnsi="Arial" w:cs="Arial"/>
        </w:rPr>
        <w:t>Oxford</w:t>
      </w:r>
      <w:r w:rsidR="0039362A" w:rsidRPr="00095040">
        <w:rPr>
          <w:rFonts w:ascii="Arial" w:hAnsi="Arial" w:cs="Arial"/>
        </w:rPr>
        <w:t>: Blackwell</w:t>
      </w:r>
      <w:r w:rsidR="00046883" w:rsidRPr="00095040">
        <w:rPr>
          <w:rFonts w:ascii="Arial" w:hAnsi="Arial" w:cs="Arial"/>
        </w:rPr>
        <w:t xml:space="preserve"> Publishing.</w:t>
      </w:r>
      <w:r w:rsidR="00BE4DE0" w:rsidRPr="00095040">
        <w:rPr>
          <w:rFonts w:ascii="Arial" w:hAnsi="Arial" w:cs="Arial"/>
        </w:rPr>
        <w:br/>
      </w:r>
      <w:r w:rsidR="00BE4DE0" w:rsidRPr="00095040">
        <w:rPr>
          <w:rFonts w:ascii="Arial" w:hAnsi="Arial" w:cs="Arial"/>
        </w:rPr>
        <w:br/>
      </w:r>
      <w:r w:rsidR="00901054" w:rsidRPr="00095040">
        <w:rPr>
          <w:rFonts w:ascii="Arial" w:hAnsi="Arial" w:cs="Arial"/>
        </w:rPr>
        <w:t>Squire, G. (2007</w:t>
      </w:r>
      <w:r w:rsidR="00D3797C" w:rsidRPr="00095040">
        <w:rPr>
          <w:rFonts w:ascii="Arial" w:hAnsi="Arial" w:cs="Arial"/>
        </w:rPr>
        <w:t>a</w:t>
      </w:r>
      <w:r w:rsidR="00901054" w:rsidRPr="00095040">
        <w:rPr>
          <w:rFonts w:ascii="Arial" w:hAnsi="Arial" w:cs="Arial"/>
        </w:rPr>
        <w:t xml:space="preserve">) </w:t>
      </w:r>
      <w:r w:rsidR="00901054" w:rsidRPr="00095040">
        <w:rPr>
          <w:rFonts w:ascii="Arial" w:hAnsi="Arial" w:cs="Arial"/>
          <w:i/>
          <w:iCs/>
        </w:rPr>
        <w:t>Children’s Care Learning &amp; Development</w:t>
      </w:r>
      <w:r w:rsidR="00901054" w:rsidRPr="00095040">
        <w:rPr>
          <w:rFonts w:ascii="Arial" w:hAnsi="Arial" w:cs="Arial"/>
        </w:rPr>
        <w:t>. England: Pearson Education Ltd.</w:t>
      </w:r>
      <w:r w:rsidR="00D3797C" w:rsidRPr="00095040">
        <w:rPr>
          <w:rFonts w:ascii="Arial" w:hAnsi="Arial" w:cs="Arial"/>
        </w:rPr>
        <w:br/>
      </w:r>
      <w:r w:rsidR="00D3797C" w:rsidRPr="00095040">
        <w:rPr>
          <w:rFonts w:ascii="Arial" w:hAnsi="Arial" w:cs="Arial"/>
        </w:rPr>
        <w:br/>
        <w:t xml:space="preserve">Squire, G. (2007b) </w:t>
      </w:r>
      <w:r w:rsidR="00D3797C" w:rsidRPr="00095040">
        <w:rPr>
          <w:rFonts w:ascii="Arial" w:hAnsi="Arial" w:cs="Arial"/>
          <w:i/>
          <w:iCs/>
        </w:rPr>
        <w:t>Children’s Care Learning &amp; Development</w:t>
      </w:r>
      <w:r w:rsidR="00D3797C" w:rsidRPr="00095040">
        <w:rPr>
          <w:rFonts w:ascii="Arial" w:hAnsi="Arial" w:cs="Arial"/>
        </w:rPr>
        <w:t>. England: Pearson Education Ltd.</w:t>
      </w:r>
      <w:r w:rsidR="00513D4E" w:rsidRPr="00095040">
        <w:rPr>
          <w:rFonts w:ascii="Arial" w:hAnsi="Arial" w:cs="Arial"/>
        </w:rPr>
        <w:br/>
      </w:r>
      <w:r w:rsidR="00513D4E" w:rsidRPr="00095040">
        <w:rPr>
          <w:rFonts w:ascii="Arial" w:hAnsi="Arial" w:cs="Arial"/>
        </w:rPr>
        <w:br/>
        <w:t>Vygotsky, L.</w:t>
      </w:r>
      <w:r w:rsidR="00C220F2" w:rsidRPr="00095040">
        <w:rPr>
          <w:rFonts w:ascii="Arial" w:hAnsi="Arial" w:cs="Arial"/>
        </w:rPr>
        <w:t>S.</w:t>
      </w:r>
      <w:r w:rsidR="00513D4E" w:rsidRPr="00095040">
        <w:rPr>
          <w:rFonts w:ascii="Arial" w:hAnsi="Arial" w:cs="Arial"/>
        </w:rPr>
        <w:t xml:space="preserve"> (</w:t>
      </w:r>
      <w:r w:rsidR="00C220F2" w:rsidRPr="00095040">
        <w:rPr>
          <w:rFonts w:ascii="Arial" w:hAnsi="Arial" w:cs="Arial"/>
        </w:rPr>
        <w:t xml:space="preserve">1978) </w:t>
      </w:r>
      <w:r w:rsidR="00C220F2" w:rsidRPr="00095040">
        <w:rPr>
          <w:rFonts w:ascii="Arial" w:hAnsi="Arial" w:cs="Arial"/>
          <w:i/>
          <w:iCs/>
        </w:rPr>
        <w:t>Mind in Society</w:t>
      </w:r>
      <w:r w:rsidR="006F2F20" w:rsidRPr="00095040">
        <w:rPr>
          <w:rFonts w:ascii="Arial" w:hAnsi="Arial" w:cs="Arial"/>
          <w:i/>
          <w:iCs/>
        </w:rPr>
        <w:t>: The Development of Higher Psychological Processes.</w:t>
      </w:r>
      <w:r w:rsidR="006F2F20" w:rsidRPr="00095040">
        <w:rPr>
          <w:rFonts w:ascii="Arial" w:hAnsi="Arial" w:cs="Arial"/>
        </w:rPr>
        <w:t xml:space="preserve"> </w:t>
      </w:r>
      <w:r w:rsidR="007546AF" w:rsidRPr="00095040">
        <w:rPr>
          <w:rFonts w:ascii="Arial" w:hAnsi="Arial" w:cs="Arial"/>
        </w:rPr>
        <w:t xml:space="preserve">Cambridge: Harvard University Press. </w:t>
      </w:r>
      <w:r w:rsidR="00DF4136" w:rsidRPr="00095040">
        <w:rPr>
          <w:rFonts w:ascii="Arial" w:hAnsi="Arial" w:cs="Arial"/>
        </w:rPr>
        <w:br/>
      </w:r>
      <w:r w:rsidR="00DF4136" w:rsidRPr="00095040">
        <w:rPr>
          <w:rFonts w:ascii="Arial" w:hAnsi="Arial" w:cs="Arial"/>
        </w:rPr>
        <w:br/>
      </w:r>
      <w:proofErr w:type="spellStart"/>
      <w:r w:rsidR="00DF4136" w:rsidRPr="00095040">
        <w:rPr>
          <w:rFonts w:ascii="Arial" w:hAnsi="Arial" w:cs="Arial"/>
        </w:rPr>
        <w:t>Wa</w:t>
      </w:r>
      <w:r w:rsidR="00C206CC" w:rsidRPr="00095040">
        <w:rPr>
          <w:rFonts w:ascii="Arial" w:hAnsi="Arial" w:cs="Arial"/>
        </w:rPr>
        <w:t>lliman</w:t>
      </w:r>
      <w:proofErr w:type="spellEnd"/>
      <w:r w:rsidR="00C11509" w:rsidRPr="00095040">
        <w:rPr>
          <w:rFonts w:ascii="Arial" w:hAnsi="Arial" w:cs="Arial"/>
        </w:rPr>
        <w:t xml:space="preserve">, N. (2001) </w:t>
      </w:r>
      <w:r w:rsidR="008D679F" w:rsidRPr="00095040">
        <w:rPr>
          <w:rFonts w:ascii="Arial" w:hAnsi="Arial" w:cs="Arial"/>
          <w:i/>
          <w:iCs/>
        </w:rPr>
        <w:t>Your Research Project</w:t>
      </w:r>
      <w:r w:rsidR="00B805CF" w:rsidRPr="00095040">
        <w:rPr>
          <w:rFonts w:ascii="Arial" w:hAnsi="Arial" w:cs="Arial"/>
          <w:i/>
          <w:iCs/>
        </w:rPr>
        <w:t xml:space="preserve">: A Step by Step Guide for the First Time Researcher. </w:t>
      </w:r>
      <w:r w:rsidR="00937E8C" w:rsidRPr="00095040">
        <w:rPr>
          <w:rFonts w:ascii="Arial" w:hAnsi="Arial" w:cs="Arial"/>
        </w:rPr>
        <w:t xml:space="preserve">London: Sage. </w:t>
      </w:r>
      <w:r w:rsidR="006F2F20" w:rsidRPr="00095040">
        <w:rPr>
          <w:rFonts w:ascii="Arial" w:hAnsi="Arial" w:cs="Arial"/>
          <w:i/>
          <w:iCs/>
        </w:rPr>
        <w:t xml:space="preserve"> </w:t>
      </w:r>
      <w:r w:rsidR="00383751" w:rsidRPr="00095040">
        <w:rPr>
          <w:rFonts w:ascii="Arial" w:hAnsi="Arial" w:cs="Arial"/>
        </w:rPr>
        <w:br/>
      </w:r>
      <w:r w:rsidR="00383751" w:rsidRPr="00095040">
        <w:rPr>
          <w:rFonts w:ascii="Arial" w:hAnsi="Arial" w:cs="Arial"/>
        </w:rPr>
        <w:br/>
        <w:t xml:space="preserve">Welsh Government. (2020) </w:t>
      </w:r>
      <w:r w:rsidR="004D593E" w:rsidRPr="00095040">
        <w:rPr>
          <w:rFonts w:ascii="Arial" w:hAnsi="Arial" w:cs="Arial"/>
          <w:i/>
          <w:iCs/>
        </w:rPr>
        <w:t>Curriculum for Wales Guidance.</w:t>
      </w:r>
      <w:r w:rsidR="004D593E" w:rsidRPr="00095040">
        <w:rPr>
          <w:rFonts w:ascii="Arial" w:hAnsi="Arial" w:cs="Arial"/>
        </w:rPr>
        <w:t xml:space="preserve"> </w:t>
      </w:r>
      <w:r w:rsidR="00C04BA1" w:rsidRPr="00095040">
        <w:rPr>
          <w:rFonts w:ascii="Arial" w:hAnsi="Arial" w:cs="Arial"/>
        </w:rPr>
        <w:t xml:space="preserve">Wales: Crown copyright. </w:t>
      </w:r>
      <w:r w:rsidR="00387EDF" w:rsidRPr="00095040">
        <w:rPr>
          <w:rFonts w:ascii="Arial" w:hAnsi="Arial" w:cs="Arial"/>
        </w:rPr>
        <w:br/>
      </w:r>
      <w:r w:rsidR="00387EDF" w:rsidRPr="00095040">
        <w:rPr>
          <w:rFonts w:ascii="Arial" w:hAnsi="Arial" w:cs="Arial"/>
        </w:rPr>
        <w:br/>
      </w:r>
      <w:proofErr w:type="spellStart"/>
      <w:r w:rsidR="00387EDF" w:rsidRPr="00095040">
        <w:rPr>
          <w:rFonts w:ascii="Arial" w:hAnsi="Arial" w:cs="Arial"/>
        </w:rPr>
        <w:t>Wiliam</w:t>
      </w:r>
      <w:proofErr w:type="spellEnd"/>
      <w:r w:rsidR="00383751" w:rsidRPr="00095040">
        <w:rPr>
          <w:rFonts w:ascii="Arial" w:hAnsi="Arial" w:cs="Arial"/>
        </w:rPr>
        <w:t>, D.</w:t>
      </w:r>
      <w:r w:rsidR="00387EDF" w:rsidRPr="00095040">
        <w:rPr>
          <w:rFonts w:ascii="Arial" w:hAnsi="Arial" w:cs="Arial"/>
        </w:rPr>
        <w:t xml:space="preserve"> (2009) </w:t>
      </w:r>
      <w:r w:rsidR="00387EDF" w:rsidRPr="00095040">
        <w:rPr>
          <w:rFonts w:ascii="Arial" w:hAnsi="Arial" w:cs="Arial"/>
          <w:i/>
          <w:iCs/>
        </w:rPr>
        <w:t>Assessment for learning: Why, what and how?</w:t>
      </w:r>
      <w:r w:rsidR="00387EDF" w:rsidRPr="00095040">
        <w:rPr>
          <w:rFonts w:ascii="Arial" w:hAnsi="Arial" w:cs="Arial"/>
        </w:rPr>
        <w:t xml:space="preserve"> London: Institute of education.</w:t>
      </w:r>
      <w:r w:rsidR="006C1745" w:rsidRPr="00095040">
        <w:rPr>
          <w:rFonts w:ascii="Arial" w:hAnsi="Arial" w:cs="Arial"/>
        </w:rPr>
        <w:br/>
      </w:r>
      <w:r w:rsidR="006C1745" w:rsidRPr="00095040">
        <w:rPr>
          <w:rFonts w:ascii="Arial" w:hAnsi="Arial" w:cs="Arial"/>
        </w:rPr>
        <w:br/>
        <w:t>Wood</w:t>
      </w:r>
      <w:r w:rsidR="00CF6BE8" w:rsidRPr="00095040">
        <w:rPr>
          <w:rFonts w:ascii="Arial" w:hAnsi="Arial" w:cs="Arial"/>
        </w:rPr>
        <w:t>, D. Bruner, J</w:t>
      </w:r>
      <w:r w:rsidR="00F7020E" w:rsidRPr="00095040">
        <w:rPr>
          <w:rFonts w:ascii="Arial" w:hAnsi="Arial" w:cs="Arial"/>
        </w:rPr>
        <w:t>. and Ross, G. (1976</w:t>
      </w:r>
      <w:r w:rsidR="00A01287" w:rsidRPr="00095040">
        <w:rPr>
          <w:rFonts w:ascii="Arial" w:hAnsi="Arial" w:cs="Arial"/>
        </w:rPr>
        <w:t>, pp</w:t>
      </w:r>
      <w:r w:rsidR="006F50FD" w:rsidRPr="00095040">
        <w:rPr>
          <w:rFonts w:ascii="Arial" w:hAnsi="Arial" w:cs="Arial"/>
        </w:rPr>
        <w:t>. 89-100</w:t>
      </w:r>
      <w:r w:rsidR="00F7020E" w:rsidRPr="00095040">
        <w:rPr>
          <w:rFonts w:ascii="Arial" w:hAnsi="Arial" w:cs="Arial"/>
        </w:rPr>
        <w:t xml:space="preserve">) </w:t>
      </w:r>
      <w:r w:rsidR="00F7020E" w:rsidRPr="00095040">
        <w:rPr>
          <w:rFonts w:ascii="Arial" w:hAnsi="Arial" w:cs="Arial"/>
          <w:i/>
          <w:iCs/>
        </w:rPr>
        <w:t>The Role of Tutoring</w:t>
      </w:r>
      <w:r w:rsidR="0088629D" w:rsidRPr="00095040">
        <w:rPr>
          <w:rFonts w:ascii="Arial" w:hAnsi="Arial" w:cs="Arial"/>
          <w:i/>
          <w:iCs/>
        </w:rPr>
        <w:t xml:space="preserve"> in problem solving. Journal of Child Psychology</w:t>
      </w:r>
      <w:r w:rsidR="00386703" w:rsidRPr="00095040">
        <w:rPr>
          <w:rFonts w:ascii="Arial" w:hAnsi="Arial" w:cs="Arial"/>
          <w:i/>
          <w:iCs/>
        </w:rPr>
        <w:t xml:space="preserve"> and Psychiatry.</w:t>
      </w:r>
      <w:r w:rsidR="00386703" w:rsidRPr="0000163E">
        <w:rPr>
          <w:rFonts w:ascii="Arial" w:hAnsi="Arial" w:cs="Arial"/>
          <w:i/>
          <w:iCs/>
          <w:sz w:val="28"/>
          <w:szCs w:val="28"/>
        </w:rPr>
        <w:t xml:space="preserve"> </w:t>
      </w:r>
      <w:r w:rsidR="007E6FED" w:rsidRPr="0000163E">
        <w:rPr>
          <w:rFonts w:ascii="Arial" w:hAnsi="Arial" w:cs="Arial"/>
          <w:sz w:val="28"/>
          <w:szCs w:val="28"/>
        </w:rPr>
        <w:br/>
      </w:r>
      <w:r w:rsidR="007E6FED" w:rsidRPr="0000163E">
        <w:rPr>
          <w:rFonts w:ascii="Arial" w:hAnsi="Arial" w:cs="Arial"/>
          <w:sz w:val="28"/>
          <w:szCs w:val="28"/>
        </w:rPr>
        <w:br/>
      </w:r>
      <w:r w:rsidR="007E6FED">
        <w:rPr>
          <w:rFonts w:ascii="Times New Roman" w:hAnsi="Times New Roman" w:cs="Times New Roman"/>
          <w:sz w:val="28"/>
          <w:szCs w:val="28"/>
        </w:rPr>
        <w:br/>
      </w:r>
      <w:r w:rsidR="007E6FED">
        <w:rPr>
          <w:rFonts w:ascii="Times New Roman" w:hAnsi="Times New Roman" w:cs="Times New Roman"/>
          <w:sz w:val="28"/>
          <w:szCs w:val="28"/>
        </w:rPr>
        <w:br/>
      </w:r>
      <w:r w:rsidR="007E6FED">
        <w:rPr>
          <w:rFonts w:ascii="Times New Roman" w:hAnsi="Times New Roman" w:cs="Times New Roman"/>
          <w:sz w:val="28"/>
          <w:szCs w:val="28"/>
        </w:rPr>
        <w:br/>
      </w:r>
      <w:r w:rsidR="007E6FED">
        <w:rPr>
          <w:rFonts w:ascii="Times New Roman" w:hAnsi="Times New Roman" w:cs="Times New Roman"/>
          <w:sz w:val="28"/>
          <w:szCs w:val="28"/>
        </w:rPr>
        <w:br/>
      </w:r>
      <w:r w:rsidR="007E6FED">
        <w:rPr>
          <w:rFonts w:ascii="Times New Roman" w:hAnsi="Times New Roman" w:cs="Times New Roman"/>
          <w:sz w:val="28"/>
          <w:szCs w:val="28"/>
        </w:rPr>
        <w:br/>
      </w:r>
      <w:r w:rsidR="007E6FED">
        <w:rPr>
          <w:rFonts w:ascii="Times New Roman" w:hAnsi="Times New Roman" w:cs="Times New Roman"/>
          <w:sz w:val="28"/>
          <w:szCs w:val="28"/>
        </w:rPr>
        <w:br/>
      </w:r>
      <w:r w:rsidR="007E6FED">
        <w:rPr>
          <w:rFonts w:ascii="Times New Roman" w:hAnsi="Times New Roman" w:cs="Times New Roman"/>
          <w:sz w:val="28"/>
          <w:szCs w:val="28"/>
        </w:rPr>
        <w:br/>
      </w:r>
      <w:r w:rsidR="007E6FED">
        <w:rPr>
          <w:rFonts w:ascii="Times New Roman" w:hAnsi="Times New Roman" w:cs="Times New Roman"/>
          <w:sz w:val="28"/>
          <w:szCs w:val="28"/>
        </w:rPr>
        <w:br/>
      </w:r>
      <w:r w:rsidR="007E6FED">
        <w:rPr>
          <w:rFonts w:ascii="Times New Roman" w:hAnsi="Times New Roman" w:cs="Times New Roman"/>
          <w:sz w:val="28"/>
          <w:szCs w:val="28"/>
        </w:rPr>
        <w:br/>
      </w:r>
      <w:r w:rsidR="007E6FED">
        <w:rPr>
          <w:rFonts w:ascii="Times New Roman" w:hAnsi="Times New Roman" w:cs="Times New Roman"/>
          <w:sz w:val="28"/>
          <w:szCs w:val="28"/>
        </w:rPr>
        <w:br/>
      </w:r>
      <w:r w:rsidR="007E6FED">
        <w:rPr>
          <w:rFonts w:ascii="Times New Roman" w:hAnsi="Times New Roman" w:cs="Times New Roman"/>
          <w:sz w:val="28"/>
          <w:szCs w:val="28"/>
        </w:rPr>
        <w:lastRenderedPageBreak/>
        <w:br/>
      </w:r>
      <w:r w:rsidR="007E6FED">
        <w:rPr>
          <w:rFonts w:ascii="Times New Roman" w:hAnsi="Times New Roman" w:cs="Times New Roman"/>
          <w:sz w:val="28"/>
          <w:szCs w:val="28"/>
        </w:rPr>
        <w:br/>
      </w:r>
      <w:r w:rsidR="007E6FED">
        <w:rPr>
          <w:rFonts w:ascii="Times New Roman" w:hAnsi="Times New Roman" w:cs="Times New Roman"/>
          <w:sz w:val="28"/>
          <w:szCs w:val="28"/>
        </w:rPr>
        <w:br/>
      </w:r>
      <w:r w:rsidR="007E6FED">
        <w:rPr>
          <w:rFonts w:ascii="Times New Roman" w:hAnsi="Times New Roman" w:cs="Times New Roman"/>
          <w:sz w:val="28"/>
          <w:szCs w:val="28"/>
        </w:rPr>
        <w:br/>
      </w:r>
      <w:r w:rsidR="007E6FED">
        <w:rPr>
          <w:rFonts w:ascii="Times New Roman" w:hAnsi="Times New Roman" w:cs="Times New Roman"/>
          <w:sz w:val="28"/>
          <w:szCs w:val="28"/>
        </w:rPr>
        <w:br/>
      </w:r>
      <w:r w:rsidR="007E6FED">
        <w:rPr>
          <w:rFonts w:ascii="Times New Roman" w:hAnsi="Times New Roman" w:cs="Times New Roman"/>
          <w:sz w:val="28"/>
          <w:szCs w:val="28"/>
        </w:rPr>
        <w:br/>
      </w:r>
      <w:r w:rsidR="007E6FED">
        <w:rPr>
          <w:rFonts w:ascii="Times New Roman" w:hAnsi="Times New Roman" w:cs="Times New Roman"/>
          <w:sz w:val="28"/>
          <w:szCs w:val="28"/>
        </w:rPr>
        <w:br/>
      </w:r>
      <w:r w:rsidR="003B5CEB" w:rsidRPr="000D60CB">
        <w:rPr>
          <w:rFonts w:ascii="Times New Roman" w:hAnsi="Times New Roman" w:cs="Times New Roman"/>
          <w:b/>
          <w:bCs/>
          <w:sz w:val="28"/>
          <w:szCs w:val="28"/>
          <w:u w:val="single"/>
        </w:rPr>
        <w:br/>
      </w:r>
      <w:r w:rsidR="003B5CEB" w:rsidRPr="00BC6FAF">
        <w:rPr>
          <w:rFonts w:ascii="Times New Roman" w:hAnsi="Times New Roman" w:cs="Times New Roman"/>
          <w:b/>
          <w:bCs/>
          <w:sz w:val="28"/>
          <w:szCs w:val="28"/>
          <w:u w:val="single"/>
        </w:rPr>
        <w:br/>
      </w:r>
    </w:p>
    <w:sectPr w:rsidR="00ED12AB" w:rsidRPr="00BE4DE0">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85F1BA" w14:textId="77777777" w:rsidR="00C82471" w:rsidRDefault="00C82471" w:rsidP="009A507C">
      <w:pPr>
        <w:spacing w:after="0" w:line="240" w:lineRule="auto"/>
      </w:pPr>
      <w:r>
        <w:separator/>
      </w:r>
    </w:p>
  </w:endnote>
  <w:endnote w:type="continuationSeparator" w:id="0">
    <w:p w14:paraId="5CCB8EF5" w14:textId="77777777" w:rsidR="00C82471" w:rsidRDefault="00C82471" w:rsidP="009A50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599B3F" w14:textId="77777777" w:rsidR="00C82471" w:rsidRDefault="00C82471" w:rsidP="009A507C">
      <w:pPr>
        <w:spacing w:after="0" w:line="240" w:lineRule="auto"/>
      </w:pPr>
      <w:r>
        <w:separator/>
      </w:r>
    </w:p>
  </w:footnote>
  <w:footnote w:type="continuationSeparator" w:id="0">
    <w:p w14:paraId="24AE8146" w14:textId="77777777" w:rsidR="00C82471" w:rsidRDefault="00C82471" w:rsidP="009A50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EB5595" w14:textId="6FD269D5" w:rsidR="009A507C" w:rsidRDefault="009A507C">
    <w:pPr>
      <w:pStyle w:val="Header"/>
    </w:pPr>
    <w:r>
      <w:t>Ben Thomas</w:t>
    </w:r>
    <w:r>
      <w:br/>
      <w:t>1801070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2AB"/>
    <w:rsid w:val="0000163E"/>
    <w:rsid w:val="00004A91"/>
    <w:rsid w:val="00005211"/>
    <w:rsid w:val="0001094E"/>
    <w:rsid w:val="00011CF3"/>
    <w:rsid w:val="00021B65"/>
    <w:rsid w:val="00021BCF"/>
    <w:rsid w:val="0002377D"/>
    <w:rsid w:val="00024B1E"/>
    <w:rsid w:val="00026EE9"/>
    <w:rsid w:val="0002703B"/>
    <w:rsid w:val="000309C1"/>
    <w:rsid w:val="000362F1"/>
    <w:rsid w:val="0003719C"/>
    <w:rsid w:val="00040247"/>
    <w:rsid w:val="0004081E"/>
    <w:rsid w:val="0004243C"/>
    <w:rsid w:val="00043E02"/>
    <w:rsid w:val="00045FCA"/>
    <w:rsid w:val="0004605A"/>
    <w:rsid w:val="00046883"/>
    <w:rsid w:val="000502EF"/>
    <w:rsid w:val="00054390"/>
    <w:rsid w:val="000601F5"/>
    <w:rsid w:val="00064F1E"/>
    <w:rsid w:val="00070A1A"/>
    <w:rsid w:val="00083561"/>
    <w:rsid w:val="00083D21"/>
    <w:rsid w:val="00083F49"/>
    <w:rsid w:val="00087842"/>
    <w:rsid w:val="000902AA"/>
    <w:rsid w:val="00095040"/>
    <w:rsid w:val="0009799D"/>
    <w:rsid w:val="00097A03"/>
    <w:rsid w:val="000A0C4B"/>
    <w:rsid w:val="000A3BA4"/>
    <w:rsid w:val="000A623E"/>
    <w:rsid w:val="000A66A9"/>
    <w:rsid w:val="000A78D8"/>
    <w:rsid w:val="000B3C56"/>
    <w:rsid w:val="000B3ED8"/>
    <w:rsid w:val="000B4306"/>
    <w:rsid w:val="000B65F7"/>
    <w:rsid w:val="000B6FC7"/>
    <w:rsid w:val="000B7952"/>
    <w:rsid w:val="000C64CF"/>
    <w:rsid w:val="000D4203"/>
    <w:rsid w:val="000D60CB"/>
    <w:rsid w:val="000D6695"/>
    <w:rsid w:val="000D6761"/>
    <w:rsid w:val="000E11B3"/>
    <w:rsid w:val="000E1AAC"/>
    <w:rsid w:val="000E5FE6"/>
    <w:rsid w:val="000F1DB9"/>
    <w:rsid w:val="000F5870"/>
    <w:rsid w:val="001023E1"/>
    <w:rsid w:val="00104993"/>
    <w:rsid w:val="00110A0B"/>
    <w:rsid w:val="0011369A"/>
    <w:rsid w:val="001154B5"/>
    <w:rsid w:val="00120D47"/>
    <w:rsid w:val="00124A20"/>
    <w:rsid w:val="00132264"/>
    <w:rsid w:val="0013354A"/>
    <w:rsid w:val="00144D8D"/>
    <w:rsid w:val="00145C45"/>
    <w:rsid w:val="00146AAF"/>
    <w:rsid w:val="00147286"/>
    <w:rsid w:val="00153B48"/>
    <w:rsid w:val="00155660"/>
    <w:rsid w:val="00157043"/>
    <w:rsid w:val="001603B8"/>
    <w:rsid w:val="00160577"/>
    <w:rsid w:val="00166EE4"/>
    <w:rsid w:val="00171E02"/>
    <w:rsid w:val="00175467"/>
    <w:rsid w:val="0017723B"/>
    <w:rsid w:val="00177685"/>
    <w:rsid w:val="00177740"/>
    <w:rsid w:val="00187B38"/>
    <w:rsid w:val="0019502F"/>
    <w:rsid w:val="00197998"/>
    <w:rsid w:val="001A121C"/>
    <w:rsid w:val="001A1AC2"/>
    <w:rsid w:val="001A3B47"/>
    <w:rsid w:val="001A4DB2"/>
    <w:rsid w:val="001B1F6D"/>
    <w:rsid w:val="001B2817"/>
    <w:rsid w:val="001B6E89"/>
    <w:rsid w:val="001B713C"/>
    <w:rsid w:val="001B7997"/>
    <w:rsid w:val="001C0B58"/>
    <w:rsid w:val="001C1D1E"/>
    <w:rsid w:val="001C45A5"/>
    <w:rsid w:val="001D2F97"/>
    <w:rsid w:val="001D42B8"/>
    <w:rsid w:val="001E006D"/>
    <w:rsid w:val="001E41DB"/>
    <w:rsid w:val="001E7115"/>
    <w:rsid w:val="001E78C1"/>
    <w:rsid w:val="001F0421"/>
    <w:rsid w:val="001F106F"/>
    <w:rsid w:val="001F1432"/>
    <w:rsid w:val="001F18A3"/>
    <w:rsid w:val="001F22D2"/>
    <w:rsid w:val="001F26B9"/>
    <w:rsid w:val="001F6EB2"/>
    <w:rsid w:val="00200DD4"/>
    <w:rsid w:val="00201201"/>
    <w:rsid w:val="00202C58"/>
    <w:rsid w:val="0020640A"/>
    <w:rsid w:val="00216845"/>
    <w:rsid w:val="00217C6F"/>
    <w:rsid w:val="00223366"/>
    <w:rsid w:val="00225C32"/>
    <w:rsid w:val="002265F7"/>
    <w:rsid w:val="00231252"/>
    <w:rsid w:val="0023183F"/>
    <w:rsid w:val="0023191D"/>
    <w:rsid w:val="00234331"/>
    <w:rsid w:val="00237DD0"/>
    <w:rsid w:val="00240A12"/>
    <w:rsid w:val="00246848"/>
    <w:rsid w:val="0025102D"/>
    <w:rsid w:val="002534CC"/>
    <w:rsid w:val="002558D1"/>
    <w:rsid w:val="002574B3"/>
    <w:rsid w:val="002630FE"/>
    <w:rsid w:val="00266D60"/>
    <w:rsid w:val="00267357"/>
    <w:rsid w:val="00270F2B"/>
    <w:rsid w:val="00271583"/>
    <w:rsid w:val="00273131"/>
    <w:rsid w:val="002741B7"/>
    <w:rsid w:val="002763F4"/>
    <w:rsid w:val="00276BBB"/>
    <w:rsid w:val="00280D35"/>
    <w:rsid w:val="00286191"/>
    <w:rsid w:val="002951A8"/>
    <w:rsid w:val="00295C47"/>
    <w:rsid w:val="00295DFF"/>
    <w:rsid w:val="00297141"/>
    <w:rsid w:val="00297165"/>
    <w:rsid w:val="002A3646"/>
    <w:rsid w:val="002B04DA"/>
    <w:rsid w:val="002B7895"/>
    <w:rsid w:val="002C1406"/>
    <w:rsid w:val="002C6AD6"/>
    <w:rsid w:val="002D1C80"/>
    <w:rsid w:val="002D467A"/>
    <w:rsid w:val="002D5461"/>
    <w:rsid w:val="002D59AB"/>
    <w:rsid w:val="002D688B"/>
    <w:rsid w:val="002D6D84"/>
    <w:rsid w:val="002D7839"/>
    <w:rsid w:val="002E07FC"/>
    <w:rsid w:val="002E09D9"/>
    <w:rsid w:val="002E0F8C"/>
    <w:rsid w:val="002E214B"/>
    <w:rsid w:val="002E2EA3"/>
    <w:rsid w:val="002E3D81"/>
    <w:rsid w:val="002E4810"/>
    <w:rsid w:val="002E7713"/>
    <w:rsid w:val="003014FE"/>
    <w:rsid w:val="00301D28"/>
    <w:rsid w:val="00304C4C"/>
    <w:rsid w:val="00307049"/>
    <w:rsid w:val="00312995"/>
    <w:rsid w:val="00312E55"/>
    <w:rsid w:val="00326D8B"/>
    <w:rsid w:val="0032769A"/>
    <w:rsid w:val="003310D8"/>
    <w:rsid w:val="00331449"/>
    <w:rsid w:val="00331787"/>
    <w:rsid w:val="00334BC8"/>
    <w:rsid w:val="00335604"/>
    <w:rsid w:val="00340168"/>
    <w:rsid w:val="003418D3"/>
    <w:rsid w:val="00344B9A"/>
    <w:rsid w:val="003460E9"/>
    <w:rsid w:val="00352C8C"/>
    <w:rsid w:val="00354A46"/>
    <w:rsid w:val="00354D14"/>
    <w:rsid w:val="00355DC1"/>
    <w:rsid w:val="00356036"/>
    <w:rsid w:val="00357B0D"/>
    <w:rsid w:val="00360409"/>
    <w:rsid w:val="00363CED"/>
    <w:rsid w:val="00366C84"/>
    <w:rsid w:val="00367CFC"/>
    <w:rsid w:val="003722BC"/>
    <w:rsid w:val="00373D4D"/>
    <w:rsid w:val="00380447"/>
    <w:rsid w:val="00382DDD"/>
    <w:rsid w:val="003833F7"/>
    <w:rsid w:val="00383751"/>
    <w:rsid w:val="003850FF"/>
    <w:rsid w:val="003855D3"/>
    <w:rsid w:val="0038652C"/>
    <w:rsid w:val="00386703"/>
    <w:rsid w:val="003871B6"/>
    <w:rsid w:val="00387397"/>
    <w:rsid w:val="00387EDF"/>
    <w:rsid w:val="003901BA"/>
    <w:rsid w:val="00390701"/>
    <w:rsid w:val="0039333C"/>
    <w:rsid w:val="0039362A"/>
    <w:rsid w:val="003938FC"/>
    <w:rsid w:val="0039551D"/>
    <w:rsid w:val="00396AB2"/>
    <w:rsid w:val="003A3766"/>
    <w:rsid w:val="003B1FBF"/>
    <w:rsid w:val="003B211B"/>
    <w:rsid w:val="003B484D"/>
    <w:rsid w:val="003B5048"/>
    <w:rsid w:val="003B5CEB"/>
    <w:rsid w:val="003C259F"/>
    <w:rsid w:val="003D2AD2"/>
    <w:rsid w:val="003D2DA8"/>
    <w:rsid w:val="003D35E8"/>
    <w:rsid w:val="003D3BFD"/>
    <w:rsid w:val="003D54E3"/>
    <w:rsid w:val="003D550F"/>
    <w:rsid w:val="003D6B62"/>
    <w:rsid w:val="003E13DA"/>
    <w:rsid w:val="003E3648"/>
    <w:rsid w:val="003E55C2"/>
    <w:rsid w:val="003F1D5C"/>
    <w:rsid w:val="003F2400"/>
    <w:rsid w:val="003F6091"/>
    <w:rsid w:val="003F7E90"/>
    <w:rsid w:val="00404BF1"/>
    <w:rsid w:val="00404CCB"/>
    <w:rsid w:val="00404D88"/>
    <w:rsid w:val="00407C89"/>
    <w:rsid w:val="00414DA0"/>
    <w:rsid w:val="0042056F"/>
    <w:rsid w:val="00424375"/>
    <w:rsid w:val="00426ECC"/>
    <w:rsid w:val="004275F4"/>
    <w:rsid w:val="004322ED"/>
    <w:rsid w:val="004330C2"/>
    <w:rsid w:val="00433DB8"/>
    <w:rsid w:val="00434C9B"/>
    <w:rsid w:val="0044179A"/>
    <w:rsid w:val="004442F6"/>
    <w:rsid w:val="00447A86"/>
    <w:rsid w:val="00447AB1"/>
    <w:rsid w:val="0045108A"/>
    <w:rsid w:val="00451191"/>
    <w:rsid w:val="00452483"/>
    <w:rsid w:val="00452B33"/>
    <w:rsid w:val="00454FC8"/>
    <w:rsid w:val="00462589"/>
    <w:rsid w:val="00477151"/>
    <w:rsid w:val="004825E4"/>
    <w:rsid w:val="0048337C"/>
    <w:rsid w:val="00485AED"/>
    <w:rsid w:val="00486097"/>
    <w:rsid w:val="00490592"/>
    <w:rsid w:val="00490BE2"/>
    <w:rsid w:val="0049134D"/>
    <w:rsid w:val="0049139A"/>
    <w:rsid w:val="00495AE2"/>
    <w:rsid w:val="004977EA"/>
    <w:rsid w:val="004A19EB"/>
    <w:rsid w:val="004A55EC"/>
    <w:rsid w:val="004B35E4"/>
    <w:rsid w:val="004B396F"/>
    <w:rsid w:val="004B3A24"/>
    <w:rsid w:val="004B51BC"/>
    <w:rsid w:val="004B534B"/>
    <w:rsid w:val="004C1C1C"/>
    <w:rsid w:val="004C655B"/>
    <w:rsid w:val="004D0787"/>
    <w:rsid w:val="004D09ED"/>
    <w:rsid w:val="004D15EB"/>
    <w:rsid w:val="004D4CF5"/>
    <w:rsid w:val="004D593E"/>
    <w:rsid w:val="004E3AF4"/>
    <w:rsid w:val="004E3B5F"/>
    <w:rsid w:val="004F0102"/>
    <w:rsid w:val="004F0484"/>
    <w:rsid w:val="004F197D"/>
    <w:rsid w:val="004F4276"/>
    <w:rsid w:val="004F43F8"/>
    <w:rsid w:val="004F459F"/>
    <w:rsid w:val="004F7857"/>
    <w:rsid w:val="0050037F"/>
    <w:rsid w:val="00502471"/>
    <w:rsid w:val="00506369"/>
    <w:rsid w:val="00506B2E"/>
    <w:rsid w:val="005108BD"/>
    <w:rsid w:val="00513D4E"/>
    <w:rsid w:val="00517942"/>
    <w:rsid w:val="00517AE4"/>
    <w:rsid w:val="00522A63"/>
    <w:rsid w:val="0052531C"/>
    <w:rsid w:val="005272E4"/>
    <w:rsid w:val="0052775C"/>
    <w:rsid w:val="00533EBA"/>
    <w:rsid w:val="0053638B"/>
    <w:rsid w:val="00536544"/>
    <w:rsid w:val="005369FE"/>
    <w:rsid w:val="00540CFC"/>
    <w:rsid w:val="0054431C"/>
    <w:rsid w:val="00551FDC"/>
    <w:rsid w:val="005575B3"/>
    <w:rsid w:val="00562996"/>
    <w:rsid w:val="00564097"/>
    <w:rsid w:val="00565079"/>
    <w:rsid w:val="00565FD4"/>
    <w:rsid w:val="00566F01"/>
    <w:rsid w:val="005727C9"/>
    <w:rsid w:val="00580730"/>
    <w:rsid w:val="00580CBC"/>
    <w:rsid w:val="0058152C"/>
    <w:rsid w:val="005823D8"/>
    <w:rsid w:val="005830B9"/>
    <w:rsid w:val="00585234"/>
    <w:rsid w:val="0059198D"/>
    <w:rsid w:val="0059335C"/>
    <w:rsid w:val="00594EDD"/>
    <w:rsid w:val="005960E0"/>
    <w:rsid w:val="00597761"/>
    <w:rsid w:val="005A6D65"/>
    <w:rsid w:val="005A7138"/>
    <w:rsid w:val="005B1244"/>
    <w:rsid w:val="005B68A8"/>
    <w:rsid w:val="005C023E"/>
    <w:rsid w:val="005C069C"/>
    <w:rsid w:val="005C105C"/>
    <w:rsid w:val="005C246E"/>
    <w:rsid w:val="005C2724"/>
    <w:rsid w:val="005D2F80"/>
    <w:rsid w:val="005D3F1C"/>
    <w:rsid w:val="005D4581"/>
    <w:rsid w:val="005D483D"/>
    <w:rsid w:val="005D4F5A"/>
    <w:rsid w:val="005D6E45"/>
    <w:rsid w:val="005E22FC"/>
    <w:rsid w:val="005E294A"/>
    <w:rsid w:val="005F0ED6"/>
    <w:rsid w:val="005F1F96"/>
    <w:rsid w:val="005F25CE"/>
    <w:rsid w:val="005F3950"/>
    <w:rsid w:val="005F565A"/>
    <w:rsid w:val="005F56B9"/>
    <w:rsid w:val="006009FC"/>
    <w:rsid w:val="00601AB6"/>
    <w:rsid w:val="00602FA1"/>
    <w:rsid w:val="006119EB"/>
    <w:rsid w:val="00611D45"/>
    <w:rsid w:val="006150A2"/>
    <w:rsid w:val="00620A60"/>
    <w:rsid w:val="00623243"/>
    <w:rsid w:val="00630854"/>
    <w:rsid w:val="00630867"/>
    <w:rsid w:val="00634A8D"/>
    <w:rsid w:val="00634FA7"/>
    <w:rsid w:val="00645B27"/>
    <w:rsid w:val="006501FB"/>
    <w:rsid w:val="006502B7"/>
    <w:rsid w:val="00651AAB"/>
    <w:rsid w:val="0065769C"/>
    <w:rsid w:val="006628AB"/>
    <w:rsid w:val="00666F10"/>
    <w:rsid w:val="00667671"/>
    <w:rsid w:val="00667E23"/>
    <w:rsid w:val="00671D75"/>
    <w:rsid w:val="00671E59"/>
    <w:rsid w:val="00671E82"/>
    <w:rsid w:val="00676DFB"/>
    <w:rsid w:val="006818E3"/>
    <w:rsid w:val="00681A00"/>
    <w:rsid w:val="00681E06"/>
    <w:rsid w:val="006827E5"/>
    <w:rsid w:val="00685CD3"/>
    <w:rsid w:val="006860E7"/>
    <w:rsid w:val="006865C2"/>
    <w:rsid w:val="00691B7F"/>
    <w:rsid w:val="006940D4"/>
    <w:rsid w:val="00695125"/>
    <w:rsid w:val="00696791"/>
    <w:rsid w:val="006A1939"/>
    <w:rsid w:val="006A2D77"/>
    <w:rsid w:val="006A3BB3"/>
    <w:rsid w:val="006A5C5E"/>
    <w:rsid w:val="006A69AB"/>
    <w:rsid w:val="006B0BE9"/>
    <w:rsid w:val="006B75F5"/>
    <w:rsid w:val="006C1745"/>
    <w:rsid w:val="006C1CF8"/>
    <w:rsid w:val="006C46A1"/>
    <w:rsid w:val="006D0BFA"/>
    <w:rsid w:val="006D2D2C"/>
    <w:rsid w:val="006D3876"/>
    <w:rsid w:val="006D4270"/>
    <w:rsid w:val="006D6A0C"/>
    <w:rsid w:val="006D79D2"/>
    <w:rsid w:val="006E0EC8"/>
    <w:rsid w:val="006E31D1"/>
    <w:rsid w:val="006E6CB4"/>
    <w:rsid w:val="006E7F76"/>
    <w:rsid w:val="006F01C7"/>
    <w:rsid w:val="006F0ACF"/>
    <w:rsid w:val="006F1151"/>
    <w:rsid w:val="006F2BF1"/>
    <w:rsid w:val="006F2F20"/>
    <w:rsid w:val="006F426B"/>
    <w:rsid w:val="006F50FD"/>
    <w:rsid w:val="006F5429"/>
    <w:rsid w:val="007062A1"/>
    <w:rsid w:val="007063BF"/>
    <w:rsid w:val="00707D6A"/>
    <w:rsid w:val="00712A99"/>
    <w:rsid w:val="00713CC7"/>
    <w:rsid w:val="00715D03"/>
    <w:rsid w:val="00716A9E"/>
    <w:rsid w:val="00722A38"/>
    <w:rsid w:val="00722CAC"/>
    <w:rsid w:val="00723369"/>
    <w:rsid w:val="0072411F"/>
    <w:rsid w:val="007247A8"/>
    <w:rsid w:val="00724F8C"/>
    <w:rsid w:val="00725C7E"/>
    <w:rsid w:val="007303B7"/>
    <w:rsid w:val="00735DED"/>
    <w:rsid w:val="00735EF1"/>
    <w:rsid w:val="00737E86"/>
    <w:rsid w:val="00737EC8"/>
    <w:rsid w:val="007407F0"/>
    <w:rsid w:val="00740CBD"/>
    <w:rsid w:val="00751144"/>
    <w:rsid w:val="0075174A"/>
    <w:rsid w:val="007546AF"/>
    <w:rsid w:val="007569B0"/>
    <w:rsid w:val="00757936"/>
    <w:rsid w:val="00761A5A"/>
    <w:rsid w:val="00762C6A"/>
    <w:rsid w:val="00765D42"/>
    <w:rsid w:val="007660EA"/>
    <w:rsid w:val="0076719E"/>
    <w:rsid w:val="007744E8"/>
    <w:rsid w:val="0078010A"/>
    <w:rsid w:val="007808D6"/>
    <w:rsid w:val="00782C8A"/>
    <w:rsid w:val="00783A20"/>
    <w:rsid w:val="007940BA"/>
    <w:rsid w:val="00794993"/>
    <w:rsid w:val="00794D3F"/>
    <w:rsid w:val="00794D41"/>
    <w:rsid w:val="007A1FCD"/>
    <w:rsid w:val="007A2E37"/>
    <w:rsid w:val="007A32FC"/>
    <w:rsid w:val="007A4899"/>
    <w:rsid w:val="007A55C9"/>
    <w:rsid w:val="007A656A"/>
    <w:rsid w:val="007B06C5"/>
    <w:rsid w:val="007B4720"/>
    <w:rsid w:val="007B491A"/>
    <w:rsid w:val="007B7BFB"/>
    <w:rsid w:val="007B7E11"/>
    <w:rsid w:val="007C04DE"/>
    <w:rsid w:val="007C34A4"/>
    <w:rsid w:val="007C3BE0"/>
    <w:rsid w:val="007D0183"/>
    <w:rsid w:val="007D10E3"/>
    <w:rsid w:val="007D2C5B"/>
    <w:rsid w:val="007D3B1C"/>
    <w:rsid w:val="007D451D"/>
    <w:rsid w:val="007D5253"/>
    <w:rsid w:val="007D6DD3"/>
    <w:rsid w:val="007E39F5"/>
    <w:rsid w:val="007E6FED"/>
    <w:rsid w:val="007F023C"/>
    <w:rsid w:val="007F1BA0"/>
    <w:rsid w:val="007F33FA"/>
    <w:rsid w:val="007F3E95"/>
    <w:rsid w:val="007F437A"/>
    <w:rsid w:val="007F554C"/>
    <w:rsid w:val="007F65E7"/>
    <w:rsid w:val="007F6838"/>
    <w:rsid w:val="008004BB"/>
    <w:rsid w:val="008027C6"/>
    <w:rsid w:val="00810432"/>
    <w:rsid w:val="00810C76"/>
    <w:rsid w:val="00811E1C"/>
    <w:rsid w:val="00814350"/>
    <w:rsid w:val="00815CDA"/>
    <w:rsid w:val="008207D0"/>
    <w:rsid w:val="00821CF4"/>
    <w:rsid w:val="008221C5"/>
    <w:rsid w:val="008257B7"/>
    <w:rsid w:val="00825EA2"/>
    <w:rsid w:val="00827179"/>
    <w:rsid w:val="008308B0"/>
    <w:rsid w:val="0083607C"/>
    <w:rsid w:val="00836B00"/>
    <w:rsid w:val="00842BA0"/>
    <w:rsid w:val="008448E9"/>
    <w:rsid w:val="00850504"/>
    <w:rsid w:val="0085260A"/>
    <w:rsid w:val="00861F72"/>
    <w:rsid w:val="00864083"/>
    <w:rsid w:val="0086486F"/>
    <w:rsid w:val="00866A1C"/>
    <w:rsid w:val="00870573"/>
    <w:rsid w:val="00870FA7"/>
    <w:rsid w:val="00873645"/>
    <w:rsid w:val="0087390A"/>
    <w:rsid w:val="00874136"/>
    <w:rsid w:val="00880DBA"/>
    <w:rsid w:val="00881547"/>
    <w:rsid w:val="008818EF"/>
    <w:rsid w:val="0088629D"/>
    <w:rsid w:val="00886835"/>
    <w:rsid w:val="00887472"/>
    <w:rsid w:val="00890D31"/>
    <w:rsid w:val="00890DC6"/>
    <w:rsid w:val="00891874"/>
    <w:rsid w:val="00896F1C"/>
    <w:rsid w:val="008A05CE"/>
    <w:rsid w:val="008A52FE"/>
    <w:rsid w:val="008B12EB"/>
    <w:rsid w:val="008B158A"/>
    <w:rsid w:val="008B20B8"/>
    <w:rsid w:val="008B3A06"/>
    <w:rsid w:val="008C3325"/>
    <w:rsid w:val="008C4638"/>
    <w:rsid w:val="008C605A"/>
    <w:rsid w:val="008C7239"/>
    <w:rsid w:val="008D04E1"/>
    <w:rsid w:val="008D2A51"/>
    <w:rsid w:val="008D43F6"/>
    <w:rsid w:val="008D679F"/>
    <w:rsid w:val="008E0959"/>
    <w:rsid w:val="008E4D16"/>
    <w:rsid w:val="008E687E"/>
    <w:rsid w:val="008E791C"/>
    <w:rsid w:val="008F1BD7"/>
    <w:rsid w:val="008F28FA"/>
    <w:rsid w:val="008F6533"/>
    <w:rsid w:val="00900D47"/>
    <w:rsid w:val="00901054"/>
    <w:rsid w:val="00903127"/>
    <w:rsid w:val="00903703"/>
    <w:rsid w:val="00906C02"/>
    <w:rsid w:val="00906ED7"/>
    <w:rsid w:val="009128AD"/>
    <w:rsid w:val="0092196D"/>
    <w:rsid w:val="00922B39"/>
    <w:rsid w:val="00926B6C"/>
    <w:rsid w:val="00937D77"/>
    <w:rsid w:val="00937E8C"/>
    <w:rsid w:val="0094238D"/>
    <w:rsid w:val="00942F3F"/>
    <w:rsid w:val="00943E91"/>
    <w:rsid w:val="00944553"/>
    <w:rsid w:val="009458D7"/>
    <w:rsid w:val="00955028"/>
    <w:rsid w:val="0095757F"/>
    <w:rsid w:val="00964177"/>
    <w:rsid w:val="00975F0A"/>
    <w:rsid w:val="00976778"/>
    <w:rsid w:val="00976926"/>
    <w:rsid w:val="00980A97"/>
    <w:rsid w:val="00981905"/>
    <w:rsid w:val="00983F7C"/>
    <w:rsid w:val="00987D94"/>
    <w:rsid w:val="00987E88"/>
    <w:rsid w:val="00991484"/>
    <w:rsid w:val="0099322C"/>
    <w:rsid w:val="00994C33"/>
    <w:rsid w:val="00994F24"/>
    <w:rsid w:val="009963A9"/>
    <w:rsid w:val="00997C7C"/>
    <w:rsid w:val="009A1F0D"/>
    <w:rsid w:val="009A507C"/>
    <w:rsid w:val="009A708F"/>
    <w:rsid w:val="009B14F3"/>
    <w:rsid w:val="009B4CC0"/>
    <w:rsid w:val="009B7597"/>
    <w:rsid w:val="009B7E72"/>
    <w:rsid w:val="009C011B"/>
    <w:rsid w:val="009C0896"/>
    <w:rsid w:val="009C4CE1"/>
    <w:rsid w:val="009C4D4A"/>
    <w:rsid w:val="009C52B4"/>
    <w:rsid w:val="009C614A"/>
    <w:rsid w:val="009D0DD2"/>
    <w:rsid w:val="009D1854"/>
    <w:rsid w:val="009D7D93"/>
    <w:rsid w:val="009D7E4B"/>
    <w:rsid w:val="009E59B3"/>
    <w:rsid w:val="009F7FCB"/>
    <w:rsid w:val="00A00970"/>
    <w:rsid w:val="00A00D3D"/>
    <w:rsid w:val="00A01287"/>
    <w:rsid w:val="00A01EF0"/>
    <w:rsid w:val="00A0402C"/>
    <w:rsid w:val="00A061BD"/>
    <w:rsid w:val="00A12FCF"/>
    <w:rsid w:val="00A1460D"/>
    <w:rsid w:val="00A14E86"/>
    <w:rsid w:val="00A15DFF"/>
    <w:rsid w:val="00A175EC"/>
    <w:rsid w:val="00A21DEF"/>
    <w:rsid w:val="00A2289F"/>
    <w:rsid w:val="00A26B25"/>
    <w:rsid w:val="00A270E0"/>
    <w:rsid w:val="00A273FC"/>
    <w:rsid w:val="00A31DD6"/>
    <w:rsid w:val="00A341AA"/>
    <w:rsid w:val="00A353F2"/>
    <w:rsid w:val="00A37454"/>
    <w:rsid w:val="00A43DD7"/>
    <w:rsid w:val="00A47216"/>
    <w:rsid w:val="00A50D38"/>
    <w:rsid w:val="00A53366"/>
    <w:rsid w:val="00A554DE"/>
    <w:rsid w:val="00A57B73"/>
    <w:rsid w:val="00A61558"/>
    <w:rsid w:val="00A63AD1"/>
    <w:rsid w:val="00A63D55"/>
    <w:rsid w:val="00A72AA6"/>
    <w:rsid w:val="00A73282"/>
    <w:rsid w:val="00A75897"/>
    <w:rsid w:val="00A81757"/>
    <w:rsid w:val="00A825DB"/>
    <w:rsid w:val="00A838D0"/>
    <w:rsid w:val="00A94474"/>
    <w:rsid w:val="00A962E6"/>
    <w:rsid w:val="00AA426C"/>
    <w:rsid w:val="00AA6D79"/>
    <w:rsid w:val="00AB2188"/>
    <w:rsid w:val="00AB3BD4"/>
    <w:rsid w:val="00AB710C"/>
    <w:rsid w:val="00AC0898"/>
    <w:rsid w:val="00AC1368"/>
    <w:rsid w:val="00AC32C4"/>
    <w:rsid w:val="00AC58A1"/>
    <w:rsid w:val="00AC5DB6"/>
    <w:rsid w:val="00AC78EC"/>
    <w:rsid w:val="00AD0063"/>
    <w:rsid w:val="00AD1A01"/>
    <w:rsid w:val="00AD3A77"/>
    <w:rsid w:val="00AD4D25"/>
    <w:rsid w:val="00AD5119"/>
    <w:rsid w:val="00AD5ADD"/>
    <w:rsid w:val="00AD78B6"/>
    <w:rsid w:val="00AE5013"/>
    <w:rsid w:val="00AE62CA"/>
    <w:rsid w:val="00AE6AC0"/>
    <w:rsid w:val="00AE7474"/>
    <w:rsid w:val="00AF6A57"/>
    <w:rsid w:val="00B02B23"/>
    <w:rsid w:val="00B11479"/>
    <w:rsid w:val="00B1269C"/>
    <w:rsid w:val="00B12E58"/>
    <w:rsid w:val="00B145FC"/>
    <w:rsid w:val="00B20989"/>
    <w:rsid w:val="00B22557"/>
    <w:rsid w:val="00B24647"/>
    <w:rsid w:val="00B271CE"/>
    <w:rsid w:val="00B279A4"/>
    <w:rsid w:val="00B33E5F"/>
    <w:rsid w:val="00B34810"/>
    <w:rsid w:val="00B34C02"/>
    <w:rsid w:val="00B53EB7"/>
    <w:rsid w:val="00B54C2A"/>
    <w:rsid w:val="00B648F3"/>
    <w:rsid w:val="00B7195B"/>
    <w:rsid w:val="00B72A78"/>
    <w:rsid w:val="00B7486C"/>
    <w:rsid w:val="00B77362"/>
    <w:rsid w:val="00B805CF"/>
    <w:rsid w:val="00B80B9D"/>
    <w:rsid w:val="00B827B9"/>
    <w:rsid w:val="00BA356A"/>
    <w:rsid w:val="00BA5E2E"/>
    <w:rsid w:val="00BA6C09"/>
    <w:rsid w:val="00BB047D"/>
    <w:rsid w:val="00BB5B3F"/>
    <w:rsid w:val="00BC017A"/>
    <w:rsid w:val="00BC0614"/>
    <w:rsid w:val="00BC3DE2"/>
    <w:rsid w:val="00BC6FAF"/>
    <w:rsid w:val="00BC72CD"/>
    <w:rsid w:val="00BD37AD"/>
    <w:rsid w:val="00BD57B3"/>
    <w:rsid w:val="00BD72E2"/>
    <w:rsid w:val="00BD782D"/>
    <w:rsid w:val="00BE2C68"/>
    <w:rsid w:val="00BE2F07"/>
    <w:rsid w:val="00BE4DE0"/>
    <w:rsid w:val="00BE4E2C"/>
    <w:rsid w:val="00BE50DE"/>
    <w:rsid w:val="00BE5668"/>
    <w:rsid w:val="00BE7411"/>
    <w:rsid w:val="00BE7B08"/>
    <w:rsid w:val="00BE7D16"/>
    <w:rsid w:val="00BF3782"/>
    <w:rsid w:val="00BF5A55"/>
    <w:rsid w:val="00BF787B"/>
    <w:rsid w:val="00C04BA1"/>
    <w:rsid w:val="00C11509"/>
    <w:rsid w:val="00C11A3B"/>
    <w:rsid w:val="00C16299"/>
    <w:rsid w:val="00C206CC"/>
    <w:rsid w:val="00C220F2"/>
    <w:rsid w:val="00C23891"/>
    <w:rsid w:val="00C23E98"/>
    <w:rsid w:val="00C25968"/>
    <w:rsid w:val="00C25E9E"/>
    <w:rsid w:val="00C33289"/>
    <w:rsid w:val="00C33B42"/>
    <w:rsid w:val="00C35ABE"/>
    <w:rsid w:val="00C37BB6"/>
    <w:rsid w:val="00C37D7F"/>
    <w:rsid w:val="00C41FBD"/>
    <w:rsid w:val="00C43E03"/>
    <w:rsid w:val="00C4453B"/>
    <w:rsid w:val="00C45318"/>
    <w:rsid w:val="00C469C3"/>
    <w:rsid w:val="00C516C7"/>
    <w:rsid w:val="00C5198C"/>
    <w:rsid w:val="00C53AAA"/>
    <w:rsid w:val="00C55ADB"/>
    <w:rsid w:val="00C66662"/>
    <w:rsid w:val="00C66E25"/>
    <w:rsid w:val="00C7052B"/>
    <w:rsid w:val="00C7120E"/>
    <w:rsid w:val="00C722D8"/>
    <w:rsid w:val="00C73160"/>
    <w:rsid w:val="00C7474B"/>
    <w:rsid w:val="00C81EA9"/>
    <w:rsid w:val="00C82471"/>
    <w:rsid w:val="00C853B5"/>
    <w:rsid w:val="00C85564"/>
    <w:rsid w:val="00C8556E"/>
    <w:rsid w:val="00C85A7A"/>
    <w:rsid w:val="00C93DD2"/>
    <w:rsid w:val="00C96030"/>
    <w:rsid w:val="00CA2B37"/>
    <w:rsid w:val="00CA351B"/>
    <w:rsid w:val="00CA365F"/>
    <w:rsid w:val="00CA49F1"/>
    <w:rsid w:val="00CB6D9D"/>
    <w:rsid w:val="00CC0B0F"/>
    <w:rsid w:val="00CC1C0A"/>
    <w:rsid w:val="00CC2CF6"/>
    <w:rsid w:val="00CC3291"/>
    <w:rsid w:val="00CC33D5"/>
    <w:rsid w:val="00CC3BCB"/>
    <w:rsid w:val="00CC484D"/>
    <w:rsid w:val="00CD1CF9"/>
    <w:rsid w:val="00CD3B7C"/>
    <w:rsid w:val="00CD4E30"/>
    <w:rsid w:val="00CD74CA"/>
    <w:rsid w:val="00CE0DF5"/>
    <w:rsid w:val="00CE16E4"/>
    <w:rsid w:val="00CF3788"/>
    <w:rsid w:val="00CF4136"/>
    <w:rsid w:val="00CF622E"/>
    <w:rsid w:val="00CF6BE8"/>
    <w:rsid w:val="00D05337"/>
    <w:rsid w:val="00D071C8"/>
    <w:rsid w:val="00D101FF"/>
    <w:rsid w:val="00D11E85"/>
    <w:rsid w:val="00D144EA"/>
    <w:rsid w:val="00D21586"/>
    <w:rsid w:val="00D22993"/>
    <w:rsid w:val="00D24A18"/>
    <w:rsid w:val="00D2626D"/>
    <w:rsid w:val="00D344E5"/>
    <w:rsid w:val="00D34702"/>
    <w:rsid w:val="00D34EC0"/>
    <w:rsid w:val="00D37284"/>
    <w:rsid w:val="00D3797C"/>
    <w:rsid w:val="00D45321"/>
    <w:rsid w:val="00D459AE"/>
    <w:rsid w:val="00D4759A"/>
    <w:rsid w:val="00D50539"/>
    <w:rsid w:val="00D51145"/>
    <w:rsid w:val="00D54E62"/>
    <w:rsid w:val="00D554E7"/>
    <w:rsid w:val="00D55778"/>
    <w:rsid w:val="00D55F2E"/>
    <w:rsid w:val="00D567B1"/>
    <w:rsid w:val="00D56A9C"/>
    <w:rsid w:val="00D57B36"/>
    <w:rsid w:val="00D62366"/>
    <w:rsid w:val="00D666AB"/>
    <w:rsid w:val="00D66821"/>
    <w:rsid w:val="00D712BA"/>
    <w:rsid w:val="00D731F0"/>
    <w:rsid w:val="00D74483"/>
    <w:rsid w:val="00D75729"/>
    <w:rsid w:val="00D75AAD"/>
    <w:rsid w:val="00D8771F"/>
    <w:rsid w:val="00D90E8D"/>
    <w:rsid w:val="00D91C72"/>
    <w:rsid w:val="00D972C2"/>
    <w:rsid w:val="00DA193B"/>
    <w:rsid w:val="00DA336F"/>
    <w:rsid w:val="00DA37FB"/>
    <w:rsid w:val="00DA5E34"/>
    <w:rsid w:val="00DA64F2"/>
    <w:rsid w:val="00DB06F7"/>
    <w:rsid w:val="00DB1381"/>
    <w:rsid w:val="00DB3F80"/>
    <w:rsid w:val="00DB4D65"/>
    <w:rsid w:val="00DB6076"/>
    <w:rsid w:val="00DC21BF"/>
    <w:rsid w:val="00DC2BE5"/>
    <w:rsid w:val="00DC38B9"/>
    <w:rsid w:val="00DC3FA8"/>
    <w:rsid w:val="00DD1018"/>
    <w:rsid w:val="00DD4240"/>
    <w:rsid w:val="00DD4CFE"/>
    <w:rsid w:val="00DE10B9"/>
    <w:rsid w:val="00DE1C6A"/>
    <w:rsid w:val="00DE279E"/>
    <w:rsid w:val="00DE345A"/>
    <w:rsid w:val="00DE6F58"/>
    <w:rsid w:val="00DF38F9"/>
    <w:rsid w:val="00DF4136"/>
    <w:rsid w:val="00DF4393"/>
    <w:rsid w:val="00DF503D"/>
    <w:rsid w:val="00DF78C0"/>
    <w:rsid w:val="00E0288B"/>
    <w:rsid w:val="00E05353"/>
    <w:rsid w:val="00E06703"/>
    <w:rsid w:val="00E14DB5"/>
    <w:rsid w:val="00E15F6D"/>
    <w:rsid w:val="00E22765"/>
    <w:rsid w:val="00E22BDE"/>
    <w:rsid w:val="00E22FD0"/>
    <w:rsid w:val="00E2590D"/>
    <w:rsid w:val="00E3015A"/>
    <w:rsid w:val="00E32586"/>
    <w:rsid w:val="00E32A9B"/>
    <w:rsid w:val="00E3427C"/>
    <w:rsid w:val="00E36AE6"/>
    <w:rsid w:val="00E4460B"/>
    <w:rsid w:val="00E44C3D"/>
    <w:rsid w:val="00E459CE"/>
    <w:rsid w:val="00E50639"/>
    <w:rsid w:val="00E53D11"/>
    <w:rsid w:val="00E5675B"/>
    <w:rsid w:val="00E61BD1"/>
    <w:rsid w:val="00E70ECF"/>
    <w:rsid w:val="00E71749"/>
    <w:rsid w:val="00E733AB"/>
    <w:rsid w:val="00E738E0"/>
    <w:rsid w:val="00E73AA7"/>
    <w:rsid w:val="00E73BBF"/>
    <w:rsid w:val="00E81725"/>
    <w:rsid w:val="00E83E17"/>
    <w:rsid w:val="00E8646D"/>
    <w:rsid w:val="00E8760A"/>
    <w:rsid w:val="00E91FC6"/>
    <w:rsid w:val="00E95539"/>
    <w:rsid w:val="00E964EE"/>
    <w:rsid w:val="00E96AD9"/>
    <w:rsid w:val="00EA2637"/>
    <w:rsid w:val="00EA3466"/>
    <w:rsid w:val="00EA40EB"/>
    <w:rsid w:val="00EA4D3A"/>
    <w:rsid w:val="00EA5D8A"/>
    <w:rsid w:val="00EA6C87"/>
    <w:rsid w:val="00EB02CC"/>
    <w:rsid w:val="00EB0CE5"/>
    <w:rsid w:val="00EB2018"/>
    <w:rsid w:val="00EB2813"/>
    <w:rsid w:val="00EB60EE"/>
    <w:rsid w:val="00EB63E5"/>
    <w:rsid w:val="00EB6670"/>
    <w:rsid w:val="00EB6707"/>
    <w:rsid w:val="00EC19AD"/>
    <w:rsid w:val="00EC338E"/>
    <w:rsid w:val="00EC5F04"/>
    <w:rsid w:val="00EC7BF5"/>
    <w:rsid w:val="00EC7D67"/>
    <w:rsid w:val="00ED12AB"/>
    <w:rsid w:val="00ED2401"/>
    <w:rsid w:val="00ED507C"/>
    <w:rsid w:val="00ED6864"/>
    <w:rsid w:val="00EE3FFA"/>
    <w:rsid w:val="00EF1E16"/>
    <w:rsid w:val="00EF2D4B"/>
    <w:rsid w:val="00EF7572"/>
    <w:rsid w:val="00F05D3A"/>
    <w:rsid w:val="00F14722"/>
    <w:rsid w:val="00F17538"/>
    <w:rsid w:val="00F17831"/>
    <w:rsid w:val="00F17AF4"/>
    <w:rsid w:val="00F228FA"/>
    <w:rsid w:val="00F24917"/>
    <w:rsid w:val="00F308F3"/>
    <w:rsid w:val="00F3331A"/>
    <w:rsid w:val="00F40A96"/>
    <w:rsid w:val="00F41091"/>
    <w:rsid w:val="00F41F07"/>
    <w:rsid w:val="00F42C59"/>
    <w:rsid w:val="00F471D9"/>
    <w:rsid w:val="00F5502C"/>
    <w:rsid w:val="00F5519D"/>
    <w:rsid w:val="00F561D5"/>
    <w:rsid w:val="00F56BDD"/>
    <w:rsid w:val="00F618AD"/>
    <w:rsid w:val="00F65762"/>
    <w:rsid w:val="00F65D0A"/>
    <w:rsid w:val="00F667F0"/>
    <w:rsid w:val="00F67170"/>
    <w:rsid w:val="00F7020E"/>
    <w:rsid w:val="00F70C04"/>
    <w:rsid w:val="00F74A73"/>
    <w:rsid w:val="00F84D0F"/>
    <w:rsid w:val="00F85B40"/>
    <w:rsid w:val="00F961B6"/>
    <w:rsid w:val="00F96D23"/>
    <w:rsid w:val="00F97EC3"/>
    <w:rsid w:val="00FA3D7E"/>
    <w:rsid w:val="00FA4195"/>
    <w:rsid w:val="00FA69CB"/>
    <w:rsid w:val="00FA6D21"/>
    <w:rsid w:val="00FA738C"/>
    <w:rsid w:val="00FB1AB9"/>
    <w:rsid w:val="00FB1BEF"/>
    <w:rsid w:val="00FB7D68"/>
    <w:rsid w:val="00FC0EA2"/>
    <w:rsid w:val="00FC186C"/>
    <w:rsid w:val="00FC582E"/>
    <w:rsid w:val="00FC5D1E"/>
    <w:rsid w:val="00FD2C7F"/>
    <w:rsid w:val="00FD4856"/>
    <w:rsid w:val="00FD61AF"/>
    <w:rsid w:val="00FE4069"/>
    <w:rsid w:val="00FE50E2"/>
    <w:rsid w:val="00FF080B"/>
    <w:rsid w:val="00FF4F5B"/>
    <w:rsid w:val="00FF5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72DA3"/>
  <w15:chartTrackingRefBased/>
  <w15:docId w15:val="{35C6C62D-C36C-42F9-98A9-1FDD0A962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urriculumbodytext">
    <w:name w:val="Curriculum body text"/>
    <w:basedOn w:val="Normal"/>
    <w:link w:val="CurriculumbodytextChar"/>
    <w:qFormat/>
    <w:rsid w:val="009B14F3"/>
    <w:pPr>
      <w:spacing w:after="0" w:line="240" w:lineRule="auto"/>
    </w:pPr>
    <w:rPr>
      <w:rFonts w:ascii="Arial" w:eastAsiaTheme="minorEastAsia" w:hAnsi="Arial" w:cs="Arial"/>
      <w:sz w:val="24"/>
      <w:szCs w:val="24"/>
    </w:rPr>
  </w:style>
  <w:style w:type="character" w:customStyle="1" w:styleId="CurriculumbodytextChar">
    <w:name w:val="Curriculum body text Char"/>
    <w:basedOn w:val="DefaultParagraphFont"/>
    <w:link w:val="Curriculumbodytext"/>
    <w:rsid w:val="009B14F3"/>
    <w:rPr>
      <w:rFonts w:ascii="Arial" w:eastAsiaTheme="minorEastAsia" w:hAnsi="Arial" w:cs="Arial"/>
      <w:sz w:val="24"/>
      <w:szCs w:val="24"/>
    </w:rPr>
  </w:style>
  <w:style w:type="paragraph" w:styleId="Header">
    <w:name w:val="header"/>
    <w:basedOn w:val="Normal"/>
    <w:link w:val="HeaderChar"/>
    <w:uiPriority w:val="99"/>
    <w:unhideWhenUsed/>
    <w:rsid w:val="009A50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507C"/>
  </w:style>
  <w:style w:type="paragraph" w:styleId="Footer">
    <w:name w:val="footer"/>
    <w:basedOn w:val="Normal"/>
    <w:link w:val="FooterChar"/>
    <w:uiPriority w:val="99"/>
    <w:unhideWhenUsed/>
    <w:rsid w:val="009A50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50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8631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1288</TotalTime>
  <Pages>14</Pages>
  <Words>4117</Words>
  <Characters>23470</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thomas</dc:creator>
  <cp:keywords/>
  <dc:description/>
  <cp:lastModifiedBy>ben thomas</cp:lastModifiedBy>
  <cp:revision>950</cp:revision>
  <dcterms:created xsi:type="dcterms:W3CDTF">2020-03-15T10:41:00Z</dcterms:created>
  <dcterms:modified xsi:type="dcterms:W3CDTF">2020-03-26T18:51:00Z</dcterms:modified>
</cp:coreProperties>
</file>