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195CE2" w:rsidRDefault="00195CE2" w14:paraId="2FD9235A" w14:textId="77777777"/>
    <w:p w:rsidR="00B82565" w:rsidP="26FB3764" w:rsidRDefault="00B82565" w14:paraId="728476CD" w14:noSpellErr="1" w14:textId="48B011C6">
      <w:pPr>
        <w:pStyle w:val="Normal"/>
      </w:pPr>
    </w:p>
    <w:p w:rsidR="00B82565" w:rsidP="26FB3764" w:rsidRDefault="00B82565" w14:paraId="1C7E924C" w14:textId="15B540C8">
      <w:pPr>
        <w:pStyle w:val="Normal"/>
      </w:pPr>
    </w:p>
    <w:p w:rsidR="00B82565" w:rsidP="26FB3764" w:rsidRDefault="00B82565" w14:paraId="3E890DD1" w14:textId="68163EDB">
      <w:pPr>
        <w:pStyle w:val="Normal"/>
      </w:pPr>
    </w:p>
    <w:p w:rsidR="00B82565" w:rsidP="26FB3764" w:rsidRDefault="00B82565" w14:paraId="10E46C6D" w14:textId="01E5CCDE">
      <w:pPr>
        <w:pStyle w:val="Normal"/>
      </w:pPr>
    </w:p>
    <w:p w:rsidR="00B82565" w:rsidP="26FB3764" w:rsidRDefault="00B82565" w14:paraId="5ECE872A" w14:textId="17CFF98A">
      <w:pPr>
        <w:pStyle w:val="Normal"/>
        <w:jc w:val="center"/>
      </w:pPr>
    </w:p>
    <w:p w:rsidR="26FB3764" w:rsidP="26FB3764" w:rsidRDefault="26FB3764" w14:paraId="68AAA285" w14:textId="1A728691">
      <w:pPr>
        <w:jc w:val="center"/>
        <w:rPr>
          <w:b w:val="1"/>
          <w:bCs w:val="1"/>
          <w:sz w:val="40"/>
          <w:szCs w:val="40"/>
        </w:rPr>
      </w:pPr>
    </w:p>
    <w:p w:rsidR="26FB3764" w:rsidP="26FB3764" w:rsidRDefault="26FB3764" w14:paraId="36A38CF6" w14:textId="00176F36">
      <w:pPr>
        <w:jc w:val="center"/>
        <w:rPr>
          <w:b w:val="1"/>
          <w:bCs w:val="1"/>
          <w:sz w:val="40"/>
          <w:szCs w:val="40"/>
        </w:rPr>
      </w:pPr>
    </w:p>
    <w:p w:rsidR="00B82565" w:rsidP="00B82565" w:rsidRDefault="00AB7193" w14:paraId="3424374A" w14:textId="77777777">
      <w:pPr>
        <w:jc w:val="center"/>
        <w:rPr>
          <w:b/>
          <w:sz w:val="40"/>
        </w:rPr>
      </w:pPr>
      <w:r w:rsidRPr="00B82565">
        <w:rPr>
          <w:b/>
          <w:sz w:val="40"/>
        </w:rPr>
        <w:t>BMPS4009 &amp; BMPL4007Learning in the Digital Era</w:t>
      </w:r>
    </w:p>
    <w:p w:rsidRPr="00B82565" w:rsidR="00B82565" w:rsidP="26FB3764" w:rsidRDefault="00AB7193" w14:paraId="6C69F456" w14:textId="2F7783D2">
      <w:pPr>
        <w:pStyle w:val="Normal"/>
        <w:jc w:val="center"/>
        <w:rPr>
          <w:sz w:val="40"/>
          <w:szCs w:val="40"/>
        </w:rPr>
      </w:pPr>
      <w:r w:rsidRPr="6A17DF46" w:rsidR="28AE0418">
        <w:rPr>
          <w:sz w:val="40"/>
          <w:szCs w:val="40"/>
        </w:rPr>
        <w:t>Ev</w:t>
      </w:r>
      <w:r w:rsidRPr="6A17DF46" w:rsidR="28AE0418">
        <w:rPr>
          <w:sz w:val="40"/>
          <w:szCs w:val="40"/>
        </w:rPr>
        <w:t>idence of Learning (E-Portfolio</w:t>
      </w:r>
      <w:r w:rsidRPr="6A17DF46" w:rsidR="102D43BF">
        <w:rPr>
          <w:sz w:val="40"/>
          <w:szCs w:val="40"/>
        </w:rPr>
        <w:t xml:space="preserve"> Report</w:t>
      </w:r>
      <w:r w:rsidRPr="6A17DF46" w:rsidR="28AE0418">
        <w:rPr>
          <w:sz w:val="40"/>
          <w:szCs w:val="40"/>
        </w:rPr>
        <w:t>)</w:t>
      </w:r>
    </w:p>
    <w:p w:rsidR="00B82565" w:rsidRDefault="00B82565" w14:paraId="37CF7B02" w14:textId="77777777"/>
    <w:p w:rsidR="00B82565" w:rsidRDefault="00B82565" w14:paraId="2DAEC7A1" w14:textId="77777777"/>
    <w:p w:rsidR="00B82565" w:rsidRDefault="00B82565" w14:paraId="252D4567" w14:textId="77777777"/>
    <w:p w:rsidR="00B82565" w:rsidRDefault="00B82565" w14:paraId="54CC590F" w14:textId="77777777"/>
    <w:p w:rsidR="00B82565" w:rsidP="26FB3764" w:rsidRDefault="00AB7193" w14:paraId="5AB5E555" w14:textId="22F48D77">
      <w:pPr>
        <w:pStyle w:val="Normal"/>
      </w:pPr>
    </w:p>
    <w:p w:rsidR="00B82565" w:rsidP="6A17DF46" w:rsidRDefault="00AB7193" w14:paraId="3E8169B8" w14:textId="061C351D">
      <w:pPr>
        <w:pStyle w:val="Normal"/>
        <w:rPr>
          <w:rFonts w:ascii="Arial Nova" w:hAnsi="Arial Nova" w:eastAsia="Arial Nova" w:cs="Arial Nova"/>
        </w:rPr>
      </w:pPr>
      <w:r w:rsidRPr="6A17DF46" w:rsidR="28AE0418">
        <w:rPr>
          <w:rFonts w:ascii="Arial Nova" w:hAnsi="Arial Nova" w:eastAsia="Arial Nova" w:cs="Arial Nova"/>
        </w:rPr>
        <w:t xml:space="preserve">Programme: </w:t>
      </w:r>
      <w:r w:rsidRPr="6A17DF46" w:rsidR="28AE0418">
        <w:rPr>
          <w:rFonts w:ascii="Arial Nova" w:hAnsi="Arial Nova" w:eastAsia="Arial Nova" w:cs="Arial Nova"/>
        </w:rPr>
        <w:t>Public Service Portfolio</w:t>
      </w:r>
    </w:p>
    <w:p w:rsidR="00B82565" w:rsidP="6A17DF46" w:rsidRDefault="00AB7193" w14:paraId="05C18673" w14:textId="4497AAFC">
      <w:pPr>
        <w:rPr>
          <w:rFonts w:ascii="Arial Nova" w:hAnsi="Arial Nova" w:eastAsia="Arial Nova" w:cs="Arial Nova"/>
        </w:rPr>
      </w:pPr>
      <w:r w:rsidRPr="6A17DF46" w:rsidR="28AE0418">
        <w:rPr>
          <w:rFonts w:ascii="Arial Nova" w:hAnsi="Arial Nova" w:eastAsia="Arial Nova" w:cs="Arial Nova"/>
        </w:rPr>
        <w:t xml:space="preserve">Student Name: </w:t>
      </w:r>
      <w:r w:rsidRPr="6A17DF46" w:rsidR="1C03F3F2">
        <w:rPr>
          <w:rFonts w:ascii="Arial Nova" w:hAnsi="Arial Nova" w:eastAsia="Arial Nova" w:cs="Arial Nova"/>
        </w:rPr>
        <w:t xml:space="preserve">Gabriel </w:t>
      </w:r>
      <w:r w:rsidRPr="6A17DF46" w:rsidR="1C03F3F2">
        <w:rPr>
          <w:rFonts w:ascii="Arial Nova" w:hAnsi="Arial Nova" w:eastAsia="Arial Nova" w:cs="Arial Nova"/>
        </w:rPr>
        <w:t>Huchiu</w:t>
      </w:r>
    </w:p>
    <w:p w:rsidR="00B82565" w:rsidP="6A17DF46" w:rsidRDefault="00AB7193" w14:paraId="6C4F8BA4" w14:textId="5AF82130">
      <w:pPr>
        <w:rPr>
          <w:rFonts w:ascii="Arial Nova" w:hAnsi="Arial Nova" w:eastAsia="Arial Nova" w:cs="Arial Nova"/>
        </w:rPr>
      </w:pPr>
      <w:r w:rsidRPr="6A17DF46" w:rsidR="28AE0418">
        <w:rPr>
          <w:rFonts w:ascii="Arial Nova" w:hAnsi="Arial Nova" w:eastAsia="Arial Nova" w:cs="Arial Nova"/>
        </w:rPr>
        <w:t xml:space="preserve">Student ID: </w:t>
      </w:r>
      <w:r w:rsidRPr="6A17DF46" w:rsidR="6584224E">
        <w:rPr>
          <w:rFonts w:ascii="Arial Nova" w:hAnsi="Arial Nova" w:eastAsia="Arial Nova" w:cs="Arial Nova"/>
        </w:rPr>
        <w:t>2233</w:t>
      </w:r>
      <w:r w:rsidRPr="6A17DF46" w:rsidR="6AE59FA4">
        <w:rPr>
          <w:rFonts w:ascii="Arial Nova" w:hAnsi="Arial Nova" w:eastAsia="Arial Nova" w:cs="Arial Nova"/>
        </w:rPr>
        <w:t>684</w:t>
      </w:r>
    </w:p>
    <w:p w:rsidR="00B82565" w:rsidP="6A17DF46" w:rsidRDefault="00AB7193" w14:paraId="42AD16AD" w14:textId="1B57A230">
      <w:pPr>
        <w:rPr>
          <w:rFonts w:ascii="Arial Nova" w:hAnsi="Arial Nova" w:eastAsia="Arial Nova" w:cs="Arial Nova"/>
        </w:rPr>
      </w:pPr>
      <w:r w:rsidRPr="6A17DF46" w:rsidR="28AE0418">
        <w:rPr>
          <w:rFonts w:ascii="Arial Nova" w:hAnsi="Arial Nova" w:eastAsia="Arial Nova" w:cs="Arial Nova"/>
        </w:rPr>
        <w:t xml:space="preserve">Tutor </w:t>
      </w:r>
      <w:r w:rsidRPr="6A17DF46" w:rsidR="28AE0418">
        <w:rPr>
          <w:rFonts w:ascii="Arial Nova" w:hAnsi="Arial Nova" w:eastAsia="Arial Nova" w:cs="Arial Nova"/>
        </w:rPr>
        <w:t>Name:</w:t>
      </w:r>
      <w:r w:rsidRPr="6A17DF46" w:rsidR="397FB0F9">
        <w:rPr>
          <w:rFonts w:ascii="Arial Nova" w:hAnsi="Arial Nova" w:eastAsia="Arial Nova" w:cs="Arial Nova"/>
        </w:rPr>
        <w:t xml:space="preserve"> </w:t>
      </w:r>
      <w:r w:rsidRPr="6A17DF46" w:rsidR="28054E9B">
        <w:rPr>
          <w:rFonts w:ascii="Arial Nova" w:hAnsi="Arial Nova" w:eastAsia="Arial Nova" w:cs="Arial Nova"/>
        </w:rPr>
        <w:t>R</w:t>
      </w:r>
      <w:r w:rsidRPr="6A17DF46" w:rsidR="6AC4A11E">
        <w:rPr>
          <w:rFonts w:ascii="Arial Nova" w:hAnsi="Arial Nova" w:eastAsia="Arial Nova" w:cs="Arial Nova"/>
        </w:rPr>
        <w:t>hiannon</w:t>
      </w:r>
      <w:r w:rsidRPr="6A17DF46" w:rsidR="6AC4A11E">
        <w:rPr>
          <w:rFonts w:ascii="Arial Nova" w:hAnsi="Arial Nova" w:eastAsia="Arial Nova" w:cs="Arial Nova"/>
        </w:rPr>
        <w:t xml:space="preserve"> Sandy</w:t>
      </w:r>
    </w:p>
    <w:p w:rsidR="00B82565" w:rsidP="6A17DF46" w:rsidRDefault="00AB7193" w14:paraId="054BCDAF" w14:textId="5A671440">
      <w:pPr>
        <w:rPr>
          <w:rFonts w:ascii="Arial Nova" w:hAnsi="Arial Nova" w:eastAsia="Arial Nova" w:cs="Arial Nova"/>
        </w:rPr>
      </w:pPr>
      <w:r w:rsidRPr="6A17DF46" w:rsidR="28AE0418">
        <w:rPr>
          <w:rFonts w:ascii="Arial Nova" w:hAnsi="Arial Nova" w:eastAsia="Arial Nova" w:cs="Arial Nova"/>
        </w:rPr>
        <w:t>Due</w:t>
      </w:r>
      <w:r w:rsidRPr="6A17DF46" w:rsidR="28AE0418">
        <w:rPr>
          <w:rFonts w:ascii="Arial Nova" w:hAnsi="Arial Nova" w:eastAsia="Arial Nova" w:cs="Arial Nova"/>
        </w:rPr>
        <w:t xml:space="preserve"> Date: Friday</w:t>
      </w:r>
      <w:r w:rsidRPr="6A17DF46" w:rsidR="44E00DFB">
        <w:rPr>
          <w:rFonts w:ascii="Arial Nova" w:hAnsi="Arial Nova" w:eastAsia="Arial Nova" w:cs="Arial Nova"/>
        </w:rPr>
        <w:t xml:space="preserve"> </w:t>
      </w:r>
      <w:r w:rsidRPr="6A17DF46" w:rsidR="28AE0418">
        <w:rPr>
          <w:rFonts w:ascii="Arial Nova" w:hAnsi="Arial Nova" w:eastAsia="Arial Nova" w:cs="Arial Nova"/>
        </w:rPr>
        <w:t>10 March 2023</w:t>
      </w:r>
    </w:p>
    <w:p w:rsidR="00B82565" w:rsidRDefault="00AB7193" w14:paraId="481E5617" w14:textId="77777777">
      <w:pPr>
        <w:spacing w:after="160" w:line="259" w:lineRule="auto"/>
        <w:jc w:val="left"/>
      </w:pPr>
      <w:r>
        <w:br w:type="page"/>
      </w:r>
    </w:p>
    <w:sdt>
      <w:sdtPr>
        <w:rPr>
          <w:rFonts w:ascii="Times New Roman" w:hAnsi="Times New Roman" w:eastAsia="Times New Roman" w:cs="Times New Roman"/>
          <w:color w:val="auto"/>
          <w:sz w:val="24"/>
          <w:szCs w:val="20"/>
          <w:lang w:val="en-GB"/>
        </w:rPr>
        <w:id w:val="-2143485803"/>
        <w:docPartObj>
          <w:docPartGallery w:val="Table of Contents"/>
          <w:docPartUnique/>
        </w:docPartObj>
      </w:sdtPr>
      <w:sdtEndPr>
        <w:rPr>
          <w:b/>
          <w:bCs/>
          <w:noProof/>
        </w:rPr>
      </w:sdtEndPr>
      <w:sdtContent>
        <w:p w:rsidRPr="00B82565" w:rsidR="00B82565" w:rsidP="6A17DF46" w:rsidRDefault="00AB7193" w14:paraId="4ED98DF1" w14:textId="77777777">
          <w:pPr>
            <w:pStyle w:val="Titlucuprins"/>
            <w:jc w:val="center"/>
            <w:rPr>
              <w:rFonts w:ascii="Arial Nova" w:hAnsi="Arial Nova" w:eastAsia="Arial Nova" w:cs="Arial Nova"/>
              <w:b w:val="1"/>
              <w:bCs w:val="1"/>
              <w:color w:val="auto"/>
            </w:rPr>
          </w:pPr>
          <w:r w:rsidRPr="6A17DF46" w:rsidR="28AE0418">
            <w:rPr>
              <w:rFonts w:ascii="Arial Nova" w:hAnsi="Arial Nova" w:eastAsia="Arial Nova" w:cs="Arial Nova"/>
              <w:b w:val="1"/>
              <w:bCs w:val="1"/>
              <w:color w:val="auto"/>
            </w:rPr>
            <w:t>Table of Contents</w:t>
          </w:r>
        </w:p>
        <w:p w:rsidR="00C24922" w:rsidRDefault="00AB7193" w14:paraId="0B272B60" w14:textId="77777777">
          <w:pPr>
            <w:pStyle w:val="Cuprins1"/>
            <w:tabs>
              <w:tab w:val="right" w:leader="dot" w:pos="9350"/>
            </w:tabs>
            <w:rPr>
              <w:rFonts w:asciiTheme="minorHAnsi" w:hAnsiTheme="minorHAnsi" w:eastAsiaTheme="minorEastAsia" w:cstheme="minorBidi"/>
              <w:noProof/>
              <w:sz w:val="22"/>
              <w:szCs w:val="22"/>
              <w:lang w:val="en-US"/>
            </w:rPr>
          </w:pPr>
          <w:r>
            <w:fldChar w:fldCharType="begin"/>
          </w:r>
          <w:r>
            <w:instrText xml:space="preserve"> TOC \o "1-3" \h \z \u </w:instrText>
          </w:r>
          <w:r>
            <w:fldChar w:fldCharType="separate"/>
          </w:r>
          <w:hyperlink w:history="1" w:anchor="_Toc129296050">
            <w:r w:rsidRPr="00942F13" w:rsidR="00C24922">
              <w:rPr>
                <w:rStyle w:val="Hyperlink"/>
                <w:noProof/>
              </w:rPr>
              <w:t>Introduction</w:t>
            </w:r>
            <w:r w:rsidR="00C24922">
              <w:rPr>
                <w:noProof/>
                <w:webHidden/>
              </w:rPr>
              <w:tab/>
            </w:r>
            <w:r w:rsidR="00C24922">
              <w:rPr>
                <w:noProof/>
                <w:webHidden/>
              </w:rPr>
              <w:fldChar w:fldCharType="begin"/>
            </w:r>
            <w:r w:rsidR="00C24922">
              <w:rPr>
                <w:noProof/>
                <w:webHidden/>
              </w:rPr>
              <w:instrText xml:space="preserve"> PAGEREF _Toc129296050 \h </w:instrText>
            </w:r>
            <w:r w:rsidR="00C24922">
              <w:rPr>
                <w:noProof/>
                <w:webHidden/>
              </w:rPr>
            </w:r>
            <w:r w:rsidR="00C24922">
              <w:rPr>
                <w:noProof/>
                <w:webHidden/>
              </w:rPr>
              <w:fldChar w:fldCharType="separate"/>
            </w:r>
            <w:r w:rsidR="00C24922">
              <w:rPr>
                <w:noProof/>
                <w:webHidden/>
              </w:rPr>
              <w:t>3</w:t>
            </w:r>
            <w:r w:rsidR="00C24922">
              <w:rPr>
                <w:noProof/>
                <w:webHidden/>
              </w:rPr>
              <w:fldChar w:fldCharType="end"/>
            </w:r>
          </w:hyperlink>
        </w:p>
        <w:p w:rsidR="00C24922" w:rsidRDefault="00A05853" w14:paraId="78B7A6A9"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1">
            <w:r w:rsidRPr="00942F13" w:rsidR="00C24922">
              <w:rPr>
                <w:rStyle w:val="Hyperlink"/>
                <w:noProof/>
              </w:rPr>
              <w:t>Task 1: Preparing for Higher Education</w:t>
            </w:r>
            <w:r w:rsidR="00C24922">
              <w:rPr>
                <w:noProof/>
                <w:webHidden/>
              </w:rPr>
              <w:tab/>
            </w:r>
            <w:r w:rsidR="00C24922">
              <w:rPr>
                <w:noProof/>
                <w:webHidden/>
              </w:rPr>
              <w:fldChar w:fldCharType="begin"/>
            </w:r>
            <w:r w:rsidR="00C24922">
              <w:rPr>
                <w:noProof/>
                <w:webHidden/>
              </w:rPr>
              <w:instrText xml:space="preserve"> PAGEREF _Toc129296051 \h </w:instrText>
            </w:r>
            <w:r w:rsidR="00C24922">
              <w:rPr>
                <w:noProof/>
                <w:webHidden/>
              </w:rPr>
            </w:r>
            <w:r w:rsidR="00C24922">
              <w:rPr>
                <w:noProof/>
                <w:webHidden/>
              </w:rPr>
              <w:fldChar w:fldCharType="separate"/>
            </w:r>
            <w:r w:rsidR="00C24922">
              <w:rPr>
                <w:noProof/>
                <w:webHidden/>
              </w:rPr>
              <w:t>4</w:t>
            </w:r>
            <w:r w:rsidR="00C24922">
              <w:rPr>
                <w:noProof/>
                <w:webHidden/>
              </w:rPr>
              <w:fldChar w:fldCharType="end"/>
            </w:r>
          </w:hyperlink>
        </w:p>
        <w:p w:rsidR="00C24922" w:rsidRDefault="00A05853" w14:paraId="3881A8B7"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2">
            <w:r w:rsidRPr="00942F13" w:rsidR="00C24922">
              <w:rPr>
                <w:rStyle w:val="Hyperlink"/>
                <w:noProof/>
              </w:rPr>
              <w:t>Task 2: Becoming a Digital Learner</w:t>
            </w:r>
            <w:r w:rsidR="00C24922">
              <w:rPr>
                <w:noProof/>
                <w:webHidden/>
              </w:rPr>
              <w:tab/>
            </w:r>
            <w:r w:rsidR="00C24922">
              <w:rPr>
                <w:noProof/>
                <w:webHidden/>
              </w:rPr>
              <w:fldChar w:fldCharType="begin"/>
            </w:r>
            <w:r w:rsidR="00C24922">
              <w:rPr>
                <w:noProof/>
                <w:webHidden/>
              </w:rPr>
              <w:instrText xml:space="preserve"> PAGEREF _Toc129296052 \h </w:instrText>
            </w:r>
            <w:r w:rsidR="00C24922">
              <w:rPr>
                <w:noProof/>
                <w:webHidden/>
              </w:rPr>
            </w:r>
            <w:r w:rsidR="00C24922">
              <w:rPr>
                <w:noProof/>
                <w:webHidden/>
              </w:rPr>
              <w:fldChar w:fldCharType="separate"/>
            </w:r>
            <w:r w:rsidR="00C24922">
              <w:rPr>
                <w:noProof/>
                <w:webHidden/>
              </w:rPr>
              <w:t>5</w:t>
            </w:r>
            <w:r w:rsidR="00C24922">
              <w:rPr>
                <w:noProof/>
                <w:webHidden/>
              </w:rPr>
              <w:fldChar w:fldCharType="end"/>
            </w:r>
          </w:hyperlink>
        </w:p>
        <w:p w:rsidR="00C24922" w:rsidRDefault="00A05853" w14:paraId="6132501E"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3">
            <w:r w:rsidRPr="00942F13" w:rsidR="00C24922">
              <w:rPr>
                <w:rStyle w:val="Hyperlink"/>
                <w:noProof/>
              </w:rPr>
              <w:t>Task 3: Becoming a Team Player</w:t>
            </w:r>
            <w:r w:rsidR="00C24922">
              <w:rPr>
                <w:noProof/>
                <w:webHidden/>
              </w:rPr>
              <w:tab/>
            </w:r>
            <w:r w:rsidR="00C24922">
              <w:rPr>
                <w:noProof/>
                <w:webHidden/>
              </w:rPr>
              <w:fldChar w:fldCharType="begin"/>
            </w:r>
            <w:r w:rsidR="00C24922">
              <w:rPr>
                <w:noProof/>
                <w:webHidden/>
              </w:rPr>
              <w:instrText xml:space="preserve"> PAGEREF _Toc129296053 \h </w:instrText>
            </w:r>
            <w:r w:rsidR="00C24922">
              <w:rPr>
                <w:noProof/>
                <w:webHidden/>
              </w:rPr>
            </w:r>
            <w:r w:rsidR="00C24922">
              <w:rPr>
                <w:noProof/>
                <w:webHidden/>
              </w:rPr>
              <w:fldChar w:fldCharType="separate"/>
            </w:r>
            <w:r w:rsidR="00C24922">
              <w:rPr>
                <w:noProof/>
                <w:webHidden/>
              </w:rPr>
              <w:t>6</w:t>
            </w:r>
            <w:r w:rsidR="00C24922">
              <w:rPr>
                <w:noProof/>
                <w:webHidden/>
              </w:rPr>
              <w:fldChar w:fldCharType="end"/>
            </w:r>
          </w:hyperlink>
        </w:p>
        <w:p w:rsidR="00C24922" w:rsidRDefault="00A05853" w14:paraId="62386E5B"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4">
            <w:r w:rsidRPr="00942F13" w:rsidR="00C24922">
              <w:rPr>
                <w:rStyle w:val="Hyperlink"/>
                <w:noProof/>
              </w:rPr>
              <w:t>Task 4: Reflection</w:t>
            </w:r>
            <w:r w:rsidR="00C24922">
              <w:rPr>
                <w:noProof/>
                <w:webHidden/>
              </w:rPr>
              <w:tab/>
            </w:r>
            <w:r w:rsidR="00C24922">
              <w:rPr>
                <w:noProof/>
                <w:webHidden/>
              </w:rPr>
              <w:fldChar w:fldCharType="begin"/>
            </w:r>
            <w:r w:rsidR="00C24922">
              <w:rPr>
                <w:noProof/>
                <w:webHidden/>
              </w:rPr>
              <w:instrText xml:space="preserve"> PAGEREF _Toc129296054 \h </w:instrText>
            </w:r>
            <w:r w:rsidR="00C24922">
              <w:rPr>
                <w:noProof/>
                <w:webHidden/>
              </w:rPr>
            </w:r>
            <w:r w:rsidR="00C24922">
              <w:rPr>
                <w:noProof/>
                <w:webHidden/>
              </w:rPr>
              <w:fldChar w:fldCharType="separate"/>
            </w:r>
            <w:r w:rsidR="00C24922">
              <w:rPr>
                <w:noProof/>
                <w:webHidden/>
              </w:rPr>
              <w:t>7</w:t>
            </w:r>
            <w:r w:rsidR="00C24922">
              <w:rPr>
                <w:noProof/>
                <w:webHidden/>
              </w:rPr>
              <w:fldChar w:fldCharType="end"/>
            </w:r>
          </w:hyperlink>
        </w:p>
        <w:p w:rsidR="00C24922" w:rsidRDefault="00A05853" w14:paraId="29EE82A2"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5">
            <w:r w:rsidRPr="00942F13" w:rsidR="00C24922">
              <w:rPr>
                <w:rStyle w:val="Hyperlink"/>
                <w:noProof/>
              </w:rPr>
              <w:t>Conclusion</w:t>
            </w:r>
            <w:r w:rsidR="00C24922">
              <w:rPr>
                <w:noProof/>
                <w:webHidden/>
              </w:rPr>
              <w:tab/>
            </w:r>
            <w:r w:rsidR="00C24922">
              <w:rPr>
                <w:noProof/>
                <w:webHidden/>
              </w:rPr>
              <w:fldChar w:fldCharType="begin"/>
            </w:r>
            <w:r w:rsidR="00C24922">
              <w:rPr>
                <w:noProof/>
                <w:webHidden/>
              </w:rPr>
              <w:instrText xml:space="preserve"> PAGEREF _Toc129296055 \h </w:instrText>
            </w:r>
            <w:r w:rsidR="00C24922">
              <w:rPr>
                <w:noProof/>
                <w:webHidden/>
              </w:rPr>
            </w:r>
            <w:r w:rsidR="00C24922">
              <w:rPr>
                <w:noProof/>
                <w:webHidden/>
              </w:rPr>
              <w:fldChar w:fldCharType="separate"/>
            </w:r>
            <w:r w:rsidR="00C24922">
              <w:rPr>
                <w:noProof/>
                <w:webHidden/>
              </w:rPr>
              <w:t>8</w:t>
            </w:r>
            <w:r w:rsidR="00C24922">
              <w:rPr>
                <w:noProof/>
                <w:webHidden/>
              </w:rPr>
              <w:fldChar w:fldCharType="end"/>
            </w:r>
          </w:hyperlink>
        </w:p>
        <w:p w:rsidR="00C24922" w:rsidRDefault="00A05853" w14:paraId="3E165812" w14:textId="77777777">
          <w:pPr>
            <w:pStyle w:val="Cuprins1"/>
            <w:tabs>
              <w:tab w:val="right" w:leader="dot" w:pos="9350"/>
            </w:tabs>
            <w:rPr>
              <w:rFonts w:asciiTheme="minorHAnsi" w:hAnsiTheme="minorHAnsi" w:eastAsiaTheme="minorEastAsia" w:cstheme="minorBidi"/>
              <w:noProof/>
              <w:sz w:val="22"/>
              <w:szCs w:val="22"/>
              <w:lang w:val="en-US"/>
            </w:rPr>
          </w:pPr>
          <w:hyperlink w:history="1" w:anchor="_Toc129296056">
            <w:r w:rsidRPr="00942F13" w:rsidR="00C24922">
              <w:rPr>
                <w:rStyle w:val="Hyperlink"/>
                <w:noProof/>
              </w:rPr>
              <w:t>References</w:t>
            </w:r>
            <w:r w:rsidR="00C24922">
              <w:rPr>
                <w:noProof/>
                <w:webHidden/>
              </w:rPr>
              <w:tab/>
            </w:r>
            <w:r w:rsidR="00C24922">
              <w:rPr>
                <w:noProof/>
                <w:webHidden/>
              </w:rPr>
              <w:fldChar w:fldCharType="begin"/>
            </w:r>
            <w:r w:rsidR="00C24922">
              <w:rPr>
                <w:noProof/>
                <w:webHidden/>
              </w:rPr>
              <w:instrText xml:space="preserve"> PAGEREF _Toc129296056 \h </w:instrText>
            </w:r>
            <w:r w:rsidR="00C24922">
              <w:rPr>
                <w:noProof/>
                <w:webHidden/>
              </w:rPr>
            </w:r>
            <w:r w:rsidR="00C24922">
              <w:rPr>
                <w:noProof/>
                <w:webHidden/>
              </w:rPr>
              <w:fldChar w:fldCharType="separate"/>
            </w:r>
            <w:r w:rsidR="00C24922">
              <w:rPr>
                <w:noProof/>
                <w:webHidden/>
              </w:rPr>
              <w:t>9</w:t>
            </w:r>
            <w:r w:rsidR="00C24922">
              <w:rPr>
                <w:noProof/>
                <w:webHidden/>
              </w:rPr>
              <w:fldChar w:fldCharType="end"/>
            </w:r>
          </w:hyperlink>
        </w:p>
        <w:p w:rsidR="00B82565" w:rsidRDefault="00AB7193" w14:paraId="7A3D6E7F" w14:textId="77777777">
          <w:r>
            <w:rPr>
              <w:b/>
              <w:bCs/>
              <w:noProof/>
            </w:rPr>
            <w:fldChar w:fldCharType="end"/>
          </w:r>
        </w:p>
      </w:sdtContent>
    </w:sdt>
    <w:p w:rsidR="00B82565" w:rsidRDefault="00AB7193" w14:paraId="21C4F4AD" w14:textId="77777777">
      <w:pPr>
        <w:spacing w:after="160" w:line="259" w:lineRule="auto"/>
        <w:jc w:val="left"/>
      </w:pPr>
      <w:r>
        <w:br w:type="page"/>
      </w:r>
    </w:p>
    <w:p w:rsidR="00B82565" w:rsidP="6A17DF46" w:rsidRDefault="00AB7193" w14:paraId="1BEB521D" w14:textId="77777777">
      <w:pPr>
        <w:pStyle w:val="Titlucuprins"/>
        <w:rPr>
          <w:rFonts w:ascii="Arial Nova" w:hAnsi="Arial Nova" w:eastAsia="Arial Nova" w:cs="Arial Nova"/>
        </w:rPr>
      </w:pPr>
      <w:bookmarkStart w:name="_Toc129296050" w:id="0"/>
      <w:r w:rsidRPr="6A17DF46" w:rsidR="28AE0418">
        <w:rPr>
          <w:rFonts w:ascii="Arial Nova" w:hAnsi="Arial Nova" w:eastAsia="Arial Nova" w:cs="Arial Nova"/>
        </w:rPr>
        <w:t>Introduction</w:t>
      </w:r>
      <w:bookmarkEnd w:id="0"/>
    </w:p>
    <w:p w:rsidR="00B82565" w:rsidP="11A9DDE6" w:rsidRDefault="00AB7193" w14:paraId="31096C67" w14:textId="0D75B6C8">
      <w:pPr/>
      <w:r w:rsidRPr="11A9DDE6" w:rsidR="28AE0418">
        <w:rPr>
          <w:rFonts w:ascii="Arial Nova" w:hAnsi="Arial Nova" w:eastAsia="Arial Nova" w:cs="Arial Nova"/>
        </w:rPr>
        <w:t xml:space="preserve">Higher education is an interesting and hard endeavour that calls for </w:t>
      </w:r>
      <w:r w:rsidRPr="11A9DDE6" w:rsidR="28AE0418">
        <w:rPr>
          <w:rFonts w:ascii="Arial Nova" w:hAnsi="Arial Nova" w:eastAsia="Arial Nova" w:cs="Arial Nova"/>
        </w:rPr>
        <w:t>a significant time</w:t>
      </w:r>
      <w:r w:rsidRPr="11A9DDE6" w:rsidR="28AE0418">
        <w:rPr>
          <w:rFonts w:ascii="Arial Nova" w:hAnsi="Arial Nova" w:eastAsia="Arial Nova" w:cs="Arial Nova"/>
        </w:rPr>
        <w:t xml:space="preserve"> commitment and mental fortitude. A student's capacity to learn in a variety of settings and collaborate well with others is just as important as their aptitude in the classroom for them to be successful in higher education</w:t>
      </w:r>
      <w:r w:rsidRPr="11A9DDE6" w:rsidR="10BC2D32">
        <w:rPr>
          <w:rFonts w:ascii="Arial Nova" w:hAnsi="Arial Nova" w:eastAsia="Arial Nova" w:cs="Arial Nova"/>
        </w:rPr>
        <w:t xml:space="preserve"> </w:t>
      </w:r>
      <w:r w:rsidRPr="11A9DDE6" w:rsidR="10BC2D32">
        <w:rPr>
          <w:rFonts w:ascii="Arial Nova" w:hAnsi="Arial Nova" w:eastAsia="Arial Nova" w:cs="Arial Nova"/>
        </w:rPr>
        <w:t>(Normand and Anderson, 2017)</w:t>
      </w:r>
      <w:r w:rsidRPr="11A9DDE6" w:rsidR="28AE0418">
        <w:rPr>
          <w:rFonts w:ascii="Arial Nova" w:hAnsi="Arial Nova" w:eastAsia="Arial Nova" w:cs="Arial Nova"/>
        </w:rPr>
        <w:t xml:space="preserve">. So, it is crucial to be ready for college by </w:t>
      </w:r>
      <w:r w:rsidRPr="11A9DDE6" w:rsidR="28AE0418">
        <w:rPr>
          <w:rFonts w:ascii="Arial Nova" w:hAnsi="Arial Nova" w:eastAsia="Arial Nova" w:cs="Arial Nova"/>
        </w:rPr>
        <w:t>acquiring</w:t>
      </w:r>
      <w:r w:rsidRPr="11A9DDE6" w:rsidR="28AE0418">
        <w:rPr>
          <w:rFonts w:ascii="Arial Nova" w:hAnsi="Arial Nova" w:eastAsia="Arial Nova" w:cs="Arial Nova"/>
        </w:rPr>
        <w:t xml:space="preserve"> the fundamental knowledge and abilities necessary for academic success.</w:t>
      </w:r>
      <w:r w:rsidR="28AE0418">
        <w:rPr/>
        <w:t xml:space="preserve"> </w:t>
      </w:r>
      <w:r>
        <w:br w:type="page"/>
      </w:r>
    </w:p>
    <w:p w:rsidR="00B82565" w:rsidP="11A9DDE6" w:rsidRDefault="00AB7193" w14:paraId="1AE5C337" w14:textId="5FCD1FE7">
      <w:pPr>
        <w:rPr>
          <w:rFonts w:ascii="Arial Nova" w:hAnsi="Arial Nova" w:eastAsia="Arial Nova" w:cs="Arial Nova"/>
          <w:b w:val="1"/>
          <w:bCs w:val="1"/>
          <w:i w:val="0"/>
          <w:iCs w:val="0"/>
        </w:rPr>
      </w:pPr>
      <w:r w:rsidRPr="11A9DDE6" w:rsidR="201568CD">
        <w:rPr>
          <w:rFonts w:ascii="Arial Nova" w:hAnsi="Arial Nova" w:eastAsia="Arial Nova" w:cs="Arial Nova"/>
          <w:b w:val="1"/>
          <w:bCs w:val="1"/>
          <w:i w:val="0"/>
          <w:iCs w:val="0"/>
        </w:rPr>
        <w:t>7</w:t>
      </w:r>
      <w:r w:rsidRPr="11A9DDE6" w:rsidR="1A38160F">
        <w:rPr>
          <w:rFonts w:ascii="Arial Nova" w:hAnsi="Arial Nova" w:eastAsia="Arial Nova" w:cs="Arial Nova"/>
          <w:b w:val="1"/>
          <w:bCs w:val="1"/>
          <w:i w:val="0"/>
          <w:iCs w:val="0"/>
        </w:rPr>
        <w:t>5</w:t>
      </w:r>
      <w:r w:rsidRPr="11A9DDE6" w:rsidR="201568CD">
        <w:rPr>
          <w:rFonts w:ascii="Arial Nova" w:hAnsi="Arial Nova" w:eastAsia="Arial Nova" w:cs="Arial Nova"/>
          <w:b w:val="1"/>
          <w:bCs w:val="1"/>
          <w:i w:val="0"/>
          <w:iCs w:val="0"/>
        </w:rPr>
        <w:t xml:space="preserve"> words</w:t>
      </w:r>
    </w:p>
    <w:p w:rsidR="00B82565" w:rsidP="11A9DDE6" w:rsidRDefault="00AB7193" w14:paraId="3FC74D6D" w14:textId="24ECC45A">
      <w:pPr>
        <w:pStyle w:val="Titlucuprins"/>
        <w:rPr>
          <w:rFonts w:ascii="Arial Nova" w:hAnsi="Arial Nova" w:eastAsia="Arial Nova" w:cs="Arial Nova"/>
        </w:rPr>
      </w:pPr>
    </w:p>
    <w:p w:rsidR="00B82565" w:rsidP="11A9DDE6" w:rsidRDefault="00AB7193" w14:paraId="6BDCF9B8" w14:textId="6A345416">
      <w:pPr>
        <w:pStyle w:val="Titlucuprins"/>
        <w:rPr>
          <w:rFonts w:ascii="Arial Nova" w:hAnsi="Arial Nova" w:eastAsia="Arial Nova" w:cs="Arial Nova"/>
        </w:rPr>
      </w:pPr>
    </w:p>
    <w:p w:rsidR="00B82565" w:rsidP="11A9DDE6" w:rsidRDefault="00AB7193" w14:paraId="699C481B" w14:textId="3E8BF9C2">
      <w:pPr>
        <w:pStyle w:val="Titlucuprins"/>
        <w:rPr>
          <w:rFonts w:ascii="Arial Nova" w:hAnsi="Arial Nova" w:eastAsia="Arial Nova" w:cs="Arial Nova"/>
        </w:rPr>
      </w:pPr>
    </w:p>
    <w:p w:rsidR="00B82565" w:rsidP="11A9DDE6" w:rsidRDefault="00AB7193" w14:paraId="4BFE7F73" w14:textId="35AC1857">
      <w:pPr>
        <w:pStyle w:val="Titlucuprins"/>
        <w:rPr>
          <w:rFonts w:ascii="Arial Nova" w:hAnsi="Arial Nova" w:eastAsia="Arial Nova" w:cs="Arial Nova"/>
        </w:rPr>
      </w:pPr>
    </w:p>
    <w:p w:rsidR="00B82565" w:rsidP="11A9DDE6" w:rsidRDefault="00AB7193" w14:paraId="57ECF2FD" w14:textId="7B5C91BC">
      <w:pPr>
        <w:pStyle w:val="Titlucuprins"/>
        <w:rPr>
          <w:rFonts w:ascii="Arial Nova" w:hAnsi="Arial Nova" w:eastAsia="Arial Nova" w:cs="Arial Nova"/>
        </w:rPr>
      </w:pPr>
    </w:p>
    <w:p w:rsidR="00B82565" w:rsidP="11A9DDE6" w:rsidRDefault="00AB7193" w14:paraId="20853AB4" w14:textId="357B0E63">
      <w:pPr>
        <w:pStyle w:val="Titlucuprins"/>
        <w:rPr>
          <w:rFonts w:ascii="Arial Nova" w:hAnsi="Arial Nova" w:eastAsia="Arial Nova" w:cs="Arial Nova"/>
        </w:rPr>
      </w:pPr>
    </w:p>
    <w:p w:rsidR="00B82565" w:rsidP="11A9DDE6" w:rsidRDefault="00AB7193" w14:paraId="3A77B38F" w14:textId="0E128238">
      <w:pPr>
        <w:pStyle w:val="Titlucuprins"/>
        <w:rPr>
          <w:rFonts w:ascii="Arial Nova" w:hAnsi="Arial Nova" w:eastAsia="Arial Nova" w:cs="Arial Nova"/>
        </w:rPr>
      </w:pPr>
    </w:p>
    <w:p w:rsidR="00B82565" w:rsidP="11A9DDE6" w:rsidRDefault="00AB7193" w14:paraId="1376A271" w14:textId="12FF06BE">
      <w:pPr>
        <w:pStyle w:val="Titlucuprins"/>
        <w:rPr>
          <w:rFonts w:ascii="Arial Nova" w:hAnsi="Arial Nova" w:eastAsia="Arial Nova" w:cs="Arial Nova"/>
        </w:rPr>
      </w:pPr>
    </w:p>
    <w:p w:rsidR="00B82565" w:rsidP="11A9DDE6" w:rsidRDefault="00AB7193" w14:paraId="69ECA4B1" w14:textId="75B4B0CC">
      <w:pPr>
        <w:pStyle w:val="Titlucuprins"/>
        <w:rPr>
          <w:rFonts w:ascii="Arial Nova" w:hAnsi="Arial Nova" w:eastAsia="Arial Nova" w:cs="Arial Nova"/>
        </w:rPr>
      </w:pPr>
    </w:p>
    <w:p w:rsidR="00B82565" w:rsidP="11A9DDE6" w:rsidRDefault="00AB7193" w14:paraId="6EDC0ADC" w14:textId="34054F93">
      <w:pPr>
        <w:pStyle w:val="Titlucuprins"/>
        <w:rPr>
          <w:rFonts w:ascii="Arial Nova" w:hAnsi="Arial Nova" w:eastAsia="Arial Nova" w:cs="Arial Nova"/>
        </w:rPr>
      </w:pPr>
    </w:p>
    <w:p w:rsidR="00B82565" w:rsidP="11A9DDE6" w:rsidRDefault="00AB7193" w14:paraId="1C069BC1" w14:textId="25D560C9">
      <w:pPr>
        <w:pStyle w:val="Titlucuprins"/>
        <w:rPr>
          <w:rFonts w:ascii="Arial Nova" w:hAnsi="Arial Nova" w:eastAsia="Arial Nova" w:cs="Arial Nova"/>
        </w:rPr>
      </w:pPr>
    </w:p>
    <w:p w:rsidR="00B82565" w:rsidP="11A9DDE6" w:rsidRDefault="00AB7193" w14:paraId="123EE771" w14:textId="74708E9E">
      <w:pPr>
        <w:pStyle w:val="Normal"/>
      </w:pPr>
    </w:p>
    <w:p w:rsidR="00B82565" w:rsidP="11A9DDE6" w:rsidRDefault="00AB7193" w14:paraId="1761874D" w14:textId="72768841">
      <w:pPr>
        <w:pStyle w:val="Normal"/>
      </w:pPr>
    </w:p>
    <w:p w:rsidR="00B82565" w:rsidP="6A17DF46" w:rsidRDefault="00AB7193" w14:paraId="4E8794EC" w14:textId="26DB7CCD">
      <w:pPr>
        <w:pStyle w:val="Titlucuprins"/>
        <w:rPr>
          <w:rFonts w:ascii="Arial Nova" w:hAnsi="Arial Nova" w:eastAsia="Arial Nova" w:cs="Arial Nova"/>
        </w:rPr>
      </w:pPr>
      <w:bookmarkStart w:name="_Toc129296051" w:id="1"/>
      <w:r w:rsidRPr="11A9DDE6" w:rsidR="28AE0418">
        <w:rPr>
          <w:rFonts w:ascii="Arial Nova" w:hAnsi="Arial Nova" w:eastAsia="Arial Nova" w:cs="Arial Nova"/>
        </w:rPr>
        <w:t>Task 1: Preparing for Higher Education</w:t>
      </w:r>
      <w:bookmarkEnd w:id="1"/>
    </w:p>
    <w:p w:rsidR="00B82565" w:rsidP="6A17DF46" w:rsidRDefault="00AB7193" w14:paraId="42690E88" w14:textId="77777777">
      <w:pPr>
        <w:rPr>
          <w:rFonts w:ascii="Arial Nova" w:hAnsi="Arial Nova" w:eastAsia="Arial Nova" w:cs="Arial Nova"/>
        </w:rPr>
      </w:pPr>
      <w:r w:rsidRPr="6A17DF46" w:rsidR="28AE0418">
        <w:rPr>
          <w:rFonts w:ascii="Arial Nova" w:hAnsi="Arial Nova" w:eastAsia="Arial Nova" w:cs="Arial Nova"/>
        </w:rPr>
        <w:t xml:space="preserve">For many young people, the move from high school to college may be challenging. Anxiety, poor academic performance, and a higher chance of dropping out might </w:t>
      </w:r>
      <w:r w:rsidRPr="6A17DF46" w:rsidR="28AE0418">
        <w:rPr>
          <w:rFonts w:ascii="Arial Nova" w:hAnsi="Arial Nova" w:eastAsia="Arial Nova" w:cs="Arial Nova"/>
        </w:rPr>
        <w:t>emerge</w:t>
      </w:r>
      <w:r w:rsidRPr="6A17DF46" w:rsidR="28AE0418">
        <w:rPr>
          <w:rFonts w:ascii="Arial Nova" w:hAnsi="Arial Nova" w:eastAsia="Arial Nova" w:cs="Arial Nova"/>
        </w:rPr>
        <w:t xml:space="preserve"> from a gap between a student's ambitions and the reality of college life</w:t>
      </w:r>
      <w:r w:rsidRPr="6A17DF46" w:rsidR="3CB18159">
        <w:rPr>
          <w:rFonts w:ascii="Arial Nova" w:hAnsi="Arial Nova" w:eastAsia="Arial Nova" w:cs="Arial Nova"/>
        </w:rPr>
        <w:t xml:space="preserve"> </w:t>
      </w:r>
      <w:r w:rsidRPr="6A17DF46" w:rsidR="3CB18159">
        <w:rPr>
          <w:rFonts w:ascii="Arial Nova" w:hAnsi="Arial Nova" w:eastAsia="Arial Nova" w:cs="Arial Nova"/>
        </w:rPr>
        <w:t>(</w:t>
      </w:r>
      <w:r w:rsidRPr="6A17DF46" w:rsidR="3CB18159">
        <w:rPr>
          <w:rFonts w:ascii="Arial Nova" w:hAnsi="Arial Nova" w:eastAsia="Arial Nova" w:cs="Arial Nova"/>
        </w:rPr>
        <w:t>Burhanna</w:t>
      </w:r>
      <w:r w:rsidRPr="6A17DF46" w:rsidR="3CB18159">
        <w:rPr>
          <w:rFonts w:ascii="Arial Nova" w:hAnsi="Arial Nova" w:eastAsia="Arial Nova" w:cs="Arial Nova"/>
        </w:rPr>
        <w:t>, 2020)</w:t>
      </w:r>
      <w:r w:rsidRPr="6A17DF46" w:rsidR="28AE0418">
        <w:rPr>
          <w:rFonts w:ascii="Arial Nova" w:hAnsi="Arial Nova" w:eastAsia="Arial Nova" w:cs="Arial Nova"/>
        </w:rPr>
        <w:t xml:space="preserve">. While there is often an agreement between the teachers and the students, they have similar expectations for different </w:t>
      </w:r>
      <w:r w:rsidRPr="6A17DF46" w:rsidR="28AE0418">
        <w:rPr>
          <w:rFonts w:ascii="Arial Nova" w:hAnsi="Arial Nova" w:eastAsia="Arial Nova" w:cs="Arial Nova"/>
        </w:rPr>
        <w:t>facets</w:t>
      </w:r>
      <w:r w:rsidRPr="6A17DF46" w:rsidR="28AE0418">
        <w:rPr>
          <w:rFonts w:ascii="Arial Nova" w:hAnsi="Arial Nova" w:eastAsia="Arial Nova" w:cs="Arial Nova"/>
        </w:rPr>
        <w:t xml:space="preserve"> of academic performance. This adjustment has the unfortunate side effect of making first-year students anxious. This change may make people uncomfortable, which might result in poor academic performance and a higher chance of pupils dropping out of school. For older students, who have families to support, are first-generation college students, or are from ethnic minority groups, the adjustment to university life may be extremely challenging</w:t>
      </w:r>
      <w:r w:rsidRPr="6A17DF46" w:rsidR="10BC2D32">
        <w:rPr>
          <w:rFonts w:ascii="Arial Nova" w:hAnsi="Arial Nova" w:eastAsia="Arial Nova" w:cs="Arial Nova"/>
        </w:rPr>
        <w:t xml:space="preserve"> </w:t>
      </w:r>
      <w:r w:rsidRPr="6A17DF46" w:rsidR="10BC2D32">
        <w:rPr>
          <w:rFonts w:ascii="Arial Nova" w:hAnsi="Arial Nova" w:eastAsia="Arial Nova" w:cs="Arial Nova"/>
        </w:rPr>
        <w:t>(Morley, 2018)</w:t>
      </w:r>
      <w:r w:rsidRPr="6A17DF46" w:rsidR="28AE0418">
        <w:rPr>
          <w:rFonts w:ascii="Arial Nova" w:hAnsi="Arial Nova" w:eastAsia="Arial Nova" w:cs="Arial Nova"/>
        </w:rPr>
        <w:t>. The introduction of the Teaching Excellence</w:t>
      </w:r>
      <w:r w:rsidRPr="6A17DF46" w:rsidR="23014157">
        <w:rPr>
          <w:rFonts w:ascii="Arial Nova" w:hAnsi="Arial Nova" w:eastAsia="Arial Nova" w:cs="Arial Nova"/>
        </w:rPr>
        <w:t xml:space="preserve"> Framework (TEF), which recognis</w:t>
      </w:r>
      <w:r w:rsidRPr="6A17DF46" w:rsidR="28AE0418">
        <w:rPr>
          <w:rFonts w:ascii="Arial Nova" w:hAnsi="Arial Nova" w:eastAsia="Arial Nova" w:cs="Arial Nova"/>
        </w:rPr>
        <w:t xml:space="preserve">es institutions that </w:t>
      </w:r>
      <w:r w:rsidRPr="6A17DF46" w:rsidR="28AE0418">
        <w:rPr>
          <w:rFonts w:ascii="Arial Nova" w:hAnsi="Arial Nova" w:eastAsia="Arial Nova" w:cs="Arial Nova"/>
        </w:rPr>
        <w:t>provide</w:t>
      </w:r>
      <w:r w:rsidRPr="6A17DF46" w:rsidR="28AE0418">
        <w:rPr>
          <w:rFonts w:ascii="Arial Nova" w:hAnsi="Arial Nova" w:eastAsia="Arial Nova" w:cs="Arial Nova"/>
        </w:rPr>
        <w:t xml:space="preserve"> a welcoming learning environment for their students and staff, has gained increased significance in the UK's higher education sector</w:t>
      </w:r>
      <w:r w:rsidRPr="6A17DF46" w:rsidR="3CB18159">
        <w:rPr>
          <w:rFonts w:ascii="Arial Nova" w:hAnsi="Arial Nova" w:eastAsia="Arial Nova" w:cs="Arial Nova"/>
        </w:rPr>
        <w:t xml:space="preserve"> </w:t>
      </w:r>
      <w:r w:rsidRPr="6A17DF46" w:rsidR="3CB18159">
        <w:rPr>
          <w:rFonts w:ascii="Arial Nova" w:hAnsi="Arial Nova" w:eastAsia="Arial Nova" w:cs="Arial Nova"/>
        </w:rPr>
        <w:t>(Hassel and Ridout, 2018)</w:t>
      </w:r>
      <w:r w:rsidRPr="6A17DF46" w:rsidR="28AE0418">
        <w:rPr>
          <w:rFonts w:ascii="Arial Nova" w:hAnsi="Arial Nova" w:eastAsia="Arial Nova" w:cs="Arial Nova"/>
        </w:rPr>
        <w:t>.</w:t>
      </w:r>
    </w:p>
    <w:p w:rsidR="00C547B1" w:rsidP="6A17DF46" w:rsidRDefault="00AB7193" w14:paraId="535F475B" w14:textId="77777777">
      <w:pPr>
        <w:rPr>
          <w:rFonts w:ascii="Arial Nova" w:hAnsi="Arial Nova" w:eastAsia="Arial Nova" w:cs="Arial Nova"/>
        </w:rPr>
      </w:pPr>
      <w:r w:rsidRPr="11A9DDE6" w:rsidR="28AE0418">
        <w:rPr>
          <w:rFonts w:ascii="Arial Nova" w:hAnsi="Arial Nova" w:eastAsia="Arial Nova" w:cs="Arial Nova"/>
        </w:rPr>
        <w:t>One must develop an inquisitive and open mentality, feel responsible, and be prepared to succeed in their field of interest if one wants to be ready for the difficulties of higher education. Understanding the admissions procedures for the many universities to which one may apply is essential for effectively preparing for higher education</w:t>
      </w:r>
      <w:r w:rsidRPr="11A9DDE6" w:rsidR="10BC2D32">
        <w:rPr>
          <w:rFonts w:ascii="Arial Nova" w:hAnsi="Arial Nova" w:eastAsia="Arial Nova" w:cs="Arial Nova"/>
        </w:rPr>
        <w:t xml:space="preserve"> </w:t>
      </w:r>
      <w:r w:rsidRPr="11A9DDE6" w:rsidR="10BC2D32">
        <w:rPr>
          <w:rFonts w:ascii="Arial Nova" w:hAnsi="Arial Nova" w:eastAsia="Arial Nova" w:cs="Arial Nova"/>
        </w:rPr>
        <w:t>(Yorke and Longden, 2021)</w:t>
      </w:r>
      <w:r w:rsidRPr="11A9DDE6" w:rsidR="28AE0418">
        <w:rPr>
          <w:rFonts w:ascii="Arial Nova" w:hAnsi="Arial Nova" w:eastAsia="Arial Nova" w:cs="Arial Nova"/>
        </w:rPr>
        <w:t xml:space="preserve">. A guidance counsellor is a fantastic tool for reaching this goal. One might clarify their ideas for future activities by </w:t>
      </w:r>
      <w:r w:rsidRPr="11A9DDE6" w:rsidR="28AE0418">
        <w:rPr>
          <w:rFonts w:ascii="Arial Nova" w:hAnsi="Arial Nova" w:eastAsia="Arial Nova" w:cs="Arial Nova"/>
        </w:rPr>
        <w:t>participating</w:t>
      </w:r>
      <w:r w:rsidRPr="11A9DDE6" w:rsidR="28AE0418">
        <w:rPr>
          <w:rFonts w:ascii="Arial Nova" w:hAnsi="Arial Nova" w:eastAsia="Arial Nova" w:cs="Arial Nova"/>
        </w:rPr>
        <w:t xml:space="preserve"> with and chatting with the counsellor. The next step is to undertake the necessary research and start networking within one's area of interest. Also, if there are any skill gaps, these may be addressed via online or in-person accelerated learning programs, preparing one for higher education</w:t>
      </w:r>
      <w:r w:rsidRPr="11A9DDE6" w:rsidR="10BC2D32">
        <w:rPr>
          <w:rFonts w:ascii="Arial Nova" w:hAnsi="Arial Nova" w:eastAsia="Arial Nova" w:cs="Arial Nova"/>
        </w:rPr>
        <w:t xml:space="preserve"> </w:t>
      </w:r>
      <w:r w:rsidRPr="11A9DDE6" w:rsidR="10BC2D32">
        <w:rPr>
          <w:rFonts w:ascii="Arial Nova" w:hAnsi="Arial Nova" w:eastAsia="Arial Nova" w:cs="Arial Nova"/>
        </w:rPr>
        <w:t>(Burns and Sinfield, 2019)</w:t>
      </w:r>
      <w:r w:rsidRPr="11A9DDE6" w:rsidR="28AE0418">
        <w:rPr>
          <w:rFonts w:ascii="Arial Nova" w:hAnsi="Arial Nova" w:eastAsia="Arial Nova" w:cs="Arial Nova"/>
        </w:rPr>
        <w:t xml:space="preserve">. These training programs not only provide people with the chance to improve their competence but also direct them toward a road of self-learning, which is </w:t>
      </w:r>
      <w:r w:rsidRPr="11A9DDE6" w:rsidR="28AE0418">
        <w:rPr>
          <w:rFonts w:ascii="Arial Nova" w:hAnsi="Arial Nova" w:eastAsia="Arial Nova" w:cs="Arial Nova"/>
        </w:rPr>
        <w:t>highly helpful</w:t>
      </w:r>
      <w:r w:rsidRPr="11A9DDE6" w:rsidR="28AE0418">
        <w:rPr>
          <w:rFonts w:ascii="Arial Nova" w:hAnsi="Arial Nova" w:eastAsia="Arial Nova" w:cs="Arial Nova"/>
        </w:rPr>
        <w:t xml:space="preserve"> for a successful academic journey, especially in higher education.</w:t>
      </w:r>
    </w:p>
    <w:p w:rsidR="02940A0B" w:rsidP="11A9DDE6" w:rsidRDefault="02940A0B" w14:paraId="2A693669" w14:textId="301B0AFA">
      <w:pPr>
        <w:pStyle w:val="Normal"/>
        <w:rPr>
          <w:rFonts w:ascii="Arial Nova" w:hAnsi="Arial Nova" w:eastAsia="Arial Nova" w:cs="Arial Nova"/>
          <w:b w:val="1"/>
          <w:bCs w:val="1"/>
        </w:rPr>
      </w:pPr>
      <w:r w:rsidRPr="11A9DDE6" w:rsidR="02940A0B">
        <w:rPr>
          <w:rFonts w:ascii="Arial Nova" w:hAnsi="Arial Nova" w:eastAsia="Arial Nova" w:cs="Arial Nova"/>
          <w:b w:val="1"/>
          <w:bCs w:val="1"/>
        </w:rPr>
        <w:t>328 words</w:t>
      </w:r>
    </w:p>
    <w:p w:rsidR="11A9DDE6" w:rsidP="11A9DDE6" w:rsidRDefault="11A9DDE6" w14:paraId="184460C5" w14:textId="66606597">
      <w:pPr>
        <w:pStyle w:val="Normal"/>
        <w:spacing w:after="160" w:line="259" w:lineRule="auto"/>
        <w:jc w:val="left"/>
        <w:rPr>
          <w:rFonts w:ascii="Arial Nova" w:hAnsi="Arial Nova" w:eastAsia="Arial Nova" w:cs="Arial Nova"/>
        </w:rPr>
      </w:pPr>
    </w:p>
    <w:p w:rsidR="00B82565" w:rsidP="6A17DF46" w:rsidRDefault="00AB7193" w14:paraId="275940C6" w14:textId="77777777">
      <w:pPr>
        <w:pStyle w:val="Titlucuprins"/>
        <w:rPr>
          <w:rFonts w:ascii="Arial Nova" w:hAnsi="Arial Nova" w:eastAsia="Arial Nova" w:cs="Arial Nova"/>
        </w:rPr>
      </w:pPr>
      <w:bookmarkStart w:name="_Toc129296052" w:id="2"/>
      <w:r w:rsidRPr="6A17DF46" w:rsidR="28AE0418">
        <w:rPr>
          <w:rFonts w:ascii="Arial Nova" w:hAnsi="Arial Nova" w:eastAsia="Arial Nova" w:cs="Arial Nova"/>
        </w:rPr>
        <w:t>Task 2: Becoming a Digital Learner</w:t>
      </w:r>
      <w:bookmarkEnd w:id="2"/>
    </w:p>
    <w:p w:rsidR="00C547B1" w:rsidP="00BB51EF" w:rsidRDefault="00AB7193" w14:paraId="2616AF11" w14:textId="77777777">
      <w:pPr>
        <w:jc w:val="center"/>
      </w:pPr>
      <w:r w:rsidR="28AE0418">
        <w:drawing>
          <wp:inline wp14:editId="6A17DF46" wp14:anchorId="6DE33D02">
            <wp:extent cx="6387312" cy="4191000"/>
            <wp:effectExtent l="0" t="0" r="4445" b="0"/>
            <wp:docPr id="1" name="Picture 1" title=""/>
            <wp:cNvGraphicFramePr>
              <a:graphicFrameLocks noChangeAspect="1"/>
            </wp:cNvGraphicFramePr>
            <a:graphic>
              <a:graphicData uri="http://schemas.openxmlformats.org/drawingml/2006/picture">
                <pic:pic>
                  <pic:nvPicPr>
                    <pic:cNvPr id="0" name="Picture 1"/>
                    <pic:cNvPicPr/>
                  </pic:nvPicPr>
                  <pic:blipFill>
                    <a:blip r:embed="R17577f83be514df9">
                      <a:extLst>
                        <a:ext xmlns:a="http://schemas.openxmlformats.org/drawingml/2006/main" uri="{28A0092B-C50C-407E-A947-70E740481C1C}">
                          <a14:useLocalDpi val="0"/>
                        </a:ext>
                      </a:extLst>
                    </a:blip>
                    <a:stretch>
                      <a:fillRect/>
                    </a:stretch>
                  </pic:blipFill>
                  <pic:spPr>
                    <a:xfrm rot="0" flipH="0" flipV="0">
                      <a:off x="0" y="0"/>
                      <a:ext cx="6387312" cy="4191000"/>
                    </a:xfrm>
                    <a:prstGeom prst="rect">
                      <a:avLst/>
                    </a:prstGeom>
                  </pic:spPr>
                </pic:pic>
              </a:graphicData>
            </a:graphic>
          </wp:inline>
        </w:drawing>
      </w:r>
    </w:p>
    <w:p w:rsidR="00BB51EF" w:rsidP="26FB3764" w:rsidRDefault="00AB7193" w14:paraId="4F46EF6C" w14:textId="77777777" w14:noSpellErr="1">
      <w:pPr>
        <w:jc w:val="center"/>
        <w:rPr>
          <w:rFonts w:ascii="Arial Nova" w:hAnsi="Arial Nova" w:eastAsia="Arial Nova" w:cs="Arial Nova"/>
        </w:rPr>
      </w:pPr>
      <w:r w:rsidRPr="26FB3764" w:rsidR="00AB7193">
        <w:rPr>
          <w:rFonts w:ascii="Arial Nova" w:hAnsi="Arial Nova" w:eastAsia="Arial Nova" w:cs="Arial Nova"/>
        </w:rPr>
        <w:t>Fig 01: Mind map of “Becoming a Digital Learner”</w:t>
      </w:r>
    </w:p>
    <w:p w:rsidR="00BB51EF" w:rsidP="26FB3764" w:rsidRDefault="00AB7193" w14:paraId="6F5BF0AD" w14:textId="77777777" w14:noSpellErr="1">
      <w:pPr>
        <w:jc w:val="center"/>
        <w:rPr>
          <w:rFonts w:ascii="Arial Nova" w:hAnsi="Arial Nova" w:eastAsia="Arial Nova" w:cs="Arial Nova"/>
        </w:rPr>
      </w:pPr>
      <w:r w:rsidRPr="26FB3764" w:rsidR="00AB7193">
        <w:rPr>
          <w:rFonts w:ascii="Arial Nova" w:hAnsi="Arial Nova" w:eastAsia="Arial Nova" w:cs="Arial Nova"/>
        </w:rPr>
        <w:t>Source: Self-Created</w:t>
      </w:r>
    </w:p>
    <w:p w:rsidR="00BB51EF" w:rsidRDefault="00AB7193" w14:paraId="352D1303" w14:textId="77777777">
      <w:pPr>
        <w:spacing w:after="160" w:line="259" w:lineRule="auto"/>
        <w:jc w:val="left"/>
      </w:pPr>
      <w:r>
        <w:br w:type="page"/>
      </w:r>
    </w:p>
    <w:p w:rsidR="00BB51EF" w:rsidP="6A17DF46" w:rsidRDefault="00AB7193" w14:paraId="1D3F1ECD" w14:textId="77777777">
      <w:pPr>
        <w:pStyle w:val="Titlucuprins"/>
        <w:rPr>
          <w:rFonts w:ascii="Arial Nova" w:hAnsi="Arial Nova" w:eastAsia="Arial Nova" w:cs="Arial Nova"/>
        </w:rPr>
      </w:pPr>
      <w:bookmarkStart w:name="_Toc129296053" w:id="3"/>
      <w:r w:rsidRPr="6A17DF46" w:rsidR="28AE0418">
        <w:rPr>
          <w:rFonts w:ascii="Arial Nova" w:hAnsi="Arial Nova" w:eastAsia="Arial Nova" w:cs="Arial Nova"/>
        </w:rPr>
        <w:t>Task 3: Becoming a Team Player</w:t>
      </w:r>
      <w:bookmarkEnd w:id="3"/>
    </w:p>
    <w:p w:rsidRPr="00F62B8D" w:rsidR="00F62B8D" w:rsidP="6A17DF46" w:rsidRDefault="00AB7193" w14:paraId="198D679B" w14:textId="783EFAC6">
      <w:pPr/>
      <w:r w:rsidRPr="6A17DF46" w:rsidR="28AE0418">
        <w:rPr>
          <w:rFonts w:ascii="Arial Nova" w:hAnsi="Arial Nova" w:eastAsia="Arial Nova" w:cs="Arial Nova"/>
        </w:rPr>
        <w:t>Good day,</w:t>
      </w:r>
      <w:r w:rsidRPr="6A17DF46" w:rsidR="303CB4FB">
        <w:rPr>
          <w:rFonts w:ascii="Arial Nova" w:hAnsi="Arial Nova" w:eastAsia="Arial Nova" w:cs="Arial Nova"/>
        </w:rPr>
        <w:t xml:space="preserve"> please follow this link to view my presentation</w:t>
      </w:r>
      <w:r w:rsidRPr="6A17DF46" w:rsidR="66841DB5">
        <w:rPr>
          <w:rFonts w:ascii="Arial Nova" w:hAnsi="Arial Nova" w:eastAsia="Arial Nova" w:cs="Arial Nova"/>
        </w:rPr>
        <w:t>:</w:t>
      </w:r>
      <w:r w:rsidR="3E32F1D6">
        <w:rPr/>
        <w:t xml:space="preserve"> </w:t>
      </w:r>
      <w:hyperlink r:id="R7f2f8f71b7e74a80">
        <w:r w:rsidRPr="6A17DF46" w:rsidR="3E32F1D6">
          <w:rPr>
            <w:rStyle w:val="Hyperlink"/>
          </w:rPr>
          <w:t>https://youtu.be/LUknEhqZyI4</w:t>
        </w:r>
      </w:hyperlink>
    </w:p>
    <w:p w:rsidR="00F62B8D" w:rsidP="6A17DF46" w:rsidRDefault="00AB7193" w14:paraId="6A15800E" w14:textId="16602F35">
      <w:pPr>
        <w:pStyle w:val="Normal"/>
        <w:rPr>
          <w:rFonts w:ascii="Arial Nova" w:hAnsi="Arial Nova" w:eastAsia="Arial Nova" w:cs="Arial Nova"/>
        </w:rPr>
      </w:pPr>
      <w:r w:rsidRPr="6A17DF46" w:rsidR="1376C630">
        <w:rPr>
          <w:rFonts w:ascii="Arial Nova" w:hAnsi="Arial Nova" w:eastAsia="Arial Nova" w:cs="Arial Nova"/>
        </w:rPr>
        <w:t>Thank you!</w:t>
      </w:r>
    </w:p>
    <w:p w:rsidR="00F62B8D" w:rsidP="00F62B8D" w:rsidRDefault="00AB7193" w14:paraId="1AA40377" w14:textId="094958EE">
      <w:pPr>
        <w:pStyle w:val="Titlu1"/>
      </w:pPr>
    </w:p>
    <w:p w:rsidR="00F62B8D" w:rsidP="00F62B8D" w:rsidRDefault="00AB7193" w14:paraId="595B41FA" w14:textId="4F7B3D68">
      <w:pPr>
        <w:pStyle w:val="Titlu1"/>
      </w:pPr>
    </w:p>
    <w:p w:rsidR="00F62B8D" w:rsidP="00F62B8D" w:rsidRDefault="00AB7193" w14:paraId="567FE921" w14:textId="7067A4B1">
      <w:pPr>
        <w:pStyle w:val="Titlu1"/>
      </w:pPr>
    </w:p>
    <w:p w:rsidR="00F62B8D" w:rsidP="00F62B8D" w:rsidRDefault="00AB7193" w14:paraId="6C308C25" w14:textId="76AAFC60">
      <w:pPr>
        <w:pStyle w:val="Titlu1"/>
      </w:pPr>
    </w:p>
    <w:p w:rsidR="00F62B8D" w:rsidP="00F62B8D" w:rsidRDefault="00AB7193" w14:paraId="70DE1983" w14:textId="2FF9865D">
      <w:pPr>
        <w:pStyle w:val="Titlu1"/>
      </w:pPr>
    </w:p>
    <w:p w:rsidR="00F62B8D" w:rsidP="00F62B8D" w:rsidRDefault="00AB7193" w14:paraId="14BD9A0B" w14:textId="3AAB050C">
      <w:pPr>
        <w:pStyle w:val="Titlu1"/>
      </w:pPr>
    </w:p>
    <w:p w:rsidR="00F62B8D" w:rsidP="00F62B8D" w:rsidRDefault="00AB7193" w14:paraId="604A5AEB" w14:textId="458FA483">
      <w:pPr>
        <w:pStyle w:val="Titlu1"/>
      </w:pPr>
    </w:p>
    <w:p w:rsidR="00F62B8D" w:rsidP="00F62B8D" w:rsidRDefault="00AB7193" w14:paraId="6727E36E" w14:textId="6013A7CB">
      <w:pPr>
        <w:pStyle w:val="Titlu1"/>
      </w:pPr>
    </w:p>
    <w:p w:rsidR="00F62B8D" w:rsidP="00F62B8D" w:rsidRDefault="00AB7193" w14:paraId="686A20CF" w14:textId="59200D78">
      <w:pPr>
        <w:pStyle w:val="Titlu1"/>
      </w:pPr>
    </w:p>
    <w:p w:rsidR="00F62B8D" w:rsidP="00F62B8D" w:rsidRDefault="00AB7193" w14:paraId="35D2FA08" w14:textId="67BCFF43">
      <w:pPr>
        <w:pStyle w:val="Titlu1"/>
      </w:pPr>
    </w:p>
    <w:p w:rsidR="00F62B8D" w:rsidP="00F62B8D" w:rsidRDefault="00AB7193" w14:paraId="4971E450" w14:textId="529702ED">
      <w:pPr>
        <w:pStyle w:val="Titlu1"/>
      </w:pPr>
    </w:p>
    <w:p w:rsidR="00F62B8D" w:rsidP="00F62B8D" w:rsidRDefault="00AB7193" w14:paraId="2BF8F128" w14:textId="508D0629">
      <w:pPr>
        <w:pStyle w:val="Titlu1"/>
      </w:pPr>
    </w:p>
    <w:p w:rsidR="00F62B8D" w:rsidP="26FB3764" w:rsidRDefault="00AB7193" w14:paraId="2611CC4F" w14:textId="567D5B6F">
      <w:pPr>
        <w:pStyle w:val="Normal"/>
      </w:pPr>
    </w:p>
    <w:p w:rsidR="00F62B8D" w:rsidP="6A17DF46" w:rsidRDefault="00AB7193" w14:paraId="28708190" w14:textId="4FF3FD15">
      <w:pPr>
        <w:pStyle w:val="Titlucuprins"/>
        <w:rPr>
          <w:rFonts w:ascii="Arial Nova" w:hAnsi="Arial Nova" w:eastAsia="Arial Nova" w:cs="Arial Nova"/>
        </w:rPr>
      </w:pPr>
      <w:bookmarkStart w:name="_Toc129296054" w:id="4"/>
      <w:r w:rsidRPr="6A17DF46" w:rsidR="28AE0418">
        <w:rPr>
          <w:rFonts w:ascii="Arial Nova" w:hAnsi="Arial Nova" w:eastAsia="Arial Nova" w:cs="Arial Nova"/>
        </w:rPr>
        <w:t>Task 4: Reflection</w:t>
      </w:r>
      <w:bookmarkEnd w:id="4"/>
    </w:p>
    <w:p w:rsidRPr="00923DFA" w:rsidR="00923DFA" w:rsidP="6A17DF46" w:rsidRDefault="00AB7193" w14:paraId="7F274980" w14:textId="77777777">
      <w:pPr>
        <w:rPr>
          <w:rFonts w:ascii="Arial Nova" w:hAnsi="Arial Nova" w:eastAsia="Arial Nova" w:cs="Arial Nova"/>
        </w:rPr>
      </w:pPr>
      <w:r w:rsidRPr="6A17DF46" w:rsidR="28AE0418">
        <w:rPr>
          <w:rFonts w:ascii="Arial Nova" w:hAnsi="Arial Nova" w:eastAsia="Arial Nova" w:cs="Arial Nova"/>
        </w:rPr>
        <w:t>There are several reflective learning tools available, including the one created by Barton. Terry Borton created this tool in the 1970s to serve as a manual for reflective teaching practices (Janse, 2022).</w:t>
      </w:r>
    </w:p>
    <w:p w:rsidRPr="00F62B8D" w:rsidR="00F62B8D" w:rsidP="6A17DF46" w:rsidRDefault="00AB7193" w14:paraId="213BABB0" w14:textId="77777777">
      <w:pPr>
        <w:rPr>
          <w:rFonts w:ascii="Arial Nova" w:hAnsi="Arial Nova" w:eastAsia="Arial Nova" w:cs="Arial Nova"/>
          <w:b w:val="1"/>
          <w:bCs w:val="1"/>
        </w:rPr>
      </w:pPr>
      <w:r w:rsidRPr="6A17DF46" w:rsidR="28AE0418">
        <w:rPr>
          <w:rFonts w:ascii="Arial Nova" w:hAnsi="Arial Nova" w:eastAsia="Arial Nova" w:cs="Arial Nova"/>
          <w:b w:val="1"/>
          <w:bCs w:val="1"/>
        </w:rPr>
        <w:t>What?</w:t>
      </w:r>
    </w:p>
    <w:p w:rsidR="00F62B8D" w:rsidP="6A17DF46" w:rsidRDefault="00AB7193" w14:paraId="09363FE7" w14:textId="77777777">
      <w:pPr>
        <w:rPr>
          <w:rFonts w:ascii="Arial Nova" w:hAnsi="Arial Nova" w:eastAsia="Arial Nova" w:cs="Arial Nova"/>
        </w:rPr>
      </w:pPr>
      <w:r w:rsidRPr="6A17DF46" w:rsidR="28AE0418">
        <w:rPr>
          <w:rFonts w:ascii="Arial Nova" w:hAnsi="Arial Nova" w:eastAsia="Arial Nova" w:cs="Arial Nova"/>
        </w:rPr>
        <w:t>I was both eager and anxious to begin university. I had heard that college would be quite different from high school, and I was concerned about my ability to keep up with the workload. Yet, adjusting to online learning was the largest difficulty</w:t>
      </w:r>
      <w:r w:rsidRPr="6A17DF46" w:rsidR="10BC2D32">
        <w:rPr>
          <w:rFonts w:ascii="Arial Nova" w:hAnsi="Arial Nova" w:eastAsia="Arial Nova" w:cs="Arial Nova"/>
        </w:rPr>
        <w:t xml:space="preserve"> </w:t>
      </w:r>
      <w:r w:rsidRPr="6A17DF46" w:rsidR="10BC2D32">
        <w:rPr>
          <w:rFonts w:ascii="Arial Nova" w:hAnsi="Arial Nova" w:eastAsia="Arial Nova" w:cs="Arial Nova"/>
        </w:rPr>
        <w:t>(Dawson, 2018)</w:t>
      </w:r>
      <w:r w:rsidRPr="6A17DF46" w:rsidR="28AE0418">
        <w:rPr>
          <w:rFonts w:ascii="Arial Nova" w:hAnsi="Arial Nova" w:eastAsia="Arial Nova" w:cs="Arial Nova"/>
        </w:rPr>
        <w:t xml:space="preserve">. It was challenging for me to adjust to the notion of studying via a computer screen as someone who enjoys face-to-face contact. I had </w:t>
      </w:r>
      <w:r w:rsidRPr="6A17DF46" w:rsidR="28AE0418">
        <w:rPr>
          <w:rFonts w:ascii="Arial Nova" w:hAnsi="Arial Nova" w:eastAsia="Arial Nova" w:cs="Arial Nova"/>
        </w:rPr>
        <w:t>a hard time</w:t>
      </w:r>
      <w:r w:rsidRPr="6A17DF46" w:rsidR="28AE0418">
        <w:rPr>
          <w:rFonts w:ascii="Arial Nova" w:hAnsi="Arial Nova" w:eastAsia="Arial Nova" w:cs="Arial Nova"/>
        </w:rPr>
        <w:t xml:space="preserve"> navigating the university's online resources, and I had trouble staying focused while I was studying by myself.</w:t>
      </w:r>
    </w:p>
    <w:p w:rsidRPr="00F62B8D" w:rsidR="00F62B8D" w:rsidP="6A17DF46" w:rsidRDefault="00AB7193" w14:paraId="013E46E8" w14:textId="77777777">
      <w:pPr>
        <w:rPr>
          <w:rFonts w:ascii="Arial Nova" w:hAnsi="Arial Nova" w:eastAsia="Arial Nova" w:cs="Arial Nova"/>
          <w:b w:val="1"/>
          <w:bCs w:val="1"/>
        </w:rPr>
      </w:pPr>
      <w:r w:rsidRPr="6A17DF46" w:rsidR="28AE0418">
        <w:rPr>
          <w:rFonts w:ascii="Arial Nova" w:hAnsi="Arial Nova" w:eastAsia="Arial Nova" w:cs="Arial Nova"/>
          <w:b w:val="1"/>
          <w:bCs w:val="1"/>
        </w:rPr>
        <w:t>So What?</w:t>
      </w:r>
    </w:p>
    <w:p w:rsidR="00F62B8D" w:rsidP="6A17DF46" w:rsidRDefault="00AB7193" w14:paraId="4D32D86B" w14:textId="77777777">
      <w:pPr>
        <w:rPr>
          <w:rFonts w:ascii="Arial Nova" w:hAnsi="Arial Nova" w:eastAsia="Arial Nova" w:cs="Arial Nova"/>
        </w:rPr>
      </w:pPr>
      <w:r w:rsidRPr="6A17DF46" w:rsidR="28AE0418">
        <w:rPr>
          <w:rFonts w:ascii="Arial Nova" w:hAnsi="Arial Nova" w:eastAsia="Arial Nova" w:cs="Arial Nova"/>
        </w:rPr>
        <w:t xml:space="preserve">It was difficult for me to write my first tasks. I had to learn how to </w:t>
      </w:r>
      <w:r w:rsidRPr="6A17DF46" w:rsidR="28AE0418">
        <w:rPr>
          <w:rFonts w:ascii="Arial Nova" w:hAnsi="Arial Nova" w:eastAsia="Arial Nova" w:cs="Arial Nova"/>
        </w:rPr>
        <w:t>write</w:t>
      </w:r>
      <w:r w:rsidRPr="6A17DF46" w:rsidR="28AE0418">
        <w:rPr>
          <w:rFonts w:ascii="Arial Nova" w:hAnsi="Arial Nova" w:eastAsia="Arial Nova" w:cs="Arial Nova"/>
        </w:rPr>
        <w:t xml:space="preserve"> an essay properly and cite my sources, as well as how to read academic books critically. While there were moments when I felt overwhelmed, with the support of my teachers and classmates, I was able to finish my tasks to a high quality. To take pauses and reassess my w</w:t>
      </w:r>
      <w:r w:rsidRPr="6A17DF46" w:rsidR="1E8CF41B">
        <w:rPr>
          <w:rFonts w:ascii="Arial Nova" w:hAnsi="Arial Nova" w:eastAsia="Arial Nova" w:cs="Arial Nova"/>
        </w:rPr>
        <w:t>ork with new eyes, I also realis</w:t>
      </w:r>
      <w:r w:rsidRPr="6A17DF46" w:rsidR="28AE0418">
        <w:rPr>
          <w:rFonts w:ascii="Arial Nova" w:hAnsi="Arial Nova" w:eastAsia="Arial Nova" w:cs="Arial Nova"/>
        </w:rPr>
        <w:t>ed how crucial it is to allow myself ample time to do projects.</w:t>
      </w:r>
    </w:p>
    <w:p w:rsidRPr="00F62B8D" w:rsidR="00F62B8D" w:rsidP="6A17DF46" w:rsidRDefault="00AB7193" w14:paraId="32A56C2C" w14:textId="77777777">
      <w:pPr>
        <w:rPr>
          <w:rFonts w:ascii="Arial Nova" w:hAnsi="Arial Nova" w:eastAsia="Arial Nova" w:cs="Arial Nova"/>
          <w:b w:val="1"/>
          <w:bCs w:val="1"/>
        </w:rPr>
      </w:pPr>
      <w:r w:rsidRPr="6A17DF46" w:rsidR="28AE0418">
        <w:rPr>
          <w:rFonts w:ascii="Arial Nova" w:hAnsi="Arial Nova" w:eastAsia="Arial Nova" w:cs="Arial Nova"/>
          <w:b w:val="1"/>
          <w:bCs w:val="1"/>
        </w:rPr>
        <w:t>Now What?</w:t>
      </w:r>
    </w:p>
    <w:p w:rsidR="00F62B8D" w:rsidP="6A17DF46" w:rsidRDefault="00AB7193" w14:paraId="0F339720" w14:textId="77777777">
      <w:pPr>
        <w:rPr>
          <w:rFonts w:ascii="Arial Nova" w:hAnsi="Arial Nova" w:eastAsia="Arial Nova" w:cs="Arial Nova"/>
        </w:rPr>
      </w:pPr>
      <w:r w:rsidRPr="6A17DF46" w:rsidR="28AE0418">
        <w:rPr>
          <w:rFonts w:ascii="Arial Nova" w:hAnsi="Arial Nova" w:eastAsia="Arial Nova" w:cs="Arial Nova"/>
        </w:rPr>
        <w:t xml:space="preserve">Now that </w:t>
      </w:r>
      <w:r w:rsidRPr="6A17DF46" w:rsidR="28AE0418">
        <w:rPr>
          <w:rFonts w:ascii="Arial Nova" w:hAnsi="Arial Nova" w:eastAsia="Arial Nova" w:cs="Arial Nova"/>
        </w:rPr>
        <w:t>I've</w:t>
      </w:r>
      <w:r w:rsidRPr="6A17DF46" w:rsidR="28AE0418">
        <w:rPr>
          <w:rFonts w:ascii="Arial Nova" w:hAnsi="Arial Nova" w:eastAsia="Arial Nova" w:cs="Arial Nova"/>
        </w:rPr>
        <w:t xml:space="preserve"> had some experience with online education, I can understand its benefits. I can choose my schedule, and I have access to a variety of tools that I may </w:t>
      </w:r>
      <w:r w:rsidRPr="6A17DF46" w:rsidR="28AE0418">
        <w:rPr>
          <w:rFonts w:ascii="Arial Nova" w:hAnsi="Arial Nova" w:eastAsia="Arial Nova" w:cs="Arial Nova"/>
        </w:rPr>
        <w:t>utilize</w:t>
      </w:r>
      <w:r w:rsidRPr="6A17DF46" w:rsidR="28AE0418">
        <w:rPr>
          <w:rFonts w:ascii="Arial Nova" w:hAnsi="Arial Nova" w:eastAsia="Arial Nova" w:cs="Arial Nova"/>
        </w:rPr>
        <w:t xml:space="preserve"> to improve my learning. I may engage in online conversations with my peers and attend lectures that have been taped at my speed, for instance. I must </w:t>
      </w:r>
      <w:r w:rsidRPr="6A17DF46" w:rsidR="28AE0418">
        <w:rPr>
          <w:rFonts w:ascii="Arial Nova" w:hAnsi="Arial Nova" w:eastAsia="Arial Nova" w:cs="Arial Nova"/>
        </w:rPr>
        <w:t>establish</w:t>
      </w:r>
      <w:r w:rsidRPr="6A17DF46" w:rsidR="28AE0418">
        <w:rPr>
          <w:rFonts w:ascii="Arial Nova" w:hAnsi="Arial Nova" w:eastAsia="Arial Nova" w:cs="Arial Nova"/>
        </w:rPr>
        <w:t xml:space="preserve"> a pattern that suits me to make the most of this experience and avoid being overburdened by the effort. Also, I must use the </w:t>
      </w:r>
      <w:r w:rsidRPr="6A17DF46" w:rsidR="28AE0418">
        <w:rPr>
          <w:rFonts w:ascii="Arial Nova" w:hAnsi="Arial Nova" w:eastAsia="Arial Nova" w:cs="Arial Nova"/>
        </w:rPr>
        <w:t>assistance</w:t>
      </w:r>
      <w:r w:rsidRPr="6A17DF46" w:rsidR="28AE0418">
        <w:rPr>
          <w:rFonts w:ascii="Arial Nova" w:hAnsi="Arial Nova" w:eastAsia="Arial Nova" w:cs="Arial Nova"/>
        </w:rPr>
        <w:t xml:space="preserve"> the institution offers when I need it, including tutoring and counselling servic</w:t>
      </w:r>
      <w:r w:rsidRPr="6A17DF46" w:rsidR="1E8CF41B">
        <w:rPr>
          <w:rFonts w:ascii="Arial Nova" w:hAnsi="Arial Nova" w:eastAsia="Arial Nova" w:cs="Arial Nova"/>
        </w:rPr>
        <w:t>es.</w:t>
      </w:r>
    </w:p>
    <w:p w:rsidR="00923DFA" w:rsidP="6A17DF46" w:rsidRDefault="00AB7193" w14:paraId="49395082" w14:textId="77777777">
      <w:pPr>
        <w:rPr>
          <w:rFonts w:ascii="Arial Nova" w:hAnsi="Arial Nova" w:eastAsia="Arial Nova" w:cs="Arial Nova"/>
        </w:rPr>
      </w:pPr>
      <w:r w:rsidRPr="6A17DF46" w:rsidR="28AE0418">
        <w:rPr>
          <w:rFonts w:ascii="Arial Nova" w:hAnsi="Arial Nova" w:eastAsia="Arial Nova" w:cs="Arial Nova"/>
        </w:rPr>
        <w:t xml:space="preserve">It has been a learning experience overall to start university and become used to online study. </w:t>
      </w:r>
      <w:r w:rsidRPr="6A17DF46" w:rsidR="28AE0418">
        <w:rPr>
          <w:rFonts w:ascii="Arial Nova" w:hAnsi="Arial Nova" w:eastAsia="Arial Nova" w:cs="Arial Nova"/>
        </w:rPr>
        <w:t>I've</w:t>
      </w:r>
      <w:r w:rsidRPr="6A17DF46" w:rsidR="28AE0418">
        <w:rPr>
          <w:rFonts w:ascii="Arial Nova" w:hAnsi="Arial Nova" w:eastAsia="Arial Nova" w:cs="Arial Nova"/>
        </w:rPr>
        <w:t xml:space="preserve"> discovered a lot about my personality and learning preferences, and </w:t>
      </w:r>
      <w:r w:rsidRPr="6A17DF46" w:rsidR="28AE0418">
        <w:rPr>
          <w:rFonts w:ascii="Arial Nova" w:hAnsi="Arial Nova" w:eastAsia="Arial Nova" w:cs="Arial Nova"/>
        </w:rPr>
        <w:t>I've</w:t>
      </w:r>
      <w:r w:rsidRPr="6A17DF46" w:rsidR="28AE0418">
        <w:rPr>
          <w:rFonts w:ascii="Arial Nova" w:hAnsi="Arial Nova" w:eastAsia="Arial Nova" w:cs="Arial Nova"/>
        </w:rPr>
        <w:t xml:space="preserve"> gained new abilities that will help me in both my academic and professional lives. Even though there have been difficulties along the road, I am optimistic that I will progress and prosper in this new setting.</w:t>
      </w:r>
    </w:p>
    <w:p w:rsidR="00923DFA" w:rsidRDefault="00AB7193" w14:paraId="36D279AC" w14:textId="1ABFD33E">
      <w:pPr>
        <w:spacing w:after="160" w:line="259" w:lineRule="auto"/>
        <w:jc w:val="left"/>
      </w:pPr>
      <w:r w:rsidRPr="11A9DDE6" w:rsidR="3AE5A376">
        <w:rPr>
          <w:rFonts w:ascii="Arial Nova" w:hAnsi="Arial Nova" w:eastAsia="Arial Nova" w:cs="Arial Nova"/>
          <w:b w:val="1"/>
          <w:bCs w:val="1"/>
          <w:i w:val="0"/>
          <w:iCs w:val="0"/>
        </w:rPr>
        <w:t>372 words</w:t>
      </w:r>
    </w:p>
    <w:p w:rsidR="00923DFA" w:rsidP="6A17DF46" w:rsidRDefault="00AB7193" w14:paraId="43928B48" w14:textId="77777777">
      <w:pPr>
        <w:pStyle w:val="Titlucuprins"/>
        <w:rPr>
          <w:rFonts w:ascii="Arial Nova" w:hAnsi="Arial Nova" w:eastAsia="Arial Nova" w:cs="Arial Nova"/>
        </w:rPr>
      </w:pPr>
      <w:bookmarkStart w:name="_Toc129296055" w:id="5"/>
      <w:r w:rsidRPr="6A17DF46" w:rsidR="28AE0418">
        <w:rPr>
          <w:rFonts w:ascii="Arial Nova" w:hAnsi="Arial Nova" w:eastAsia="Arial Nova" w:cs="Arial Nova"/>
        </w:rPr>
        <w:t>Conclusion</w:t>
      </w:r>
      <w:bookmarkEnd w:id="5"/>
    </w:p>
    <w:p w:rsidR="00BA4902" w:rsidP="6A17DF46" w:rsidRDefault="00AB7193" w14:paraId="67F63427" w14:textId="77777777">
      <w:pPr>
        <w:rPr>
          <w:rFonts w:ascii="Arial Nova" w:hAnsi="Arial Nova" w:eastAsia="Arial Nova" w:cs="Arial Nova"/>
        </w:rPr>
      </w:pPr>
      <w:r w:rsidRPr="6A17DF46" w:rsidR="28AE0418">
        <w:rPr>
          <w:rFonts w:ascii="Arial Nova" w:hAnsi="Arial Nova" w:eastAsia="Arial Nova" w:cs="Arial Nova"/>
        </w:rPr>
        <w:t xml:space="preserve">The report brought attention to the significance of personal development and progress for academic and other achievements. Individuals may improve their skills and </w:t>
      </w:r>
      <w:r w:rsidRPr="6A17DF46" w:rsidR="28AE0418">
        <w:rPr>
          <w:rFonts w:ascii="Arial Nova" w:hAnsi="Arial Nova" w:eastAsia="Arial Nova" w:cs="Arial Nova"/>
        </w:rPr>
        <w:t>accomplish</w:t>
      </w:r>
      <w:r w:rsidRPr="6A17DF46" w:rsidR="28AE0418">
        <w:rPr>
          <w:rFonts w:ascii="Arial Nova" w:hAnsi="Arial Nova" w:eastAsia="Arial Nova" w:cs="Arial Nova"/>
        </w:rPr>
        <w:t xml:space="preserve"> their </w:t>
      </w:r>
      <w:r w:rsidRPr="6A17DF46" w:rsidR="28AE0418">
        <w:rPr>
          <w:rFonts w:ascii="Arial Nova" w:hAnsi="Arial Nova" w:eastAsia="Arial Nova" w:cs="Arial Nova"/>
        </w:rPr>
        <w:t>objectives</w:t>
      </w:r>
      <w:r w:rsidRPr="6A17DF46" w:rsidR="28AE0418">
        <w:rPr>
          <w:rFonts w:ascii="Arial Nova" w:hAnsi="Arial Nova" w:eastAsia="Arial Nova" w:cs="Arial Nova"/>
        </w:rPr>
        <w:t xml:space="preserve"> by preparing for higher education, transforming into digital learners, strengthening their collaboration abilities, and utilising reflective tools like Borton's framework. It is crucial to approach personal and professional growth proactively, and these themes </w:t>
      </w:r>
      <w:r w:rsidRPr="6A17DF46" w:rsidR="28AE0418">
        <w:rPr>
          <w:rFonts w:ascii="Arial Nova" w:hAnsi="Arial Nova" w:eastAsia="Arial Nova" w:cs="Arial Nova"/>
        </w:rPr>
        <w:t>provide</w:t>
      </w:r>
      <w:r w:rsidRPr="6A17DF46" w:rsidR="28AE0418">
        <w:rPr>
          <w:rFonts w:ascii="Arial Nova" w:hAnsi="Arial Nova" w:eastAsia="Arial Nova" w:cs="Arial Nova"/>
        </w:rPr>
        <w:t xml:space="preserve"> helpful direction for doing so.</w:t>
      </w:r>
    </w:p>
    <w:p w:rsidR="798A88A7" w:rsidP="11A9DDE6" w:rsidRDefault="798A88A7" w14:paraId="021DDD08" w14:textId="738140AC">
      <w:pPr>
        <w:pStyle w:val="Normal"/>
        <w:spacing w:after="160" w:line="259" w:lineRule="auto"/>
        <w:jc w:val="left"/>
        <w:rPr>
          <w:b w:val="1"/>
          <w:bCs w:val="1"/>
        </w:rPr>
      </w:pPr>
      <w:r w:rsidRPr="11A9DDE6" w:rsidR="798A88A7">
        <w:rPr>
          <w:b w:val="1"/>
          <w:bCs w:val="1"/>
        </w:rPr>
        <w:t>65 words</w:t>
      </w:r>
    </w:p>
    <w:p w:rsidR="11A9DDE6" w:rsidP="11A9DDE6" w:rsidRDefault="11A9DDE6" w14:paraId="7EA6CD3C" w14:textId="4A035923">
      <w:pPr>
        <w:pStyle w:val="Titlucuprins"/>
        <w:rPr>
          <w:rFonts w:ascii="Arial Nova" w:hAnsi="Arial Nova" w:eastAsia="Arial Nova" w:cs="Arial Nova"/>
        </w:rPr>
      </w:pPr>
    </w:p>
    <w:p w:rsidR="11A9DDE6" w:rsidP="11A9DDE6" w:rsidRDefault="11A9DDE6" w14:paraId="784639C3" w14:textId="2A981B11">
      <w:pPr>
        <w:pStyle w:val="Titlucuprins"/>
        <w:rPr>
          <w:rFonts w:ascii="Arial Nova" w:hAnsi="Arial Nova" w:eastAsia="Arial Nova" w:cs="Arial Nova"/>
        </w:rPr>
      </w:pPr>
    </w:p>
    <w:p w:rsidR="11A9DDE6" w:rsidP="11A9DDE6" w:rsidRDefault="11A9DDE6" w14:paraId="704C6B55" w14:textId="5B7EF36E">
      <w:pPr>
        <w:pStyle w:val="Titlucuprins"/>
        <w:rPr>
          <w:rFonts w:ascii="Arial Nova" w:hAnsi="Arial Nova" w:eastAsia="Arial Nova" w:cs="Arial Nova"/>
        </w:rPr>
      </w:pPr>
    </w:p>
    <w:p w:rsidR="11A9DDE6" w:rsidP="11A9DDE6" w:rsidRDefault="11A9DDE6" w14:paraId="779E8A00" w14:textId="5B29C89C">
      <w:pPr>
        <w:pStyle w:val="Titlucuprins"/>
        <w:rPr>
          <w:rFonts w:ascii="Arial Nova" w:hAnsi="Arial Nova" w:eastAsia="Arial Nova" w:cs="Arial Nova"/>
        </w:rPr>
      </w:pPr>
    </w:p>
    <w:p w:rsidR="11A9DDE6" w:rsidP="11A9DDE6" w:rsidRDefault="11A9DDE6" w14:paraId="74ABDEB7" w14:textId="04D0F4F5">
      <w:pPr>
        <w:pStyle w:val="Titlucuprins"/>
        <w:rPr>
          <w:rFonts w:ascii="Arial Nova" w:hAnsi="Arial Nova" w:eastAsia="Arial Nova" w:cs="Arial Nova"/>
        </w:rPr>
      </w:pPr>
    </w:p>
    <w:p w:rsidR="11A9DDE6" w:rsidP="11A9DDE6" w:rsidRDefault="11A9DDE6" w14:paraId="2F91914F" w14:textId="364A863F">
      <w:pPr>
        <w:pStyle w:val="Titlucuprins"/>
        <w:rPr>
          <w:rFonts w:ascii="Arial Nova" w:hAnsi="Arial Nova" w:eastAsia="Arial Nova" w:cs="Arial Nova"/>
        </w:rPr>
      </w:pPr>
    </w:p>
    <w:p w:rsidR="11A9DDE6" w:rsidP="11A9DDE6" w:rsidRDefault="11A9DDE6" w14:paraId="01053EE8" w14:textId="4DC5282C">
      <w:pPr>
        <w:pStyle w:val="Titlucuprins"/>
        <w:rPr>
          <w:rFonts w:ascii="Arial Nova" w:hAnsi="Arial Nova" w:eastAsia="Arial Nova" w:cs="Arial Nova"/>
        </w:rPr>
      </w:pPr>
    </w:p>
    <w:p w:rsidR="11A9DDE6" w:rsidP="11A9DDE6" w:rsidRDefault="11A9DDE6" w14:paraId="5700E97B" w14:textId="7E4BF3AD">
      <w:pPr>
        <w:pStyle w:val="Titlucuprins"/>
        <w:rPr>
          <w:rFonts w:ascii="Arial Nova" w:hAnsi="Arial Nova" w:eastAsia="Arial Nova" w:cs="Arial Nova"/>
        </w:rPr>
      </w:pPr>
    </w:p>
    <w:p w:rsidR="11A9DDE6" w:rsidP="11A9DDE6" w:rsidRDefault="11A9DDE6" w14:paraId="48500528" w14:textId="7EF87C16">
      <w:pPr>
        <w:pStyle w:val="Titlucuprins"/>
        <w:rPr>
          <w:rFonts w:ascii="Arial Nova" w:hAnsi="Arial Nova" w:eastAsia="Arial Nova" w:cs="Arial Nova"/>
        </w:rPr>
      </w:pPr>
    </w:p>
    <w:p w:rsidR="11A9DDE6" w:rsidP="11A9DDE6" w:rsidRDefault="11A9DDE6" w14:paraId="1A104E1E" w14:textId="6D827129">
      <w:pPr>
        <w:pStyle w:val="Normal"/>
      </w:pPr>
    </w:p>
    <w:p w:rsidR="11A9DDE6" w:rsidP="11A9DDE6" w:rsidRDefault="11A9DDE6" w14:paraId="645C91FD" w14:textId="47547C91">
      <w:pPr>
        <w:pStyle w:val="Normal"/>
      </w:pPr>
    </w:p>
    <w:p w:rsidR="11A9DDE6" w:rsidP="11A9DDE6" w:rsidRDefault="11A9DDE6" w14:paraId="73CF1227" w14:textId="2C80F747">
      <w:pPr>
        <w:pStyle w:val="Titlucuprins"/>
      </w:pPr>
    </w:p>
    <w:p w:rsidR="11A9DDE6" w:rsidP="11A9DDE6" w:rsidRDefault="11A9DDE6" w14:paraId="1D8BE7DE" w14:textId="6D27583B">
      <w:pPr>
        <w:pStyle w:val="Normal"/>
      </w:pPr>
    </w:p>
    <w:p w:rsidR="00F62B8D" w:rsidP="6A17DF46" w:rsidRDefault="00AB7193" w14:paraId="6A2A030C" w14:textId="77777777">
      <w:pPr>
        <w:pStyle w:val="Titlucuprins"/>
        <w:rPr>
          <w:rFonts w:ascii="Arial Nova" w:hAnsi="Arial Nova" w:eastAsia="Arial Nova" w:cs="Arial Nova"/>
        </w:rPr>
      </w:pPr>
      <w:bookmarkStart w:name="_Toc129296056" w:id="6"/>
      <w:r w:rsidRPr="6A17DF46" w:rsidR="28AE0418">
        <w:rPr>
          <w:rFonts w:ascii="Arial Nova" w:hAnsi="Arial Nova" w:eastAsia="Arial Nova" w:cs="Arial Nova"/>
        </w:rPr>
        <w:t>References</w:t>
      </w:r>
      <w:bookmarkEnd w:id="6"/>
    </w:p>
    <w:p w:rsidR="00170217" w:rsidP="6A17DF46" w:rsidRDefault="00AB7193" w14:paraId="68C3E129"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Burhanna</w:t>
      </w:r>
      <w:r w:rsidRPr="6A17DF46" w:rsidR="28AE0418">
        <w:rPr>
          <w:rFonts w:ascii="Arial Nova" w:hAnsi="Arial Nova" w:eastAsia="Arial Nova" w:cs="Arial Nova"/>
        </w:rPr>
        <w:t xml:space="preserve">, K.J. (2020). </w:t>
      </w:r>
      <w:r w:rsidRPr="6A17DF46" w:rsidR="28AE0418">
        <w:rPr>
          <w:rFonts w:ascii="Arial Nova" w:hAnsi="Arial Nova" w:eastAsia="Arial Nova" w:cs="Arial Nova"/>
          <w:i w:val="1"/>
          <w:iCs w:val="1"/>
        </w:rPr>
        <w:t>Informed transitions: libraries supporting the high school to college transition</w:t>
      </w:r>
      <w:r w:rsidRPr="6A17DF46" w:rsidR="28AE0418">
        <w:rPr>
          <w:rFonts w:ascii="Arial Nova" w:hAnsi="Arial Nova" w:eastAsia="Arial Nova" w:cs="Arial Nova"/>
        </w:rPr>
        <w:t xml:space="preserve">. 6th ed. Santa Barbara, California: Libraries Unlimited, An Imprint </w:t>
      </w:r>
      <w:r w:rsidRPr="6A17DF46" w:rsidR="28AE0418">
        <w:rPr>
          <w:rFonts w:ascii="Arial Nova" w:hAnsi="Arial Nova" w:eastAsia="Arial Nova" w:cs="Arial Nova"/>
        </w:rPr>
        <w:t>Of</w:t>
      </w:r>
      <w:r w:rsidRPr="6A17DF46" w:rsidR="28AE0418">
        <w:rPr>
          <w:rFonts w:ascii="Arial Nova" w:hAnsi="Arial Nova" w:eastAsia="Arial Nova" w:cs="Arial Nova"/>
        </w:rPr>
        <w:t xml:space="preserve"> </w:t>
      </w:r>
      <w:r w:rsidRPr="6A17DF46" w:rsidR="28AE0418">
        <w:rPr>
          <w:rFonts w:ascii="Arial Nova" w:hAnsi="Arial Nova" w:eastAsia="Arial Nova" w:cs="Arial Nova"/>
        </w:rPr>
        <w:t>Abc</w:t>
      </w:r>
      <w:r w:rsidRPr="6A17DF46" w:rsidR="28AE0418">
        <w:rPr>
          <w:rFonts w:ascii="Arial Nova" w:hAnsi="Arial Nova" w:eastAsia="Arial Nova" w:cs="Arial Nova"/>
        </w:rPr>
        <w:t xml:space="preserve">-Clio, </w:t>
      </w:r>
      <w:r w:rsidRPr="6A17DF46" w:rsidR="28AE0418">
        <w:rPr>
          <w:rFonts w:ascii="Arial Nova" w:hAnsi="Arial Nova" w:eastAsia="Arial Nova" w:cs="Arial Nova"/>
        </w:rPr>
        <w:t>Llc</w:t>
      </w:r>
      <w:r w:rsidRPr="6A17DF46" w:rsidR="28AE0418">
        <w:rPr>
          <w:rFonts w:ascii="Arial Nova" w:hAnsi="Arial Nova" w:eastAsia="Arial Nova" w:cs="Arial Nova"/>
        </w:rPr>
        <w:t>.</w:t>
      </w:r>
    </w:p>
    <w:p w:rsidR="00170217" w:rsidP="6A17DF46" w:rsidRDefault="00AB7193" w14:paraId="3DA1E120"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Burns, T. and Sinfield, S. (2019). </w:t>
      </w:r>
      <w:r w:rsidRPr="6A17DF46" w:rsidR="28AE0418">
        <w:rPr>
          <w:rFonts w:ascii="Arial Nova" w:hAnsi="Arial Nova" w:eastAsia="Arial Nova" w:cs="Arial Nova"/>
          <w:i w:val="1"/>
          <w:iCs w:val="1"/>
        </w:rPr>
        <w:t>Essential study skills are the complete guide to success at university</w:t>
      </w:r>
      <w:r w:rsidRPr="6A17DF46" w:rsidR="28AE0418">
        <w:rPr>
          <w:rFonts w:ascii="Arial Nova" w:hAnsi="Arial Nova" w:eastAsia="Arial Nova" w:cs="Arial Nova"/>
        </w:rPr>
        <w:t>. 4th ed. London [Etc.] Sage.</w:t>
      </w:r>
    </w:p>
    <w:p w:rsidR="00170217" w:rsidP="6A17DF46" w:rsidRDefault="00AB7193" w14:paraId="06464C70"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Dawson, C. (2018). </w:t>
      </w:r>
      <w:r w:rsidRPr="6A17DF46" w:rsidR="28AE0418">
        <w:rPr>
          <w:rFonts w:ascii="Arial Nova" w:hAnsi="Arial Nova" w:eastAsia="Arial Nova" w:cs="Arial Nova"/>
          <w:i w:val="1"/>
          <w:iCs w:val="1"/>
        </w:rPr>
        <w:t>The mature student's study guide: essential skills for those returning to education or distance learning</w:t>
      </w:r>
      <w:r w:rsidRPr="6A17DF46" w:rsidR="28AE0418">
        <w:rPr>
          <w:rFonts w:ascii="Arial Nova" w:hAnsi="Arial Nova" w:eastAsia="Arial Nova" w:cs="Arial Nova"/>
        </w:rPr>
        <w:t xml:space="preserve">. 4th ed. Oxford: How </w:t>
      </w:r>
      <w:r w:rsidRPr="6A17DF46" w:rsidR="28AE0418">
        <w:rPr>
          <w:rFonts w:ascii="Arial Nova" w:hAnsi="Arial Nova" w:eastAsia="Arial Nova" w:cs="Arial Nova"/>
        </w:rPr>
        <w:t>To</w:t>
      </w:r>
      <w:r w:rsidRPr="6A17DF46" w:rsidR="28AE0418">
        <w:rPr>
          <w:rFonts w:ascii="Arial Nova" w:hAnsi="Arial Nova" w:eastAsia="Arial Nova" w:cs="Arial Nova"/>
        </w:rPr>
        <w:t xml:space="preserve"> Books.</w:t>
      </w:r>
    </w:p>
    <w:p w:rsidR="00170217" w:rsidP="6A17DF46" w:rsidRDefault="00AB7193" w14:paraId="51EF26EC"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Hassel, S. and Ridout, N. (2018). An Investigation of First-Year Students’ and Lecturers’ Expectations of University Education. </w:t>
      </w:r>
      <w:r w:rsidRPr="6A17DF46" w:rsidR="28AE0418">
        <w:rPr>
          <w:rFonts w:ascii="Arial Nova" w:hAnsi="Arial Nova" w:eastAsia="Arial Nova" w:cs="Arial Nova"/>
          <w:i w:val="1"/>
          <w:iCs w:val="1"/>
        </w:rPr>
        <w:t>Frontiers in Psychology</w:t>
      </w:r>
      <w:r w:rsidRPr="6A17DF46" w:rsidR="28AE0418">
        <w:rPr>
          <w:rFonts w:ascii="Arial Nova" w:hAnsi="Arial Nova" w:eastAsia="Arial Nova" w:cs="Arial Nova"/>
        </w:rPr>
        <w:t xml:space="preserve">, [online] 8(14). </w:t>
      </w:r>
      <w:r w:rsidRPr="6A17DF46" w:rsidR="28AE0418">
        <w:rPr>
          <w:rFonts w:ascii="Arial Nova" w:hAnsi="Arial Nova" w:eastAsia="Arial Nova" w:cs="Arial Nova"/>
        </w:rPr>
        <w:t>doi:https</w:t>
      </w:r>
      <w:r w:rsidRPr="6A17DF46" w:rsidR="28AE0418">
        <w:rPr>
          <w:rFonts w:ascii="Arial Nova" w:hAnsi="Arial Nova" w:eastAsia="Arial Nova" w:cs="Arial Nova"/>
        </w:rPr>
        <w:t>://doi.org/10.3389/fpsyg.2017.02218.</w:t>
      </w:r>
    </w:p>
    <w:p w:rsidR="00170217" w:rsidP="6A17DF46" w:rsidRDefault="00AB7193" w14:paraId="5EB51B73"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Janse, B. (2022). </w:t>
      </w:r>
      <w:r w:rsidRPr="6A17DF46" w:rsidR="28AE0418">
        <w:rPr>
          <w:rFonts w:ascii="Arial Nova" w:hAnsi="Arial Nova" w:eastAsia="Arial Nova" w:cs="Arial Nova"/>
          <w:i w:val="1"/>
          <w:iCs w:val="1"/>
        </w:rPr>
        <w:t>Borton’s Model of Reflection</w:t>
      </w:r>
      <w:r w:rsidRPr="6A17DF46" w:rsidR="28AE0418">
        <w:rPr>
          <w:rFonts w:ascii="Arial Nova" w:hAnsi="Arial Nova" w:eastAsia="Arial Nova" w:cs="Arial Nova"/>
        </w:rPr>
        <w:t xml:space="preserve">. [online] </w:t>
      </w:r>
      <w:r w:rsidRPr="6A17DF46" w:rsidR="28AE0418">
        <w:rPr>
          <w:rFonts w:ascii="Arial Nova" w:hAnsi="Arial Nova" w:eastAsia="Arial Nova" w:cs="Arial Nova"/>
        </w:rPr>
        <w:t>toolshero</w:t>
      </w:r>
      <w:r w:rsidRPr="6A17DF46" w:rsidR="28AE0418">
        <w:rPr>
          <w:rFonts w:ascii="Arial Nova" w:hAnsi="Arial Nova" w:eastAsia="Arial Nova" w:cs="Arial Nova"/>
        </w:rPr>
        <w:t>. Available at: https://www.toolshero.com/personal-development/borton-model-of-reflection/ [Accessed 15 Sep. 2022].</w:t>
      </w:r>
    </w:p>
    <w:p w:rsidR="00170217" w:rsidP="6A17DF46" w:rsidRDefault="00AB7193" w14:paraId="64EB044F"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Morley, D.A. (2018). </w:t>
      </w:r>
      <w:r w:rsidRPr="6A17DF46" w:rsidR="28AE0418">
        <w:rPr>
          <w:rFonts w:ascii="Arial Nova" w:hAnsi="Arial Nova" w:eastAsia="Arial Nova" w:cs="Arial Nova"/>
          <w:i w:val="1"/>
          <w:iCs w:val="1"/>
        </w:rPr>
        <w:t>Enhancing Employability in Higher Education through Work Based Learning</w:t>
      </w:r>
      <w:r w:rsidRPr="6A17DF46" w:rsidR="28AE0418">
        <w:rPr>
          <w:rFonts w:ascii="Arial Nova" w:hAnsi="Arial Nova" w:eastAsia="Arial Nova" w:cs="Arial Nova"/>
        </w:rPr>
        <w:t>. 3rd ed. Cham Springer International Publishing Palgrave Macmillan.</w:t>
      </w:r>
    </w:p>
    <w:p w:rsidR="00170217" w:rsidP="6A17DF46" w:rsidRDefault="00AB7193" w14:paraId="27113C5E"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Normand, C. and Anderson, L. (2017). </w:t>
      </w:r>
      <w:r w:rsidRPr="6A17DF46" w:rsidR="28AE0418">
        <w:rPr>
          <w:rFonts w:ascii="Arial Nova" w:hAnsi="Arial Nova" w:eastAsia="Arial Nova" w:cs="Arial Nova"/>
          <w:i w:val="1"/>
          <w:iCs w:val="1"/>
        </w:rPr>
        <w:t>Graduate Attributes in Higher Education</w:t>
      </w:r>
      <w:r w:rsidRPr="6A17DF46" w:rsidR="28AE0418">
        <w:rPr>
          <w:rFonts w:ascii="Arial Nova" w:hAnsi="Arial Nova" w:eastAsia="Arial Nova" w:cs="Arial Nova"/>
        </w:rPr>
        <w:t>. 5th ed. Routledge.</w:t>
      </w:r>
    </w:p>
    <w:p w:rsidR="00170217" w:rsidP="6A17DF46" w:rsidRDefault="00AB7193" w14:paraId="5B45AAAD"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Rouse, K. (2021). </w:t>
      </w:r>
      <w:r w:rsidRPr="6A17DF46" w:rsidR="28AE0418">
        <w:rPr>
          <w:rFonts w:ascii="Arial Nova" w:hAnsi="Arial Nova" w:eastAsia="Arial Nova" w:cs="Arial Nova"/>
          <w:i w:val="1"/>
          <w:iCs w:val="1"/>
        </w:rPr>
        <w:t>Personal Development</w:t>
      </w:r>
      <w:r w:rsidRPr="6A17DF46" w:rsidR="28AE0418">
        <w:rPr>
          <w:rFonts w:ascii="Arial Nova" w:hAnsi="Arial Nova" w:eastAsia="Arial Nova" w:cs="Arial Nova"/>
        </w:rPr>
        <w:t>. 4th ed. South Melbourne, Vic.: Oxford University Press.</w:t>
      </w:r>
    </w:p>
    <w:p w:rsidR="00170217" w:rsidP="6A17DF46" w:rsidRDefault="00AB7193" w14:paraId="1AB1A875"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Silver, D. and Stafford, D. (2017). </w:t>
      </w:r>
      <w:r w:rsidRPr="6A17DF46" w:rsidR="28AE0418">
        <w:rPr>
          <w:rFonts w:ascii="Arial Nova" w:hAnsi="Arial Nova" w:eastAsia="Arial Nova" w:cs="Arial Nova"/>
          <w:i w:val="1"/>
          <w:iCs w:val="1"/>
        </w:rPr>
        <w:t xml:space="preserve">Teaching kids to </w:t>
      </w:r>
      <w:r w:rsidRPr="6A17DF46" w:rsidR="28AE0418">
        <w:rPr>
          <w:rFonts w:ascii="Arial Nova" w:hAnsi="Arial Nova" w:eastAsia="Arial Nova" w:cs="Arial Nova"/>
          <w:i w:val="1"/>
          <w:iCs w:val="1"/>
        </w:rPr>
        <w:t>thrive:</w:t>
      </w:r>
      <w:r w:rsidRPr="6A17DF46" w:rsidR="28AE0418">
        <w:rPr>
          <w:rFonts w:ascii="Arial Nova" w:hAnsi="Arial Nova" w:eastAsia="Arial Nova" w:cs="Arial Nova"/>
          <w:i w:val="1"/>
          <w:iCs w:val="1"/>
        </w:rPr>
        <w:t xml:space="preserve"> essential skills for success</w:t>
      </w:r>
      <w:r w:rsidRPr="6A17DF46" w:rsidR="28AE0418">
        <w:rPr>
          <w:rFonts w:ascii="Arial Nova" w:hAnsi="Arial Nova" w:eastAsia="Arial Nova" w:cs="Arial Nova"/>
        </w:rPr>
        <w:t>. 5th ed. Thousand Oaks: Corwin.</w:t>
      </w:r>
    </w:p>
    <w:p w:rsidR="00170217" w:rsidP="6A17DF46" w:rsidRDefault="00AB7193" w14:paraId="2C9862C7" w14:textId="77777777">
      <w:pPr>
        <w:pStyle w:val="NormalWeb"/>
        <w:spacing w:before="0" w:beforeAutospacing="off" w:after="240" w:afterAutospacing="off" w:line="360" w:lineRule="auto"/>
        <w:jc w:val="both"/>
        <w:rPr>
          <w:rFonts w:ascii="Arial Nova" w:hAnsi="Arial Nova" w:eastAsia="Arial Nova" w:cs="Arial Nova"/>
        </w:rPr>
      </w:pPr>
      <w:r w:rsidRPr="6A17DF46" w:rsidR="28AE0418">
        <w:rPr>
          <w:rFonts w:ascii="Arial Nova" w:hAnsi="Arial Nova" w:eastAsia="Arial Nova" w:cs="Arial Nova"/>
        </w:rPr>
        <w:t xml:space="preserve">Yorke, A.M. and Longden, B. (2021). </w:t>
      </w:r>
      <w:r w:rsidRPr="6A17DF46" w:rsidR="28AE0418">
        <w:rPr>
          <w:rFonts w:ascii="Arial Nova" w:hAnsi="Arial Nova" w:eastAsia="Arial Nova" w:cs="Arial Nova"/>
          <w:i w:val="1"/>
          <w:iCs w:val="1"/>
        </w:rPr>
        <w:t>Retention and student success in higher education</w:t>
      </w:r>
      <w:r w:rsidRPr="6A17DF46" w:rsidR="28AE0418">
        <w:rPr>
          <w:rFonts w:ascii="Arial Nova" w:hAnsi="Arial Nova" w:eastAsia="Arial Nova" w:cs="Arial Nova"/>
        </w:rPr>
        <w:t xml:space="preserve">. 5th ed. Editorial: Oxford: </w:t>
      </w:r>
      <w:r w:rsidRPr="6A17DF46" w:rsidR="28AE0418">
        <w:rPr>
          <w:rFonts w:ascii="Arial Nova" w:hAnsi="Arial Nova" w:eastAsia="Arial Nova" w:cs="Arial Nova"/>
        </w:rPr>
        <w:t>Oup</w:t>
      </w:r>
      <w:r w:rsidRPr="6A17DF46" w:rsidR="28AE0418">
        <w:rPr>
          <w:rFonts w:ascii="Arial Nova" w:hAnsi="Arial Nova" w:eastAsia="Arial Nova" w:cs="Arial Nova"/>
        </w:rPr>
        <w:t>.</w:t>
      </w:r>
    </w:p>
    <w:p w:rsidRPr="00BA4902" w:rsidR="00BA4902" w:rsidP="00BA4902" w:rsidRDefault="00BA4902" w14:paraId="6D1230B3" w14:textId="77777777"/>
    <w:sectPr w:rsidRPr="00BA4902" w:rsidR="00BA4902">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7BD5" w:rsidRDefault="00187BD5" w14:paraId="5F0F27C1" w14:textId="77777777">
      <w:pPr>
        <w:spacing w:line="240" w:lineRule="auto"/>
      </w:pPr>
      <w:r>
        <w:separator/>
      </w:r>
    </w:p>
  </w:endnote>
  <w:endnote w:type="continuationSeparator" w:id="0">
    <w:p w:rsidR="00187BD5" w:rsidRDefault="00187BD5" w14:paraId="1AF8B38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457696"/>
      <w:docPartObj>
        <w:docPartGallery w:val="Page Numbers (Bottom of Page)"/>
        <w:docPartUnique/>
      </w:docPartObj>
    </w:sdtPr>
    <w:sdtEndPr>
      <w:rPr>
        <w:noProof/>
      </w:rPr>
    </w:sdtEndPr>
    <w:sdtContent>
      <w:p w:rsidR="00B82565" w:rsidRDefault="00AB7193" w14:paraId="189369C9" w14:textId="77777777">
        <w:pPr>
          <w:pStyle w:val="Subsol"/>
          <w:jc w:val="right"/>
        </w:pPr>
        <w:r>
          <w:fldChar w:fldCharType="begin"/>
        </w:r>
        <w:r>
          <w:instrText xml:space="preserve"> PAGE   \* MERGEFORMAT </w:instrText>
        </w:r>
        <w:r>
          <w:fldChar w:fldCharType="separate"/>
        </w:r>
        <w:r w:rsidR="00C24922">
          <w:rPr>
            <w:noProof/>
          </w:rPr>
          <w:t>1</w:t>
        </w:r>
        <w:r>
          <w:rPr>
            <w:noProof/>
          </w:rPr>
          <w:fldChar w:fldCharType="end"/>
        </w:r>
      </w:p>
    </w:sdtContent>
  </w:sdt>
  <w:p w:rsidR="00B82565" w:rsidRDefault="00B82565" w14:paraId="6A4E04AE" w14:textId="777777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7BD5" w:rsidRDefault="00187BD5" w14:paraId="7246C4A9" w14:textId="77777777">
      <w:pPr>
        <w:spacing w:line="240" w:lineRule="auto"/>
      </w:pPr>
      <w:r>
        <w:separator/>
      </w:r>
    </w:p>
  </w:footnote>
  <w:footnote w:type="continuationSeparator" w:id="0">
    <w:p w:rsidR="00187BD5" w:rsidRDefault="00187BD5" w14:paraId="5DC53D65"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990B60"/>
    <w:multiLevelType w:val="hybridMultilevel"/>
    <w:tmpl w:val="2AAA05CA"/>
    <w:lvl w:ilvl="0" w:tplc="C25032AC">
      <w:start w:val="1"/>
      <w:numFmt w:val="bullet"/>
      <w:lvlText w:val=""/>
      <w:lvlJc w:val="left"/>
      <w:pPr>
        <w:ind w:left="720" w:hanging="360"/>
      </w:pPr>
      <w:rPr>
        <w:rFonts w:hint="default" w:ascii="Symbol" w:hAnsi="Symbol"/>
      </w:rPr>
    </w:lvl>
    <w:lvl w:ilvl="1" w:tplc="762628CC" w:tentative="1">
      <w:start w:val="1"/>
      <w:numFmt w:val="bullet"/>
      <w:lvlText w:val="o"/>
      <w:lvlJc w:val="left"/>
      <w:pPr>
        <w:ind w:left="1440" w:hanging="360"/>
      </w:pPr>
      <w:rPr>
        <w:rFonts w:hint="default" w:ascii="Courier New" w:hAnsi="Courier New" w:cs="Courier New"/>
      </w:rPr>
    </w:lvl>
    <w:lvl w:ilvl="2" w:tplc="74CC3092" w:tentative="1">
      <w:start w:val="1"/>
      <w:numFmt w:val="bullet"/>
      <w:lvlText w:val=""/>
      <w:lvlJc w:val="left"/>
      <w:pPr>
        <w:ind w:left="2160" w:hanging="360"/>
      </w:pPr>
      <w:rPr>
        <w:rFonts w:hint="default" w:ascii="Wingdings" w:hAnsi="Wingdings"/>
      </w:rPr>
    </w:lvl>
    <w:lvl w:ilvl="3" w:tplc="B63CCC34" w:tentative="1">
      <w:start w:val="1"/>
      <w:numFmt w:val="bullet"/>
      <w:lvlText w:val=""/>
      <w:lvlJc w:val="left"/>
      <w:pPr>
        <w:ind w:left="2880" w:hanging="360"/>
      </w:pPr>
      <w:rPr>
        <w:rFonts w:hint="default" w:ascii="Symbol" w:hAnsi="Symbol"/>
      </w:rPr>
    </w:lvl>
    <w:lvl w:ilvl="4" w:tplc="9E62BE6C" w:tentative="1">
      <w:start w:val="1"/>
      <w:numFmt w:val="bullet"/>
      <w:lvlText w:val="o"/>
      <w:lvlJc w:val="left"/>
      <w:pPr>
        <w:ind w:left="3600" w:hanging="360"/>
      </w:pPr>
      <w:rPr>
        <w:rFonts w:hint="default" w:ascii="Courier New" w:hAnsi="Courier New" w:cs="Courier New"/>
      </w:rPr>
    </w:lvl>
    <w:lvl w:ilvl="5" w:tplc="B5F4F498" w:tentative="1">
      <w:start w:val="1"/>
      <w:numFmt w:val="bullet"/>
      <w:lvlText w:val=""/>
      <w:lvlJc w:val="left"/>
      <w:pPr>
        <w:ind w:left="4320" w:hanging="360"/>
      </w:pPr>
      <w:rPr>
        <w:rFonts w:hint="default" w:ascii="Wingdings" w:hAnsi="Wingdings"/>
      </w:rPr>
    </w:lvl>
    <w:lvl w:ilvl="6" w:tplc="2C02C7B8" w:tentative="1">
      <w:start w:val="1"/>
      <w:numFmt w:val="bullet"/>
      <w:lvlText w:val=""/>
      <w:lvlJc w:val="left"/>
      <w:pPr>
        <w:ind w:left="5040" w:hanging="360"/>
      </w:pPr>
      <w:rPr>
        <w:rFonts w:hint="default" w:ascii="Symbol" w:hAnsi="Symbol"/>
      </w:rPr>
    </w:lvl>
    <w:lvl w:ilvl="7" w:tplc="856C04E0" w:tentative="1">
      <w:start w:val="1"/>
      <w:numFmt w:val="bullet"/>
      <w:lvlText w:val="o"/>
      <w:lvlJc w:val="left"/>
      <w:pPr>
        <w:ind w:left="5760" w:hanging="360"/>
      </w:pPr>
      <w:rPr>
        <w:rFonts w:hint="default" w:ascii="Courier New" w:hAnsi="Courier New" w:cs="Courier New"/>
      </w:rPr>
    </w:lvl>
    <w:lvl w:ilvl="8" w:tplc="7FAEB12C" w:tentative="1">
      <w:start w:val="1"/>
      <w:numFmt w:val="bullet"/>
      <w:lvlText w:val=""/>
      <w:lvlJc w:val="left"/>
      <w:pPr>
        <w:ind w:left="6480" w:hanging="360"/>
      </w:pPr>
      <w:rPr>
        <w:rFonts w:hint="default" w:ascii="Wingdings" w:hAnsi="Wingdings"/>
      </w:rPr>
    </w:lvl>
  </w:abstractNum>
  <w:num w:numId="1" w16cid:durableId="1893273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65"/>
    <w:rsid w:val="00002332"/>
    <w:rsid w:val="000315E4"/>
    <w:rsid w:val="000425D7"/>
    <w:rsid w:val="000D0890"/>
    <w:rsid w:val="000D144E"/>
    <w:rsid w:val="000F1C47"/>
    <w:rsid w:val="001042FA"/>
    <w:rsid w:val="00170217"/>
    <w:rsid w:val="0018625F"/>
    <w:rsid w:val="00187BD5"/>
    <w:rsid w:val="00195CE2"/>
    <w:rsid w:val="00204666"/>
    <w:rsid w:val="002B31BB"/>
    <w:rsid w:val="002B3893"/>
    <w:rsid w:val="00307A27"/>
    <w:rsid w:val="0037395E"/>
    <w:rsid w:val="004546B4"/>
    <w:rsid w:val="00486A3D"/>
    <w:rsid w:val="004A16D0"/>
    <w:rsid w:val="004AF453"/>
    <w:rsid w:val="00530EEA"/>
    <w:rsid w:val="005C72CB"/>
    <w:rsid w:val="00632534"/>
    <w:rsid w:val="00636CCC"/>
    <w:rsid w:val="006C6964"/>
    <w:rsid w:val="007E24A0"/>
    <w:rsid w:val="00923DFA"/>
    <w:rsid w:val="0094240F"/>
    <w:rsid w:val="00975E92"/>
    <w:rsid w:val="00991B9F"/>
    <w:rsid w:val="009E1A7D"/>
    <w:rsid w:val="00A05853"/>
    <w:rsid w:val="00A40165"/>
    <w:rsid w:val="00A90071"/>
    <w:rsid w:val="00AA6282"/>
    <w:rsid w:val="00AB7193"/>
    <w:rsid w:val="00AD648A"/>
    <w:rsid w:val="00B82565"/>
    <w:rsid w:val="00BA215C"/>
    <w:rsid w:val="00BA4902"/>
    <w:rsid w:val="00BB51EF"/>
    <w:rsid w:val="00BD2DE5"/>
    <w:rsid w:val="00C16504"/>
    <w:rsid w:val="00C24922"/>
    <w:rsid w:val="00C472A7"/>
    <w:rsid w:val="00C547B1"/>
    <w:rsid w:val="00C74382"/>
    <w:rsid w:val="00E371BF"/>
    <w:rsid w:val="00E7681C"/>
    <w:rsid w:val="00F62B8D"/>
    <w:rsid w:val="00F67449"/>
    <w:rsid w:val="00FC2273"/>
    <w:rsid w:val="00FF5E66"/>
    <w:rsid w:val="02940A0B"/>
    <w:rsid w:val="02C8CEE8"/>
    <w:rsid w:val="03CE7C70"/>
    <w:rsid w:val="06ABA541"/>
    <w:rsid w:val="071420D0"/>
    <w:rsid w:val="07C59512"/>
    <w:rsid w:val="084775A2"/>
    <w:rsid w:val="09D8AE3C"/>
    <w:rsid w:val="09E34603"/>
    <w:rsid w:val="0BA58821"/>
    <w:rsid w:val="0FC7E7A6"/>
    <w:rsid w:val="100E0D85"/>
    <w:rsid w:val="102D43BF"/>
    <w:rsid w:val="10BC2D32"/>
    <w:rsid w:val="11A9DDE6"/>
    <w:rsid w:val="11FBA148"/>
    <w:rsid w:val="12F0F7D2"/>
    <w:rsid w:val="1376C630"/>
    <w:rsid w:val="139771A9"/>
    <w:rsid w:val="1533420A"/>
    <w:rsid w:val="1A38160F"/>
    <w:rsid w:val="1A4CD90C"/>
    <w:rsid w:val="1C03F3F2"/>
    <w:rsid w:val="1CE7319D"/>
    <w:rsid w:val="1D7E5678"/>
    <w:rsid w:val="1DC7E739"/>
    <w:rsid w:val="1E661D16"/>
    <w:rsid w:val="1E8CF41B"/>
    <w:rsid w:val="2001ED77"/>
    <w:rsid w:val="201568CD"/>
    <w:rsid w:val="219DBDD8"/>
    <w:rsid w:val="23014157"/>
    <w:rsid w:val="26FB3764"/>
    <w:rsid w:val="28054E9B"/>
    <w:rsid w:val="28AE0418"/>
    <w:rsid w:val="2A46E01C"/>
    <w:rsid w:val="2BD0431B"/>
    <w:rsid w:val="2BE2B07D"/>
    <w:rsid w:val="2DE7FBE4"/>
    <w:rsid w:val="303CB4FB"/>
    <w:rsid w:val="3251F201"/>
    <w:rsid w:val="381C1A74"/>
    <w:rsid w:val="397FB0F9"/>
    <w:rsid w:val="39B7EAD5"/>
    <w:rsid w:val="3AE5A376"/>
    <w:rsid w:val="3CB18159"/>
    <w:rsid w:val="3E32F1D6"/>
    <w:rsid w:val="3F67B6F6"/>
    <w:rsid w:val="40272C59"/>
    <w:rsid w:val="434D8131"/>
    <w:rsid w:val="435ECD1B"/>
    <w:rsid w:val="44712A70"/>
    <w:rsid w:val="44E00DFB"/>
    <w:rsid w:val="4BBEEAB6"/>
    <w:rsid w:val="4E460A2C"/>
    <w:rsid w:val="4FDA4103"/>
    <w:rsid w:val="50453DA9"/>
    <w:rsid w:val="5126E0F1"/>
    <w:rsid w:val="51E10E0A"/>
    <w:rsid w:val="537CDE6B"/>
    <w:rsid w:val="551DF7A9"/>
    <w:rsid w:val="57C6DC82"/>
    <w:rsid w:val="59EC1FEF"/>
    <w:rsid w:val="5A397E3B"/>
    <w:rsid w:val="5B848E0D"/>
    <w:rsid w:val="5B87F050"/>
    <w:rsid w:val="5D07A3F7"/>
    <w:rsid w:val="615AF275"/>
    <w:rsid w:val="62F6C2D6"/>
    <w:rsid w:val="64929337"/>
    <w:rsid w:val="6584224E"/>
    <w:rsid w:val="66841DB5"/>
    <w:rsid w:val="6700F52C"/>
    <w:rsid w:val="6A17DF46"/>
    <w:rsid w:val="6AC4A11E"/>
    <w:rsid w:val="6AE59FA4"/>
    <w:rsid w:val="6D8B0C05"/>
    <w:rsid w:val="6F26DC66"/>
    <w:rsid w:val="6FB04F72"/>
    <w:rsid w:val="798A88A7"/>
    <w:rsid w:val="7BAF2061"/>
    <w:rsid w:val="7DD67F7E"/>
    <w:rsid w:val="7F91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38752"/>
  <w15:chartTrackingRefBased/>
  <w15:docId w15:val="{E1F5C6C2-2AF1-49DF-AA46-016FB1F0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67449"/>
    <w:pPr>
      <w:spacing w:after="0" w:line="360" w:lineRule="auto"/>
      <w:jc w:val="both"/>
    </w:pPr>
    <w:rPr>
      <w:rFonts w:ascii="Times New Roman" w:hAnsi="Times New Roman" w:cs="Times New Roman"/>
      <w:sz w:val="24"/>
      <w:szCs w:val="20"/>
      <w:lang w:val="en-GB"/>
    </w:rPr>
  </w:style>
  <w:style w:type="paragraph" w:styleId="Titlu1">
    <w:name w:val="heading 1"/>
    <w:basedOn w:val="Normal"/>
    <w:next w:val="Normal"/>
    <w:link w:val="Titlu1Caracter"/>
    <w:autoRedefine/>
    <w:uiPriority w:val="9"/>
    <w:qFormat/>
    <w:rsid w:val="005C72CB"/>
    <w:pPr>
      <w:keepNext/>
      <w:keepLines/>
      <w:spacing w:before="24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C16504"/>
    <w:pPr>
      <w:keepNext/>
      <w:keepLines/>
      <w:spacing w:before="4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FF5E66"/>
    <w:pPr>
      <w:keepNext/>
      <w:keepLines/>
      <w:spacing w:before="40"/>
      <w:outlineLvl w:val="2"/>
    </w:pPr>
    <w:rPr>
      <w:rFonts w:eastAsiaTheme="majorEastAsia" w:cstheme="majorBidi"/>
      <w:b/>
      <w:szCs w:val="24"/>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uiPriority w:val="9"/>
    <w:rsid w:val="005C72CB"/>
    <w:rPr>
      <w:rFonts w:ascii="Times New Roman" w:hAnsi="Times New Roman" w:eastAsiaTheme="majorEastAsia" w:cstheme="majorBidi"/>
      <w:b/>
      <w:sz w:val="32"/>
      <w:szCs w:val="32"/>
    </w:rPr>
  </w:style>
  <w:style w:type="character" w:styleId="Titlu2Caracter" w:customStyle="1">
    <w:name w:val="Titlu 2 Caracter"/>
    <w:basedOn w:val="Fontdeparagrafimplicit"/>
    <w:link w:val="Titlu2"/>
    <w:uiPriority w:val="9"/>
    <w:rsid w:val="00C16504"/>
    <w:rPr>
      <w:rFonts w:ascii="Times New Roman" w:hAnsi="Times New Roman" w:eastAsiaTheme="majorEastAsia" w:cstheme="majorBidi"/>
      <w:b/>
      <w:sz w:val="28"/>
      <w:szCs w:val="26"/>
    </w:rPr>
  </w:style>
  <w:style w:type="paragraph" w:styleId="Titlu">
    <w:name w:val="Title"/>
    <w:aliases w:val="Head 3"/>
    <w:basedOn w:val="Normal"/>
    <w:next w:val="Normal"/>
    <w:link w:val="TitluCaracter"/>
    <w:autoRedefine/>
    <w:uiPriority w:val="10"/>
    <w:qFormat/>
    <w:rsid w:val="0094240F"/>
    <w:pPr>
      <w:contextualSpacing/>
    </w:pPr>
    <w:rPr>
      <w:rFonts w:eastAsiaTheme="majorEastAsia" w:cstheme="majorBidi"/>
      <w:b/>
      <w:spacing w:val="-10"/>
      <w:kern w:val="28"/>
      <w:szCs w:val="56"/>
    </w:rPr>
  </w:style>
  <w:style w:type="character" w:styleId="TitluCaracter" w:customStyle="1">
    <w:name w:val="Titlu Caracter"/>
    <w:aliases w:val="Head 3 Caracter"/>
    <w:basedOn w:val="Fontdeparagrafimplicit"/>
    <w:link w:val="Titlu"/>
    <w:uiPriority w:val="10"/>
    <w:rsid w:val="0094240F"/>
    <w:rPr>
      <w:rFonts w:ascii="Times New Roman" w:hAnsi="Times New Roman" w:eastAsiaTheme="majorEastAsia" w:cstheme="majorBidi"/>
      <w:b/>
      <w:spacing w:val="-10"/>
      <w:kern w:val="28"/>
      <w:sz w:val="24"/>
      <w:szCs w:val="56"/>
    </w:rPr>
  </w:style>
  <w:style w:type="character" w:styleId="Titlu3Caracter" w:customStyle="1">
    <w:name w:val="Titlu 3 Caracter"/>
    <w:basedOn w:val="Fontdeparagrafimplicit"/>
    <w:link w:val="Titlu3"/>
    <w:uiPriority w:val="9"/>
    <w:rsid w:val="00FF5E66"/>
    <w:rPr>
      <w:rFonts w:ascii="Times New Roman" w:hAnsi="Times New Roman" w:eastAsiaTheme="majorEastAsia" w:cstheme="majorBidi"/>
      <w:b/>
      <w:sz w:val="24"/>
      <w:szCs w:val="24"/>
    </w:rPr>
  </w:style>
  <w:style w:type="paragraph" w:styleId="Corptext">
    <w:name w:val="Body Text"/>
    <w:basedOn w:val="Normal"/>
    <w:link w:val="CorptextCaracter"/>
    <w:uiPriority w:val="1"/>
    <w:qFormat/>
    <w:rsid w:val="000D0890"/>
    <w:pPr>
      <w:spacing w:before="644" w:after="480"/>
    </w:pPr>
  </w:style>
  <w:style w:type="character" w:styleId="CorptextCaracter" w:customStyle="1">
    <w:name w:val="Corp text Caracter"/>
    <w:basedOn w:val="Fontdeparagrafimplicit"/>
    <w:link w:val="Corptext"/>
    <w:uiPriority w:val="1"/>
    <w:rsid w:val="000D0890"/>
    <w:rPr>
      <w:rFonts w:ascii="Times New Roman" w:hAnsi="Times New Roman" w:cs="Times New Roman"/>
      <w:sz w:val="24"/>
      <w:szCs w:val="24"/>
    </w:rPr>
  </w:style>
  <w:style w:type="paragraph" w:styleId="Titlucuprins">
    <w:name w:val="TOC Heading"/>
    <w:basedOn w:val="Titlu1"/>
    <w:next w:val="Normal"/>
    <w:uiPriority w:val="39"/>
    <w:unhideWhenUsed/>
    <w:qFormat/>
    <w:rsid w:val="00B82565"/>
    <w:pPr>
      <w:spacing w:line="259" w:lineRule="auto"/>
      <w:jc w:val="left"/>
      <w:outlineLvl w:val="9"/>
    </w:pPr>
    <w:rPr>
      <w:rFonts w:asciiTheme="majorHAnsi" w:hAnsiTheme="majorHAnsi"/>
      <w:b w:val="0"/>
      <w:color w:val="2E74B5" w:themeColor="accent1" w:themeShade="BF"/>
      <w:lang w:val="en-US"/>
    </w:rPr>
  </w:style>
  <w:style w:type="paragraph" w:styleId="Antet">
    <w:name w:val="header"/>
    <w:basedOn w:val="Normal"/>
    <w:link w:val="AntetCaracter"/>
    <w:uiPriority w:val="99"/>
    <w:unhideWhenUsed/>
    <w:rsid w:val="00B82565"/>
    <w:pPr>
      <w:tabs>
        <w:tab w:val="center" w:pos="4680"/>
        <w:tab w:val="right" w:pos="9360"/>
      </w:tabs>
      <w:spacing w:line="240" w:lineRule="auto"/>
    </w:pPr>
  </w:style>
  <w:style w:type="character" w:styleId="AntetCaracter" w:customStyle="1">
    <w:name w:val="Antet Caracter"/>
    <w:basedOn w:val="Fontdeparagrafimplicit"/>
    <w:link w:val="Antet"/>
    <w:uiPriority w:val="99"/>
    <w:rsid w:val="00B82565"/>
    <w:rPr>
      <w:rFonts w:ascii="Times New Roman" w:hAnsi="Times New Roman" w:cs="Times New Roman"/>
      <w:sz w:val="24"/>
      <w:szCs w:val="20"/>
      <w:lang w:val="en-GB"/>
    </w:rPr>
  </w:style>
  <w:style w:type="paragraph" w:styleId="Subsol">
    <w:name w:val="footer"/>
    <w:basedOn w:val="Normal"/>
    <w:link w:val="SubsolCaracter"/>
    <w:uiPriority w:val="99"/>
    <w:unhideWhenUsed/>
    <w:rsid w:val="00B82565"/>
    <w:pPr>
      <w:tabs>
        <w:tab w:val="center" w:pos="4680"/>
        <w:tab w:val="right" w:pos="9360"/>
      </w:tabs>
      <w:spacing w:line="240" w:lineRule="auto"/>
    </w:pPr>
  </w:style>
  <w:style w:type="character" w:styleId="SubsolCaracter" w:customStyle="1">
    <w:name w:val="Subsol Caracter"/>
    <w:basedOn w:val="Fontdeparagrafimplicit"/>
    <w:link w:val="Subsol"/>
    <w:uiPriority w:val="99"/>
    <w:rsid w:val="00B82565"/>
    <w:rPr>
      <w:rFonts w:ascii="Times New Roman" w:hAnsi="Times New Roman" w:cs="Times New Roman"/>
      <w:sz w:val="24"/>
      <w:szCs w:val="20"/>
      <w:lang w:val="en-GB"/>
    </w:rPr>
  </w:style>
  <w:style w:type="paragraph" w:styleId="NormalWeb">
    <w:name w:val="Normal (Web)"/>
    <w:basedOn w:val="Normal"/>
    <w:uiPriority w:val="99"/>
    <w:semiHidden/>
    <w:unhideWhenUsed/>
    <w:rsid w:val="00F62B8D"/>
    <w:pPr>
      <w:spacing w:before="100" w:beforeAutospacing="1" w:after="100" w:afterAutospacing="1" w:line="240" w:lineRule="auto"/>
      <w:jc w:val="left"/>
    </w:pPr>
    <w:rPr>
      <w:szCs w:val="24"/>
      <w:lang w:val="en-US"/>
    </w:rPr>
  </w:style>
  <w:style w:type="paragraph" w:styleId="Listparagraf">
    <w:name w:val="List Paragraph"/>
    <w:basedOn w:val="Normal"/>
    <w:uiPriority w:val="34"/>
    <w:qFormat/>
    <w:rsid w:val="00F62B8D"/>
    <w:pPr>
      <w:ind w:left="720"/>
      <w:contextualSpacing/>
    </w:pPr>
  </w:style>
  <w:style w:type="paragraph" w:styleId="Frspaiere">
    <w:name w:val="No Spacing"/>
    <w:uiPriority w:val="1"/>
    <w:qFormat/>
    <w:rsid w:val="00BA4902"/>
    <w:pPr>
      <w:spacing w:after="0" w:line="240" w:lineRule="auto"/>
      <w:jc w:val="both"/>
    </w:pPr>
    <w:rPr>
      <w:rFonts w:ascii="Times New Roman" w:hAnsi="Times New Roman" w:cs="Times New Roman"/>
      <w:sz w:val="24"/>
      <w:szCs w:val="20"/>
      <w:lang w:val="en-GB"/>
    </w:rPr>
  </w:style>
  <w:style w:type="paragraph" w:styleId="Cuprins1">
    <w:name w:val="toc 1"/>
    <w:basedOn w:val="Normal"/>
    <w:next w:val="Normal"/>
    <w:autoRedefine/>
    <w:uiPriority w:val="39"/>
    <w:unhideWhenUsed/>
    <w:rsid w:val="00170217"/>
    <w:pPr>
      <w:spacing w:after="100"/>
    </w:pPr>
  </w:style>
  <w:style w:type="character" w:styleId="Hyperlink">
    <w:name w:val="Hyperlink"/>
    <w:basedOn w:val="Fontdeparagrafimplicit"/>
    <w:uiPriority w:val="99"/>
    <w:unhideWhenUsed/>
    <w:rsid w:val="001702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4845e55ed1554b58" /><Relationship Type="http://schemas.openxmlformats.org/officeDocument/2006/relationships/image" Target="/media/image2.png" Id="R17577f83be514df9" /><Relationship Type="http://schemas.openxmlformats.org/officeDocument/2006/relationships/hyperlink" Target="https://youtu.be/LUknEhqZyI4" TargetMode="External" Id="R7f2f8f71b7e74a8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5f9a860-9c8a-4de3-913a-85c56fac3a54}"/>
      </w:docPartPr>
      <w:docPartBody>
        <w:p w14:paraId="39F64F6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ECCA0-13CD-4256-9127-094276F420C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Gabriel Huchiu (2233684)</lastModifiedBy>
  <revision>5</revision>
  <dcterms:created xsi:type="dcterms:W3CDTF">2023-03-10T19:13:00.0000000Z</dcterms:created>
  <dcterms:modified xsi:type="dcterms:W3CDTF">2023-03-11T23:43:59.5778342Z</dcterms:modified>
</coreProperties>
</file>