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sz w:val="24"/>
          <w:szCs w:val="24"/>
        </w:rPr>
      </w:pPr>
      <w:r w:rsidDel="00000000" w:rsidR="00000000" w:rsidRPr="00000000">
        <w:rPr>
          <w:sz w:val="24"/>
          <w:szCs w:val="24"/>
          <w:rtl w:val="0"/>
        </w:rPr>
        <w:t xml:space="preserve">Erin Sanderson </w:t>
      </w:r>
    </w:p>
    <w:p w:rsidR="00000000" w:rsidDel="00000000" w:rsidP="00000000" w:rsidRDefault="00000000" w:rsidRPr="00000000" w14:paraId="00000001">
      <w:pPr>
        <w:contextualSpacing w:val="0"/>
        <w:rPr>
          <w:sz w:val="24"/>
          <w:szCs w:val="24"/>
        </w:rPr>
      </w:pPr>
      <w:r w:rsidDel="00000000" w:rsidR="00000000" w:rsidRPr="00000000">
        <w:rPr>
          <w:sz w:val="24"/>
          <w:szCs w:val="24"/>
          <w:rtl w:val="0"/>
        </w:rPr>
        <w:t xml:space="preserve">Theoretical Issues in Outdoor Pursuits</w:t>
      </w:r>
    </w:p>
    <w:p w:rsidR="00000000" w:rsidDel="00000000" w:rsidP="00000000" w:rsidRDefault="00000000" w:rsidRPr="00000000" w14:paraId="00000002">
      <w:pPr>
        <w:contextualSpacing w:val="0"/>
        <w:rPr>
          <w:sz w:val="24"/>
          <w:szCs w:val="24"/>
        </w:rPr>
      </w:pPr>
      <w:r w:rsidDel="00000000" w:rsidR="00000000" w:rsidRPr="00000000">
        <w:rPr>
          <w:sz w:val="24"/>
          <w:szCs w:val="24"/>
          <w:rtl w:val="0"/>
        </w:rPr>
        <w:t xml:space="preserve">Monday, June 25th, 2018 </w:t>
      </w:r>
    </w:p>
    <w:p w:rsidR="00000000" w:rsidDel="00000000" w:rsidP="00000000" w:rsidRDefault="00000000" w:rsidRPr="00000000" w14:paraId="00000003">
      <w:pPr>
        <w:contextualSpacing w:val="0"/>
        <w:rPr>
          <w:sz w:val="24"/>
          <w:szCs w:val="24"/>
        </w:rPr>
      </w:pPr>
      <w:r w:rsidDel="00000000" w:rsidR="00000000" w:rsidRPr="00000000">
        <w:rPr>
          <w:sz w:val="24"/>
          <w:szCs w:val="24"/>
          <w:rtl w:val="0"/>
        </w:rPr>
        <w:t xml:space="preserve">Journal Entry I </w:t>
      </w:r>
    </w:p>
    <w:p w:rsidR="00000000" w:rsidDel="00000000" w:rsidP="00000000" w:rsidRDefault="00000000" w:rsidRPr="00000000" w14:paraId="00000004">
      <w:pPr>
        <w:contextualSpacing w:val="0"/>
        <w:rPr>
          <w:sz w:val="24"/>
          <w:szCs w:val="24"/>
        </w:rPr>
      </w:pPr>
      <w:r w:rsidDel="00000000" w:rsidR="00000000" w:rsidRPr="00000000">
        <w:rPr>
          <w:rtl w:val="0"/>
        </w:rPr>
      </w:r>
    </w:p>
    <w:p w:rsidR="00000000" w:rsidDel="00000000" w:rsidP="00000000" w:rsidRDefault="00000000" w:rsidRPr="00000000" w14:paraId="00000005">
      <w:pPr>
        <w:contextualSpacing w:val="0"/>
        <w:rPr>
          <w:sz w:val="24"/>
          <w:szCs w:val="24"/>
        </w:rPr>
      </w:pPr>
      <w:r w:rsidDel="00000000" w:rsidR="00000000" w:rsidRPr="00000000">
        <w:rPr>
          <w:sz w:val="24"/>
          <w:szCs w:val="24"/>
          <w:rtl w:val="0"/>
        </w:rPr>
        <w:tab/>
        <w:t xml:space="preserve">We arrived in Carmarthen on May 28th and kicked off our journey. On the first day, we played a few icebreaker games and then took a short walk up to Llansteffan Castle. I was shocked to learn how old Llansteffan Castle is in comparison to the United States as a country. On the next day, we hiked up to Carreg Cennen Castle, explored an old cave deep underground, and pet a few horses on the walk down. I enjoyed learning a bit about Welsh history and culture, and soaking in the beautiful sites. However, I was not prepared in any way for the task we were to undertake the next day. </w:t>
      </w:r>
    </w:p>
    <w:p w:rsidR="00000000" w:rsidDel="00000000" w:rsidP="00000000" w:rsidRDefault="00000000" w:rsidRPr="00000000" w14:paraId="00000006">
      <w:pPr>
        <w:ind w:firstLine="720"/>
        <w:contextualSpacing w:val="0"/>
        <w:rPr>
          <w:sz w:val="24"/>
          <w:szCs w:val="24"/>
        </w:rPr>
      </w:pPr>
      <w:r w:rsidDel="00000000" w:rsidR="00000000" w:rsidRPr="00000000">
        <w:rPr>
          <w:sz w:val="24"/>
          <w:szCs w:val="24"/>
          <w:rtl w:val="0"/>
        </w:rPr>
        <w:t xml:space="preserve">Going into the program, I was nervous that my fear of heights would be too much for me to overcome, and that I wouldn’t be able to fully participate in all the activities. After a long hike on Gower Peninsula, I stared out at the razor thin path on the edge of a cliff that we had to take to get to the cave. I was so scared I wanted to cry. It was so early in the trip, so I was not expecting nearly anything this extreme. I made the decision to go with the group, and began walking the path. I learned quickly that looking down was not a smart idea, so for the rest of the walk I stared at my feet and tried not to panic. One of the program principles, Challenge by Choice, came into play here. After reflecting on my experience, I do not think I would have gone if I was told I didn’t have a choice. Being able to make my own decision, allowed me to feel in control of myself. Additionally, I feel that because I made my own decision and successfully saw it through, the experience turned from panic-inducing to rewarding and empowering. For many others in the group, this was a simple task, but it was actually very difficult for me. I would characterize this experience as my first ever Frontier Adventure. </w:t>
      </w:r>
    </w:p>
    <w:p w:rsidR="00000000" w:rsidDel="00000000" w:rsidP="00000000" w:rsidRDefault="00000000" w:rsidRPr="00000000" w14:paraId="00000007">
      <w:pPr>
        <w:ind w:firstLine="720"/>
        <w:contextualSpacing w:val="0"/>
        <w:rPr>
          <w:sz w:val="24"/>
          <w:szCs w:val="24"/>
        </w:rPr>
      </w:pPr>
      <w:r w:rsidDel="00000000" w:rsidR="00000000" w:rsidRPr="00000000">
        <w:rPr>
          <w:sz w:val="24"/>
          <w:szCs w:val="24"/>
          <w:rtl w:val="0"/>
        </w:rPr>
        <w:t xml:space="preserve">The next day we hiked through the Preseli Hills, accidentally venturing straight through wetlands for around an hour. After we made it through the wetlands, we then climbed a never-ending hill which tested both my physical and mental endurance. On the following day we explored Big Pit, an old mine, and then hiked up Pen Y Fan, the highest point in southern Britain. During both of these days, I surprised myself. Up until this point I had thought of myself as sort of “the weak link” of the group. I am not an athlete, and do not consider myself very athletic at all and was also worried that I might not be fit enough to keep up with the group. However, I proved myself wrong and was able to keep pace with the rest of the group fairly easily. In the future, I plan to approach new experiences with more confidence in myself and my capabilities. </w:t>
      </w:r>
    </w:p>
    <w:p w:rsidR="00000000" w:rsidDel="00000000" w:rsidP="00000000" w:rsidRDefault="00000000" w:rsidRPr="00000000" w14:paraId="00000008">
      <w:pPr>
        <w:ind w:firstLine="720"/>
        <w:contextualSpacing w:val="0"/>
        <w:rPr>
          <w:sz w:val="24"/>
          <w:szCs w:val="24"/>
        </w:rPr>
      </w:pPr>
      <w:r w:rsidDel="00000000" w:rsidR="00000000" w:rsidRPr="00000000">
        <w:rPr>
          <w:sz w:val="24"/>
          <w:szCs w:val="24"/>
          <w:rtl w:val="0"/>
        </w:rPr>
        <w:t xml:space="preserve">Kolb’s learning cycle describes four stages -- concrete experience, reflective observation, abstract conceptualization, and active experimentation. I feel that I went through all these stages on our previous hikes, which prepared me for our hike and overnight on Cadair Idris. While hiking up Cadair Idris, there were many points where I wasn’t sure I could go on. My legs felt like lead, and the weight of my backpack was slowing me down. I felt sluggish and exhausted. I remember climbing up each hill, hoping it would be the last one, only to reveal another hill. I felt very relieved once we finally reached the peak. Additionally, I had never camped without a tent before, so that was a new experience for me. However, I found it to be very pleasant, and would definitely do it again. </w:t>
      </w:r>
    </w:p>
    <w:p w:rsidR="00000000" w:rsidDel="00000000" w:rsidP="00000000" w:rsidRDefault="00000000" w:rsidRPr="00000000" w14:paraId="00000009">
      <w:pPr>
        <w:ind w:firstLine="720"/>
        <w:contextualSpacing w:val="0"/>
        <w:rPr>
          <w:sz w:val="24"/>
          <w:szCs w:val="24"/>
        </w:rPr>
      </w:pPr>
      <w:r w:rsidDel="00000000" w:rsidR="00000000" w:rsidRPr="00000000">
        <w:rPr>
          <w:sz w:val="24"/>
          <w:szCs w:val="24"/>
          <w:rtl w:val="0"/>
        </w:rPr>
        <w:t xml:space="preserve">I woke up on the top of Cadair Idris, exactly one week after the program started. We hiked down and enjoyed a classic Welsh breakfast before going on a scavenger hunt, and water adventure challenge. I liked the water adventure challenge because it incorporated an element of teamwork. Down two paddles, my group struggled a great deal canoeing upstream. This experience showed me how important effective communication is among group members. On the way upstream, there was a lot of blaming and lack of communication. However, we learned our lesson and on the way back we were able to work together much more smoothly.</w:t>
      </w:r>
    </w:p>
    <w:p w:rsidR="00000000" w:rsidDel="00000000" w:rsidP="00000000" w:rsidRDefault="00000000" w:rsidRPr="00000000" w14:paraId="0000000A">
      <w:pPr>
        <w:ind w:firstLine="720"/>
        <w:contextualSpacing w:val="0"/>
        <w:rPr>
          <w:sz w:val="24"/>
          <w:szCs w:val="24"/>
        </w:rPr>
      </w:pPr>
      <w:r w:rsidDel="00000000" w:rsidR="00000000" w:rsidRPr="00000000">
        <w:rPr>
          <w:sz w:val="24"/>
          <w:szCs w:val="24"/>
          <w:rtl w:val="0"/>
        </w:rPr>
        <w:t xml:space="preserve">The next day, we rock climbed at Holy Head Mountain. After successfully climbing the first rock face, I had to belay Fallon which I was very nervous about at first. It was frightening being responsible for another person’s safety. However, after a bit of practice, I felt much more confident belaying her. Then, I went up to the more difficult climb, which I did twice. On the first attempt, I wasn’t able to make it up the last bit to the top. Once everyone else went, I decided I would give it one more shot. Finally, I was able to touch the carabiner, marking the top of the climb. Overall, it was a very gratifying experience. </w:t>
      </w:r>
    </w:p>
    <w:p w:rsidR="00000000" w:rsidDel="00000000" w:rsidP="00000000" w:rsidRDefault="00000000" w:rsidRPr="00000000" w14:paraId="0000000B">
      <w:pPr>
        <w:ind w:firstLine="720"/>
        <w:contextualSpacing w:val="0"/>
        <w:rPr>
          <w:sz w:val="24"/>
          <w:szCs w:val="24"/>
        </w:rPr>
      </w:pPr>
      <w:r w:rsidDel="00000000" w:rsidR="00000000" w:rsidRPr="00000000">
        <w:rPr>
          <w:sz w:val="24"/>
          <w:szCs w:val="24"/>
          <w:rtl w:val="0"/>
        </w:rPr>
        <w:t xml:space="preserve">The following day, Meredith, Mia, Stephanie, Olivia, and myself went on a leisure walk. We practiced our map reading skills, and bonded over a few Magners ciders. I think it was exactly what I needed after a week and a half of rigorous hikes and long days. Other people decided to go scrambling or on another hike. Although I wanted to do another hike, I recognized that I would definitely benefit from a break. It also gave me some time to reflect and learn from my previous experiences.</w:t>
      </w:r>
    </w:p>
    <w:p w:rsidR="00000000" w:rsidDel="00000000" w:rsidP="00000000" w:rsidRDefault="00000000" w:rsidRPr="00000000" w14:paraId="0000000C">
      <w:pPr>
        <w:ind w:firstLine="720"/>
        <w:contextualSpacing w:val="0"/>
        <w:rPr>
          <w:sz w:val="24"/>
          <w:szCs w:val="24"/>
        </w:rPr>
      </w:pPr>
      <w:r w:rsidDel="00000000" w:rsidR="00000000" w:rsidRPr="00000000">
        <w:rPr>
          <w:rtl w:val="0"/>
        </w:rPr>
      </w:r>
    </w:p>
    <w:p w:rsidR="00000000" w:rsidDel="00000000" w:rsidP="00000000" w:rsidRDefault="00000000" w:rsidRPr="00000000" w14:paraId="0000000D">
      <w:pPr>
        <w:ind w:left="0" w:firstLine="0"/>
        <w:contextualSpacing w:val="0"/>
        <w:rPr>
          <w:sz w:val="24"/>
          <w:szCs w:val="24"/>
        </w:rPr>
      </w:pPr>
      <w:r w:rsidDel="00000000" w:rsidR="00000000" w:rsidRPr="00000000">
        <w:rPr>
          <w:rtl w:val="0"/>
        </w:rPr>
      </w:r>
    </w:p>
    <w:p w:rsidR="00000000" w:rsidDel="00000000" w:rsidP="00000000" w:rsidRDefault="00000000" w:rsidRPr="00000000" w14:paraId="0000000E">
      <w:pPr>
        <w:contextualSpacing w:val="0"/>
        <w:rPr>
          <w:sz w:val="24"/>
          <w:szCs w:val="24"/>
        </w:rPr>
      </w:pPr>
      <w:r w:rsidDel="00000000" w:rsidR="00000000" w:rsidRPr="00000000">
        <w:rPr>
          <w:rtl w:val="0"/>
        </w:rPr>
      </w:r>
    </w:p>
    <w:p w:rsidR="00000000" w:rsidDel="00000000" w:rsidP="00000000" w:rsidRDefault="00000000" w:rsidRPr="00000000" w14:paraId="0000000F">
      <w:pPr>
        <w:contextualSpacing w:val="0"/>
        <w:rPr>
          <w:sz w:val="24"/>
          <w:szCs w:val="24"/>
        </w:rPr>
      </w:pPr>
      <w:r w:rsidDel="00000000" w:rsidR="00000000" w:rsidRPr="00000000">
        <w:rPr>
          <w:rtl w:val="0"/>
        </w:rPr>
      </w:r>
    </w:p>
    <w:p w:rsidR="00000000" w:rsidDel="00000000" w:rsidP="00000000" w:rsidRDefault="00000000" w:rsidRPr="00000000" w14:paraId="00000010">
      <w:pPr>
        <w:contextualSpacing w:val="0"/>
        <w:rPr>
          <w:sz w:val="24"/>
          <w:szCs w:val="24"/>
        </w:rPr>
      </w:pPr>
      <w:r w:rsidDel="00000000" w:rsidR="00000000" w:rsidRPr="00000000">
        <w:rPr>
          <w:rtl w:val="0"/>
        </w:rPr>
      </w:r>
    </w:p>
    <w:p w:rsidR="00000000" w:rsidDel="00000000" w:rsidP="00000000" w:rsidRDefault="00000000" w:rsidRPr="00000000" w14:paraId="00000011">
      <w:pPr>
        <w:contextualSpacing w:val="0"/>
        <w:rPr>
          <w:sz w:val="24"/>
          <w:szCs w:val="24"/>
        </w:rPr>
      </w:pPr>
      <w:r w:rsidDel="00000000" w:rsidR="00000000" w:rsidRPr="00000000">
        <w:rPr>
          <w:rtl w:val="0"/>
        </w:rPr>
      </w:r>
    </w:p>
    <w:p w:rsidR="00000000" w:rsidDel="00000000" w:rsidP="00000000" w:rsidRDefault="00000000" w:rsidRPr="00000000" w14:paraId="00000012">
      <w:pPr>
        <w:contextualSpacing w:val="0"/>
        <w:rPr>
          <w:sz w:val="24"/>
          <w:szCs w:val="24"/>
        </w:rPr>
      </w:pPr>
      <w:r w:rsidDel="00000000" w:rsidR="00000000" w:rsidRPr="00000000">
        <w:rPr>
          <w:rtl w:val="0"/>
        </w:rPr>
      </w:r>
    </w:p>
    <w:p w:rsidR="00000000" w:rsidDel="00000000" w:rsidP="00000000" w:rsidRDefault="00000000" w:rsidRPr="00000000" w14:paraId="00000013">
      <w:pPr>
        <w:contextualSpacing w:val="0"/>
        <w:rPr>
          <w:sz w:val="24"/>
          <w:szCs w:val="24"/>
        </w:rPr>
      </w:pPr>
      <w:r w:rsidDel="00000000" w:rsidR="00000000" w:rsidRPr="00000000">
        <w:rPr>
          <w:rtl w:val="0"/>
        </w:rPr>
      </w:r>
    </w:p>
    <w:p w:rsidR="00000000" w:rsidDel="00000000" w:rsidP="00000000" w:rsidRDefault="00000000" w:rsidRPr="00000000" w14:paraId="00000014">
      <w:pPr>
        <w:contextualSpacing w:val="0"/>
        <w:rPr>
          <w:sz w:val="24"/>
          <w:szCs w:val="24"/>
        </w:rPr>
      </w:pPr>
      <w:r w:rsidDel="00000000" w:rsidR="00000000" w:rsidRPr="00000000">
        <w:rPr>
          <w:rtl w:val="0"/>
        </w:rPr>
      </w:r>
    </w:p>
    <w:p w:rsidR="00000000" w:rsidDel="00000000" w:rsidP="00000000" w:rsidRDefault="00000000" w:rsidRPr="00000000" w14:paraId="00000015">
      <w:pPr>
        <w:contextualSpacing w:val="0"/>
        <w:rPr>
          <w:sz w:val="24"/>
          <w:szCs w:val="24"/>
        </w:rPr>
      </w:pPr>
      <w:r w:rsidDel="00000000" w:rsidR="00000000" w:rsidRPr="00000000">
        <w:rPr>
          <w:rtl w:val="0"/>
        </w:rPr>
      </w:r>
    </w:p>
    <w:p w:rsidR="00000000" w:rsidDel="00000000" w:rsidP="00000000" w:rsidRDefault="00000000" w:rsidRPr="00000000" w14:paraId="00000016">
      <w:pPr>
        <w:contextualSpacing w:val="0"/>
        <w:rPr>
          <w:sz w:val="24"/>
          <w:szCs w:val="24"/>
        </w:rPr>
      </w:pPr>
      <w:r w:rsidDel="00000000" w:rsidR="00000000" w:rsidRPr="00000000">
        <w:rPr>
          <w:rtl w:val="0"/>
        </w:rPr>
      </w:r>
    </w:p>
    <w:p w:rsidR="00000000" w:rsidDel="00000000" w:rsidP="00000000" w:rsidRDefault="00000000" w:rsidRPr="00000000" w14:paraId="00000017">
      <w:pPr>
        <w:contextualSpacing w:val="0"/>
        <w:rPr>
          <w:sz w:val="24"/>
          <w:szCs w:val="24"/>
        </w:rPr>
      </w:pPr>
      <w:r w:rsidDel="00000000" w:rsidR="00000000" w:rsidRPr="00000000">
        <w:rPr>
          <w:rtl w:val="0"/>
        </w:rPr>
      </w:r>
    </w:p>
    <w:p w:rsidR="00000000" w:rsidDel="00000000" w:rsidP="00000000" w:rsidRDefault="00000000" w:rsidRPr="00000000" w14:paraId="00000018">
      <w:pPr>
        <w:contextualSpacing w:val="0"/>
        <w:rPr>
          <w:sz w:val="24"/>
          <w:szCs w:val="24"/>
        </w:rPr>
      </w:pPr>
      <w:r w:rsidDel="00000000" w:rsidR="00000000" w:rsidRPr="00000000">
        <w:rPr>
          <w:sz w:val="24"/>
          <w:szCs w:val="24"/>
          <w:rtl w:val="0"/>
        </w:rPr>
        <w:t xml:space="preserve">Erin Sanderson </w:t>
      </w:r>
    </w:p>
    <w:p w:rsidR="00000000" w:rsidDel="00000000" w:rsidP="00000000" w:rsidRDefault="00000000" w:rsidRPr="00000000" w14:paraId="00000019">
      <w:pPr>
        <w:contextualSpacing w:val="0"/>
        <w:rPr>
          <w:sz w:val="24"/>
          <w:szCs w:val="24"/>
        </w:rPr>
      </w:pPr>
      <w:r w:rsidDel="00000000" w:rsidR="00000000" w:rsidRPr="00000000">
        <w:rPr>
          <w:sz w:val="24"/>
          <w:szCs w:val="24"/>
          <w:rtl w:val="0"/>
        </w:rPr>
        <w:t xml:space="preserve">Theoretical Issues in Outdoor Pursuits</w:t>
      </w:r>
    </w:p>
    <w:p w:rsidR="00000000" w:rsidDel="00000000" w:rsidP="00000000" w:rsidRDefault="00000000" w:rsidRPr="00000000" w14:paraId="0000001A">
      <w:pPr>
        <w:contextualSpacing w:val="0"/>
        <w:rPr>
          <w:sz w:val="24"/>
          <w:szCs w:val="24"/>
        </w:rPr>
      </w:pPr>
      <w:r w:rsidDel="00000000" w:rsidR="00000000" w:rsidRPr="00000000">
        <w:rPr>
          <w:sz w:val="24"/>
          <w:szCs w:val="24"/>
          <w:rtl w:val="0"/>
        </w:rPr>
        <w:t xml:space="preserve">Monday, June 25th, 2018 </w:t>
      </w:r>
    </w:p>
    <w:p w:rsidR="00000000" w:rsidDel="00000000" w:rsidP="00000000" w:rsidRDefault="00000000" w:rsidRPr="00000000" w14:paraId="0000001B">
      <w:pPr>
        <w:contextualSpacing w:val="0"/>
        <w:rPr>
          <w:sz w:val="24"/>
          <w:szCs w:val="24"/>
        </w:rPr>
      </w:pPr>
      <w:r w:rsidDel="00000000" w:rsidR="00000000" w:rsidRPr="00000000">
        <w:rPr>
          <w:sz w:val="24"/>
          <w:szCs w:val="24"/>
          <w:rtl w:val="0"/>
        </w:rPr>
        <w:t xml:space="preserve">Journal Entry II </w:t>
      </w:r>
    </w:p>
    <w:p w:rsidR="00000000" w:rsidDel="00000000" w:rsidP="00000000" w:rsidRDefault="00000000" w:rsidRPr="00000000" w14:paraId="0000001C">
      <w:pPr>
        <w:contextualSpacing w:val="0"/>
        <w:rPr>
          <w:sz w:val="24"/>
          <w:szCs w:val="24"/>
        </w:rPr>
      </w:pPr>
      <w:r w:rsidDel="00000000" w:rsidR="00000000" w:rsidRPr="00000000">
        <w:rPr>
          <w:rtl w:val="0"/>
        </w:rPr>
      </w:r>
    </w:p>
    <w:p w:rsidR="00000000" w:rsidDel="00000000" w:rsidP="00000000" w:rsidRDefault="00000000" w:rsidRPr="00000000" w14:paraId="0000001D">
      <w:pPr>
        <w:contextualSpacing w:val="0"/>
        <w:rPr>
          <w:sz w:val="24"/>
          <w:szCs w:val="24"/>
        </w:rPr>
      </w:pPr>
      <w:r w:rsidDel="00000000" w:rsidR="00000000" w:rsidRPr="00000000">
        <w:rPr>
          <w:sz w:val="24"/>
          <w:szCs w:val="24"/>
          <w:rtl w:val="0"/>
        </w:rPr>
        <w:tab/>
        <w:t xml:space="preserve">On June 7th, the group had another easy going day. We all spent the day at the beach together, relaxing under the sun and watching planes take off from a nearby airport. It was a great opportunity to bond with the other group members. It was also interesting to watch how the group dynamics changed after spending so much time together, on adventures and through living in close quarters. As we got to know each other better, we got to know each other’s strength and weaknesses. In many scenarios, knowing that I had the support of my other group members helped me overcome my fears, and push myself physically and mentally. This was a valuable experience to me that I do not believe could ever be replicated in a typical classroom environment. Throughout the entire trip, I noticed significant personal development in myself and others.  </w:t>
      </w:r>
    </w:p>
    <w:p w:rsidR="00000000" w:rsidDel="00000000" w:rsidP="00000000" w:rsidRDefault="00000000" w:rsidRPr="00000000" w14:paraId="0000001E">
      <w:pPr>
        <w:contextualSpacing w:val="0"/>
        <w:rPr>
          <w:sz w:val="24"/>
          <w:szCs w:val="24"/>
        </w:rPr>
      </w:pPr>
      <w:r w:rsidDel="00000000" w:rsidR="00000000" w:rsidRPr="00000000">
        <w:rPr>
          <w:sz w:val="24"/>
          <w:szCs w:val="24"/>
          <w:rtl w:val="0"/>
        </w:rPr>
        <w:tab/>
        <w:t xml:space="preserve">Unfortunately, I was pretty sick throughout a large portion of the trip. I was really upset about not being able to hike Snowdon with the rest of the group. Thankfully, they shared many of the pictures and stories with me, which made me feel much better. After we left Snowdonia National Park, we had a weekend off. Myself and eight other students decided to go to Dublin for the weekend. Unfortunately, we had a mishap with our accommodation and had to work together to find a solution. Many of us had never travelled by ourselves before, but thanks to our two weeks of experience working together, we were able to come to a quick resolution. </w:t>
      </w:r>
    </w:p>
    <w:p w:rsidR="00000000" w:rsidDel="00000000" w:rsidP="00000000" w:rsidRDefault="00000000" w:rsidRPr="00000000" w14:paraId="0000001F">
      <w:pPr>
        <w:ind w:firstLine="720"/>
        <w:contextualSpacing w:val="0"/>
        <w:rPr>
          <w:sz w:val="24"/>
          <w:szCs w:val="24"/>
        </w:rPr>
      </w:pPr>
      <w:r w:rsidDel="00000000" w:rsidR="00000000" w:rsidRPr="00000000">
        <w:rPr>
          <w:sz w:val="24"/>
          <w:szCs w:val="24"/>
          <w:rtl w:val="0"/>
        </w:rPr>
        <w:t xml:space="preserve">A few days after we returned from our weekend away, we headed to Pembrokeshire National Park, which ended up becoming my favorite three days of the whole trip. We started with an amazing boat tour of Ramsey Island. I was shocked to learn that two people live there all year, cut off from the rest of the world for months at a time. I also enjoyed learning about all the shipwrecks at “The Bitches” and observing the seals and other marine life. After, we went to our campsite to set up our tents. I realized once we got there, that I had never set up my own tent before. It felt good being able to figure it out by myself and to set up a comfortable space. </w:t>
      </w:r>
    </w:p>
    <w:p w:rsidR="00000000" w:rsidDel="00000000" w:rsidP="00000000" w:rsidRDefault="00000000" w:rsidRPr="00000000" w14:paraId="00000020">
      <w:pPr>
        <w:ind w:firstLine="720"/>
        <w:contextualSpacing w:val="0"/>
        <w:rPr>
          <w:sz w:val="24"/>
          <w:szCs w:val="24"/>
        </w:rPr>
      </w:pPr>
      <w:r w:rsidDel="00000000" w:rsidR="00000000" w:rsidRPr="00000000">
        <w:rPr>
          <w:sz w:val="24"/>
          <w:szCs w:val="24"/>
          <w:rtl w:val="0"/>
        </w:rPr>
        <w:t xml:space="preserve">On the same day, we decided to go rock climbing. There, I belayed myself down a rock face for the first time. I was initially very nervous about it. Once I was hooked up in the ropes, the hardest part was leaning back into the harness, over the edge of the cliff, praying that I wouldn’t fall. Immediately after I got over the edge, I felt completely safe and secure. Once I got out of my head, it turned into a really fun experience that I would definitely do again. I realized that I often let anxiety about things control a lot of what I do and how I react. In the future, I’m going to attempt to stop overthinking small things, and trust myself more. I was also a little uneasy when we scrambled back up to the top of the cliff. Since we were only tied in to each other, we had to rely on one another to be safe and make the right decisions. </w:t>
      </w:r>
    </w:p>
    <w:p w:rsidR="00000000" w:rsidDel="00000000" w:rsidP="00000000" w:rsidRDefault="00000000" w:rsidRPr="00000000" w14:paraId="00000021">
      <w:pPr>
        <w:ind w:firstLine="720"/>
        <w:contextualSpacing w:val="0"/>
        <w:rPr>
          <w:sz w:val="24"/>
          <w:szCs w:val="24"/>
        </w:rPr>
      </w:pPr>
      <w:r w:rsidDel="00000000" w:rsidR="00000000" w:rsidRPr="00000000">
        <w:rPr>
          <w:sz w:val="24"/>
          <w:szCs w:val="24"/>
          <w:rtl w:val="0"/>
        </w:rPr>
        <w:t xml:space="preserve">My overall experience perfectly illustrates Kolb’s learning cycle. I had a concrete experience which was overcoming my fears, and belaying down the cliff face. Then, I reflected on the experience and realized that I need to stop overthinking things. I made a plan to act differently in the future. The next day, I confronted my tendency to overthink again. We were at the Blue Lagoon, and everyone was jumping off the taller cliff into the water. I knew I would regret not doing it, but it was as if my brain wouldn’t let me body near the edge. We were about to leave, and I knew it was my last chance to jump, so I did my best to shut off my brain and I launched myself over the edge. I am so glad that I did it, and it was also really nice knowing I had the support of the whole group behind me. After that we had a really fun group soccer game, and a barbeque at the beach. </w:t>
      </w:r>
    </w:p>
    <w:p w:rsidR="00000000" w:rsidDel="00000000" w:rsidP="00000000" w:rsidRDefault="00000000" w:rsidRPr="00000000" w14:paraId="00000022">
      <w:pPr>
        <w:ind w:firstLine="720"/>
        <w:contextualSpacing w:val="0"/>
        <w:rPr>
          <w:sz w:val="24"/>
          <w:szCs w:val="24"/>
        </w:rPr>
      </w:pPr>
      <w:r w:rsidDel="00000000" w:rsidR="00000000" w:rsidRPr="00000000">
        <w:rPr>
          <w:sz w:val="24"/>
          <w:szCs w:val="24"/>
          <w:rtl w:val="0"/>
        </w:rPr>
        <w:t xml:space="preserve">On the final day of the trip, we were confronted with the final adventure challenge. I found that this tested all the skills we had learned so far -- from map reading and working as a team to coasteering and paddle boarding. It was rewarding being able to use our new skill set, and ended up being incredibly fun. My favorite part was swimming through the cave, and then coasteering as the waves lifted us up and then dropped back down again. Overall, the past three weeks in Wales helped me remember how much I love spending time outdoors. I also learned a lot about myself. I learned that I am much more capable than I give myself credit for. In the future, I want to approach unfamiliar experiences with more confidence in myself. I also learned that overthinking is holding me back from trying new things. I plan to work hard on stopping anxiety producing thoughts from controlling me. In conclusion, I am very thankful for the experiences Wales has given me and for the people I have met along the way. </w:t>
      </w:r>
    </w:p>
    <w:p w:rsidR="00000000" w:rsidDel="00000000" w:rsidP="00000000" w:rsidRDefault="00000000" w:rsidRPr="00000000" w14:paraId="00000023">
      <w:pPr>
        <w:ind w:firstLine="720"/>
        <w:contextualSpacing w:val="0"/>
        <w:rPr/>
      </w:pPr>
      <w:r w:rsidDel="00000000" w:rsidR="00000000" w:rsidRPr="00000000">
        <w:rPr>
          <w:rtl w:val="0"/>
        </w:rPr>
      </w:r>
    </w:p>
    <w:p w:rsidR="00000000" w:rsidDel="00000000" w:rsidP="00000000" w:rsidRDefault="00000000" w:rsidRPr="00000000" w14:paraId="00000024">
      <w:pPr>
        <w:ind w:firstLine="720"/>
        <w:contextualSpacing w:val="0"/>
        <w:rPr/>
      </w:pP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sz w:val="20"/>
          <w:szCs w:val="20"/>
        </w:rPr>
      </w:pPr>
      <w:r w:rsidDel="00000000" w:rsidR="00000000" w:rsidRPr="00000000">
        <w:rPr>
          <w:rtl w:val="0"/>
        </w:rPr>
      </w:r>
    </w:p>
    <w:p w:rsidR="00000000" w:rsidDel="00000000" w:rsidP="00000000" w:rsidRDefault="00000000" w:rsidRPr="00000000" w14:paraId="00000027">
      <w:pPr>
        <w:contextualSpacing w:val="0"/>
        <w:rPr>
          <w:sz w:val="20"/>
          <w:szCs w:val="2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r>
    </w:p>
    <w:sectPr>
      <w:pgSz w:h="15840" w:w="12240"/>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