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95959" w:themeColor="text1" w:themeTint="A6"/>
        </w:rPr>
        <w:id w:val="76326977"/>
        <w:docPartObj>
          <w:docPartGallery w:val="Cover Pages"/>
          <w:docPartUnique/>
        </w:docPartObj>
      </w:sdtPr>
      <w:sdtEndPr/>
      <w:sdtContent>
        <w:p w14:paraId="7F13D524" w14:textId="7645DC81" w:rsidR="00764CD2" w:rsidRDefault="004F1C65">
          <w:pPr>
            <w:pStyle w:val="NoSpacing"/>
          </w:pPr>
          <w:r>
            <w:rPr>
              <w:noProof/>
            </w:rPr>
            <mc:AlternateContent>
              <mc:Choice Requires="wps">
                <w:drawing>
                  <wp:anchor distT="0" distB="0" distL="114300" distR="114300" simplePos="0" relativeHeight="251660288" behindDoc="0" locked="0" layoutInCell="1" allowOverlap="1" wp14:anchorId="3FE1A79B" wp14:editId="6470A523">
                    <wp:simplePos x="0" y="0"/>
                    <wp:positionH relativeFrom="page">
                      <wp:posOffset>3357525</wp:posOffset>
                    </wp:positionH>
                    <wp:positionV relativeFrom="page">
                      <wp:posOffset>729582</wp:posOffset>
                    </wp:positionV>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7BACF0" w14:textId="71293347" w:rsidR="007620C5" w:rsidRDefault="00025662" w:rsidP="004F1C65">
                                <w:pPr>
                                  <w:pStyle w:val="NoSpacing"/>
                                  <w:rPr>
                                    <w:color w:val="404040" w:themeColor="text1" w:themeTint="BF"/>
                                    <w:sz w:val="36"/>
                                    <w:szCs w:val="36"/>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F1C65">
                                      <w:rPr>
                                        <w:rFonts w:asciiTheme="majorHAnsi" w:eastAsiaTheme="majorEastAsia" w:hAnsiTheme="majorHAnsi" w:cstheme="majorBidi"/>
                                        <w:color w:val="262626" w:themeColor="text1" w:themeTint="D9"/>
                                        <w:sz w:val="72"/>
                                        <w:szCs w:val="72"/>
                                      </w:rPr>
                                      <w:t>Contemporary Themes Affecting the Global Hospitality and Tourism Industry: A Review of Gastronomy Tourism</w:t>
                                    </w:r>
                                  </w:sdtContent>
                                </w:sdt>
                                <w:r w:rsidR="004F1C65">
                                  <w:rPr>
                                    <w:rFonts w:asciiTheme="majorHAnsi" w:eastAsiaTheme="majorEastAsia" w:hAnsiTheme="majorHAnsi" w:cstheme="majorBidi"/>
                                    <w:color w:val="262626" w:themeColor="text1" w:themeTint="D9"/>
                                    <w:sz w:val="72"/>
                                    <w:szCs w:val="7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FE1A79B" id="_x0000_t202" coordsize="21600,21600" o:spt="202" path="m,l,21600r21600,l21600,xe">
                    <v:stroke joinstyle="miter"/>
                    <v:path gradientshapeok="t" o:connecttype="rect"/>
                  </v:shapetype>
                  <v:shape id="Text Box 1" o:spid="_x0000_s1026" type="#_x0000_t202" style="position:absolute;margin-left:264.35pt;margin-top:57.45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ftgcgIAAFM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" filled="f" stroked="f" strokeweight=".5pt">
                    <v:textbox style="mso-fit-shape-to-text:t" inset="0,0,0,0">
                      <w:txbxContent>
                        <w:p w14:paraId="397BACF0" w14:textId="71293347" w:rsidR="007620C5" w:rsidRDefault="00312A31" w:rsidP="004F1C65">
                          <w:pPr>
                            <w:pStyle w:val="NoSpacing"/>
                            <w:rPr>
                              <w:color w:val="404040" w:themeColor="text1" w:themeTint="BF"/>
                              <w:sz w:val="36"/>
                              <w:szCs w:val="36"/>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F1C65">
                                <w:rPr>
                                  <w:rFonts w:asciiTheme="majorHAnsi" w:eastAsiaTheme="majorEastAsia" w:hAnsiTheme="majorHAnsi" w:cstheme="majorBidi"/>
                                  <w:color w:val="262626" w:themeColor="text1" w:themeTint="D9"/>
                                  <w:sz w:val="72"/>
                                  <w:szCs w:val="72"/>
                                </w:rPr>
                                <w:t>Contemporary Themes Affecting the Global Hospitality and Tourism Industry: A Review of Gastronomy Tourism</w:t>
                              </w:r>
                            </w:sdtContent>
                          </w:sdt>
                          <w:r w:rsidR="004F1C65">
                            <w:rPr>
                              <w:rFonts w:asciiTheme="majorHAnsi" w:eastAsiaTheme="majorEastAsia" w:hAnsiTheme="majorHAnsi" w:cstheme="majorBidi"/>
                              <w:color w:val="262626" w:themeColor="text1" w:themeTint="D9"/>
                              <w:sz w:val="72"/>
                              <w:szCs w:val="72"/>
                            </w:rPr>
                            <w:t>.</w:t>
                          </w:r>
                        </w:p>
                      </w:txbxContent>
                    </v:textbox>
                    <w10:wrap anchorx="page" anchory="page"/>
                  </v:shape>
                </w:pict>
              </mc:Fallback>
            </mc:AlternateContent>
          </w:r>
          <w:r w:rsidR="00764CD2">
            <w:rPr>
              <w:noProof/>
            </w:rPr>
            <mc:AlternateContent>
              <mc:Choice Requires="wpg">
                <w:drawing>
                  <wp:anchor distT="0" distB="0" distL="114300" distR="114300" simplePos="0" relativeHeight="251659264" behindDoc="1" locked="0" layoutInCell="1" allowOverlap="1" wp14:anchorId="36E4D09F" wp14:editId="0324380F">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5-01T00:00:00Z">
                                      <w:dateFormat w:val="M/d/yyyy"/>
                                      <w:lid w:val="en-US"/>
                                      <w:storeMappedDataAs w:val="dateTime"/>
                                      <w:calendar w:val="gregorian"/>
                                    </w:date>
                                  </w:sdtPr>
                                  <w:sdtEndPr/>
                                  <w:sdtContent>
                                    <w:p w14:paraId="316B6895" w14:textId="4E05EDA4" w:rsidR="007620C5" w:rsidRDefault="007620C5">
                                      <w:pPr>
                                        <w:pStyle w:val="NoSpacing"/>
                                        <w:jc w:val="right"/>
                                        <w:rPr>
                                          <w:color w:val="FFFFFF" w:themeColor="background1"/>
                                          <w:sz w:val="28"/>
                                          <w:szCs w:val="28"/>
                                        </w:rPr>
                                      </w:pPr>
                                      <w:r>
                                        <w:rPr>
                                          <w:color w:val="FFFFFF" w:themeColor="background1"/>
                                          <w:sz w:val="28"/>
                                          <w:szCs w:val="28"/>
                                        </w:rPr>
                                        <w:t>5/1/2020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6E4D09F" id="Group 2" o:spid="_x0000_s1027"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LvGWSQAAIc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4e5b6f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00a0b8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5-01T00:00:00Z">
                                <w:dateFormat w:val="M/d/yyyy"/>
                                <w:lid w:val="en-US"/>
                                <w:storeMappedDataAs w:val="dateTime"/>
                                <w:calendar w:val="gregorian"/>
                              </w:date>
                            </w:sdtPr>
                            <w:sdtEndPr/>
                            <w:sdtContent>
                              <w:p w14:paraId="316B6895" w14:textId="4E05EDA4" w:rsidR="007620C5" w:rsidRDefault="007620C5">
                                <w:pPr>
                                  <w:pStyle w:val="NoSpacing"/>
                                  <w:jc w:val="right"/>
                                  <w:rPr>
                                    <w:color w:val="FFFFFF" w:themeColor="background1"/>
                                    <w:sz w:val="28"/>
                                    <w:szCs w:val="28"/>
                                  </w:rPr>
                                </w:pPr>
                                <w:r>
                                  <w:rPr>
                                    <w:color w:val="FFFFFF" w:themeColor="background1"/>
                                    <w:sz w:val="28"/>
                                    <w:szCs w:val="28"/>
                                  </w:rPr>
                                  <w:t>5/1/2020</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e5b6f [3215]" strokecolor="#4e5b6f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e5b6f [3215]" strokecolor="#4e5b6f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e5b6f [3215]" strokecolor="#4e5b6f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e5b6f [3215]" strokecolor="#4e5b6f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e5b6f [3215]" strokecolor="#4e5b6f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e5b6f [3215]" strokecolor="#4e5b6f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e5b6f [3215]" strokecolor="#4e5b6f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e5b6f [3215]" strokecolor="#4e5b6f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e5b6f [3215]" strokecolor="#4e5b6f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e5b6f [3215]" strokecolor="#4e5b6f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e5b6f [3215]" strokecolor="#4e5b6f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e5b6f [3215]" strokecolor="#4e5b6f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e5b6f [3215]" strokecolor="#4e5b6f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e5b6f [3215]" strokecolor="#4e5b6f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e5b6f [3215]" strokecolor="#4e5b6f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e5b6f [3215]" strokecolor="#4e5b6f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e5b6f [3215]" strokecolor="#4e5b6f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e5b6f [3215]" strokecolor="#4e5b6f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e5b6f [3215]" strokecolor="#4e5b6f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e5b6f [3215]" strokecolor="#4e5b6f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e5b6f [3215]" strokecolor="#4e5b6f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e5b6f [3215]" strokecolor="#4e5b6f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e5b6f [3215]" strokecolor="#4e5b6f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764CD2">
            <w:rPr>
              <w:noProof/>
            </w:rPr>
            <mc:AlternateContent>
              <mc:Choice Requires="wps">
                <w:drawing>
                  <wp:anchor distT="0" distB="0" distL="114300" distR="114300" simplePos="0" relativeHeight="251661312" behindDoc="0" locked="0" layoutInCell="1" allowOverlap="1" wp14:anchorId="1F875831" wp14:editId="264F00E2">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65A390" w14:textId="3B5B842D" w:rsidR="007620C5" w:rsidRDefault="00025662">
                                <w:pPr>
                                  <w:pStyle w:val="NoSpacing"/>
                                  <w:rPr>
                                    <w:color w:val="00A0B8" w:themeColor="accent1"/>
                                    <w:sz w:val="26"/>
                                    <w:szCs w:val="26"/>
                                  </w:rPr>
                                </w:pPr>
                                <w:sdt>
                                  <w:sdtPr>
                                    <w:rPr>
                                      <w:color w:val="00A0B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620C5">
                                      <w:rPr>
                                        <w:color w:val="00A0B8" w:themeColor="accent1"/>
                                        <w:sz w:val="26"/>
                                        <w:szCs w:val="26"/>
                                      </w:rPr>
                                      <w:t>Molly Thomas</w:t>
                                    </w:r>
                                  </w:sdtContent>
                                </w:sdt>
                              </w:p>
                              <w:p w14:paraId="1F40AD66" w14:textId="5A1BA0BD" w:rsidR="007620C5" w:rsidRDefault="0002566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620C5">
                                      <w:rPr>
                                        <w:caps/>
                                        <w:color w:val="595959" w:themeColor="text1" w:themeTint="A6"/>
                                        <w:sz w:val="20"/>
                                        <w:szCs w:val="20"/>
                                      </w:rPr>
                                      <w:t>1700776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F875831" id="Text Box 32" o:spid="_x0000_s105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Q5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A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EDEEOXMCAABbBQAADgAAAAAAAAAAAAAA&#10;AAAuAgAAZHJzL2Uyb0RvYy54bWxQSwECLQAUAAYACAAAACEA0UvQbtkAAAAEAQAADwAAAAAAAAAA&#10;AAAAAADNBAAAZHJzL2Rvd25yZXYueG1sUEsFBgAAAAAEAAQA8wAAANMFAAAAAA==&#10;" filled="f" stroked="f" strokeweight=".5pt">
                    <v:textbox style="mso-fit-shape-to-text:t" inset="0,0,0,0">
                      <w:txbxContent>
                        <w:p w14:paraId="5D65A390" w14:textId="3B5B842D" w:rsidR="007620C5" w:rsidRDefault="00312A31">
                          <w:pPr>
                            <w:pStyle w:val="NoSpacing"/>
                            <w:rPr>
                              <w:color w:val="00A0B8" w:themeColor="accent1"/>
                              <w:sz w:val="26"/>
                              <w:szCs w:val="26"/>
                            </w:rPr>
                          </w:pPr>
                          <w:sdt>
                            <w:sdtPr>
                              <w:rPr>
                                <w:color w:val="00A0B8"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620C5">
                                <w:rPr>
                                  <w:color w:val="00A0B8" w:themeColor="accent1"/>
                                  <w:sz w:val="26"/>
                                  <w:szCs w:val="26"/>
                                </w:rPr>
                                <w:t>Molly Thomas</w:t>
                              </w:r>
                            </w:sdtContent>
                          </w:sdt>
                        </w:p>
                        <w:p w14:paraId="1F40AD66" w14:textId="5A1BA0BD" w:rsidR="007620C5" w:rsidRDefault="00312A3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7620C5">
                                <w:rPr>
                                  <w:caps/>
                                  <w:color w:val="595959" w:themeColor="text1" w:themeTint="A6"/>
                                  <w:sz w:val="20"/>
                                  <w:szCs w:val="20"/>
                                </w:rPr>
                                <w:t>1700776</w:t>
                              </w:r>
                            </w:sdtContent>
                          </w:sdt>
                        </w:p>
                      </w:txbxContent>
                    </v:textbox>
                    <w10:wrap anchorx="page" anchory="page"/>
                  </v:shape>
                </w:pict>
              </mc:Fallback>
            </mc:AlternateContent>
          </w:r>
        </w:p>
        <w:p w14:paraId="7EA795AD" w14:textId="58CDE81B" w:rsidR="00D40351" w:rsidRPr="00AD4640" w:rsidRDefault="00764CD2" w:rsidP="00AD4640">
          <w:pPr>
            <w:rPr>
              <w:rFonts w:asciiTheme="majorHAnsi" w:eastAsiaTheme="majorEastAsia" w:hAnsiTheme="majorHAnsi" w:cstheme="majorBidi"/>
              <w:color w:val="auto"/>
              <w:sz w:val="32"/>
            </w:rPr>
          </w:pPr>
          <w:r>
            <w:br w:type="page"/>
          </w:r>
        </w:p>
      </w:sdtContent>
    </w:sdt>
    <w:bookmarkStart w:id="0" w:name="_Toc39569540" w:displacedByCustomXml="prev"/>
    <w:p w14:paraId="5B125610" w14:textId="6078F511" w:rsidR="00D40351" w:rsidRPr="00D00ACF" w:rsidRDefault="00A369EE" w:rsidP="00D00ACF">
      <w:pPr>
        <w:spacing w:line="480" w:lineRule="auto"/>
        <w:jc w:val="both"/>
        <w:rPr>
          <w:rFonts w:ascii="Arial" w:hAnsi="Arial" w:cs="Arial"/>
          <w:sz w:val="24"/>
          <w:szCs w:val="24"/>
        </w:rPr>
      </w:pPr>
      <w:r w:rsidRPr="00D00ACF">
        <w:rPr>
          <w:rFonts w:ascii="Arial" w:hAnsi="Arial" w:cs="Arial"/>
          <w:sz w:val="24"/>
          <w:szCs w:val="24"/>
        </w:rPr>
        <w:lastRenderedPageBreak/>
        <w:t xml:space="preserve">The World Food Travel Association </w:t>
      </w:r>
      <w:r>
        <w:rPr>
          <w:rFonts w:ascii="Arial" w:hAnsi="Arial" w:cs="Arial"/>
          <w:sz w:val="24"/>
          <w:szCs w:val="24"/>
        </w:rPr>
        <w:t xml:space="preserve">[8] </w:t>
      </w:r>
      <w:r w:rsidRPr="00D00ACF">
        <w:rPr>
          <w:rFonts w:ascii="Arial" w:hAnsi="Arial" w:cs="Arial"/>
          <w:sz w:val="24"/>
          <w:szCs w:val="24"/>
        </w:rPr>
        <w:t>suggest that</w:t>
      </w:r>
      <w:r>
        <w:rPr>
          <w:rFonts w:ascii="Arial" w:hAnsi="Arial" w:cs="Arial"/>
          <w:sz w:val="24"/>
          <w:szCs w:val="24"/>
        </w:rPr>
        <w:t xml:space="preserve"> by 2020,</w:t>
      </w:r>
      <w:r w:rsidRPr="00D00ACF">
        <w:rPr>
          <w:rFonts w:ascii="Arial" w:hAnsi="Arial" w:cs="Arial"/>
          <w:sz w:val="24"/>
          <w:szCs w:val="24"/>
        </w:rPr>
        <w:t xml:space="preserve"> 53% of all travelers will be </w:t>
      </w:r>
      <w:r>
        <w:rPr>
          <w:rFonts w:ascii="Arial" w:hAnsi="Arial" w:cs="Arial"/>
          <w:sz w:val="24"/>
          <w:szCs w:val="24"/>
        </w:rPr>
        <w:t>gastronomy</w:t>
      </w:r>
      <w:r w:rsidRPr="00D00ACF">
        <w:rPr>
          <w:rFonts w:ascii="Arial" w:hAnsi="Arial" w:cs="Arial"/>
          <w:sz w:val="24"/>
          <w:szCs w:val="24"/>
        </w:rPr>
        <w:t xml:space="preserve"> tourists</w:t>
      </w:r>
      <w:r>
        <w:rPr>
          <w:rFonts w:ascii="Arial" w:hAnsi="Arial" w:cs="Arial"/>
          <w:sz w:val="24"/>
          <w:szCs w:val="24"/>
        </w:rPr>
        <w:t>.</w:t>
      </w:r>
      <w:r w:rsidRPr="00D00ACF">
        <w:rPr>
          <w:rFonts w:ascii="Arial" w:hAnsi="Arial" w:cs="Arial"/>
          <w:sz w:val="24"/>
          <w:szCs w:val="24"/>
        </w:rPr>
        <w:t xml:space="preserve"> </w:t>
      </w:r>
      <w:r w:rsidR="00C57FD8" w:rsidRPr="00D00ACF">
        <w:rPr>
          <w:rFonts w:ascii="Arial" w:hAnsi="Arial" w:cs="Arial"/>
          <w:sz w:val="24"/>
          <w:szCs w:val="24"/>
        </w:rPr>
        <w:t xml:space="preserve">The growing process of globalization is continuously opening doors for tourists to visit new and exciting destinations. In 2019 1.5 billion international tourist arrivals were recorded, which is the tenth consecutive year of growth </w:t>
      </w:r>
      <w:r w:rsidR="002E55DE">
        <w:rPr>
          <w:rFonts w:ascii="Arial" w:hAnsi="Arial" w:cs="Arial"/>
          <w:sz w:val="24"/>
          <w:szCs w:val="24"/>
        </w:rPr>
        <w:t>[1]</w:t>
      </w:r>
      <w:r w:rsidR="00C57FD8" w:rsidRPr="00D00ACF">
        <w:rPr>
          <w:rFonts w:ascii="Arial" w:hAnsi="Arial" w:cs="Arial"/>
          <w:sz w:val="24"/>
          <w:szCs w:val="24"/>
        </w:rPr>
        <w:t>.</w:t>
      </w:r>
      <w:r w:rsidR="00D40351" w:rsidRPr="00D00ACF">
        <w:rPr>
          <w:rFonts w:ascii="Arial" w:hAnsi="Arial" w:cs="Arial"/>
          <w:sz w:val="24"/>
          <w:szCs w:val="24"/>
        </w:rPr>
        <w:t xml:space="preserve"> </w:t>
      </w:r>
      <w:r w:rsidR="00C8003D" w:rsidRPr="00D00ACF">
        <w:rPr>
          <w:rFonts w:ascii="Arial" w:hAnsi="Arial" w:cs="Arial"/>
          <w:sz w:val="24"/>
          <w:szCs w:val="24"/>
        </w:rPr>
        <w:t xml:space="preserve">“88.2 % of people consider gastronomy a defining element of the brand image of a destination” </w:t>
      </w:r>
      <w:r w:rsidR="002E55DE">
        <w:rPr>
          <w:rFonts w:ascii="Arial" w:hAnsi="Arial" w:cs="Arial"/>
          <w:sz w:val="24"/>
          <w:szCs w:val="24"/>
        </w:rPr>
        <w:t>[2]</w:t>
      </w:r>
      <w:r w:rsidR="00C8003D" w:rsidRPr="00D00ACF">
        <w:rPr>
          <w:rFonts w:ascii="Arial" w:hAnsi="Arial" w:cs="Arial"/>
          <w:sz w:val="24"/>
          <w:szCs w:val="24"/>
        </w:rPr>
        <w:t>.</w:t>
      </w:r>
      <w:r w:rsidR="00D40351" w:rsidRPr="00D00ACF">
        <w:rPr>
          <w:rFonts w:ascii="Arial" w:hAnsi="Arial" w:cs="Arial"/>
          <w:sz w:val="24"/>
          <w:szCs w:val="24"/>
        </w:rPr>
        <w:t>Reports fr</w:t>
      </w:r>
      <w:r w:rsidR="0019496B" w:rsidRPr="00D00ACF">
        <w:rPr>
          <w:rFonts w:ascii="Arial" w:hAnsi="Arial" w:cs="Arial"/>
          <w:sz w:val="24"/>
          <w:szCs w:val="24"/>
        </w:rPr>
        <w:t>o</w:t>
      </w:r>
      <w:r w:rsidR="00D40351" w:rsidRPr="00D00ACF">
        <w:rPr>
          <w:rFonts w:ascii="Arial" w:hAnsi="Arial" w:cs="Arial"/>
          <w:sz w:val="24"/>
          <w:szCs w:val="24"/>
        </w:rPr>
        <w:t xml:space="preserve">m 2019 suggest growth within food tourism, driving it from a niche tourism sector to a mainstream tourism avenue </w:t>
      </w:r>
      <w:r w:rsidR="00577349">
        <w:rPr>
          <w:rFonts w:ascii="Arial" w:hAnsi="Arial" w:cs="Arial"/>
          <w:sz w:val="24"/>
          <w:szCs w:val="24"/>
        </w:rPr>
        <w:t xml:space="preserve">[3]. </w:t>
      </w:r>
      <w:r w:rsidR="00D40351" w:rsidRPr="00D00ACF">
        <w:rPr>
          <w:rFonts w:ascii="Arial" w:hAnsi="Arial" w:cs="Arial"/>
          <w:sz w:val="24"/>
          <w:szCs w:val="24"/>
        </w:rPr>
        <w:t>This level of development warrants an in-depth analysis of the gastronomy sector of tourism</w:t>
      </w:r>
      <w:r w:rsidR="00C8003D" w:rsidRPr="00D00ACF">
        <w:rPr>
          <w:rFonts w:ascii="Arial" w:hAnsi="Arial" w:cs="Arial"/>
          <w:sz w:val="24"/>
          <w:szCs w:val="24"/>
        </w:rPr>
        <w:t>, and the experiences available to the tourist.</w:t>
      </w:r>
    </w:p>
    <w:p w14:paraId="0ED0AF21" w14:textId="31220434" w:rsidR="00BE20F7" w:rsidRPr="00D00ACF" w:rsidRDefault="00AD4640" w:rsidP="00D00ACF">
      <w:pPr>
        <w:spacing w:line="480" w:lineRule="auto"/>
        <w:jc w:val="both"/>
        <w:rPr>
          <w:rFonts w:ascii="Arial" w:hAnsi="Arial" w:cs="Arial"/>
          <w:sz w:val="24"/>
          <w:szCs w:val="24"/>
        </w:rPr>
      </w:pPr>
      <w:r w:rsidRPr="00D00ACF">
        <w:rPr>
          <w:rFonts w:ascii="Arial" w:hAnsi="Arial" w:cs="Arial"/>
          <w:sz w:val="24"/>
          <w:szCs w:val="24"/>
        </w:rPr>
        <w:t>Italy has a lot to offer the gastronomy tourism market, with “5056 traditional foods, more than 23 thousand farms, 114 museums with gastronomy links and 173 wine routes”</w:t>
      </w:r>
      <w:r w:rsidR="00577349">
        <w:rPr>
          <w:rFonts w:ascii="Arial" w:hAnsi="Arial" w:cs="Arial"/>
          <w:sz w:val="24"/>
          <w:szCs w:val="24"/>
        </w:rPr>
        <w:t xml:space="preserve"> [4]</w:t>
      </w:r>
      <w:r w:rsidRPr="00D00ACF">
        <w:rPr>
          <w:rFonts w:ascii="Arial" w:hAnsi="Arial" w:cs="Arial"/>
          <w:sz w:val="24"/>
          <w:szCs w:val="24"/>
        </w:rPr>
        <w:t>. Italy is rich in culture and has a plethora of gastro-experiences, having a fully developed tourism industry means the country will be high on the list of places gastronomy tourists wish to visit</w:t>
      </w:r>
      <w:r w:rsidR="00592B2C" w:rsidRPr="00D00ACF">
        <w:rPr>
          <w:rFonts w:ascii="Arial" w:hAnsi="Arial" w:cs="Arial"/>
          <w:sz w:val="24"/>
          <w:szCs w:val="24"/>
        </w:rPr>
        <w:t xml:space="preserve">, and in 2018 saw </w:t>
      </w:r>
      <w:r w:rsidRPr="00D00ACF">
        <w:rPr>
          <w:rFonts w:ascii="Arial" w:hAnsi="Arial" w:cs="Arial"/>
          <w:sz w:val="24"/>
          <w:szCs w:val="24"/>
        </w:rPr>
        <w:t>a 48% increased interest in gastro-tourism compared to the previous year.</w:t>
      </w:r>
    </w:p>
    <w:p w14:paraId="550E20C3" w14:textId="217B8E9E" w:rsidR="00B871F1" w:rsidRPr="00D00ACF" w:rsidRDefault="00AD4640" w:rsidP="00D00ACF">
      <w:pPr>
        <w:spacing w:line="480" w:lineRule="auto"/>
        <w:jc w:val="both"/>
        <w:rPr>
          <w:rFonts w:ascii="Arial" w:hAnsi="Arial" w:cs="Arial"/>
          <w:b/>
          <w:bCs/>
          <w:sz w:val="24"/>
          <w:szCs w:val="24"/>
        </w:rPr>
      </w:pPr>
      <w:r w:rsidRPr="00D00ACF">
        <w:rPr>
          <w:rFonts w:ascii="Arial" w:hAnsi="Arial" w:cs="Arial"/>
          <w:b/>
          <w:bCs/>
          <w:sz w:val="24"/>
          <w:szCs w:val="24"/>
        </w:rPr>
        <w:t xml:space="preserve">What is </w:t>
      </w:r>
      <w:r w:rsidR="00B871F1" w:rsidRPr="00D00ACF">
        <w:rPr>
          <w:rFonts w:ascii="Arial" w:hAnsi="Arial" w:cs="Arial"/>
          <w:b/>
          <w:bCs/>
          <w:sz w:val="24"/>
          <w:szCs w:val="24"/>
        </w:rPr>
        <w:t>Gastro Tourism</w:t>
      </w:r>
      <w:r w:rsidRPr="00D00ACF">
        <w:rPr>
          <w:rFonts w:ascii="Arial" w:hAnsi="Arial" w:cs="Arial"/>
          <w:b/>
          <w:bCs/>
          <w:sz w:val="24"/>
          <w:szCs w:val="24"/>
        </w:rPr>
        <w:t>?</w:t>
      </w:r>
    </w:p>
    <w:p w14:paraId="0D1AB7E9" w14:textId="770A3FD0" w:rsidR="00B871F1" w:rsidRPr="00D00ACF" w:rsidRDefault="00B871F1" w:rsidP="00D00ACF">
      <w:pPr>
        <w:spacing w:line="480" w:lineRule="auto"/>
        <w:jc w:val="both"/>
        <w:rPr>
          <w:rFonts w:ascii="Arial" w:hAnsi="Arial" w:cs="Arial"/>
          <w:sz w:val="24"/>
          <w:szCs w:val="24"/>
        </w:rPr>
      </w:pPr>
      <w:r w:rsidRPr="00D00ACF">
        <w:rPr>
          <w:rFonts w:ascii="Arial" w:hAnsi="Arial" w:cs="Arial"/>
          <w:sz w:val="24"/>
          <w:szCs w:val="24"/>
        </w:rPr>
        <w:t xml:space="preserve">Gastronomy (Gastro) is defined as “the act of traveling for a taste of place in order to get a sense of a place” </w:t>
      </w:r>
      <w:r w:rsidR="00577349">
        <w:rPr>
          <w:rFonts w:ascii="Arial" w:hAnsi="Arial" w:cs="Arial"/>
          <w:sz w:val="24"/>
          <w:szCs w:val="24"/>
        </w:rPr>
        <w:t>[5]</w:t>
      </w:r>
      <w:r w:rsidRPr="00D00ACF">
        <w:rPr>
          <w:rFonts w:ascii="Arial" w:hAnsi="Arial" w:cs="Arial"/>
          <w:sz w:val="24"/>
          <w:szCs w:val="24"/>
        </w:rPr>
        <w:t xml:space="preserve">. Hall and Sharples </w:t>
      </w:r>
      <w:r w:rsidR="00577349">
        <w:rPr>
          <w:rFonts w:ascii="Arial" w:hAnsi="Arial" w:cs="Arial"/>
          <w:sz w:val="24"/>
          <w:szCs w:val="24"/>
        </w:rPr>
        <w:t xml:space="preserve">[6] </w:t>
      </w:r>
      <w:r w:rsidRPr="00D00ACF">
        <w:rPr>
          <w:rFonts w:ascii="Arial" w:hAnsi="Arial" w:cs="Arial"/>
          <w:sz w:val="24"/>
          <w:szCs w:val="24"/>
        </w:rPr>
        <w:t xml:space="preserve">provide a more comprehensive definition “ visitation to primary and secondary food producers, food festivals, restaurants and specific locations for which food tasting and/or experiencing the attributes of specialist food production region are the primary motivation factor for travel.” The term gastronomy tourism encompasses a variety of other tourism </w:t>
      </w:r>
      <w:r w:rsidRPr="00D00ACF">
        <w:rPr>
          <w:rFonts w:ascii="Arial" w:hAnsi="Arial" w:cs="Arial"/>
          <w:sz w:val="24"/>
          <w:szCs w:val="24"/>
        </w:rPr>
        <w:lastRenderedPageBreak/>
        <w:t xml:space="preserve">markets </w:t>
      </w:r>
      <w:r w:rsidR="0047714D" w:rsidRPr="00D00ACF">
        <w:rPr>
          <w:rFonts w:ascii="Arial" w:hAnsi="Arial" w:cs="Arial"/>
          <w:sz w:val="24"/>
          <w:szCs w:val="24"/>
        </w:rPr>
        <w:t>including</w:t>
      </w:r>
      <w:r w:rsidRPr="00D00ACF">
        <w:rPr>
          <w:rFonts w:ascii="Arial" w:hAnsi="Arial" w:cs="Arial"/>
          <w:sz w:val="24"/>
          <w:szCs w:val="24"/>
        </w:rPr>
        <w:t xml:space="preserve"> meal tourism, food tourism, wine tourism and culinary tourism </w:t>
      </w:r>
      <w:r w:rsidR="00577349">
        <w:rPr>
          <w:rFonts w:ascii="Arial" w:hAnsi="Arial" w:cs="Arial"/>
          <w:sz w:val="24"/>
          <w:szCs w:val="24"/>
        </w:rPr>
        <w:t>[7]</w:t>
      </w:r>
      <w:r w:rsidRPr="00D00ACF">
        <w:rPr>
          <w:rFonts w:ascii="Arial" w:hAnsi="Arial" w:cs="Arial"/>
          <w:sz w:val="24"/>
          <w:szCs w:val="24"/>
        </w:rPr>
        <w:t xml:space="preserve">. </w:t>
      </w:r>
      <w:r w:rsidR="00592B2C" w:rsidRPr="00D00ACF">
        <w:rPr>
          <w:rFonts w:ascii="Arial" w:hAnsi="Arial" w:cs="Arial"/>
          <w:sz w:val="24"/>
          <w:szCs w:val="24"/>
        </w:rPr>
        <w:t xml:space="preserve">The </w:t>
      </w:r>
      <w:r w:rsidRPr="00D00ACF">
        <w:rPr>
          <w:rFonts w:ascii="Arial" w:hAnsi="Arial" w:cs="Arial"/>
          <w:sz w:val="24"/>
          <w:szCs w:val="24"/>
        </w:rPr>
        <w:t xml:space="preserve">World Food Travel Association </w:t>
      </w:r>
      <w:r w:rsidR="00577349">
        <w:rPr>
          <w:rFonts w:ascii="Arial" w:hAnsi="Arial" w:cs="Arial"/>
          <w:sz w:val="24"/>
          <w:szCs w:val="24"/>
        </w:rPr>
        <w:t xml:space="preserve">[8] </w:t>
      </w:r>
      <w:r w:rsidRPr="00D00ACF">
        <w:rPr>
          <w:rFonts w:ascii="Arial" w:hAnsi="Arial" w:cs="Arial"/>
          <w:sz w:val="24"/>
          <w:szCs w:val="24"/>
        </w:rPr>
        <w:t>trends for 2020 suggest that 53% of all travelers will be culinary tourists and that 63% of millennials will look for socially responsible restaurants. Whilst direct travel for gastronomy is increasing there will always be incidental gastro-tourists to whom travel for culinary experiences are often a secondary factor as on average a third of a tourists spending is devoted to food and beverages</w:t>
      </w:r>
      <w:r w:rsidR="002E55DE">
        <w:rPr>
          <w:rFonts w:ascii="Arial" w:hAnsi="Arial" w:cs="Arial"/>
          <w:sz w:val="24"/>
          <w:szCs w:val="24"/>
        </w:rPr>
        <w:t xml:space="preserve"> [1]</w:t>
      </w:r>
      <w:r w:rsidRPr="00D00ACF">
        <w:rPr>
          <w:rFonts w:ascii="Arial" w:hAnsi="Arial" w:cs="Arial"/>
          <w:sz w:val="24"/>
          <w:szCs w:val="24"/>
        </w:rPr>
        <w:t xml:space="preserve">. When the term gastronomy is broken down to its ancient Greek roots ‘Gastro’ means stomach and ‘nomos’ means knowledge so it is often perceived as ‘knowledge of the stomach’ which pertains to a gastro tourists thirst for cultural education through food </w:t>
      </w:r>
      <w:r w:rsidR="00577349">
        <w:rPr>
          <w:rFonts w:ascii="Arial" w:hAnsi="Arial" w:cs="Arial"/>
          <w:sz w:val="24"/>
          <w:szCs w:val="24"/>
        </w:rPr>
        <w:t>[9]</w:t>
      </w:r>
      <w:r w:rsidRPr="00D00ACF">
        <w:rPr>
          <w:rFonts w:ascii="Arial" w:hAnsi="Arial" w:cs="Arial"/>
          <w:sz w:val="24"/>
          <w:szCs w:val="24"/>
        </w:rPr>
        <w:t xml:space="preserve">. </w:t>
      </w:r>
    </w:p>
    <w:p w14:paraId="00549E89" w14:textId="3658029F" w:rsidR="00592B2C" w:rsidRPr="00D00ACF" w:rsidRDefault="00D40351" w:rsidP="00D00ACF">
      <w:pPr>
        <w:spacing w:line="480" w:lineRule="auto"/>
        <w:jc w:val="both"/>
        <w:rPr>
          <w:rFonts w:ascii="Arial" w:hAnsi="Arial" w:cs="Arial"/>
          <w:sz w:val="24"/>
          <w:szCs w:val="24"/>
        </w:rPr>
      </w:pPr>
      <w:r w:rsidRPr="00D00ACF">
        <w:rPr>
          <w:rFonts w:ascii="Arial" w:hAnsi="Arial" w:cs="Arial"/>
          <w:sz w:val="24"/>
          <w:szCs w:val="24"/>
        </w:rPr>
        <w:t xml:space="preserve">‘Niche Tourism’ emerged recently to combat the growing trend of ‘Mass Tourism’. Niche tourism supposedly allows for more meaningful experiences with less damaging impacts on both the environment and society. </w:t>
      </w:r>
      <w:r w:rsidR="00F61159" w:rsidRPr="00D00ACF">
        <w:rPr>
          <w:rFonts w:ascii="Arial" w:hAnsi="Arial" w:cs="Arial"/>
          <w:sz w:val="24"/>
          <w:szCs w:val="24"/>
        </w:rPr>
        <w:t xml:space="preserve">The niche tourism market grows as the demand for tailored tourism products increases, customized experiences that relate to the tourist’s personal interests are on the rise. This has meant that destinations are beginning to market themselves based upon the experiences they can offer to individual categories of niche tourism </w:t>
      </w:r>
      <w:r w:rsidR="00F5593E">
        <w:rPr>
          <w:rFonts w:ascii="Arial" w:hAnsi="Arial" w:cs="Arial"/>
          <w:sz w:val="24"/>
          <w:szCs w:val="24"/>
        </w:rPr>
        <w:t>[10]</w:t>
      </w:r>
      <w:r w:rsidR="00F61159" w:rsidRPr="00D00ACF">
        <w:rPr>
          <w:rFonts w:ascii="Arial" w:hAnsi="Arial" w:cs="Arial"/>
          <w:sz w:val="24"/>
          <w:szCs w:val="24"/>
        </w:rPr>
        <w:t>.</w:t>
      </w:r>
      <w:r w:rsidR="005442CE" w:rsidRPr="00D00ACF">
        <w:rPr>
          <w:rFonts w:ascii="Arial" w:hAnsi="Arial" w:cs="Arial"/>
          <w:sz w:val="24"/>
          <w:szCs w:val="24"/>
        </w:rPr>
        <w:t xml:space="preserve"> </w:t>
      </w:r>
    </w:p>
    <w:p w14:paraId="61C51814" w14:textId="7D093604" w:rsidR="00F61159" w:rsidRDefault="005442CE" w:rsidP="00D00ACF">
      <w:pPr>
        <w:spacing w:line="480" w:lineRule="auto"/>
        <w:jc w:val="both"/>
        <w:rPr>
          <w:rFonts w:ascii="Arial" w:hAnsi="Arial" w:cs="Arial"/>
          <w:sz w:val="24"/>
          <w:szCs w:val="24"/>
        </w:rPr>
      </w:pPr>
      <w:r w:rsidRPr="00D00ACF">
        <w:rPr>
          <w:rFonts w:ascii="Arial" w:hAnsi="Arial" w:cs="Arial"/>
          <w:sz w:val="24"/>
          <w:szCs w:val="24"/>
        </w:rPr>
        <w:t xml:space="preserve">The trend of gastro-tourism developed from rural communities capitalizing on the uniqueness of their produce and the growing demand for local sourcing </w:t>
      </w:r>
      <w:r w:rsidR="00577349">
        <w:rPr>
          <w:rFonts w:ascii="Arial" w:hAnsi="Arial" w:cs="Arial"/>
          <w:sz w:val="24"/>
          <w:szCs w:val="24"/>
        </w:rPr>
        <w:t>[6]</w:t>
      </w:r>
      <w:r w:rsidRPr="00D00ACF">
        <w:rPr>
          <w:rFonts w:ascii="Arial" w:hAnsi="Arial" w:cs="Arial"/>
          <w:sz w:val="24"/>
          <w:szCs w:val="24"/>
        </w:rPr>
        <w:t xml:space="preserve">. The production of said produce soon became a potential attractive and cultural experience </w:t>
      </w:r>
      <w:r w:rsidR="00F5593E">
        <w:rPr>
          <w:rFonts w:ascii="Arial" w:hAnsi="Arial" w:cs="Arial"/>
          <w:sz w:val="24"/>
          <w:szCs w:val="24"/>
        </w:rPr>
        <w:t>[11]</w:t>
      </w:r>
      <w:r w:rsidRPr="00D00ACF">
        <w:rPr>
          <w:rFonts w:ascii="Arial" w:hAnsi="Arial" w:cs="Arial"/>
          <w:sz w:val="24"/>
          <w:szCs w:val="24"/>
        </w:rPr>
        <w:t xml:space="preserve">. </w:t>
      </w:r>
      <w:r w:rsidR="00721293" w:rsidRPr="00D00ACF">
        <w:rPr>
          <w:rFonts w:ascii="Arial" w:hAnsi="Arial" w:cs="Arial"/>
          <w:sz w:val="24"/>
          <w:szCs w:val="24"/>
        </w:rPr>
        <w:t xml:space="preserve">Gastro- tourism </w:t>
      </w:r>
      <w:r w:rsidR="00902CDA" w:rsidRPr="00D00ACF">
        <w:rPr>
          <w:rFonts w:ascii="Arial" w:hAnsi="Arial" w:cs="Arial"/>
          <w:sz w:val="24"/>
          <w:szCs w:val="24"/>
        </w:rPr>
        <w:t xml:space="preserve">as a niche market really began to see growth in the early 2000’s, at this point there were very few destinations that marketed </w:t>
      </w:r>
      <w:r w:rsidR="009578C6" w:rsidRPr="00D00ACF">
        <w:rPr>
          <w:rFonts w:ascii="Arial" w:hAnsi="Arial" w:cs="Arial"/>
          <w:sz w:val="24"/>
          <w:szCs w:val="24"/>
        </w:rPr>
        <w:lastRenderedPageBreak/>
        <w:t>themselves</w:t>
      </w:r>
      <w:r w:rsidR="00902CDA" w:rsidRPr="00D00ACF">
        <w:rPr>
          <w:rFonts w:ascii="Arial" w:hAnsi="Arial" w:cs="Arial"/>
          <w:sz w:val="24"/>
          <w:szCs w:val="24"/>
        </w:rPr>
        <w:t xml:space="preserve"> directly to gastro-tourists. It </w:t>
      </w:r>
      <w:r w:rsidR="006413CD" w:rsidRPr="00D00ACF">
        <w:rPr>
          <w:rFonts w:ascii="Arial" w:hAnsi="Arial" w:cs="Arial"/>
          <w:sz w:val="24"/>
          <w:szCs w:val="24"/>
        </w:rPr>
        <w:t>was not</w:t>
      </w:r>
      <w:r w:rsidR="00902CDA" w:rsidRPr="00D00ACF">
        <w:rPr>
          <w:rFonts w:ascii="Arial" w:hAnsi="Arial" w:cs="Arial"/>
          <w:sz w:val="24"/>
          <w:szCs w:val="24"/>
        </w:rPr>
        <w:t xml:space="preserve"> until around 2012 that gastronomy tourism gained a great deal of exposure through social media that the number of destinations that offered experiences increased</w:t>
      </w:r>
      <w:r w:rsidR="009578C6" w:rsidRPr="00D00ACF">
        <w:rPr>
          <w:rFonts w:ascii="Arial" w:hAnsi="Arial" w:cs="Arial"/>
          <w:sz w:val="24"/>
          <w:szCs w:val="24"/>
        </w:rPr>
        <w:t xml:space="preserve">. </w:t>
      </w:r>
      <w:r w:rsidR="00592B2C" w:rsidRPr="00D00ACF">
        <w:rPr>
          <w:rFonts w:ascii="Arial" w:hAnsi="Arial" w:cs="Arial"/>
          <w:sz w:val="24"/>
          <w:szCs w:val="24"/>
        </w:rPr>
        <w:t>B</w:t>
      </w:r>
      <w:r w:rsidR="009578C6" w:rsidRPr="00D00ACF">
        <w:rPr>
          <w:rFonts w:ascii="Arial" w:hAnsi="Arial" w:cs="Arial"/>
          <w:sz w:val="24"/>
          <w:szCs w:val="24"/>
        </w:rPr>
        <w:t>etween 2018 and 2019 research suggested that there had been a significant increase in food tours, events and experiences on a global scale, resulting in what was once a niche market moving towards being a mass tourism market</w:t>
      </w:r>
      <w:r w:rsidR="00F5593E">
        <w:rPr>
          <w:rFonts w:ascii="Arial" w:hAnsi="Arial" w:cs="Arial"/>
          <w:sz w:val="24"/>
          <w:szCs w:val="24"/>
        </w:rPr>
        <w:t xml:space="preserve"> [12].</w:t>
      </w:r>
      <w:r w:rsidRPr="00D00ACF">
        <w:rPr>
          <w:rFonts w:ascii="Arial" w:hAnsi="Arial" w:cs="Arial"/>
          <w:sz w:val="24"/>
          <w:szCs w:val="24"/>
        </w:rPr>
        <w:t xml:space="preserve"> </w:t>
      </w:r>
    </w:p>
    <w:p w14:paraId="15F7CEF4" w14:textId="6492E996" w:rsidR="00D00ACF" w:rsidRPr="00D00ACF" w:rsidRDefault="00D00ACF" w:rsidP="00D00ACF">
      <w:pPr>
        <w:spacing w:line="480" w:lineRule="auto"/>
        <w:jc w:val="both"/>
        <w:rPr>
          <w:rFonts w:ascii="Arial" w:hAnsi="Arial" w:cs="Arial"/>
          <w:b/>
          <w:bCs/>
          <w:sz w:val="24"/>
          <w:szCs w:val="24"/>
        </w:rPr>
      </w:pPr>
      <w:r>
        <w:rPr>
          <w:rFonts w:ascii="Arial" w:hAnsi="Arial" w:cs="Arial"/>
          <w:b/>
          <w:bCs/>
          <w:sz w:val="24"/>
          <w:szCs w:val="24"/>
        </w:rPr>
        <w:t xml:space="preserve">What are the experiences available to gastronomy tourists? </w:t>
      </w:r>
    </w:p>
    <w:p w14:paraId="505B0067" w14:textId="5B0AB77F" w:rsidR="00AD4640" w:rsidRPr="00D00ACF" w:rsidRDefault="00DF58C4" w:rsidP="00D00ACF">
      <w:pPr>
        <w:spacing w:line="480" w:lineRule="auto"/>
        <w:jc w:val="both"/>
        <w:rPr>
          <w:rFonts w:ascii="Arial" w:hAnsi="Arial" w:cs="Arial"/>
          <w:sz w:val="24"/>
          <w:szCs w:val="24"/>
        </w:rPr>
      </w:pPr>
      <w:r w:rsidRPr="00D00ACF">
        <w:rPr>
          <w:rFonts w:ascii="Arial" w:hAnsi="Arial" w:cs="Arial"/>
          <w:sz w:val="24"/>
          <w:szCs w:val="24"/>
        </w:rPr>
        <w:t xml:space="preserve">Taking part in gastro-experiences will help tourists achieve Maslow’s self-actualisation, these experiences will help enhance a </w:t>
      </w:r>
      <w:r w:rsidR="00592B2C" w:rsidRPr="00D00ACF">
        <w:rPr>
          <w:rFonts w:ascii="Arial" w:hAnsi="Arial" w:cs="Arial"/>
          <w:sz w:val="24"/>
          <w:szCs w:val="24"/>
        </w:rPr>
        <w:t>person’s</w:t>
      </w:r>
      <w:r w:rsidRPr="00D00ACF">
        <w:rPr>
          <w:rFonts w:ascii="Arial" w:hAnsi="Arial" w:cs="Arial"/>
          <w:sz w:val="24"/>
          <w:szCs w:val="24"/>
        </w:rPr>
        <w:t xml:space="preserve"> self-value, encourage growth in both knowledge and as a person and often these experiences are part of a tourists bucket list. Kivela and Crotts </w:t>
      </w:r>
      <w:r w:rsidR="00B13D4B">
        <w:rPr>
          <w:rFonts w:ascii="Arial" w:hAnsi="Arial" w:cs="Arial"/>
          <w:sz w:val="24"/>
          <w:szCs w:val="24"/>
        </w:rPr>
        <w:t>[13]</w:t>
      </w:r>
      <w:r w:rsidRPr="00D00ACF">
        <w:rPr>
          <w:rFonts w:ascii="Arial" w:hAnsi="Arial" w:cs="Arial"/>
          <w:sz w:val="24"/>
          <w:szCs w:val="24"/>
        </w:rPr>
        <w:t xml:space="preserve"> suggest the main gastronomic tourism product or experience is merely eating at a local restaurant, but as the market expanded so did the experiences and activities available to the tourist. </w:t>
      </w:r>
      <w:r w:rsidR="00AF357D" w:rsidRPr="00D00ACF">
        <w:rPr>
          <w:rFonts w:ascii="Arial" w:hAnsi="Arial" w:cs="Arial"/>
          <w:sz w:val="24"/>
          <w:szCs w:val="24"/>
        </w:rPr>
        <w:t xml:space="preserve">Food tours are the most common type of experience due to the diverse range of locations the tourist may visit, form restaurants and cafes to markets and bakeries and even pubs and bars </w:t>
      </w:r>
      <w:r w:rsidR="00D36A84">
        <w:rPr>
          <w:rFonts w:ascii="Arial" w:hAnsi="Arial" w:cs="Arial"/>
          <w:sz w:val="24"/>
          <w:szCs w:val="24"/>
        </w:rPr>
        <w:t>[14].</w:t>
      </w:r>
      <w:r w:rsidR="00AF357D" w:rsidRPr="00D00ACF">
        <w:rPr>
          <w:rFonts w:ascii="Arial" w:hAnsi="Arial" w:cs="Arial"/>
          <w:sz w:val="24"/>
          <w:szCs w:val="24"/>
        </w:rPr>
        <w:t xml:space="preserve"> At these </w:t>
      </w:r>
      <w:r w:rsidR="00592B2C" w:rsidRPr="00D00ACF">
        <w:rPr>
          <w:rFonts w:ascii="Arial" w:hAnsi="Arial" w:cs="Arial"/>
          <w:sz w:val="24"/>
          <w:szCs w:val="24"/>
        </w:rPr>
        <w:t>locations,</w:t>
      </w:r>
      <w:r w:rsidR="00AF357D" w:rsidRPr="00D00ACF">
        <w:rPr>
          <w:rFonts w:ascii="Arial" w:hAnsi="Arial" w:cs="Arial"/>
          <w:sz w:val="24"/>
          <w:szCs w:val="24"/>
        </w:rPr>
        <w:t xml:space="preserve"> the tourists will be able to sample local ingredients and dishes whilst learning about the history and culture behind the area and food</w:t>
      </w:r>
      <w:r w:rsidR="00D36A84">
        <w:rPr>
          <w:rFonts w:ascii="Arial" w:hAnsi="Arial" w:cs="Arial"/>
          <w:sz w:val="24"/>
          <w:szCs w:val="24"/>
        </w:rPr>
        <w:t xml:space="preserve"> [15]</w:t>
      </w:r>
      <w:r w:rsidR="00AF357D" w:rsidRPr="00D00ACF">
        <w:rPr>
          <w:rFonts w:ascii="Arial" w:hAnsi="Arial" w:cs="Arial"/>
          <w:sz w:val="24"/>
          <w:szCs w:val="24"/>
        </w:rPr>
        <w:t>. The tours benefit f</w:t>
      </w:r>
      <w:r w:rsidR="00592B2C" w:rsidRPr="00D00ACF">
        <w:rPr>
          <w:rFonts w:ascii="Arial" w:hAnsi="Arial" w:cs="Arial"/>
          <w:sz w:val="24"/>
          <w:szCs w:val="24"/>
        </w:rPr>
        <w:t>ro</w:t>
      </w:r>
      <w:r w:rsidR="00AF357D" w:rsidRPr="00D00ACF">
        <w:rPr>
          <w:rFonts w:ascii="Arial" w:hAnsi="Arial" w:cs="Arial"/>
          <w:sz w:val="24"/>
          <w:szCs w:val="24"/>
        </w:rPr>
        <w:t>m having local guides as they are able to show the tourists unique and authentic experiences away from mass tourism and introduce them to local people who will shar</w:t>
      </w:r>
      <w:r w:rsidR="00663B72" w:rsidRPr="00D00ACF">
        <w:rPr>
          <w:rFonts w:ascii="Arial" w:hAnsi="Arial" w:cs="Arial"/>
          <w:sz w:val="24"/>
          <w:szCs w:val="24"/>
        </w:rPr>
        <w:t xml:space="preserve">e their own stories and experiences </w:t>
      </w:r>
      <w:r w:rsidR="00D36A84">
        <w:rPr>
          <w:rFonts w:ascii="Arial" w:hAnsi="Arial" w:cs="Arial"/>
          <w:sz w:val="24"/>
          <w:szCs w:val="24"/>
        </w:rPr>
        <w:t xml:space="preserve">[14]. </w:t>
      </w:r>
      <w:r w:rsidR="00755431" w:rsidRPr="00D00ACF">
        <w:rPr>
          <w:rFonts w:ascii="Arial" w:hAnsi="Arial" w:cs="Arial"/>
          <w:sz w:val="24"/>
          <w:szCs w:val="24"/>
        </w:rPr>
        <w:t xml:space="preserve">A gastro-tourist may select a destination based upon upcoming events such as food festivals, these events often focus on a specific regional </w:t>
      </w:r>
      <w:r w:rsidR="00755431" w:rsidRPr="00D00ACF">
        <w:rPr>
          <w:rFonts w:ascii="Arial" w:hAnsi="Arial" w:cs="Arial"/>
          <w:sz w:val="24"/>
          <w:szCs w:val="24"/>
        </w:rPr>
        <w:lastRenderedPageBreak/>
        <w:t xml:space="preserve">product, be that food or beverages, they may also be in celebration of harvests </w:t>
      </w:r>
      <w:r w:rsidR="00592B2C" w:rsidRPr="00D00ACF">
        <w:rPr>
          <w:rFonts w:ascii="Arial" w:hAnsi="Arial" w:cs="Arial"/>
          <w:sz w:val="24"/>
          <w:szCs w:val="24"/>
        </w:rPr>
        <w:t xml:space="preserve">or </w:t>
      </w:r>
      <w:r w:rsidR="00755431" w:rsidRPr="00D00ACF">
        <w:rPr>
          <w:rFonts w:ascii="Arial" w:hAnsi="Arial" w:cs="Arial"/>
          <w:sz w:val="24"/>
          <w:szCs w:val="24"/>
        </w:rPr>
        <w:t>seasonal changes. Tourists are able to try a variety of products, buy the produce, and interact directly with sellers to gain a deeper understanding of the process behind the product and culture it represents. These day/weekend long events are best explored at a steady pace to ensure the guest gets to experience all the delights on offer. Gastronomy route</w:t>
      </w:r>
      <w:r w:rsidR="00592B2C" w:rsidRPr="00D00ACF">
        <w:rPr>
          <w:rFonts w:ascii="Arial" w:hAnsi="Arial" w:cs="Arial"/>
          <w:sz w:val="24"/>
          <w:szCs w:val="24"/>
        </w:rPr>
        <w:t>s</w:t>
      </w:r>
      <w:r w:rsidR="00755431" w:rsidRPr="00D00ACF">
        <w:rPr>
          <w:rFonts w:ascii="Arial" w:hAnsi="Arial" w:cs="Arial"/>
          <w:sz w:val="24"/>
          <w:szCs w:val="24"/>
        </w:rPr>
        <w:t xml:space="preserve"> follow the journey of a variety of product</w:t>
      </w:r>
      <w:r w:rsidR="00592B2C" w:rsidRPr="00D00ACF">
        <w:rPr>
          <w:rFonts w:ascii="Arial" w:hAnsi="Arial" w:cs="Arial"/>
          <w:sz w:val="24"/>
          <w:szCs w:val="24"/>
        </w:rPr>
        <w:t>s</w:t>
      </w:r>
      <w:r w:rsidR="00755431" w:rsidRPr="00D00ACF">
        <w:rPr>
          <w:rFonts w:ascii="Arial" w:hAnsi="Arial" w:cs="Arial"/>
          <w:sz w:val="24"/>
          <w:szCs w:val="24"/>
        </w:rPr>
        <w:t xml:space="preserve"> such as coffee, </w:t>
      </w:r>
      <w:r w:rsidR="002212B2" w:rsidRPr="00D00ACF">
        <w:rPr>
          <w:rFonts w:ascii="Arial" w:hAnsi="Arial" w:cs="Arial"/>
          <w:sz w:val="24"/>
          <w:szCs w:val="24"/>
        </w:rPr>
        <w:t>cheese,</w:t>
      </w:r>
      <w:r w:rsidR="00755431" w:rsidRPr="00D00ACF">
        <w:rPr>
          <w:rFonts w:ascii="Arial" w:hAnsi="Arial" w:cs="Arial"/>
          <w:sz w:val="24"/>
          <w:szCs w:val="24"/>
        </w:rPr>
        <w:t xml:space="preserve"> or wine. Wine routes are a common gastronomy experience in countries from France to South Africa. Wine routes showcase local wines, vineyards, distilleries, and cellars whilst providing an insight into the areas culture and heritage </w:t>
      </w:r>
      <w:r w:rsidR="00D36A84">
        <w:rPr>
          <w:rFonts w:ascii="Arial" w:hAnsi="Arial" w:cs="Arial"/>
          <w:sz w:val="24"/>
          <w:szCs w:val="24"/>
        </w:rPr>
        <w:t>[16]</w:t>
      </w:r>
      <w:r w:rsidR="009309AA">
        <w:rPr>
          <w:rFonts w:ascii="Arial" w:hAnsi="Arial" w:cs="Arial"/>
          <w:sz w:val="24"/>
          <w:szCs w:val="24"/>
        </w:rPr>
        <w:t xml:space="preserve">. </w:t>
      </w:r>
      <w:r w:rsidR="002212B2" w:rsidRPr="00D00ACF">
        <w:rPr>
          <w:rFonts w:ascii="Arial" w:hAnsi="Arial" w:cs="Arial"/>
          <w:sz w:val="24"/>
          <w:szCs w:val="24"/>
        </w:rPr>
        <w:t xml:space="preserve">Other activities or experiences that may attract gastro-tourists include cooking classes, tasting sessions, visiting local producers, eating in traditional </w:t>
      </w:r>
      <w:r w:rsidR="00EC26CB" w:rsidRPr="00D00ACF">
        <w:rPr>
          <w:rFonts w:ascii="Arial" w:hAnsi="Arial" w:cs="Arial"/>
          <w:sz w:val="24"/>
          <w:szCs w:val="24"/>
        </w:rPr>
        <w:t>restaurants,</w:t>
      </w:r>
      <w:r w:rsidR="002212B2" w:rsidRPr="00D00ACF">
        <w:rPr>
          <w:rFonts w:ascii="Arial" w:hAnsi="Arial" w:cs="Arial"/>
          <w:sz w:val="24"/>
          <w:szCs w:val="24"/>
        </w:rPr>
        <w:t xml:space="preserve"> or attending fairs and markets </w:t>
      </w:r>
      <w:r w:rsidR="009309AA">
        <w:rPr>
          <w:rFonts w:ascii="Arial" w:hAnsi="Arial" w:cs="Arial"/>
          <w:sz w:val="24"/>
          <w:szCs w:val="24"/>
        </w:rPr>
        <w:t>[17]</w:t>
      </w:r>
      <w:r w:rsidR="002212B2" w:rsidRPr="00D00ACF">
        <w:rPr>
          <w:rFonts w:ascii="Arial" w:hAnsi="Arial" w:cs="Arial"/>
          <w:sz w:val="24"/>
          <w:szCs w:val="24"/>
        </w:rPr>
        <w:t>.</w:t>
      </w:r>
    </w:p>
    <w:p w14:paraId="360FAB8C" w14:textId="6B2145AA" w:rsidR="007620C5" w:rsidRPr="00D00ACF" w:rsidRDefault="006D2420" w:rsidP="00D00ACF">
      <w:pPr>
        <w:spacing w:line="480" w:lineRule="auto"/>
        <w:jc w:val="both"/>
        <w:rPr>
          <w:rFonts w:ascii="Arial" w:hAnsi="Arial" w:cs="Arial"/>
          <w:sz w:val="24"/>
          <w:szCs w:val="24"/>
        </w:rPr>
      </w:pPr>
      <w:r w:rsidRPr="00D00ACF">
        <w:rPr>
          <w:rFonts w:ascii="Arial" w:hAnsi="Arial" w:cs="Arial"/>
          <w:sz w:val="24"/>
          <w:szCs w:val="24"/>
        </w:rPr>
        <w:t xml:space="preserve">Trip Advisor produced a list of the top 10 food cities and the experiences they have to offer that gastro-tourists </w:t>
      </w:r>
      <w:r w:rsidR="00EC26CB" w:rsidRPr="00D00ACF">
        <w:rPr>
          <w:rFonts w:ascii="Arial" w:hAnsi="Arial" w:cs="Arial"/>
          <w:sz w:val="24"/>
          <w:szCs w:val="24"/>
        </w:rPr>
        <w:t>w</w:t>
      </w:r>
      <w:r w:rsidR="0084191A">
        <w:rPr>
          <w:rFonts w:ascii="Arial" w:hAnsi="Arial" w:cs="Arial"/>
          <w:sz w:val="24"/>
          <w:szCs w:val="24"/>
        </w:rPr>
        <w:t>ill not</w:t>
      </w:r>
      <w:r w:rsidRPr="00D00ACF">
        <w:rPr>
          <w:rFonts w:ascii="Arial" w:hAnsi="Arial" w:cs="Arial"/>
          <w:sz w:val="24"/>
          <w:szCs w:val="24"/>
        </w:rPr>
        <w:t xml:space="preserve"> want to miss out on. The top destination and experience </w:t>
      </w:r>
      <w:proofErr w:type="gramStart"/>
      <w:r w:rsidRPr="00D00ACF">
        <w:rPr>
          <w:rFonts w:ascii="Arial" w:hAnsi="Arial" w:cs="Arial"/>
          <w:sz w:val="24"/>
          <w:szCs w:val="24"/>
        </w:rPr>
        <w:t>w</w:t>
      </w:r>
      <w:r w:rsidR="00EC26CB" w:rsidRPr="00D00ACF">
        <w:rPr>
          <w:rFonts w:ascii="Arial" w:hAnsi="Arial" w:cs="Arial"/>
          <w:sz w:val="24"/>
          <w:szCs w:val="24"/>
        </w:rPr>
        <w:t>as</w:t>
      </w:r>
      <w:proofErr w:type="gramEnd"/>
      <w:r w:rsidRPr="00D00ACF">
        <w:rPr>
          <w:rFonts w:ascii="Arial" w:hAnsi="Arial" w:cs="Arial"/>
          <w:sz w:val="24"/>
          <w:szCs w:val="24"/>
        </w:rPr>
        <w:t xml:space="preserve"> a food tour by sunset of the Prati District in Rome. This small walking tour wanders through the district sampling gastronomy delights available at five establishments, tasting </w:t>
      </w:r>
      <w:r w:rsidR="0047714D" w:rsidRPr="00D00ACF">
        <w:rPr>
          <w:rFonts w:ascii="Arial" w:hAnsi="Arial" w:cs="Arial"/>
          <w:sz w:val="24"/>
          <w:szCs w:val="24"/>
        </w:rPr>
        <w:t>aperitives</w:t>
      </w:r>
      <w:r w:rsidRPr="00D00ACF">
        <w:rPr>
          <w:rFonts w:ascii="Arial" w:hAnsi="Arial" w:cs="Arial"/>
          <w:sz w:val="24"/>
          <w:szCs w:val="24"/>
        </w:rPr>
        <w:t xml:space="preserve">, pizzas, truffles, cured meats, cheeses and pasta dishes, each stop washed down with a glass of wine </w:t>
      </w:r>
      <w:r w:rsidR="009309AA">
        <w:rPr>
          <w:rFonts w:ascii="Arial" w:hAnsi="Arial" w:cs="Arial"/>
          <w:sz w:val="24"/>
          <w:szCs w:val="24"/>
        </w:rPr>
        <w:t>[18</w:t>
      </w:r>
      <w:r w:rsidR="0084191A">
        <w:rPr>
          <w:rFonts w:ascii="Arial" w:hAnsi="Arial" w:cs="Arial"/>
          <w:sz w:val="24"/>
          <w:szCs w:val="24"/>
        </w:rPr>
        <w:t>]</w:t>
      </w:r>
      <w:r w:rsidRPr="00D00ACF">
        <w:rPr>
          <w:rFonts w:ascii="Arial" w:hAnsi="Arial" w:cs="Arial"/>
          <w:sz w:val="24"/>
          <w:szCs w:val="24"/>
        </w:rPr>
        <w:t>.</w:t>
      </w:r>
      <w:r w:rsidR="0084191A">
        <w:rPr>
          <w:rFonts w:ascii="Arial" w:hAnsi="Arial" w:cs="Arial"/>
          <w:sz w:val="24"/>
          <w:szCs w:val="24"/>
        </w:rPr>
        <w:t xml:space="preserve"> </w:t>
      </w:r>
      <w:r w:rsidRPr="00D00ACF">
        <w:rPr>
          <w:rFonts w:ascii="Arial" w:hAnsi="Arial" w:cs="Arial"/>
          <w:sz w:val="24"/>
          <w:szCs w:val="24"/>
        </w:rPr>
        <w:t xml:space="preserve"> Reviews show why this is the number one experience with one person writing “…personalized and detailed tour. He took time to answer all of our question and really gave us a feel for Roman life and cuisine.” </w:t>
      </w:r>
      <w:r w:rsidR="009309AA">
        <w:rPr>
          <w:rFonts w:ascii="Arial" w:hAnsi="Arial" w:cs="Arial"/>
          <w:sz w:val="24"/>
          <w:szCs w:val="24"/>
        </w:rPr>
        <w:t xml:space="preserve">[19]. </w:t>
      </w:r>
      <w:r w:rsidR="007620C5" w:rsidRPr="00D00ACF">
        <w:rPr>
          <w:rFonts w:ascii="Arial" w:hAnsi="Arial" w:cs="Arial"/>
          <w:sz w:val="24"/>
          <w:szCs w:val="24"/>
        </w:rPr>
        <w:t xml:space="preserve">Another highly sought-after food-tour is the Xi’an evening food tour by </w:t>
      </w:r>
      <w:proofErr w:type="spellStart"/>
      <w:r w:rsidR="007620C5" w:rsidRPr="00D00ACF">
        <w:rPr>
          <w:rFonts w:ascii="Arial" w:hAnsi="Arial" w:cs="Arial"/>
          <w:sz w:val="24"/>
          <w:szCs w:val="24"/>
        </w:rPr>
        <w:t>tuk</w:t>
      </w:r>
      <w:proofErr w:type="spellEnd"/>
      <w:r w:rsidR="007620C5" w:rsidRPr="00D00ACF">
        <w:rPr>
          <w:rFonts w:ascii="Arial" w:hAnsi="Arial" w:cs="Arial"/>
          <w:sz w:val="24"/>
          <w:szCs w:val="24"/>
        </w:rPr>
        <w:t xml:space="preserve"> </w:t>
      </w:r>
      <w:proofErr w:type="spellStart"/>
      <w:r w:rsidR="007620C5" w:rsidRPr="00D00ACF">
        <w:rPr>
          <w:rFonts w:ascii="Arial" w:hAnsi="Arial" w:cs="Arial"/>
          <w:sz w:val="24"/>
          <w:szCs w:val="24"/>
        </w:rPr>
        <w:t>tuk</w:t>
      </w:r>
      <w:proofErr w:type="spellEnd"/>
      <w:r w:rsidR="007620C5" w:rsidRPr="00D00ACF">
        <w:rPr>
          <w:rFonts w:ascii="Arial" w:hAnsi="Arial" w:cs="Arial"/>
          <w:sz w:val="24"/>
          <w:szCs w:val="24"/>
        </w:rPr>
        <w:t xml:space="preserve">, China.  While embarking on this adventure the tourist will experience places off the beaten track that are normally </w:t>
      </w:r>
      <w:r w:rsidR="007620C5" w:rsidRPr="00D00ACF">
        <w:rPr>
          <w:rFonts w:ascii="Arial" w:hAnsi="Arial" w:cs="Arial"/>
          <w:sz w:val="24"/>
          <w:szCs w:val="24"/>
        </w:rPr>
        <w:lastRenderedPageBreak/>
        <w:t>only frequented by locals, these will usually be family run establishments where there is an opportunity to see how the dishes are prepared and cooked</w:t>
      </w:r>
      <w:r w:rsidR="00817487" w:rsidRPr="00D00ACF">
        <w:rPr>
          <w:rFonts w:ascii="Arial" w:hAnsi="Arial" w:cs="Arial"/>
          <w:sz w:val="24"/>
          <w:szCs w:val="24"/>
        </w:rPr>
        <w:t>,</w:t>
      </w:r>
      <w:r w:rsidR="007620C5" w:rsidRPr="00D00ACF">
        <w:rPr>
          <w:rFonts w:ascii="Arial" w:hAnsi="Arial" w:cs="Arial"/>
          <w:sz w:val="24"/>
          <w:szCs w:val="24"/>
        </w:rPr>
        <w:t xml:space="preserve"> as well as taste them </w:t>
      </w:r>
      <w:r w:rsidR="009309AA">
        <w:rPr>
          <w:rFonts w:ascii="Arial" w:hAnsi="Arial" w:cs="Arial"/>
          <w:sz w:val="24"/>
          <w:szCs w:val="24"/>
        </w:rPr>
        <w:t>[20].</w:t>
      </w:r>
      <w:r w:rsidR="007620C5" w:rsidRPr="00D00ACF">
        <w:rPr>
          <w:rFonts w:ascii="Arial" w:hAnsi="Arial" w:cs="Arial"/>
          <w:sz w:val="24"/>
          <w:szCs w:val="24"/>
        </w:rPr>
        <w:t xml:space="preserve"> China has a reputation for highly skilled cooking techniques that have developed over hundreds of years, creating a Chinese food culture centered around establishing harmony and the balance of nature. </w:t>
      </w:r>
      <w:r w:rsidR="0047714D" w:rsidRPr="00D00ACF">
        <w:rPr>
          <w:rFonts w:ascii="Arial" w:hAnsi="Arial" w:cs="Arial"/>
          <w:sz w:val="24"/>
          <w:szCs w:val="24"/>
        </w:rPr>
        <w:t>Th</w:t>
      </w:r>
      <w:r w:rsidR="0047714D">
        <w:rPr>
          <w:rFonts w:ascii="Arial" w:hAnsi="Arial" w:cs="Arial"/>
          <w:sz w:val="24"/>
          <w:szCs w:val="24"/>
        </w:rPr>
        <w:t>erefore,</w:t>
      </w:r>
      <w:r w:rsidR="0084191A">
        <w:rPr>
          <w:rFonts w:ascii="Arial" w:hAnsi="Arial" w:cs="Arial"/>
          <w:sz w:val="24"/>
          <w:szCs w:val="24"/>
        </w:rPr>
        <w:t xml:space="preserve"> </w:t>
      </w:r>
      <w:r w:rsidR="007620C5" w:rsidRPr="00D00ACF">
        <w:rPr>
          <w:rFonts w:ascii="Arial" w:hAnsi="Arial" w:cs="Arial"/>
          <w:sz w:val="24"/>
          <w:szCs w:val="24"/>
        </w:rPr>
        <w:t xml:space="preserve">it is a hub for gastro-tourists as the depth of knowledge that can be obtained from exploring this destination is huge </w:t>
      </w:r>
      <w:r w:rsidR="009309AA">
        <w:rPr>
          <w:rFonts w:ascii="Arial" w:hAnsi="Arial" w:cs="Arial"/>
          <w:sz w:val="24"/>
          <w:szCs w:val="24"/>
        </w:rPr>
        <w:t>[21]</w:t>
      </w:r>
      <w:r w:rsidR="007620C5" w:rsidRPr="00D00ACF">
        <w:rPr>
          <w:rFonts w:ascii="Arial" w:hAnsi="Arial" w:cs="Arial"/>
          <w:sz w:val="24"/>
          <w:szCs w:val="24"/>
        </w:rPr>
        <w:t xml:space="preserve">. </w:t>
      </w:r>
    </w:p>
    <w:p w14:paraId="7D2C97A9" w14:textId="6FA719E0" w:rsidR="00AD4640" w:rsidRPr="00D00ACF" w:rsidRDefault="008B1FAB" w:rsidP="00D00ACF">
      <w:pPr>
        <w:spacing w:line="480" w:lineRule="auto"/>
        <w:jc w:val="both"/>
        <w:rPr>
          <w:rFonts w:ascii="Arial" w:hAnsi="Arial" w:cs="Arial"/>
          <w:b/>
          <w:bCs/>
          <w:sz w:val="24"/>
          <w:szCs w:val="24"/>
        </w:rPr>
      </w:pPr>
      <w:r w:rsidRPr="00D00ACF">
        <w:rPr>
          <w:rFonts w:ascii="Arial" w:hAnsi="Arial" w:cs="Arial"/>
          <w:b/>
          <w:bCs/>
          <w:sz w:val="24"/>
          <w:szCs w:val="24"/>
        </w:rPr>
        <w:t>Who are Gastronomy Tourists</w:t>
      </w:r>
      <w:r w:rsidR="00D00ACF" w:rsidRPr="00D00ACF">
        <w:rPr>
          <w:rFonts w:ascii="Arial" w:hAnsi="Arial" w:cs="Arial"/>
          <w:b/>
          <w:bCs/>
          <w:sz w:val="24"/>
          <w:szCs w:val="24"/>
        </w:rPr>
        <w:t>?</w:t>
      </w:r>
    </w:p>
    <w:p w14:paraId="6DB779DF" w14:textId="70435C6D" w:rsidR="00AD4640" w:rsidRPr="00D00ACF" w:rsidRDefault="00AD4640" w:rsidP="00D00ACF">
      <w:pPr>
        <w:spacing w:line="480" w:lineRule="auto"/>
        <w:jc w:val="both"/>
        <w:rPr>
          <w:rFonts w:ascii="Arial" w:hAnsi="Arial" w:cs="Arial"/>
          <w:sz w:val="24"/>
          <w:szCs w:val="24"/>
        </w:rPr>
      </w:pPr>
      <w:r w:rsidRPr="00D00ACF">
        <w:rPr>
          <w:rFonts w:ascii="Arial" w:hAnsi="Arial" w:cs="Arial"/>
          <w:sz w:val="24"/>
          <w:szCs w:val="24"/>
        </w:rPr>
        <w:t xml:space="preserve">Gastronomy tourists fall into </w:t>
      </w:r>
      <w:proofErr w:type="spellStart"/>
      <w:r w:rsidRPr="00D00ACF">
        <w:rPr>
          <w:rFonts w:ascii="Arial" w:hAnsi="Arial" w:cs="Arial"/>
          <w:sz w:val="24"/>
          <w:szCs w:val="24"/>
        </w:rPr>
        <w:t>Plog’s</w:t>
      </w:r>
      <w:proofErr w:type="spellEnd"/>
      <w:r w:rsidRPr="00D00ACF">
        <w:rPr>
          <w:rFonts w:ascii="Arial" w:hAnsi="Arial" w:cs="Arial"/>
          <w:sz w:val="24"/>
          <w:szCs w:val="24"/>
        </w:rPr>
        <w:t xml:space="preserve"> allocentric tourist type as they travel to experience new cultures and destinations. They seek unique experiences that are not available to mass tourism markets but prefer to rely on the industry professionals for security in things such as accommodation and tours so therefore they would also fall into Cohen’s explorer tourist typology. The term foodie is often used in relation to gastronomy tourists as their passion for food goes beyond just eating it. Kern </w:t>
      </w:r>
      <w:r w:rsidR="009309AA">
        <w:rPr>
          <w:rFonts w:ascii="Arial" w:hAnsi="Arial" w:cs="Arial"/>
          <w:sz w:val="24"/>
          <w:szCs w:val="24"/>
        </w:rPr>
        <w:t>[22]</w:t>
      </w:r>
      <w:r w:rsidRPr="00D00ACF">
        <w:rPr>
          <w:rFonts w:ascii="Arial" w:hAnsi="Arial" w:cs="Arial"/>
          <w:sz w:val="24"/>
          <w:szCs w:val="24"/>
        </w:rPr>
        <w:t xml:space="preserve"> describes a foodie as someone who “ regards all facets of a dish: the ingredients used, how well those ingredients were sourced, the preparation (and skills related thereto), the history of the dishes origins, the taste, the texture, the smell and the presentation”. Gastro-tourists like to explore similar things whilst trave</w:t>
      </w:r>
      <w:r w:rsidR="0084191A">
        <w:rPr>
          <w:rFonts w:ascii="Arial" w:hAnsi="Arial" w:cs="Arial"/>
          <w:sz w:val="24"/>
          <w:szCs w:val="24"/>
        </w:rPr>
        <w:t>ll</w:t>
      </w:r>
      <w:r w:rsidRPr="00D00ACF">
        <w:rPr>
          <w:rFonts w:ascii="Arial" w:hAnsi="Arial" w:cs="Arial"/>
          <w:sz w:val="24"/>
          <w:szCs w:val="24"/>
        </w:rPr>
        <w:t>ing to gain a deeper understanding of their destination, for example they may wish to explore the origin of a gastro product synonymous with their destination</w:t>
      </w:r>
      <w:r w:rsidR="00EC26CB" w:rsidRPr="00D00ACF">
        <w:rPr>
          <w:rFonts w:ascii="Arial" w:hAnsi="Arial" w:cs="Arial"/>
          <w:sz w:val="24"/>
          <w:szCs w:val="24"/>
        </w:rPr>
        <w:t>,</w:t>
      </w:r>
      <w:r w:rsidRPr="00D00ACF">
        <w:rPr>
          <w:rFonts w:ascii="Arial" w:hAnsi="Arial" w:cs="Arial"/>
          <w:sz w:val="24"/>
          <w:szCs w:val="24"/>
        </w:rPr>
        <w:t xml:space="preserve"> discover the specifics behind the production of a gastro product</w:t>
      </w:r>
      <w:r w:rsidR="00EC26CB" w:rsidRPr="00D00ACF">
        <w:rPr>
          <w:rFonts w:ascii="Arial" w:hAnsi="Arial" w:cs="Arial"/>
          <w:sz w:val="24"/>
          <w:szCs w:val="24"/>
        </w:rPr>
        <w:t xml:space="preserve"> or learn the skills needed to cook a traditional meal from their destination of choice</w:t>
      </w:r>
      <w:r w:rsidRPr="00D00ACF">
        <w:rPr>
          <w:rFonts w:ascii="Arial" w:hAnsi="Arial" w:cs="Arial"/>
          <w:sz w:val="24"/>
          <w:szCs w:val="24"/>
        </w:rPr>
        <w:t>.</w:t>
      </w:r>
    </w:p>
    <w:p w14:paraId="06FE4E3F" w14:textId="2D6868EC" w:rsidR="00755431" w:rsidRPr="00D00ACF" w:rsidRDefault="00EC26CB" w:rsidP="00D00ACF">
      <w:pPr>
        <w:spacing w:line="480" w:lineRule="auto"/>
        <w:jc w:val="both"/>
        <w:rPr>
          <w:rFonts w:ascii="Arial" w:hAnsi="Arial" w:cs="Arial"/>
          <w:sz w:val="24"/>
          <w:szCs w:val="24"/>
        </w:rPr>
      </w:pPr>
      <w:r w:rsidRPr="00D00ACF">
        <w:rPr>
          <w:rFonts w:ascii="Arial" w:hAnsi="Arial" w:cs="Arial"/>
          <w:sz w:val="24"/>
          <w:szCs w:val="24"/>
        </w:rPr>
        <w:lastRenderedPageBreak/>
        <w:t xml:space="preserve">Second place on the Trip Advisor </w:t>
      </w:r>
      <w:proofErr w:type="gramStart"/>
      <w:r w:rsidR="0047714D" w:rsidRPr="00D00ACF">
        <w:rPr>
          <w:rFonts w:ascii="Arial" w:hAnsi="Arial" w:cs="Arial"/>
          <w:sz w:val="24"/>
          <w:szCs w:val="24"/>
        </w:rPr>
        <w:t>travel</w:t>
      </w:r>
      <w:r w:rsidR="0047714D">
        <w:rPr>
          <w:rFonts w:ascii="Arial" w:hAnsi="Arial" w:cs="Arial"/>
          <w:sz w:val="24"/>
          <w:szCs w:val="24"/>
        </w:rPr>
        <w:t>e</w:t>
      </w:r>
      <w:r w:rsidR="0047714D" w:rsidRPr="00D00ACF">
        <w:rPr>
          <w:rFonts w:ascii="Arial" w:hAnsi="Arial" w:cs="Arial"/>
          <w:sz w:val="24"/>
          <w:szCs w:val="24"/>
        </w:rPr>
        <w:t>rs</w:t>
      </w:r>
      <w:proofErr w:type="gramEnd"/>
      <w:r w:rsidRPr="00D00ACF">
        <w:rPr>
          <w:rFonts w:ascii="Arial" w:hAnsi="Arial" w:cs="Arial"/>
          <w:sz w:val="24"/>
          <w:szCs w:val="24"/>
        </w:rPr>
        <w:t xml:space="preserve"> choice awards</w:t>
      </w:r>
      <w:r w:rsidR="006D2420" w:rsidRPr="00D00ACF">
        <w:rPr>
          <w:rFonts w:ascii="Arial" w:hAnsi="Arial" w:cs="Arial"/>
          <w:sz w:val="24"/>
          <w:szCs w:val="24"/>
        </w:rPr>
        <w:t xml:space="preserve"> went to Florence and the pizza and gelato cooking experience offed there. On a Tuscan estate outside of the city tourists are taught the basics of making pizzas and gelato, once the pizzas have been cooked they are enjoyed with the hosts over a glass of wine where the hosts impart their knowledge of the dish and Florence’s history</w:t>
      </w:r>
      <w:r w:rsidR="005D05EC" w:rsidRPr="00D00ACF">
        <w:rPr>
          <w:rFonts w:ascii="Arial" w:hAnsi="Arial" w:cs="Arial"/>
          <w:sz w:val="24"/>
          <w:szCs w:val="24"/>
        </w:rPr>
        <w:t xml:space="preserve"> </w:t>
      </w:r>
      <w:r w:rsidR="009309AA">
        <w:rPr>
          <w:rFonts w:ascii="Arial" w:hAnsi="Arial" w:cs="Arial"/>
          <w:sz w:val="24"/>
          <w:szCs w:val="24"/>
        </w:rPr>
        <w:t>[23]</w:t>
      </w:r>
      <w:r w:rsidR="005D05EC" w:rsidRPr="00D00ACF">
        <w:rPr>
          <w:rFonts w:ascii="Arial" w:hAnsi="Arial" w:cs="Arial"/>
          <w:sz w:val="24"/>
          <w:szCs w:val="24"/>
        </w:rPr>
        <w:t xml:space="preserve">. With reviews such as “100% would do again” </w:t>
      </w:r>
      <w:r w:rsidR="009309AA">
        <w:rPr>
          <w:rFonts w:ascii="Arial" w:hAnsi="Arial" w:cs="Arial"/>
          <w:sz w:val="24"/>
          <w:szCs w:val="24"/>
        </w:rPr>
        <w:t>[24]</w:t>
      </w:r>
      <w:r w:rsidR="005D05EC" w:rsidRPr="00D00ACF">
        <w:rPr>
          <w:rFonts w:ascii="Arial" w:hAnsi="Arial" w:cs="Arial"/>
          <w:sz w:val="24"/>
          <w:szCs w:val="24"/>
        </w:rPr>
        <w:t xml:space="preserve"> and “one of our trips highlights” </w:t>
      </w:r>
      <w:r w:rsidR="009309AA">
        <w:rPr>
          <w:rFonts w:ascii="Arial" w:hAnsi="Arial" w:cs="Arial"/>
          <w:sz w:val="24"/>
          <w:szCs w:val="24"/>
        </w:rPr>
        <w:t>[25]</w:t>
      </w:r>
      <w:r w:rsidR="005D05EC" w:rsidRPr="00D00ACF">
        <w:rPr>
          <w:rFonts w:ascii="Arial" w:hAnsi="Arial" w:cs="Arial"/>
          <w:sz w:val="24"/>
          <w:szCs w:val="24"/>
        </w:rPr>
        <w:t xml:space="preserve"> it is easy to understand the popularity of this experience.</w:t>
      </w:r>
      <w:r w:rsidR="00FE19B0" w:rsidRPr="00D00ACF">
        <w:rPr>
          <w:rFonts w:ascii="Arial" w:hAnsi="Arial" w:cs="Arial"/>
          <w:sz w:val="24"/>
          <w:szCs w:val="24"/>
        </w:rPr>
        <w:t xml:space="preserve"> </w:t>
      </w:r>
      <w:r w:rsidRPr="00D00ACF">
        <w:rPr>
          <w:rFonts w:ascii="Arial" w:hAnsi="Arial" w:cs="Arial"/>
          <w:sz w:val="24"/>
          <w:szCs w:val="24"/>
        </w:rPr>
        <w:t xml:space="preserve">Other cooking experiences include the </w:t>
      </w:r>
      <w:r w:rsidR="009309AA" w:rsidRPr="00D00ACF">
        <w:rPr>
          <w:rFonts w:ascii="Arial" w:hAnsi="Arial" w:cs="Arial"/>
          <w:sz w:val="24"/>
          <w:szCs w:val="24"/>
        </w:rPr>
        <w:t>world-renowned</w:t>
      </w:r>
      <w:r w:rsidR="00081712" w:rsidRPr="00D00ACF">
        <w:rPr>
          <w:rFonts w:ascii="Arial" w:hAnsi="Arial" w:cs="Arial"/>
          <w:sz w:val="24"/>
          <w:szCs w:val="24"/>
        </w:rPr>
        <w:t xml:space="preserve"> cooking classes </w:t>
      </w:r>
      <w:r w:rsidRPr="00D00ACF">
        <w:rPr>
          <w:rFonts w:ascii="Arial" w:hAnsi="Arial" w:cs="Arial"/>
          <w:sz w:val="24"/>
          <w:szCs w:val="24"/>
        </w:rPr>
        <w:t xml:space="preserve">that </w:t>
      </w:r>
      <w:r w:rsidR="00081712" w:rsidRPr="00D00ACF">
        <w:rPr>
          <w:rFonts w:ascii="Arial" w:hAnsi="Arial" w:cs="Arial"/>
          <w:sz w:val="24"/>
          <w:szCs w:val="24"/>
        </w:rPr>
        <w:t xml:space="preserve">are available to small groups or individuals visiting San Miguel de Allende, Mexico. Hosted at the </w:t>
      </w:r>
      <w:proofErr w:type="spellStart"/>
      <w:r w:rsidR="00081712" w:rsidRPr="00D00ACF">
        <w:rPr>
          <w:rFonts w:ascii="Arial" w:hAnsi="Arial" w:cs="Arial"/>
          <w:sz w:val="24"/>
          <w:szCs w:val="24"/>
        </w:rPr>
        <w:t>Sazon</w:t>
      </w:r>
      <w:proofErr w:type="spellEnd"/>
      <w:r w:rsidR="00081712" w:rsidRPr="00D00ACF">
        <w:rPr>
          <w:rFonts w:ascii="Arial" w:hAnsi="Arial" w:cs="Arial"/>
          <w:sz w:val="24"/>
          <w:szCs w:val="24"/>
        </w:rPr>
        <w:t xml:space="preserve"> an eighteenth century mansion in the center of the city, participants first head to the local market to source the produce they will use in the authentic Mexican dish they create with top class chefs, from Salsa Verde to Chiles </w:t>
      </w:r>
      <w:proofErr w:type="spellStart"/>
      <w:r w:rsidR="00081712" w:rsidRPr="00D00ACF">
        <w:rPr>
          <w:rFonts w:ascii="Arial" w:hAnsi="Arial" w:cs="Arial"/>
          <w:sz w:val="24"/>
          <w:szCs w:val="24"/>
        </w:rPr>
        <w:t>en</w:t>
      </w:r>
      <w:proofErr w:type="spellEnd"/>
      <w:r w:rsidR="00081712" w:rsidRPr="00D00ACF">
        <w:rPr>
          <w:rFonts w:ascii="Arial" w:hAnsi="Arial" w:cs="Arial"/>
          <w:sz w:val="24"/>
          <w:szCs w:val="24"/>
        </w:rPr>
        <w:t xml:space="preserve"> </w:t>
      </w:r>
      <w:proofErr w:type="spellStart"/>
      <w:r w:rsidR="00081712" w:rsidRPr="00D00ACF">
        <w:rPr>
          <w:rFonts w:ascii="Arial" w:hAnsi="Arial" w:cs="Arial"/>
          <w:sz w:val="24"/>
          <w:szCs w:val="24"/>
        </w:rPr>
        <w:t>Nagada</w:t>
      </w:r>
      <w:proofErr w:type="spellEnd"/>
      <w:r w:rsidR="00081712" w:rsidRPr="00D00ACF">
        <w:rPr>
          <w:rFonts w:ascii="Arial" w:hAnsi="Arial" w:cs="Arial"/>
          <w:sz w:val="24"/>
          <w:szCs w:val="24"/>
        </w:rPr>
        <w:t xml:space="preserve"> (a dish served in celebration of Mexican independence), immersing the guest in Mexican culture and teaching them high quality culinary skills</w:t>
      </w:r>
      <w:r w:rsidR="009309AA">
        <w:rPr>
          <w:rFonts w:ascii="Arial" w:hAnsi="Arial" w:cs="Arial"/>
          <w:sz w:val="24"/>
          <w:szCs w:val="24"/>
        </w:rPr>
        <w:t xml:space="preserve"> [26]. </w:t>
      </w:r>
      <w:r w:rsidR="00081712" w:rsidRPr="00D00ACF">
        <w:rPr>
          <w:rFonts w:ascii="Arial" w:hAnsi="Arial" w:cs="Arial"/>
          <w:sz w:val="24"/>
          <w:szCs w:val="24"/>
        </w:rPr>
        <w:t xml:space="preserve">Participants describe this experience as “lots of fun” </w:t>
      </w:r>
      <w:r w:rsidR="009309AA">
        <w:rPr>
          <w:rFonts w:ascii="Arial" w:hAnsi="Arial" w:cs="Arial"/>
          <w:sz w:val="24"/>
          <w:szCs w:val="24"/>
        </w:rPr>
        <w:t>[27].</w:t>
      </w:r>
    </w:p>
    <w:p w14:paraId="0B2EC53A" w14:textId="5BCDF2E5" w:rsidR="006C6814" w:rsidRPr="00D00ACF" w:rsidRDefault="00D00ACF" w:rsidP="00D00ACF">
      <w:pPr>
        <w:spacing w:line="480" w:lineRule="auto"/>
        <w:jc w:val="both"/>
        <w:rPr>
          <w:rFonts w:ascii="Arial" w:hAnsi="Arial" w:cs="Arial"/>
          <w:b/>
          <w:bCs/>
          <w:sz w:val="24"/>
          <w:szCs w:val="24"/>
        </w:rPr>
      </w:pPr>
      <w:r w:rsidRPr="00D00ACF">
        <w:rPr>
          <w:rFonts w:ascii="Arial" w:hAnsi="Arial" w:cs="Arial"/>
          <w:b/>
          <w:bCs/>
          <w:sz w:val="24"/>
          <w:szCs w:val="24"/>
        </w:rPr>
        <w:t>Gastro festivals are about more than just eating.</w:t>
      </w:r>
    </w:p>
    <w:p w14:paraId="57E5EE05" w14:textId="779DFB8E" w:rsidR="007E5ADA" w:rsidRPr="00D00ACF" w:rsidRDefault="007E5ADA" w:rsidP="00D00ACF">
      <w:pPr>
        <w:spacing w:line="480" w:lineRule="auto"/>
        <w:jc w:val="both"/>
        <w:rPr>
          <w:rFonts w:ascii="Arial" w:hAnsi="Arial" w:cs="Arial"/>
          <w:sz w:val="24"/>
          <w:szCs w:val="24"/>
        </w:rPr>
      </w:pPr>
      <w:r w:rsidRPr="00D00ACF">
        <w:rPr>
          <w:rFonts w:ascii="Arial" w:hAnsi="Arial" w:cs="Arial"/>
          <w:sz w:val="24"/>
          <w:szCs w:val="24"/>
        </w:rPr>
        <w:t xml:space="preserve">Oktoberfest is a gastro-festival that has been taking place for 209 years. This </w:t>
      </w:r>
      <w:r w:rsidR="00F64B0F" w:rsidRPr="00D00ACF">
        <w:rPr>
          <w:rFonts w:ascii="Arial" w:hAnsi="Arial" w:cs="Arial"/>
          <w:sz w:val="24"/>
          <w:szCs w:val="24"/>
        </w:rPr>
        <w:t>two-week</w:t>
      </w:r>
      <w:r w:rsidRPr="00D00ACF">
        <w:rPr>
          <w:rFonts w:ascii="Arial" w:hAnsi="Arial" w:cs="Arial"/>
          <w:sz w:val="24"/>
          <w:szCs w:val="24"/>
        </w:rPr>
        <w:t xml:space="preserve"> event is held in Munich, Germany, originally to </w:t>
      </w:r>
      <w:r w:rsidR="00F64B0F" w:rsidRPr="00D00ACF">
        <w:rPr>
          <w:rFonts w:ascii="Arial" w:hAnsi="Arial" w:cs="Arial"/>
          <w:sz w:val="24"/>
          <w:szCs w:val="24"/>
        </w:rPr>
        <w:t>celebrate</w:t>
      </w:r>
      <w:r w:rsidRPr="00D00ACF">
        <w:rPr>
          <w:rFonts w:ascii="Arial" w:hAnsi="Arial" w:cs="Arial"/>
          <w:sz w:val="24"/>
          <w:szCs w:val="24"/>
        </w:rPr>
        <w:t xml:space="preserve"> the wedding of a </w:t>
      </w:r>
      <w:r w:rsidR="00F64B0F" w:rsidRPr="00D00ACF">
        <w:rPr>
          <w:rFonts w:ascii="Arial" w:hAnsi="Arial" w:cs="Arial"/>
          <w:sz w:val="24"/>
          <w:szCs w:val="24"/>
        </w:rPr>
        <w:t>Bavarian</w:t>
      </w:r>
      <w:r w:rsidRPr="00D00ACF">
        <w:rPr>
          <w:rFonts w:ascii="Arial" w:hAnsi="Arial" w:cs="Arial"/>
          <w:sz w:val="24"/>
          <w:szCs w:val="24"/>
        </w:rPr>
        <w:t xml:space="preserve"> prince, it is now a beer and folk festival </w:t>
      </w:r>
      <w:r w:rsidR="006D695D">
        <w:rPr>
          <w:rFonts w:ascii="Arial" w:hAnsi="Arial" w:cs="Arial"/>
          <w:sz w:val="24"/>
          <w:szCs w:val="24"/>
        </w:rPr>
        <w:t>[28]</w:t>
      </w:r>
      <w:r w:rsidRPr="00D00ACF">
        <w:rPr>
          <w:rFonts w:ascii="Arial" w:hAnsi="Arial" w:cs="Arial"/>
          <w:sz w:val="24"/>
          <w:szCs w:val="24"/>
        </w:rPr>
        <w:t xml:space="preserve">. Each year around seven million people attend Oktoberfest and over six million </w:t>
      </w:r>
      <w:proofErr w:type="spellStart"/>
      <w:r w:rsidR="00F64B0F" w:rsidRPr="00D00ACF">
        <w:rPr>
          <w:rFonts w:ascii="Arial" w:hAnsi="Arial" w:cs="Arial"/>
          <w:sz w:val="24"/>
          <w:szCs w:val="24"/>
        </w:rPr>
        <w:t>lit</w:t>
      </w:r>
      <w:r w:rsidR="00463B8A">
        <w:rPr>
          <w:rFonts w:ascii="Arial" w:hAnsi="Arial" w:cs="Arial"/>
          <w:sz w:val="24"/>
          <w:szCs w:val="24"/>
        </w:rPr>
        <w:t>re</w:t>
      </w:r>
      <w:r w:rsidR="00F64B0F" w:rsidRPr="00D00ACF">
        <w:rPr>
          <w:rFonts w:ascii="Arial" w:hAnsi="Arial" w:cs="Arial"/>
          <w:sz w:val="24"/>
          <w:szCs w:val="24"/>
        </w:rPr>
        <w:t>s</w:t>
      </w:r>
      <w:proofErr w:type="spellEnd"/>
      <w:r w:rsidRPr="00D00ACF">
        <w:rPr>
          <w:rFonts w:ascii="Arial" w:hAnsi="Arial" w:cs="Arial"/>
          <w:sz w:val="24"/>
          <w:szCs w:val="24"/>
        </w:rPr>
        <w:t xml:space="preserve"> of beer is consumed. Tr</w:t>
      </w:r>
      <w:r w:rsidR="00463B8A">
        <w:rPr>
          <w:rFonts w:ascii="Arial" w:hAnsi="Arial" w:cs="Arial"/>
          <w:sz w:val="24"/>
          <w:szCs w:val="24"/>
        </w:rPr>
        <w:t>a</w:t>
      </w:r>
      <w:r w:rsidRPr="00D00ACF">
        <w:rPr>
          <w:rFonts w:ascii="Arial" w:hAnsi="Arial" w:cs="Arial"/>
          <w:sz w:val="24"/>
          <w:szCs w:val="24"/>
        </w:rPr>
        <w:t xml:space="preserve">dition dictates that only </w:t>
      </w:r>
      <w:r w:rsidR="00F64B0F" w:rsidRPr="00D00ACF">
        <w:rPr>
          <w:rFonts w:ascii="Arial" w:hAnsi="Arial" w:cs="Arial"/>
          <w:sz w:val="24"/>
          <w:szCs w:val="24"/>
        </w:rPr>
        <w:t>Munich</w:t>
      </w:r>
      <w:r w:rsidRPr="00D00ACF">
        <w:rPr>
          <w:rFonts w:ascii="Arial" w:hAnsi="Arial" w:cs="Arial"/>
          <w:sz w:val="24"/>
          <w:szCs w:val="24"/>
        </w:rPr>
        <w:t xml:space="preserve"> breweries produce the beer for this festival, a </w:t>
      </w:r>
      <w:proofErr w:type="spellStart"/>
      <w:r w:rsidR="00463B8A">
        <w:rPr>
          <w:rFonts w:ascii="Arial" w:hAnsi="Arial" w:cs="Arial"/>
          <w:sz w:val="24"/>
          <w:szCs w:val="24"/>
        </w:rPr>
        <w:t>l</w:t>
      </w:r>
      <w:r w:rsidR="00F64B0F" w:rsidRPr="00D00ACF">
        <w:rPr>
          <w:rFonts w:ascii="Arial" w:hAnsi="Arial" w:cs="Arial"/>
          <w:sz w:val="24"/>
          <w:szCs w:val="24"/>
        </w:rPr>
        <w:t>it</w:t>
      </w:r>
      <w:r w:rsidR="00463B8A">
        <w:rPr>
          <w:rFonts w:ascii="Arial" w:hAnsi="Arial" w:cs="Arial"/>
          <w:sz w:val="24"/>
          <w:szCs w:val="24"/>
        </w:rPr>
        <w:t>re</w:t>
      </w:r>
      <w:proofErr w:type="spellEnd"/>
      <w:r w:rsidR="00463B8A">
        <w:rPr>
          <w:rFonts w:ascii="Arial" w:hAnsi="Arial" w:cs="Arial"/>
          <w:sz w:val="24"/>
          <w:szCs w:val="24"/>
        </w:rPr>
        <w:t xml:space="preserve"> </w:t>
      </w:r>
      <w:r w:rsidRPr="00D00ACF">
        <w:rPr>
          <w:rFonts w:ascii="Arial" w:hAnsi="Arial" w:cs="Arial"/>
          <w:sz w:val="24"/>
          <w:szCs w:val="24"/>
        </w:rPr>
        <w:t>of beer will cost between €8-€</w:t>
      </w:r>
      <w:r w:rsidR="0047714D" w:rsidRPr="00D00ACF">
        <w:rPr>
          <w:rFonts w:ascii="Arial" w:hAnsi="Arial" w:cs="Arial"/>
          <w:sz w:val="24"/>
          <w:szCs w:val="24"/>
        </w:rPr>
        <w:t>10 and</w:t>
      </w:r>
      <w:r w:rsidRPr="00D00ACF">
        <w:rPr>
          <w:rFonts w:ascii="Arial" w:hAnsi="Arial" w:cs="Arial"/>
          <w:sz w:val="24"/>
          <w:szCs w:val="24"/>
        </w:rPr>
        <w:t xml:space="preserve"> has an alcohol content of 6% which is </w:t>
      </w:r>
      <w:r w:rsidRPr="00D00ACF">
        <w:rPr>
          <w:rFonts w:ascii="Arial" w:hAnsi="Arial" w:cs="Arial"/>
          <w:sz w:val="24"/>
          <w:szCs w:val="24"/>
        </w:rPr>
        <w:lastRenderedPageBreak/>
        <w:t xml:space="preserve">higher than most beers </w:t>
      </w:r>
      <w:r w:rsidR="006D695D">
        <w:rPr>
          <w:rFonts w:ascii="Arial" w:hAnsi="Arial" w:cs="Arial"/>
          <w:sz w:val="24"/>
          <w:szCs w:val="24"/>
        </w:rPr>
        <w:t>[29]</w:t>
      </w:r>
      <w:r w:rsidRPr="00D00ACF">
        <w:rPr>
          <w:rFonts w:ascii="Arial" w:hAnsi="Arial" w:cs="Arial"/>
          <w:sz w:val="24"/>
          <w:szCs w:val="24"/>
        </w:rPr>
        <w:t xml:space="preserve">. </w:t>
      </w:r>
      <w:r w:rsidR="00F64B0F" w:rsidRPr="00D00ACF">
        <w:rPr>
          <w:rFonts w:ascii="Arial" w:hAnsi="Arial" w:cs="Arial"/>
          <w:sz w:val="24"/>
          <w:szCs w:val="24"/>
        </w:rPr>
        <w:t>Whilst</w:t>
      </w:r>
      <w:r w:rsidRPr="00D00ACF">
        <w:rPr>
          <w:rFonts w:ascii="Arial" w:hAnsi="Arial" w:cs="Arial"/>
          <w:sz w:val="24"/>
          <w:szCs w:val="24"/>
        </w:rPr>
        <w:t xml:space="preserve"> beer is the focus of this festival the food on offer should not be overlooked, dishes such as ‘Schweinhaxe’ a traditional </w:t>
      </w:r>
      <w:r w:rsidR="00F64B0F" w:rsidRPr="00D00ACF">
        <w:rPr>
          <w:rFonts w:ascii="Arial" w:hAnsi="Arial" w:cs="Arial"/>
          <w:sz w:val="24"/>
          <w:szCs w:val="24"/>
        </w:rPr>
        <w:t>Bavarian</w:t>
      </w:r>
      <w:r w:rsidRPr="00D00ACF">
        <w:rPr>
          <w:rFonts w:ascii="Arial" w:hAnsi="Arial" w:cs="Arial"/>
          <w:sz w:val="24"/>
          <w:szCs w:val="24"/>
        </w:rPr>
        <w:t xml:space="preserve"> dish of roasted pork knuckle </w:t>
      </w:r>
      <w:r w:rsidR="00F64B0F" w:rsidRPr="00D00ACF">
        <w:rPr>
          <w:rFonts w:ascii="Arial" w:hAnsi="Arial" w:cs="Arial"/>
          <w:sz w:val="24"/>
          <w:szCs w:val="24"/>
        </w:rPr>
        <w:t>served</w:t>
      </w:r>
      <w:r w:rsidRPr="00D00ACF">
        <w:rPr>
          <w:rFonts w:ascii="Arial" w:hAnsi="Arial" w:cs="Arial"/>
          <w:sz w:val="24"/>
          <w:szCs w:val="24"/>
        </w:rPr>
        <w:t xml:space="preserve"> in a pool of gravy and usually accompanied by a </w:t>
      </w:r>
      <w:proofErr w:type="spellStart"/>
      <w:r w:rsidRPr="00D00ACF">
        <w:rPr>
          <w:rFonts w:ascii="Arial" w:hAnsi="Arial" w:cs="Arial"/>
          <w:sz w:val="24"/>
          <w:szCs w:val="24"/>
        </w:rPr>
        <w:t>knodel</w:t>
      </w:r>
      <w:proofErr w:type="spellEnd"/>
      <w:r w:rsidRPr="00D00ACF">
        <w:rPr>
          <w:rFonts w:ascii="Arial" w:hAnsi="Arial" w:cs="Arial"/>
          <w:sz w:val="24"/>
          <w:szCs w:val="24"/>
        </w:rPr>
        <w:t xml:space="preserve"> (Boiled dumpling) will be on offer within the beer tents or the stereotypical food associated with Oktoberfest, the pretzel, must be tried </w:t>
      </w:r>
      <w:r w:rsidR="006D695D">
        <w:rPr>
          <w:rFonts w:ascii="Arial" w:hAnsi="Arial" w:cs="Arial"/>
          <w:sz w:val="24"/>
          <w:szCs w:val="24"/>
        </w:rPr>
        <w:t xml:space="preserve">[30]. </w:t>
      </w:r>
      <w:r w:rsidRPr="00D00ACF">
        <w:rPr>
          <w:rFonts w:ascii="Arial" w:hAnsi="Arial" w:cs="Arial"/>
          <w:sz w:val="24"/>
          <w:szCs w:val="24"/>
        </w:rPr>
        <w:t xml:space="preserve">As part of the cultural experience most guests dress up in a Dirndl or Lederhosen. With live music, </w:t>
      </w:r>
      <w:r w:rsidR="00F64B0F" w:rsidRPr="00D00ACF">
        <w:rPr>
          <w:rFonts w:ascii="Arial" w:hAnsi="Arial" w:cs="Arial"/>
          <w:sz w:val="24"/>
          <w:szCs w:val="24"/>
        </w:rPr>
        <w:t>competitions,</w:t>
      </w:r>
      <w:r w:rsidRPr="00D00ACF">
        <w:rPr>
          <w:rFonts w:ascii="Arial" w:hAnsi="Arial" w:cs="Arial"/>
          <w:sz w:val="24"/>
          <w:szCs w:val="24"/>
        </w:rPr>
        <w:t xml:space="preserve"> and a fair ground there is lots to explore away from the beer tents</w:t>
      </w:r>
      <w:r w:rsidR="006D695D">
        <w:rPr>
          <w:rFonts w:ascii="Arial" w:hAnsi="Arial" w:cs="Arial"/>
          <w:sz w:val="24"/>
          <w:szCs w:val="24"/>
        </w:rPr>
        <w:t xml:space="preserve"> [29]</w:t>
      </w:r>
      <w:r w:rsidR="0077572F" w:rsidRPr="00D00ACF">
        <w:rPr>
          <w:rFonts w:ascii="Arial" w:hAnsi="Arial" w:cs="Arial"/>
          <w:sz w:val="24"/>
          <w:szCs w:val="24"/>
        </w:rPr>
        <w:t xml:space="preserve"> </w:t>
      </w:r>
    </w:p>
    <w:p w14:paraId="0EAD371E" w14:textId="664B109D" w:rsidR="0077572F" w:rsidRPr="00D00ACF" w:rsidRDefault="0047714D" w:rsidP="00D00ACF">
      <w:pPr>
        <w:spacing w:line="480" w:lineRule="auto"/>
        <w:jc w:val="both"/>
        <w:rPr>
          <w:rFonts w:ascii="Arial" w:hAnsi="Arial" w:cs="Arial"/>
          <w:sz w:val="24"/>
          <w:szCs w:val="24"/>
        </w:rPr>
      </w:pPr>
      <w:r w:rsidRPr="00D00ACF">
        <w:rPr>
          <w:rFonts w:ascii="Arial" w:hAnsi="Arial" w:cs="Arial"/>
          <w:sz w:val="24"/>
          <w:szCs w:val="24"/>
        </w:rPr>
        <w:t>La Tomatina</w:t>
      </w:r>
      <w:r w:rsidR="0077572F" w:rsidRPr="00D00ACF">
        <w:rPr>
          <w:rFonts w:ascii="Arial" w:hAnsi="Arial" w:cs="Arial"/>
          <w:sz w:val="24"/>
          <w:szCs w:val="24"/>
        </w:rPr>
        <w:t xml:space="preserve"> is a festival that celebrates food in a different way, in the form of the </w:t>
      </w:r>
      <w:r w:rsidR="00F36E7D" w:rsidRPr="00D00ACF">
        <w:rPr>
          <w:rFonts w:ascii="Arial" w:hAnsi="Arial" w:cs="Arial"/>
          <w:sz w:val="24"/>
          <w:szCs w:val="24"/>
        </w:rPr>
        <w:t>world’s</w:t>
      </w:r>
      <w:r w:rsidR="0077572F" w:rsidRPr="00D00ACF">
        <w:rPr>
          <w:rFonts w:ascii="Arial" w:hAnsi="Arial" w:cs="Arial"/>
          <w:sz w:val="24"/>
          <w:szCs w:val="24"/>
        </w:rPr>
        <w:t xml:space="preserve"> largest food fight. Every year in August tourists from around the world descend on the Spanish town of </w:t>
      </w:r>
      <w:proofErr w:type="spellStart"/>
      <w:r w:rsidR="0077572F" w:rsidRPr="00D00ACF">
        <w:rPr>
          <w:rFonts w:ascii="Arial" w:hAnsi="Arial" w:cs="Arial"/>
          <w:sz w:val="24"/>
          <w:szCs w:val="24"/>
        </w:rPr>
        <w:t>Buñol</w:t>
      </w:r>
      <w:proofErr w:type="spellEnd"/>
      <w:r w:rsidR="0077572F" w:rsidRPr="00D00ACF">
        <w:rPr>
          <w:rFonts w:ascii="Arial" w:hAnsi="Arial" w:cs="Arial"/>
          <w:sz w:val="24"/>
          <w:szCs w:val="24"/>
        </w:rPr>
        <w:t xml:space="preserve">, to pelt each other with tomatoes. This tradition is said to have begun in 1945 when a fight broke out during a parade </w:t>
      </w:r>
      <w:r w:rsidR="006D695D">
        <w:rPr>
          <w:rFonts w:ascii="Arial" w:hAnsi="Arial" w:cs="Arial"/>
          <w:sz w:val="24"/>
          <w:szCs w:val="24"/>
        </w:rPr>
        <w:t xml:space="preserve">[31] </w:t>
      </w:r>
      <w:r w:rsidR="0077572F" w:rsidRPr="00D00ACF">
        <w:rPr>
          <w:rFonts w:ascii="Arial" w:hAnsi="Arial" w:cs="Arial"/>
          <w:sz w:val="24"/>
          <w:szCs w:val="24"/>
        </w:rPr>
        <w:t xml:space="preserve">The festival is now held in honor of the </w:t>
      </w:r>
      <w:r w:rsidR="00BC79D3" w:rsidRPr="00D00ACF">
        <w:rPr>
          <w:rFonts w:ascii="Arial" w:hAnsi="Arial" w:cs="Arial"/>
          <w:sz w:val="24"/>
          <w:szCs w:val="24"/>
        </w:rPr>
        <w:t>town’s</w:t>
      </w:r>
      <w:r w:rsidR="0077572F" w:rsidRPr="00D00ACF">
        <w:rPr>
          <w:rFonts w:ascii="Arial" w:hAnsi="Arial" w:cs="Arial"/>
          <w:sz w:val="24"/>
          <w:szCs w:val="24"/>
        </w:rPr>
        <w:t xml:space="preserve"> patron saints, Luis Beltran and the Mare de </w:t>
      </w:r>
      <w:proofErr w:type="spellStart"/>
      <w:r w:rsidR="0077572F" w:rsidRPr="00D00ACF">
        <w:rPr>
          <w:rFonts w:ascii="Arial" w:hAnsi="Arial" w:cs="Arial"/>
          <w:sz w:val="24"/>
          <w:szCs w:val="24"/>
        </w:rPr>
        <w:t>Deu</w:t>
      </w:r>
      <w:proofErr w:type="spellEnd"/>
      <w:r w:rsidR="0077572F" w:rsidRPr="00D00ACF">
        <w:rPr>
          <w:rFonts w:ascii="Arial" w:hAnsi="Arial" w:cs="Arial"/>
          <w:sz w:val="24"/>
          <w:szCs w:val="24"/>
        </w:rPr>
        <w:t xml:space="preserve"> </w:t>
      </w:r>
      <w:proofErr w:type="spellStart"/>
      <w:r w:rsidR="0077572F" w:rsidRPr="00D00ACF">
        <w:rPr>
          <w:rFonts w:ascii="Arial" w:hAnsi="Arial" w:cs="Arial"/>
          <w:sz w:val="24"/>
          <w:szCs w:val="24"/>
        </w:rPr>
        <w:t>dels</w:t>
      </w:r>
      <w:proofErr w:type="spellEnd"/>
      <w:r w:rsidR="0077572F" w:rsidRPr="00D00ACF">
        <w:rPr>
          <w:rFonts w:ascii="Arial" w:hAnsi="Arial" w:cs="Arial"/>
          <w:sz w:val="24"/>
          <w:szCs w:val="24"/>
        </w:rPr>
        <w:t xml:space="preserve"> </w:t>
      </w:r>
      <w:proofErr w:type="spellStart"/>
      <w:r w:rsidR="0077572F" w:rsidRPr="00D00ACF">
        <w:rPr>
          <w:rFonts w:ascii="Arial" w:hAnsi="Arial" w:cs="Arial"/>
          <w:sz w:val="24"/>
          <w:szCs w:val="24"/>
        </w:rPr>
        <w:t>Desemparats</w:t>
      </w:r>
      <w:proofErr w:type="spellEnd"/>
      <w:r w:rsidR="0077572F" w:rsidRPr="00D00ACF">
        <w:rPr>
          <w:rFonts w:ascii="Arial" w:hAnsi="Arial" w:cs="Arial"/>
          <w:sz w:val="24"/>
          <w:szCs w:val="24"/>
        </w:rPr>
        <w:t xml:space="preserve"> </w:t>
      </w:r>
      <w:r w:rsidR="006D695D">
        <w:rPr>
          <w:rFonts w:ascii="Arial" w:hAnsi="Arial" w:cs="Arial"/>
          <w:sz w:val="24"/>
          <w:szCs w:val="24"/>
        </w:rPr>
        <w:t>[32].</w:t>
      </w:r>
      <w:r w:rsidR="0077572F" w:rsidRPr="00D00ACF">
        <w:rPr>
          <w:rFonts w:ascii="Arial" w:hAnsi="Arial" w:cs="Arial"/>
          <w:sz w:val="24"/>
          <w:szCs w:val="24"/>
        </w:rPr>
        <w:t xml:space="preserve"> The event starts when a ham is hoisted into the air on a greased pole at 9am, people scramble to pull it down to start the food fight, if this hasn’t been achieved by 11am canon fire will signal the trucks to dump over 120 </w:t>
      </w:r>
      <w:proofErr w:type="spellStart"/>
      <w:r w:rsidR="0077572F" w:rsidRPr="00D00ACF">
        <w:rPr>
          <w:rFonts w:ascii="Arial" w:hAnsi="Arial" w:cs="Arial"/>
          <w:sz w:val="24"/>
          <w:szCs w:val="24"/>
        </w:rPr>
        <w:t>tonnes</w:t>
      </w:r>
      <w:proofErr w:type="spellEnd"/>
      <w:r w:rsidR="0077572F" w:rsidRPr="00D00ACF">
        <w:rPr>
          <w:rFonts w:ascii="Arial" w:hAnsi="Arial" w:cs="Arial"/>
          <w:sz w:val="24"/>
          <w:szCs w:val="24"/>
        </w:rPr>
        <w:t xml:space="preserve"> of overripe tomatoes into the streets. </w:t>
      </w:r>
      <w:r w:rsidR="00BC79D3" w:rsidRPr="00D00ACF">
        <w:rPr>
          <w:rFonts w:ascii="Arial" w:hAnsi="Arial" w:cs="Arial"/>
          <w:sz w:val="24"/>
          <w:szCs w:val="24"/>
        </w:rPr>
        <w:t>Second canon fire</w:t>
      </w:r>
      <w:r w:rsidR="0077572F" w:rsidRPr="00D00ACF">
        <w:rPr>
          <w:rFonts w:ascii="Arial" w:hAnsi="Arial" w:cs="Arial"/>
          <w:sz w:val="24"/>
          <w:szCs w:val="24"/>
        </w:rPr>
        <w:t xml:space="preserve"> an hour</w:t>
      </w:r>
      <w:r w:rsidR="00BC79D3" w:rsidRPr="00D00ACF">
        <w:rPr>
          <w:rFonts w:ascii="Arial" w:hAnsi="Arial" w:cs="Arial"/>
          <w:sz w:val="24"/>
          <w:szCs w:val="24"/>
        </w:rPr>
        <w:t xml:space="preserve"> later signals the end of battle and locals grab hoses to rinse off participants. Most tourists just attend for the day of the fight, but it is a </w:t>
      </w:r>
      <w:r w:rsidRPr="00D00ACF">
        <w:rPr>
          <w:rFonts w:ascii="Arial" w:hAnsi="Arial" w:cs="Arial"/>
          <w:sz w:val="24"/>
          <w:szCs w:val="24"/>
        </w:rPr>
        <w:t>week-long</w:t>
      </w:r>
      <w:r w:rsidR="00BC79D3" w:rsidRPr="00D00ACF">
        <w:rPr>
          <w:rFonts w:ascii="Arial" w:hAnsi="Arial" w:cs="Arial"/>
          <w:sz w:val="24"/>
          <w:szCs w:val="24"/>
        </w:rPr>
        <w:t xml:space="preserve"> event with a paella cooking competition the night before, live music, dancing, </w:t>
      </w:r>
      <w:proofErr w:type="gramStart"/>
      <w:r w:rsidR="00BC79D3" w:rsidRPr="00D00ACF">
        <w:rPr>
          <w:rFonts w:ascii="Arial" w:hAnsi="Arial" w:cs="Arial"/>
          <w:sz w:val="24"/>
          <w:szCs w:val="24"/>
        </w:rPr>
        <w:t>parades</w:t>
      </w:r>
      <w:proofErr w:type="gramEnd"/>
      <w:r w:rsidR="00BC79D3" w:rsidRPr="00D00ACF">
        <w:rPr>
          <w:rFonts w:ascii="Arial" w:hAnsi="Arial" w:cs="Arial"/>
          <w:sz w:val="24"/>
          <w:szCs w:val="24"/>
        </w:rPr>
        <w:t xml:space="preserve"> and fireworks </w:t>
      </w:r>
      <w:r w:rsidR="006D695D">
        <w:rPr>
          <w:rFonts w:ascii="Arial" w:hAnsi="Arial" w:cs="Arial"/>
          <w:sz w:val="24"/>
          <w:szCs w:val="24"/>
        </w:rPr>
        <w:t>[33]</w:t>
      </w:r>
      <w:r w:rsidR="00BC79D3" w:rsidRPr="00D00ACF">
        <w:rPr>
          <w:rFonts w:ascii="Arial" w:hAnsi="Arial" w:cs="Arial"/>
          <w:sz w:val="24"/>
          <w:szCs w:val="24"/>
        </w:rPr>
        <w:t>.</w:t>
      </w:r>
    </w:p>
    <w:p w14:paraId="2CC48A55" w14:textId="5C457FA0" w:rsidR="000A659F" w:rsidRPr="00D00ACF" w:rsidRDefault="000A659F" w:rsidP="00D00ACF">
      <w:pPr>
        <w:spacing w:line="480" w:lineRule="auto"/>
        <w:jc w:val="both"/>
        <w:rPr>
          <w:rFonts w:ascii="Arial" w:hAnsi="Arial" w:cs="Arial"/>
          <w:sz w:val="24"/>
          <w:szCs w:val="24"/>
        </w:rPr>
      </w:pPr>
      <w:r w:rsidRPr="00D00ACF">
        <w:rPr>
          <w:rFonts w:ascii="Arial" w:hAnsi="Arial" w:cs="Arial"/>
          <w:sz w:val="24"/>
          <w:szCs w:val="24"/>
        </w:rPr>
        <w:lastRenderedPageBreak/>
        <w:t>The growth of social media has developed terms such as ‘Instagrammable’ which simply means something is “visually appea</w:t>
      </w:r>
      <w:r w:rsidR="00463B8A">
        <w:rPr>
          <w:rFonts w:ascii="Arial" w:hAnsi="Arial" w:cs="Arial"/>
          <w:sz w:val="24"/>
          <w:szCs w:val="24"/>
        </w:rPr>
        <w:t>l</w:t>
      </w:r>
      <w:r w:rsidRPr="00D00ACF">
        <w:rPr>
          <w:rFonts w:ascii="Arial" w:hAnsi="Arial" w:cs="Arial"/>
          <w:sz w:val="24"/>
          <w:szCs w:val="24"/>
        </w:rPr>
        <w:t xml:space="preserve">ing in a way that is suitable for being photographed for posting on the social media application Instagram” </w:t>
      </w:r>
      <w:r w:rsidR="006D695D">
        <w:rPr>
          <w:rFonts w:ascii="Arial" w:hAnsi="Arial" w:cs="Arial"/>
          <w:sz w:val="24"/>
          <w:szCs w:val="24"/>
        </w:rPr>
        <w:t>[34]</w:t>
      </w:r>
      <w:r w:rsidRPr="00D00ACF">
        <w:rPr>
          <w:rFonts w:ascii="Arial" w:hAnsi="Arial" w:cs="Arial"/>
          <w:sz w:val="24"/>
          <w:szCs w:val="24"/>
        </w:rPr>
        <w:t xml:space="preserve">. According to Spaid </w:t>
      </w:r>
      <w:r w:rsidR="006D695D">
        <w:rPr>
          <w:rFonts w:ascii="Arial" w:hAnsi="Arial" w:cs="Arial"/>
          <w:sz w:val="24"/>
          <w:szCs w:val="24"/>
        </w:rPr>
        <w:t>[35]</w:t>
      </w:r>
      <w:r w:rsidRPr="00D00ACF">
        <w:rPr>
          <w:rFonts w:ascii="Arial" w:hAnsi="Arial" w:cs="Arial"/>
          <w:sz w:val="24"/>
          <w:szCs w:val="24"/>
        </w:rPr>
        <w:t xml:space="preserve"> “40% of millennials prioritize ‘Instagrammability’ when choosing their next holiday”. In regards to gastro-tourism the Instagrammability of the food, drinks and experiences people have will play a big part in the promotion of this niche tourist market and boosting the local economies of the areas where this kind of tourism contributes a significant amount of GDP. </w:t>
      </w:r>
    </w:p>
    <w:p w14:paraId="4F1BB87D" w14:textId="5BF87F22" w:rsidR="001B0F29" w:rsidRPr="00D00ACF" w:rsidRDefault="005531AB" w:rsidP="00D00ACF">
      <w:pPr>
        <w:spacing w:line="480" w:lineRule="auto"/>
        <w:jc w:val="both"/>
        <w:rPr>
          <w:rFonts w:ascii="Arial" w:hAnsi="Arial" w:cs="Arial"/>
          <w:sz w:val="24"/>
          <w:szCs w:val="24"/>
        </w:rPr>
      </w:pPr>
      <w:r w:rsidRPr="00D00ACF">
        <w:rPr>
          <w:rFonts w:ascii="Arial" w:hAnsi="Arial" w:cs="Arial"/>
          <w:sz w:val="24"/>
          <w:szCs w:val="24"/>
        </w:rPr>
        <w:t xml:space="preserve">Trip Advisors </w:t>
      </w:r>
      <w:r w:rsidR="0047714D" w:rsidRPr="00D00ACF">
        <w:rPr>
          <w:rFonts w:ascii="Arial" w:hAnsi="Arial" w:cs="Arial"/>
          <w:sz w:val="24"/>
          <w:szCs w:val="24"/>
        </w:rPr>
        <w:t>travel</w:t>
      </w:r>
      <w:r w:rsidR="0047714D">
        <w:rPr>
          <w:rFonts w:ascii="Arial" w:hAnsi="Arial" w:cs="Arial"/>
          <w:sz w:val="24"/>
          <w:szCs w:val="24"/>
        </w:rPr>
        <w:t>e</w:t>
      </w:r>
      <w:r w:rsidR="0047714D" w:rsidRPr="00D00ACF">
        <w:rPr>
          <w:rFonts w:ascii="Arial" w:hAnsi="Arial" w:cs="Arial"/>
          <w:sz w:val="24"/>
          <w:szCs w:val="24"/>
        </w:rPr>
        <w:t>r’s</w:t>
      </w:r>
      <w:r w:rsidRPr="00D00ACF">
        <w:rPr>
          <w:rFonts w:ascii="Arial" w:hAnsi="Arial" w:cs="Arial"/>
          <w:sz w:val="24"/>
          <w:szCs w:val="24"/>
        </w:rPr>
        <w:t xml:space="preserve"> choice awards have also produced a list of the best wine tours</w:t>
      </w:r>
      <w:r w:rsidR="008B1FAB" w:rsidRPr="00D00ACF">
        <w:rPr>
          <w:rFonts w:ascii="Arial" w:hAnsi="Arial" w:cs="Arial"/>
          <w:sz w:val="24"/>
          <w:szCs w:val="24"/>
        </w:rPr>
        <w:t xml:space="preserve"> and </w:t>
      </w:r>
      <w:r w:rsidR="0047714D" w:rsidRPr="00D00ACF">
        <w:rPr>
          <w:rFonts w:ascii="Arial" w:hAnsi="Arial" w:cs="Arial"/>
          <w:sz w:val="24"/>
          <w:szCs w:val="24"/>
        </w:rPr>
        <w:t>tasting</w:t>
      </w:r>
      <w:r w:rsidR="0047714D">
        <w:rPr>
          <w:rFonts w:ascii="Arial" w:hAnsi="Arial" w:cs="Arial"/>
          <w:sz w:val="24"/>
          <w:szCs w:val="24"/>
        </w:rPr>
        <w:t xml:space="preserve"> </w:t>
      </w:r>
      <w:r w:rsidR="008B1FAB" w:rsidRPr="00D00ACF">
        <w:rPr>
          <w:rFonts w:ascii="Arial" w:hAnsi="Arial" w:cs="Arial"/>
          <w:sz w:val="24"/>
          <w:szCs w:val="24"/>
        </w:rPr>
        <w:t>experiences</w:t>
      </w:r>
      <w:r w:rsidR="00463B8A">
        <w:rPr>
          <w:rFonts w:ascii="Arial" w:hAnsi="Arial" w:cs="Arial"/>
          <w:sz w:val="24"/>
          <w:szCs w:val="24"/>
        </w:rPr>
        <w:t xml:space="preserve">, </w:t>
      </w:r>
      <w:r w:rsidR="008B1FAB" w:rsidRPr="00D00ACF">
        <w:rPr>
          <w:rFonts w:ascii="Arial" w:hAnsi="Arial" w:cs="Arial"/>
          <w:sz w:val="24"/>
          <w:szCs w:val="24"/>
        </w:rPr>
        <w:t>with win</w:t>
      </w:r>
      <w:r w:rsidR="00463B8A">
        <w:rPr>
          <w:rFonts w:ascii="Arial" w:hAnsi="Arial" w:cs="Arial"/>
          <w:sz w:val="24"/>
          <w:szCs w:val="24"/>
        </w:rPr>
        <w:t>e</w:t>
      </w:r>
      <w:r w:rsidR="008B1FAB" w:rsidRPr="00D00ACF">
        <w:rPr>
          <w:rFonts w:ascii="Arial" w:hAnsi="Arial" w:cs="Arial"/>
          <w:sz w:val="24"/>
          <w:szCs w:val="24"/>
        </w:rPr>
        <w:t xml:space="preserve">s being produced all over the world there are so many tools to choose from. The </w:t>
      </w:r>
      <w:proofErr w:type="spellStart"/>
      <w:r w:rsidR="008B1FAB" w:rsidRPr="00D00ACF">
        <w:rPr>
          <w:rFonts w:ascii="Arial" w:hAnsi="Arial" w:cs="Arial"/>
          <w:sz w:val="24"/>
          <w:szCs w:val="24"/>
        </w:rPr>
        <w:t>Yarra</w:t>
      </w:r>
      <w:proofErr w:type="spellEnd"/>
      <w:r w:rsidR="008B1FAB" w:rsidRPr="00D00ACF">
        <w:rPr>
          <w:rFonts w:ascii="Arial" w:hAnsi="Arial" w:cs="Arial"/>
          <w:sz w:val="24"/>
          <w:szCs w:val="24"/>
        </w:rPr>
        <w:t xml:space="preserve"> Valley wine tours in Melbourne, offer the opportunity to visit for local wineries this gives the tourist a comprehensive overview of wines produced within the region. Teaching them the proper techniques when wine tasting, viewing traditional winemaking tools and taking lunch at the wineries on site restaurant with spectacular views over the vineyards </w:t>
      </w:r>
      <w:r w:rsidR="006D695D">
        <w:rPr>
          <w:rFonts w:ascii="Arial" w:hAnsi="Arial" w:cs="Arial"/>
          <w:sz w:val="24"/>
          <w:szCs w:val="24"/>
        </w:rPr>
        <w:t xml:space="preserve">[36]. </w:t>
      </w:r>
      <w:r w:rsidR="008B1FAB" w:rsidRPr="00D00ACF">
        <w:rPr>
          <w:rFonts w:ascii="Arial" w:hAnsi="Arial" w:cs="Arial"/>
          <w:sz w:val="24"/>
          <w:szCs w:val="24"/>
        </w:rPr>
        <w:t xml:space="preserve">Tourist described the experience as a </w:t>
      </w:r>
      <w:r w:rsidR="00EA69D6" w:rsidRPr="00D00ACF">
        <w:rPr>
          <w:rFonts w:ascii="Arial" w:hAnsi="Arial" w:cs="Arial"/>
          <w:sz w:val="24"/>
          <w:szCs w:val="24"/>
        </w:rPr>
        <w:t>“fun</w:t>
      </w:r>
      <w:r w:rsidR="008B1FAB" w:rsidRPr="00D00ACF">
        <w:rPr>
          <w:rFonts w:ascii="Arial" w:hAnsi="Arial" w:cs="Arial"/>
          <w:sz w:val="24"/>
          <w:szCs w:val="24"/>
        </w:rPr>
        <w:t xml:space="preserve"> and beautiful day to get out to the wine country” </w:t>
      </w:r>
      <w:r w:rsidR="006D695D">
        <w:rPr>
          <w:rFonts w:ascii="Arial" w:hAnsi="Arial" w:cs="Arial"/>
          <w:sz w:val="24"/>
          <w:szCs w:val="24"/>
        </w:rPr>
        <w:t>[37]</w:t>
      </w:r>
      <w:r w:rsidR="008B1FAB" w:rsidRPr="00D00ACF">
        <w:rPr>
          <w:rFonts w:ascii="Arial" w:hAnsi="Arial" w:cs="Arial"/>
          <w:sz w:val="24"/>
          <w:szCs w:val="24"/>
        </w:rPr>
        <w:t xml:space="preserve">. The Douro Valley, Portugal as a world Heritage region, renowned for its port wine. The Douro </w:t>
      </w:r>
      <w:r w:rsidR="00A96AE2" w:rsidRPr="00D00ACF">
        <w:rPr>
          <w:rFonts w:ascii="Arial" w:hAnsi="Arial" w:cs="Arial"/>
          <w:sz w:val="24"/>
          <w:szCs w:val="24"/>
        </w:rPr>
        <w:t xml:space="preserve">Valley </w:t>
      </w:r>
      <w:r w:rsidR="006D695D" w:rsidRPr="00D00ACF">
        <w:rPr>
          <w:rFonts w:ascii="Arial" w:hAnsi="Arial" w:cs="Arial"/>
          <w:sz w:val="24"/>
          <w:szCs w:val="24"/>
        </w:rPr>
        <w:t>tasting,</w:t>
      </w:r>
      <w:r w:rsidR="00A96AE2" w:rsidRPr="00D00ACF">
        <w:rPr>
          <w:rFonts w:ascii="Arial" w:hAnsi="Arial" w:cs="Arial"/>
          <w:sz w:val="24"/>
          <w:szCs w:val="24"/>
        </w:rPr>
        <w:t xml:space="preserve"> and wine tour experiences described by participants as </w:t>
      </w:r>
      <w:r w:rsidR="00EA69D6" w:rsidRPr="00D00ACF">
        <w:rPr>
          <w:rFonts w:ascii="Arial" w:hAnsi="Arial" w:cs="Arial"/>
          <w:sz w:val="24"/>
          <w:szCs w:val="24"/>
        </w:rPr>
        <w:t>“a</w:t>
      </w:r>
      <w:r w:rsidR="00A96AE2" w:rsidRPr="00D00ACF">
        <w:rPr>
          <w:rFonts w:ascii="Arial" w:hAnsi="Arial" w:cs="Arial"/>
          <w:sz w:val="24"/>
          <w:szCs w:val="24"/>
        </w:rPr>
        <w:t xml:space="preserve"> fantastic day”, “very informative… Good food… Lots of sampling”, and “stunning scenery… Rich traditions” </w:t>
      </w:r>
      <w:r w:rsidR="006D695D">
        <w:rPr>
          <w:rFonts w:ascii="Arial" w:hAnsi="Arial" w:cs="Arial"/>
          <w:sz w:val="24"/>
          <w:szCs w:val="24"/>
        </w:rPr>
        <w:t>[38]</w:t>
      </w:r>
      <w:r w:rsidR="00A96AE2" w:rsidRPr="00D00ACF">
        <w:rPr>
          <w:rFonts w:ascii="Arial" w:hAnsi="Arial" w:cs="Arial"/>
          <w:sz w:val="24"/>
          <w:szCs w:val="24"/>
        </w:rPr>
        <w:t xml:space="preserve">. This tour includes a lunch of traditional </w:t>
      </w:r>
      <w:r w:rsidR="00EC26CB" w:rsidRPr="00D00ACF">
        <w:rPr>
          <w:rFonts w:ascii="Arial" w:hAnsi="Arial" w:cs="Arial"/>
          <w:sz w:val="24"/>
          <w:szCs w:val="24"/>
        </w:rPr>
        <w:t>Douro</w:t>
      </w:r>
      <w:r w:rsidR="00A96AE2" w:rsidRPr="00D00ACF">
        <w:rPr>
          <w:rFonts w:ascii="Arial" w:hAnsi="Arial" w:cs="Arial"/>
          <w:sz w:val="24"/>
          <w:szCs w:val="24"/>
        </w:rPr>
        <w:t xml:space="preserve"> cuisines such as </w:t>
      </w:r>
      <w:r w:rsidR="00EA69D6" w:rsidRPr="00D00ACF">
        <w:rPr>
          <w:rFonts w:ascii="Arial" w:hAnsi="Arial" w:cs="Arial"/>
          <w:sz w:val="24"/>
          <w:szCs w:val="24"/>
        </w:rPr>
        <w:t>feijoadas</w:t>
      </w:r>
      <w:r w:rsidR="00A96AE2" w:rsidRPr="00D00ACF">
        <w:rPr>
          <w:rFonts w:ascii="Arial" w:hAnsi="Arial" w:cs="Arial"/>
          <w:sz w:val="24"/>
          <w:szCs w:val="24"/>
        </w:rPr>
        <w:t xml:space="preserve">, wine tasting at traditional wine establishments in the valley, where they teach the guest about the wine </w:t>
      </w:r>
      <w:r w:rsidR="00A96AE2" w:rsidRPr="00D00ACF">
        <w:rPr>
          <w:rFonts w:ascii="Arial" w:hAnsi="Arial" w:cs="Arial"/>
          <w:sz w:val="24"/>
          <w:szCs w:val="24"/>
        </w:rPr>
        <w:lastRenderedPageBreak/>
        <w:t>culture heritage and what the world Heritage listing means for the production sales and the people of the area</w:t>
      </w:r>
      <w:r w:rsidR="00103C5F">
        <w:rPr>
          <w:rFonts w:ascii="Arial" w:hAnsi="Arial" w:cs="Arial"/>
          <w:sz w:val="24"/>
          <w:szCs w:val="24"/>
        </w:rPr>
        <w:t xml:space="preserve"> [39]</w:t>
      </w:r>
      <w:r w:rsidR="00A96AE2" w:rsidRPr="00D00ACF">
        <w:rPr>
          <w:rFonts w:ascii="Arial" w:hAnsi="Arial" w:cs="Arial"/>
          <w:sz w:val="24"/>
          <w:szCs w:val="24"/>
        </w:rPr>
        <w:t>.</w:t>
      </w:r>
    </w:p>
    <w:p w14:paraId="08567737" w14:textId="1EE6E7C8" w:rsidR="00DF0F2A" w:rsidRPr="00D00ACF" w:rsidRDefault="00D00ACF" w:rsidP="00D00ACF">
      <w:pPr>
        <w:spacing w:line="480" w:lineRule="auto"/>
        <w:jc w:val="both"/>
        <w:rPr>
          <w:rFonts w:ascii="Arial" w:hAnsi="Arial" w:cs="Arial"/>
          <w:b/>
          <w:bCs/>
          <w:sz w:val="24"/>
          <w:szCs w:val="24"/>
        </w:rPr>
      </w:pPr>
      <w:r w:rsidRPr="00D00ACF">
        <w:rPr>
          <w:rFonts w:ascii="Arial" w:hAnsi="Arial" w:cs="Arial"/>
          <w:b/>
          <w:bCs/>
          <w:sz w:val="24"/>
          <w:szCs w:val="24"/>
        </w:rPr>
        <w:t xml:space="preserve">What does the future hold for Gastronomy Tourism? </w:t>
      </w:r>
    </w:p>
    <w:p w14:paraId="16A29245" w14:textId="5D5E52B3" w:rsidR="005922FD" w:rsidRPr="00D00ACF" w:rsidRDefault="005922FD" w:rsidP="00D00ACF">
      <w:pPr>
        <w:spacing w:line="480" w:lineRule="auto"/>
        <w:jc w:val="both"/>
        <w:rPr>
          <w:rFonts w:ascii="Arial" w:hAnsi="Arial" w:cs="Arial"/>
          <w:sz w:val="24"/>
          <w:szCs w:val="24"/>
        </w:rPr>
      </w:pPr>
      <w:r w:rsidRPr="00D00ACF">
        <w:rPr>
          <w:rFonts w:ascii="Arial" w:hAnsi="Arial" w:cs="Arial"/>
          <w:sz w:val="24"/>
          <w:szCs w:val="24"/>
        </w:rPr>
        <w:t xml:space="preserve">With so much growth in recent years it is imperative to look to the future and develop a plan that allows gastro-tourism to remain sustainable and avoid the negative </w:t>
      </w:r>
      <w:r w:rsidR="0047714D" w:rsidRPr="00D00ACF">
        <w:rPr>
          <w:rFonts w:ascii="Arial" w:hAnsi="Arial" w:cs="Arial"/>
          <w:sz w:val="24"/>
          <w:szCs w:val="24"/>
        </w:rPr>
        <w:t>effects</w:t>
      </w:r>
      <w:r w:rsidRPr="00D00ACF">
        <w:rPr>
          <w:rFonts w:ascii="Arial" w:hAnsi="Arial" w:cs="Arial"/>
          <w:sz w:val="24"/>
          <w:szCs w:val="24"/>
        </w:rPr>
        <w:t xml:space="preserve"> of mass tourism. A prime example would be La Tomatina festival which in 2013 saw 60,000 tourists arrive in the town on the day of the tomato fight, this was detrimental to the physical environment and to the festivals atmosphere, the towns amenities were unable to support the volume of tourist and there were huge safety concerns for both the locals and the tourists taking part in celebrations. To combat this the following </w:t>
      </w:r>
      <w:r w:rsidR="0047714D" w:rsidRPr="00D00ACF">
        <w:rPr>
          <w:rFonts w:ascii="Arial" w:hAnsi="Arial" w:cs="Arial"/>
          <w:sz w:val="24"/>
          <w:szCs w:val="24"/>
        </w:rPr>
        <w:t>year,</w:t>
      </w:r>
      <w:r w:rsidRPr="00D00ACF">
        <w:rPr>
          <w:rFonts w:ascii="Arial" w:hAnsi="Arial" w:cs="Arial"/>
          <w:sz w:val="24"/>
          <w:szCs w:val="24"/>
        </w:rPr>
        <w:t xml:space="preserve"> they limited participation for the first time to 20,000 people, making the festival once again safe, </w:t>
      </w:r>
      <w:proofErr w:type="gramStart"/>
      <w:r w:rsidRPr="00D00ACF">
        <w:rPr>
          <w:rFonts w:ascii="Arial" w:hAnsi="Arial" w:cs="Arial"/>
          <w:sz w:val="24"/>
          <w:szCs w:val="24"/>
        </w:rPr>
        <w:t>sustainable</w:t>
      </w:r>
      <w:proofErr w:type="gramEnd"/>
      <w:r w:rsidRPr="00D00ACF">
        <w:rPr>
          <w:rFonts w:ascii="Arial" w:hAnsi="Arial" w:cs="Arial"/>
          <w:sz w:val="24"/>
          <w:szCs w:val="24"/>
        </w:rPr>
        <w:t xml:space="preserve"> and fun</w:t>
      </w:r>
      <w:r w:rsidR="00103C5F">
        <w:rPr>
          <w:rFonts w:ascii="Arial" w:hAnsi="Arial" w:cs="Arial"/>
          <w:sz w:val="24"/>
          <w:szCs w:val="24"/>
        </w:rPr>
        <w:t xml:space="preserve"> [</w:t>
      </w:r>
      <w:r w:rsidR="0005699B">
        <w:rPr>
          <w:rFonts w:ascii="Arial" w:hAnsi="Arial" w:cs="Arial"/>
          <w:sz w:val="24"/>
          <w:szCs w:val="24"/>
        </w:rPr>
        <w:t>32</w:t>
      </w:r>
      <w:r w:rsidR="00103C5F">
        <w:rPr>
          <w:rFonts w:ascii="Arial" w:hAnsi="Arial" w:cs="Arial"/>
          <w:sz w:val="24"/>
          <w:szCs w:val="24"/>
        </w:rPr>
        <w:t>]</w:t>
      </w:r>
      <w:r w:rsidRPr="00D00ACF">
        <w:rPr>
          <w:rFonts w:ascii="Arial" w:hAnsi="Arial" w:cs="Arial"/>
          <w:sz w:val="24"/>
          <w:szCs w:val="24"/>
        </w:rPr>
        <w:t>.</w:t>
      </w:r>
      <w:r w:rsidR="00103C5F">
        <w:rPr>
          <w:rFonts w:ascii="Arial" w:hAnsi="Arial" w:cs="Arial"/>
          <w:sz w:val="24"/>
          <w:szCs w:val="24"/>
        </w:rPr>
        <w:t xml:space="preserve"> </w:t>
      </w:r>
      <w:r w:rsidR="00655DC1" w:rsidRPr="00D00ACF">
        <w:rPr>
          <w:rFonts w:ascii="Arial" w:hAnsi="Arial" w:cs="Arial"/>
          <w:sz w:val="24"/>
          <w:szCs w:val="24"/>
        </w:rPr>
        <w:t xml:space="preserve">UNWTO </w:t>
      </w:r>
      <w:r w:rsidR="00103C5F">
        <w:rPr>
          <w:rFonts w:ascii="Arial" w:hAnsi="Arial" w:cs="Arial"/>
          <w:sz w:val="24"/>
          <w:szCs w:val="24"/>
        </w:rPr>
        <w:t>[</w:t>
      </w:r>
      <w:r w:rsidR="0005699B">
        <w:rPr>
          <w:rFonts w:ascii="Arial" w:hAnsi="Arial" w:cs="Arial"/>
          <w:sz w:val="24"/>
          <w:szCs w:val="24"/>
        </w:rPr>
        <w:t>40</w:t>
      </w:r>
      <w:r w:rsidR="00103C5F">
        <w:rPr>
          <w:rFonts w:ascii="Arial" w:hAnsi="Arial" w:cs="Arial"/>
          <w:sz w:val="24"/>
          <w:szCs w:val="24"/>
        </w:rPr>
        <w:t xml:space="preserve">] </w:t>
      </w:r>
      <w:r w:rsidR="00655DC1" w:rsidRPr="00D00ACF">
        <w:rPr>
          <w:rFonts w:ascii="Arial" w:hAnsi="Arial" w:cs="Arial"/>
          <w:sz w:val="24"/>
          <w:szCs w:val="24"/>
        </w:rPr>
        <w:t>has produced a comprehensive guide for new and developing gastro-destinations to ensure sustainable development of this niche market. The future of tourism is likely to be changing drastically due to the implications of COVID-19. Predictions for the UK tourism markets suggest increased levels of domestic tourism</w:t>
      </w:r>
      <w:r w:rsidR="00103C5F">
        <w:rPr>
          <w:rFonts w:ascii="Arial" w:hAnsi="Arial" w:cs="Arial"/>
          <w:sz w:val="24"/>
          <w:szCs w:val="24"/>
        </w:rPr>
        <w:t xml:space="preserve"> [</w:t>
      </w:r>
      <w:r w:rsidR="0005699B">
        <w:rPr>
          <w:rFonts w:ascii="Arial" w:hAnsi="Arial" w:cs="Arial"/>
          <w:sz w:val="24"/>
          <w:szCs w:val="24"/>
        </w:rPr>
        <w:t>41</w:t>
      </w:r>
      <w:r w:rsidR="00103C5F">
        <w:rPr>
          <w:rFonts w:ascii="Arial" w:hAnsi="Arial" w:cs="Arial"/>
          <w:sz w:val="24"/>
          <w:szCs w:val="24"/>
        </w:rPr>
        <w:t>]</w:t>
      </w:r>
      <w:r w:rsidR="00655DC1" w:rsidRPr="00D00ACF">
        <w:rPr>
          <w:rFonts w:ascii="Arial" w:hAnsi="Arial" w:cs="Arial"/>
          <w:sz w:val="24"/>
          <w:szCs w:val="24"/>
        </w:rPr>
        <w:t xml:space="preserve">. UK gastro-tourists often overlook the experiences on their doorstep in </w:t>
      </w:r>
      <w:proofErr w:type="spellStart"/>
      <w:r w:rsidR="00655DC1" w:rsidRPr="00D00ACF">
        <w:rPr>
          <w:rFonts w:ascii="Arial" w:hAnsi="Arial" w:cs="Arial"/>
          <w:sz w:val="24"/>
          <w:szCs w:val="24"/>
        </w:rPr>
        <w:t>favour</w:t>
      </w:r>
      <w:proofErr w:type="spellEnd"/>
      <w:r w:rsidR="00655DC1" w:rsidRPr="00D00ACF">
        <w:rPr>
          <w:rFonts w:ascii="Arial" w:hAnsi="Arial" w:cs="Arial"/>
          <w:sz w:val="24"/>
          <w:szCs w:val="24"/>
        </w:rPr>
        <w:t xml:space="preserve"> of international destinations, but with experiences including the Abergavenny Food Festival which sees 30,000 visitors attend annually and attractions such as a producers market showcasing the best of Welsh produce, the unique ‘Rude Health Rants’ at which industry leaders voice issues close to their hearts, demonstrations, masterclasses and foraging experiences</w:t>
      </w:r>
      <w:r w:rsidR="00103C5F">
        <w:rPr>
          <w:rFonts w:ascii="Arial" w:hAnsi="Arial" w:cs="Arial"/>
          <w:sz w:val="24"/>
          <w:szCs w:val="24"/>
        </w:rPr>
        <w:t xml:space="preserve"> [</w:t>
      </w:r>
      <w:r w:rsidR="0005699B">
        <w:rPr>
          <w:rFonts w:ascii="Arial" w:hAnsi="Arial" w:cs="Arial"/>
          <w:sz w:val="24"/>
          <w:szCs w:val="24"/>
        </w:rPr>
        <w:t>42</w:t>
      </w:r>
      <w:r w:rsidR="00103C5F">
        <w:rPr>
          <w:rFonts w:ascii="Arial" w:hAnsi="Arial" w:cs="Arial"/>
          <w:sz w:val="24"/>
          <w:szCs w:val="24"/>
        </w:rPr>
        <w:t>]</w:t>
      </w:r>
      <w:r w:rsidR="00655DC1" w:rsidRPr="00D00ACF">
        <w:rPr>
          <w:rFonts w:ascii="Arial" w:hAnsi="Arial" w:cs="Arial"/>
          <w:sz w:val="24"/>
          <w:szCs w:val="24"/>
        </w:rPr>
        <w:t xml:space="preserve">. Or tours </w:t>
      </w:r>
      <w:r w:rsidR="00655DC1" w:rsidRPr="00D00ACF">
        <w:rPr>
          <w:rFonts w:ascii="Arial" w:hAnsi="Arial" w:cs="Arial"/>
          <w:sz w:val="24"/>
          <w:szCs w:val="24"/>
        </w:rPr>
        <w:lastRenderedPageBreak/>
        <w:t xml:space="preserve">and tastings at the Penderyn Distillery, producer of the </w:t>
      </w:r>
      <w:r w:rsidR="00D00ACF" w:rsidRPr="00D00ACF">
        <w:rPr>
          <w:rFonts w:ascii="Arial" w:hAnsi="Arial" w:cs="Arial"/>
          <w:sz w:val="24"/>
          <w:szCs w:val="24"/>
        </w:rPr>
        <w:t>highest</w:t>
      </w:r>
      <w:r w:rsidR="00655DC1" w:rsidRPr="00D00ACF">
        <w:rPr>
          <w:rFonts w:ascii="Arial" w:hAnsi="Arial" w:cs="Arial"/>
          <w:sz w:val="24"/>
          <w:szCs w:val="24"/>
        </w:rPr>
        <w:t xml:space="preserve"> ABV malt whisky (92%) with the opportunity to view the </w:t>
      </w:r>
      <w:r w:rsidR="00D00ACF" w:rsidRPr="00D00ACF">
        <w:rPr>
          <w:rFonts w:ascii="Arial" w:hAnsi="Arial" w:cs="Arial"/>
          <w:sz w:val="24"/>
          <w:szCs w:val="24"/>
        </w:rPr>
        <w:t>distilling</w:t>
      </w:r>
      <w:r w:rsidR="00655DC1" w:rsidRPr="00D00ACF">
        <w:rPr>
          <w:rFonts w:ascii="Arial" w:hAnsi="Arial" w:cs="Arial"/>
          <w:sz w:val="24"/>
          <w:szCs w:val="24"/>
        </w:rPr>
        <w:t xml:space="preserve"> process that makes Penderyn whisky so famous</w:t>
      </w:r>
      <w:r w:rsidR="00103C5F">
        <w:rPr>
          <w:rFonts w:ascii="Arial" w:hAnsi="Arial" w:cs="Arial"/>
          <w:sz w:val="24"/>
          <w:szCs w:val="24"/>
        </w:rPr>
        <w:t xml:space="preserve"> [</w:t>
      </w:r>
      <w:r w:rsidR="0005699B">
        <w:rPr>
          <w:rFonts w:ascii="Arial" w:hAnsi="Arial" w:cs="Arial"/>
          <w:sz w:val="24"/>
          <w:szCs w:val="24"/>
        </w:rPr>
        <w:t>43</w:t>
      </w:r>
      <w:r w:rsidR="00103C5F">
        <w:rPr>
          <w:rFonts w:ascii="Arial" w:hAnsi="Arial" w:cs="Arial"/>
          <w:sz w:val="24"/>
          <w:szCs w:val="24"/>
        </w:rPr>
        <w:t>]</w:t>
      </w:r>
      <w:r w:rsidR="00655DC1" w:rsidRPr="00D00ACF">
        <w:rPr>
          <w:rFonts w:ascii="Arial" w:hAnsi="Arial" w:cs="Arial"/>
          <w:sz w:val="24"/>
          <w:szCs w:val="24"/>
        </w:rPr>
        <w:t xml:space="preserve">. There </w:t>
      </w:r>
      <w:r w:rsidR="00D00ACF" w:rsidRPr="00D00ACF">
        <w:rPr>
          <w:rFonts w:ascii="Arial" w:hAnsi="Arial" w:cs="Arial"/>
          <w:sz w:val="24"/>
          <w:szCs w:val="24"/>
        </w:rPr>
        <w:t>are</w:t>
      </w:r>
      <w:r w:rsidR="00655DC1" w:rsidRPr="00D00ACF">
        <w:rPr>
          <w:rFonts w:ascii="Arial" w:hAnsi="Arial" w:cs="Arial"/>
          <w:sz w:val="24"/>
          <w:szCs w:val="24"/>
        </w:rPr>
        <w:t xml:space="preserve"> plenty of experiences to satisfy </w:t>
      </w:r>
      <w:r w:rsidR="00D00ACF" w:rsidRPr="00D00ACF">
        <w:rPr>
          <w:rFonts w:ascii="Arial" w:hAnsi="Arial" w:cs="Arial"/>
          <w:sz w:val="24"/>
          <w:szCs w:val="24"/>
        </w:rPr>
        <w:t>gastro-tourists needs during an uncertain time within the international tourism industry</w:t>
      </w:r>
      <w:r w:rsidR="0005699B">
        <w:rPr>
          <w:rFonts w:ascii="Arial" w:hAnsi="Arial" w:cs="Arial"/>
          <w:sz w:val="24"/>
          <w:szCs w:val="24"/>
        </w:rPr>
        <w:t xml:space="preserve">, but once the industry returns to its full strength gastro destinations will have to evaluate the sustainability of the experiences they offer and how they can balance the social and environmental factors against the economic benefits they offer. </w:t>
      </w:r>
    </w:p>
    <w:p w14:paraId="56A27251" w14:textId="77777777" w:rsidR="00DF0F2A" w:rsidRPr="00DF0F2A" w:rsidRDefault="00DF0F2A" w:rsidP="00DF0F2A"/>
    <w:p w14:paraId="3D86F31E" w14:textId="77777777" w:rsidR="00DF0F2A" w:rsidRDefault="00DF0F2A" w:rsidP="005442CE"/>
    <w:p w14:paraId="696C5D37" w14:textId="3FF88864" w:rsidR="002049E2" w:rsidRDefault="002049E2">
      <w:r>
        <w:br w:type="page"/>
      </w:r>
    </w:p>
    <w:p w14:paraId="3C953F98" w14:textId="77777777" w:rsidR="005442CE" w:rsidRDefault="005442CE" w:rsidP="00D40351"/>
    <w:bookmarkEnd w:id="0"/>
    <w:p w14:paraId="338A97BB" w14:textId="04538644" w:rsidR="000C786E" w:rsidRPr="002049E2" w:rsidRDefault="00F25946" w:rsidP="002049E2">
      <w:pPr>
        <w:pStyle w:val="Heading1"/>
        <w:jc w:val="both"/>
        <w:rPr>
          <w:rFonts w:ascii="Arial" w:hAnsi="Arial" w:cs="Arial"/>
          <w:b/>
          <w:bCs/>
          <w:sz w:val="24"/>
          <w:szCs w:val="24"/>
        </w:rPr>
      </w:pPr>
      <w:r>
        <w:rPr>
          <w:rFonts w:ascii="Arial" w:hAnsi="Arial" w:cs="Arial"/>
          <w:b/>
          <w:bCs/>
          <w:sz w:val="24"/>
          <w:szCs w:val="24"/>
        </w:rPr>
        <w:t xml:space="preserve">References </w:t>
      </w:r>
    </w:p>
    <w:p w14:paraId="46B67CF7" w14:textId="18A17DDB" w:rsidR="00103C5F" w:rsidRPr="0045539E" w:rsidRDefault="00103C5F" w:rsidP="00103C5F">
      <w:pPr>
        <w:pStyle w:val="ListParagraph"/>
        <w:numPr>
          <w:ilvl w:val="0"/>
          <w:numId w:val="21"/>
        </w:numPr>
        <w:rPr>
          <w:rFonts w:ascii="Arial" w:hAnsi="Arial" w:cs="Arial"/>
          <w:sz w:val="24"/>
          <w:szCs w:val="24"/>
        </w:rPr>
      </w:pPr>
      <w:r w:rsidRPr="0045539E">
        <w:rPr>
          <w:rFonts w:ascii="Arial" w:hAnsi="Arial" w:cs="Arial"/>
          <w:sz w:val="24"/>
          <w:szCs w:val="24"/>
        </w:rPr>
        <w:t xml:space="preserve">UNWTO. (2020) </w:t>
      </w:r>
      <w:r w:rsidRPr="0045539E">
        <w:rPr>
          <w:rFonts w:ascii="Arial" w:hAnsi="Arial" w:cs="Arial"/>
          <w:i/>
          <w:iCs/>
          <w:sz w:val="24"/>
          <w:szCs w:val="24"/>
        </w:rPr>
        <w:t xml:space="preserve">Global Report on Food Tourism. </w:t>
      </w:r>
      <w:r w:rsidRPr="0045539E">
        <w:rPr>
          <w:rFonts w:ascii="Arial" w:hAnsi="Arial" w:cs="Arial"/>
          <w:sz w:val="24"/>
          <w:szCs w:val="24"/>
        </w:rPr>
        <w:t xml:space="preserve">[Online] Available at: </w:t>
      </w:r>
      <w:hyperlink r:id="rId9" w:history="1">
        <w:r w:rsidRPr="0045539E">
          <w:rPr>
            <w:rStyle w:val="Hyperlink"/>
            <w:rFonts w:ascii="Arial" w:hAnsi="Arial" w:cs="Arial"/>
            <w:color w:val="595959" w:themeColor="text1" w:themeTint="A6"/>
            <w:sz w:val="24"/>
            <w:szCs w:val="24"/>
          </w:rPr>
          <w:t>https://urbact.eu/sites/default/files/import/Projects/Gastronomic_Cities/outputs_media/Food_tourism.pdf</w:t>
        </w:r>
      </w:hyperlink>
      <w:r w:rsidRPr="0045539E">
        <w:rPr>
          <w:rFonts w:ascii="Arial" w:hAnsi="Arial" w:cs="Arial"/>
          <w:sz w:val="24"/>
          <w:szCs w:val="24"/>
        </w:rPr>
        <w:t xml:space="preserve"> (Accessed on: 04/05/2020) </w:t>
      </w:r>
    </w:p>
    <w:p w14:paraId="479076D6" w14:textId="77777777" w:rsidR="0045539E" w:rsidRPr="0045539E" w:rsidRDefault="0045539E" w:rsidP="0045539E">
      <w:pPr>
        <w:pStyle w:val="ListParagraph"/>
        <w:numPr>
          <w:ilvl w:val="0"/>
          <w:numId w:val="21"/>
        </w:numPr>
        <w:rPr>
          <w:rFonts w:ascii="Arial" w:hAnsi="Arial" w:cs="Arial"/>
          <w:sz w:val="24"/>
          <w:szCs w:val="24"/>
          <w:lang w:val="en-GB"/>
        </w:rPr>
      </w:pPr>
      <w:proofErr w:type="spellStart"/>
      <w:r w:rsidRPr="0045539E">
        <w:rPr>
          <w:rFonts w:ascii="Arial" w:hAnsi="Arial" w:cs="Arial"/>
          <w:sz w:val="24"/>
          <w:szCs w:val="24"/>
        </w:rPr>
        <w:t>Mcguire</w:t>
      </w:r>
      <w:proofErr w:type="spellEnd"/>
      <w:r w:rsidRPr="0045539E">
        <w:rPr>
          <w:rFonts w:ascii="Arial" w:hAnsi="Arial" w:cs="Arial"/>
          <w:sz w:val="24"/>
          <w:szCs w:val="24"/>
        </w:rPr>
        <w:t xml:space="preserve">, S. (2015) </w:t>
      </w:r>
      <w:r w:rsidRPr="0045539E">
        <w:rPr>
          <w:rFonts w:ascii="Arial" w:hAnsi="Arial" w:cs="Arial"/>
          <w:i/>
          <w:iCs/>
          <w:sz w:val="24"/>
          <w:szCs w:val="24"/>
        </w:rPr>
        <w:t xml:space="preserve">88.2% Of People Travel The World To Get Their Hands On This… </w:t>
      </w:r>
      <w:r w:rsidRPr="0045539E">
        <w:rPr>
          <w:rFonts w:ascii="Arial" w:hAnsi="Arial" w:cs="Arial"/>
          <w:sz w:val="24"/>
          <w:szCs w:val="24"/>
        </w:rPr>
        <w:t xml:space="preserve">[Online] Available at: </w:t>
      </w:r>
      <w:hyperlink r:id="rId10" w:history="1">
        <w:r w:rsidRPr="0045539E">
          <w:rPr>
            <w:rStyle w:val="Hyperlink"/>
            <w:rFonts w:ascii="Arial" w:hAnsi="Arial" w:cs="Arial"/>
            <w:color w:val="595959" w:themeColor="text1" w:themeTint="A6"/>
            <w:sz w:val="24"/>
            <w:szCs w:val="24"/>
          </w:rPr>
          <w:t>https://venngage.com/blog/88-2-of-people-travel-the-world-to-get-their-hands-on-this-infographic/</w:t>
        </w:r>
      </w:hyperlink>
      <w:r w:rsidRPr="0045539E">
        <w:rPr>
          <w:rFonts w:ascii="Arial" w:hAnsi="Arial" w:cs="Arial"/>
          <w:sz w:val="24"/>
          <w:szCs w:val="24"/>
        </w:rPr>
        <w:t xml:space="preserve"> (Accessed on:18/05/2020)</w:t>
      </w:r>
    </w:p>
    <w:p w14:paraId="75C36240" w14:textId="77777777" w:rsidR="0045539E" w:rsidRPr="00EC4229" w:rsidRDefault="0045539E" w:rsidP="0045539E">
      <w:pPr>
        <w:pStyle w:val="ListParagraph"/>
        <w:numPr>
          <w:ilvl w:val="0"/>
          <w:numId w:val="21"/>
        </w:numPr>
        <w:jc w:val="both"/>
        <w:rPr>
          <w:rFonts w:ascii="Arial" w:hAnsi="Arial" w:cs="Arial"/>
          <w:sz w:val="24"/>
          <w:szCs w:val="24"/>
        </w:rPr>
      </w:pPr>
      <w:r w:rsidRPr="00EC4229">
        <w:rPr>
          <w:rFonts w:ascii="Arial" w:hAnsi="Arial" w:cs="Arial"/>
          <w:sz w:val="24"/>
          <w:szCs w:val="24"/>
        </w:rPr>
        <w:t>TTRA. (2019)</w:t>
      </w:r>
      <w:r w:rsidRPr="00EC4229">
        <w:rPr>
          <w:rFonts w:ascii="Arial" w:hAnsi="Arial" w:cs="Arial"/>
          <w:i/>
          <w:iCs/>
          <w:sz w:val="24"/>
          <w:szCs w:val="24"/>
        </w:rPr>
        <w:t xml:space="preserve"> Top 5 Travel Trends for 2019.</w:t>
      </w:r>
      <w:r w:rsidRPr="00EC4229">
        <w:rPr>
          <w:rFonts w:ascii="Arial" w:hAnsi="Arial" w:cs="Arial"/>
          <w:sz w:val="24"/>
          <w:szCs w:val="24"/>
        </w:rPr>
        <w:t xml:space="preserve"> [Online] Available at: </w:t>
      </w:r>
      <w:hyperlink r:id="rId11" w:history="1">
        <w:r w:rsidRPr="00EC4229">
          <w:rPr>
            <w:rStyle w:val="Hyperlink"/>
            <w:rFonts w:ascii="Arial" w:hAnsi="Arial" w:cs="Arial"/>
            <w:color w:val="595959" w:themeColor="text1" w:themeTint="A6"/>
            <w:sz w:val="24"/>
            <w:szCs w:val="24"/>
          </w:rPr>
          <w:t>https://ttra.com/top-5-travel-trends-for-2019/</w:t>
        </w:r>
      </w:hyperlink>
      <w:r w:rsidRPr="00EC4229">
        <w:rPr>
          <w:rFonts w:ascii="Arial" w:hAnsi="Arial" w:cs="Arial"/>
          <w:sz w:val="24"/>
          <w:szCs w:val="24"/>
        </w:rPr>
        <w:t xml:space="preserve"> (Accessed on: 12/05/2020).</w:t>
      </w:r>
    </w:p>
    <w:p w14:paraId="1E7413A9" w14:textId="77777777" w:rsidR="0045539E" w:rsidRPr="00EC4229" w:rsidRDefault="0045539E" w:rsidP="0045539E">
      <w:pPr>
        <w:pStyle w:val="ListParagraph"/>
        <w:numPr>
          <w:ilvl w:val="0"/>
          <w:numId w:val="21"/>
        </w:numPr>
        <w:jc w:val="both"/>
        <w:rPr>
          <w:rFonts w:ascii="Arial" w:hAnsi="Arial" w:cs="Arial"/>
          <w:sz w:val="24"/>
          <w:szCs w:val="24"/>
        </w:rPr>
      </w:pPr>
      <w:r w:rsidRPr="00EC4229">
        <w:rPr>
          <w:rFonts w:ascii="Arial" w:hAnsi="Arial" w:cs="Arial"/>
          <w:sz w:val="24"/>
          <w:szCs w:val="24"/>
        </w:rPr>
        <w:t xml:space="preserve">Fes, N. (2019) </w:t>
      </w:r>
      <w:r w:rsidRPr="00EC4229">
        <w:rPr>
          <w:rFonts w:ascii="Arial" w:hAnsi="Arial" w:cs="Arial"/>
          <w:i/>
          <w:iCs/>
          <w:sz w:val="24"/>
          <w:szCs w:val="24"/>
        </w:rPr>
        <w:t>Italian Gastro-Tourism Registers Growth.</w:t>
      </w:r>
      <w:r w:rsidRPr="00EC4229">
        <w:rPr>
          <w:rFonts w:ascii="Arial" w:hAnsi="Arial" w:cs="Arial"/>
          <w:sz w:val="24"/>
          <w:szCs w:val="24"/>
        </w:rPr>
        <w:t xml:space="preserve"> [Online] Available at: </w:t>
      </w:r>
      <w:hyperlink r:id="rId12" w:history="1">
        <w:r w:rsidRPr="00EC4229">
          <w:rPr>
            <w:rStyle w:val="Hyperlink"/>
            <w:rFonts w:ascii="Arial" w:hAnsi="Arial" w:cs="Arial"/>
            <w:color w:val="595959" w:themeColor="text1" w:themeTint="A6"/>
            <w:sz w:val="24"/>
            <w:szCs w:val="24"/>
          </w:rPr>
          <w:t>https://www.tourism-review.com/gastro-tourism-in-italy-still-very-attractive-news10928</w:t>
        </w:r>
      </w:hyperlink>
      <w:r w:rsidRPr="00EC4229">
        <w:rPr>
          <w:rFonts w:ascii="Arial" w:hAnsi="Arial" w:cs="Arial"/>
          <w:sz w:val="24"/>
          <w:szCs w:val="24"/>
        </w:rPr>
        <w:t xml:space="preserve"> (Accessed on: 17/05/2020)</w:t>
      </w:r>
    </w:p>
    <w:p w14:paraId="762A7AD6" w14:textId="3EE8D8B8" w:rsidR="0045539E" w:rsidRPr="00EC4229" w:rsidRDefault="00303F10" w:rsidP="0045539E">
      <w:pPr>
        <w:pStyle w:val="ListParagraph"/>
        <w:numPr>
          <w:ilvl w:val="0"/>
          <w:numId w:val="21"/>
        </w:numPr>
        <w:jc w:val="both"/>
        <w:rPr>
          <w:rFonts w:ascii="Arial" w:hAnsi="Arial" w:cs="Arial"/>
          <w:sz w:val="24"/>
          <w:szCs w:val="24"/>
        </w:rPr>
      </w:pPr>
      <w:r>
        <w:rPr>
          <w:rFonts w:ascii="Arial" w:hAnsi="Arial" w:cs="Arial"/>
          <w:sz w:val="24"/>
          <w:szCs w:val="24"/>
        </w:rPr>
        <w:t xml:space="preserve">Wolf, E. (2020) </w:t>
      </w:r>
      <w:r>
        <w:rPr>
          <w:rFonts w:ascii="Arial" w:hAnsi="Arial" w:cs="Arial"/>
          <w:i/>
          <w:iCs/>
          <w:sz w:val="24"/>
          <w:szCs w:val="24"/>
        </w:rPr>
        <w:t xml:space="preserve">What is Food Tourism? </w:t>
      </w:r>
      <w:r>
        <w:rPr>
          <w:rFonts w:ascii="Arial" w:hAnsi="Arial" w:cs="Arial"/>
          <w:sz w:val="24"/>
          <w:szCs w:val="24"/>
        </w:rPr>
        <w:t xml:space="preserve">[Online] Available at: </w:t>
      </w:r>
      <w:hyperlink r:id="rId13" w:history="1">
        <w:r>
          <w:rPr>
            <w:rStyle w:val="Hyperlink"/>
          </w:rPr>
          <w:t>https://worldfoodtravel.org/what-is-food-tourism-definition-food-tourism/</w:t>
        </w:r>
      </w:hyperlink>
      <w:r w:rsidRPr="00EC4229">
        <w:rPr>
          <w:rFonts w:ascii="Arial" w:hAnsi="Arial" w:cs="Arial"/>
          <w:sz w:val="24"/>
          <w:szCs w:val="24"/>
        </w:rPr>
        <w:t xml:space="preserve"> </w:t>
      </w:r>
      <w:r w:rsidR="0045539E" w:rsidRPr="00EC4229">
        <w:rPr>
          <w:rFonts w:ascii="Arial" w:hAnsi="Arial" w:cs="Arial"/>
          <w:sz w:val="24"/>
          <w:szCs w:val="24"/>
        </w:rPr>
        <w:t>(Accessed on: 19/05/2020)</w:t>
      </w:r>
    </w:p>
    <w:p w14:paraId="5C9DF039" w14:textId="78DBDEFB"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Hall, C.M., Sharples, L. (2003) The consumption of experiences or the experience of consumption? An introduction to tourism of taste. In Hall, C.M., Sharples, L., Mitchell, R., Macionis, N. and Cambourne, B. (eds) </w:t>
      </w:r>
      <w:r w:rsidRPr="0045539E">
        <w:rPr>
          <w:rFonts w:ascii="Arial" w:hAnsi="Arial" w:cs="Arial"/>
          <w:i/>
          <w:iCs/>
          <w:sz w:val="24"/>
          <w:szCs w:val="24"/>
        </w:rPr>
        <w:t>Food Tourism Around the World.</w:t>
      </w:r>
      <w:r w:rsidRPr="0045539E">
        <w:rPr>
          <w:rFonts w:ascii="Arial" w:hAnsi="Arial" w:cs="Arial"/>
          <w:sz w:val="24"/>
          <w:szCs w:val="24"/>
        </w:rPr>
        <w:t xml:space="preserve"> Oxford: Butterworth-Heinemann.</w:t>
      </w:r>
    </w:p>
    <w:p w14:paraId="066603D8" w14:textId="27A82173" w:rsidR="00103C5F" w:rsidRPr="0045539E" w:rsidRDefault="0045539E" w:rsidP="00103C5F">
      <w:pPr>
        <w:pStyle w:val="ListParagraph"/>
        <w:numPr>
          <w:ilvl w:val="0"/>
          <w:numId w:val="21"/>
        </w:numPr>
        <w:rPr>
          <w:rFonts w:ascii="Arial" w:hAnsi="Arial" w:cs="Arial"/>
          <w:sz w:val="24"/>
          <w:szCs w:val="24"/>
        </w:rPr>
      </w:pPr>
      <w:proofErr w:type="spellStart"/>
      <w:r w:rsidRPr="00EC4229">
        <w:rPr>
          <w:rFonts w:ascii="Arial" w:hAnsi="Arial" w:cs="Arial"/>
          <w:sz w:val="24"/>
          <w:szCs w:val="24"/>
        </w:rPr>
        <w:t>Caliskan</w:t>
      </w:r>
      <w:proofErr w:type="spellEnd"/>
      <w:r w:rsidRPr="00EC4229">
        <w:rPr>
          <w:rFonts w:ascii="Arial" w:hAnsi="Arial" w:cs="Arial"/>
          <w:sz w:val="24"/>
          <w:szCs w:val="24"/>
        </w:rPr>
        <w:t xml:space="preserve">, O., and Yilmaz, G. (2016) ‘Gastronomy and Tourism’, in </w:t>
      </w:r>
      <w:proofErr w:type="spellStart"/>
      <w:r w:rsidRPr="00EC4229">
        <w:rPr>
          <w:rFonts w:ascii="Arial" w:hAnsi="Arial" w:cs="Arial"/>
          <w:sz w:val="24"/>
          <w:szCs w:val="24"/>
        </w:rPr>
        <w:t>Avcikurt</w:t>
      </w:r>
      <w:proofErr w:type="spellEnd"/>
      <w:r w:rsidRPr="00EC4229">
        <w:rPr>
          <w:rFonts w:ascii="Arial" w:hAnsi="Arial" w:cs="Arial"/>
          <w:sz w:val="24"/>
          <w:szCs w:val="24"/>
        </w:rPr>
        <w:t xml:space="preserve">, C., et al (ed.), </w:t>
      </w:r>
      <w:r w:rsidRPr="00EC4229">
        <w:rPr>
          <w:rFonts w:ascii="Arial" w:hAnsi="Arial" w:cs="Arial"/>
          <w:i/>
          <w:iCs/>
          <w:sz w:val="24"/>
          <w:szCs w:val="24"/>
        </w:rPr>
        <w:t>Global Issues and Trends in Tourism.</w:t>
      </w:r>
      <w:r w:rsidRPr="00EC4229">
        <w:rPr>
          <w:rFonts w:ascii="Arial" w:hAnsi="Arial" w:cs="Arial"/>
          <w:sz w:val="24"/>
          <w:szCs w:val="24"/>
        </w:rPr>
        <w:t xml:space="preserve"> Sofia: St. </w:t>
      </w:r>
      <w:proofErr w:type="spellStart"/>
      <w:r w:rsidRPr="00EC4229">
        <w:rPr>
          <w:rFonts w:ascii="Arial" w:hAnsi="Arial" w:cs="Arial"/>
          <w:sz w:val="24"/>
          <w:szCs w:val="24"/>
        </w:rPr>
        <w:t>Kliment</w:t>
      </w:r>
      <w:proofErr w:type="spellEnd"/>
      <w:r w:rsidRPr="00EC4229">
        <w:rPr>
          <w:rFonts w:ascii="Arial" w:hAnsi="Arial" w:cs="Arial"/>
          <w:sz w:val="24"/>
          <w:szCs w:val="24"/>
        </w:rPr>
        <w:t xml:space="preserve"> </w:t>
      </w:r>
      <w:proofErr w:type="spellStart"/>
      <w:r w:rsidRPr="00EC4229">
        <w:rPr>
          <w:rFonts w:ascii="Arial" w:hAnsi="Arial" w:cs="Arial"/>
          <w:sz w:val="24"/>
          <w:szCs w:val="24"/>
        </w:rPr>
        <w:t>Ohridski</w:t>
      </w:r>
      <w:proofErr w:type="spellEnd"/>
      <w:r w:rsidRPr="00EC4229">
        <w:rPr>
          <w:rFonts w:ascii="Arial" w:hAnsi="Arial" w:cs="Arial"/>
          <w:sz w:val="24"/>
          <w:szCs w:val="24"/>
        </w:rPr>
        <w:t xml:space="preserve"> University Press. [Online] Available at: </w:t>
      </w:r>
      <w:hyperlink r:id="rId14" w:anchor="page=42" w:history="1">
        <w:r w:rsidRPr="00EC4229">
          <w:rPr>
            <w:rStyle w:val="Hyperlink"/>
            <w:rFonts w:ascii="Arial" w:hAnsi="Arial" w:cs="Arial"/>
            <w:color w:val="595959" w:themeColor="text1" w:themeTint="A6"/>
            <w:sz w:val="24"/>
            <w:szCs w:val="24"/>
          </w:rPr>
          <w:t>https://www.researchgate.net/profile/Valentina_Albanese3/publication/314594718_Opinion_Mining_to_Analyze_Perception_of_a_Touristic_Destination/links/58c398d6aca272e36dd04f11/Opinion-Mining-to-Analyze-Perception-of-a-Touristic-Destination.pdf#page=42</w:t>
        </w:r>
      </w:hyperlink>
      <w:r w:rsidRPr="00EC4229">
        <w:rPr>
          <w:rFonts w:ascii="Arial" w:hAnsi="Arial" w:cs="Arial"/>
          <w:sz w:val="24"/>
          <w:szCs w:val="24"/>
        </w:rPr>
        <w:t xml:space="preserve"> (Accessed on: 15/05/2020)</w:t>
      </w:r>
    </w:p>
    <w:p w14:paraId="1A3D5B48"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World Food Travel Association. (2020) </w:t>
      </w:r>
      <w:r w:rsidRPr="0045539E">
        <w:rPr>
          <w:rFonts w:ascii="Arial" w:hAnsi="Arial" w:cs="Arial"/>
          <w:i/>
          <w:iCs/>
          <w:sz w:val="24"/>
          <w:szCs w:val="24"/>
        </w:rPr>
        <w:t>2020 Food Travel Monitor.</w:t>
      </w:r>
      <w:r w:rsidRPr="0045539E">
        <w:rPr>
          <w:rFonts w:ascii="Arial" w:hAnsi="Arial" w:cs="Arial"/>
          <w:sz w:val="24"/>
          <w:szCs w:val="24"/>
        </w:rPr>
        <w:t xml:space="preserve"> [Online] Available at: </w:t>
      </w:r>
      <w:hyperlink r:id="rId15" w:history="1">
        <w:r w:rsidRPr="0045539E">
          <w:rPr>
            <w:rStyle w:val="Hyperlink"/>
            <w:rFonts w:ascii="Arial" w:hAnsi="Arial" w:cs="Arial"/>
            <w:color w:val="595959" w:themeColor="text1" w:themeTint="A6"/>
            <w:sz w:val="24"/>
            <w:szCs w:val="24"/>
          </w:rPr>
          <w:t>https://worldfoodtravel.org/food-travel-research-monitor/</w:t>
        </w:r>
      </w:hyperlink>
      <w:r w:rsidRPr="0045539E">
        <w:rPr>
          <w:rFonts w:ascii="Arial" w:hAnsi="Arial" w:cs="Arial"/>
          <w:sz w:val="24"/>
          <w:szCs w:val="24"/>
        </w:rPr>
        <w:t xml:space="preserve"> (Accessed on: 04/05/2020)</w:t>
      </w:r>
    </w:p>
    <w:p w14:paraId="5A4C5711"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Macmillan Dictionary. (2020) </w:t>
      </w:r>
      <w:r w:rsidRPr="0045539E">
        <w:rPr>
          <w:rFonts w:ascii="Arial" w:hAnsi="Arial" w:cs="Arial"/>
          <w:i/>
          <w:iCs/>
          <w:sz w:val="24"/>
          <w:szCs w:val="24"/>
        </w:rPr>
        <w:t>Gastronomic.</w:t>
      </w:r>
      <w:r w:rsidRPr="0045539E">
        <w:rPr>
          <w:rFonts w:ascii="Arial" w:hAnsi="Arial" w:cs="Arial"/>
          <w:sz w:val="24"/>
          <w:szCs w:val="24"/>
        </w:rPr>
        <w:t xml:space="preserve"> [Online] Available at: </w:t>
      </w:r>
      <w:hyperlink r:id="rId16" w:history="1">
        <w:r w:rsidRPr="0045539E">
          <w:rPr>
            <w:rStyle w:val="Hyperlink"/>
            <w:rFonts w:ascii="Arial" w:hAnsi="Arial" w:cs="Arial"/>
            <w:color w:val="595959" w:themeColor="text1" w:themeTint="A6"/>
            <w:sz w:val="24"/>
            <w:szCs w:val="24"/>
          </w:rPr>
          <w:t>https://www.macmillandictionaryblog.com/gastronomic</w:t>
        </w:r>
      </w:hyperlink>
      <w:r w:rsidRPr="0045539E">
        <w:rPr>
          <w:rFonts w:ascii="Arial" w:hAnsi="Arial" w:cs="Arial"/>
          <w:sz w:val="24"/>
          <w:szCs w:val="24"/>
        </w:rPr>
        <w:t xml:space="preserve"> (Accessed on: 05/05/2020)</w:t>
      </w:r>
    </w:p>
    <w:p w14:paraId="781802A7" w14:textId="212EC0E9" w:rsidR="0045539E" w:rsidRPr="0045539E" w:rsidRDefault="0045539E" w:rsidP="00103C5F">
      <w:pPr>
        <w:pStyle w:val="ListParagraph"/>
        <w:numPr>
          <w:ilvl w:val="0"/>
          <w:numId w:val="21"/>
        </w:numPr>
        <w:rPr>
          <w:rFonts w:ascii="Arial" w:hAnsi="Arial" w:cs="Arial"/>
          <w:sz w:val="24"/>
          <w:szCs w:val="24"/>
        </w:rPr>
      </w:pPr>
      <w:r w:rsidRPr="00EC4229">
        <w:rPr>
          <w:rFonts w:ascii="Arial" w:hAnsi="Arial" w:cs="Arial"/>
          <w:sz w:val="24"/>
          <w:szCs w:val="24"/>
        </w:rPr>
        <w:t xml:space="preserve">Interglobe. (2020) </w:t>
      </w:r>
      <w:r w:rsidRPr="00EC4229">
        <w:rPr>
          <w:rFonts w:ascii="Arial" w:hAnsi="Arial" w:cs="Arial"/>
          <w:i/>
          <w:iCs/>
          <w:sz w:val="24"/>
          <w:szCs w:val="24"/>
        </w:rPr>
        <w:t>Niche Tourism: Unlocking New Travel Experiences.</w:t>
      </w:r>
      <w:r w:rsidRPr="00EC4229">
        <w:rPr>
          <w:rFonts w:ascii="Arial" w:hAnsi="Arial" w:cs="Arial"/>
          <w:sz w:val="24"/>
          <w:szCs w:val="24"/>
        </w:rPr>
        <w:t xml:space="preserve"> [Online] Available at: </w:t>
      </w:r>
      <w:hyperlink r:id="rId17" w:history="1">
        <w:r w:rsidRPr="00EC4229">
          <w:rPr>
            <w:rStyle w:val="Hyperlink"/>
            <w:rFonts w:ascii="Arial" w:hAnsi="Arial" w:cs="Arial"/>
            <w:color w:val="595959" w:themeColor="text1" w:themeTint="A6"/>
            <w:sz w:val="24"/>
            <w:szCs w:val="24"/>
          </w:rPr>
          <w:t>https://www.interglobe.com/niche-tourism-unlocking-new-travel-experiences</w:t>
        </w:r>
      </w:hyperlink>
      <w:r w:rsidRPr="00EC4229">
        <w:rPr>
          <w:rFonts w:ascii="Arial" w:hAnsi="Arial" w:cs="Arial"/>
          <w:sz w:val="24"/>
          <w:szCs w:val="24"/>
        </w:rPr>
        <w:t xml:space="preserve"> (Accessed on: 19/05/2020)</w:t>
      </w:r>
    </w:p>
    <w:p w14:paraId="19AB7A25" w14:textId="24E02EAF" w:rsidR="0045539E" w:rsidRPr="0045539E" w:rsidRDefault="0045539E" w:rsidP="00103C5F">
      <w:pPr>
        <w:pStyle w:val="ListParagraph"/>
        <w:numPr>
          <w:ilvl w:val="0"/>
          <w:numId w:val="21"/>
        </w:numPr>
        <w:rPr>
          <w:rFonts w:ascii="Arial" w:hAnsi="Arial" w:cs="Arial"/>
          <w:sz w:val="24"/>
          <w:szCs w:val="24"/>
        </w:rPr>
      </w:pPr>
      <w:r w:rsidRPr="00EC4229">
        <w:rPr>
          <w:rFonts w:ascii="Arial" w:hAnsi="Arial" w:cs="Arial"/>
          <w:sz w:val="24"/>
          <w:szCs w:val="24"/>
        </w:rPr>
        <w:lastRenderedPageBreak/>
        <w:t xml:space="preserve">Yeoman, I., U. McMahon-Beattie, K. Fields, J. Albrecht, and K. </w:t>
      </w:r>
      <w:proofErr w:type="spellStart"/>
      <w:r w:rsidRPr="00EC4229">
        <w:rPr>
          <w:rFonts w:ascii="Arial" w:hAnsi="Arial" w:cs="Arial"/>
          <w:sz w:val="24"/>
          <w:szCs w:val="24"/>
        </w:rPr>
        <w:t>Meethan</w:t>
      </w:r>
      <w:proofErr w:type="spellEnd"/>
      <w:r w:rsidRPr="00EC4229">
        <w:rPr>
          <w:rFonts w:ascii="Arial" w:hAnsi="Arial" w:cs="Arial"/>
          <w:sz w:val="24"/>
          <w:szCs w:val="24"/>
        </w:rPr>
        <w:t>. (2015)</w:t>
      </w:r>
      <w:r w:rsidRPr="00EC4229">
        <w:rPr>
          <w:rFonts w:ascii="Arial" w:hAnsi="Arial" w:cs="Arial"/>
          <w:i/>
          <w:iCs/>
          <w:sz w:val="24"/>
          <w:szCs w:val="24"/>
        </w:rPr>
        <w:t xml:space="preserve"> The future of food tourism: foodies, experiences, exclusivity, </w:t>
      </w:r>
      <w:proofErr w:type="gramStart"/>
      <w:r w:rsidRPr="00EC4229">
        <w:rPr>
          <w:rFonts w:ascii="Arial" w:hAnsi="Arial" w:cs="Arial"/>
          <w:i/>
          <w:iCs/>
          <w:sz w:val="24"/>
          <w:szCs w:val="24"/>
        </w:rPr>
        <w:t>visions</w:t>
      </w:r>
      <w:proofErr w:type="gramEnd"/>
      <w:r w:rsidRPr="00EC4229">
        <w:rPr>
          <w:rFonts w:ascii="Arial" w:hAnsi="Arial" w:cs="Arial"/>
          <w:i/>
          <w:iCs/>
          <w:sz w:val="24"/>
          <w:szCs w:val="24"/>
        </w:rPr>
        <w:t xml:space="preserve"> and political capital</w:t>
      </w:r>
      <w:r w:rsidRPr="00EC4229">
        <w:rPr>
          <w:rFonts w:ascii="Arial" w:hAnsi="Arial" w:cs="Arial"/>
          <w:sz w:val="24"/>
          <w:szCs w:val="24"/>
        </w:rPr>
        <w:t>. Bristol: Channel View</w:t>
      </w:r>
    </w:p>
    <w:p w14:paraId="6C56950D"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WFTA. (2020) </w:t>
      </w:r>
      <w:r w:rsidRPr="0045539E">
        <w:rPr>
          <w:rFonts w:ascii="Arial" w:hAnsi="Arial" w:cs="Arial"/>
          <w:i/>
          <w:iCs/>
          <w:sz w:val="24"/>
          <w:szCs w:val="24"/>
        </w:rPr>
        <w:t xml:space="preserve">What is Food Tourism? </w:t>
      </w:r>
      <w:r w:rsidRPr="0045539E">
        <w:rPr>
          <w:rFonts w:ascii="Arial" w:hAnsi="Arial" w:cs="Arial"/>
          <w:sz w:val="24"/>
          <w:szCs w:val="24"/>
        </w:rPr>
        <w:t xml:space="preserve">[Online] Available at: </w:t>
      </w:r>
      <w:hyperlink r:id="rId18" w:history="1">
        <w:r w:rsidRPr="0045539E">
          <w:rPr>
            <w:rStyle w:val="Hyperlink"/>
            <w:rFonts w:ascii="Arial" w:hAnsi="Arial" w:cs="Arial"/>
            <w:color w:val="595959" w:themeColor="text1" w:themeTint="A6"/>
            <w:sz w:val="24"/>
            <w:szCs w:val="24"/>
          </w:rPr>
          <w:t>https://worldfoodtravel.org/what-is-food-tourism-definition-food-tourism/</w:t>
        </w:r>
      </w:hyperlink>
      <w:r w:rsidRPr="0045539E">
        <w:rPr>
          <w:rFonts w:ascii="Arial" w:hAnsi="Arial" w:cs="Arial"/>
          <w:sz w:val="24"/>
          <w:szCs w:val="24"/>
        </w:rPr>
        <w:t xml:space="preserve"> (Accessed on: 19/05/2020)</w:t>
      </w:r>
    </w:p>
    <w:p w14:paraId="241F7660"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Kivela, J. &amp; Crotts, J. C. (2006). Tourism and Gastronomy: Gastronomy's Influence on How Tourists Experience A Destination. Journal of Hospitality &amp; Tourism Research. 30 (3). 354-377. [Online] Available at: </w:t>
      </w:r>
      <w:hyperlink r:id="rId19" w:history="1">
        <w:r w:rsidRPr="0045539E">
          <w:rPr>
            <w:rStyle w:val="Hyperlink"/>
            <w:rFonts w:ascii="Arial" w:hAnsi="Arial" w:cs="Arial"/>
            <w:color w:val="595959" w:themeColor="text1" w:themeTint="A6"/>
            <w:sz w:val="24"/>
            <w:szCs w:val="24"/>
          </w:rPr>
          <w:t>https://journals.sagepub.com/doi/abs/10.1177/1096348006286797</w:t>
        </w:r>
      </w:hyperlink>
      <w:r w:rsidRPr="0045539E">
        <w:rPr>
          <w:rFonts w:ascii="Arial" w:hAnsi="Arial" w:cs="Arial"/>
          <w:sz w:val="24"/>
          <w:szCs w:val="24"/>
        </w:rPr>
        <w:t xml:space="preserve"> (Accessed on: 15/05/2020)</w:t>
      </w:r>
    </w:p>
    <w:p w14:paraId="0A0E6122"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Eating Europe. (2020) </w:t>
      </w:r>
      <w:r w:rsidRPr="0045539E">
        <w:rPr>
          <w:rFonts w:ascii="Arial" w:hAnsi="Arial" w:cs="Arial"/>
          <w:i/>
          <w:iCs/>
          <w:sz w:val="24"/>
          <w:szCs w:val="24"/>
        </w:rPr>
        <w:t xml:space="preserve">What is a food Tour? </w:t>
      </w:r>
      <w:r w:rsidRPr="0045539E">
        <w:rPr>
          <w:rFonts w:ascii="Arial" w:hAnsi="Arial" w:cs="Arial"/>
          <w:sz w:val="24"/>
          <w:szCs w:val="24"/>
        </w:rPr>
        <w:t xml:space="preserve">[Online] Available at: </w:t>
      </w:r>
      <w:hyperlink r:id="rId20" w:history="1">
        <w:r w:rsidRPr="0045539E">
          <w:rPr>
            <w:rStyle w:val="Hyperlink"/>
            <w:rFonts w:ascii="Arial" w:hAnsi="Arial" w:cs="Arial"/>
            <w:color w:val="595959" w:themeColor="text1" w:themeTint="A6"/>
            <w:sz w:val="24"/>
            <w:szCs w:val="24"/>
          </w:rPr>
          <w:t>https://www.eatingeurope.com/what-is-a-food-tour/</w:t>
        </w:r>
      </w:hyperlink>
      <w:r w:rsidRPr="0045539E">
        <w:rPr>
          <w:rFonts w:ascii="Arial" w:hAnsi="Arial" w:cs="Arial"/>
          <w:sz w:val="24"/>
          <w:szCs w:val="24"/>
        </w:rPr>
        <w:t xml:space="preserve"> (Accessed on: 19/05/2020)</w:t>
      </w:r>
    </w:p>
    <w:p w14:paraId="45449CCB"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Taste Trekkers. (2020) </w:t>
      </w:r>
      <w:r w:rsidRPr="0045539E">
        <w:rPr>
          <w:rFonts w:ascii="Arial" w:hAnsi="Arial" w:cs="Arial"/>
          <w:i/>
          <w:iCs/>
          <w:sz w:val="24"/>
          <w:szCs w:val="24"/>
        </w:rPr>
        <w:t xml:space="preserve">What is a food Tour? </w:t>
      </w:r>
      <w:r w:rsidRPr="0045539E">
        <w:rPr>
          <w:rFonts w:ascii="Arial" w:hAnsi="Arial" w:cs="Arial"/>
          <w:sz w:val="24"/>
          <w:szCs w:val="24"/>
        </w:rPr>
        <w:t xml:space="preserve">[Online] Available at: </w:t>
      </w:r>
      <w:hyperlink r:id="rId21" w:history="1">
        <w:r w:rsidRPr="0045539E">
          <w:rPr>
            <w:rStyle w:val="Hyperlink"/>
            <w:rFonts w:ascii="Arial" w:hAnsi="Arial" w:cs="Arial"/>
            <w:color w:val="595959" w:themeColor="text1" w:themeTint="A6"/>
            <w:sz w:val="24"/>
            <w:szCs w:val="24"/>
          </w:rPr>
          <w:t>http://tastetrekkers.com/what-is-a-food-tour/</w:t>
        </w:r>
      </w:hyperlink>
      <w:r w:rsidRPr="0045539E">
        <w:rPr>
          <w:rFonts w:ascii="Arial" w:hAnsi="Arial" w:cs="Arial"/>
          <w:sz w:val="24"/>
          <w:szCs w:val="24"/>
        </w:rPr>
        <w:t xml:space="preserve"> (Accessed on: 19/05/2020)</w:t>
      </w:r>
    </w:p>
    <w:p w14:paraId="562F26A2" w14:textId="77777777" w:rsidR="0045539E" w:rsidRPr="0045539E" w:rsidRDefault="0045539E" w:rsidP="0045539E">
      <w:pPr>
        <w:pStyle w:val="ListParagraph"/>
        <w:numPr>
          <w:ilvl w:val="0"/>
          <w:numId w:val="21"/>
        </w:numPr>
        <w:rPr>
          <w:rFonts w:ascii="Arial" w:hAnsi="Arial" w:cs="Arial"/>
          <w:sz w:val="24"/>
          <w:szCs w:val="24"/>
        </w:rPr>
      </w:pPr>
      <w:r w:rsidRPr="0045539E">
        <w:rPr>
          <w:rFonts w:ascii="Arial" w:hAnsi="Arial" w:cs="Arial"/>
          <w:sz w:val="24"/>
          <w:szCs w:val="24"/>
        </w:rPr>
        <w:t xml:space="preserve">Vino Trip. (2020) </w:t>
      </w:r>
      <w:r w:rsidRPr="0045539E">
        <w:rPr>
          <w:rFonts w:ascii="Arial" w:hAnsi="Arial" w:cs="Arial"/>
          <w:i/>
          <w:iCs/>
          <w:sz w:val="24"/>
          <w:szCs w:val="24"/>
        </w:rPr>
        <w:t>Wine Tours</w:t>
      </w:r>
      <w:r w:rsidRPr="0045539E">
        <w:rPr>
          <w:rFonts w:ascii="Arial" w:hAnsi="Arial" w:cs="Arial"/>
          <w:sz w:val="24"/>
          <w:szCs w:val="24"/>
        </w:rPr>
        <w:t xml:space="preserve">. [Online] Available at: </w:t>
      </w:r>
      <w:hyperlink r:id="rId22" w:history="1">
        <w:r w:rsidRPr="0045539E">
          <w:rPr>
            <w:rStyle w:val="Hyperlink"/>
            <w:rFonts w:ascii="Arial" w:hAnsi="Arial" w:cs="Arial"/>
            <w:color w:val="595959" w:themeColor="text1" w:themeTint="A6"/>
            <w:sz w:val="24"/>
            <w:szCs w:val="24"/>
          </w:rPr>
          <w:t>https://www.vinotrip.com/en/wine-trails</w:t>
        </w:r>
      </w:hyperlink>
      <w:r w:rsidRPr="0045539E">
        <w:rPr>
          <w:rFonts w:ascii="Arial" w:hAnsi="Arial" w:cs="Arial"/>
          <w:sz w:val="24"/>
          <w:szCs w:val="24"/>
        </w:rPr>
        <w:t xml:space="preserve"> (Accessed on: 23/05/2020)</w:t>
      </w:r>
    </w:p>
    <w:p w14:paraId="0DD6A85B" w14:textId="77777777" w:rsidR="0045539E" w:rsidRPr="0045539E" w:rsidRDefault="0045539E" w:rsidP="0045539E">
      <w:pPr>
        <w:pStyle w:val="ListParagraph"/>
        <w:numPr>
          <w:ilvl w:val="0"/>
          <w:numId w:val="21"/>
        </w:numPr>
        <w:jc w:val="both"/>
        <w:rPr>
          <w:rFonts w:ascii="Arial" w:hAnsi="Arial" w:cs="Arial"/>
          <w:sz w:val="24"/>
          <w:szCs w:val="24"/>
          <w:shd w:val="clear" w:color="auto" w:fill="FFFFFF"/>
        </w:rPr>
      </w:pPr>
      <w:proofErr w:type="spellStart"/>
      <w:r w:rsidRPr="0045539E">
        <w:rPr>
          <w:rFonts w:ascii="Arial" w:hAnsi="Arial" w:cs="Arial"/>
          <w:sz w:val="24"/>
          <w:szCs w:val="24"/>
          <w:shd w:val="clear" w:color="auto" w:fill="FFFFFF"/>
        </w:rPr>
        <w:t>FoodandRoad</w:t>
      </w:r>
      <w:proofErr w:type="spellEnd"/>
      <w:r w:rsidRPr="0045539E">
        <w:rPr>
          <w:rFonts w:ascii="Arial" w:hAnsi="Arial" w:cs="Arial"/>
          <w:sz w:val="24"/>
          <w:szCs w:val="24"/>
          <w:shd w:val="clear" w:color="auto" w:fill="FFFFFF"/>
        </w:rPr>
        <w:t xml:space="preserve">. (2020) </w:t>
      </w:r>
      <w:r w:rsidRPr="0045539E">
        <w:rPr>
          <w:rFonts w:ascii="Arial" w:hAnsi="Arial" w:cs="Arial"/>
          <w:i/>
          <w:iCs/>
          <w:sz w:val="24"/>
          <w:szCs w:val="24"/>
          <w:shd w:val="clear" w:color="auto" w:fill="FFFFFF"/>
        </w:rPr>
        <w:t xml:space="preserve">Understanding the main activities of food tourism. </w:t>
      </w:r>
      <w:r w:rsidRPr="0045539E">
        <w:rPr>
          <w:rFonts w:ascii="Arial" w:hAnsi="Arial" w:cs="Arial"/>
          <w:sz w:val="24"/>
          <w:szCs w:val="24"/>
          <w:shd w:val="clear" w:color="auto" w:fill="FFFFFF"/>
        </w:rPr>
        <w:t xml:space="preserve">[Online] Available at: </w:t>
      </w:r>
      <w:hyperlink r:id="rId23" w:history="1">
        <w:r w:rsidRPr="0045539E">
          <w:rPr>
            <w:rStyle w:val="Hyperlink"/>
            <w:rFonts w:ascii="Arial" w:hAnsi="Arial" w:cs="Arial"/>
            <w:color w:val="595959" w:themeColor="text1" w:themeTint="A6"/>
            <w:sz w:val="24"/>
            <w:szCs w:val="24"/>
          </w:rPr>
          <w:t>https://foodandroad.com/pro/activities-of-food-tourism/</w:t>
        </w:r>
      </w:hyperlink>
      <w:r w:rsidRPr="0045539E">
        <w:rPr>
          <w:rFonts w:ascii="Arial" w:hAnsi="Arial" w:cs="Arial"/>
          <w:sz w:val="24"/>
          <w:szCs w:val="24"/>
          <w:shd w:val="clear" w:color="auto" w:fill="FFFFFF"/>
        </w:rPr>
        <w:t xml:space="preserve"> (Accessed on: 05/05/2020)</w:t>
      </w:r>
    </w:p>
    <w:p w14:paraId="085E6ED3"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The Roman Food Tour. (2020) </w:t>
      </w:r>
      <w:r w:rsidRPr="0045539E">
        <w:rPr>
          <w:rFonts w:ascii="Arial" w:hAnsi="Arial" w:cs="Arial"/>
          <w:i/>
          <w:iCs/>
          <w:sz w:val="24"/>
          <w:szCs w:val="24"/>
        </w:rPr>
        <w:t xml:space="preserve">Rome Food Tour by Sunset around Prati District. </w:t>
      </w:r>
      <w:r w:rsidRPr="0045539E">
        <w:rPr>
          <w:rFonts w:ascii="Arial" w:hAnsi="Arial" w:cs="Arial"/>
          <w:sz w:val="24"/>
          <w:szCs w:val="24"/>
        </w:rPr>
        <w:t xml:space="preserve"> [Online] Available at: </w:t>
      </w:r>
      <w:hyperlink r:id="rId24" w:history="1">
        <w:r w:rsidRPr="0045539E">
          <w:rPr>
            <w:rStyle w:val="Hyperlink"/>
            <w:rFonts w:ascii="Arial" w:hAnsi="Arial" w:cs="Arial"/>
            <w:color w:val="595959" w:themeColor="text1" w:themeTint="A6"/>
            <w:sz w:val="24"/>
            <w:szCs w:val="24"/>
          </w:rPr>
          <w:t>https://www.tripadvisor.com/AttractionProductReview-g187791-d11459952-Rome_Food_Tour_by_Sunset_around_Prati_District-Rome_Lazio.html</w:t>
        </w:r>
      </w:hyperlink>
      <w:r w:rsidRPr="0045539E">
        <w:rPr>
          <w:rFonts w:ascii="Arial" w:hAnsi="Arial" w:cs="Arial"/>
          <w:sz w:val="24"/>
          <w:szCs w:val="24"/>
        </w:rPr>
        <w:t xml:space="preserve"> (Accessed on: 21/05/2020)</w:t>
      </w:r>
    </w:p>
    <w:p w14:paraId="49C24FED" w14:textId="77777777" w:rsidR="0045539E" w:rsidRPr="0045539E" w:rsidRDefault="0045539E" w:rsidP="0045539E">
      <w:pPr>
        <w:pStyle w:val="ListParagraph"/>
        <w:numPr>
          <w:ilvl w:val="0"/>
          <w:numId w:val="21"/>
        </w:numPr>
        <w:jc w:val="both"/>
        <w:rPr>
          <w:rFonts w:ascii="Arial" w:hAnsi="Arial" w:cs="Arial"/>
          <w:sz w:val="24"/>
          <w:szCs w:val="24"/>
        </w:rPr>
      </w:pPr>
      <w:proofErr w:type="spellStart"/>
      <w:r w:rsidRPr="0045539E">
        <w:rPr>
          <w:rFonts w:ascii="Arial" w:hAnsi="Arial" w:cs="Arial"/>
          <w:sz w:val="24"/>
          <w:szCs w:val="24"/>
        </w:rPr>
        <w:t>Bassut</w:t>
      </w:r>
      <w:proofErr w:type="spellEnd"/>
      <w:r w:rsidRPr="0045539E">
        <w:rPr>
          <w:rFonts w:ascii="Arial" w:hAnsi="Arial" w:cs="Arial"/>
          <w:sz w:val="24"/>
          <w:szCs w:val="24"/>
        </w:rPr>
        <w:t xml:space="preserve">, K. (2020) </w:t>
      </w:r>
      <w:r w:rsidRPr="0045539E">
        <w:rPr>
          <w:rFonts w:ascii="Arial" w:hAnsi="Arial" w:cs="Arial"/>
          <w:i/>
          <w:iCs/>
          <w:sz w:val="24"/>
          <w:szCs w:val="24"/>
        </w:rPr>
        <w:t>Amazing food and amazing guide!</w:t>
      </w:r>
      <w:r w:rsidRPr="0045539E">
        <w:rPr>
          <w:rFonts w:ascii="Arial" w:hAnsi="Arial" w:cs="Arial"/>
          <w:sz w:val="24"/>
          <w:szCs w:val="24"/>
        </w:rPr>
        <w:t xml:space="preserve"> [Online] Available at: </w:t>
      </w:r>
      <w:hyperlink r:id="rId25" w:history="1">
        <w:r w:rsidRPr="0045539E">
          <w:rPr>
            <w:rStyle w:val="Hyperlink"/>
            <w:rFonts w:ascii="Arial" w:hAnsi="Arial" w:cs="Arial"/>
            <w:color w:val="595959" w:themeColor="text1" w:themeTint="A6"/>
            <w:sz w:val="24"/>
            <w:szCs w:val="24"/>
          </w:rPr>
          <w:t>https://www.tripadvisor.com/ShowUserReviews-g187791-d4010080-r749839204-The_Roman_Food_Tour-Rome_Lazio.html</w:t>
        </w:r>
      </w:hyperlink>
      <w:r w:rsidRPr="0045539E">
        <w:rPr>
          <w:rFonts w:ascii="Arial" w:hAnsi="Arial" w:cs="Arial"/>
          <w:sz w:val="24"/>
          <w:szCs w:val="24"/>
        </w:rPr>
        <w:t xml:space="preserve"> (Accessed on: 21/05/2020)</w:t>
      </w:r>
    </w:p>
    <w:p w14:paraId="0E889DAC"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My Little Adventure. (2020) </w:t>
      </w:r>
      <w:r w:rsidRPr="0045539E">
        <w:rPr>
          <w:rFonts w:ascii="Arial" w:hAnsi="Arial" w:cs="Arial"/>
          <w:i/>
          <w:iCs/>
          <w:sz w:val="24"/>
          <w:szCs w:val="24"/>
        </w:rPr>
        <w:t xml:space="preserve">Xi’an evening food tour by </w:t>
      </w:r>
      <w:proofErr w:type="spellStart"/>
      <w:r w:rsidRPr="0045539E">
        <w:rPr>
          <w:rFonts w:ascii="Arial" w:hAnsi="Arial" w:cs="Arial"/>
          <w:i/>
          <w:iCs/>
          <w:sz w:val="24"/>
          <w:szCs w:val="24"/>
        </w:rPr>
        <w:t>tuk</w:t>
      </w:r>
      <w:proofErr w:type="spellEnd"/>
      <w:r w:rsidRPr="0045539E">
        <w:rPr>
          <w:rFonts w:ascii="Arial" w:hAnsi="Arial" w:cs="Arial"/>
          <w:i/>
          <w:iCs/>
          <w:sz w:val="24"/>
          <w:szCs w:val="24"/>
        </w:rPr>
        <w:t xml:space="preserve"> </w:t>
      </w:r>
      <w:proofErr w:type="spellStart"/>
      <w:r w:rsidRPr="0045539E">
        <w:rPr>
          <w:rFonts w:ascii="Arial" w:hAnsi="Arial" w:cs="Arial"/>
          <w:i/>
          <w:iCs/>
          <w:sz w:val="24"/>
          <w:szCs w:val="24"/>
        </w:rPr>
        <w:t>tuk</w:t>
      </w:r>
      <w:proofErr w:type="spellEnd"/>
      <w:r w:rsidRPr="0045539E">
        <w:rPr>
          <w:rFonts w:ascii="Arial" w:hAnsi="Arial" w:cs="Arial"/>
          <w:i/>
          <w:iCs/>
          <w:sz w:val="24"/>
          <w:szCs w:val="24"/>
        </w:rPr>
        <w:t xml:space="preserve">. </w:t>
      </w:r>
      <w:r w:rsidRPr="0045539E">
        <w:rPr>
          <w:rFonts w:ascii="Arial" w:hAnsi="Arial" w:cs="Arial"/>
          <w:sz w:val="24"/>
          <w:szCs w:val="24"/>
        </w:rPr>
        <w:t xml:space="preserve">[Online] Available at: </w:t>
      </w:r>
      <w:hyperlink r:id="rId26" w:history="1">
        <w:r w:rsidRPr="0045539E">
          <w:rPr>
            <w:rStyle w:val="Hyperlink"/>
            <w:rFonts w:ascii="Arial" w:hAnsi="Arial" w:cs="Arial"/>
            <w:color w:val="595959" w:themeColor="text1" w:themeTint="A6"/>
            <w:sz w:val="24"/>
            <w:szCs w:val="24"/>
          </w:rPr>
          <w:t>https://www.mylittleadventure.com/best-things/xi-an/tours/xi-an-evening-food-tour-by-tuktuk-C5wUn9s5</w:t>
        </w:r>
      </w:hyperlink>
      <w:r w:rsidRPr="0045539E">
        <w:rPr>
          <w:rFonts w:ascii="Arial" w:hAnsi="Arial" w:cs="Arial"/>
          <w:sz w:val="24"/>
          <w:szCs w:val="24"/>
        </w:rPr>
        <w:t xml:space="preserve"> (Accessed on: 21/05/2020)</w:t>
      </w:r>
    </w:p>
    <w:p w14:paraId="00569803"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China Discovery. (2020) </w:t>
      </w:r>
      <w:r w:rsidRPr="0045539E">
        <w:rPr>
          <w:rFonts w:ascii="Arial" w:hAnsi="Arial" w:cs="Arial"/>
          <w:i/>
          <w:iCs/>
          <w:sz w:val="24"/>
          <w:szCs w:val="24"/>
        </w:rPr>
        <w:t xml:space="preserve">Food Tours. </w:t>
      </w:r>
      <w:r w:rsidRPr="0045539E">
        <w:rPr>
          <w:rFonts w:ascii="Arial" w:hAnsi="Arial" w:cs="Arial"/>
          <w:sz w:val="24"/>
          <w:szCs w:val="24"/>
        </w:rPr>
        <w:t xml:space="preserve">[Online] Available at: </w:t>
      </w:r>
      <w:hyperlink r:id="rId27" w:history="1">
        <w:r w:rsidRPr="0045539E">
          <w:rPr>
            <w:rStyle w:val="Hyperlink"/>
            <w:rFonts w:ascii="Arial" w:hAnsi="Arial" w:cs="Arial"/>
            <w:color w:val="595959" w:themeColor="text1" w:themeTint="A6"/>
            <w:sz w:val="24"/>
            <w:szCs w:val="24"/>
          </w:rPr>
          <w:t>https://www.chinadiscovery.com/china-food-tours.html</w:t>
        </w:r>
      </w:hyperlink>
      <w:r w:rsidRPr="0045539E">
        <w:rPr>
          <w:rFonts w:ascii="Arial" w:hAnsi="Arial" w:cs="Arial"/>
          <w:sz w:val="24"/>
          <w:szCs w:val="24"/>
        </w:rPr>
        <w:t xml:space="preserve"> (Accessed on: 21/05/2020)</w:t>
      </w:r>
    </w:p>
    <w:p w14:paraId="1BCB42BD"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Kern, M. (2020) </w:t>
      </w:r>
      <w:r w:rsidRPr="0045539E">
        <w:rPr>
          <w:rFonts w:ascii="Arial" w:hAnsi="Arial" w:cs="Arial"/>
          <w:i/>
          <w:iCs/>
          <w:sz w:val="24"/>
          <w:szCs w:val="24"/>
        </w:rPr>
        <w:t>What Makes Someone a Foodie? Experts Weigh In.</w:t>
      </w:r>
      <w:r w:rsidRPr="0045539E">
        <w:rPr>
          <w:rFonts w:ascii="Arial" w:hAnsi="Arial" w:cs="Arial"/>
          <w:sz w:val="24"/>
          <w:szCs w:val="24"/>
        </w:rPr>
        <w:t xml:space="preserve"> [Online] Available at: </w:t>
      </w:r>
      <w:hyperlink r:id="rId28" w:history="1">
        <w:r w:rsidRPr="0045539E">
          <w:rPr>
            <w:rStyle w:val="Hyperlink"/>
            <w:rFonts w:ascii="Arial" w:hAnsi="Arial" w:cs="Arial"/>
            <w:color w:val="595959" w:themeColor="text1" w:themeTint="A6"/>
            <w:sz w:val="24"/>
            <w:szCs w:val="24"/>
          </w:rPr>
          <w:t>https://www.justluxe.com/lifestyle/dining/feature-1818318.php</w:t>
        </w:r>
      </w:hyperlink>
      <w:r w:rsidRPr="0045539E">
        <w:rPr>
          <w:rFonts w:ascii="Arial" w:hAnsi="Arial" w:cs="Arial"/>
          <w:sz w:val="24"/>
          <w:szCs w:val="24"/>
        </w:rPr>
        <w:t xml:space="preserve"> (Accessed on: 19/05/2020)</w:t>
      </w:r>
    </w:p>
    <w:p w14:paraId="25CA48CC"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Walkabout Florence Tours. (2020) </w:t>
      </w:r>
      <w:r w:rsidRPr="0045539E">
        <w:rPr>
          <w:rFonts w:ascii="Arial" w:hAnsi="Arial" w:cs="Arial"/>
          <w:i/>
          <w:iCs/>
          <w:sz w:val="24"/>
          <w:szCs w:val="24"/>
        </w:rPr>
        <w:t>Pizza and Gelato Cooking Class in Tuscan Farmhouse from Florence.</w:t>
      </w:r>
      <w:r w:rsidRPr="0045539E">
        <w:rPr>
          <w:rFonts w:ascii="Arial" w:hAnsi="Arial" w:cs="Arial"/>
          <w:sz w:val="24"/>
          <w:szCs w:val="24"/>
        </w:rPr>
        <w:t xml:space="preserve"> [Online] Available at: </w:t>
      </w:r>
      <w:hyperlink r:id="rId29" w:history="1">
        <w:r w:rsidRPr="0045539E">
          <w:rPr>
            <w:rStyle w:val="Hyperlink"/>
            <w:rFonts w:ascii="Arial" w:hAnsi="Arial" w:cs="Arial"/>
            <w:color w:val="595959" w:themeColor="text1" w:themeTint="A6"/>
            <w:sz w:val="24"/>
            <w:szCs w:val="24"/>
          </w:rPr>
          <w:t>https://www.tripadvisor.com/AttractionProductReview-g187895-d12228075-or5-Pizza_and_Gelato_Cooking_Class_in_Tuscan_Farmhouse_from_Florence-Florence_Tusc.html</w:t>
        </w:r>
      </w:hyperlink>
      <w:r w:rsidRPr="0045539E">
        <w:rPr>
          <w:rFonts w:ascii="Arial" w:hAnsi="Arial" w:cs="Arial"/>
          <w:sz w:val="24"/>
          <w:szCs w:val="24"/>
        </w:rPr>
        <w:t xml:space="preserve"> (Accessed on: 21/05/2020)</w:t>
      </w:r>
    </w:p>
    <w:p w14:paraId="38AE48B8"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Danica, J. (2020) </w:t>
      </w:r>
      <w:r w:rsidRPr="0045539E">
        <w:rPr>
          <w:rFonts w:ascii="Arial" w:hAnsi="Arial" w:cs="Arial"/>
          <w:i/>
          <w:iCs/>
          <w:sz w:val="24"/>
          <w:szCs w:val="24"/>
        </w:rPr>
        <w:t xml:space="preserve">Pizza Making. </w:t>
      </w:r>
      <w:r w:rsidRPr="0045539E">
        <w:rPr>
          <w:rFonts w:ascii="Arial" w:hAnsi="Arial" w:cs="Arial"/>
          <w:sz w:val="24"/>
          <w:szCs w:val="24"/>
        </w:rPr>
        <w:t xml:space="preserve">[Online] Available at: </w:t>
      </w:r>
      <w:hyperlink r:id="rId30" w:history="1">
        <w:r w:rsidRPr="0045539E">
          <w:rPr>
            <w:rStyle w:val="Hyperlink"/>
            <w:rFonts w:ascii="Arial" w:hAnsi="Arial" w:cs="Arial"/>
            <w:color w:val="595959" w:themeColor="text1" w:themeTint="A6"/>
            <w:sz w:val="24"/>
            <w:szCs w:val="24"/>
          </w:rPr>
          <w:t>https://www.tripadvisor.com/ShowUserReviews-g187895-d1799599-r752920090-Walkabout_Florence_Tours-Florence_Tuscany.html</w:t>
        </w:r>
      </w:hyperlink>
      <w:r w:rsidRPr="0045539E">
        <w:rPr>
          <w:rFonts w:ascii="Arial" w:hAnsi="Arial" w:cs="Arial"/>
          <w:sz w:val="24"/>
          <w:szCs w:val="24"/>
        </w:rPr>
        <w:t xml:space="preserve"> (Accessed on: 21/05/2020)</w:t>
      </w:r>
    </w:p>
    <w:p w14:paraId="019D58E4"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Weiss, J. (2020) </w:t>
      </w:r>
      <w:r w:rsidRPr="0045539E">
        <w:rPr>
          <w:rFonts w:ascii="Arial" w:hAnsi="Arial" w:cs="Arial"/>
          <w:i/>
          <w:iCs/>
          <w:sz w:val="24"/>
          <w:szCs w:val="24"/>
        </w:rPr>
        <w:t xml:space="preserve">Amazingly Fun. </w:t>
      </w:r>
      <w:r w:rsidRPr="0045539E">
        <w:rPr>
          <w:rFonts w:ascii="Arial" w:hAnsi="Arial" w:cs="Arial"/>
          <w:sz w:val="24"/>
          <w:szCs w:val="24"/>
        </w:rPr>
        <w:t xml:space="preserve">[Online] Available at: </w:t>
      </w:r>
      <w:hyperlink r:id="rId31" w:history="1">
        <w:r w:rsidRPr="0045539E">
          <w:rPr>
            <w:rStyle w:val="Hyperlink"/>
            <w:rFonts w:ascii="Arial" w:hAnsi="Arial" w:cs="Arial"/>
            <w:color w:val="595959" w:themeColor="text1" w:themeTint="A6"/>
            <w:sz w:val="24"/>
            <w:szCs w:val="24"/>
          </w:rPr>
          <w:t>https://www.tripadvisor.com/ShowUserReviews-g187895-d1799599-r749955016-Walkabout_Florence_Tours-Florence_Tuscany.html</w:t>
        </w:r>
      </w:hyperlink>
      <w:r w:rsidRPr="0045539E">
        <w:rPr>
          <w:rFonts w:ascii="Arial" w:hAnsi="Arial" w:cs="Arial"/>
          <w:sz w:val="24"/>
          <w:szCs w:val="24"/>
        </w:rPr>
        <w:t xml:space="preserve"> (Accessed on: 21/05/2020)</w:t>
      </w:r>
    </w:p>
    <w:p w14:paraId="2FBE231E" w14:textId="77777777" w:rsidR="0045539E" w:rsidRPr="0045539E" w:rsidRDefault="0045539E" w:rsidP="0045539E">
      <w:pPr>
        <w:pStyle w:val="ListParagraph"/>
        <w:numPr>
          <w:ilvl w:val="0"/>
          <w:numId w:val="21"/>
        </w:numPr>
        <w:jc w:val="both"/>
        <w:rPr>
          <w:rFonts w:ascii="Arial" w:hAnsi="Arial" w:cs="Arial"/>
          <w:sz w:val="24"/>
          <w:szCs w:val="24"/>
        </w:rPr>
      </w:pPr>
      <w:proofErr w:type="spellStart"/>
      <w:r w:rsidRPr="0045539E">
        <w:rPr>
          <w:rFonts w:ascii="Arial" w:hAnsi="Arial" w:cs="Arial"/>
          <w:sz w:val="24"/>
          <w:szCs w:val="24"/>
        </w:rPr>
        <w:t>Inspirock</w:t>
      </w:r>
      <w:proofErr w:type="spellEnd"/>
      <w:r w:rsidRPr="0045539E">
        <w:rPr>
          <w:rFonts w:ascii="Arial" w:hAnsi="Arial" w:cs="Arial"/>
          <w:sz w:val="24"/>
          <w:szCs w:val="24"/>
        </w:rPr>
        <w:t xml:space="preserve">. (2020) </w:t>
      </w:r>
      <w:proofErr w:type="spellStart"/>
      <w:r w:rsidRPr="0045539E">
        <w:rPr>
          <w:rFonts w:ascii="Arial" w:hAnsi="Arial" w:cs="Arial"/>
          <w:i/>
          <w:iCs/>
          <w:sz w:val="24"/>
          <w:szCs w:val="24"/>
        </w:rPr>
        <w:t>Sazon</w:t>
      </w:r>
      <w:proofErr w:type="spellEnd"/>
      <w:r w:rsidRPr="0045539E">
        <w:rPr>
          <w:rFonts w:ascii="Arial" w:hAnsi="Arial" w:cs="Arial"/>
          <w:i/>
          <w:iCs/>
          <w:sz w:val="24"/>
          <w:szCs w:val="24"/>
        </w:rPr>
        <w:t xml:space="preserve"> San Miguel de Allende.</w:t>
      </w:r>
      <w:r w:rsidRPr="0045539E">
        <w:rPr>
          <w:rFonts w:ascii="Arial" w:hAnsi="Arial" w:cs="Arial"/>
          <w:sz w:val="24"/>
          <w:szCs w:val="24"/>
        </w:rPr>
        <w:t xml:space="preserve"> [Online] Available at: </w:t>
      </w:r>
      <w:hyperlink r:id="rId32" w:history="1">
        <w:r w:rsidRPr="0045539E">
          <w:rPr>
            <w:rStyle w:val="Hyperlink"/>
            <w:rFonts w:ascii="Arial" w:hAnsi="Arial" w:cs="Arial"/>
            <w:color w:val="595959" w:themeColor="text1" w:themeTint="A6"/>
            <w:sz w:val="24"/>
            <w:szCs w:val="24"/>
          </w:rPr>
          <w:t>https://www.inspirock.com/mexico/san-miguel-de-allende/sazon-a379922057</w:t>
        </w:r>
      </w:hyperlink>
      <w:r w:rsidRPr="0045539E">
        <w:rPr>
          <w:rFonts w:ascii="Arial" w:hAnsi="Arial" w:cs="Arial"/>
          <w:sz w:val="24"/>
          <w:szCs w:val="24"/>
        </w:rPr>
        <w:t xml:space="preserve"> (Accessed on: 21/05/2020)</w:t>
      </w:r>
    </w:p>
    <w:p w14:paraId="67F2B071"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Trip Advisor. (2020) </w:t>
      </w:r>
      <w:proofErr w:type="spellStart"/>
      <w:r w:rsidRPr="0045539E">
        <w:rPr>
          <w:rFonts w:ascii="Arial" w:hAnsi="Arial" w:cs="Arial"/>
          <w:i/>
          <w:iCs/>
          <w:sz w:val="24"/>
          <w:szCs w:val="24"/>
        </w:rPr>
        <w:t>Sazon</w:t>
      </w:r>
      <w:proofErr w:type="spellEnd"/>
      <w:r w:rsidRPr="0045539E">
        <w:rPr>
          <w:rFonts w:ascii="Arial" w:hAnsi="Arial" w:cs="Arial"/>
          <w:i/>
          <w:iCs/>
          <w:sz w:val="24"/>
          <w:szCs w:val="24"/>
        </w:rPr>
        <w:t xml:space="preserve"> Mexican Cooking class San Miguel </w:t>
      </w:r>
      <w:proofErr w:type="spellStart"/>
      <w:r w:rsidRPr="0045539E">
        <w:rPr>
          <w:rFonts w:ascii="Arial" w:hAnsi="Arial" w:cs="Arial"/>
          <w:i/>
          <w:iCs/>
          <w:sz w:val="24"/>
          <w:szCs w:val="24"/>
        </w:rPr>
        <w:t>d’Allende</w:t>
      </w:r>
      <w:proofErr w:type="spellEnd"/>
      <w:r w:rsidRPr="0045539E">
        <w:rPr>
          <w:rFonts w:ascii="Arial" w:hAnsi="Arial" w:cs="Arial"/>
          <w:i/>
          <w:iCs/>
          <w:sz w:val="24"/>
          <w:szCs w:val="24"/>
        </w:rPr>
        <w:t xml:space="preserve">. </w:t>
      </w:r>
      <w:r w:rsidRPr="0045539E">
        <w:rPr>
          <w:rFonts w:ascii="Arial" w:hAnsi="Arial" w:cs="Arial"/>
          <w:sz w:val="24"/>
          <w:szCs w:val="24"/>
        </w:rPr>
        <w:t xml:space="preserve">[Online] Available at: </w:t>
      </w:r>
      <w:hyperlink r:id="rId33" w:history="1">
        <w:r w:rsidRPr="0045539E">
          <w:rPr>
            <w:rStyle w:val="Hyperlink"/>
            <w:rFonts w:ascii="Arial" w:hAnsi="Arial" w:cs="Arial"/>
            <w:color w:val="595959" w:themeColor="text1" w:themeTint="A6"/>
            <w:sz w:val="24"/>
            <w:szCs w:val="24"/>
          </w:rPr>
          <w:t>https://www.tripadvisor.co.uk/ShowUserReviews-g151932-d2103176-r158520131-Sazon-San_Miguel_de_Allende_Central_Mexico_and_Gulf_Coast.html</w:t>
        </w:r>
      </w:hyperlink>
      <w:r w:rsidRPr="0045539E">
        <w:rPr>
          <w:rFonts w:ascii="Arial" w:hAnsi="Arial" w:cs="Arial"/>
          <w:sz w:val="24"/>
          <w:szCs w:val="24"/>
        </w:rPr>
        <w:t xml:space="preserve"> (Accessed on: 21/05/2020)</w:t>
      </w:r>
    </w:p>
    <w:p w14:paraId="476BA60C" w14:textId="3A1AC6C2" w:rsidR="0045539E" w:rsidRPr="0045539E" w:rsidRDefault="0045539E" w:rsidP="00103C5F">
      <w:pPr>
        <w:pStyle w:val="ListParagraph"/>
        <w:numPr>
          <w:ilvl w:val="0"/>
          <w:numId w:val="21"/>
        </w:numPr>
        <w:rPr>
          <w:rFonts w:ascii="Arial" w:hAnsi="Arial" w:cs="Arial"/>
          <w:sz w:val="24"/>
          <w:szCs w:val="24"/>
        </w:rPr>
      </w:pPr>
      <w:r w:rsidRPr="00EC4229">
        <w:rPr>
          <w:rFonts w:ascii="Arial" w:hAnsi="Arial" w:cs="Arial"/>
          <w:sz w:val="24"/>
          <w:szCs w:val="24"/>
        </w:rPr>
        <w:t xml:space="preserve">Poirot, L. (2019) </w:t>
      </w:r>
      <w:r w:rsidRPr="00EC4229">
        <w:rPr>
          <w:rFonts w:ascii="Arial" w:hAnsi="Arial" w:cs="Arial"/>
          <w:i/>
          <w:iCs/>
          <w:sz w:val="24"/>
          <w:szCs w:val="24"/>
        </w:rPr>
        <w:t xml:space="preserve">The </w:t>
      </w:r>
      <w:proofErr w:type="spellStart"/>
      <w:r w:rsidRPr="00EC4229">
        <w:rPr>
          <w:rFonts w:ascii="Arial" w:hAnsi="Arial" w:cs="Arial"/>
          <w:i/>
          <w:iCs/>
          <w:sz w:val="24"/>
          <w:szCs w:val="24"/>
        </w:rPr>
        <w:t>Worlds</w:t>
      </w:r>
      <w:proofErr w:type="spellEnd"/>
      <w:r w:rsidRPr="00EC4229">
        <w:rPr>
          <w:rFonts w:ascii="Arial" w:hAnsi="Arial" w:cs="Arial"/>
          <w:i/>
          <w:iCs/>
          <w:sz w:val="24"/>
          <w:szCs w:val="24"/>
        </w:rPr>
        <w:t xml:space="preserve"> Biggest- and Best – Food Festivals </w:t>
      </w:r>
      <w:r w:rsidRPr="00EC4229">
        <w:rPr>
          <w:rFonts w:ascii="Arial" w:hAnsi="Arial" w:cs="Arial"/>
          <w:sz w:val="24"/>
          <w:szCs w:val="24"/>
        </w:rPr>
        <w:t xml:space="preserve">[Online] Available at: </w:t>
      </w:r>
      <w:hyperlink r:id="rId34" w:history="1">
        <w:r w:rsidRPr="00EC4229">
          <w:rPr>
            <w:rStyle w:val="Hyperlink"/>
            <w:rFonts w:ascii="Arial" w:hAnsi="Arial" w:cs="Arial"/>
            <w:color w:val="595959" w:themeColor="text1" w:themeTint="A6"/>
            <w:sz w:val="24"/>
            <w:szCs w:val="24"/>
          </w:rPr>
          <w:t>https://www.farandwide.com/s/food-festivals-f96ac3ee391840e2</w:t>
        </w:r>
      </w:hyperlink>
      <w:r w:rsidRPr="00EC4229">
        <w:rPr>
          <w:rFonts w:ascii="Arial" w:hAnsi="Arial" w:cs="Arial"/>
          <w:sz w:val="24"/>
          <w:szCs w:val="24"/>
        </w:rPr>
        <w:t xml:space="preserve"> (Accessed on: 22/05/2020)</w:t>
      </w:r>
    </w:p>
    <w:p w14:paraId="7A9B0C10"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Bucket List Events. (2020)</w:t>
      </w:r>
      <w:r w:rsidRPr="0045539E">
        <w:rPr>
          <w:rFonts w:ascii="Arial" w:hAnsi="Arial" w:cs="Arial"/>
          <w:i/>
          <w:iCs/>
          <w:sz w:val="24"/>
          <w:szCs w:val="24"/>
        </w:rPr>
        <w:t xml:space="preserve"> Experience Oktoberfest. </w:t>
      </w:r>
      <w:r w:rsidRPr="0045539E">
        <w:rPr>
          <w:rFonts w:ascii="Arial" w:hAnsi="Arial" w:cs="Arial"/>
          <w:sz w:val="24"/>
          <w:szCs w:val="24"/>
        </w:rPr>
        <w:t xml:space="preserve">[Online] Available at: </w:t>
      </w:r>
      <w:hyperlink r:id="rId35" w:anchor="oktoberfest-today" w:history="1">
        <w:r w:rsidRPr="0045539E">
          <w:rPr>
            <w:rStyle w:val="Hyperlink"/>
            <w:rFonts w:ascii="Arial" w:hAnsi="Arial" w:cs="Arial"/>
            <w:color w:val="595959" w:themeColor="text1" w:themeTint="A6"/>
            <w:sz w:val="24"/>
            <w:szCs w:val="24"/>
          </w:rPr>
          <w:t>https://www.mybucketlistevents.com/event-detail/about-oktoberfest-faqs/#oktoberfest-today</w:t>
        </w:r>
      </w:hyperlink>
      <w:r w:rsidRPr="0045539E">
        <w:rPr>
          <w:rFonts w:ascii="Arial" w:hAnsi="Arial" w:cs="Arial"/>
          <w:sz w:val="24"/>
          <w:szCs w:val="24"/>
        </w:rPr>
        <w:t xml:space="preserve"> (Accessed on: 22/05/2020)</w:t>
      </w:r>
    </w:p>
    <w:p w14:paraId="1D79D3AF"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Guan, C. (2020) </w:t>
      </w:r>
      <w:r w:rsidRPr="0045539E">
        <w:rPr>
          <w:rFonts w:ascii="Arial" w:hAnsi="Arial" w:cs="Arial"/>
          <w:i/>
          <w:iCs/>
          <w:sz w:val="24"/>
          <w:szCs w:val="24"/>
        </w:rPr>
        <w:t xml:space="preserve"> Oktoberfest Food Guide: The Top Foods You Can’t Miss. </w:t>
      </w:r>
      <w:r w:rsidRPr="0045539E">
        <w:rPr>
          <w:rFonts w:ascii="Arial" w:hAnsi="Arial" w:cs="Arial"/>
          <w:sz w:val="24"/>
          <w:szCs w:val="24"/>
        </w:rPr>
        <w:t xml:space="preserve">[Online] Available at: </w:t>
      </w:r>
      <w:hyperlink r:id="rId36" w:history="1">
        <w:r w:rsidRPr="0045539E">
          <w:rPr>
            <w:rStyle w:val="Hyperlink"/>
            <w:rFonts w:ascii="Arial" w:hAnsi="Arial" w:cs="Arial"/>
            <w:color w:val="595959" w:themeColor="text1" w:themeTint="A6"/>
            <w:sz w:val="24"/>
            <w:szCs w:val="24"/>
          </w:rPr>
          <w:t>https://happytowander.com/oktoberfest-food-guide/</w:t>
        </w:r>
      </w:hyperlink>
      <w:r w:rsidRPr="0045539E">
        <w:rPr>
          <w:rFonts w:ascii="Arial" w:hAnsi="Arial" w:cs="Arial"/>
          <w:sz w:val="24"/>
          <w:szCs w:val="24"/>
        </w:rPr>
        <w:t xml:space="preserve"> (Accessed on: 22/05/2020)</w:t>
      </w:r>
    </w:p>
    <w:p w14:paraId="3BB0875D"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Speak, C. (2018) </w:t>
      </w:r>
      <w:r w:rsidRPr="0045539E">
        <w:rPr>
          <w:rFonts w:ascii="Arial" w:hAnsi="Arial" w:cs="Arial"/>
          <w:i/>
          <w:iCs/>
          <w:sz w:val="24"/>
          <w:szCs w:val="24"/>
        </w:rPr>
        <w:t xml:space="preserve">10 Things You </w:t>
      </w:r>
      <w:proofErr w:type="gramStart"/>
      <w:r w:rsidRPr="0045539E">
        <w:rPr>
          <w:rFonts w:ascii="Arial" w:hAnsi="Arial" w:cs="Arial"/>
          <w:i/>
          <w:iCs/>
          <w:sz w:val="24"/>
          <w:szCs w:val="24"/>
        </w:rPr>
        <w:t>Didn’t</w:t>
      </w:r>
      <w:proofErr w:type="gramEnd"/>
      <w:r w:rsidRPr="0045539E">
        <w:rPr>
          <w:rFonts w:ascii="Arial" w:hAnsi="Arial" w:cs="Arial"/>
          <w:i/>
          <w:iCs/>
          <w:sz w:val="24"/>
          <w:szCs w:val="24"/>
        </w:rPr>
        <w:t xml:space="preserve"> Know About La Tomatina, Spain’s Messiest Festival. </w:t>
      </w:r>
      <w:r w:rsidRPr="0045539E">
        <w:rPr>
          <w:rFonts w:ascii="Arial" w:hAnsi="Arial" w:cs="Arial"/>
          <w:sz w:val="24"/>
          <w:szCs w:val="24"/>
        </w:rPr>
        <w:t xml:space="preserve">[Online] Available at: </w:t>
      </w:r>
      <w:hyperlink r:id="rId37" w:history="1">
        <w:r w:rsidRPr="0045539E">
          <w:rPr>
            <w:rStyle w:val="Hyperlink"/>
            <w:rFonts w:ascii="Arial" w:hAnsi="Arial" w:cs="Arial"/>
            <w:color w:val="595959" w:themeColor="text1" w:themeTint="A6"/>
            <w:sz w:val="24"/>
            <w:szCs w:val="24"/>
          </w:rPr>
          <w:t>https://theculturetrip.com/europe/spain/articles/10-things-you-didnt-know-about-la-tomatina-spains-messiest-festival/</w:t>
        </w:r>
      </w:hyperlink>
      <w:r w:rsidRPr="0045539E">
        <w:rPr>
          <w:rFonts w:ascii="Arial" w:hAnsi="Arial" w:cs="Arial"/>
          <w:sz w:val="24"/>
          <w:szCs w:val="24"/>
        </w:rPr>
        <w:t xml:space="preserve"> (Accessed on: 22/05/2020)</w:t>
      </w:r>
    </w:p>
    <w:p w14:paraId="2C4C8BEF"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La Tomatina Tours. (2020) </w:t>
      </w:r>
      <w:r w:rsidRPr="0045539E">
        <w:rPr>
          <w:rFonts w:ascii="Arial" w:hAnsi="Arial" w:cs="Arial"/>
          <w:i/>
          <w:iCs/>
          <w:sz w:val="24"/>
          <w:szCs w:val="24"/>
        </w:rPr>
        <w:t xml:space="preserve">La Tomatina Information, Accommodation and Tickets. </w:t>
      </w:r>
      <w:r w:rsidRPr="0045539E">
        <w:rPr>
          <w:rFonts w:ascii="Arial" w:hAnsi="Arial" w:cs="Arial"/>
          <w:sz w:val="24"/>
          <w:szCs w:val="24"/>
        </w:rPr>
        <w:t xml:space="preserve">[Online] Available at: </w:t>
      </w:r>
      <w:hyperlink r:id="rId38" w:history="1">
        <w:r w:rsidRPr="0045539E">
          <w:rPr>
            <w:rStyle w:val="Hyperlink"/>
            <w:rFonts w:ascii="Arial" w:hAnsi="Arial" w:cs="Arial"/>
            <w:color w:val="595959" w:themeColor="text1" w:themeTint="A6"/>
            <w:sz w:val="24"/>
            <w:szCs w:val="24"/>
          </w:rPr>
          <w:t>https://www.latomatinatours.com/</w:t>
        </w:r>
      </w:hyperlink>
      <w:r w:rsidRPr="0045539E">
        <w:rPr>
          <w:rFonts w:ascii="Arial" w:hAnsi="Arial" w:cs="Arial"/>
          <w:sz w:val="24"/>
          <w:szCs w:val="24"/>
        </w:rPr>
        <w:t xml:space="preserve"> (Accessed on: 22/05/2020)</w:t>
      </w:r>
    </w:p>
    <w:p w14:paraId="58B3E7E2"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Reid, S. (2019) </w:t>
      </w:r>
      <w:r w:rsidRPr="0045539E">
        <w:rPr>
          <w:rFonts w:ascii="Arial" w:hAnsi="Arial" w:cs="Arial"/>
          <w:i/>
          <w:iCs/>
          <w:sz w:val="24"/>
          <w:szCs w:val="24"/>
        </w:rPr>
        <w:t xml:space="preserve">La Tomatina: a guide to Spain’s messiest festival. </w:t>
      </w:r>
      <w:r w:rsidRPr="0045539E">
        <w:rPr>
          <w:rFonts w:ascii="Arial" w:hAnsi="Arial" w:cs="Arial"/>
          <w:sz w:val="24"/>
          <w:szCs w:val="24"/>
        </w:rPr>
        <w:t xml:space="preserve">[Online] Available at: </w:t>
      </w:r>
      <w:hyperlink r:id="rId39" w:history="1">
        <w:r w:rsidRPr="0045539E">
          <w:rPr>
            <w:rStyle w:val="Hyperlink"/>
            <w:rFonts w:ascii="Arial" w:hAnsi="Arial" w:cs="Arial"/>
            <w:color w:val="595959" w:themeColor="text1" w:themeTint="A6"/>
            <w:sz w:val="24"/>
            <w:szCs w:val="24"/>
          </w:rPr>
          <w:t>https://www.lonelyplanet.com/articles/la-tomatina-guide</w:t>
        </w:r>
      </w:hyperlink>
      <w:r w:rsidRPr="0045539E">
        <w:rPr>
          <w:rFonts w:ascii="Arial" w:hAnsi="Arial" w:cs="Arial"/>
          <w:sz w:val="24"/>
          <w:szCs w:val="24"/>
        </w:rPr>
        <w:t xml:space="preserve"> (Accessed on: 22/05/2020)</w:t>
      </w:r>
    </w:p>
    <w:p w14:paraId="6C3C75C9"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The Foodie Travel Guide. (2016) </w:t>
      </w:r>
      <w:r w:rsidRPr="0045539E">
        <w:rPr>
          <w:rFonts w:ascii="Arial" w:hAnsi="Arial" w:cs="Arial"/>
          <w:i/>
          <w:iCs/>
          <w:sz w:val="24"/>
          <w:szCs w:val="24"/>
        </w:rPr>
        <w:t xml:space="preserve">Get a Taste for Wales at the Abergavenny Food Festival. </w:t>
      </w:r>
      <w:r w:rsidRPr="0045539E">
        <w:rPr>
          <w:rFonts w:ascii="Arial" w:hAnsi="Arial" w:cs="Arial"/>
          <w:sz w:val="24"/>
          <w:szCs w:val="24"/>
        </w:rPr>
        <w:t xml:space="preserve">[Online] Available at: </w:t>
      </w:r>
      <w:hyperlink r:id="rId40" w:history="1">
        <w:r w:rsidRPr="0045539E">
          <w:rPr>
            <w:rStyle w:val="Hyperlink"/>
            <w:rFonts w:ascii="Arial" w:hAnsi="Arial" w:cs="Arial"/>
            <w:color w:val="595959" w:themeColor="text1" w:themeTint="A6"/>
            <w:sz w:val="24"/>
            <w:szCs w:val="24"/>
          </w:rPr>
          <w:t>https://thefoodietravelguide.com/abergavenny-food-festival/</w:t>
        </w:r>
      </w:hyperlink>
      <w:r w:rsidRPr="0045539E">
        <w:rPr>
          <w:rFonts w:ascii="Arial" w:hAnsi="Arial" w:cs="Arial"/>
          <w:sz w:val="24"/>
          <w:szCs w:val="24"/>
        </w:rPr>
        <w:t xml:space="preserve"> (Accessed on: 23/05/2020)</w:t>
      </w:r>
    </w:p>
    <w:p w14:paraId="6C6D2E24" w14:textId="6DEA9029" w:rsidR="0045539E" w:rsidRDefault="0045539E" w:rsidP="0045539E">
      <w:pPr>
        <w:pStyle w:val="Heading1"/>
        <w:numPr>
          <w:ilvl w:val="0"/>
          <w:numId w:val="21"/>
        </w:numPr>
        <w:shd w:val="clear" w:color="auto" w:fill="FFFFFF"/>
        <w:spacing w:before="0" w:after="0" w:line="288" w:lineRule="atLeast"/>
        <w:jc w:val="both"/>
        <w:textAlignment w:val="baseline"/>
        <w:rPr>
          <w:rFonts w:ascii="Arial" w:hAnsi="Arial" w:cs="Arial"/>
          <w:color w:val="595959" w:themeColor="text1" w:themeTint="A6"/>
          <w:sz w:val="24"/>
          <w:szCs w:val="24"/>
        </w:rPr>
      </w:pPr>
      <w:r>
        <w:rPr>
          <w:rFonts w:ascii="Arial" w:hAnsi="Arial" w:cs="Arial"/>
          <w:sz w:val="24"/>
          <w:szCs w:val="24"/>
        </w:rPr>
        <w:t xml:space="preserve"> </w:t>
      </w:r>
      <w:r w:rsidRPr="00EC4229">
        <w:rPr>
          <w:rFonts w:ascii="Arial" w:hAnsi="Arial" w:cs="Arial"/>
          <w:color w:val="595959" w:themeColor="text1" w:themeTint="A6"/>
          <w:sz w:val="24"/>
          <w:szCs w:val="24"/>
        </w:rPr>
        <w:t xml:space="preserve">The Foodie Travel Guide. (2015) </w:t>
      </w:r>
      <w:r w:rsidRPr="00EC4229">
        <w:rPr>
          <w:rFonts w:ascii="Arial" w:hAnsi="Arial" w:cs="Arial"/>
          <w:i/>
          <w:iCs/>
          <w:color w:val="595959" w:themeColor="text1" w:themeTint="A6"/>
          <w:sz w:val="24"/>
          <w:szCs w:val="24"/>
        </w:rPr>
        <w:t xml:space="preserve">Taste Welsh Whisky &amp; Brecon Gin on the Penderyn Distillery Tour. </w:t>
      </w:r>
      <w:r w:rsidRPr="00EC4229">
        <w:rPr>
          <w:rFonts w:ascii="Arial" w:hAnsi="Arial" w:cs="Arial"/>
          <w:color w:val="595959" w:themeColor="text1" w:themeTint="A6"/>
          <w:sz w:val="24"/>
          <w:szCs w:val="24"/>
        </w:rPr>
        <w:t xml:space="preserve">[Online] Available at: </w:t>
      </w:r>
      <w:hyperlink r:id="rId41" w:history="1">
        <w:r w:rsidRPr="00EC4229">
          <w:rPr>
            <w:rStyle w:val="Hyperlink"/>
            <w:rFonts w:ascii="Arial" w:hAnsi="Arial" w:cs="Arial"/>
            <w:color w:val="595959" w:themeColor="text1" w:themeTint="A6"/>
            <w:sz w:val="24"/>
            <w:szCs w:val="24"/>
          </w:rPr>
          <w:t>https://thefoodietravelguide.com/penderyn-distillery-tour/</w:t>
        </w:r>
      </w:hyperlink>
      <w:r w:rsidRPr="00EC4229">
        <w:rPr>
          <w:rFonts w:ascii="Arial" w:hAnsi="Arial" w:cs="Arial"/>
          <w:color w:val="595959" w:themeColor="text1" w:themeTint="A6"/>
          <w:sz w:val="24"/>
          <w:szCs w:val="24"/>
        </w:rPr>
        <w:t xml:space="preserve"> (Accessed on: 22/05/2020</w:t>
      </w:r>
      <w:r>
        <w:rPr>
          <w:rFonts w:ascii="Arial" w:hAnsi="Arial" w:cs="Arial"/>
          <w:color w:val="595959" w:themeColor="text1" w:themeTint="A6"/>
          <w:sz w:val="24"/>
          <w:szCs w:val="24"/>
        </w:rPr>
        <w:t>)</w:t>
      </w:r>
    </w:p>
    <w:p w14:paraId="6DA32CDC" w14:textId="46B618DF" w:rsid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 Viator. (2020) </w:t>
      </w:r>
      <w:proofErr w:type="spellStart"/>
      <w:r w:rsidRPr="0045539E">
        <w:rPr>
          <w:rFonts w:ascii="Arial" w:hAnsi="Arial" w:cs="Arial"/>
          <w:i/>
          <w:iCs/>
          <w:sz w:val="24"/>
          <w:szCs w:val="24"/>
        </w:rPr>
        <w:t>Yarra</w:t>
      </w:r>
      <w:proofErr w:type="spellEnd"/>
      <w:r w:rsidRPr="0045539E">
        <w:rPr>
          <w:rFonts w:ascii="Arial" w:hAnsi="Arial" w:cs="Arial"/>
          <w:i/>
          <w:iCs/>
          <w:sz w:val="24"/>
          <w:szCs w:val="24"/>
        </w:rPr>
        <w:t xml:space="preserve"> Valley Wine and Winery Tour from Melbourne. </w:t>
      </w:r>
      <w:r w:rsidRPr="0045539E">
        <w:rPr>
          <w:rFonts w:ascii="Arial" w:hAnsi="Arial" w:cs="Arial"/>
          <w:sz w:val="24"/>
          <w:szCs w:val="24"/>
        </w:rPr>
        <w:t xml:space="preserve">[Online] Available at: </w:t>
      </w:r>
      <w:hyperlink r:id="rId42" w:history="1">
        <w:r w:rsidRPr="0045539E">
          <w:rPr>
            <w:rStyle w:val="Hyperlink"/>
            <w:rFonts w:ascii="Arial" w:hAnsi="Arial" w:cs="Arial"/>
            <w:color w:val="595959" w:themeColor="text1" w:themeTint="A6"/>
            <w:sz w:val="24"/>
            <w:szCs w:val="24"/>
          </w:rPr>
          <w:t>https://www.viator.com/tours/Melbourne/Yarra-Valley-Wine-and-Winery-Tour-from-Melbourne/d384-3243WINE</w:t>
        </w:r>
      </w:hyperlink>
      <w:r w:rsidRPr="0045539E">
        <w:rPr>
          <w:rFonts w:ascii="Arial" w:hAnsi="Arial" w:cs="Arial"/>
          <w:sz w:val="24"/>
          <w:szCs w:val="24"/>
        </w:rPr>
        <w:t xml:space="preserve"> (Accessed on: 22/05/2020)</w:t>
      </w:r>
    </w:p>
    <w:p w14:paraId="0010CC53"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Trip Advisor. (2020) </w:t>
      </w:r>
      <w:proofErr w:type="spellStart"/>
      <w:r w:rsidRPr="0045539E">
        <w:rPr>
          <w:rFonts w:ascii="Arial" w:hAnsi="Arial" w:cs="Arial"/>
          <w:i/>
          <w:iCs/>
          <w:sz w:val="24"/>
          <w:szCs w:val="24"/>
        </w:rPr>
        <w:t>Yarra</w:t>
      </w:r>
      <w:proofErr w:type="spellEnd"/>
      <w:r w:rsidRPr="0045539E">
        <w:rPr>
          <w:rFonts w:ascii="Arial" w:hAnsi="Arial" w:cs="Arial"/>
          <w:i/>
          <w:iCs/>
          <w:sz w:val="24"/>
          <w:szCs w:val="24"/>
        </w:rPr>
        <w:t xml:space="preserve"> Valley Wine and Winery Tour from Melbourne. </w:t>
      </w:r>
      <w:r w:rsidRPr="0045539E">
        <w:rPr>
          <w:rFonts w:ascii="Arial" w:hAnsi="Arial" w:cs="Arial"/>
          <w:sz w:val="24"/>
          <w:szCs w:val="24"/>
        </w:rPr>
        <w:t xml:space="preserve">[Online] Available at: </w:t>
      </w:r>
      <w:hyperlink r:id="rId43" w:history="1">
        <w:r w:rsidRPr="0045539E">
          <w:rPr>
            <w:rStyle w:val="Hyperlink"/>
            <w:rFonts w:ascii="Arial" w:hAnsi="Arial" w:cs="Arial"/>
            <w:color w:val="595959" w:themeColor="text1" w:themeTint="A6"/>
            <w:sz w:val="24"/>
            <w:szCs w:val="24"/>
          </w:rPr>
          <w:t>https://www.tripadvisor.com/AttractionProductReview-g255100-d11448693-Yarra_Valley_Wine_and_Winery_Tour_from_Melbourne-Melbourne_Victoria.html</w:t>
        </w:r>
      </w:hyperlink>
      <w:r w:rsidRPr="0045539E">
        <w:rPr>
          <w:rFonts w:ascii="Arial" w:hAnsi="Arial" w:cs="Arial"/>
          <w:sz w:val="24"/>
          <w:szCs w:val="24"/>
        </w:rPr>
        <w:t xml:space="preserve"> (Accessed on: 22/05/2020)</w:t>
      </w:r>
    </w:p>
    <w:p w14:paraId="35D8172E" w14:textId="77777777"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Trip Advisor. (2020) </w:t>
      </w:r>
      <w:r w:rsidRPr="0045539E">
        <w:rPr>
          <w:rFonts w:ascii="Arial" w:hAnsi="Arial" w:cs="Arial"/>
          <w:i/>
          <w:iCs/>
          <w:sz w:val="24"/>
          <w:szCs w:val="24"/>
        </w:rPr>
        <w:t>Douro alley Small-Group Tour with Wine Tasting</w:t>
      </w:r>
      <w:r w:rsidRPr="0045539E">
        <w:rPr>
          <w:rFonts w:ascii="Arial" w:hAnsi="Arial" w:cs="Arial"/>
          <w:sz w:val="24"/>
          <w:szCs w:val="24"/>
        </w:rPr>
        <w:t xml:space="preserve">. [Online] Available at: </w:t>
      </w:r>
      <w:hyperlink r:id="rId44" w:history="1">
        <w:r w:rsidRPr="0045539E">
          <w:rPr>
            <w:rStyle w:val="Hyperlink"/>
            <w:rFonts w:ascii="Arial" w:hAnsi="Arial" w:cs="Arial"/>
            <w:color w:val="595959" w:themeColor="text1" w:themeTint="A6"/>
            <w:sz w:val="24"/>
            <w:szCs w:val="24"/>
          </w:rPr>
          <w:t>https://www.tripadvisor.com/AttractionProductReview-g189180-d11475603-Douro_Valley_Small_Group_Tour_with_Wine_Tasting_Portuguese_Lunch_and_Optional_Rive.html</w:t>
        </w:r>
      </w:hyperlink>
      <w:r w:rsidRPr="0045539E">
        <w:rPr>
          <w:rFonts w:ascii="Arial" w:hAnsi="Arial" w:cs="Arial"/>
          <w:sz w:val="24"/>
          <w:szCs w:val="24"/>
        </w:rPr>
        <w:t xml:space="preserve"> (Accessed on: 22/05/2020)</w:t>
      </w:r>
    </w:p>
    <w:p w14:paraId="05F9E34D" w14:textId="5018ECA3" w:rsidR="0045539E" w:rsidRPr="0045539E" w:rsidRDefault="0045539E" w:rsidP="0045539E">
      <w:pPr>
        <w:pStyle w:val="ListParagraph"/>
        <w:numPr>
          <w:ilvl w:val="0"/>
          <w:numId w:val="21"/>
        </w:numPr>
        <w:jc w:val="both"/>
        <w:rPr>
          <w:rFonts w:ascii="Arial" w:hAnsi="Arial" w:cs="Arial"/>
          <w:sz w:val="24"/>
          <w:szCs w:val="24"/>
        </w:rPr>
      </w:pPr>
      <w:r w:rsidRPr="0045539E">
        <w:rPr>
          <w:rFonts w:ascii="Arial" w:hAnsi="Arial" w:cs="Arial"/>
          <w:sz w:val="24"/>
          <w:szCs w:val="24"/>
        </w:rPr>
        <w:t xml:space="preserve">Viator. (2020) </w:t>
      </w:r>
      <w:r w:rsidRPr="0045539E">
        <w:rPr>
          <w:rFonts w:ascii="Arial" w:hAnsi="Arial" w:cs="Arial"/>
          <w:i/>
          <w:iCs/>
          <w:sz w:val="24"/>
          <w:szCs w:val="24"/>
        </w:rPr>
        <w:t>Douro alley Small-Group Tour with Wine Tasting</w:t>
      </w:r>
      <w:r w:rsidRPr="0045539E">
        <w:rPr>
          <w:rFonts w:ascii="Arial" w:hAnsi="Arial" w:cs="Arial"/>
          <w:sz w:val="24"/>
          <w:szCs w:val="24"/>
        </w:rPr>
        <w:t xml:space="preserve">. [Online] Available at: </w:t>
      </w:r>
      <w:r w:rsidRPr="0045539E">
        <w:rPr>
          <w:rFonts w:ascii="Arial" w:hAnsi="Arial" w:cs="Arial"/>
          <w:sz w:val="24"/>
          <w:szCs w:val="24"/>
          <w:u w:val="single"/>
        </w:rPr>
        <w:t>https://www.viator.com/tours/Porto/Douro-Valley-Small-Group-Tour-with-Wine-Tasting-Portuguese-Lunch-and-Optional-River-Cruise/d26879-12546DOUROVALLEY?m=28353&amp;supag=71427120475&amp;supsc=aud-887585439813:dsa-653060334692&amp;supai=350968425096&amp;supap=&amp;supdv=c&amp;supnt=nt:g&amp;suplp=9046165&amp;supli=&amp;supti=aud-887585439813:dsa-653060334692&amp;tsem=true&amp;supci=aud-887585439813:dsa-653060334692&amp;supap1=&amp;supap2=&amp;gclid=CjwKCAjw8J32BRBCEiwApQEKga008sS-it6Rs-kg4OTuarczQgvQ4PZEsf1jMwsKo_Ol11GHIaDyORoClR4QAvD_BwE</w:t>
      </w:r>
      <w:r w:rsidRPr="0045539E">
        <w:rPr>
          <w:rFonts w:ascii="Arial" w:hAnsi="Arial" w:cs="Arial"/>
          <w:sz w:val="24"/>
          <w:szCs w:val="24"/>
        </w:rPr>
        <w:t xml:space="preserve"> (Accessed on: 22/05/2020)</w:t>
      </w:r>
    </w:p>
    <w:p w14:paraId="52E5076A" w14:textId="755160CD" w:rsidR="0045539E" w:rsidRDefault="0005699B" w:rsidP="0045539E">
      <w:pPr>
        <w:pStyle w:val="ListParagraph"/>
        <w:numPr>
          <w:ilvl w:val="0"/>
          <w:numId w:val="21"/>
        </w:numPr>
        <w:jc w:val="both"/>
        <w:rPr>
          <w:rFonts w:ascii="Arial" w:hAnsi="Arial" w:cs="Arial"/>
          <w:sz w:val="24"/>
          <w:szCs w:val="24"/>
        </w:rPr>
      </w:pPr>
      <w:r w:rsidRPr="00EC4229">
        <w:rPr>
          <w:rFonts w:ascii="Arial" w:hAnsi="Arial" w:cs="Arial"/>
          <w:sz w:val="24"/>
          <w:szCs w:val="24"/>
        </w:rPr>
        <w:t xml:space="preserve">UNWTO. (2019) </w:t>
      </w:r>
      <w:r w:rsidRPr="00EC4229">
        <w:rPr>
          <w:rFonts w:ascii="Arial" w:hAnsi="Arial" w:cs="Arial"/>
          <w:i/>
          <w:iCs/>
          <w:sz w:val="24"/>
          <w:szCs w:val="24"/>
        </w:rPr>
        <w:t xml:space="preserve">Guidelines for the Development of Gastronomy Tourism. </w:t>
      </w:r>
      <w:r w:rsidRPr="00EC4229">
        <w:rPr>
          <w:rFonts w:ascii="Arial" w:hAnsi="Arial" w:cs="Arial"/>
          <w:sz w:val="24"/>
          <w:szCs w:val="24"/>
        </w:rPr>
        <w:t xml:space="preserve">[Online] Available at: </w:t>
      </w:r>
      <w:hyperlink r:id="rId45" w:history="1">
        <w:r w:rsidRPr="00EC4229">
          <w:rPr>
            <w:rStyle w:val="Hyperlink"/>
            <w:rFonts w:ascii="Arial" w:hAnsi="Arial" w:cs="Arial"/>
            <w:color w:val="595959" w:themeColor="text1" w:themeTint="A6"/>
            <w:sz w:val="24"/>
            <w:szCs w:val="24"/>
          </w:rPr>
          <w:t>https://www.e-unwto.org/doi/pdf/10.18111/9789284420957</w:t>
        </w:r>
      </w:hyperlink>
      <w:r w:rsidRPr="00EC4229">
        <w:rPr>
          <w:rFonts w:ascii="Arial" w:hAnsi="Arial" w:cs="Arial"/>
          <w:sz w:val="24"/>
          <w:szCs w:val="24"/>
        </w:rPr>
        <w:t xml:space="preserve"> (Accessed on: 23/05/2020)</w:t>
      </w:r>
    </w:p>
    <w:p w14:paraId="4DFB7DB3" w14:textId="2EF815F1" w:rsidR="0005699B" w:rsidRDefault="0005699B" w:rsidP="0045539E">
      <w:pPr>
        <w:pStyle w:val="ListParagraph"/>
        <w:numPr>
          <w:ilvl w:val="0"/>
          <w:numId w:val="21"/>
        </w:numPr>
        <w:jc w:val="both"/>
        <w:rPr>
          <w:rFonts w:ascii="Arial" w:hAnsi="Arial" w:cs="Arial"/>
          <w:sz w:val="24"/>
          <w:szCs w:val="24"/>
        </w:rPr>
      </w:pPr>
      <w:r w:rsidRPr="00EC4229">
        <w:rPr>
          <w:rFonts w:ascii="Arial" w:hAnsi="Arial" w:cs="Arial"/>
          <w:sz w:val="24"/>
          <w:szCs w:val="24"/>
        </w:rPr>
        <w:t xml:space="preserve">WTO. (2020) </w:t>
      </w:r>
      <w:r w:rsidRPr="00EC4229">
        <w:rPr>
          <w:rFonts w:ascii="Arial" w:hAnsi="Arial" w:cs="Arial"/>
          <w:i/>
          <w:iCs/>
          <w:sz w:val="24"/>
          <w:szCs w:val="24"/>
        </w:rPr>
        <w:t xml:space="preserve">COVID-19 Putting People First. </w:t>
      </w:r>
      <w:r w:rsidRPr="00EC4229">
        <w:rPr>
          <w:rFonts w:ascii="Arial" w:hAnsi="Arial" w:cs="Arial"/>
          <w:sz w:val="24"/>
          <w:szCs w:val="24"/>
        </w:rPr>
        <w:t xml:space="preserve">[Online] Available at: </w:t>
      </w:r>
      <w:hyperlink r:id="rId46" w:history="1">
        <w:r w:rsidRPr="00EC4229">
          <w:rPr>
            <w:rStyle w:val="Hyperlink"/>
            <w:rFonts w:ascii="Arial" w:hAnsi="Arial" w:cs="Arial"/>
            <w:color w:val="595959" w:themeColor="text1" w:themeTint="A6"/>
            <w:sz w:val="24"/>
            <w:szCs w:val="24"/>
          </w:rPr>
          <w:t>https://www.unwto.org/tourism-covid-19</w:t>
        </w:r>
      </w:hyperlink>
      <w:r w:rsidRPr="00EC4229">
        <w:rPr>
          <w:rFonts w:ascii="Arial" w:hAnsi="Arial" w:cs="Arial"/>
          <w:sz w:val="24"/>
          <w:szCs w:val="24"/>
        </w:rPr>
        <w:t xml:space="preserve"> (Accessed on: 23/05/2020)</w:t>
      </w:r>
    </w:p>
    <w:p w14:paraId="09B8261C" w14:textId="77777777" w:rsidR="0005699B" w:rsidRPr="0005699B" w:rsidRDefault="0005699B" w:rsidP="0005699B">
      <w:pPr>
        <w:pStyle w:val="ListParagraph"/>
        <w:numPr>
          <w:ilvl w:val="0"/>
          <w:numId w:val="21"/>
        </w:numPr>
        <w:jc w:val="both"/>
        <w:rPr>
          <w:rFonts w:ascii="Arial" w:hAnsi="Arial" w:cs="Arial"/>
          <w:sz w:val="24"/>
          <w:szCs w:val="24"/>
        </w:rPr>
      </w:pPr>
      <w:r w:rsidRPr="0005699B">
        <w:rPr>
          <w:rFonts w:ascii="Arial" w:hAnsi="Arial" w:cs="Arial"/>
          <w:sz w:val="24"/>
          <w:szCs w:val="24"/>
        </w:rPr>
        <w:lastRenderedPageBreak/>
        <w:t xml:space="preserve">The Foodie Travel Guide. (2016) </w:t>
      </w:r>
      <w:r w:rsidRPr="0005699B">
        <w:rPr>
          <w:rFonts w:ascii="Arial" w:hAnsi="Arial" w:cs="Arial"/>
          <w:i/>
          <w:iCs/>
          <w:sz w:val="24"/>
          <w:szCs w:val="24"/>
        </w:rPr>
        <w:t xml:space="preserve">Get a Taste for Wales at the Abergavenny Food Festival. </w:t>
      </w:r>
      <w:r w:rsidRPr="0005699B">
        <w:rPr>
          <w:rFonts w:ascii="Arial" w:hAnsi="Arial" w:cs="Arial"/>
          <w:sz w:val="24"/>
          <w:szCs w:val="24"/>
        </w:rPr>
        <w:t xml:space="preserve">[Online] Available at: </w:t>
      </w:r>
      <w:hyperlink r:id="rId47" w:history="1">
        <w:r w:rsidRPr="0005699B">
          <w:rPr>
            <w:rStyle w:val="Hyperlink"/>
            <w:rFonts w:ascii="Arial" w:hAnsi="Arial" w:cs="Arial"/>
            <w:color w:val="595959" w:themeColor="text1" w:themeTint="A6"/>
            <w:sz w:val="24"/>
            <w:szCs w:val="24"/>
          </w:rPr>
          <w:t>https://thefoodietravelguide.com/abergavenny-food-festival/</w:t>
        </w:r>
      </w:hyperlink>
      <w:r w:rsidRPr="0005699B">
        <w:rPr>
          <w:rFonts w:ascii="Arial" w:hAnsi="Arial" w:cs="Arial"/>
          <w:sz w:val="24"/>
          <w:szCs w:val="24"/>
        </w:rPr>
        <w:t xml:space="preserve"> (Accessed on: 23/05/2020)</w:t>
      </w:r>
    </w:p>
    <w:p w14:paraId="7E6E989C" w14:textId="13528811" w:rsidR="0005699B" w:rsidRDefault="0005699B" w:rsidP="0045539E">
      <w:pPr>
        <w:pStyle w:val="ListParagraph"/>
        <w:numPr>
          <w:ilvl w:val="0"/>
          <w:numId w:val="21"/>
        </w:numPr>
        <w:jc w:val="both"/>
        <w:rPr>
          <w:rFonts w:ascii="Arial" w:hAnsi="Arial" w:cs="Arial"/>
          <w:sz w:val="24"/>
          <w:szCs w:val="24"/>
        </w:rPr>
      </w:pPr>
      <w:r w:rsidRPr="00EC4229">
        <w:rPr>
          <w:rFonts w:ascii="Arial" w:hAnsi="Arial" w:cs="Arial"/>
          <w:sz w:val="24"/>
          <w:szCs w:val="24"/>
        </w:rPr>
        <w:t xml:space="preserve">The Foodie Travel Guide. (2015) </w:t>
      </w:r>
      <w:r w:rsidRPr="00EC4229">
        <w:rPr>
          <w:rFonts w:ascii="Arial" w:hAnsi="Arial" w:cs="Arial"/>
          <w:i/>
          <w:iCs/>
          <w:sz w:val="24"/>
          <w:szCs w:val="24"/>
        </w:rPr>
        <w:t xml:space="preserve">Taste Welsh Whisky &amp; Brecon Gin on the Penderyn Distillery Tour. </w:t>
      </w:r>
      <w:r w:rsidRPr="00EC4229">
        <w:rPr>
          <w:rFonts w:ascii="Arial" w:hAnsi="Arial" w:cs="Arial"/>
          <w:sz w:val="24"/>
          <w:szCs w:val="24"/>
        </w:rPr>
        <w:t xml:space="preserve">[Online] Available at: </w:t>
      </w:r>
      <w:hyperlink r:id="rId48" w:history="1">
        <w:r w:rsidRPr="00EC4229">
          <w:rPr>
            <w:rStyle w:val="Hyperlink"/>
            <w:rFonts w:ascii="Arial" w:hAnsi="Arial" w:cs="Arial"/>
            <w:color w:val="595959" w:themeColor="text1" w:themeTint="A6"/>
            <w:sz w:val="24"/>
            <w:szCs w:val="24"/>
          </w:rPr>
          <w:t>https://thefoodietravelguide.com/penderyn-distillery-tour/</w:t>
        </w:r>
      </w:hyperlink>
      <w:r w:rsidRPr="00EC4229">
        <w:rPr>
          <w:rFonts w:ascii="Arial" w:hAnsi="Arial" w:cs="Arial"/>
          <w:sz w:val="24"/>
          <w:szCs w:val="24"/>
        </w:rPr>
        <w:t xml:space="preserve"> (Accessed on: 22/05/2020)</w:t>
      </w:r>
    </w:p>
    <w:p w14:paraId="603AB1D7" w14:textId="32D70044" w:rsidR="00F25946" w:rsidRPr="00F25946" w:rsidRDefault="00F25946" w:rsidP="00F25946">
      <w:pPr>
        <w:jc w:val="both"/>
        <w:rPr>
          <w:rFonts w:ascii="Arial" w:hAnsi="Arial" w:cs="Arial"/>
          <w:b/>
          <w:bCs/>
          <w:sz w:val="24"/>
          <w:szCs w:val="24"/>
        </w:rPr>
      </w:pPr>
      <w:r w:rsidRPr="00F25946">
        <w:rPr>
          <w:rFonts w:ascii="Arial" w:hAnsi="Arial" w:cs="Arial"/>
          <w:b/>
          <w:bCs/>
          <w:sz w:val="24"/>
          <w:szCs w:val="24"/>
        </w:rPr>
        <w:t>Bibliography</w:t>
      </w:r>
    </w:p>
    <w:p w14:paraId="5FC14CDE" w14:textId="77777777" w:rsidR="00F25946" w:rsidRPr="00EC4229" w:rsidRDefault="00F25946" w:rsidP="00F25946">
      <w:pPr>
        <w:jc w:val="both"/>
        <w:rPr>
          <w:rFonts w:ascii="Arial" w:hAnsi="Arial" w:cs="Arial"/>
          <w:sz w:val="24"/>
          <w:szCs w:val="24"/>
          <w:shd w:val="clear" w:color="auto" w:fill="FFFFFF"/>
        </w:rPr>
      </w:pPr>
      <w:proofErr w:type="spellStart"/>
      <w:r w:rsidRPr="00EC4229">
        <w:rPr>
          <w:rFonts w:ascii="Arial" w:hAnsi="Arial" w:cs="Arial"/>
          <w:sz w:val="24"/>
          <w:szCs w:val="24"/>
          <w:shd w:val="clear" w:color="auto" w:fill="FFFFFF"/>
        </w:rPr>
        <w:t>Novelli</w:t>
      </w:r>
      <w:proofErr w:type="spellEnd"/>
      <w:r w:rsidRPr="00EC4229">
        <w:rPr>
          <w:rFonts w:ascii="Arial" w:hAnsi="Arial" w:cs="Arial"/>
          <w:sz w:val="24"/>
          <w:szCs w:val="24"/>
          <w:shd w:val="clear" w:color="auto" w:fill="FFFFFF"/>
        </w:rPr>
        <w:t>, M., 2005. Niche tourism contemporary issues, trends and cases, Amsterdam; Boston: Elsevier.</w:t>
      </w:r>
    </w:p>
    <w:p w14:paraId="15AECAAD"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Hanlon and Alford. (2017) </w:t>
      </w:r>
      <w:r w:rsidRPr="00EC4229">
        <w:rPr>
          <w:rFonts w:ascii="Arial" w:hAnsi="Arial" w:cs="Arial"/>
          <w:i/>
          <w:iCs/>
          <w:sz w:val="24"/>
          <w:szCs w:val="24"/>
        </w:rPr>
        <w:t>Have appetite, will travel: the rise of food tourism.</w:t>
      </w:r>
      <w:r w:rsidRPr="00EC4229">
        <w:rPr>
          <w:rFonts w:ascii="Arial" w:hAnsi="Arial" w:cs="Arial"/>
          <w:sz w:val="24"/>
          <w:szCs w:val="24"/>
        </w:rPr>
        <w:t xml:space="preserve"> [Online] Available at: </w:t>
      </w:r>
      <w:hyperlink r:id="rId49" w:history="1">
        <w:r w:rsidRPr="00EC4229">
          <w:rPr>
            <w:rStyle w:val="Hyperlink"/>
            <w:rFonts w:ascii="Arial" w:hAnsi="Arial" w:cs="Arial"/>
            <w:color w:val="595959" w:themeColor="text1" w:themeTint="A6"/>
            <w:sz w:val="24"/>
            <w:szCs w:val="24"/>
          </w:rPr>
          <w:t>https://www.irishtimes.com/life-and-style/food-and-drink/have-appetite-will-travel-the-rise-of-food-tourism-1.3274836</w:t>
        </w:r>
      </w:hyperlink>
      <w:r w:rsidRPr="00EC4229">
        <w:rPr>
          <w:rFonts w:ascii="Arial" w:hAnsi="Arial" w:cs="Arial"/>
          <w:sz w:val="24"/>
          <w:szCs w:val="24"/>
        </w:rPr>
        <w:t xml:space="preserve"> (Accessed on: 05/05/2020).</w:t>
      </w:r>
    </w:p>
    <w:p w14:paraId="6DA20325"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Thomas, M. (2018) </w:t>
      </w:r>
      <w:r w:rsidRPr="00EC4229">
        <w:rPr>
          <w:rFonts w:ascii="Arial" w:hAnsi="Arial" w:cs="Arial"/>
          <w:i/>
          <w:iCs/>
          <w:sz w:val="24"/>
          <w:szCs w:val="24"/>
        </w:rPr>
        <w:t xml:space="preserve">A Typology of Gastro Tourism Consumers: A Conceptual Classification of Gastronomic Tourists’ Consumer Behavior. </w:t>
      </w:r>
      <w:r w:rsidRPr="00EC4229">
        <w:rPr>
          <w:rFonts w:ascii="Arial" w:hAnsi="Arial" w:cs="Arial"/>
          <w:sz w:val="24"/>
          <w:szCs w:val="24"/>
        </w:rPr>
        <w:t xml:space="preserve">[Online] Available at: </w:t>
      </w:r>
      <w:hyperlink r:id="rId50" w:history="1">
        <w:r w:rsidRPr="00EC4229">
          <w:rPr>
            <w:rStyle w:val="Hyperlink"/>
            <w:rFonts w:ascii="Arial" w:hAnsi="Arial" w:cs="Arial"/>
            <w:color w:val="595959" w:themeColor="text1" w:themeTint="A6"/>
            <w:sz w:val="24"/>
            <w:szCs w:val="24"/>
          </w:rPr>
          <w:t>https://etd.ohiolink.edu/!etd.send_file?accession=ouhonors1536073966117087&amp;disposition=inline</w:t>
        </w:r>
      </w:hyperlink>
      <w:r w:rsidRPr="00EC4229">
        <w:rPr>
          <w:rFonts w:ascii="Arial" w:hAnsi="Arial" w:cs="Arial"/>
          <w:sz w:val="24"/>
          <w:szCs w:val="24"/>
        </w:rPr>
        <w:t xml:space="preserve"> (Accessed on: 05/05/2020)</w:t>
      </w:r>
    </w:p>
    <w:p w14:paraId="7B5F9A66"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CBI: Ministry of Foreign Affairs (2020) </w:t>
      </w:r>
      <w:r w:rsidRPr="00EC4229">
        <w:rPr>
          <w:rFonts w:ascii="Arial" w:hAnsi="Arial" w:cs="Arial"/>
          <w:i/>
          <w:iCs/>
          <w:sz w:val="24"/>
          <w:szCs w:val="24"/>
        </w:rPr>
        <w:t xml:space="preserve">What are the opportunities for culinary tourism from Europe? </w:t>
      </w:r>
      <w:r w:rsidRPr="00EC4229">
        <w:rPr>
          <w:rFonts w:ascii="Arial" w:hAnsi="Arial" w:cs="Arial"/>
          <w:sz w:val="24"/>
          <w:szCs w:val="24"/>
        </w:rPr>
        <w:t xml:space="preserve">[Online] Available at: </w:t>
      </w:r>
      <w:hyperlink r:id="rId51" w:history="1">
        <w:r w:rsidRPr="00EC4229">
          <w:rPr>
            <w:rStyle w:val="Hyperlink"/>
            <w:rFonts w:ascii="Arial" w:hAnsi="Arial" w:cs="Arial"/>
            <w:color w:val="595959" w:themeColor="text1" w:themeTint="A6"/>
            <w:sz w:val="24"/>
            <w:szCs w:val="24"/>
          </w:rPr>
          <w:t>https://www.cbi.eu/market-information/tourism/culinary-tourism/</w:t>
        </w:r>
      </w:hyperlink>
      <w:r w:rsidRPr="00EC4229">
        <w:rPr>
          <w:rFonts w:ascii="Arial" w:hAnsi="Arial" w:cs="Arial"/>
          <w:sz w:val="24"/>
          <w:szCs w:val="24"/>
        </w:rPr>
        <w:t xml:space="preserve"> (Accessed on: 05/05/2020)</w:t>
      </w:r>
    </w:p>
    <w:p w14:paraId="1DB333EB"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Williams, H.A., Yuan, J., and Williams, R.L. (2019) ‘Attributes of Memorable Gastro-Tourists’ Experiences’,</w:t>
      </w:r>
      <w:r w:rsidRPr="00EC4229">
        <w:rPr>
          <w:rFonts w:ascii="Arial" w:hAnsi="Arial" w:cs="Arial"/>
          <w:i/>
          <w:iCs/>
          <w:sz w:val="24"/>
          <w:szCs w:val="24"/>
        </w:rPr>
        <w:t xml:space="preserve"> Journal of Hospitality and Tourism Research,</w:t>
      </w:r>
      <w:r w:rsidRPr="00EC4229">
        <w:rPr>
          <w:rFonts w:ascii="Arial" w:hAnsi="Arial" w:cs="Arial"/>
          <w:sz w:val="24"/>
          <w:szCs w:val="24"/>
        </w:rPr>
        <w:t xml:space="preserve"> 43(3), pp.327-348. DOI:10.117/1096348018804621.</w:t>
      </w:r>
    </w:p>
    <w:p w14:paraId="7EDB7165"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Hashimoto, T. (2016) </w:t>
      </w:r>
      <w:r w:rsidRPr="00EC4229">
        <w:rPr>
          <w:rFonts w:ascii="Arial" w:hAnsi="Arial" w:cs="Arial"/>
          <w:i/>
          <w:iCs/>
          <w:sz w:val="24"/>
          <w:szCs w:val="24"/>
        </w:rPr>
        <w:t>Allocentric and Psychocentric.</w:t>
      </w:r>
      <w:r w:rsidRPr="00EC4229">
        <w:rPr>
          <w:rFonts w:ascii="Arial" w:hAnsi="Arial" w:cs="Arial"/>
          <w:sz w:val="24"/>
          <w:szCs w:val="24"/>
        </w:rPr>
        <w:t xml:space="preserve"> [Online] Available at: </w:t>
      </w:r>
      <w:hyperlink r:id="rId52" w:history="1">
        <w:r w:rsidRPr="00EC4229">
          <w:rPr>
            <w:rStyle w:val="Hyperlink"/>
            <w:rFonts w:ascii="Arial" w:hAnsi="Arial" w:cs="Arial"/>
            <w:color w:val="595959" w:themeColor="text1" w:themeTint="A6"/>
            <w:sz w:val="24"/>
            <w:szCs w:val="24"/>
          </w:rPr>
          <w:t>https://link.springer.com/referenceworkentry/10.1007/978-3-319-01384-8_5</w:t>
        </w:r>
      </w:hyperlink>
      <w:r w:rsidRPr="00EC4229">
        <w:rPr>
          <w:rFonts w:ascii="Arial" w:hAnsi="Arial" w:cs="Arial"/>
          <w:sz w:val="24"/>
          <w:szCs w:val="24"/>
        </w:rPr>
        <w:t xml:space="preserve"> (Accessed on: 14/05/2020)</w:t>
      </w:r>
    </w:p>
    <w:p w14:paraId="439A2448" w14:textId="77777777" w:rsidR="00F25946" w:rsidRPr="00EC4229" w:rsidRDefault="00F25946" w:rsidP="00F25946">
      <w:pPr>
        <w:jc w:val="both"/>
        <w:rPr>
          <w:rFonts w:ascii="Arial" w:hAnsi="Arial" w:cs="Arial"/>
          <w:sz w:val="24"/>
          <w:szCs w:val="24"/>
        </w:rPr>
      </w:pPr>
      <w:proofErr w:type="spellStart"/>
      <w:r w:rsidRPr="00EC4229">
        <w:rPr>
          <w:rFonts w:ascii="Arial" w:hAnsi="Arial" w:cs="Arial"/>
          <w:sz w:val="24"/>
          <w:szCs w:val="24"/>
        </w:rPr>
        <w:t>Grzywacz</w:t>
      </w:r>
      <w:proofErr w:type="spellEnd"/>
      <w:r w:rsidRPr="00EC4229">
        <w:rPr>
          <w:rFonts w:ascii="Arial" w:hAnsi="Arial" w:cs="Arial"/>
          <w:sz w:val="24"/>
          <w:szCs w:val="24"/>
        </w:rPr>
        <w:t xml:space="preserve">, R., </w:t>
      </w:r>
      <w:proofErr w:type="spellStart"/>
      <w:r w:rsidRPr="00EC4229">
        <w:rPr>
          <w:rFonts w:ascii="Arial" w:hAnsi="Arial" w:cs="Arial"/>
          <w:sz w:val="24"/>
          <w:szCs w:val="24"/>
        </w:rPr>
        <w:t>Zeglen</w:t>
      </w:r>
      <w:proofErr w:type="spellEnd"/>
      <w:r w:rsidRPr="00EC4229">
        <w:rPr>
          <w:rFonts w:ascii="Arial" w:hAnsi="Arial" w:cs="Arial"/>
          <w:sz w:val="24"/>
          <w:szCs w:val="24"/>
        </w:rPr>
        <w:t xml:space="preserve">, P., </w:t>
      </w:r>
      <w:proofErr w:type="spellStart"/>
      <w:r w:rsidRPr="00EC4229">
        <w:rPr>
          <w:rFonts w:ascii="Arial" w:hAnsi="Arial" w:cs="Arial"/>
          <w:sz w:val="24"/>
          <w:szCs w:val="24"/>
        </w:rPr>
        <w:t>Fizycznego</w:t>
      </w:r>
      <w:proofErr w:type="spellEnd"/>
      <w:r w:rsidRPr="00EC4229">
        <w:rPr>
          <w:rFonts w:ascii="Arial" w:hAnsi="Arial" w:cs="Arial"/>
          <w:sz w:val="24"/>
          <w:szCs w:val="24"/>
        </w:rPr>
        <w:t xml:space="preserve">, W.W., and </w:t>
      </w:r>
      <w:proofErr w:type="spellStart"/>
      <w:r w:rsidRPr="00EC4229">
        <w:rPr>
          <w:rFonts w:ascii="Arial" w:hAnsi="Arial" w:cs="Arial"/>
          <w:sz w:val="24"/>
          <w:szCs w:val="24"/>
        </w:rPr>
        <w:t>Rzezowski</w:t>
      </w:r>
      <w:proofErr w:type="spellEnd"/>
      <w:r w:rsidRPr="00EC4229">
        <w:rPr>
          <w:rFonts w:ascii="Arial" w:hAnsi="Arial" w:cs="Arial"/>
          <w:sz w:val="24"/>
          <w:szCs w:val="24"/>
        </w:rPr>
        <w:t xml:space="preserve">, U. (2016) </w:t>
      </w:r>
      <w:r w:rsidRPr="00EC4229">
        <w:rPr>
          <w:rFonts w:ascii="Arial" w:hAnsi="Arial" w:cs="Arial"/>
          <w:i/>
          <w:iCs/>
          <w:sz w:val="24"/>
          <w:szCs w:val="24"/>
        </w:rPr>
        <w:t>Typology of Tourists and their Satisfaction Level.</w:t>
      </w:r>
      <w:r w:rsidRPr="00EC4229">
        <w:rPr>
          <w:rFonts w:ascii="Arial" w:hAnsi="Arial" w:cs="Arial"/>
          <w:sz w:val="24"/>
          <w:szCs w:val="24"/>
        </w:rPr>
        <w:t xml:space="preserve"> [Online] Available at: </w:t>
      </w:r>
      <w:hyperlink r:id="rId53" w:history="1">
        <w:r w:rsidRPr="00EC4229">
          <w:rPr>
            <w:rStyle w:val="Hyperlink"/>
            <w:rFonts w:ascii="Arial" w:hAnsi="Arial" w:cs="Arial"/>
            <w:color w:val="595959" w:themeColor="text1" w:themeTint="A6"/>
            <w:sz w:val="24"/>
            <w:szCs w:val="24"/>
          </w:rPr>
          <w:t>https://www.researchgate.net/publication/300109727_TYPOLOGY_OF_TOURISTS_AND_THEIR_SATISFACTION_LEVEL</w:t>
        </w:r>
      </w:hyperlink>
      <w:r w:rsidRPr="00EC4229">
        <w:rPr>
          <w:rFonts w:ascii="Arial" w:hAnsi="Arial" w:cs="Arial"/>
          <w:sz w:val="24"/>
          <w:szCs w:val="24"/>
        </w:rPr>
        <w:t xml:space="preserve"> (Accessed on: 14/05/2020)</w:t>
      </w:r>
    </w:p>
    <w:p w14:paraId="0B6EA9EA"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Cohen, S. (2014) </w:t>
      </w:r>
      <w:r w:rsidRPr="00EC4229">
        <w:rPr>
          <w:rFonts w:ascii="Arial" w:hAnsi="Arial" w:cs="Arial"/>
          <w:i/>
          <w:iCs/>
          <w:sz w:val="24"/>
          <w:szCs w:val="24"/>
        </w:rPr>
        <w:t>Drifter.</w:t>
      </w:r>
      <w:r w:rsidRPr="00EC4229">
        <w:rPr>
          <w:rFonts w:ascii="Arial" w:hAnsi="Arial" w:cs="Arial"/>
          <w:sz w:val="24"/>
          <w:szCs w:val="24"/>
        </w:rPr>
        <w:t xml:space="preserve"> [Online] Available at: </w:t>
      </w:r>
      <w:hyperlink r:id="rId54" w:history="1">
        <w:r w:rsidRPr="00EC4229">
          <w:rPr>
            <w:rStyle w:val="Hyperlink"/>
            <w:rFonts w:ascii="Arial" w:hAnsi="Arial" w:cs="Arial"/>
            <w:color w:val="595959" w:themeColor="text1" w:themeTint="A6"/>
            <w:sz w:val="24"/>
            <w:szCs w:val="24"/>
          </w:rPr>
          <w:t>https://www.researchgate.net/publication/304196464_Drifter</w:t>
        </w:r>
      </w:hyperlink>
      <w:r w:rsidRPr="00EC4229">
        <w:rPr>
          <w:rFonts w:ascii="Arial" w:hAnsi="Arial" w:cs="Arial"/>
          <w:sz w:val="24"/>
          <w:szCs w:val="24"/>
        </w:rPr>
        <w:t xml:space="preserve"> (Accessed on: 14/05/2020)</w:t>
      </w:r>
    </w:p>
    <w:p w14:paraId="2F791BA0"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lastRenderedPageBreak/>
        <w:t xml:space="preserve">Low, G. (2014) </w:t>
      </w:r>
      <w:r w:rsidRPr="00EC4229">
        <w:rPr>
          <w:rFonts w:ascii="Arial" w:hAnsi="Arial" w:cs="Arial"/>
          <w:i/>
          <w:iCs/>
          <w:sz w:val="24"/>
          <w:szCs w:val="24"/>
        </w:rPr>
        <w:t>Lifestyle Travelers and self-development.</w:t>
      </w:r>
      <w:r w:rsidRPr="00EC4229">
        <w:rPr>
          <w:rFonts w:ascii="Arial" w:hAnsi="Arial" w:cs="Arial"/>
          <w:sz w:val="24"/>
          <w:szCs w:val="24"/>
        </w:rPr>
        <w:t xml:space="preserve"> [Online] Available at: </w:t>
      </w:r>
      <w:hyperlink r:id="rId55" w:history="1">
        <w:r w:rsidRPr="00EC4229">
          <w:rPr>
            <w:rStyle w:val="Hyperlink"/>
            <w:rFonts w:ascii="Arial" w:hAnsi="Arial" w:cs="Arial"/>
            <w:color w:val="595959" w:themeColor="text1" w:themeTint="A6"/>
            <w:sz w:val="24"/>
            <w:szCs w:val="24"/>
          </w:rPr>
          <w:t>https://www.academia.edu/8596124/Lifestyle_travellers_and_self-development?auto=download</w:t>
        </w:r>
      </w:hyperlink>
      <w:r w:rsidRPr="00EC4229">
        <w:rPr>
          <w:rFonts w:ascii="Arial" w:hAnsi="Arial" w:cs="Arial"/>
          <w:sz w:val="24"/>
          <w:szCs w:val="24"/>
        </w:rPr>
        <w:t xml:space="preserve"> (Accessed on: 14/05/2020)</w:t>
      </w:r>
    </w:p>
    <w:p w14:paraId="542583A5"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Kim, H., Chang, H., and Huh, C. (</w:t>
      </w:r>
      <w:proofErr w:type="spellStart"/>
      <w:r w:rsidRPr="00EC4229">
        <w:rPr>
          <w:rFonts w:ascii="Arial" w:hAnsi="Arial" w:cs="Arial"/>
          <w:sz w:val="24"/>
          <w:szCs w:val="24"/>
        </w:rPr>
        <w:t>n.d</w:t>
      </w:r>
      <w:proofErr w:type="spellEnd"/>
      <w:r w:rsidRPr="00EC4229">
        <w:rPr>
          <w:rFonts w:ascii="Arial" w:hAnsi="Arial" w:cs="Arial"/>
          <w:sz w:val="24"/>
          <w:szCs w:val="24"/>
        </w:rPr>
        <w:t xml:space="preserve">) </w:t>
      </w:r>
      <w:r w:rsidRPr="00EC4229">
        <w:rPr>
          <w:rFonts w:ascii="Arial" w:hAnsi="Arial" w:cs="Arial"/>
          <w:i/>
          <w:iCs/>
          <w:sz w:val="24"/>
          <w:szCs w:val="24"/>
        </w:rPr>
        <w:t xml:space="preserve">The relationship between types of tourist and destination authenticity. </w:t>
      </w:r>
      <w:r w:rsidRPr="00EC4229">
        <w:rPr>
          <w:rFonts w:ascii="Arial" w:hAnsi="Arial" w:cs="Arial"/>
          <w:sz w:val="24"/>
          <w:szCs w:val="24"/>
        </w:rPr>
        <w:t xml:space="preserve">[Online] Available at: </w:t>
      </w:r>
      <w:hyperlink r:id="rId56" w:history="1">
        <w:r w:rsidRPr="00EC4229">
          <w:rPr>
            <w:rStyle w:val="Hyperlink"/>
            <w:rFonts w:ascii="Arial" w:hAnsi="Arial" w:cs="Arial"/>
            <w:color w:val="595959" w:themeColor="text1" w:themeTint="A6"/>
            <w:sz w:val="24"/>
            <w:szCs w:val="24"/>
          </w:rPr>
          <w:t>https://scholarworks.umass.edu/cgi/viewcontent.cgi?article=1161&amp;context=gradconf_hospitality</w:t>
        </w:r>
      </w:hyperlink>
      <w:r w:rsidRPr="00EC4229">
        <w:rPr>
          <w:rFonts w:ascii="Arial" w:hAnsi="Arial" w:cs="Arial"/>
          <w:sz w:val="24"/>
          <w:szCs w:val="24"/>
        </w:rPr>
        <w:t xml:space="preserve"> (Accessed on: 14/05/2020)</w:t>
      </w:r>
    </w:p>
    <w:p w14:paraId="3E382576"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UKEssay. (2018) </w:t>
      </w:r>
      <w:r w:rsidRPr="00EC4229">
        <w:rPr>
          <w:rFonts w:ascii="Arial" w:hAnsi="Arial" w:cs="Arial"/>
          <w:i/>
          <w:iCs/>
          <w:sz w:val="24"/>
          <w:szCs w:val="24"/>
        </w:rPr>
        <w:t xml:space="preserve">The typology of tourist behavior Tourism Essay. </w:t>
      </w:r>
      <w:r w:rsidRPr="00EC4229">
        <w:rPr>
          <w:rFonts w:ascii="Arial" w:hAnsi="Arial" w:cs="Arial"/>
          <w:sz w:val="24"/>
          <w:szCs w:val="24"/>
        </w:rPr>
        <w:t xml:space="preserve">[Online] Available at: </w:t>
      </w:r>
      <w:hyperlink r:id="rId57" w:anchor="citethis" w:history="1">
        <w:r w:rsidRPr="00EC4229">
          <w:rPr>
            <w:rStyle w:val="Hyperlink"/>
            <w:rFonts w:ascii="Arial" w:hAnsi="Arial" w:cs="Arial"/>
            <w:color w:val="595959" w:themeColor="text1" w:themeTint="A6"/>
            <w:sz w:val="24"/>
            <w:szCs w:val="24"/>
          </w:rPr>
          <w:t>https://www.ukessays.com/essays/tourism/the-typologies-of-tourist-behaviour-tourism-essay.php#citethis</w:t>
        </w:r>
      </w:hyperlink>
      <w:r w:rsidRPr="00EC4229">
        <w:rPr>
          <w:rFonts w:ascii="Arial" w:hAnsi="Arial" w:cs="Arial"/>
          <w:sz w:val="24"/>
          <w:szCs w:val="24"/>
        </w:rPr>
        <w:t xml:space="preserve"> (Accessed on:14/05/2020)</w:t>
      </w:r>
    </w:p>
    <w:p w14:paraId="0B01F584" w14:textId="77777777" w:rsidR="00F25946" w:rsidRPr="00EC4229" w:rsidRDefault="00F25946" w:rsidP="00F25946">
      <w:pPr>
        <w:jc w:val="both"/>
        <w:rPr>
          <w:rStyle w:val="doilink"/>
          <w:rFonts w:ascii="Arial" w:hAnsi="Arial" w:cs="Arial"/>
          <w:sz w:val="24"/>
          <w:szCs w:val="24"/>
          <w:shd w:val="clear" w:color="auto" w:fill="FFFFFF"/>
        </w:rPr>
      </w:pPr>
      <w:r w:rsidRPr="00EC4229">
        <w:rPr>
          <w:rStyle w:val="authors"/>
          <w:rFonts w:ascii="Arial" w:hAnsi="Arial" w:cs="Arial"/>
          <w:sz w:val="24"/>
          <w:szCs w:val="24"/>
          <w:shd w:val="clear" w:color="auto" w:fill="FFFFFF"/>
        </w:rPr>
        <w:t>Sims, R.</w:t>
      </w:r>
      <w:r w:rsidRPr="00EC4229">
        <w:rPr>
          <w:rFonts w:ascii="Arial" w:hAnsi="Arial" w:cs="Arial"/>
          <w:sz w:val="24"/>
          <w:szCs w:val="24"/>
          <w:shd w:val="clear" w:color="auto" w:fill="FFFFFF"/>
        </w:rPr>
        <w:t> </w:t>
      </w:r>
      <w:r w:rsidRPr="00EC4229">
        <w:rPr>
          <w:rStyle w:val="Date1"/>
          <w:rFonts w:ascii="Arial" w:hAnsi="Arial" w:cs="Arial"/>
          <w:sz w:val="24"/>
          <w:szCs w:val="24"/>
          <w:shd w:val="clear" w:color="auto" w:fill="FFFFFF"/>
        </w:rPr>
        <w:t>(2009)</w:t>
      </w:r>
      <w:r w:rsidRPr="00EC4229">
        <w:rPr>
          <w:rFonts w:ascii="Arial" w:hAnsi="Arial" w:cs="Arial"/>
          <w:sz w:val="24"/>
          <w:szCs w:val="24"/>
          <w:shd w:val="clear" w:color="auto" w:fill="FFFFFF"/>
        </w:rPr>
        <w:t> </w:t>
      </w:r>
      <w:r w:rsidRPr="00EC4229">
        <w:rPr>
          <w:rStyle w:val="arttitle"/>
          <w:rFonts w:ascii="Arial" w:hAnsi="Arial" w:cs="Arial"/>
          <w:sz w:val="24"/>
          <w:szCs w:val="24"/>
          <w:shd w:val="clear" w:color="auto" w:fill="FFFFFF"/>
        </w:rPr>
        <w:t>Food, place and authenticity: local food and the sustainable tourism experience,</w:t>
      </w:r>
      <w:r w:rsidRPr="00EC4229">
        <w:rPr>
          <w:rFonts w:ascii="Arial" w:hAnsi="Arial" w:cs="Arial"/>
          <w:sz w:val="24"/>
          <w:szCs w:val="24"/>
          <w:shd w:val="clear" w:color="auto" w:fill="FFFFFF"/>
        </w:rPr>
        <w:t> </w:t>
      </w:r>
      <w:r w:rsidRPr="00EC4229">
        <w:rPr>
          <w:rStyle w:val="serialtitle"/>
          <w:rFonts w:ascii="Arial" w:hAnsi="Arial" w:cs="Arial"/>
          <w:i/>
          <w:iCs/>
          <w:sz w:val="24"/>
          <w:szCs w:val="24"/>
          <w:shd w:val="clear" w:color="auto" w:fill="FFFFFF"/>
        </w:rPr>
        <w:t>Journal of Sustainable Tourism</w:t>
      </w:r>
      <w:r w:rsidRPr="00EC4229">
        <w:rPr>
          <w:rStyle w:val="serialtitle"/>
          <w:rFonts w:ascii="Arial" w:hAnsi="Arial" w:cs="Arial"/>
          <w:sz w:val="24"/>
          <w:szCs w:val="24"/>
          <w:shd w:val="clear" w:color="auto" w:fill="FFFFFF"/>
        </w:rPr>
        <w:t>,</w:t>
      </w:r>
      <w:r w:rsidRPr="00EC4229">
        <w:rPr>
          <w:rFonts w:ascii="Arial" w:hAnsi="Arial" w:cs="Arial"/>
          <w:sz w:val="24"/>
          <w:szCs w:val="24"/>
          <w:shd w:val="clear" w:color="auto" w:fill="FFFFFF"/>
        </w:rPr>
        <w:t> </w:t>
      </w:r>
      <w:r w:rsidRPr="00EC4229">
        <w:rPr>
          <w:rStyle w:val="volumeissue"/>
          <w:rFonts w:ascii="Arial" w:hAnsi="Arial" w:cs="Arial"/>
          <w:sz w:val="24"/>
          <w:szCs w:val="24"/>
          <w:shd w:val="clear" w:color="auto" w:fill="FFFFFF"/>
        </w:rPr>
        <w:t>17:3,</w:t>
      </w:r>
      <w:r w:rsidRPr="00EC4229">
        <w:rPr>
          <w:rFonts w:ascii="Arial" w:hAnsi="Arial" w:cs="Arial"/>
          <w:sz w:val="24"/>
          <w:szCs w:val="24"/>
          <w:shd w:val="clear" w:color="auto" w:fill="FFFFFF"/>
        </w:rPr>
        <w:t xml:space="preserve"> pp. </w:t>
      </w:r>
      <w:r w:rsidRPr="00EC4229">
        <w:rPr>
          <w:rStyle w:val="pagerange"/>
          <w:rFonts w:ascii="Arial" w:hAnsi="Arial" w:cs="Arial"/>
          <w:sz w:val="24"/>
          <w:szCs w:val="24"/>
          <w:shd w:val="clear" w:color="auto" w:fill="FFFFFF"/>
        </w:rPr>
        <w:t>321-336,</w:t>
      </w:r>
      <w:r w:rsidRPr="00EC4229">
        <w:rPr>
          <w:rFonts w:ascii="Arial" w:hAnsi="Arial" w:cs="Arial"/>
          <w:sz w:val="24"/>
          <w:szCs w:val="24"/>
          <w:shd w:val="clear" w:color="auto" w:fill="FFFFFF"/>
        </w:rPr>
        <w:t> </w:t>
      </w:r>
      <w:r w:rsidRPr="00EC4229">
        <w:rPr>
          <w:rStyle w:val="doilink"/>
          <w:rFonts w:ascii="Arial" w:hAnsi="Arial" w:cs="Arial"/>
          <w:sz w:val="24"/>
          <w:szCs w:val="24"/>
          <w:shd w:val="clear" w:color="auto" w:fill="FFFFFF"/>
        </w:rPr>
        <w:t>DOI: </w:t>
      </w:r>
      <w:hyperlink r:id="rId58" w:history="1">
        <w:r w:rsidRPr="00EC4229">
          <w:rPr>
            <w:rStyle w:val="Hyperlink"/>
            <w:rFonts w:ascii="Arial" w:hAnsi="Arial" w:cs="Arial"/>
            <w:color w:val="595959" w:themeColor="text1" w:themeTint="A6"/>
            <w:sz w:val="24"/>
            <w:szCs w:val="24"/>
          </w:rPr>
          <w:t>10.1080/09669580802359293</w:t>
        </w:r>
      </w:hyperlink>
    </w:p>
    <w:p w14:paraId="65346DAB" w14:textId="77777777" w:rsidR="00F25946" w:rsidRPr="00EC4229" w:rsidRDefault="00F25946" w:rsidP="00F25946">
      <w:pPr>
        <w:jc w:val="both"/>
        <w:rPr>
          <w:rFonts w:ascii="Arial" w:hAnsi="Arial" w:cs="Arial"/>
          <w:sz w:val="24"/>
          <w:szCs w:val="24"/>
        </w:rPr>
      </w:pPr>
      <w:r w:rsidRPr="00EC4229">
        <w:rPr>
          <w:rStyle w:val="doilink"/>
          <w:rFonts w:ascii="Arial" w:hAnsi="Arial" w:cs="Arial"/>
          <w:sz w:val="24"/>
          <w:szCs w:val="24"/>
          <w:shd w:val="clear" w:color="auto" w:fill="FFFFFF"/>
        </w:rPr>
        <w:t>Georgiou, C., Na</w:t>
      </w:r>
      <w:r w:rsidRPr="00EC4229">
        <w:rPr>
          <w:rFonts w:ascii="Arial" w:hAnsi="Arial" w:cs="Arial"/>
          <w:sz w:val="24"/>
          <w:szCs w:val="24"/>
        </w:rPr>
        <w:t xml:space="preserve">turopath, H. (n.d.) </w:t>
      </w:r>
      <w:r w:rsidRPr="00EC4229">
        <w:rPr>
          <w:rFonts w:ascii="Arial" w:hAnsi="Arial" w:cs="Arial"/>
          <w:i/>
          <w:iCs/>
          <w:sz w:val="24"/>
          <w:szCs w:val="24"/>
        </w:rPr>
        <w:t xml:space="preserve">6 Great Benefits of Eating </w:t>
      </w:r>
      <w:proofErr w:type="gramStart"/>
      <w:r w:rsidRPr="00EC4229">
        <w:rPr>
          <w:rFonts w:ascii="Arial" w:hAnsi="Arial" w:cs="Arial"/>
          <w:i/>
          <w:iCs/>
          <w:sz w:val="24"/>
          <w:szCs w:val="24"/>
        </w:rPr>
        <w:t>What’s</w:t>
      </w:r>
      <w:proofErr w:type="gramEnd"/>
      <w:r w:rsidRPr="00EC4229">
        <w:rPr>
          <w:rFonts w:ascii="Arial" w:hAnsi="Arial" w:cs="Arial"/>
          <w:i/>
          <w:iCs/>
          <w:sz w:val="24"/>
          <w:szCs w:val="24"/>
        </w:rPr>
        <w:t xml:space="preserve"> in Season.</w:t>
      </w:r>
      <w:r w:rsidRPr="00EC4229">
        <w:rPr>
          <w:rFonts w:ascii="Arial" w:hAnsi="Arial" w:cs="Arial"/>
          <w:sz w:val="24"/>
          <w:szCs w:val="24"/>
        </w:rPr>
        <w:t xml:space="preserve"> [Online] Available at: </w:t>
      </w:r>
      <w:hyperlink r:id="rId59" w:history="1">
        <w:r w:rsidRPr="00EC4229">
          <w:rPr>
            <w:rStyle w:val="Hyperlink"/>
            <w:rFonts w:ascii="Arial" w:hAnsi="Arial" w:cs="Arial"/>
            <w:color w:val="595959" w:themeColor="text1" w:themeTint="A6"/>
            <w:sz w:val="24"/>
            <w:szCs w:val="24"/>
          </w:rPr>
          <w:t>https://www.rebootwithjoe.com/benefits-of-eating-seasonally/</w:t>
        </w:r>
      </w:hyperlink>
      <w:r w:rsidRPr="00EC4229">
        <w:rPr>
          <w:rFonts w:ascii="Arial" w:hAnsi="Arial" w:cs="Arial"/>
          <w:sz w:val="24"/>
          <w:szCs w:val="24"/>
        </w:rPr>
        <w:t xml:space="preserve"> (Accessed on: 15/05/2020)</w:t>
      </w:r>
    </w:p>
    <w:p w14:paraId="2760131D" w14:textId="77777777" w:rsidR="00F25946" w:rsidRPr="00EC4229" w:rsidRDefault="00F25946" w:rsidP="00F25946">
      <w:pPr>
        <w:jc w:val="both"/>
        <w:rPr>
          <w:rFonts w:ascii="Arial" w:hAnsi="Arial" w:cs="Arial"/>
          <w:sz w:val="24"/>
          <w:szCs w:val="24"/>
        </w:rPr>
      </w:pPr>
      <w:proofErr w:type="spellStart"/>
      <w:r w:rsidRPr="00EC4229">
        <w:rPr>
          <w:rFonts w:ascii="Arial" w:hAnsi="Arial" w:cs="Arial"/>
          <w:sz w:val="24"/>
          <w:szCs w:val="24"/>
        </w:rPr>
        <w:t>Yildiz</w:t>
      </w:r>
      <w:proofErr w:type="spellEnd"/>
      <w:r w:rsidRPr="00EC4229">
        <w:rPr>
          <w:rFonts w:ascii="Arial" w:hAnsi="Arial" w:cs="Arial"/>
          <w:sz w:val="24"/>
          <w:szCs w:val="24"/>
        </w:rPr>
        <w:t xml:space="preserve">, O.E. (2017) Sourcing Local and Sustainable Tourism: The Case of Yesilyurt, International </w:t>
      </w:r>
      <w:r w:rsidRPr="00EC4229">
        <w:rPr>
          <w:rFonts w:ascii="Arial" w:hAnsi="Arial" w:cs="Arial"/>
          <w:i/>
          <w:iCs/>
          <w:sz w:val="24"/>
          <w:szCs w:val="24"/>
        </w:rPr>
        <w:t xml:space="preserve">Journal of Contemporary Economics and Administrative Sciences, </w:t>
      </w:r>
      <w:r w:rsidRPr="00EC4229">
        <w:rPr>
          <w:rFonts w:ascii="Arial" w:hAnsi="Arial" w:cs="Arial"/>
          <w:sz w:val="24"/>
          <w:szCs w:val="24"/>
        </w:rPr>
        <w:t xml:space="preserve">7:3, pp. 80-95. [Online] Available at: </w:t>
      </w:r>
      <w:hyperlink r:id="rId60" w:history="1">
        <w:r w:rsidRPr="00EC4229">
          <w:rPr>
            <w:rStyle w:val="Hyperlink"/>
            <w:rFonts w:ascii="Arial" w:hAnsi="Arial" w:cs="Arial"/>
            <w:color w:val="595959" w:themeColor="text1" w:themeTint="A6"/>
            <w:sz w:val="24"/>
            <w:szCs w:val="24"/>
          </w:rPr>
          <w:t>https://pdfs.semanticscholar.org/0021/d8fa9edc0e393119bcbd3a115a3f165ac399.pdf</w:t>
        </w:r>
      </w:hyperlink>
      <w:r w:rsidRPr="00EC4229">
        <w:rPr>
          <w:rFonts w:ascii="Arial" w:hAnsi="Arial" w:cs="Arial"/>
          <w:sz w:val="24"/>
          <w:szCs w:val="24"/>
        </w:rPr>
        <w:t xml:space="preserve"> (Accessed on:15/05/2020)</w:t>
      </w:r>
    </w:p>
    <w:p w14:paraId="2BC9F8C8" w14:textId="77777777" w:rsidR="00F25946" w:rsidRPr="00EC4229" w:rsidRDefault="00F25946" w:rsidP="00F25946">
      <w:pPr>
        <w:jc w:val="both"/>
        <w:rPr>
          <w:rFonts w:ascii="Arial" w:hAnsi="Arial" w:cs="Arial"/>
          <w:sz w:val="24"/>
          <w:szCs w:val="24"/>
        </w:rPr>
      </w:pPr>
      <w:proofErr w:type="spellStart"/>
      <w:r w:rsidRPr="00EC4229">
        <w:rPr>
          <w:rFonts w:ascii="Arial" w:hAnsi="Arial" w:cs="Arial"/>
          <w:sz w:val="24"/>
          <w:szCs w:val="24"/>
        </w:rPr>
        <w:t>Genc</w:t>
      </w:r>
      <w:proofErr w:type="spellEnd"/>
      <w:r w:rsidRPr="00EC4229">
        <w:rPr>
          <w:rFonts w:ascii="Arial" w:hAnsi="Arial" w:cs="Arial"/>
          <w:sz w:val="24"/>
          <w:szCs w:val="24"/>
        </w:rPr>
        <w:t>, R. (</w:t>
      </w:r>
      <w:proofErr w:type="spellStart"/>
      <w:r w:rsidRPr="00EC4229">
        <w:rPr>
          <w:rFonts w:ascii="Arial" w:hAnsi="Arial" w:cs="Arial"/>
          <w:sz w:val="24"/>
          <w:szCs w:val="24"/>
        </w:rPr>
        <w:t>n.d</w:t>
      </w:r>
      <w:proofErr w:type="spellEnd"/>
      <w:r w:rsidRPr="00EC4229">
        <w:rPr>
          <w:rFonts w:ascii="Arial" w:hAnsi="Arial" w:cs="Arial"/>
          <w:sz w:val="24"/>
          <w:szCs w:val="24"/>
        </w:rPr>
        <w:t xml:space="preserve">) </w:t>
      </w:r>
      <w:r w:rsidRPr="00EC4229">
        <w:rPr>
          <w:rFonts w:ascii="Arial" w:hAnsi="Arial" w:cs="Arial"/>
          <w:i/>
          <w:iCs/>
          <w:sz w:val="24"/>
          <w:szCs w:val="24"/>
        </w:rPr>
        <w:t>New Branding Strategies for Gastro Tourism in Emerging Markets.</w:t>
      </w:r>
      <w:r w:rsidRPr="00EC4229">
        <w:rPr>
          <w:rFonts w:ascii="Arial" w:hAnsi="Arial" w:cs="Arial"/>
          <w:sz w:val="24"/>
          <w:szCs w:val="24"/>
        </w:rPr>
        <w:t xml:space="preserve"> [Online] Available at: </w:t>
      </w:r>
      <w:hyperlink r:id="rId61" w:history="1">
        <w:r w:rsidRPr="00EC4229">
          <w:rPr>
            <w:rStyle w:val="Hyperlink"/>
            <w:rFonts w:ascii="Arial" w:hAnsi="Arial" w:cs="Arial"/>
            <w:color w:val="595959" w:themeColor="text1" w:themeTint="A6"/>
            <w:sz w:val="24"/>
            <w:szCs w:val="24"/>
          </w:rPr>
          <w:t>https://pdfs.semanticscholar.org/3ece/d7bba2ddb1ae39ca5a3dfb275c342303797e.pdf</w:t>
        </w:r>
      </w:hyperlink>
      <w:r w:rsidRPr="00EC4229">
        <w:rPr>
          <w:rFonts w:ascii="Arial" w:hAnsi="Arial" w:cs="Arial"/>
          <w:sz w:val="24"/>
          <w:szCs w:val="24"/>
        </w:rPr>
        <w:t xml:space="preserve"> (Accessed on: 15/05/2020)</w:t>
      </w:r>
    </w:p>
    <w:p w14:paraId="7E59E1CD" w14:textId="77777777" w:rsidR="00F25946" w:rsidRPr="00EC4229" w:rsidRDefault="00F25946" w:rsidP="00F25946">
      <w:pPr>
        <w:jc w:val="both"/>
        <w:rPr>
          <w:rFonts w:ascii="Arial" w:hAnsi="Arial" w:cs="Arial"/>
          <w:sz w:val="24"/>
          <w:szCs w:val="24"/>
        </w:rPr>
      </w:pPr>
      <w:proofErr w:type="spellStart"/>
      <w:r w:rsidRPr="00EC4229">
        <w:rPr>
          <w:rFonts w:ascii="Arial" w:hAnsi="Arial" w:cs="Arial"/>
          <w:sz w:val="24"/>
          <w:szCs w:val="24"/>
        </w:rPr>
        <w:t>Massidda</w:t>
      </w:r>
      <w:proofErr w:type="spellEnd"/>
      <w:r w:rsidRPr="00EC4229">
        <w:rPr>
          <w:rFonts w:ascii="Arial" w:hAnsi="Arial" w:cs="Arial"/>
          <w:sz w:val="24"/>
          <w:szCs w:val="24"/>
        </w:rPr>
        <w:t xml:space="preserve">, C., and </w:t>
      </w:r>
      <w:proofErr w:type="spellStart"/>
      <w:r w:rsidRPr="00EC4229">
        <w:rPr>
          <w:rFonts w:ascii="Arial" w:hAnsi="Arial" w:cs="Arial"/>
          <w:sz w:val="24"/>
          <w:szCs w:val="24"/>
        </w:rPr>
        <w:t>Etzo</w:t>
      </w:r>
      <w:proofErr w:type="spellEnd"/>
      <w:r w:rsidRPr="00EC4229">
        <w:rPr>
          <w:rFonts w:ascii="Arial" w:hAnsi="Arial" w:cs="Arial"/>
          <w:sz w:val="24"/>
          <w:szCs w:val="24"/>
        </w:rPr>
        <w:t xml:space="preserve">, I. (2010) </w:t>
      </w:r>
      <w:r w:rsidRPr="00EC4229">
        <w:rPr>
          <w:rFonts w:ascii="Arial" w:hAnsi="Arial" w:cs="Arial"/>
          <w:i/>
          <w:iCs/>
          <w:sz w:val="24"/>
          <w:szCs w:val="24"/>
        </w:rPr>
        <w:t>Domestic Tourism Demand in Italy: A fixed effect vector decomposition estimation.</w:t>
      </w:r>
      <w:r w:rsidRPr="00EC4229">
        <w:rPr>
          <w:rFonts w:ascii="Arial" w:hAnsi="Arial" w:cs="Arial"/>
          <w:sz w:val="24"/>
          <w:szCs w:val="24"/>
        </w:rPr>
        <w:t xml:space="preserve"> [Online] Available at: </w:t>
      </w:r>
      <w:hyperlink r:id="rId62" w:history="1">
        <w:r w:rsidRPr="00EC4229">
          <w:rPr>
            <w:rStyle w:val="Hyperlink"/>
            <w:rFonts w:ascii="Arial" w:hAnsi="Arial" w:cs="Arial"/>
            <w:color w:val="595959" w:themeColor="text1" w:themeTint="A6"/>
            <w:sz w:val="24"/>
            <w:szCs w:val="24"/>
          </w:rPr>
          <w:t>https://core.ac.uk/download/pdf/211596627.pdf</w:t>
        </w:r>
      </w:hyperlink>
      <w:r w:rsidRPr="00EC4229">
        <w:rPr>
          <w:rFonts w:ascii="Arial" w:hAnsi="Arial" w:cs="Arial"/>
          <w:sz w:val="24"/>
          <w:szCs w:val="24"/>
        </w:rPr>
        <w:t xml:space="preserve"> (Accessed on: 17/05/2020)</w:t>
      </w:r>
    </w:p>
    <w:p w14:paraId="59386ACF"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UNWTO. (2019) </w:t>
      </w:r>
      <w:r w:rsidRPr="00EC4229">
        <w:rPr>
          <w:rFonts w:ascii="Arial" w:hAnsi="Arial" w:cs="Arial"/>
          <w:i/>
          <w:iCs/>
          <w:sz w:val="24"/>
          <w:szCs w:val="24"/>
        </w:rPr>
        <w:t xml:space="preserve">International Tourism Highlights. </w:t>
      </w:r>
      <w:r w:rsidRPr="00EC4229">
        <w:rPr>
          <w:rFonts w:ascii="Arial" w:hAnsi="Arial" w:cs="Arial"/>
          <w:sz w:val="24"/>
          <w:szCs w:val="24"/>
        </w:rPr>
        <w:t xml:space="preserve">[Online] Available at: </w:t>
      </w:r>
      <w:hyperlink r:id="rId63" w:history="1">
        <w:r w:rsidRPr="00EC4229">
          <w:rPr>
            <w:rStyle w:val="Hyperlink"/>
            <w:rFonts w:ascii="Arial" w:hAnsi="Arial" w:cs="Arial"/>
            <w:color w:val="595959" w:themeColor="text1" w:themeTint="A6"/>
            <w:sz w:val="24"/>
            <w:szCs w:val="24"/>
          </w:rPr>
          <w:t>https://www.e-unwto.org/doi/pdf/10.18111/9789284421152</w:t>
        </w:r>
      </w:hyperlink>
      <w:r w:rsidRPr="00EC4229">
        <w:rPr>
          <w:rFonts w:ascii="Arial" w:hAnsi="Arial" w:cs="Arial"/>
          <w:sz w:val="24"/>
          <w:szCs w:val="24"/>
        </w:rPr>
        <w:t xml:space="preserve"> (Accessed on: 17/05/2020)</w:t>
      </w:r>
    </w:p>
    <w:p w14:paraId="6466726B" w14:textId="77777777" w:rsidR="00F25946" w:rsidRPr="00EC4229" w:rsidRDefault="00F25946" w:rsidP="00F25946">
      <w:pPr>
        <w:jc w:val="both"/>
        <w:rPr>
          <w:rFonts w:ascii="Arial" w:hAnsi="Arial" w:cs="Arial"/>
          <w:sz w:val="24"/>
          <w:szCs w:val="24"/>
        </w:rPr>
      </w:pPr>
      <w:proofErr w:type="spellStart"/>
      <w:r w:rsidRPr="00EC4229">
        <w:rPr>
          <w:rFonts w:ascii="Arial" w:hAnsi="Arial" w:cs="Arial"/>
          <w:sz w:val="24"/>
          <w:szCs w:val="24"/>
        </w:rPr>
        <w:t>Zagorski</w:t>
      </w:r>
      <w:proofErr w:type="spellEnd"/>
      <w:r w:rsidRPr="00EC4229">
        <w:rPr>
          <w:rFonts w:ascii="Arial" w:hAnsi="Arial" w:cs="Arial"/>
          <w:sz w:val="24"/>
          <w:szCs w:val="24"/>
        </w:rPr>
        <w:t xml:space="preserve">, K (2016) </w:t>
      </w:r>
      <w:r w:rsidRPr="00EC4229">
        <w:rPr>
          <w:rFonts w:ascii="Arial" w:hAnsi="Arial" w:cs="Arial"/>
          <w:i/>
          <w:iCs/>
          <w:sz w:val="24"/>
          <w:szCs w:val="24"/>
        </w:rPr>
        <w:t>Italian Food: A Gastronomic Map of Italy’s Best Foods.</w:t>
      </w:r>
      <w:r w:rsidRPr="00EC4229">
        <w:rPr>
          <w:rFonts w:ascii="Arial" w:hAnsi="Arial" w:cs="Arial"/>
          <w:sz w:val="24"/>
          <w:szCs w:val="24"/>
        </w:rPr>
        <w:t xml:space="preserve"> [Online] Available at: </w:t>
      </w:r>
      <w:hyperlink r:id="rId64" w:history="1">
        <w:r w:rsidRPr="00EC4229">
          <w:rPr>
            <w:rStyle w:val="Hyperlink"/>
            <w:rFonts w:ascii="Arial" w:hAnsi="Arial" w:cs="Arial"/>
            <w:color w:val="595959" w:themeColor="text1" w:themeTint="A6"/>
            <w:sz w:val="24"/>
            <w:szCs w:val="24"/>
          </w:rPr>
          <w:t>https://core.ac.uk/download/pdf/211596627.pdf</w:t>
        </w:r>
      </w:hyperlink>
      <w:r w:rsidRPr="00EC4229">
        <w:rPr>
          <w:rFonts w:ascii="Arial" w:hAnsi="Arial" w:cs="Arial"/>
          <w:sz w:val="24"/>
          <w:szCs w:val="24"/>
        </w:rPr>
        <w:t xml:space="preserve"> (Accessed on: 18/05/2020)</w:t>
      </w:r>
    </w:p>
    <w:p w14:paraId="4940704D"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lastRenderedPageBreak/>
        <w:t xml:space="preserve">Ruggeri, A. (2016) </w:t>
      </w:r>
      <w:r w:rsidRPr="00EC4229">
        <w:rPr>
          <w:rFonts w:ascii="Arial" w:hAnsi="Arial" w:cs="Arial"/>
          <w:i/>
          <w:iCs/>
          <w:sz w:val="24"/>
          <w:szCs w:val="24"/>
        </w:rPr>
        <w:t>Italy’s best-kept food secret: the sagra festival.</w:t>
      </w:r>
      <w:r w:rsidRPr="00EC4229">
        <w:rPr>
          <w:rFonts w:ascii="Arial" w:hAnsi="Arial" w:cs="Arial"/>
          <w:sz w:val="24"/>
          <w:szCs w:val="24"/>
        </w:rPr>
        <w:t xml:space="preserve"> [Online] Available at: </w:t>
      </w:r>
      <w:hyperlink r:id="rId65" w:history="1">
        <w:r w:rsidRPr="00EC4229">
          <w:rPr>
            <w:rStyle w:val="Hyperlink"/>
            <w:rFonts w:ascii="Arial" w:hAnsi="Arial" w:cs="Arial"/>
            <w:color w:val="595959" w:themeColor="text1" w:themeTint="A6"/>
            <w:sz w:val="24"/>
            <w:szCs w:val="24"/>
          </w:rPr>
          <w:t>https://www.theguardian.com/travel/2016/sep/22/italys-best-kept-food-secret-the-sagra-festival</w:t>
        </w:r>
      </w:hyperlink>
      <w:r w:rsidRPr="00EC4229">
        <w:rPr>
          <w:rFonts w:ascii="Arial" w:hAnsi="Arial" w:cs="Arial"/>
          <w:sz w:val="24"/>
          <w:szCs w:val="24"/>
        </w:rPr>
        <w:t xml:space="preserve"> (Accessed on: 18/05/2020)</w:t>
      </w:r>
    </w:p>
    <w:p w14:paraId="4821165C"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Hughes, R. (2018) </w:t>
      </w:r>
      <w:r w:rsidRPr="00EC4229">
        <w:rPr>
          <w:rFonts w:ascii="Arial" w:hAnsi="Arial" w:cs="Arial"/>
          <w:i/>
          <w:iCs/>
          <w:sz w:val="24"/>
          <w:szCs w:val="24"/>
        </w:rPr>
        <w:t>7 Epic food festivals in Italy you need to go to.</w:t>
      </w:r>
      <w:r w:rsidRPr="00EC4229">
        <w:rPr>
          <w:rFonts w:ascii="Arial" w:hAnsi="Arial" w:cs="Arial"/>
          <w:sz w:val="24"/>
          <w:szCs w:val="24"/>
        </w:rPr>
        <w:t xml:space="preserve"> [Online] Available at: </w:t>
      </w:r>
      <w:hyperlink r:id="rId66" w:history="1">
        <w:r w:rsidRPr="00EC4229">
          <w:rPr>
            <w:rStyle w:val="Hyperlink"/>
            <w:rFonts w:ascii="Arial" w:hAnsi="Arial" w:cs="Arial"/>
            <w:color w:val="595959" w:themeColor="text1" w:themeTint="A6"/>
            <w:sz w:val="24"/>
            <w:szCs w:val="24"/>
          </w:rPr>
          <w:t>https://matadornetwork.com/read/7-italian-food-festivals/</w:t>
        </w:r>
      </w:hyperlink>
      <w:r w:rsidRPr="00EC4229">
        <w:rPr>
          <w:rFonts w:ascii="Arial" w:hAnsi="Arial" w:cs="Arial"/>
          <w:sz w:val="24"/>
          <w:szCs w:val="24"/>
        </w:rPr>
        <w:t xml:space="preserve"> (Accessed on: 18/05/2020)</w:t>
      </w:r>
    </w:p>
    <w:p w14:paraId="38639FD7"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Sabino, C. (2018) </w:t>
      </w:r>
      <w:r w:rsidRPr="00EC4229">
        <w:rPr>
          <w:rFonts w:ascii="Arial" w:hAnsi="Arial" w:cs="Arial"/>
          <w:i/>
          <w:iCs/>
          <w:sz w:val="24"/>
          <w:szCs w:val="24"/>
        </w:rPr>
        <w:t>5 Amazing Italian Wine Routes, Great for Fall Getaways.</w:t>
      </w:r>
      <w:r w:rsidRPr="00EC4229">
        <w:rPr>
          <w:rFonts w:ascii="Arial" w:hAnsi="Arial" w:cs="Arial"/>
          <w:sz w:val="24"/>
          <w:szCs w:val="24"/>
        </w:rPr>
        <w:t xml:space="preserve"> [Online] Available at: </w:t>
      </w:r>
      <w:hyperlink r:id="rId67" w:anchor="630b934cdcad" w:history="1">
        <w:r w:rsidRPr="00EC4229">
          <w:rPr>
            <w:rStyle w:val="Hyperlink"/>
            <w:rFonts w:ascii="Arial" w:hAnsi="Arial" w:cs="Arial"/>
            <w:color w:val="595959" w:themeColor="text1" w:themeTint="A6"/>
            <w:sz w:val="24"/>
            <w:szCs w:val="24"/>
          </w:rPr>
          <w:t>https://www.forbes.com/sites/catherinesabino/2018/08/19/5-amazing-italian-wine-routes-great-for-fall-getaways/#630b934cdcad</w:t>
        </w:r>
      </w:hyperlink>
      <w:r w:rsidRPr="00EC4229">
        <w:rPr>
          <w:rFonts w:ascii="Arial" w:hAnsi="Arial" w:cs="Arial"/>
          <w:sz w:val="24"/>
          <w:szCs w:val="24"/>
        </w:rPr>
        <w:t xml:space="preserve"> (Accessed on: 18/05/2020)</w:t>
      </w:r>
    </w:p>
    <w:p w14:paraId="60F7BB78" w14:textId="77777777" w:rsidR="00F25946" w:rsidRPr="00EC4229" w:rsidRDefault="00F25946" w:rsidP="00F25946">
      <w:pPr>
        <w:jc w:val="both"/>
        <w:rPr>
          <w:rFonts w:ascii="Arial" w:hAnsi="Arial" w:cs="Arial"/>
          <w:sz w:val="24"/>
          <w:szCs w:val="24"/>
        </w:rPr>
      </w:pPr>
      <w:proofErr w:type="spellStart"/>
      <w:r w:rsidRPr="00EC4229">
        <w:rPr>
          <w:rFonts w:ascii="Arial" w:hAnsi="Arial" w:cs="Arial"/>
          <w:sz w:val="24"/>
          <w:szCs w:val="24"/>
        </w:rPr>
        <w:t>Mohd</w:t>
      </w:r>
      <w:proofErr w:type="spellEnd"/>
      <w:r w:rsidRPr="00EC4229">
        <w:rPr>
          <w:rFonts w:ascii="Arial" w:hAnsi="Arial" w:cs="Arial"/>
          <w:sz w:val="24"/>
          <w:szCs w:val="24"/>
        </w:rPr>
        <w:t xml:space="preserve">, J., </w:t>
      </w:r>
      <w:proofErr w:type="spellStart"/>
      <w:r w:rsidRPr="00EC4229">
        <w:rPr>
          <w:rFonts w:ascii="Arial" w:hAnsi="Arial" w:cs="Arial"/>
          <w:sz w:val="24"/>
          <w:szCs w:val="24"/>
        </w:rPr>
        <w:t>Mohd</w:t>
      </w:r>
      <w:proofErr w:type="spellEnd"/>
      <w:r w:rsidRPr="00EC4229">
        <w:rPr>
          <w:rFonts w:ascii="Arial" w:hAnsi="Arial" w:cs="Arial"/>
          <w:sz w:val="24"/>
          <w:szCs w:val="24"/>
        </w:rPr>
        <w:t xml:space="preserve">, Z., </w:t>
      </w:r>
      <w:proofErr w:type="spellStart"/>
      <w:r w:rsidRPr="00EC4229">
        <w:rPr>
          <w:rFonts w:ascii="Arial" w:hAnsi="Arial" w:cs="Arial"/>
          <w:sz w:val="24"/>
          <w:szCs w:val="24"/>
        </w:rPr>
        <w:t>Mohd</w:t>
      </w:r>
      <w:proofErr w:type="spellEnd"/>
      <w:r w:rsidRPr="00EC4229">
        <w:rPr>
          <w:rFonts w:ascii="Arial" w:hAnsi="Arial" w:cs="Arial"/>
          <w:sz w:val="24"/>
          <w:szCs w:val="24"/>
        </w:rPr>
        <w:t xml:space="preserve">, S., </w:t>
      </w:r>
      <w:proofErr w:type="spellStart"/>
      <w:r w:rsidRPr="00EC4229">
        <w:rPr>
          <w:rFonts w:ascii="Arial" w:hAnsi="Arial" w:cs="Arial"/>
          <w:sz w:val="24"/>
          <w:szCs w:val="24"/>
        </w:rPr>
        <w:t>Zulkifly</w:t>
      </w:r>
      <w:proofErr w:type="spellEnd"/>
      <w:r w:rsidRPr="00EC4229">
        <w:rPr>
          <w:rFonts w:ascii="Arial" w:hAnsi="Arial" w:cs="Arial"/>
          <w:sz w:val="24"/>
          <w:szCs w:val="24"/>
        </w:rPr>
        <w:t xml:space="preserve">, M., &amp; </w:t>
      </w:r>
      <w:proofErr w:type="spellStart"/>
      <w:r w:rsidRPr="00EC4229">
        <w:rPr>
          <w:rFonts w:ascii="Arial" w:hAnsi="Arial" w:cs="Arial"/>
          <w:sz w:val="24"/>
          <w:szCs w:val="24"/>
        </w:rPr>
        <w:t>Othmaaan</w:t>
      </w:r>
      <w:proofErr w:type="spellEnd"/>
      <w:r w:rsidRPr="00EC4229">
        <w:rPr>
          <w:rFonts w:ascii="Arial" w:hAnsi="Arial" w:cs="Arial"/>
          <w:sz w:val="24"/>
          <w:szCs w:val="24"/>
        </w:rPr>
        <w:t xml:space="preserve">, Z. (2009). ‘Malaysian gastronomic tourism products: Assessing the level of their acceptance among the western tourists.’ </w:t>
      </w:r>
      <w:r w:rsidRPr="00EC4229">
        <w:rPr>
          <w:rFonts w:ascii="Arial" w:hAnsi="Arial" w:cs="Arial"/>
          <w:i/>
          <w:iCs/>
          <w:sz w:val="24"/>
          <w:szCs w:val="24"/>
        </w:rPr>
        <w:t>South Asian Journal of Tourism and Heritage</w:t>
      </w:r>
      <w:r w:rsidRPr="00EC4229">
        <w:rPr>
          <w:rFonts w:ascii="Arial" w:hAnsi="Arial" w:cs="Arial"/>
          <w:sz w:val="24"/>
          <w:szCs w:val="24"/>
        </w:rPr>
        <w:t xml:space="preserve">. 2. 31-44. [Online] Available at: </w:t>
      </w:r>
      <w:hyperlink r:id="rId68" w:history="1">
        <w:r w:rsidRPr="00EC4229">
          <w:rPr>
            <w:rStyle w:val="Hyperlink"/>
            <w:rFonts w:ascii="Arial" w:hAnsi="Arial" w:cs="Arial"/>
            <w:color w:val="595959" w:themeColor="text1" w:themeTint="A6"/>
            <w:sz w:val="24"/>
            <w:szCs w:val="24"/>
          </w:rPr>
          <w:t>https://www.researchgate.net/publication/284222191_Malaysian_gastronomic_tourism_products_Assessing_the_level_of_their_acceptance_among_the_western_tourists</w:t>
        </w:r>
      </w:hyperlink>
      <w:r w:rsidRPr="00EC4229">
        <w:rPr>
          <w:rFonts w:ascii="Arial" w:hAnsi="Arial" w:cs="Arial"/>
          <w:sz w:val="24"/>
          <w:szCs w:val="24"/>
        </w:rPr>
        <w:t xml:space="preserve"> (Accessed on: 18/05/2020)</w:t>
      </w:r>
    </w:p>
    <w:p w14:paraId="1ADFC58F"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Hussain, S. (n.d.) </w:t>
      </w:r>
      <w:r w:rsidRPr="00EC4229">
        <w:rPr>
          <w:rFonts w:ascii="Arial" w:hAnsi="Arial" w:cs="Arial"/>
          <w:i/>
          <w:iCs/>
          <w:sz w:val="24"/>
          <w:szCs w:val="24"/>
        </w:rPr>
        <w:t xml:space="preserve">Gastronomy Tourism in Malaysia. </w:t>
      </w:r>
      <w:r w:rsidRPr="00EC4229">
        <w:rPr>
          <w:rFonts w:ascii="Arial" w:hAnsi="Arial" w:cs="Arial"/>
          <w:sz w:val="24"/>
          <w:szCs w:val="24"/>
        </w:rPr>
        <w:t xml:space="preserve">[Online] Available at: </w:t>
      </w:r>
      <w:hyperlink r:id="rId69" w:history="1">
        <w:r w:rsidRPr="00EC4229">
          <w:rPr>
            <w:rStyle w:val="Hyperlink"/>
            <w:rFonts w:ascii="Arial" w:hAnsi="Arial" w:cs="Arial"/>
            <w:color w:val="595959" w:themeColor="text1" w:themeTint="A6"/>
            <w:sz w:val="24"/>
            <w:szCs w:val="24"/>
          </w:rPr>
          <w:t>https://www.academia.edu/31156437/Gastronomy_Tourism_In_Malaysia</w:t>
        </w:r>
      </w:hyperlink>
      <w:r w:rsidRPr="00EC4229">
        <w:rPr>
          <w:rFonts w:ascii="Arial" w:hAnsi="Arial" w:cs="Arial"/>
          <w:sz w:val="24"/>
          <w:szCs w:val="24"/>
        </w:rPr>
        <w:t xml:space="preserve"> (Accessed on: 18/05/2020)</w:t>
      </w:r>
    </w:p>
    <w:p w14:paraId="15AAC60F"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Tan-1, B. (n.d.) </w:t>
      </w:r>
      <w:r w:rsidRPr="00EC4229">
        <w:rPr>
          <w:rFonts w:ascii="Arial" w:hAnsi="Arial" w:cs="Arial"/>
          <w:i/>
          <w:iCs/>
          <w:sz w:val="24"/>
          <w:szCs w:val="24"/>
        </w:rPr>
        <w:t xml:space="preserve">Char </w:t>
      </w:r>
      <w:proofErr w:type="spellStart"/>
      <w:r w:rsidRPr="00EC4229">
        <w:rPr>
          <w:rFonts w:ascii="Arial" w:hAnsi="Arial" w:cs="Arial"/>
          <w:i/>
          <w:iCs/>
          <w:sz w:val="24"/>
          <w:szCs w:val="24"/>
        </w:rPr>
        <w:t>Kway</w:t>
      </w:r>
      <w:proofErr w:type="spellEnd"/>
      <w:r w:rsidRPr="00EC4229">
        <w:rPr>
          <w:rFonts w:ascii="Arial" w:hAnsi="Arial" w:cs="Arial"/>
          <w:i/>
          <w:iCs/>
          <w:sz w:val="24"/>
          <w:szCs w:val="24"/>
        </w:rPr>
        <w:t xml:space="preserve"> Teow. </w:t>
      </w:r>
      <w:r w:rsidRPr="00EC4229">
        <w:rPr>
          <w:rFonts w:ascii="Arial" w:hAnsi="Arial" w:cs="Arial"/>
          <w:sz w:val="24"/>
          <w:szCs w:val="24"/>
        </w:rPr>
        <w:t xml:space="preserve">[Online] Available at: </w:t>
      </w:r>
      <w:hyperlink r:id="rId70" w:history="1">
        <w:r w:rsidRPr="00EC4229">
          <w:rPr>
            <w:rStyle w:val="Hyperlink"/>
            <w:rFonts w:ascii="Arial" w:hAnsi="Arial" w:cs="Arial"/>
            <w:color w:val="595959" w:themeColor="text1" w:themeTint="A6"/>
            <w:sz w:val="24"/>
            <w:szCs w:val="24"/>
          </w:rPr>
          <w:t>https://eresources.nlb.gov.sg/infopedia/articles/SIP_2015-07-28_134215.html</w:t>
        </w:r>
      </w:hyperlink>
      <w:r w:rsidRPr="00EC4229">
        <w:rPr>
          <w:rFonts w:ascii="Arial" w:hAnsi="Arial" w:cs="Arial"/>
          <w:sz w:val="24"/>
          <w:szCs w:val="24"/>
        </w:rPr>
        <w:t xml:space="preserve"> (Accessed on: 18/05/2020)</w:t>
      </w:r>
    </w:p>
    <w:p w14:paraId="537CEF63" w14:textId="77777777" w:rsidR="00F25946" w:rsidRPr="00EC4229" w:rsidRDefault="00F25946" w:rsidP="00F25946">
      <w:pPr>
        <w:jc w:val="both"/>
        <w:rPr>
          <w:rFonts w:ascii="Arial" w:hAnsi="Arial" w:cs="Arial"/>
          <w:sz w:val="24"/>
          <w:szCs w:val="24"/>
        </w:rPr>
      </w:pPr>
      <w:r w:rsidRPr="00EC4229">
        <w:rPr>
          <w:rFonts w:ascii="Arial" w:hAnsi="Arial" w:cs="Arial"/>
          <w:sz w:val="24"/>
          <w:szCs w:val="24"/>
        </w:rPr>
        <w:t xml:space="preserve">Tan-2, B. (n.d.) </w:t>
      </w:r>
      <w:proofErr w:type="spellStart"/>
      <w:r w:rsidRPr="00EC4229">
        <w:rPr>
          <w:rFonts w:ascii="Arial" w:hAnsi="Arial" w:cs="Arial"/>
          <w:i/>
          <w:iCs/>
          <w:sz w:val="24"/>
          <w:szCs w:val="24"/>
        </w:rPr>
        <w:t>Teh</w:t>
      </w:r>
      <w:proofErr w:type="spellEnd"/>
      <w:r w:rsidRPr="00EC4229">
        <w:rPr>
          <w:rFonts w:ascii="Arial" w:hAnsi="Arial" w:cs="Arial"/>
          <w:i/>
          <w:iCs/>
          <w:sz w:val="24"/>
          <w:szCs w:val="24"/>
        </w:rPr>
        <w:t xml:space="preserve"> Tarik. </w:t>
      </w:r>
      <w:r w:rsidRPr="00EC4229">
        <w:rPr>
          <w:rFonts w:ascii="Arial" w:hAnsi="Arial" w:cs="Arial"/>
          <w:sz w:val="24"/>
          <w:szCs w:val="24"/>
        </w:rPr>
        <w:t xml:space="preserve">[Online] Available at: </w:t>
      </w:r>
      <w:hyperlink r:id="rId71" w:history="1">
        <w:r w:rsidRPr="00EC4229">
          <w:rPr>
            <w:rStyle w:val="Hyperlink"/>
            <w:rFonts w:ascii="Arial" w:hAnsi="Arial" w:cs="Arial"/>
            <w:color w:val="595959" w:themeColor="text1" w:themeTint="A6"/>
            <w:sz w:val="24"/>
            <w:szCs w:val="24"/>
          </w:rPr>
          <w:t>https://eresources.nlb.gov.sg/infopedia/articles/SIP_2013-07-19_103055.html</w:t>
        </w:r>
      </w:hyperlink>
      <w:r w:rsidRPr="00EC4229">
        <w:rPr>
          <w:rFonts w:ascii="Arial" w:hAnsi="Arial" w:cs="Arial"/>
          <w:sz w:val="24"/>
          <w:szCs w:val="24"/>
        </w:rPr>
        <w:t xml:space="preserve"> (Accessed on: 18/05/2020)</w:t>
      </w:r>
    </w:p>
    <w:p w14:paraId="7AF87CCE" w14:textId="6142807F" w:rsidR="00F25946" w:rsidRDefault="00F25946" w:rsidP="00F25946">
      <w:pPr>
        <w:jc w:val="both"/>
        <w:rPr>
          <w:rFonts w:ascii="Arial" w:hAnsi="Arial" w:cs="Arial"/>
          <w:sz w:val="24"/>
          <w:szCs w:val="24"/>
        </w:rPr>
      </w:pPr>
      <w:r w:rsidRPr="00EC4229">
        <w:rPr>
          <w:rFonts w:ascii="Arial" w:hAnsi="Arial" w:cs="Arial"/>
          <w:sz w:val="24"/>
          <w:szCs w:val="24"/>
        </w:rPr>
        <w:t xml:space="preserve">Alresford Watercress Festival. (2020) </w:t>
      </w:r>
      <w:r w:rsidRPr="00EC4229">
        <w:rPr>
          <w:rFonts w:ascii="Arial" w:hAnsi="Arial" w:cs="Arial"/>
          <w:i/>
          <w:iCs/>
          <w:sz w:val="24"/>
          <w:szCs w:val="24"/>
        </w:rPr>
        <w:t xml:space="preserve">Alresford Watercress Festival </w:t>
      </w:r>
      <w:r w:rsidRPr="00EC4229">
        <w:rPr>
          <w:rFonts w:ascii="Arial" w:hAnsi="Arial" w:cs="Arial"/>
          <w:sz w:val="24"/>
          <w:szCs w:val="24"/>
        </w:rPr>
        <w:t>[Online] Available at: (Accessed on: 21/05/2020)</w:t>
      </w:r>
    </w:p>
    <w:p w14:paraId="2C2F2EBB" w14:textId="77777777" w:rsidR="00303F10" w:rsidRPr="00303F10" w:rsidRDefault="00303F10" w:rsidP="00303F10">
      <w:pPr>
        <w:jc w:val="both"/>
        <w:rPr>
          <w:rFonts w:ascii="Arial" w:hAnsi="Arial" w:cs="Arial"/>
          <w:sz w:val="24"/>
          <w:szCs w:val="24"/>
        </w:rPr>
      </w:pPr>
      <w:r w:rsidRPr="00303F10">
        <w:rPr>
          <w:rFonts w:ascii="Arial" w:hAnsi="Arial" w:cs="Arial"/>
          <w:sz w:val="24"/>
          <w:szCs w:val="24"/>
        </w:rPr>
        <w:t xml:space="preserve">Cole, H. (2016) </w:t>
      </w:r>
      <w:r w:rsidRPr="00303F10">
        <w:rPr>
          <w:rFonts w:ascii="Arial" w:hAnsi="Arial" w:cs="Arial"/>
          <w:i/>
          <w:iCs/>
          <w:sz w:val="24"/>
          <w:szCs w:val="24"/>
        </w:rPr>
        <w:t xml:space="preserve">Are you a Food Tourist? See how you measure up in these global stats. </w:t>
      </w:r>
      <w:r w:rsidRPr="00303F10">
        <w:rPr>
          <w:rFonts w:ascii="Arial" w:hAnsi="Arial" w:cs="Arial"/>
          <w:sz w:val="24"/>
          <w:szCs w:val="24"/>
        </w:rPr>
        <w:t xml:space="preserve">[Online] Available at: </w:t>
      </w:r>
      <w:hyperlink r:id="rId72" w:history="1">
        <w:r w:rsidRPr="00303F10">
          <w:rPr>
            <w:rStyle w:val="Hyperlink"/>
            <w:rFonts w:ascii="Arial" w:hAnsi="Arial" w:cs="Arial"/>
            <w:color w:val="595959" w:themeColor="text1" w:themeTint="A6"/>
            <w:sz w:val="24"/>
            <w:szCs w:val="24"/>
          </w:rPr>
          <w:t>https://www.finedininglovers.com/article/are-you-food-tourist-see-how-you-measure-these-global-stats</w:t>
        </w:r>
      </w:hyperlink>
      <w:r w:rsidRPr="00303F10">
        <w:rPr>
          <w:rFonts w:ascii="Arial" w:hAnsi="Arial" w:cs="Arial"/>
          <w:sz w:val="24"/>
          <w:szCs w:val="24"/>
        </w:rPr>
        <w:t xml:space="preserve"> (Accessed on: 19/05/2020)</w:t>
      </w:r>
    </w:p>
    <w:p w14:paraId="68FEC3E6" w14:textId="066A042F" w:rsidR="00303F10" w:rsidRPr="00EC4229" w:rsidRDefault="00303F10" w:rsidP="00F25946">
      <w:pPr>
        <w:jc w:val="both"/>
        <w:rPr>
          <w:rFonts w:ascii="Arial" w:hAnsi="Arial" w:cs="Arial"/>
          <w:sz w:val="24"/>
          <w:szCs w:val="24"/>
        </w:rPr>
      </w:pPr>
    </w:p>
    <w:p w14:paraId="29D8F4DB" w14:textId="77777777" w:rsidR="00F25946" w:rsidRPr="00EC4229" w:rsidRDefault="00F25946" w:rsidP="00F25946">
      <w:pPr>
        <w:rPr>
          <w:i/>
          <w:iCs/>
        </w:rPr>
      </w:pPr>
    </w:p>
    <w:p w14:paraId="7D321088" w14:textId="77777777" w:rsidR="00F25946" w:rsidRPr="00F25946" w:rsidRDefault="00F25946" w:rsidP="00F25946">
      <w:pPr>
        <w:jc w:val="both"/>
        <w:rPr>
          <w:rFonts w:ascii="Arial" w:hAnsi="Arial" w:cs="Arial"/>
          <w:sz w:val="24"/>
          <w:szCs w:val="24"/>
        </w:rPr>
      </w:pPr>
    </w:p>
    <w:p w14:paraId="5AA957F3" w14:textId="77777777" w:rsidR="0045539E" w:rsidRPr="0045539E" w:rsidRDefault="0045539E" w:rsidP="0045539E"/>
    <w:p w14:paraId="0A464073" w14:textId="77777777" w:rsidR="0045539E" w:rsidRPr="0045539E" w:rsidRDefault="0045539E" w:rsidP="0045539E">
      <w:pPr>
        <w:pStyle w:val="ListParagraph"/>
      </w:pPr>
    </w:p>
    <w:p w14:paraId="2851A71F" w14:textId="01DA41FC" w:rsidR="00103C5F" w:rsidRPr="00103C5F" w:rsidRDefault="00103C5F" w:rsidP="00663B72">
      <w:pPr>
        <w:rPr>
          <w:rFonts w:ascii="Arial" w:hAnsi="Arial" w:cs="Arial"/>
          <w:sz w:val="24"/>
          <w:szCs w:val="24"/>
        </w:rPr>
      </w:pPr>
    </w:p>
    <w:sectPr w:rsidR="00103C5F" w:rsidRPr="00103C5F">
      <w:footerReference w:type="default" r:id="rId7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FE848A" w14:textId="77777777" w:rsidR="00025662" w:rsidRDefault="00025662" w:rsidP="00C6554A">
      <w:pPr>
        <w:spacing w:before="0" w:after="0" w:line="240" w:lineRule="auto"/>
      </w:pPr>
      <w:r>
        <w:separator/>
      </w:r>
    </w:p>
  </w:endnote>
  <w:endnote w:type="continuationSeparator" w:id="0">
    <w:p w14:paraId="35E83CD8" w14:textId="77777777" w:rsidR="00025662" w:rsidRDefault="00025662"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E337A7" w14:textId="77777777" w:rsidR="007620C5" w:rsidRDefault="007620C5">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9766F" w14:textId="77777777" w:rsidR="00025662" w:rsidRDefault="00025662" w:rsidP="00C6554A">
      <w:pPr>
        <w:spacing w:before="0" w:after="0" w:line="240" w:lineRule="auto"/>
      </w:pPr>
      <w:r>
        <w:separator/>
      </w:r>
    </w:p>
  </w:footnote>
  <w:footnote w:type="continuationSeparator" w:id="0">
    <w:p w14:paraId="336F5DEF" w14:textId="77777777" w:rsidR="00025662" w:rsidRDefault="00025662"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26315D69"/>
    <w:multiLevelType w:val="hybridMultilevel"/>
    <w:tmpl w:val="FAC062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9A2E48"/>
    <w:multiLevelType w:val="hybridMultilevel"/>
    <w:tmpl w:val="88442E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5A4939"/>
    <w:multiLevelType w:val="hybridMultilevel"/>
    <w:tmpl w:val="88442E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C830658"/>
    <w:multiLevelType w:val="multilevel"/>
    <w:tmpl w:val="35F46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46290A"/>
    <w:multiLevelType w:val="hybridMultilevel"/>
    <w:tmpl w:val="4954A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E84036"/>
    <w:multiLevelType w:val="hybridMultilevel"/>
    <w:tmpl w:val="35D0B71E"/>
    <w:lvl w:ilvl="0" w:tplc="4A96C6CC">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62F4251"/>
    <w:multiLevelType w:val="multilevel"/>
    <w:tmpl w:val="D81AE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6"/>
  </w:num>
  <w:num w:numId="17">
    <w:abstractNumId w:val="17"/>
  </w:num>
  <w:num w:numId="18">
    <w:abstractNumId w:val="19"/>
  </w:num>
  <w:num w:numId="19">
    <w:abstractNumId w:val="12"/>
  </w:num>
  <w:num w:numId="20">
    <w:abstractNumId w:val="18"/>
  </w:num>
  <w:num w:numId="21">
    <w:abstractNumId w:val="14"/>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D40"/>
    <w:rsid w:val="0001281A"/>
    <w:rsid w:val="00025662"/>
    <w:rsid w:val="0005699B"/>
    <w:rsid w:val="000644CD"/>
    <w:rsid w:val="00081712"/>
    <w:rsid w:val="00091A35"/>
    <w:rsid w:val="00097186"/>
    <w:rsid w:val="000A2AEC"/>
    <w:rsid w:val="000A659F"/>
    <w:rsid w:val="000C786E"/>
    <w:rsid w:val="000D504C"/>
    <w:rsid w:val="000F105B"/>
    <w:rsid w:val="00103C5F"/>
    <w:rsid w:val="00114223"/>
    <w:rsid w:val="001439BF"/>
    <w:rsid w:val="00174819"/>
    <w:rsid w:val="001810BB"/>
    <w:rsid w:val="001843A5"/>
    <w:rsid w:val="0019496B"/>
    <w:rsid w:val="001A0982"/>
    <w:rsid w:val="001B0F29"/>
    <w:rsid w:val="002049E2"/>
    <w:rsid w:val="002212B2"/>
    <w:rsid w:val="002554CD"/>
    <w:rsid w:val="00291EAC"/>
    <w:rsid w:val="00293B83"/>
    <w:rsid w:val="002A62D2"/>
    <w:rsid w:val="002B15FE"/>
    <w:rsid w:val="002B4294"/>
    <w:rsid w:val="002E1DAA"/>
    <w:rsid w:val="002E55DE"/>
    <w:rsid w:val="002E7F39"/>
    <w:rsid w:val="002F28DD"/>
    <w:rsid w:val="002F5D40"/>
    <w:rsid w:val="002F5FB1"/>
    <w:rsid w:val="00303F10"/>
    <w:rsid w:val="00312A31"/>
    <w:rsid w:val="00321F24"/>
    <w:rsid w:val="00333D0D"/>
    <w:rsid w:val="00381DD4"/>
    <w:rsid w:val="00385747"/>
    <w:rsid w:val="003F6976"/>
    <w:rsid w:val="00430E1A"/>
    <w:rsid w:val="004404EB"/>
    <w:rsid w:val="00443C3E"/>
    <w:rsid w:val="00444EAB"/>
    <w:rsid w:val="004542A0"/>
    <w:rsid w:val="0045539E"/>
    <w:rsid w:val="00463B8A"/>
    <w:rsid w:val="0046637D"/>
    <w:rsid w:val="0047064A"/>
    <w:rsid w:val="0047714D"/>
    <w:rsid w:val="004C049F"/>
    <w:rsid w:val="004F1C65"/>
    <w:rsid w:val="005000E2"/>
    <w:rsid w:val="00516FD9"/>
    <w:rsid w:val="005442CE"/>
    <w:rsid w:val="005531AB"/>
    <w:rsid w:val="00577349"/>
    <w:rsid w:val="00586750"/>
    <w:rsid w:val="00587431"/>
    <w:rsid w:val="005922FD"/>
    <w:rsid w:val="00592B2C"/>
    <w:rsid w:val="005C29FD"/>
    <w:rsid w:val="005D05EC"/>
    <w:rsid w:val="005D105D"/>
    <w:rsid w:val="005F579D"/>
    <w:rsid w:val="0060273A"/>
    <w:rsid w:val="0061324D"/>
    <w:rsid w:val="00630A67"/>
    <w:rsid w:val="006413CD"/>
    <w:rsid w:val="00647FDF"/>
    <w:rsid w:val="006552B2"/>
    <w:rsid w:val="00655DC1"/>
    <w:rsid w:val="00663B72"/>
    <w:rsid w:val="006714A0"/>
    <w:rsid w:val="00671573"/>
    <w:rsid w:val="006A3CE7"/>
    <w:rsid w:val="006C6814"/>
    <w:rsid w:val="006D2420"/>
    <w:rsid w:val="006D648C"/>
    <w:rsid w:val="006D695D"/>
    <w:rsid w:val="00721293"/>
    <w:rsid w:val="00735D45"/>
    <w:rsid w:val="00755431"/>
    <w:rsid w:val="007620C5"/>
    <w:rsid w:val="00764CD2"/>
    <w:rsid w:val="0077572F"/>
    <w:rsid w:val="00783D10"/>
    <w:rsid w:val="007B7D4E"/>
    <w:rsid w:val="007E5ADA"/>
    <w:rsid w:val="007F1A01"/>
    <w:rsid w:val="00817487"/>
    <w:rsid w:val="0083156C"/>
    <w:rsid w:val="0084191A"/>
    <w:rsid w:val="008426C3"/>
    <w:rsid w:val="00860F59"/>
    <w:rsid w:val="008800D3"/>
    <w:rsid w:val="00880C3A"/>
    <w:rsid w:val="008B1FAB"/>
    <w:rsid w:val="008B2419"/>
    <w:rsid w:val="008D2FFB"/>
    <w:rsid w:val="008E344D"/>
    <w:rsid w:val="008F3AB4"/>
    <w:rsid w:val="00902CDA"/>
    <w:rsid w:val="009309AA"/>
    <w:rsid w:val="009578C6"/>
    <w:rsid w:val="0097135C"/>
    <w:rsid w:val="00977C0A"/>
    <w:rsid w:val="009A5214"/>
    <w:rsid w:val="009E5967"/>
    <w:rsid w:val="009F268B"/>
    <w:rsid w:val="00A34B8E"/>
    <w:rsid w:val="00A361AB"/>
    <w:rsid w:val="00A369EE"/>
    <w:rsid w:val="00A57B46"/>
    <w:rsid w:val="00A70657"/>
    <w:rsid w:val="00A84D9E"/>
    <w:rsid w:val="00A96AE2"/>
    <w:rsid w:val="00A97A9E"/>
    <w:rsid w:val="00AD3FA3"/>
    <w:rsid w:val="00AD4640"/>
    <w:rsid w:val="00AF357D"/>
    <w:rsid w:val="00B11008"/>
    <w:rsid w:val="00B13D4B"/>
    <w:rsid w:val="00B2197B"/>
    <w:rsid w:val="00B66359"/>
    <w:rsid w:val="00B84F7E"/>
    <w:rsid w:val="00B871F1"/>
    <w:rsid w:val="00B95DB5"/>
    <w:rsid w:val="00BC79D3"/>
    <w:rsid w:val="00BE20F7"/>
    <w:rsid w:val="00C16D08"/>
    <w:rsid w:val="00C374B5"/>
    <w:rsid w:val="00C4097B"/>
    <w:rsid w:val="00C45988"/>
    <w:rsid w:val="00C57FD8"/>
    <w:rsid w:val="00C6554A"/>
    <w:rsid w:val="00C760E6"/>
    <w:rsid w:val="00C8003D"/>
    <w:rsid w:val="00C858B3"/>
    <w:rsid w:val="00C865A9"/>
    <w:rsid w:val="00CB6F66"/>
    <w:rsid w:val="00CD3823"/>
    <w:rsid w:val="00CE29B0"/>
    <w:rsid w:val="00CF5348"/>
    <w:rsid w:val="00D00ACF"/>
    <w:rsid w:val="00D16B4C"/>
    <w:rsid w:val="00D27673"/>
    <w:rsid w:val="00D36A84"/>
    <w:rsid w:val="00D40351"/>
    <w:rsid w:val="00D61FB1"/>
    <w:rsid w:val="00D673D4"/>
    <w:rsid w:val="00D84F16"/>
    <w:rsid w:val="00DF0F2A"/>
    <w:rsid w:val="00DF58C4"/>
    <w:rsid w:val="00E34E19"/>
    <w:rsid w:val="00E4086C"/>
    <w:rsid w:val="00E507BB"/>
    <w:rsid w:val="00EA69D6"/>
    <w:rsid w:val="00EC26CB"/>
    <w:rsid w:val="00ED189A"/>
    <w:rsid w:val="00ED7C44"/>
    <w:rsid w:val="00F16E66"/>
    <w:rsid w:val="00F25946"/>
    <w:rsid w:val="00F36E7D"/>
    <w:rsid w:val="00F5593E"/>
    <w:rsid w:val="00F61159"/>
    <w:rsid w:val="00F64B0F"/>
    <w:rsid w:val="00F7559B"/>
    <w:rsid w:val="00FD77B6"/>
    <w:rsid w:val="00FE19B0"/>
    <w:rsid w:val="00FE2EB6"/>
    <w:rsid w:val="00FF5D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121E42"/>
  <w15:chartTrackingRefBased/>
  <w15:docId w15:val="{3B172A7C-7E40-4733-BFEB-A1257113D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2F5D40"/>
    <w:pPr>
      <w:keepNext/>
      <w:keepLines/>
      <w:spacing w:before="600" w:after="60"/>
      <w:contextualSpacing/>
      <w:outlineLvl w:val="0"/>
    </w:pPr>
    <w:rPr>
      <w:rFonts w:asciiTheme="majorHAnsi" w:eastAsiaTheme="majorEastAsia" w:hAnsiTheme="majorHAnsi" w:cstheme="majorBidi"/>
      <w:color w:val="auto"/>
      <w:sz w:val="32"/>
    </w:rPr>
  </w:style>
  <w:style w:type="paragraph" w:styleId="Heading2">
    <w:name w:val="heading 2"/>
    <w:basedOn w:val="Normal"/>
    <w:next w:val="Normal"/>
    <w:link w:val="Heading2Char"/>
    <w:uiPriority w:val="9"/>
    <w:unhideWhenUsed/>
    <w:qFormat/>
    <w:rsid w:val="002F5D40"/>
    <w:pPr>
      <w:keepNext/>
      <w:keepLines/>
      <w:spacing w:before="240" w:after="0"/>
      <w:contextualSpacing/>
      <w:outlineLvl w:val="1"/>
    </w:pPr>
    <w:rPr>
      <w:rFonts w:asciiTheme="majorHAnsi" w:eastAsiaTheme="majorEastAsia" w:hAnsiTheme="majorHAnsi" w:cstheme="majorBidi"/>
      <w:caps/>
      <w:color w:val="auto"/>
      <w:sz w:val="24"/>
    </w:rPr>
  </w:style>
  <w:style w:type="paragraph" w:styleId="Heading3">
    <w:name w:val="heading 3"/>
    <w:basedOn w:val="Normal"/>
    <w:next w:val="Normal"/>
    <w:link w:val="Heading3Char"/>
    <w:uiPriority w:val="9"/>
    <w:unhideWhenUsed/>
    <w:qFormat/>
    <w:rsid w:val="0061324D"/>
    <w:pPr>
      <w:keepNext/>
      <w:keepLines/>
      <w:spacing w:before="40" w:after="0"/>
      <w:outlineLvl w:val="2"/>
    </w:pPr>
    <w:rPr>
      <w:rFonts w:asciiTheme="majorHAnsi" w:eastAsiaTheme="majorEastAsia" w:hAnsiTheme="majorHAnsi" w:cstheme="majorBidi"/>
      <w:color w:val="auto"/>
      <w:sz w:val="24"/>
      <w:szCs w:val="24"/>
    </w:rPr>
  </w:style>
  <w:style w:type="paragraph" w:styleId="Heading4">
    <w:name w:val="heading 4"/>
    <w:basedOn w:val="Normal"/>
    <w:next w:val="Normal"/>
    <w:link w:val="Heading4Char"/>
    <w:uiPriority w:val="9"/>
    <w:semiHidden/>
    <w:unhideWhenUsed/>
    <w:qFormat/>
    <w:rsid w:val="00A34B8E"/>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5D40"/>
    <w:rPr>
      <w:rFonts w:asciiTheme="majorHAnsi" w:eastAsiaTheme="majorEastAsia" w:hAnsiTheme="majorHAnsi" w:cstheme="majorBidi"/>
      <w:color w:val="auto"/>
      <w:sz w:val="32"/>
    </w:rPr>
  </w:style>
  <w:style w:type="character" w:customStyle="1" w:styleId="Heading2Char">
    <w:name w:val="Heading 2 Char"/>
    <w:basedOn w:val="DefaultParagraphFont"/>
    <w:link w:val="Heading2"/>
    <w:uiPriority w:val="9"/>
    <w:rsid w:val="002F5D40"/>
    <w:rPr>
      <w:rFonts w:asciiTheme="majorHAnsi" w:eastAsiaTheme="majorEastAsia" w:hAnsiTheme="majorHAnsi" w:cstheme="majorBidi"/>
      <w:caps/>
      <w:color w:val="auto"/>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764CD2"/>
    <w:pPr>
      <w:spacing w:before="480" w:after="40" w:line="240" w:lineRule="auto"/>
      <w:contextualSpacing/>
      <w:jc w:val="center"/>
    </w:pPr>
    <w:rPr>
      <w:rFonts w:asciiTheme="majorHAnsi" w:eastAsiaTheme="majorEastAsia" w:hAnsiTheme="majorHAnsi" w:cstheme="majorBidi"/>
      <w:color w:val="auto"/>
      <w:kern w:val="28"/>
      <w:sz w:val="60"/>
    </w:rPr>
  </w:style>
  <w:style w:type="character" w:customStyle="1" w:styleId="TitleChar">
    <w:name w:val="Title Char"/>
    <w:basedOn w:val="DefaultParagraphFont"/>
    <w:link w:val="Title"/>
    <w:uiPriority w:val="2"/>
    <w:rsid w:val="00764CD2"/>
    <w:rPr>
      <w:rFonts w:asciiTheme="majorHAnsi" w:eastAsiaTheme="majorEastAsia" w:hAnsiTheme="majorHAnsi" w:cstheme="majorBidi"/>
      <w:color w:val="auto"/>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61324D"/>
    <w:rPr>
      <w:rFonts w:asciiTheme="majorHAnsi" w:eastAsiaTheme="majorEastAsia" w:hAnsiTheme="majorHAnsi" w:cstheme="majorBidi"/>
      <w:color w:val="auto"/>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NoSpacing">
    <w:name w:val="No Spacing"/>
    <w:link w:val="NoSpacingChar"/>
    <w:uiPriority w:val="1"/>
    <w:qFormat/>
    <w:rsid w:val="00764CD2"/>
    <w:pPr>
      <w:spacing w:before="0" w:after="0" w:line="240" w:lineRule="auto"/>
    </w:pPr>
    <w:rPr>
      <w:rFonts w:eastAsiaTheme="minorEastAsia"/>
      <w:color w:val="auto"/>
    </w:rPr>
  </w:style>
  <w:style w:type="character" w:customStyle="1" w:styleId="NoSpacingChar">
    <w:name w:val="No Spacing Char"/>
    <w:basedOn w:val="DefaultParagraphFont"/>
    <w:link w:val="NoSpacing"/>
    <w:uiPriority w:val="1"/>
    <w:rsid w:val="00764CD2"/>
    <w:rPr>
      <w:rFonts w:eastAsiaTheme="minorEastAsia"/>
      <w:color w:val="auto"/>
    </w:rPr>
  </w:style>
  <w:style w:type="paragraph" w:styleId="TOCHeading">
    <w:name w:val="TOC Heading"/>
    <w:basedOn w:val="Heading1"/>
    <w:next w:val="Normal"/>
    <w:uiPriority w:val="39"/>
    <w:unhideWhenUsed/>
    <w:qFormat/>
    <w:rsid w:val="008B2419"/>
    <w:pPr>
      <w:spacing w:before="240" w:after="0" w:line="259" w:lineRule="auto"/>
      <w:contextualSpacing w:val="0"/>
      <w:outlineLvl w:val="9"/>
    </w:pPr>
    <w:rPr>
      <w:color w:val="007789" w:themeColor="accent1" w:themeShade="BF"/>
      <w:szCs w:val="32"/>
    </w:rPr>
  </w:style>
  <w:style w:type="paragraph" w:styleId="TOC1">
    <w:name w:val="toc 1"/>
    <w:basedOn w:val="Normal"/>
    <w:next w:val="Normal"/>
    <w:autoRedefine/>
    <w:uiPriority w:val="39"/>
    <w:unhideWhenUsed/>
    <w:rsid w:val="008B2419"/>
    <w:pPr>
      <w:spacing w:after="100"/>
    </w:pPr>
  </w:style>
  <w:style w:type="paragraph" w:styleId="TOC2">
    <w:name w:val="toc 2"/>
    <w:basedOn w:val="Normal"/>
    <w:next w:val="Normal"/>
    <w:autoRedefine/>
    <w:uiPriority w:val="39"/>
    <w:unhideWhenUsed/>
    <w:rsid w:val="008B2419"/>
    <w:pPr>
      <w:spacing w:after="100"/>
      <w:ind w:left="220"/>
    </w:pPr>
  </w:style>
  <w:style w:type="paragraph" w:styleId="ListParagraph">
    <w:name w:val="List Paragraph"/>
    <w:basedOn w:val="Normal"/>
    <w:uiPriority w:val="34"/>
    <w:unhideWhenUsed/>
    <w:qFormat/>
    <w:rsid w:val="00735D45"/>
    <w:pPr>
      <w:ind w:left="720"/>
      <w:contextualSpacing/>
    </w:pPr>
  </w:style>
  <w:style w:type="paragraph" w:customStyle="1" w:styleId="u-mb-2">
    <w:name w:val="u-mb-2"/>
    <w:basedOn w:val="Normal"/>
    <w:rsid w:val="001439BF"/>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authorsname">
    <w:name w:val="authors__name"/>
    <w:basedOn w:val="DefaultParagraphFont"/>
    <w:rsid w:val="001439BF"/>
  </w:style>
  <w:style w:type="character" w:customStyle="1" w:styleId="authors">
    <w:name w:val="authors"/>
    <w:basedOn w:val="DefaultParagraphFont"/>
    <w:rsid w:val="00FD77B6"/>
  </w:style>
  <w:style w:type="character" w:customStyle="1" w:styleId="Date1">
    <w:name w:val="Date1"/>
    <w:basedOn w:val="DefaultParagraphFont"/>
    <w:rsid w:val="00FD77B6"/>
  </w:style>
  <w:style w:type="character" w:customStyle="1" w:styleId="arttitle">
    <w:name w:val="art_title"/>
    <w:basedOn w:val="DefaultParagraphFont"/>
    <w:rsid w:val="00FD77B6"/>
  </w:style>
  <w:style w:type="character" w:customStyle="1" w:styleId="serialtitle">
    <w:name w:val="serial_title"/>
    <w:basedOn w:val="DefaultParagraphFont"/>
    <w:rsid w:val="00FD77B6"/>
  </w:style>
  <w:style w:type="character" w:customStyle="1" w:styleId="volumeissue">
    <w:name w:val="volume_issue"/>
    <w:basedOn w:val="DefaultParagraphFont"/>
    <w:rsid w:val="00FD77B6"/>
  </w:style>
  <w:style w:type="character" w:customStyle="1" w:styleId="pagerange">
    <w:name w:val="page_range"/>
    <w:basedOn w:val="DefaultParagraphFont"/>
    <w:rsid w:val="00FD77B6"/>
  </w:style>
  <w:style w:type="character" w:customStyle="1" w:styleId="doilink">
    <w:name w:val="doi_link"/>
    <w:basedOn w:val="DefaultParagraphFont"/>
    <w:rsid w:val="00FD77B6"/>
  </w:style>
  <w:style w:type="character" w:customStyle="1" w:styleId="Heading4Char">
    <w:name w:val="Heading 4 Char"/>
    <w:basedOn w:val="DefaultParagraphFont"/>
    <w:link w:val="Heading4"/>
    <w:uiPriority w:val="9"/>
    <w:semiHidden/>
    <w:rsid w:val="00A34B8E"/>
    <w:rPr>
      <w:rFonts w:asciiTheme="majorHAnsi" w:eastAsiaTheme="majorEastAsia" w:hAnsiTheme="majorHAnsi" w:cstheme="majorBidi"/>
      <w:i/>
      <w:iCs/>
      <w:color w:val="007789" w:themeColor="accent1" w:themeShade="BF"/>
    </w:rPr>
  </w:style>
  <w:style w:type="character" w:styleId="Emphasis">
    <w:name w:val="Emphasis"/>
    <w:basedOn w:val="DefaultParagraphFont"/>
    <w:uiPriority w:val="20"/>
    <w:qFormat/>
    <w:rsid w:val="007757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93221">
      <w:bodyDiv w:val="1"/>
      <w:marLeft w:val="0"/>
      <w:marRight w:val="0"/>
      <w:marTop w:val="0"/>
      <w:marBottom w:val="0"/>
      <w:divBdr>
        <w:top w:val="none" w:sz="0" w:space="0" w:color="auto"/>
        <w:left w:val="none" w:sz="0" w:space="0" w:color="auto"/>
        <w:bottom w:val="none" w:sz="0" w:space="0" w:color="auto"/>
        <w:right w:val="none" w:sz="0" w:space="0" w:color="auto"/>
      </w:divBdr>
    </w:div>
    <w:div w:id="189072837">
      <w:bodyDiv w:val="1"/>
      <w:marLeft w:val="0"/>
      <w:marRight w:val="0"/>
      <w:marTop w:val="0"/>
      <w:marBottom w:val="0"/>
      <w:divBdr>
        <w:top w:val="none" w:sz="0" w:space="0" w:color="auto"/>
        <w:left w:val="none" w:sz="0" w:space="0" w:color="auto"/>
        <w:bottom w:val="none" w:sz="0" w:space="0" w:color="auto"/>
        <w:right w:val="none" w:sz="0" w:space="0" w:color="auto"/>
      </w:divBdr>
    </w:div>
    <w:div w:id="391582101">
      <w:bodyDiv w:val="1"/>
      <w:marLeft w:val="0"/>
      <w:marRight w:val="0"/>
      <w:marTop w:val="0"/>
      <w:marBottom w:val="0"/>
      <w:divBdr>
        <w:top w:val="none" w:sz="0" w:space="0" w:color="auto"/>
        <w:left w:val="none" w:sz="0" w:space="0" w:color="auto"/>
        <w:bottom w:val="none" w:sz="0" w:space="0" w:color="auto"/>
        <w:right w:val="none" w:sz="0" w:space="0" w:color="auto"/>
      </w:divBdr>
    </w:div>
    <w:div w:id="810947895">
      <w:bodyDiv w:val="1"/>
      <w:marLeft w:val="0"/>
      <w:marRight w:val="0"/>
      <w:marTop w:val="0"/>
      <w:marBottom w:val="0"/>
      <w:divBdr>
        <w:top w:val="none" w:sz="0" w:space="0" w:color="auto"/>
        <w:left w:val="none" w:sz="0" w:space="0" w:color="auto"/>
        <w:bottom w:val="none" w:sz="0" w:space="0" w:color="auto"/>
        <w:right w:val="none" w:sz="0" w:space="0" w:color="auto"/>
      </w:divBdr>
    </w:div>
    <w:div w:id="839345171">
      <w:bodyDiv w:val="1"/>
      <w:marLeft w:val="0"/>
      <w:marRight w:val="0"/>
      <w:marTop w:val="0"/>
      <w:marBottom w:val="0"/>
      <w:divBdr>
        <w:top w:val="none" w:sz="0" w:space="0" w:color="auto"/>
        <w:left w:val="none" w:sz="0" w:space="0" w:color="auto"/>
        <w:bottom w:val="none" w:sz="0" w:space="0" w:color="auto"/>
        <w:right w:val="none" w:sz="0" w:space="0" w:color="auto"/>
      </w:divBdr>
    </w:div>
    <w:div w:id="916590786">
      <w:bodyDiv w:val="1"/>
      <w:marLeft w:val="0"/>
      <w:marRight w:val="0"/>
      <w:marTop w:val="0"/>
      <w:marBottom w:val="0"/>
      <w:divBdr>
        <w:top w:val="none" w:sz="0" w:space="0" w:color="auto"/>
        <w:left w:val="none" w:sz="0" w:space="0" w:color="auto"/>
        <w:bottom w:val="none" w:sz="0" w:space="0" w:color="auto"/>
        <w:right w:val="none" w:sz="0" w:space="0" w:color="auto"/>
      </w:divBdr>
    </w:div>
    <w:div w:id="1018655456">
      <w:bodyDiv w:val="1"/>
      <w:marLeft w:val="0"/>
      <w:marRight w:val="0"/>
      <w:marTop w:val="0"/>
      <w:marBottom w:val="0"/>
      <w:divBdr>
        <w:top w:val="none" w:sz="0" w:space="0" w:color="auto"/>
        <w:left w:val="none" w:sz="0" w:space="0" w:color="auto"/>
        <w:bottom w:val="none" w:sz="0" w:space="0" w:color="auto"/>
        <w:right w:val="none" w:sz="0" w:space="0" w:color="auto"/>
      </w:divBdr>
    </w:div>
    <w:div w:id="1140196723">
      <w:bodyDiv w:val="1"/>
      <w:marLeft w:val="0"/>
      <w:marRight w:val="0"/>
      <w:marTop w:val="0"/>
      <w:marBottom w:val="0"/>
      <w:divBdr>
        <w:top w:val="none" w:sz="0" w:space="0" w:color="auto"/>
        <w:left w:val="none" w:sz="0" w:space="0" w:color="auto"/>
        <w:bottom w:val="none" w:sz="0" w:space="0" w:color="auto"/>
        <w:right w:val="none" w:sz="0" w:space="0" w:color="auto"/>
      </w:divBdr>
      <w:divsChild>
        <w:div w:id="1503662223">
          <w:marLeft w:val="0"/>
          <w:marRight w:val="0"/>
          <w:marTop w:val="0"/>
          <w:marBottom w:val="0"/>
          <w:divBdr>
            <w:top w:val="none" w:sz="0" w:space="0" w:color="auto"/>
            <w:left w:val="none" w:sz="0" w:space="0" w:color="auto"/>
            <w:bottom w:val="none" w:sz="0" w:space="0" w:color="auto"/>
            <w:right w:val="none" w:sz="0" w:space="0" w:color="auto"/>
          </w:divBdr>
          <w:divsChild>
            <w:div w:id="1339455492">
              <w:marLeft w:val="0"/>
              <w:marRight w:val="0"/>
              <w:marTop w:val="0"/>
              <w:marBottom w:val="0"/>
              <w:divBdr>
                <w:top w:val="none" w:sz="0" w:space="0" w:color="auto"/>
                <w:left w:val="none" w:sz="0" w:space="0" w:color="auto"/>
                <w:bottom w:val="none" w:sz="0" w:space="0" w:color="auto"/>
                <w:right w:val="none" w:sz="0" w:space="0" w:color="auto"/>
              </w:divBdr>
              <w:divsChild>
                <w:div w:id="2109498197">
                  <w:marLeft w:val="1995"/>
                  <w:marRight w:val="0"/>
                  <w:marTop w:val="0"/>
                  <w:marBottom w:val="0"/>
                  <w:divBdr>
                    <w:top w:val="none" w:sz="0" w:space="0" w:color="auto"/>
                    <w:left w:val="none" w:sz="0" w:space="0" w:color="auto"/>
                    <w:bottom w:val="none" w:sz="0" w:space="0" w:color="auto"/>
                    <w:right w:val="none" w:sz="0" w:space="0" w:color="auto"/>
                  </w:divBdr>
                  <w:divsChild>
                    <w:div w:id="810826262">
                      <w:marLeft w:val="0"/>
                      <w:marRight w:val="0"/>
                      <w:marTop w:val="0"/>
                      <w:marBottom w:val="0"/>
                      <w:divBdr>
                        <w:top w:val="single" w:sz="6" w:space="0" w:color="DFE1E5"/>
                        <w:left w:val="single" w:sz="6" w:space="0" w:color="DFE1E5"/>
                        <w:bottom w:val="single" w:sz="6" w:space="0" w:color="DFE1E5"/>
                        <w:right w:val="single" w:sz="6" w:space="0" w:color="DFE1E5"/>
                      </w:divBdr>
                      <w:divsChild>
                        <w:div w:id="420491515">
                          <w:marLeft w:val="0"/>
                          <w:marRight w:val="0"/>
                          <w:marTop w:val="0"/>
                          <w:marBottom w:val="0"/>
                          <w:divBdr>
                            <w:top w:val="none" w:sz="0" w:space="0" w:color="auto"/>
                            <w:left w:val="none" w:sz="0" w:space="0" w:color="auto"/>
                            <w:bottom w:val="none" w:sz="0" w:space="0" w:color="auto"/>
                            <w:right w:val="none" w:sz="0" w:space="0" w:color="auto"/>
                          </w:divBdr>
                          <w:divsChild>
                            <w:div w:id="120987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9946410">
          <w:marLeft w:val="0"/>
          <w:marRight w:val="0"/>
          <w:marTop w:val="0"/>
          <w:marBottom w:val="0"/>
          <w:divBdr>
            <w:top w:val="none" w:sz="0" w:space="0" w:color="auto"/>
            <w:left w:val="none" w:sz="0" w:space="0" w:color="auto"/>
            <w:bottom w:val="none" w:sz="0" w:space="0" w:color="auto"/>
            <w:right w:val="none" w:sz="0" w:space="0" w:color="auto"/>
          </w:divBdr>
          <w:divsChild>
            <w:div w:id="1829250805">
              <w:marLeft w:val="0"/>
              <w:marRight w:val="0"/>
              <w:marTop w:val="0"/>
              <w:marBottom w:val="0"/>
              <w:divBdr>
                <w:top w:val="none" w:sz="0" w:space="0" w:color="auto"/>
                <w:left w:val="none" w:sz="0" w:space="0" w:color="auto"/>
                <w:bottom w:val="none" w:sz="0" w:space="0" w:color="auto"/>
                <w:right w:val="none" w:sz="0" w:space="0" w:color="auto"/>
              </w:divBdr>
              <w:divsChild>
                <w:div w:id="1012143871">
                  <w:marLeft w:val="0"/>
                  <w:marRight w:val="0"/>
                  <w:marTop w:val="0"/>
                  <w:marBottom w:val="0"/>
                  <w:divBdr>
                    <w:top w:val="none" w:sz="0" w:space="0" w:color="auto"/>
                    <w:left w:val="none" w:sz="0" w:space="0" w:color="auto"/>
                    <w:bottom w:val="none" w:sz="0" w:space="0" w:color="auto"/>
                    <w:right w:val="none" w:sz="0" w:space="0" w:color="auto"/>
                  </w:divBdr>
                  <w:divsChild>
                    <w:div w:id="1264069053">
                      <w:marLeft w:val="0"/>
                      <w:marRight w:val="0"/>
                      <w:marTop w:val="0"/>
                      <w:marBottom w:val="0"/>
                      <w:divBdr>
                        <w:top w:val="none" w:sz="0" w:space="0" w:color="auto"/>
                        <w:left w:val="none" w:sz="0" w:space="0" w:color="auto"/>
                        <w:bottom w:val="none" w:sz="0" w:space="0" w:color="auto"/>
                        <w:right w:val="none" w:sz="0" w:space="0" w:color="auto"/>
                      </w:divBdr>
                      <w:divsChild>
                        <w:div w:id="1955096055">
                          <w:marLeft w:val="0"/>
                          <w:marRight w:val="0"/>
                          <w:marTop w:val="0"/>
                          <w:marBottom w:val="0"/>
                          <w:divBdr>
                            <w:top w:val="none" w:sz="0" w:space="0" w:color="auto"/>
                            <w:left w:val="none" w:sz="0" w:space="0" w:color="auto"/>
                            <w:bottom w:val="single" w:sz="6" w:space="0" w:color="EBEBEB"/>
                            <w:right w:val="none" w:sz="0" w:space="0" w:color="auto"/>
                          </w:divBdr>
                          <w:divsChild>
                            <w:div w:id="1751389025">
                              <w:marLeft w:val="0"/>
                              <w:marRight w:val="0"/>
                              <w:marTop w:val="0"/>
                              <w:marBottom w:val="0"/>
                              <w:divBdr>
                                <w:top w:val="none" w:sz="0" w:space="0" w:color="auto"/>
                                <w:left w:val="none" w:sz="0" w:space="0" w:color="auto"/>
                                <w:bottom w:val="none" w:sz="0" w:space="0" w:color="auto"/>
                                <w:right w:val="none" w:sz="0" w:space="0" w:color="auto"/>
                              </w:divBdr>
                              <w:divsChild>
                                <w:div w:id="1145658827">
                                  <w:marLeft w:val="0"/>
                                  <w:marRight w:val="0"/>
                                  <w:marTop w:val="0"/>
                                  <w:marBottom w:val="0"/>
                                  <w:divBdr>
                                    <w:top w:val="none" w:sz="0" w:space="0" w:color="auto"/>
                                    <w:left w:val="none" w:sz="0" w:space="0" w:color="auto"/>
                                    <w:bottom w:val="none" w:sz="0" w:space="0" w:color="auto"/>
                                    <w:right w:val="none" w:sz="0" w:space="0" w:color="auto"/>
                                  </w:divBdr>
                                  <w:divsChild>
                                    <w:div w:id="557976666">
                                      <w:marLeft w:val="0"/>
                                      <w:marRight w:val="0"/>
                                      <w:marTop w:val="0"/>
                                      <w:marBottom w:val="0"/>
                                      <w:divBdr>
                                        <w:top w:val="none" w:sz="0" w:space="0" w:color="auto"/>
                                        <w:left w:val="none" w:sz="0" w:space="0" w:color="auto"/>
                                        <w:bottom w:val="none" w:sz="0" w:space="0" w:color="auto"/>
                                        <w:right w:val="none" w:sz="0" w:space="0" w:color="auto"/>
                                      </w:divBdr>
                                      <w:divsChild>
                                        <w:div w:id="1926182570">
                                          <w:marLeft w:val="0"/>
                                          <w:marRight w:val="0"/>
                                          <w:marTop w:val="0"/>
                                          <w:marBottom w:val="0"/>
                                          <w:divBdr>
                                            <w:top w:val="none" w:sz="0" w:space="0" w:color="auto"/>
                                            <w:left w:val="none" w:sz="0" w:space="0" w:color="auto"/>
                                            <w:bottom w:val="none" w:sz="0" w:space="0" w:color="auto"/>
                                            <w:right w:val="none" w:sz="0" w:space="0" w:color="auto"/>
                                          </w:divBdr>
                                          <w:divsChild>
                                            <w:div w:id="1485656203">
                                              <w:marLeft w:val="2535"/>
                                              <w:marRight w:val="0"/>
                                              <w:marTop w:val="0"/>
                                              <w:marBottom w:val="0"/>
                                              <w:divBdr>
                                                <w:top w:val="none" w:sz="0" w:space="0" w:color="auto"/>
                                                <w:left w:val="none" w:sz="0" w:space="0" w:color="auto"/>
                                                <w:bottom w:val="none" w:sz="0" w:space="0" w:color="auto"/>
                                                <w:right w:val="none" w:sz="0" w:space="0" w:color="auto"/>
                                              </w:divBdr>
                                              <w:divsChild>
                                                <w:div w:id="1022124392">
                                                  <w:marLeft w:val="15"/>
                                                  <w:marRight w:val="15"/>
                                                  <w:marTop w:val="165"/>
                                                  <w:marBottom w:val="0"/>
                                                  <w:divBdr>
                                                    <w:top w:val="none" w:sz="0" w:space="0" w:color="auto"/>
                                                    <w:left w:val="none" w:sz="0" w:space="0" w:color="auto"/>
                                                    <w:bottom w:val="single" w:sz="18" w:space="9" w:color="1A73E8"/>
                                                    <w:right w:val="none" w:sz="0" w:space="0" w:color="auto"/>
                                                  </w:divBdr>
                                                </w:div>
                                                <w:div w:id="1781147646">
                                                  <w:marLeft w:val="15"/>
                                                  <w:marRight w:val="15"/>
                                                  <w:marTop w:val="165"/>
                                                  <w:marBottom w:val="0"/>
                                                  <w:divBdr>
                                                    <w:top w:val="none" w:sz="0" w:space="0" w:color="auto"/>
                                                    <w:left w:val="none" w:sz="0" w:space="0" w:color="auto"/>
                                                    <w:bottom w:val="none" w:sz="0" w:space="0" w:color="auto"/>
                                                    <w:right w:val="none" w:sz="0" w:space="0" w:color="auto"/>
                                                  </w:divBdr>
                                                </w:div>
                                                <w:div w:id="1018580555">
                                                  <w:marLeft w:val="15"/>
                                                  <w:marRight w:val="15"/>
                                                  <w:marTop w:val="165"/>
                                                  <w:marBottom w:val="0"/>
                                                  <w:divBdr>
                                                    <w:top w:val="none" w:sz="0" w:space="0" w:color="auto"/>
                                                    <w:left w:val="none" w:sz="0" w:space="0" w:color="auto"/>
                                                    <w:bottom w:val="none" w:sz="0" w:space="0" w:color="auto"/>
                                                    <w:right w:val="none" w:sz="0" w:space="0" w:color="auto"/>
                                                  </w:divBdr>
                                                </w:div>
                                                <w:div w:id="840314341">
                                                  <w:marLeft w:val="15"/>
                                                  <w:marRight w:val="15"/>
                                                  <w:marTop w:val="165"/>
                                                  <w:marBottom w:val="0"/>
                                                  <w:divBdr>
                                                    <w:top w:val="none" w:sz="0" w:space="0" w:color="auto"/>
                                                    <w:left w:val="none" w:sz="0" w:space="0" w:color="auto"/>
                                                    <w:bottom w:val="none" w:sz="0" w:space="0" w:color="auto"/>
                                                    <w:right w:val="none" w:sz="0" w:space="0" w:color="auto"/>
                                                  </w:divBdr>
                                                </w:div>
                                                <w:div w:id="823396024">
                                                  <w:marLeft w:val="15"/>
                                                  <w:marRight w:val="15"/>
                                                  <w:marTop w:val="165"/>
                                                  <w:marBottom w:val="0"/>
                                                  <w:divBdr>
                                                    <w:top w:val="none" w:sz="0" w:space="0" w:color="auto"/>
                                                    <w:left w:val="none" w:sz="0" w:space="0" w:color="auto"/>
                                                    <w:bottom w:val="none" w:sz="0" w:space="0" w:color="auto"/>
                                                    <w:right w:val="none" w:sz="0" w:space="0" w:color="auto"/>
                                                  </w:divBdr>
                                                </w:div>
                                              </w:divsChild>
                                            </w:div>
                                          </w:divsChild>
                                        </w:div>
                                        <w:div w:id="66598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4405596">
      <w:bodyDiv w:val="1"/>
      <w:marLeft w:val="0"/>
      <w:marRight w:val="0"/>
      <w:marTop w:val="0"/>
      <w:marBottom w:val="0"/>
      <w:divBdr>
        <w:top w:val="none" w:sz="0" w:space="0" w:color="auto"/>
        <w:left w:val="none" w:sz="0" w:space="0" w:color="auto"/>
        <w:bottom w:val="none" w:sz="0" w:space="0" w:color="auto"/>
        <w:right w:val="none" w:sz="0" w:space="0" w:color="auto"/>
      </w:divBdr>
    </w:div>
    <w:div w:id="1657225926">
      <w:bodyDiv w:val="1"/>
      <w:marLeft w:val="0"/>
      <w:marRight w:val="0"/>
      <w:marTop w:val="0"/>
      <w:marBottom w:val="0"/>
      <w:divBdr>
        <w:top w:val="none" w:sz="0" w:space="0" w:color="auto"/>
        <w:left w:val="none" w:sz="0" w:space="0" w:color="auto"/>
        <w:bottom w:val="none" w:sz="0" w:space="0" w:color="auto"/>
        <w:right w:val="none" w:sz="0" w:space="0" w:color="auto"/>
      </w:divBdr>
    </w:div>
    <w:div w:id="1667245012">
      <w:bodyDiv w:val="1"/>
      <w:marLeft w:val="0"/>
      <w:marRight w:val="0"/>
      <w:marTop w:val="0"/>
      <w:marBottom w:val="0"/>
      <w:divBdr>
        <w:top w:val="none" w:sz="0" w:space="0" w:color="auto"/>
        <w:left w:val="none" w:sz="0" w:space="0" w:color="auto"/>
        <w:bottom w:val="none" w:sz="0" w:space="0" w:color="auto"/>
        <w:right w:val="none" w:sz="0" w:space="0" w:color="auto"/>
      </w:divBdr>
    </w:div>
    <w:div w:id="1797603852">
      <w:bodyDiv w:val="1"/>
      <w:marLeft w:val="0"/>
      <w:marRight w:val="0"/>
      <w:marTop w:val="0"/>
      <w:marBottom w:val="0"/>
      <w:divBdr>
        <w:top w:val="none" w:sz="0" w:space="0" w:color="auto"/>
        <w:left w:val="none" w:sz="0" w:space="0" w:color="auto"/>
        <w:bottom w:val="none" w:sz="0" w:space="0" w:color="auto"/>
        <w:right w:val="none" w:sz="0" w:space="0" w:color="auto"/>
      </w:divBdr>
    </w:div>
    <w:div w:id="18413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orldfoodtravel.org/what-is-food-tourism-definition-food-tourism/" TargetMode="External"/><Relationship Id="rId18" Type="http://schemas.openxmlformats.org/officeDocument/2006/relationships/hyperlink" Target="https://worldfoodtravel.org/what-is-food-tourism-definition-food-tourism/" TargetMode="External"/><Relationship Id="rId26" Type="http://schemas.openxmlformats.org/officeDocument/2006/relationships/hyperlink" Target="https://www.mylittleadventure.com/best-things/xi-an/tours/xi-an-evening-food-tour-by-tuktuk-C5wUn9s5" TargetMode="External"/><Relationship Id="rId39" Type="http://schemas.openxmlformats.org/officeDocument/2006/relationships/hyperlink" Target="https://www.lonelyplanet.com/articles/la-tomatina-guide" TargetMode="External"/><Relationship Id="rId21" Type="http://schemas.openxmlformats.org/officeDocument/2006/relationships/hyperlink" Target="http://tastetrekkers.com/what-is-a-food-tour/" TargetMode="External"/><Relationship Id="rId34" Type="http://schemas.openxmlformats.org/officeDocument/2006/relationships/hyperlink" Target="https://www.farandwide.com/s/food-festivals-f96ac3ee391840e2" TargetMode="External"/><Relationship Id="rId42" Type="http://schemas.openxmlformats.org/officeDocument/2006/relationships/hyperlink" Target="https://www.viator.com/tours/Melbourne/Yarra-Valley-Wine-and-Winery-Tour-from-Melbourne/d384-3243WINE" TargetMode="External"/><Relationship Id="rId47" Type="http://schemas.openxmlformats.org/officeDocument/2006/relationships/hyperlink" Target="https://thefoodietravelguide.com/abergavenny-food-festival/" TargetMode="External"/><Relationship Id="rId50" Type="http://schemas.openxmlformats.org/officeDocument/2006/relationships/hyperlink" Target="https://etd.ohiolink.edu/!etd.send_file?accession=ouhonors1536073966117087&amp;disposition=inline" TargetMode="External"/><Relationship Id="rId55" Type="http://schemas.openxmlformats.org/officeDocument/2006/relationships/hyperlink" Target="https://www.academia.edu/8596124/Lifestyle_travellers_and_self-development?auto=download" TargetMode="External"/><Relationship Id="rId63" Type="http://schemas.openxmlformats.org/officeDocument/2006/relationships/hyperlink" Target="https://www.e-unwto.org/doi/pdf/10.18111/9789284421152" TargetMode="External"/><Relationship Id="rId68" Type="http://schemas.openxmlformats.org/officeDocument/2006/relationships/hyperlink" Target="https://www.researchgate.net/publication/284222191_Malaysian_gastronomic_tourism_products_Assessing_the_level_of_their_acceptance_among_the_western_tourists" TargetMode="External"/><Relationship Id="rId7" Type="http://schemas.openxmlformats.org/officeDocument/2006/relationships/footnotes" Target="footnotes.xml"/><Relationship Id="rId71" Type="http://schemas.openxmlformats.org/officeDocument/2006/relationships/hyperlink" Target="https://eresources.nlb.gov.sg/infopedia/articles/SIP_2013-07-19_103055.html" TargetMode="External"/><Relationship Id="rId2" Type="http://schemas.openxmlformats.org/officeDocument/2006/relationships/customXml" Target="../customXml/item2.xml"/><Relationship Id="rId16" Type="http://schemas.openxmlformats.org/officeDocument/2006/relationships/hyperlink" Target="https://www.macmillandictionaryblog.com/gastronomic" TargetMode="External"/><Relationship Id="rId29" Type="http://schemas.openxmlformats.org/officeDocument/2006/relationships/hyperlink" Target="https://www.tripadvisor.com/AttractionProductReview-g187895-d12228075-or5-Pizza_and_Gelato_Cooking_Class_in_Tuscan_Farmhouse_from_Florence-Florence_Tusc.html" TargetMode="External"/><Relationship Id="rId11" Type="http://schemas.openxmlformats.org/officeDocument/2006/relationships/hyperlink" Target="https://ttra.com/top-5-travel-trends-for-2019/" TargetMode="External"/><Relationship Id="rId24" Type="http://schemas.openxmlformats.org/officeDocument/2006/relationships/hyperlink" Target="https://www.tripadvisor.com/AttractionProductReview-g187791-d11459952-Rome_Food_Tour_by_Sunset_around_Prati_District-Rome_Lazio.html" TargetMode="External"/><Relationship Id="rId32" Type="http://schemas.openxmlformats.org/officeDocument/2006/relationships/hyperlink" Target="https://www.inspirock.com/mexico/san-miguel-de-allende/sazon-a379922057" TargetMode="External"/><Relationship Id="rId37" Type="http://schemas.openxmlformats.org/officeDocument/2006/relationships/hyperlink" Target="https://theculturetrip.com/europe/spain/articles/10-things-you-didnt-know-about-la-tomatina-spains-messiest-festival/" TargetMode="External"/><Relationship Id="rId40" Type="http://schemas.openxmlformats.org/officeDocument/2006/relationships/hyperlink" Target="https://thefoodietravelguide.com/abergavenny-food-festival/" TargetMode="External"/><Relationship Id="rId45" Type="http://schemas.openxmlformats.org/officeDocument/2006/relationships/hyperlink" Target="https://www.e-unwto.org/doi/pdf/10.18111/9789284420957" TargetMode="External"/><Relationship Id="rId53" Type="http://schemas.openxmlformats.org/officeDocument/2006/relationships/hyperlink" Target="https://www.researchgate.net/publication/300109727_TYPOLOGY_OF_TOURISTS_AND_THEIR_SATISFACTION_LEVEL" TargetMode="External"/><Relationship Id="rId58" Type="http://schemas.openxmlformats.org/officeDocument/2006/relationships/hyperlink" Target="https://doi.org/10.1080/09669580802359293" TargetMode="External"/><Relationship Id="rId66" Type="http://schemas.openxmlformats.org/officeDocument/2006/relationships/hyperlink" Target="https://matadornetwork.com/read/7-italian-food-festivals/" TargetMode="External"/><Relationship Id="rId7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orldfoodtravel.org/food-travel-research-monitor/" TargetMode="External"/><Relationship Id="rId23" Type="http://schemas.openxmlformats.org/officeDocument/2006/relationships/hyperlink" Target="https://foodandroad.com/pro/activities-of-food-tourism/" TargetMode="External"/><Relationship Id="rId28" Type="http://schemas.openxmlformats.org/officeDocument/2006/relationships/hyperlink" Target="https://www.justluxe.com/lifestyle/dining/feature-1818318.php" TargetMode="External"/><Relationship Id="rId36" Type="http://schemas.openxmlformats.org/officeDocument/2006/relationships/hyperlink" Target="https://happytowander.com/oktoberfest-food-guide/" TargetMode="External"/><Relationship Id="rId49" Type="http://schemas.openxmlformats.org/officeDocument/2006/relationships/hyperlink" Target="https://www.irishtimes.com/life-and-style/food-and-drink/have-appetite-will-travel-the-rise-of-food-tourism-1.3274836" TargetMode="External"/><Relationship Id="rId57" Type="http://schemas.openxmlformats.org/officeDocument/2006/relationships/hyperlink" Target="https://www.ukessays.com/essays/tourism/the-typologies-of-tourist-behaviour-tourism-essay.php" TargetMode="External"/><Relationship Id="rId61" Type="http://schemas.openxmlformats.org/officeDocument/2006/relationships/hyperlink" Target="https://pdfs.semanticscholar.org/3ece/d7bba2ddb1ae39ca5a3dfb275c342303797e.pdf" TargetMode="External"/><Relationship Id="rId10" Type="http://schemas.openxmlformats.org/officeDocument/2006/relationships/hyperlink" Target="https://venngage.com/blog/88-2-of-people-travel-the-world-to-get-their-hands-on-this-infographic/" TargetMode="External"/><Relationship Id="rId19" Type="http://schemas.openxmlformats.org/officeDocument/2006/relationships/hyperlink" Target="https://journals.sagepub.com/doi/abs/10.1177/1096348006286797" TargetMode="External"/><Relationship Id="rId31" Type="http://schemas.openxmlformats.org/officeDocument/2006/relationships/hyperlink" Target="https://www.tripadvisor.com/ShowUserReviews-g187895-d1799599-r749955016-Walkabout_Florence_Tours-Florence_Tuscany.html" TargetMode="External"/><Relationship Id="rId44" Type="http://schemas.openxmlformats.org/officeDocument/2006/relationships/hyperlink" Target="https://www.tripadvisor.com/AttractionProductReview-g189180-d11475603-Douro_Valley_Small_Group_Tour_with_Wine_Tasting_Portuguese_Lunch_and_Optional_Rive.html" TargetMode="External"/><Relationship Id="rId52" Type="http://schemas.openxmlformats.org/officeDocument/2006/relationships/hyperlink" Target="https://link.springer.com/referenceworkentry/10.1007/978-3-319-01384-8_5" TargetMode="External"/><Relationship Id="rId60" Type="http://schemas.openxmlformats.org/officeDocument/2006/relationships/hyperlink" Target="https://pdfs.semanticscholar.org/0021/d8fa9edc0e393119bcbd3a115a3f165ac399.pdf" TargetMode="External"/><Relationship Id="rId65" Type="http://schemas.openxmlformats.org/officeDocument/2006/relationships/hyperlink" Target="https://www.theguardian.com/travel/2016/sep/22/italys-best-kept-food-secret-the-sagra-festival" TargetMode="External"/><Relationship Id="rId73"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urbact.eu/sites/default/files/import/Projects/Gastronomic_Cities/outputs_media/Food_tourism.pdf" TargetMode="External"/><Relationship Id="rId14" Type="http://schemas.openxmlformats.org/officeDocument/2006/relationships/hyperlink" Target="https://www.researchgate.net/profile/Valentina_Albanese3/publication/314594718_Opinion_Mining_to_Analyze_Perception_of_a_Touristic_Destination/links/58c398d6aca272e36dd04f11/Opinion-Mining-to-Analyze-Perception-of-a-Touristic-Destination.pdf" TargetMode="External"/><Relationship Id="rId22" Type="http://schemas.openxmlformats.org/officeDocument/2006/relationships/hyperlink" Target="https://www.vinotrip.com/en/wine-trails" TargetMode="External"/><Relationship Id="rId27" Type="http://schemas.openxmlformats.org/officeDocument/2006/relationships/hyperlink" Target="https://www.chinadiscovery.com/china-food-tours.html" TargetMode="External"/><Relationship Id="rId30" Type="http://schemas.openxmlformats.org/officeDocument/2006/relationships/hyperlink" Target="https://www.tripadvisor.com/ShowUserReviews-g187895-d1799599-r752920090-Walkabout_Florence_Tours-Florence_Tuscany.html" TargetMode="External"/><Relationship Id="rId35" Type="http://schemas.openxmlformats.org/officeDocument/2006/relationships/hyperlink" Target="https://www.mybucketlistevents.com/event-detail/about-oktoberfest-faqs/" TargetMode="External"/><Relationship Id="rId43" Type="http://schemas.openxmlformats.org/officeDocument/2006/relationships/hyperlink" Target="https://www.tripadvisor.com/AttractionProductReview-g255100-d11448693-Yarra_Valley_Wine_and_Winery_Tour_from_Melbourne-Melbourne_Victoria.html" TargetMode="External"/><Relationship Id="rId48" Type="http://schemas.openxmlformats.org/officeDocument/2006/relationships/hyperlink" Target="https://thefoodietravelguide.com/penderyn-distillery-tour/" TargetMode="External"/><Relationship Id="rId56" Type="http://schemas.openxmlformats.org/officeDocument/2006/relationships/hyperlink" Target="https://scholarworks.umass.edu/cgi/viewcontent.cgi?article=1161&amp;context=gradconf_hospitality" TargetMode="External"/><Relationship Id="rId64" Type="http://schemas.openxmlformats.org/officeDocument/2006/relationships/hyperlink" Target="https://core.ac.uk/download/pdf/211596627.pdf" TargetMode="External"/><Relationship Id="rId69" Type="http://schemas.openxmlformats.org/officeDocument/2006/relationships/hyperlink" Target="https://www.academia.edu/31156437/Gastronomy_Tourism_In_Malaysia" TargetMode="External"/><Relationship Id="rId8" Type="http://schemas.openxmlformats.org/officeDocument/2006/relationships/endnotes" Target="endnotes.xml"/><Relationship Id="rId51" Type="http://schemas.openxmlformats.org/officeDocument/2006/relationships/hyperlink" Target="https://www.cbi.eu/market-information/tourism/culinary-tourism/" TargetMode="External"/><Relationship Id="rId72" Type="http://schemas.openxmlformats.org/officeDocument/2006/relationships/hyperlink" Target="https://www.finedininglovers.com/article/are-you-food-tourist-see-how-you-measure-these-global-stats" TargetMode="External"/><Relationship Id="rId3" Type="http://schemas.openxmlformats.org/officeDocument/2006/relationships/numbering" Target="numbering.xml"/><Relationship Id="rId12" Type="http://schemas.openxmlformats.org/officeDocument/2006/relationships/hyperlink" Target="https://www.tourism-review.com/gastro-tourism-in-italy-still-very-attractive-news10928" TargetMode="External"/><Relationship Id="rId17" Type="http://schemas.openxmlformats.org/officeDocument/2006/relationships/hyperlink" Target="https://www.interglobe.com/niche-tourism-unlocking-new-travel-experiences" TargetMode="External"/><Relationship Id="rId25" Type="http://schemas.openxmlformats.org/officeDocument/2006/relationships/hyperlink" Target="https://www.tripadvisor.com/ShowUserReviews-g187791-d4010080-r749839204-The_Roman_Food_Tour-Rome_Lazio.html" TargetMode="External"/><Relationship Id="rId33" Type="http://schemas.openxmlformats.org/officeDocument/2006/relationships/hyperlink" Target="https://www.tripadvisor.co.uk/ShowUserReviews-g151932-d2103176-r158520131-Sazon-San_Miguel_de_Allende_Central_Mexico_and_Gulf_Coast.html" TargetMode="External"/><Relationship Id="rId38" Type="http://schemas.openxmlformats.org/officeDocument/2006/relationships/hyperlink" Target="https://www.latomatinatours.com/" TargetMode="External"/><Relationship Id="rId46" Type="http://schemas.openxmlformats.org/officeDocument/2006/relationships/hyperlink" Target="https://www.unwto.org/tourism-covid-19" TargetMode="External"/><Relationship Id="rId59" Type="http://schemas.openxmlformats.org/officeDocument/2006/relationships/hyperlink" Target="https://www.rebootwithjoe.com/benefits-of-eating-seasonally/" TargetMode="External"/><Relationship Id="rId67" Type="http://schemas.openxmlformats.org/officeDocument/2006/relationships/hyperlink" Target="https://www.forbes.com/sites/catherinesabino/2018/08/19/5-amazing-italian-wine-routes-great-for-fall-getaways/" TargetMode="External"/><Relationship Id="rId20" Type="http://schemas.openxmlformats.org/officeDocument/2006/relationships/hyperlink" Target="https://www.eatingeurope.com/what-is-a-food-tour/" TargetMode="External"/><Relationship Id="rId41" Type="http://schemas.openxmlformats.org/officeDocument/2006/relationships/hyperlink" Target="https://thefoodietravelguide.com/penderyn-distillery-tour/" TargetMode="External"/><Relationship Id="rId54" Type="http://schemas.openxmlformats.org/officeDocument/2006/relationships/hyperlink" Target="https://www.researchgate.net/publication/304196464_Drifter" TargetMode="External"/><Relationship Id="rId62" Type="http://schemas.openxmlformats.org/officeDocument/2006/relationships/hyperlink" Target="https://core.ac.uk/download/pdf/211596627.pdf" TargetMode="External"/><Relationship Id="rId70" Type="http://schemas.openxmlformats.org/officeDocument/2006/relationships/hyperlink" Target="https://eresources.nlb.gov.sg/infopedia/articles/SIP_2015-07-28_134215.html"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lly\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786681-49A2-4D4D-88BE-C74870DBC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143</TotalTime>
  <Pages>19</Pages>
  <Words>5533</Words>
  <Characters>31544</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Gastronomy Tourism</vt:lpstr>
    </vt:vector>
  </TitlesOfParts>
  <Company>1700776</Company>
  <LinksUpToDate>false</LinksUpToDate>
  <CharactersWithSpaces>37003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Themes Affecting the Global Hospitality and Tourism Industry: A Review of Gastronomy Tourism</dc:title>
  <dc:subject>Contemporary Themes</dc:subject>
  <dc:creator>Molly Thomas</dc:creator>
  <cp:keywords/>
  <dc:description/>
  <cp:lastModifiedBy>Molly Thomas</cp:lastModifiedBy>
  <cp:revision>10</cp:revision>
  <dcterms:created xsi:type="dcterms:W3CDTF">2020-05-23T15:04:00Z</dcterms:created>
  <dcterms:modified xsi:type="dcterms:W3CDTF">2020-06-10T15:30:00Z</dcterms:modified>
</cp:coreProperties>
</file>