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01581B5" w14:paraId="5065D5F5" wp14:textId="43721C3A">
      <w:pPr>
        <w:jc w:val="both"/>
        <w:rPr>
          <w:rFonts w:ascii="Arial" w:hAnsi="Arial" w:eastAsia="Arial" w:cs="Arial"/>
          <w:b w:val="1"/>
          <w:bCs w:val="1"/>
          <w:u w:val="single"/>
        </w:rPr>
      </w:pPr>
    </w:p>
    <w:p xmlns:wp14="http://schemas.microsoft.com/office/word/2010/wordml" w:rsidP="301581B5" w14:paraId="00112046" wp14:textId="691D6300">
      <w:pPr>
        <w:jc w:val="both"/>
        <w:rPr>
          <w:rFonts w:ascii="Arial" w:hAnsi="Arial" w:eastAsia="Arial" w:cs="Arial"/>
          <w:b w:val="1"/>
          <w:bCs w:val="1"/>
          <w:u w:val="single"/>
        </w:rPr>
      </w:pPr>
    </w:p>
    <w:p xmlns:wp14="http://schemas.microsoft.com/office/word/2010/wordml" w:rsidP="301581B5" w14:paraId="224F3D9D" wp14:textId="312B7AF1">
      <w:pPr>
        <w:jc w:val="both"/>
        <w:rPr>
          <w:rFonts w:ascii="Arial" w:hAnsi="Arial" w:eastAsia="Arial" w:cs="Arial"/>
          <w:b w:val="1"/>
          <w:bCs w:val="1"/>
          <w:u w:val="single"/>
        </w:rPr>
      </w:pPr>
    </w:p>
    <w:p xmlns:wp14="http://schemas.microsoft.com/office/word/2010/wordml" w:rsidP="301581B5" w14:paraId="465E2467" wp14:textId="573F3800">
      <w:pPr>
        <w:jc w:val="both"/>
        <w:rPr>
          <w:rFonts w:ascii="Arial" w:hAnsi="Arial" w:eastAsia="Arial" w:cs="Arial"/>
          <w:b w:val="1"/>
          <w:bCs w:val="1"/>
          <w:u w:val="single"/>
        </w:rPr>
      </w:pPr>
    </w:p>
    <w:p xmlns:wp14="http://schemas.microsoft.com/office/word/2010/wordml" w:rsidP="301581B5" w14:paraId="648AF16D" wp14:textId="6C82ABC9">
      <w:pPr>
        <w:jc w:val="both"/>
        <w:rPr>
          <w:rFonts w:ascii="Arial" w:hAnsi="Arial" w:eastAsia="Arial" w:cs="Arial"/>
          <w:b w:val="1"/>
          <w:bCs w:val="1"/>
          <w:u w:val="single"/>
        </w:rPr>
      </w:pPr>
    </w:p>
    <w:p xmlns:wp14="http://schemas.microsoft.com/office/word/2010/wordml" w:rsidP="301581B5" w14:paraId="251B405C" wp14:textId="2B335148">
      <w:pPr>
        <w:jc w:val="both"/>
        <w:rPr>
          <w:rFonts w:ascii="Arial" w:hAnsi="Arial" w:eastAsia="Arial" w:cs="Arial"/>
          <w:b w:val="1"/>
          <w:bCs w:val="1"/>
          <w:sz w:val="32"/>
          <w:szCs w:val="32"/>
          <w:u w:val="single"/>
        </w:rPr>
      </w:pPr>
    </w:p>
    <w:p xmlns:wp14="http://schemas.microsoft.com/office/word/2010/wordml" w:rsidP="301581B5" w14:paraId="0FE72474" wp14:textId="0E85335B">
      <w:pPr>
        <w:jc w:val="left"/>
        <w:rPr>
          <w:rFonts w:ascii="Arial" w:hAnsi="Arial" w:eastAsia="Arial" w:cs="Arial"/>
          <w:b w:val="1"/>
          <w:bCs w:val="1"/>
          <w:sz w:val="36"/>
          <w:szCs w:val="36"/>
          <w:u w:val="none"/>
        </w:rPr>
      </w:pPr>
      <w:r w:rsidRPr="301581B5" w:rsidR="301581B5">
        <w:rPr>
          <w:rFonts w:ascii="Arial" w:hAnsi="Arial" w:eastAsia="Arial" w:cs="Arial"/>
          <w:b w:val="1"/>
          <w:bCs w:val="1"/>
          <w:sz w:val="32"/>
          <w:szCs w:val="32"/>
          <w:u w:val="none"/>
        </w:rPr>
        <w:t>Title: Case Study Report</w:t>
      </w:r>
    </w:p>
    <w:p xmlns:wp14="http://schemas.microsoft.com/office/word/2010/wordml" w:rsidP="301581B5" w14:paraId="302277F1" wp14:textId="11C9A064">
      <w:pPr>
        <w:pStyle w:val="Normal"/>
        <w:jc w:val="left"/>
        <w:rPr>
          <w:rFonts w:ascii="Arial" w:hAnsi="Arial" w:eastAsia="Arial" w:cs="Arial"/>
          <w:b w:val="1"/>
          <w:bCs w:val="1"/>
          <w:sz w:val="36"/>
          <w:szCs w:val="36"/>
          <w:u w:val="none"/>
        </w:rPr>
      </w:pPr>
      <w:r w:rsidRPr="301581B5" w:rsidR="301581B5">
        <w:rPr>
          <w:rFonts w:ascii="Arial" w:hAnsi="Arial" w:eastAsia="Arial" w:cs="Arial"/>
          <w:b w:val="1"/>
          <w:bCs w:val="1"/>
          <w:sz w:val="32"/>
          <w:szCs w:val="32"/>
          <w:u w:val="none"/>
        </w:rPr>
        <w:t>Module: Psychology for Health and Social Care</w:t>
      </w:r>
    </w:p>
    <w:p xmlns:wp14="http://schemas.microsoft.com/office/word/2010/wordml" w:rsidP="301581B5" w14:paraId="66F2DAD8" wp14:textId="5D141BBE">
      <w:pPr>
        <w:pStyle w:val="Normal"/>
        <w:jc w:val="left"/>
        <w:rPr>
          <w:rFonts w:ascii="Arial" w:hAnsi="Arial" w:eastAsia="Arial" w:cs="Arial"/>
          <w:b w:val="1"/>
          <w:bCs w:val="1"/>
          <w:sz w:val="36"/>
          <w:szCs w:val="36"/>
          <w:u w:val="none"/>
        </w:rPr>
      </w:pPr>
      <w:r w:rsidRPr="301581B5" w:rsidR="301581B5">
        <w:rPr>
          <w:rFonts w:ascii="Arial" w:hAnsi="Arial" w:eastAsia="Arial" w:cs="Arial"/>
          <w:b w:val="1"/>
          <w:bCs w:val="1"/>
          <w:sz w:val="32"/>
          <w:szCs w:val="32"/>
          <w:u w:val="none"/>
        </w:rPr>
        <w:t>Module Code: BMHP4003</w:t>
      </w:r>
    </w:p>
    <w:p xmlns:wp14="http://schemas.microsoft.com/office/word/2010/wordml" w:rsidP="301581B5" w14:paraId="76CAA59C" wp14:textId="2A86F9B2">
      <w:pPr>
        <w:pStyle w:val="Normal"/>
        <w:jc w:val="left"/>
        <w:rPr>
          <w:rFonts w:ascii="Arial" w:hAnsi="Arial" w:eastAsia="Arial" w:cs="Arial"/>
          <w:b w:val="1"/>
          <w:bCs w:val="1"/>
          <w:sz w:val="36"/>
          <w:szCs w:val="36"/>
          <w:u w:val="none"/>
        </w:rPr>
      </w:pPr>
      <w:r w:rsidRPr="301581B5" w:rsidR="301581B5">
        <w:rPr>
          <w:rFonts w:ascii="Arial" w:hAnsi="Arial" w:eastAsia="Arial" w:cs="Arial"/>
          <w:b w:val="1"/>
          <w:bCs w:val="1"/>
          <w:sz w:val="32"/>
          <w:szCs w:val="32"/>
          <w:u w:val="none"/>
        </w:rPr>
        <w:t xml:space="preserve">Lecturer: Rebecca </w:t>
      </w:r>
      <w:r w:rsidRPr="301581B5" w:rsidR="301581B5">
        <w:rPr>
          <w:rFonts w:ascii="Arial" w:hAnsi="Arial" w:eastAsia="Arial" w:cs="Arial"/>
          <w:b w:val="1"/>
          <w:bCs w:val="1"/>
          <w:sz w:val="32"/>
          <w:szCs w:val="32"/>
          <w:u w:val="none"/>
        </w:rPr>
        <w:t>Kavanagh</w:t>
      </w:r>
    </w:p>
    <w:p xmlns:wp14="http://schemas.microsoft.com/office/word/2010/wordml" w:rsidP="301581B5" w14:paraId="1CE6F8CF" wp14:textId="52BB06BD">
      <w:pPr>
        <w:pStyle w:val="Normal"/>
        <w:jc w:val="left"/>
        <w:rPr>
          <w:rFonts w:ascii="Arial" w:hAnsi="Arial" w:eastAsia="Arial" w:cs="Arial"/>
          <w:b w:val="1"/>
          <w:bCs w:val="1"/>
          <w:sz w:val="36"/>
          <w:szCs w:val="36"/>
          <w:u w:val="none"/>
        </w:rPr>
      </w:pPr>
      <w:r w:rsidRPr="301581B5" w:rsidR="301581B5">
        <w:rPr>
          <w:rFonts w:ascii="Arial" w:hAnsi="Arial" w:eastAsia="Arial" w:cs="Arial"/>
          <w:b w:val="1"/>
          <w:bCs w:val="1"/>
          <w:sz w:val="32"/>
          <w:szCs w:val="32"/>
          <w:u w:val="none"/>
        </w:rPr>
        <w:t xml:space="preserve">Student Name: </w:t>
      </w:r>
      <w:r w:rsidRPr="301581B5" w:rsidR="301581B5">
        <w:rPr>
          <w:rFonts w:ascii="Arial" w:hAnsi="Arial" w:eastAsia="Arial" w:cs="Arial"/>
          <w:b w:val="1"/>
          <w:bCs w:val="1"/>
          <w:sz w:val="32"/>
          <w:szCs w:val="32"/>
          <w:u w:val="none"/>
        </w:rPr>
        <w:t>Salsabin</w:t>
      </w:r>
      <w:r w:rsidRPr="301581B5" w:rsidR="301581B5">
        <w:rPr>
          <w:rFonts w:ascii="Arial" w:hAnsi="Arial" w:eastAsia="Arial" w:cs="Arial"/>
          <w:b w:val="1"/>
          <w:bCs w:val="1"/>
          <w:sz w:val="32"/>
          <w:szCs w:val="32"/>
          <w:u w:val="none"/>
        </w:rPr>
        <w:t xml:space="preserve"> Akthar</w:t>
      </w:r>
    </w:p>
    <w:p xmlns:wp14="http://schemas.microsoft.com/office/word/2010/wordml" w:rsidP="301581B5" w14:paraId="66A96061" wp14:textId="28DD84F9">
      <w:pPr>
        <w:pStyle w:val="Normal"/>
        <w:jc w:val="left"/>
        <w:rPr>
          <w:rFonts w:ascii="Arial" w:hAnsi="Arial" w:eastAsia="Arial" w:cs="Arial"/>
          <w:b w:val="1"/>
          <w:bCs w:val="1"/>
          <w:sz w:val="36"/>
          <w:szCs w:val="36"/>
          <w:u w:val="none"/>
        </w:rPr>
      </w:pPr>
      <w:r w:rsidRPr="301581B5" w:rsidR="301581B5">
        <w:rPr>
          <w:rFonts w:ascii="Arial" w:hAnsi="Arial" w:eastAsia="Arial" w:cs="Arial"/>
          <w:b w:val="1"/>
          <w:bCs w:val="1"/>
          <w:sz w:val="32"/>
          <w:szCs w:val="32"/>
          <w:u w:val="none"/>
        </w:rPr>
        <w:t>Student ID: 2029236</w:t>
      </w:r>
    </w:p>
    <w:p xmlns:wp14="http://schemas.microsoft.com/office/word/2010/wordml" w:rsidP="301581B5" w14:paraId="3BA5AD8F" wp14:textId="7F897462">
      <w:pPr>
        <w:jc w:val="both"/>
        <w:rPr>
          <w:rFonts w:ascii="Arial" w:hAnsi="Arial" w:eastAsia="Arial" w:cs="Arial"/>
          <w:b w:val="1"/>
          <w:bCs w:val="1"/>
          <w:u w:val="single"/>
        </w:rPr>
      </w:pPr>
    </w:p>
    <w:p xmlns:wp14="http://schemas.microsoft.com/office/word/2010/wordml" w:rsidP="301581B5" w14:paraId="365EBB00" wp14:textId="3FB4E25A">
      <w:pPr>
        <w:jc w:val="both"/>
        <w:rPr>
          <w:rFonts w:ascii="Arial" w:hAnsi="Arial" w:eastAsia="Arial" w:cs="Arial"/>
          <w:b w:val="1"/>
          <w:bCs w:val="1"/>
          <w:u w:val="single"/>
        </w:rPr>
      </w:pPr>
    </w:p>
    <w:p xmlns:wp14="http://schemas.microsoft.com/office/word/2010/wordml" w:rsidP="301581B5" w14:paraId="4E0FFCEF" wp14:textId="0D325E52">
      <w:pPr>
        <w:jc w:val="both"/>
        <w:rPr>
          <w:rFonts w:ascii="Arial" w:hAnsi="Arial" w:eastAsia="Arial" w:cs="Arial"/>
          <w:b w:val="1"/>
          <w:bCs w:val="1"/>
          <w:u w:val="single"/>
        </w:rPr>
      </w:pPr>
    </w:p>
    <w:p xmlns:wp14="http://schemas.microsoft.com/office/word/2010/wordml" w:rsidP="301581B5" w14:paraId="0C027589" wp14:textId="30361A30">
      <w:pPr>
        <w:jc w:val="both"/>
        <w:rPr>
          <w:rFonts w:ascii="Arial" w:hAnsi="Arial" w:eastAsia="Arial" w:cs="Arial"/>
          <w:b w:val="1"/>
          <w:bCs w:val="1"/>
          <w:u w:val="single"/>
        </w:rPr>
      </w:pPr>
    </w:p>
    <w:p xmlns:wp14="http://schemas.microsoft.com/office/word/2010/wordml" w:rsidP="301581B5" w14:paraId="457CAD42" wp14:textId="683AF111">
      <w:pPr>
        <w:jc w:val="both"/>
        <w:rPr>
          <w:rFonts w:ascii="Arial" w:hAnsi="Arial" w:eastAsia="Arial" w:cs="Arial"/>
          <w:b w:val="1"/>
          <w:bCs w:val="1"/>
          <w:u w:val="single"/>
        </w:rPr>
      </w:pPr>
    </w:p>
    <w:p xmlns:wp14="http://schemas.microsoft.com/office/word/2010/wordml" w:rsidP="301581B5" w14:paraId="4924F5FC" wp14:textId="6F8CD4D6">
      <w:pPr>
        <w:jc w:val="both"/>
        <w:rPr>
          <w:rFonts w:ascii="Arial" w:hAnsi="Arial" w:eastAsia="Arial" w:cs="Arial"/>
          <w:b w:val="1"/>
          <w:bCs w:val="1"/>
          <w:u w:val="single"/>
        </w:rPr>
      </w:pPr>
    </w:p>
    <w:p xmlns:wp14="http://schemas.microsoft.com/office/word/2010/wordml" w:rsidP="301581B5" w14:paraId="4CBD8481" wp14:textId="0B481880">
      <w:pPr>
        <w:jc w:val="both"/>
        <w:rPr>
          <w:rFonts w:ascii="Arial" w:hAnsi="Arial" w:eastAsia="Arial" w:cs="Arial"/>
          <w:b w:val="1"/>
          <w:bCs w:val="1"/>
          <w:u w:val="single"/>
        </w:rPr>
      </w:pPr>
    </w:p>
    <w:p xmlns:wp14="http://schemas.microsoft.com/office/word/2010/wordml" w:rsidP="301581B5" w14:paraId="35847385" wp14:textId="1BF8BA0D">
      <w:pPr>
        <w:jc w:val="both"/>
        <w:rPr>
          <w:rFonts w:ascii="Arial" w:hAnsi="Arial" w:eastAsia="Arial" w:cs="Arial"/>
          <w:b w:val="1"/>
          <w:bCs w:val="1"/>
          <w:u w:val="single"/>
        </w:rPr>
      </w:pPr>
    </w:p>
    <w:p xmlns:wp14="http://schemas.microsoft.com/office/word/2010/wordml" w:rsidP="301581B5" w14:paraId="57ED0277" wp14:textId="633B71A6">
      <w:pPr>
        <w:jc w:val="both"/>
        <w:rPr>
          <w:rFonts w:ascii="Arial" w:hAnsi="Arial" w:eastAsia="Arial" w:cs="Arial"/>
          <w:b w:val="1"/>
          <w:bCs w:val="1"/>
          <w:u w:val="single"/>
        </w:rPr>
      </w:pPr>
    </w:p>
    <w:p xmlns:wp14="http://schemas.microsoft.com/office/word/2010/wordml" w:rsidP="301581B5" w14:paraId="140FD2B9" wp14:textId="00743D15">
      <w:pPr>
        <w:jc w:val="both"/>
        <w:rPr>
          <w:rFonts w:ascii="Arial" w:hAnsi="Arial" w:eastAsia="Arial" w:cs="Arial"/>
          <w:b w:val="1"/>
          <w:bCs w:val="1"/>
          <w:u w:val="single"/>
        </w:rPr>
      </w:pPr>
    </w:p>
    <w:p xmlns:wp14="http://schemas.microsoft.com/office/word/2010/wordml" w:rsidP="301581B5" w14:paraId="712553A7" wp14:textId="29E09E58">
      <w:pPr>
        <w:jc w:val="both"/>
        <w:rPr>
          <w:rFonts w:ascii="Arial" w:hAnsi="Arial" w:eastAsia="Arial" w:cs="Arial"/>
          <w:b w:val="1"/>
          <w:bCs w:val="1"/>
          <w:u w:val="single"/>
        </w:rPr>
      </w:pPr>
    </w:p>
    <w:p xmlns:wp14="http://schemas.microsoft.com/office/word/2010/wordml" w:rsidP="301581B5" w14:paraId="56469338" wp14:textId="3FAC7C9A">
      <w:pPr>
        <w:jc w:val="both"/>
        <w:rPr>
          <w:rFonts w:ascii="Arial" w:hAnsi="Arial" w:eastAsia="Arial" w:cs="Arial"/>
          <w:b w:val="1"/>
          <w:bCs w:val="1"/>
          <w:u w:val="single"/>
        </w:rPr>
      </w:pPr>
    </w:p>
    <w:p xmlns:wp14="http://schemas.microsoft.com/office/word/2010/wordml" w:rsidP="301581B5" w14:paraId="0D699B0C" wp14:textId="7134F68A">
      <w:pPr>
        <w:jc w:val="both"/>
        <w:rPr>
          <w:rFonts w:ascii="Arial" w:hAnsi="Arial" w:eastAsia="Arial" w:cs="Arial"/>
          <w:b w:val="1"/>
          <w:bCs w:val="1"/>
          <w:u w:val="single"/>
        </w:rPr>
      </w:pPr>
    </w:p>
    <w:p xmlns:wp14="http://schemas.microsoft.com/office/word/2010/wordml" w:rsidP="301581B5" w14:paraId="06DDBF9D" wp14:textId="6A1F8BA3">
      <w:pPr>
        <w:jc w:val="both"/>
        <w:rPr>
          <w:rFonts w:ascii="Arial" w:hAnsi="Arial" w:eastAsia="Arial" w:cs="Arial"/>
          <w:b w:val="1"/>
          <w:bCs w:val="1"/>
          <w:u w:val="single"/>
        </w:rPr>
      </w:pPr>
    </w:p>
    <w:p xmlns:wp14="http://schemas.microsoft.com/office/word/2010/wordml" w:rsidP="301581B5" w14:paraId="243985B5" wp14:textId="1274EAA6">
      <w:pPr>
        <w:jc w:val="both"/>
        <w:rPr>
          <w:rFonts w:ascii="Arial" w:hAnsi="Arial" w:eastAsia="Arial" w:cs="Arial"/>
          <w:b w:val="1"/>
          <w:bCs w:val="1"/>
          <w:u w:val="single"/>
        </w:rPr>
      </w:pPr>
    </w:p>
    <w:p xmlns:wp14="http://schemas.microsoft.com/office/word/2010/wordml" w:rsidP="301581B5" w14:paraId="3118FA74" wp14:textId="0253BC16">
      <w:pPr>
        <w:jc w:val="both"/>
        <w:rPr>
          <w:rFonts w:ascii="Arial" w:hAnsi="Arial" w:eastAsia="Arial" w:cs="Arial"/>
          <w:b w:val="1"/>
          <w:bCs w:val="1"/>
          <w:u w:val="single"/>
        </w:rPr>
      </w:pPr>
    </w:p>
    <w:p xmlns:wp14="http://schemas.microsoft.com/office/word/2010/wordml" w:rsidP="301581B5" w14:paraId="14E2714B" wp14:textId="74EF14A6">
      <w:pPr>
        <w:jc w:val="both"/>
        <w:rPr>
          <w:rFonts w:ascii="Arial" w:hAnsi="Arial" w:eastAsia="Arial" w:cs="Arial"/>
          <w:b w:val="1"/>
          <w:bCs w:val="1"/>
          <w:u w:val="single"/>
        </w:rPr>
      </w:pPr>
    </w:p>
    <w:p xmlns:wp14="http://schemas.microsoft.com/office/word/2010/wordml" w:rsidP="301581B5" w14:paraId="027CEFA7" wp14:textId="491B04D6">
      <w:pPr>
        <w:jc w:val="both"/>
        <w:rPr>
          <w:rFonts w:ascii="Arial" w:hAnsi="Arial" w:eastAsia="Arial" w:cs="Arial"/>
          <w:b w:val="1"/>
          <w:bCs w:val="1"/>
          <w:u w:val="single"/>
        </w:rPr>
      </w:pPr>
    </w:p>
    <w:p xmlns:wp14="http://schemas.microsoft.com/office/word/2010/wordml" w:rsidP="301581B5" w14:paraId="4B37BB2F" wp14:textId="35F9A451">
      <w:pPr>
        <w:jc w:val="both"/>
        <w:rPr>
          <w:rFonts w:ascii="Arial" w:hAnsi="Arial" w:eastAsia="Arial" w:cs="Arial"/>
          <w:b w:val="1"/>
          <w:bCs w:val="1"/>
          <w:u w:val="single"/>
        </w:rPr>
      </w:pPr>
    </w:p>
    <w:p xmlns:wp14="http://schemas.microsoft.com/office/word/2010/wordml" w:rsidP="301581B5" w14:paraId="09835B04" wp14:textId="5F1E24C3">
      <w:pPr>
        <w:pStyle w:val="Normal"/>
        <w:jc w:val="both"/>
        <w:rPr>
          <w:rFonts w:ascii="Arial" w:hAnsi="Arial" w:eastAsia="Arial" w:cs="Arial"/>
          <w:b w:val="1"/>
          <w:bCs w:val="1"/>
          <w:u w:val="single"/>
        </w:rPr>
      </w:pPr>
    </w:p>
    <w:p xmlns:wp14="http://schemas.microsoft.com/office/word/2010/wordml" w:rsidP="301581B5" w14:paraId="5E5787A5" wp14:textId="64481F9F">
      <w:pPr>
        <w:pStyle w:val="Normal"/>
        <w:jc w:val="both"/>
        <w:rPr>
          <w:rFonts w:ascii="Arial" w:hAnsi="Arial" w:eastAsia="Arial" w:cs="Arial"/>
          <w:b w:val="1"/>
          <w:bCs w:val="1"/>
          <w:u w:val="single"/>
        </w:rPr>
      </w:pPr>
      <w:bookmarkStart w:name="_GoBack" w:id="0"/>
      <w:bookmarkEnd w:id="0"/>
      <w:r w:rsidRPr="301581B5" w:rsidR="6B1E3F6B">
        <w:rPr>
          <w:rFonts w:ascii="Arial" w:hAnsi="Arial" w:eastAsia="Arial" w:cs="Arial"/>
          <w:b w:val="1"/>
          <w:bCs w:val="1"/>
          <w:u w:val="single"/>
        </w:rPr>
        <w:t>Introduction</w:t>
      </w:r>
      <w:r w:rsidRPr="301581B5" w:rsidR="6B1E3F6B">
        <w:rPr>
          <w:rFonts w:ascii="Arial" w:hAnsi="Arial" w:eastAsia="Arial" w:cs="Arial"/>
          <w:b w:val="1"/>
          <w:bCs w:val="1"/>
          <w:u w:val="single"/>
        </w:rPr>
        <w:t>:</w:t>
      </w:r>
      <w:r w:rsidRPr="301581B5" w:rsidR="6B1E3F6B">
        <w:rPr>
          <w:rFonts w:ascii="Arial" w:hAnsi="Arial" w:eastAsia="Arial" w:cs="Arial"/>
          <w:b w:val="1"/>
          <w:bCs w:val="1"/>
        </w:rPr>
        <w:t xml:space="preserve"> </w:t>
      </w:r>
    </w:p>
    <w:p w:rsidR="6B1E3F6B" w:rsidP="301581B5" w:rsidRDefault="6B1E3F6B" w14:paraId="70FC4095" w14:textId="30BEB0AF">
      <w:pPr>
        <w:pStyle w:val="Normal"/>
        <w:jc w:val="both"/>
        <w:rPr>
          <w:rFonts w:ascii="Arial" w:hAnsi="Arial" w:eastAsia="Arial" w:cs="Arial"/>
          <w:b w:val="0"/>
          <w:bCs w:val="0"/>
        </w:rPr>
      </w:pPr>
      <w:r w:rsidRPr="301581B5" w:rsidR="6B1E3F6B">
        <w:rPr>
          <w:rFonts w:ascii="Arial" w:hAnsi="Arial" w:eastAsia="Arial" w:cs="Arial"/>
          <w:b w:val="0"/>
          <w:bCs w:val="0"/>
        </w:rPr>
        <w:t xml:space="preserve">At the end of life or terminal illness, people come to hospice for care or support. In England 5.7% death happens in hospice (Gov.Uk 2018). Sometime patients or their family may not be able to corporate with the situation and gets rude or aggressive with the staff members. This report will support the team to understand the </w:t>
      </w:r>
      <w:r w:rsidRPr="301581B5" w:rsidR="6B1E3F6B">
        <w:rPr>
          <w:rFonts w:ascii="Arial" w:hAnsi="Arial" w:eastAsia="Arial" w:cs="Arial"/>
          <w:b w:val="0"/>
          <w:bCs w:val="0"/>
        </w:rPr>
        <w:t>potential causes</w:t>
      </w:r>
      <w:r w:rsidRPr="301581B5" w:rsidR="6B1E3F6B">
        <w:rPr>
          <w:rFonts w:ascii="Arial" w:hAnsi="Arial" w:eastAsia="Arial" w:cs="Arial"/>
          <w:b w:val="0"/>
          <w:bCs w:val="0"/>
        </w:rPr>
        <w:t xml:space="preserve"> of Norma’s family, by using psychological theories such as; Social Identity Theory (SIT), Fundamental Attribution Error (FAE), and Frustration Aggression Hypothesis (FAH).</w:t>
      </w:r>
    </w:p>
    <w:p w:rsidR="6B1E3F6B" w:rsidP="301581B5" w:rsidRDefault="6B1E3F6B" w14:paraId="54006E7A" w14:textId="39A49885">
      <w:pPr>
        <w:pStyle w:val="Normal"/>
        <w:spacing w:after="160" w:line="259" w:lineRule="auto"/>
        <w:jc w:val="both"/>
        <w:rPr>
          <w:rFonts w:ascii="Arial" w:hAnsi="Arial" w:eastAsia="Arial" w:cs="Arial"/>
          <w:b w:val="0"/>
          <w:bCs w:val="0"/>
          <w:i w:val="0"/>
          <w:iCs w:val="0"/>
          <w:caps w:val="0"/>
          <w:smallCaps w:val="0"/>
          <w:strike w:val="0"/>
          <w:dstrike w:val="0"/>
          <w:noProof w:val="0"/>
          <w:sz w:val="22"/>
          <w:szCs w:val="22"/>
          <w:u w:val="single"/>
          <w:lang w:val="en-GB"/>
        </w:rPr>
      </w:pPr>
      <w:r w:rsidRPr="301581B5" w:rsidR="6B1E3F6B">
        <w:rPr>
          <w:rFonts w:ascii="Arial" w:hAnsi="Arial" w:eastAsia="Arial" w:cs="Arial"/>
          <w:b w:val="1"/>
          <w:bCs w:val="1"/>
          <w:u w:val="single"/>
        </w:rPr>
        <w:t>Social Identity Theory (SIT):</w:t>
      </w:r>
      <w:r w:rsidRPr="301581B5" w:rsidR="6B1E3F6B">
        <w:rPr>
          <w:rFonts w:ascii="Arial" w:hAnsi="Arial" w:eastAsia="Arial" w:cs="Arial"/>
          <w:b w:val="0"/>
          <w:bCs w:val="0"/>
        </w:rPr>
        <w:t xml:space="preserve"> </w:t>
      </w:r>
    </w:p>
    <w:p w:rsidR="6B1E3F6B" w:rsidP="301581B5" w:rsidRDefault="6B1E3F6B" w14:paraId="34902906" w14:textId="4E460978">
      <w:pPr>
        <w:pStyle w:val="Normal"/>
        <w:spacing w:after="160" w:line="259" w:lineRule="auto"/>
        <w:jc w:val="both"/>
        <w:rPr>
          <w:rFonts w:ascii="Arial" w:hAnsi="Arial" w:eastAsia="Arial" w:cs="Arial"/>
          <w:b w:val="0"/>
          <w:bCs w:val="0"/>
          <w:i w:val="0"/>
          <w:iCs w:val="0"/>
          <w:caps w:val="0"/>
          <w:smallCaps w:val="0"/>
          <w:strike w:val="0"/>
          <w:dstrike w:val="0"/>
          <w:noProof w:val="0"/>
          <w:color w:val="222222"/>
          <w:sz w:val="19"/>
          <w:szCs w:val="19"/>
          <w:u w:val="none"/>
          <w:lang w:val="en-GB"/>
        </w:rPr>
      </w:pPr>
      <w:r w:rsidRPr="301581B5" w:rsidR="6B1E3F6B">
        <w:rPr>
          <w:rFonts w:ascii="Arial" w:hAnsi="Arial" w:eastAsia="Arial" w:cs="Arial"/>
          <w:b w:val="0"/>
          <w:bCs w:val="0"/>
        </w:rPr>
        <w:t xml:space="preserve">To understand people behaviour SIT is </w:t>
      </w:r>
      <w:r w:rsidRPr="301581B5" w:rsidR="6B1E3F6B">
        <w:rPr>
          <w:rFonts w:ascii="Arial" w:hAnsi="Arial" w:eastAsia="Arial" w:cs="Arial"/>
          <w:b w:val="0"/>
          <w:bCs w:val="0"/>
          <w:sz w:val="22"/>
          <w:szCs w:val="22"/>
        </w:rPr>
        <w:t>especially useful</w:t>
      </w:r>
      <w:r w:rsidRPr="301581B5" w:rsidR="6B1E3F6B">
        <w:rPr>
          <w:rFonts w:ascii="Arial" w:hAnsi="Arial" w:eastAsia="Arial" w:cs="Arial"/>
          <w:b w:val="0"/>
          <w:bCs w:val="0"/>
          <w:sz w:val="22"/>
          <w:szCs w:val="22"/>
        </w:rPr>
        <w:t xml:space="preserve"> tools. The aspects which can be consider as like physical and mental health condition, self-concept and social influence has effects on SIT framework. The insight point of view about us is self-concept. For example, our </w:t>
      </w:r>
      <w:bookmarkStart w:name="_Int_AEhWuCPG" w:id="1408603390"/>
      <w:r w:rsidRPr="301581B5" w:rsidR="6B1E3F6B">
        <w:rPr>
          <w:rFonts w:ascii="Arial" w:hAnsi="Arial" w:eastAsia="Arial" w:cs="Arial"/>
          <w:b w:val="0"/>
          <w:bCs w:val="0"/>
          <w:sz w:val="22"/>
          <w:szCs w:val="22"/>
        </w:rPr>
        <w:t>perceptions</w:t>
      </w:r>
      <w:bookmarkEnd w:id="1408603390"/>
      <w:r w:rsidRPr="301581B5" w:rsidR="6B1E3F6B">
        <w:rPr>
          <w:rFonts w:ascii="Arial" w:hAnsi="Arial" w:eastAsia="Arial" w:cs="Arial"/>
          <w:b w:val="0"/>
          <w:bCs w:val="0"/>
          <w:sz w:val="22"/>
          <w:szCs w:val="22"/>
        </w:rPr>
        <w:t xml:space="preserve"> aspects as like; social, religious, cultural, physical. Social influences have direct or indirect effects on an individual or in a group. It can influence a person </w:t>
      </w:r>
      <w:r w:rsidRPr="301581B5" w:rsidR="6B1E3F6B">
        <w:rPr>
          <w:rFonts w:ascii="Arial" w:hAnsi="Arial" w:eastAsia="Arial" w:cs="Arial"/>
          <w:b w:val="0"/>
          <w:bCs w:val="0"/>
          <w:sz w:val="22"/>
          <w:szCs w:val="22"/>
        </w:rPr>
        <w:t>perception</w:t>
      </w:r>
      <w:r w:rsidRPr="301581B5" w:rsidR="6B1E3F6B">
        <w:rPr>
          <w:rFonts w:ascii="Arial" w:hAnsi="Arial" w:eastAsia="Arial" w:cs="Arial"/>
          <w:b w:val="0"/>
          <w:bCs w:val="0"/>
          <w:sz w:val="22"/>
          <w:szCs w:val="22"/>
        </w:rPr>
        <w:t xml:space="preserve"> about their beliefs, behaviour, </w:t>
      </w:r>
      <w:r w:rsidRPr="301581B5" w:rsidR="6B1E3F6B">
        <w:rPr>
          <w:rFonts w:ascii="Arial" w:hAnsi="Arial" w:eastAsia="Arial" w:cs="Arial"/>
          <w:b w:val="0"/>
          <w:bCs w:val="0"/>
          <w:sz w:val="22"/>
          <w:szCs w:val="22"/>
        </w:rPr>
        <w:t>judgement,</w:t>
      </w:r>
      <w:r w:rsidRPr="301581B5" w:rsidR="6B1E3F6B">
        <w:rPr>
          <w:rFonts w:ascii="Arial" w:hAnsi="Arial" w:eastAsia="Arial" w:cs="Arial"/>
          <w:b w:val="0"/>
          <w:bCs w:val="0"/>
          <w:sz w:val="22"/>
          <w:szCs w:val="22"/>
        </w:rPr>
        <w:t xml:space="preserve"> or attitudes. </w:t>
      </w:r>
      <w:hyperlink r:id="R5ee0f0ac5bcd47df">
        <w:r w:rsidRPr="301581B5" w:rsidR="6B1E3F6B">
          <w:rPr>
            <w:rStyle w:val="Hyperlink"/>
            <w:rFonts w:ascii="Arial" w:hAnsi="Arial" w:eastAsia="Arial" w:cs="Arial"/>
            <w:b w:val="0"/>
            <w:bCs w:val="0"/>
            <w:i w:val="0"/>
            <w:iCs w:val="0"/>
            <w:caps w:val="0"/>
            <w:smallCaps w:val="0"/>
            <w:strike w:val="0"/>
            <w:dstrike w:val="0"/>
            <w:noProof w:val="0"/>
            <w:sz w:val="21"/>
            <w:szCs w:val="21"/>
            <w:lang w:val="en-GB"/>
          </w:rPr>
          <w:t>https://www.simplypsychology.org/self-concept.html</w:t>
        </w:r>
      </w:hyperlink>
      <w:bookmarkStart w:name="_Int_EqSVwsE9" w:id="1810886202"/>
      <w:r w:rsidRPr="301581B5" w:rsidR="6B1E3F6B">
        <w:rPr>
          <w:rStyle w:val="Hyperlink"/>
          <w:rFonts w:ascii="Arial" w:hAnsi="Arial" w:eastAsia="Arial" w:cs="Arial"/>
          <w:b w:val="0"/>
          <w:bCs w:val="0"/>
          <w:i w:val="0"/>
          <w:iCs w:val="0"/>
          <w:caps w:val="0"/>
          <w:smallCaps w:val="0"/>
          <w:strike w:val="0"/>
          <w:dstrike w:val="0"/>
          <w:noProof w:val="0"/>
          <w:sz w:val="21"/>
          <w:szCs w:val="21"/>
          <w:lang w:val="en-GB"/>
        </w:rPr>
        <w:t>.</w:t>
      </w:r>
      <w:r w:rsidRPr="301581B5" w:rsidR="6B1E3F6B">
        <w:rPr>
          <w:rFonts w:ascii="Arial" w:hAnsi="Arial" w:eastAsia="Arial" w:cs="Arial"/>
          <w:b w:val="0"/>
          <w:bCs w:val="0"/>
          <w:i w:val="0"/>
          <w:iCs w:val="0"/>
          <w:caps w:val="0"/>
          <w:smallCaps w:val="0"/>
          <w:strike w:val="0"/>
          <w:dstrike w:val="0"/>
          <w:noProof w:val="0"/>
          <w:sz w:val="21"/>
          <w:szCs w:val="21"/>
          <w:lang w:val="en-GB"/>
        </w:rPr>
        <w:t xml:space="preserve">  </w:t>
      </w:r>
      <w:bookmarkEnd w:id="1810886202"/>
      <w:r w:rsidRPr="301581B5" w:rsidR="6B1E3F6B">
        <w:rPr>
          <w:rFonts w:ascii="Arial" w:hAnsi="Arial" w:eastAsia="Arial" w:cs="Arial"/>
          <w:b w:val="0"/>
          <w:bCs w:val="0"/>
          <w:i w:val="0"/>
          <w:iCs w:val="0"/>
          <w:caps w:val="0"/>
          <w:smallCaps w:val="0"/>
          <w:noProof w:val="0"/>
          <w:color w:val="222222"/>
          <w:sz w:val="22"/>
          <w:szCs w:val="22"/>
          <w:lang w:val="en-GB"/>
        </w:rPr>
        <w:t xml:space="preserve">SIT was developed by Henri Tajfel (1972) point of view and his work in the context of social identity. An individual knowledge influenced by social atmosphere, intergroup relationships, stereotypes thought processes. Social categorisation, social identification and social comparison are the main elements of SIT processes. </w:t>
      </w:r>
      <w:hyperlink r:id="R7ae063413b79479b">
        <w:r w:rsidRPr="301581B5" w:rsidR="6B1E3F6B">
          <w:rPr>
            <w:rStyle w:val="Hyperlink"/>
            <w:rFonts w:ascii="Arial" w:hAnsi="Arial" w:eastAsia="Arial" w:cs="Arial"/>
            <w:b w:val="0"/>
            <w:bCs w:val="0"/>
            <w:i w:val="0"/>
            <w:iCs w:val="0"/>
            <w:caps w:val="0"/>
            <w:smallCaps w:val="0"/>
            <w:strike w:val="0"/>
            <w:dstrike w:val="0"/>
            <w:noProof w:val="0"/>
            <w:sz w:val="21"/>
            <w:szCs w:val="21"/>
            <w:lang w:val="en-GB"/>
          </w:rPr>
          <w:t>https://www.bbc.co.uk/programmes/b00yw6km.</w:t>
        </w:r>
      </w:hyperlink>
      <w:r w:rsidRPr="301581B5" w:rsidR="6B1E3F6B">
        <w:rPr>
          <w:rFonts w:ascii="Arial" w:hAnsi="Arial" w:eastAsia="Arial" w:cs="Arial"/>
          <w:b w:val="0"/>
          <w:bCs w:val="0"/>
          <w:i w:val="0"/>
          <w:iCs w:val="0"/>
          <w:caps w:val="0"/>
          <w:smallCaps w:val="0"/>
          <w:strike w:val="0"/>
          <w:dstrike w:val="0"/>
          <w:noProof w:val="0"/>
          <w:sz w:val="21"/>
          <w:szCs w:val="21"/>
          <w:lang w:val="en-GB"/>
        </w:rPr>
        <w:t xml:space="preserve"> </w:t>
      </w:r>
      <w:r w:rsidRPr="301581B5" w:rsidR="6B1E3F6B">
        <w:rPr>
          <w:rFonts w:ascii="Arial" w:hAnsi="Arial" w:eastAsia="Arial" w:cs="Arial"/>
          <w:b w:val="0"/>
          <w:bCs w:val="0"/>
          <w:sz w:val="22"/>
          <w:szCs w:val="22"/>
        </w:rPr>
        <w:t xml:space="preserve">According to </w:t>
      </w:r>
      <w:r w:rsidRPr="301581B5" w:rsidR="6B1E3F6B">
        <w:rPr>
          <w:rFonts w:ascii="Arial" w:hAnsi="Arial" w:eastAsia="Arial" w:cs="Arial"/>
          <w:b w:val="0"/>
          <w:bCs w:val="0"/>
          <w:i w:val="0"/>
          <w:iCs w:val="0"/>
          <w:caps w:val="0"/>
          <w:smallCaps w:val="0"/>
          <w:noProof w:val="0"/>
          <w:color w:val="222222"/>
          <w:sz w:val="22"/>
          <w:szCs w:val="22"/>
          <w:lang w:val="en-GB"/>
        </w:rPr>
        <w:t xml:space="preserve">Haslam, </w:t>
      </w:r>
      <w:proofErr w:type="spellStart"/>
      <w:r w:rsidRPr="301581B5" w:rsidR="6B1E3F6B">
        <w:rPr>
          <w:rFonts w:ascii="Arial" w:hAnsi="Arial" w:eastAsia="Arial" w:cs="Arial"/>
          <w:b w:val="0"/>
          <w:bCs w:val="0"/>
          <w:i w:val="0"/>
          <w:iCs w:val="0"/>
          <w:caps w:val="0"/>
          <w:smallCaps w:val="0"/>
          <w:noProof w:val="0"/>
          <w:color w:val="222222"/>
          <w:sz w:val="22"/>
          <w:szCs w:val="22"/>
          <w:lang w:val="en-GB"/>
        </w:rPr>
        <w:t>Jetten</w:t>
      </w:r>
      <w:proofErr w:type="spellEnd"/>
      <w:r w:rsidRPr="301581B5" w:rsidR="6B1E3F6B">
        <w:rPr>
          <w:rFonts w:ascii="Arial" w:hAnsi="Arial" w:eastAsia="Arial" w:cs="Arial"/>
          <w:b w:val="0"/>
          <w:bCs w:val="0"/>
          <w:i w:val="0"/>
          <w:iCs w:val="0"/>
          <w:caps w:val="0"/>
          <w:smallCaps w:val="0"/>
          <w:noProof w:val="0"/>
          <w:color w:val="222222"/>
          <w:sz w:val="22"/>
          <w:szCs w:val="22"/>
          <w:lang w:val="en-GB"/>
        </w:rPr>
        <w:t xml:space="preserve">, Cruwys and Steffens (2021), changes in people life span because of mental adjustment of social identity. </w:t>
      </w:r>
      <w:r w:rsidRPr="301581B5" w:rsidR="6B1E3F6B">
        <w:rPr>
          <w:rFonts w:ascii="Arial" w:hAnsi="Arial" w:eastAsia="Arial" w:cs="Arial"/>
          <w:b w:val="0"/>
          <w:bCs w:val="0"/>
          <w:i w:val="0"/>
          <w:iCs w:val="0"/>
          <w:caps w:val="0"/>
          <w:smallCaps w:val="0"/>
          <w:strike w:val="0"/>
          <w:dstrike w:val="0"/>
          <w:noProof w:val="0"/>
          <w:sz w:val="21"/>
          <w:szCs w:val="21"/>
          <w:lang w:val="en-GB"/>
        </w:rPr>
        <w:t xml:space="preserve">According to </w:t>
      </w:r>
      <w:r w:rsidRPr="301581B5" w:rsidR="6B1E3F6B">
        <w:rPr>
          <w:rFonts w:ascii="Arial" w:hAnsi="Arial" w:eastAsia="Arial" w:cs="Arial"/>
          <w:b w:val="0"/>
          <w:bCs w:val="0"/>
          <w:i w:val="0"/>
          <w:iCs w:val="0"/>
          <w:caps w:val="0"/>
          <w:smallCaps w:val="0"/>
          <w:noProof w:val="0"/>
          <w:color w:val="222222"/>
          <w:sz w:val="19"/>
          <w:szCs w:val="19"/>
          <w:lang w:val="en-GB"/>
        </w:rPr>
        <w:t>S</w:t>
      </w:r>
      <w:r w:rsidRPr="301581B5" w:rsidR="6B1E3F6B">
        <w:rPr>
          <w:rFonts w:ascii="Arial" w:hAnsi="Arial" w:eastAsia="Arial" w:cs="Arial"/>
          <w:b w:val="0"/>
          <w:bCs w:val="0"/>
          <w:i w:val="0"/>
          <w:iCs w:val="0"/>
          <w:caps w:val="0"/>
          <w:smallCaps w:val="0"/>
          <w:noProof w:val="0"/>
          <w:color w:val="222222"/>
          <w:sz w:val="22"/>
          <w:szCs w:val="22"/>
          <w:lang w:val="en-GB"/>
        </w:rPr>
        <w:t xml:space="preserve">cheepers and </w:t>
      </w:r>
      <w:proofErr w:type="spellStart"/>
      <w:r w:rsidRPr="301581B5" w:rsidR="6B1E3F6B">
        <w:rPr>
          <w:rFonts w:ascii="Arial" w:hAnsi="Arial" w:eastAsia="Arial" w:cs="Arial"/>
          <w:b w:val="0"/>
          <w:bCs w:val="0"/>
          <w:i w:val="0"/>
          <w:iCs w:val="0"/>
          <w:caps w:val="0"/>
          <w:smallCaps w:val="0"/>
          <w:noProof w:val="0"/>
          <w:color w:val="222222"/>
          <w:sz w:val="22"/>
          <w:szCs w:val="22"/>
          <w:lang w:val="en-GB"/>
        </w:rPr>
        <w:t>Ellemers</w:t>
      </w:r>
      <w:proofErr w:type="spellEnd"/>
      <w:r w:rsidRPr="301581B5" w:rsidR="6B1E3F6B">
        <w:rPr>
          <w:rFonts w:ascii="Arial" w:hAnsi="Arial" w:eastAsia="Arial" w:cs="Arial"/>
          <w:b w:val="0"/>
          <w:bCs w:val="0"/>
          <w:i w:val="0"/>
          <w:iCs w:val="0"/>
          <w:caps w:val="0"/>
          <w:smallCaps w:val="0"/>
          <w:noProof w:val="0"/>
          <w:color w:val="222222"/>
          <w:sz w:val="22"/>
          <w:szCs w:val="22"/>
          <w:lang w:val="en-GB"/>
        </w:rPr>
        <w:t xml:space="preserve"> (2019), an individual obtain part of who there are/identity from the group they belong.</w:t>
      </w:r>
      <w:r w:rsidRPr="301581B5" w:rsidR="6B1E3F6B">
        <w:rPr>
          <w:rFonts w:ascii="Arial" w:hAnsi="Arial" w:eastAsia="Arial" w:cs="Arial"/>
          <w:b w:val="0"/>
          <w:bCs w:val="0"/>
          <w:i w:val="0"/>
          <w:iCs w:val="0"/>
          <w:caps w:val="0"/>
          <w:smallCaps w:val="0"/>
          <w:noProof w:val="0"/>
          <w:color w:val="222222"/>
          <w:sz w:val="24"/>
          <w:szCs w:val="24"/>
          <w:lang w:val="en-GB"/>
        </w:rPr>
        <w:t xml:space="preserve"> According to, </w:t>
      </w:r>
      <w:r w:rsidRPr="301581B5" w:rsidR="6B1E3F6B">
        <w:rPr>
          <w:rFonts w:ascii="Arial" w:hAnsi="Arial" w:eastAsia="Arial" w:cs="Arial"/>
          <w:b w:val="0"/>
          <w:bCs w:val="0"/>
          <w:i w:val="0"/>
          <w:iCs w:val="0"/>
          <w:caps w:val="0"/>
          <w:smallCaps w:val="0"/>
          <w:strike w:val="0"/>
          <w:dstrike w:val="0"/>
          <w:noProof w:val="0"/>
          <w:color w:val="222222"/>
          <w:sz w:val="22"/>
          <w:szCs w:val="22"/>
          <w:u w:val="none"/>
          <w:lang w:val="en-GB"/>
        </w:rPr>
        <w:t xml:space="preserve">Hogg (2016) SIT is a social psychological theory which can </w:t>
      </w:r>
      <w:bookmarkStart w:name="_Int_i3DkTDrZ" w:id="1894463546"/>
      <w:r w:rsidRPr="301581B5" w:rsidR="6B1E3F6B">
        <w:rPr>
          <w:rFonts w:ascii="Arial" w:hAnsi="Arial" w:eastAsia="Arial" w:cs="Arial"/>
          <w:b w:val="0"/>
          <w:bCs w:val="0"/>
          <w:i w:val="0"/>
          <w:iCs w:val="0"/>
          <w:caps w:val="0"/>
          <w:smallCaps w:val="0"/>
          <w:strike w:val="0"/>
          <w:dstrike w:val="0"/>
          <w:noProof w:val="0"/>
          <w:color w:val="222222"/>
          <w:sz w:val="22"/>
          <w:szCs w:val="22"/>
          <w:u w:val="none"/>
          <w:lang w:val="en-GB"/>
        </w:rPr>
        <w:t>supply</w:t>
      </w:r>
      <w:bookmarkEnd w:id="1894463546"/>
      <w:r w:rsidRPr="301581B5" w:rsidR="6B1E3F6B">
        <w:rPr>
          <w:rFonts w:ascii="Arial" w:hAnsi="Arial" w:eastAsia="Arial" w:cs="Arial"/>
          <w:b w:val="0"/>
          <w:bCs w:val="0"/>
          <w:i w:val="0"/>
          <w:iCs w:val="0"/>
          <w:caps w:val="0"/>
          <w:smallCaps w:val="0"/>
          <w:strike w:val="0"/>
          <w:dstrike w:val="0"/>
          <w:noProof w:val="0"/>
          <w:color w:val="222222"/>
          <w:sz w:val="22"/>
          <w:szCs w:val="22"/>
          <w:u w:val="none"/>
          <w:lang w:val="en-GB"/>
        </w:rPr>
        <w:t xml:space="preserve"> a perspective to understand social processes such as; conflict, co-operation, identity formatio</w:t>
      </w:r>
      <w:r w:rsidRPr="301581B5" w:rsidR="6B1E3F6B">
        <w:rPr>
          <w:rFonts w:ascii="Arial" w:hAnsi="Arial" w:eastAsia="Arial" w:cs="Arial"/>
          <w:b w:val="0"/>
          <w:bCs w:val="0"/>
          <w:i w:val="0"/>
          <w:iCs w:val="0"/>
          <w:caps w:val="0"/>
          <w:smallCaps w:val="0"/>
          <w:strike w:val="0"/>
          <w:dstrike w:val="0"/>
          <w:noProof w:val="0"/>
          <w:color w:val="222222"/>
          <w:sz w:val="20"/>
          <w:szCs w:val="20"/>
          <w:u w:val="none"/>
          <w:lang w:val="en-GB"/>
        </w:rPr>
        <w:t>n.</w:t>
      </w:r>
    </w:p>
    <w:p w:rsidR="6B1E3F6B" w:rsidP="301581B5" w:rsidRDefault="6B1E3F6B" w14:paraId="01B33A42" w14:textId="345A98B2">
      <w:pPr>
        <w:pStyle w:val="Normal"/>
        <w:spacing w:after="160" w:line="259" w:lineRule="auto"/>
        <w:jc w:val="both"/>
        <w:rPr>
          <w:rFonts w:ascii="Arial" w:hAnsi="Arial" w:eastAsia="Arial" w:cs="Arial"/>
        </w:rPr>
      </w:pPr>
      <w:r w:rsidR="6B1E3F6B">
        <w:drawing>
          <wp:inline wp14:editId="7BBA593A" wp14:anchorId="19720A86">
            <wp:extent cx="4514850" cy="2895600"/>
            <wp:effectExtent l="0" t="0" r="0" b="0"/>
            <wp:docPr id="454745984" name="" title=""/>
            <wp:cNvGraphicFramePr>
              <a:graphicFrameLocks noChangeAspect="1"/>
            </wp:cNvGraphicFramePr>
            <a:graphic>
              <a:graphicData uri="http://schemas.openxmlformats.org/drawingml/2006/picture">
                <pic:pic>
                  <pic:nvPicPr>
                    <pic:cNvPr id="0" name=""/>
                    <pic:cNvPicPr/>
                  </pic:nvPicPr>
                  <pic:blipFill>
                    <a:blip r:embed="Rae23a9c2407a442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14850" cy="2895600"/>
                    </a:xfrm>
                    <a:prstGeom prst="rect">
                      <a:avLst/>
                    </a:prstGeom>
                  </pic:spPr>
                </pic:pic>
              </a:graphicData>
            </a:graphic>
          </wp:inline>
        </w:drawing>
      </w:r>
    </w:p>
    <w:p w:rsidR="6B1E3F6B" w:rsidP="301581B5" w:rsidRDefault="6B1E3F6B" w14:paraId="46515374" w14:textId="0BB3D305">
      <w:pPr>
        <w:pStyle w:val="Normal"/>
        <w:spacing w:after="160" w:line="259" w:lineRule="auto"/>
        <w:jc w:val="both"/>
        <w:rPr>
          <w:rFonts w:ascii="Arial" w:hAnsi="Arial" w:eastAsia="Arial" w:cs="Arial"/>
        </w:rPr>
      </w:pPr>
    </w:p>
    <w:p w:rsidR="6B1E3F6B" w:rsidP="6B1E3F6B" w:rsidRDefault="6B1E3F6B" w14:paraId="13F0501A" w14:textId="2D23688A">
      <w:pPr>
        <w:pStyle w:val="Normal"/>
        <w:jc w:val="both"/>
        <w:rPr>
          <w:rFonts w:ascii="Arial" w:hAnsi="Arial" w:eastAsia="Arial" w:cs="Arial"/>
          <w:b w:val="1"/>
          <w:bCs w:val="1"/>
        </w:rPr>
      </w:pPr>
      <w:r w:rsidRPr="301581B5" w:rsidR="6B1E3F6B">
        <w:rPr>
          <w:rFonts w:ascii="Arial" w:hAnsi="Arial" w:eastAsia="Arial" w:cs="Arial"/>
          <w:b w:val="1"/>
          <w:bCs w:val="1"/>
        </w:rPr>
        <w:t xml:space="preserve">Social Categorization: </w:t>
      </w:r>
    </w:p>
    <w:p w:rsidR="6B1E3F6B" w:rsidP="6B1E3F6B" w:rsidRDefault="6B1E3F6B" w14:paraId="13D7F9B3" w14:textId="2E0DC731">
      <w:pPr>
        <w:pStyle w:val="Normal"/>
        <w:jc w:val="both"/>
        <w:rPr>
          <w:rFonts w:ascii="Arial" w:hAnsi="Arial" w:eastAsia="Arial" w:cs="Arial"/>
          <w:b w:val="0"/>
          <w:bCs w:val="0"/>
        </w:rPr>
      </w:pPr>
      <w:r w:rsidRPr="301581B5" w:rsidR="6B1E3F6B">
        <w:rPr>
          <w:rFonts w:ascii="Arial" w:hAnsi="Arial" w:eastAsia="Arial" w:cs="Arial"/>
          <w:b w:val="0"/>
          <w:bCs w:val="0"/>
        </w:rPr>
        <w:t xml:space="preserve">We </w:t>
      </w:r>
      <w:bookmarkStart w:name="_Int_OLEDCDm0" w:id="1838681016"/>
      <w:r w:rsidRPr="301581B5" w:rsidR="6B1E3F6B">
        <w:rPr>
          <w:rFonts w:ascii="Arial" w:hAnsi="Arial" w:eastAsia="Arial" w:cs="Arial"/>
          <w:b w:val="0"/>
          <w:bCs w:val="0"/>
        </w:rPr>
        <w:t>allocate</w:t>
      </w:r>
      <w:bookmarkEnd w:id="1838681016"/>
      <w:r w:rsidRPr="301581B5" w:rsidR="6B1E3F6B">
        <w:rPr>
          <w:rFonts w:ascii="Arial" w:hAnsi="Arial" w:eastAsia="Arial" w:cs="Arial"/>
          <w:b w:val="0"/>
          <w:bCs w:val="0"/>
        </w:rPr>
        <w:t xml:space="preserve"> to categories people as ‘us’ and ‘them</w:t>
      </w:r>
      <w:r w:rsidRPr="301581B5" w:rsidR="6B1E3F6B">
        <w:rPr>
          <w:rFonts w:ascii="Arial" w:hAnsi="Arial" w:eastAsia="Arial" w:cs="Arial"/>
          <w:b w:val="0"/>
          <w:bCs w:val="0"/>
        </w:rPr>
        <w:t>,’</w:t>
      </w:r>
      <w:r w:rsidRPr="301581B5" w:rsidR="6B1E3F6B">
        <w:rPr>
          <w:rFonts w:ascii="Arial" w:hAnsi="Arial" w:eastAsia="Arial" w:cs="Arial"/>
          <w:b w:val="0"/>
          <w:bCs w:val="0"/>
        </w:rPr>
        <w:t xml:space="preserve"> ‘in group’ and ‘out group'. For example, social categorisation in the concept of race we use Black/white, in the concept of culture we use Asian/ British, we also use formal/informal, customers/staff or patient/medical staff. </w:t>
      </w:r>
    </w:p>
    <w:p w:rsidR="6B1E3F6B" w:rsidP="6B1E3F6B" w:rsidRDefault="6B1E3F6B" w14:paraId="4063E99E" w14:textId="3139F383">
      <w:pPr>
        <w:pStyle w:val="Normal"/>
        <w:jc w:val="both"/>
        <w:rPr>
          <w:rFonts w:ascii="Arial" w:hAnsi="Arial" w:eastAsia="Arial" w:cs="Arial"/>
          <w:b w:val="0"/>
          <w:bCs w:val="0"/>
        </w:rPr>
      </w:pPr>
      <w:r w:rsidRPr="301581B5" w:rsidR="6B1E3F6B">
        <w:rPr>
          <w:rFonts w:ascii="Arial" w:hAnsi="Arial" w:eastAsia="Arial" w:cs="Arial"/>
          <w:b w:val="0"/>
          <w:bCs w:val="0"/>
        </w:rPr>
        <w:t xml:space="preserve">In the case study, Norma’s family might be put themselves in the concept of patient’s family vs staff as social categorization. Patients' family might be not happy with the services of staff members, as they are asking for more morphine the member if the staff was not co-operating as they demanded. So social categorisation is also </w:t>
      </w:r>
      <w:r w:rsidRPr="301581B5" w:rsidR="6B1E3F6B">
        <w:rPr>
          <w:rFonts w:ascii="Arial" w:hAnsi="Arial" w:eastAsia="Arial" w:cs="Arial"/>
          <w:b w:val="0"/>
          <w:bCs w:val="0"/>
        </w:rPr>
        <w:t>might</w:t>
      </w:r>
      <w:r w:rsidRPr="301581B5" w:rsidR="6B1E3F6B">
        <w:rPr>
          <w:rFonts w:ascii="Arial" w:hAnsi="Arial" w:eastAsia="Arial" w:cs="Arial"/>
          <w:b w:val="0"/>
          <w:bCs w:val="0"/>
        </w:rPr>
        <w:t xml:space="preserve"> be a reason of Norma’s family members behave like that.</w:t>
      </w:r>
    </w:p>
    <w:p w:rsidR="6B1E3F6B" w:rsidP="6B1E3F6B" w:rsidRDefault="6B1E3F6B" w14:paraId="52A2D44E" w14:textId="1E46168B">
      <w:pPr>
        <w:pStyle w:val="Normal"/>
        <w:jc w:val="both"/>
        <w:rPr>
          <w:rFonts w:ascii="Arial" w:hAnsi="Arial" w:eastAsia="Arial" w:cs="Arial"/>
          <w:b w:val="1"/>
          <w:bCs w:val="1"/>
        </w:rPr>
      </w:pPr>
      <w:r w:rsidRPr="301581B5" w:rsidR="6B1E3F6B">
        <w:rPr>
          <w:rFonts w:ascii="Arial" w:hAnsi="Arial" w:eastAsia="Arial" w:cs="Arial"/>
          <w:b w:val="1"/>
          <w:bCs w:val="1"/>
        </w:rPr>
        <w:t>Social Identification:</w:t>
      </w:r>
    </w:p>
    <w:p w:rsidR="6B1E3F6B" w:rsidP="6B1E3F6B" w:rsidRDefault="6B1E3F6B" w14:paraId="19D9945D" w14:textId="672DAD54">
      <w:pPr>
        <w:pStyle w:val="Normal"/>
        <w:jc w:val="both"/>
        <w:rPr>
          <w:rFonts w:ascii="Arial" w:hAnsi="Arial" w:eastAsia="Arial" w:cs="Arial"/>
          <w:b w:val="0"/>
          <w:bCs w:val="0"/>
        </w:rPr>
      </w:pPr>
      <w:r w:rsidRPr="301581B5" w:rsidR="6B1E3F6B">
        <w:rPr>
          <w:rFonts w:ascii="Arial" w:hAnsi="Arial" w:eastAsia="Arial" w:cs="Arial"/>
          <w:b w:val="0"/>
          <w:bCs w:val="0"/>
        </w:rPr>
        <w:t>In this process we adopt the thought process of the group we are belong to. Our self-esteem influences, emotionally and same way of thought processes may get change.</w:t>
      </w:r>
    </w:p>
    <w:p w:rsidR="6B1E3F6B" w:rsidP="6B1E3F6B" w:rsidRDefault="6B1E3F6B" w14:paraId="6924DE4A" w14:textId="6D21D63F">
      <w:pPr>
        <w:pStyle w:val="Normal"/>
        <w:jc w:val="both"/>
        <w:rPr>
          <w:rFonts w:ascii="Arial" w:hAnsi="Arial" w:eastAsia="Arial" w:cs="Arial"/>
          <w:b w:val="0"/>
          <w:bCs w:val="0"/>
        </w:rPr>
      </w:pPr>
      <w:r w:rsidRPr="301581B5" w:rsidR="6B1E3F6B">
        <w:rPr>
          <w:rFonts w:ascii="Arial" w:hAnsi="Arial" w:eastAsia="Arial" w:cs="Arial"/>
          <w:b w:val="0"/>
          <w:bCs w:val="0"/>
        </w:rPr>
        <w:t>In the case study, Norma’s family might talk with other patient’s family members, they intentionally or unintentionally they put themselves in same group, they might be sharing their emotional and mental situation they are currently facing, they also may have conversation about staff and their services, where Norma’s family may relate to. So, social identification also may influence people thought process and their judgement. Therefore, social identification can be effect on Norma’s family's aggressive behaviour.</w:t>
      </w:r>
    </w:p>
    <w:p w:rsidR="6B1E3F6B" w:rsidP="6B1E3F6B" w:rsidRDefault="6B1E3F6B" w14:paraId="302F38FF" w14:textId="160B6F29">
      <w:pPr>
        <w:pStyle w:val="Normal"/>
        <w:jc w:val="both"/>
        <w:rPr>
          <w:rFonts w:ascii="Arial" w:hAnsi="Arial" w:eastAsia="Arial" w:cs="Arial"/>
          <w:b w:val="1"/>
          <w:bCs w:val="1"/>
        </w:rPr>
      </w:pPr>
      <w:r w:rsidRPr="301581B5" w:rsidR="6B1E3F6B">
        <w:rPr>
          <w:rFonts w:ascii="Arial" w:hAnsi="Arial" w:eastAsia="Arial" w:cs="Arial"/>
          <w:b w:val="1"/>
          <w:bCs w:val="1"/>
        </w:rPr>
        <w:t xml:space="preserve">Social </w:t>
      </w:r>
      <w:r w:rsidRPr="301581B5" w:rsidR="6B1E3F6B">
        <w:rPr>
          <w:rFonts w:ascii="Arial" w:hAnsi="Arial" w:eastAsia="Arial" w:cs="Arial"/>
          <w:b w:val="1"/>
          <w:bCs w:val="1"/>
        </w:rPr>
        <w:t>Comparison</w:t>
      </w:r>
      <w:r w:rsidRPr="301581B5" w:rsidR="6B1E3F6B">
        <w:rPr>
          <w:rFonts w:ascii="Arial" w:hAnsi="Arial" w:eastAsia="Arial" w:cs="Arial"/>
          <w:b w:val="1"/>
          <w:bCs w:val="1"/>
        </w:rPr>
        <w:t>:</w:t>
      </w:r>
    </w:p>
    <w:p w:rsidR="6B1E3F6B" w:rsidP="6B1E3F6B" w:rsidRDefault="6B1E3F6B" w14:paraId="4BAC29BC" w14:textId="142938A1">
      <w:pPr>
        <w:pStyle w:val="Normal"/>
        <w:jc w:val="both"/>
        <w:rPr>
          <w:rFonts w:ascii="Arial" w:hAnsi="Arial" w:eastAsia="Arial" w:cs="Arial"/>
          <w:b w:val="0"/>
          <w:bCs w:val="0"/>
        </w:rPr>
      </w:pPr>
      <w:r w:rsidRPr="301581B5" w:rsidR="6B1E3F6B">
        <w:rPr>
          <w:rFonts w:ascii="Arial" w:hAnsi="Arial" w:eastAsia="Arial" w:cs="Arial"/>
          <w:b w:val="0"/>
          <w:bCs w:val="0"/>
        </w:rPr>
        <w:t xml:space="preserve">People adopt to themselves to within a group and compare themselves </w:t>
      </w:r>
      <w:bookmarkStart w:name="_Int_ayTacW6d" w:id="815977718"/>
      <w:r w:rsidRPr="301581B5" w:rsidR="6B1E3F6B">
        <w:rPr>
          <w:rFonts w:ascii="Arial" w:hAnsi="Arial" w:eastAsia="Arial" w:cs="Arial"/>
          <w:b w:val="0"/>
          <w:bCs w:val="0"/>
        </w:rPr>
        <w:t>with out</w:t>
      </w:r>
      <w:bookmarkEnd w:id="815977718"/>
      <w:r w:rsidRPr="301581B5" w:rsidR="6B1E3F6B">
        <w:rPr>
          <w:rFonts w:ascii="Arial" w:hAnsi="Arial" w:eastAsia="Arial" w:cs="Arial"/>
          <w:b w:val="0"/>
          <w:bCs w:val="0"/>
        </w:rPr>
        <w:t xml:space="preserve"> groups. we are comfortable, favourable to each other and in group we treat as own group. </w:t>
      </w:r>
      <w:r w:rsidRPr="301581B5" w:rsidR="6B1E3F6B">
        <w:rPr>
          <w:rFonts w:ascii="Arial" w:hAnsi="Arial" w:eastAsia="Arial" w:cs="Arial"/>
          <w:b w:val="0"/>
          <w:bCs w:val="0"/>
        </w:rPr>
        <w:t xml:space="preserve">On the other side, our self-esteem is to be always </w:t>
      </w:r>
      <w:r w:rsidRPr="301581B5" w:rsidR="6B1E3F6B">
        <w:rPr>
          <w:rFonts w:ascii="Arial" w:hAnsi="Arial" w:eastAsia="Arial" w:cs="Arial"/>
          <w:b w:val="0"/>
          <w:bCs w:val="0"/>
        </w:rPr>
        <w:t>determined</w:t>
      </w:r>
      <w:r w:rsidRPr="301581B5" w:rsidR="6B1E3F6B">
        <w:rPr>
          <w:rFonts w:ascii="Arial" w:hAnsi="Arial" w:eastAsia="Arial" w:cs="Arial"/>
          <w:b w:val="0"/>
          <w:bCs w:val="0"/>
        </w:rPr>
        <w:t xml:space="preserve"> to compare </w:t>
      </w:r>
      <w:bookmarkStart w:name="_Int_b55JrTZu" w:id="20137431"/>
      <w:r w:rsidRPr="301581B5" w:rsidR="6B1E3F6B">
        <w:rPr>
          <w:rFonts w:ascii="Arial" w:hAnsi="Arial" w:eastAsia="Arial" w:cs="Arial"/>
          <w:b w:val="0"/>
          <w:bCs w:val="0"/>
        </w:rPr>
        <w:t>with out</w:t>
      </w:r>
      <w:bookmarkEnd w:id="20137431"/>
      <w:r w:rsidRPr="301581B5" w:rsidR="6B1E3F6B">
        <w:rPr>
          <w:rFonts w:ascii="Arial" w:hAnsi="Arial" w:eastAsia="Arial" w:cs="Arial"/>
          <w:b w:val="0"/>
          <w:bCs w:val="0"/>
        </w:rPr>
        <w:t xml:space="preserve"> group.</w:t>
      </w:r>
    </w:p>
    <w:p w:rsidR="6B1E3F6B" w:rsidP="6B1E3F6B" w:rsidRDefault="6B1E3F6B" w14:paraId="45BC5A49" w14:textId="00401BDD">
      <w:pPr>
        <w:pStyle w:val="Normal"/>
        <w:jc w:val="both"/>
        <w:rPr>
          <w:rFonts w:ascii="Arial" w:hAnsi="Arial" w:eastAsia="Arial" w:cs="Arial"/>
          <w:b w:val="0"/>
          <w:bCs w:val="0"/>
        </w:rPr>
      </w:pPr>
      <w:r w:rsidRPr="301581B5" w:rsidR="6B1E3F6B">
        <w:rPr>
          <w:rFonts w:ascii="Arial" w:hAnsi="Arial" w:eastAsia="Arial" w:cs="Arial"/>
          <w:b w:val="0"/>
          <w:bCs w:val="0"/>
        </w:rPr>
        <w:t xml:space="preserve">In the case study, Norma’s family might be felt like they are in group with other patients and staff are the out group. </w:t>
      </w:r>
      <w:r w:rsidRPr="301581B5" w:rsidR="6B1E3F6B">
        <w:rPr>
          <w:rFonts w:ascii="Arial" w:hAnsi="Arial" w:eastAsia="Arial" w:cs="Arial"/>
          <w:b w:val="0"/>
          <w:bCs w:val="0"/>
        </w:rPr>
        <w:t>They might feel other patient families are also struggling as like them, as like they might be feeling that staff members are not understanding the pain of patients and what are the families going through.</w:t>
      </w:r>
      <w:r w:rsidRPr="301581B5" w:rsidR="6B1E3F6B">
        <w:rPr>
          <w:rFonts w:ascii="Arial" w:hAnsi="Arial" w:eastAsia="Arial" w:cs="Arial"/>
          <w:b w:val="0"/>
          <w:bCs w:val="0"/>
        </w:rPr>
        <w:t xml:space="preserve"> So social comparison </w:t>
      </w:r>
      <w:r w:rsidRPr="301581B5" w:rsidR="6B1E3F6B">
        <w:rPr>
          <w:rFonts w:ascii="Arial" w:hAnsi="Arial" w:eastAsia="Arial" w:cs="Arial"/>
          <w:b w:val="0"/>
          <w:bCs w:val="0"/>
        </w:rPr>
        <w:t>is also</w:t>
      </w:r>
      <w:r w:rsidRPr="301581B5" w:rsidR="6B1E3F6B">
        <w:rPr>
          <w:rFonts w:ascii="Arial" w:hAnsi="Arial" w:eastAsia="Arial" w:cs="Arial"/>
          <w:b w:val="0"/>
          <w:bCs w:val="0"/>
        </w:rPr>
        <w:t xml:space="preserve"> a reason of patient’s family aggressive </w:t>
      </w:r>
      <w:r w:rsidRPr="301581B5" w:rsidR="6B1E3F6B">
        <w:rPr>
          <w:rFonts w:ascii="Arial" w:hAnsi="Arial" w:eastAsia="Arial" w:cs="Arial"/>
          <w:b w:val="0"/>
          <w:bCs w:val="0"/>
        </w:rPr>
        <w:t>behaviours</w:t>
      </w:r>
      <w:r w:rsidRPr="301581B5" w:rsidR="6B1E3F6B">
        <w:rPr>
          <w:rFonts w:ascii="Arial" w:hAnsi="Arial" w:eastAsia="Arial" w:cs="Arial"/>
          <w:b w:val="0"/>
          <w:bCs w:val="0"/>
        </w:rPr>
        <w:t>.</w:t>
      </w:r>
    </w:p>
    <w:p w:rsidR="6B1E3F6B" w:rsidP="6B1E3F6B" w:rsidRDefault="6B1E3F6B" w14:paraId="51825441" w14:textId="1789A72D">
      <w:pPr>
        <w:pStyle w:val="Normal"/>
        <w:jc w:val="both"/>
        <w:rPr>
          <w:rFonts w:ascii="Arial" w:hAnsi="Arial" w:eastAsia="Arial" w:cs="Arial"/>
          <w:b w:val="0"/>
          <w:bCs w:val="0"/>
        </w:rPr>
      </w:pPr>
    </w:p>
    <w:p w:rsidR="6B1E3F6B" w:rsidP="301581B5" w:rsidRDefault="6B1E3F6B" w14:paraId="0A0C466B" w14:textId="164A5464">
      <w:pPr>
        <w:pStyle w:val="Normal"/>
        <w:jc w:val="both"/>
        <w:rPr>
          <w:rFonts w:ascii="Arial" w:hAnsi="Arial" w:eastAsia="Arial" w:cs="Arial"/>
          <w:b w:val="1"/>
          <w:bCs w:val="1"/>
          <w:u w:val="single"/>
        </w:rPr>
      </w:pPr>
      <w:r w:rsidRPr="301581B5" w:rsidR="6B1E3F6B">
        <w:rPr>
          <w:rFonts w:ascii="Arial" w:hAnsi="Arial" w:eastAsia="Arial" w:cs="Arial"/>
          <w:b w:val="1"/>
          <w:bCs w:val="1"/>
          <w:u w:val="single"/>
        </w:rPr>
        <w:t>Fundamental Attribution Error (FAE):</w:t>
      </w:r>
    </w:p>
    <w:p w:rsidR="6B1E3F6B" w:rsidP="301581B5" w:rsidRDefault="6B1E3F6B" w14:paraId="2FA9788E" w14:textId="03974384">
      <w:pPr>
        <w:pStyle w:val="Normal"/>
        <w:jc w:val="both"/>
        <w:rPr>
          <w:rFonts w:ascii="Arial" w:hAnsi="Arial" w:eastAsia="Arial" w:cs="Arial"/>
          <w:b w:val="0"/>
          <w:bCs w:val="0"/>
          <w:i w:val="0"/>
          <w:iCs w:val="0"/>
          <w:caps w:val="0"/>
          <w:smallCaps w:val="0"/>
          <w:strike w:val="0"/>
          <w:dstrike w:val="0"/>
          <w:noProof w:val="0"/>
          <w:color w:val="222222"/>
          <w:sz w:val="19"/>
          <w:szCs w:val="19"/>
          <w:u w:val="none"/>
          <w:lang w:val="en-GB"/>
        </w:rPr>
      </w:pPr>
      <w:r w:rsidRPr="301581B5" w:rsidR="6B1E3F6B">
        <w:rPr>
          <w:rFonts w:ascii="Arial" w:hAnsi="Arial" w:eastAsia="Arial" w:cs="Arial"/>
          <w:b w:val="0"/>
          <w:bCs w:val="0"/>
          <w:u w:val="none"/>
        </w:rPr>
        <w:t xml:space="preserve">This theory helps to understand or to assume behaviour by people reaction of an action or what causes of certain behaviour. According to, </w:t>
      </w:r>
      <w:r w:rsidRPr="301581B5" w:rsidR="6B1E3F6B">
        <w:rPr>
          <w:rFonts w:ascii="Arial" w:hAnsi="Arial" w:eastAsia="Arial" w:cs="Arial"/>
          <w:b w:val="0"/>
          <w:bCs w:val="0"/>
          <w:i w:val="0"/>
          <w:iCs w:val="0"/>
          <w:caps w:val="0"/>
          <w:smallCaps w:val="0"/>
          <w:strike w:val="0"/>
          <w:dstrike w:val="0"/>
          <w:noProof w:val="0"/>
          <w:color w:val="222222"/>
          <w:sz w:val="22"/>
          <w:szCs w:val="22"/>
          <w:u w:val="none"/>
          <w:lang w:val="en-GB"/>
        </w:rPr>
        <w:t>Andrews (2001)</w:t>
      </w:r>
      <w:r w:rsidRPr="301581B5" w:rsidR="6B1E3F6B">
        <w:rPr>
          <w:rFonts w:ascii="Arial" w:hAnsi="Arial" w:eastAsia="Arial" w:cs="Arial"/>
          <w:b w:val="0"/>
          <w:bCs w:val="0"/>
          <w:sz w:val="28"/>
          <w:szCs w:val="28"/>
          <w:u w:val="none"/>
        </w:rPr>
        <w:t xml:space="preserve"> </w:t>
      </w:r>
      <w:r w:rsidRPr="301581B5" w:rsidR="6B1E3F6B">
        <w:rPr>
          <w:rFonts w:ascii="Arial" w:hAnsi="Arial" w:eastAsia="Arial" w:cs="Arial"/>
          <w:b w:val="0"/>
          <w:bCs w:val="0"/>
          <w:sz w:val="22"/>
          <w:szCs w:val="22"/>
          <w:u w:val="none"/>
        </w:rPr>
        <w:t xml:space="preserve">an individual mental state and behaviour corresponded by the situation FAE helps to understand the presumption of the tendency. According to </w:t>
      </w:r>
      <w:r w:rsidRPr="301581B5" w:rsidR="6B1E3F6B">
        <w:rPr>
          <w:rFonts w:ascii="Arial" w:hAnsi="Arial" w:eastAsia="Arial" w:cs="Arial"/>
          <w:b w:val="0"/>
          <w:bCs w:val="0"/>
          <w:i w:val="0"/>
          <w:iCs w:val="0"/>
          <w:caps w:val="0"/>
          <w:smallCaps w:val="0"/>
          <w:strike w:val="0"/>
          <w:dstrike w:val="0"/>
          <w:noProof w:val="0"/>
          <w:color w:val="222222"/>
          <w:sz w:val="22"/>
          <w:szCs w:val="22"/>
          <w:u w:val="none"/>
          <w:lang w:val="en-GB"/>
        </w:rPr>
        <w:t>Hooper, Erdogan, Keen, Lawton, and McHugh (2015) FAE refers to the tendency where we conclude people do what they do because of the kind of people they are rather than because of the situation they are into.</w:t>
      </w:r>
      <w:r w:rsidRPr="301581B5" w:rsidR="6B1E3F6B">
        <w:rPr>
          <w:rFonts w:ascii="Arial" w:hAnsi="Arial" w:eastAsia="Arial" w:cs="Arial"/>
          <w:b w:val="0"/>
          <w:bCs w:val="0"/>
          <w:i w:val="0"/>
          <w:iCs w:val="0"/>
          <w:caps w:val="0"/>
          <w:smallCaps w:val="0"/>
          <w:strike w:val="0"/>
          <w:dstrike w:val="0"/>
          <w:noProof w:val="0"/>
          <w:color w:val="222222"/>
          <w:sz w:val="19"/>
          <w:szCs w:val="19"/>
          <w:u w:val="none"/>
          <w:lang w:val="en-GB"/>
        </w:rPr>
        <w:t xml:space="preserve"> </w:t>
      </w:r>
      <w:r w:rsidRPr="301581B5" w:rsidR="6B1E3F6B">
        <w:rPr>
          <w:rFonts w:ascii="Arial" w:hAnsi="Arial" w:eastAsia="Arial" w:cs="Arial"/>
          <w:b w:val="0"/>
          <w:bCs w:val="0"/>
          <w:sz w:val="22"/>
          <w:szCs w:val="22"/>
          <w:u w:val="none"/>
        </w:rPr>
        <w:t xml:space="preserve">We often judge another person by his/her actions or behaviours it is his/her character or </w:t>
      </w:r>
      <w:r w:rsidRPr="301581B5" w:rsidR="6B1E3F6B">
        <w:rPr>
          <w:rFonts w:ascii="Arial" w:hAnsi="Arial" w:eastAsia="Arial" w:cs="Arial"/>
          <w:b w:val="0"/>
          <w:bCs w:val="0"/>
          <w:sz w:val="22"/>
          <w:szCs w:val="22"/>
          <w:u w:val="none"/>
        </w:rPr>
        <w:t>personality because</w:t>
      </w:r>
      <w:r w:rsidRPr="301581B5" w:rsidR="6B1E3F6B">
        <w:rPr>
          <w:rFonts w:ascii="Arial" w:hAnsi="Arial" w:eastAsia="Arial" w:cs="Arial"/>
          <w:b w:val="0"/>
          <w:bCs w:val="0"/>
          <w:sz w:val="22"/>
          <w:szCs w:val="22"/>
          <w:u w:val="none"/>
        </w:rPr>
        <w:t xml:space="preserve"> we have these kinds of tendencies to believe so rather than believing that the actions or behaviours might be because of the situations, or it was out of his/her control. FAE refers to these kinds of attitudes towards other people, which help us to understand people behaviours and how to avoid those errors. </w:t>
      </w:r>
    </w:p>
    <w:p w:rsidR="6B1E3F6B" w:rsidP="301581B5" w:rsidRDefault="6B1E3F6B" w14:paraId="2C24AFFF" w14:textId="768B5C1B">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01581B5" w:rsidR="6B1E3F6B">
        <w:rPr>
          <w:rFonts w:ascii="Arial" w:hAnsi="Arial" w:eastAsia="Arial" w:cs="Arial"/>
          <w:b w:val="0"/>
          <w:bCs w:val="0"/>
          <w:sz w:val="22"/>
          <w:szCs w:val="22"/>
          <w:u w:val="none"/>
        </w:rPr>
        <w:t xml:space="preserve">Heider and Simmel conducted a theory of Naïve Psychology in (1944) which is a useful tool for understanding people FAE. In Heider’s theory the 3dr principle is about we attribute behaviours not only because of internal aspects but also because of external situations. Heider's theory is a useful tool to understand </w:t>
      </w:r>
      <w:r w:rsidRPr="301581B5" w:rsidR="6B1E3F6B">
        <w:rPr>
          <w:rFonts w:ascii="Arial" w:hAnsi="Arial" w:eastAsia="Arial" w:cs="Arial"/>
          <w:b w:val="0"/>
          <w:bCs w:val="0"/>
          <w:sz w:val="22"/>
          <w:szCs w:val="22"/>
          <w:u w:val="none"/>
        </w:rPr>
        <w:t>potential causes</w:t>
      </w:r>
      <w:r w:rsidRPr="301581B5" w:rsidR="6B1E3F6B">
        <w:rPr>
          <w:rFonts w:ascii="Arial" w:hAnsi="Arial" w:eastAsia="Arial" w:cs="Arial"/>
          <w:b w:val="0"/>
          <w:bCs w:val="0"/>
          <w:sz w:val="22"/>
          <w:szCs w:val="22"/>
          <w:u w:val="none"/>
        </w:rPr>
        <w:t xml:space="preserve"> </w:t>
      </w:r>
      <w:r w:rsidRPr="301581B5" w:rsidR="6B1E3F6B">
        <w:rPr>
          <w:rFonts w:ascii="Arial" w:hAnsi="Arial" w:eastAsia="Arial" w:cs="Arial"/>
          <w:b w:val="0"/>
          <w:bCs w:val="0"/>
          <w:i w:val="0"/>
          <w:iCs w:val="0"/>
          <w:caps w:val="0"/>
          <w:smallCaps w:val="0"/>
          <w:noProof w:val="0"/>
          <w:color w:val="000000" w:themeColor="text1" w:themeTint="FF" w:themeShade="FF"/>
          <w:sz w:val="22"/>
          <w:szCs w:val="22"/>
          <w:lang w:val="en-GB"/>
        </w:rPr>
        <w:t xml:space="preserve">for the aggression </w:t>
      </w:r>
      <w:bookmarkStart w:name="_Int_a8GvRcGl" w:id="609427659"/>
      <w:r w:rsidRPr="301581B5" w:rsidR="6B1E3F6B">
        <w:rPr>
          <w:rFonts w:ascii="Arial" w:hAnsi="Arial" w:eastAsia="Arial" w:cs="Arial"/>
          <w:b w:val="0"/>
          <w:bCs w:val="0"/>
          <w:i w:val="0"/>
          <w:iCs w:val="0"/>
          <w:caps w:val="0"/>
          <w:smallCaps w:val="0"/>
          <w:noProof w:val="0"/>
          <w:color w:val="000000" w:themeColor="text1" w:themeTint="FF" w:themeShade="FF"/>
          <w:sz w:val="22"/>
          <w:szCs w:val="22"/>
          <w:lang w:val="en-GB"/>
        </w:rPr>
        <w:t>seen</w:t>
      </w:r>
      <w:bookmarkEnd w:id="609427659"/>
      <w:r w:rsidRPr="301581B5" w:rsidR="6B1E3F6B">
        <w:rPr>
          <w:rFonts w:ascii="Arial" w:hAnsi="Arial" w:eastAsia="Arial" w:cs="Arial"/>
          <w:b w:val="0"/>
          <w:bCs w:val="0"/>
          <w:i w:val="0"/>
          <w:iCs w:val="0"/>
          <w:caps w:val="0"/>
          <w:smallCaps w:val="0"/>
          <w:noProof w:val="0"/>
          <w:color w:val="000000" w:themeColor="text1" w:themeTint="FF" w:themeShade="FF"/>
          <w:sz w:val="22"/>
          <w:szCs w:val="22"/>
          <w:lang w:val="en-GB"/>
        </w:rPr>
        <w:t xml:space="preserve"> in the case study.</w:t>
      </w:r>
    </w:p>
    <w:p w:rsidR="301581B5" w:rsidP="301581B5" w:rsidRDefault="301581B5" w14:paraId="049970E6" w14:textId="347F6ED8">
      <w:pPr>
        <w:pStyle w:val="Normal"/>
        <w:jc w:val="both"/>
        <w:rPr>
          <w:rFonts w:ascii="Arial" w:hAnsi="Arial" w:eastAsia="Arial" w:cs="Arial"/>
        </w:rPr>
      </w:pPr>
      <w:r w:rsidR="301581B5">
        <w:drawing>
          <wp:inline wp14:editId="28C71D36" wp14:anchorId="14665117">
            <wp:extent cx="4419600" cy="4572000"/>
            <wp:effectExtent l="0" t="0" r="0" b="0"/>
            <wp:docPr id="161187100" name="" title=""/>
            <wp:cNvGraphicFramePr>
              <a:graphicFrameLocks noChangeAspect="1"/>
            </wp:cNvGraphicFramePr>
            <a:graphic>
              <a:graphicData uri="http://schemas.openxmlformats.org/drawingml/2006/picture">
                <pic:pic>
                  <pic:nvPicPr>
                    <pic:cNvPr id="0" name=""/>
                    <pic:cNvPicPr/>
                  </pic:nvPicPr>
                  <pic:blipFill>
                    <a:blip r:embed="R2b980052bad3448a">
                      <a:extLst>
                        <a:ext xmlns:a="http://schemas.openxmlformats.org/drawingml/2006/main" uri="{28A0092B-C50C-407E-A947-70E740481C1C}">
                          <a14:useLocalDpi val="0"/>
                        </a:ext>
                      </a:extLst>
                    </a:blip>
                    <a:stretch>
                      <a:fillRect/>
                    </a:stretch>
                  </pic:blipFill>
                  <pic:spPr>
                    <a:xfrm>
                      <a:off x="0" y="0"/>
                      <a:ext cx="4419600" cy="4572000"/>
                    </a:xfrm>
                    <a:prstGeom prst="rect">
                      <a:avLst/>
                    </a:prstGeom>
                  </pic:spPr>
                </pic:pic>
              </a:graphicData>
            </a:graphic>
          </wp:inline>
        </w:drawing>
      </w:r>
    </w:p>
    <w:p w:rsidR="301581B5" w:rsidP="301581B5" w:rsidRDefault="301581B5" w14:paraId="77010864" w14:textId="3447C17B">
      <w:pPr>
        <w:pStyle w:val="Normal"/>
        <w:jc w:val="both"/>
        <w:rPr>
          <w:rFonts w:ascii="Arial" w:hAnsi="Arial" w:eastAsia="Arial" w:cs="Arial"/>
        </w:rPr>
      </w:pPr>
      <w:r w:rsidRPr="301581B5" w:rsidR="301581B5">
        <w:rPr>
          <w:rFonts w:ascii="Arial" w:hAnsi="Arial" w:eastAsia="Arial" w:cs="Arial"/>
        </w:rPr>
        <w:t xml:space="preserve">Observed Behaviour: in this case study as we can </w:t>
      </w:r>
      <w:bookmarkStart w:name="_Int_LBnpwFLo" w:id="1917595005"/>
      <w:r w:rsidRPr="301581B5" w:rsidR="301581B5">
        <w:rPr>
          <w:rFonts w:ascii="Arial" w:hAnsi="Arial" w:eastAsia="Arial" w:cs="Arial"/>
        </w:rPr>
        <w:t>see</w:t>
      </w:r>
      <w:bookmarkEnd w:id="1917595005"/>
      <w:r w:rsidRPr="301581B5" w:rsidR="301581B5">
        <w:rPr>
          <w:rFonts w:ascii="Arial" w:hAnsi="Arial" w:eastAsia="Arial" w:cs="Arial"/>
        </w:rPr>
        <w:t xml:space="preserve"> that Norma’s family aggressive and rude towards member of staff. </w:t>
      </w:r>
    </w:p>
    <w:p w:rsidR="301581B5" w:rsidP="301581B5" w:rsidRDefault="301581B5" w14:paraId="7105FE9D" w14:textId="61A5D120">
      <w:pPr>
        <w:pStyle w:val="Normal"/>
        <w:jc w:val="both"/>
        <w:rPr>
          <w:rFonts w:ascii="Arial" w:hAnsi="Arial" w:eastAsia="Arial" w:cs="Arial"/>
        </w:rPr>
      </w:pPr>
      <w:r w:rsidRPr="301581B5" w:rsidR="301581B5">
        <w:rPr>
          <w:rFonts w:ascii="Arial" w:hAnsi="Arial" w:eastAsia="Arial" w:cs="Arial"/>
        </w:rPr>
        <w:t>Internal cause of behaviour: impulsive emotion or frustration because of anxiety, lack of trust, uncertainty etc might be the internal cause of aggressive behaviours</w:t>
      </w:r>
      <w:bookmarkStart w:name="_Int_rHwraCDl" w:id="719591872"/>
      <w:r w:rsidRPr="301581B5" w:rsidR="301581B5">
        <w:rPr>
          <w:rFonts w:ascii="Arial" w:hAnsi="Arial" w:eastAsia="Arial" w:cs="Arial"/>
        </w:rPr>
        <w:t xml:space="preserve">. </w:t>
      </w:r>
      <w:bookmarkEnd w:id="719591872"/>
    </w:p>
    <w:p w:rsidR="301581B5" w:rsidP="301581B5" w:rsidRDefault="301581B5" w14:paraId="441B2A85" w14:textId="7AF3A52B">
      <w:pPr>
        <w:pStyle w:val="Normal"/>
        <w:jc w:val="both"/>
        <w:rPr>
          <w:rFonts w:ascii="Arial" w:hAnsi="Arial" w:eastAsia="Arial" w:cs="Arial"/>
        </w:rPr>
      </w:pPr>
      <w:r w:rsidRPr="301581B5" w:rsidR="301581B5">
        <w:rPr>
          <w:rFonts w:ascii="Arial" w:hAnsi="Arial" w:eastAsia="Arial" w:cs="Arial"/>
        </w:rPr>
        <w:t>Disposition Established: To understand Norma’s family behaviour I picked lack of trust as an internal attribution of disposition establishment of aggressive behaviour</w:t>
      </w:r>
      <w:bookmarkStart w:name="_Int_U8Ex3gFo" w:id="938301664"/>
      <w:r w:rsidRPr="301581B5" w:rsidR="301581B5">
        <w:rPr>
          <w:rFonts w:ascii="Arial" w:hAnsi="Arial" w:eastAsia="Arial" w:cs="Arial"/>
        </w:rPr>
        <w:t xml:space="preserve">. Because of trust issues Norma’s family continually blaming the staff member for not doing duties properly without realizing or knowing the facts. People often make attribution based on disposition when attribution </w:t>
      </w:r>
      <w:r w:rsidRPr="301581B5" w:rsidR="301581B5">
        <w:rPr>
          <w:rFonts w:ascii="Arial" w:hAnsi="Arial" w:eastAsia="Arial" w:cs="Arial"/>
        </w:rPr>
        <w:t>might</w:t>
      </w:r>
      <w:r w:rsidRPr="301581B5" w:rsidR="301581B5">
        <w:rPr>
          <w:rFonts w:ascii="Arial" w:hAnsi="Arial" w:eastAsia="Arial" w:cs="Arial"/>
        </w:rPr>
        <w:t xml:space="preserve"> be situational.</w:t>
      </w:r>
      <w:bookmarkEnd w:id="938301664"/>
    </w:p>
    <w:p w:rsidR="301581B5" w:rsidP="301581B5" w:rsidRDefault="301581B5" w14:paraId="38F1C955" w14:textId="3EEB37BA">
      <w:pPr>
        <w:pStyle w:val="Normal"/>
        <w:jc w:val="both"/>
        <w:rPr>
          <w:rFonts w:ascii="Arial" w:hAnsi="Arial" w:eastAsia="Arial" w:cs="Arial"/>
        </w:rPr>
      </w:pPr>
      <w:r w:rsidRPr="301581B5" w:rsidR="301581B5">
        <w:rPr>
          <w:rFonts w:ascii="Arial" w:hAnsi="Arial" w:eastAsia="Arial" w:cs="Arial"/>
        </w:rPr>
        <w:t xml:space="preserve">Internal Attribution: always refer to disposition </w:t>
      </w:r>
      <w:bookmarkStart w:name="_Int_oynH8Ygb" w:id="1627224887"/>
      <w:r w:rsidRPr="301581B5" w:rsidR="301581B5">
        <w:rPr>
          <w:rFonts w:ascii="Arial" w:hAnsi="Arial" w:eastAsia="Arial" w:cs="Arial"/>
        </w:rPr>
        <w:t xml:space="preserve">establishment </w:t>
      </w:r>
      <w:bookmarkEnd w:id="1627224887"/>
      <w:r w:rsidRPr="301581B5" w:rsidR="301581B5">
        <w:rPr>
          <w:rFonts w:ascii="Arial" w:hAnsi="Arial" w:eastAsia="Arial" w:cs="Arial"/>
        </w:rPr>
        <w:t>of a person behaviour. In this case study lack of trust towards staff member because they are not satisfied with their service. Not responding as they requested as like they are asking for giving more morphine, but the staff member refused to do so. Which causes lack of trust.</w:t>
      </w:r>
    </w:p>
    <w:p w:rsidR="301581B5" w:rsidP="301581B5" w:rsidRDefault="301581B5" w14:paraId="7C771D89" w14:textId="238BA095">
      <w:pPr>
        <w:pStyle w:val="Normal"/>
        <w:jc w:val="both"/>
        <w:rPr>
          <w:rFonts w:ascii="Arial" w:hAnsi="Arial" w:eastAsia="Arial" w:cs="Arial"/>
        </w:rPr>
      </w:pPr>
    </w:p>
    <w:p w:rsidR="6B1E3F6B" w:rsidP="301581B5" w:rsidRDefault="6B1E3F6B" w14:paraId="7899185D" w14:textId="4A38B22C">
      <w:pPr>
        <w:pStyle w:val="Normal"/>
        <w:jc w:val="both"/>
        <w:rPr>
          <w:rFonts w:ascii="Arial" w:hAnsi="Arial" w:eastAsia="Arial" w:cs="Arial"/>
          <w:b w:val="1"/>
          <w:bCs w:val="1"/>
          <w:u w:val="single"/>
        </w:rPr>
      </w:pPr>
      <w:r w:rsidRPr="301581B5" w:rsidR="6B1E3F6B">
        <w:rPr>
          <w:rFonts w:ascii="Arial" w:hAnsi="Arial" w:eastAsia="Arial" w:cs="Arial"/>
          <w:b w:val="1"/>
          <w:bCs w:val="1"/>
          <w:u w:val="single"/>
        </w:rPr>
        <w:t>Frustration Aggression Hypothesis (FAH)</w:t>
      </w:r>
    </w:p>
    <w:p w:rsidR="301581B5" w:rsidP="301581B5" w:rsidRDefault="301581B5" w14:paraId="44339278" w14:textId="4BD2B66C">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01581B5" w:rsidR="301581B5">
        <w:rPr>
          <w:rFonts w:ascii="Arial" w:hAnsi="Arial" w:eastAsia="Arial" w:cs="Arial"/>
          <w:b w:val="0"/>
          <w:bCs w:val="0"/>
          <w:sz w:val="22"/>
          <w:szCs w:val="22"/>
        </w:rPr>
        <w:t>Aggression is a form of behaviour which leads towards violence or forceful action which cause harm or discomforts another individual. According to Anderson</w:t>
      </w:r>
      <w:r w:rsidRPr="301581B5" w:rsidR="301581B5">
        <w:rPr>
          <w:rFonts w:ascii="Arial" w:hAnsi="Arial" w:eastAsia="Arial" w:cs="Arial"/>
          <w:b w:val="0"/>
          <w:bCs w:val="0"/>
          <w:i w:val="0"/>
          <w:iCs w:val="0"/>
          <w:caps w:val="0"/>
          <w:smallCaps w:val="0"/>
          <w:strike w:val="0"/>
          <w:dstrike w:val="0"/>
          <w:noProof w:val="0"/>
          <w:color w:val="3A3A3A"/>
          <w:sz w:val="22"/>
          <w:szCs w:val="22"/>
          <w:u w:val="none"/>
          <w:lang w:val="en-GB"/>
        </w:rPr>
        <w:t xml:space="preserve"> </w:t>
      </w:r>
      <w:r w:rsidRPr="301581B5" w:rsidR="301581B5">
        <w:rPr>
          <w:rFonts w:ascii="Arial" w:hAnsi="Arial" w:eastAsia="Arial" w:cs="Arial"/>
          <w:b w:val="0"/>
          <w:bCs w:val="0"/>
          <w:i w:val="0"/>
          <w:iCs w:val="0"/>
          <w:caps w:val="0"/>
          <w:smallCaps w:val="0"/>
          <w:noProof w:val="0"/>
          <w:color w:val="000000" w:themeColor="text1" w:themeTint="FF" w:themeShade="FF"/>
          <w:sz w:val="22"/>
          <w:szCs w:val="22"/>
          <w:lang w:val="en-GB"/>
        </w:rPr>
        <w:t xml:space="preserve">and Kras (2005), aggressive behaviour that cause domestic abuse or physical violence. Aggressive behaviour is an outcome of frustration, it is not something intentional, but this type of behaviour leads toward violence. According to Baron and Richardson (2004), human are social beings so aggression can happen in the context of social interaction. Aggression can be defined in </w:t>
      </w:r>
      <w:bookmarkStart w:name="_Int_Yqx2ZCAV" w:id="119983700"/>
      <w:r w:rsidRPr="301581B5" w:rsidR="301581B5">
        <w:rPr>
          <w:rFonts w:ascii="Arial" w:hAnsi="Arial" w:eastAsia="Arial" w:cs="Arial"/>
          <w:b w:val="0"/>
          <w:bCs w:val="0"/>
          <w:i w:val="0"/>
          <w:iCs w:val="0"/>
          <w:caps w:val="0"/>
          <w:smallCaps w:val="0"/>
          <w:noProof w:val="0"/>
          <w:color w:val="000000" w:themeColor="text1" w:themeTint="FF" w:themeShade="FF"/>
          <w:sz w:val="22"/>
          <w:szCs w:val="22"/>
          <w:lang w:val="en-GB"/>
        </w:rPr>
        <w:t>several</w:t>
      </w:r>
      <w:bookmarkEnd w:id="119983700"/>
      <w:r w:rsidRPr="301581B5" w:rsidR="301581B5">
        <w:rPr>
          <w:rFonts w:ascii="Arial" w:hAnsi="Arial" w:eastAsia="Arial" w:cs="Arial"/>
          <w:b w:val="0"/>
          <w:bCs w:val="0"/>
          <w:i w:val="0"/>
          <w:iCs w:val="0"/>
          <w:caps w:val="0"/>
          <w:smallCaps w:val="0"/>
          <w:noProof w:val="0"/>
          <w:color w:val="000000" w:themeColor="text1" w:themeTint="FF" w:themeShade="FF"/>
          <w:sz w:val="22"/>
          <w:szCs w:val="22"/>
          <w:lang w:val="en-GB"/>
        </w:rPr>
        <w:t xml:space="preserve"> ways. People always get confused </w:t>
      </w:r>
      <w:r w:rsidRPr="301581B5" w:rsidR="301581B5">
        <w:rPr>
          <w:rFonts w:ascii="Arial" w:hAnsi="Arial" w:eastAsia="Arial" w:cs="Arial"/>
          <w:b w:val="0"/>
          <w:bCs w:val="0"/>
          <w:i w:val="0"/>
          <w:iCs w:val="0"/>
          <w:caps w:val="0"/>
          <w:smallCaps w:val="0"/>
          <w:noProof w:val="0"/>
          <w:color w:val="000000" w:themeColor="text1" w:themeTint="FF" w:themeShade="FF"/>
          <w:sz w:val="22"/>
          <w:szCs w:val="22"/>
          <w:lang w:val="en-GB"/>
        </w:rPr>
        <w:t>judging</w:t>
      </w:r>
      <w:r w:rsidRPr="301581B5" w:rsidR="301581B5">
        <w:rPr>
          <w:rFonts w:ascii="Arial" w:hAnsi="Arial" w:eastAsia="Arial" w:cs="Arial"/>
          <w:b w:val="0"/>
          <w:bCs w:val="0"/>
          <w:i w:val="0"/>
          <w:iCs w:val="0"/>
          <w:caps w:val="0"/>
          <w:smallCaps w:val="0"/>
          <w:noProof w:val="0"/>
          <w:color w:val="000000" w:themeColor="text1" w:themeTint="FF" w:themeShade="FF"/>
          <w:sz w:val="22"/>
          <w:szCs w:val="22"/>
          <w:lang w:val="en-GB"/>
        </w:rPr>
        <w:t xml:space="preserve"> aggressive behaviour is something another person nature instead of thinking as aggression can be situational reaction. </w:t>
      </w:r>
    </w:p>
    <w:p w:rsidR="301581B5" w:rsidP="301581B5" w:rsidRDefault="301581B5" w14:paraId="55A9D170" w14:textId="17FB01BA">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01581B5" w:rsidR="301581B5">
        <w:rPr>
          <w:rFonts w:ascii="Arial" w:hAnsi="Arial" w:eastAsia="Arial" w:cs="Arial"/>
          <w:b w:val="0"/>
          <w:bCs w:val="0"/>
          <w:i w:val="0"/>
          <w:iCs w:val="0"/>
          <w:caps w:val="0"/>
          <w:smallCaps w:val="0"/>
          <w:noProof w:val="0"/>
          <w:color w:val="000000" w:themeColor="text1" w:themeTint="FF" w:themeShade="FF"/>
          <w:sz w:val="22"/>
          <w:szCs w:val="22"/>
          <w:lang w:val="en-GB"/>
        </w:rPr>
        <w:t xml:space="preserve">There are two types of aggression such as; </w:t>
      </w:r>
    </w:p>
    <w:p w:rsidR="301581B5" w:rsidP="301581B5" w:rsidRDefault="301581B5" w14:paraId="28C52613" w14:textId="15959EB0">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01581B5" w:rsidR="301581B5">
        <w:rPr>
          <w:rFonts w:ascii="Arial" w:hAnsi="Arial" w:eastAsia="Arial" w:cs="Arial"/>
          <w:b w:val="0"/>
          <w:bCs w:val="0"/>
          <w:i w:val="0"/>
          <w:iCs w:val="0"/>
          <w:caps w:val="0"/>
          <w:smallCaps w:val="0"/>
          <w:noProof w:val="0"/>
          <w:color w:val="000000" w:themeColor="text1" w:themeTint="FF" w:themeShade="FF"/>
          <w:sz w:val="22"/>
          <w:szCs w:val="22"/>
          <w:lang w:val="en-GB"/>
        </w:rPr>
        <w:t>Biological theories of aggression: aggression is in human nature. More like cognitive aggressive behaviour as like hurting someone intentionally.</w:t>
      </w:r>
    </w:p>
    <w:p w:rsidR="301581B5" w:rsidP="301581B5" w:rsidRDefault="301581B5" w14:paraId="6806BFBA" w14:textId="0B28914C">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01581B5" w:rsidR="301581B5">
        <w:rPr>
          <w:rFonts w:ascii="Arial" w:hAnsi="Arial" w:eastAsia="Arial" w:cs="Arial"/>
          <w:b w:val="0"/>
          <w:bCs w:val="0"/>
          <w:i w:val="0"/>
          <w:iCs w:val="0"/>
          <w:caps w:val="0"/>
          <w:smallCaps w:val="0"/>
          <w:noProof w:val="0"/>
          <w:color w:val="000000" w:themeColor="text1" w:themeTint="FF" w:themeShade="FF"/>
          <w:sz w:val="22"/>
          <w:szCs w:val="22"/>
          <w:lang w:val="en-GB"/>
        </w:rPr>
        <w:t xml:space="preserve">Social theories of aggression: some social situation or environments instigates aggressive behaviour of a person, more like emotional or impulsive aggression, seems like may be in such situation anyone </w:t>
      </w:r>
      <w:bookmarkStart w:name="_Int_VuOAoZBm" w:id="406729624"/>
      <w:r w:rsidRPr="301581B5" w:rsidR="301581B5">
        <w:rPr>
          <w:rFonts w:ascii="Arial" w:hAnsi="Arial" w:eastAsia="Arial" w:cs="Arial"/>
          <w:b w:val="0"/>
          <w:bCs w:val="0"/>
          <w:i w:val="0"/>
          <w:iCs w:val="0"/>
          <w:caps w:val="0"/>
          <w:smallCaps w:val="0"/>
          <w:noProof w:val="0"/>
          <w:color w:val="000000" w:themeColor="text1" w:themeTint="FF" w:themeShade="FF"/>
          <w:sz w:val="22"/>
          <w:szCs w:val="22"/>
          <w:lang w:val="en-GB"/>
        </w:rPr>
        <w:t>would</w:t>
      </w:r>
      <w:bookmarkEnd w:id="406729624"/>
      <w:r w:rsidRPr="301581B5" w:rsidR="301581B5">
        <w:rPr>
          <w:rFonts w:ascii="Arial" w:hAnsi="Arial" w:eastAsia="Arial" w:cs="Arial"/>
          <w:b w:val="0"/>
          <w:bCs w:val="0"/>
          <w:i w:val="0"/>
          <w:iCs w:val="0"/>
          <w:caps w:val="0"/>
          <w:smallCaps w:val="0"/>
          <w:noProof w:val="0"/>
          <w:color w:val="000000" w:themeColor="text1" w:themeTint="FF" w:themeShade="FF"/>
          <w:sz w:val="22"/>
          <w:szCs w:val="22"/>
          <w:lang w:val="en-GB"/>
        </w:rPr>
        <w:t xml:space="preserve"> react in a same way. One of the key theories of social aggression is frustration aggression hypothesis (FAH). Dollard (1939) developed tis model and suggested that aggression </w:t>
      </w:r>
      <w:r w:rsidRPr="301581B5" w:rsidR="301581B5">
        <w:rPr>
          <w:rFonts w:ascii="Arial" w:hAnsi="Arial" w:eastAsia="Arial" w:cs="Arial"/>
          <w:b w:val="0"/>
          <w:bCs w:val="0"/>
          <w:i w:val="0"/>
          <w:iCs w:val="0"/>
          <w:caps w:val="0"/>
          <w:smallCaps w:val="0"/>
          <w:noProof w:val="0"/>
          <w:color w:val="000000" w:themeColor="text1" w:themeTint="FF" w:themeShade="FF"/>
          <w:sz w:val="22"/>
          <w:szCs w:val="22"/>
          <w:lang w:val="en-GB"/>
        </w:rPr>
        <w:t>happens</w:t>
      </w:r>
      <w:r w:rsidRPr="301581B5" w:rsidR="301581B5">
        <w:rPr>
          <w:rFonts w:ascii="Arial" w:hAnsi="Arial" w:eastAsia="Arial" w:cs="Arial"/>
          <w:b w:val="0"/>
          <w:bCs w:val="0"/>
          <w:i w:val="0"/>
          <w:iCs w:val="0"/>
          <w:caps w:val="0"/>
          <w:smallCaps w:val="0"/>
          <w:noProof w:val="0"/>
          <w:color w:val="000000" w:themeColor="text1" w:themeTint="FF" w:themeShade="FF"/>
          <w:sz w:val="22"/>
          <w:szCs w:val="22"/>
          <w:lang w:val="en-GB"/>
        </w:rPr>
        <w:t xml:space="preserve"> due to frustration being experienced.</w:t>
      </w:r>
    </w:p>
    <w:p w:rsidR="301581B5" w:rsidP="301581B5" w:rsidRDefault="301581B5" w14:paraId="4DA20985" w14:textId="4D28BA9C">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01581B5" w:rsidR="301581B5">
        <w:rPr>
          <w:rFonts w:ascii="Arial" w:hAnsi="Arial" w:eastAsia="Arial" w:cs="Arial"/>
          <w:b w:val="0"/>
          <w:bCs w:val="0"/>
          <w:i w:val="0"/>
          <w:iCs w:val="0"/>
          <w:caps w:val="0"/>
          <w:smallCaps w:val="0"/>
          <w:noProof w:val="0"/>
          <w:color w:val="000000" w:themeColor="text1" w:themeTint="FF" w:themeShade="FF"/>
          <w:sz w:val="22"/>
          <w:szCs w:val="22"/>
          <w:lang w:val="en-GB"/>
        </w:rPr>
        <w:t xml:space="preserve">In the case study, Norma’s family members aggressive towards staff members, they might be frustrated of seeing Norma in so much pain. They might be feeling helpless and finding it difficult to handle that Norma is now in end-of-life support system. In situation like that people overwhelmed with emotionally and mentally also may get anxiety or depression because of overload of stress. </w:t>
      </w:r>
    </w:p>
    <w:p w:rsidR="301581B5" w:rsidP="301581B5" w:rsidRDefault="301581B5" w14:paraId="718E9F58" w14:textId="17AF51E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301581B5" w:rsidR="301581B5">
        <w:rPr>
          <w:rFonts w:ascii="Arial" w:hAnsi="Arial" w:eastAsia="Arial" w:cs="Arial"/>
          <w:b w:val="0"/>
          <w:bCs w:val="0"/>
          <w:i w:val="0"/>
          <w:iCs w:val="0"/>
          <w:caps w:val="0"/>
          <w:smallCaps w:val="0"/>
          <w:noProof w:val="0"/>
          <w:color w:val="000000" w:themeColor="text1" w:themeTint="FF" w:themeShade="FF"/>
          <w:sz w:val="22"/>
          <w:szCs w:val="22"/>
          <w:lang w:val="en-GB"/>
        </w:rPr>
        <w:t xml:space="preserve">People get frustrated when they </w:t>
      </w:r>
      <w:r w:rsidRPr="301581B5" w:rsidR="301581B5">
        <w:rPr>
          <w:rFonts w:ascii="Arial" w:hAnsi="Arial" w:eastAsia="Arial" w:cs="Arial"/>
          <w:b w:val="0"/>
          <w:bCs w:val="0"/>
          <w:i w:val="0"/>
          <w:iCs w:val="0"/>
          <w:caps w:val="0"/>
          <w:smallCaps w:val="0"/>
          <w:noProof w:val="0"/>
          <w:color w:val="000000" w:themeColor="text1" w:themeTint="FF" w:themeShade="FF"/>
          <w:sz w:val="22"/>
          <w:szCs w:val="22"/>
          <w:lang w:val="en-GB"/>
        </w:rPr>
        <w:t>do</w:t>
      </w:r>
      <w:r w:rsidRPr="301581B5" w:rsidR="301581B5">
        <w:rPr>
          <w:rFonts w:ascii="Arial" w:hAnsi="Arial" w:eastAsia="Arial" w:cs="Arial"/>
          <w:b w:val="0"/>
          <w:bCs w:val="0"/>
          <w:i w:val="0"/>
          <w:iCs w:val="0"/>
          <w:caps w:val="0"/>
          <w:smallCaps w:val="0"/>
          <w:noProof w:val="0"/>
          <w:color w:val="000000" w:themeColor="text1" w:themeTint="FF" w:themeShade="FF"/>
          <w:sz w:val="22"/>
          <w:szCs w:val="22"/>
          <w:lang w:val="en-GB"/>
        </w:rPr>
        <w:t xml:space="preserve"> not get desired outcome or loss confidence and gets angry of their own situation </w:t>
      </w:r>
      <w:r w:rsidRPr="301581B5" w:rsidR="301581B5">
        <w:rPr>
          <w:noProof w:val="0"/>
          <w:lang w:val="en-GB"/>
        </w:rPr>
        <w:t>and</w:t>
      </w:r>
      <w:r w:rsidRPr="301581B5" w:rsidR="301581B5">
        <w:rPr>
          <w:rFonts w:ascii="Arial" w:hAnsi="Arial" w:eastAsia="Arial" w:cs="Arial"/>
          <w:b w:val="0"/>
          <w:bCs w:val="0"/>
          <w:i w:val="0"/>
          <w:iCs w:val="0"/>
          <w:caps w:val="0"/>
          <w:smallCaps w:val="0"/>
          <w:noProof w:val="0"/>
          <w:color w:val="000000" w:themeColor="text1" w:themeTint="FF" w:themeShade="FF"/>
          <w:sz w:val="22"/>
          <w:szCs w:val="22"/>
          <w:lang w:val="en-GB"/>
        </w:rPr>
        <w:t xml:space="preserve"> react toward another person with aggression. Long-time Norma’s family dealing with this uncertain situation they do not know what is going to happen next, they might to having proper sleep or overloaded with the pressure of </w:t>
      </w:r>
      <w:bookmarkStart w:name="_Int_K3Uzbo7J" w:id="1296553806"/>
      <w:r w:rsidRPr="301581B5" w:rsidR="301581B5">
        <w:rPr>
          <w:rFonts w:ascii="Arial" w:hAnsi="Arial" w:eastAsia="Arial" w:cs="Arial"/>
          <w:b w:val="0"/>
          <w:bCs w:val="0"/>
          <w:i w:val="0"/>
          <w:iCs w:val="0"/>
          <w:caps w:val="0"/>
          <w:smallCaps w:val="0"/>
          <w:noProof w:val="0"/>
          <w:color w:val="000000" w:themeColor="text1" w:themeTint="FF" w:themeShade="FF"/>
          <w:sz w:val="22"/>
          <w:szCs w:val="22"/>
          <w:lang w:val="en-GB"/>
        </w:rPr>
        <w:t>keeping</w:t>
      </w:r>
      <w:bookmarkEnd w:id="1296553806"/>
      <w:r w:rsidRPr="301581B5" w:rsidR="301581B5">
        <w:rPr>
          <w:rFonts w:ascii="Arial" w:hAnsi="Arial" w:eastAsia="Arial" w:cs="Arial"/>
          <w:b w:val="0"/>
          <w:bCs w:val="0"/>
          <w:i w:val="0"/>
          <w:iCs w:val="0"/>
          <w:caps w:val="0"/>
          <w:smallCaps w:val="0"/>
          <w:noProof w:val="0"/>
          <w:color w:val="000000" w:themeColor="text1" w:themeTint="FF" w:themeShade="FF"/>
          <w:sz w:val="22"/>
          <w:szCs w:val="22"/>
          <w:lang w:val="en-GB"/>
        </w:rPr>
        <w:t xml:space="preserve"> daily life routine, jobs etc. </w:t>
      </w:r>
    </w:p>
    <w:p w:rsidR="301581B5" w:rsidP="301581B5" w:rsidRDefault="301581B5" w14:paraId="20FBA5B8" w14:textId="3F8667AF">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01581B5" w:rsidR="301581B5">
        <w:rPr>
          <w:rFonts w:ascii="Arial" w:hAnsi="Arial" w:eastAsia="Arial" w:cs="Arial"/>
          <w:b w:val="0"/>
          <w:bCs w:val="0"/>
          <w:i w:val="0"/>
          <w:iCs w:val="0"/>
          <w:caps w:val="0"/>
          <w:smallCaps w:val="0"/>
          <w:noProof w:val="0"/>
          <w:color w:val="000000" w:themeColor="text1" w:themeTint="FF" w:themeShade="FF"/>
          <w:sz w:val="22"/>
          <w:szCs w:val="22"/>
          <w:lang w:val="en-GB"/>
        </w:rPr>
        <w:t xml:space="preserve">To understand Norma’s family member’s aggressive behaviours hospices staff can use (FAH) theory as a useful tool, as they are reacting out of frustration. </w:t>
      </w:r>
    </w:p>
    <w:p w:rsidR="301581B5" w:rsidP="301581B5" w:rsidRDefault="301581B5" w14:paraId="610817BE" w14:textId="16FB84AD">
      <w:pPr>
        <w:pStyle w:val="Normal"/>
        <w:jc w:val="both"/>
        <w:rPr>
          <w:rFonts w:ascii="Arial" w:hAnsi="Arial" w:eastAsia="Arial" w:cs="Arial"/>
          <w:b w:val="0"/>
          <w:bCs w:val="0"/>
          <w:i w:val="0"/>
          <w:iCs w:val="0"/>
          <w:caps w:val="0"/>
          <w:smallCaps w:val="0"/>
          <w:strike w:val="0"/>
          <w:dstrike w:val="0"/>
          <w:noProof w:val="0"/>
          <w:color w:val="3A3A3A"/>
          <w:sz w:val="22"/>
          <w:szCs w:val="22"/>
          <w:u w:val="none"/>
          <w:lang w:val="en-GB"/>
        </w:rPr>
      </w:pPr>
    </w:p>
    <w:p w:rsidR="301581B5" w:rsidP="301581B5" w:rsidRDefault="301581B5" w14:paraId="0AC382B7" w14:textId="59164D9B">
      <w:pPr>
        <w:pStyle w:val="Normal"/>
        <w:jc w:val="both"/>
        <w:rPr>
          <w:rFonts w:ascii="Arial" w:hAnsi="Arial" w:eastAsia="Arial" w:cs="Arial"/>
          <w:b w:val="1"/>
          <w:bCs w:val="1"/>
          <w:i w:val="0"/>
          <w:iCs w:val="0"/>
          <w:caps w:val="0"/>
          <w:smallCaps w:val="0"/>
          <w:strike w:val="0"/>
          <w:dstrike w:val="0"/>
          <w:noProof w:val="0"/>
          <w:color w:val="3A3A3A"/>
          <w:sz w:val="22"/>
          <w:szCs w:val="22"/>
          <w:u w:val="single"/>
          <w:lang w:val="en-GB"/>
        </w:rPr>
      </w:pPr>
      <w:r w:rsidRPr="301581B5" w:rsidR="301581B5">
        <w:rPr>
          <w:rFonts w:ascii="Arial" w:hAnsi="Arial" w:eastAsia="Arial" w:cs="Arial"/>
          <w:b w:val="1"/>
          <w:bCs w:val="1"/>
          <w:i w:val="0"/>
          <w:iCs w:val="0"/>
          <w:caps w:val="0"/>
          <w:smallCaps w:val="0"/>
          <w:strike w:val="0"/>
          <w:dstrike w:val="0"/>
          <w:noProof w:val="0"/>
          <w:color w:val="3A3A3A"/>
          <w:sz w:val="22"/>
          <w:szCs w:val="22"/>
          <w:u w:val="single"/>
          <w:lang w:val="en-GB"/>
        </w:rPr>
        <w:t>Conclusion</w:t>
      </w:r>
      <w:r w:rsidRPr="301581B5" w:rsidR="301581B5">
        <w:rPr>
          <w:rFonts w:ascii="Arial" w:hAnsi="Arial" w:eastAsia="Arial" w:cs="Arial"/>
          <w:b w:val="1"/>
          <w:bCs w:val="1"/>
          <w:i w:val="0"/>
          <w:iCs w:val="0"/>
          <w:caps w:val="0"/>
          <w:smallCaps w:val="0"/>
          <w:strike w:val="0"/>
          <w:dstrike w:val="0"/>
          <w:noProof w:val="0"/>
          <w:color w:val="3A3A3A"/>
          <w:sz w:val="22"/>
          <w:szCs w:val="22"/>
          <w:u w:val="single"/>
          <w:lang w:val="en-GB"/>
        </w:rPr>
        <w:t>:</w:t>
      </w:r>
    </w:p>
    <w:p w:rsidR="301581B5" w:rsidP="301581B5" w:rsidRDefault="301581B5" w14:paraId="66D1A30C" w14:textId="1FFCA86B">
      <w:pPr>
        <w:pStyle w:val="Normal"/>
        <w:jc w:val="both"/>
        <w:rPr>
          <w:rFonts w:ascii="Arial" w:hAnsi="Arial" w:eastAsia="Arial" w:cs="Arial"/>
          <w:b w:val="0"/>
          <w:bCs w:val="0"/>
        </w:rPr>
      </w:pPr>
      <w:r w:rsidRPr="301581B5" w:rsidR="301581B5">
        <w:rPr>
          <w:rFonts w:ascii="Arial" w:hAnsi="Arial" w:eastAsia="Arial" w:cs="Arial"/>
          <w:b w:val="0"/>
          <w:bCs w:val="0"/>
          <w:i w:val="0"/>
          <w:iCs w:val="0"/>
          <w:caps w:val="0"/>
          <w:smallCaps w:val="0"/>
          <w:strike w:val="0"/>
          <w:dstrike w:val="0"/>
          <w:noProof w:val="0"/>
          <w:color w:val="3A3A3A"/>
          <w:sz w:val="22"/>
          <w:szCs w:val="22"/>
          <w:u w:val="none"/>
          <w:lang w:val="en-GB"/>
        </w:rPr>
        <w:t xml:space="preserve">Aggressive behaviour involves factors as like biological, </w:t>
      </w:r>
      <w:r w:rsidRPr="301581B5" w:rsidR="301581B5">
        <w:rPr>
          <w:rFonts w:ascii="Arial" w:hAnsi="Arial" w:eastAsia="Arial" w:cs="Arial"/>
          <w:b w:val="0"/>
          <w:bCs w:val="0"/>
          <w:i w:val="0"/>
          <w:iCs w:val="0"/>
          <w:caps w:val="0"/>
          <w:smallCaps w:val="0"/>
          <w:strike w:val="0"/>
          <w:dstrike w:val="0"/>
          <w:noProof w:val="0"/>
          <w:color w:val="3A3A3A"/>
          <w:sz w:val="22"/>
          <w:szCs w:val="22"/>
          <w:u w:val="none"/>
          <w:lang w:val="en-GB"/>
        </w:rPr>
        <w:t>psychological</w:t>
      </w:r>
      <w:r w:rsidRPr="301581B5" w:rsidR="301581B5">
        <w:rPr>
          <w:rFonts w:ascii="Arial" w:hAnsi="Arial" w:eastAsia="Arial" w:cs="Arial"/>
          <w:b w:val="0"/>
          <w:bCs w:val="0"/>
          <w:i w:val="0"/>
          <w:iCs w:val="0"/>
          <w:caps w:val="0"/>
          <w:smallCaps w:val="0"/>
          <w:strike w:val="0"/>
          <w:dstrike w:val="0"/>
          <w:noProof w:val="0"/>
          <w:color w:val="3A3A3A"/>
          <w:sz w:val="22"/>
          <w:szCs w:val="22"/>
          <w:u w:val="none"/>
          <w:lang w:val="en-GB"/>
        </w:rPr>
        <w:t xml:space="preserve"> or situational factors. In the case of situational factors people always misjudge or misunderstand another person reaction. Sometime people cannot co-operate with the stress of challenges or circumstances they are going through in that case aggression can be happen as a natural response of their anxiety, </w:t>
      </w:r>
      <w:r w:rsidRPr="301581B5" w:rsidR="301581B5">
        <w:rPr>
          <w:rFonts w:ascii="Arial" w:hAnsi="Arial" w:eastAsia="Arial" w:cs="Arial"/>
          <w:b w:val="0"/>
          <w:bCs w:val="0"/>
          <w:i w:val="0"/>
          <w:iCs w:val="0"/>
          <w:caps w:val="0"/>
          <w:smallCaps w:val="0"/>
          <w:strike w:val="0"/>
          <w:dstrike w:val="0"/>
          <w:noProof w:val="0"/>
          <w:color w:val="3A3A3A"/>
          <w:sz w:val="22"/>
          <w:szCs w:val="22"/>
          <w:u w:val="none"/>
          <w:lang w:val="en-GB"/>
        </w:rPr>
        <w:t>stress</w:t>
      </w:r>
      <w:r w:rsidRPr="301581B5" w:rsidR="301581B5">
        <w:rPr>
          <w:rFonts w:ascii="Arial" w:hAnsi="Arial" w:eastAsia="Arial" w:cs="Arial"/>
          <w:b w:val="0"/>
          <w:bCs w:val="0"/>
          <w:i w:val="0"/>
          <w:iCs w:val="0"/>
          <w:caps w:val="0"/>
          <w:smallCaps w:val="0"/>
          <w:strike w:val="0"/>
          <w:dstrike w:val="0"/>
          <w:noProof w:val="0"/>
          <w:color w:val="3A3A3A"/>
          <w:sz w:val="22"/>
          <w:szCs w:val="22"/>
          <w:u w:val="none"/>
          <w:lang w:val="en-GB"/>
        </w:rPr>
        <w:t xml:space="preserve"> or fear of losing control. As like; Norma’s family, they are going through </w:t>
      </w:r>
      <w:bookmarkStart w:name="_Int_L0IzD3Yr" w:id="587301520"/>
      <w:r w:rsidRPr="301581B5" w:rsidR="301581B5">
        <w:rPr>
          <w:rFonts w:ascii="Arial" w:hAnsi="Arial" w:eastAsia="Arial" w:cs="Arial"/>
          <w:b w:val="0"/>
          <w:bCs w:val="0"/>
          <w:i w:val="0"/>
          <w:iCs w:val="0"/>
          <w:caps w:val="0"/>
          <w:smallCaps w:val="0"/>
          <w:strike w:val="0"/>
          <w:dstrike w:val="0"/>
          <w:noProof w:val="0"/>
          <w:color w:val="3A3A3A"/>
          <w:sz w:val="22"/>
          <w:szCs w:val="22"/>
          <w:u w:val="none"/>
          <w:lang w:val="en-GB"/>
        </w:rPr>
        <w:t>challenging time</w:t>
      </w:r>
      <w:bookmarkEnd w:id="587301520"/>
      <w:r w:rsidRPr="301581B5" w:rsidR="301581B5">
        <w:rPr>
          <w:rFonts w:ascii="Arial" w:hAnsi="Arial" w:eastAsia="Arial" w:cs="Arial"/>
          <w:b w:val="0"/>
          <w:bCs w:val="0"/>
          <w:i w:val="0"/>
          <w:iCs w:val="0"/>
          <w:caps w:val="0"/>
          <w:smallCaps w:val="0"/>
          <w:strike w:val="0"/>
          <w:dstrike w:val="0"/>
          <w:noProof w:val="0"/>
          <w:color w:val="3A3A3A"/>
          <w:sz w:val="22"/>
          <w:szCs w:val="22"/>
          <w:u w:val="none"/>
          <w:lang w:val="en-GB"/>
        </w:rPr>
        <w:t xml:space="preserve"> frustration and aggression are very natural response of their stress and uncertainty. They might feel mistreated or unheard especially when they asked for more morphine's and did not get the response as they </w:t>
      </w:r>
      <w:bookmarkStart w:name="_Int_2U7sfRul" w:id="2113764829"/>
      <w:r w:rsidRPr="301581B5" w:rsidR="301581B5">
        <w:rPr>
          <w:rFonts w:ascii="Arial" w:hAnsi="Arial" w:eastAsia="Arial" w:cs="Arial"/>
          <w:b w:val="0"/>
          <w:bCs w:val="0"/>
          <w:i w:val="0"/>
          <w:iCs w:val="0"/>
          <w:caps w:val="0"/>
          <w:smallCaps w:val="0"/>
          <w:strike w:val="0"/>
          <w:dstrike w:val="0"/>
          <w:noProof w:val="0"/>
          <w:color w:val="3A3A3A"/>
          <w:sz w:val="22"/>
          <w:szCs w:val="22"/>
          <w:u w:val="none"/>
          <w:lang w:val="en-GB"/>
        </w:rPr>
        <w:t>wish</w:t>
      </w:r>
      <w:bookmarkEnd w:id="2113764829"/>
      <w:r w:rsidRPr="301581B5" w:rsidR="301581B5">
        <w:rPr>
          <w:rFonts w:ascii="Arial" w:hAnsi="Arial" w:eastAsia="Arial" w:cs="Arial"/>
          <w:b w:val="0"/>
          <w:bCs w:val="0"/>
          <w:i w:val="0"/>
          <w:iCs w:val="0"/>
          <w:caps w:val="0"/>
          <w:smallCaps w:val="0"/>
          <w:strike w:val="0"/>
          <w:dstrike w:val="0"/>
          <w:noProof w:val="0"/>
          <w:color w:val="3A3A3A"/>
          <w:sz w:val="22"/>
          <w:szCs w:val="22"/>
          <w:u w:val="none"/>
          <w:lang w:val="en-GB"/>
        </w:rPr>
        <w:t xml:space="preserve">. As a staff member it is not easy to handle these kinds of situations. This report can help them to understand and </w:t>
      </w:r>
      <w:bookmarkStart w:name="_Int_dyIzOAa4" w:id="1645925712"/>
      <w:r w:rsidRPr="301581B5" w:rsidR="301581B5">
        <w:rPr>
          <w:rFonts w:ascii="Arial" w:hAnsi="Arial" w:eastAsia="Arial" w:cs="Arial"/>
          <w:b w:val="0"/>
          <w:bCs w:val="0"/>
          <w:i w:val="0"/>
          <w:iCs w:val="0"/>
          <w:caps w:val="0"/>
          <w:smallCaps w:val="0"/>
          <w:strike w:val="0"/>
          <w:dstrike w:val="0"/>
          <w:noProof w:val="0"/>
          <w:color w:val="3A3A3A"/>
          <w:sz w:val="22"/>
          <w:szCs w:val="22"/>
          <w:u w:val="none"/>
          <w:lang w:val="en-GB"/>
        </w:rPr>
        <w:t>find</w:t>
      </w:r>
      <w:bookmarkEnd w:id="1645925712"/>
      <w:r w:rsidRPr="301581B5" w:rsidR="301581B5">
        <w:rPr>
          <w:rFonts w:ascii="Arial" w:hAnsi="Arial" w:eastAsia="Arial" w:cs="Arial"/>
          <w:b w:val="0"/>
          <w:bCs w:val="0"/>
          <w:i w:val="0"/>
          <w:iCs w:val="0"/>
          <w:caps w:val="0"/>
          <w:smallCaps w:val="0"/>
          <w:strike w:val="0"/>
          <w:dstrike w:val="0"/>
          <w:noProof w:val="0"/>
          <w:color w:val="3A3A3A"/>
          <w:sz w:val="22"/>
          <w:szCs w:val="22"/>
          <w:u w:val="none"/>
          <w:lang w:val="en-GB"/>
        </w:rPr>
        <w:t xml:space="preserve"> the signs of aggressive behaviour. As a staff member of a hospice, it is essential to understand the psychology behind Norma’s family aggressive behaviours </w:t>
      </w:r>
      <w:bookmarkStart w:name="_Int_cACv4ENn" w:id="333635090"/>
      <w:r w:rsidRPr="301581B5" w:rsidR="301581B5">
        <w:rPr>
          <w:rFonts w:ascii="Arial" w:hAnsi="Arial" w:eastAsia="Arial" w:cs="Arial"/>
          <w:b w:val="0"/>
          <w:bCs w:val="0"/>
          <w:i w:val="0"/>
          <w:iCs w:val="0"/>
          <w:caps w:val="0"/>
          <w:smallCaps w:val="0"/>
          <w:strike w:val="0"/>
          <w:dstrike w:val="0"/>
          <w:noProof w:val="0"/>
          <w:color w:val="3A3A3A"/>
          <w:sz w:val="22"/>
          <w:szCs w:val="22"/>
          <w:u w:val="none"/>
          <w:lang w:val="en-GB"/>
        </w:rPr>
        <w:t>and</w:t>
      </w:r>
      <w:bookmarkEnd w:id="333635090"/>
      <w:r w:rsidRPr="301581B5" w:rsidR="301581B5">
        <w:rPr>
          <w:rFonts w:ascii="Arial" w:hAnsi="Arial" w:eastAsia="Arial" w:cs="Arial"/>
          <w:b w:val="0"/>
          <w:bCs w:val="0"/>
          <w:i w:val="0"/>
          <w:iCs w:val="0"/>
          <w:caps w:val="0"/>
          <w:smallCaps w:val="0"/>
          <w:strike w:val="0"/>
          <w:dstrike w:val="0"/>
          <w:noProof w:val="0"/>
          <w:color w:val="3A3A3A"/>
          <w:sz w:val="22"/>
          <w:szCs w:val="22"/>
          <w:u w:val="none"/>
          <w:lang w:val="en-GB"/>
        </w:rPr>
        <w:t xml:space="preserve"> important to </w:t>
      </w:r>
      <w:bookmarkStart w:name="_Int_aBZaS0PW" w:id="272167742"/>
      <w:r w:rsidRPr="301581B5" w:rsidR="301581B5">
        <w:rPr>
          <w:rFonts w:ascii="Arial" w:hAnsi="Arial" w:eastAsia="Arial" w:cs="Arial"/>
          <w:b w:val="0"/>
          <w:bCs w:val="0"/>
          <w:i w:val="0"/>
          <w:iCs w:val="0"/>
          <w:caps w:val="0"/>
          <w:smallCaps w:val="0"/>
          <w:strike w:val="0"/>
          <w:dstrike w:val="0"/>
          <w:noProof w:val="0"/>
          <w:color w:val="3A3A3A"/>
          <w:sz w:val="22"/>
          <w:szCs w:val="22"/>
          <w:u w:val="none"/>
          <w:lang w:val="en-GB"/>
        </w:rPr>
        <w:t>identify</w:t>
      </w:r>
      <w:bookmarkEnd w:id="272167742"/>
      <w:r w:rsidRPr="301581B5" w:rsidR="301581B5">
        <w:rPr>
          <w:rFonts w:ascii="Arial" w:hAnsi="Arial" w:eastAsia="Arial" w:cs="Arial"/>
          <w:b w:val="0"/>
          <w:bCs w:val="0"/>
          <w:i w:val="0"/>
          <w:iCs w:val="0"/>
          <w:caps w:val="0"/>
          <w:smallCaps w:val="0"/>
          <w:strike w:val="0"/>
          <w:dstrike w:val="0"/>
          <w:noProof w:val="0"/>
          <w:color w:val="3A3A3A"/>
          <w:sz w:val="22"/>
          <w:szCs w:val="22"/>
          <w:u w:val="none"/>
          <w:lang w:val="en-GB"/>
        </w:rPr>
        <w:t xml:space="preserve"> the signs of aggressive behaviours. This report included </w:t>
      </w:r>
      <w:r w:rsidRPr="301581B5" w:rsidR="6B1E3F6B">
        <w:rPr>
          <w:rFonts w:ascii="Arial" w:hAnsi="Arial" w:eastAsia="Arial" w:cs="Arial"/>
          <w:b w:val="0"/>
          <w:bCs w:val="0"/>
        </w:rPr>
        <w:t xml:space="preserve">Social Identity Theory (SIT), Fundamental Attribution Error (FAE), and Frustration Aggression Hypothesis (FAH) psychological theories to understand potential causes of Norma’s family aggressive behaviours which can be use full tools at the training program for the staff </w:t>
      </w:r>
      <w:r w:rsidRPr="301581B5" w:rsidR="6B1E3F6B">
        <w:rPr>
          <w:rFonts w:ascii="Arial" w:hAnsi="Arial" w:eastAsia="Arial" w:cs="Arial"/>
          <w:b w:val="0"/>
          <w:bCs w:val="0"/>
        </w:rPr>
        <w:t>members</w:t>
      </w:r>
      <w:r w:rsidRPr="301581B5" w:rsidR="6B1E3F6B">
        <w:rPr>
          <w:rFonts w:ascii="Arial" w:hAnsi="Arial" w:eastAsia="Arial" w:cs="Arial"/>
          <w:b w:val="0"/>
          <w:bCs w:val="0"/>
        </w:rPr>
        <w:t>.</w:t>
      </w:r>
    </w:p>
    <w:p w:rsidR="301581B5" w:rsidP="301581B5" w:rsidRDefault="301581B5" w14:paraId="4A7545AE" w14:textId="36E3A5F3">
      <w:pPr>
        <w:pStyle w:val="Normal"/>
        <w:jc w:val="both"/>
        <w:rPr>
          <w:rFonts w:ascii="Arial" w:hAnsi="Arial" w:eastAsia="Arial" w:cs="Arial"/>
          <w:b w:val="0"/>
          <w:bCs w:val="0"/>
        </w:rPr>
      </w:pPr>
    </w:p>
    <w:p w:rsidR="301581B5" w:rsidP="301581B5" w:rsidRDefault="301581B5" w14:paraId="3A87F88E" w14:textId="45495F3A">
      <w:pPr>
        <w:pStyle w:val="Normal"/>
        <w:jc w:val="both"/>
        <w:rPr>
          <w:rFonts w:ascii="Arial" w:hAnsi="Arial" w:eastAsia="Arial" w:cs="Arial"/>
          <w:b w:val="0"/>
          <w:bCs w:val="0"/>
        </w:rPr>
      </w:pPr>
    </w:p>
    <w:p w:rsidR="301581B5" w:rsidP="301581B5" w:rsidRDefault="301581B5" w14:paraId="6E1CD694" w14:textId="27A33EE0">
      <w:pPr>
        <w:pStyle w:val="Normal"/>
        <w:jc w:val="both"/>
        <w:rPr>
          <w:rFonts w:ascii="Arial" w:hAnsi="Arial" w:eastAsia="Arial" w:cs="Arial"/>
          <w:b w:val="0"/>
          <w:bCs w:val="0"/>
        </w:rPr>
      </w:pPr>
    </w:p>
    <w:p w:rsidR="301581B5" w:rsidP="301581B5" w:rsidRDefault="301581B5" w14:paraId="72A8B697" w14:textId="464E184A">
      <w:pPr>
        <w:pStyle w:val="Normal"/>
        <w:jc w:val="both"/>
        <w:rPr>
          <w:rFonts w:ascii="Arial" w:hAnsi="Arial" w:eastAsia="Arial" w:cs="Arial"/>
          <w:b w:val="0"/>
          <w:bCs w:val="0"/>
        </w:rPr>
      </w:pPr>
    </w:p>
    <w:p w:rsidR="301581B5" w:rsidP="301581B5" w:rsidRDefault="301581B5" w14:paraId="554F7A9B" w14:textId="7950C85C">
      <w:pPr>
        <w:pStyle w:val="Normal"/>
        <w:jc w:val="both"/>
        <w:rPr>
          <w:rFonts w:ascii="Arial" w:hAnsi="Arial" w:eastAsia="Arial" w:cs="Arial"/>
          <w:b w:val="0"/>
          <w:bCs w:val="0"/>
        </w:rPr>
      </w:pPr>
    </w:p>
    <w:p w:rsidR="301581B5" w:rsidP="301581B5" w:rsidRDefault="301581B5" w14:paraId="382AA202" w14:textId="067F31BD">
      <w:pPr>
        <w:pStyle w:val="Normal"/>
        <w:jc w:val="both"/>
        <w:rPr>
          <w:rFonts w:ascii="Arial" w:hAnsi="Arial" w:eastAsia="Arial" w:cs="Arial"/>
          <w:b w:val="0"/>
          <w:bCs w:val="0"/>
        </w:rPr>
      </w:pPr>
      <w:r w:rsidRPr="301581B5" w:rsidR="301581B5">
        <w:rPr>
          <w:rFonts w:ascii="Arial" w:hAnsi="Arial" w:eastAsia="Arial" w:cs="Arial"/>
          <w:b w:val="0"/>
          <w:bCs w:val="0"/>
        </w:rPr>
        <w:t xml:space="preserve">References: </w:t>
      </w:r>
    </w:p>
    <w:p w:rsidR="301581B5" w:rsidP="301581B5" w:rsidRDefault="301581B5" w14:paraId="3F2F3B67" w14:textId="631D4309">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r w:rsidRPr="301581B5" w:rsidR="301581B5">
        <w:rPr>
          <w:rFonts w:ascii="Source Sans Pro" w:hAnsi="Source Sans Pro" w:eastAsia="Source Sans Pro" w:cs="Source Sans Pro"/>
          <w:b w:val="0"/>
          <w:bCs w:val="0"/>
          <w:i w:val="0"/>
          <w:iCs w:val="0"/>
          <w:caps w:val="0"/>
          <w:smallCaps w:val="0"/>
          <w:noProof w:val="0"/>
          <w:color w:val="3A3A3A"/>
          <w:sz w:val="22"/>
          <w:szCs w:val="22"/>
          <w:lang w:val="en-GB"/>
        </w:rPr>
        <w:t>Anderson, J.F. and Kras, K. (2005) ‘</w:t>
      </w:r>
      <w:r w:rsidRPr="301581B5" w:rsidR="301581B5">
        <w:rPr>
          <w:rFonts w:ascii="Source Sans Pro" w:hAnsi="Source Sans Pro" w:eastAsia="Source Sans Pro" w:cs="Source Sans Pro"/>
          <w:b w:val="0"/>
          <w:bCs w:val="0"/>
          <w:i w:val="1"/>
          <w:iCs w:val="1"/>
          <w:caps w:val="0"/>
          <w:smallCaps w:val="0"/>
          <w:noProof w:val="0"/>
          <w:color w:val="3A3A3A"/>
          <w:sz w:val="22"/>
          <w:szCs w:val="22"/>
          <w:lang w:val="en-GB"/>
        </w:rPr>
        <w:t>Revisiting Albert Bandura’s Social Learning Theory to Better Understand and Assist Victims of Intimate Personal Violence’,</w:t>
      </w:r>
      <w:r w:rsidRPr="301581B5" w:rsidR="301581B5">
        <w:rPr>
          <w:rFonts w:ascii="Source Sans Pro" w:hAnsi="Source Sans Pro" w:eastAsia="Source Sans Pro" w:cs="Source Sans Pro"/>
          <w:b w:val="0"/>
          <w:bCs w:val="0"/>
          <w:i w:val="0"/>
          <w:iCs w:val="0"/>
          <w:caps w:val="0"/>
          <w:smallCaps w:val="0"/>
          <w:noProof w:val="0"/>
          <w:color w:val="3A3A3A"/>
          <w:sz w:val="22"/>
          <w:szCs w:val="22"/>
          <w:lang w:val="en-GB"/>
        </w:rPr>
        <w:t xml:space="preserve"> </w:t>
      </w:r>
      <w:r w:rsidRPr="301581B5" w:rsidR="301581B5">
        <w:rPr>
          <w:rFonts w:ascii="Source Sans Pro" w:hAnsi="Source Sans Pro" w:eastAsia="Source Sans Pro" w:cs="Source Sans Pro"/>
          <w:b w:val="0"/>
          <w:bCs w:val="0"/>
          <w:i w:val="1"/>
          <w:iCs w:val="1"/>
          <w:caps w:val="0"/>
          <w:smallCaps w:val="0"/>
          <w:noProof w:val="0"/>
          <w:color w:val="3A3A3A"/>
          <w:sz w:val="22"/>
          <w:szCs w:val="22"/>
          <w:lang w:val="en-GB"/>
        </w:rPr>
        <w:t>Women &amp; criminal justice.</w:t>
      </w:r>
      <w:r w:rsidRPr="301581B5" w:rsidR="301581B5">
        <w:rPr>
          <w:rFonts w:ascii="Source Sans Pro" w:hAnsi="Source Sans Pro" w:eastAsia="Source Sans Pro" w:cs="Source Sans Pro"/>
          <w:b w:val="0"/>
          <w:bCs w:val="0"/>
          <w:i w:val="0"/>
          <w:iCs w:val="0"/>
          <w:caps w:val="0"/>
          <w:smallCaps w:val="0"/>
          <w:noProof w:val="0"/>
          <w:color w:val="3A3A3A"/>
          <w:sz w:val="22"/>
          <w:szCs w:val="22"/>
          <w:lang w:val="en-GB"/>
        </w:rPr>
        <w:t>, 17(1), pp. 99–124. doi:10.1300/J012v17n01_05.</w:t>
      </w:r>
    </w:p>
    <w:p w:rsidR="301581B5" w:rsidP="301581B5" w:rsidRDefault="301581B5" w14:paraId="6497F3F4" w14:textId="446E64BE">
      <w:pPr>
        <w:spacing w:after="160" w:line="259" w:lineRule="auto"/>
        <w:rPr>
          <w:rFonts w:ascii="Arial" w:hAnsi="Arial" w:eastAsia="Arial" w:cs="Arial"/>
          <w:b w:val="0"/>
          <w:bCs w:val="0"/>
          <w:i w:val="0"/>
          <w:iCs w:val="0"/>
          <w:caps w:val="0"/>
          <w:smallCaps w:val="0"/>
          <w:noProof w:val="0"/>
          <w:color w:val="222222"/>
          <w:sz w:val="19"/>
          <w:szCs w:val="19"/>
          <w:lang w:val="en-GB"/>
        </w:rPr>
      </w:pPr>
      <w:r w:rsidRPr="301581B5" w:rsidR="301581B5">
        <w:rPr>
          <w:rFonts w:ascii="Arial" w:hAnsi="Arial" w:eastAsia="Arial" w:cs="Arial"/>
          <w:b w:val="0"/>
          <w:bCs w:val="0"/>
          <w:i w:val="0"/>
          <w:iCs w:val="0"/>
          <w:caps w:val="0"/>
          <w:smallCaps w:val="0"/>
          <w:noProof w:val="0"/>
          <w:color w:val="222222"/>
          <w:sz w:val="19"/>
          <w:szCs w:val="19"/>
          <w:lang w:val="en-GB"/>
        </w:rPr>
        <w:t>Andrews, P.W. (2001)</w:t>
      </w:r>
      <w:r w:rsidRPr="301581B5" w:rsidR="301581B5">
        <w:rPr>
          <w:rFonts w:ascii="Arial" w:hAnsi="Arial" w:eastAsia="Arial" w:cs="Arial"/>
          <w:b w:val="0"/>
          <w:bCs w:val="0"/>
          <w:i w:val="1"/>
          <w:iCs w:val="1"/>
          <w:caps w:val="0"/>
          <w:smallCaps w:val="0"/>
          <w:noProof w:val="0"/>
          <w:color w:val="222222"/>
          <w:sz w:val="19"/>
          <w:szCs w:val="19"/>
          <w:lang w:val="en-GB"/>
        </w:rPr>
        <w:t xml:space="preserve"> ‘The psychology of social chess and the evolution of attribution mechanisms: Explaining the fundamental attribution error’.</w:t>
      </w:r>
      <w:r w:rsidRPr="301581B5" w:rsidR="301581B5">
        <w:rPr>
          <w:rFonts w:ascii="Arial" w:hAnsi="Arial" w:eastAsia="Arial" w:cs="Arial"/>
          <w:b w:val="0"/>
          <w:bCs w:val="0"/>
          <w:i w:val="0"/>
          <w:iCs w:val="0"/>
          <w:caps w:val="0"/>
          <w:smallCaps w:val="0"/>
          <w:noProof w:val="0"/>
          <w:color w:val="222222"/>
          <w:sz w:val="19"/>
          <w:szCs w:val="19"/>
          <w:lang w:val="en-GB"/>
        </w:rPr>
        <w:t xml:space="preserve"> </w:t>
      </w:r>
      <w:r w:rsidRPr="301581B5" w:rsidR="301581B5">
        <w:rPr>
          <w:rFonts w:ascii="Arial" w:hAnsi="Arial" w:eastAsia="Arial" w:cs="Arial"/>
          <w:b w:val="0"/>
          <w:bCs w:val="0"/>
          <w:i w:val="1"/>
          <w:iCs w:val="1"/>
          <w:caps w:val="0"/>
          <w:smallCaps w:val="0"/>
          <w:noProof w:val="0"/>
          <w:color w:val="222222"/>
          <w:sz w:val="19"/>
          <w:szCs w:val="19"/>
          <w:lang w:val="en-GB"/>
        </w:rPr>
        <w:t xml:space="preserve">Evolution and Human </w:t>
      </w:r>
      <w:proofErr w:type="spellStart"/>
      <w:r w:rsidRPr="301581B5" w:rsidR="301581B5">
        <w:rPr>
          <w:rFonts w:ascii="Arial" w:hAnsi="Arial" w:eastAsia="Arial" w:cs="Arial"/>
          <w:b w:val="0"/>
          <w:bCs w:val="0"/>
          <w:i w:val="1"/>
          <w:iCs w:val="1"/>
          <w:caps w:val="0"/>
          <w:smallCaps w:val="0"/>
          <w:noProof w:val="0"/>
          <w:color w:val="222222"/>
          <w:sz w:val="19"/>
          <w:szCs w:val="19"/>
          <w:lang w:val="en-GB"/>
        </w:rPr>
        <w:t>Behavior</w:t>
      </w:r>
      <w:proofErr w:type="spellEnd"/>
      <w:r w:rsidRPr="301581B5" w:rsidR="301581B5">
        <w:rPr>
          <w:rFonts w:ascii="Arial" w:hAnsi="Arial" w:eastAsia="Arial" w:cs="Arial"/>
          <w:b w:val="0"/>
          <w:bCs w:val="0"/>
          <w:i w:val="0"/>
          <w:iCs w:val="0"/>
          <w:caps w:val="0"/>
          <w:smallCaps w:val="0"/>
          <w:noProof w:val="0"/>
          <w:color w:val="222222"/>
          <w:sz w:val="19"/>
          <w:szCs w:val="19"/>
          <w:lang w:val="en-GB"/>
        </w:rPr>
        <w:t xml:space="preserve">, </w:t>
      </w:r>
      <w:r w:rsidRPr="301581B5" w:rsidR="301581B5">
        <w:rPr>
          <w:rFonts w:ascii="Arial" w:hAnsi="Arial" w:eastAsia="Arial" w:cs="Arial"/>
          <w:b w:val="0"/>
          <w:bCs w:val="0"/>
          <w:i w:val="1"/>
          <w:iCs w:val="1"/>
          <w:caps w:val="0"/>
          <w:smallCaps w:val="0"/>
          <w:noProof w:val="0"/>
          <w:color w:val="222222"/>
          <w:sz w:val="19"/>
          <w:szCs w:val="19"/>
          <w:lang w:val="en-GB"/>
        </w:rPr>
        <w:t>22</w:t>
      </w:r>
      <w:r w:rsidRPr="301581B5" w:rsidR="301581B5">
        <w:rPr>
          <w:rFonts w:ascii="Arial" w:hAnsi="Arial" w:eastAsia="Arial" w:cs="Arial"/>
          <w:b w:val="0"/>
          <w:bCs w:val="0"/>
          <w:i w:val="0"/>
          <w:iCs w:val="0"/>
          <w:caps w:val="0"/>
          <w:smallCaps w:val="0"/>
          <w:noProof w:val="0"/>
          <w:color w:val="222222"/>
          <w:sz w:val="19"/>
          <w:szCs w:val="19"/>
          <w:lang w:val="en-GB"/>
        </w:rPr>
        <w:t>(1), pp.11-29.</w:t>
      </w:r>
    </w:p>
    <w:p w:rsidR="301581B5" w:rsidP="301581B5" w:rsidRDefault="301581B5" w14:paraId="1D3E0BA1" w14:textId="7F300CAC">
      <w:pPr>
        <w:pStyle w:val="Normal"/>
        <w:jc w:val="both"/>
        <w:rPr>
          <w:rFonts w:ascii="Arial" w:hAnsi="Arial" w:eastAsia="Arial" w:cs="Arial"/>
          <w:b w:val="0"/>
          <w:bCs w:val="0"/>
          <w:i w:val="0"/>
          <w:iCs w:val="0"/>
          <w:caps w:val="0"/>
          <w:smallCaps w:val="0"/>
          <w:noProof w:val="0"/>
          <w:color w:val="222222"/>
          <w:sz w:val="19"/>
          <w:szCs w:val="19"/>
          <w:lang w:val="en-GB"/>
        </w:rPr>
      </w:pPr>
      <w:r w:rsidRPr="301581B5" w:rsidR="301581B5">
        <w:rPr>
          <w:rFonts w:ascii="Arial" w:hAnsi="Arial" w:eastAsia="Arial" w:cs="Arial"/>
          <w:b w:val="0"/>
          <w:bCs w:val="0"/>
          <w:i w:val="0"/>
          <w:iCs w:val="0"/>
          <w:caps w:val="0"/>
          <w:smallCaps w:val="0"/>
          <w:noProof w:val="0"/>
          <w:color w:val="222222"/>
          <w:sz w:val="19"/>
          <w:szCs w:val="19"/>
          <w:lang w:val="en-GB"/>
        </w:rPr>
        <w:t xml:space="preserve">Baron, </w:t>
      </w:r>
      <w:r w:rsidRPr="301581B5" w:rsidR="301581B5">
        <w:rPr>
          <w:rFonts w:ascii="Arial" w:hAnsi="Arial" w:eastAsia="Arial" w:cs="Arial"/>
          <w:b w:val="0"/>
          <w:bCs w:val="0"/>
          <w:i w:val="0"/>
          <w:iCs w:val="0"/>
          <w:caps w:val="0"/>
          <w:smallCaps w:val="0"/>
          <w:noProof w:val="0"/>
          <w:color w:val="222222"/>
          <w:sz w:val="19"/>
          <w:szCs w:val="19"/>
          <w:lang w:val="en-GB"/>
        </w:rPr>
        <w:t>R.A.</w:t>
      </w:r>
      <w:r w:rsidRPr="301581B5" w:rsidR="301581B5">
        <w:rPr>
          <w:rFonts w:ascii="Arial" w:hAnsi="Arial" w:eastAsia="Arial" w:cs="Arial"/>
          <w:b w:val="0"/>
          <w:bCs w:val="0"/>
          <w:i w:val="0"/>
          <w:iCs w:val="0"/>
          <w:caps w:val="0"/>
          <w:smallCaps w:val="0"/>
          <w:noProof w:val="0"/>
          <w:color w:val="222222"/>
          <w:sz w:val="19"/>
          <w:szCs w:val="19"/>
          <w:lang w:val="en-GB"/>
        </w:rPr>
        <w:t xml:space="preserve"> and Richardson, D.R. (2004) ‘</w:t>
      </w:r>
      <w:r w:rsidRPr="301581B5" w:rsidR="301581B5">
        <w:rPr>
          <w:rFonts w:ascii="Arial" w:hAnsi="Arial" w:eastAsia="Arial" w:cs="Arial"/>
          <w:b w:val="0"/>
          <w:bCs w:val="0"/>
          <w:i w:val="1"/>
          <w:iCs w:val="1"/>
          <w:caps w:val="0"/>
          <w:smallCaps w:val="0"/>
          <w:noProof w:val="0"/>
          <w:color w:val="222222"/>
          <w:sz w:val="19"/>
          <w:szCs w:val="19"/>
          <w:lang w:val="en-GB"/>
        </w:rPr>
        <w:t>Human aggression</w:t>
      </w:r>
      <w:r w:rsidRPr="301581B5" w:rsidR="301581B5">
        <w:rPr>
          <w:rFonts w:ascii="Arial" w:hAnsi="Arial" w:eastAsia="Arial" w:cs="Arial"/>
          <w:b w:val="0"/>
          <w:bCs w:val="0"/>
          <w:i w:val="0"/>
          <w:iCs w:val="0"/>
          <w:caps w:val="0"/>
          <w:smallCaps w:val="0"/>
          <w:noProof w:val="0"/>
          <w:color w:val="222222"/>
          <w:sz w:val="19"/>
          <w:szCs w:val="19"/>
          <w:lang w:val="en-GB"/>
        </w:rPr>
        <w:t>. Springer Science &amp; Business Media’.</w:t>
      </w:r>
    </w:p>
    <w:p w:rsidR="301581B5" w:rsidP="301581B5" w:rsidRDefault="301581B5" w14:paraId="6CAEDA2A" w14:textId="15462BD6">
      <w:pPr>
        <w:pStyle w:val="Normal"/>
        <w:jc w:val="both"/>
        <w:rPr>
          <w:rFonts w:ascii="Century Gothic" w:hAnsi="Century Gothic" w:eastAsia="Century Gothic" w:cs="Century Gothic"/>
          <w:b w:val="0"/>
          <w:bCs w:val="0"/>
          <w:i w:val="0"/>
          <w:iCs w:val="0"/>
          <w:caps w:val="0"/>
          <w:smallCaps w:val="0"/>
          <w:noProof w:val="0"/>
          <w:color w:val="000000" w:themeColor="text1" w:themeTint="FF" w:themeShade="FF"/>
          <w:sz w:val="19"/>
          <w:szCs w:val="19"/>
          <w:lang w:val="en-GB"/>
        </w:rPr>
      </w:pPr>
      <w:r w:rsidRPr="301581B5" w:rsidR="301581B5">
        <w:rPr>
          <w:rFonts w:ascii="Century Gothic" w:hAnsi="Century Gothic" w:eastAsia="Century Gothic" w:cs="Century Gothic"/>
          <w:b w:val="0"/>
          <w:bCs w:val="0"/>
          <w:i w:val="0"/>
          <w:iCs w:val="0"/>
          <w:caps w:val="0"/>
          <w:smallCaps w:val="0"/>
          <w:noProof w:val="0"/>
          <w:color w:val="000000" w:themeColor="text1" w:themeTint="FF" w:themeShade="FF"/>
          <w:sz w:val="19"/>
          <w:szCs w:val="19"/>
          <w:lang w:val="en-GB"/>
        </w:rPr>
        <w:t>Dollard, J. Doob, L.W. Miller, N.E. Mowrer, O.H. &amp; Sears, R.R. (1939) ‘</w:t>
      </w:r>
      <w:r w:rsidRPr="301581B5" w:rsidR="301581B5">
        <w:rPr>
          <w:rFonts w:ascii="Century Gothic" w:hAnsi="Century Gothic" w:eastAsia="Century Gothic" w:cs="Century Gothic"/>
          <w:b w:val="0"/>
          <w:bCs w:val="0"/>
          <w:i w:val="1"/>
          <w:iCs w:val="1"/>
          <w:caps w:val="0"/>
          <w:smallCaps w:val="0"/>
          <w:noProof w:val="0"/>
          <w:color w:val="000000" w:themeColor="text1" w:themeTint="FF" w:themeShade="FF"/>
          <w:sz w:val="19"/>
          <w:szCs w:val="19"/>
          <w:lang w:val="en-GB"/>
        </w:rPr>
        <w:t>Frustration and aggression</w:t>
      </w:r>
      <w:r w:rsidRPr="301581B5" w:rsidR="301581B5">
        <w:rPr>
          <w:rFonts w:ascii="Century Gothic" w:hAnsi="Century Gothic" w:eastAsia="Century Gothic" w:cs="Century Gothic"/>
          <w:b w:val="0"/>
          <w:bCs w:val="0"/>
          <w:i w:val="0"/>
          <w:iCs w:val="0"/>
          <w:caps w:val="0"/>
          <w:smallCaps w:val="0"/>
          <w:noProof w:val="0"/>
          <w:color w:val="000000" w:themeColor="text1" w:themeTint="FF" w:themeShade="FF"/>
          <w:sz w:val="19"/>
          <w:szCs w:val="19"/>
          <w:lang w:val="en-GB"/>
        </w:rPr>
        <w:t>. New Haven: Yale University Press.’</w:t>
      </w:r>
    </w:p>
    <w:p w:rsidR="301581B5" w:rsidP="301581B5" w:rsidRDefault="301581B5" w14:paraId="5EE226FC" w14:textId="2C9394B9">
      <w:pPr>
        <w:spacing w:after="160" w:line="259" w:lineRule="auto"/>
        <w:rPr>
          <w:rFonts w:ascii="Arial" w:hAnsi="Arial" w:eastAsia="Arial" w:cs="Arial"/>
          <w:b w:val="0"/>
          <w:bCs w:val="0"/>
          <w:i w:val="0"/>
          <w:iCs w:val="0"/>
          <w:caps w:val="0"/>
          <w:smallCaps w:val="0"/>
          <w:noProof w:val="0"/>
          <w:color w:val="222222"/>
          <w:sz w:val="19"/>
          <w:szCs w:val="19"/>
          <w:lang w:val="en-GB"/>
        </w:rPr>
      </w:pPr>
      <w:r w:rsidRPr="301581B5" w:rsidR="301581B5">
        <w:rPr>
          <w:rFonts w:ascii="Arial" w:hAnsi="Arial" w:eastAsia="Arial" w:cs="Arial"/>
          <w:b w:val="0"/>
          <w:bCs w:val="0"/>
          <w:i w:val="0"/>
          <w:iCs w:val="0"/>
          <w:caps w:val="0"/>
          <w:smallCaps w:val="0"/>
          <w:noProof w:val="0"/>
          <w:color w:val="222222"/>
          <w:sz w:val="19"/>
          <w:szCs w:val="19"/>
          <w:lang w:val="en-GB"/>
        </w:rPr>
        <w:t xml:space="preserve">Haslam, C. Haslam, S.A. </w:t>
      </w:r>
      <w:proofErr w:type="spellStart"/>
      <w:r w:rsidRPr="301581B5" w:rsidR="301581B5">
        <w:rPr>
          <w:rFonts w:ascii="Arial" w:hAnsi="Arial" w:eastAsia="Arial" w:cs="Arial"/>
          <w:b w:val="0"/>
          <w:bCs w:val="0"/>
          <w:i w:val="0"/>
          <w:iCs w:val="0"/>
          <w:caps w:val="0"/>
          <w:smallCaps w:val="0"/>
          <w:noProof w:val="0"/>
          <w:color w:val="222222"/>
          <w:sz w:val="19"/>
          <w:szCs w:val="19"/>
          <w:lang w:val="en-GB"/>
        </w:rPr>
        <w:t>Jetten</w:t>
      </w:r>
      <w:proofErr w:type="spellEnd"/>
      <w:r w:rsidRPr="301581B5" w:rsidR="301581B5">
        <w:rPr>
          <w:rFonts w:ascii="Arial" w:hAnsi="Arial" w:eastAsia="Arial" w:cs="Arial"/>
          <w:b w:val="0"/>
          <w:bCs w:val="0"/>
          <w:i w:val="0"/>
          <w:iCs w:val="0"/>
          <w:caps w:val="0"/>
          <w:smallCaps w:val="0"/>
          <w:noProof w:val="0"/>
          <w:color w:val="222222"/>
          <w:sz w:val="19"/>
          <w:szCs w:val="19"/>
          <w:lang w:val="en-GB"/>
        </w:rPr>
        <w:t xml:space="preserve">, J. Cruwys, </w:t>
      </w:r>
      <w:r w:rsidRPr="301581B5" w:rsidR="301581B5">
        <w:rPr>
          <w:rFonts w:ascii="Arial" w:hAnsi="Arial" w:eastAsia="Arial" w:cs="Arial"/>
          <w:b w:val="0"/>
          <w:bCs w:val="0"/>
          <w:i w:val="0"/>
          <w:iCs w:val="0"/>
          <w:caps w:val="0"/>
          <w:smallCaps w:val="0"/>
          <w:noProof w:val="0"/>
          <w:color w:val="222222"/>
          <w:sz w:val="19"/>
          <w:szCs w:val="19"/>
          <w:lang w:val="en-GB"/>
        </w:rPr>
        <w:t>T.</w:t>
      </w:r>
      <w:r w:rsidRPr="301581B5" w:rsidR="301581B5">
        <w:rPr>
          <w:rFonts w:ascii="Arial" w:hAnsi="Arial" w:eastAsia="Arial" w:cs="Arial"/>
          <w:b w:val="0"/>
          <w:bCs w:val="0"/>
          <w:i w:val="0"/>
          <w:iCs w:val="0"/>
          <w:caps w:val="0"/>
          <w:smallCaps w:val="0"/>
          <w:noProof w:val="0"/>
          <w:color w:val="222222"/>
          <w:sz w:val="19"/>
          <w:szCs w:val="19"/>
          <w:lang w:val="en-GB"/>
        </w:rPr>
        <w:t xml:space="preserve"> and Steffens, N.K. (2021) ‘Life change, social identity, and health’. </w:t>
      </w:r>
      <w:r w:rsidRPr="301581B5" w:rsidR="301581B5">
        <w:rPr>
          <w:rFonts w:ascii="Arial" w:hAnsi="Arial" w:eastAsia="Arial" w:cs="Arial"/>
          <w:b w:val="0"/>
          <w:bCs w:val="0"/>
          <w:i w:val="1"/>
          <w:iCs w:val="1"/>
          <w:caps w:val="0"/>
          <w:smallCaps w:val="0"/>
          <w:noProof w:val="0"/>
          <w:color w:val="222222"/>
          <w:sz w:val="19"/>
          <w:szCs w:val="19"/>
          <w:lang w:val="en-GB"/>
        </w:rPr>
        <w:t>Annual Review of Psychology</w:t>
      </w:r>
      <w:r w:rsidRPr="301581B5" w:rsidR="301581B5">
        <w:rPr>
          <w:rFonts w:ascii="Arial" w:hAnsi="Arial" w:eastAsia="Arial" w:cs="Arial"/>
          <w:b w:val="0"/>
          <w:bCs w:val="0"/>
          <w:i w:val="0"/>
          <w:iCs w:val="0"/>
          <w:caps w:val="0"/>
          <w:smallCaps w:val="0"/>
          <w:noProof w:val="0"/>
          <w:color w:val="222222"/>
          <w:sz w:val="19"/>
          <w:szCs w:val="19"/>
          <w:lang w:val="en-GB"/>
        </w:rPr>
        <w:t xml:space="preserve">, </w:t>
      </w:r>
      <w:r w:rsidRPr="301581B5" w:rsidR="301581B5">
        <w:rPr>
          <w:rFonts w:ascii="Arial" w:hAnsi="Arial" w:eastAsia="Arial" w:cs="Arial"/>
          <w:b w:val="0"/>
          <w:bCs w:val="0"/>
          <w:i w:val="1"/>
          <w:iCs w:val="1"/>
          <w:caps w:val="0"/>
          <w:smallCaps w:val="0"/>
          <w:noProof w:val="0"/>
          <w:color w:val="222222"/>
          <w:sz w:val="19"/>
          <w:szCs w:val="19"/>
          <w:lang w:val="en-GB"/>
        </w:rPr>
        <w:t>72</w:t>
      </w:r>
      <w:r w:rsidRPr="301581B5" w:rsidR="301581B5">
        <w:rPr>
          <w:rFonts w:ascii="Arial" w:hAnsi="Arial" w:eastAsia="Arial" w:cs="Arial"/>
          <w:b w:val="0"/>
          <w:bCs w:val="0"/>
          <w:i w:val="0"/>
          <w:iCs w:val="0"/>
          <w:caps w:val="0"/>
          <w:smallCaps w:val="0"/>
          <w:noProof w:val="0"/>
          <w:color w:val="222222"/>
          <w:sz w:val="19"/>
          <w:szCs w:val="19"/>
          <w:lang w:val="en-GB"/>
        </w:rPr>
        <w:t>, pp.635-661.</w:t>
      </w:r>
    </w:p>
    <w:p w:rsidR="301581B5" w:rsidP="301581B5" w:rsidRDefault="301581B5" w14:paraId="67BDAFAA" w14:textId="1B5EE6EA">
      <w:pPr>
        <w:spacing w:after="160" w:line="259" w:lineRule="auto"/>
        <w:rPr>
          <w:rFonts w:ascii="Century Gothic" w:hAnsi="Century Gothic" w:eastAsia="Century Gothic" w:cs="Century Gothic"/>
          <w:b w:val="0"/>
          <w:bCs w:val="0"/>
          <w:i w:val="0"/>
          <w:iCs w:val="0"/>
          <w:caps w:val="0"/>
          <w:smallCaps w:val="0"/>
          <w:noProof w:val="0"/>
          <w:color w:val="000000" w:themeColor="text1" w:themeTint="FF" w:themeShade="FF"/>
          <w:sz w:val="18"/>
          <w:szCs w:val="18"/>
          <w:lang w:val="en-GB"/>
        </w:rPr>
      </w:pPr>
      <w:r w:rsidRPr="301581B5" w:rsidR="301581B5">
        <w:rPr>
          <w:rFonts w:ascii="Century Gothic" w:hAnsi="Century Gothic" w:eastAsia="Century Gothic" w:cs="Century Gothic"/>
          <w:b w:val="0"/>
          <w:bCs w:val="0"/>
          <w:i w:val="0"/>
          <w:iCs w:val="0"/>
          <w:caps w:val="0"/>
          <w:smallCaps w:val="0"/>
          <w:noProof w:val="0"/>
          <w:color w:val="000000" w:themeColor="text1" w:themeTint="FF" w:themeShade="FF"/>
          <w:sz w:val="18"/>
          <w:szCs w:val="18"/>
          <w:lang w:val="en-GB"/>
        </w:rPr>
        <w:t xml:space="preserve">Heider, F. &amp; Simmel, M. (1944) ‘An experimental study of </w:t>
      </w:r>
      <w:r w:rsidRPr="301581B5" w:rsidR="301581B5">
        <w:rPr>
          <w:rFonts w:ascii="Century Gothic" w:hAnsi="Century Gothic" w:eastAsia="Century Gothic" w:cs="Century Gothic"/>
          <w:b w:val="0"/>
          <w:bCs w:val="0"/>
          <w:i w:val="0"/>
          <w:iCs w:val="0"/>
          <w:caps w:val="0"/>
          <w:smallCaps w:val="0"/>
          <w:noProof w:val="0"/>
          <w:color w:val="000000" w:themeColor="text1" w:themeTint="FF" w:themeShade="FF"/>
          <w:sz w:val="18"/>
          <w:szCs w:val="18"/>
          <w:lang w:val="en-GB"/>
        </w:rPr>
        <w:t>apparent</w:t>
      </w:r>
      <w:r w:rsidRPr="301581B5" w:rsidR="301581B5">
        <w:rPr>
          <w:rFonts w:ascii="Century Gothic" w:hAnsi="Century Gothic" w:eastAsia="Century Gothic" w:cs="Century Gothic"/>
          <w:b w:val="0"/>
          <w:bCs w:val="0"/>
          <w:i w:val="0"/>
          <w:iCs w:val="0"/>
          <w:caps w:val="0"/>
          <w:smallCaps w:val="0"/>
          <w:noProof w:val="0"/>
          <w:color w:val="000000" w:themeColor="text1" w:themeTint="FF" w:themeShade="FF"/>
          <w:sz w:val="18"/>
          <w:szCs w:val="18"/>
          <w:lang w:val="en-GB"/>
        </w:rPr>
        <w:t xml:space="preserve"> behaviour’. American Journal of Psychology, 57(2), 243-259</w:t>
      </w:r>
    </w:p>
    <w:p w:rsidR="301581B5" w:rsidP="301581B5" w:rsidRDefault="301581B5" w14:paraId="4BF6EF82" w14:textId="24D270F2">
      <w:pPr>
        <w:spacing w:after="160" w:line="259" w:lineRule="auto"/>
        <w:rPr>
          <w:rFonts w:ascii="Arial" w:hAnsi="Arial" w:eastAsia="Arial" w:cs="Arial"/>
          <w:b w:val="0"/>
          <w:bCs w:val="0"/>
          <w:i w:val="0"/>
          <w:iCs w:val="0"/>
          <w:caps w:val="0"/>
          <w:smallCaps w:val="0"/>
          <w:noProof w:val="0"/>
          <w:color w:val="222222"/>
          <w:sz w:val="19"/>
          <w:szCs w:val="19"/>
          <w:lang w:val="en-GB"/>
        </w:rPr>
      </w:pPr>
      <w:r w:rsidRPr="301581B5" w:rsidR="301581B5">
        <w:rPr>
          <w:rFonts w:ascii="Arial" w:hAnsi="Arial" w:eastAsia="Arial" w:cs="Arial"/>
          <w:b w:val="0"/>
          <w:bCs w:val="0"/>
          <w:i w:val="0"/>
          <w:iCs w:val="0"/>
          <w:caps w:val="0"/>
          <w:smallCaps w:val="0"/>
          <w:noProof w:val="0"/>
          <w:color w:val="222222"/>
          <w:sz w:val="19"/>
          <w:szCs w:val="19"/>
          <w:lang w:val="en-GB"/>
        </w:rPr>
        <w:t xml:space="preserve">Hogg, M.A. (2016) ‘Social identity theory. In </w:t>
      </w:r>
      <w:r w:rsidRPr="301581B5" w:rsidR="301581B5">
        <w:rPr>
          <w:rFonts w:ascii="Arial" w:hAnsi="Arial" w:eastAsia="Arial" w:cs="Arial"/>
          <w:b w:val="0"/>
          <w:bCs w:val="0"/>
          <w:i w:val="1"/>
          <w:iCs w:val="1"/>
          <w:caps w:val="0"/>
          <w:smallCaps w:val="0"/>
          <w:noProof w:val="0"/>
          <w:color w:val="222222"/>
          <w:sz w:val="19"/>
          <w:szCs w:val="19"/>
          <w:lang w:val="en-GB"/>
        </w:rPr>
        <w:t>Understanding peace and conflict through social identity theory’</w:t>
      </w:r>
      <w:r w:rsidRPr="301581B5" w:rsidR="301581B5">
        <w:rPr>
          <w:rFonts w:ascii="Arial" w:hAnsi="Arial" w:eastAsia="Arial" w:cs="Arial"/>
          <w:b w:val="0"/>
          <w:bCs w:val="0"/>
          <w:i w:val="0"/>
          <w:iCs w:val="0"/>
          <w:caps w:val="0"/>
          <w:smallCaps w:val="0"/>
          <w:noProof w:val="0"/>
          <w:color w:val="222222"/>
          <w:sz w:val="19"/>
          <w:szCs w:val="19"/>
          <w:lang w:val="en-GB"/>
        </w:rPr>
        <w:t xml:space="preserve"> (pp. 3-17). Springer, Cham.</w:t>
      </w:r>
    </w:p>
    <w:p w:rsidR="301581B5" w:rsidP="301581B5" w:rsidRDefault="301581B5" w14:paraId="1DB361BC" w14:textId="48D5D096">
      <w:pPr>
        <w:spacing w:after="160" w:line="259" w:lineRule="auto"/>
        <w:rPr>
          <w:rFonts w:ascii="Arial" w:hAnsi="Arial" w:eastAsia="Arial" w:cs="Arial"/>
          <w:b w:val="0"/>
          <w:bCs w:val="0"/>
          <w:i w:val="0"/>
          <w:iCs w:val="0"/>
          <w:caps w:val="0"/>
          <w:smallCaps w:val="0"/>
          <w:noProof w:val="0"/>
          <w:color w:val="222222"/>
          <w:sz w:val="19"/>
          <w:szCs w:val="19"/>
          <w:lang w:val="en-GB"/>
        </w:rPr>
      </w:pPr>
      <w:r w:rsidRPr="301581B5" w:rsidR="301581B5">
        <w:rPr>
          <w:rFonts w:ascii="Arial" w:hAnsi="Arial" w:eastAsia="Arial" w:cs="Arial"/>
          <w:b w:val="0"/>
          <w:bCs w:val="0"/>
          <w:i w:val="0"/>
          <w:iCs w:val="0"/>
          <w:caps w:val="0"/>
          <w:smallCaps w:val="0"/>
          <w:noProof w:val="0"/>
          <w:color w:val="222222"/>
          <w:sz w:val="19"/>
          <w:szCs w:val="19"/>
          <w:lang w:val="en-GB"/>
        </w:rPr>
        <w:t xml:space="preserve">Hooper, N. Erdogan, A. Keen, G. Lawton, K. and McHugh, L. (2015) ‘Perspective taking reduces the fundamental attribution error’. </w:t>
      </w:r>
      <w:r w:rsidRPr="301581B5" w:rsidR="301581B5">
        <w:rPr>
          <w:rFonts w:ascii="Arial" w:hAnsi="Arial" w:eastAsia="Arial" w:cs="Arial"/>
          <w:b w:val="0"/>
          <w:bCs w:val="0"/>
          <w:i w:val="1"/>
          <w:iCs w:val="1"/>
          <w:caps w:val="0"/>
          <w:smallCaps w:val="0"/>
          <w:noProof w:val="0"/>
          <w:color w:val="222222"/>
          <w:sz w:val="19"/>
          <w:szCs w:val="19"/>
          <w:lang w:val="en-GB"/>
        </w:rPr>
        <w:t xml:space="preserve">Journal of Contextual </w:t>
      </w:r>
      <w:proofErr w:type="spellStart"/>
      <w:r w:rsidRPr="301581B5" w:rsidR="301581B5">
        <w:rPr>
          <w:rFonts w:ascii="Arial" w:hAnsi="Arial" w:eastAsia="Arial" w:cs="Arial"/>
          <w:b w:val="0"/>
          <w:bCs w:val="0"/>
          <w:i w:val="1"/>
          <w:iCs w:val="1"/>
          <w:caps w:val="0"/>
          <w:smallCaps w:val="0"/>
          <w:noProof w:val="0"/>
          <w:color w:val="222222"/>
          <w:sz w:val="19"/>
          <w:szCs w:val="19"/>
          <w:lang w:val="en-GB"/>
        </w:rPr>
        <w:t>Behavioral</w:t>
      </w:r>
      <w:proofErr w:type="spellEnd"/>
      <w:r w:rsidRPr="301581B5" w:rsidR="301581B5">
        <w:rPr>
          <w:rFonts w:ascii="Arial" w:hAnsi="Arial" w:eastAsia="Arial" w:cs="Arial"/>
          <w:b w:val="0"/>
          <w:bCs w:val="0"/>
          <w:i w:val="1"/>
          <w:iCs w:val="1"/>
          <w:caps w:val="0"/>
          <w:smallCaps w:val="0"/>
          <w:noProof w:val="0"/>
          <w:color w:val="222222"/>
          <w:sz w:val="19"/>
          <w:szCs w:val="19"/>
          <w:lang w:val="en-GB"/>
        </w:rPr>
        <w:t xml:space="preserve"> Science</w:t>
      </w:r>
      <w:r w:rsidRPr="301581B5" w:rsidR="301581B5">
        <w:rPr>
          <w:rFonts w:ascii="Arial" w:hAnsi="Arial" w:eastAsia="Arial" w:cs="Arial"/>
          <w:b w:val="0"/>
          <w:bCs w:val="0"/>
          <w:i w:val="0"/>
          <w:iCs w:val="0"/>
          <w:caps w:val="0"/>
          <w:smallCaps w:val="0"/>
          <w:noProof w:val="0"/>
          <w:color w:val="222222"/>
          <w:sz w:val="19"/>
          <w:szCs w:val="19"/>
          <w:lang w:val="en-GB"/>
        </w:rPr>
        <w:t xml:space="preserve">, </w:t>
      </w:r>
      <w:r w:rsidRPr="301581B5" w:rsidR="301581B5">
        <w:rPr>
          <w:rFonts w:ascii="Arial" w:hAnsi="Arial" w:eastAsia="Arial" w:cs="Arial"/>
          <w:b w:val="0"/>
          <w:bCs w:val="0"/>
          <w:i w:val="1"/>
          <w:iCs w:val="1"/>
          <w:caps w:val="0"/>
          <w:smallCaps w:val="0"/>
          <w:noProof w:val="0"/>
          <w:color w:val="222222"/>
          <w:sz w:val="19"/>
          <w:szCs w:val="19"/>
          <w:lang w:val="en-GB"/>
        </w:rPr>
        <w:t>4</w:t>
      </w:r>
      <w:r w:rsidRPr="301581B5" w:rsidR="301581B5">
        <w:rPr>
          <w:rFonts w:ascii="Arial" w:hAnsi="Arial" w:eastAsia="Arial" w:cs="Arial"/>
          <w:b w:val="0"/>
          <w:bCs w:val="0"/>
          <w:i w:val="0"/>
          <w:iCs w:val="0"/>
          <w:caps w:val="0"/>
          <w:smallCaps w:val="0"/>
          <w:noProof w:val="0"/>
          <w:color w:val="222222"/>
          <w:sz w:val="19"/>
          <w:szCs w:val="19"/>
          <w:lang w:val="en-GB"/>
        </w:rPr>
        <w:t>(2), pp.69-72.</w:t>
      </w:r>
    </w:p>
    <w:p w:rsidR="301581B5" w:rsidP="301581B5" w:rsidRDefault="301581B5" w14:paraId="474B4CDE" w14:textId="427C204C">
      <w:pPr>
        <w:spacing w:after="160" w:line="259" w:lineRule="auto"/>
        <w:rPr>
          <w:rFonts w:ascii="Arial" w:hAnsi="Arial" w:eastAsia="Arial" w:cs="Arial"/>
          <w:b w:val="0"/>
          <w:bCs w:val="0"/>
          <w:i w:val="0"/>
          <w:iCs w:val="0"/>
          <w:caps w:val="0"/>
          <w:smallCaps w:val="0"/>
          <w:noProof w:val="0"/>
          <w:color w:val="222222"/>
          <w:sz w:val="19"/>
          <w:szCs w:val="19"/>
          <w:lang w:val="en-GB"/>
        </w:rPr>
      </w:pPr>
      <w:r w:rsidRPr="301581B5" w:rsidR="301581B5">
        <w:rPr>
          <w:rFonts w:ascii="Arial" w:hAnsi="Arial" w:eastAsia="Arial" w:cs="Arial"/>
          <w:b w:val="0"/>
          <w:bCs w:val="0"/>
          <w:i w:val="0"/>
          <w:iCs w:val="0"/>
          <w:caps w:val="0"/>
          <w:smallCaps w:val="0"/>
          <w:noProof w:val="0"/>
          <w:color w:val="222222"/>
          <w:sz w:val="19"/>
          <w:szCs w:val="19"/>
          <w:lang w:val="en-GB"/>
        </w:rPr>
        <w:t xml:space="preserve">Scheepers, D. and </w:t>
      </w:r>
      <w:proofErr w:type="spellStart"/>
      <w:r w:rsidRPr="301581B5" w:rsidR="301581B5">
        <w:rPr>
          <w:rFonts w:ascii="Arial" w:hAnsi="Arial" w:eastAsia="Arial" w:cs="Arial"/>
          <w:b w:val="0"/>
          <w:bCs w:val="0"/>
          <w:i w:val="0"/>
          <w:iCs w:val="0"/>
          <w:caps w:val="0"/>
          <w:smallCaps w:val="0"/>
          <w:noProof w:val="0"/>
          <w:color w:val="222222"/>
          <w:sz w:val="19"/>
          <w:szCs w:val="19"/>
          <w:lang w:val="en-GB"/>
        </w:rPr>
        <w:t>Ellemers</w:t>
      </w:r>
      <w:proofErr w:type="spellEnd"/>
      <w:r w:rsidRPr="301581B5" w:rsidR="301581B5">
        <w:rPr>
          <w:rFonts w:ascii="Arial" w:hAnsi="Arial" w:eastAsia="Arial" w:cs="Arial"/>
          <w:b w:val="0"/>
          <w:bCs w:val="0"/>
          <w:i w:val="0"/>
          <w:iCs w:val="0"/>
          <w:caps w:val="0"/>
          <w:smallCaps w:val="0"/>
          <w:noProof w:val="0"/>
          <w:color w:val="222222"/>
          <w:sz w:val="19"/>
          <w:szCs w:val="19"/>
          <w:lang w:val="en-GB"/>
        </w:rPr>
        <w:t xml:space="preserve">, N. (2019) ‘Social identity theory. In </w:t>
      </w:r>
      <w:r w:rsidRPr="301581B5" w:rsidR="301581B5">
        <w:rPr>
          <w:rFonts w:ascii="Arial" w:hAnsi="Arial" w:eastAsia="Arial" w:cs="Arial"/>
          <w:b w:val="0"/>
          <w:bCs w:val="0"/>
          <w:i w:val="1"/>
          <w:iCs w:val="1"/>
          <w:caps w:val="0"/>
          <w:smallCaps w:val="0"/>
          <w:noProof w:val="0"/>
          <w:color w:val="222222"/>
          <w:sz w:val="19"/>
          <w:szCs w:val="19"/>
          <w:lang w:val="en-GB"/>
        </w:rPr>
        <w:t>Social psychology in action’</w:t>
      </w:r>
      <w:r w:rsidRPr="301581B5" w:rsidR="301581B5">
        <w:rPr>
          <w:rFonts w:ascii="Arial" w:hAnsi="Arial" w:eastAsia="Arial" w:cs="Arial"/>
          <w:b w:val="0"/>
          <w:bCs w:val="0"/>
          <w:i w:val="0"/>
          <w:iCs w:val="0"/>
          <w:caps w:val="0"/>
          <w:smallCaps w:val="0"/>
          <w:noProof w:val="0"/>
          <w:color w:val="222222"/>
          <w:sz w:val="19"/>
          <w:szCs w:val="19"/>
          <w:lang w:val="en-GB"/>
        </w:rPr>
        <w:t xml:space="preserve"> (pp. 129-143). Springer, Cham.</w:t>
      </w:r>
    </w:p>
    <w:p w:rsidR="301581B5" w:rsidP="301581B5" w:rsidRDefault="301581B5" w14:paraId="4E83870A" w14:textId="3D6E79B7">
      <w:pPr>
        <w:pStyle w:val="Normal"/>
        <w:spacing w:after="160" w:line="259" w:lineRule="auto"/>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GB"/>
        </w:rPr>
      </w:pPr>
      <w:r w:rsidRPr="301581B5" w:rsidR="301581B5">
        <w:rPr>
          <w:rFonts w:ascii="Century Gothic" w:hAnsi="Century Gothic" w:eastAsia="Century Gothic" w:cs="Century Gothic"/>
          <w:b w:val="0"/>
          <w:bCs w:val="0"/>
          <w:i w:val="0"/>
          <w:iCs w:val="0"/>
          <w:caps w:val="0"/>
          <w:smallCaps w:val="0"/>
          <w:noProof w:val="0"/>
          <w:color w:val="000000" w:themeColor="text1" w:themeTint="FF" w:themeShade="FF"/>
          <w:sz w:val="19"/>
          <w:szCs w:val="19"/>
          <w:lang w:val="en-GB"/>
        </w:rPr>
        <w:t xml:space="preserve">Available at: </w:t>
      </w:r>
      <w:hyperlink r:id="R60556d608ac64849">
        <w:r w:rsidRPr="301581B5" w:rsidR="301581B5">
          <w:rPr>
            <w:rStyle w:val="Hyperlink"/>
            <w:rFonts w:ascii="Arial" w:hAnsi="Arial" w:eastAsia="Arial" w:cs="Arial"/>
            <w:b w:val="0"/>
            <w:bCs w:val="0"/>
            <w:i w:val="0"/>
            <w:iCs w:val="0"/>
            <w:caps w:val="0"/>
            <w:smallCaps w:val="0"/>
            <w:strike w:val="0"/>
            <w:dstrike w:val="0"/>
            <w:noProof w:val="0"/>
            <w:sz w:val="21"/>
            <w:szCs w:val="21"/>
            <w:lang w:val="en-GB"/>
          </w:rPr>
          <w:t>https://www.bbc.co.uk/programmes/b00yw6km</w:t>
        </w:r>
      </w:hyperlink>
      <w:r w:rsidRPr="301581B5" w:rsidR="301581B5">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GB"/>
        </w:rPr>
        <w:t xml:space="preserve">  Radio 4 programme on Henri Tajfel's Minimal Groups</w:t>
      </w:r>
    </w:p>
    <w:p w:rsidR="301581B5" w:rsidP="301581B5" w:rsidRDefault="301581B5" w14:paraId="4B687F93" w14:textId="702699C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01581B5" w:rsidR="301581B5">
        <w:rPr>
          <w:rFonts w:ascii="Century Gothic" w:hAnsi="Century Gothic" w:eastAsia="Century Gothic" w:cs="Century Gothic"/>
          <w:b w:val="0"/>
          <w:bCs w:val="0"/>
          <w:i w:val="0"/>
          <w:iCs w:val="0"/>
          <w:caps w:val="0"/>
          <w:smallCaps w:val="0"/>
          <w:noProof w:val="0"/>
          <w:color w:val="000000" w:themeColor="text1" w:themeTint="FF" w:themeShade="FF"/>
          <w:sz w:val="19"/>
          <w:szCs w:val="19"/>
          <w:lang w:val="en-GB"/>
        </w:rPr>
        <w:t xml:space="preserve">Available at: </w:t>
      </w:r>
      <w:hyperlink r:id="Rfdc917ff85d44585">
        <w:r w:rsidRPr="301581B5" w:rsidR="301581B5">
          <w:rPr>
            <w:rStyle w:val="Hyperlink"/>
            <w:rFonts w:ascii="Arial" w:hAnsi="Arial" w:eastAsia="Arial" w:cs="Arial"/>
            <w:b w:val="0"/>
            <w:bCs w:val="0"/>
            <w:i w:val="0"/>
            <w:iCs w:val="0"/>
            <w:caps w:val="0"/>
            <w:smallCaps w:val="0"/>
            <w:strike w:val="0"/>
            <w:dstrike w:val="0"/>
            <w:noProof w:val="0"/>
            <w:sz w:val="21"/>
            <w:szCs w:val="21"/>
            <w:lang w:val="en-GB"/>
          </w:rPr>
          <w:t>https://www.simplypsychology.org/self-concept.html</w:t>
        </w:r>
      </w:hyperlink>
    </w:p>
    <w:p w:rsidR="301581B5" w:rsidP="301581B5" w:rsidRDefault="301581B5" w14:paraId="67D88548" w14:textId="0DA1018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01581B5" w:rsidR="301581B5">
        <w:rPr>
          <w:rFonts w:ascii="Century Gothic" w:hAnsi="Century Gothic" w:eastAsia="Century Gothic" w:cs="Century Gothic"/>
          <w:b w:val="0"/>
          <w:bCs w:val="0"/>
          <w:i w:val="0"/>
          <w:iCs w:val="0"/>
          <w:caps w:val="0"/>
          <w:smallCaps w:val="0"/>
          <w:noProof w:val="0"/>
          <w:color w:val="000000" w:themeColor="text1" w:themeTint="FF" w:themeShade="FF"/>
          <w:sz w:val="19"/>
          <w:szCs w:val="19"/>
          <w:lang w:val="en-GB"/>
        </w:rPr>
        <w:t xml:space="preserve">Available at: </w:t>
      </w:r>
      <w:hyperlink r:id="Rc02e8f6099684723">
        <w:r w:rsidRPr="301581B5" w:rsidR="301581B5">
          <w:rPr>
            <w:rStyle w:val="Hyperlink"/>
            <w:rFonts w:ascii="Arial" w:hAnsi="Arial" w:eastAsia="Arial" w:cs="Arial"/>
            <w:b w:val="0"/>
            <w:bCs w:val="0"/>
            <w:i w:val="0"/>
            <w:iCs w:val="0"/>
            <w:caps w:val="0"/>
            <w:smallCaps w:val="0"/>
            <w:strike w:val="0"/>
            <w:dstrike w:val="0"/>
            <w:noProof w:val="0"/>
            <w:sz w:val="21"/>
            <w:szCs w:val="21"/>
            <w:lang w:val="en-GB"/>
          </w:rPr>
          <w:t>https://www.gov.uk/government/statistics/end-of-life-care-profiles-february-2018-update/statistical-commentary-end-of-life-care-profiles-february-2018-update</w:t>
        </w:r>
      </w:hyperlink>
    </w:p>
    <w:p w:rsidR="301581B5" w:rsidP="301581B5" w:rsidRDefault="301581B5" w14:paraId="0E875BC7" w14:textId="03F1E018">
      <w:pPr>
        <w:pStyle w:val="Normal"/>
        <w:jc w:val="both"/>
        <w:rPr>
          <w:rFonts w:ascii="Century Gothic" w:hAnsi="Century Gothic" w:eastAsia="Century Gothic" w:cs="Century Gothic"/>
          <w:b w:val="0"/>
          <w:bCs w:val="0"/>
          <w:i w:val="0"/>
          <w:iCs w:val="0"/>
          <w:caps w:val="0"/>
          <w:smallCaps w:val="0"/>
          <w:noProof w:val="0"/>
          <w:color w:val="000000" w:themeColor="text1" w:themeTint="FF" w:themeShade="FF"/>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Fp1aiyWz7dQCIF" int2:id="VDBH0p3o">
      <int2:state int2:type="LegacyProofing" int2:value="Rejected"/>
    </int2:textHash>
    <int2:bookmark int2:bookmarkName="_Int_OLEDCDm0" int2:invalidationBookmarkName="" int2:hashCode="eoGoMMnFdMawT5" int2:id="Edde6cir">
      <int2:state int2:type="AugLoop_Text_Critique" int2:value="Rejected"/>
    </int2:bookmark>
    <int2:bookmark int2:bookmarkName="_Int_i3DkTDrZ" int2:invalidationBookmarkName="" int2:hashCode="SradH0SdDJdch8" int2:id="MsfIho9H"/>
    <int2:bookmark int2:bookmarkName="_Int_AEhWuCPG" int2:invalidationBookmarkName="" int2:hashCode="Zz10vaPI9OBXT0" int2:id="7GMYk4rD">
      <int2:state int2:type="AugLoop_Text_Critique" int2:value="Rejected"/>
    </int2:bookmark>
    <int2:bookmark int2:bookmarkName="_Int_aBZaS0PW" int2:invalidationBookmarkName="" int2:hashCode="m/D4/19di8v/ud" int2:id="aa4mYib2">
      <int2:state int2:type="AugLoop_Text_Critique" int2:value="Rejected"/>
    </int2:bookmark>
    <int2:bookmark int2:bookmarkName="_Int_cACv4ENn" int2:invalidationBookmarkName="" int2:hashCode="oDKeFME1Nby2NZ" int2:id="e6j6CVic"/>
    <int2:bookmark int2:bookmarkName="_Int_dyIzOAa4" int2:invalidationBookmarkName="" int2:hashCode="m/D4/19di8v/ud" int2:id="p7CdFzGD"/>
    <int2:bookmark int2:bookmarkName="_Int_2U7sfRul" int2:invalidationBookmarkName="" int2:hashCode="w8hL8MSYlG+XlZ" int2:id="st0YZptp"/>
    <int2:bookmark int2:bookmarkName="_Int_L0IzD3Yr" int2:invalidationBookmarkName="" int2:hashCode="7TGYnpf3UwYB2o" int2:id="jXKVRLrK"/>
    <int2:bookmark int2:bookmarkName="_Int_K3Uzbo7J" int2:invalidationBookmarkName="" int2:hashCode="051uur3qTsy1Ie" int2:id="6ueos0MZ"/>
    <int2:bookmark int2:bookmarkName="_Int_oynH8Ygb" int2:invalidationBookmarkName="" int2:hashCode="VRyAVr/dM977IK" int2:id="gmBHQlNT">
      <int2:state int2:type="AugLoop_Text_Critique" int2:value="Rejected"/>
    </int2:bookmark>
    <int2:bookmark int2:bookmarkName="_Int_U8Ex3gFo" int2:invalidationBookmarkName="" int2:hashCode="RoHRJMxsS3O6q/" int2:id="bFbGcrXg"/>
    <int2:bookmark int2:bookmarkName="_Int_rHwraCDl" int2:invalidationBookmarkName="" int2:hashCode="RoHRJMxsS3O6q/" int2:id="NlCBmHvI"/>
    <int2:bookmark int2:bookmarkName="_Int_LBnpwFLo" int2:invalidationBookmarkName="" int2:hashCode="T0Ik9ErSnkbHDj" int2:id="4UuzkbFI"/>
    <int2:bookmark int2:bookmarkName="_Int_VuOAoZBm" int2:invalidationBookmarkName="" int2:hashCode="bHASTKi2+X12gr" int2:id="Cq9t6UcX"/>
    <int2:bookmark int2:bookmarkName="_Int_Yqx2ZCAV" int2:invalidationBookmarkName="" int2:hashCode="0lXQ0GySJQ8tJA" int2:id="V0xKemG9"/>
    <int2:bookmark int2:bookmarkName="_Int_a8GvRcGl" int2:invalidationBookmarkName="" int2:hashCode="6250ymz+lgWVoO" int2:id="biXtE5Vq"/>
    <int2:bookmark int2:bookmarkName="_Int_b55JrTZu" int2:invalidationBookmarkName="" int2:hashCode="R0pp24hBWnp1pk" int2:id="BBLdsmLH">
      <int2:state int2:type="LegacyProofing" int2:value="Rejected"/>
    </int2:bookmark>
    <int2:bookmark int2:bookmarkName="_Int_ayTacW6d" int2:invalidationBookmarkName="" int2:hashCode="R0pp24hBWnp1pk" int2:id="CajFoWZZ">
      <int2:state int2:type="LegacyProofing" int2:value="Rejected"/>
    </int2:bookmark>
    <int2:bookmark int2:bookmarkName="_Int_EqSVwsE9" int2:invalidationBookmarkName="" int2:hashCode="RoHRJMxsS3O6q/" int2:id="YzZErzzY">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04078D"/>
    <w:rsid w:val="00BCF8E4"/>
    <w:rsid w:val="0103E3AE"/>
    <w:rsid w:val="0121F271"/>
    <w:rsid w:val="0126E1C6"/>
    <w:rsid w:val="01633552"/>
    <w:rsid w:val="01D99C87"/>
    <w:rsid w:val="02FDDCF8"/>
    <w:rsid w:val="03372E81"/>
    <w:rsid w:val="0414D9AD"/>
    <w:rsid w:val="049A4A9C"/>
    <w:rsid w:val="04D2FEE2"/>
    <w:rsid w:val="04EB3ACB"/>
    <w:rsid w:val="051B056C"/>
    <w:rsid w:val="055AD416"/>
    <w:rsid w:val="055DA5AB"/>
    <w:rsid w:val="05B60280"/>
    <w:rsid w:val="066E5769"/>
    <w:rsid w:val="06B6D5CD"/>
    <w:rsid w:val="06ECD77F"/>
    <w:rsid w:val="070F6573"/>
    <w:rsid w:val="0724959B"/>
    <w:rsid w:val="074969D9"/>
    <w:rsid w:val="074C7A6F"/>
    <w:rsid w:val="0751D2E1"/>
    <w:rsid w:val="07A899C4"/>
    <w:rsid w:val="07D276D6"/>
    <w:rsid w:val="084C543B"/>
    <w:rsid w:val="0868D05A"/>
    <w:rsid w:val="0888A7E0"/>
    <w:rsid w:val="09F66415"/>
    <w:rsid w:val="0A247841"/>
    <w:rsid w:val="0A3E8232"/>
    <w:rsid w:val="0A77BB9F"/>
    <w:rsid w:val="0B0A1798"/>
    <w:rsid w:val="0B83F4FD"/>
    <w:rsid w:val="0B8A46F0"/>
    <w:rsid w:val="0BFFAB8B"/>
    <w:rsid w:val="0C9CABBB"/>
    <w:rsid w:val="0CA5E7F9"/>
    <w:rsid w:val="0CB40B95"/>
    <w:rsid w:val="0CB40B95"/>
    <w:rsid w:val="0D1C4F2E"/>
    <w:rsid w:val="0D4CBD9E"/>
    <w:rsid w:val="0D5C1903"/>
    <w:rsid w:val="0D9B7BEC"/>
    <w:rsid w:val="0DAB0269"/>
    <w:rsid w:val="0EE88DFF"/>
    <w:rsid w:val="0F5A1C0A"/>
    <w:rsid w:val="0F8B0CC2"/>
    <w:rsid w:val="101539AF"/>
    <w:rsid w:val="101F359E"/>
    <w:rsid w:val="11826384"/>
    <w:rsid w:val="11B10A10"/>
    <w:rsid w:val="11EAF7DE"/>
    <w:rsid w:val="11F4A20E"/>
    <w:rsid w:val="127D5635"/>
    <w:rsid w:val="128C1C80"/>
    <w:rsid w:val="12DB95BE"/>
    <w:rsid w:val="1315297D"/>
    <w:rsid w:val="131A1D48"/>
    <w:rsid w:val="1320CBD5"/>
    <w:rsid w:val="13658E34"/>
    <w:rsid w:val="136731BE"/>
    <w:rsid w:val="136EFDB0"/>
    <w:rsid w:val="145E3DC2"/>
    <w:rsid w:val="145EB894"/>
    <w:rsid w:val="14A0DBE9"/>
    <w:rsid w:val="14B7BEA9"/>
    <w:rsid w:val="15AA94E5"/>
    <w:rsid w:val="15D3F162"/>
    <w:rsid w:val="1613B152"/>
    <w:rsid w:val="1703DCDD"/>
    <w:rsid w:val="173D164A"/>
    <w:rsid w:val="17466546"/>
    <w:rsid w:val="18111F26"/>
    <w:rsid w:val="1838FF57"/>
    <w:rsid w:val="18F05338"/>
    <w:rsid w:val="18FB5E04"/>
    <w:rsid w:val="19140E87"/>
    <w:rsid w:val="19F609C3"/>
    <w:rsid w:val="1A3B7D9F"/>
    <w:rsid w:val="1A7E0608"/>
    <w:rsid w:val="1B21D52E"/>
    <w:rsid w:val="1B27002D"/>
    <w:rsid w:val="1B70A019"/>
    <w:rsid w:val="1B75FFA8"/>
    <w:rsid w:val="1B825BF7"/>
    <w:rsid w:val="1C19D669"/>
    <w:rsid w:val="1CF4EBA7"/>
    <w:rsid w:val="1CF4EBA7"/>
    <w:rsid w:val="1E059ADA"/>
    <w:rsid w:val="1E47BE2F"/>
    <w:rsid w:val="1EA969BD"/>
    <w:rsid w:val="1EDFF902"/>
    <w:rsid w:val="1F069F4F"/>
    <w:rsid w:val="1FA0F069"/>
    <w:rsid w:val="1FA16B3B"/>
    <w:rsid w:val="1FE38E90"/>
    <w:rsid w:val="201C310B"/>
    <w:rsid w:val="20ED478C"/>
    <w:rsid w:val="211EABD2"/>
    <w:rsid w:val="21ED1587"/>
    <w:rsid w:val="22063DE4"/>
    <w:rsid w:val="2257010D"/>
    <w:rsid w:val="235FAB6F"/>
    <w:rsid w:val="23A4D98F"/>
    <w:rsid w:val="23A4D98F"/>
    <w:rsid w:val="23C4A4FC"/>
    <w:rsid w:val="23F2D16E"/>
    <w:rsid w:val="24564C94"/>
    <w:rsid w:val="2567CA70"/>
    <w:rsid w:val="25F21CF5"/>
    <w:rsid w:val="265FD6CE"/>
    <w:rsid w:val="265FD6CE"/>
    <w:rsid w:val="26C086AA"/>
    <w:rsid w:val="26C50E9E"/>
    <w:rsid w:val="27046FB2"/>
    <w:rsid w:val="27544884"/>
    <w:rsid w:val="27AC7D20"/>
    <w:rsid w:val="27F3B9A9"/>
    <w:rsid w:val="27FBA72F"/>
    <w:rsid w:val="2869F0AE"/>
    <w:rsid w:val="2886DB48"/>
    <w:rsid w:val="28F018E5"/>
    <w:rsid w:val="2990C867"/>
    <w:rsid w:val="29977790"/>
    <w:rsid w:val="299C2897"/>
    <w:rsid w:val="29E34A95"/>
    <w:rsid w:val="2A141B13"/>
    <w:rsid w:val="2A141B13"/>
    <w:rsid w:val="2A888F47"/>
    <w:rsid w:val="2A8BE946"/>
    <w:rsid w:val="2AEB9096"/>
    <w:rsid w:val="2BB68E84"/>
    <w:rsid w:val="2BBE7C0A"/>
    <w:rsid w:val="2C245FA8"/>
    <w:rsid w:val="2C8760F7"/>
    <w:rsid w:val="2C87DBC9"/>
    <w:rsid w:val="2D4BBBD5"/>
    <w:rsid w:val="2D5A4C6B"/>
    <w:rsid w:val="2E233158"/>
    <w:rsid w:val="2E35DCA5"/>
    <w:rsid w:val="2E6AE8B3"/>
    <w:rsid w:val="2E74B5AB"/>
    <w:rsid w:val="2E74B5AB"/>
    <w:rsid w:val="2EE4C0EC"/>
    <w:rsid w:val="2F3D95C3"/>
    <w:rsid w:val="2F4F5F4F"/>
    <w:rsid w:val="2F5C006A"/>
    <w:rsid w:val="2FBF01B9"/>
    <w:rsid w:val="2FD0B762"/>
    <w:rsid w:val="3006B914"/>
    <w:rsid w:val="301581B5"/>
    <w:rsid w:val="30348C97"/>
    <w:rsid w:val="305269AB"/>
    <w:rsid w:val="306768F0"/>
    <w:rsid w:val="3089FFA7"/>
    <w:rsid w:val="3110F928"/>
    <w:rsid w:val="31535F66"/>
    <w:rsid w:val="315AD21A"/>
    <w:rsid w:val="317DC29A"/>
    <w:rsid w:val="32033951"/>
    <w:rsid w:val="32870011"/>
    <w:rsid w:val="32D5FF8C"/>
    <w:rsid w:val="32E8DDD4"/>
    <w:rsid w:val="33020631"/>
    <w:rsid w:val="333E59D6"/>
    <w:rsid w:val="333E59D6"/>
    <w:rsid w:val="33AB7F2C"/>
    <w:rsid w:val="3423F92D"/>
    <w:rsid w:val="3436CDD0"/>
    <w:rsid w:val="34A06648"/>
    <w:rsid w:val="35540270"/>
    <w:rsid w:val="355B0D27"/>
    <w:rsid w:val="35F77A82"/>
    <w:rsid w:val="35F77A82"/>
    <w:rsid w:val="36207E96"/>
    <w:rsid w:val="36207E96"/>
    <w:rsid w:val="36255E6D"/>
    <w:rsid w:val="3668998C"/>
    <w:rsid w:val="36829925"/>
    <w:rsid w:val="36A983DF"/>
    <w:rsid w:val="36C1AB2F"/>
    <w:rsid w:val="3704078D"/>
    <w:rsid w:val="37427192"/>
    <w:rsid w:val="3767124F"/>
    <w:rsid w:val="37BC4EF7"/>
    <w:rsid w:val="37C12ECE"/>
    <w:rsid w:val="381E6986"/>
    <w:rsid w:val="383CBCB3"/>
    <w:rsid w:val="3842B497"/>
    <w:rsid w:val="38BD7C82"/>
    <w:rsid w:val="3902E2B0"/>
    <w:rsid w:val="394843A1"/>
    <w:rsid w:val="394D156B"/>
    <w:rsid w:val="39581F58"/>
    <w:rsid w:val="39A1118A"/>
    <w:rsid w:val="39BA39E7"/>
    <w:rsid w:val="3A25F572"/>
    <w:rsid w:val="3A407E95"/>
    <w:rsid w:val="3A4CCCD1"/>
    <w:rsid w:val="3A92AF39"/>
    <w:rsid w:val="3ABFAB53"/>
    <w:rsid w:val="3ACAEBA5"/>
    <w:rsid w:val="3AF8CF90"/>
    <w:rsid w:val="3AFA20A3"/>
    <w:rsid w:val="3B04D973"/>
    <w:rsid w:val="3B65E7C1"/>
    <w:rsid w:val="3B847153"/>
    <w:rsid w:val="3BAA1B97"/>
    <w:rsid w:val="3BD49FD4"/>
    <w:rsid w:val="3C6B0231"/>
    <w:rsid w:val="3C8766EC"/>
    <w:rsid w:val="3D11F01C"/>
    <w:rsid w:val="3D187807"/>
    <w:rsid w:val="3D89D500"/>
    <w:rsid w:val="3DD653D3"/>
    <w:rsid w:val="3E1B402A"/>
    <w:rsid w:val="3E39CFF4"/>
    <w:rsid w:val="3E3C7A35"/>
    <w:rsid w:val="3E810C7D"/>
    <w:rsid w:val="3E8A7214"/>
    <w:rsid w:val="3F66ABD4"/>
    <w:rsid w:val="3FB7108B"/>
    <w:rsid w:val="413A2D29"/>
    <w:rsid w:val="413B7EF7"/>
    <w:rsid w:val="41434A79"/>
    <w:rsid w:val="41698330"/>
    <w:rsid w:val="41C212D6"/>
    <w:rsid w:val="428498C1"/>
    <w:rsid w:val="42EEB14D"/>
    <w:rsid w:val="42F3F7B1"/>
    <w:rsid w:val="42FF019E"/>
    <w:rsid w:val="42FF019E"/>
    <w:rsid w:val="43611A58"/>
    <w:rsid w:val="43A6052E"/>
    <w:rsid w:val="43BC3833"/>
    <w:rsid w:val="4417B85C"/>
    <w:rsid w:val="4445BF4F"/>
    <w:rsid w:val="447AEB3B"/>
    <w:rsid w:val="44ABBBB9"/>
    <w:rsid w:val="459CD46B"/>
    <w:rsid w:val="45C5CF63"/>
    <w:rsid w:val="4616BB9C"/>
    <w:rsid w:val="461F8D6B"/>
    <w:rsid w:val="462D754C"/>
    <w:rsid w:val="46CF885F"/>
    <w:rsid w:val="47619FC4"/>
    <w:rsid w:val="47619FC4"/>
    <w:rsid w:val="4785239F"/>
    <w:rsid w:val="47B28BFD"/>
    <w:rsid w:val="47C22270"/>
    <w:rsid w:val="47C768D4"/>
    <w:rsid w:val="47F1ED11"/>
    <w:rsid w:val="47FCF024"/>
    <w:rsid w:val="486900EE"/>
    <w:rsid w:val="48797651"/>
    <w:rsid w:val="48BA77EF"/>
    <w:rsid w:val="49749515"/>
    <w:rsid w:val="497630A8"/>
    <w:rsid w:val="4A04D14F"/>
    <w:rsid w:val="4A175D41"/>
    <w:rsid w:val="4A571D31"/>
    <w:rsid w:val="4A5B841C"/>
    <w:rsid w:val="4A9E59BA"/>
    <w:rsid w:val="4AD617D6"/>
    <w:rsid w:val="4B106576"/>
    <w:rsid w:val="4B1852FC"/>
    <w:rsid w:val="4B24A76D"/>
    <w:rsid w:val="4B3490E6"/>
    <w:rsid w:val="4BA0A1B0"/>
    <w:rsid w:val="4C6DB362"/>
    <w:rsid w:val="4C85FD20"/>
    <w:rsid w:val="4CA2C77D"/>
    <w:rsid w:val="4CC55E34"/>
    <w:rsid w:val="4CF5EC60"/>
    <w:rsid w:val="4D3C7211"/>
    <w:rsid w:val="4D4EFE03"/>
    <w:rsid w:val="4E25B10A"/>
    <w:rsid w:val="4E431FD2"/>
    <w:rsid w:val="4E612E95"/>
    <w:rsid w:val="4F43B6B1"/>
    <w:rsid w:val="4F6CB1A9"/>
    <w:rsid w:val="4FD27AB9"/>
    <w:rsid w:val="4FDEF033"/>
    <w:rsid w:val="5004AE18"/>
    <w:rsid w:val="507412D3"/>
    <w:rsid w:val="50766AA5"/>
    <w:rsid w:val="50869EC5"/>
    <w:rsid w:val="50E8D463"/>
    <w:rsid w:val="5108820A"/>
    <w:rsid w:val="51F2AF1D"/>
    <w:rsid w:val="52622F16"/>
    <w:rsid w:val="52F53EA4"/>
    <w:rsid w:val="53120901"/>
    <w:rsid w:val="5426FA6F"/>
    <w:rsid w:val="546B768C"/>
    <w:rsid w:val="54910F05"/>
    <w:rsid w:val="54D81F3B"/>
    <w:rsid w:val="5511B2FA"/>
    <w:rsid w:val="557B400E"/>
    <w:rsid w:val="55857408"/>
    <w:rsid w:val="55D48291"/>
    <w:rsid w:val="560746ED"/>
    <w:rsid w:val="5641BC3D"/>
    <w:rsid w:val="5649A9C3"/>
    <w:rsid w:val="56AD835B"/>
    <w:rsid w:val="5720A259"/>
    <w:rsid w:val="573CB8DE"/>
    <w:rsid w:val="576B0680"/>
    <w:rsid w:val="57A3174E"/>
    <w:rsid w:val="57C35755"/>
    <w:rsid w:val="57C47D6C"/>
    <w:rsid w:val="5848C844"/>
    <w:rsid w:val="58817C8A"/>
    <w:rsid w:val="58BD14CA"/>
    <w:rsid w:val="58D1709A"/>
    <w:rsid w:val="58F3E648"/>
    <w:rsid w:val="590951BE"/>
    <w:rsid w:val="590951BE"/>
    <w:rsid w:val="59AB364F"/>
    <w:rsid w:val="5A6FEB3C"/>
    <w:rsid w:val="5AF7E781"/>
    <w:rsid w:val="5B3FB19D"/>
    <w:rsid w:val="5BD15935"/>
    <w:rsid w:val="5CAD5C8D"/>
    <w:rsid w:val="5CAD5C8D"/>
    <w:rsid w:val="5CF5DC6D"/>
    <w:rsid w:val="5D8259BE"/>
    <w:rsid w:val="5D8D7530"/>
    <w:rsid w:val="5D9085ED"/>
    <w:rsid w:val="5DD2F5E9"/>
    <w:rsid w:val="5DD2F5E9"/>
    <w:rsid w:val="5E3DA5D4"/>
    <w:rsid w:val="5EE52383"/>
    <w:rsid w:val="5F2C564E"/>
    <w:rsid w:val="5F3272A5"/>
    <w:rsid w:val="5F47CAC3"/>
    <w:rsid w:val="5FDB8CC4"/>
    <w:rsid w:val="5FDBAF32"/>
    <w:rsid w:val="601A77D3"/>
    <w:rsid w:val="6053DA29"/>
    <w:rsid w:val="605465A1"/>
    <w:rsid w:val="60961284"/>
    <w:rsid w:val="60B9FA80"/>
    <w:rsid w:val="60C826AF"/>
    <w:rsid w:val="60D5CB19"/>
    <w:rsid w:val="60DC827F"/>
    <w:rsid w:val="610D6AFD"/>
    <w:rsid w:val="610D6AFD"/>
    <w:rsid w:val="61173538"/>
    <w:rsid w:val="61AEF321"/>
    <w:rsid w:val="61B71D15"/>
    <w:rsid w:val="61E18049"/>
    <w:rsid w:val="61EFAA8A"/>
    <w:rsid w:val="621CC445"/>
    <w:rsid w:val="6263F710"/>
    <w:rsid w:val="627852E0"/>
    <w:rsid w:val="63134FF4"/>
    <w:rsid w:val="63282CCB"/>
    <w:rsid w:val="6393F3E9"/>
    <w:rsid w:val="63B894A6"/>
    <w:rsid w:val="63CDB346"/>
    <w:rsid w:val="63CDB346"/>
    <w:rsid w:val="63F59377"/>
    <w:rsid w:val="64255E18"/>
    <w:rsid w:val="6442376D"/>
    <w:rsid w:val="6442376D"/>
    <w:rsid w:val="64450BBF"/>
    <w:rsid w:val="6456C380"/>
    <w:rsid w:val="656DB87C"/>
    <w:rsid w:val="65809D9B"/>
    <w:rsid w:val="65AFF3A2"/>
    <w:rsid w:val="65DE07CE"/>
    <w:rsid w:val="65F293E1"/>
    <w:rsid w:val="665FCD8D"/>
    <w:rsid w:val="666BFE6E"/>
    <w:rsid w:val="66CB94AB"/>
    <w:rsid w:val="673F55B9"/>
    <w:rsid w:val="674BC403"/>
    <w:rsid w:val="68A5593E"/>
    <w:rsid w:val="68D8E943"/>
    <w:rsid w:val="68E14271"/>
    <w:rsid w:val="68F8CF3B"/>
    <w:rsid w:val="6A540EBE"/>
    <w:rsid w:val="6A540EBE"/>
    <w:rsid w:val="6A6A348A"/>
    <w:rsid w:val="6A6A348A"/>
    <w:rsid w:val="6A7208E5"/>
    <w:rsid w:val="6A7D12D2"/>
    <w:rsid w:val="6A7D12D2"/>
    <w:rsid w:val="6A8364C5"/>
    <w:rsid w:val="6AB25A85"/>
    <w:rsid w:val="6B1E3F6B"/>
    <w:rsid w:val="6B4C49B2"/>
    <w:rsid w:val="6BA022B0"/>
    <w:rsid w:val="6C9B1335"/>
    <w:rsid w:val="6CA9DBAC"/>
    <w:rsid w:val="6CCF0F11"/>
    <w:rsid w:val="6CE573EC"/>
    <w:rsid w:val="6D00E861"/>
    <w:rsid w:val="6D3BF311"/>
    <w:rsid w:val="6D5F76EC"/>
    <w:rsid w:val="6DB4B394"/>
    <w:rsid w:val="6DE9FB47"/>
    <w:rsid w:val="6DFDA5C6"/>
    <w:rsid w:val="6E83EA74"/>
    <w:rsid w:val="6E9D12D1"/>
    <w:rsid w:val="6E9D8DA3"/>
    <w:rsid w:val="6ED61B18"/>
    <w:rsid w:val="6F247D50"/>
    <w:rsid w:val="6F247D50"/>
    <w:rsid w:val="6F28AFAB"/>
    <w:rsid w:val="6F6810BF"/>
    <w:rsid w:val="6F7D7C35"/>
    <w:rsid w:val="70030E9F"/>
    <w:rsid w:val="701D14AE"/>
    <w:rsid w:val="704B8E7F"/>
    <w:rsid w:val="704B8E7F"/>
    <w:rsid w:val="70C35042"/>
    <w:rsid w:val="70C35042"/>
    <w:rsid w:val="71320D92"/>
    <w:rsid w:val="71A28034"/>
    <w:rsid w:val="71BB8B36"/>
    <w:rsid w:val="71D52E65"/>
    <w:rsid w:val="723AB7F4"/>
    <w:rsid w:val="725C1E12"/>
    <w:rsid w:val="72CDDDF3"/>
    <w:rsid w:val="7354B570"/>
    <w:rsid w:val="73F6C85C"/>
    <w:rsid w:val="73F7EE73"/>
    <w:rsid w:val="744E727B"/>
    <w:rsid w:val="7452E7B1"/>
    <w:rsid w:val="74A95306"/>
    <w:rsid w:val="74F085D1"/>
    <w:rsid w:val="75C6176C"/>
    <w:rsid w:val="76758580"/>
    <w:rsid w:val="76822238"/>
    <w:rsid w:val="768EFC59"/>
    <w:rsid w:val="776C7F94"/>
    <w:rsid w:val="776C7F94"/>
    <w:rsid w:val="777B102A"/>
    <w:rsid w:val="77CB256A"/>
    <w:rsid w:val="79A8FCBD"/>
    <w:rsid w:val="7A882CAF"/>
    <w:rsid w:val="7ABDB3FF"/>
    <w:rsid w:val="7ACC15B7"/>
    <w:rsid w:val="7B3744D4"/>
    <w:rsid w:val="7B3E0E88"/>
    <w:rsid w:val="7BC0CBF0"/>
    <w:rsid w:val="7C3558F0"/>
    <w:rsid w:val="7C598460"/>
    <w:rsid w:val="7C6B5AA2"/>
    <w:rsid w:val="7C8CCA73"/>
    <w:rsid w:val="7CC5952A"/>
    <w:rsid w:val="7CFE97A6"/>
    <w:rsid w:val="7DA6A514"/>
    <w:rsid w:val="7DAAF09A"/>
    <w:rsid w:val="7E2A6BD4"/>
    <w:rsid w:val="7EACB98B"/>
    <w:rsid w:val="7F46C0FB"/>
    <w:rsid w:val="7F550775"/>
    <w:rsid w:val="7F8B11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04078D"/>
  <w15:chartTrackingRefBased/>
  <w15:docId w15:val="{F70E876C-419D-4A24-BBAE-34A5694E1C3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add8dd1dce024f20" /><Relationship Type="http://schemas.openxmlformats.org/officeDocument/2006/relationships/hyperlink" Target="https://www.simplypsychology.org/self-concept.html." TargetMode="External" Id="R5ee0f0ac5bcd47df" /><Relationship Type="http://schemas.openxmlformats.org/officeDocument/2006/relationships/hyperlink" Target="https://www.bbc.co.uk/programmes/b00yw6km." TargetMode="External" Id="R7ae063413b79479b" /><Relationship Type="http://schemas.openxmlformats.org/officeDocument/2006/relationships/image" Target="/media/image2.png" Id="Rae23a9c2407a442a" /><Relationship Type="http://schemas.openxmlformats.org/officeDocument/2006/relationships/image" Target="/media/image3.png" Id="R2b980052bad3448a" /><Relationship Type="http://schemas.openxmlformats.org/officeDocument/2006/relationships/hyperlink" Target="https://www.bbc.co.uk/programmes/b00yw6km" TargetMode="External" Id="R60556d608ac64849" /><Relationship Type="http://schemas.openxmlformats.org/officeDocument/2006/relationships/hyperlink" Target="https://www.simplypsychology.org/self-concept.html" TargetMode="External" Id="Rfdc917ff85d44585" /><Relationship Type="http://schemas.openxmlformats.org/officeDocument/2006/relationships/hyperlink" Target="https://www.gov.uk/government/statistics/end-of-life-care-profiles-february-2018-update/statistical-commentary-end-of-life-care-profiles-february-2018-update" TargetMode="External" Id="Rc02e8f609968472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Salsabin Akthar (2029236)</dc:creator>
  <keywords/>
  <dc:description/>
  <lastModifiedBy>Salsabin Akthar (2029236)</lastModifiedBy>
  <revision>3</revision>
  <dcterms:created xsi:type="dcterms:W3CDTF">2022-07-28T07:36:21.7368181Z</dcterms:created>
  <dcterms:modified xsi:type="dcterms:W3CDTF">2022-08-07T17:52:59.1731467Z</dcterms:modified>
</coreProperties>
</file>