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9BAA55" w14:textId="0436256F" w:rsidR="00BE798B" w:rsidRDefault="00BE798B" w:rsidP="00BE798B">
      <w:pPr>
        <w:pStyle w:val="NormalWeb"/>
        <w:spacing w:before="0" w:beforeAutospacing="0" w:after="0" w:afterAutospacing="0"/>
        <w:ind w:left="-180" w:right="-334"/>
      </w:pPr>
      <w:r w:rsidRPr="004401AE">
        <w:rPr>
          <w:noProof/>
          <w:lang w:eastAsia="en-GB"/>
        </w:rPr>
        <w:drawing>
          <wp:inline distT="0" distB="0" distL="0" distR="0" wp14:anchorId="1825C442" wp14:editId="0250F19F">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65E266CD" w14:textId="77777777" w:rsidR="00BE798B" w:rsidRDefault="00BE798B" w:rsidP="00BE798B">
      <w:pPr>
        <w:pStyle w:val="NormalWeb"/>
        <w:spacing w:before="0" w:beforeAutospacing="0" w:after="0" w:afterAutospacing="0"/>
        <w:ind w:left="-180" w:right="-334"/>
      </w:pPr>
    </w:p>
    <w:p w14:paraId="398EC434" w14:textId="77777777" w:rsidR="00BE798B" w:rsidRPr="00E95BF7" w:rsidRDefault="00BE798B" w:rsidP="00BE798B">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3509D0CA" w14:textId="77777777" w:rsidR="00BE798B" w:rsidRPr="00E95BF7" w:rsidRDefault="00BE798B" w:rsidP="00BE798B">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7B34219B" w14:textId="77777777" w:rsidR="00BE798B" w:rsidRDefault="00BE798B" w:rsidP="00BE798B">
      <w:pPr>
        <w:spacing w:line="240" w:lineRule="auto"/>
        <w:jc w:val="center"/>
        <w:rPr>
          <w:rFonts w:ascii="Arial" w:hAnsi="Arial" w:cs="Arial"/>
          <w:sz w:val="20"/>
          <w:szCs w:val="20"/>
          <w:lang w:val="cy-GB"/>
        </w:rPr>
      </w:pPr>
    </w:p>
    <w:p w14:paraId="70EEEE49" w14:textId="1CA1833B" w:rsidR="00BE798B" w:rsidRPr="00E95BF7" w:rsidRDefault="00BE798B" w:rsidP="00BE798B">
      <w:pPr>
        <w:spacing w:line="240" w:lineRule="auto"/>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BE798B" w:rsidRPr="00E95BF7" w14:paraId="5CFD65EA" w14:textId="77777777" w:rsidTr="00F77136">
        <w:trPr>
          <w:trHeight w:val="724"/>
        </w:trPr>
        <w:tc>
          <w:tcPr>
            <w:tcW w:w="8856" w:type="dxa"/>
            <w:gridSpan w:val="4"/>
          </w:tcPr>
          <w:p w14:paraId="21D84F67" w14:textId="77777777" w:rsidR="00BE798B" w:rsidRPr="00E95BF7" w:rsidRDefault="00BE798B" w:rsidP="00BE798B">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026AF9CA" w14:textId="77777777" w:rsidR="00BE798B" w:rsidRPr="00E95BF7" w:rsidRDefault="00BE798B" w:rsidP="00BE798B">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Laura Elizabeth Johnson</w:t>
            </w:r>
          </w:p>
        </w:tc>
      </w:tr>
      <w:tr w:rsidR="00BE798B" w:rsidRPr="00E95BF7" w14:paraId="4E5FB116" w14:textId="77777777" w:rsidTr="00F77136">
        <w:trPr>
          <w:trHeight w:val="693"/>
        </w:trPr>
        <w:tc>
          <w:tcPr>
            <w:tcW w:w="4788" w:type="dxa"/>
          </w:tcPr>
          <w:p w14:paraId="003BB04F" w14:textId="77777777" w:rsidR="00BE798B" w:rsidRPr="00E95BF7" w:rsidRDefault="00BE798B" w:rsidP="00BE798B">
            <w:pPr>
              <w:pStyle w:val="NormalWeb"/>
              <w:spacing w:before="0" w:beforeAutospacing="0" w:after="0" w:afterAutospacing="0"/>
              <w:ind w:right="34"/>
              <w:rPr>
                <w:rFonts w:ascii="Arial" w:hAnsi="Arial" w:cs="Arial"/>
                <w:sz w:val="22"/>
                <w:szCs w:val="22"/>
              </w:rPr>
            </w:pPr>
          </w:p>
          <w:p w14:paraId="0CE77934" w14:textId="77777777" w:rsidR="00BE798B" w:rsidRPr="00E95BF7" w:rsidRDefault="00BE798B" w:rsidP="00BE798B">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t xml:space="preserve"> </w:t>
            </w:r>
            <w:r w:rsidRPr="00215D2F">
              <w:rPr>
                <w:rFonts w:ascii="Arial" w:hAnsi="Arial" w:cs="Arial"/>
                <w:sz w:val="22"/>
                <w:szCs w:val="22"/>
              </w:rPr>
              <w:t>CYCS7015</w:t>
            </w:r>
          </w:p>
          <w:p w14:paraId="272183B4" w14:textId="77777777" w:rsidR="00BE798B" w:rsidRPr="00E95BF7" w:rsidRDefault="00BE798B" w:rsidP="00BE798B">
            <w:pPr>
              <w:pStyle w:val="NormalWeb"/>
              <w:spacing w:before="0" w:beforeAutospacing="0" w:after="0" w:afterAutospacing="0"/>
              <w:ind w:right="34"/>
              <w:rPr>
                <w:rFonts w:ascii="Arial" w:hAnsi="Arial" w:cs="Arial"/>
                <w:sz w:val="22"/>
                <w:szCs w:val="22"/>
              </w:rPr>
            </w:pPr>
          </w:p>
        </w:tc>
        <w:tc>
          <w:tcPr>
            <w:tcW w:w="2266" w:type="dxa"/>
            <w:gridSpan w:val="2"/>
            <w:vMerge w:val="restart"/>
          </w:tcPr>
          <w:p w14:paraId="4BC66101" w14:textId="77777777" w:rsidR="00BE798B" w:rsidRPr="00E95BF7" w:rsidRDefault="00BE798B" w:rsidP="00BE798B">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r>
              <w:rPr>
                <w:rFonts w:ascii="Arial" w:hAnsi="Arial" w:cs="Arial"/>
                <w:sz w:val="22"/>
                <w:szCs w:val="22"/>
              </w:rPr>
              <w:t xml:space="preserve"> 1804618</w:t>
            </w:r>
          </w:p>
        </w:tc>
        <w:tc>
          <w:tcPr>
            <w:tcW w:w="1802" w:type="dxa"/>
            <w:vMerge w:val="restart"/>
          </w:tcPr>
          <w:p w14:paraId="14843F0B" w14:textId="77777777" w:rsidR="00BE798B" w:rsidRPr="00E95BF7" w:rsidRDefault="00BE798B" w:rsidP="00BE798B">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5A3073B6" w14:textId="77777777" w:rsidR="00BE798B" w:rsidRDefault="00BE798B" w:rsidP="00BE798B">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Yes/No</w:t>
            </w:r>
            <w:r w:rsidR="0084546E">
              <w:rPr>
                <w:rFonts w:ascii="Arial" w:hAnsi="Arial" w:cs="Arial"/>
                <w:sz w:val="22"/>
                <w:szCs w:val="22"/>
              </w:rPr>
              <w:t xml:space="preserve"> </w:t>
            </w:r>
          </w:p>
          <w:p w14:paraId="0958B510" w14:textId="77777777" w:rsidR="0084546E" w:rsidRDefault="0084546E" w:rsidP="00BE798B">
            <w:pPr>
              <w:pStyle w:val="NormalWeb"/>
              <w:spacing w:before="0" w:beforeAutospacing="0" w:after="0" w:afterAutospacing="0"/>
              <w:ind w:right="34"/>
              <w:rPr>
                <w:rFonts w:ascii="Arial" w:hAnsi="Arial" w:cs="Arial"/>
                <w:sz w:val="22"/>
                <w:szCs w:val="22"/>
              </w:rPr>
            </w:pPr>
          </w:p>
          <w:p w14:paraId="3073325C" w14:textId="05D9D0AC" w:rsidR="0084546E" w:rsidRPr="00E95BF7" w:rsidRDefault="0084546E" w:rsidP="00BE798B">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BE798B" w:rsidRPr="00E95BF7" w14:paraId="6B4949DC" w14:textId="77777777" w:rsidTr="00F77136">
        <w:trPr>
          <w:trHeight w:val="630"/>
        </w:trPr>
        <w:tc>
          <w:tcPr>
            <w:tcW w:w="4788" w:type="dxa"/>
          </w:tcPr>
          <w:p w14:paraId="481985A3" w14:textId="77777777" w:rsidR="00BE798B" w:rsidRPr="00E95BF7" w:rsidRDefault="00BE798B" w:rsidP="00BE798B">
            <w:pPr>
              <w:pStyle w:val="NormalWeb"/>
              <w:spacing w:before="0" w:beforeAutospacing="0" w:after="0" w:afterAutospacing="0"/>
              <w:ind w:right="34"/>
              <w:rPr>
                <w:rFonts w:ascii="Arial" w:hAnsi="Arial" w:cs="Arial"/>
                <w:sz w:val="22"/>
                <w:szCs w:val="22"/>
              </w:rPr>
            </w:pPr>
          </w:p>
          <w:p w14:paraId="1628A698" w14:textId="77777777" w:rsidR="00BE798B" w:rsidRPr="00E95BF7" w:rsidRDefault="00BE798B" w:rsidP="00BE798B">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w:t>
            </w:r>
            <w:r w:rsidRPr="00215D2F">
              <w:rPr>
                <w:rFonts w:ascii="Arial" w:hAnsi="Arial" w:cs="Arial"/>
                <w:sz w:val="22"/>
                <w:szCs w:val="22"/>
              </w:rPr>
              <w:t xml:space="preserve">Y </w:t>
            </w:r>
            <w:proofErr w:type="spellStart"/>
            <w:r w:rsidRPr="00215D2F">
              <w:rPr>
                <w:rFonts w:ascii="Arial" w:hAnsi="Arial" w:cs="Arial"/>
                <w:sz w:val="22"/>
                <w:szCs w:val="22"/>
              </w:rPr>
              <w:t>Mabinogi</w:t>
            </w:r>
            <w:proofErr w:type="spellEnd"/>
          </w:p>
          <w:p w14:paraId="308BC9AB" w14:textId="77777777" w:rsidR="00BE798B" w:rsidRPr="00E95BF7" w:rsidRDefault="00BE798B" w:rsidP="00BE798B">
            <w:pPr>
              <w:pStyle w:val="NormalWeb"/>
              <w:spacing w:before="0" w:beforeAutospacing="0" w:after="0" w:afterAutospacing="0"/>
              <w:ind w:right="34"/>
              <w:rPr>
                <w:rFonts w:ascii="Arial" w:hAnsi="Arial" w:cs="Arial"/>
                <w:sz w:val="22"/>
                <w:szCs w:val="22"/>
              </w:rPr>
            </w:pPr>
          </w:p>
        </w:tc>
        <w:tc>
          <w:tcPr>
            <w:tcW w:w="2266" w:type="dxa"/>
            <w:gridSpan w:val="2"/>
            <w:vMerge/>
          </w:tcPr>
          <w:p w14:paraId="7DC484A7" w14:textId="77777777" w:rsidR="00BE798B" w:rsidRPr="00E95BF7" w:rsidRDefault="00BE798B" w:rsidP="00BE798B">
            <w:pPr>
              <w:pStyle w:val="NormalWeb"/>
              <w:spacing w:before="0" w:beforeAutospacing="0" w:after="0" w:afterAutospacing="0"/>
              <w:ind w:right="34"/>
              <w:rPr>
                <w:rFonts w:ascii="Arial" w:hAnsi="Arial" w:cs="Arial"/>
                <w:sz w:val="22"/>
                <w:szCs w:val="22"/>
              </w:rPr>
            </w:pPr>
          </w:p>
        </w:tc>
        <w:tc>
          <w:tcPr>
            <w:tcW w:w="1802" w:type="dxa"/>
            <w:vMerge/>
          </w:tcPr>
          <w:p w14:paraId="7721EB35" w14:textId="77777777" w:rsidR="00BE798B" w:rsidRPr="00E95BF7" w:rsidRDefault="00BE798B" w:rsidP="00BE798B">
            <w:pPr>
              <w:pStyle w:val="NormalWeb"/>
              <w:spacing w:before="0" w:beforeAutospacing="0" w:after="0" w:afterAutospacing="0"/>
              <w:ind w:right="34"/>
              <w:rPr>
                <w:rFonts w:ascii="Arial" w:hAnsi="Arial" w:cs="Arial"/>
                <w:sz w:val="22"/>
                <w:szCs w:val="22"/>
              </w:rPr>
            </w:pPr>
          </w:p>
        </w:tc>
      </w:tr>
      <w:tr w:rsidR="00BE798B" w:rsidRPr="00E95BF7" w14:paraId="4DF3EDE1" w14:textId="77777777" w:rsidTr="00F77136">
        <w:trPr>
          <w:trHeight w:val="630"/>
        </w:trPr>
        <w:tc>
          <w:tcPr>
            <w:tcW w:w="8856" w:type="dxa"/>
            <w:gridSpan w:val="4"/>
          </w:tcPr>
          <w:p w14:paraId="75A375A1" w14:textId="77777777" w:rsidR="00BE798B" w:rsidRPr="00E95BF7" w:rsidRDefault="00BE798B" w:rsidP="00BE798B">
            <w:pPr>
              <w:pStyle w:val="NormalWeb"/>
              <w:spacing w:before="0" w:beforeAutospacing="0" w:after="0" w:afterAutospacing="0"/>
              <w:ind w:right="34"/>
              <w:rPr>
                <w:rFonts w:ascii="Arial" w:hAnsi="Arial" w:cs="Arial"/>
                <w:sz w:val="22"/>
                <w:szCs w:val="22"/>
              </w:rPr>
            </w:pPr>
          </w:p>
          <w:p w14:paraId="1AE4934F" w14:textId="77777777" w:rsidR="00BE798B" w:rsidRPr="00E95BF7" w:rsidRDefault="00BE798B" w:rsidP="00BE798B">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w:t>
            </w:r>
            <w:r w:rsidRPr="00215D2F">
              <w:rPr>
                <w:rFonts w:ascii="Arial" w:hAnsi="Arial" w:cs="Arial"/>
                <w:sz w:val="22"/>
                <w:szCs w:val="22"/>
              </w:rPr>
              <w:t>Prof. Jane Cartwright</w:t>
            </w:r>
          </w:p>
        </w:tc>
      </w:tr>
      <w:tr w:rsidR="00BE798B" w:rsidRPr="00E95BF7" w14:paraId="4355508F" w14:textId="77777777" w:rsidTr="00F77136">
        <w:trPr>
          <w:trHeight w:val="630"/>
        </w:trPr>
        <w:tc>
          <w:tcPr>
            <w:tcW w:w="8856" w:type="dxa"/>
            <w:gridSpan w:val="4"/>
          </w:tcPr>
          <w:p w14:paraId="21F9A2B6" w14:textId="77777777" w:rsidR="00BE798B" w:rsidRDefault="00BE798B" w:rsidP="00BE798B">
            <w:pPr>
              <w:pStyle w:val="NormalWeb"/>
              <w:spacing w:before="0" w:beforeAutospacing="0" w:after="0" w:afterAutospacing="0"/>
              <w:ind w:right="34"/>
              <w:rPr>
                <w:rFonts w:ascii="Arial" w:hAnsi="Arial" w:cs="Arial"/>
                <w:sz w:val="22"/>
                <w:szCs w:val="22"/>
              </w:rPr>
            </w:pPr>
          </w:p>
          <w:p w14:paraId="00E3EF05" w14:textId="150FC044" w:rsidR="00BE798B" w:rsidRPr="00E95BF7" w:rsidRDefault="00BE798B" w:rsidP="00BE798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w:t>
            </w:r>
            <w:r w:rsidR="006C40E0">
              <w:rPr>
                <w:rFonts w:ascii="Arial" w:hAnsi="Arial" w:cs="Arial"/>
                <w:sz w:val="22"/>
                <w:szCs w:val="22"/>
              </w:rPr>
              <w:t>ESSAY</w:t>
            </w:r>
            <w:r>
              <w:rPr>
                <w:rFonts w:ascii="Arial" w:hAnsi="Arial" w:cs="Arial"/>
                <w:sz w:val="22"/>
                <w:szCs w:val="22"/>
              </w:rPr>
              <w:t xml:space="preserve">- </w:t>
            </w:r>
            <w:r w:rsidRPr="00215D2F">
              <w:rPr>
                <w:rFonts w:ascii="Arial" w:hAnsi="Arial" w:cs="Arial"/>
                <w:sz w:val="22"/>
                <w:szCs w:val="22"/>
              </w:rPr>
              <w:t xml:space="preserve">SECTION </w:t>
            </w:r>
            <w:r w:rsidR="006C40E0">
              <w:rPr>
                <w:rFonts w:ascii="Arial" w:hAnsi="Arial" w:cs="Arial"/>
                <w:sz w:val="22"/>
                <w:szCs w:val="22"/>
              </w:rPr>
              <w:t>B</w:t>
            </w:r>
          </w:p>
        </w:tc>
      </w:tr>
      <w:tr w:rsidR="00BE798B" w:rsidRPr="00E95BF7" w14:paraId="7F21EB0E" w14:textId="77777777" w:rsidTr="00F77136">
        <w:trPr>
          <w:trHeight w:val="630"/>
        </w:trPr>
        <w:tc>
          <w:tcPr>
            <w:tcW w:w="8856" w:type="dxa"/>
            <w:gridSpan w:val="4"/>
          </w:tcPr>
          <w:p w14:paraId="3B004B34" w14:textId="77777777" w:rsidR="00BE798B" w:rsidRPr="00E95BF7" w:rsidRDefault="00BE798B" w:rsidP="00BE798B">
            <w:pPr>
              <w:pStyle w:val="NormalWeb"/>
              <w:spacing w:before="0" w:beforeAutospacing="0" w:after="0" w:afterAutospacing="0"/>
              <w:ind w:right="34"/>
              <w:rPr>
                <w:rFonts w:ascii="Arial" w:hAnsi="Arial" w:cs="Arial"/>
                <w:sz w:val="22"/>
                <w:szCs w:val="22"/>
              </w:rPr>
            </w:pPr>
          </w:p>
          <w:p w14:paraId="1551D340" w14:textId="04646A19" w:rsidR="00BE798B" w:rsidRPr="00E95BF7" w:rsidRDefault="00BE798B" w:rsidP="00BE798B">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w:t>
            </w:r>
            <w:r w:rsidR="0087328B">
              <w:rPr>
                <w:rFonts w:ascii="Arial" w:hAnsi="Arial" w:cs="Arial"/>
                <w:sz w:val="22"/>
                <w:szCs w:val="22"/>
              </w:rPr>
              <w:t>January 10</w:t>
            </w:r>
            <w:r>
              <w:rPr>
                <w:rFonts w:ascii="Arial" w:hAnsi="Arial" w:cs="Arial"/>
                <w:sz w:val="22"/>
                <w:szCs w:val="22"/>
              </w:rPr>
              <w:t>, 2018</w:t>
            </w:r>
          </w:p>
        </w:tc>
      </w:tr>
      <w:tr w:rsidR="00BE798B" w:rsidRPr="00E95BF7" w14:paraId="3496CD08" w14:textId="77777777" w:rsidTr="00F77136">
        <w:trPr>
          <w:trHeight w:val="978"/>
        </w:trPr>
        <w:tc>
          <w:tcPr>
            <w:tcW w:w="8856" w:type="dxa"/>
            <w:gridSpan w:val="4"/>
            <w:shd w:val="clear" w:color="auto" w:fill="D9D9D9"/>
          </w:tcPr>
          <w:p w14:paraId="534369C0" w14:textId="77777777" w:rsidR="00BE798B" w:rsidRPr="00E95BF7" w:rsidRDefault="00BE798B" w:rsidP="00BE798B">
            <w:pPr>
              <w:pStyle w:val="NormalWeb"/>
              <w:spacing w:before="0" w:beforeAutospacing="0" w:after="0" w:afterAutospacing="0"/>
              <w:ind w:right="34"/>
              <w:rPr>
                <w:rFonts w:ascii="Arial" w:hAnsi="Arial" w:cs="Arial"/>
                <w:sz w:val="22"/>
                <w:szCs w:val="22"/>
              </w:rPr>
            </w:pPr>
          </w:p>
          <w:p w14:paraId="5C3CD9B8" w14:textId="77777777" w:rsidR="00BE798B" w:rsidRPr="00E95BF7" w:rsidRDefault="00BE798B" w:rsidP="00BE798B">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2579420F" w14:textId="77777777" w:rsidR="00BE798B" w:rsidRPr="00E95BF7" w:rsidRDefault="00BE798B" w:rsidP="00BE798B">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                     Laura Elizabeth Johnson</w:t>
            </w:r>
          </w:p>
          <w:p w14:paraId="37E8079A" w14:textId="77777777" w:rsidR="00BE798B" w:rsidRPr="00E95BF7" w:rsidRDefault="00BE798B" w:rsidP="00BE798B">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p>
          <w:p w14:paraId="5B7863BA" w14:textId="77777777" w:rsidR="00BE798B" w:rsidRPr="00E95BF7" w:rsidRDefault="00BE798B" w:rsidP="00BE798B">
            <w:pPr>
              <w:pStyle w:val="NormalWeb"/>
              <w:spacing w:before="0" w:beforeAutospacing="0" w:after="0" w:afterAutospacing="0"/>
              <w:ind w:right="34"/>
              <w:rPr>
                <w:rFonts w:ascii="Arial" w:hAnsi="Arial" w:cs="Arial"/>
                <w:sz w:val="22"/>
                <w:szCs w:val="22"/>
              </w:rPr>
            </w:pPr>
          </w:p>
        </w:tc>
      </w:tr>
      <w:tr w:rsidR="00BE798B" w:rsidRPr="00E95BF7" w14:paraId="7B24511B" w14:textId="77777777" w:rsidTr="00F77136">
        <w:trPr>
          <w:trHeight w:val="3972"/>
        </w:trPr>
        <w:tc>
          <w:tcPr>
            <w:tcW w:w="8856" w:type="dxa"/>
            <w:gridSpan w:val="4"/>
          </w:tcPr>
          <w:p w14:paraId="18448C6B" w14:textId="77777777" w:rsidR="00BE798B" w:rsidRPr="00E95BF7" w:rsidRDefault="00BE798B" w:rsidP="00BE798B">
            <w:pPr>
              <w:spacing w:line="240" w:lineRule="auto"/>
              <w:rPr>
                <w:rFonts w:ascii="Arial" w:hAnsi="Arial" w:cs="Arial"/>
                <w:b/>
              </w:rPr>
            </w:pPr>
          </w:p>
          <w:p w14:paraId="18CB968D" w14:textId="77777777" w:rsidR="00BE798B" w:rsidRPr="00E95BF7" w:rsidRDefault="00BE798B" w:rsidP="00BE798B">
            <w:pPr>
              <w:spacing w:line="240" w:lineRule="auto"/>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E798B" w:rsidRPr="00E95BF7" w14:paraId="39634D81" w14:textId="77777777" w:rsidTr="00F77136">
              <w:tc>
                <w:tcPr>
                  <w:tcW w:w="6970" w:type="dxa"/>
                </w:tcPr>
                <w:p w14:paraId="555B631B" w14:textId="77777777" w:rsidR="00BE798B" w:rsidRPr="00E95BF7" w:rsidRDefault="00BE798B" w:rsidP="00BE798B">
                  <w:pPr>
                    <w:spacing w:line="240" w:lineRule="auto"/>
                    <w:rPr>
                      <w:rFonts w:ascii="Arial" w:hAnsi="Arial" w:cs="Arial"/>
                    </w:rPr>
                  </w:pPr>
                </w:p>
                <w:p w14:paraId="2DF5F261" w14:textId="77777777" w:rsidR="00BE798B" w:rsidRPr="00E95BF7" w:rsidRDefault="00BE798B" w:rsidP="00BE798B">
                  <w:pPr>
                    <w:spacing w:line="240" w:lineRule="auto"/>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14:paraId="4F603879" w14:textId="77777777" w:rsidR="00BE798B" w:rsidRPr="00E95BF7" w:rsidRDefault="00BE798B" w:rsidP="00BE798B">
                  <w:pPr>
                    <w:spacing w:line="240" w:lineRule="auto"/>
                    <w:rPr>
                      <w:rFonts w:ascii="Arial" w:hAnsi="Arial" w:cs="Arial"/>
                      <w:sz w:val="20"/>
                      <w:szCs w:val="20"/>
                    </w:rPr>
                  </w:pPr>
                </w:p>
              </w:tc>
            </w:tr>
            <w:tr w:rsidR="00BE798B" w:rsidRPr="00E95BF7" w14:paraId="43DC2140" w14:textId="77777777" w:rsidTr="00F77136">
              <w:tc>
                <w:tcPr>
                  <w:tcW w:w="6970" w:type="dxa"/>
                </w:tcPr>
                <w:p w14:paraId="31A115A5" w14:textId="77777777" w:rsidR="00BE798B" w:rsidRPr="00E95BF7" w:rsidRDefault="00BE798B" w:rsidP="00BE798B">
                  <w:pPr>
                    <w:spacing w:line="240" w:lineRule="auto"/>
                    <w:rPr>
                      <w:rFonts w:ascii="Arial" w:hAnsi="Arial" w:cs="Arial"/>
                    </w:rPr>
                  </w:pPr>
                </w:p>
                <w:p w14:paraId="0BC8353C" w14:textId="77777777" w:rsidR="00BE798B" w:rsidRPr="00E95BF7" w:rsidRDefault="00BE798B" w:rsidP="00BE798B">
                  <w:pPr>
                    <w:spacing w:line="240" w:lineRule="auto"/>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14:paraId="1AAEED8E" w14:textId="77777777" w:rsidR="00BE798B" w:rsidRPr="00E95BF7" w:rsidRDefault="00BE798B" w:rsidP="00BE798B">
                  <w:pPr>
                    <w:spacing w:line="240" w:lineRule="auto"/>
                    <w:rPr>
                      <w:rFonts w:ascii="Arial" w:hAnsi="Arial" w:cs="Arial"/>
                      <w:sz w:val="20"/>
                      <w:szCs w:val="20"/>
                    </w:rPr>
                  </w:pPr>
                </w:p>
              </w:tc>
            </w:tr>
            <w:tr w:rsidR="00BE798B" w:rsidRPr="00E95BF7" w14:paraId="2BAA1093" w14:textId="77777777" w:rsidTr="00F77136">
              <w:tc>
                <w:tcPr>
                  <w:tcW w:w="6970" w:type="dxa"/>
                </w:tcPr>
                <w:p w14:paraId="6EF464B8" w14:textId="77777777" w:rsidR="00BE798B" w:rsidRDefault="00BE798B" w:rsidP="00BE798B">
                  <w:pPr>
                    <w:spacing w:line="240" w:lineRule="auto"/>
                    <w:rPr>
                      <w:rFonts w:ascii="Arial" w:hAnsi="Arial" w:cs="Arial"/>
                    </w:rPr>
                  </w:pPr>
                </w:p>
                <w:p w14:paraId="30C8EA32" w14:textId="77777777" w:rsidR="00BE798B" w:rsidRPr="00E95BF7" w:rsidRDefault="00BE798B" w:rsidP="00BE798B">
                  <w:pPr>
                    <w:spacing w:line="240" w:lineRule="auto"/>
                    <w:rPr>
                      <w:rFonts w:ascii="Arial" w:hAnsi="Arial" w:cs="Arial"/>
                    </w:rPr>
                  </w:pPr>
                  <w:r>
                    <w:rPr>
                      <w:rFonts w:ascii="Arial" w:hAnsi="Arial" w:cs="Arial"/>
                    </w:rPr>
                    <w:t>Agreed Internal Mark</w:t>
                  </w:r>
                </w:p>
              </w:tc>
              <w:tc>
                <w:tcPr>
                  <w:tcW w:w="1660" w:type="dxa"/>
                </w:tcPr>
                <w:p w14:paraId="26CD43AD" w14:textId="77777777" w:rsidR="00BE798B" w:rsidRPr="00E95BF7" w:rsidRDefault="00BE798B" w:rsidP="00BE798B">
                  <w:pPr>
                    <w:spacing w:line="240" w:lineRule="auto"/>
                    <w:rPr>
                      <w:rFonts w:ascii="Arial" w:hAnsi="Arial" w:cs="Arial"/>
                      <w:sz w:val="20"/>
                      <w:szCs w:val="20"/>
                    </w:rPr>
                  </w:pPr>
                </w:p>
              </w:tc>
            </w:tr>
            <w:tr w:rsidR="00BE798B" w:rsidRPr="00E95BF7" w14:paraId="3E3521D0" w14:textId="77777777" w:rsidTr="00F77136">
              <w:tc>
                <w:tcPr>
                  <w:tcW w:w="6970" w:type="dxa"/>
                </w:tcPr>
                <w:p w14:paraId="364AB13E" w14:textId="77777777" w:rsidR="00BE798B" w:rsidRPr="00E95BF7" w:rsidRDefault="00BE798B" w:rsidP="00BE798B">
                  <w:pPr>
                    <w:spacing w:line="240" w:lineRule="auto"/>
                    <w:rPr>
                      <w:rFonts w:ascii="Arial" w:hAnsi="Arial" w:cs="Arial"/>
                    </w:rPr>
                  </w:pPr>
                </w:p>
                <w:p w14:paraId="6A7E6931" w14:textId="77777777" w:rsidR="00BE798B" w:rsidRPr="00E95BF7" w:rsidRDefault="00BE798B" w:rsidP="00BE798B">
                  <w:pPr>
                    <w:spacing w:line="240" w:lineRule="auto"/>
                    <w:rPr>
                      <w:rFonts w:ascii="Arial" w:hAnsi="Arial" w:cs="Arial"/>
                    </w:rPr>
                  </w:pPr>
                  <w:r w:rsidRPr="00E95BF7">
                    <w:rPr>
                      <w:rFonts w:ascii="Arial" w:hAnsi="Arial" w:cs="Arial"/>
                    </w:rPr>
                    <w:t>External Examiner mark (if relevant)</w:t>
                  </w:r>
                </w:p>
              </w:tc>
              <w:tc>
                <w:tcPr>
                  <w:tcW w:w="1660" w:type="dxa"/>
                </w:tcPr>
                <w:p w14:paraId="0E967C8F" w14:textId="77777777" w:rsidR="00BE798B" w:rsidRPr="00E95BF7" w:rsidRDefault="00BE798B" w:rsidP="00BE798B">
                  <w:pPr>
                    <w:spacing w:line="240" w:lineRule="auto"/>
                    <w:rPr>
                      <w:rFonts w:ascii="Arial" w:hAnsi="Arial" w:cs="Arial"/>
                      <w:sz w:val="20"/>
                      <w:szCs w:val="20"/>
                    </w:rPr>
                  </w:pPr>
                </w:p>
              </w:tc>
            </w:tr>
            <w:tr w:rsidR="00BE798B" w:rsidRPr="00E95BF7" w14:paraId="391E8C6B" w14:textId="77777777" w:rsidTr="00F77136">
              <w:tc>
                <w:tcPr>
                  <w:tcW w:w="6970" w:type="dxa"/>
                </w:tcPr>
                <w:p w14:paraId="175EF451" w14:textId="77777777" w:rsidR="00BE798B" w:rsidRPr="00E95BF7" w:rsidRDefault="00BE798B" w:rsidP="00BE798B">
                  <w:pPr>
                    <w:spacing w:line="240" w:lineRule="auto"/>
                    <w:rPr>
                      <w:rFonts w:ascii="Arial" w:hAnsi="Arial" w:cs="Arial"/>
                    </w:rPr>
                  </w:pPr>
                </w:p>
                <w:p w14:paraId="30CF9368" w14:textId="77777777" w:rsidR="00BE798B" w:rsidRPr="00E95BF7" w:rsidRDefault="00BE798B" w:rsidP="00BE798B">
                  <w:pPr>
                    <w:spacing w:line="240" w:lineRule="auto"/>
                    <w:rPr>
                      <w:rFonts w:ascii="Arial" w:hAnsi="Arial" w:cs="Arial"/>
                      <w:b/>
                    </w:rPr>
                  </w:pPr>
                  <w:r w:rsidRPr="00E95BF7">
                    <w:rPr>
                      <w:rFonts w:ascii="Arial" w:hAnsi="Arial" w:cs="Arial"/>
                      <w:b/>
                    </w:rPr>
                    <w:t>Final Mark</w:t>
                  </w:r>
                </w:p>
                <w:p w14:paraId="2656B74D" w14:textId="77777777" w:rsidR="00BE798B" w:rsidRPr="00E95BF7" w:rsidRDefault="00BE798B" w:rsidP="00BE798B">
                  <w:pPr>
                    <w:spacing w:line="240" w:lineRule="auto"/>
                    <w:rPr>
                      <w:rFonts w:ascii="Arial" w:hAnsi="Arial" w:cs="Arial"/>
                    </w:rPr>
                  </w:pPr>
                </w:p>
              </w:tc>
              <w:tc>
                <w:tcPr>
                  <w:tcW w:w="1660" w:type="dxa"/>
                </w:tcPr>
                <w:p w14:paraId="67C2D97D" w14:textId="77777777" w:rsidR="00BE798B" w:rsidRPr="00E95BF7" w:rsidRDefault="00BE798B" w:rsidP="00BE798B">
                  <w:pPr>
                    <w:spacing w:line="240" w:lineRule="auto"/>
                    <w:rPr>
                      <w:rFonts w:ascii="Arial" w:hAnsi="Arial" w:cs="Arial"/>
                      <w:b/>
                      <w:sz w:val="20"/>
                      <w:szCs w:val="20"/>
                    </w:rPr>
                  </w:pPr>
                </w:p>
              </w:tc>
            </w:tr>
          </w:tbl>
          <w:p w14:paraId="63FDAFF3" w14:textId="77777777" w:rsidR="00BE798B" w:rsidRPr="00E95BF7" w:rsidRDefault="00BE798B" w:rsidP="00BE798B">
            <w:pPr>
              <w:pStyle w:val="NormalWeb"/>
              <w:spacing w:before="0" w:beforeAutospacing="0" w:after="0" w:afterAutospacing="0"/>
              <w:ind w:left="142" w:right="34"/>
              <w:rPr>
                <w:rFonts w:ascii="Arial" w:hAnsi="Arial" w:cs="Arial"/>
                <w:b/>
                <w:sz w:val="22"/>
                <w:szCs w:val="22"/>
              </w:rPr>
            </w:pPr>
          </w:p>
          <w:p w14:paraId="1653D745" w14:textId="77777777" w:rsidR="00BE798B" w:rsidRPr="00E95BF7" w:rsidRDefault="00BE798B" w:rsidP="00BE798B">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29762B50" w14:textId="77777777" w:rsidR="00BE798B" w:rsidRPr="00E95BF7" w:rsidRDefault="00BE798B" w:rsidP="00BE798B">
            <w:pPr>
              <w:pStyle w:val="NormalWeb"/>
              <w:spacing w:before="0" w:beforeAutospacing="0" w:after="0" w:afterAutospacing="0"/>
              <w:rPr>
                <w:rFonts w:ascii="Arial" w:hAnsi="Arial" w:cs="Arial"/>
                <w:b/>
                <w:sz w:val="22"/>
                <w:szCs w:val="22"/>
              </w:rPr>
            </w:pPr>
          </w:p>
          <w:p w14:paraId="35686D36" w14:textId="77777777" w:rsidR="00BE798B" w:rsidRPr="00E95BF7" w:rsidRDefault="00BE798B" w:rsidP="00BE798B">
            <w:pPr>
              <w:pStyle w:val="NormalWeb"/>
              <w:spacing w:before="0" w:beforeAutospacing="0" w:after="0" w:afterAutospacing="0"/>
              <w:rPr>
                <w:rFonts w:ascii="Arial" w:hAnsi="Arial" w:cs="Arial"/>
                <w:b/>
                <w:sz w:val="22"/>
                <w:szCs w:val="22"/>
              </w:rPr>
            </w:pPr>
          </w:p>
          <w:p w14:paraId="02327F99" w14:textId="77777777" w:rsidR="00BE798B" w:rsidRPr="00E95BF7" w:rsidRDefault="00BE798B" w:rsidP="00BE798B">
            <w:pPr>
              <w:pStyle w:val="NormalWeb"/>
              <w:spacing w:before="0" w:beforeAutospacing="0" w:after="0" w:afterAutospacing="0"/>
              <w:rPr>
                <w:rFonts w:ascii="Arial" w:hAnsi="Arial" w:cs="Arial"/>
                <w:b/>
                <w:sz w:val="22"/>
                <w:szCs w:val="22"/>
              </w:rPr>
            </w:pPr>
          </w:p>
          <w:p w14:paraId="6655AEED" w14:textId="77777777" w:rsidR="00BE798B" w:rsidRPr="00E95BF7" w:rsidRDefault="00BE798B" w:rsidP="00BE798B">
            <w:pPr>
              <w:pStyle w:val="NormalWeb"/>
              <w:spacing w:before="0" w:beforeAutospacing="0" w:after="0" w:afterAutospacing="0"/>
              <w:rPr>
                <w:rFonts w:ascii="Arial" w:hAnsi="Arial" w:cs="Arial"/>
                <w:b/>
                <w:sz w:val="22"/>
                <w:szCs w:val="22"/>
              </w:rPr>
            </w:pPr>
          </w:p>
          <w:p w14:paraId="0024A999" w14:textId="77777777" w:rsidR="00BE798B" w:rsidRPr="00E95BF7" w:rsidRDefault="00BE798B" w:rsidP="00BE798B">
            <w:pPr>
              <w:pStyle w:val="NormalWeb"/>
              <w:spacing w:before="0" w:beforeAutospacing="0" w:after="0" w:afterAutospacing="0"/>
              <w:rPr>
                <w:rFonts w:ascii="Arial" w:hAnsi="Arial" w:cs="Arial"/>
                <w:b/>
                <w:sz w:val="22"/>
                <w:szCs w:val="22"/>
              </w:rPr>
            </w:pPr>
          </w:p>
          <w:p w14:paraId="198B017D" w14:textId="77777777" w:rsidR="00BE798B" w:rsidRPr="00E95BF7" w:rsidRDefault="00BE798B" w:rsidP="00BE798B">
            <w:pPr>
              <w:pStyle w:val="NormalWeb"/>
              <w:spacing w:before="0" w:beforeAutospacing="0" w:after="0" w:afterAutospacing="0"/>
              <w:rPr>
                <w:rFonts w:ascii="Arial" w:hAnsi="Arial" w:cs="Arial"/>
                <w:b/>
                <w:sz w:val="22"/>
                <w:szCs w:val="22"/>
              </w:rPr>
            </w:pPr>
          </w:p>
          <w:p w14:paraId="04C4E704" w14:textId="77777777" w:rsidR="00BE798B" w:rsidRPr="00E95BF7" w:rsidRDefault="00BE798B" w:rsidP="00BE798B">
            <w:pPr>
              <w:pStyle w:val="NormalWeb"/>
              <w:spacing w:before="0" w:beforeAutospacing="0" w:after="0" w:afterAutospacing="0"/>
              <w:rPr>
                <w:rFonts w:ascii="Arial" w:hAnsi="Arial" w:cs="Arial"/>
                <w:b/>
                <w:sz w:val="22"/>
                <w:szCs w:val="22"/>
              </w:rPr>
            </w:pPr>
          </w:p>
          <w:p w14:paraId="10DF34B1" w14:textId="77777777" w:rsidR="00BE798B" w:rsidRPr="00E95BF7" w:rsidRDefault="00BE798B" w:rsidP="00BE798B">
            <w:pPr>
              <w:pStyle w:val="NormalWeb"/>
              <w:spacing w:before="0" w:beforeAutospacing="0" w:after="0" w:afterAutospacing="0"/>
              <w:rPr>
                <w:rFonts w:ascii="Arial" w:hAnsi="Arial" w:cs="Arial"/>
                <w:b/>
                <w:sz w:val="22"/>
                <w:szCs w:val="22"/>
              </w:rPr>
            </w:pPr>
          </w:p>
          <w:p w14:paraId="5DF524BA" w14:textId="77777777" w:rsidR="00BE798B" w:rsidRPr="00E95BF7" w:rsidRDefault="00BE798B" w:rsidP="00BE798B">
            <w:pPr>
              <w:pStyle w:val="NormalWeb"/>
              <w:spacing w:before="0" w:beforeAutospacing="0" w:after="0" w:afterAutospacing="0"/>
              <w:rPr>
                <w:rFonts w:ascii="Arial" w:hAnsi="Arial" w:cs="Arial"/>
                <w:b/>
                <w:sz w:val="22"/>
                <w:szCs w:val="22"/>
              </w:rPr>
            </w:pPr>
          </w:p>
          <w:p w14:paraId="208EC8F9" w14:textId="77777777" w:rsidR="00BE798B" w:rsidRPr="00E95BF7" w:rsidRDefault="00BE798B" w:rsidP="00BE798B">
            <w:pPr>
              <w:pStyle w:val="NormalWeb"/>
              <w:spacing w:before="0" w:beforeAutospacing="0" w:after="0" w:afterAutospacing="0"/>
              <w:rPr>
                <w:rFonts w:ascii="Arial" w:hAnsi="Arial" w:cs="Arial"/>
                <w:b/>
                <w:sz w:val="22"/>
                <w:szCs w:val="22"/>
              </w:rPr>
            </w:pPr>
          </w:p>
          <w:p w14:paraId="20C0B680" w14:textId="77777777" w:rsidR="00BE798B" w:rsidRPr="00E95BF7" w:rsidRDefault="00BE798B" w:rsidP="00BE798B">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1C260F43" w14:textId="77777777" w:rsidR="00BE798B" w:rsidRPr="00E95BF7" w:rsidRDefault="00BE798B" w:rsidP="00BE798B">
            <w:pPr>
              <w:pStyle w:val="NormalWeb"/>
              <w:rPr>
                <w:rFonts w:ascii="Arial" w:hAnsi="Arial" w:cs="Arial"/>
                <w:sz w:val="22"/>
                <w:szCs w:val="22"/>
              </w:rPr>
            </w:pPr>
            <w:r w:rsidRPr="00E95BF7">
              <w:rPr>
                <w:rFonts w:ascii="Arial" w:hAnsi="Arial" w:cs="Arial"/>
                <w:sz w:val="22"/>
                <w:szCs w:val="22"/>
              </w:rPr>
              <w:t>Comments:</w:t>
            </w:r>
          </w:p>
        </w:tc>
      </w:tr>
      <w:tr w:rsidR="00BE798B" w:rsidRPr="00E95BF7" w14:paraId="19C65EF3" w14:textId="77777777" w:rsidTr="00F77136">
        <w:trPr>
          <w:trHeight w:val="408"/>
        </w:trPr>
        <w:tc>
          <w:tcPr>
            <w:tcW w:w="6768" w:type="dxa"/>
            <w:gridSpan w:val="2"/>
          </w:tcPr>
          <w:p w14:paraId="3B487BDC" w14:textId="77777777" w:rsidR="00BE798B" w:rsidRPr="00E95BF7" w:rsidRDefault="00BE798B" w:rsidP="00BE798B">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14:paraId="66C474EC" w14:textId="77777777" w:rsidR="00BE798B" w:rsidRPr="00E95BF7" w:rsidRDefault="00BE798B" w:rsidP="00BE798B">
            <w:pPr>
              <w:pStyle w:val="NormalWeb"/>
              <w:spacing w:after="0"/>
              <w:ind w:left="142" w:right="34"/>
              <w:rPr>
                <w:rFonts w:ascii="Arial" w:hAnsi="Arial" w:cs="Arial"/>
                <w:sz w:val="22"/>
                <w:szCs w:val="22"/>
              </w:rPr>
            </w:pPr>
            <w:r w:rsidRPr="00E95BF7">
              <w:rPr>
                <w:rFonts w:ascii="Arial" w:hAnsi="Arial" w:cs="Arial"/>
                <w:sz w:val="22"/>
                <w:szCs w:val="22"/>
              </w:rPr>
              <w:t>Date:</w:t>
            </w:r>
          </w:p>
        </w:tc>
      </w:tr>
      <w:tr w:rsidR="00BE798B" w:rsidRPr="00E95BF7" w14:paraId="5100860A" w14:textId="77777777" w:rsidTr="00F77136">
        <w:tc>
          <w:tcPr>
            <w:tcW w:w="8856" w:type="dxa"/>
            <w:gridSpan w:val="4"/>
          </w:tcPr>
          <w:p w14:paraId="6A354241" w14:textId="77777777" w:rsidR="00BE798B" w:rsidRPr="00E95BF7" w:rsidRDefault="00BE798B" w:rsidP="00BE798B">
            <w:pPr>
              <w:pStyle w:val="NormalWeb"/>
              <w:spacing w:before="0" w:beforeAutospacing="0" w:after="0" w:afterAutospacing="0"/>
              <w:ind w:right="-334"/>
              <w:rPr>
                <w:rFonts w:ascii="Arial" w:hAnsi="Arial" w:cs="Arial"/>
                <w:bCs/>
                <w:i/>
                <w:sz w:val="22"/>
                <w:szCs w:val="22"/>
              </w:rPr>
            </w:pPr>
          </w:p>
          <w:p w14:paraId="183B9760" w14:textId="77777777" w:rsidR="00BE798B" w:rsidRPr="00E95BF7" w:rsidRDefault="00BE798B" w:rsidP="00BE798B">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412AF699" w14:textId="77777777" w:rsidR="00BE798B" w:rsidRPr="00E95BF7" w:rsidRDefault="00BE798B" w:rsidP="00BE798B">
            <w:pPr>
              <w:pStyle w:val="NormalWeb"/>
              <w:spacing w:before="0" w:beforeAutospacing="0" w:after="0" w:afterAutospacing="0"/>
              <w:ind w:right="-334"/>
              <w:rPr>
                <w:rFonts w:ascii="Arial" w:hAnsi="Arial" w:cs="Arial"/>
                <w:b/>
                <w:bCs/>
                <w:sz w:val="22"/>
                <w:szCs w:val="22"/>
              </w:rPr>
            </w:pPr>
          </w:p>
          <w:p w14:paraId="28431251"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302272E3"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349E308D"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33B97301"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6C7DC8C6"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308C44D9"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103A087C"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1D6433BF"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2821F0CB"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391F5D62"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034E56F1"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6F6A02F6"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tc>
      </w:tr>
      <w:tr w:rsidR="00BE798B" w:rsidRPr="00E95BF7" w14:paraId="619FEE70" w14:textId="77777777" w:rsidTr="00F77136">
        <w:trPr>
          <w:trHeight w:val="398"/>
        </w:trPr>
        <w:tc>
          <w:tcPr>
            <w:tcW w:w="6768" w:type="dxa"/>
            <w:gridSpan w:val="2"/>
          </w:tcPr>
          <w:p w14:paraId="1C2302FB"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lastRenderedPageBreak/>
              <w:t>Marker 2 / Moderator signature:</w:t>
            </w:r>
          </w:p>
        </w:tc>
        <w:tc>
          <w:tcPr>
            <w:tcW w:w="2088" w:type="dxa"/>
            <w:gridSpan w:val="2"/>
          </w:tcPr>
          <w:p w14:paraId="06360664"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BE798B" w:rsidRPr="00E95BF7" w14:paraId="50E0F647" w14:textId="77777777" w:rsidTr="00F77136">
        <w:trPr>
          <w:trHeight w:val="720"/>
        </w:trPr>
        <w:tc>
          <w:tcPr>
            <w:tcW w:w="8856" w:type="dxa"/>
            <w:gridSpan w:val="4"/>
          </w:tcPr>
          <w:p w14:paraId="4F8B1CCC" w14:textId="77777777" w:rsidR="00BE798B" w:rsidRPr="00E95BF7" w:rsidRDefault="00BE798B" w:rsidP="00BE798B">
            <w:pPr>
              <w:spacing w:line="240" w:lineRule="auto"/>
              <w:rPr>
                <w:rFonts w:ascii="Arial" w:hAnsi="Arial" w:cs="Arial"/>
                <w:b/>
              </w:rPr>
            </w:pPr>
          </w:p>
          <w:p w14:paraId="26DC9D58" w14:textId="77777777" w:rsidR="00BE798B" w:rsidRPr="00E95BF7" w:rsidRDefault="00BE798B" w:rsidP="00BE798B">
            <w:pPr>
              <w:spacing w:line="240" w:lineRule="auto"/>
              <w:rPr>
                <w:rFonts w:ascii="Arial" w:hAnsi="Arial" w:cs="Arial"/>
                <w:b/>
              </w:rPr>
            </w:pPr>
            <w:r w:rsidRPr="00E95BF7">
              <w:rPr>
                <w:rFonts w:ascii="Arial" w:hAnsi="Arial" w:cs="Arial"/>
                <w:b/>
              </w:rPr>
              <w:t>External Examiner’s comments (if relevant):</w:t>
            </w:r>
          </w:p>
          <w:p w14:paraId="788D0DA2"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565109CB"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7DF19A04"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38AE9386"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1C5E5020"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6934AA4C"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24761B2D"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61FD4099"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4BA410B6"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7021FBDE"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62C8671C"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3D2899EE"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p w14:paraId="59A6037F" w14:textId="77777777" w:rsidR="00BE798B" w:rsidRPr="00E95BF7" w:rsidRDefault="00BE798B" w:rsidP="00BE798B">
            <w:pPr>
              <w:pStyle w:val="NormalWeb"/>
              <w:spacing w:before="0" w:beforeAutospacing="0" w:after="0" w:afterAutospacing="0"/>
              <w:ind w:right="-334"/>
              <w:rPr>
                <w:rFonts w:ascii="Arial" w:hAnsi="Arial" w:cs="Arial"/>
                <w:bCs/>
                <w:sz w:val="22"/>
                <w:szCs w:val="22"/>
              </w:rPr>
            </w:pPr>
          </w:p>
        </w:tc>
      </w:tr>
      <w:tr w:rsidR="00BE798B" w:rsidRPr="00E95BF7" w14:paraId="2468212F" w14:textId="77777777" w:rsidTr="00F77136">
        <w:trPr>
          <w:trHeight w:val="479"/>
        </w:trPr>
        <w:tc>
          <w:tcPr>
            <w:tcW w:w="6768" w:type="dxa"/>
            <w:gridSpan w:val="2"/>
          </w:tcPr>
          <w:p w14:paraId="6154E525" w14:textId="77777777" w:rsidR="00BE798B" w:rsidRPr="00E95BF7" w:rsidRDefault="00BE798B" w:rsidP="00BE798B">
            <w:pPr>
              <w:spacing w:line="240" w:lineRule="auto"/>
              <w:rPr>
                <w:rFonts w:ascii="Arial" w:hAnsi="Arial" w:cs="Arial"/>
              </w:rPr>
            </w:pPr>
            <w:r w:rsidRPr="00E95BF7">
              <w:rPr>
                <w:rFonts w:ascii="Arial" w:hAnsi="Arial" w:cs="Arial"/>
              </w:rPr>
              <w:t>External Examiner signature:</w:t>
            </w:r>
          </w:p>
        </w:tc>
        <w:tc>
          <w:tcPr>
            <w:tcW w:w="2088" w:type="dxa"/>
            <w:gridSpan w:val="2"/>
          </w:tcPr>
          <w:p w14:paraId="10E7B71A" w14:textId="77777777" w:rsidR="00BE798B" w:rsidRPr="00E95BF7" w:rsidRDefault="00BE798B" w:rsidP="00BE798B">
            <w:pPr>
              <w:spacing w:line="240" w:lineRule="auto"/>
              <w:rPr>
                <w:rFonts w:ascii="Arial" w:hAnsi="Arial" w:cs="Arial"/>
              </w:rPr>
            </w:pPr>
            <w:r w:rsidRPr="00E95BF7">
              <w:rPr>
                <w:rFonts w:ascii="Arial" w:hAnsi="Arial" w:cs="Arial"/>
              </w:rPr>
              <w:t>Date:</w:t>
            </w:r>
          </w:p>
        </w:tc>
      </w:tr>
    </w:tbl>
    <w:p w14:paraId="49CDDF84" w14:textId="77777777" w:rsidR="00BE798B" w:rsidRPr="00E95BF7" w:rsidRDefault="00BE798B" w:rsidP="00BE798B">
      <w:pPr>
        <w:pStyle w:val="NormalWeb"/>
        <w:spacing w:before="0" w:beforeAutospacing="0" w:after="0" w:afterAutospacing="0"/>
        <w:ind w:right="-334"/>
        <w:rPr>
          <w:rFonts w:ascii="Arial" w:hAnsi="Arial" w:cs="Arial"/>
          <w:bCs/>
        </w:rPr>
      </w:pPr>
    </w:p>
    <w:p w14:paraId="2B6AE726" w14:textId="77777777" w:rsidR="00BE798B" w:rsidRDefault="00BE798B" w:rsidP="001174A8">
      <w:pPr>
        <w:spacing w:after="0" w:line="480" w:lineRule="auto"/>
        <w:contextualSpacing/>
        <w:jc w:val="center"/>
        <w:rPr>
          <w:rStyle w:val="fnt0"/>
          <w:rFonts w:ascii="Times New Roman" w:hAnsi="Times New Roman"/>
          <w:sz w:val="24"/>
          <w:szCs w:val="24"/>
        </w:rPr>
      </w:pPr>
    </w:p>
    <w:p w14:paraId="0B01CC04" w14:textId="77777777" w:rsidR="00BE798B" w:rsidRDefault="00BE798B" w:rsidP="001174A8">
      <w:pPr>
        <w:spacing w:after="0" w:line="480" w:lineRule="auto"/>
        <w:contextualSpacing/>
        <w:jc w:val="center"/>
        <w:rPr>
          <w:rStyle w:val="fnt0"/>
          <w:rFonts w:ascii="Times New Roman" w:hAnsi="Times New Roman"/>
          <w:sz w:val="24"/>
          <w:szCs w:val="24"/>
        </w:rPr>
      </w:pPr>
    </w:p>
    <w:p w14:paraId="178E1EE4" w14:textId="77777777" w:rsidR="00BE798B" w:rsidRDefault="00BE798B" w:rsidP="001174A8">
      <w:pPr>
        <w:spacing w:after="0" w:line="480" w:lineRule="auto"/>
        <w:contextualSpacing/>
        <w:jc w:val="center"/>
        <w:rPr>
          <w:rStyle w:val="fnt0"/>
          <w:rFonts w:ascii="Times New Roman" w:hAnsi="Times New Roman"/>
          <w:sz w:val="24"/>
          <w:szCs w:val="24"/>
        </w:rPr>
      </w:pPr>
    </w:p>
    <w:p w14:paraId="3D1972A5" w14:textId="77777777" w:rsidR="00BE798B" w:rsidRDefault="00BE798B" w:rsidP="001174A8">
      <w:pPr>
        <w:spacing w:after="0" w:line="480" w:lineRule="auto"/>
        <w:contextualSpacing/>
        <w:jc w:val="center"/>
        <w:rPr>
          <w:rStyle w:val="fnt0"/>
          <w:rFonts w:ascii="Times New Roman" w:hAnsi="Times New Roman"/>
          <w:sz w:val="24"/>
          <w:szCs w:val="24"/>
        </w:rPr>
      </w:pPr>
    </w:p>
    <w:p w14:paraId="5CE72665" w14:textId="77777777" w:rsidR="00BE798B" w:rsidRDefault="00BE798B" w:rsidP="001174A8">
      <w:pPr>
        <w:spacing w:after="0" w:line="480" w:lineRule="auto"/>
        <w:contextualSpacing/>
        <w:jc w:val="center"/>
        <w:rPr>
          <w:rStyle w:val="fnt0"/>
          <w:rFonts w:ascii="Times New Roman" w:hAnsi="Times New Roman"/>
          <w:sz w:val="24"/>
          <w:szCs w:val="24"/>
        </w:rPr>
      </w:pPr>
    </w:p>
    <w:p w14:paraId="0FA8C4C9" w14:textId="77777777" w:rsidR="00BE798B" w:rsidRDefault="00BE798B" w:rsidP="001174A8">
      <w:pPr>
        <w:spacing w:after="0" w:line="480" w:lineRule="auto"/>
        <w:contextualSpacing/>
        <w:jc w:val="center"/>
        <w:rPr>
          <w:rStyle w:val="fnt0"/>
          <w:rFonts w:ascii="Times New Roman" w:hAnsi="Times New Roman"/>
          <w:sz w:val="24"/>
          <w:szCs w:val="24"/>
        </w:rPr>
      </w:pPr>
    </w:p>
    <w:p w14:paraId="77AAE9CD" w14:textId="77777777" w:rsidR="00BE798B" w:rsidRDefault="00BE798B" w:rsidP="001174A8">
      <w:pPr>
        <w:spacing w:after="0" w:line="480" w:lineRule="auto"/>
        <w:contextualSpacing/>
        <w:jc w:val="center"/>
        <w:rPr>
          <w:rStyle w:val="fnt0"/>
          <w:rFonts w:ascii="Times New Roman" w:hAnsi="Times New Roman"/>
          <w:sz w:val="24"/>
          <w:szCs w:val="24"/>
        </w:rPr>
      </w:pPr>
    </w:p>
    <w:p w14:paraId="71F04332" w14:textId="77777777" w:rsidR="00BE798B" w:rsidRDefault="00BE798B" w:rsidP="001174A8">
      <w:pPr>
        <w:spacing w:after="0" w:line="480" w:lineRule="auto"/>
        <w:contextualSpacing/>
        <w:jc w:val="center"/>
        <w:rPr>
          <w:rStyle w:val="fnt0"/>
          <w:rFonts w:ascii="Times New Roman" w:hAnsi="Times New Roman"/>
          <w:sz w:val="24"/>
          <w:szCs w:val="24"/>
        </w:rPr>
      </w:pPr>
    </w:p>
    <w:p w14:paraId="4D9928B5" w14:textId="77777777" w:rsidR="00BE798B" w:rsidRDefault="00BE798B" w:rsidP="001174A8">
      <w:pPr>
        <w:spacing w:after="0" w:line="480" w:lineRule="auto"/>
        <w:contextualSpacing/>
        <w:jc w:val="center"/>
        <w:rPr>
          <w:rStyle w:val="fnt0"/>
          <w:rFonts w:ascii="Times New Roman" w:hAnsi="Times New Roman"/>
          <w:sz w:val="24"/>
          <w:szCs w:val="24"/>
        </w:rPr>
      </w:pPr>
    </w:p>
    <w:p w14:paraId="42D42E72" w14:textId="77777777" w:rsidR="00BE798B" w:rsidRDefault="00BE798B" w:rsidP="001174A8">
      <w:pPr>
        <w:spacing w:after="0" w:line="480" w:lineRule="auto"/>
        <w:contextualSpacing/>
        <w:jc w:val="center"/>
        <w:rPr>
          <w:rStyle w:val="fnt0"/>
          <w:rFonts w:ascii="Times New Roman" w:hAnsi="Times New Roman"/>
          <w:sz w:val="24"/>
          <w:szCs w:val="24"/>
        </w:rPr>
      </w:pPr>
    </w:p>
    <w:p w14:paraId="6F5DBAB5" w14:textId="2FE99480" w:rsidR="009A4DEF" w:rsidRDefault="009A4DEF">
      <w:pPr>
        <w:spacing w:after="0" w:line="240" w:lineRule="auto"/>
        <w:rPr>
          <w:rStyle w:val="fnt0"/>
          <w:rFonts w:ascii="Times New Roman" w:hAnsi="Times New Roman"/>
          <w:sz w:val="24"/>
          <w:szCs w:val="24"/>
        </w:rPr>
      </w:pPr>
    </w:p>
    <w:p w14:paraId="2EF2BBA2" w14:textId="77777777" w:rsidR="009F7006" w:rsidRPr="009F7006" w:rsidRDefault="009F7006">
      <w:pPr>
        <w:spacing w:after="0" w:line="240" w:lineRule="auto"/>
        <w:rPr>
          <w:rStyle w:val="fnt0"/>
          <w:rFonts w:ascii="Times New Roman" w:hAnsi="Times New Roman"/>
          <w:sz w:val="24"/>
          <w:szCs w:val="24"/>
        </w:rPr>
      </w:pPr>
    </w:p>
    <w:p w14:paraId="5D37FCEB" w14:textId="0AF18A92" w:rsidR="001174A8" w:rsidRPr="0068145C" w:rsidRDefault="0068145C" w:rsidP="00A50AAC">
      <w:pPr>
        <w:spacing w:after="0" w:line="480" w:lineRule="auto"/>
        <w:contextualSpacing/>
        <w:jc w:val="center"/>
        <w:rPr>
          <w:rStyle w:val="fnt0"/>
          <w:rFonts w:ascii="Times New Roman" w:hAnsi="Times New Roman"/>
          <w:b/>
          <w:sz w:val="24"/>
          <w:szCs w:val="24"/>
        </w:rPr>
      </w:pPr>
      <w:r w:rsidRPr="0068145C">
        <w:rPr>
          <w:rStyle w:val="fnt0"/>
          <w:rFonts w:ascii="Times New Roman" w:hAnsi="Times New Roman"/>
          <w:b/>
          <w:sz w:val="24"/>
          <w:szCs w:val="24"/>
        </w:rPr>
        <w:lastRenderedPageBreak/>
        <w:t xml:space="preserve">Characterization Techniques and Gender Interplay in the Four Branches of the </w:t>
      </w:r>
      <w:proofErr w:type="spellStart"/>
      <w:r w:rsidRPr="0068145C">
        <w:rPr>
          <w:rStyle w:val="fnt0"/>
          <w:rFonts w:ascii="Times New Roman" w:hAnsi="Times New Roman"/>
          <w:b/>
          <w:sz w:val="24"/>
          <w:szCs w:val="24"/>
        </w:rPr>
        <w:t>Mabinogi</w:t>
      </w:r>
      <w:proofErr w:type="spellEnd"/>
    </w:p>
    <w:p w14:paraId="77AD22AD" w14:textId="5504F583" w:rsidR="00332A8C" w:rsidRDefault="006465F0" w:rsidP="009408D7">
      <w:pPr>
        <w:spacing w:after="0" w:line="480" w:lineRule="auto"/>
        <w:ind w:firstLine="720"/>
        <w:contextualSpacing/>
        <w:rPr>
          <w:rFonts w:ascii="Times New Roman" w:hAnsi="Times New Roman"/>
          <w:sz w:val="24"/>
          <w:szCs w:val="24"/>
        </w:rPr>
      </w:pPr>
      <w:r>
        <w:rPr>
          <w:rFonts w:ascii="Times New Roman" w:hAnsi="Times New Roman"/>
          <w:sz w:val="24"/>
          <w:szCs w:val="24"/>
        </w:rPr>
        <w:t xml:space="preserve">If one would describe the women of the </w:t>
      </w:r>
      <w:proofErr w:type="spellStart"/>
      <w:r>
        <w:rPr>
          <w:rFonts w:ascii="Times New Roman" w:hAnsi="Times New Roman"/>
          <w:sz w:val="24"/>
          <w:szCs w:val="24"/>
        </w:rPr>
        <w:t>Mabinogi</w:t>
      </w:r>
      <w:proofErr w:type="spellEnd"/>
      <w:r>
        <w:rPr>
          <w:rFonts w:ascii="Times New Roman" w:hAnsi="Times New Roman"/>
          <w:sz w:val="24"/>
          <w:szCs w:val="24"/>
        </w:rPr>
        <w:t xml:space="preserve"> as the most interesting characters, it is largely so because of their diverse roles and often precarious interactions with the male characters. </w:t>
      </w:r>
      <w:r w:rsidR="00C40AFF">
        <w:rPr>
          <w:rFonts w:ascii="Times New Roman" w:hAnsi="Times New Roman"/>
          <w:sz w:val="24"/>
          <w:szCs w:val="24"/>
        </w:rPr>
        <w:t xml:space="preserve">The ‘unlikely’ female characters, as </w:t>
      </w:r>
      <w:proofErr w:type="spellStart"/>
      <w:r w:rsidR="00C40AFF">
        <w:rPr>
          <w:rFonts w:ascii="Times New Roman" w:hAnsi="Times New Roman"/>
          <w:sz w:val="24"/>
          <w:szCs w:val="24"/>
        </w:rPr>
        <w:t>Shimpock</w:t>
      </w:r>
      <w:proofErr w:type="spellEnd"/>
      <w:r w:rsidR="00C40AFF">
        <w:rPr>
          <w:rFonts w:ascii="Times New Roman" w:hAnsi="Times New Roman"/>
          <w:sz w:val="24"/>
          <w:szCs w:val="24"/>
        </w:rPr>
        <w:t xml:space="preserve"> maintains</w:t>
      </w:r>
      <w:r w:rsidR="00C40AFF">
        <w:rPr>
          <w:rStyle w:val="FootnoteReference"/>
          <w:rFonts w:ascii="Times New Roman" w:hAnsi="Times New Roman"/>
          <w:sz w:val="24"/>
          <w:szCs w:val="24"/>
        </w:rPr>
        <w:footnoteReference w:id="1"/>
      </w:r>
      <w:r w:rsidR="00C40AFF">
        <w:rPr>
          <w:rFonts w:ascii="Times New Roman" w:hAnsi="Times New Roman"/>
          <w:sz w:val="24"/>
          <w:szCs w:val="24"/>
        </w:rPr>
        <w:t xml:space="preserve">, are not unchallenged by their male counterparts in wielding </w:t>
      </w:r>
      <w:r w:rsidR="00F776B8">
        <w:rPr>
          <w:rFonts w:ascii="Times New Roman" w:hAnsi="Times New Roman"/>
          <w:sz w:val="24"/>
          <w:szCs w:val="24"/>
        </w:rPr>
        <w:t xml:space="preserve">their </w:t>
      </w:r>
      <w:r w:rsidR="00C40AFF">
        <w:rPr>
          <w:rFonts w:ascii="Times New Roman" w:hAnsi="Times New Roman"/>
          <w:sz w:val="24"/>
          <w:szCs w:val="24"/>
        </w:rPr>
        <w:t xml:space="preserve">independence and manipulation. </w:t>
      </w:r>
      <w:r w:rsidR="008D364B">
        <w:rPr>
          <w:rFonts w:ascii="Times New Roman" w:hAnsi="Times New Roman"/>
          <w:sz w:val="24"/>
          <w:szCs w:val="24"/>
        </w:rPr>
        <w:t xml:space="preserve">Rather, the </w:t>
      </w:r>
      <w:r w:rsidR="00D86F40">
        <w:rPr>
          <w:rFonts w:ascii="Times New Roman" w:hAnsi="Times New Roman"/>
          <w:sz w:val="24"/>
          <w:szCs w:val="24"/>
        </w:rPr>
        <w:t>fe</w:t>
      </w:r>
      <w:r w:rsidR="008D364B">
        <w:rPr>
          <w:rFonts w:ascii="Times New Roman" w:hAnsi="Times New Roman"/>
          <w:sz w:val="24"/>
          <w:szCs w:val="24"/>
        </w:rPr>
        <w:t xml:space="preserve">male </w:t>
      </w:r>
      <w:bookmarkStart w:id="0" w:name="_GoBack"/>
      <w:bookmarkEnd w:id="0"/>
      <w:r w:rsidR="008D364B">
        <w:rPr>
          <w:rFonts w:ascii="Times New Roman" w:hAnsi="Times New Roman"/>
          <w:sz w:val="24"/>
          <w:szCs w:val="24"/>
        </w:rPr>
        <w:t>characters</w:t>
      </w:r>
      <w:r w:rsidR="00EC68FD">
        <w:rPr>
          <w:rFonts w:ascii="Times New Roman" w:hAnsi="Times New Roman"/>
          <w:sz w:val="24"/>
          <w:szCs w:val="24"/>
        </w:rPr>
        <w:t xml:space="preserve"> </w:t>
      </w:r>
      <w:r w:rsidR="008D364B">
        <w:rPr>
          <w:rFonts w:ascii="Times New Roman" w:hAnsi="Times New Roman"/>
          <w:sz w:val="24"/>
          <w:szCs w:val="24"/>
        </w:rPr>
        <w:t xml:space="preserve">complement the </w:t>
      </w:r>
      <w:r w:rsidR="00EC68FD">
        <w:rPr>
          <w:rFonts w:ascii="Times New Roman" w:hAnsi="Times New Roman"/>
          <w:sz w:val="24"/>
          <w:szCs w:val="24"/>
        </w:rPr>
        <w:t xml:space="preserve">males </w:t>
      </w:r>
      <w:r w:rsidR="008D364B">
        <w:rPr>
          <w:rFonts w:ascii="Times New Roman" w:hAnsi="Times New Roman"/>
          <w:sz w:val="24"/>
          <w:szCs w:val="24"/>
        </w:rPr>
        <w:t xml:space="preserve">or otherwise serve as foil. </w:t>
      </w:r>
      <w:r w:rsidR="00B31A17">
        <w:rPr>
          <w:rFonts w:ascii="Times New Roman" w:hAnsi="Times New Roman"/>
          <w:sz w:val="24"/>
          <w:szCs w:val="24"/>
        </w:rPr>
        <w:t>The c</w:t>
      </w:r>
      <w:r w:rsidR="00696DFA">
        <w:rPr>
          <w:rFonts w:ascii="Times New Roman" w:hAnsi="Times New Roman"/>
          <w:sz w:val="24"/>
          <w:szCs w:val="24"/>
        </w:rPr>
        <w:t>haracterization techniques utilized by the author collectively reinforce medieval stereotypes</w:t>
      </w:r>
      <w:r w:rsidR="00793BFF">
        <w:rPr>
          <w:rFonts w:ascii="Times New Roman" w:hAnsi="Times New Roman"/>
          <w:sz w:val="24"/>
          <w:szCs w:val="24"/>
        </w:rPr>
        <w:t xml:space="preserve"> of femininity except where four women are concerned: Rhiannon, </w:t>
      </w:r>
      <w:proofErr w:type="spellStart"/>
      <w:r w:rsidR="00793BFF">
        <w:rPr>
          <w:rFonts w:ascii="Times New Roman" w:hAnsi="Times New Roman"/>
          <w:sz w:val="24"/>
          <w:szCs w:val="24"/>
        </w:rPr>
        <w:t>Branwen</w:t>
      </w:r>
      <w:proofErr w:type="spellEnd"/>
      <w:r w:rsidR="00793BFF">
        <w:rPr>
          <w:rFonts w:ascii="Times New Roman" w:hAnsi="Times New Roman"/>
          <w:sz w:val="24"/>
          <w:szCs w:val="24"/>
        </w:rPr>
        <w:t xml:space="preserve">, </w:t>
      </w:r>
      <w:proofErr w:type="spellStart"/>
      <w:r w:rsidR="00793BFF">
        <w:rPr>
          <w:rFonts w:ascii="Times New Roman" w:hAnsi="Times New Roman"/>
          <w:sz w:val="24"/>
          <w:szCs w:val="24"/>
        </w:rPr>
        <w:t>Goewin</w:t>
      </w:r>
      <w:proofErr w:type="spellEnd"/>
      <w:r w:rsidR="00793BFF">
        <w:rPr>
          <w:rFonts w:ascii="Times New Roman" w:hAnsi="Times New Roman"/>
          <w:sz w:val="24"/>
          <w:szCs w:val="24"/>
        </w:rPr>
        <w:t xml:space="preserve">, and </w:t>
      </w:r>
      <w:proofErr w:type="spellStart"/>
      <w:r w:rsidR="00793BFF">
        <w:rPr>
          <w:rFonts w:ascii="Times New Roman" w:hAnsi="Times New Roman"/>
          <w:sz w:val="24"/>
          <w:szCs w:val="24"/>
        </w:rPr>
        <w:t>Aranrhod</w:t>
      </w:r>
      <w:proofErr w:type="spellEnd"/>
      <w:r w:rsidR="00793BFF">
        <w:rPr>
          <w:rFonts w:ascii="Times New Roman" w:hAnsi="Times New Roman"/>
          <w:sz w:val="24"/>
          <w:szCs w:val="24"/>
        </w:rPr>
        <w:t xml:space="preserve">. </w:t>
      </w:r>
      <w:r w:rsidR="002F14C8" w:rsidRPr="002F14C8">
        <w:rPr>
          <w:rFonts w:ascii="Times New Roman" w:hAnsi="Times New Roman"/>
          <w:sz w:val="24"/>
          <w:szCs w:val="24"/>
        </w:rPr>
        <w:t>The Mabinogi’s</w:t>
      </w:r>
      <w:r w:rsidR="008917B4">
        <w:rPr>
          <w:rFonts w:ascii="Times New Roman" w:hAnsi="Times New Roman"/>
          <w:sz w:val="24"/>
          <w:szCs w:val="24"/>
        </w:rPr>
        <w:t xml:space="preserve"> ‘unlikely’ women </w:t>
      </w:r>
      <w:r w:rsidR="00867DA9">
        <w:rPr>
          <w:rFonts w:ascii="Times New Roman" w:hAnsi="Times New Roman"/>
          <w:sz w:val="24"/>
          <w:szCs w:val="24"/>
        </w:rPr>
        <w:t>demonstrate</w:t>
      </w:r>
      <w:r w:rsidR="008917B4">
        <w:rPr>
          <w:rFonts w:ascii="Times New Roman" w:hAnsi="Times New Roman"/>
          <w:sz w:val="24"/>
          <w:szCs w:val="24"/>
        </w:rPr>
        <w:t xml:space="preserve"> independence, manipulation and uncharacteristically strong opinions</w:t>
      </w:r>
      <w:r w:rsidR="00BB61FC">
        <w:rPr>
          <w:rFonts w:ascii="Times New Roman" w:hAnsi="Times New Roman"/>
          <w:sz w:val="24"/>
          <w:szCs w:val="24"/>
        </w:rPr>
        <w:t xml:space="preserve">. </w:t>
      </w:r>
      <w:r w:rsidR="00207380">
        <w:rPr>
          <w:rFonts w:ascii="Times New Roman" w:hAnsi="Times New Roman"/>
          <w:sz w:val="24"/>
          <w:szCs w:val="24"/>
        </w:rPr>
        <w:t xml:space="preserve">Dialogue, </w:t>
      </w:r>
      <w:r w:rsidR="00925880">
        <w:rPr>
          <w:rFonts w:ascii="Times New Roman" w:hAnsi="Times New Roman"/>
          <w:sz w:val="24"/>
          <w:szCs w:val="24"/>
        </w:rPr>
        <w:t>action</w:t>
      </w:r>
      <w:r w:rsidR="00207380">
        <w:rPr>
          <w:rFonts w:ascii="Times New Roman" w:hAnsi="Times New Roman"/>
          <w:sz w:val="24"/>
          <w:szCs w:val="24"/>
        </w:rPr>
        <w:t>,</w:t>
      </w:r>
      <w:r w:rsidR="00925880">
        <w:rPr>
          <w:rFonts w:ascii="Times New Roman" w:hAnsi="Times New Roman"/>
          <w:sz w:val="24"/>
          <w:szCs w:val="24"/>
        </w:rPr>
        <w:t xml:space="preserve"> and manipulation serve the</w:t>
      </w:r>
      <w:r w:rsidR="000F2BD7">
        <w:rPr>
          <w:rFonts w:ascii="Times New Roman" w:hAnsi="Times New Roman"/>
          <w:sz w:val="24"/>
          <w:szCs w:val="24"/>
        </w:rPr>
        <w:t xml:space="preserve"> </w:t>
      </w:r>
      <w:r w:rsidR="00925880">
        <w:rPr>
          <w:rFonts w:ascii="Times New Roman" w:hAnsi="Times New Roman"/>
          <w:sz w:val="24"/>
          <w:szCs w:val="24"/>
        </w:rPr>
        <w:t xml:space="preserve">four women well </w:t>
      </w:r>
      <w:r w:rsidR="000F2BD7">
        <w:rPr>
          <w:rFonts w:ascii="Times New Roman" w:hAnsi="Times New Roman"/>
          <w:sz w:val="24"/>
          <w:szCs w:val="24"/>
        </w:rPr>
        <w:t>in</w:t>
      </w:r>
      <w:r w:rsidR="00925880">
        <w:rPr>
          <w:rFonts w:ascii="Times New Roman" w:hAnsi="Times New Roman"/>
          <w:sz w:val="24"/>
          <w:szCs w:val="24"/>
        </w:rPr>
        <w:t xml:space="preserve"> bending gender roles to serve their purpose. </w:t>
      </w:r>
      <w:r w:rsidR="00FC4633">
        <w:rPr>
          <w:rFonts w:ascii="Times New Roman" w:hAnsi="Times New Roman"/>
          <w:sz w:val="24"/>
          <w:szCs w:val="24"/>
        </w:rPr>
        <w:t>The</w:t>
      </w:r>
      <w:r w:rsidR="004E4C14">
        <w:rPr>
          <w:rFonts w:ascii="Times New Roman" w:hAnsi="Times New Roman"/>
          <w:sz w:val="24"/>
          <w:szCs w:val="24"/>
        </w:rPr>
        <w:t xml:space="preserve"> roles</w:t>
      </w:r>
      <w:r w:rsidR="00FC4633">
        <w:rPr>
          <w:rFonts w:ascii="Times New Roman" w:hAnsi="Times New Roman"/>
          <w:sz w:val="24"/>
          <w:szCs w:val="24"/>
        </w:rPr>
        <w:t xml:space="preserve"> of the</w:t>
      </w:r>
      <w:r w:rsidR="00E270FB">
        <w:rPr>
          <w:rFonts w:ascii="Times New Roman" w:hAnsi="Times New Roman"/>
          <w:sz w:val="24"/>
          <w:szCs w:val="24"/>
        </w:rPr>
        <w:t xml:space="preserve">se four women </w:t>
      </w:r>
      <w:r w:rsidR="004E4C14">
        <w:rPr>
          <w:rFonts w:ascii="Times New Roman" w:hAnsi="Times New Roman"/>
          <w:sz w:val="24"/>
          <w:szCs w:val="24"/>
        </w:rPr>
        <w:t xml:space="preserve">reveal </w:t>
      </w:r>
      <w:r w:rsidR="00E270FB">
        <w:rPr>
          <w:rFonts w:ascii="Times New Roman" w:hAnsi="Times New Roman"/>
          <w:sz w:val="24"/>
          <w:szCs w:val="24"/>
        </w:rPr>
        <w:t xml:space="preserve">great </w:t>
      </w:r>
      <w:r w:rsidR="004E4C14">
        <w:rPr>
          <w:rFonts w:ascii="Times New Roman" w:hAnsi="Times New Roman"/>
          <w:sz w:val="24"/>
          <w:szCs w:val="24"/>
        </w:rPr>
        <w:t xml:space="preserve">depth </w:t>
      </w:r>
      <w:r w:rsidR="00E270FB">
        <w:rPr>
          <w:rFonts w:ascii="Times New Roman" w:hAnsi="Times New Roman"/>
          <w:sz w:val="24"/>
          <w:szCs w:val="24"/>
        </w:rPr>
        <w:t>concerning</w:t>
      </w:r>
      <w:r w:rsidR="0077749F">
        <w:rPr>
          <w:rFonts w:ascii="Times New Roman" w:hAnsi="Times New Roman"/>
          <w:sz w:val="24"/>
          <w:szCs w:val="24"/>
        </w:rPr>
        <w:t xml:space="preserve"> </w:t>
      </w:r>
      <w:r w:rsidR="004E4C14">
        <w:rPr>
          <w:rFonts w:ascii="Times New Roman" w:hAnsi="Times New Roman"/>
          <w:sz w:val="24"/>
          <w:szCs w:val="24"/>
        </w:rPr>
        <w:t xml:space="preserve">male-female interplay and </w:t>
      </w:r>
      <w:r w:rsidR="00F84506">
        <w:rPr>
          <w:rFonts w:ascii="Times New Roman" w:hAnsi="Times New Roman"/>
          <w:sz w:val="24"/>
          <w:szCs w:val="24"/>
        </w:rPr>
        <w:t>how women influence the actions of the men and the outcome of events.</w:t>
      </w:r>
      <w:r w:rsidR="00707DC4">
        <w:rPr>
          <w:rFonts w:ascii="Times New Roman" w:hAnsi="Times New Roman"/>
          <w:sz w:val="24"/>
          <w:szCs w:val="24"/>
        </w:rPr>
        <w:t xml:space="preserve"> As Valente observes the ‘unlikely’ females are ‘the imitators of action or the pivots upon which the story turns.’</w:t>
      </w:r>
      <w:r w:rsidR="00707DC4">
        <w:rPr>
          <w:rStyle w:val="FootnoteReference"/>
          <w:rFonts w:ascii="Times New Roman" w:hAnsi="Times New Roman"/>
          <w:sz w:val="24"/>
          <w:szCs w:val="24"/>
        </w:rPr>
        <w:footnoteReference w:id="2"/>
      </w:r>
    </w:p>
    <w:p w14:paraId="418A229E" w14:textId="45E67B0D" w:rsidR="004C1838" w:rsidRDefault="00A9469E" w:rsidP="00CB084B">
      <w:pPr>
        <w:spacing w:after="0" w:line="480" w:lineRule="auto"/>
        <w:ind w:firstLine="720"/>
        <w:contextualSpacing/>
        <w:rPr>
          <w:rFonts w:ascii="Times New Roman" w:hAnsi="Times New Roman"/>
          <w:sz w:val="24"/>
          <w:szCs w:val="24"/>
        </w:rPr>
      </w:pPr>
      <w:r>
        <w:rPr>
          <w:rFonts w:ascii="Times New Roman" w:hAnsi="Times New Roman"/>
          <w:sz w:val="24"/>
          <w:szCs w:val="24"/>
        </w:rPr>
        <w:t xml:space="preserve">Byfield suggests four useful techniques of characterization </w:t>
      </w:r>
      <w:r w:rsidR="002209A7">
        <w:rPr>
          <w:rFonts w:ascii="Times New Roman" w:hAnsi="Times New Roman"/>
          <w:sz w:val="24"/>
          <w:szCs w:val="24"/>
        </w:rPr>
        <w:t xml:space="preserve">to use when </w:t>
      </w:r>
      <w:r>
        <w:rPr>
          <w:rFonts w:ascii="Times New Roman" w:hAnsi="Times New Roman"/>
          <w:sz w:val="24"/>
          <w:szCs w:val="24"/>
        </w:rPr>
        <w:t>examining the characters of the Four Branches</w:t>
      </w:r>
      <w:r w:rsidR="00FF77E5">
        <w:rPr>
          <w:rFonts w:ascii="Times New Roman" w:hAnsi="Times New Roman"/>
          <w:sz w:val="24"/>
          <w:szCs w:val="24"/>
        </w:rPr>
        <w:t xml:space="preserve">: </w:t>
      </w:r>
      <w:r w:rsidR="00FF77E5" w:rsidRPr="000E4596">
        <w:rPr>
          <w:rFonts w:ascii="Times New Roman" w:hAnsi="Times New Roman"/>
          <w:sz w:val="24"/>
          <w:szCs w:val="24"/>
        </w:rPr>
        <w:t>authorial voice, actions performed by the characters, interplay between the characters</w:t>
      </w:r>
      <w:r w:rsidR="00A916EA" w:rsidRPr="000E4596">
        <w:rPr>
          <w:rFonts w:ascii="Times New Roman" w:hAnsi="Times New Roman"/>
          <w:sz w:val="24"/>
          <w:szCs w:val="24"/>
        </w:rPr>
        <w:t xml:space="preserve"> (</w:t>
      </w:r>
      <w:r w:rsidR="0084693E">
        <w:rPr>
          <w:rFonts w:ascii="Times New Roman" w:hAnsi="Times New Roman"/>
          <w:sz w:val="24"/>
          <w:szCs w:val="24"/>
        </w:rPr>
        <w:t>motivations,</w:t>
      </w:r>
      <w:r w:rsidR="00A916EA" w:rsidRPr="000E4596">
        <w:rPr>
          <w:rFonts w:ascii="Times New Roman" w:hAnsi="Times New Roman"/>
          <w:sz w:val="24"/>
          <w:szCs w:val="24"/>
        </w:rPr>
        <w:t xml:space="preserve"> choices</w:t>
      </w:r>
      <w:r w:rsidR="0084693E">
        <w:rPr>
          <w:rFonts w:ascii="Times New Roman" w:hAnsi="Times New Roman"/>
          <w:sz w:val="24"/>
          <w:szCs w:val="24"/>
        </w:rPr>
        <w:t>, etc.</w:t>
      </w:r>
      <w:r w:rsidR="00A916EA" w:rsidRPr="000E4596">
        <w:rPr>
          <w:rFonts w:ascii="Times New Roman" w:hAnsi="Times New Roman"/>
          <w:sz w:val="24"/>
          <w:szCs w:val="24"/>
        </w:rPr>
        <w:t>), and dialogue.</w:t>
      </w:r>
      <w:r w:rsidR="000D40FD" w:rsidRPr="000E4596">
        <w:rPr>
          <w:rStyle w:val="FootnoteReference"/>
          <w:rFonts w:ascii="Times New Roman" w:hAnsi="Times New Roman"/>
          <w:sz w:val="24"/>
          <w:szCs w:val="24"/>
        </w:rPr>
        <w:footnoteReference w:id="3"/>
      </w:r>
      <w:r w:rsidR="00A916EA" w:rsidRPr="000E4596">
        <w:rPr>
          <w:rFonts w:ascii="Times New Roman" w:hAnsi="Times New Roman"/>
          <w:sz w:val="24"/>
          <w:szCs w:val="24"/>
        </w:rPr>
        <w:t xml:space="preserve"> </w:t>
      </w:r>
      <w:r w:rsidR="003E6813">
        <w:rPr>
          <w:rFonts w:ascii="Times New Roman" w:hAnsi="Times New Roman"/>
          <w:sz w:val="24"/>
          <w:szCs w:val="24"/>
        </w:rPr>
        <w:t xml:space="preserve">Rhiannon is a remarkably </w:t>
      </w:r>
      <w:r w:rsidR="003E6813" w:rsidRPr="003E6813">
        <w:rPr>
          <w:rFonts w:ascii="Times New Roman" w:hAnsi="Times New Roman"/>
          <w:sz w:val="24"/>
          <w:szCs w:val="24"/>
        </w:rPr>
        <w:t>dichotom</w:t>
      </w:r>
      <w:r w:rsidR="003E6813">
        <w:rPr>
          <w:rFonts w:ascii="Times New Roman" w:hAnsi="Times New Roman"/>
          <w:sz w:val="24"/>
          <w:szCs w:val="24"/>
        </w:rPr>
        <w:t>ous character</w:t>
      </w:r>
      <w:r w:rsidR="006D29C8">
        <w:rPr>
          <w:rFonts w:ascii="Times New Roman" w:hAnsi="Times New Roman"/>
          <w:sz w:val="24"/>
          <w:szCs w:val="24"/>
        </w:rPr>
        <w:t xml:space="preserve">: her body and persona exist within an otherworldly and human form. </w:t>
      </w:r>
      <w:r w:rsidR="004A4C3C">
        <w:rPr>
          <w:rFonts w:ascii="Times New Roman" w:hAnsi="Times New Roman"/>
          <w:sz w:val="24"/>
          <w:szCs w:val="24"/>
        </w:rPr>
        <w:t xml:space="preserve">Although Rhiannon wields her </w:t>
      </w:r>
      <w:r w:rsidR="007C42F5">
        <w:rPr>
          <w:rFonts w:ascii="Times New Roman" w:hAnsi="Times New Roman"/>
          <w:sz w:val="24"/>
          <w:szCs w:val="24"/>
        </w:rPr>
        <w:t>magical</w:t>
      </w:r>
      <w:r w:rsidR="004A4C3C">
        <w:rPr>
          <w:rFonts w:ascii="Times New Roman" w:hAnsi="Times New Roman"/>
          <w:sz w:val="24"/>
          <w:szCs w:val="24"/>
        </w:rPr>
        <w:t xml:space="preserve"> powers to exert influence over her male counterparts and bend gender roles, she works within the social system</w:t>
      </w:r>
      <w:r w:rsidR="00A70FBE">
        <w:rPr>
          <w:rStyle w:val="FootnoteReference"/>
          <w:rFonts w:ascii="Times New Roman" w:hAnsi="Times New Roman"/>
          <w:sz w:val="24"/>
          <w:szCs w:val="24"/>
        </w:rPr>
        <w:footnoteReference w:id="4"/>
      </w:r>
      <w:r w:rsidR="004A4C3C">
        <w:rPr>
          <w:rFonts w:ascii="Times New Roman" w:hAnsi="Times New Roman"/>
          <w:sz w:val="24"/>
          <w:szCs w:val="24"/>
        </w:rPr>
        <w:t xml:space="preserve"> by using manipulation </w:t>
      </w:r>
      <w:r w:rsidR="008A5582">
        <w:rPr>
          <w:rFonts w:ascii="Times New Roman" w:hAnsi="Times New Roman"/>
          <w:sz w:val="24"/>
          <w:szCs w:val="24"/>
        </w:rPr>
        <w:t xml:space="preserve">and conversation </w:t>
      </w:r>
      <w:r w:rsidR="004A4C3C">
        <w:rPr>
          <w:rFonts w:ascii="Times New Roman" w:hAnsi="Times New Roman"/>
          <w:sz w:val="24"/>
          <w:szCs w:val="24"/>
        </w:rPr>
        <w:lastRenderedPageBreak/>
        <w:t>to control her destiny</w:t>
      </w:r>
      <w:r w:rsidR="00A70FBE">
        <w:rPr>
          <w:rFonts w:ascii="Times New Roman" w:hAnsi="Times New Roman"/>
          <w:sz w:val="24"/>
          <w:szCs w:val="24"/>
        </w:rPr>
        <w:t xml:space="preserve">. </w:t>
      </w:r>
      <w:r w:rsidR="00D978E4">
        <w:rPr>
          <w:rFonts w:ascii="Times New Roman" w:hAnsi="Times New Roman"/>
          <w:sz w:val="24"/>
          <w:szCs w:val="24"/>
        </w:rPr>
        <w:t xml:space="preserve">Rhiannon’s </w:t>
      </w:r>
      <w:r w:rsidR="00C15534">
        <w:rPr>
          <w:rFonts w:ascii="Times New Roman" w:hAnsi="Times New Roman"/>
          <w:sz w:val="24"/>
          <w:szCs w:val="24"/>
        </w:rPr>
        <w:t>actions</w:t>
      </w:r>
      <w:r w:rsidR="00AA238A">
        <w:rPr>
          <w:rFonts w:ascii="Times New Roman" w:hAnsi="Times New Roman"/>
          <w:sz w:val="24"/>
          <w:szCs w:val="24"/>
        </w:rPr>
        <w:t xml:space="preserve"> and dialogue</w:t>
      </w:r>
      <w:r w:rsidR="00C15534">
        <w:rPr>
          <w:rFonts w:ascii="Times New Roman" w:hAnsi="Times New Roman"/>
          <w:sz w:val="24"/>
          <w:szCs w:val="24"/>
        </w:rPr>
        <w:t xml:space="preserve"> (indirect method</w:t>
      </w:r>
      <w:r w:rsidR="00C32607">
        <w:rPr>
          <w:rFonts w:ascii="Times New Roman" w:hAnsi="Times New Roman"/>
          <w:sz w:val="24"/>
          <w:szCs w:val="24"/>
        </w:rPr>
        <w:t>s</w:t>
      </w:r>
      <w:r w:rsidR="00C15534">
        <w:rPr>
          <w:rFonts w:ascii="Times New Roman" w:hAnsi="Times New Roman"/>
          <w:sz w:val="24"/>
          <w:szCs w:val="24"/>
        </w:rPr>
        <w:t xml:space="preserve"> of characterization)</w:t>
      </w:r>
      <w:r w:rsidR="003101E3" w:rsidRPr="00E45A2D">
        <w:rPr>
          <w:rFonts w:ascii="Times New Roman" w:hAnsi="Times New Roman"/>
          <w:color w:val="FF0000"/>
          <w:sz w:val="24"/>
          <w:szCs w:val="24"/>
        </w:rPr>
        <w:t xml:space="preserve"> </w:t>
      </w:r>
      <w:r w:rsidR="00E45A2D">
        <w:rPr>
          <w:rFonts w:ascii="Times New Roman" w:hAnsi="Times New Roman"/>
          <w:sz w:val="24"/>
          <w:szCs w:val="24"/>
        </w:rPr>
        <w:t xml:space="preserve">provide enough detail to draw several conclusions about </w:t>
      </w:r>
      <w:r w:rsidR="00AA238A">
        <w:rPr>
          <w:rFonts w:ascii="Times New Roman" w:hAnsi="Times New Roman"/>
          <w:sz w:val="24"/>
          <w:szCs w:val="24"/>
        </w:rPr>
        <w:t>her</w:t>
      </w:r>
      <w:r w:rsidR="00E45A2D">
        <w:rPr>
          <w:rFonts w:ascii="Times New Roman" w:hAnsi="Times New Roman"/>
          <w:sz w:val="24"/>
          <w:szCs w:val="24"/>
        </w:rPr>
        <w:t xml:space="preserve"> character.</w:t>
      </w:r>
      <w:r w:rsidR="00AA238A">
        <w:rPr>
          <w:rFonts w:ascii="Times New Roman" w:hAnsi="Times New Roman"/>
          <w:sz w:val="24"/>
          <w:szCs w:val="24"/>
        </w:rPr>
        <w:t xml:space="preserve"> </w:t>
      </w:r>
      <w:r w:rsidR="00AC7EC5">
        <w:rPr>
          <w:rFonts w:ascii="Times New Roman" w:hAnsi="Times New Roman"/>
          <w:sz w:val="24"/>
          <w:szCs w:val="24"/>
        </w:rPr>
        <w:t>Rhiannon is otherworldly and autonomou</w:t>
      </w:r>
      <w:r w:rsidR="00C16BED">
        <w:rPr>
          <w:rFonts w:ascii="Times New Roman" w:hAnsi="Times New Roman"/>
          <w:sz w:val="24"/>
          <w:szCs w:val="24"/>
        </w:rPr>
        <w:t xml:space="preserve">s. </w:t>
      </w:r>
      <w:r w:rsidR="00482F64">
        <w:rPr>
          <w:rFonts w:ascii="Times New Roman" w:hAnsi="Times New Roman"/>
          <w:sz w:val="24"/>
          <w:szCs w:val="24"/>
        </w:rPr>
        <w:t xml:space="preserve">The actions and dialogue that precede Rhiannon’s appearance indicate her supernatural character. </w:t>
      </w:r>
      <w:r w:rsidR="00F41803">
        <w:rPr>
          <w:rFonts w:ascii="Times New Roman" w:hAnsi="Times New Roman"/>
          <w:sz w:val="24"/>
          <w:szCs w:val="24"/>
        </w:rPr>
        <w:t xml:space="preserve">In the second half of the First Branch, </w:t>
      </w:r>
      <w:proofErr w:type="spellStart"/>
      <w:r w:rsidR="00F41803">
        <w:rPr>
          <w:rFonts w:ascii="Times New Roman" w:hAnsi="Times New Roman"/>
          <w:sz w:val="24"/>
          <w:szCs w:val="24"/>
        </w:rPr>
        <w:t>Pwyll</w:t>
      </w:r>
      <w:proofErr w:type="spellEnd"/>
      <w:r w:rsidR="00F41803">
        <w:rPr>
          <w:rFonts w:ascii="Times New Roman" w:hAnsi="Times New Roman"/>
          <w:sz w:val="24"/>
          <w:szCs w:val="24"/>
        </w:rPr>
        <w:t xml:space="preserve"> sits at the top of the </w:t>
      </w:r>
      <w:r w:rsidR="00323007">
        <w:rPr>
          <w:rFonts w:ascii="Times New Roman" w:hAnsi="Times New Roman"/>
          <w:sz w:val="24"/>
          <w:szCs w:val="24"/>
        </w:rPr>
        <w:t xml:space="preserve">magical </w:t>
      </w:r>
      <w:r w:rsidR="00F41803">
        <w:rPr>
          <w:rFonts w:ascii="Times New Roman" w:hAnsi="Times New Roman"/>
          <w:sz w:val="24"/>
          <w:szCs w:val="24"/>
        </w:rPr>
        <w:t xml:space="preserve">mound Gorsedd </w:t>
      </w:r>
      <w:proofErr w:type="spellStart"/>
      <w:r w:rsidR="00F41803">
        <w:rPr>
          <w:rFonts w:ascii="Times New Roman" w:hAnsi="Times New Roman"/>
          <w:sz w:val="24"/>
          <w:szCs w:val="24"/>
        </w:rPr>
        <w:t>Arberth</w:t>
      </w:r>
      <w:proofErr w:type="spellEnd"/>
      <w:r w:rsidR="00F41803">
        <w:rPr>
          <w:rFonts w:ascii="Times New Roman" w:hAnsi="Times New Roman"/>
          <w:sz w:val="24"/>
          <w:szCs w:val="24"/>
        </w:rPr>
        <w:t xml:space="preserve"> after being informed that if he performs this action</w:t>
      </w:r>
      <w:r w:rsidR="00EF69C4">
        <w:rPr>
          <w:rFonts w:ascii="Times New Roman" w:hAnsi="Times New Roman"/>
          <w:sz w:val="24"/>
          <w:szCs w:val="24"/>
        </w:rPr>
        <w:t>,</w:t>
      </w:r>
      <w:r w:rsidR="00F41803">
        <w:rPr>
          <w:rFonts w:ascii="Times New Roman" w:hAnsi="Times New Roman"/>
          <w:sz w:val="24"/>
          <w:szCs w:val="24"/>
        </w:rPr>
        <w:t xml:space="preserve"> he may ‘see something wonderful.’</w:t>
      </w:r>
      <w:r w:rsidR="00F41803">
        <w:rPr>
          <w:rStyle w:val="FootnoteReference"/>
          <w:rFonts w:ascii="Times New Roman" w:hAnsi="Times New Roman"/>
          <w:sz w:val="24"/>
          <w:szCs w:val="24"/>
        </w:rPr>
        <w:footnoteReference w:id="5"/>
      </w:r>
      <w:r w:rsidR="00F41803">
        <w:rPr>
          <w:rFonts w:ascii="Times New Roman" w:hAnsi="Times New Roman"/>
          <w:sz w:val="24"/>
          <w:szCs w:val="24"/>
        </w:rPr>
        <w:t xml:space="preserve"> Our conclusions about the otherworldly state of Rhiannon emerge from the </w:t>
      </w:r>
      <w:r w:rsidR="005A53C9">
        <w:rPr>
          <w:rFonts w:ascii="Times New Roman" w:hAnsi="Times New Roman"/>
          <w:sz w:val="24"/>
          <w:szCs w:val="24"/>
        </w:rPr>
        <w:t>ensuing description</w:t>
      </w:r>
      <w:r w:rsidR="00F41803">
        <w:rPr>
          <w:rFonts w:ascii="Times New Roman" w:hAnsi="Times New Roman"/>
          <w:sz w:val="24"/>
          <w:szCs w:val="24"/>
        </w:rPr>
        <w:t xml:space="preserve"> of Rhiannon’s appearance. The text notes ‘He sat on the mound. And as they were sitting, they could see a woman wearing a shining golden garment of brocaded silk on a tall, pale-white horse coming along the highway that ran past the mound.</w:t>
      </w:r>
      <w:r w:rsidR="00953334">
        <w:rPr>
          <w:rFonts w:ascii="Times New Roman" w:hAnsi="Times New Roman"/>
          <w:sz w:val="24"/>
          <w:szCs w:val="24"/>
        </w:rPr>
        <w:t>’</w:t>
      </w:r>
      <w:r w:rsidR="00F07DF6">
        <w:rPr>
          <w:rFonts w:ascii="Times New Roman" w:hAnsi="Times New Roman"/>
          <w:sz w:val="24"/>
          <w:szCs w:val="24"/>
        </w:rPr>
        <w:t xml:space="preserve"> Rhiannon only comes into view following the action ‘he sat on the mound’ and her action of running ‘past the mound’ is significant to her connection with the otherworld. </w:t>
      </w:r>
      <w:r w:rsidR="006F38B3">
        <w:rPr>
          <w:rFonts w:ascii="Times New Roman" w:hAnsi="Times New Roman"/>
          <w:sz w:val="24"/>
          <w:szCs w:val="24"/>
        </w:rPr>
        <w:t>According to Andrew Welsh</w:t>
      </w:r>
      <w:r w:rsidR="00F062CE">
        <w:rPr>
          <w:rFonts w:ascii="Times New Roman" w:hAnsi="Times New Roman"/>
          <w:sz w:val="24"/>
          <w:szCs w:val="24"/>
        </w:rPr>
        <w:t xml:space="preserve"> ‘she mysteriously appears to </w:t>
      </w:r>
      <w:proofErr w:type="spellStart"/>
      <w:r w:rsidR="00F062CE">
        <w:rPr>
          <w:rFonts w:ascii="Times New Roman" w:hAnsi="Times New Roman"/>
          <w:sz w:val="24"/>
          <w:szCs w:val="24"/>
        </w:rPr>
        <w:t>Pwyll</w:t>
      </w:r>
      <w:proofErr w:type="spellEnd"/>
      <w:r w:rsidR="00F062CE">
        <w:rPr>
          <w:rFonts w:ascii="Times New Roman" w:hAnsi="Times New Roman"/>
          <w:sz w:val="24"/>
          <w:szCs w:val="24"/>
        </w:rPr>
        <w:t xml:space="preserve"> three days in a row, riding a white horse that cannot be caught by the fastest horse of his court—even though Rhiannon’s horse appears never to change its slow gait.’</w:t>
      </w:r>
      <w:r w:rsidR="00101EBE">
        <w:rPr>
          <w:rStyle w:val="FootnoteReference"/>
          <w:rFonts w:ascii="Times New Roman" w:hAnsi="Times New Roman"/>
          <w:sz w:val="24"/>
          <w:szCs w:val="24"/>
        </w:rPr>
        <w:footnoteReference w:id="6"/>
      </w:r>
      <w:r w:rsidR="00101EBE">
        <w:rPr>
          <w:rFonts w:ascii="Times New Roman" w:hAnsi="Times New Roman"/>
          <w:sz w:val="24"/>
          <w:szCs w:val="24"/>
        </w:rPr>
        <w:t xml:space="preserve"> </w:t>
      </w:r>
      <w:r w:rsidR="0021322D">
        <w:rPr>
          <w:rFonts w:ascii="Times New Roman" w:hAnsi="Times New Roman"/>
          <w:sz w:val="24"/>
          <w:szCs w:val="24"/>
        </w:rPr>
        <w:t xml:space="preserve">Rhiannon’s associations with horse imagery echo the Celtic goddess </w:t>
      </w:r>
      <w:proofErr w:type="spellStart"/>
      <w:r w:rsidR="0021322D">
        <w:rPr>
          <w:rFonts w:ascii="Times New Roman" w:hAnsi="Times New Roman"/>
          <w:sz w:val="24"/>
          <w:szCs w:val="24"/>
        </w:rPr>
        <w:t>Epona</w:t>
      </w:r>
      <w:proofErr w:type="spellEnd"/>
      <w:r w:rsidR="0021322D">
        <w:rPr>
          <w:rFonts w:ascii="Times New Roman" w:hAnsi="Times New Roman"/>
          <w:sz w:val="24"/>
          <w:szCs w:val="24"/>
        </w:rPr>
        <w:t>.</w:t>
      </w:r>
      <w:r w:rsidR="0021322D">
        <w:rPr>
          <w:rStyle w:val="FootnoteReference"/>
          <w:rFonts w:ascii="Times New Roman" w:hAnsi="Times New Roman"/>
          <w:sz w:val="24"/>
          <w:szCs w:val="24"/>
        </w:rPr>
        <w:footnoteReference w:id="7"/>
      </w:r>
      <w:r w:rsidR="0021322D">
        <w:rPr>
          <w:rFonts w:ascii="Times New Roman" w:hAnsi="Times New Roman"/>
          <w:sz w:val="24"/>
          <w:szCs w:val="24"/>
        </w:rPr>
        <w:t xml:space="preserve"> </w:t>
      </w:r>
    </w:p>
    <w:p w14:paraId="35C41344" w14:textId="6E295486" w:rsidR="00095ADF" w:rsidRDefault="009D3FA1" w:rsidP="00095ADF">
      <w:pPr>
        <w:spacing w:after="0" w:line="480" w:lineRule="auto"/>
        <w:ind w:firstLine="720"/>
        <w:contextualSpacing/>
        <w:rPr>
          <w:rFonts w:ascii="Times New Roman" w:hAnsi="Times New Roman"/>
          <w:sz w:val="24"/>
          <w:szCs w:val="24"/>
        </w:rPr>
      </w:pPr>
      <w:r>
        <w:rPr>
          <w:rFonts w:ascii="Times New Roman" w:hAnsi="Times New Roman"/>
          <w:sz w:val="24"/>
          <w:szCs w:val="24"/>
        </w:rPr>
        <w:t xml:space="preserve">The interplay and dialogue between Rhiannon and </w:t>
      </w:r>
      <w:proofErr w:type="spellStart"/>
      <w:r>
        <w:rPr>
          <w:rFonts w:ascii="Times New Roman" w:hAnsi="Times New Roman"/>
          <w:sz w:val="24"/>
          <w:szCs w:val="24"/>
        </w:rPr>
        <w:t>Pwyll</w:t>
      </w:r>
      <w:proofErr w:type="spellEnd"/>
      <w:r>
        <w:rPr>
          <w:rFonts w:ascii="Times New Roman" w:hAnsi="Times New Roman"/>
          <w:sz w:val="24"/>
          <w:szCs w:val="24"/>
        </w:rPr>
        <w:t xml:space="preserve"> </w:t>
      </w:r>
      <w:r w:rsidR="004C1838">
        <w:rPr>
          <w:rFonts w:ascii="Times New Roman" w:hAnsi="Times New Roman"/>
          <w:sz w:val="24"/>
          <w:szCs w:val="24"/>
        </w:rPr>
        <w:t>are</w:t>
      </w:r>
      <w:r>
        <w:rPr>
          <w:rFonts w:ascii="Times New Roman" w:hAnsi="Times New Roman"/>
          <w:sz w:val="24"/>
          <w:szCs w:val="24"/>
        </w:rPr>
        <w:t xml:space="preserve"> critical to </w:t>
      </w:r>
      <w:r w:rsidR="004C1838">
        <w:rPr>
          <w:rFonts w:ascii="Times New Roman" w:hAnsi="Times New Roman"/>
          <w:sz w:val="24"/>
          <w:szCs w:val="24"/>
        </w:rPr>
        <w:t>her</w:t>
      </w:r>
      <w:r w:rsidR="001A1657">
        <w:rPr>
          <w:rFonts w:ascii="Times New Roman" w:hAnsi="Times New Roman"/>
          <w:sz w:val="24"/>
          <w:szCs w:val="24"/>
        </w:rPr>
        <w:t xml:space="preserve"> characterization</w:t>
      </w:r>
      <w:r>
        <w:rPr>
          <w:rFonts w:ascii="Times New Roman" w:hAnsi="Times New Roman"/>
          <w:sz w:val="24"/>
          <w:szCs w:val="24"/>
        </w:rPr>
        <w:t xml:space="preserve"> as autonomous.</w:t>
      </w:r>
      <w:r w:rsidR="007948CB">
        <w:rPr>
          <w:rFonts w:ascii="Times New Roman" w:hAnsi="Times New Roman"/>
          <w:sz w:val="24"/>
          <w:szCs w:val="24"/>
        </w:rPr>
        <w:t xml:space="preserve"> </w:t>
      </w:r>
      <w:proofErr w:type="spellStart"/>
      <w:r w:rsidR="00755B26">
        <w:rPr>
          <w:rFonts w:ascii="Times New Roman" w:hAnsi="Times New Roman"/>
          <w:sz w:val="24"/>
          <w:szCs w:val="24"/>
        </w:rPr>
        <w:t>Pwyll</w:t>
      </w:r>
      <w:proofErr w:type="spellEnd"/>
      <w:r w:rsidR="00755B26">
        <w:rPr>
          <w:rFonts w:ascii="Times New Roman" w:hAnsi="Times New Roman"/>
          <w:sz w:val="24"/>
          <w:szCs w:val="24"/>
        </w:rPr>
        <w:t xml:space="preserve"> does not initiate ‘the hunt</w:t>
      </w:r>
      <w:r w:rsidR="00EF69C4">
        <w:rPr>
          <w:rFonts w:ascii="Times New Roman" w:hAnsi="Times New Roman"/>
          <w:sz w:val="24"/>
          <w:szCs w:val="24"/>
        </w:rPr>
        <w:t>,</w:t>
      </w:r>
      <w:r w:rsidR="00755B26">
        <w:rPr>
          <w:rFonts w:ascii="Times New Roman" w:hAnsi="Times New Roman"/>
          <w:sz w:val="24"/>
          <w:szCs w:val="24"/>
        </w:rPr>
        <w:t>’</w:t>
      </w:r>
      <w:r w:rsidR="003E4DD3">
        <w:rPr>
          <w:rFonts w:ascii="Times New Roman" w:hAnsi="Times New Roman"/>
          <w:sz w:val="24"/>
          <w:szCs w:val="24"/>
        </w:rPr>
        <w:t xml:space="preserve"> but it is Rhiannon who orchestrates </w:t>
      </w:r>
      <w:proofErr w:type="spellStart"/>
      <w:r w:rsidR="003E4DD3">
        <w:rPr>
          <w:rFonts w:ascii="Times New Roman" w:hAnsi="Times New Roman"/>
          <w:sz w:val="24"/>
          <w:szCs w:val="24"/>
        </w:rPr>
        <w:t>Pwyll’s</w:t>
      </w:r>
      <w:proofErr w:type="spellEnd"/>
      <w:r w:rsidR="003E4DD3">
        <w:rPr>
          <w:rFonts w:ascii="Times New Roman" w:hAnsi="Times New Roman"/>
          <w:sz w:val="24"/>
          <w:szCs w:val="24"/>
        </w:rPr>
        <w:t xml:space="preserve"> pursuit of her by using her magical steed and her untouchability to entice </w:t>
      </w:r>
      <w:r w:rsidR="000930D1">
        <w:rPr>
          <w:rFonts w:ascii="Times New Roman" w:hAnsi="Times New Roman"/>
          <w:sz w:val="24"/>
          <w:szCs w:val="24"/>
        </w:rPr>
        <w:t>him</w:t>
      </w:r>
      <w:r w:rsidR="003E4DD3">
        <w:rPr>
          <w:rFonts w:ascii="Times New Roman" w:hAnsi="Times New Roman"/>
          <w:sz w:val="24"/>
          <w:szCs w:val="24"/>
        </w:rPr>
        <w:t xml:space="preserve">. </w:t>
      </w:r>
      <w:r w:rsidR="00454293">
        <w:rPr>
          <w:rFonts w:ascii="Times New Roman" w:hAnsi="Times New Roman"/>
          <w:sz w:val="24"/>
          <w:szCs w:val="24"/>
        </w:rPr>
        <w:t>Rhiannon’s characterization as a maiden is one of boldness, autonomy, and manipulation. As an otherworldly maiden</w:t>
      </w:r>
      <w:r w:rsidR="00EF69C4">
        <w:rPr>
          <w:rFonts w:ascii="Times New Roman" w:hAnsi="Times New Roman"/>
          <w:sz w:val="24"/>
          <w:szCs w:val="24"/>
        </w:rPr>
        <w:t>,</w:t>
      </w:r>
      <w:r w:rsidR="00454293">
        <w:rPr>
          <w:rFonts w:ascii="Times New Roman" w:hAnsi="Times New Roman"/>
          <w:sz w:val="24"/>
          <w:szCs w:val="24"/>
        </w:rPr>
        <w:t xml:space="preserve"> she shapes her destiny by independently seeking out </w:t>
      </w:r>
      <w:proofErr w:type="spellStart"/>
      <w:r w:rsidR="00454293">
        <w:rPr>
          <w:rFonts w:ascii="Times New Roman" w:hAnsi="Times New Roman"/>
          <w:sz w:val="24"/>
          <w:szCs w:val="24"/>
        </w:rPr>
        <w:t>Pwyll</w:t>
      </w:r>
      <w:proofErr w:type="spellEnd"/>
      <w:r w:rsidR="00454293">
        <w:rPr>
          <w:rFonts w:ascii="Times New Roman" w:hAnsi="Times New Roman"/>
          <w:sz w:val="24"/>
          <w:szCs w:val="24"/>
        </w:rPr>
        <w:t xml:space="preserve"> and courting him with a playful chase. </w:t>
      </w:r>
      <w:r w:rsidR="00FB36E9">
        <w:rPr>
          <w:rFonts w:ascii="Times New Roman" w:hAnsi="Times New Roman"/>
          <w:sz w:val="24"/>
          <w:szCs w:val="24"/>
        </w:rPr>
        <w:t xml:space="preserve">Rhiannon’s </w:t>
      </w:r>
      <w:r w:rsidR="00583575">
        <w:rPr>
          <w:rFonts w:ascii="Times New Roman" w:hAnsi="Times New Roman"/>
          <w:sz w:val="24"/>
          <w:szCs w:val="24"/>
        </w:rPr>
        <w:t>magical</w:t>
      </w:r>
      <w:r w:rsidR="00FB36E9">
        <w:rPr>
          <w:rFonts w:ascii="Times New Roman" w:hAnsi="Times New Roman"/>
          <w:sz w:val="24"/>
          <w:szCs w:val="24"/>
        </w:rPr>
        <w:t xml:space="preserve"> actions complement those of </w:t>
      </w:r>
      <w:proofErr w:type="spellStart"/>
      <w:r w:rsidR="00FB36E9">
        <w:rPr>
          <w:rFonts w:ascii="Times New Roman" w:hAnsi="Times New Roman"/>
          <w:sz w:val="24"/>
          <w:szCs w:val="24"/>
        </w:rPr>
        <w:t>Arawn</w:t>
      </w:r>
      <w:proofErr w:type="spellEnd"/>
      <w:r w:rsidR="00FB36E9">
        <w:rPr>
          <w:rFonts w:ascii="Times New Roman" w:hAnsi="Times New Roman"/>
          <w:sz w:val="24"/>
          <w:szCs w:val="24"/>
        </w:rPr>
        <w:t xml:space="preserve">, king </w:t>
      </w:r>
      <w:r w:rsidR="00FB36E9">
        <w:rPr>
          <w:rFonts w:ascii="Times New Roman" w:hAnsi="Times New Roman"/>
          <w:sz w:val="24"/>
          <w:szCs w:val="24"/>
        </w:rPr>
        <w:lastRenderedPageBreak/>
        <w:t xml:space="preserve">of </w:t>
      </w:r>
      <w:proofErr w:type="spellStart"/>
      <w:r w:rsidR="00FB36E9">
        <w:rPr>
          <w:rFonts w:ascii="Times New Roman" w:hAnsi="Times New Roman"/>
          <w:sz w:val="24"/>
          <w:szCs w:val="24"/>
        </w:rPr>
        <w:t>Annwfn</w:t>
      </w:r>
      <w:proofErr w:type="spellEnd"/>
      <w:r w:rsidR="00FB36E9">
        <w:rPr>
          <w:rFonts w:ascii="Times New Roman" w:hAnsi="Times New Roman"/>
          <w:sz w:val="24"/>
          <w:szCs w:val="24"/>
        </w:rPr>
        <w:t xml:space="preserve"> and set the stage for the interplay between her</w:t>
      </w:r>
      <w:r w:rsidR="00A760D6">
        <w:rPr>
          <w:rFonts w:ascii="Times New Roman" w:hAnsi="Times New Roman"/>
          <w:sz w:val="24"/>
          <w:szCs w:val="24"/>
        </w:rPr>
        <w:t>self</w:t>
      </w:r>
      <w:r w:rsidR="00FB36E9">
        <w:rPr>
          <w:rFonts w:ascii="Times New Roman" w:hAnsi="Times New Roman"/>
          <w:sz w:val="24"/>
          <w:szCs w:val="24"/>
        </w:rPr>
        <w:t xml:space="preserve"> and </w:t>
      </w:r>
      <w:proofErr w:type="spellStart"/>
      <w:r w:rsidR="00FB36E9">
        <w:rPr>
          <w:rFonts w:ascii="Times New Roman" w:hAnsi="Times New Roman"/>
          <w:sz w:val="24"/>
          <w:szCs w:val="24"/>
        </w:rPr>
        <w:t>Pwyll</w:t>
      </w:r>
      <w:proofErr w:type="spellEnd"/>
      <w:r w:rsidR="00FB36E9">
        <w:rPr>
          <w:rFonts w:ascii="Times New Roman" w:hAnsi="Times New Roman"/>
          <w:sz w:val="24"/>
          <w:szCs w:val="24"/>
        </w:rPr>
        <w:t xml:space="preserve">. Rhiannon uses the chase to teach </w:t>
      </w:r>
      <w:proofErr w:type="spellStart"/>
      <w:r w:rsidR="00FB36E9">
        <w:rPr>
          <w:rFonts w:ascii="Times New Roman" w:hAnsi="Times New Roman"/>
          <w:sz w:val="24"/>
          <w:szCs w:val="24"/>
        </w:rPr>
        <w:t>Pwyll</w:t>
      </w:r>
      <w:proofErr w:type="spellEnd"/>
      <w:r w:rsidR="00FB36E9">
        <w:rPr>
          <w:rFonts w:ascii="Times New Roman" w:hAnsi="Times New Roman"/>
          <w:sz w:val="24"/>
          <w:szCs w:val="24"/>
        </w:rPr>
        <w:t xml:space="preserve"> to behave with courtly manners by exhibiting patience and cautiousness (in contrast to his usually impetuous nature).</w:t>
      </w:r>
      <w:r w:rsidR="00910DC4">
        <w:rPr>
          <w:rFonts w:ascii="Times New Roman" w:hAnsi="Times New Roman"/>
          <w:sz w:val="24"/>
          <w:szCs w:val="24"/>
        </w:rPr>
        <w:t xml:space="preserve"> </w:t>
      </w:r>
      <w:r w:rsidR="001A1934">
        <w:rPr>
          <w:rFonts w:ascii="Times New Roman" w:hAnsi="Times New Roman"/>
          <w:sz w:val="24"/>
          <w:szCs w:val="24"/>
        </w:rPr>
        <w:t xml:space="preserve">Following the disastrous hunt in the opening scene of the First Branch, </w:t>
      </w:r>
      <w:proofErr w:type="spellStart"/>
      <w:r w:rsidR="00E41BC9">
        <w:rPr>
          <w:rFonts w:ascii="Times New Roman" w:hAnsi="Times New Roman"/>
          <w:sz w:val="24"/>
          <w:szCs w:val="24"/>
        </w:rPr>
        <w:t>Arawn</w:t>
      </w:r>
      <w:proofErr w:type="spellEnd"/>
      <w:r w:rsidR="00E41BC9">
        <w:rPr>
          <w:rFonts w:ascii="Times New Roman" w:hAnsi="Times New Roman"/>
          <w:sz w:val="24"/>
          <w:szCs w:val="24"/>
        </w:rPr>
        <w:t xml:space="preserve">, in the same manner as Rhiannon, resolves to teach </w:t>
      </w:r>
      <w:proofErr w:type="spellStart"/>
      <w:r w:rsidR="00E41BC9">
        <w:rPr>
          <w:rFonts w:ascii="Times New Roman" w:hAnsi="Times New Roman"/>
          <w:sz w:val="24"/>
          <w:szCs w:val="24"/>
        </w:rPr>
        <w:t>Pwyll</w:t>
      </w:r>
      <w:proofErr w:type="spellEnd"/>
      <w:r w:rsidR="00E41BC9">
        <w:rPr>
          <w:rFonts w:ascii="Times New Roman" w:hAnsi="Times New Roman"/>
          <w:sz w:val="24"/>
          <w:szCs w:val="24"/>
        </w:rPr>
        <w:t xml:space="preserve"> patience by using magic to swap their forms. </w:t>
      </w:r>
      <w:r w:rsidR="00985578">
        <w:rPr>
          <w:rFonts w:ascii="Times New Roman" w:hAnsi="Times New Roman"/>
          <w:sz w:val="24"/>
          <w:szCs w:val="24"/>
        </w:rPr>
        <w:t xml:space="preserve">In doing so, </w:t>
      </w:r>
      <w:r w:rsidR="001A1934">
        <w:rPr>
          <w:rFonts w:ascii="Times New Roman" w:hAnsi="Times New Roman"/>
          <w:sz w:val="24"/>
          <w:szCs w:val="24"/>
        </w:rPr>
        <w:t xml:space="preserve">Byfield observes ‘that </w:t>
      </w:r>
      <w:proofErr w:type="spellStart"/>
      <w:r w:rsidR="001A1934">
        <w:rPr>
          <w:rFonts w:ascii="Times New Roman" w:hAnsi="Times New Roman"/>
          <w:sz w:val="24"/>
          <w:szCs w:val="24"/>
        </w:rPr>
        <w:t>Pwyll</w:t>
      </w:r>
      <w:proofErr w:type="spellEnd"/>
      <w:r w:rsidR="001A1934">
        <w:rPr>
          <w:rFonts w:ascii="Times New Roman" w:hAnsi="Times New Roman"/>
          <w:sz w:val="24"/>
          <w:szCs w:val="24"/>
        </w:rPr>
        <w:t xml:space="preserve"> is manipulated step by step to conform to </w:t>
      </w:r>
      <w:proofErr w:type="spellStart"/>
      <w:r w:rsidR="001A1934">
        <w:rPr>
          <w:rFonts w:ascii="Times New Roman" w:hAnsi="Times New Roman"/>
          <w:sz w:val="24"/>
          <w:szCs w:val="24"/>
        </w:rPr>
        <w:t>Arawn’s</w:t>
      </w:r>
      <w:proofErr w:type="spellEnd"/>
      <w:r w:rsidR="001A1934">
        <w:rPr>
          <w:rFonts w:ascii="Times New Roman" w:hAnsi="Times New Roman"/>
          <w:sz w:val="24"/>
          <w:szCs w:val="24"/>
        </w:rPr>
        <w:t xml:space="preserve"> will. The dialogue between the two, and the readiness with which </w:t>
      </w:r>
      <w:proofErr w:type="spellStart"/>
      <w:r w:rsidR="001A1934">
        <w:rPr>
          <w:rFonts w:ascii="Times New Roman" w:hAnsi="Times New Roman"/>
          <w:sz w:val="24"/>
          <w:szCs w:val="24"/>
        </w:rPr>
        <w:t>Arawn</w:t>
      </w:r>
      <w:proofErr w:type="spellEnd"/>
      <w:r w:rsidR="001A1934">
        <w:rPr>
          <w:rFonts w:ascii="Times New Roman" w:hAnsi="Times New Roman"/>
          <w:sz w:val="24"/>
          <w:szCs w:val="24"/>
        </w:rPr>
        <w:t xml:space="preserve"> presents a plan for redeeming </w:t>
      </w:r>
      <w:proofErr w:type="spellStart"/>
      <w:r w:rsidR="001A1934">
        <w:rPr>
          <w:rFonts w:ascii="Times New Roman" w:hAnsi="Times New Roman"/>
          <w:sz w:val="24"/>
          <w:szCs w:val="24"/>
        </w:rPr>
        <w:t>Pwyll’s</w:t>
      </w:r>
      <w:proofErr w:type="spellEnd"/>
      <w:r w:rsidR="001A1934">
        <w:rPr>
          <w:rFonts w:ascii="Times New Roman" w:hAnsi="Times New Roman"/>
          <w:sz w:val="24"/>
          <w:szCs w:val="24"/>
        </w:rPr>
        <w:t xml:space="preserve"> insult, reveal that </w:t>
      </w:r>
      <w:proofErr w:type="spellStart"/>
      <w:r w:rsidR="001A1934">
        <w:rPr>
          <w:rFonts w:ascii="Times New Roman" w:hAnsi="Times New Roman"/>
          <w:sz w:val="24"/>
          <w:szCs w:val="24"/>
        </w:rPr>
        <w:t>Arawn</w:t>
      </w:r>
      <w:proofErr w:type="spellEnd"/>
      <w:r w:rsidR="001A1934">
        <w:rPr>
          <w:rFonts w:ascii="Times New Roman" w:hAnsi="Times New Roman"/>
          <w:sz w:val="24"/>
          <w:szCs w:val="24"/>
        </w:rPr>
        <w:t xml:space="preserve"> is quick to recognize and manipulate </w:t>
      </w:r>
      <w:proofErr w:type="spellStart"/>
      <w:r w:rsidR="001A1934">
        <w:rPr>
          <w:rFonts w:ascii="Times New Roman" w:hAnsi="Times New Roman"/>
          <w:sz w:val="24"/>
          <w:szCs w:val="24"/>
        </w:rPr>
        <w:t>Pwyll’s</w:t>
      </w:r>
      <w:proofErr w:type="spellEnd"/>
      <w:r w:rsidR="001A1934">
        <w:rPr>
          <w:rFonts w:ascii="Times New Roman" w:hAnsi="Times New Roman"/>
          <w:sz w:val="24"/>
          <w:szCs w:val="24"/>
        </w:rPr>
        <w:t xml:space="preserve"> impetuosity and sense of honor.’</w:t>
      </w:r>
      <w:r w:rsidR="001A1934">
        <w:rPr>
          <w:rStyle w:val="FootnoteReference"/>
          <w:rFonts w:ascii="Times New Roman" w:hAnsi="Times New Roman"/>
          <w:sz w:val="24"/>
          <w:szCs w:val="24"/>
        </w:rPr>
        <w:footnoteReference w:id="8"/>
      </w:r>
      <w:r w:rsidR="002725FE">
        <w:rPr>
          <w:rFonts w:ascii="Times New Roman" w:hAnsi="Times New Roman"/>
          <w:sz w:val="24"/>
          <w:szCs w:val="24"/>
        </w:rPr>
        <w:t xml:space="preserve"> </w:t>
      </w:r>
      <w:proofErr w:type="spellStart"/>
      <w:r w:rsidR="002725FE">
        <w:rPr>
          <w:rFonts w:ascii="Times New Roman" w:hAnsi="Times New Roman"/>
          <w:sz w:val="24"/>
          <w:szCs w:val="24"/>
        </w:rPr>
        <w:t>Pwyll’s</w:t>
      </w:r>
      <w:proofErr w:type="spellEnd"/>
      <w:r w:rsidR="002725FE">
        <w:rPr>
          <w:rFonts w:ascii="Times New Roman" w:hAnsi="Times New Roman"/>
          <w:sz w:val="24"/>
          <w:szCs w:val="24"/>
        </w:rPr>
        <w:t xml:space="preserve"> chastity with </w:t>
      </w:r>
      <w:proofErr w:type="spellStart"/>
      <w:r w:rsidR="002725FE">
        <w:rPr>
          <w:rFonts w:ascii="Times New Roman" w:hAnsi="Times New Roman"/>
          <w:sz w:val="24"/>
          <w:szCs w:val="24"/>
        </w:rPr>
        <w:t>Arawn’s</w:t>
      </w:r>
      <w:proofErr w:type="spellEnd"/>
      <w:r w:rsidR="002725FE">
        <w:rPr>
          <w:rFonts w:ascii="Times New Roman" w:hAnsi="Times New Roman"/>
          <w:sz w:val="24"/>
          <w:szCs w:val="24"/>
        </w:rPr>
        <w:t xml:space="preserve"> wife subsequently prepares him for Rhiannon’s chase in which she tests his sexual patience.</w:t>
      </w:r>
      <w:r w:rsidR="00066B58">
        <w:rPr>
          <w:rFonts w:ascii="Times New Roman" w:hAnsi="Times New Roman"/>
          <w:sz w:val="24"/>
          <w:szCs w:val="24"/>
        </w:rPr>
        <w:t xml:space="preserve"> </w:t>
      </w:r>
      <w:r w:rsidR="00053B5A">
        <w:rPr>
          <w:rFonts w:ascii="Times New Roman" w:hAnsi="Times New Roman"/>
          <w:sz w:val="24"/>
          <w:szCs w:val="24"/>
        </w:rPr>
        <w:t xml:space="preserve">Rhiannon and </w:t>
      </w:r>
      <w:proofErr w:type="spellStart"/>
      <w:r w:rsidR="00053B5A">
        <w:rPr>
          <w:rFonts w:ascii="Times New Roman" w:hAnsi="Times New Roman"/>
          <w:sz w:val="24"/>
          <w:szCs w:val="24"/>
        </w:rPr>
        <w:t>Pwyll’s</w:t>
      </w:r>
      <w:proofErr w:type="spellEnd"/>
      <w:r w:rsidR="00053B5A">
        <w:rPr>
          <w:rFonts w:ascii="Times New Roman" w:hAnsi="Times New Roman"/>
          <w:sz w:val="24"/>
          <w:szCs w:val="24"/>
        </w:rPr>
        <w:t xml:space="preserve"> courtship echoes </w:t>
      </w:r>
      <w:proofErr w:type="spellStart"/>
      <w:r w:rsidR="00053B5A">
        <w:rPr>
          <w:rFonts w:ascii="Times New Roman" w:hAnsi="Times New Roman"/>
          <w:sz w:val="24"/>
          <w:szCs w:val="24"/>
        </w:rPr>
        <w:t>Arawn’s</w:t>
      </w:r>
      <w:proofErr w:type="spellEnd"/>
      <w:r w:rsidR="00053B5A">
        <w:rPr>
          <w:rFonts w:ascii="Times New Roman" w:hAnsi="Times New Roman"/>
          <w:sz w:val="24"/>
          <w:szCs w:val="24"/>
        </w:rPr>
        <w:t xml:space="preserve"> lesson of honor and impetuosity. According to Byfield ‘the author carefully orchestrates the action between the two in order that each may serve as a foil to the other: </w:t>
      </w:r>
      <w:proofErr w:type="spellStart"/>
      <w:r w:rsidR="00053B5A">
        <w:rPr>
          <w:rFonts w:ascii="Times New Roman" w:hAnsi="Times New Roman"/>
          <w:sz w:val="24"/>
          <w:szCs w:val="24"/>
        </w:rPr>
        <w:t>Pwyll’s</w:t>
      </w:r>
      <w:proofErr w:type="spellEnd"/>
      <w:r w:rsidR="00053B5A">
        <w:rPr>
          <w:rFonts w:ascii="Times New Roman" w:hAnsi="Times New Roman"/>
          <w:sz w:val="24"/>
          <w:szCs w:val="24"/>
        </w:rPr>
        <w:t xml:space="preserve"> heedless actions are contrasted with Rhiannon’s mental acuity, strengthening our perceptions of her incisiveness and wit, while Rhiannon’s sharp tongue and ‘no-nonsense’ attitude throw </w:t>
      </w:r>
      <w:proofErr w:type="spellStart"/>
      <w:r w:rsidR="00053B5A">
        <w:rPr>
          <w:rFonts w:ascii="Times New Roman" w:hAnsi="Times New Roman"/>
          <w:sz w:val="24"/>
          <w:szCs w:val="24"/>
        </w:rPr>
        <w:t>Pwyll’s</w:t>
      </w:r>
      <w:proofErr w:type="spellEnd"/>
      <w:r w:rsidR="00053B5A">
        <w:rPr>
          <w:rFonts w:ascii="Times New Roman" w:hAnsi="Times New Roman"/>
          <w:sz w:val="24"/>
          <w:szCs w:val="24"/>
        </w:rPr>
        <w:t xml:space="preserve"> impulsive generosity and recklessness into relief.’</w:t>
      </w:r>
      <w:r w:rsidR="00053B5A">
        <w:rPr>
          <w:rStyle w:val="FootnoteReference"/>
          <w:rFonts w:ascii="Times New Roman" w:hAnsi="Times New Roman"/>
          <w:sz w:val="24"/>
          <w:szCs w:val="24"/>
        </w:rPr>
        <w:footnoteReference w:id="9"/>
      </w:r>
      <w:r w:rsidR="00053B5A">
        <w:rPr>
          <w:rFonts w:ascii="Times New Roman" w:hAnsi="Times New Roman"/>
          <w:sz w:val="24"/>
          <w:szCs w:val="24"/>
        </w:rPr>
        <w:t xml:space="preserve"> </w:t>
      </w:r>
      <w:r w:rsidR="00066B58">
        <w:rPr>
          <w:rFonts w:ascii="Times New Roman" w:hAnsi="Times New Roman"/>
          <w:sz w:val="24"/>
          <w:szCs w:val="24"/>
        </w:rPr>
        <w:t xml:space="preserve">Rhiannon successfully manipulates </w:t>
      </w:r>
      <w:proofErr w:type="spellStart"/>
      <w:r w:rsidR="00066B58">
        <w:rPr>
          <w:rFonts w:ascii="Times New Roman" w:hAnsi="Times New Roman"/>
          <w:sz w:val="24"/>
          <w:szCs w:val="24"/>
        </w:rPr>
        <w:t>Pwyll</w:t>
      </w:r>
      <w:proofErr w:type="spellEnd"/>
      <w:r w:rsidR="00066B58">
        <w:rPr>
          <w:rFonts w:ascii="Times New Roman" w:hAnsi="Times New Roman"/>
          <w:sz w:val="24"/>
          <w:szCs w:val="24"/>
        </w:rPr>
        <w:t xml:space="preserve"> into behaving courtly with her as evidenced in the dialogue: ‘Then </w:t>
      </w:r>
      <w:proofErr w:type="spellStart"/>
      <w:r w:rsidR="00066B58">
        <w:rPr>
          <w:rFonts w:ascii="Times New Roman" w:hAnsi="Times New Roman"/>
          <w:sz w:val="24"/>
          <w:szCs w:val="24"/>
        </w:rPr>
        <w:t>Pwyll</w:t>
      </w:r>
      <w:proofErr w:type="spellEnd"/>
      <w:r w:rsidR="00066B58">
        <w:rPr>
          <w:rFonts w:ascii="Times New Roman" w:hAnsi="Times New Roman"/>
          <w:sz w:val="24"/>
          <w:szCs w:val="24"/>
        </w:rPr>
        <w:t xml:space="preserve"> said, ‘Maiden,’ he said, ‘for the sake of the man you love most, wait for me.’</w:t>
      </w:r>
      <w:r w:rsidR="009136FB">
        <w:rPr>
          <w:rStyle w:val="FootnoteReference"/>
          <w:rFonts w:ascii="Times New Roman" w:hAnsi="Times New Roman"/>
          <w:sz w:val="24"/>
          <w:szCs w:val="24"/>
        </w:rPr>
        <w:footnoteReference w:id="10"/>
      </w:r>
      <w:r w:rsidR="009136FB">
        <w:rPr>
          <w:rFonts w:ascii="Times New Roman" w:hAnsi="Times New Roman"/>
          <w:sz w:val="24"/>
          <w:szCs w:val="24"/>
        </w:rPr>
        <w:t xml:space="preserve"> </w:t>
      </w:r>
      <w:r w:rsidR="00F4668D">
        <w:rPr>
          <w:rFonts w:ascii="Times New Roman" w:hAnsi="Times New Roman"/>
          <w:sz w:val="24"/>
          <w:szCs w:val="24"/>
        </w:rPr>
        <w:t>Accordingly,</w:t>
      </w:r>
      <w:r w:rsidR="008C59B3">
        <w:rPr>
          <w:rFonts w:ascii="Times New Roman" w:hAnsi="Times New Roman"/>
          <w:sz w:val="24"/>
          <w:szCs w:val="24"/>
        </w:rPr>
        <w:t xml:space="preserve"> ‘</w:t>
      </w:r>
      <w:proofErr w:type="spellStart"/>
      <w:r w:rsidR="008C59B3">
        <w:rPr>
          <w:rFonts w:ascii="Times New Roman" w:hAnsi="Times New Roman"/>
          <w:sz w:val="24"/>
          <w:szCs w:val="24"/>
        </w:rPr>
        <w:t>Pwyll</w:t>
      </w:r>
      <w:proofErr w:type="spellEnd"/>
      <w:r w:rsidR="008C59B3">
        <w:rPr>
          <w:rFonts w:ascii="Times New Roman" w:hAnsi="Times New Roman"/>
          <w:sz w:val="24"/>
          <w:szCs w:val="24"/>
        </w:rPr>
        <w:t xml:space="preserve"> in courting Rhiannon learns courtesy. After two futile attempts to catch her, he finally addresses her politely.’</w:t>
      </w:r>
      <w:r w:rsidR="008C59B3">
        <w:rPr>
          <w:rStyle w:val="FootnoteReference"/>
          <w:rFonts w:ascii="Times New Roman" w:hAnsi="Times New Roman"/>
          <w:sz w:val="24"/>
          <w:szCs w:val="24"/>
        </w:rPr>
        <w:footnoteReference w:id="11"/>
      </w:r>
      <w:r w:rsidR="007E4167">
        <w:rPr>
          <w:rFonts w:ascii="Times New Roman" w:hAnsi="Times New Roman"/>
          <w:sz w:val="24"/>
          <w:szCs w:val="24"/>
        </w:rPr>
        <w:t xml:space="preserve"> Moreover, the author characterizes Rhiannon as an independent maiden who uses her magic to manipulate </w:t>
      </w:r>
      <w:proofErr w:type="spellStart"/>
      <w:r w:rsidR="007E4167">
        <w:rPr>
          <w:rFonts w:ascii="Times New Roman" w:hAnsi="Times New Roman"/>
          <w:sz w:val="24"/>
          <w:szCs w:val="24"/>
        </w:rPr>
        <w:t>Pwyll</w:t>
      </w:r>
      <w:proofErr w:type="spellEnd"/>
      <w:r w:rsidR="007E4167">
        <w:rPr>
          <w:rFonts w:ascii="Times New Roman" w:hAnsi="Times New Roman"/>
          <w:sz w:val="24"/>
          <w:szCs w:val="24"/>
        </w:rPr>
        <w:t xml:space="preserve"> to obey her while orchestrating her destiny. </w:t>
      </w:r>
    </w:p>
    <w:p w14:paraId="36CA43A8" w14:textId="377CCFC5" w:rsidR="00527387" w:rsidRDefault="00B025AA" w:rsidP="00527387">
      <w:pPr>
        <w:spacing w:after="0" w:line="480" w:lineRule="auto"/>
        <w:ind w:firstLine="720"/>
        <w:contextualSpacing/>
        <w:rPr>
          <w:rFonts w:ascii="Times New Roman" w:hAnsi="Times New Roman"/>
          <w:sz w:val="24"/>
          <w:szCs w:val="24"/>
        </w:rPr>
      </w:pPr>
      <w:r>
        <w:rPr>
          <w:rFonts w:ascii="Times New Roman" w:hAnsi="Times New Roman"/>
          <w:sz w:val="24"/>
          <w:szCs w:val="24"/>
        </w:rPr>
        <w:lastRenderedPageBreak/>
        <w:t xml:space="preserve">Rhiannon does not disguise her intentions with </w:t>
      </w:r>
      <w:proofErr w:type="spellStart"/>
      <w:r>
        <w:rPr>
          <w:rFonts w:ascii="Times New Roman" w:hAnsi="Times New Roman"/>
          <w:sz w:val="24"/>
          <w:szCs w:val="24"/>
        </w:rPr>
        <w:t>Pwyll</w:t>
      </w:r>
      <w:proofErr w:type="spellEnd"/>
      <w:r w:rsidR="00ED58D9">
        <w:rPr>
          <w:rFonts w:ascii="Times New Roman" w:hAnsi="Times New Roman"/>
          <w:sz w:val="24"/>
          <w:szCs w:val="24"/>
        </w:rPr>
        <w:t xml:space="preserve"> nor is she passive in the courtship. </w:t>
      </w:r>
      <w:r w:rsidR="005A77B3">
        <w:rPr>
          <w:rFonts w:ascii="Times New Roman" w:hAnsi="Times New Roman"/>
          <w:sz w:val="24"/>
          <w:szCs w:val="24"/>
        </w:rPr>
        <w:t>She</w:t>
      </w:r>
      <w:r w:rsidR="00ED58D9">
        <w:rPr>
          <w:rFonts w:ascii="Times New Roman" w:hAnsi="Times New Roman"/>
          <w:sz w:val="24"/>
          <w:szCs w:val="24"/>
        </w:rPr>
        <w:t xml:space="preserve"> uses conversation to manipulate </w:t>
      </w:r>
      <w:proofErr w:type="spellStart"/>
      <w:r w:rsidR="00ED58D9">
        <w:rPr>
          <w:rFonts w:ascii="Times New Roman" w:hAnsi="Times New Roman"/>
          <w:sz w:val="24"/>
          <w:szCs w:val="24"/>
        </w:rPr>
        <w:t>Pwyll</w:t>
      </w:r>
      <w:proofErr w:type="spellEnd"/>
      <w:r w:rsidR="00ED58D9">
        <w:rPr>
          <w:rFonts w:ascii="Times New Roman" w:hAnsi="Times New Roman"/>
          <w:sz w:val="24"/>
          <w:szCs w:val="24"/>
        </w:rPr>
        <w:t xml:space="preserve"> and boldly flirts with him by uncovering her face and ‘fixing her gaze on him.’</w:t>
      </w:r>
      <w:r w:rsidR="00ED58D9">
        <w:rPr>
          <w:rStyle w:val="FootnoteReference"/>
          <w:rFonts w:ascii="Times New Roman" w:hAnsi="Times New Roman"/>
          <w:sz w:val="24"/>
          <w:szCs w:val="24"/>
        </w:rPr>
        <w:footnoteReference w:id="12"/>
      </w:r>
      <w:r w:rsidR="00ED58D9">
        <w:rPr>
          <w:rFonts w:ascii="Times New Roman" w:hAnsi="Times New Roman"/>
          <w:sz w:val="24"/>
          <w:szCs w:val="24"/>
        </w:rPr>
        <w:t xml:space="preserve"> </w:t>
      </w:r>
      <w:r w:rsidR="007008AE">
        <w:rPr>
          <w:rFonts w:ascii="Times New Roman" w:hAnsi="Times New Roman"/>
          <w:sz w:val="24"/>
          <w:szCs w:val="24"/>
        </w:rPr>
        <w:t xml:space="preserve">Rhiannon’s dialogue </w:t>
      </w:r>
      <w:r w:rsidR="00112006">
        <w:rPr>
          <w:rFonts w:ascii="Times New Roman" w:hAnsi="Times New Roman"/>
          <w:sz w:val="24"/>
          <w:szCs w:val="24"/>
        </w:rPr>
        <w:t xml:space="preserve">reveals her characterization as autonomous which a public rejection of an arranged marriage orchestrated by her kin: ‘I am Rhiannon, daughter of </w:t>
      </w:r>
      <w:proofErr w:type="spellStart"/>
      <w:r w:rsidR="00112006">
        <w:rPr>
          <w:rFonts w:ascii="Times New Roman" w:hAnsi="Times New Roman"/>
          <w:sz w:val="24"/>
          <w:szCs w:val="24"/>
        </w:rPr>
        <w:t>Hyfaiid</w:t>
      </w:r>
      <w:proofErr w:type="spellEnd"/>
      <w:r w:rsidR="00112006">
        <w:rPr>
          <w:rFonts w:ascii="Times New Roman" w:hAnsi="Times New Roman"/>
          <w:sz w:val="24"/>
          <w:szCs w:val="24"/>
        </w:rPr>
        <w:t xml:space="preserve"> Hen, and I am to be given to a husband against my will. But I have never wanted any man, because of my love for you.’</w:t>
      </w:r>
      <w:r w:rsidR="00112006">
        <w:rPr>
          <w:rStyle w:val="FootnoteReference"/>
          <w:rFonts w:ascii="Times New Roman" w:hAnsi="Times New Roman"/>
          <w:sz w:val="24"/>
          <w:szCs w:val="24"/>
        </w:rPr>
        <w:footnoteReference w:id="13"/>
      </w:r>
      <w:r w:rsidR="00112006">
        <w:rPr>
          <w:rFonts w:ascii="Times New Roman" w:hAnsi="Times New Roman"/>
          <w:sz w:val="24"/>
          <w:szCs w:val="24"/>
        </w:rPr>
        <w:t xml:space="preserve"> </w:t>
      </w:r>
      <w:r w:rsidR="005A77B3">
        <w:rPr>
          <w:rFonts w:ascii="Times New Roman" w:hAnsi="Times New Roman"/>
          <w:sz w:val="24"/>
          <w:szCs w:val="24"/>
        </w:rPr>
        <w:t>She</w:t>
      </w:r>
      <w:r w:rsidR="00256C7B">
        <w:rPr>
          <w:rFonts w:ascii="Times New Roman" w:hAnsi="Times New Roman"/>
          <w:sz w:val="24"/>
          <w:szCs w:val="24"/>
        </w:rPr>
        <w:t xml:space="preserve"> boldly rejects her father’s marriage arrangement. </w:t>
      </w:r>
      <w:r w:rsidR="003268B1">
        <w:rPr>
          <w:rFonts w:ascii="Times New Roman" w:hAnsi="Times New Roman"/>
          <w:sz w:val="24"/>
          <w:szCs w:val="24"/>
        </w:rPr>
        <w:t xml:space="preserve">According to </w:t>
      </w:r>
      <w:proofErr w:type="spellStart"/>
      <w:r w:rsidR="003268B1">
        <w:rPr>
          <w:rFonts w:ascii="Times New Roman" w:hAnsi="Times New Roman"/>
          <w:sz w:val="24"/>
          <w:szCs w:val="24"/>
        </w:rPr>
        <w:t>Shimpock</w:t>
      </w:r>
      <w:proofErr w:type="spellEnd"/>
      <w:r w:rsidR="003268B1">
        <w:rPr>
          <w:rFonts w:ascii="Times New Roman" w:hAnsi="Times New Roman"/>
          <w:sz w:val="24"/>
          <w:szCs w:val="24"/>
        </w:rPr>
        <w:t xml:space="preserve"> ‘</w:t>
      </w:r>
      <w:r w:rsidR="00256C7B">
        <w:rPr>
          <w:rFonts w:ascii="Times New Roman" w:hAnsi="Times New Roman"/>
          <w:sz w:val="24"/>
          <w:szCs w:val="24"/>
        </w:rPr>
        <w:t xml:space="preserve">she declares her mission to find </w:t>
      </w:r>
      <w:proofErr w:type="spellStart"/>
      <w:r w:rsidR="00256C7B">
        <w:rPr>
          <w:rFonts w:ascii="Times New Roman" w:hAnsi="Times New Roman"/>
          <w:sz w:val="24"/>
          <w:szCs w:val="24"/>
        </w:rPr>
        <w:t>Pwyll</w:t>
      </w:r>
      <w:proofErr w:type="spellEnd"/>
      <w:r w:rsidR="00256C7B">
        <w:rPr>
          <w:rFonts w:ascii="Times New Roman" w:hAnsi="Times New Roman"/>
          <w:sz w:val="24"/>
          <w:szCs w:val="24"/>
        </w:rPr>
        <w:t>, profess her love, and to ask him to marry her.’</w:t>
      </w:r>
      <w:r w:rsidR="00256C7B">
        <w:rPr>
          <w:rStyle w:val="FootnoteReference"/>
          <w:rFonts w:ascii="Times New Roman" w:hAnsi="Times New Roman"/>
          <w:sz w:val="24"/>
          <w:szCs w:val="24"/>
        </w:rPr>
        <w:footnoteReference w:id="14"/>
      </w:r>
      <w:r w:rsidR="00256C7B">
        <w:rPr>
          <w:rFonts w:ascii="Times New Roman" w:hAnsi="Times New Roman"/>
          <w:sz w:val="24"/>
          <w:szCs w:val="24"/>
        </w:rPr>
        <w:t xml:space="preserve"> </w:t>
      </w:r>
      <w:r w:rsidR="00356AE5">
        <w:rPr>
          <w:rFonts w:ascii="Times New Roman" w:hAnsi="Times New Roman"/>
          <w:sz w:val="24"/>
          <w:szCs w:val="24"/>
        </w:rPr>
        <w:t>Rhiannon assumes the role of pursuer and in doing so ‘she acts against the social norms, as a time when marriage was most often arranged.’</w:t>
      </w:r>
      <w:r w:rsidR="00356AE5">
        <w:rPr>
          <w:rStyle w:val="FootnoteReference"/>
          <w:rFonts w:ascii="Times New Roman" w:hAnsi="Times New Roman"/>
          <w:sz w:val="24"/>
          <w:szCs w:val="24"/>
        </w:rPr>
        <w:footnoteReference w:id="15"/>
      </w:r>
      <w:r w:rsidR="00356AE5">
        <w:rPr>
          <w:rFonts w:ascii="Times New Roman" w:hAnsi="Times New Roman"/>
          <w:sz w:val="24"/>
          <w:szCs w:val="24"/>
        </w:rPr>
        <w:t xml:space="preserve"> </w:t>
      </w:r>
      <w:r w:rsidR="00920DF5">
        <w:rPr>
          <w:rFonts w:ascii="Times New Roman" w:hAnsi="Times New Roman"/>
          <w:sz w:val="24"/>
          <w:szCs w:val="24"/>
        </w:rPr>
        <w:t>She</w:t>
      </w:r>
      <w:r w:rsidR="00190C35">
        <w:rPr>
          <w:rFonts w:ascii="Times New Roman" w:hAnsi="Times New Roman"/>
          <w:sz w:val="24"/>
          <w:szCs w:val="24"/>
        </w:rPr>
        <w:t xml:space="preserve"> controls the courtship begging to end and, unlike </w:t>
      </w:r>
      <w:proofErr w:type="spellStart"/>
      <w:r w:rsidR="00190C35" w:rsidRPr="00C16BED">
        <w:rPr>
          <w:rFonts w:ascii="Times New Roman" w:hAnsi="Times New Roman"/>
          <w:sz w:val="24"/>
          <w:szCs w:val="24"/>
        </w:rPr>
        <w:t>Blodeuedd</w:t>
      </w:r>
      <w:proofErr w:type="spellEnd"/>
      <w:r w:rsidR="00190C35" w:rsidRPr="00C16BED">
        <w:rPr>
          <w:rFonts w:ascii="Times New Roman" w:hAnsi="Times New Roman"/>
          <w:sz w:val="24"/>
          <w:szCs w:val="24"/>
        </w:rPr>
        <w:t>,</w:t>
      </w:r>
      <w:r w:rsidR="00190C35">
        <w:rPr>
          <w:rFonts w:ascii="Times New Roman" w:hAnsi="Times New Roman"/>
          <w:sz w:val="24"/>
          <w:szCs w:val="24"/>
        </w:rPr>
        <w:t xml:space="preserve"> she works within the social system to satisfy her sexual and romantic passions by arranging a marriage of her choice with the man she loves. </w:t>
      </w:r>
      <w:r w:rsidR="00467175">
        <w:rPr>
          <w:rFonts w:ascii="Times New Roman" w:hAnsi="Times New Roman"/>
          <w:sz w:val="24"/>
          <w:szCs w:val="24"/>
        </w:rPr>
        <w:t xml:space="preserve">Rhiannon uses her magical powers as well as her feminine charm to manipulate </w:t>
      </w:r>
      <w:proofErr w:type="spellStart"/>
      <w:r w:rsidR="00467175">
        <w:rPr>
          <w:rFonts w:ascii="Times New Roman" w:hAnsi="Times New Roman"/>
          <w:sz w:val="24"/>
          <w:szCs w:val="24"/>
        </w:rPr>
        <w:t>Pwyll</w:t>
      </w:r>
      <w:proofErr w:type="spellEnd"/>
      <w:r w:rsidR="00467175">
        <w:rPr>
          <w:rFonts w:ascii="Times New Roman" w:hAnsi="Times New Roman"/>
          <w:sz w:val="24"/>
          <w:szCs w:val="24"/>
        </w:rPr>
        <w:t xml:space="preserve"> into ridding </w:t>
      </w:r>
      <w:r w:rsidR="00A9748C">
        <w:rPr>
          <w:rFonts w:ascii="Times New Roman" w:hAnsi="Times New Roman"/>
          <w:sz w:val="24"/>
          <w:szCs w:val="24"/>
        </w:rPr>
        <w:t xml:space="preserve">her of the unwanted </w:t>
      </w:r>
      <w:proofErr w:type="spellStart"/>
      <w:r w:rsidR="00A9748C">
        <w:rPr>
          <w:rFonts w:ascii="Times New Roman" w:hAnsi="Times New Roman"/>
          <w:sz w:val="24"/>
          <w:szCs w:val="24"/>
        </w:rPr>
        <w:t>Gwawl</w:t>
      </w:r>
      <w:proofErr w:type="spellEnd"/>
      <w:r w:rsidR="00A9748C">
        <w:rPr>
          <w:rFonts w:ascii="Times New Roman" w:hAnsi="Times New Roman"/>
          <w:sz w:val="24"/>
          <w:szCs w:val="24"/>
        </w:rPr>
        <w:t xml:space="preserve"> ap </w:t>
      </w:r>
      <w:proofErr w:type="spellStart"/>
      <w:r w:rsidR="00A9748C">
        <w:rPr>
          <w:rFonts w:ascii="Times New Roman" w:hAnsi="Times New Roman"/>
          <w:sz w:val="24"/>
          <w:szCs w:val="24"/>
        </w:rPr>
        <w:t>Cl</w:t>
      </w:r>
      <w:r w:rsidR="005D308F">
        <w:rPr>
          <w:rFonts w:ascii="Times New Roman" w:hAnsi="Times New Roman"/>
          <w:sz w:val="24"/>
          <w:szCs w:val="24"/>
        </w:rPr>
        <w:t>ud</w:t>
      </w:r>
      <w:proofErr w:type="spellEnd"/>
      <w:r w:rsidR="002878C5">
        <w:rPr>
          <w:rFonts w:ascii="Times New Roman" w:hAnsi="Times New Roman"/>
          <w:sz w:val="24"/>
          <w:szCs w:val="24"/>
        </w:rPr>
        <w:t>.</w:t>
      </w:r>
      <w:r w:rsidR="005D308F">
        <w:rPr>
          <w:rFonts w:ascii="Times New Roman" w:hAnsi="Times New Roman"/>
          <w:sz w:val="24"/>
          <w:szCs w:val="24"/>
        </w:rPr>
        <w:t xml:space="preserve"> </w:t>
      </w:r>
      <w:r w:rsidR="007179D0">
        <w:rPr>
          <w:rFonts w:ascii="Times New Roman" w:hAnsi="Times New Roman"/>
          <w:sz w:val="24"/>
          <w:szCs w:val="24"/>
        </w:rPr>
        <w:t>The author uses Rhiannon’s subsequent actions and dialogue to reveal her ability to influence events in the ensuing branches.</w:t>
      </w:r>
      <w:r w:rsidR="009C2539">
        <w:rPr>
          <w:rFonts w:ascii="Times New Roman" w:hAnsi="Times New Roman"/>
          <w:sz w:val="24"/>
          <w:szCs w:val="24"/>
        </w:rPr>
        <w:t xml:space="preserve"> In the First Branch, Rhiannon caustically scolds </w:t>
      </w:r>
      <w:proofErr w:type="spellStart"/>
      <w:r w:rsidR="009C2539">
        <w:rPr>
          <w:rFonts w:ascii="Times New Roman" w:hAnsi="Times New Roman"/>
          <w:sz w:val="24"/>
          <w:szCs w:val="24"/>
        </w:rPr>
        <w:t>Pwyll</w:t>
      </w:r>
      <w:proofErr w:type="spellEnd"/>
      <w:r w:rsidR="009C2539">
        <w:rPr>
          <w:rFonts w:ascii="Times New Roman" w:hAnsi="Times New Roman"/>
          <w:sz w:val="24"/>
          <w:szCs w:val="24"/>
        </w:rPr>
        <w:t xml:space="preserve"> for his failure to fulfill his own role as a man in asserting his betrothal to Rhiannon. The text reads ‘be silent for as long as you like,’ said Rhiannon. ‘Never has a man been more stupid than you have been.’</w:t>
      </w:r>
      <w:r w:rsidR="009C2539">
        <w:rPr>
          <w:rStyle w:val="FootnoteReference"/>
          <w:rFonts w:ascii="Times New Roman" w:hAnsi="Times New Roman"/>
          <w:sz w:val="24"/>
          <w:szCs w:val="24"/>
        </w:rPr>
        <w:footnoteReference w:id="16"/>
      </w:r>
      <w:r w:rsidR="009C2539">
        <w:rPr>
          <w:rFonts w:ascii="Times New Roman" w:hAnsi="Times New Roman"/>
          <w:sz w:val="24"/>
          <w:szCs w:val="24"/>
        </w:rPr>
        <w:t xml:space="preserve"> Her dialogue in this instance seems less sweetened than that of her flirtatious courtship with </w:t>
      </w:r>
      <w:proofErr w:type="spellStart"/>
      <w:r w:rsidR="009C2539">
        <w:rPr>
          <w:rFonts w:ascii="Times New Roman" w:hAnsi="Times New Roman"/>
          <w:sz w:val="24"/>
          <w:szCs w:val="24"/>
        </w:rPr>
        <w:t>Pwyll</w:t>
      </w:r>
      <w:proofErr w:type="spellEnd"/>
      <w:r w:rsidR="009C2539">
        <w:rPr>
          <w:rFonts w:ascii="Times New Roman" w:hAnsi="Times New Roman"/>
          <w:sz w:val="24"/>
          <w:szCs w:val="24"/>
        </w:rPr>
        <w:t xml:space="preserve">, but this is most likely due the grossly unfair possibility of having to sleep with </w:t>
      </w:r>
      <w:proofErr w:type="spellStart"/>
      <w:r w:rsidR="009C2539">
        <w:rPr>
          <w:rFonts w:ascii="Times New Roman" w:hAnsi="Times New Roman"/>
          <w:sz w:val="24"/>
          <w:szCs w:val="24"/>
        </w:rPr>
        <w:t>Gawawl</w:t>
      </w:r>
      <w:proofErr w:type="spellEnd"/>
      <w:r w:rsidR="009C2539">
        <w:rPr>
          <w:rFonts w:ascii="Times New Roman" w:hAnsi="Times New Roman"/>
          <w:sz w:val="24"/>
          <w:szCs w:val="24"/>
        </w:rPr>
        <w:t xml:space="preserve">. </w:t>
      </w:r>
      <w:r w:rsidR="007179D0">
        <w:rPr>
          <w:rFonts w:ascii="Times New Roman" w:hAnsi="Times New Roman"/>
          <w:sz w:val="24"/>
          <w:szCs w:val="24"/>
        </w:rPr>
        <w:t xml:space="preserve"> According to Davies</w:t>
      </w:r>
      <w:r w:rsidR="00C2255E">
        <w:rPr>
          <w:rFonts w:ascii="Times New Roman" w:hAnsi="Times New Roman"/>
          <w:sz w:val="24"/>
          <w:szCs w:val="24"/>
        </w:rPr>
        <w:t>,</w:t>
      </w:r>
      <w:r w:rsidR="007179D0">
        <w:rPr>
          <w:rFonts w:ascii="Times New Roman" w:hAnsi="Times New Roman"/>
          <w:sz w:val="24"/>
          <w:szCs w:val="24"/>
        </w:rPr>
        <w:t xml:space="preserve"> </w:t>
      </w:r>
      <w:r w:rsidR="0085086E">
        <w:rPr>
          <w:rFonts w:ascii="Times New Roman" w:hAnsi="Times New Roman"/>
          <w:sz w:val="24"/>
          <w:szCs w:val="24"/>
        </w:rPr>
        <w:t>she</w:t>
      </w:r>
      <w:r w:rsidR="007179D0">
        <w:rPr>
          <w:rFonts w:ascii="Times New Roman" w:hAnsi="Times New Roman"/>
          <w:sz w:val="24"/>
          <w:szCs w:val="24"/>
        </w:rPr>
        <w:t xml:space="preserve"> manipulates men into situations ‘where they must make decisions, and their choice determines the fate of all </w:t>
      </w:r>
      <w:r w:rsidR="007179D0">
        <w:rPr>
          <w:rFonts w:ascii="Times New Roman" w:hAnsi="Times New Roman"/>
          <w:sz w:val="24"/>
          <w:szCs w:val="24"/>
        </w:rPr>
        <w:lastRenderedPageBreak/>
        <w:t>concerned.’</w:t>
      </w:r>
      <w:r w:rsidR="007179D0">
        <w:rPr>
          <w:rStyle w:val="FootnoteReference"/>
          <w:rFonts w:ascii="Times New Roman" w:hAnsi="Times New Roman"/>
          <w:sz w:val="24"/>
          <w:szCs w:val="24"/>
        </w:rPr>
        <w:footnoteReference w:id="17"/>
      </w:r>
      <w:r w:rsidR="007179D0">
        <w:rPr>
          <w:rFonts w:ascii="Times New Roman" w:hAnsi="Times New Roman"/>
          <w:sz w:val="24"/>
          <w:szCs w:val="24"/>
        </w:rPr>
        <w:t xml:space="preserve"> </w:t>
      </w:r>
      <w:r w:rsidR="000070C0">
        <w:rPr>
          <w:rFonts w:ascii="Times New Roman" w:hAnsi="Times New Roman"/>
          <w:sz w:val="24"/>
          <w:szCs w:val="24"/>
        </w:rPr>
        <w:t xml:space="preserve">Nowhere is this better illustrated than the ‘badger in the bag’ incident. </w:t>
      </w:r>
      <w:r w:rsidR="006320CC">
        <w:rPr>
          <w:rFonts w:ascii="Times New Roman" w:hAnsi="Times New Roman"/>
          <w:sz w:val="24"/>
          <w:szCs w:val="24"/>
        </w:rPr>
        <w:t xml:space="preserve">According to </w:t>
      </w:r>
      <w:proofErr w:type="spellStart"/>
      <w:r w:rsidR="006320CC">
        <w:rPr>
          <w:rFonts w:ascii="Times New Roman" w:hAnsi="Times New Roman"/>
          <w:sz w:val="24"/>
          <w:szCs w:val="24"/>
        </w:rPr>
        <w:t>Simpock</w:t>
      </w:r>
      <w:proofErr w:type="spellEnd"/>
      <w:r w:rsidR="006320CC">
        <w:rPr>
          <w:rFonts w:ascii="Times New Roman" w:hAnsi="Times New Roman"/>
          <w:sz w:val="24"/>
          <w:szCs w:val="24"/>
        </w:rPr>
        <w:t xml:space="preserve"> ‘</w:t>
      </w:r>
      <w:r w:rsidR="006320CC" w:rsidRPr="006320CC">
        <w:rPr>
          <w:rFonts w:ascii="Times New Roman" w:hAnsi="Times New Roman"/>
          <w:sz w:val="24"/>
          <w:szCs w:val="24"/>
        </w:rPr>
        <w:t xml:space="preserve">When </w:t>
      </w:r>
      <w:proofErr w:type="spellStart"/>
      <w:r w:rsidR="006320CC" w:rsidRPr="006320CC">
        <w:rPr>
          <w:rFonts w:ascii="Times New Roman" w:hAnsi="Times New Roman"/>
          <w:sz w:val="24"/>
          <w:szCs w:val="24"/>
        </w:rPr>
        <w:t>Pwyll</w:t>
      </w:r>
      <w:proofErr w:type="spellEnd"/>
      <w:r w:rsidR="006320CC" w:rsidRPr="006320CC">
        <w:rPr>
          <w:rFonts w:ascii="Times New Roman" w:hAnsi="Times New Roman"/>
          <w:sz w:val="24"/>
          <w:szCs w:val="24"/>
        </w:rPr>
        <w:t xml:space="preserve"> misspeaks, promising </w:t>
      </w:r>
      <w:proofErr w:type="spellStart"/>
      <w:r w:rsidR="006320CC" w:rsidRPr="006320CC">
        <w:rPr>
          <w:rFonts w:ascii="Times New Roman" w:hAnsi="Times New Roman"/>
          <w:sz w:val="24"/>
          <w:szCs w:val="24"/>
        </w:rPr>
        <w:t>Gwawl</w:t>
      </w:r>
      <w:proofErr w:type="spellEnd"/>
      <w:r w:rsidR="006320CC" w:rsidRPr="006320CC">
        <w:rPr>
          <w:rFonts w:ascii="Times New Roman" w:hAnsi="Times New Roman"/>
          <w:sz w:val="24"/>
          <w:szCs w:val="24"/>
        </w:rPr>
        <w:t xml:space="preserve"> that he can marry, she acts.  Rhiannon does not consult with her father or </w:t>
      </w:r>
      <w:proofErr w:type="spellStart"/>
      <w:r w:rsidR="006320CC" w:rsidRPr="006320CC">
        <w:rPr>
          <w:rFonts w:ascii="Times New Roman" w:hAnsi="Times New Roman"/>
          <w:sz w:val="24"/>
          <w:szCs w:val="24"/>
        </w:rPr>
        <w:t>Pwyll</w:t>
      </w:r>
      <w:proofErr w:type="spellEnd"/>
      <w:r w:rsidR="006320CC" w:rsidRPr="006320CC">
        <w:rPr>
          <w:rFonts w:ascii="Times New Roman" w:hAnsi="Times New Roman"/>
          <w:sz w:val="24"/>
          <w:szCs w:val="24"/>
        </w:rPr>
        <w:t>, she connives a solution to this dilemma herself.</w:t>
      </w:r>
      <w:r w:rsidR="006320CC">
        <w:rPr>
          <w:rFonts w:ascii="Times New Roman" w:hAnsi="Times New Roman"/>
          <w:sz w:val="24"/>
          <w:szCs w:val="24"/>
        </w:rPr>
        <w:t>’</w:t>
      </w:r>
      <w:r w:rsidR="006320CC">
        <w:rPr>
          <w:rStyle w:val="FootnoteReference"/>
          <w:rFonts w:ascii="Times New Roman" w:hAnsi="Times New Roman"/>
          <w:sz w:val="24"/>
          <w:szCs w:val="24"/>
        </w:rPr>
        <w:footnoteReference w:id="18"/>
      </w:r>
      <w:r w:rsidR="00AC2EE4">
        <w:rPr>
          <w:rFonts w:ascii="Times New Roman" w:hAnsi="Times New Roman"/>
          <w:sz w:val="24"/>
          <w:szCs w:val="24"/>
        </w:rPr>
        <w:t xml:space="preserve"> </w:t>
      </w:r>
      <w:r w:rsidR="00B70E6F">
        <w:rPr>
          <w:rFonts w:ascii="Times New Roman" w:hAnsi="Times New Roman"/>
          <w:sz w:val="24"/>
          <w:szCs w:val="24"/>
        </w:rPr>
        <w:t>She</w:t>
      </w:r>
      <w:r w:rsidR="00AC2EE4">
        <w:rPr>
          <w:rFonts w:ascii="Times New Roman" w:hAnsi="Times New Roman"/>
          <w:sz w:val="24"/>
          <w:szCs w:val="24"/>
        </w:rPr>
        <w:t xml:space="preserve"> exerts her autonomy in the relationship when she demands that </w:t>
      </w:r>
      <w:proofErr w:type="spellStart"/>
      <w:r w:rsidR="00AC2EE4">
        <w:rPr>
          <w:rFonts w:ascii="Times New Roman" w:hAnsi="Times New Roman"/>
          <w:sz w:val="24"/>
          <w:szCs w:val="24"/>
        </w:rPr>
        <w:t>Pwyll</w:t>
      </w:r>
      <w:proofErr w:type="spellEnd"/>
      <w:r w:rsidR="00AC2EE4">
        <w:rPr>
          <w:rFonts w:ascii="Times New Roman" w:hAnsi="Times New Roman"/>
          <w:sz w:val="24"/>
          <w:szCs w:val="24"/>
        </w:rPr>
        <w:t xml:space="preserve"> give her to </w:t>
      </w:r>
      <w:proofErr w:type="spellStart"/>
      <w:r w:rsidR="00AC2EE4" w:rsidRPr="006320CC">
        <w:rPr>
          <w:rFonts w:ascii="Times New Roman" w:hAnsi="Times New Roman"/>
          <w:sz w:val="24"/>
          <w:szCs w:val="24"/>
        </w:rPr>
        <w:t>Gwawl</w:t>
      </w:r>
      <w:proofErr w:type="spellEnd"/>
      <w:r w:rsidR="00C63C1C">
        <w:rPr>
          <w:rFonts w:ascii="Times New Roman" w:hAnsi="Times New Roman"/>
          <w:sz w:val="24"/>
          <w:szCs w:val="24"/>
        </w:rPr>
        <w:t>.</w:t>
      </w:r>
      <w:r w:rsidR="00C63C1C">
        <w:rPr>
          <w:rStyle w:val="FootnoteReference"/>
          <w:rFonts w:ascii="Times New Roman" w:hAnsi="Times New Roman"/>
          <w:sz w:val="24"/>
          <w:szCs w:val="24"/>
        </w:rPr>
        <w:footnoteReference w:id="19"/>
      </w:r>
      <w:r w:rsidR="00C63C1C">
        <w:rPr>
          <w:rFonts w:ascii="Times New Roman" w:hAnsi="Times New Roman"/>
          <w:sz w:val="24"/>
          <w:szCs w:val="24"/>
        </w:rPr>
        <w:t xml:space="preserve"> </w:t>
      </w:r>
      <w:r w:rsidR="003F2FC9">
        <w:rPr>
          <w:rFonts w:ascii="Times New Roman" w:hAnsi="Times New Roman"/>
          <w:sz w:val="24"/>
          <w:szCs w:val="24"/>
        </w:rPr>
        <w:t>Rhiannon then uses her otherworldly powers to control her destiny: ‘and I will see to it that he goes to tread down the food in the bag. And when he comes, turn the bag so that he goes head over heels in it.’</w:t>
      </w:r>
      <w:r w:rsidR="003F2FC9">
        <w:rPr>
          <w:rStyle w:val="FootnoteReference"/>
          <w:rFonts w:ascii="Times New Roman" w:hAnsi="Times New Roman"/>
          <w:sz w:val="24"/>
          <w:szCs w:val="24"/>
        </w:rPr>
        <w:footnoteReference w:id="20"/>
      </w:r>
      <w:r w:rsidR="003F2FC9">
        <w:rPr>
          <w:rFonts w:ascii="Times New Roman" w:hAnsi="Times New Roman"/>
          <w:sz w:val="24"/>
          <w:szCs w:val="24"/>
        </w:rPr>
        <w:t xml:space="preserve"> </w:t>
      </w:r>
      <w:r w:rsidR="00D928BE">
        <w:rPr>
          <w:rFonts w:ascii="Times New Roman" w:hAnsi="Times New Roman"/>
          <w:sz w:val="24"/>
          <w:szCs w:val="24"/>
        </w:rPr>
        <w:t>She</w:t>
      </w:r>
      <w:r w:rsidR="003F2FC9">
        <w:rPr>
          <w:rFonts w:ascii="Times New Roman" w:hAnsi="Times New Roman"/>
          <w:sz w:val="24"/>
          <w:szCs w:val="24"/>
        </w:rPr>
        <w:t xml:space="preserve"> orchestrates </w:t>
      </w:r>
      <w:proofErr w:type="spellStart"/>
      <w:r w:rsidR="003F2FC9">
        <w:rPr>
          <w:rFonts w:ascii="Times New Roman" w:hAnsi="Times New Roman"/>
          <w:sz w:val="24"/>
          <w:szCs w:val="24"/>
        </w:rPr>
        <w:t>Gwawl’s</w:t>
      </w:r>
      <w:proofErr w:type="spellEnd"/>
      <w:r w:rsidR="003F2FC9">
        <w:rPr>
          <w:rFonts w:ascii="Times New Roman" w:hAnsi="Times New Roman"/>
          <w:sz w:val="24"/>
          <w:szCs w:val="24"/>
        </w:rPr>
        <w:t xml:space="preserve"> riddance</w:t>
      </w:r>
      <w:r w:rsidR="0047253D">
        <w:rPr>
          <w:rFonts w:ascii="Times New Roman" w:hAnsi="Times New Roman"/>
          <w:sz w:val="24"/>
          <w:szCs w:val="24"/>
        </w:rPr>
        <w:t>,</w:t>
      </w:r>
      <w:r w:rsidR="003F2FC9">
        <w:rPr>
          <w:rFonts w:ascii="Times New Roman" w:hAnsi="Times New Roman"/>
          <w:sz w:val="24"/>
          <w:szCs w:val="24"/>
        </w:rPr>
        <w:t xml:space="preserve"> and in doing so</w:t>
      </w:r>
      <w:r w:rsidR="0047253D">
        <w:rPr>
          <w:rFonts w:ascii="Times New Roman" w:hAnsi="Times New Roman"/>
          <w:sz w:val="24"/>
          <w:szCs w:val="24"/>
        </w:rPr>
        <w:t xml:space="preserve">, </w:t>
      </w:r>
      <w:r w:rsidR="003F2FC9">
        <w:rPr>
          <w:rFonts w:ascii="Times New Roman" w:hAnsi="Times New Roman"/>
          <w:sz w:val="24"/>
          <w:szCs w:val="24"/>
        </w:rPr>
        <w:t xml:space="preserve">she affects the interplay between the </w:t>
      </w:r>
      <w:r w:rsidR="00F31691">
        <w:rPr>
          <w:rFonts w:ascii="Times New Roman" w:hAnsi="Times New Roman"/>
          <w:sz w:val="24"/>
          <w:szCs w:val="24"/>
        </w:rPr>
        <w:t xml:space="preserve">male and female </w:t>
      </w:r>
      <w:r w:rsidR="003F2FC9">
        <w:rPr>
          <w:rFonts w:ascii="Times New Roman" w:hAnsi="Times New Roman"/>
          <w:sz w:val="24"/>
          <w:szCs w:val="24"/>
        </w:rPr>
        <w:t xml:space="preserve">characters in the Third Branch and sets into motion a feud which will come to fruition with the kidnapping of her and </w:t>
      </w:r>
      <w:proofErr w:type="spellStart"/>
      <w:r w:rsidR="003F2FC9">
        <w:rPr>
          <w:rFonts w:ascii="Times New Roman" w:hAnsi="Times New Roman"/>
          <w:sz w:val="24"/>
          <w:szCs w:val="24"/>
        </w:rPr>
        <w:t>Pryderi</w:t>
      </w:r>
      <w:proofErr w:type="spellEnd"/>
      <w:r w:rsidR="003F2FC9">
        <w:rPr>
          <w:rFonts w:ascii="Times New Roman" w:hAnsi="Times New Roman"/>
          <w:sz w:val="24"/>
          <w:szCs w:val="24"/>
        </w:rPr>
        <w:t xml:space="preserve"> by </w:t>
      </w:r>
      <w:proofErr w:type="spellStart"/>
      <w:r w:rsidR="003F2FC9">
        <w:rPr>
          <w:rFonts w:ascii="Times New Roman" w:hAnsi="Times New Roman"/>
          <w:sz w:val="24"/>
          <w:szCs w:val="24"/>
        </w:rPr>
        <w:t>Gawawl’s</w:t>
      </w:r>
      <w:proofErr w:type="spellEnd"/>
      <w:r w:rsidR="003F2FC9">
        <w:rPr>
          <w:rFonts w:ascii="Times New Roman" w:hAnsi="Times New Roman"/>
          <w:sz w:val="24"/>
          <w:szCs w:val="24"/>
        </w:rPr>
        <w:t xml:space="preserve"> avenger, the magician </w:t>
      </w:r>
      <w:proofErr w:type="spellStart"/>
      <w:r w:rsidR="003F2FC9">
        <w:rPr>
          <w:rFonts w:ascii="Times New Roman" w:hAnsi="Times New Roman"/>
          <w:sz w:val="24"/>
          <w:szCs w:val="24"/>
        </w:rPr>
        <w:t>Llwyd</w:t>
      </w:r>
      <w:proofErr w:type="spellEnd"/>
      <w:r w:rsidR="003F2FC9">
        <w:rPr>
          <w:rFonts w:ascii="Times New Roman" w:hAnsi="Times New Roman"/>
          <w:sz w:val="24"/>
          <w:szCs w:val="24"/>
        </w:rPr>
        <w:t xml:space="preserve"> ap </w:t>
      </w:r>
      <w:proofErr w:type="spellStart"/>
      <w:r w:rsidR="003F2FC9">
        <w:rPr>
          <w:rFonts w:ascii="Times New Roman" w:hAnsi="Times New Roman"/>
          <w:sz w:val="24"/>
          <w:szCs w:val="24"/>
        </w:rPr>
        <w:t>Cilcoed</w:t>
      </w:r>
      <w:proofErr w:type="spellEnd"/>
      <w:r w:rsidR="003F2FC9">
        <w:rPr>
          <w:rFonts w:ascii="Times New Roman" w:hAnsi="Times New Roman"/>
          <w:sz w:val="24"/>
          <w:szCs w:val="24"/>
        </w:rPr>
        <w:t xml:space="preserve">. </w:t>
      </w:r>
      <w:r w:rsidR="00120611">
        <w:rPr>
          <w:rFonts w:ascii="Times New Roman" w:hAnsi="Times New Roman"/>
          <w:sz w:val="24"/>
          <w:szCs w:val="24"/>
        </w:rPr>
        <w:t xml:space="preserve">The author uses </w:t>
      </w:r>
      <w:r w:rsidR="007F4192">
        <w:rPr>
          <w:rFonts w:ascii="Times New Roman" w:hAnsi="Times New Roman"/>
          <w:sz w:val="24"/>
          <w:szCs w:val="24"/>
        </w:rPr>
        <w:t xml:space="preserve">Rhiannon’s magical </w:t>
      </w:r>
      <w:r w:rsidR="00120611">
        <w:rPr>
          <w:rFonts w:ascii="Times New Roman" w:hAnsi="Times New Roman"/>
          <w:sz w:val="24"/>
          <w:szCs w:val="24"/>
        </w:rPr>
        <w:t xml:space="preserve">bag to reinforce </w:t>
      </w:r>
      <w:r w:rsidR="007F4192">
        <w:rPr>
          <w:rFonts w:ascii="Times New Roman" w:hAnsi="Times New Roman"/>
          <w:sz w:val="24"/>
          <w:szCs w:val="24"/>
        </w:rPr>
        <w:t xml:space="preserve">her </w:t>
      </w:r>
      <w:r w:rsidR="00120611">
        <w:rPr>
          <w:rFonts w:ascii="Times New Roman" w:hAnsi="Times New Roman"/>
          <w:sz w:val="24"/>
          <w:szCs w:val="24"/>
        </w:rPr>
        <w:t>supernatural</w:t>
      </w:r>
      <w:r w:rsidR="00663791">
        <w:rPr>
          <w:rFonts w:ascii="Times New Roman" w:hAnsi="Times New Roman"/>
          <w:sz w:val="24"/>
          <w:szCs w:val="24"/>
        </w:rPr>
        <w:t xml:space="preserve"> </w:t>
      </w:r>
      <w:r w:rsidR="00120611">
        <w:rPr>
          <w:rFonts w:ascii="Times New Roman" w:hAnsi="Times New Roman"/>
          <w:sz w:val="24"/>
          <w:szCs w:val="24"/>
        </w:rPr>
        <w:t xml:space="preserve">characterization. </w:t>
      </w:r>
      <w:r w:rsidR="008F3FB3">
        <w:rPr>
          <w:rFonts w:ascii="Times New Roman" w:hAnsi="Times New Roman"/>
          <w:sz w:val="24"/>
          <w:szCs w:val="24"/>
        </w:rPr>
        <w:t>According to Breeze ‘</w:t>
      </w:r>
      <w:r w:rsidR="00225D36">
        <w:rPr>
          <w:rFonts w:ascii="Times New Roman" w:hAnsi="Times New Roman"/>
          <w:sz w:val="24"/>
          <w:szCs w:val="24"/>
        </w:rPr>
        <w:t>t</w:t>
      </w:r>
      <w:r w:rsidR="008F3FB3">
        <w:rPr>
          <w:rFonts w:ascii="Times New Roman" w:hAnsi="Times New Roman"/>
          <w:sz w:val="24"/>
          <w:szCs w:val="24"/>
        </w:rPr>
        <w:t>hroughout the episode, it is Rhiannon who appears as a woman of authority and resource, used to making plans and ordering men about</w:t>
      </w:r>
      <w:r w:rsidR="00FE485E">
        <w:rPr>
          <w:rFonts w:ascii="Times New Roman" w:hAnsi="Times New Roman"/>
          <w:sz w:val="24"/>
          <w:szCs w:val="24"/>
        </w:rPr>
        <w:t>.’</w:t>
      </w:r>
      <w:r w:rsidR="00FE485E">
        <w:rPr>
          <w:rStyle w:val="FootnoteReference"/>
          <w:rFonts w:ascii="Times New Roman" w:hAnsi="Times New Roman"/>
          <w:sz w:val="24"/>
          <w:szCs w:val="24"/>
        </w:rPr>
        <w:footnoteReference w:id="21"/>
      </w:r>
      <w:r w:rsidR="00FE485E">
        <w:rPr>
          <w:rFonts w:ascii="Times New Roman" w:hAnsi="Times New Roman"/>
          <w:sz w:val="24"/>
          <w:szCs w:val="24"/>
        </w:rPr>
        <w:t xml:space="preserve"> </w:t>
      </w:r>
      <w:r w:rsidR="00527387">
        <w:rPr>
          <w:rFonts w:ascii="Times New Roman" w:hAnsi="Times New Roman"/>
          <w:sz w:val="24"/>
          <w:szCs w:val="24"/>
        </w:rPr>
        <w:t xml:space="preserve">Moreover, Rhiannon’s actions, dialogue, and interplay with her male counterparts point to her independence and otherworldliness.  </w:t>
      </w:r>
    </w:p>
    <w:p w14:paraId="5799CE09" w14:textId="5D9587C8" w:rsidR="00DC5C93" w:rsidRDefault="00527387" w:rsidP="00082C2A">
      <w:pPr>
        <w:spacing w:after="0" w:line="480" w:lineRule="auto"/>
        <w:ind w:firstLine="720"/>
        <w:contextualSpacing/>
        <w:rPr>
          <w:rFonts w:ascii="Times New Roman" w:hAnsi="Times New Roman"/>
          <w:sz w:val="24"/>
          <w:szCs w:val="24"/>
        </w:rPr>
      </w:pPr>
      <w:r>
        <w:rPr>
          <w:rFonts w:ascii="Times New Roman" w:hAnsi="Times New Roman"/>
          <w:sz w:val="24"/>
          <w:szCs w:val="24"/>
        </w:rPr>
        <w:t xml:space="preserve">Rhiannon’s characterization changes dramatically following the birth of her son, </w:t>
      </w:r>
      <w:proofErr w:type="spellStart"/>
      <w:r>
        <w:rPr>
          <w:rFonts w:ascii="Times New Roman" w:hAnsi="Times New Roman"/>
          <w:sz w:val="24"/>
          <w:szCs w:val="24"/>
        </w:rPr>
        <w:t>Pryderi</w:t>
      </w:r>
      <w:proofErr w:type="spellEnd"/>
      <w:r>
        <w:rPr>
          <w:rFonts w:ascii="Times New Roman" w:hAnsi="Times New Roman"/>
          <w:sz w:val="24"/>
          <w:szCs w:val="24"/>
        </w:rPr>
        <w:t xml:space="preserve">. </w:t>
      </w:r>
      <w:r w:rsidR="00805809">
        <w:rPr>
          <w:rFonts w:ascii="Times New Roman" w:hAnsi="Times New Roman"/>
          <w:sz w:val="24"/>
          <w:szCs w:val="24"/>
        </w:rPr>
        <w:t xml:space="preserve">Rhiannon follows a life cycle </w:t>
      </w:r>
      <w:r w:rsidR="00F77136">
        <w:rPr>
          <w:rFonts w:ascii="Times New Roman" w:hAnsi="Times New Roman"/>
          <w:sz w:val="24"/>
          <w:szCs w:val="24"/>
        </w:rPr>
        <w:t xml:space="preserve">characteristic </w:t>
      </w:r>
      <w:r w:rsidR="00F2573D">
        <w:rPr>
          <w:rFonts w:ascii="Times New Roman" w:hAnsi="Times New Roman"/>
          <w:sz w:val="24"/>
          <w:szCs w:val="24"/>
        </w:rPr>
        <w:t xml:space="preserve">of mothers in the </w:t>
      </w:r>
      <w:proofErr w:type="spellStart"/>
      <w:r w:rsidR="00F2573D">
        <w:rPr>
          <w:rFonts w:ascii="Times New Roman" w:hAnsi="Times New Roman"/>
          <w:sz w:val="24"/>
          <w:szCs w:val="24"/>
        </w:rPr>
        <w:t>Mabinogi</w:t>
      </w:r>
      <w:proofErr w:type="spellEnd"/>
      <w:r w:rsidR="00F2573D">
        <w:rPr>
          <w:rFonts w:ascii="Times New Roman" w:hAnsi="Times New Roman"/>
          <w:sz w:val="24"/>
          <w:szCs w:val="24"/>
        </w:rPr>
        <w:t>. The life cycle follows that after Rhiannon weds, she become less powerful and when she becomes a mother, she is severely denigrated.</w:t>
      </w:r>
      <w:r w:rsidR="008A7D98">
        <w:rPr>
          <w:rStyle w:val="FootnoteReference"/>
          <w:rFonts w:ascii="Times New Roman" w:hAnsi="Times New Roman"/>
          <w:sz w:val="24"/>
          <w:szCs w:val="24"/>
        </w:rPr>
        <w:footnoteReference w:id="22"/>
      </w:r>
      <w:r w:rsidR="00B70974">
        <w:rPr>
          <w:rFonts w:ascii="Times New Roman" w:hAnsi="Times New Roman"/>
          <w:sz w:val="24"/>
          <w:szCs w:val="24"/>
        </w:rPr>
        <w:t xml:space="preserve"> Her actions and dialogue </w:t>
      </w:r>
      <w:r w:rsidR="00033D2E">
        <w:rPr>
          <w:rFonts w:ascii="Times New Roman" w:hAnsi="Times New Roman"/>
          <w:sz w:val="24"/>
          <w:szCs w:val="24"/>
        </w:rPr>
        <w:t xml:space="preserve">while performing the role of mother reinforce this notion. </w:t>
      </w:r>
      <w:r w:rsidR="005E3A1E">
        <w:rPr>
          <w:rFonts w:ascii="Times New Roman" w:hAnsi="Times New Roman"/>
          <w:sz w:val="24"/>
          <w:szCs w:val="24"/>
        </w:rPr>
        <w:t xml:space="preserve">Rhiannon’s response to being unjustly accused of eating her son is critical to understanding the author’s characterization of her as a </w:t>
      </w:r>
      <w:r w:rsidR="00BC0FE2">
        <w:rPr>
          <w:rFonts w:ascii="Times New Roman" w:hAnsi="Times New Roman"/>
          <w:sz w:val="24"/>
          <w:szCs w:val="24"/>
        </w:rPr>
        <w:t xml:space="preserve">calumniated </w:t>
      </w:r>
      <w:r w:rsidR="005E3A1E">
        <w:rPr>
          <w:rFonts w:ascii="Times New Roman" w:hAnsi="Times New Roman"/>
          <w:sz w:val="24"/>
          <w:szCs w:val="24"/>
        </w:rPr>
        <w:t>mother</w:t>
      </w:r>
      <w:r w:rsidR="00765110">
        <w:rPr>
          <w:rFonts w:ascii="Times New Roman" w:hAnsi="Times New Roman"/>
          <w:sz w:val="24"/>
          <w:szCs w:val="24"/>
        </w:rPr>
        <w:t xml:space="preserve"> who has lost her </w:t>
      </w:r>
      <w:r w:rsidR="00765110">
        <w:rPr>
          <w:rFonts w:ascii="Times New Roman" w:hAnsi="Times New Roman"/>
          <w:sz w:val="24"/>
          <w:szCs w:val="24"/>
        </w:rPr>
        <w:lastRenderedPageBreak/>
        <w:t xml:space="preserve">supernatural powers. </w:t>
      </w:r>
      <w:r w:rsidR="001F61AB">
        <w:rPr>
          <w:rFonts w:ascii="Times New Roman" w:hAnsi="Times New Roman"/>
          <w:sz w:val="24"/>
          <w:szCs w:val="24"/>
        </w:rPr>
        <w:t xml:space="preserve">However, </w:t>
      </w:r>
      <w:proofErr w:type="spellStart"/>
      <w:r w:rsidR="00EC24FD">
        <w:rPr>
          <w:rFonts w:ascii="Times New Roman" w:hAnsi="Times New Roman"/>
          <w:sz w:val="24"/>
          <w:szCs w:val="24"/>
        </w:rPr>
        <w:t>Simpock</w:t>
      </w:r>
      <w:proofErr w:type="spellEnd"/>
      <w:r w:rsidR="00EC24FD">
        <w:rPr>
          <w:rFonts w:ascii="Times New Roman" w:hAnsi="Times New Roman"/>
          <w:sz w:val="24"/>
          <w:szCs w:val="24"/>
        </w:rPr>
        <w:t xml:space="preserve"> interprets Rhiannon’s seemingly weak actions as a wise and autonomous move to maintain peace in the kingdom.</w:t>
      </w:r>
      <w:r w:rsidR="009A574A">
        <w:rPr>
          <w:rStyle w:val="FootnoteReference"/>
          <w:rFonts w:ascii="Times New Roman" w:hAnsi="Times New Roman"/>
          <w:sz w:val="24"/>
          <w:szCs w:val="24"/>
        </w:rPr>
        <w:footnoteReference w:id="23"/>
      </w:r>
      <w:r w:rsidR="00EC24FD">
        <w:rPr>
          <w:rFonts w:ascii="Times New Roman" w:hAnsi="Times New Roman"/>
          <w:sz w:val="24"/>
          <w:szCs w:val="24"/>
        </w:rPr>
        <w:t xml:space="preserve"> Following the unjust accusation, rather than defend herself with words, she ‘summoned wise and learned men. And when she thought it better to accept her punishment tha</w:t>
      </w:r>
      <w:r w:rsidR="0019594F">
        <w:rPr>
          <w:rFonts w:ascii="Times New Roman" w:hAnsi="Times New Roman"/>
          <w:sz w:val="24"/>
          <w:szCs w:val="24"/>
        </w:rPr>
        <w:t>n</w:t>
      </w:r>
      <w:r w:rsidR="00EC24FD">
        <w:rPr>
          <w:rFonts w:ascii="Times New Roman" w:hAnsi="Times New Roman"/>
          <w:sz w:val="24"/>
          <w:szCs w:val="24"/>
        </w:rPr>
        <w:t xml:space="preserve"> argue with the women, she accepted her punishment.’</w:t>
      </w:r>
      <w:r w:rsidR="00EC24FD">
        <w:rPr>
          <w:rStyle w:val="FootnoteReference"/>
          <w:rFonts w:ascii="Times New Roman" w:hAnsi="Times New Roman"/>
          <w:sz w:val="24"/>
          <w:szCs w:val="24"/>
        </w:rPr>
        <w:footnoteReference w:id="24"/>
      </w:r>
      <w:r w:rsidR="00C03EBA">
        <w:rPr>
          <w:rFonts w:ascii="Times New Roman" w:hAnsi="Times New Roman"/>
          <w:sz w:val="24"/>
          <w:szCs w:val="24"/>
        </w:rPr>
        <w:t xml:space="preserve"> </w:t>
      </w:r>
      <w:r w:rsidR="00467AB3" w:rsidRPr="004B72B5">
        <w:rPr>
          <w:rFonts w:ascii="Times New Roman" w:hAnsi="Times New Roman"/>
          <w:sz w:val="24"/>
          <w:szCs w:val="24"/>
        </w:rPr>
        <w:t xml:space="preserve">Her punishment in the </w:t>
      </w:r>
      <w:r w:rsidR="000A1E9C">
        <w:rPr>
          <w:rFonts w:ascii="Times New Roman" w:hAnsi="Times New Roman"/>
          <w:sz w:val="24"/>
          <w:szCs w:val="24"/>
        </w:rPr>
        <w:t xml:space="preserve">First and </w:t>
      </w:r>
      <w:r w:rsidR="00467AB3" w:rsidRPr="004B72B5">
        <w:rPr>
          <w:rFonts w:ascii="Times New Roman" w:hAnsi="Times New Roman"/>
          <w:sz w:val="24"/>
          <w:szCs w:val="24"/>
        </w:rPr>
        <w:t>Third Branch</w:t>
      </w:r>
      <w:r w:rsidR="000A1E9C">
        <w:rPr>
          <w:rFonts w:ascii="Times New Roman" w:hAnsi="Times New Roman"/>
          <w:sz w:val="24"/>
          <w:szCs w:val="24"/>
        </w:rPr>
        <w:t>es</w:t>
      </w:r>
      <w:r w:rsidR="00467AB3" w:rsidRPr="004B72B5">
        <w:rPr>
          <w:rFonts w:ascii="Times New Roman" w:hAnsi="Times New Roman"/>
          <w:sz w:val="24"/>
          <w:szCs w:val="24"/>
        </w:rPr>
        <w:t xml:space="preserve"> </w:t>
      </w:r>
      <w:r w:rsidR="00800731" w:rsidRPr="004B72B5">
        <w:rPr>
          <w:rFonts w:ascii="Times New Roman" w:hAnsi="Times New Roman"/>
          <w:sz w:val="24"/>
          <w:szCs w:val="24"/>
        </w:rPr>
        <w:t>echoes her otherworldly associations with horses.</w:t>
      </w:r>
      <w:r w:rsidR="004B72B5">
        <w:rPr>
          <w:rStyle w:val="FootnoteReference"/>
          <w:rFonts w:ascii="Times New Roman" w:hAnsi="Times New Roman"/>
          <w:sz w:val="24"/>
          <w:szCs w:val="24"/>
        </w:rPr>
        <w:footnoteReference w:id="25"/>
      </w:r>
      <w:r w:rsidR="004B72B5">
        <w:rPr>
          <w:rFonts w:ascii="Times New Roman" w:hAnsi="Times New Roman"/>
          <w:sz w:val="24"/>
          <w:szCs w:val="24"/>
        </w:rPr>
        <w:t xml:space="preserve"> </w:t>
      </w:r>
    </w:p>
    <w:p w14:paraId="77A8D104" w14:textId="3C9CF41A" w:rsidR="00E965C6" w:rsidRPr="000E15CB" w:rsidRDefault="00965374" w:rsidP="000E15CB">
      <w:pPr>
        <w:spacing w:after="0" w:line="480" w:lineRule="auto"/>
        <w:ind w:firstLine="720"/>
        <w:contextualSpacing/>
        <w:rPr>
          <w:rFonts w:ascii="Times New Roman" w:hAnsi="Times New Roman"/>
          <w:sz w:val="24"/>
          <w:szCs w:val="24"/>
        </w:rPr>
      </w:pPr>
      <w:r>
        <w:rPr>
          <w:rFonts w:ascii="Times New Roman" w:hAnsi="Times New Roman"/>
          <w:sz w:val="24"/>
          <w:szCs w:val="24"/>
        </w:rPr>
        <w:t xml:space="preserve">In the Third Branch, Rhiannon seems to exhibit a semi-restoration of her former otherworldly self in that she is once again assertive and plain-spoken (in her quest to find </w:t>
      </w:r>
      <w:proofErr w:type="spellStart"/>
      <w:r>
        <w:rPr>
          <w:rFonts w:ascii="Times New Roman" w:hAnsi="Times New Roman"/>
          <w:sz w:val="24"/>
          <w:szCs w:val="24"/>
        </w:rPr>
        <w:t>Pryderi</w:t>
      </w:r>
      <w:proofErr w:type="spellEnd"/>
      <w:r>
        <w:rPr>
          <w:rFonts w:ascii="Times New Roman" w:hAnsi="Times New Roman"/>
          <w:sz w:val="24"/>
          <w:szCs w:val="24"/>
        </w:rPr>
        <w:t xml:space="preserve">). </w:t>
      </w:r>
      <w:r w:rsidR="00B24476">
        <w:rPr>
          <w:rFonts w:ascii="Times New Roman" w:hAnsi="Times New Roman"/>
          <w:sz w:val="24"/>
          <w:szCs w:val="24"/>
        </w:rPr>
        <w:t xml:space="preserve">As a mother </w:t>
      </w:r>
      <w:r w:rsidR="00C344C3">
        <w:rPr>
          <w:rFonts w:ascii="Times New Roman" w:hAnsi="Times New Roman"/>
          <w:sz w:val="24"/>
          <w:szCs w:val="24"/>
        </w:rPr>
        <w:t>h</w:t>
      </w:r>
      <w:r w:rsidR="00554055">
        <w:rPr>
          <w:rFonts w:ascii="Times New Roman" w:hAnsi="Times New Roman"/>
          <w:sz w:val="24"/>
          <w:szCs w:val="24"/>
        </w:rPr>
        <w:t xml:space="preserve">er second marriage is arranged by her </w:t>
      </w:r>
      <w:r w:rsidR="00C55505">
        <w:rPr>
          <w:rFonts w:ascii="Times New Roman" w:hAnsi="Times New Roman"/>
          <w:sz w:val="24"/>
          <w:szCs w:val="24"/>
        </w:rPr>
        <w:t>son,</w:t>
      </w:r>
      <w:r w:rsidR="00CB0FC8">
        <w:rPr>
          <w:rFonts w:ascii="Times New Roman" w:hAnsi="Times New Roman"/>
          <w:sz w:val="24"/>
          <w:szCs w:val="24"/>
        </w:rPr>
        <w:t xml:space="preserve"> but nevertheless she is</w:t>
      </w:r>
      <w:r w:rsidR="001F3B59">
        <w:rPr>
          <w:rFonts w:ascii="Times New Roman" w:hAnsi="Times New Roman"/>
          <w:sz w:val="24"/>
          <w:szCs w:val="24"/>
        </w:rPr>
        <w:t xml:space="preserve"> pleased with Manawydan. </w:t>
      </w:r>
      <w:r w:rsidR="00F23DCF">
        <w:rPr>
          <w:rFonts w:ascii="Times New Roman" w:hAnsi="Times New Roman"/>
          <w:sz w:val="24"/>
          <w:szCs w:val="24"/>
        </w:rPr>
        <w:t xml:space="preserve">Rhiannon’s autonomy and independence, however, </w:t>
      </w:r>
      <w:r w:rsidR="00CC0971">
        <w:rPr>
          <w:rFonts w:ascii="Times New Roman" w:hAnsi="Times New Roman"/>
          <w:sz w:val="24"/>
          <w:szCs w:val="24"/>
        </w:rPr>
        <w:t>remerge</w:t>
      </w:r>
      <w:r w:rsidR="00F23DCF">
        <w:rPr>
          <w:rFonts w:ascii="Times New Roman" w:hAnsi="Times New Roman"/>
          <w:sz w:val="24"/>
          <w:szCs w:val="24"/>
        </w:rPr>
        <w:t xml:space="preserve"> when she scolds Manawydan for returning without her son who becomes trapped in the otherworldly fort: ‘God knows,’ said Rhiannon, ‘you have been a poor companion and you have lost a good friend.’</w:t>
      </w:r>
      <w:r w:rsidR="00F23DCF">
        <w:rPr>
          <w:rStyle w:val="FootnoteReference"/>
          <w:rFonts w:ascii="Times New Roman" w:hAnsi="Times New Roman"/>
          <w:sz w:val="24"/>
          <w:szCs w:val="24"/>
        </w:rPr>
        <w:footnoteReference w:id="26"/>
      </w:r>
      <w:r w:rsidR="00F23DCF">
        <w:rPr>
          <w:rFonts w:ascii="Times New Roman" w:hAnsi="Times New Roman"/>
          <w:sz w:val="24"/>
          <w:szCs w:val="24"/>
        </w:rPr>
        <w:t xml:space="preserve"> </w:t>
      </w:r>
      <w:proofErr w:type="spellStart"/>
      <w:r w:rsidR="007D1741">
        <w:rPr>
          <w:rFonts w:ascii="Times New Roman" w:hAnsi="Times New Roman"/>
          <w:sz w:val="24"/>
          <w:szCs w:val="24"/>
        </w:rPr>
        <w:t>Shimpock</w:t>
      </w:r>
      <w:proofErr w:type="spellEnd"/>
      <w:r w:rsidR="007D1741">
        <w:rPr>
          <w:rFonts w:ascii="Times New Roman" w:hAnsi="Times New Roman"/>
          <w:sz w:val="24"/>
          <w:szCs w:val="24"/>
        </w:rPr>
        <w:t xml:space="preserve"> </w:t>
      </w:r>
      <w:r w:rsidR="00C74807">
        <w:rPr>
          <w:rFonts w:ascii="Times New Roman" w:hAnsi="Times New Roman"/>
          <w:sz w:val="24"/>
          <w:szCs w:val="24"/>
        </w:rPr>
        <w:t>reflects on Rhiannon’s taking fate into her own hands ‘</w:t>
      </w:r>
      <w:r w:rsidR="00C74807" w:rsidRPr="00C74807">
        <w:rPr>
          <w:rFonts w:ascii="Times New Roman" w:hAnsi="Times New Roman"/>
          <w:sz w:val="24"/>
          <w:szCs w:val="24"/>
        </w:rPr>
        <w:t>Rhiannon is not obedient or</w:t>
      </w:r>
      <w:r w:rsidR="00C74807">
        <w:rPr>
          <w:rFonts w:ascii="Times New Roman" w:hAnsi="Times New Roman"/>
          <w:sz w:val="24"/>
          <w:szCs w:val="24"/>
        </w:rPr>
        <w:t xml:space="preserve"> </w:t>
      </w:r>
      <w:r w:rsidR="00C74807" w:rsidRPr="00C74807">
        <w:rPr>
          <w:rFonts w:ascii="Times New Roman" w:hAnsi="Times New Roman"/>
          <w:sz w:val="24"/>
          <w:szCs w:val="24"/>
        </w:rPr>
        <w:t>subservient to Manawydan.  She acts independently, without asking his permission, without seeking his</w:t>
      </w:r>
      <w:r w:rsidR="00C74807">
        <w:rPr>
          <w:rFonts w:ascii="Times New Roman" w:hAnsi="Times New Roman"/>
          <w:sz w:val="24"/>
          <w:szCs w:val="24"/>
        </w:rPr>
        <w:t xml:space="preserve"> </w:t>
      </w:r>
      <w:r w:rsidR="00C74807" w:rsidRPr="00C74807">
        <w:rPr>
          <w:rFonts w:ascii="Times New Roman" w:hAnsi="Times New Roman"/>
          <w:sz w:val="24"/>
          <w:szCs w:val="24"/>
        </w:rPr>
        <w:t>protection.</w:t>
      </w:r>
      <w:r w:rsidR="00DC3A92">
        <w:rPr>
          <w:rFonts w:ascii="Times New Roman" w:hAnsi="Times New Roman"/>
          <w:sz w:val="24"/>
          <w:szCs w:val="24"/>
        </w:rPr>
        <w:t>’</w:t>
      </w:r>
      <w:r w:rsidR="003A779C">
        <w:rPr>
          <w:rStyle w:val="FootnoteReference"/>
          <w:rFonts w:ascii="Times New Roman" w:hAnsi="Times New Roman"/>
          <w:sz w:val="24"/>
          <w:szCs w:val="24"/>
        </w:rPr>
        <w:footnoteReference w:id="27"/>
      </w:r>
      <w:r w:rsidR="003C472E">
        <w:rPr>
          <w:rFonts w:ascii="Times New Roman" w:hAnsi="Times New Roman"/>
          <w:sz w:val="24"/>
          <w:szCs w:val="24"/>
        </w:rPr>
        <w:t xml:space="preserve"> </w:t>
      </w:r>
      <w:r w:rsidR="00D3285F">
        <w:rPr>
          <w:rFonts w:ascii="Times New Roman" w:hAnsi="Times New Roman"/>
          <w:sz w:val="24"/>
          <w:szCs w:val="24"/>
        </w:rPr>
        <w:t xml:space="preserve">The author </w:t>
      </w:r>
      <w:r w:rsidR="007D2D59">
        <w:rPr>
          <w:rFonts w:ascii="Times New Roman" w:hAnsi="Times New Roman"/>
          <w:sz w:val="24"/>
          <w:szCs w:val="24"/>
        </w:rPr>
        <w:t>changes</w:t>
      </w:r>
      <w:r w:rsidR="00D3285F">
        <w:rPr>
          <w:rFonts w:ascii="Times New Roman" w:hAnsi="Times New Roman"/>
          <w:sz w:val="24"/>
          <w:szCs w:val="24"/>
        </w:rPr>
        <w:t xml:space="preserve"> the tone of Rhiannon’s characterization. She did not attempt to </w:t>
      </w:r>
      <w:r w:rsidR="007D2D59">
        <w:rPr>
          <w:rFonts w:ascii="Times New Roman" w:hAnsi="Times New Roman"/>
          <w:sz w:val="24"/>
          <w:szCs w:val="24"/>
        </w:rPr>
        <w:t>locate</w:t>
      </w:r>
      <w:r w:rsidR="00D3285F">
        <w:rPr>
          <w:rFonts w:ascii="Times New Roman" w:hAnsi="Times New Roman"/>
          <w:sz w:val="24"/>
          <w:szCs w:val="24"/>
        </w:rPr>
        <w:t xml:space="preserve"> </w:t>
      </w:r>
      <w:proofErr w:type="spellStart"/>
      <w:r w:rsidR="00D3285F">
        <w:rPr>
          <w:rFonts w:ascii="Times New Roman" w:hAnsi="Times New Roman"/>
          <w:sz w:val="24"/>
          <w:szCs w:val="24"/>
        </w:rPr>
        <w:t>Pryderi</w:t>
      </w:r>
      <w:proofErr w:type="spellEnd"/>
      <w:r w:rsidR="00D3285F">
        <w:rPr>
          <w:rFonts w:ascii="Times New Roman" w:hAnsi="Times New Roman"/>
          <w:sz w:val="24"/>
          <w:szCs w:val="24"/>
        </w:rPr>
        <w:t xml:space="preserve"> in the First Branch following his disappearance but in the Third Branch she</w:t>
      </w:r>
      <w:r w:rsidR="007D2D59">
        <w:rPr>
          <w:rFonts w:ascii="Times New Roman" w:hAnsi="Times New Roman"/>
          <w:sz w:val="24"/>
          <w:szCs w:val="24"/>
        </w:rPr>
        <w:t xml:space="preserve"> sets out independently </w:t>
      </w:r>
      <w:r w:rsidR="00D3285F">
        <w:rPr>
          <w:rFonts w:ascii="Times New Roman" w:hAnsi="Times New Roman"/>
          <w:sz w:val="24"/>
          <w:szCs w:val="24"/>
        </w:rPr>
        <w:t xml:space="preserve">to rescue her son. </w:t>
      </w:r>
      <w:r w:rsidR="007C37DB">
        <w:rPr>
          <w:rFonts w:ascii="Times New Roman" w:hAnsi="Times New Roman"/>
          <w:sz w:val="24"/>
          <w:szCs w:val="24"/>
        </w:rPr>
        <w:t xml:space="preserve">Of the married women present in the </w:t>
      </w:r>
      <w:proofErr w:type="spellStart"/>
      <w:r w:rsidR="007C37DB">
        <w:rPr>
          <w:rFonts w:ascii="Times New Roman" w:hAnsi="Times New Roman"/>
          <w:sz w:val="24"/>
          <w:szCs w:val="24"/>
        </w:rPr>
        <w:t>Mabinogi</w:t>
      </w:r>
      <w:proofErr w:type="spellEnd"/>
      <w:r w:rsidR="007C37DB">
        <w:rPr>
          <w:rFonts w:ascii="Times New Roman" w:hAnsi="Times New Roman"/>
          <w:sz w:val="24"/>
          <w:szCs w:val="24"/>
        </w:rPr>
        <w:t xml:space="preserve">, Rhiannon’s characterization remains the most autonomous. </w:t>
      </w:r>
      <w:r w:rsidR="0051567E">
        <w:rPr>
          <w:rFonts w:ascii="Times New Roman" w:hAnsi="Times New Roman"/>
          <w:sz w:val="24"/>
          <w:szCs w:val="24"/>
        </w:rPr>
        <w:t xml:space="preserve">Although she works within patriarchal society to </w:t>
      </w:r>
      <w:r w:rsidR="00015F7C">
        <w:rPr>
          <w:rFonts w:ascii="Times New Roman" w:hAnsi="Times New Roman"/>
          <w:sz w:val="24"/>
          <w:szCs w:val="24"/>
        </w:rPr>
        <w:t>bend</w:t>
      </w:r>
      <w:r w:rsidR="0051567E">
        <w:rPr>
          <w:rFonts w:ascii="Times New Roman" w:hAnsi="Times New Roman"/>
          <w:sz w:val="24"/>
          <w:szCs w:val="24"/>
        </w:rPr>
        <w:t xml:space="preserve"> gender roles</w:t>
      </w:r>
      <w:r w:rsidR="00015F7C">
        <w:rPr>
          <w:rFonts w:ascii="Times New Roman" w:hAnsi="Times New Roman"/>
          <w:sz w:val="24"/>
          <w:szCs w:val="24"/>
        </w:rPr>
        <w:t>, Rhiannon accomplish</w:t>
      </w:r>
      <w:r w:rsidR="00444711">
        <w:rPr>
          <w:rFonts w:ascii="Times New Roman" w:hAnsi="Times New Roman"/>
          <w:sz w:val="24"/>
          <w:szCs w:val="24"/>
        </w:rPr>
        <w:t>es</w:t>
      </w:r>
      <w:r w:rsidR="00015F7C">
        <w:rPr>
          <w:rFonts w:ascii="Times New Roman" w:hAnsi="Times New Roman"/>
          <w:sz w:val="24"/>
          <w:szCs w:val="24"/>
        </w:rPr>
        <w:t xml:space="preserve"> a great deal without the </w:t>
      </w:r>
      <w:r w:rsidR="00444711">
        <w:rPr>
          <w:rFonts w:ascii="Times New Roman" w:hAnsi="Times New Roman"/>
          <w:sz w:val="24"/>
          <w:szCs w:val="24"/>
        </w:rPr>
        <w:t>aid</w:t>
      </w:r>
      <w:r w:rsidR="00015F7C">
        <w:rPr>
          <w:rFonts w:ascii="Times New Roman" w:hAnsi="Times New Roman"/>
          <w:sz w:val="24"/>
          <w:szCs w:val="24"/>
        </w:rPr>
        <w:t xml:space="preserve"> of her male counterparts. </w:t>
      </w:r>
      <w:r w:rsidR="00F57C28">
        <w:rPr>
          <w:rFonts w:ascii="Times New Roman" w:hAnsi="Times New Roman"/>
          <w:sz w:val="24"/>
          <w:szCs w:val="24"/>
        </w:rPr>
        <w:t>She</w:t>
      </w:r>
      <w:r w:rsidR="00015F7C">
        <w:rPr>
          <w:rFonts w:ascii="Times New Roman" w:hAnsi="Times New Roman"/>
          <w:sz w:val="24"/>
          <w:szCs w:val="24"/>
        </w:rPr>
        <w:t xml:space="preserve"> </w:t>
      </w:r>
      <w:r w:rsidR="00F57C28">
        <w:rPr>
          <w:rFonts w:ascii="Times New Roman" w:hAnsi="Times New Roman"/>
          <w:sz w:val="24"/>
          <w:szCs w:val="24"/>
        </w:rPr>
        <w:t>serves</w:t>
      </w:r>
      <w:r w:rsidR="00015F7C">
        <w:rPr>
          <w:rFonts w:ascii="Times New Roman" w:hAnsi="Times New Roman"/>
          <w:sz w:val="24"/>
          <w:szCs w:val="24"/>
        </w:rPr>
        <w:t xml:space="preserve"> as a foil to both </w:t>
      </w:r>
      <w:proofErr w:type="spellStart"/>
      <w:r w:rsidR="00015F7C">
        <w:rPr>
          <w:rFonts w:ascii="Times New Roman" w:hAnsi="Times New Roman"/>
          <w:sz w:val="24"/>
          <w:szCs w:val="24"/>
        </w:rPr>
        <w:t>Pwyll</w:t>
      </w:r>
      <w:proofErr w:type="spellEnd"/>
      <w:r w:rsidR="00015F7C">
        <w:rPr>
          <w:rFonts w:ascii="Times New Roman" w:hAnsi="Times New Roman"/>
          <w:sz w:val="24"/>
          <w:szCs w:val="24"/>
        </w:rPr>
        <w:t xml:space="preserve"> and </w:t>
      </w:r>
      <w:r w:rsidR="00015F7C" w:rsidRPr="00C74807">
        <w:rPr>
          <w:rFonts w:ascii="Times New Roman" w:hAnsi="Times New Roman"/>
          <w:sz w:val="24"/>
          <w:szCs w:val="24"/>
        </w:rPr>
        <w:t>Manawydan</w:t>
      </w:r>
      <w:r w:rsidR="00015F7C">
        <w:rPr>
          <w:rFonts w:ascii="Times New Roman" w:hAnsi="Times New Roman"/>
          <w:sz w:val="24"/>
          <w:szCs w:val="24"/>
        </w:rPr>
        <w:t xml:space="preserve"> in correcting </w:t>
      </w:r>
      <w:r w:rsidR="00015F7C">
        <w:rPr>
          <w:rFonts w:ascii="Times New Roman" w:hAnsi="Times New Roman"/>
          <w:sz w:val="24"/>
          <w:szCs w:val="24"/>
        </w:rPr>
        <w:lastRenderedPageBreak/>
        <w:t xml:space="preserve">their shortcomings as husbands and fathers. </w:t>
      </w:r>
      <w:r w:rsidR="00A97211">
        <w:rPr>
          <w:rFonts w:ascii="Times New Roman" w:hAnsi="Times New Roman"/>
          <w:sz w:val="24"/>
          <w:szCs w:val="24"/>
        </w:rPr>
        <w:t xml:space="preserve">Winward’s treatment of Rhiannon </w:t>
      </w:r>
      <w:r w:rsidR="00DB4AD2">
        <w:rPr>
          <w:rFonts w:ascii="Times New Roman" w:hAnsi="Times New Roman"/>
          <w:sz w:val="24"/>
          <w:szCs w:val="24"/>
        </w:rPr>
        <w:t xml:space="preserve">reveals much concerning </w:t>
      </w:r>
      <w:r w:rsidR="00413B95">
        <w:rPr>
          <w:rFonts w:ascii="Times New Roman" w:hAnsi="Times New Roman"/>
          <w:sz w:val="24"/>
          <w:szCs w:val="24"/>
        </w:rPr>
        <w:t>her</w:t>
      </w:r>
      <w:r w:rsidR="00A97211">
        <w:rPr>
          <w:rFonts w:ascii="Times New Roman" w:hAnsi="Times New Roman"/>
          <w:sz w:val="24"/>
          <w:szCs w:val="24"/>
        </w:rPr>
        <w:t xml:space="preserve"> characterization as a mother and noblewoman ‘while Rhiannon is evidently aware of the inequalities of contemporary society, she has not embarked on a struggle against it so much as within it.</w:t>
      </w:r>
      <w:r w:rsidR="00594DC9">
        <w:rPr>
          <w:rFonts w:ascii="Times New Roman" w:hAnsi="Times New Roman"/>
          <w:sz w:val="24"/>
          <w:szCs w:val="24"/>
        </w:rPr>
        <w:t xml:space="preserve"> This is a crucial distinction since</w:t>
      </w:r>
      <w:r w:rsidR="00AE3AFD">
        <w:rPr>
          <w:rFonts w:ascii="Times New Roman" w:hAnsi="Times New Roman"/>
          <w:sz w:val="24"/>
          <w:szCs w:val="24"/>
        </w:rPr>
        <w:t xml:space="preserve"> </w:t>
      </w:r>
      <w:r w:rsidR="00594DC9">
        <w:rPr>
          <w:rFonts w:ascii="Times New Roman" w:hAnsi="Times New Roman"/>
          <w:sz w:val="24"/>
          <w:szCs w:val="24"/>
        </w:rPr>
        <w:t xml:space="preserve">unlike </w:t>
      </w:r>
      <w:proofErr w:type="spellStart"/>
      <w:r w:rsidR="00594DC9">
        <w:rPr>
          <w:rFonts w:ascii="Times New Roman" w:hAnsi="Times New Roman"/>
          <w:sz w:val="24"/>
          <w:szCs w:val="24"/>
        </w:rPr>
        <w:t>Aranrhod</w:t>
      </w:r>
      <w:proofErr w:type="spellEnd"/>
      <w:r w:rsidR="00594DC9">
        <w:rPr>
          <w:rFonts w:ascii="Times New Roman" w:hAnsi="Times New Roman"/>
          <w:sz w:val="24"/>
          <w:szCs w:val="24"/>
        </w:rPr>
        <w:t>, who refuses to accept social patterns, Rhiannon seeks to improve her lot by working with the system.</w:t>
      </w:r>
      <w:r w:rsidR="00206BFB">
        <w:rPr>
          <w:rFonts w:ascii="Times New Roman" w:hAnsi="Times New Roman"/>
          <w:sz w:val="24"/>
          <w:szCs w:val="24"/>
        </w:rPr>
        <w:t xml:space="preserve"> </w:t>
      </w:r>
      <w:r w:rsidR="004839E9">
        <w:rPr>
          <w:rFonts w:ascii="Times New Roman" w:hAnsi="Times New Roman"/>
          <w:sz w:val="24"/>
          <w:szCs w:val="24"/>
        </w:rPr>
        <w:t>Thus,</w:t>
      </w:r>
      <w:r w:rsidR="00206BFB">
        <w:rPr>
          <w:rFonts w:ascii="Times New Roman" w:hAnsi="Times New Roman"/>
          <w:sz w:val="24"/>
          <w:szCs w:val="24"/>
        </w:rPr>
        <w:t xml:space="preserve"> Rhiannon does not flee from the obligation to marry but simply chooses a type of man to suit her best</w:t>
      </w:r>
      <w:r w:rsidR="005733BF">
        <w:rPr>
          <w:rFonts w:ascii="Times New Roman" w:hAnsi="Times New Roman"/>
          <w:sz w:val="24"/>
          <w:szCs w:val="24"/>
        </w:rPr>
        <w:t>.</w:t>
      </w:r>
      <w:r w:rsidR="00A97211">
        <w:rPr>
          <w:rFonts w:ascii="Times New Roman" w:hAnsi="Times New Roman"/>
          <w:sz w:val="24"/>
          <w:szCs w:val="24"/>
        </w:rPr>
        <w:t>’</w:t>
      </w:r>
      <w:r w:rsidR="00A97211">
        <w:rPr>
          <w:rStyle w:val="FootnoteReference"/>
          <w:rFonts w:ascii="Times New Roman" w:hAnsi="Times New Roman"/>
          <w:sz w:val="24"/>
          <w:szCs w:val="24"/>
        </w:rPr>
        <w:footnoteReference w:id="28"/>
      </w:r>
      <w:r w:rsidR="00A97211">
        <w:rPr>
          <w:rFonts w:ascii="Times New Roman" w:hAnsi="Times New Roman"/>
          <w:sz w:val="24"/>
          <w:szCs w:val="24"/>
        </w:rPr>
        <w:t xml:space="preserve"> </w:t>
      </w:r>
      <w:r w:rsidR="00206BFB">
        <w:rPr>
          <w:rFonts w:ascii="Times New Roman" w:hAnsi="Times New Roman"/>
          <w:sz w:val="24"/>
          <w:szCs w:val="24"/>
        </w:rPr>
        <w:t>Winward, of course, assumes that Rhiannon does not wish to marry (</w:t>
      </w:r>
      <w:r w:rsidR="00624CD9">
        <w:rPr>
          <w:rFonts w:ascii="Times New Roman" w:hAnsi="Times New Roman"/>
          <w:sz w:val="24"/>
          <w:szCs w:val="24"/>
        </w:rPr>
        <w:t>this claim</w:t>
      </w:r>
      <w:r w:rsidR="00206BFB">
        <w:rPr>
          <w:rFonts w:ascii="Times New Roman" w:hAnsi="Times New Roman"/>
          <w:sz w:val="24"/>
          <w:szCs w:val="24"/>
        </w:rPr>
        <w:t xml:space="preserve">, however, </w:t>
      </w:r>
      <w:r w:rsidR="00624CD9">
        <w:rPr>
          <w:rFonts w:ascii="Times New Roman" w:hAnsi="Times New Roman"/>
          <w:sz w:val="24"/>
          <w:szCs w:val="24"/>
        </w:rPr>
        <w:t xml:space="preserve">is not </w:t>
      </w:r>
      <w:r w:rsidR="00206BFB">
        <w:rPr>
          <w:rFonts w:ascii="Times New Roman" w:hAnsi="Times New Roman"/>
          <w:sz w:val="24"/>
          <w:szCs w:val="24"/>
        </w:rPr>
        <w:t xml:space="preserve">supported by the text). </w:t>
      </w:r>
      <w:r w:rsidR="003D1154">
        <w:rPr>
          <w:rFonts w:ascii="Times New Roman" w:hAnsi="Times New Roman"/>
          <w:sz w:val="24"/>
          <w:szCs w:val="24"/>
        </w:rPr>
        <w:t>Moreover</w:t>
      </w:r>
      <w:r w:rsidR="00E1187B">
        <w:rPr>
          <w:rFonts w:ascii="Times New Roman" w:hAnsi="Times New Roman"/>
          <w:sz w:val="24"/>
          <w:szCs w:val="24"/>
        </w:rPr>
        <w:t xml:space="preserve">, Rhiannon maintains a greater amount of control over her sexuality (which she chooses to satisfy within the social structure of marriage) </w:t>
      </w:r>
      <w:r w:rsidR="006A412F">
        <w:rPr>
          <w:rFonts w:ascii="Times New Roman" w:hAnsi="Times New Roman"/>
          <w:sz w:val="24"/>
          <w:szCs w:val="24"/>
        </w:rPr>
        <w:t xml:space="preserve">and her husbands (both </w:t>
      </w:r>
      <w:proofErr w:type="spellStart"/>
      <w:r w:rsidR="006A412F">
        <w:rPr>
          <w:rFonts w:ascii="Times New Roman" w:hAnsi="Times New Roman"/>
          <w:sz w:val="24"/>
          <w:szCs w:val="24"/>
        </w:rPr>
        <w:t>Pwyll</w:t>
      </w:r>
      <w:proofErr w:type="spellEnd"/>
      <w:r w:rsidR="006A412F">
        <w:rPr>
          <w:rFonts w:ascii="Times New Roman" w:hAnsi="Times New Roman"/>
          <w:sz w:val="24"/>
          <w:szCs w:val="24"/>
        </w:rPr>
        <w:t xml:space="preserve"> and Manawydan exhibit fidelity which is often absent in the other male characters of the Four Branches). </w:t>
      </w:r>
      <w:r w:rsidR="00521197" w:rsidRPr="000E15CB">
        <w:rPr>
          <w:rFonts w:ascii="Times New Roman" w:hAnsi="Times New Roman"/>
          <w:sz w:val="24"/>
          <w:szCs w:val="24"/>
        </w:rPr>
        <w:t>Moreover, Rhiannon uses both her otherworldly powers and her position as noblewoman to exert power</w:t>
      </w:r>
      <w:r w:rsidR="00FB7153" w:rsidRPr="000E15CB">
        <w:rPr>
          <w:rFonts w:ascii="Times New Roman" w:hAnsi="Times New Roman"/>
          <w:sz w:val="24"/>
          <w:szCs w:val="24"/>
        </w:rPr>
        <w:t xml:space="preserve"> and manipulation</w:t>
      </w:r>
      <w:r w:rsidR="00521197" w:rsidRPr="000E15CB">
        <w:rPr>
          <w:rFonts w:ascii="Times New Roman" w:hAnsi="Times New Roman"/>
          <w:sz w:val="24"/>
          <w:szCs w:val="24"/>
        </w:rPr>
        <w:t xml:space="preserve"> over her male counterparts (her father, </w:t>
      </w:r>
      <w:proofErr w:type="spellStart"/>
      <w:r w:rsidR="00521197" w:rsidRPr="000E15CB">
        <w:rPr>
          <w:rFonts w:ascii="Times New Roman" w:hAnsi="Times New Roman"/>
          <w:sz w:val="24"/>
          <w:szCs w:val="24"/>
        </w:rPr>
        <w:t>Pwyll</w:t>
      </w:r>
      <w:proofErr w:type="spellEnd"/>
      <w:r w:rsidR="00521197" w:rsidRPr="000E15CB">
        <w:rPr>
          <w:rFonts w:ascii="Times New Roman" w:hAnsi="Times New Roman"/>
          <w:sz w:val="24"/>
          <w:szCs w:val="24"/>
        </w:rPr>
        <w:t xml:space="preserve">, Manawydan, and </w:t>
      </w:r>
      <w:proofErr w:type="spellStart"/>
      <w:r w:rsidR="00521197" w:rsidRPr="000E15CB">
        <w:rPr>
          <w:rFonts w:ascii="Times New Roman" w:hAnsi="Times New Roman"/>
          <w:sz w:val="24"/>
          <w:szCs w:val="24"/>
        </w:rPr>
        <w:t>Gawawl</w:t>
      </w:r>
      <w:proofErr w:type="spellEnd"/>
      <w:r w:rsidR="00521197" w:rsidRPr="000E15CB">
        <w:rPr>
          <w:rFonts w:ascii="Times New Roman" w:hAnsi="Times New Roman"/>
          <w:sz w:val="24"/>
          <w:szCs w:val="24"/>
        </w:rPr>
        <w:t xml:space="preserve">). She also influences the outcome of events such as her courtship, marriage and the feud with </w:t>
      </w:r>
      <w:proofErr w:type="spellStart"/>
      <w:r w:rsidR="00521197" w:rsidRPr="000E15CB">
        <w:rPr>
          <w:rFonts w:ascii="Times New Roman" w:hAnsi="Times New Roman"/>
          <w:sz w:val="24"/>
          <w:szCs w:val="24"/>
        </w:rPr>
        <w:t>Gawawl</w:t>
      </w:r>
      <w:proofErr w:type="spellEnd"/>
      <w:r w:rsidR="00521197" w:rsidRPr="000E15CB">
        <w:rPr>
          <w:rFonts w:ascii="Times New Roman" w:hAnsi="Times New Roman"/>
          <w:sz w:val="24"/>
          <w:szCs w:val="24"/>
        </w:rPr>
        <w:t>.</w:t>
      </w:r>
      <w:r w:rsidR="00A42C7A" w:rsidRPr="000E15CB">
        <w:rPr>
          <w:rFonts w:ascii="Times New Roman" w:hAnsi="Times New Roman"/>
          <w:sz w:val="24"/>
          <w:szCs w:val="24"/>
        </w:rPr>
        <w:t xml:space="preserve"> </w:t>
      </w:r>
    </w:p>
    <w:p w14:paraId="586D9870" w14:textId="6F761B6F" w:rsidR="00D427B0" w:rsidRDefault="00F85A33" w:rsidP="001A1934">
      <w:pPr>
        <w:spacing w:after="0" w:line="480" w:lineRule="auto"/>
        <w:ind w:firstLine="720"/>
        <w:contextualSpacing/>
        <w:rPr>
          <w:rFonts w:ascii="Times New Roman" w:hAnsi="Times New Roman"/>
          <w:sz w:val="24"/>
          <w:szCs w:val="24"/>
        </w:rPr>
      </w:pPr>
      <w:r>
        <w:rPr>
          <w:rFonts w:ascii="Times New Roman" w:hAnsi="Times New Roman"/>
          <w:color w:val="000000" w:themeColor="text1"/>
          <w:sz w:val="24"/>
          <w:szCs w:val="24"/>
        </w:rPr>
        <w:t xml:space="preserve">Of all the </w:t>
      </w:r>
      <w:r w:rsidR="00C039E8">
        <w:rPr>
          <w:rFonts w:ascii="Times New Roman" w:hAnsi="Times New Roman"/>
          <w:color w:val="000000" w:themeColor="text1"/>
          <w:sz w:val="24"/>
          <w:szCs w:val="24"/>
        </w:rPr>
        <w:t xml:space="preserve">wives and </w:t>
      </w:r>
      <w:r>
        <w:rPr>
          <w:rFonts w:ascii="Times New Roman" w:hAnsi="Times New Roman"/>
          <w:color w:val="000000" w:themeColor="text1"/>
          <w:sz w:val="24"/>
          <w:szCs w:val="24"/>
        </w:rPr>
        <w:t xml:space="preserve">mothers in the Four Branches, </w:t>
      </w:r>
      <w:proofErr w:type="spellStart"/>
      <w:r w:rsidRPr="00F85A33">
        <w:rPr>
          <w:rFonts w:ascii="Times New Roman" w:hAnsi="Times New Roman"/>
          <w:color w:val="000000" w:themeColor="text1"/>
          <w:sz w:val="24"/>
          <w:szCs w:val="24"/>
        </w:rPr>
        <w:t>Branwen</w:t>
      </w:r>
      <w:proofErr w:type="spellEnd"/>
      <w:r w:rsidRPr="00F85A33">
        <w:rPr>
          <w:rFonts w:ascii="Times New Roman" w:hAnsi="Times New Roman"/>
          <w:color w:val="000000" w:themeColor="text1"/>
          <w:sz w:val="24"/>
          <w:szCs w:val="24"/>
        </w:rPr>
        <w:t xml:space="preserve"> </w:t>
      </w:r>
      <w:r>
        <w:rPr>
          <w:rFonts w:ascii="Times New Roman" w:hAnsi="Times New Roman"/>
          <w:color w:val="000000" w:themeColor="text1"/>
          <w:sz w:val="24"/>
          <w:szCs w:val="24"/>
        </w:rPr>
        <w:t xml:space="preserve">tends to be treated least favorably as she is criticized for being passive and fatalistic. </w:t>
      </w:r>
      <w:r w:rsidR="00C039E8">
        <w:rPr>
          <w:rFonts w:ascii="Times New Roman" w:hAnsi="Times New Roman"/>
          <w:color w:val="000000" w:themeColor="text1"/>
          <w:sz w:val="24"/>
          <w:szCs w:val="24"/>
        </w:rPr>
        <w:t>But unlike Rhiannon, whose husband refuse</w:t>
      </w:r>
      <w:r w:rsidR="005B6CF3">
        <w:rPr>
          <w:rFonts w:ascii="Times New Roman" w:hAnsi="Times New Roman"/>
          <w:color w:val="000000" w:themeColor="text1"/>
          <w:sz w:val="24"/>
          <w:szCs w:val="24"/>
        </w:rPr>
        <w:t>s</w:t>
      </w:r>
      <w:r w:rsidR="00C039E8">
        <w:rPr>
          <w:rFonts w:ascii="Times New Roman" w:hAnsi="Times New Roman"/>
          <w:color w:val="000000" w:themeColor="text1"/>
          <w:sz w:val="24"/>
          <w:szCs w:val="24"/>
        </w:rPr>
        <w:t xml:space="preserve"> to divorce her </w:t>
      </w:r>
      <w:r w:rsidR="005B6CF3">
        <w:rPr>
          <w:rFonts w:ascii="Times New Roman" w:hAnsi="Times New Roman"/>
          <w:color w:val="000000" w:themeColor="text1"/>
          <w:sz w:val="24"/>
          <w:szCs w:val="24"/>
        </w:rPr>
        <w:t>and</w:t>
      </w:r>
      <w:r w:rsidR="00C039E8">
        <w:rPr>
          <w:rFonts w:ascii="Times New Roman" w:hAnsi="Times New Roman"/>
          <w:color w:val="000000" w:themeColor="text1"/>
          <w:sz w:val="24"/>
          <w:szCs w:val="24"/>
        </w:rPr>
        <w:t xml:space="preserve"> dismiss her from his bed</w:t>
      </w:r>
      <w:r w:rsidR="005B6CF3">
        <w:rPr>
          <w:rFonts w:ascii="Times New Roman" w:hAnsi="Times New Roman"/>
          <w:color w:val="000000" w:themeColor="text1"/>
          <w:sz w:val="24"/>
          <w:szCs w:val="24"/>
        </w:rPr>
        <w:t xml:space="preserve"> (</w:t>
      </w:r>
      <w:proofErr w:type="spellStart"/>
      <w:r w:rsidR="005B6CF3">
        <w:rPr>
          <w:rFonts w:ascii="Times New Roman" w:hAnsi="Times New Roman"/>
          <w:color w:val="000000" w:themeColor="text1"/>
          <w:sz w:val="24"/>
          <w:szCs w:val="24"/>
        </w:rPr>
        <w:t>Pwyll</w:t>
      </w:r>
      <w:proofErr w:type="spellEnd"/>
      <w:r w:rsidR="005B6CF3">
        <w:rPr>
          <w:rFonts w:ascii="Times New Roman" w:hAnsi="Times New Roman"/>
          <w:color w:val="000000" w:themeColor="text1"/>
          <w:sz w:val="24"/>
          <w:szCs w:val="24"/>
        </w:rPr>
        <w:t xml:space="preserve"> continues to carry out his husbandly duties despite Rhiannon’s penance)</w:t>
      </w:r>
      <w:r w:rsidR="00C039E8">
        <w:rPr>
          <w:rFonts w:ascii="Times New Roman" w:hAnsi="Times New Roman"/>
          <w:color w:val="000000" w:themeColor="text1"/>
          <w:sz w:val="24"/>
          <w:szCs w:val="24"/>
        </w:rPr>
        <w:t xml:space="preserve">, </w:t>
      </w:r>
      <w:proofErr w:type="spellStart"/>
      <w:r w:rsidR="00C039E8">
        <w:rPr>
          <w:rFonts w:ascii="Times New Roman" w:hAnsi="Times New Roman"/>
          <w:color w:val="000000" w:themeColor="text1"/>
          <w:sz w:val="24"/>
          <w:szCs w:val="24"/>
        </w:rPr>
        <w:t>Branwen</w:t>
      </w:r>
      <w:proofErr w:type="spellEnd"/>
      <w:r w:rsidR="00C039E8">
        <w:rPr>
          <w:rFonts w:ascii="Times New Roman" w:hAnsi="Times New Roman"/>
          <w:color w:val="000000" w:themeColor="text1"/>
          <w:sz w:val="24"/>
          <w:szCs w:val="24"/>
        </w:rPr>
        <w:t xml:space="preserve"> is treated cruelly by her husband. </w:t>
      </w:r>
      <w:r w:rsidR="00EC47BB">
        <w:rPr>
          <w:rFonts w:ascii="Times New Roman" w:hAnsi="Times New Roman"/>
          <w:color w:val="000000" w:themeColor="text1"/>
          <w:sz w:val="24"/>
          <w:szCs w:val="24"/>
        </w:rPr>
        <w:t xml:space="preserve">The author mainly relies on </w:t>
      </w:r>
      <w:r w:rsidR="0029299F">
        <w:rPr>
          <w:rFonts w:ascii="Times New Roman" w:hAnsi="Times New Roman"/>
          <w:color w:val="000000" w:themeColor="text1"/>
          <w:sz w:val="24"/>
          <w:szCs w:val="24"/>
        </w:rPr>
        <w:t xml:space="preserve">her </w:t>
      </w:r>
      <w:r w:rsidR="00EC47BB">
        <w:rPr>
          <w:rFonts w:ascii="Times New Roman" w:hAnsi="Times New Roman"/>
          <w:color w:val="000000" w:themeColor="text1"/>
          <w:sz w:val="24"/>
          <w:szCs w:val="24"/>
        </w:rPr>
        <w:t>actions and interplay</w:t>
      </w:r>
      <w:r w:rsidR="0029299F">
        <w:rPr>
          <w:rFonts w:ascii="Times New Roman" w:hAnsi="Times New Roman"/>
          <w:color w:val="000000" w:themeColor="text1"/>
          <w:sz w:val="24"/>
          <w:szCs w:val="24"/>
        </w:rPr>
        <w:t xml:space="preserve"> with </w:t>
      </w:r>
      <w:r w:rsidR="0026179B">
        <w:rPr>
          <w:rFonts w:ascii="Times New Roman" w:hAnsi="Times New Roman"/>
          <w:color w:val="000000" w:themeColor="text1"/>
          <w:sz w:val="24"/>
          <w:szCs w:val="24"/>
        </w:rPr>
        <w:t>her male kin</w:t>
      </w:r>
      <w:r w:rsidR="00EC47BB">
        <w:rPr>
          <w:rFonts w:ascii="Times New Roman" w:hAnsi="Times New Roman"/>
          <w:color w:val="000000" w:themeColor="text1"/>
          <w:sz w:val="24"/>
          <w:szCs w:val="24"/>
        </w:rPr>
        <w:t xml:space="preserve"> in characterizing </w:t>
      </w:r>
      <w:proofErr w:type="spellStart"/>
      <w:r w:rsidR="00EC47BB">
        <w:rPr>
          <w:rFonts w:ascii="Times New Roman" w:hAnsi="Times New Roman"/>
          <w:color w:val="000000" w:themeColor="text1"/>
          <w:sz w:val="24"/>
          <w:szCs w:val="24"/>
        </w:rPr>
        <w:t>Branwen</w:t>
      </w:r>
      <w:proofErr w:type="spellEnd"/>
      <w:r w:rsidR="00EC47BB">
        <w:rPr>
          <w:rFonts w:ascii="Times New Roman" w:hAnsi="Times New Roman"/>
          <w:color w:val="000000" w:themeColor="text1"/>
          <w:sz w:val="24"/>
          <w:szCs w:val="24"/>
        </w:rPr>
        <w:t xml:space="preserve"> as a mother and a peace weaver. </w:t>
      </w:r>
      <w:proofErr w:type="spellStart"/>
      <w:r w:rsidR="00991A18">
        <w:rPr>
          <w:rFonts w:ascii="Times New Roman" w:hAnsi="Times New Roman"/>
          <w:color w:val="000000" w:themeColor="text1"/>
          <w:sz w:val="24"/>
          <w:szCs w:val="24"/>
        </w:rPr>
        <w:t>Branwen</w:t>
      </w:r>
      <w:proofErr w:type="spellEnd"/>
      <w:r w:rsidR="00991A18">
        <w:rPr>
          <w:rFonts w:ascii="Times New Roman" w:hAnsi="Times New Roman"/>
          <w:color w:val="000000" w:themeColor="text1"/>
          <w:sz w:val="24"/>
          <w:szCs w:val="24"/>
        </w:rPr>
        <w:t xml:space="preserve"> is uniquely characterized in contrast to the other ‘unlikely’ female characters in that she is fatalistic and desperately seeks to unite her family and maintain peace but is unable to do so. </w:t>
      </w:r>
      <w:r w:rsidR="003035DD">
        <w:rPr>
          <w:rFonts w:ascii="Times New Roman" w:hAnsi="Times New Roman"/>
          <w:color w:val="000000" w:themeColor="text1"/>
          <w:sz w:val="24"/>
          <w:szCs w:val="24"/>
        </w:rPr>
        <w:t>Whereas Rhiannon’s male kin and husband</w:t>
      </w:r>
      <w:r w:rsidR="00CF7D26">
        <w:rPr>
          <w:rFonts w:ascii="Times New Roman" w:hAnsi="Times New Roman"/>
          <w:color w:val="000000" w:themeColor="text1"/>
          <w:sz w:val="24"/>
          <w:szCs w:val="24"/>
        </w:rPr>
        <w:t>s</w:t>
      </w:r>
      <w:r w:rsidR="003035DD">
        <w:rPr>
          <w:rFonts w:ascii="Times New Roman" w:hAnsi="Times New Roman"/>
          <w:color w:val="000000" w:themeColor="text1"/>
          <w:sz w:val="24"/>
          <w:szCs w:val="24"/>
        </w:rPr>
        <w:t xml:space="preserve"> </w:t>
      </w:r>
      <w:r w:rsidR="00CF7D26">
        <w:rPr>
          <w:rFonts w:ascii="Times New Roman" w:hAnsi="Times New Roman"/>
          <w:color w:val="000000" w:themeColor="text1"/>
          <w:sz w:val="24"/>
          <w:szCs w:val="24"/>
        </w:rPr>
        <w:t xml:space="preserve">engage in </w:t>
      </w:r>
      <w:r w:rsidR="003035DD">
        <w:rPr>
          <w:rFonts w:ascii="Times New Roman" w:hAnsi="Times New Roman"/>
          <w:sz w:val="24"/>
          <w:szCs w:val="24"/>
        </w:rPr>
        <w:lastRenderedPageBreak/>
        <w:t>pleasant</w:t>
      </w:r>
      <w:r w:rsidR="00CF7D26">
        <w:rPr>
          <w:rFonts w:ascii="Times New Roman" w:hAnsi="Times New Roman"/>
          <w:sz w:val="24"/>
          <w:szCs w:val="24"/>
        </w:rPr>
        <w:t xml:space="preserve"> interplay</w:t>
      </w:r>
      <w:r w:rsidR="003035DD">
        <w:rPr>
          <w:rFonts w:ascii="Times New Roman" w:hAnsi="Times New Roman"/>
          <w:sz w:val="24"/>
          <w:szCs w:val="24"/>
        </w:rPr>
        <w:t xml:space="preserve">, </w:t>
      </w:r>
      <w:proofErr w:type="spellStart"/>
      <w:r w:rsidR="003035DD">
        <w:rPr>
          <w:rFonts w:ascii="Times New Roman" w:hAnsi="Times New Roman"/>
          <w:sz w:val="24"/>
          <w:szCs w:val="24"/>
        </w:rPr>
        <w:t>Branwen</w:t>
      </w:r>
      <w:r w:rsidR="00CF7D26">
        <w:rPr>
          <w:rFonts w:ascii="Times New Roman" w:hAnsi="Times New Roman"/>
          <w:sz w:val="24"/>
          <w:szCs w:val="24"/>
        </w:rPr>
        <w:t>’s</w:t>
      </w:r>
      <w:proofErr w:type="spellEnd"/>
      <w:r w:rsidR="00CF7D26">
        <w:rPr>
          <w:rFonts w:ascii="Times New Roman" w:hAnsi="Times New Roman"/>
          <w:sz w:val="24"/>
          <w:szCs w:val="24"/>
        </w:rPr>
        <w:t xml:space="preserve"> husband and </w:t>
      </w:r>
      <w:r w:rsidR="002C6CB8">
        <w:rPr>
          <w:rFonts w:ascii="Times New Roman" w:hAnsi="Times New Roman"/>
          <w:sz w:val="24"/>
          <w:szCs w:val="24"/>
        </w:rPr>
        <w:t>family</w:t>
      </w:r>
      <w:r w:rsidR="003035DD">
        <w:rPr>
          <w:rFonts w:ascii="Times New Roman" w:hAnsi="Times New Roman"/>
          <w:sz w:val="24"/>
          <w:szCs w:val="24"/>
        </w:rPr>
        <w:t xml:space="preserve">, like </w:t>
      </w:r>
      <w:proofErr w:type="spellStart"/>
      <w:r w:rsidR="003035DD">
        <w:rPr>
          <w:rFonts w:ascii="Times New Roman" w:hAnsi="Times New Roman"/>
          <w:sz w:val="24"/>
          <w:szCs w:val="24"/>
        </w:rPr>
        <w:t>Aranrhod</w:t>
      </w:r>
      <w:proofErr w:type="spellEnd"/>
      <w:r w:rsidR="003035DD">
        <w:rPr>
          <w:rFonts w:ascii="Times New Roman" w:hAnsi="Times New Roman"/>
          <w:sz w:val="24"/>
          <w:szCs w:val="24"/>
        </w:rPr>
        <w:t xml:space="preserve">, </w:t>
      </w:r>
      <w:r w:rsidR="00CF7D26">
        <w:rPr>
          <w:rFonts w:ascii="Times New Roman" w:hAnsi="Times New Roman"/>
          <w:sz w:val="24"/>
          <w:szCs w:val="24"/>
        </w:rPr>
        <w:t>are</w:t>
      </w:r>
      <w:r w:rsidR="003035DD">
        <w:rPr>
          <w:rFonts w:ascii="Times New Roman" w:hAnsi="Times New Roman"/>
          <w:sz w:val="24"/>
          <w:szCs w:val="24"/>
        </w:rPr>
        <w:t xml:space="preserve"> fraught with aggression. </w:t>
      </w:r>
      <w:proofErr w:type="spellStart"/>
      <w:r w:rsidR="00CB3E8E">
        <w:rPr>
          <w:rFonts w:ascii="Times New Roman" w:hAnsi="Times New Roman"/>
          <w:sz w:val="24"/>
          <w:szCs w:val="24"/>
        </w:rPr>
        <w:t>Branwen</w:t>
      </w:r>
      <w:proofErr w:type="spellEnd"/>
      <w:r w:rsidR="00CB3E8E">
        <w:rPr>
          <w:rFonts w:ascii="Times New Roman" w:hAnsi="Times New Roman"/>
          <w:sz w:val="24"/>
          <w:szCs w:val="24"/>
        </w:rPr>
        <w:t xml:space="preserve"> shares similar characterizations with the other ‘unlikely’ women of the Four Branches: shame or insult, punishment, and the desire to maintain peace.</w:t>
      </w:r>
    </w:p>
    <w:p w14:paraId="013073CA" w14:textId="0E9E785C" w:rsidR="00E06448" w:rsidRDefault="00A51D1F" w:rsidP="00B824DB">
      <w:pPr>
        <w:spacing w:after="0" w:line="480" w:lineRule="auto"/>
        <w:ind w:firstLine="720"/>
        <w:contextualSpacing/>
        <w:rPr>
          <w:rFonts w:ascii="Times New Roman" w:hAnsi="Times New Roman"/>
          <w:sz w:val="24"/>
          <w:szCs w:val="24"/>
        </w:rPr>
      </w:pPr>
      <w:proofErr w:type="spellStart"/>
      <w:r>
        <w:rPr>
          <w:rFonts w:ascii="Times New Roman" w:hAnsi="Times New Roman"/>
          <w:sz w:val="24"/>
          <w:szCs w:val="24"/>
        </w:rPr>
        <w:t>Branwen’s</w:t>
      </w:r>
      <w:proofErr w:type="spellEnd"/>
      <w:r>
        <w:rPr>
          <w:rFonts w:ascii="Times New Roman" w:hAnsi="Times New Roman"/>
          <w:sz w:val="24"/>
          <w:szCs w:val="24"/>
        </w:rPr>
        <w:t xml:space="preserve"> dialogue is </w:t>
      </w:r>
      <w:r w:rsidR="00E9642A">
        <w:rPr>
          <w:rFonts w:ascii="Times New Roman" w:hAnsi="Times New Roman"/>
          <w:sz w:val="24"/>
          <w:szCs w:val="24"/>
        </w:rPr>
        <w:t xml:space="preserve">very limited and so one must look to indirect methods to draw conclusions about her characterization. </w:t>
      </w:r>
      <w:r w:rsidR="005975BD">
        <w:rPr>
          <w:rFonts w:ascii="Times New Roman" w:hAnsi="Times New Roman"/>
          <w:sz w:val="24"/>
          <w:szCs w:val="24"/>
        </w:rPr>
        <w:t xml:space="preserve">Byfield notes ‘the use of indirect or second-hand speech is employed to great effect in the characterization of </w:t>
      </w:r>
      <w:proofErr w:type="spellStart"/>
      <w:r w:rsidR="005975BD">
        <w:rPr>
          <w:rFonts w:ascii="Times New Roman" w:hAnsi="Times New Roman"/>
          <w:sz w:val="24"/>
          <w:szCs w:val="24"/>
        </w:rPr>
        <w:t>Branwen</w:t>
      </w:r>
      <w:proofErr w:type="spellEnd"/>
      <w:r w:rsidR="005975BD">
        <w:rPr>
          <w:rFonts w:ascii="Times New Roman" w:hAnsi="Times New Roman"/>
          <w:sz w:val="24"/>
          <w:szCs w:val="24"/>
        </w:rPr>
        <w:t>. Our knowledge of her is restricted primarily to hearsay.’</w:t>
      </w:r>
      <w:r w:rsidR="005975BD">
        <w:rPr>
          <w:rStyle w:val="FootnoteReference"/>
          <w:rFonts w:ascii="Times New Roman" w:hAnsi="Times New Roman"/>
          <w:sz w:val="24"/>
          <w:szCs w:val="24"/>
        </w:rPr>
        <w:footnoteReference w:id="29"/>
      </w:r>
      <w:r w:rsidR="005975BD">
        <w:rPr>
          <w:rFonts w:ascii="Times New Roman" w:hAnsi="Times New Roman"/>
          <w:sz w:val="24"/>
          <w:szCs w:val="24"/>
        </w:rPr>
        <w:t xml:space="preserve"> </w:t>
      </w:r>
      <w:r w:rsidR="009940D6">
        <w:rPr>
          <w:rFonts w:ascii="Times New Roman" w:hAnsi="Times New Roman"/>
          <w:sz w:val="24"/>
          <w:szCs w:val="24"/>
        </w:rPr>
        <w:t xml:space="preserve">Byfield further argues that the use of indirect speech presents </w:t>
      </w:r>
      <w:proofErr w:type="spellStart"/>
      <w:r w:rsidR="009940D6">
        <w:rPr>
          <w:rFonts w:ascii="Times New Roman" w:hAnsi="Times New Roman"/>
          <w:sz w:val="24"/>
          <w:szCs w:val="24"/>
        </w:rPr>
        <w:t>Branwen</w:t>
      </w:r>
      <w:proofErr w:type="spellEnd"/>
      <w:r w:rsidR="009940D6">
        <w:rPr>
          <w:rFonts w:ascii="Times New Roman" w:hAnsi="Times New Roman"/>
          <w:sz w:val="24"/>
          <w:szCs w:val="24"/>
        </w:rPr>
        <w:t xml:space="preserve"> not as a complex character but ‘an object of negotiation’</w:t>
      </w:r>
      <w:r w:rsidR="00507BAC">
        <w:rPr>
          <w:rStyle w:val="FootnoteReference"/>
          <w:rFonts w:ascii="Times New Roman" w:hAnsi="Times New Roman"/>
          <w:sz w:val="24"/>
          <w:szCs w:val="24"/>
        </w:rPr>
        <w:footnoteReference w:id="30"/>
      </w:r>
      <w:r w:rsidR="009940D6">
        <w:rPr>
          <w:rFonts w:ascii="Times New Roman" w:hAnsi="Times New Roman"/>
          <w:sz w:val="24"/>
          <w:szCs w:val="24"/>
        </w:rPr>
        <w:t xml:space="preserve"> to broker peace</w:t>
      </w:r>
      <w:r w:rsidR="007E2877">
        <w:rPr>
          <w:rFonts w:ascii="Times New Roman" w:hAnsi="Times New Roman"/>
          <w:sz w:val="24"/>
          <w:szCs w:val="24"/>
        </w:rPr>
        <w:t xml:space="preserve"> between her brother </w:t>
      </w:r>
      <w:proofErr w:type="spellStart"/>
      <w:r w:rsidR="007E2877">
        <w:rPr>
          <w:rFonts w:ascii="Times New Roman" w:hAnsi="Times New Roman"/>
          <w:sz w:val="24"/>
          <w:szCs w:val="24"/>
        </w:rPr>
        <w:t>Bendigeidfran</w:t>
      </w:r>
      <w:proofErr w:type="spellEnd"/>
      <w:r w:rsidR="007E2877">
        <w:rPr>
          <w:rFonts w:ascii="Times New Roman" w:hAnsi="Times New Roman"/>
          <w:sz w:val="24"/>
          <w:szCs w:val="24"/>
        </w:rPr>
        <w:t xml:space="preserve"> (king of Britain) and </w:t>
      </w:r>
      <w:proofErr w:type="spellStart"/>
      <w:r w:rsidR="007E2877">
        <w:rPr>
          <w:rFonts w:ascii="Times New Roman" w:hAnsi="Times New Roman"/>
          <w:sz w:val="24"/>
          <w:szCs w:val="24"/>
        </w:rPr>
        <w:t>Matholwch</w:t>
      </w:r>
      <w:proofErr w:type="spellEnd"/>
      <w:r w:rsidR="007E2877">
        <w:rPr>
          <w:rFonts w:ascii="Times New Roman" w:hAnsi="Times New Roman"/>
          <w:sz w:val="24"/>
          <w:szCs w:val="24"/>
        </w:rPr>
        <w:t xml:space="preserve"> (king of Ireland). </w:t>
      </w:r>
      <w:r w:rsidR="00802940">
        <w:rPr>
          <w:rFonts w:ascii="Times New Roman" w:hAnsi="Times New Roman"/>
          <w:sz w:val="24"/>
          <w:szCs w:val="24"/>
        </w:rPr>
        <w:t xml:space="preserve">Like </w:t>
      </w:r>
      <w:proofErr w:type="spellStart"/>
      <w:r w:rsidR="00802940">
        <w:rPr>
          <w:rFonts w:ascii="Times New Roman" w:hAnsi="Times New Roman"/>
          <w:sz w:val="24"/>
          <w:szCs w:val="24"/>
        </w:rPr>
        <w:t>Aranrhod</w:t>
      </w:r>
      <w:proofErr w:type="spellEnd"/>
      <w:r w:rsidR="00802940">
        <w:rPr>
          <w:rFonts w:ascii="Times New Roman" w:hAnsi="Times New Roman"/>
          <w:sz w:val="24"/>
          <w:szCs w:val="24"/>
        </w:rPr>
        <w:t xml:space="preserve">, </w:t>
      </w:r>
      <w:proofErr w:type="spellStart"/>
      <w:r w:rsidR="00802940">
        <w:rPr>
          <w:rFonts w:ascii="Times New Roman" w:hAnsi="Times New Roman"/>
          <w:sz w:val="24"/>
          <w:szCs w:val="24"/>
        </w:rPr>
        <w:t>Branwen</w:t>
      </w:r>
      <w:proofErr w:type="spellEnd"/>
      <w:r w:rsidR="00802940">
        <w:rPr>
          <w:rFonts w:ascii="Times New Roman" w:hAnsi="Times New Roman"/>
          <w:sz w:val="24"/>
          <w:szCs w:val="24"/>
        </w:rPr>
        <w:t xml:space="preserve"> is isolated</w:t>
      </w:r>
      <w:r w:rsidR="000E6308">
        <w:rPr>
          <w:rFonts w:ascii="Times New Roman" w:hAnsi="Times New Roman"/>
          <w:sz w:val="24"/>
          <w:szCs w:val="24"/>
        </w:rPr>
        <w:t xml:space="preserve"> and her relationship with men is precarious</w:t>
      </w:r>
      <w:r w:rsidR="00082FC8">
        <w:rPr>
          <w:rFonts w:ascii="Times New Roman" w:hAnsi="Times New Roman"/>
          <w:sz w:val="24"/>
          <w:szCs w:val="24"/>
        </w:rPr>
        <w:t xml:space="preserve"> most often because of mistreatment. </w:t>
      </w:r>
      <w:r w:rsidR="007C3A2F">
        <w:rPr>
          <w:rFonts w:ascii="Times New Roman" w:hAnsi="Times New Roman"/>
          <w:sz w:val="24"/>
          <w:szCs w:val="24"/>
        </w:rPr>
        <w:t xml:space="preserve">Following his marriage to </w:t>
      </w:r>
      <w:proofErr w:type="spellStart"/>
      <w:r w:rsidR="007C3A2F">
        <w:rPr>
          <w:rFonts w:ascii="Times New Roman" w:hAnsi="Times New Roman"/>
          <w:sz w:val="24"/>
          <w:szCs w:val="24"/>
        </w:rPr>
        <w:t>Branwen</w:t>
      </w:r>
      <w:proofErr w:type="spellEnd"/>
      <w:r w:rsidR="007C3A2F">
        <w:rPr>
          <w:rFonts w:ascii="Times New Roman" w:hAnsi="Times New Roman"/>
          <w:sz w:val="24"/>
          <w:szCs w:val="24"/>
        </w:rPr>
        <w:t xml:space="preserve">, </w:t>
      </w:r>
      <w:proofErr w:type="spellStart"/>
      <w:r w:rsidR="007C3A2F">
        <w:rPr>
          <w:rFonts w:ascii="Times New Roman" w:hAnsi="Times New Roman"/>
          <w:sz w:val="24"/>
          <w:szCs w:val="24"/>
        </w:rPr>
        <w:t>Matholwch</w:t>
      </w:r>
      <w:proofErr w:type="spellEnd"/>
      <w:r w:rsidR="007C3A2F">
        <w:rPr>
          <w:rFonts w:ascii="Times New Roman" w:hAnsi="Times New Roman"/>
          <w:sz w:val="24"/>
          <w:szCs w:val="24"/>
        </w:rPr>
        <w:t xml:space="preserve"> is insulted </w:t>
      </w:r>
      <w:r w:rsidR="00D64B93">
        <w:rPr>
          <w:rFonts w:ascii="Times New Roman" w:hAnsi="Times New Roman"/>
          <w:sz w:val="24"/>
          <w:szCs w:val="24"/>
        </w:rPr>
        <w:t xml:space="preserve">by her brother, </w:t>
      </w:r>
      <w:proofErr w:type="spellStart"/>
      <w:r w:rsidR="00D64B93">
        <w:rPr>
          <w:rFonts w:ascii="Times New Roman" w:hAnsi="Times New Roman"/>
          <w:sz w:val="24"/>
          <w:szCs w:val="24"/>
        </w:rPr>
        <w:t>Efnysien</w:t>
      </w:r>
      <w:proofErr w:type="spellEnd"/>
      <w:r w:rsidR="00D64B93">
        <w:rPr>
          <w:rFonts w:ascii="Times New Roman" w:hAnsi="Times New Roman"/>
          <w:sz w:val="24"/>
          <w:szCs w:val="24"/>
        </w:rPr>
        <w:t>, who mutilate</w:t>
      </w:r>
      <w:r w:rsidR="002E3FE4">
        <w:rPr>
          <w:rFonts w:ascii="Times New Roman" w:hAnsi="Times New Roman"/>
          <w:sz w:val="24"/>
          <w:szCs w:val="24"/>
        </w:rPr>
        <w:t xml:space="preserve">s his </w:t>
      </w:r>
      <w:r w:rsidR="00D64B93">
        <w:rPr>
          <w:rFonts w:ascii="Times New Roman" w:hAnsi="Times New Roman"/>
          <w:sz w:val="24"/>
          <w:szCs w:val="24"/>
        </w:rPr>
        <w:t>horses.</w:t>
      </w:r>
      <w:r w:rsidR="005612E4" w:rsidRPr="005612E4">
        <w:rPr>
          <w:rFonts w:ascii="Times New Roman" w:hAnsi="Times New Roman"/>
          <w:sz w:val="24"/>
          <w:szCs w:val="24"/>
        </w:rPr>
        <w:t xml:space="preserve"> </w:t>
      </w:r>
      <w:proofErr w:type="spellStart"/>
      <w:r w:rsidR="005612E4">
        <w:rPr>
          <w:rFonts w:ascii="Times New Roman" w:hAnsi="Times New Roman"/>
          <w:sz w:val="24"/>
          <w:szCs w:val="24"/>
        </w:rPr>
        <w:t>Branwen</w:t>
      </w:r>
      <w:proofErr w:type="spellEnd"/>
      <w:r w:rsidR="005612E4">
        <w:rPr>
          <w:rFonts w:ascii="Times New Roman" w:hAnsi="Times New Roman"/>
          <w:sz w:val="24"/>
          <w:szCs w:val="24"/>
        </w:rPr>
        <w:t>, however, is punished to avenge her brother’s insult.</w:t>
      </w:r>
      <w:r w:rsidR="00864080">
        <w:rPr>
          <w:rFonts w:ascii="Times New Roman" w:hAnsi="Times New Roman"/>
          <w:sz w:val="24"/>
          <w:szCs w:val="24"/>
        </w:rPr>
        <w:t xml:space="preserve"> </w:t>
      </w:r>
      <w:r w:rsidR="00E15312">
        <w:rPr>
          <w:rFonts w:ascii="Times New Roman" w:hAnsi="Times New Roman"/>
          <w:sz w:val="24"/>
          <w:szCs w:val="24"/>
        </w:rPr>
        <w:t xml:space="preserve">The punishment ensues after </w:t>
      </w:r>
      <w:r w:rsidR="00864080">
        <w:rPr>
          <w:rFonts w:ascii="Times New Roman" w:hAnsi="Times New Roman"/>
          <w:sz w:val="24"/>
          <w:szCs w:val="24"/>
        </w:rPr>
        <w:t xml:space="preserve">the birth of her son: ‘they took revenge by sending </w:t>
      </w:r>
      <w:proofErr w:type="spellStart"/>
      <w:r w:rsidR="00864080">
        <w:rPr>
          <w:rFonts w:ascii="Times New Roman" w:hAnsi="Times New Roman"/>
          <w:sz w:val="24"/>
          <w:szCs w:val="24"/>
        </w:rPr>
        <w:t>Branwen</w:t>
      </w:r>
      <w:proofErr w:type="spellEnd"/>
      <w:r w:rsidR="00864080">
        <w:rPr>
          <w:rFonts w:ascii="Times New Roman" w:hAnsi="Times New Roman"/>
          <w:sz w:val="24"/>
          <w:szCs w:val="24"/>
        </w:rPr>
        <w:t xml:space="preserve"> from her husband’s chamber and forcing her to cook for the court; and they had the butcher come to her every day, after he had chopped up meat, and give her a box on the ear.’</w:t>
      </w:r>
      <w:r w:rsidR="00864080">
        <w:rPr>
          <w:rStyle w:val="FootnoteReference"/>
          <w:rFonts w:ascii="Times New Roman" w:hAnsi="Times New Roman"/>
          <w:sz w:val="24"/>
          <w:szCs w:val="24"/>
        </w:rPr>
        <w:footnoteReference w:id="31"/>
      </w:r>
      <w:r w:rsidR="00864080">
        <w:rPr>
          <w:rFonts w:ascii="Times New Roman" w:hAnsi="Times New Roman"/>
          <w:sz w:val="24"/>
          <w:szCs w:val="24"/>
        </w:rPr>
        <w:t xml:space="preserve"> </w:t>
      </w:r>
      <w:proofErr w:type="spellStart"/>
      <w:r w:rsidR="00AB1862">
        <w:rPr>
          <w:rFonts w:ascii="Times New Roman" w:hAnsi="Times New Roman"/>
          <w:sz w:val="24"/>
          <w:szCs w:val="24"/>
        </w:rPr>
        <w:t>Branwen</w:t>
      </w:r>
      <w:proofErr w:type="spellEnd"/>
      <w:r w:rsidR="00AB1862">
        <w:rPr>
          <w:rFonts w:ascii="Times New Roman" w:hAnsi="Times New Roman"/>
          <w:sz w:val="24"/>
          <w:szCs w:val="24"/>
        </w:rPr>
        <w:t xml:space="preserve"> and Rhiannon share the theme of the Calumniated wife where following the birth of a child they are </w:t>
      </w:r>
      <w:r w:rsidR="00F84D30">
        <w:rPr>
          <w:rFonts w:ascii="Times New Roman" w:hAnsi="Times New Roman"/>
          <w:sz w:val="24"/>
          <w:szCs w:val="24"/>
        </w:rPr>
        <w:t>punished</w:t>
      </w:r>
      <w:r w:rsidR="00AB1862">
        <w:rPr>
          <w:rFonts w:ascii="Times New Roman" w:hAnsi="Times New Roman"/>
          <w:sz w:val="24"/>
          <w:szCs w:val="24"/>
        </w:rPr>
        <w:t xml:space="preserve">. However, Rhiannon’s husband </w:t>
      </w:r>
      <w:proofErr w:type="spellStart"/>
      <w:r w:rsidR="00AB1862">
        <w:rPr>
          <w:rFonts w:ascii="Times New Roman" w:hAnsi="Times New Roman"/>
          <w:sz w:val="24"/>
          <w:szCs w:val="24"/>
        </w:rPr>
        <w:t>Pwyll</w:t>
      </w:r>
      <w:proofErr w:type="spellEnd"/>
      <w:r w:rsidR="00AB1862">
        <w:rPr>
          <w:rFonts w:ascii="Times New Roman" w:hAnsi="Times New Roman"/>
          <w:sz w:val="24"/>
          <w:szCs w:val="24"/>
        </w:rPr>
        <w:t xml:space="preserve">, acting in a more tender manner, does not banish her from the marriage bed. </w:t>
      </w:r>
      <w:proofErr w:type="spellStart"/>
      <w:r w:rsidR="008470A8">
        <w:rPr>
          <w:rFonts w:ascii="Times New Roman" w:hAnsi="Times New Roman"/>
          <w:sz w:val="24"/>
          <w:szCs w:val="24"/>
        </w:rPr>
        <w:t>Byfiled</w:t>
      </w:r>
      <w:proofErr w:type="spellEnd"/>
      <w:r w:rsidR="008470A8">
        <w:rPr>
          <w:rFonts w:ascii="Times New Roman" w:hAnsi="Times New Roman"/>
          <w:sz w:val="24"/>
          <w:szCs w:val="24"/>
        </w:rPr>
        <w:t xml:space="preserve"> argues that Rhiannon is punished but </w:t>
      </w:r>
      <w:proofErr w:type="spellStart"/>
      <w:r w:rsidR="008470A8">
        <w:rPr>
          <w:rFonts w:ascii="Times New Roman" w:hAnsi="Times New Roman"/>
          <w:sz w:val="24"/>
          <w:szCs w:val="24"/>
        </w:rPr>
        <w:t>Branwen</w:t>
      </w:r>
      <w:proofErr w:type="spellEnd"/>
      <w:r w:rsidR="008470A8">
        <w:rPr>
          <w:rFonts w:ascii="Times New Roman" w:hAnsi="Times New Roman"/>
          <w:sz w:val="24"/>
          <w:szCs w:val="24"/>
        </w:rPr>
        <w:t xml:space="preserve"> ‘suffers not punishment but vengeance.’</w:t>
      </w:r>
      <w:r w:rsidR="008470A8">
        <w:rPr>
          <w:rStyle w:val="FootnoteReference"/>
          <w:rFonts w:ascii="Times New Roman" w:hAnsi="Times New Roman"/>
          <w:sz w:val="24"/>
          <w:szCs w:val="24"/>
        </w:rPr>
        <w:footnoteReference w:id="32"/>
      </w:r>
      <w:r w:rsidR="008470A8">
        <w:rPr>
          <w:rFonts w:ascii="Times New Roman" w:hAnsi="Times New Roman"/>
          <w:sz w:val="24"/>
          <w:szCs w:val="24"/>
        </w:rPr>
        <w:t xml:space="preserve"> </w:t>
      </w:r>
      <w:proofErr w:type="spellStart"/>
      <w:r w:rsidR="00AB1862">
        <w:rPr>
          <w:rFonts w:ascii="Times New Roman" w:hAnsi="Times New Roman"/>
          <w:sz w:val="24"/>
          <w:szCs w:val="24"/>
        </w:rPr>
        <w:t>Branwen</w:t>
      </w:r>
      <w:proofErr w:type="spellEnd"/>
      <w:r w:rsidR="00AB1862">
        <w:rPr>
          <w:rFonts w:ascii="Times New Roman" w:hAnsi="Times New Roman"/>
          <w:sz w:val="24"/>
          <w:szCs w:val="24"/>
        </w:rPr>
        <w:t>, therefore, is doubly shamed</w:t>
      </w:r>
      <w:r w:rsidR="002F2623">
        <w:rPr>
          <w:rFonts w:ascii="Times New Roman" w:hAnsi="Times New Roman"/>
          <w:sz w:val="24"/>
          <w:szCs w:val="24"/>
        </w:rPr>
        <w:t xml:space="preserve">. </w:t>
      </w:r>
      <w:r w:rsidR="000A0307">
        <w:rPr>
          <w:rFonts w:ascii="Times New Roman" w:hAnsi="Times New Roman"/>
          <w:sz w:val="24"/>
          <w:szCs w:val="24"/>
        </w:rPr>
        <w:t xml:space="preserve">However, Winward brilliantly argues that </w:t>
      </w:r>
      <w:proofErr w:type="spellStart"/>
      <w:r w:rsidR="000A0307">
        <w:rPr>
          <w:rFonts w:ascii="Times New Roman" w:hAnsi="Times New Roman"/>
          <w:sz w:val="24"/>
          <w:szCs w:val="24"/>
        </w:rPr>
        <w:t>Branwen</w:t>
      </w:r>
      <w:proofErr w:type="spellEnd"/>
      <w:r w:rsidR="000A0307">
        <w:rPr>
          <w:rFonts w:ascii="Times New Roman" w:hAnsi="Times New Roman"/>
          <w:sz w:val="24"/>
          <w:szCs w:val="24"/>
        </w:rPr>
        <w:t xml:space="preserve"> aggressively decries her unjust punishment where Rhiannon remains silent. Winward maintains ‘it is only when driven from her husband’s bedchamber into </w:t>
      </w:r>
      <w:r w:rsidR="000A0307">
        <w:rPr>
          <w:rFonts w:ascii="Times New Roman" w:hAnsi="Times New Roman"/>
          <w:sz w:val="24"/>
          <w:szCs w:val="24"/>
        </w:rPr>
        <w:lastRenderedPageBreak/>
        <w:t xml:space="preserve">the kitchens of the court as a victim of male violence suffering the butcher’s blows that </w:t>
      </w:r>
      <w:proofErr w:type="spellStart"/>
      <w:r w:rsidR="000A0307">
        <w:rPr>
          <w:rFonts w:ascii="Times New Roman" w:hAnsi="Times New Roman"/>
          <w:sz w:val="24"/>
          <w:szCs w:val="24"/>
        </w:rPr>
        <w:t>Branwen</w:t>
      </w:r>
      <w:proofErr w:type="spellEnd"/>
      <w:r w:rsidR="000A0307">
        <w:rPr>
          <w:rFonts w:ascii="Times New Roman" w:hAnsi="Times New Roman"/>
          <w:sz w:val="24"/>
          <w:szCs w:val="24"/>
        </w:rPr>
        <w:t xml:space="preserve"> takes on a tangible character: her spirit does not suffer the humiliation, and her ingenuity manifests itself as she teaches a starling words and sends it to Wales with a letter for </w:t>
      </w:r>
      <w:proofErr w:type="spellStart"/>
      <w:r w:rsidR="000A0307">
        <w:rPr>
          <w:rFonts w:ascii="Times New Roman" w:hAnsi="Times New Roman"/>
          <w:sz w:val="24"/>
          <w:szCs w:val="24"/>
        </w:rPr>
        <w:t>Br</w:t>
      </w:r>
      <w:r w:rsidR="00F31511">
        <w:rPr>
          <w:rFonts w:ascii="Times New Roman" w:hAnsi="Times New Roman"/>
          <w:sz w:val="24"/>
          <w:szCs w:val="24"/>
        </w:rPr>
        <w:t>â</w:t>
      </w:r>
      <w:r w:rsidR="000A0307">
        <w:rPr>
          <w:rFonts w:ascii="Times New Roman" w:hAnsi="Times New Roman"/>
          <w:sz w:val="24"/>
          <w:szCs w:val="24"/>
        </w:rPr>
        <w:t>n</w:t>
      </w:r>
      <w:proofErr w:type="spellEnd"/>
      <w:r w:rsidR="000A0307">
        <w:rPr>
          <w:rFonts w:ascii="Times New Roman" w:hAnsi="Times New Roman"/>
          <w:sz w:val="24"/>
          <w:szCs w:val="24"/>
        </w:rPr>
        <w:t xml:space="preserve"> relating her misfortune.’</w:t>
      </w:r>
      <w:r w:rsidR="000A0307">
        <w:rPr>
          <w:rStyle w:val="FootnoteReference"/>
          <w:rFonts w:ascii="Times New Roman" w:hAnsi="Times New Roman"/>
          <w:sz w:val="24"/>
          <w:szCs w:val="24"/>
        </w:rPr>
        <w:footnoteReference w:id="33"/>
      </w:r>
      <w:r w:rsidR="000A0307">
        <w:rPr>
          <w:rFonts w:ascii="Times New Roman" w:hAnsi="Times New Roman"/>
          <w:sz w:val="24"/>
          <w:szCs w:val="24"/>
        </w:rPr>
        <w:t xml:space="preserve"> </w:t>
      </w:r>
      <w:r w:rsidR="004A67F9">
        <w:rPr>
          <w:rFonts w:ascii="Times New Roman" w:hAnsi="Times New Roman"/>
          <w:sz w:val="24"/>
          <w:szCs w:val="24"/>
        </w:rPr>
        <w:t xml:space="preserve">Unwilling to suffer the unjust vengeance thrust upon her, </w:t>
      </w:r>
      <w:proofErr w:type="spellStart"/>
      <w:r w:rsidR="004A67F9">
        <w:rPr>
          <w:rFonts w:ascii="Times New Roman" w:hAnsi="Times New Roman"/>
          <w:sz w:val="24"/>
          <w:szCs w:val="24"/>
        </w:rPr>
        <w:t>Branwen</w:t>
      </w:r>
      <w:proofErr w:type="spellEnd"/>
      <w:r w:rsidR="004A67F9">
        <w:rPr>
          <w:rFonts w:ascii="Times New Roman" w:hAnsi="Times New Roman"/>
          <w:sz w:val="24"/>
          <w:szCs w:val="24"/>
        </w:rPr>
        <w:t xml:space="preserve"> takes control of her fate</w:t>
      </w:r>
      <w:r w:rsidR="00130259">
        <w:rPr>
          <w:rFonts w:ascii="Times New Roman" w:hAnsi="Times New Roman"/>
          <w:sz w:val="24"/>
          <w:szCs w:val="24"/>
        </w:rPr>
        <w:t xml:space="preserve">. </w:t>
      </w:r>
      <w:proofErr w:type="spellStart"/>
      <w:r w:rsidR="000F458C">
        <w:rPr>
          <w:rFonts w:ascii="Times New Roman" w:hAnsi="Times New Roman"/>
          <w:sz w:val="24"/>
          <w:szCs w:val="24"/>
        </w:rPr>
        <w:t>Shimpock</w:t>
      </w:r>
      <w:proofErr w:type="spellEnd"/>
      <w:r w:rsidR="000F458C">
        <w:rPr>
          <w:rFonts w:ascii="Times New Roman" w:hAnsi="Times New Roman"/>
          <w:sz w:val="24"/>
          <w:szCs w:val="24"/>
        </w:rPr>
        <w:t xml:space="preserve"> argues ‘rather than vocalizing her concern, she take independent action seeking reparation.’</w:t>
      </w:r>
      <w:r w:rsidR="000F458C">
        <w:rPr>
          <w:rStyle w:val="FootnoteReference"/>
          <w:rFonts w:ascii="Times New Roman" w:hAnsi="Times New Roman"/>
          <w:sz w:val="24"/>
          <w:szCs w:val="24"/>
        </w:rPr>
        <w:footnoteReference w:id="34"/>
      </w:r>
      <w:r w:rsidR="00BB79F7">
        <w:rPr>
          <w:rFonts w:ascii="Times New Roman" w:hAnsi="Times New Roman"/>
          <w:sz w:val="24"/>
          <w:szCs w:val="24"/>
        </w:rPr>
        <w:t xml:space="preserve"> </w:t>
      </w:r>
      <w:r w:rsidR="00FD0098">
        <w:rPr>
          <w:rFonts w:ascii="Times New Roman" w:hAnsi="Times New Roman"/>
          <w:sz w:val="24"/>
          <w:szCs w:val="24"/>
        </w:rPr>
        <w:t>In line with this newfound tangibility</w:t>
      </w:r>
      <w:r w:rsidR="00B044C0">
        <w:rPr>
          <w:rFonts w:ascii="Times New Roman" w:hAnsi="Times New Roman"/>
          <w:sz w:val="24"/>
          <w:szCs w:val="24"/>
        </w:rPr>
        <w:t xml:space="preserve">, the author colors </w:t>
      </w:r>
      <w:proofErr w:type="spellStart"/>
      <w:r w:rsidR="00B044C0">
        <w:rPr>
          <w:rFonts w:ascii="Times New Roman" w:hAnsi="Times New Roman"/>
          <w:sz w:val="24"/>
          <w:szCs w:val="24"/>
        </w:rPr>
        <w:t>Branwen’s</w:t>
      </w:r>
      <w:proofErr w:type="spellEnd"/>
      <w:r w:rsidR="00B044C0">
        <w:rPr>
          <w:rFonts w:ascii="Times New Roman" w:hAnsi="Times New Roman"/>
          <w:sz w:val="24"/>
          <w:szCs w:val="24"/>
        </w:rPr>
        <w:t xml:space="preserve"> dialogue with rich sarcasm (like that displayed by Rhiannon </w:t>
      </w:r>
      <w:r w:rsidR="00591A1E">
        <w:rPr>
          <w:rFonts w:ascii="Times New Roman" w:hAnsi="Times New Roman"/>
          <w:sz w:val="24"/>
          <w:szCs w:val="24"/>
        </w:rPr>
        <w:t>as</w:t>
      </w:r>
      <w:r w:rsidR="00B044C0">
        <w:rPr>
          <w:rFonts w:ascii="Times New Roman" w:hAnsi="Times New Roman"/>
          <w:sz w:val="24"/>
          <w:szCs w:val="24"/>
        </w:rPr>
        <w:t xml:space="preserve"> she scolds her husbands): ‘though I am no ‘lady,’ she said, ‘I know what it is: the men of the Island of the Mighty coming over, having heard of my punishment and dishonor.’</w:t>
      </w:r>
      <w:r w:rsidR="00B044C0">
        <w:rPr>
          <w:rStyle w:val="FootnoteReference"/>
          <w:rFonts w:ascii="Times New Roman" w:hAnsi="Times New Roman"/>
          <w:sz w:val="24"/>
          <w:szCs w:val="24"/>
        </w:rPr>
        <w:footnoteReference w:id="35"/>
      </w:r>
      <w:r w:rsidR="00B044C0">
        <w:rPr>
          <w:rFonts w:ascii="Times New Roman" w:hAnsi="Times New Roman"/>
          <w:sz w:val="24"/>
          <w:szCs w:val="24"/>
        </w:rPr>
        <w:t xml:space="preserve"> </w:t>
      </w:r>
      <w:r w:rsidR="00E06448">
        <w:rPr>
          <w:rFonts w:ascii="Times New Roman" w:hAnsi="Times New Roman"/>
          <w:sz w:val="24"/>
          <w:szCs w:val="24"/>
        </w:rPr>
        <w:t xml:space="preserve">Though a character of little dialogue, </w:t>
      </w:r>
      <w:proofErr w:type="spellStart"/>
      <w:r w:rsidR="00E06448">
        <w:rPr>
          <w:rFonts w:ascii="Times New Roman" w:hAnsi="Times New Roman"/>
          <w:sz w:val="24"/>
          <w:szCs w:val="24"/>
        </w:rPr>
        <w:t>Branwen’s</w:t>
      </w:r>
      <w:proofErr w:type="spellEnd"/>
      <w:r w:rsidR="00E06448">
        <w:rPr>
          <w:rFonts w:ascii="Times New Roman" w:hAnsi="Times New Roman"/>
          <w:sz w:val="24"/>
          <w:szCs w:val="24"/>
        </w:rPr>
        <w:t xml:space="preserve"> actions and interplay with her male counterparts reveal her role as political arbitrator. And it is her role as peace</w:t>
      </w:r>
      <w:r w:rsidR="00DC4BC6">
        <w:rPr>
          <w:rFonts w:ascii="Times New Roman" w:hAnsi="Times New Roman"/>
          <w:sz w:val="24"/>
          <w:szCs w:val="24"/>
        </w:rPr>
        <w:t xml:space="preserve">keeper </w:t>
      </w:r>
      <w:r w:rsidR="00E06448">
        <w:rPr>
          <w:rFonts w:ascii="Times New Roman" w:hAnsi="Times New Roman"/>
          <w:sz w:val="24"/>
          <w:szCs w:val="24"/>
        </w:rPr>
        <w:t xml:space="preserve">that </w:t>
      </w:r>
      <w:proofErr w:type="spellStart"/>
      <w:r w:rsidR="00E06448">
        <w:rPr>
          <w:rFonts w:ascii="Times New Roman" w:hAnsi="Times New Roman"/>
          <w:sz w:val="24"/>
          <w:szCs w:val="24"/>
        </w:rPr>
        <w:t>Branwen</w:t>
      </w:r>
      <w:proofErr w:type="spellEnd"/>
      <w:r w:rsidR="00E06448">
        <w:rPr>
          <w:rFonts w:ascii="Times New Roman" w:hAnsi="Times New Roman"/>
          <w:sz w:val="24"/>
          <w:szCs w:val="24"/>
        </w:rPr>
        <w:t xml:space="preserve"> values most and her so-called </w:t>
      </w:r>
      <w:r w:rsidR="004E172B">
        <w:rPr>
          <w:rFonts w:ascii="Times New Roman" w:hAnsi="Times New Roman"/>
          <w:sz w:val="24"/>
          <w:szCs w:val="24"/>
        </w:rPr>
        <w:t>‘</w:t>
      </w:r>
      <w:r w:rsidR="00E06448">
        <w:rPr>
          <w:rFonts w:ascii="Times New Roman" w:hAnsi="Times New Roman"/>
          <w:sz w:val="24"/>
          <w:szCs w:val="24"/>
        </w:rPr>
        <w:t>failure</w:t>
      </w:r>
      <w:r w:rsidR="004E172B">
        <w:rPr>
          <w:rFonts w:ascii="Times New Roman" w:hAnsi="Times New Roman"/>
          <w:sz w:val="24"/>
          <w:szCs w:val="24"/>
        </w:rPr>
        <w:t>’</w:t>
      </w:r>
      <w:r w:rsidR="00E06448">
        <w:rPr>
          <w:rFonts w:ascii="Times New Roman" w:hAnsi="Times New Roman"/>
          <w:sz w:val="24"/>
          <w:szCs w:val="24"/>
        </w:rPr>
        <w:t xml:space="preserve"> of this role brings about her demise. </w:t>
      </w:r>
      <w:proofErr w:type="spellStart"/>
      <w:r w:rsidR="003645D2">
        <w:rPr>
          <w:rFonts w:ascii="Times New Roman" w:hAnsi="Times New Roman"/>
          <w:sz w:val="24"/>
          <w:szCs w:val="24"/>
        </w:rPr>
        <w:t>Branwen’s</w:t>
      </w:r>
      <w:proofErr w:type="spellEnd"/>
      <w:r w:rsidR="003645D2">
        <w:rPr>
          <w:rFonts w:ascii="Times New Roman" w:hAnsi="Times New Roman"/>
          <w:sz w:val="24"/>
          <w:szCs w:val="24"/>
        </w:rPr>
        <w:t xml:space="preserve"> assumption of the role of peace weaver affects the interplay between characters and the outcome of events. Accordingly, </w:t>
      </w:r>
      <w:proofErr w:type="spellStart"/>
      <w:r w:rsidR="003645D2">
        <w:rPr>
          <w:rFonts w:ascii="Times New Roman" w:hAnsi="Times New Roman"/>
          <w:sz w:val="24"/>
          <w:szCs w:val="24"/>
        </w:rPr>
        <w:t>Shimpock</w:t>
      </w:r>
      <w:proofErr w:type="spellEnd"/>
      <w:r w:rsidR="003645D2">
        <w:rPr>
          <w:rFonts w:ascii="Times New Roman" w:hAnsi="Times New Roman"/>
          <w:sz w:val="24"/>
          <w:szCs w:val="24"/>
        </w:rPr>
        <w:t xml:space="preserve"> argues ‘</w:t>
      </w:r>
      <w:proofErr w:type="spellStart"/>
      <w:r w:rsidR="003645D2">
        <w:rPr>
          <w:rFonts w:ascii="Times New Roman" w:hAnsi="Times New Roman"/>
          <w:sz w:val="24"/>
          <w:szCs w:val="24"/>
        </w:rPr>
        <w:t>Branwen’s</w:t>
      </w:r>
      <w:proofErr w:type="spellEnd"/>
      <w:r w:rsidR="003645D2">
        <w:rPr>
          <w:rFonts w:ascii="Times New Roman" w:hAnsi="Times New Roman"/>
          <w:sz w:val="24"/>
          <w:szCs w:val="24"/>
        </w:rPr>
        <w:t xml:space="preserve"> marriage set forth a chain of events that ultimately resulted in war. Many people died and </w:t>
      </w:r>
      <w:proofErr w:type="spellStart"/>
      <w:r w:rsidR="003645D2">
        <w:rPr>
          <w:rFonts w:ascii="Times New Roman" w:hAnsi="Times New Roman"/>
          <w:sz w:val="24"/>
          <w:szCs w:val="24"/>
        </w:rPr>
        <w:t>Branwen</w:t>
      </w:r>
      <w:proofErr w:type="spellEnd"/>
      <w:r w:rsidR="003645D2">
        <w:rPr>
          <w:rFonts w:ascii="Times New Roman" w:hAnsi="Times New Roman"/>
          <w:sz w:val="24"/>
          <w:szCs w:val="24"/>
        </w:rPr>
        <w:t xml:space="preserve"> lost her son, husband and brother.’</w:t>
      </w:r>
      <w:r w:rsidR="003645D2">
        <w:rPr>
          <w:rStyle w:val="FootnoteReference"/>
          <w:rFonts w:ascii="Times New Roman" w:hAnsi="Times New Roman"/>
          <w:sz w:val="24"/>
          <w:szCs w:val="24"/>
        </w:rPr>
        <w:footnoteReference w:id="36"/>
      </w:r>
      <w:r w:rsidR="003645D2">
        <w:rPr>
          <w:rFonts w:ascii="Times New Roman" w:hAnsi="Times New Roman"/>
          <w:sz w:val="24"/>
          <w:szCs w:val="24"/>
        </w:rPr>
        <w:t xml:space="preserve"> </w:t>
      </w:r>
      <w:r w:rsidR="007E1619">
        <w:rPr>
          <w:rFonts w:ascii="Times New Roman" w:hAnsi="Times New Roman"/>
          <w:sz w:val="24"/>
          <w:szCs w:val="24"/>
        </w:rPr>
        <w:t xml:space="preserve">Moreover, </w:t>
      </w:r>
      <w:proofErr w:type="spellStart"/>
      <w:r w:rsidR="007E1619">
        <w:rPr>
          <w:rFonts w:ascii="Times New Roman" w:hAnsi="Times New Roman"/>
          <w:sz w:val="24"/>
          <w:szCs w:val="24"/>
        </w:rPr>
        <w:t>Branwen’s</w:t>
      </w:r>
      <w:proofErr w:type="spellEnd"/>
      <w:r w:rsidR="007E1619">
        <w:rPr>
          <w:rFonts w:ascii="Times New Roman" w:hAnsi="Times New Roman"/>
          <w:sz w:val="24"/>
          <w:szCs w:val="24"/>
        </w:rPr>
        <w:t xml:space="preserve"> interaction with her husband</w:t>
      </w:r>
      <w:r w:rsidR="00B50D69">
        <w:rPr>
          <w:rFonts w:ascii="Times New Roman" w:hAnsi="Times New Roman"/>
          <w:sz w:val="24"/>
          <w:szCs w:val="24"/>
        </w:rPr>
        <w:t>,</w:t>
      </w:r>
      <w:r w:rsidR="007E1619">
        <w:rPr>
          <w:rFonts w:ascii="Times New Roman" w:hAnsi="Times New Roman"/>
          <w:sz w:val="24"/>
          <w:szCs w:val="24"/>
        </w:rPr>
        <w:t xml:space="preserve"> </w:t>
      </w:r>
      <w:r w:rsidR="003D059E">
        <w:rPr>
          <w:rFonts w:ascii="Times New Roman" w:hAnsi="Times New Roman"/>
          <w:sz w:val="24"/>
          <w:szCs w:val="24"/>
        </w:rPr>
        <w:t>the warring</w:t>
      </w:r>
      <w:r w:rsidR="007E1619">
        <w:rPr>
          <w:rFonts w:ascii="Times New Roman" w:hAnsi="Times New Roman"/>
          <w:sz w:val="24"/>
          <w:szCs w:val="24"/>
        </w:rPr>
        <w:t xml:space="preserve"> famil</w:t>
      </w:r>
      <w:r w:rsidR="003D059E">
        <w:rPr>
          <w:rFonts w:ascii="Times New Roman" w:hAnsi="Times New Roman"/>
          <w:sz w:val="24"/>
          <w:szCs w:val="24"/>
        </w:rPr>
        <w:t>ies</w:t>
      </w:r>
      <w:r w:rsidR="007E1619">
        <w:rPr>
          <w:rFonts w:ascii="Times New Roman" w:hAnsi="Times New Roman"/>
          <w:sz w:val="24"/>
          <w:szCs w:val="24"/>
        </w:rPr>
        <w:t xml:space="preserve"> and her own dialogue</w:t>
      </w:r>
      <w:r w:rsidR="007E1619">
        <w:rPr>
          <w:rStyle w:val="FootnoteReference"/>
          <w:rFonts w:ascii="Times New Roman" w:hAnsi="Times New Roman"/>
          <w:sz w:val="24"/>
          <w:szCs w:val="24"/>
        </w:rPr>
        <w:footnoteReference w:id="37"/>
      </w:r>
      <w:r w:rsidR="007E1619">
        <w:rPr>
          <w:rFonts w:ascii="Times New Roman" w:hAnsi="Times New Roman"/>
          <w:sz w:val="24"/>
          <w:szCs w:val="24"/>
        </w:rPr>
        <w:t xml:space="preserve"> point to her characterization as a failed peacekeeper</w:t>
      </w:r>
      <w:r w:rsidR="00A7615E">
        <w:rPr>
          <w:rFonts w:ascii="Times New Roman" w:hAnsi="Times New Roman"/>
          <w:sz w:val="24"/>
          <w:szCs w:val="24"/>
        </w:rPr>
        <w:t xml:space="preserve">. </w:t>
      </w:r>
      <w:r w:rsidR="000E2579">
        <w:rPr>
          <w:rFonts w:ascii="Times New Roman" w:hAnsi="Times New Roman"/>
          <w:sz w:val="24"/>
          <w:szCs w:val="24"/>
        </w:rPr>
        <w:t>She is the only woman in the Four Branches to have such a direct role in political outcomes</w:t>
      </w:r>
      <w:r w:rsidR="00727D17">
        <w:rPr>
          <w:rStyle w:val="FootnoteReference"/>
          <w:rFonts w:ascii="Times New Roman" w:hAnsi="Times New Roman"/>
          <w:sz w:val="24"/>
          <w:szCs w:val="24"/>
        </w:rPr>
        <w:footnoteReference w:id="38"/>
      </w:r>
      <w:r w:rsidR="000E2579">
        <w:rPr>
          <w:rFonts w:ascii="Times New Roman" w:hAnsi="Times New Roman"/>
          <w:sz w:val="24"/>
          <w:szCs w:val="24"/>
        </w:rPr>
        <w:t xml:space="preserve"> and she is the only woman that fights so passionately for peace but is unable to attain it. </w:t>
      </w:r>
    </w:p>
    <w:p w14:paraId="256FDF48" w14:textId="249256E6" w:rsidR="00944B76" w:rsidRDefault="00AF5D1E" w:rsidP="00944B76">
      <w:pPr>
        <w:spacing w:after="0" w:line="480" w:lineRule="auto"/>
        <w:ind w:firstLine="720"/>
        <w:contextualSpacing/>
        <w:rPr>
          <w:rFonts w:ascii="Times New Roman" w:hAnsi="Times New Roman"/>
          <w:sz w:val="24"/>
          <w:szCs w:val="24"/>
        </w:rPr>
      </w:pPr>
      <w:proofErr w:type="spellStart"/>
      <w:r>
        <w:rPr>
          <w:rFonts w:ascii="Times New Roman" w:hAnsi="Times New Roman"/>
          <w:sz w:val="24"/>
          <w:szCs w:val="24"/>
        </w:rPr>
        <w:lastRenderedPageBreak/>
        <w:t>Goewin</w:t>
      </w:r>
      <w:proofErr w:type="spellEnd"/>
      <w:r w:rsidR="000E7F10">
        <w:rPr>
          <w:rFonts w:ascii="Times New Roman" w:hAnsi="Times New Roman"/>
          <w:sz w:val="24"/>
          <w:szCs w:val="24"/>
        </w:rPr>
        <w:t xml:space="preserve"> is perhaps the most difficult woman to characterize in the Four Branches. She is both tragic and forthright. </w:t>
      </w:r>
      <w:r w:rsidR="00474732">
        <w:rPr>
          <w:rFonts w:ascii="Times New Roman" w:hAnsi="Times New Roman"/>
          <w:sz w:val="24"/>
          <w:szCs w:val="24"/>
        </w:rPr>
        <w:t>Unlike Rhiannon</w:t>
      </w:r>
      <w:r w:rsidR="001F0764">
        <w:rPr>
          <w:rFonts w:ascii="Times New Roman" w:hAnsi="Times New Roman"/>
          <w:sz w:val="24"/>
          <w:szCs w:val="24"/>
        </w:rPr>
        <w:t xml:space="preserve"> and</w:t>
      </w:r>
      <w:r w:rsidR="00474732">
        <w:rPr>
          <w:rFonts w:ascii="Times New Roman" w:hAnsi="Times New Roman"/>
          <w:sz w:val="24"/>
          <w:szCs w:val="24"/>
        </w:rPr>
        <w:t xml:space="preserve"> </w:t>
      </w:r>
      <w:proofErr w:type="spellStart"/>
      <w:r w:rsidR="00474732">
        <w:rPr>
          <w:rFonts w:ascii="Times New Roman" w:hAnsi="Times New Roman"/>
          <w:sz w:val="24"/>
          <w:szCs w:val="24"/>
        </w:rPr>
        <w:t>Branwen</w:t>
      </w:r>
      <w:proofErr w:type="spellEnd"/>
      <w:r w:rsidR="00474732">
        <w:rPr>
          <w:rFonts w:ascii="Times New Roman" w:hAnsi="Times New Roman"/>
          <w:sz w:val="24"/>
          <w:szCs w:val="24"/>
        </w:rPr>
        <w:t xml:space="preserve"> (who display their sexual natures) there is no indication that </w:t>
      </w:r>
      <w:proofErr w:type="spellStart"/>
      <w:r w:rsidR="00474732">
        <w:rPr>
          <w:rFonts w:ascii="Times New Roman" w:hAnsi="Times New Roman"/>
          <w:sz w:val="24"/>
          <w:szCs w:val="24"/>
        </w:rPr>
        <w:t>Goewin</w:t>
      </w:r>
      <w:proofErr w:type="spellEnd"/>
      <w:r w:rsidR="00474732">
        <w:rPr>
          <w:rFonts w:ascii="Times New Roman" w:hAnsi="Times New Roman"/>
          <w:sz w:val="24"/>
          <w:szCs w:val="24"/>
        </w:rPr>
        <w:t xml:space="preserve"> desires sexuality</w:t>
      </w:r>
      <w:r w:rsidR="00B24959">
        <w:rPr>
          <w:rFonts w:ascii="Times New Roman" w:hAnsi="Times New Roman"/>
          <w:sz w:val="24"/>
          <w:szCs w:val="24"/>
        </w:rPr>
        <w:t>. Additionally, she is the only decidedly celibate maiden in the Four Branches who is forced into sexuality</w:t>
      </w:r>
      <w:r w:rsidR="00B624C4">
        <w:rPr>
          <w:rFonts w:ascii="Times New Roman" w:hAnsi="Times New Roman"/>
          <w:sz w:val="24"/>
          <w:szCs w:val="24"/>
        </w:rPr>
        <w:t xml:space="preserve">. </w:t>
      </w:r>
      <w:r w:rsidR="00220425">
        <w:rPr>
          <w:rFonts w:ascii="Times New Roman" w:hAnsi="Times New Roman"/>
          <w:sz w:val="24"/>
          <w:szCs w:val="24"/>
        </w:rPr>
        <w:t xml:space="preserve">There is speculation that </w:t>
      </w:r>
      <w:proofErr w:type="spellStart"/>
      <w:r w:rsidR="00220425">
        <w:rPr>
          <w:rFonts w:ascii="Times New Roman" w:hAnsi="Times New Roman"/>
          <w:sz w:val="24"/>
          <w:szCs w:val="24"/>
        </w:rPr>
        <w:t>Aranrhod</w:t>
      </w:r>
      <w:proofErr w:type="spellEnd"/>
      <w:r w:rsidR="00220425">
        <w:rPr>
          <w:rFonts w:ascii="Times New Roman" w:hAnsi="Times New Roman"/>
          <w:sz w:val="24"/>
          <w:szCs w:val="24"/>
        </w:rPr>
        <w:t xml:space="preserve"> is a victim of rape as well, but if this is the case, she does not openly report it. </w:t>
      </w:r>
      <w:proofErr w:type="spellStart"/>
      <w:r w:rsidR="00220425">
        <w:rPr>
          <w:rFonts w:ascii="Times New Roman" w:hAnsi="Times New Roman"/>
          <w:sz w:val="24"/>
          <w:szCs w:val="24"/>
        </w:rPr>
        <w:t>Goewin</w:t>
      </w:r>
      <w:proofErr w:type="spellEnd"/>
      <w:r w:rsidR="00220425">
        <w:rPr>
          <w:rFonts w:ascii="Times New Roman" w:hAnsi="Times New Roman"/>
          <w:sz w:val="24"/>
          <w:szCs w:val="24"/>
        </w:rPr>
        <w:t xml:space="preserve">, on the other hand, very openly demands recompense for the crime. </w:t>
      </w:r>
      <w:r w:rsidR="00D7110E">
        <w:rPr>
          <w:rFonts w:ascii="Times New Roman" w:hAnsi="Times New Roman"/>
          <w:sz w:val="24"/>
          <w:szCs w:val="24"/>
        </w:rPr>
        <w:t>Like the other ‘unlikely’ women of the Branches, she too is shamed. The text notes ‘I was assaulted, lord, quite openly nor did I keep quiet—everyone in the court knew about it. It was your nephews…they forced me, and shamed you, and I was taken in your chamber and in your very bed.’</w:t>
      </w:r>
      <w:r w:rsidR="00D7110E">
        <w:rPr>
          <w:rStyle w:val="FootnoteReference"/>
          <w:rFonts w:ascii="Times New Roman" w:hAnsi="Times New Roman"/>
          <w:sz w:val="24"/>
          <w:szCs w:val="24"/>
        </w:rPr>
        <w:footnoteReference w:id="39"/>
      </w:r>
      <w:r w:rsidR="00C83C29">
        <w:rPr>
          <w:rFonts w:ascii="Times New Roman" w:hAnsi="Times New Roman"/>
          <w:sz w:val="24"/>
          <w:szCs w:val="24"/>
        </w:rPr>
        <w:t xml:space="preserve"> </w:t>
      </w:r>
      <w:proofErr w:type="spellStart"/>
      <w:r w:rsidR="00C83C29">
        <w:rPr>
          <w:rFonts w:ascii="Times New Roman" w:hAnsi="Times New Roman"/>
          <w:sz w:val="24"/>
          <w:szCs w:val="24"/>
        </w:rPr>
        <w:t>Goewin’s</w:t>
      </w:r>
      <w:proofErr w:type="spellEnd"/>
      <w:r w:rsidR="00C83C29">
        <w:rPr>
          <w:rFonts w:ascii="Times New Roman" w:hAnsi="Times New Roman"/>
          <w:sz w:val="24"/>
          <w:szCs w:val="24"/>
        </w:rPr>
        <w:t xml:space="preserve"> dialogue characterize her as forthright but also</w:t>
      </w:r>
      <w:r w:rsidR="00813161">
        <w:rPr>
          <w:rFonts w:ascii="Times New Roman" w:hAnsi="Times New Roman"/>
          <w:sz w:val="24"/>
          <w:szCs w:val="24"/>
        </w:rPr>
        <w:t xml:space="preserve"> reveal</w:t>
      </w:r>
      <w:r w:rsidR="00C83C29">
        <w:rPr>
          <w:rFonts w:ascii="Times New Roman" w:hAnsi="Times New Roman"/>
          <w:sz w:val="24"/>
          <w:szCs w:val="24"/>
        </w:rPr>
        <w:t xml:space="preserve"> how she influences the outcome of events throughout the branch. She appeals to Math’s pride (by referring to his bed) </w:t>
      </w:r>
      <w:r w:rsidR="00D560B2">
        <w:rPr>
          <w:rFonts w:ascii="Times New Roman" w:hAnsi="Times New Roman"/>
          <w:sz w:val="24"/>
          <w:szCs w:val="24"/>
        </w:rPr>
        <w:t>and</w:t>
      </w:r>
      <w:r w:rsidR="00C83C29">
        <w:rPr>
          <w:rFonts w:ascii="Times New Roman" w:hAnsi="Times New Roman"/>
          <w:sz w:val="24"/>
          <w:szCs w:val="24"/>
        </w:rPr>
        <w:t xml:space="preserve"> the kinship bonds which make him responsible for </w:t>
      </w:r>
      <w:r w:rsidR="00D560B2" w:rsidRPr="00D560B2">
        <w:rPr>
          <w:rFonts w:ascii="Times New Roman" w:hAnsi="Times New Roman"/>
          <w:sz w:val="24"/>
          <w:szCs w:val="24"/>
        </w:rPr>
        <w:t xml:space="preserve">undoing </w:t>
      </w:r>
      <w:r w:rsidR="00C83C29">
        <w:rPr>
          <w:rFonts w:ascii="Times New Roman" w:hAnsi="Times New Roman"/>
          <w:sz w:val="24"/>
          <w:szCs w:val="24"/>
        </w:rPr>
        <w:t xml:space="preserve">the shame and insult. </w:t>
      </w:r>
      <w:proofErr w:type="spellStart"/>
      <w:r w:rsidR="001D258D">
        <w:rPr>
          <w:rFonts w:ascii="Times New Roman" w:hAnsi="Times New Roman"/>
          <w:sz w:val="24"/>
          <w:szCs w:val="24"/>
        </w:rPr>
        <w:t>Goewin’s</w:t>
      </w:r>
      <w:proofErr w:type="spellEnd"/>
      <w:r w:rsidR="001D258D">
        <w:rPr>
          <w:rFonts w:ascii="Times New Roman" w:hAnsi="Times New Roman"/>
          <w:sz w:val="24"/>
          <w:szCs w:val="24"/>
        </w:rPr>
        <w:t xml:space="preserve"> request affects the interplay between Math and his nephews who are turned into beasts.</w:t>
      </w:r>
      <w:r w:rsidR="00AB45D2">
        <w:rPr>
          <w:rFonts w:ascii="Times New Roman" w:hAnsi="Times New Roman"/>
          <w:sz w:val="24"/>
          <w:szCs w:val="24"/>
        </w:rPr>
        <w:t xml:space="preserve"> Unlike Rhiannon and </w:t>
      </w:r>
      <w:proofErr w:type="spellStart"/>
      <w:r w:rsidR="000B5462">
        <w:rPr>
          <w:rFonts w:ascii="Times New Roman" w:hAnsi="Times New Roman"/>
          <w:sz w:val="24"/>
          <w:szCs w:val="24"/>
        </w:rPr>
        <w:t>Branwen</w:t>
      </w:r>
      <w:proofErr w:type="spellEnd"/>
      <w:r w:rsidR="000B5462">
        <w:rPr>
          <w:rFonts w:ascii="Times New Roman" w:hAnsi="Times New Roman"/>
          <w:sz w:val="24"/>
          <w:szCs w:val="24"/>
        </w:rPr>
        <w:t xml:space="preserve">, </w:t>
      </w:r>
      <w:proofErr w:type="spellStart"/>
      <w:r w:rsidR="000B5462">
        <w:rPr>
          <w:rFonts w:ascii="Times New Roman" w:hAnsi="Times New Roman"/>
          <w:sz w:val="24"/>
          <w:szCs w:val="24"/>
        </w:rPr>
        <w:t>Goewin</w:t>
      </w:r>
      <w:proofErr w:type="spellEnd"/>
      <w:r w:rsidR="000B5462">
        <w:rPr>
          <w:rFonts w:ascii="Times New Roman" w:hAnsi="Times New Roman"/>
          <w:sz w:val="24"/>
          <w:szCs w:val="24"/>
        </w:rPr>
        <w:t xml:space="preserve"> does not display sarcasm but she is shrewd concerning the law and she demands recompense and protection. </w:t>
      </w:r>
      <w:r w:rsidR="00944B76">
        <w:rPr>
          <w:rFonts w:ascii="Times New Roman" w:hAnsi="Times New Roman"/>
          <w:sz w:val="24"/>
          <w:szCs w:val="24"/>
        </w:rPr>
        <w:t xml:space="preserve">She takes on the role of the advocate and uses her kinship ties to seek revenge against Math’s nephews. </w:t>
      </w:r>
      <w:r w:rsidR="00E60B6B">
        <w:rPr>
          <w:rFonts w:ascii="Times New Roman" w:hAnsi="Times New Roman"/>
          <w:sz w:val="24"/>
          <w:szCs w:val="24"/>
        </w:rPr>
        <w:t xml:space="preserve">Although terribly tragic circumstances surround her character, </w:t>
      </w:r>
      <w:proofErr w:type="spellStart"/>
      <w:r w:rsidR="00E60B6B">
        <w:rPr>
          <w:rFonts w:ascii="Times New Roman" w:hAnsi="Times New Roman"/>
          <w:sz w:val="24"/>
          <w:szCs w:val="24"/>
        </w:rPr>
        <w:t>Goewin</w:t>
      </w:r>
      <w:proofErr w:type="spellEnd"/>
      <w:r w:rsidR="00E60B6B">
        <w:rPr>
          <w:rFonts w:ascii="Times New Roman" w:hAnsi="Times New Roman"/>
          <w:sz w:val="24"/>
          <w:szCs w:val="24"/>
        </w:rPr>
        <w:t xml:space="preserve"> exerts power over the fates of her rapists by using the law to her advantage.</w:t>
      </w:r>
      <w:r w:rsidR="00E60B6B">
        <w:rPr>
          <w:rStyle w:val="FootnoteReference"/>
          <w:rFonts w:ascii="Times New Roman" w:hAnsi="Times New Roman"/>
          <w:sz w:val="24"/>
          <w:szCs w:val="24"/>
        </w:rPr>
        <w:footnoteReference w:id="40"/>
      </w:r>
      <w:r w:rsidR="00934DAB">
        <w:rPr>
          <w:rFonts w:ascii="Times New Roman" w:hAnsi="Times New Roman"/>
          <w:sz w:val="24"/>
          <w:szCs w:val="24"/>
        </w:rPr>
        <w:t xml:space="preserve"> Her dialogue with Math not only reveals her forthrightness but her ability to influence the outcomes</w:t>
      </w:r>
      <w:r w:rsidR="00933137">
        <w:rPr>
          <w:rStyle w:val="FootnoteReference"/>
          <w:rFonts w:ascii="Times New Roman" w:hAnsi="Times New Roman"/>
          <w:sz w:val="24"/>
          <w:szCs w:val="24"/>
        </w:rPr>
        <w:footnoteReference w:id="41"/>
      </w:r>
      <w:r w:rsidR="00934DAB">
        <w:rPr>
          <w:rFonts w:ascii="Times New Roman" w:hAnsi="Times New Roman"/>
          <w:sz w:val="24"/>
          <w:szCs w:val="24"/>
        </w:rPr>
        <w:t xml:space="preserve"> of the Fourth Branch (concerning Gwydion, his taking on the role of mother, and his interplay with his sister, </w:t>
      </w:r>
      <w:proofErr w:type="spellStart"/>
      <w:r w:rsidR="00934DAB">
        <w:rPr>
          <w:rFonts w:ascii="Times New Roman" w:hAnsi="Times New Roman"/>
          <w:sz w:val="24"/>
          <w:szCs w:val="24"/>
        </w:rPr>
        <w:t>Aranrhod</w:t>
      </w:r>
      <w:proofErr w:type="spellEnd"/>
      <w:r w:rsidR="00934DAB">
        <w:rPr>
          <w:rFonts w:ascii="Times New Roman" w:hAnsi="Times New Roman"/>
          <w:sz w:val="24"/>
          <w:szCs w:val="24"/>
        </w:rPr>
        <w:t>).</w:t>
      </w:r>
    </w:p>
    <w:p w14:paraId="4A0F02F5" w14:textId="0E5F690C" w:rsidR="004F0FBA" w:rsidRDefault="003D5275" w:rsidP="00D75E7F">
      <w:pPr>
        <w:spacing w:after="0" w:line="480" w:lineRule="auto"/>
        <w:ind w:firstLine="720"/>
        <w:contextualSpacing/>
        <w:rPr>
          <w:rFonts w:ascii="Times New Roman" w:hAnsi="Times New Roman"/>
          <w:sz w:val="24"/>
          <w:szCs w:val="24"/>
        </w:rPr>
      </w:pPr>
      <w:r>
        <w:rPr>
          <w:rFonts w:ascii="Times New Roman" w:hAnsi="Times New Roman"/>
          <w:sz w:val="24"/>
          <w:szCs w:val="24"/>
        </w:rPr>
        <w:lastRenderedPageBreak/>
        <w:t xml:space="preserve">Of all the women of the Four Branches, </w:t>
      </w:r>
      <w:proofErr w:type="spellStart"/>
      <w:r>
        <w:rPr>
          <w:rFonts w:ascii="Times New Roman" w:hAnsi="Times New Roman"/>
          <w:sz w:val="24"/>
          <w:szCs w:val="24"/>
        </w:rPr>
        <w:t>Aranrhod</w:t>
      </w:r>
      <w:proofErr w:type="spellEnd"/>
      <w:r>
        <w:rPr>
          <w:rFonts w:ascii="Times New Roman" w:hAnsi="Times New Roman"/>
          <w:sz w:val="24"/>
          <w:szCs w:val="24"/>
        </w:rPr>
        <w:t xml:space="preserve"> is the most independent</w:t>
      </w:r>
      <w:r w:rsidR="00112374">
        <w:rPr>
          <w:rFonts w:ascii="Times New Roman" w:hAnsi="Times New Roman"/>
          <w:sz w:val="24"/>
          <w:szCs w:val="24"/>
        </w:rPr>
        <w:t xml:space="preserve"> and scornful toward socially established gender roles. She spits in the face of tradition and expectation. </w:t>
      </w:r>
      <w:r w:rsidR="006F42F3">
        <w:rPr>
          <w:rFonts w:ascii="Times New Roman" w:hAnsi="Times New Roman"/>
          <w:sz w:val="24"/>
          <w:szCs w:val="24"/>
        </w:rPr>
        <w:t>Her</w:t>
      </w:r>
      <w:r w:rsidR="003A2F04">
        <w:rPr>
          <w:rFonts w:ascii="Times New Roman" w:hAnsi="Times New Roman"/>
          <w:sz w:val="24"/>
          <w:szCs w:val="24"/>
        </w:rPr>
        <w:t xml:space="preserve"> interplay with her brother, Gwydion, put the siblings at odds and, as Valente observes, ‘in challenging each other, evade the gender roles which convention demands of them.’</w:t>
      </w:r>
      <w:r w:rsidR="00FE6202">
        <w:rPr>
          <w:rStyle w:val="FootnoteReference"/>
          <w:rFonts w:ascii="Times New Roman" w:hAnsi="Times New Roman"/>
          <w:sz w:val="24"/>
          <w:szCs w:val="24"/>
        </w:rPr>
        <w:footnoteReference w:id="42"/>
      </w:r>
      <w:r w:rsidR="00FE6202">
        <w:rPr>
          <w:rFonts w:ascii="Times New Roman" w:hAnsi="Times New Roman"/>
          <w:sz w:val="24"/>
          <w:szCs w:val="24"/>
        </w:rPr>
        <w:t xml:space="preserve"> </w:t>
      </w:r>
      <w:r w:rsidR="007D4719">
        <w:rPr>
          <w:rFonts w:ascii="Times New Roman" w:hAnsi="Times New Roman"/>
          <w:sz w:val="24"/>
          <w:szCs w:val="24"/>
        </w:rPr>
        <w:t xml:space="preserve">By rejecting her role of motherhood, she cleverly </w:t>
      </w:r>
      <w:r w:rsidR="00860F11">
        <w:rPr>
          <w:rFonts w:ascii="Times New Roman" w:hAnsi="Times New Roman"/>
          <w:sz w:val="24"/>
          <w:szCs w:val="24"/>
        </w:rPr>
        <w:t xml:space="preserve">imposes fertility onto her brother. </w:t>
      </w:r>
      <w:r w:rsidR="00CD2118">
        <w:rPr>
          <w:rFonts w:ascii="Times New Roman" w:hAnsi="Times New Roman"/>
          <w:sz w:val="24"/>
          <w:szCs w:val="24"/>
        </w:rPr>
        <w:t>According to Valente ‘</w:t>
      </w:r>
      <w:r w:rsidR="00DE583E">
        <w:rPr>
          <w:rFonts w:ascii="Times New Roman" w:hAnsi="Times New Roman"/>
          <w:sz w:val="24"/>
          <w:szCs w:val="24"/>
        </w:rPr>
        <w:t xml:space="preserve">not only does she defend herself with quick wit and words, but she lives independently of male protection, the </w:t>
      </w:r>
      <w:proofErr w:type="spellStart"/>
      <w:r w:rsidR="00DE583E" w:rsidRPr="00DE583E">
        <w:rPr>
          <w:rFonts w:ascii="Times New Roman" w:hAnsi="Times New Roman"/>
          <w:i/>
          <w:sz w:val="24"/>
          <w:szCs w:val="24"/>
        </w:rPr>
        <w:t>domina</w:t>
      </w:r>
      <w:proofErr w:type="spellEnd"/>
      <w:r w:rsidR="00DE583E">
        <w:rPr>
          <w:rFonts w:ascii="Times New Roman" w:hAnsi="Times New Roman"/>
          <w:sz w:val="24"/>
          <w:szCs w:val="24"/>
        </w:rPr>
        <w:t xml:space="preserve"> of her own retreat, </w:t>
      </w:r>
      <w:proofErr w:type="spellStart"/>
      <w:r w:rsidR="00DE583E">
        <w:rPr>
          <w:rFonts w:ascii="Times New Roman" w:hAnsi="Times New Roman"/>
          <w:sz w:val="24"/>
          <w:szCs w:val="24"/>
        </w:rPr>
        <w:t>Caer</w:t>
      </w:r>
      <w:proofErr w:type="spellEnd"/>
      <w:r w:rsidR="00DE583E">
        <w:rPr>
          <w:rFonts w:ascii="Times New Roman" w:hAnsi="Times New Roman"/>
          <w:sz w:val="24"/>
          <w:szCs w:val="24"/>
        </w:rPr>
        <w:t xml:space="preserve"> </w:t>
      </w:r>
      <w:proofErr w:type="spellStart"/>
      <w:r w:rsidR="00DE583E">
        <w:rPr>
          <w:rFonts w:ascii="Times New Roman" w:hAnsi="Times New Roman"/>
          <w:sz w:val="24"/>
          <w:szCs w:val="24"/>
        </w:rPr>
        <w:t>Aranrhod</w:t>
      </w:r>
      <w:proofErr w:type="spellEnd"/>
      <w:r w:rsidR="00DE583E">
        <w:rPr>
          <w:rFonts w:ascii="Times New Roman" w:hAnsi="Times New Roman"/>
          <w:sz w:val="24"/>
          <w:szCs w:val="24"/>
        </w:rPr>
        <w:t>.’</w:t>
      </w:r>
      <w:r w:rsidR="00DE583E">
        <w:rPr>
          <w:rStyle w:val="FootnoteReference"/>
          <w:rFonts w:ascii="Times New Roman" w:hAnsi="Times New Roman"/>
          <w:sz w:val="24"/>
          <w:szCs w:val="24"/>
        </w:rPr>
        <w:footnoteReference w:id="43"/>
      </w:r>
      <w:r w:rsidR="00DE583E">
        <w:rPr>
          <w:rFonts w:ascii="Times New Roman" w:hAnsi="Times New Roman"/>
          <w:sz w:val="24"/>
          <w:szCs w:val="24"/>
        </w:rPr>
        <w:t xml:space="preserve"> </w:t>
      </w:r>
      <w:r w:rsidR="00465A16">
        <w:rPr>
          <w:rFonts w:ascii="Times New Roman" w:hAnsi="Times New Roman"/>
          <w:sz w:val="24"/>
          <w:szCs w:val="24"/>
        </w:rPr>
        <w:t>Byfield argues ‘she is presented almost entirely as Gwydion’s antagonist; his denunciation of her, and his assumption of her role as Leu’s parent, divorce her from her roles as sister and mother.’</w:t>
      </w:r>
      <w:r w:rsidR="00465A16">
        <w:rPr>
          <w:rStyle w:val="FootnoteReference"/>
          <w:rFonts w:ascii="Times New Roman" w:hAnsi="Times New Roman"/>
          <w:sz w:val="24"/>
          <w:szCs w:val="24"/>
        </w:rPr>
        <w:footnoteReference w:id="44"/>
      </w:r>
      <w:r w:rsidR="00465A16">
        <w:rPr>
          <w:rFonts w:ascii="Times New Roman" w:hAnsi="Times New Roman"/>
          <w:sz w:val="24"/>
          <w:szCs w:val="24"/>
        </w:rPr>
        <w:t xml:space="preserve"> </w:t>
      </w:r>
      <w:r w:rsidR="004B5B7D">
        <w:rPr>
          <w:rFonts w:ascii="Times New Roman" w:hAnsi="Times New Roman"/>
          <w:sz w:val="24"/>
          <w:szCs w:val="24"/>
        </w:rPr>
        <w:t>She is the only woman of the Four Branches to sever kinship ties, escape the role of motherhood, and reject the expectation</w:t>
      </w:r>
      <w:r w:rsidR="0010092B">
        <w:rPr>
          <w:rFonts w:ascii="Times New Roman" w:hAnsi="Times New Roman"/>
          <w:sz w:val="24"/>
          <w:szCs w:val="24"/>
        </w:rPr>
        <w:t>s</w:t>
      </w:r>
      <w:r w:rsidR="004B5B7D">
        <w:rPr>
          <w:rFonts w:ascii="Times New Roman" w:hAnsi="Times New Roman"/>
          <w:sz w:val="24"/>
          <w:szCs w:val="24"/>
        </w:rPr>
        <w:t xml:space="preserve"> of marriage.</w:t>
      </w:r>
      <w:r w:rsidR="00BE3538">
        <w:rPr>
          <w:rStyle w:val="FootnoteReference"/>
          <w:rFonts w:ascii="Times New Roman" w:hAnsi="Times New Roman"/>
          <w:sz w:val="24"/>
          <w:szCs w:val="24"/>
        </w:rPr>
        <w:footnoteReference w:id="45"/>
      </w:r>
      <w:r w:rsidR="004B5B7D">
        <w:rPr>
          <w:rFonts w:ascii="Times New Roman" w:hAnsi="Times New Roman"/>
          <w:sz w:val="24"/>
          <w:szCs w:val="24"/>
        </w:rPr>
        <w:t xml:space="preserve"> </w:t>
      </w:r>
      <w:r w:rsidR="00166965">
        <w:rPr>
          <w:rFonts w:ascii="Times New Roman" w:hAnsi="Times New Roman"/>
          <w:sz w:val="24"/>
          <w:szCs w:val="24"/>
        </w:rPr>
        <w:t>She lies to Math about her virginity perhaps because she is ashamed to admit that her brother raped her.</w:t>
      </w:r>
      <w:r w:rsidR="00166965">
        <w:rPr>
          <w:rStyle w:val="FootnoteReference"/>
          <w:rFonts w:ascii="Times New Roman" w:hAnsi="Times New Roman"/>
          <w:sz w:val="24"/>
          <w:szCs w:val="24"/>
        </w:rPr>
        <w:footnoteReference w:id="46"/>
      </w:r>
      <w:r w:rsidR="009B541D">
        <w:rPr>
          <w:rFonts w:ascii="Times New Roman" w:hAnsi="Times New Roman"/>
          <w:sz w:val="24"/>
          <w:szCs w:val="24"/>
        </w:rPr>
        <w:t xml:space="preserve"> </w:t>
      </w:r>
      <w:r w:rsidR="001A0999">
        <w:rPr>
          <w:rFonts w:ascii="Times New Roman" w:hAnsi="Times New Roman"/>
          <w:sz w:val="24"/>
          <w:szCs w:val="24"/>
        </w:rPr>
        <w:t>If Leu is a product of incestuous rape then perhaps this</w:t>
      </w:r>
      <w:r w:rsidR="0025753D">
        <w:rPr>
          <w:rFonts w:ascii="Times New Roman" w:hAnsi="Times New Roman"/>
          <w:sz w:val="24"/>
          <w:szCs w:val="24"/>
        </w:rPr>
        <w:t xml:space="preserve"> is</w:t>
      </w:r>
      <w:r w:rsidR="001A0999">
        <w:rPr>
          <w:rFonts w:ascii="Times New Roman" w:hAnsi="Times New Roman"/>
          <w:sz w:val="24"/>
          <w:szCs w:val="24"/>
        </w:rPr>
        <w:t xml:space="preserve"> </w:t>
      </w:r>
      <w:r w:rsidR="00B05B5C">
        <w:rPr>
          <w:rFonts w:ascii="Times New Roman" w:hAnsi="Times New Roman"/>
          <w:sz w:val="24"/>
          <w:szCs w:val="24"/>
        </w:rPr>
        <w:t xml:space="preserve">enough to understand </w:t>
      </w:r>
      <w:proofErr w:type="spellStart"/>
      <w:r w:rsidR="00B05B5C">
        <w:rPr>
          <w:rFonts w:ascii="Times New Roman" w:hAnsi="Times New Roman"/>
          <w:sz w:val="24"/>
          <w:szCs w:val="24"/>
        </w:rPr>
        <w:t>Aranrhod’s</w:t>
      </w:r>
      <w:proofErr w:type="spellEnd"/>
      <w:r w:rsidR="00B05B5C">
        <w:rPr>
          <w:rFonts w:ascii="Times New Roman" w:hAnsi="Times New Roman"/>
          <w:sz w:val="24"/>
          <w:szCs w:val="24"/>
        </w:rPr>
        <w:t xml:space="preserve"> rejection of the child and Gwydion’s ‘birthing’ and fostering of the boy. </w:t>
      </w:r>
      <w:r w:rsidR="001F3CB3">
        <w:rPr>
          <w:rFonts w:ascii="Times New Roman" w:hAnsi="Times New Roman"/>
          <w:sz w:val="24"/>
          <w:szCs w:val="24"/>
        </w:rPr>
        <w:t>This sets the course for her interaction with her brother</w:t>
      </w:r>
      <w:r w:rsidR="00DC166F">
        <w:rPr>
          <w:rFonts w:ascii="Times New Roman" w:hAnsi="Times New Roman"/>
          <w:sz w:val="24"/>
          <w:szCs w:val="24"/>
        </w:rPr>
        <w:t xml:space="preserve"> (who she swaps gender roles with)</w:t>
      </w:r>
      <w:r w:rsidR="001F3CB3">
        <w:rPr>
          <w:rFonts w:ascii="Times New Roman" w:hAnsi="Times New Roman"/>
          <w:sz w:val="24"/>
          <w:szCs w:val="24"/>
        </w:rPr>
        <w:t xml:space="preserve"> and her influence on the outcome of her son’s fate</w:t>
      </w:r>
      <w:r w:rsidR="00DC166F">
        <w:rPr>
          <w:rFonts w:ascii="Times New Roman" w:hAnsi="Times New Roman"/>
          <w:sz w:val="24"/>
          <w:szCs w:val="24"/>
        </w:rPr>
        <w:t xml:space="preserve"> (the three curses)</w:t>
      </w:r>
      <w:r w:rsidR="001F3CB3">
        <w:rPr>
          <w:rFonts w:ascii="Times New Roman" w:hAnsi="Times New Roman"/>
          <w:sz w:val="24"/>
          <w:szCs w:val="24"/>
        </w:rPr>
        <w:t xml:space="preserve">. </w:t>
      </w:r>
    </w:p>
    <w:p w14:paraId="6E089948" w14:textId="77777777" w:rsidR="00D4575A" w:rsidRDefault="00C737C0" w:rsidP="00846AC0">
      <w:pPr>
        <w:spacing w:after="0" w:line="480" w:lineRule="auto"/>
        <w:ind w:firstLine="720"/>
        <w:contextualSpacing/>
        <w:rPr>
          <w:rFonts w:ascii="Times New Roman" w:hAnsi="Times New Roman"/>
          <w:color w:val="000000" w:themeColor="text1"/>
          <w:sz w:val="24"/>
          <w:szCs w:val="24"/>
        </w:rPr>
      </w:pPr>
      <w:r>
        <w:rPr>
          <w:rFonts w:ascii="Times New Roman" w:hAnsi="Times New Roman"/>
          <w:sz w:val="24"/>
          <w:szCs w:val="24"/>
        </w:rPr>
        <w:t xml:space="preserve">The author relies on dialogue rather than action in characterizing </w:t>
      </w:r>
      <w:proofErr w:type="spellStart"/>
      <w:r>
        <w:rPr>
          <w:rFonts w:ascii="Times New Roman" w:hAnsi="Times New Roman"/>
          <w:sz w:val="24"/>
          <w:szCs w:val="24"/>
        </w:rPr>
        <w:t>Aranrhod</w:t>
      </w:r>
      <w:proofErr w:type="spellEnd"/>
      <w:r>
        <w:rPr>
          <w:rFonts w:ascii="Times New Roman" w:hAnsi="Times New Roman"/>
          <w:sz w:val="24"/>
          <w:szCs w:val="24"/>
        </w:rPr>
        <w:t xml:space="preserve">. </w:t>
      </w:r>
      <w:r w:rsidR="001F3CB3">
        <w:rPr>
          <w:rFonts w:ascii="Times New Roman" w:hAnsi="Times New Roman"/>
          <w:sz w:val="24"/>
          <w:szCs w:val="24"/>
        </w:rPr>
        <w:t>According to Valente ‘she can use her speech in powerful ways—and she uses that power to curse her son.’</w:t>
      </w:r>
      <w:r w:rsidR="001F3CB3">
        <w:rPr>
          <w:rStyle w:val="FootnoteReference"/>
          <w:rFonts w:ascii="Times New Roman" w:hAnsi="Times New Roman"/>
          <w:sz w:val="24"/>
          <w:szCs w:val="24"/>
        </w:rPr>
        <w:footnoteReference w:id="47"/>
      </w:r>
      <w:r w:rsidR="001F3CB3">
        <w:rPr>
          <w:rFonts w:ascii="Times New Roman" w:hAnsi="Times New Roman"/>
          <w:sz w:val="24"/>
          <w:szCs w:val="24"/>
        </w:rPr>
        <w:t xml:space="preserve"> </w:t>
      </w:r>
      <w:r w:rsidR="00D52691" w:rsidRPr="00D52691">
        <w:rPr>
          <w:rFonts w:ascii="Times New Roman" w:hAnsi="Times New Roman"/>
          <w:color w:val="000000" w:themeColor="text1"/>
          <w:sz w:val="24"/>
          <w:szCs w:val="24"/>
        </w:rPr>
        <w:t>Her curses</w:t>
      </w:r>
      <w:r w:rsidR="000F0702" w:rsidRPr="00D52691">
        <w:rPr>
          <w:rFonts w:ascii="Times New Roman" w:hAnsi="Times New Roman"/>
          <w:color w:val="000000" w:themeColor="text1"/>
          <w:sz w:val="24"/>
          <w:szCs w:val="24"/>
        </w:rPr>
        <w:t xml:space="preserve"> may serve as a form of revenge to wield against her brother</w:t>
      </w:r>
      <w:r w:rsidR="00D52691" w:rsidRPr="00D52691">
        <w:rPr>
          <w:rFonts w:ascii="Times New Roman" w:hAnsi="Times New Roman"/>
          <w:color w:val="000000" w:themeColor="text1"/>
          <w:sz w:val="24"/>
          <w:szCs w:val="24"/>
        </w:rPr>
        <w:t xml:space="preserve"> for shaming her</w:t>
      </w:r>
      <w:r w:rsidR="00C50E96">
        <w:rPr>
          <w:rFonts w:ascii="Times New Roman" w:hAnsi="Times New Roman"/>
          <w:color w:val="000000" w:themeColor="text1"/>
          <w:sz w:val="24"/>
          <w:szCs w:val="24"/>
        </w:rPr>
        <w:t xml:space="preserve"> and </w:t>
      </w:r>
      <w:r w:rsidR="00C50E96">
        <w:rPr>
          <w:rFonts w:ascii="Times New Roman" w:hAnsi="Times New Roman"/>
          <w:color w:val="000000" w:themeColor="text1"/>
          <w:sz w:val="24"/>
          <w:szCs w:val="24"/>
        </w:rPr>
        <w:lastRenderedPageBreak/>
        <w:t>taunting her about her loss of virginity</w:t>
      </w:r>
      <w:r w:rsidR="00D52691" w:rsidRPr="00D52691">
        <w:rPr>
          <w:rFonts w:ascii="Times New Roman" w:hAnsi="Times New Roman"/>
          <w:color w:val="000000" w:themeColor="text1"/>
          <w:sz w:val="24"/>
          <w:szCs w:val="24"/>
        </w:rPr>
        <w:t>.</w:t>
      </w:r>
      <w:r w:rsidR="00687FA3">
        <w:rPr>
          <w:rStyle w:val="FootnoteReference"/>
          <w:rFonts w:ascii="Times New Roman" w:hAnsi="Times New Roman"/>
          <w:color w:val="000000" w:themeColor="text1"/>
          <w:sz w:val="24"/>
          <w:szCs w:val="24"/>
        </w:rPr>
        <w:footnoteReference w:id="48"/>
      </w:r>
      <w:r w:rsidR="000F0702" w:rsidRPr="00D52691">
        <w:rPr>
          <w:rFonts w:ascii="Times New Roman" w:hAnsi="Times New Roman"/>
          <w:color w:val="000000" w:themeColor="text1"/>
          <w:sz w:val="24"/>
          <w:szCs w:val="24"/>
        </w:rPr>
        <w:t xml:space="preserve"> </w:t>
      </w:r>
      <w:proofErr w:type="spellStart"/>
      <w:r w:rsidR="004667F1">
        <w:rPr>
          <w:rFonts w:ascii="Times New Roman" w:hAnsi="Times New Roman"/>
          <w:color w:val="000000" w:themeColor="text1"/>
          <w:sz w:val="24"/>
          <w:szCs w:val="24"/>
        </w:rPr>
        <w:t>Aranrhod’s</w:t>
      </w:r>
      <w:proofErr w:type="spellEnd"/>
      <w:r w:rsidR="004667F1">
        <w:rPr>
          <w:rFonts w:ascii="Times New Roman" w:hAnsi="Times New Roman"/>
          <w:color w:val="000000" w:themeColor="text1"/>
          <w:sz w:val="24"/>
          <w:szCs w:val="24"/>
        </w:rPr>
        <w:t xml:space="preserve"> interaction with her brother is one of war</w:t>
      </w:r>
      <w:r w:rsidR="003B1985">
        <w:rPr>
          <w:rFonts w:ascii="Times New Roman" w:hAnsi="Times New Roman"/>
          <w:color w:val="000000" w:themeColor="text1"/>
          <w:sz w:val="24"/>
          <w:szCs w:val="24"/>
        </w:rPr>
        <w:t xml:space="preserve">—he constantly thwarts her attempts to control Leu’s destiny. </w:t>
      </w:r>
      <w:proofErr w:type="spellStart"/>
      <w:r w:rsidR="00AA7D67">
        <w:rPr>
          <w:rFonts w:ascii="Times New Roman" w:hAnsi="Times New Roman"/>
          <w:color w:val="000000" w:themeColor="text1"/>
          <w:sz w:val="24"/>
          <w:szCs w:val="24"/>
        </w:rPr>
        <w:t>Shimpock</w:t>
      </w:r>
      <w:proofErr w:type="spellEnd"/>
      <w:r w:rsidR="00AA7D67">
        <w:rPr>
          <w:rFonts w:ascii="Times New Roman" w:hAnsi="Times New Roman"/>
          <w:color w:val="000000" w:themeColor="text1"/>
          <w:sz w:val="24"/>
          <w:szCs w:val="24"/>
        </w:rPr>
        <w:t xml:space="preserve"> reveals ‘</w:t>
      </w:r>
      <w:r w:rsidR="00AA7D67" w:rsidRPr="00AA7D67">
        <w:rPr>
          <w:rFonts w:ascii="Times New Roman" w:hAnsi="Times New Roman"/>
          <w:color w:val="000000" w:themeColor="text1"/>
          <w:sz w:val="24"/>
          <w:szCs w:val="24"/>
        </w:rPr>
        <w:t>in disavowing the boy, she is threatening his ability to function as a man; leaving him without a name, weapon or wife.</w:t>
      </w:r>
      <w:r w:rsidR="00AA7D67">
        <w:rPr>
          <w:rFonts w:ascii="Times New Roman" w:hAnsi="Times New Roman"/>
          <w:color w:val="000000" w:themeColor="text1"/>
          <w:sz w:val="24"/>
          <w:szCs w:val="24"/>
        </w:rPr>
        <w:t>”</w:t>
      </w:r>
      <w:r w:rsidR="00AA7D67">
        <w:rPr>
          <w:rStyle w:val="FootnoteReference"/>
          <w:rFonts w:ascii="Times New Roman" w:hAnsi="Times New Roman"/>
          <w:color w:val="000000" w:themeColor="text1"/>
          <w:sz w:val="24"/>
          <w:szCs w:val="24"/>
        </w:rPr>
        <w:footnoteReference w:id="49"/>
      </w:r>
      <w:r w:rsidR="00AA7D67">
        <w:rPr>
          <w:rFonts w:ascii="Times New Roman" w:hAnsi="Times New Roman"/>
          <w:color w:val="000000" w:themeColor="text1"/>
          <w:sz w:val="24"/>
          <w:szCs w:val="24"/>
        </w:rPr>
        <w:t xml:space="preserve"> </w:t>
      </w:r>
      <w:r w:rsidR="00B00B3F">
        <w:rPr>
          <w:rFonts w:ascii="Times New Roman" w:hAnsi="Times New Roman"/>
          <w:color w:val="000000" w:themeColor="text1"/>
          <w:sz w:val="24"/>
          <w:szCs w:val="24"/>
        </w:rPr>
        <w:t xml:space="preserve">By forcing fertility onto her brother (he takes on the role of a mother) she avenges the shame he has brought upon her by tormenting him with Leu’s uncertain fate as a man. </w:t>
      </w:r>
      <w:r w:rsidR="00A33AE6">
        <w:rPr>
          <w:rFonts w:ascii="Times New Roman" w:hAnsi="Times New Roman"/>
          <w:color w:val="000000" w:themeColor="text1"/>
          <w:sz w:val="24"/>
          <w:szCs w:val="24"/>
        </w:rPr>
        <w:t xml:space="preserve">She is not punished for lying about her virginity and she abandons the responsibilities of her fertility. </w:t>
      </w:r>
      <w:r w:rsidR="00D75E7F">
        <w:rPr>
          <w:rFonts w:ascii="Times New Roman" w:hAnsi="Times New Roman"/>
          <w:color w:val="000000" w:themeColor="text1"/>
          <w:sz w:val="24"/>
          <w:szCs w:val="24"/>
        </w:rPr>
        <w:t xml:space="preserve">Her first and second destiny are thwarted by </w:t>
      </w:r>
      <w:proofErr w:type="spellStart"/>
      <w:proofErr w:type="gramStart"/>
      <w:r w:rsidR="00D75E7F">
        <w:rPr>
          <w:rFonts w:ascii="Times New Roman" w:hAnsi="Times New Roman"/>
          <w:color w:val="000000" w:themeColor="text1"/>
          <w:sz w:val="24"/>
          <w:szCs w:val="24"/>
        </w:rPr>
        <w:t>Gwyidon</w:t>
      </w:r>
      <w:proofErr w:type="spellEnd"/>
      <w:proofErr w:type="gramEnd"/>
      <w:r w:rsidR="00D75E7F">
        <w:rPr>
          <w:rFonts w:ascii="Times New Roman" w:hAnsi="Times New Roman"/>
          <w:color w:val="000000" w:themeColor="text1"/>
          <w:sz w:val="24"/>
          <w:szCs w:val="24"/>
        </w:rPr>
        <w:t xml:space="preserve"> but he is unable to influence the outcome of the most important destiny—Leu’s wife. </w:t>
      </w:r>
      <w:r w:rsidR="00A00993">
        <w:rPr>
          <w:rFonts w:ascii="Times New Roman" w:hAnsi="Times New Roman"/>
          <w:color w:val="000000" w:themeColor="text1"/>
          <w:sz w:val="24"/>
          <w:szCs w:val="24"/>
        </w:rPr>
        <w:t xml:space="preserve">Gwydion taunts </w:t>
      </w:r>
      <w:proofErr w:type="spellStart"/>
      <w:r w:rsidR="00A00993">
        <w:rPr>
          <w:rFonts w:ascii="Times New Roman" w:hAnsi="Times New Roman"/>
          <w:color w:val="000000" w:themeColor="text1"/>
          <w:sz w:val="24"/>
          <w:szCs w:val="24"/>
        </w:rPr>
        <w:t>Aranrhod</w:t>
      </w:r>
      <w:proofErr w:type="spellEnd"/>
      <w:r w:rsidR="00A00993">
        <w:rPr>
          <w:rFonts w:ascii="Times New Roman" w:hAnsi="Times New Roman"/>
          <w:color w:val="000000" w:themeColor="text1"/>
          <w:sz w:val="24"/>
          <w:szCs w:val="24"/>
        </w:rPr>
        <w:t xml:space="preserve"> with her rejection of motherhood and flaunts his fertility but she gets the better of him. She ensures that Leu has no heir by influencing the outcome of his own </w:t>
      </w:r>
      <w:r w:rsidR="004308DD">
        <w:rPr>
          <w:rFonts w:ascii="Times New Roman" w:hAnsi="Times New Roman"/>
          <w:color w:val="000000" w:themeColor="text1"/>
          <w:sz w:val="24"/>
          <w:szCs w:val="24"/>
        </w:rPr>
        <w:t>marriage.</w:t>
      </w:r>
      <w:r w:rsidR="004308DD">
        <w:rPr>
          <w:rStyle w:val="FootnoteReference"/>
          <w:rFonts w:ascii="Times New Roman" w:hAnsi="Times New Roman"/>
          <w:color w:val="000000" w:themeColor="text1"/>
          <w:sz w:val="24"/>
          <w:szCs w:val="24"/>
        </w:rPr>
        <w:footnoteReference w:id="50"/>
      </w:r>
      <w:r w:rsidR="004308DD">
        <w:rPr>
          <w:rFonts w:ascii="Times New Roman" w:hAnsi="Times New Roman"/>
          <w:color w:val="000000" w:themeColor="text1"/>
          <w:sz w:val="24"/>
          <w:szCs w:val="24"/>
        </w:rPr>
        <w:t xml:space="preserve"> </w:t>
      </w:r>
      <w:r w:rsidR="00CB0044">
        <w:rPr>
          <w:rFonts w:ascii="Times New Roman" w:hAnsi="Times New Roman"/>
          <w:color w:val="000000" w:themeColor="text1"/>
          <w:sz w:val="24"/>
          <w:szCs w:val="24"/>
        </w:rPr>
        <w:t>The last curse follows ‘</w:t>
      </w:r>
      <w:r w:rsidR="00DB005C">
        <w:rPr>
          <w:rFonts w:ascii="Times New Roman" w:hAnsi="Times New Roman"/>
          <w:color w:val="000000" w:themeColor="text1"/>
          <w:sz w:val="24"/>
          <w:szCs w:val="24"/>
        </w:rPr>
        <w:t>and I will swear a destiny on him,’ she said, ‘that he will never have a wife from the race that is on this earth at present.’</w:t>
      </w:r>
      <w:r w:rsidR="00DB005C">
        <w:rPr>
          <w:rStyle w:val="FootnoteReference"/>
          <w:rFonts w:ascii="Times New Roman" w:hAnsi="Times New Roman"/>
          <w:color w:val="000000" w:themeColor="text1"/>
          <w:sz w:val="24"/>
          <w:szCs w:val="24"/>
        </w:rPr>
        <w:footnoteReference w:id="51"/>
      </w:r>
      <w:r w:rsidR="004E22F1">
        <w:rPr>
          <w:rFonts w:ascii="Times New Roman" w:hAnsi="Times New Roman"/>
          <w:color w:val="000000" w:themeColor="text1"/>
          <w:sz w:val="24"/>
          <w:szCs w:val="24"/>
        </w:rPr>
        <w:t xml:space="preserve"> Her dialogue secures Leu’s fate for his marriage with </w:t>
      </w:r>
      <w:proofErr w:type="spellStart"/>
      <w:r w:rsidR="004E22F1">
        <w:rPr>
          <w:rFonts w:ascii="Times New Roman" w:hAnsi="Times New Roman"/>
          <w:color w:val="000000" w:themeColor="text1"/>
          <w:sz w:val="24"/>
          <w:szCs w:val="24"/>
        </w:rPr>
        <w:t>Blodeuedd</w:t>
      </w:r>
      <w:proofErr w:type="spellEnd"/>
      <w:r w:rsidR="004E22F1">
        <w:rPr>
          <w:rFonts w:ascii="Times New Roman" w:hAnsi="Times New Roman"/>
          <w:color w:val="000000" w:themeColor="text1"/>
          <w:sz w:val="24"/>
          <w:szCs w:val="24"/>
        </w:rPr>
        <w:t xml:space="preserve"> is unfruitful and the Fourth Branch ends with him alone with no wife and no heir.</w:t>
      </w:r>
      <w:r w:rsidR="004E22F1">
        <w:rPr>
          <w:rStyle w:val="FootnoteReference"/>
          <w:rFonts w:ascii="Times New Roman" w:hAnsi="Times New Roman"/>
          <w:color w:val="000000" w:themeColor="text1"/>
          <w:sz w:val="24"/>
          <w:szCs w:val="24"/>
        </w:rPr>
        <w:footnoteReference w:id="52"/>
      </w:r>
      <w:r w:rsidR="004E22F1">
        <w:rPr>
          <w:rFonts w:ascii="Times New Roman" w:hAnsi="Times New Roman"/>
          <w:color w:val="000000" w:themeColor="text1"/>
          <w:sz w:val="24"/>
          <w:szCs w:val="24"/>
        </w:rPr>
        <w:t xml:space="preserve"> </w:t>
      </w:r>
      <w:r w:rsidR="00026A97">
        <w:rPr>
          <w:rFonts w:ascii="Times New Roman" w:hAnsi="Times New Roman"/>
          <w:color w:val="000000" w:themeColor="text1"/>
          <w:sz w:val="24"/>
          <w:szCs w:val="24"/>
        </w:rPr>
        <w:t xml:space="preserve">Just as the magician, </w:t>
      </w:r>
      <w:proofErr w:type="spellStart"/>
      <w:r w:rsidR="00026A97" w:rsidRPr="00205E31">
        <w:rPr>
          <w:rFonts w:ascii="Times New Roman" w:hAnsi="Times New Roman"/>
          <w:sz w:val="24"/>
          <w:szCs w:val="24"/>
        </w:rPr>
        <w:t>Llwyd</w:t>
      </w:r>
      <w:proofErr w:type="spellEnd"/>
      <w:r w:rsidR="00026A97" w:rsidRPr="00205E31">
        <w:rPr>
          <w:rFonts w:ascii="Times New Roman" w:hAnsi="Times New Roman"/>
          <w:sz w:val="24"/>
          <w:szCs w:val="24"/>
        </w:rPr>
        <w:t xml:space="preserve"> ap </w:t>
      </w:r>
      <w:proofErr w:type="spellStart"/>
      <w:r w:rsidR="00026A97" w:rsidRPr="00205E31">
        <w:rPr>
          <w:rFonts w:ascii="Times New Roman" w:hAnsi="Times New Roman"/>
          <w:sz w:val="24"/>
          <w:szCs w:val="24"/>
        </w:rPr>
        <w:t>Cilcoed</w:t>
      </w:r>
      <w:proofErr w:type="spellEnd"/>
      <w:r w:rsidR="00026A97">
        <w:rPr>
          <w:rFonts w:ascii="Times New Roman" w:hAnsi="Times New Roman"/>
          <w:sz w:val="24"/>
          <w:szCs w:val="24"/>
        </w:rPr>
        <w:t xml:space="preserve">, </w:t>
      </w:r>
      <w:r w:rsidR="00026A97">
        <w:rPr>
          <w:rFonts w:ascii="Times New Roman" w:hAnsi="Times New Roman"/>
          <w:color w:val="000000" w:themeColor="text1"/>
          <w:sz w:val="24"/>
          <w:szCs w:val="24"/>
        </w:rPr>
        <w:t xml:space="preserve">curses Rhiannon for the shame she caused his friend, </w:t>
      </w:r>
      <w:proofErr w:type="spellStart"/>
      <w:r w:rsidR="00026A97">
        <w:rPr>
          <w:rFonts w:ascii="Times New Roman" w:hAnsi="Times New Roman"/>
          <w:color w:val="000000" w:themeColor="text1"/>
          <w:sz w:val="24"/>
          <w:szCs w:val="24"/>
        </w:rPr>
        <w:t>Aranrhod</w:t>
      </w:r>
      <w:proofErr w:type="spellEnd"/>
      <w:r w:rsidR="00026A97">
        <w:rPr>
          <w:rFonts w:ascii="Times New Roman" w:hAnsi="Times New Roman"/>
          <w:color w:val="000000" w:themeColor="text1"/>
          <w:sz w:val="24"/>
          <w:szCs w:val="24"/>
        </w:rPr>
        <w:t xml:space="preserve"> curses her son to avenge the shame brought upon her by Gwydion.</w:t>
      </w:r>
      <w:r w:rsidR="00BB7FDC">
        <w:rPr>
          <w:rFonts w:ascii="Times New Roman" w:hAnsi="Times New Roman"/>
          <w:color w:val="000000" w:themeColor="text1"/>
          <w:sz w:val="24"/>
          <w:szCs w:val="24"/>
        </w:rPr>
        <w:t xml:space="preserve"> Valente argues that </w:t>
      </w:r>
      <w:proofErr w:type="spellStart"/>
      <w:r w:rsidR="00BB7FDC">
        <w:rPr>
          <w:rFonts w:ascii="Times New Roman" w:hAnsi="Times New Roman"/>
          <w:color w:val="000000" w:themeColor="text1"/>
          <w:sz w:val="24"/>
          <w:szCs w:val="24"/>
        </w:rPr>
        <w:t>Aranrhod</w:t>
      </w:r>
      <w:proofErr w:type="spellEnd"/>
      <w:r w:rsidR="00BB7FDC">
        <w:rPr>
          <w:rFonts w:ascii="Times New Roman" w:hAnsi="Times New Roman"/>
          <w:color w:val="000000" w:themeColor="text1"/>
          <w:sz w:val="24"/>
          <w:szCs w:val="24"/>
        </w:rPr>
        <w:t xml:space="preserve"> ‘functions as [Gwydion’s] female foil: her denial of both her sexual experience and her responsibilities as mother instigate </w:t>
      </w:r>
      <w:proofErr w:type="gramStart"/>
      <w:r w:rsidR="00BB7FDC">
        <w:rPr>
          <w:rFonts w:ascii="Times New Roman" w:hAnsi="Times New Roman"/>
          <w:color w:val="000000" w:themeColor="text1"/>
          <w:sz w:val="24"/>
          <w:szCs w:val="24"/>
        </w:rPr>
        <w:t>a number of</w:t>
      </w:r>
      <w:proofErr w:type="gramEnd"/>
      <w:r w:rsidR="00BB7FDC">
        <w:rPr>
          <w:rFonts w:ascii="Times New Roman" w:hAnsi="Times New Roman"/>
          <w:color w:val="000000" w:themeColor="text1"/>
          <w:sz w:val="24"/>
          <w:szCs w:val="24"/>
        </w:rPr>
        <w:t xml:space="preserve"> crises in the sections of the text which deal with the life of Leu.’</w:t>
      </w:r>
      <w:r w:rsidR="00BB7FDC">
        <w:rPr>
          <w:rStyle w:val="FootnoteReference"/>
          <w:rFonts w:ascii="Times New Roman" w:hAnsi="Times New Roman"/>
          <w:color w:val="000000" w:themeColor="text1"/>
          <w:sz w:val="24"/>
          <w:szCs w:val="24"/>
        </w:rPr>
        <w:footnoteReference w:id="53"/>
      </w:r>
      <w:r w:rsidR="00BB7FDC">
        <w:rPr>
          <w:rFonts w:ascii="Times New Roman" w:hAnsi="Times New Roman"/>
          <w:color w:val="000000" w:themeColor="text1"/>
          <w:sz w:val="24"/>
          <w:szCs w:val="24"/>
        </w:rPr>
        <w:t xml:space="preserve"> </w:t>
      </w:r>
      <w:r w:rsidR="00C73F45">
        <w:rPr>
          <w:rFonts w:ascii="Times New Roman" w:hAnsi="Times New Roman"/>
          <w:color w:val="000000" w:themeColor="text1"/>
          <w:sz w:val="24"/>
          <w:szCs w:val="24"/>
        </w:rPr>
        <w:t xml:space="preserve">Whereas Rhiannon’s motherhood is robbed from her, </w:t>
      </w:r>
      <w:proofErr w:type="spellStart"/>
      <w:r w:rsidR="00C73F45">
        <w:rPr>
          <w:rFonts w:ascii="Times New Roman" w:hAnsi="Times New Roman"/>
          <w:color w:val="000000" w:themeColor="text1"/>
          <w:sz w:val="24"/>
          <w:szCs w:val="24"/>
        </w:rPr>
        <w:t>Aranrhod</w:t>
      </w:r>
      <w:proofErr w:type="spellEnd"/>
      <w:r w:rsidR="00C73F45">
        <w:rPr>
          <w:rFonts w:ascii="Times New Roman" w:hAnsi="Times New Roman"/>
          <w:color w:val="000000" w:themeColor="text1"/>
          <w:sz w:val="24"/>
          <w:szCs w:val="24"/>
        </w:rPr>
        <w:t xml:space="preserve"> has the opportunity to claim her maternal responsibilities and yet she does not.</w:t>
      </w:r>
      <w:r w:rsidR="00536D61">
        <w:rPr>
          <w:rFonts w:ascii="Times New Roman" w:hAnsi="Times New Roman"/>
          <w:color w:val="000000" w:themeColor="text1"/>
          <w:sz w:val="24"/>
          <w:szCs w:val="24"/>
        </w:rPr>
        <w:t xml:space="preserve"> </w:t>
      </w:r>
    </w:p>
    <w:p w14:paraId="356FC8B0" w14:textId="545274F4" w:rsidR="00BB7FDC" w:rsidRDefault="00E55E2A" w:rsidP="00846AC0">
      <w:pPr>
        <w:spacing w:after="0" w:line="480" w:lineRule="auto"/>
        <w:ind w:firstLine="720"/>
        <w:contextualSpacing/>
        <w:rPr>
          <w:rFonts w:ascii="Times New Roman" w:hAnsi="Times New Roman"/>
          <w:color w:val="000000" w:themeColor="text1"/>
          <w:sz w:val="24"/>
          <w:szCs w:val="24"/>
        </w:rPr>
      </w:pPr>
      <w:r>
        <w:rPr>
          <w:rFonts w:ascii="Times New Roman" w:hAnsi="Times New Roman"/>
          <w:color w:val="000000" w:themeColor="text1"/>
          <w:sz w:val="24"/>
          <w:szCs w:val="24"/>
        </w:rPr>
        <w:lastRenderedPageBreak/>
        <w:t>In conclusion</w:t>
      </w:r>
      <w:r w:rsidR="00D4575A">
        <w:rPr>
          <w:rFonts w:ascii="Times New Roman" w:hAnsi="Times New Roman"/>
          <w:color w:val="000000" w:themeColor="text1"/>
          <w:sz w:val="24"/>
          <w:szCs w:val="24"/>
        </w:rPr>
        <w:t>, unlike</w:t>
      </w:r>
      <w:r w:rsidR="00536D61">
        <w:rPr>
          <w:rFonts w:ascii="Times New Roman" w:hAnsi="Times New Roman"/>
          <w:color w:val="000000" w:themeColor="text1"/>
          <w:sz w:val="24"/>
          <w:szCs w:val="24"/>
        </w:rPr>
        <w:t xml:space="preserve"> Rhiannon, </w:t>
      </w:r>
      <w:proofErr w:type="spellStart"/>
      <w:r w:rsidR="00536D61">
        <w:rPr>
          <w:rFonts w:ascii="Times New Roman" w:hAnsi="Times New Roman"/>
          <w:color w:val="000000" w:themeColor="text1"/>
          <w:sz w:val="24"/>
          <w:szCs w:val="24"/>
        </w:rPr>
        <w:t>Aranrhod</w:t>
      </w:r>
      <w:proofErr w:type="spellEnd"/>
      <w:r w:rsidR="00536D61">
        <w:rPr>
          <w:rFonts w:ascii="Times New Roman" w:hAnsi="Times New Roman"/>
          <w:color w:val="000000" w:themeColor="text1"/>
          <w:sz w:val="24"/>
          <w:szCs w:val="24"/>
        </w:rPr>
        <w:t xml:space="preserve"> does not work within the system to </w:t>
      </w:r>
      <w:r w:rsidR="00910D5B">
        <w:rPr>
          <w:rFonts w:ascii="Times New Roman" w:hAnsi="Times New Roman"/>
          <w:color w:val="000000" w:themeColor="text1"/>
          <w:sz w:val="24"/>
          <w:szCs w:val="24"/>
        </w:rPr>
        <w:t>flout</w:t>
      </w:r>
      <w:r w:rsidR="00536D61">
        <w:rPr>
          <w:rFonts w:ascii="Times New Roman" w:hAnsi="Times New Roman"/>
          <w:color w:val="000000" w:themeColor="text1"/>
          <w:sz w:val="24"/>
          <w:szCs w:val="24"/>
        </w:rPr>
        <w:t xml:space="preserve"> social conventions. She simply denounces them publicly. </w:t>
      </w:r>
      <w:r w:rsidR="00910D5B">
        <w:rPr>
          <w:rFonts w:ascii="Times New Roman" w:hAnsi="Times New Roman"/>
          <w:color w:val="000000" w:themeColor="text1"/>
          <w:sz w:val="24"/>
          <w:szCs w:val="24"/>
        </w:rPr>
        <w:t xml:space="preserve">Like </w:t>
      </w:r>
      <w:proofErr w:type="spellStart"/>
      <w:r w:rsidR="00910D5B">
        <w:rPr>
          <w:rFonts w:ascii="Times New Roman" w:hAnsi="Times New Roman"/>
          <w:color w:val="000000" w:themeColor="text1"/>
          <w:sz w:val="24"/>
          <w:szCs w:val="24"/>
        </w:rPr>
        <w:t>Goewin</w:t>
      </w:r>
      <w:proofErr w:type="spellEnd"/>
      <w:r w:rsidR="00910D5B">
        <w:rPr>
          <w:rFonts w:ascii="Times New Roman" w:hAnsi="Times New Roman"/>
          <w:color w:val="000000" w:themeColor="text1"/>
          <w:sz w:val="24"/>
          <w:szCs w:val="24"/>
        </w:rPr>
        <w:t xml:space="preserve">, </w:t>
      </w:r>
      <w:proofErr w:type="spellStart"/>
      <w:r w:rsidR="00910D5B">
        <w:rPr>
          <w:rFonts w:ascii="Times New Roman" w:hAnsi="Times New Roman"/>
          <w:color w:val="000000" w:themeColor="text1"/>
          <w:sz w:val="24"/>
          <w:szCs w:val="24"/>
        </w:rPr>
        <w:t>Aranrhod</w:t>
      </w:r>
      <w:proofErr w:type="spellEnd"/>
      <w:r w:rsidR="00910D5B">
        <w:rPr>
          <w:rFonts w:ascii="Times New Roman" w:hAnsi="Times New Roman"/>
          <w:color w:val="000000" w:themeColor="text1"/>
          <w:sz w:val="24"/>
          <w:szCs w:val="24"/>
        </w:rPr>
        <w:t xml:space="preserve"> </w:t>
      </w:r>
      <w:r w:rsidR="002A5639">
        <w:rPr>
          <w:rFonts w:ascii="Times New Roman" w:hAnsi="Times New Roman"/>
          <w:color w:val="000000" w:themeColor="text1"/>
          <w:sz w:val="24"/>
          <w:szCs w:val="24"/>
        </w:rPr>
        <w:t>does not follow the female life cycle</w:t>
      </w:r>
      <w:r w:rsidR="00103E7A">
        <w:rPr>
          <w:rFonts w:ascii="Times New Roman" w:hAnsi="Times New Roman"/>
          <w:color w:val="000000" w:themeColor="text1"/>
          <w:sz w:val="24"/>
          <w:szCs w:val="24"/>
        </w:rPr>
        <w:t xml:space="preserve"> (marriage, birth, etc.)</w:t>
      </w:r>
      <w:r w:rsidR="002A5639">
        <w:rPr>
          <w:rFonts w:ascii="Times New Roman" w:hAnsi="Times New Roman"/>
          <w:color w:val="000000" w:themeColor="text1"/>
          <w:sz w:val="24"/>
          <w:szCs w:val="24"/>
        </w:rPr>
        <w:t xml:space="preserve"> as Rhiannon and </w:t>
      </w:r>
      <w:proofErr w:type="spellStart"/>
      <w:r w:rsidR="002A5639">
        <w:rPr>
          <w:rFonts w:ascii="Times New Roman" w:hAnsi="Times New Roman"/>
          <w:color w:val="000000" w:themeColor="text1"/>
          <w:sz w:val="24"/>
          <w:szCs w:val="24"/>
        </w:rPr>
        <w:t>Branwen</w:t>
      </w:r>
      <w:proofErr w:type="spellEnd"/>
      <w:r w:rsidR="002A5639">
        <w:rPr>
          <w:rFonts w:ascii="Times New Roman" w:hAnsi="Times New Roman"/>
          <w:color w:val="000000" w:themeColor="text1"/>
          <w:sz w:val="24"/>
          <w:szCs w:val="24"/>
        </w:rPr>
        <w:t xml:space="preserve"> do.</w:t>
      </w:r>
      <w:r w:rsidR="00EF3F65">
        <w:rPr>
          <w:rFonts w:ascii="Times New Roman" w:hAnsi="Times New Roman"/>
          <w:color w:val="000000" w:themeColor="text1"/>
          <w:sz w:val="24"/>
          <w:szCs w:val="24"/>
        </w:rPr>
        <w:t xml:space="preserve"> </w:t>
      </w:r>
      <w:r w:rsidR="00BE1F87">
        <w:rPr>
          <w:rFonts w:ascii="Times New Roman" w:hAnsi="Times New Roman"/>
          <w:color w:val="000000" w:themeColor="text1"/>
          <w:sz w:val="24"/>
          <w:szCs w:val="24"/>
        </w:rPr>
        <w:t xml:space="preserve">Whereas, </w:t>
      </w:r>
      <w:proofErr w:type="spellStart"/>
      <w:r w:rsidR="00BE1F87">
        <w:rPr>
          <w:rFonts w:ascii="Times New Roman" w:hAnsi="Times New Roman"/>
          <w:color w:val="000000" w:themeColor="text1"/>
          <w:sz w:val="24"/>
          <w:szCs w:val="24"/>
        </w:rPr>
        <w:t>Goewin</w:t>
      </w:r>
      <w:proofErr w:type="spellEnd"/>
      <w:r w:rsidR="00BE1F87">
        <w:rPr>
          <w:rFonts w:ascii="Times New Roman" w:hAnsi="Times New Roman"/>
          <w:color w:val="000000" w:themeColor="text1"/>
          <w:sz w:val="24"/>
          <w:szCs w:val="24"/>
        </w:rPr>
        <w:t xml:space="preserve"> finds a protector in Math</w:t>
      </w:r>
      <w:r w:rsidR="00067893">
        <w:rPr>
          <w:rFonts w:ascii="Times New Roman" w:hAnsi="Times New Roman"/>
          <w:color w:val="000000" w:themeColor="text1"/>
          <w:sz w:val="24"/>
          <w:szCs w:val="24"/>
        </w:rPr>
        <w:t xml:space="preserve">, </w:t>
      </w:r>
      <w:r w:rsidR="00BE1F87">
        <w:rPr>
          <w:rFonts w:ascii="Times New Roman" w:hAnsi="Times New Roman"/>
          <w:color w:val="000000" w:themeColor="text1"/>
          <w:sz w:val="24"/>
          <w:szCs w:val="24"/>
        </w:rPr>
        <w:t xml:space="preserve">for </w:t>
      </w:r>
      <w:proofErr w:type="spellStart"/>
      <w:r w:rsidR="00BE1F87">
        <w:rPr>
          <w:rFonts w:ascii="Times New Roman" w:hAnsi="Times New Roman"/>
          <w:color w:val="000000" w:themeColor="text1"/>
          <w:sz w:val="24"/>
          <w:szCs w:val="24"/>
        </w:rPr>
        <w:t>Aranrhod</w:t>
      </w:r>
      <w:proofErr w:type="spellEnd"/>
      <w:r w:rsidR="00BE1F87">
        <w:rPr>
          <w:rFonts w:ascii="Times New Roman" w:hAnsi="Times New Roman"/>
          <w:color w:val="000000" w:themeColor="text1"/>
          <w:sz w:val="24"/>
          <w:szCs w:val="24"/>
        </w:rPr>
        <w:t xml:space="preserve"> there is no protector. </w:t>
      </w:r>
      <w:r w:rsidR="005A39B2">
        <w:rPr>
          <w:rFonts w:ascii="Times New Roman" w:hAnsi="Times New Roman"/>
          <w:color w:val="000000" w:themeColor="text1"/>
          <w:sz w:val="24"/>
          <w:szCs w:val="24"/>
        </w:rPr>
        <w:t xml:space="preserve">Valente argues that </w:t>
      </w:r>
      <w:proofErr w:type="spellStart"/>
      <w:r w:rsidR="005A39B2">
        <w:rPr>
          <w:rFonts w:ascii="Times New Roman" w:hAnsi="Times New Roman"/>
          <w:color w:val="000000" w:themeColor="text1"/>
          <w:sz w:val="24"/>
          <w:szCs w:val="24"/>
        </w:rPr>
        <w:t>Aranrhod</w:t>
      </w:r>
      <w:proofErr w:type="spellEnd"/>
      <w:r w:rsidR="005A39B2">
        <w:rPr>
          <w:rFonts w:ascii="Times New Roman" w:hAnsi="Times New Roman"/>
          <w:color w:val="000000" w:themeColor="text1"/>
          <w:sz w:val="24"/>
          <w:szCs w:val="24"/>
        </w:rPr>
        <w:t xml:space="preserve"> ‘functions as her own protector’ by retreating to </w:t>
      </w:r>
      <w:proofErr w:type="spellStart"/>
      <w:r w:rsidR="005A39B2">
        <w:rPr>
          <w:rFonts w:ascii="Times New Roman" w:hAnsi="Times New Roman"/>
          <w:color w:val="000000" w:themeColor="text1"/>
          <w:sz w:val="24"/>
          <w:szCs w:val="24"/>
        </w:rPr>
        <w:t>Caer</w:t>
      </w:r>
      <w:proofErr w:type="spellEnd"/>
      <w:r w:rsidR="005A39B2">
        <w:rPr>
          <w:rFonts w:ascii="Times New Roman" w:hAnsi="Times New Roman"/>
          <w:color w:val="000000" w:themeColor="text1"/>
          <w:sz w:val="24"/>
          <w:szCs w:val="24"/>
        </w:rPr>
        <w:t xml:space="preserve"> </w:t>
      </w:r>
      <w:proofErr w:type="spellStart"/>
      <w:r w:rsidR="005A39B2">
        <w:rPr>
          <w:rFonts w:ascii="Times New Roman" w:hAnsi="Times New Roman"/>
          <w:color w:val="000000" w:themeColor="text1"/>
          <w:sz w:val="24"/>
          <w:szCs w:val="24"/>
        </w:rPr>
        <w:t>Aranrhod</w:t>
      </w:r>
      <w:proofErr w:type="spellEnd"/>
      <w:r w:rsidR="005A39B2">
        <w:rPr>
          <w:rFonts w:ascii="Times New Roman" w:hAnsi="Times New Roman"/>
          <w:color w:val="000000" w:themeColor="text1"/>
          <w:sz w:val="24"/>
          <w:szCs w:val="24"/>
        </w:rPr>
        <w:t xml:space="preserve">. </w:t>
      </w:r>
      <w:proofErr w:type="spellStart"/>
      <w:r w:rsidR="005A747A">
        <w:rPr>
          <w:rFonts w:ascii="Times New Roman" w:hAnsi="Times New Roman"/>
          <w:color w:val="000000" w:themeColor="text1"/>
          <w:sz w:val="24"/>
          <w:szCs w:val="24"/>
        </w:rPr>
        <w:t>Aranrhod’s</w:t>
      </w:r>
      <w:proofErr w:type="spellEnd"/>
      <w:r w:rsidR="005A747A">
        <w:rPr>
          <w:rFonts w:ascii="Times New Roman" w:hAnsi="Times New Roman"/>
          <w:color w:val="000000" w:themeColor="text1"/>
          <w:sz w:val="24"/>
          <w:szCs w:val="24"/>
        </w:rPr>
        <w:t xml:space="preserve"> characterization is complex: she is independent, unabashed, and she forces Gwydion to assume her role of fertility so that she can adopt the role of a protector (which her brother has failed to perform for her). </w:t>
      </w:r>
      <w:r w:rsidR="00B72F80">
        <w:rPr>
          <w:rFonts w:ascii="Times New Roman" w:hAnsi="Times New Roman"/>
          <w:color w:val="000000" w:themeColor="text1"/>
          <w:sz w:val="24"/>
          <w:szCs w:val="24"/>
        </w:rPr>
        <w:t>In doing so, she exerts more dominance and influence over the fat</w:t>
      </w:r>
      <w:r w:rsidR="00506991">
        <w:rPr>
          <w:rFonts w:ascii="Times New Roman" w:hAnsi="Times New Roman"/>
          <w:color w:val="000000" w:themeColor="text1"/>
          <w:sz w:val="24"/>
          <w:szCs w:val="24"/>
        </w:rPr>
        <w:t xml:space="preserve">e of her male counterparts than any other woman in the Four Branches. </w:t>
      </w:r>
      <w:r w:rsidR="0055590C">
        <w:rPr>
          <w:rFonts w:ascii="Times New Roman" w:hAnsi="Times New Roman"/>
          <w:color w:val="000000" w:themeColor="text1"/>
          <w:sz w:val="24"/>
          <w:szCs w:val="24"/>
        </w:rPr>
        <w:t>It can be said of her then, in accordance with Valente, that she indeed acts as the ‘pivot upon which the story turns.’</w:t>
      </w:r>
      <w:r w:rsidR="0055590C">
        <w:rPr>
          <w:rStyle w:val="FootnoteReference"/>
          <w:rFonts w:ascii="Times New Roman" w:hAnsi="Times New Roman"/>
          <w:color w:val="000000" w:themeColor="text1"/>
          <w:sz w:val="24"/>
          <w:szCs w:val="24"/>
        </w:rPr>
        <w:footnoteReference w:id="54"/>
      </w:r>
    </w:p>
    <w:p w14:paraId="7E46F3D2" w14:textId="77777777" w:rsidR="00C16BED" w:rsidRDefault="00C16BED" w:rsidP="0068145C">
      <w:pPr>
        <w:spacing w:after="0" w:line="480" w:lineRule="auto"/>
        <w:ind w:firstLine="720"/>
        <w:contextualSpacing/>
        <w:rPr>
          <w:rFonts w:ascii="Times New Roman" w:hAnsi="Times New Roman"/>
          <w:sz w:val="24"/>
          <w:szCs w:val="24"/>
        </w:rPr>
      </w:pPr>
    </w:p>
    <w:p w14:paraId="16A6C6EE" w14:textId="1D18D938" w:rsidR="007222E0" w:rsidRDefault="007222E0">
      <w:pPr>
        <w:spacing w:after="0" w:line="240" w:lineRule="auto"/>
        <w:rPr>
          <w:rFonts w:ascii="Times New Roman" w:hAnsi="Times New Roman"/>
          <w:sz w:val="24"/>
          <w:szCs w:val="24"/>
        </w:rPr>
      </w:pPr>
      <w:r>
        <w:rPr>
          <w:rFonts w:ascii="Times New Roman" w:hAnsi="Times New Roman"/>
          <w:sz w:val="24"/>
          <w:szCs w:val="24"/>
        </w:rPr>
        <w:br w:type="page"/>
      </w:r>
    </w:p>
    <w:p w14:paraId="5D51FD9A" w14:textId="6D3AA8A0" w:rsidR="008C4EB2" w:rsidRDefault="007222E0" w:rsidP="007222E0">
      <w:pPr>
        <w:spacing w:after="0" w:line="480" w:lineRule="auto"/>
        <w:ind w:firstLine="720"/>
        <w:contextualSpacing/>
        <w:jc w:val="center"/>
        <w:rPr>
          <w:rFonts w:ascii="Times New Roman" w:hAnsi="Times New Roman"/>
          <w:sz w:val="24"/>
          <w:szCs w:val="24"/>
        </w:rPr>
      </w:pPr>
      <w:r>
        <w:rPr>
          <w:rFonts w:ascii="Times New Roman" w:hAnsi="Times New Roman"/>
          <w:sz w:val="24"/>
          <w:szCs w:val="24"/>
        </w:rPr>
        <w:lastRenderedPageBreak/>
        <w:t>Bibliography</w:t>
      </w:r>
    </w:p>
    <w:p w14:paraId="595ED471" w14:textId="77777777" w:rsidR="00DF6994" w:rsidRPr="00963293" w:rsidRDefault="00DF6994" w:rsidP="00DF6994">
      <w:pPr>
        <w:pStyle w:val="FootnoteText"/>
        <w:spacing w:line="480" w:lineRule="auto"/>
        <w:ind w:left="720" w:hanging="720"/>
        <w:contextualSpacing/>
        <w:rPr>
          <w:rFonts w:ascii="Times New Roman" w:hAnsi="Times New Roman"/>
          <w:sz w:val="24"/>
          <w:szCs w:val="24"/>
        </w:rPr>
      </w:pPr>
      <w:r w:rsidRPr="00B9614D">
        <w:rPr>
          <w:rFonts w:ascii="Times New Roman" w:hAnsi="Times New Roman"/>
          <w:sz w:val="24"/>
          <w:szCs w:val="24"/>
        </w:rPr>
        <w:t xml:space="preserve">Breeze, </w:t>
      </w:r>
      <w:r>
        <w:rPr>
          <w:rFonts w:ascii="Times New Roman" w:hAnsi="Times New Roman"/>
          <w:sz w:val="24"/>
          <w:szCs w:val="24"/>
        </w:rPr>
        <w:t xml:space="preserve">A. (2011) </w:t>
      </w:r>
      <w:r w:rsidRPr="00B9614D">
        <w:rPr>
          <w:rFonts w:ascii="Times New Roman" w:hAnsi="Times New Roman"/>
          <w:i/>
          <w:sz w:val="24"/>
          <w:szCs w:val="24"/>
        </w:rPr>
        <w:t>The Origin of the Four Branches</w:t>
      </w:r>
      <w:r>
        <w:rPr>
          <w:rFonts w:ascii="Times New Roman" w:hAnsi="Times New Roman"/>
          <w:sz w:val="24"/>
          <w:szCs w:val="24"/>
        </w:rPr>
        <w:t xml:space="preserve">. </w:t>
      </w:r>
      <w:r w:rsidRPr="00B9614D">
        <w:rPr>
          <w:rFonts w:ascii="Times New Roman" w:hAnsi="Times New Roman"/>
          <w:sz w:val="24"/>
          <w:szCs w:val="24"/>
        </w:rPr>
        <w:t xml:space="preserve">Indiana University: </w:t>
      </w:r>
      <w:proofErr w:type="spellStart"/>
      <w:r w:rsidRPr="00B9614D">
        <w:rPr>
          <w:rFonts w:ascii="Times New Roman" w:hAnsi="Times New Roman"/>
          <w:sz w:val="24"/>
          <w:szCs w:val="24"/>
        </w:rPr>
        <w:t>Gracewing</w:t>
      </w:r>
      <w:proofErr w:type="spellEnd"/>
      <w:r>
        <w:rPr>
          <w:rFonts w:ascii="Times New Roman" w:hAnsi="Times New Roman"/>
          <w:sz w:val="24"/>
          <w:szCs w:val="24"/>
        </w:rPr>
        <w:t xml:space="preserve">. </w:t>
      </w:r>
    </w:p>
    <w:p w14:paraId="50DD53E2" w14:textId="77777777" w:rsidR="00DF6994" w:rsidRPr="00963293" w:rsidRDefault="00DF6994" w:rsidP="00DF6994">
      <w:pPr>
        <w:pStyle w:val="FootnoteText"/>
        <w:spacing w:line="480" w:lineRule="auto"/>
        <w:ind w:left="720" w:hanging="720"/>
        <w:contextualSpacing/>
        <w:rPr>
          <w:rFonts w:ascii="Times New Roman" w:hAnsi="Times New Roman"/>
          <w:sz w:val="24"/>
          <w:szCs w:val="24"/>
        </w:rPr>
      </w:pPr>
      <w:r w:rsidRPr="00963293">
        <w:rPr>
          <w:rFonts w:ascii="Times New Roman" w:hAnsi="Times New Roman"/>
          <w:sz w:val="24"/>
          <w:szCs w:val="24"/>
        </w:rPr>
        <w:t xml:space="preserve">Byfield, </w:t>
      </w:r>
      <w:r>
        <w:rPr>
          <w:rFonts w:ascii="Times New Roman" w:hAnsi="Times New Roman"/>
          <w:sz w:val="24"/>
          <w:szCs w:val="24"/>
        </w:rPr>
        <w:t xml:space="preserve">C. </w:t>
      </w:r>
      <w:r w:rsidRPr="00963293">
        <w:rPr>
          <w:rFonts w:ascii="Times New Roman" w:hAnsi="Times New Roman"/>
          <w:sz w:val="24"/>
          <w:szCs w:val="24"/>
        </w:rPr>
        <w:t xml:space="preserve">‘Character and Conflict in the Four Branches of the </w:t>
      </w:r>
      <w:proofErr w:type="spellStart"/>
      <w:r w:rsidRPr="00963293">
        <w:rPr>
          <w:rFonts w:ascii="Times New Roman" w:hAnsi="Times New Roman"/>
          <w:sz w:val="24"/>
          <w:szCs w:val="24"/>
        </w:rPr>
        <w:t>Mabinogi</w:t>
      </w:r>
      <w:proofErr w:type="spellEnd"/>
      <w:r w:rsidRPr="00963293">
        <w:rPr>
          <w:rFonts w:ascii="Times New Roman" w:hAnsi="Times New Roman"/>
          <w:sz w:val="24"/>
          <w:szCs w:val="24"/>
        </w:rPr>
        <w:t xml:space="preserve">’, </w:t>
      </w:r>
      <w:r w:rsidRPr="00963293">
        <w:rPr>
          <w:rFonts w:ascii="Times New Roman" w:hAnsi="Times New Roman"/>
          <w:i/>
          <w:sz w:val="24"/>
          <w:szCs w:val="24"/>
        </w:rPr>
        <w:t>Bulletin of the Board of Celtic Studies</w:t>
      </w:r>
      <w:r w:rsidRPr="00963293">
        <w:rPr>
          <w:rFonts w:ascii="Times New Roman" w:hAnsi="Times New Roman"/>
          <w:sz w:val="24"/>
          <w:szCs w:val="24"/>
        </w:rPr>
        <w:t xml:space="preserve">, 40 (1993), </w:t>
      </w:r>
      <w:r>
        <w:rPr>
          <w:rFonts w:ascii="Times New Roman" w:hAnsi="Times New Roman"/>
          <w:sz w:val="24"/>
          <w:szCs w:val="24"/>
        </w:rPr>
        <w:t xml:space="preserve">pp. </w:t>
      </w:r>
      <w:r w:rsidRPr="00963293">
        <w:rPr>
          <w:rFonts w:ascii="Times New Roman" w:hAnsi="Times New Roman"/>
          <w:sz w:val="24"/>
          <w:szCs w:val="24"/>
        </w:rPr>
        <w:t>51-72</w:t>
      </w:r>
      <w:r>
        <w:rPr>
          <w:rFonts w:ascii="Times New Roman" w:hAnsi="Times New Roman"/>
          <w:sz w:val="24"/>
          <w:szCs w:val="24"/>
        </w:rPr>
        <w:t>.</w:t>
      </w:r>
    </w:p>
    <w:p w14:paraId="720CA9C0" w14:textId="77777777" w:rsidR="00DF6994" w:rsidRPr="00963293" w:rsidRDefault="00DF6994" w:rsidP="00DF6994">
      <w:pPr>
        <w:pStyle w:val="FootnoteText"/>
        <w:spacing w:line="480" w:lineRule="auto"/>
        <w:ind w:left="720" w:hanging="720"/>
        <w:contextualSpacing/>
        <w:rPr>
          <w:rFonts w:ascii="Times New Roman" w:hAnsi="Times New Roman"/>
          <w:sz w:val="24"/>
          <w:szCs w:val="24"/>
        </w:rPr>
      </w:pPr>
      <w:r w:rsidRPr="00963293">
        <w:rPr>
          <w:rFonts w:ascii="Times New Roman" w:hAnsi="Times New Roman"/>
          <w:sz w:val="24"/>
          <w:szCs w:val="24"/>
        </w:rPr>
        <w:t xml:space="preserve">Davies, </w:t>
      </w:r>
      <w:r>
        <w:rPr>
          <w:rFonts w:ascii="Times New Roman" w:hAnsi="Times New Roman"/>
          <w:sz w:val="24"/>
          <w:szCs w:val="24"/>
        </w:rPr>
        <w:t xml:space="preserve">S. (2007) </w:t>
      </w:r>
      <w:r w:rsidRPr="00963293">
        <w:rPr>
          <w:rFonts w:ascii="Times New Roman" w:hAnsi="Times New Roman"/>
          <w:i/>
          <w:sz w:val="24"/>
          <w:szCs w:val="24"/>
        </w:rPr>
        <w:t xml:space="preserve">The </w:t>
      </w:r>
      <w:proofErr w:type="spellStart"/>
      <w:r w:rsidRPr="00963293">
        <w:rPr>
          <w:rFonts w:ascii="Times New Roman" w:hAnsi="Times New Roman"/>
          <w:i/>
          <w:sz w:val="24"/>
          <w:szCs w:val="24"/>
        </w:rPr>
        <w:t>Mabinogion</w:t>
      </w:r>
      <w:proofErr w:type="spellEnd"/>
      <w:r>
        <w:rPr>
          <w:rFonts w:ascii="Times New Roman" w:hAnsi="Times New Roman"/>
          <w:sz w:val="24"/>
          <w:szCs w:val="24"/>
        </w:rPr>
        <w:t xml:space="preserve">. </w:t>
      </w:r>
      <w:r w:rsidRPr="00963293">
        <w:rPr>
          <w:rFonts w:ascii="Times New Roman" w:hAnsi="Times New Roman"/>
          <w:sz w:val="24"/>
          <w:szCs w:val="24"/>
        </w:rPr>
        <w:t>Oxford: Oxford University Press</w:t>
      </w:r>
      <w:r>
        <w:rPr>
          <w:rFonts w:ascii="Times New Roman" w:hAnsi="Times New Roman"/>
          <w:sz w:val="24"/>
          <w:szCs w:val="24"/>
        </w:rPr>
        <w:t>.</w:t>
      </w:r>
    </w:p>
    <w:p w14:paraId="53A3B256" w14:textId="77777777" w:rsidR="00DF6994" w:rsidRPr="00963293" w:rsidRDefault="00DF6994" w:rsidP="00DF6994">
      <w:pPr>
        <w:pStyle w:val="FootnoteText"/>
        <w:spacing w:line="480" w:lineRule="auto"/>
        <w:ind w:left="720" w:hanging="720"/>
        <w:contextualSpacing/>
        <w:rPr>
          <w:rFonts w:ascii="Times New Roman" w:hAnsi="Times New Roman"/>
          <w:sz w:val="24"/>
          <w:szCs w:val="24"/>
        </w:rPr>
      </w:pPr>
      <w:r w:rsidRPr="00963293">
        <w:rPr>
          <w:rFonts w:ascii="Times New Roman" w:hAnsi="Times New Roman"/>
          <w:sz w:val="24"/>
          <w:szCs w:val="24"/>
        </w:rPr>
        <w:t>Ford</w:t>
      </w:r>
      <w:r>
        <w:rPr>
          <w:rFonts w:ascii="Times New Roman" w:hAnsi="Times New Roman"/>
          <w:sz w:val="24"/>
          <w:szCs w:val="24"/>
        </w:rPr>
        <w:t>, P.</w:t>
      </w:r>
      <w:r w:rsidRPr="00963293">
        <w:rPr>
          <w:rFonts w:ascii="Times New Roman" w:hAnsi="Times New Roman"/>
          <w:sz w:val="24"/>
          <w:szCs w:val="24"/>
        </w:rPr>
        <w:t xml:space="preserve"> ‘Prolegomena to a Reading of the </w:t>
      </w:r>
      <w:proofErr w:type="spellStart"/>
      <w:r w:rsidRPr="00963293">
        <w:rPr>
          <w:rFonts w:ascii="Times New Roman" w:hAnsi="Times New Roman"/>
          <w:sz w:val="24"/>
          <w:szCs w:val="24"/>
        </w:rPr>
        <w:t>Mabinogi</w:t>
      </w:r>
      <w:proofErr w:type="spellEnd"/>
      <w:r w:rsidRPr="00963293">
        <w:rPr>
          <w:rFonts w:ascii="Times New Roman" w:hAnsi="Times New Roman"/>
          <w:sz w:val="24"/>
          <w:szCs w:val="24"/>
        </w:rPr>
        <w:t xml:space="preserve">: </w:t>
      </w:r>
      <w:proofErr w:type="spellStart"/>
      <w:r w:rsidRPr="00963293">
        <w:rPr>
          <w:rFonts w:ascii="Times New Roman" w:hAnsi="Times New Roman"/>
          <w:sz w:val="24"/>
          <w:szCs w:val="24"/>
        </w:rPr>
        <w:t>Pwyll</w:t>
      </w:r>
      <w:proofErr w:type="spellEnd"/>
      <w:r w:rsidRPr="00963293">
        <w:rPr>
          <w:rFonts w:ascii="Times New Roman" w:hAnsi="Times New Roman"/>
          <w:sz w:val="24"/>
          <w:szCs w:val="24"/>
        </w:rPr>
        <w:t xml:space="preserve"> and Manawydan’, </w:t>
      </w:r>
      <w:proofErr w:type="spellStart"/>
      <w:r w:rsidRPr="00963293">
        <w:rPr>
          <w:rFonts w:ascii="Times New Roman" w:hAnsi="Times New Roman"/>
          <w:i/>
          <w:sz w:val="24"/>
          <w:szCs w:val="24"/>
        </w:rPr>
        <w:t>Studia</w:t>
      </w:r>
      <w:proofErr w:type="spellEnd"/>
      <w:r w:rsidRPr="00963293">
        <w:rPr>
          <w:rFonts w:ascii="Times New Roman" w:hAnsi="Times New Roman"/>
          <w:i/>
          <w:sz w:val="24"/>
          <w:szCs w:val="24"/>
        </w:rPr>
        <w:t xml:space="preserve"> </w:t>
      </w:r>
      <w:proofErr w:type="spellStart"/>
      <w:r w:rsidRPr="00963293">
        <w:rPr>
          <w:rFonts w:ascii="Times New Roman" w:hAnsi="Times New Roman"/>
          <w:i/>
          <w:sz w:val="24"/>
          <w:szCs w:val="24"/>
        </w:rPr>
        <w:t>Celtica</w:t>
      </w:r>
      <w:proofErr w:type="spellEnd"/>
      <w:r w:rsidRPr="00963293">
        <w:rPr>
          <w:rFonts w:ascii="Times New Roman" w:hAnsi="Times New Roman"/>
          <w:sz w:val="24"/>
          <w:szCs w:val="24"/>
        </w:rPr>
        <w:t xml:space="preserve">, XVI/XVII (198s/82), </w:t>
      </w:r>
      <w:r>
        <w:rPr>
          <w:rFonts w:ascii="Times New Roman" w:hAnsi="Times New Roman"/>
          <w:sz w:val="24"/>
          <w:szCs w:val="24"/>
        </w:rPr>
        <w:t xml:space="preserve">pp. </w:t>
      </w:r>
      <w:r w:rsidRPr="00963293">
        <w:rPr>
          <w:rFonts w:ascii="Times New Roman" w:hAnsi="Times New Roman"/>
          <w:sz w:val="24"/>
          <w:szCs w:val="24"/>
        </w:rPr>
        <w:t>110-125</w:t>
      </w:r>
      <w:r>
        <w:rPr>
          <w:rFonts w:ascii="Times New Roman" w:hAnsi="Times New Roman"/>
          <w:sz w:val="24"/>
          <w:szCs w:val="24"/>
        </w:rPr>
        <w:t>.</w:t>
      </w:r>
    </w:p>
    <w:p w14:paraId="5143E554" w14:textId="77777777" w:rsidR="00DF6994" w:rsidRPr="00963293" w:rsidRDefault="00DF6994" w:rsidP="00DF6994">
      <w:pPr>
        <w:pStyle w:val="FootnoteText"/>
        <w:spacing w:line="480" w:lineRule="auto"/>
        <w:ind w:left="720" w:hanging="720"/>
        <w:contextualSpacing/>
        <w:rPr>
          <w:rFonts w:ascii="Times New Roman" w:hAnsi="Times New Roman"/>
          <w:sz w:val="24"/>
          <w:szCs w:val="24"/>
        </w:rPr>
      </w:pPr>
      <w:r w:rsidRPr="00963293">
        <w:rPr>
          <w:rFonts w:ascii="Times New Roman" w:hAnsi="Times New Roman"/>
          <w:sz w:val="24"/>
          <w:szCs w:val="24"/>
        </w:rPr>
        <w:t>Rees,</w:t>
      </w:r>
      <w:r>
        <w:rPr>
          <w:rFonts w:ascii="Times New Roman" w:hAnsi="Times New Roman"/>
          <w:sz w:val="24"/>
          <w:szCs w:val="24"/>
        </w:rPr>
        <w:t xml:space="preserve"> R.,</w:t>
      </w:r>
      <w:r w:rsidRPr="00963293">
        <w:rPr>
          <w:rFonts w:ascii="Times New Roman" w:hAnsi="Times New Roman"/>
          <w:sz w:val="24"/>
          <w:szCs w:val="24"/>
        </w:rPr>
        <w:t xml:space="preserve"> </w:t>
      </w:r>
      <w:r w:rsidRPr="00963293">
        <w:rPr>
          <w:rFonts w:ascii="Times New Roman" w:hAnsi="Times New Roman"/>
          <w:i/>
          <w:sz w:val="24"/>
          <w:szCs w:val="24"/>
        </w:rPr>
        <w:t xml:space="preserve">Perceptions of </w:t>
      </w:r>
      <w:proofErr w:type="spellStart"/>
      <w:r w:rsidRPr="00963293">
        <w:rPr>
          <w:rFonts w:ascii="Times New Roman" w:hAnsi="Times New Roman"/>
          <w:i/>
          <w:sz w:val="24"/>
          <w:szCs w:val="24"/>
        </w:rPr>
        <w:t>Annwn</w:t>
      </w:r>
      <w:proofErr w:type="spellEnd"/>
      <w:r w:rsidRPr="00963293">
        <w:rPr>
          <w:rFonts w:ascii="Times New Roman" w:hAnsi="Times New Roman"/>
          <w:i/>
          <w:sz w:val="24"/>
          <w:szCs w:val="24"/>
        </w:rPr>
        <w:t xml:space="preserve">: The Otherworld in the Four Branches of the </w:t>
      </w:r>
      <w:proofErr w:type="spellStart"/>
      <w:r w:rsidRPr="00963293">
        <w:rPr>
          <w:rFonts w:ascii="Times New Roman" w:hAnsi="Times New Roman"/>
          <w:i/>
          <w:sz w:val="24"/>
          <w:szCs w:val="24"/>
        </w:rPr>
        <w:t>Mabinogi</w:t>
      </w:r>
      <w:proofErr w:type="spellEnd"/>
      <w:r w:rsidRPr="00963293">
        <w:rPr>
          <w:rFonts w:ascii="Times New Roman" w:hAnsi="Times New Roman"/>
          <w:sz w:val="24"/>
          <w:szCs w:val="24"/>
        </w:rPr>
        <w:t>. (Unpublished PhD thesis, University of Wales Trinity Saint David, 2012).</w:t>
      </w:r>
    </w:p>
    <w:p w14:paraId="00F435E2" w14:textId="415AA60F" w:rsidR="00963293" w:rsidRPr="00963293" w:rsidRDefault="00963293" w:rsidP="00F4016C">
      <w:pPr>
        <w:pStyle w:val="FootnoteText"/>
        <w:spacing w:line="480" w:lineRule="auto"/>
        <w:ind w:left="720" w:hanging="720"/>
        <w:contextualSpacing/>
        <w:rPr>
          <w:rFonts w:ascii="Times New Roman" w:hAnsi="Times New Roman"/>
          <w:sz w:val="24"/>
          <w:szCs w:val="24"/>
        </w:rPr>
      </w:pPr>
      <w:proofErr w:type="spellStart"/>
      <w:r w:rsidRPr="00963293">
        <w:rPr>
          <w:rFonts w:ascii="Times New Roman" w:hAnsi="Times New Roman"/>
          <w:sz w:val="24"/>
          <w:szCs w:val="24"/>
        </w:rPr>
        <w:t>Shimpock</w:t>
      </w:r>
      <w:proofErr w:type="spellEnd"/>
      <w:r w:rsidR="00DE14C0">
        <w:rPr>
          <w:rFonts w:ascii="Times New Roman" w:hAnsi="Times New Roman"/>
          <w:sz w:val="24"/>
          <w:szCs w:val="24"/>
        </w:rPr>
        <w:t>, K.E.</w:t>
      </w:r>
      <w:r w:rsidR="00413782">
        <w:rPr>
          <w:rFonts w:ascii="Times New Roman" w:hAnsi="Times New Roman"/>
          <w:sz w:val="24"/>
          <w:szCs w:val="24"/>
        </w:rPr>
        <w:t>,</w:t>
      </w:r>
      <w:r w:rsidRPr="00963293">
        <w:rPr>
          <w:rFonts w:ascii="Times New Roman" w:hAnsi="Times New Roman"/>
          <w:sz w:val="24"/>
          <w:szCs w:val="24"/>
        </w:rPr>
        <w:t xml:space="preserve"> </w:t>
      </w:r>
      <w:r w:rsidRPr="00963293">
        <w:rPr>
          <w:rFonts w:ascii="Times New Roman" w:hAnsi="Times New Roman"/>
          <w:i/>
          <w:sz w:val="24"/>
          <w:szCs w:val="24"/>
        </w:rPr>
        <w:t xml:space="preserve">The ‘Unlikely Female’ </w:t>
      </w:r>
      <w:proofErr w:type="spellStart"/>
      <w:r w:rsidRPr="00963293">
        <w:rPr>
          <w:rFonts w:ascii="Times New Roman" w:hAnsi="Times New Roman"/>
          <w:i/>
          <w:sz w:val="24"/>
          <w:szCs w:val="24"/>
        </w:rPr>
        <w:t>Charactes</w:t>
      </w:r>
      <w:proofErr w:type="spellEnd"/>
      <w:r w:rsidRPr="00963293">
        <w:rPr>
          <w:rFonts w:ascii="Times New Roman" w:hAnsi="Times New Roman"/>
          <w:i/>
          <w:sz w:val="24"/>
          <w:szCs w:val="24"/>
        </w:rPr>
        <w:t xml:space="preserve"> of the </w:t>
      </w:r>
      <w:proofErr w:type="spellStart"/>
      <w:r w:rsidRPr="00963293">
        <w:rPr>
          <w:rFonts w:ascii="Times New Roman" w:hAnsi="Times New Roman"/>
          <w:i/>
          <w:sz w:val="24"/>
          <w:szCs w:val="24"/>
        </w:rPr>
        <w:t>Mabinogi</w:t>
      </w:r>
      <w:proofErr w:type="spellEnd"/>
      <w:r w:rsidRPr="00963293">
        <w:rPr>
          <w:rFonts w:ascii="Times New Roman" w:hAnsi="Times New Roman"/>
          <w:sz w:val="24"/>
          <w:szCs w:val="24"/>
        </w:rPr>
        <w:t>. (Unpublished PhD thesis, University of Wales Trinity Saint David, 2017).</w:t>
      </w:r>
    </w:p>
    <w:p w14:paraId="27D23516" w14:textId="2DC77601" w:rsidR="00963293" w:rsidRPr="00963293" w:rsidRDefault="00963293" w:rsidP="00F4016C">
      <w:pPr>
        <w:pStyle w:val="FootnoteText"/>
        <w:spacing w:line="480" w:lineRule="auto"/>
        <w:ind w:left="720" w:hanging="720"/>
        <w:contextualSpacing/>
        <w:rPr>
          <w:rFonts w:ascii="Times New Roman" w:hAnsi="Times New Roman"/>
          <w:sz w:val="24"/>
          <w:szCs w:val="24"/>
        </w:rPr>
      </w:pPr>
      <w:r w:rsidRPr="00963293">
        <w:rPr>
          <w:rFonts w:ascii="Times New Roman" w:hAnsi="Times New Roman"/>
          <w:sz w:val="24"/>
          <w:szCs w:val="24"/>
        </w:rPr>
        <w:t xml:space="preserve">Welsh, </w:t>
      </w:r>
      <w:r w:rsidR="00F4791A">
        <w:rPr>
          <w:rFonts w:ascii="Times New Roman" w:hAnsi="Times New Roman"/>
          <w:sz w:val="24"/>
          <w:szCs w:val="24"/>
        </w:rPr>
        <w:t xml:space="preserve">A. </w:t>
      </w:r>
      <w:r w:rsidRPr="00963293">
        <w:rPr>
          <w:rFonts w:ascii="Times New Roman" w:hAnsi="Times New Roman"/>
          <w:sz w:val="24"/>
          <w:szCs w:val="24"/>
        </w:rPr>
        <w:t xml:space="preserve">‘Traditional Tales and the Harmonizing of Story in </w:t>
      </w:r>
      <w:proofErr w:type="spellStart"/>
      <w:r w:rsidRPr="00963293">
        <w:rPr>
          <w:rFonts w:ascii="Times New Roman" w:hAnsi="Times New Roman"/>
          <w:sz w:val="24"/>
          <w:szCs w:val="24"/>
        </w:rPr>
        <w:t>Pwyll</w:t>
      </w:r>
      <w:proofErr w:type="spellEnd"/>
      <w:r w:rsidRPr="00963293">
        <w:rPr>
          <w:rFonts w:ascii="Times New Roman" w:hAnsi="Times New Roman"/>
          <w:sz w:val="24"/>
          <w:szCs w:val="24"/>
        </w:rPr>
        <w:t xml:space="preserve"> </w:t>
      </w:r>
      <w:proofErr w:type="spellStart"/>
      <w:r w:rsidRPr="00963293">
        <w:rPr>
          <w:rFonts w:ascii="Times New Roman" w:hAnsi="Times New Roman"/>
          <w:sz w:val="24"/>
          <w:szCs w:val="24"/>
        </w:rPr>
        <w:t>Pendeuic</w:t>
      </w:r>
      <w:proofErr w:type="spellEnd"/>
      <w:r w:rsidRPr="00963293">
        <w:rPr>
          <w:rFonts w:ascii="Times New Roman" w:hAnsi="Times New Roman"/>
          <w:sz w:val="24"/>
          <w:szCs w:val="24"/>
        </w:rPr>
        <w:t xml:space="preserve"> </w:t>
      </w:r>
      <w:proofErr w:type="spellStart"/>
      <w:r w:rsidRPr="00963293">
        <w:rPr>
          <w:rFonts w:ascii="Times New Roman" w:hAnsi="Times New Roman"/>
          <w:sz w:val="24"/>
          <w:szCs w:val="24"/>
        </w:rPr>
        <w:t>Dyuet</w:t>
      </w:r>
      <w:proofErr w:type="spellEnd"/>
      <w:r w:rsidRPr="00963293">
        <w:rPr>
          <w:rFonts w:ascii="Times New Roman" w:hAnsi="Times New Roman"/>
          <w:sz w:val="24"/>
          <w:szCs w:val="24"/>
        </w:rPr>
        <w:t xml:space="preserve">’, </w:t>
      </w:r>
      <w:r w:rsidRPr="00963293">
        <w:rPr>
          <w:rFonts w:ascii="Times New Roman" w:hAnsi="Times New Roman"/>
          <w:i/>
          <w:sz w:val="24"/>
          <w:szCs w:val="24"/>
        </w:rPr>
        <w:t>Cambridge Medieval Celtic Studies</w:t>
      </w:r>
      <w:r w:rsidRPr="00963293">
        <w:rPr>
          <w:rFonts w:ascii="Times New Roman" w:hAnsi="Times New Roman"/>
          <w:sz w:val="24"/>
          <w:szCs w:val="24"/>
        </w:rPr>
        <w:t xml:space="preserve">, 17 (1989), </w:t>
      </w:r>
      <w:r w:rsidR="00F4791A">
        <w:rPr>
          <w:rFonts w:ascii="Times New Roman" w:hAnsi="Times New Roman"/>
          <w:sz w:val="24"/>
          <w:szCs w:val="24"/>
        </w:rPr>
        <w:t xml:space="preserve">pp. </w:t>
      </w:r>
      <w:r w:rsidRPr="00963293">
        <w:rPr>
          <w:rFonts w:ascii="Times New Roman" w:hAnsi="Times New Roman"/>
          <w:sz w:val="24"/>
          <w:szCs w:val="24"/>
        </w:rPr>
        <w:t>15-41</w:t>
      </w:r>
      <w:r w:rsidR="00F4791A">
        <w:rPr>
          <w:rFonts w:ascii="Times New Roman" w:hAnsi="Times New Roman"/>
          <w:sz w:val="24"/>
          <w:szCs w:val="24"/>
        </w:rPr>
        <w:t>.</w:t>
      </w:r>
    </w:p>
    <w:p w14:paraId="464B65EF" w14:textId="605787DC" w:rsidR="00963293" w:rsidRDefault="00963293" w:rsidP="00F4016C">
      <w:pPr>
        <w:pStyle w:val="FootnoteText"/>
        <w:spacing w:line="480" w:lineRule="auto"/>
        <w:ind w:left="720" w:hanging="720"/>
        <w:contextualSpacing/>
        <w:rPr>
          <w:rFonts w:ascii="Times New Roman" w:hAnsi="Times New Roman"/>
          <w:sz w:val="24"/>
          <w:szCs w:val="24"/>
        </w:rPr>
      </w:pPr>
      <w:r w:rsidRPr="00963293">
        <w:rPr>
          <w:rFonts w:ascii="Times New Roman" w:hAnsi="Times New Roman"/>
          <w:sz w:val="24"/>
          <w:szCs w:val="24"/>
        </w:rPr>
        <w:t>Winward</w:t>
      </w:r>
      <w:r w:rsidR="00F4791A">
        <w:rPr>
          <w:rFonts w:ascii="Times New Roman" w:hAnsi="Times New Roman"/>
          <w:sz w:val="24"/>
          <w:szCs w:val="24"/>
        </w:rPr>
        <w:t>, F.</w:t>
      </w:r>
      <w:r w:rsidRPr="00963293">
        <w:rPr>
          <w:rFonts w:ascii="Times New Roman" w:hAnsi="Times New Roman"/>
          <w:sz w:val="24"/>
          <w:szCs w:val="24"/>
        </w:rPr>
        <w:t xml:space="preserve"> ‘Some Aspects of the Women in the Four Branches’, </w:t>
      </w:r>
      <w:r w:rsidRPr="00963293">
        <w:rPr>
          <w:rFonts w:ascii="Times New Roman" w:hAnsi="Times New Roman"/>
          <w:i/>
          <w:sz w:val="24"/>
          <w:szCs w:val="24"/>
        </w:rPr>
        <w:t>Cambridge Medieval Celtic Studies</w:t>
      </w:r>
      <w:r w:rsidRPr="00963293">
        <w:rPr>
          <w:rFonts w:ascii="Times New Roman" w:hAnsi="Times New Roman"/>
          <w:sz w:val="24"/>
          <w:szCs w:val="24"/>
        </w:rPr>
        <w:t xml:space="preserve">, 34 (1997), </w:t>
      </w:r>
      <w:r w:rsidR="00F4791A">
        <w:rPr>
          <w:rFonts w:ascii="Times New Roman" w:hAnsi="Times New Roman"/>
          <w:sz w:val="24"/>
          <w:szCs w:val="24"/>
        </w:rPr>
        <w:t xml:space="preserve">pp. </w:t>
      </w:r>
      <w:r w:rsidRPr="00963293">
        <w:rPr>
          <w:rFonts w:ascii="Times New Roman" w:hAnsi="Times New Roman"/>
          <w:sz w:val="24"/>
          <w:szCs w:val="24"/>
        </w:rPr>
        <w:t>77-106</w:t>
      </w:r>
      <w:r w:rsidR="00F4791A">
        <w:rPr>
          <w:rFonts w:ascii="Times New Roman" w:hAnsi="Times New Roman"/>
          <w:sz w:val="24"/>
          <w:szCs w:val="24"/>
        </w:rPr>
        <w:t>.</w:t>
      </w:r>
    </w:p>
    <w:p w14:paraId="0F119937" w14:textId="1D03BED7" w:rsidR="004557F3" w:rsidRDefault="00090802" w:rsidP="004557F3">
      <w:pPr>
        <w:pStyle w:val="FootnoteText"/>
        <w:spacing w:line="480" w:lineRule="auto"/>
        <w:ind w:left="720" w:hanging="720"/>
        <w:contextualSpacing/>
        <w:rPr>
          <w:rFonts w:ascii="Times New Roman" w:hAnsi="Times New Roman"/>
          <w:sz w:val="24"/>
          <w:szCs w:val="24"/>
        </w:rPr>
      </w:pPr>
      <w:r>
        <w:rPr>
          <w:rFonts w:ascii="Times New Roman" w:hAnsi="Times New Roman"/>
          <w:sz w:val="24"/>
          <w:szCs w:val="24"/>
        </w:rPr>
        <w:t>Wood, J. ‘The Calumniated Wife in Medieval Welsh Literature</w:t>
      </w:r>
      <w:r w:rsidR="004557F3">
        <w:rPr>
          <w:rFonts w:ascii="Times New Roman" w:hAnsi="Times New Roman"/>
          <w:sz w:val="24"/>
          <w:szCs w:val="24"/>
        </w:rPr>
        <w:t xml:space="preserve">,’ </w:t>
      </w:r>
      <w:r w:rsidR="004557F3" w:rsidRPr="00963293">
        <w:rPr>
          <w:rFonts w:ascii="Times New Roman" w:hAnsi="Times New Roman"/>
          <w:i/>
          <w:sz w:val="24"/>
          <w:szCs w:val="24"/>
        </w:rPr>
        <w:t>Cambridge Medieval Celtic Studies</w:t>
      </w:r>
      <w:r w:rsidR="004557F3" w:rsidRPr="00963293">
        <w:rPr>
          <w:rFonts w:ascii="Times New Roman" w:hAnsi="Times New Roman"/>
          <w:sz w:val="24"/>
          <w:szCs w:val="24"/>
        </w:rPr>
        <w:t xml:space="preserve">, </w:t>
      </w:r>
      <w:r w:rsidR="004557F3">
        <w:rPr>
          <w:rFonts w:ascii="Times New Roman" w:hAnsi="Times New Roman"/>
          <w:sz w:val="24"/>
          <w:szCs w:val="24"/>
        </w:rPr>
        <w:t>10</w:t>
      </w:r>
      <w:r w:rsidR="004557F3" w:rsidRPr="00963293">
        <w:rPr>
          <w:rFonts w:ascii="Times New Roman" w:hAnsi="Times New Roman"/>
          <w:sz w:val="24"/>
          <w:szCs w:val="24"/>
        </w:rPr>
        <w:t xml:space="preserve"> (19</w:t>
      </w:r>
      <w:r w:rsidR="004557F3">
        <w:rPr>
          <w:rFonts w:ascii="Times New Roman" w:hAnsi="Times New Roman"/>
          <w:sz w:val="24"/>
          <w:szCs w:val="24"/>
        </w:rPr>
        <w:t>85</w:t>
      </w:r>
      <w:r w:rsidR="004557F3" w:rsidRPr="00963293">
        <w:rPr>
          <w:rFonts w:ascii="Times New Roman" w:hAnsi="Times New Roman"/>
          <w:sz w:val="24"/>
          <w:szCs w:val="24"/>
        </w:rPr>
        <w:t xml:space="preserve">), </w:t>
      </w:r>
      <w:r w:rsidR="004557F3">
        <w:rPr>
          <w:rFonts w:ascii="Times New Roman" w:hAnsi="Times New Roman"/>
          <w:sz w:val="24"/>
          <w:szCs w:val="24"/>
        </w:rPr>
        <w:t xml:space="preserve">pp. </w:t>
      </w:r>
      <w:r w:rsidR="004557F3">
        <w:rPr>
          <w:rFonts w:ascii="Times New Roman" w:hAnsi="Times New Roman"/>
          <w:sz w:val="24"/>
          <w:szCs w:val="24"/>
        </w:rPr>
        <w:t>25-38.</w:t>
      </w:r>
    </w:p>
    <w:p w14:paraId="57422675" w14:textId="77777777" w:rsidR="00B9614D" w:rsidRDefault="00963293" w:rsidP="00F4016C">
      <w:pPr>
        <w:pStyle w:val="FootnoteText"/>
        <w:spacing w:line="480" w:lineRule="auto"/>
        <w:ind w:left="720" w:hanging="720"/>
        <w:contextualSpacing/>
        <w:rPr>
          <w:rFonts w:ascii="Times New Roman" w:hAnsi="Times New Roman"/>
          <w:sz w:val="24"/>
          <w:szCs w:val="24"/>
        </w:rPr>
      </w:pPr>
      <w:r w:rsidRPr="00963293">
        <w:rPr>
          <w:rFonts w:ascii="Times New Roman" w:hAnsi="Times New Roman"/>
          <w:sz w:val="24"/>
          <w:szCs w:val="24"/>
        </w:rPr>
        <w:t>Valente,</w:t>
      </w:r>
      <w:r w:rsidR="00AE4047">
        <w:rPr>
          <w:rFonts w:ascii="Times New Roman" w:hAnsi="Times New Roman"/>
          <w:sz w:val="24"/>
          <w:szCs w:val="24"/>
        </w:rPr>
        <w:t xml:space="preserve"> R. </w:t>
      </w:r>
      <w:r w:rsidRPr="00963293">
        <w:rPr>
          <w:rFonts w:ascii="Times New Roman" w:hAnsi="Times New Roman"/>
          <w:sz w:val="24"/>
          <w:szCs w:val="24"/>
        </w:rPr>
        <w:t xml:space="preserve">‘Gwydion and </w:t>
      </w:r>
      <w:proofErr w:type="spellStart"/>
      <w:r w:rsidRPr="00963293">
        <w:rPr>
          <w:rFonts w:ascii="Times New Roman" w:hAnsi="Times New Roman"/>
          <w:sz w:val="24"/>
          <w:szCs w:val="24"/>
        </w:rPr>
        <w:t>Aranrhod</w:t>
      </w:r>
      <w:proofErr w:type="spellEnd"/>
      <w:r w:rsidRPr="00963293">
        <w:rPr>
          <w:rFonts w:ascii="Times New Roman" w:hAnsi="Times New Roman"/>
          <w:sz w:val="24"/>
          <w:szCs w:val="24"/>
        </w:rPr>
        <w:t xml:space="preserve">: Crossing the Borders of Gender in Math’, </w:t>
      </w:r>
      <w:r w:rsidRPr="00963293">
        <w:rPr>
          <w:rFonts w:ascii="Times New Roman" w:hAnsi="Times New Roman"/>
          <w:i/>
          <w:sz w:val="24"/>
          <w:szCs w:val="24"/>
        </w:rPr>
        <w:t>Bulletin of the Board of Celtic Studies</w:t>
      </w:r>
      <w:r w:rsidRPr="00963293">
        <w:rPr>
          <w:rFonts w:ascii="Times New Roman" w:hAnsi="Times New Roman"/>
          <w:sz w:val="24"/>
          <w:szCs w:val="24"/>
        </w:rPr>
        <w:t xml:space="preserve">, 35 (1988), </w:t>
      </w:r>
      <w:r w:rsidR="00AE4047">
        <w:rPr>
          <w:rFonts w:ascii="Times New Roman" w:hAnsi="Times New Roman"/>
          <w:sz w:val="24"/>
          <w:szCs w:val="24"/>
        </w:rPr>
        <w:t xml:space="preserve">pp. </w:t>
      </w:r>
      <w:r w:rsidRPr="00963293">
        <w:rPr>
          <w:rFonts w:ascii="Times New Roman" w:hAnsi="Times New Roman"/>
          <w:sz w:val="24"/>
          <w:szCs w:val="24"/>
        </w:rPr>
        <w:t>1-9</w:t>
      </w:r>
      <w:r w:rsidR="00AE4047">
        <w:rPr>
          <w:rFonts w:ascii="Times New Roman" w:hAnsi="Times New Roman"/>
          <w:sz w:val="24"/>
          <w:szCs w:val="24"/>
        </w:rPr>
        <w:t>.</w:t>
      </w:r>
    </w:p>
    <w:sectPr w:rsidR="00B9614D" w:rsidSect="00AC3841">
      <w:headerReference w:type="even" r:id="rId10"/>
      <w:head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6A09A5" w14:textId="77777777" w:rsidR="00F92B46" w:rsidRDefault="00F92B46" w:rsidP="00E4761C">
      <w:pPr>
        <w:spacing w:after="0" w:line="240" w:lineRule="auto"/>
      </w:pPr>
      <w:r>
        <w:separator/>
      </w:r>
    </w:p>
  </w:endnote>
  <w:endnote w:type="continuationSeparator" w:id="0">
    <w:p w14:paraId="416A2648" w14:textId="77777777" w:rsidR="00F92B46" w:rsidRDefault="00F92B46" w:rsidP="00E47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764012" w14:textId="77777777" w:rsidR="00F92B46" w:rsidRDefault="00F92B46" w:rsidP="00E4761C">
      <w:pPr>
        <w:spacing w:after="0" w:line="240" w:lineRule="auto"/>
      </w:pPr>
      <w:r>
        <w:separator/>
      </w:r>
    </w:p>
  </w:footnote>
  <w:footnote w:type="continuationSeparator" w:id="0">
    <w:p w14:paraId="0CDA9D4F" w14:textId="77777777" w:rsidR="00F92B46" w:rsidRDefault="00F92B46" w:rsidP="00E4761C">
      <w:pPr>
        <w:spacing w:after="0" w:line="240" w:lineRule="auto"/>
      </w:pPr>
      <w:r>
        <w:continuationSeparator/>
      </w:r>
    </w:p>
  </w:footnote>
  <w:footnote w:id="1">
    <w:p w14:paraId="3F8FC96F" w14:textId="2440E527"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K.E. </w:t>
      </w:r>
      <w:proofErr w:type="spellStart"/>
      <w:r w:rsidRPr="002B2998">
        <w:rPr>
          <w:rFonts w:ascii="Times New Roman" w:hAnsi="Times New Roman"/>
        </w:rPr>
        <w:t>Shimpock</w:t>
      </w:r>
      <w:proofErr w:type="spellEnd"/>
      <w:r w:rsidRPr="002B2998">
        <w:rPr>
          <w:rFonts w:ascii="Times New Roman" w:hAnsi="Times New Roman"/>
        </w:rPr>
        <w:t xml:space="preserve"> </w:t>
      </w:r>
      <w:proofErr w:type="gramStart"/>
      <w:r w:rsidRPr="002B2998">
        <w:rPr>
          <w:rFonts w:ascii="Times New Roman" w:hAnsi="Times New Roman"/>
          <w:i/>
        </w:rPr>
        <w:t>The</w:t>
      </w:r>
      <w:proofErr w:type="gramEnd"/>
      <w:r w:rsidRPr="002B2998">
        <w:rPr>
          <w:rFonts w:ascii="Times New Roman" w:hAnsi="Times New Roman"/>
          <w:i/>
        </w:rPr>
        <w:t xml:space="preserv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(Unpublished PhD thesis, University of Wales Trinity Saint David, 2017).</w:t>
      </w:r>
    </w:p>
  </w:footnote>
  <w:footnote w:id="2">
    <w:p w14:paraId="475E0786" w14:textId="41271BD4" w:rsidR="00DE14C0" w:rsidRDefault="00DE14C0">
      <w:pPr>
        <w:pStyle w:val="FootnoteText"/>
      </w:pPr>
      <w:r>
        <w:rPr>
          <w:rStyle w:val="FootnoteReference"/>
        </w:rPr>
        <w:footnoteRef/>
      </w:r>
      <w:r>
        <w:t xml:space="preserve"> </w:t>
      </w:r>
      <w:r w:rsidRPr="002B2998">
        <w:rPr>
          <w:rFonts w:ascii="Times New Roman" w:hAnsi="Times New Roman"/>
        </w:rPr>
        <w:t xml:space="preserve">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p.2</w:t>
      </w:r>
      <w:r>
        <w:rPr>
          <w:rFonts w:ascii="Times New Roman" w:hAnsi="Times New Roman"/>
        </w:rPr>
        <w:t>5.</w:t>
      </w:r>
    </w:p>
  </w:footnote>
  <w:footnote w:id="3">
    <w:p w14:paraId="0F86CCBD" w14:textId="2E7A7B8F"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C. Byfield, ‘Character and Conflict in the Four Branches of the </w:t>
      </w:r>
      <w:proofErr w:type="spellStart"/>
      <w:r w:rsidRPr="002B2998">
        <w:rPr>
          <w:rFonts w:ascii="Times New Roman" w:hAnsi="Times New Roman"/>
        </w:rPr>
        <w:t>Mabinogi</w:t>
      </w:r>
      <w:proofErr w:type="spellEnd"/>
      <w:r w:rsidRPr="002B2998">
        <w:rPr>
          <w:rFonts w:ascii="Times New Roman" w:hAnsi="Times New Roman"/>
        </w:rPr>
        <w:t xml:space="preserve">’, </w:t>
      </w:r>
      <w:r w:rsidRPr="003415D5">
        <w:rPr>
          <w:rFonts w:ascii="Times New Roman" w:hAnsi="Times New Roman"/>
          <w:i/>
        </w:rPr>
        <w:t>Bulletin of the Board of Celtic Studies</w:t>
      </w:r>
      <w:r w:rsidRPr="002B2998">
        <w:rPr>
          <w:rFonts w:ascii="Times New Roman" w:hAnsi="Times New Roman"/>
        </w:rPr>
        <w:t>, 40 (1993), 51-72 (p.52).</w:t>
      </w:r>
    </w:p>
  </w:footnote>
  <w:footnote w:id="4">
    <w:p w14:paraId="18C5CD98" w14:textId="68C768B2"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p.29.</w:t>
      </w:r>
    </w:p>
  </w:footnote>
  <w:footnote w:id="5">
    <w:p w14:paraId="4245080B" w14:textId="4F0C09AE"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xml:space="preserve"> (Oxford: Oxford University Press, 2007), p. 8.</w:t>
      </w:r>
    </w:p>
  </w:footnote>
  <w:footnote w:id="6">
    <w:p w14:paraId="28C83C98" w14:textId="0B706A15"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A. Welsh, ‘Traditional Tales and the Harmonizing of Story in </w:t>
      </w:r>
      <w:proofErr w:type="spellStart"/>
      <w:r w:rsidRPr="002B2998">
        <w:rPr>
          <w:rFonts w:ascii="Times New Roman" w:hAnsi="Times New Roman"/>
        </w:rPr>
        <w:t>Pwyll</w:t>
      </w:r>
      <w:proofErr w:type="spellEnd"/>
      <w:r w:rsidRPr="002B2998">
        <w:rPr>
          <w:rFonts w:ascii="Times New Roman" w:hAnsi="Times New Roman"/>
        </w:rPr>
        <w:t xml:space="preserve"> </w:t>
      </w:r>
      <w:proofErr w:type="spellStart"/>
      <w:r w:rsidRPr="002B2998">
        <w:rPr>
          <w:rFonts w:ascii="Times New Roman" w:hAnsi="Times New Roman"/>
        </w:rPr>
        <w:t>Pendeuic</w:t>
      </w:r>
      <w:proofErr w:type="spellEnd"/>
      <w:r w:rsidRPr="002B2998">
        <w:rPr>
          <w:rFonts w:ascii="Times New Roman" w:hAnsi="Times New Roman"/>
        </w:rPr>
        <w:t xml:space="preserve"> </w:t>
      </w:r>
      <w:proofErr w:type="spellStart"/>
      <w:r w:rsidRPr="002B2998">
        <w:rPr>
          <w:rFonts w:ascii="Times New Roman" w:hAnsi="Times New Roman"/>
        </w:rPr>
        <w:t>Dyuet</w:t>
      </w:r>
      <w:proofErr w:type="spellEnd"/>
      <w:r w:rsidRPr="002B2998">
        <w:rPr>
          <w:rFonts w:ascii="Times New Roman" w:hAnsi="Times New Roman"/>
        </w:rPr>
        <w:t xml:space="preserve">’, </w:t>
      </w:r>
      <w:r w:rsidRPr="003415D5">
        <w:rPr>
          <w:rFonts w:ascii="Times New Roman" w:hAnsi="Times New Roman"/>
          <w:i/>
        </w:rPr>
        <w:t>Cambridge Medieval Celtic Studies</w:t>
      </w:r>
      <w:r w:rsidRPr="002B2998">
        <w:rPr>
          <w:rFonts w:ascii="Times New Roman" w:hAnsi="Times New Roman"/>
        </w:rPr>
        <w:t>, 17 (1989), 15-41 (p.5).</w:t>
      </w:r>
    </w:p>
  </w:footnote>
  <w:footnote w:id="7">
    <w:p w14:paraId="2F6C266E" w14:textId="3ED881BE"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F. Winward, ‘Some Aspects of the Women in the Four Branches’, </w:t>
      </w:r>
      <w:r w:rsidRPr="003415D5">
        <w:rPr>
          <w:rFonts w:ascii="Times New Roman" w:hAnsi="Times New Roman"/>
          <w:i/>
        </w:rPr>
        <w:t>Cambridge Medieval Celtic Studies</w:t>
      </w:r>
      <w:r w:rsidRPr="002B2998">
        <w:rPr>
          <w:rFonts w:ascii="Times New Roman" w:hAnsi="Times New Roman"/>
        </w:rPr>
        <w:t>, 34 (1997), 77-106 (p.80).</w:t>
      </w:r>
    </w:p>
  </w:footnote>
  <w:footnote w:id="8">
    <w:p w14:paraId="25DEB0F3" w14:textId="27B4E377"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C. Byfield, ‘Character and Conflict in the Four Branches of the </w:t>
      </w:r>
      <w:proofErr w:type="spellStart"/>
      <w:r w:rsidRPr="002B2998">
        <w:rPr>
          <w:rFonts w:ascii="Times New Roman" w:hAnsi="Times New Roman"/>
        </w:rPr>
        <w:t>Mabinogi</w:t>
      </w:r>
      <w:proofErr w:type="spellEnd"/>
      <w:r w:rsidRPr="002B2998">
        <w:rPr>
          <w:rFonts w:ascii="Times New Roman" w:hAnsi="Times New Roman"/>
        </w:rPr>
        <w:t>’, p.53.</w:t>
      </w:r>
    </w:p>
  </w:footnote>
  <w:footnote w:id="9">
    <w:p w14:paraId="1915A139" w14:textId="4E8686AB"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C. Byfield, ‘Character and Conflict in the Four Branches of the </w:t>
      </w:r>
      <w:proofErr w:type="spellStart"/>
      <w:r w:rsidRPr="002B2998">
        <w:rPr>
          <w:rFonts w:ascii="Times New Roman" w:hAnsi="Times New Roman"/>
        </w:rPr>
        <w:t>Mabinogi</w:t>
      </w:r>
      <w:proofErr w:type="spellEnd"/>
      <w:r w:rsidRPr="002B2998">
        <w:rPr>
          <w:rFonts w:ascii="Times New Roman" w:hAnsi="Times New Roman"/>
        </w:rPr>
        <w:t>’, p.53.</w:t>
      </w:r>
    </w:p>
  </w:footnote>
  <w:footnote w:id="10">
    <w:p w14:paraId="2162CC91" w14:textId="18DF9311"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10.</w:t>
      </w:r>
    </w:p>
  </w:footnote>
  <w:footnote w:id="11">
    <w:p w14:paraId="7E7D55DB" w14:textId="7D9DA7F2" w:rsidR="00DE14C0" w:rsidRPr="002B2998" w:rsidRDefault="00DE14C0">
      <w:pPr>
        <w:pStyle w:val="FootnoteText"/>
        <w:rPr>
          <w:rFonts w:ascii="Times New Roman" w:hAnsi="Times New Roman"/>
        </w:rPr>
      </w:pPr>
      <w:r w:rsidRPr="00472D7E">
        <w:rPr>
          <w:rStyle w:val="FootnoteReference"/>
          <w:rFonts w:ascii="Times New Roman" w:hAnsi="Times New Roman"/>
        </w:rPr>
        <w:footnoteRef/>
      </w:r>
      <w:r w:rsidRPr="00472D7E">
        <w:rPr>
          <w:rFonts w:ascii="Times New Roman" w:hAnsi="Times New Roman"/>
        </w:rPr>
        <w:t xml:space="preserve"> R. Rees, </w:t>
      </w:r>
      <w:r w:rsidRPr="00472D7E">
        <w:rPr>
          <w:rFonts w:ascii="Times New Roman" w:hAnsi="Times New Roman"/>
          <w:i/>
        </w:rPr>
        <w:t xml:space="preserve">Perceptions of </w:t>
      </w:r>
      <w:proofErr w:type="spellStart"/>
      <w:r w:rsidRPr="00472D7E">
        <w:rPr>
          <w:rFonts w:ascii="Times New Roman" w:hAnsi="Times New Roman"/>
          <w:i/>
        </w:rPr>
        <w:t>Annwn</w:t>
      </w:r>
      <w:proofErr w:type="spellEnd"/>
      <w:r w:rsidRPr="00472D7E">
        <w:rPr>
          <w:rFonts w:ascii="Times New Roman" w:hAnsi="Times New Roman"/>
          <w:i/>
        </w:rPr>
        <w:t xml:space="preserve">: The Otherworld in the Four Branches of the </w:t>
      </w:r>
      <w:proofErr w:type="spellStart"/>
      <w:r w:rsidRPr="00472D7E">
        <w:rPr>
          <w:rFonts w:ascii="Times New Roman" w:hAnsi="Times New Roman"/>
          <w:i/>
        </w:rPr>
        <w:t>Mabinogi</w:t>
      </w:r>
      <w:proofErr w:type="spellEnd"/>
      <w:r w:rsidRPr="00472D7E">
        <w:rPr>
          <w:rFonts w:ascii="Times New Roman" w:hAnsi="Times New Roman"/>
        </w:rPr>
        <w:t>. (Unpublished PhD thesis, University of Wales Trinity Saint David, 2012).</w:t>
      </w:r>
    </w:p>
  </w:footnote>
  <w:footnote w:id="12">
    <w:p w14:paraId="60D7EB27" w14:textId="73B33C6E"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10.</w:t>
      </w:r>
    </w:p>
  </w:footnote>
  <w:footnote w:id="13">
    <w:p w14:paraId="3E38CA5B" w14:textId="3D630DD7"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11.</w:t>
      </w:r>
    </w:p>
  </w:footnote>
  <w:footnote w:id="14">
    <w:p w14:paraId="5194B4FD" w14:textId="39011009"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p.31.</w:t>
      </w:r>
    </w:p>
  </w:footnote>
  <w:footnote w:id="15">
    <w:p w14:paraId="4A104CE6" w14:textId="06710608"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p.31.</w:t>
      </w:r>
    </w:p>
  </w:footnote>
  <w:footnote w:id="16">
    <w:p w14:paraId="41F8CAEC" w14:textId="4DE26910" w:rsidR="00DE14C0" w:rsidRPr="002B2998" w:rsidRDefault="00DE14C0" w:rsidP="009C2539">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12.</w:t>
      </w:r>
    </w:p>
  </w:footnote>
  <w:footnote w:id="17">
    <w:p w14:paraId="76D8805D" w14:textId="4323AE0C"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xml:space="preserve">, p. xxvi. </w:t>
      </w:r>
    </w:p>
  </w:footnote>
  <w:footnote w:id="18">
    <w:p w14:paraId="3FABF525" w14:textId="32A10EF8"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p.27.</w:t>
      </w:r>
    </w:p>
  </w:footnote>
  <w:footnote w:id="19">
    <w:p w14:paraId="636581D8" w14:textId="71707DFE"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12.</w:t>
      </w:r>
    </w:p>
  </w:footnote>
  <w:footnote w:id="20">
    <w:p w14:paraId="490FD629" w14:textId="3CBB550C"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13.</w:t>
      </w:r>
    </w:p>
  </w:footnote>
  <w:footnote w:id="21">
    <w:p w14:paraId="438FC7DF" w14:textId="4DCB6085"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A. Breeze, </w:t>
      </w:r>
      <w:r w:rsidRPr="00677FA4">
        <w:rPr>
          <w:rFonts w:ascii="Times New Roman" w:hAnsi="Times New Roman"/>
          <w:i/>
        </w:rPr>
        <w:t>The Origin of the Four Branches</w:t>
      </w:r>
      <w:r w:rsidRPr="002B2998">
        <w:rPr>
          <w:rFonts w:ascii="Times New Roman" w:hAnsi="Times New Roman"/>
        </w:rPr>
        <w:t xml:space="preserve"> (</w:t>
      </w:r>
      <w:r w:rsidRPr="003415D5">
        <w:rPr>
          <w:rFonts w:ascii="Times New Roman" w:hAnsi="Times New Roman"/>
        </w:rPr>
        <w:t>Indiana University</w:t>
      </w:r>
      <w:r>
        <w:rPr>
          <w:rFonts w:ascii="Times New Roman" w:hAnsi="Times New Roman"/>
        </w:rPr>
        <w:t xml:space="preserve">: </w:t>
      </w:r>
      <w:proofErr w:type="spellStart"/>
      <w:r w:rsidRPr="002B2998">
        <w:rPr>
          <w:rFonts w:ascii="Times New Roman" w:hAnsi="Times New Roman"/>
        </w:rPr>
        <w:t>Gracewing</w:t>
      </w:r>
      <w:proofErr w:type="spellEnd"/>
      <w:r>
        <w:rPr>
          <w:rFonts w:ascii="Times New Roman" w:hAnsi="Times New Roman"/>
        </w:rPr>
        <w:t>, 2011</w:t>
      </w:r>
      <w:r w:rsidRPr="002B2998">
        <w:rPr>
          <w:rFonts w:ascii="Times New Roman" w:hAnsi="Times New Roman"/>
        </w:rPr>
        <w:t>) p. 4.</w:t>
      </w:r>
    </w:p>
  </w:footnote>
  <w:footnote w:id="22">
    <w:p w14:paraId="05D4FC0E" w14:textId="2E42AA97"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p.28.</w:t>
      </w:r>
    </w:p>
  </w:footnote>
  <w:footnote w:id="23">
    <w:p w14:paraId="384DFAF0" w14:textId="22FE2D05"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p.31.</w:t>
      </w:r>
    </w:p>
  </w:footnote>
  <w:footnote w:id="24">
    <w:p w14:paraId="6CF62ED8" w14:textId="635064F7"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16.</w:t>
      </w:r>
    </w:p>
  </w:footnote>
  <w:footnote w:id="25">
    <w:p w14:paraId="5156F067" w14:textId="14C14BB6" w:rsidR="00DE14C0" w:rsidRPr="001747BD" w:rsidRDefault="00DE14C0">
      <w:pPr>
        <w:pStyle w:val="FootnoteText"/>
        <w:rPr>
          <w:rFonts w:ascii="Times New Roman" w:hAnsi="Times New Roman"/>
        </w:rPr>
      </w:pPr>
      <w:r w:rsidRPr="001747BD">
        <w:rPr>
          <w:rStyle w:val="FootnoteReference"/>
          <w:rFonts w:ascii="Times New Roman" w:hAnsi="Times New Roman"/>
        </w:rPr>
        <w:footnoteRef/>
      </w:r>
      <w:r w:rsidRPr="001747BD">
        <w:rPr>
          <w:rFonts w:ascii="Times New Roman" w:hAnsi="Times New Roman"/>
        </w:rPr>
        <w:t xml:space="preserve"> ‘In ‘Manawydan’ she is punished similarly, being compelled to wear the collar of an ass.’ P. Ford, ‘</w:t>
      </w:r>
      <w:r w:rsidRPr="00D023E3">
        <w:rPr>
          <w:rFonts w:ascii="Times New Roman" w:hAnsi="Times New Roman"/>
        </w:rPr>
        <w:t xml:space="preserve">Prolegomena to a Reading of the </w:t>
      </w:r>
      <w:proofErr w:type="spellStart"/>
      <w:r w:rsidRPr="00D023E3">
        <w:rPr>
          <w:rFonts w:ascii="Times New Roman" w:hAnsi="Times New Roman"/>
        </w:rPr>
        <w:t>Mabinogi</w:t>
      </w:r>
      <w:proofErr w:type="spellEnd"/>
      <w:r w:rsidRPr="00D023E3">
        <w:rPr>
          <w:rFonts w:ascii="Times New Roman" w:hAnsi="Times New Roman"/>
        </w:rPr>
        <w:t xml:space="preserve">: </w:t>
      </w:r>
      <w:proofErr w:type="spellStart"/>
      <w:r w:rsidRPr="00D023E3">
        <w:rPr>
          <w:rFonts w:ascii="Times New Roman" w:hAnsi="Times New Roman"/>
        </w:rPr>
        <w:t>Pwyll</w:t>
      </w:r>
      <w:proofErr w:type="spellEnd"/>
      <w:r w:rsidRPr="00D023E3">
        <w:rPr>
          <w:rFonts w:ascii="Times New Roman" w:hAnsi="Times New Roman"/>
        </w:rPr>
        <w:t xml:space="preserve"> and Manawydan’</w:t>
      </w:r>
      <w:r w:rsidRPr="001747BD">
        <w:rPr>
          <w:rFonts w:ascii="Times New Roman" w:hAnsi="Times New Roman"/>
        </w:rPr>
        <w:t xml:space="preserve">, </w:t>
      </w:r>
      <w:proofErr w:type="spellStart"/>
      <w:r w:rsidRPr="00D023E3">
        <w:rPr>
          <w:rFonts w:ascii="Times New Roman" w:hAnsi="Times New Roman"/>
          <w:i/>
        </w:rPr>
        <w:t>Studia</w:t>
      </w:r>
      <w:proofErr w:type="spellEnd"/>
      <w:r w:rsidRPr="00D023E3">
        <w:rPr>
          <w:rFonts w:ascii="Times New Roman" w:hAnsi="Times New Roman"/>
          <w:i/>
        </w:rPr>
        <w:t xml:space="preserve"> </w:t>
      </w:r>
      <w:proofErr w:type="spellStart"/>
      <w:r w:rsidRPr="00D023E3">
        <w:rPr>
          <w:rFonts w:ascii="Times New Roman" w:hAnsi="Times New Roman"/>
          <w:i/>
        </w:rPr>
        <w:t>Celtica</w:t>
      </w:r>
      <w:proofErr w:type="spellEnd"/>
      <w:r w:rsidRPr="001747BD">
        <w:rPr>
          <w:rFonts w:ascii="Times New Roman" w:hAnsi="Times New Roman"/>
        </w:rPr>
        <w:t>, XVI/XVII (198s/82), 110-125 (p.118).</w:t>
      </w:r>
    </w:p>
  </w:footnote>
  <w:footnote w:id="26">
    <w:p w14:paraId="77A5AC08" w14:textId="60AF5B27"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40.</w:t>
      </w:r>
    </w:p>
  </w:footnote>
  <w:footnote w:id="27">
    <w:p w14:paraId="09C67E61" w14:textId="6DFCEF88"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p.33.</w:t>
      </w:r>
    </w:p>
  </w:footnote>
  <w:footnote w:id="28">
    <w:p w14:paraId="7C7EFC1E" w14:textId="6310759F"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F. Winward, ‘Some Aspects of the Women in the Four Branches’, p.85.</w:t>
      </w:r>
    </w:p>
  </w:footnote>
  <w:footnote w:id="29">
    <w:p w14:paraId="38BF15CA" w14:textId="277E5ABF"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C. Byfield, ‘Character and Conflict in the Four Branches of the </w:t>
      </w:r>
      <w:proofErr w:type="spellStart"/>
      <w:r w:rsidRPr="002B2998">
        <w:rPr>
          <w:rFonts w:ascii="Times New Roman" w:hAnsi="Times New Roman"/>
        </w:rPr>
        <w:t>Mabinogi</w:t>
      </w:r>
      <w:proofErr w:type="spellEnd"/>
      <w:r w:rsidRPr="002B2998">
        <w:rPr>
          <w:rFonts w:ascii="Times New Roman" w:hAnsi="Times New Roman"/>
        </w:rPr>
        <w:t>’, p.57.</w:t>
      </w:r>
    </w:p>
  </w:footnote>
  <w:footnote w:id="30">
    <w:p w14:paraId="03318F1B" w14:textId="7855A9EA"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C. Byfield, ‘Character and Conflict in the Four Branches of the </w:t>
      </w:r>
      <w:proofErr w:type="spellStart"/>
      <w:r w:rsidRPr="002B2998">
        <w:rPr>
          <w:rFonts w:ascii="Times New Roman" w:hAnsi="Times New Roman"/>
        </w:rPr>
        <w:t>Mabinogi</w:t>
      </w:r>
      <w:proofErr w:type="spellEnd"/>
      <w:r w:rsidRPr="002B2998">
        <w:rPr>
          <w:rFonts w:ascii="Times New Roman" w:hAnsi="Times New Roman"/>
        </w:rPr>
        <w:t>’, p.57.</w:t>
      </w:r>
    </w:p>
  </w:footnote>
  <w:footnote w:id="31">
    <w:p w14:paraId="2799DBCA" w14:textId="7A4CDE2D"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28.</w:t>
      </w:r>
    </w:p>
  </w:footnote>
  <w:footnote w:id="32">
    <w:p w14:paraId="1B1DF999" w14:textId="294A660E"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C. Byfield, ‘Character and Conflict in the Four Branches of the </w:t>
      </w:r>
      <w:proofErr w:type="spellStart"/>
      <w:r w:rsidRPr="002B2998">
        <w:rPr>
          <w:rFonts w:ascii="Times New Roman" w:hAnsi="Times New Roman"/>
        </w:rPr>
        <w:t>Mabinogi</w:t>
      </w:r>
      <w:proofErr w:type="spellEnd"/>
      <w:r w:rsidRPr="002B2998">
        <w:rPr>
          <w:rFonts w:ascii="Times New Roman" w:hAnsi="Times New Roman"/>
        </w:rPr>
        <w:t>’, p.58.</w:t>
      </w:r>
    </w:p>
  </w:footnote>
  <w:footnote w:id="33">
    <w:p w14:paraId="5F1632FE" w14:textId="311B3A88"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F. Winward, ‘Some Aspects of the Women in the Four Branches’, p.94.</w:t>
      </w:r>
    </w:p>
  </w:footnote>
  <w:footnote w:id="34">
    <w:p w14:paraId="4AD333A1" w14:textId="07B4E36D"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p.38.</w:t>
      </w:r>
    </w:p>
  </w:footnote>
  <w:footnote w:id="35">
    <w:p w14:paraId="212906A0" w14:textId="1724E0C0"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29.</w:t>
      </w:r>
    </w:p>
  </w:footnote>
  <w:footnote w:id="36">
    <w:p w14:paraId="08FDB0C4" w14:textId="2FE1C1ED"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p.39.</w:t>
      </w:r>
    </w:p>
  </w:footnote>
  <w:footnote w:id="37">
    <w:p w14:paraId="557FEE13" w14:textId="32FD38E4"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32.</w:t>
      </w:r>
    </w:p>
  </w:footnote>
  <w:footnote w:id="38">
    <w:p w14:paraId="2DCC0BDB" w14:textId="4EBB1A65" w:rsidR="00DE14C0" w:rsidRPr="002B2998" w:rsidRDefault="00DE14C0">
      <w:pPr>
        <w:pStyle w:val="FootnoteText"/>
        <w:rPr>
          <w:rFonts w:ascii="Times New Roman" w:hAnsi="Times New Roman"/>
        </w:rPr>
      </w:pPr>
      <w:r w:rsidRPr="002B2998">
        <w:rPr>
          <w:rStyle w:val="FootnoteReference"/>
          <w:rFonts w:ascii="Times New Roman" w:hAnsi="Times New Roman"/>
          <w:shd w:val="clear" w:color="auto" w:fill="FFFFFF" w:themeFill="background1"/>
        </w:rPr>
        <w:footnoteRef/>
      </w:r>
      <w:r w:rsidRPr="002B2998">
        <w:rPr>
          <w:rFonts w:ascii="Times New Roman" w:hAnsi="Times New Roman"/>
          <w:shd w:val="clear" w:color="auto" w:fill="FFFFFF" w:themeFill="background1"/>
        </w:rPr>
        <w:t xml:space="preserve"> Winward on her failure as peacekeeper ‘</w:t>
      </w:r>
      <w:proofErr w:type="spellStart"/>
      <w:r w:rsidRPr="002B2998">
        <w:rPr>
          <w:rFonts w:ascii="Times New Roman" w:hAnsi="Times New Roman"/>
          <w:shd w:val="clear" w:color="auto" w:fill="FFFFFF" w:themeFill="background1"/>
        </w:rPr>
        <w:t>Branwen</w:t>
      </w:r>
      <w:proofErr w:type="spellEnd"/>
      <w:r w:rsidRPr="002B2998">
        <w:rPr>
          <w:rFonts w:ascii="Times New Roman" w:hAnsi="Times New Roman"/>
          <w:shd w:val="clear" w:color="auto" w:fill="FFFFFF" w:themeFill="background1"/>
        </w:rPr>
        <w:t xml:space="preserve"> becomes more actively involved in political events than any other woman in The Four Branches, despite her unpromising introduction.’ F. Winward, ‘Some Aspects of the Women in the Four Branches’, p.95.</w:t>
      </w:r>
    </w:p>
  </w:footnote>
  <w:footnote w:id="39">
    <w:p w14:paraId="2B36E398" w14:textId="70981351"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52.</w:t>
      </w:r>
    </w:p>
  </w:footnote>
  <w:footnote w:id="40">
    <w:p w14:paraId="162B3657" w14:textId="7A118DB4" w:rsidR="00DE14C0" w:rsidRPr="002B2998" w:rsidRDefault="00DE14C0" w:rsidP="00E60B6B">
      <w:pPr>
        <w:pStyle w:val="FootnoteText"/>
        <w:rPr>
          <w:rFonts w:ascii="Times New Roman" w:hAnsi="Times New Roman"/>
          <w:highlight w:val="yellow"/>
        </w:rPr>
      </w:pPr>
      <w:r w:rsidRPr="002B2998">
        <w:rPr>
          <w:rStyle w:val="FootnoteReference"/>
          <w:rFonts w:ascii="Times New Roman" w:hAnsi="Times New Roman"/>
        </w:rPr>
        <w:footnoteRef/>
      </w:r>
      <w:r w:rsidRPr="002B2998">
        <w:rPr>
          <w:rFonts w:ascii="Times New Roman" w:hAnsi="Times New Roman"/>
        </w:rPr>
        <w:t xml:space="preserve"> ‘</w:t>
      </w:r>
      <w:proofErr w:type="spellStart"/>
      <w:r w:rsidRPr="002B2998">
        <w:rPr>
          <w:rFonts w:ascii="Times New Roman" w:hAnsi="Times New Roman"/>
        </w:rPr>
        <w:t>Goewin</w:t>
      </w:r>
      <w:proofErr w:type="spellEnd"/>
      <w:r w:rsidRPr="002B2998">
        <w:rPr>
          <w:rFonts w:ascii="Times New Roman" w:hAnsi="Times New Roman"/>
        </w:rPr>
        <w:t xml:space="preserve"> seeks justice and she is given it by Math who takes her as his wife and gives her authority over his kingdom.’ Perhaps she has a hand in the</w:t>
      </w:r>
      <w:r>
        <w:rPr>
          <w:rFonts w:ascii="Times New Roman" w:hAnsi="Times New Roman"/>
        </w:rPr>
        <w:t>ir</w:t>
      </w:r>
      <w:r w:rsidRPr="002B2998">
        <w:rPr>
          <w:rFonts w:ascii="Times New Roman" w:hAnsi="Times New Roman"/>
        </w:rPr>
        <w:t xml:space="preserve"> </w:t>
      </w:r>
      <w:r>
        <w:rPr>
          <w:rFonts w:ascii="Times New Roman" w:hAnsi="Times New Roman"/>
        </w:rPr>
        <w:t>taking on</w:t>
      </w:r>
      <w:r w:rsidRPr="002B2998">
        <w:rPr>
          <w:rFonts w:ascii="Times New Roman" w:hAnsi="Times New Roman"/>
        </w:rPr>
        <w:t xml:space="preserve"> female roles and forced into unwanted sexual activity with one another. 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p.52.</w:t>
      </w:r>
    </w:p>
  </w:footnote>
  <w:footnote w:id="41">
    <w:p w14:paraId="1055A9FD" w14:textId="5590BB5F"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‘Like Rhiannon, </w:t>
      </w:r>
      <w:proofErr w:type="spellStart"/>
      <w:r w:rsidRPr="002B2998">
        <w:rPr>
          <w:rFonts w:ascii="Times New Roman" w:hAnsi="Times New Roman"/>
        </w:rPr>
        <w:t>Goewin</w:t>
      </w:r>
      <w:proofErr w:type="spellEnd"/>
      <w:r w:rsidRPr="002B2998">
        <w:rPr>
          <w:rFonts w:ascii="Times New Roman" w:hAnsi="Times New Roman"/>
        </w:rPr>
        <w:t xml:space="preserve"> is a mistress of words, artfully manipulating Math’s reception of the news.’ F. Winward, ‘Some Aspects of the Women in the Four Branches’, p.87.</w:t>
      </w:r>
    </w:p>
  </w:footnote>
  <w:footnote w:id="42">
    <w:p w14:paraId="42E9C147" w14:textId="5801702B"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R. Valente, ‘Gwydion and </w:t>
      </w:r>
      <w:proofErr w:type="spellStart"/>
      <w:r w:rsidRPr="002B2998">
        <w:rPr>
          <w:rFonts w:ascii="Times New Roman" w:hAnsi="Times New Roman"/>
        </w:rPr>
        <w:t>Aranrhod</w:t>
      </w:r>
      <w:proofErr w:type="spellEnd"/>
      <w:r w:rsidRPr="002B2998">
        <w:rPr>
          <w:rFonts w:ascii="Times New Roman" w:hAnsi="Times New Roman"/>
        </w:rPr>
        <w:t xml:space="preserve">: Crossing the Borders of Gender in Math’, </w:t>
      </w:r>
      <w:r w:rsidRPr="00315E45">
        <w:rPr>
          <w:rFonts w:ascii="Times New Roman" w:hAnsi="Times New Roman"/>
          <w:i/>
        </w:rPr>
        <w:t>Bulletin of the Board of Celtic Studies</w:t>
      </w:r>
      <w:r w:rsidRPr="002B2998">
        <w:rPr>
          <w:rFonts w:ascii="Times New Roman" w:hAnsi="Times New Roman"/>
        </w:rPr>
        <w:t>, 35 (1988), 1-9 (p.1).</w:t>
      </w:r>
    </w:p>
  </w:footnote>
  <w:footnote w:id="43">
    <w:p w14:paraId="72A187A8" w14:textId="0F7ECFF7"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F. Winward, ‘Some Aspects of the Women in the Four Branches’, p.88.</w:t>
      </w:r>
    </w:p>
  </w:footnote>
  <w:footnote w:id="44">
    <w:p w14:paraId="646E67A5" w14:textId="6F2C91A2"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C. Byfield, ‘Character and Conflict in the Four Branches of the </w:t>
      </w:r>
      <w:proofErr w:type="spellStart"/>
      <w:r w:rsidRPr="002B2998">
        <w:rPr>
          <w:rFonts w:ascii="Times New Roman" w:hAnsi="Times New Roman"/>
        </w:rPr>
        <w:t>Mabinogi</w:t>
      </w:r>
      <w:proofErr w:type="spellEnd"/>
      <w:r w:rsidRPr="002B2998">
        <w:rPr>
          <w:rFonts w:ascii="Times New Roman" w:hAnsi="Times New Roman"/>
        </w:rPr>
        <w:t>’, p.68.</w:t>
      </w:r>
    </w:p>
  </w:footnote>
  <w:footnote w:id="45">
    <w:p w14:paraId="0029485C" w14:textId="49FCF97E"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‘She is never named in relation to a man who might be her protector, suggesting her independence from conventional rules of female behavior.’ R. Valente, 'Gwydion and </w:t>
      </w:r>
      <w:proofErr w:type="spellStart"/>
      <w:r w:rsidRPr="002B2998">
        <w:rPr>
          <w:rFonts w:ascii="Times New Roman" w:hAnsi="Times New Roman"/>
        </w:rPr>
        <w:t>Aranrhod</w:t>
      </w:r>
      <w:proofErr w:type="spellEnd"/>
      <w:r w:rsidRPr="002B2998">
        <w:rPr>
          <w:rFonts w:ascii="Times New Roman" w:hAnsi="Times New Roman"/>
        </w:rPr>
        <w:t>: Crossing the Borders of Gender in Math,' p. 5.</w:t>
      </w:r>
    </w:p>
  </w:footnote>
  <w:footnote w:id="46">
    <w:p w14:paraId="4A186C01" w14:textId="232DB0AE"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C. Byfield, ‘Character and Conflict in the Four Branches of the </w:t>
      </w:r>
      <w:proofErr w:type="spellStart"/>
      <w:r w:rsidRPr="002B2998">
        <w:rPr>
          <w:rFonts w:ascii="Times New Roman" w:hAnsi="Times New Roman"/>
        </w:rPr>
        <w:t>Mabinogi</w:t>
      </w:r>
      <w:proofErr w:type="spellEnd"/>
      <w:r w:rsidRPr="002B2998">
        <w:rPr>
          <w:rFonts w:ascii="Times New Roman" w:hAnsi="Times New Roman"/>
        </w:rPr>
        <w:t>’, p.68.</w:t>
      </w:r>
    </w:p>
  </w:footnote>
  <w:footnote w:id="47">
    <w:p w14:paraId="0548F818" w14:textId="6FBE0286"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R. Valente, 'Gwydion and </w:t>
      </w:r>
      <w:proofErr w:type="spellStart"/>
      <w:r w:rsidRPr="002B2998">
        <w:rPr>
          <w:rFonts w:ascii="Times New Roman" w:hAnsi="Times New Roman"/>
        </w:rPr>
        <w:t>Aranrhod</w:t>
      </w:r>
      <w:proofErr w:type="spellEnd"/>
      <w:r w:rsidRPr="002B2998">
        <w:rPr>
          <w:rFonts w:ascii="Times New Roman" w:hAnsi="Times New Roman"/>
        </w:rPr>
        <w:t>: Crossing the Borders of Gender in Math,' p. 5.</w:t>
      </w:r>
    </w:p>
  </w:footnote>
  <w:footnote w:id="48">
    <w:p w14:paraId="763C2521" w14:textId="1F2A01D0"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55.</w:t>
      </w:r>
    </w:p>
  </w:footnote>
  <w:footnote w:id="49">
    <w:p w14:paraId="238211D9" w14:textId="6A895FA3"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p.44.</w:t>
      </w:r>
    </w:p>
  </w:footnote>
  <w:footnote w:id="50">
    <w:p w14:paraId="580B30E2" w14:textId="6224DAF1"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w:t>
      </w:r>
      <w:proofErr w:type="spellStart"/>
      <w:r w:rsidRPr="002B2998">
        <w:rPr>
          <w:rFonts w:ascii="Times New Roman" w:hAnsi="Times New Roman"/>
        </w:rPr>
        <w:t>Blodeuedd</w:t>
      </w:r>
      <w:proofErr w:type="spellEnd"/>
      <w:r w:rsidRPr="002B2998">
        <w:rPr>
          <w:rFonts w:ascii="Times New Roman" w:hAnsi="Times New Roman"/>
        </w:rPr>
        <w:t xml:space="preserve"> is infertile as she is transformed into an owl for her sexual sin.</w:t>
      </w:r>
    </w:p>
  </w:footnote>
  <w:footnote w:id="51">
    <w:p w14:paraId="5886DE2B" w14:textId="3FE47C77" w:rsidR="00DE14C0" w:rsidRPr="002B2998" w:rsidRDefault="00DE14C0">
      <w:pPr>
        <w:pStyle w:val="FootnoteText"/>
        <w:rPr>
          <w:rFonts w:ascii="Times New Roman" w:hAnsi="Times New Roman"/>
        </w:rPr>
      </w:pPr>
      <w:r w:rsidRPr="002B2998">
        <w:rPr>
          <w:rStyle w:val="FootnoteReference"/>
          <w:rFonts w:ascii="Times New Roman" w:hAnsi="Times New Roman"/>
        </w:rPr>
        <w:footnoteRef/>
      </w:r>
      <w:r w:rsidRPr="002B2998">
        <w:rPr>
          <w:rFonts w:ascii="Times New Roman" w:hAnsi="Times New Roman"/>
        </w:rPr>
        <w:t xml:space="preserve"> S. Davies, </w:t>
      </w:r>
      <w:r w:rsidRPr="002B2998">
        <w:rPr>
          <w:rFonts w:ascii="Times New Roman" w:hAnsi="Times New Roman"/>
          <w:i/>
        </w:rPr>
        <w:t xml:space="preserve">The </w:t>
      </w:r>
      <w:proofErr w:type="spellStart"/>
      <w:r w:rsidRPr="002B2998">
        <w:rPr>
          <w:rFonts w:ascii="Times New Roman" w:hAnsi="Times New Roman"/>
          <w:i/>
        </w:rPr>
        <w:t>Mabinogion</w:t>
      </w:r>
      <w:proofErr w:type="spellEnd"/>
      <w:r w:rsidRPr="002B2998">
        <w:rPr>
          <w:rFonts w:ascii="Times New Roman" w:hAnsi="Times New Roman"/>
        </w:rPr>
        <w:t>, p. 58.</w:t>
      </w:r>
    </w:p>
  </w:footnote>
  <w:footnote w:id="52">
    <w:p w14:paraId="3E1C58E4" w14:textId="20907BFD" w:rsidR="00DE14C0" w:rsidRPr="002B2998" w:rsidRDefault="00DE14C0">
      <w:pPr>
        <w:pStyle w:val="FootnoteText"/>
        <w:rPr>
          <w:rFonts w:ascii="Times New Roman" w:hAnsi="Times New Roman"/>
          <w:highlight w:val="yellow"/>
        </w:rPr>
      </w:pPr>
      <w:r w:rsidRPr="002B2998">
        <w:rPr>
          <w:rStyle w:val="FootnoteReference"/>
          <w:rFonts w:ascii="Times New Roman" w:hAnsi="Times New Roman"/>
        </w:rPr>
        <w:footnoteRef/>
      </w:r>
      <w:r w:rsidRPr="002B2998">
        <w:rPr>
          <w:rFonts w:ascii="Times New Roman" w:hAnsi="Times New Roman"/>
        </w:rPr>
        <w:t xml:space="preserve"> ‘As though to dramatize the hopelessness of male/female conflict through ironic understatement, the Fourth Branch ends with the image of a man alone.’ R. Valente, 'Gwydion and </w:t>
      </w:r>
      <w:proofErr w:type="spellStart"/>
      <w:r w:rsidRPr="002B2998">
        <w:rPr>
          <w:rFonts w:ascii="Times New Roman" w:hAnsi="Times New Roman"/>
        </w:rPr>
        <w:t>Aranrhod</w:t>
      </w:r>
      <w:proofErr w:type="spellEnd"/>
      <w:r w:rsidRPr="002B2998">
        <w:rPr>
          <w:rFonts w:ascii="Times New Roman" w:hAnsi="Times New Roman"/>
        </w:rPr>
        <w:t xml:space="preserve">: Crossing the Borders of Gender in Math,' p. 9. </w:t>
      </w:r>
    </w:p>
  </w:footnote>
  <w:footnote w:id="53">
    <w:p w14:paraId="1654742B" w14:textId="05B24E1A" w:rsidR="00DE14C0" w:rsidRDefault="00DE14C0">
      <w:pPr>
        <w:pStyle w:val="FootnoteText"/>
      </w:pPr>
      <w:r w:rsidRPr="002B2998">
        <w:rPr>
          <w:rStyle w:val="FootnoteReference"/>
          <w:rFonts w:ascii="Times New Roman" w:hAnsi="Times New Roman"/>
        </w:rPr>
        <w:footnoteRef/>
      </w:r>
      <w:r w:rsidRPr="002B2998">
        <w:rPr>
          <w:rFonts w:ascii="Times New Roman" w:hAnsi="Times New Roman"/>
        </w:rPr>
        <w:t xml:space="preserve"> R. Valente, 'Gwydion and </w:t>
      </w:r>
      <w:proofErr w:type="spellStart"/>
      <w:r w:rsidRPr="002B2998">
        <w:rPr>
          <w:rFonts w:ascii="Times New Roman" w:hAnsi="Times New Roman"/>
        </w:rPr>
        <w:t>Aranrhod</w:t>
      </w:r>
      <w:proofErr w:type="spellEnd"/>
      <w:r w:rsidRPr="002B2998">
        <w:rPr>
          <w:rFonts w:ascii="Times New Roman" w:hAnsi="Times New Roman"/>
        </w:rPr>
        <w:t>: Crossing the Borders of Gender in Math,' p. 5.</w:t>
      </w:r>
    </w:p>
  </w:footnote>
  <w:footnote w:id="54">
    <w:p w14:paraId="2FDA4B01" w14:textId="2F0614F7" w:rsidR="00DE14C0" w:rsidRDefault="00DE14C0">
      <w:pPr>
        <w:pStyle w:val="FootnoteText"/>
      </w:pPr>
      <w:r>
        <w:rPr>
          <w:rStyle w:val="FootnoteReference"/>
        </w:rPr>
        <w:footnoteRef/>
      </w:r>
      <w:r>
        <w:t xml:space="preserve"> </w:t>
      </w:r>
      <w:r w:rsidRPr="002B2998">
        <w:rPr>
          <w:rFonts w:ascii="Times New Roman" w:hAnsi="Times New Roman"/>
        </w:rPr>
        <w:t xml:space="preserve">K.E. </w:t>
      </w:r>
      <w:proofErr w:type="spellStart"/>
      <w:r w:rsidRPr="002B2998">
        <w:rPr>
          <w:rFonts w:ascii="Times New Roman" w:hAnsi="Times New Roman"/>
        </w:rPr>
        <w:t>Shimpock</w:t>
      </w:r>
      <w:proofErr w:type="spellEnd"/>
      <w:r w:rsidRPr="002B2998">
        <w:rPr>
          <w:rFonts w:ascii="Times New Roman" w:hAnsi="Times New Roman"/>
        </w:rPr>
        <w:t xml:space="preserve">, </w:t>
      </w:r>
      <w:r w:rsidRPr="002B2998">
        <w:rPr>
          <w:rFonts w:ascii="Times New Roman" w:hAnsi="Times New Roman"/>
          <w:i/>
        </w:rPr>
        <w:t xml:space="preserve">The ‘Unlikely Female’ </w:t>
      </w:r>
      <w:proofErr w:type="spellStart"/>
      <w:r w:rsidRPr="002B2998">
        <w:rPr>
          <w:rFonts w:ascii="Times New Roman" w:hAnsi="Times New Roman"/>
          <w:i/>
        </w:rPr>
        <w:t>Charactes</w:t>
      </w:r>
      <w:proofErr w:type="spellEnd"/>
      <w:r w:rsidRPr="002B2998">
        <w:rPr>
          <w:rFonts w:ascii="Times New Roman" w:hAnsi="Times New Roman"/>
          <w:i/>
        </w:rPr>
        <w:t xml:space="preserve"> of the </w:t>
      </w:r>
      <w:proofErr w:type="spellStart"/>
      <w:r w:rsidRPr="002B2998">
        <w:rPr>
          <w:rFonts w:ascii="Times New Roman" w:hAnsi="Times New Roman"/>
          <w:i/>
        </w:rPr>
        <w:t>Mabinogi</w:t>
      </w:r>
      <w:proofErr w:type="spellEnd"/>
      <w:r w:rsidRPr="002B2998">
        <w:rPr>
          <w:rFonts w:ascii="Times New Roman" w:hAnsi="Times New Roman"/>
        </w:rPr>
        <w:t>, p.2</w:t>
      </w:r>
      <w:r>
        <w:rPr>
          <w:rFonts w:ascii="Times New Roman" w:hAnsi="Times New Roman"/>
        </w:rPr>
        <w:t>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C1B759" w14:textId="46636944" w:rsidR="00DE14C0" w:rsidRPr="00957445" w:rsidRDefault="00DE14C0" w:rsidP="00957445">
    <w:pPr>
      <w:pStyle w:val="Header"/>
      <w:shd w:val="clear" w:color="auto" w:fill="FFFFFF" w:themeFill="background1"/>
      <w:spacing w:line="480" w:lineRule="auto"/>
      <w:contextualSpacing/>
      <w:rPr>
        <w:rFonts w:ascii="Times New Roman" w:hAnsi="Times New Roman"/>
      </w:rPr>
    </w:pPr>
    <w:r w:rsidRPr="009A4DEF">
      <w:rPr>
        <w:rFonts w:ascii="Times New Roman" w:hAnsi="Times New Roman"/>
      </w:rPr>
      <w:t xml:space="preserve">CYCS7015 Y </w:t>
    </w:r>
    <w:proofErr w:type="spellStart"/>
    <w:r w:rsidRPr="009A4DEF">
      <w:rPr>
        <w:rFonts w:ascii="Times New Roman" w:hAnsi="Times New Roman"/>
      </w:rPr>
      <w:t>Mabinogi</w:t>
    </w:r>
    <w:proofErr w:type="spellEnd"/>
    <w:r w:rsidRPr="009A4DEF">
      <w:rPr>
        <w:rFonts w:ascii="Times New Roman" w:hAnsi="Times New Roman"/>
      </w:rPr>
      <w:t xml:space="preserve">                                                                                                                                 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07D23C" w14:textId="26EE8F2A" w:rsidR="00264306" w:rsidRPr="00957445" w:rsidRDefault="00264306" w:rsidP="00264306">
    <w:pPr>
      <w:pStyle w:val="Header"/>
      <w:rPr>
        <w:rFonts w:ascii="Times New Roman" w:hAnsi="Times New Roman"/>
      </w:rPr>
    </w:pPr>
    <w:r w:rsidRPr="00264306">
      <w:rPr>
        <w:rFonts w:ascii="Times New Roman" w:hAnsi="Times New Roman"/>
      </w:rPr>
      <w:t xml:space="preserve">CYCS7015 Y </w:t>
    </w:r>
    <w:proofErr w:type="spellStart"/>
    <w:r w:rsidRPr="00264306">
      <w:rPr>
        <w:rFonts w:ascii="Times New Roman" w:hAnsi="Times New Roman"/>
      </w:rPr>
      <w:t>Mabinogi</w:t>
    </w:r>
    <w:proofErr w:type="spellEnd"/>
    <w:r>
      <w:rPr>
        <w:rFonts w:ascii="Times New Roman" w:hAnsi="Times New Roman"/>
      </w:rPr>
      <w:t xml:space="preserve"> </w:t>
    </w:r>
    <w:r w:rsidRPr="00264306">
      <w:rPr>
        <w:rFonts w:ascii="Times New Roman" w:hAnsi="Times New Roman"/>
      </w:rPr>
      <w:t xml:space="preserve"> </w:t>
    </w:r>
    <w:sdt>
      <w:sdtPr>
        <w:rPr>
          <w:rFonts w:ascii="Times New Roman" w:hAnsi="Times New Roman"/>
        </w:rPr>
        <w:id w:val="-319580061"/>
        <w:docPartObj>
          <w:docPartGallery w:val="Page Numbers (Top of Page)"/>
          <w:docPartUnique/>
        </w:docPartObj>
      </w:sdtPr>
      <w:sdtEndPr>
        <w:rPr>
          <w:noProof/>
        </w:rPr>
      </w:sdtEndPr>
      <w:sdtContent>
        <w:r>
          <w:rPr>
            <w:rFonts w:ascii="Times New Roman" w:hAnsi="Times New Roman"/>
          </w:rPr>
          <w:t xml:space="preserve">                                                                                                                             </w:t>
        </w:r>
        <w:r w:rsidRPr="00264306">
          <w:rPr>
            <w:rFonts w:ascii="Times New Roman" w:hAnsi="Times New Roman"/>
          </w:rPr>
          <w:fldChar w:fldCharType="begin"/>
        </w:r>
        <w:r w:rsidRPr="00264306">
          <w:rPr>
            <w:rFonts w:ascii="Times New Roman" w:hAnsi="Times New Roman"/>
          </w:rPr>
          <w:instrText xml:space="preserve"> PAGE   \* MERGEFORMAT </w:instrText>
        </w:r>
        <w:r w:rsidRPr="00264306">
          <w:rPr>
            <w:rFonts w:ascii="Times New Roman" w:hAnsi="Times New Roman"/>
          </w:rPr>
          <w:fldChar w:fldCharType="separate"/>
        </w:r>
        <w:r w:rsidRPr="00264306">
          <w:rPr>
            <w:rFonts w:ascii="Times New Roman" w:hAnsi="Times New Roman"/>
          </w:rPr>
          <w:t>1</w:t>
        </w:r>
        <w:r w:rsidRPr="00264306">
          <w:rPr>
            <w:rFonts w:ascii="Times New Roman" w:hAnsi="Times New Roman"/>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16C42"/>
    <w:multiLevelType w:val="multilevel"/>
    <w:tmpl w:val="EEC49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D03B21"/>
    <w:multiLevelType w:val="multilevel"/>
    <w:tmpl w:val="4A8A1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11D07"/>
    <w:multiLevelType w:val="multilevel"/>
    <w:tmpl w:val="AF82A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797F0D"/>
    <w:multiLevelType w:val="multilevel"/>
    <w:tmpl w:val="EF8EB6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9F1249"/>
    <w:multiLevelType w:val="hybridMultilevel"/>
    <w:tmpl w:val="340CF9C0"/>
    <w:lvl w:ilvl="0" w:tplc="0409000F">
      <w:start w:val="1"/>
      <w:numFmt w:val="decimal"/>
      <w:lvlText w:val="%1."/>
      <w:lvlJc w:val="left"/>
      <w:pPr>
        <w:ind w:left="720" w:hanging="360"/>
      </w:pPr>
      <w:rPr>
        <w:rFonts w:hint="default"/>
      </w:rPr>
    </w:lvl>
    <w:lvl w:ilvl="1" w:tplc="CC184718">
      <w:start w:val="1"/>
      <w:numFmt w:val="decimal"/>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C421A6"/>
    <w:multiLevelType w:val="hybridMultilevel"/>
    <w:tmpl w:val="3E3AB0A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3345F77"/>
    <w:multiLevelType w:val="multilevel"/>
    <w:tmpl w:val="5C28F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97504E"/>
    <w:multiLevelType w:val="multilevel"/>
    <w:tmpl w:val="0EC61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711538"/>
    <w:multiLevelType w:val="multilevel"/>
    <w:tmpl w:val="531A8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F4756F"/>
    <w:multiLevelType w:val="hybridMultilevel"/>
    <w:tmpl w:val="D72896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CE03A6E"/>
    <w:multiLevelType w:val="multilevel"/>
    <w:tmpl w:val="7716F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8B763B"/>
    <w:multiLevelType w:val="hybridMultilevel"/>
    <w:tmpl w:val="F3F6D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5775611"/>
    <w:multiLevelType w:val="multilevel"/>
    <w:tmpl w:val="05B2D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6A64393"/>
    <w:multiLevelType w:val="multilevel"/>
    <w:tmpl w:val="3920F7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A67FCE"/>
    <w:multiLevelType w:val="hybridMultilevel"/>
    <w:tmpl w:val="92A0ADBC"/>
    <w:lvl w:ilvl="0" w:tplc="0409000F">
      <w:start w:val="1"/>
      <w:numFmt w:val="decimal"/>
      <w:lvlText w:val="%1."/>
      <w:lvlJc w:val="left"/>
      <w:pPr>
        <w:ind w:left="720" w:hanging="360"/>
      </w:pPr>
      <w:rPr>
        <w:rFonts w:hint="default"/>
      </w:rPr>
    </w:lvl>
    <w:lvl w:ilvl="1" w:tplc="0409000F">
      <w:start w:val="1"/>
      <w:numFmt w:val="decimal"/>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39E4836"/>
    <w:multiLevelType w:val="hybridMultilevel"/>
    <w:tmpl w:val="08B2DC22"/>
    <w:lvl w:ilvl="0" w:tplc="04090001">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395" w:hanging="360"/>
      </w:pPr>
      <w:rPr>
        <w:rFonts w:ascii="Courier New" w:hAnsi="Courier New" w:cs="Courier New" w:hint="default"/>
      </w:rPr>
    </w:lvl>
    <w:lvl w:ilvl="2" w:tplc="04090005" w:tentative="1">
      <w:start w:val="1"/>
      <w:numFmt w:val="bullet"/>
      <w:lvlText w:val=""/>
      <w:lvlJc w:val="left"/>
      <w:pPr>
        <w:ind w:left="2115" w:hanging="360"/>
      </w:pPr>
      <w:rPr>
        <w:rFonts w:ascii="Wingdings" w:hAnsi="Wingdings" w:hint="default"/>
      </w:rPr>
    </w:lvl>
    <w:lvl w:ilvl="3" w:tplc="04090001" w:tentative="1">
      <w:start w:val="1"/>
      <w:numFmt w:val="bullet"/>
      <w:lvlText w:val=""/>
      <w:lvlJc w:val="left"/>
      <w:pPr>
        <w:ind w:left="2835" w:hanging="360"/>
      </w:pPr>
      <w:rPr>
        <w:rFonts w:ascii="Symbol" w:hAnsi="Symbol" w:hint="default"/>
      </w:rPr>
    </w:lvl>
    <w:lvl w:ilvl="4" w:tplc="04090003" w:tentative="1">
      <w:start w:val="1"/>
      <w:numFmt w:val="bullet"/>
      <w:lvlText w:val="o"/>
      <w:lvlJc w:val="left"/>
      <w:pPr>
        <w:ind w:left="3555" w:hanging="360"/>
      </w:pPr>
      <w:rPr>
        <w:rFonts w:ascii="Courier New" w:hAnsi="Courier New" w:cs="Courier New" w:hint="default"/>
      </w:rPr>
    </w:lvl>
    <w:lvl w:ilvl="5" w:tplc="04090005" w:tentative="1">
      <w:start w:val="1"/>
      <w:numFmt w:val="bullet"/>
      <w:lvlText w:val=""/>
      <w:lvlJc w:val="left"/>
      <w:pPr>
        <w:ind w:left="4275" w:hanging="360"/>
      </w:pPr>
      <w:rPr>
        <w:rFonts w:ascii="Wingdings" w:hAnsi="Wingdings" w:hint="default"/>
      </w:rPr>
    </w:lvl>
    <w:lvl w:ilvl="6" w:tplc="04090001" w:tentative="1">
      <w:start w:val="1"/>
      <w:numFmt w:val="bullet"/>
      <w:lvlText w:val=""/>
      <w:lvlJc w:val="left"/>
      <w:pPr>
        <w:ind w:left="4995" w:hanging="360"/>
      </w:pPr>
      <w:rPr>
        <w:rFonts w:ascii="Symbol" w:hAnsi="Symbol" w:hint="default"/>
      </w:rPr>
    </w:lvl>
    <w:lvl w:ilvl="7" w:tplc="04090003" w:tentative="1">
      <w:start w:val="1"/>
      <w:numFmt w:val="bullet"/>
      <w:lvlText w:val="o"/>
      <w:lvlJc w:val="left"/>
      <w:pPr>
        <w:ind w:left="5715" w:hanging="360"/>
      </w:pPr>
      <w:rPr>
        <w:rFonts w:ascii="Courier New" w:hAnsi="Courier New" w:cs="Courier New" w:hint="default"/>
      </w:rPr>
    </w:lvl>
    <w:lvl w:ilvl="8" w:tplc="04090005" w:tentative="1">
      <w:start w:val="1"/>
      <w:numFmt w:val="bullet"/>
      <w:lvlText w:val=""/>
      <w:lvlJc w:val="left"/>
      <w:pPr>
        <w:ind w:left="6435" w:hanging="360"/>
      </w:pPr>
      <w:rPr>
        <w:rFonts w:ascii="Wingdings" w:hAnsi="Wingdings" w:hint="default"/>
      </w:rPr>
    </w:lvl>
  </w:abstractNum>
  <w:abstractNum w:abstractNumId="16" w15:restartNumberingAfterBreak="0">
    <w:nsid w:val="442866DE"/>
    <w:multiLevelType w:val="hybridMultilevel"/>
    <w:tmpl w:val="4C68C42A"/>
    <w:lvl w:ilvl="0" w:tplc="04090019">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48176D45"/>
    <w:multiLevelType w:val="hybridMultilevel"/>
    <w:tmpl w:val="7D826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C5A5B1D"/>
    <w:multiLevelType w:val="multilevel"/>
    <w:tmpl w:val="61DA7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DDE120B"/>
    <w:multiLevelType w:val="hybridMultilevel"/>
    <w:tmpl w:val="D28C0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2F14011"/>
    <w:multiLevelType w:val="hybridMultilevel"/>
    <w:tmpl w:val="8BB66B98"/>
    <w:lvl w:ilvl="0" w:tplc="04090001">
      <w:start w:val="1"/>
      <w:numFmt w:val="bullet"/>
      <w:lvlText w:val=""/>
      <w:lvlJc w:val="left"/>
      <w:pPr>
        <w:ind w:left="1080" w:hanging="360"/>
      </w:pPr>
      <w:rPr>
        <w:rFonts w:ascii="Symbol" w:hAnsi="Symbol" w:hint="default"/>
      </w:rPr>
    </w:lvl>
    <w:lvl w:ilvl="1" w:tplc="476A4282">
      <w:numFmt w:val="bullet"/>
      <w:lvlText w:val="·"/>
      <w:lvlJc w:val="left"/>
      <w:pPr>
        <w:ind w:left="1815" w:hanging="375"/>
      </w:pPr>
      <w:rPr>
        <w:rFonts w:ascii="Times New Roman" w:eastAsia="Times New Roman" w:hAnsi="Times New Roman" w:cs="Times New Roman" w:hint="default"/>
        <w:sz w:val="24"/>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56A256CA"/>
    <w:multiLevelType w:val="hybridMultilevel"/>
    <w:tmpl w:val="9392C7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597C2E2F"/>
    <w:multiLevelType w:val="multilevel"/>
    <w:tmpl w:val="1D42F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966975"/>
    <w:multiLevelType w:val="hybridMultilevel"/>
    <w:tmpl w:val="08C4A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EF34DBC"/>
    <w:multiLevelType w:val="hybridMultilevel"/>
    <w:tmpl w:val="AF70EB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F982051"/>
    <w:multiLevelType w:val="hybridMultilevel"/>
    <w:tmpl w:val="F09C4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4A2473C"/>
    <w:multiLevelType w:val="hybridMultilevel"/>
    <w:tmpl w:val="2E8AD5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5FB69C0"/>
    <w:multiLevelType w:val="hybridMultilevel"/>
    <w:tmpl w:val="7BD8A5EA"/>
    <w:lvl w:ilvl="0" w:tplc="96E08568">
      <w:numFmt w:val="bullet"/>
      <w:lvlText w:val="·"/>
      <w:lvlJc w:val="left"/>
      <w:pPr>
        <w:ind w:left="765" w:hanging="360"/>
      </w:pPr>
      <w:rPr>
        <w:rFonts w:ascii="Times New Roman" w:eastAsia="Times New Roman" w:hAnsi="Times New Roman" w:cs="Times New Roman" w:hint="default"/>
        <w:sz w:val="24"/>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8" w15:restartNumberingAfterBreak="0">
    <w:nsid w:val="78A106E5"/>
    <w:multiLevelType w:val="multilevel"/>
    <w:tmpl w:val="6E24F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CB214C5"/>
    <w:multiLevelType w:val="multilevel"/>
    <w:tmpl w:val="19740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E90E26"/>
    <w:multiLevelType w:val="hybridMultilevel"/>
    <w:tmpl w:val="F1865DAA"/>
    <w:lvl w:ilvl="0" w:tplc="96E08568">
      <w:numFmt w:val="bullet"/>
      <w:lvlText w:val="·"/>
      <w:lvlJc w:val="left"/>
      <w:pPr>
        <w:ind w:left="1170" w:hanging="360"/>
      </w:pPr>
      <w:rPr>
        <w:rFonts w:ascii="Times New Roman" w:eastAsia="Times New Roman" w:hAnsi="Times New Roman" w:cs="Times New Roman" w:hint="default"/>
        <w:sz w:val="24"/>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31" w15:restartNumberingAfterBreak="0">
    <w:nsid w:val="7F3C0742"/>
    <w:multiLevelType w:val="hybridMultilevel"/>
    <w:tmpl w:val="1A34984A"/>
    <w:lvl w:ilvl="0" w:tplc="92BEF79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5"/>
  </w:num>
  <w:num w:numId="2">
    <w:abstractNumId w:val="20"/>
  </w:num>
  <w:num w:numId="3">
    <w:abstractNumId w:val="21"/>
  </w:num>
  <w:num w:numId="4">
    <w:abstractNumId w:val="27"/>
  </w:num>
  <w:num w:numId="5">
    <w:abstractNumId w:val="30"/>
  </w:num>
  <w:num w:numId="6">
    <w:abstractNumId w:val="15"/>
  </w:num>
  <w:num w:numId="7">
    <w:abstractNumId w:val="17"/>
  </w:num>
  <w:num w:numId="8">
    <w:abstractNumId w:val="23"/>
  </w:num>
  <w:num w:numId="9">
    <w:abstractNumId w:val="11"/>
  </w:num>
  <w:num w:numId="10">
    <w:abstractNumId w:val="9"/>
  </w:num>
  <w:num w:numId="11">
    <w:abstractNumId w:val="13"/>
  </w:num>
  <w:num w:numId="12">
    <w:abstractNumId w:val="5"/>
  </w:num>
  <w:num w:numId="13">
    <w:abstractNumId w:val="1"/>
  </w:num>
  <w:num w:numId="14">
    <w:abstractNumId w:val="29"/>
  </w:num>
  <w:num w:numId="15">
    <w:abstractNumId w:val="6"/>
  </w:num>
  <w:num w:numId="16">
    <w:abstractNumId w:val="3"/>
  </w:num>
  <w:num w:numId="17">
    <w:abstractNumId w:val="7"/>
  </w:num>
  <w:num w:numId="18">
    <w:abstractNumId w:val="8"/>
  </w:num>
  <w:num w:numId="19">
    <w:abstractNumId w:val="22"/>
  </w:num>
  <w:num w:numId="20">
    <w:abstractNumId w:val="18"/>
  </w:num>
  <w:num w:numId="21">
    <w:abstractNumId w:val="0"/>
  </w:num>
  <w:num w:numId="22">
    <w:abstractNumId w:val="10"/>
  </w:num>
  <w:num w:numId="23">
    <w:abstractNumId w:val="26"/>
  </w:num>
  <w:num w:numId="24">
    <w:abstractNumId w:val="31"/>
  </w:num>
  <w:num w:numId="25">
    <w:abstractNumId w:val="4"/>
  </w:num>
  <w:num w:numId="26">
    <w:abstractNumId w:val="24"/>
  </w:num>
  <w:num w:numId="27">
    <w:abstractNumId w:val="14"/>
  </w:num>
  <w:num w:numId="28">
    <w:abstractNumId w:val="12"/>
  </w:num>
  <w:num w:numId="29">
    <w:abstractNumId w:val="28"/>
  </w:num>
  <w:num w:numId="30">
    <w:abstractNumId w:val="19"/>
  </w:num>
  <w:num w:numId="31">
    <w:abstractNumId w:val="16"/>
  </w:num>
  <w:num w:numId="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61C"/>
    <w:rsid w:val="00000172"/>
    <w:rsid w:val="00000C28"/>
    <w:rsid w:val="0000157C"/>
    <w:rsid w:val="0000159A"/>
    <w:rsid w:val="000070C0"/>
    <w:rsid w:val="00010A10"/>
    <w:rsid w:val="00012BCB"/>
    <w:rsid w:val="00012D92"/>
    <w:rsid w:val="0001311B"/>
    <w:rsid w:val="00015F7C"/>
    <w:rsid w:val="00017B98"/>
    <w:rsid w:val="00021B8F"/>
    <w:rsid w:val="00026466"/>
    <w:rsid w:val="00026A97"/>
    <w:rsid w:val="00030C32"/>
    <w:rsid w:val="00031246"/>
    <w:rsid w:val="000325D1"/>
    <w:rsid w:val="00033D2E"/>
    <w:rsid w:val="00034A26"/>
    <w:rsid w:val="000354CB"/>
    <w:rsid w:val="00037F76"/>
    <w:rsid w:val="0004021F"/>
    <w:rsid w:val="000419D4"/>
    <w:rsid w:val="000431C3"/>
    <w:rsid w:val="00045661"/>
    <w:rsid w:val="00046CF1"/>
    <w:rsid w:val="00053B5A"/>
    <w:rsid w:val="000546D5"/>
    <w:rsid w:val="000548F2"/>
    <w:rsid w:val="00055492"/>
    <w:rsid w:val="00055E0E"/>
    <w:rsid w:val="00055F36"/>
    <w:rsid w:val="000607D2"/>
    <w:rsid w:val="00061809"/>
    <w:rsid w:val="00064B7B"/>
    <w:rsid w:val="00065068"/>
    <w:rsid w:val="0006630C"/>
    <w:rsid w:val="00066B58"/>
    <w:rsid w:val="00067893"/>
    <w:rsid w:val="00070465"/>
    <w:rsid w:val="0007054D"/>
    <w:rsid w:val="000716C1"/>
    <w:rsid w:val="00074E8C"/>
    <w:rsid w:val="00075304"/>
    <w:rsid w:val="00082C2A"/>
    <w:rsid w:val="00082FC8"/>
    <w:rsid w:val="000844EF"/>
    <w:rsid w:val="00084C01"/>
    <w:rsid w:val="00090802"/>
    <w:rsid w:val="00090F04"/>
    <w:rsid w:val="000930D1"/>
    <w:rsid w:val="0009576A"/>
    <w:rsid w:val="00095ADF"/>
    <w:rsid w:val="000968C9"/>
    <w:rsid w:val="000A0016"/>
    <w:rsid w:val="000A0307"/>
    <w:rsid w:val="000A1E9C"/>
    <w:rsid w:val="000A2D07"/>
    <w:rsid w:val="000A4EFB"/>
    <w:rsid w:val="000B08EA"/>
    <w:rsid w:val="000B0B2D"/>
    <w:rsid w:val="000B2C92"/>
    <w:rsid w:val="000B5462"/>
    <w:rsid w:val="000B559E"/>
    <w:rsid w:val="000B74AA"/>
    <w:rsid w:val="000C2BB8"/>
    <w:rsid w:val="000C3776"/>
    <w:rsid w:val="000D1785"/>
    <w:rsid w:val="000D23D2"/>
    <w:rsid w:val="000D3DE7"/>
    <w:rsid w:val="000D40FD"/>
    <w:rsid w:val="000D60F1"/>
    <w:rsid w:val="000D6FCE"/>
    <w:rsid w:val="000E0E4D"/>
    <w:rsid w:val="000E15CB"/>
    <w:rsid w:val="000E2579"/>
    <w:rsid w:val="000E2BDB"/>
    <w:rsid w:val="000E4596"/>
    <w:rsid w:val="000E4D64"/>
    <w:rsid w:val="000E6308"/>
    <w:rsid w:val="000E6503"/>
    <w:rsid w:val="000E6EC1"/>
    <w:rsid w:val="000E7F10"/>
    <w:rsid w:val="000F0702"/>
    <w:rsid w:val="000F2BD7"/>
    <w:rsid w:val="000F3364"/>
    <w:rsid w:val="000F3B09"/>
    <w:rsid w:val="000F458C"/>
    <w:rsid w:val="000F4D16"/>
    <w:rsid w:val="000F601F"/>
    <w:rsid w:val="000F64F1"/>
    <w:rsid w:val="0010092B"/>
    <w:rsid w:val="00101EBE"/>
    <w:rsid w:val="001027FD"/>
    <w:rsid w:val="00103E7A"/>
    <w:rsid w:val="001040EC"/>
    <w:rsid w:val="00105F7B"/>
    <w:rsid w:val="00110997"/>
    <w:rsid w:val="00112006"/>
    <w:rsid w:val="00112374"/>
    <w:rsid w:val="00113438"/>
    <w:rsid w:val="001174A8"/>
    <w:rsid w:val="001178B0"/>
    <w:rsid w:val="00120611"/>
    <w:rsid w:val="00120CA2"/>
    <w:rsid w:val="00122BA9"/>
    <w:rsid w:val="00125A84"/>
    <w:rsid w:val="001275B3"/>
    <w:rsid w:val="00130259"/>
    <w:rsid w:val="0013381B"/>
    <w:rsid w:val="001341FA"/>
    <w:rsid w:val="0013594F"/>
    <w:rsid w:val="0013678F"/>
    <w:rsid w:val="0013753C"/>
    <w:rsid w:val="0013772B"/>
    <w:rsid w:val="00142C60"/>
    <w:rsid w:val="00144EA2"/>
    <w:rsid w:val="00145137"/>
    <w:rsid w:val="001512C9"/>
    <w:rsid w:val="00152AC8"/>
    <w:rsid w:val="00153686"/>
    <w:rsid w:val="00153960"/>
    <w:rsid w:val="001541B4"/>
    <w:rsid w:val="001545E8"/>
    <w:rsid w:val="001602A1"/>
    <w:rsid w:val="001615B8"/>
    <w:rsid w:val="00161BE2"/>
    <w:rsid w:val="001635D5"/>
    <w:rsid w:val="00163A84"/>
    <w:rsid w:val="00165362"/>
    <w:rsid w:val="0016583A"/>
    <w:rsid w:val="00166965"/>
    <w:rsid w:val="00170DE8"/>
    <w:rsid w:val="00172351"/>
    <w:rsid w:val="001747BD"/>
    <w:rsid w:val="00177265"/>
    <w:rsid w:val="00180F99"/>
    <w:rsid w:val="00185CAD"/>
    <w:rsid w:val="00185F9D"/>
    <w:rsid w:val="001871F3"/>
    <w:rsid w:val="0018745D"/>
    <w:rsid w:val="00187CB9"/>
    <w:rsid w:val="00190C35"/>
    <w:rsid w:val="0019594F"/>
    <w:rsid w:val="001A0999"/>
    <w:rsid w:val="001A1657"/>
    <w:rsid w:val="001A1934"/>
    <w:rsid w:val="001A2F93"/>
    <w:rsid w:val="001A3EB3"/>
    <w:rsid w:val="001A6AF1"/>
    <w:rsid w:val="001B2405"/>
    <w:rsid w:val="001B2FC3"/>
    <w:rsid w:val="001B3ED8"/>
    <w:rsid w:val="001B5FD3"/>
    <w:rsid w:val="001B6814"/>
    <w:rsid w:val="001B7455"/>
    <w:rsid w:val="001B7590"/>
    <w:rsid w:val="001C15B9"/>
    <w:rsid w:val="001C205F"/>
    <w:rsid w:val="001C2B1C"/>
    <w:rsid w:val="001C630B"/>
    <w:rsid w:val="001C7788"/>
    <w:rsid w:val="001D258D"/>
    <w:rsid w:val="001D296A"/>
    <w:rsid w:val="001D2E54"/>
    <w:rsid w:val="001D6EF6"/>
    <w:rsid w:val="001D70F2"/>
    <w:rsid w:val="001E24B8"/>
    <w:rsid w:val="001E7C8D"/>
    <w:rsid w:val="001F05FC"/>
    <w:rsid w:val="001F0764"/>
    <w:rsid w:val="001F0B3B"/>
    <w:rsid w:val="001F3B59"/>
    <w:rsid w:val="001F3CB3"/>
    <w:rsid w:val="001F4C37"/>
    <w:rsid w:val="001F5407"/>
    <w:rsid w:val="001F61AB"/>
    <w:rsid w:val="002013EC"/>
    <w:rsid w:val="00201AFF"/>
    <w:rsid w:val="00201CF2"/>
    <w:rsid w:val="00203A8B"/>
    <w:rsid w:val="002055AC"/>
    <w:rsid w:val="00205E31"/>
    <w:rsid w:val="00206BFB"/>
    <w:rsid w:val="00207380"/>
    <w:rsid w:val="00210C36"/>
    <w:rsid w:val="0021171E"/>
    <w:rsid w:val="0021322D"/>
    <w:rsid w:val="00213386"/>
    <w:rsid w:val="00213FF4"/>
    <w:rsid w:val="00214528"/>
    <w:rsid w:val="002148EA"/>
    <w:rsid w:val="00214F02"/>
    <w:rsid w:val="00215D72"/>
    <w:rsid w:val="0021708B"/>
    <w:rsid w:val="00217493"/>
    <w:rsid w:val="00220425"/>
    <w:rsid w:val="002209A7"/>
    <w:rsid w:val="0022151E"/>
    <w:rsid w:val="00222CDA"/>
    <w:rsid w:val="00225D36"/>
    <w:rsid w:val="002266B0"/>
    <w:rsid w:val="0022734C"/>
    <w:rsid w:val="00230559"/>
    <w:rsid w:val="00233B78"/>
    <w:rsid w:val="00233BB8"/>
    <w:rsid w:val="0023448A"/>
    <w:rsid w:val="002344BE"/>
    <w:rsid w:val="00234583"/>
    <w:rsid w:val="00235F27"/>
    <w:rsid w:val="00240783"/>
    <w:rsid w:val="00240F68"/>
    <w:rsid w:val="00241168"/>
    <w:rsid w:val="00241923"/>
    <w:rsid w:val="00242333"/>
    <w:rsid w:val="00243783"/>
    <w:rsid w:val="00244650"/>
    <w:rsid w:val="00250DC6"/>
    <w:rsid w:val="002526CA"/>
    <w:rsid w:val="002533B0"/>
    <w:rsid w:val="00256C7B"/>
    <w:rsid w:val="0025753D"/>
    <w:rsid w:val="00260441"/>
    <w:rsid w:val="00261721"/>
    <w:rsid w:val="0026179B"/>
    <w:rsid w:val="00264130"/>
    <w:rsid w:val="00264306"/>
    <w:rsid w:val="00264CF9"/>
    <w:rsid w:val="00265912"/>
    <w:rsid w:val="00265A35"/>
    <w:rsid w:val="002725FE"/>
    <w:rsid w:val="002727E5"/>
    <w:rsid w:val="00274077"/>
    <w:rsid w:val="002755E6"/>
    <w:rsid w:val="00277037"/>
    <w:rsid w:val="00285089"/>
    <w:rsid w:val="002878C5"/>
    <w:rsid w:val="0029299F"/>
    <w:rsid w:val="00293322"/>
    <w:rsid w:val="0029534B"/>
    <w:rsid w:val="0029637B"/>
    <w:rsid w:val="002A31C9"/>
    <w:rsid w:val="002A3CEF"/>
    <w:rsid w:val="002A4790"/>
    <w:rsid w:val="002A4B0F"/>
    <w:rsid w:val="002A5639"/>
    <w:rsid w:val="002A5A35"/>
    <w:rsid w:val="002A6A7E"/>
    <w:rsid w:val="002A7A75"/>
    <w:rsid w:val="002B1ED6"/>
    <w:rsid w:val="002B2157"/>
    <w:rsid w:val="002B2998"/>
    <w:rsid w:val="002B391F"/>
    <w:rsid w:val="002B4FBF"/>
    <w:rsid w:val="002B621F"/>
    <w:rsid w:val="002B7787"/>
    <w:rsid w:val="002B7FA7"/>
    <w:rsid w:val="002C3C33"/>
    <w:rsid w:val="002C3E17"/>
    <w:rsid w:val="002C3F99"/>
    <w:rsid w:val="002C40EA"/>
    <w:rsid w:val="002C5F21"/>
    <w:rsid w:val="002C6CB8"/>
    <w:rsid w:val="002C7F06"/>
    <w:rsid w:val="002D2DA1"/>
    <w:rsid w:val="002D68FF"/>
    <w:rsid w:val="002D6B36"/>
    <w:rsid w:val="002E2619"/>
    <w:rsid w:val="002E3FE4"/>
    <w:rsid w:val="002E5DEA"/>
    <w:rsid w:val="002E6DEB"/>
    <w:rsid w:val="002F1074"/>
    <w:rsid w:val="002F14C8"/>
    <w:rsid w:val="002F2623"/>
    <w:rsid w:val="002F40FD"/>
    <w:rsid w:val="002F4288"/>
    <w:rsid w:val="002F58CD"/>
    <w:rsid w:val="002F5CC0"/>
    <w:rsid w:val="003004A5"/>
    <w:rsid w:val="00303405"/>
    <w:rsid w:val="00303445"/>
    <w:rsid w:val="003035DD"/>
    <w:rsid w:val="00303D32"/>
    <w:rsid w:val="0030593D"/>
    <w:rsid w:val="00306FCE"/>
    <w:rsid w:val="00307AD0"/>
    <w:rsid w:val="003101E3"/>
    <w:rsid w:val="00315E45"/>
    <w:rsid w:val="00317F6C"/>
    <w:rsid w:val="00320928"/>
    <w:rsid w:val="0032284B"/>
    <w:rsid w:val="00323007"/>
    <w:rsid w:val="0032441B"/>
    <w:rsid w:val="003268B1"/>
    <w:rsid w:val="0032788E"/>
    <w:rsid w:val="003311DF"/>
    <w:rsid w:val="00332A8C"/>
    <w:rsid w:val="00341128"/>
    <w:rsid w:val="00341370"/>
    <w:rsid w:val="003415D5"/>
    <w:rsid w:val="00343DCF"/>
    <w:rsid w:val="00346BC4"/>
    <w:rsid w:val="00347638"/>
    <w:rsid w:val="00347A5B"/>
    <w:rsid w:val="0035156D"/>
    <w:rsid w:val="003523AE"/>
    <w:rsid w:val="003528DA"/>
    <w:rsid w:val="0035380F"/>
    <w:rsid w:val="00354BEA"/>
    <w:rsid w:val="00356AE5"/>
    <w:rsid w:val="003572DF"/>
    <w:rsid w:val="00361531"/>
    <w:rsid w:val="00363531"/>
    <w:rsid w:val="003645D2"/>
    <w:rsid w:val="00364B75"/>
    <w:rsid w:val="00366DB7"/>
    <w:rsid w:val="00366E12"/>
    <w:rsid w:val="003719F0"/>
    <w:rsid w:val="00373AC1"/>
    <w:rsid w:val="00373D22"/>
    <w:rsid w:val="00375353"/>
    <w:rsid w:val="00375436"/>
    <w:rsid w:val="003777D1"/>
    <w:rsid w:val="0038474C"/>
    <w:rsid w:val="003871FB"/>
    <w:rsid w:val="00390BB3"/>
    <w:rsid w:val="0039186B"/>
    <w:rsid w:val="003922B0"/>
    <w:rsid w:val="00392BBB"/>
    <w:rsid w:val="00393258"/>
    <w:rsid w:val="00393869"/>
    <w:rsid w:val="00393A80"/>
    <w:rsid w:val="0039471B"/>
    <w:rsid w:val="003967FC"/>
    <w:rsid w:val="00397196"/>
    <w:rsid w:val="0039747A"/>
    <w:rsid w:val="003A2F04"/>
    <w:rsid w:val="003A3F2B"/>
    <w:rsid w:val="003A5785"/>
    <w:rsid w:val="003A779C"/>
    <w:rsid w:val="003A7D16"/>
    <w:rsid w:val="003A7DD2"/>
    <w:rsid w:val="003B1401"/>
    <w:rsid w:val="003B1985"/>
    <w:rsid w:val="003B4C6C"/>
    <w:rsid w:val="003B4FDC"/>
    <w:rsid w:val="003B76A3"/>
    <w:rsid w:val="003B76A5"/>
    <w:rsid w:val="003B7BFD"/>
    <w:rsid w:val="003C0DD9"/>
    <w:rsid w:val="003C16A0"/>
    <w:rsid w:val="003C472E"/>
    <w:rsid w:val="003D059E"/>
    <w:rsid w:val="003D1154"/>
    <w:rsid w:val="003D2F5E"/>
    <w:rsid w:val="003D347D"/>
    <w:rsid w:val="003D4B28"/>
    <w:rsid w:val="003D5275"/>
    <w:rsid w:val="003D5CDD"/>
    <w:rsid w:val="003D70E5"/>
    <w:rsid w:val="003E41FD"/>
    <w:rsid w:val="003E4DD3"/>
    <w:rsid w:val="003E5207"/>
    <w:rsid w:val="003E555B"/>
    <w:rsid w:val="003E6813"/>
    <w:rsid w:val="003E774D"/>
    <w:rsid w:val="003E7BC3"/>
    <w:rsid w:val="003F0D34"/>
    <w:rsid w:val="003F1E79"/>
    <w:rsid w:val="003F2FC9"/>
    <w:rsid w:val="003F301F"/>
    <w:rsid w:val="003F403F"/>
    <w:rsid w:val="003F4493"/>
    <w:rsid w:val="003F7026"/>
    <w:rsid w:val="003F7DF7"/>
    <w:rsid w:val="004005A2"/>
    <w:rsid w:val="00402614"/>
    <w:rsid w:val="00403BFD"/>
    <w:rsid w:val="004068B1"/>
    <w:rsid w:val="00406D93"/>
    <w:rsid w:val="00412091"/>
    <w:rsid w:val="00413782"/>
    <w:rsid w:val="00413B95"/>
    <w:rsid w:val="0041613C"/>
    <w:rsid w:val="00416440"/>
    <w:rsid w:val="00420C82"/>
    <w:rsid w:val="00425E38"/>
    <w:rsid w:val="00427752"/>
    <w:rsid w:val="00427949"/>
    <w:rsid w:val="004308DD"/>
    <w:rsid w:val="0043357B"/>
    <w:rsid w:val="00433B39"/>
    <w:rsid w:val="0043490C"/>
    <w:rsid w:val="00434DCB"/>
    <w:rsid w:val="0043793B"/>
    <w:rsid w:val="0044224A"/>
    <w:rsid w:val="00444269"/>
    <w:rsid w:val="00444711"/>
    <w:rsid w:val="00447D85"/>
    <w:rsid w:val="00451FA3"/>
    <w:rsid w:val="00453631"/>
    <w:rsid w:val="004537CD"/>
    <w:rsid w:val="00453D5E"/>
    <w:rsid w:val="00454293"/>
    <w:rsid w:val="00454C5C"/>
    <w:rsid w:val="004557F3"/>
    <w:rsid w:val="004575E9"/>
    <w:rsid w:val="0046039C"/>
    <w:rsid w:val="00465A16"/>
    <w:rsid w:val="00465DB3"/>
    <w:rsid w:val="004667F1"/>
    <w:rsid w:val="00466FD3"/>
    <w:rsid w:val="00467175"/>
    <w:rsid w:val="00467AB3"/>
    <w:rsid w:val="004702B4"/>
    <w:rsid w:val="004717F2"/>
    <w:rsid w:val="0047253D"/>
    <w:rsid w:val="00472D7E"/>
    <w:rsid w:val="004742B1"/>
    <w:rsid w:val="00474732"/>
    <w:rsid w:val="00476971"/>
    <w:rsid w:val="004803AB"/>
    <w:rsid w:val="0048218C"/>
    <w:rsid w:val="00482F64"/>
    <w:rsid w:val="004839E9"/>
    <w:rsid w:val="004866F4"/>
    <w:rsid w:val="004868B4"/>
    <w:rsid w:val="004902EE"/>
    <w:rsid w:val="0049162A"/>
    <w:rsid w:val="004927E1"/>
    <w:rsid w:val="00493F2E"/>
    <w:rsid w:val="0049473E"/>
    <w:rsid w:val="004948C9"/>
    <w:rsid w:val="00495DFE"/>
    <w:rsid w:val="00497138"/>
    <w:rsid w:val="004A0838"/>
    <w:rsid w:val="004A0998"/>
    <w:rsid w:val="004A4C3C"/>
    <w:rsid w:val="004A614B"/>
    <w:rsid w:val="004A67F9"/>
    <w:rsid w:val="004B1B51"/>
    <w:rsid w:val="004B1D47"/>
    <w:rsid w:val="004B25BB"/>
    <w:rsid w:val="004B2C1D"/>
    <w:rsid w:val="004B4DC2"/>
    <w:rsid w:val="004B4DED"/>
    <w:rsid w:val="004B4EF6"/>
    <w:rsid w:val="004B5B7D"/>
    <w:rsid w:val="004B62AF"/>
    <w:rsid w:val="004B72B5"/>
    <w:rsid w:val="004C0D10"/>
    <w:rsid w:val="004C15D7"/>
    <w:rsid w:val="004C1838"/>
    <w:rsid w:val="004C33C6"/>
    <w:rsid w:val="004C39BA"/>
    <w:rsid w:val="004C4DAD"/>
    <w:rsid w:val="004C626C"/>
    <w:rsid w:val="004C6B47"/>
    <w:rsid w:val="004D08CA"/>
    <w:rsid w:val="004D3317"/>
    <w:rsid w:val="004D3A0D"/>
    <w:rsid w:val="004D4FC5"/>
    <w:rsid w:val="004D4FDD"/>
    <w:rsid w:val="004D5D67"/>
    <w:rsid w:val="004D60CC"/>
    <w:rsid w:val="004D6432"/>
    <w:rsid w:val="004D76DE"/>
    <w:rsid w:val="004E172B"/>
    <w:rsid w:val="004E22F1"/>
    <w:rsid w:val="004E4C14"/>
    <w:rsid w:val="004E6B2E"/>
    <w:rsid w:val="004F0FBA"/>
    <w:rsid w:val="004F3C67"/>
    <w:rsid w:val="004F48AF"/>
    <w:rsid w:val="004F7D07"/>
    <w:rsid w:val="00502468"/>
    <w:rsid w:val="005032B9"/>
    <w:rsid w:val="0050383C"/>
    <w:rsid w:val="0050526D"/>
    <w:rsid w:val="00506991"/>
    <w:rsid w:val="00507BAC"/>
    <w:rsid w:val="00507D4B"/>
    <w:rsid w:val="00510E76"/>
    <w:rsid w:val="0051412F"/>
    <w:rsid w:val="00515086"/>
    <w:rsid w:val="0051567E"/>
    <w:rsid w:val="00521197"/>
    <w:rsid w:val="005241AE"/>
    <w:rsid w:val="00526E1F"/>
    <w:rsid w:val="00527387"/>
    <w:rsid w:val="00531820"/>
    <w:rsid w:val="00536D61"/>
    <w:rsid w:val="0053756C"/>
    <w:rsid w:val="005404DC"/>
    <w:rsid w:val="00540688"/>
    <w:rsid w:val="005434DF"/>
    <w:rsid w:val="0054480C"/>
    <w:rsid w:val="00546C9F"/>
    <w:rsid w:val="00547826"/>
    <w:rsid w:val="0055078B"/>
    <w:rsid w:val="00551219"/>
    <w:rsid w:val="005518E6"/>
    <w:rsid w:val="00552650"/>
    <w:rsid w:val="00554055"/>
    <w:rsid w:val="005549C8"/>
    <w:rsid w:val="0055590C"/>
    <w:rsid w:val="0056095C"/>
    <w:rsid w:val="005612E4"/>
    <w:rsid w:val="005612E6"/>
    <w:rsid w:val="005621C8"/>
    <w:rsid w:val="005642BE"/>
    <w:rsid w:val="00572B2D"/>
    <w:rsid w:val="00573006"/>
    <w:rsid w:val="005733BF"/>
    <w:rsid w:val="005753A7"/>
    <w:rsid w:val="00576364"/>
    <w:rsid w:val="0057711E"/>
    <w:rsid w:val="00577AB3"/>
    <w:rsid w:val="00581BD5"/>
    <w:rsid w:val="0058209E"/>
    <w:rsid w:val="00583575"/>
    <w:rsid w:val="00590FB7"/>
    <w:rsid w:val="005912FA"/>
    <w:rsid w:val="00591A1E"/>
    <w:rsid w:val="00591C06"/>
    <w:rsid w:val="005926DB"/>
    <w:rsid w:val="00593C2C"/>
    <w:rsid w:val="00593E11"/>
    <w:rsid w:val="0059487D"/>
    <w:rsid w:val="00594DC9"/>
    <w:rsid w:val="00596617"/>
    <w:rsid w:val="00596B53"/>
    <w:rsid w:val="00596E05"/>
    <w:rsid w:val="005975BD"/>
    <w:rsid w:val="005A1F1D"/>
    <w:rsid w:val="005A31EE"/>
    <w:rsid w:val="005A39B2"/>
    <w:rsid w:val="005A53C9"/>
    <w:rsid w:val="005A6162"/>
    <w:rsid w:val="005A6308"/>
    <w:rsid w:val="005A747A"/>
    <w:rsid w:val="005A77B3"/>
    <w:rsid w:val="005B29EE"/>
    <w:rsid w:val="005B2CC1"/>
    <w:rsid w:val="005B3966"/>
    <w:rsid w:val="005B6614"/>
    <w:rsid w:val="005B6CF3"/>
    <w:rsid w:val="005C1B2D"/>
    <w:rsid w:val="005C3AB4"/>
    <w:rsid w:val="005C50B9"/>
    <w:rsid w:val="005C5A9E"/>
    <w:rsid w:val="005C6C06"/>
    <w:rsid w:val="005D1885"/>
    <w:rsid w:val="005D308F"/>
    <w:rsid w:val="005D62DE"/>
    <w:rsid w:val="005E08D8"/>
    <w:rsid w:val="005E3A1E"/>
    <w:rsid w:val="005E5CC0"/>
    <w:rsid w:val="005E65BB"/>
    <w:rsid w:val="005E6B6F"/>
    <w:rsid w:val="005E6BC9"/>
    <w:rsid w:val="005F0298"/>
    <w:rsid w:val="005F44C8"/>
    <w:rsid w:val="00602ECF"/>
    <w:rsid w:val="00603BCD"/>
    <w:rsid w:val="006104BF"/>
    <w:rsid w:val="00610845"/>
    <w:rsid w:val="00613653"/>
    <w:rsid w:val="0061770C"/>
    <w:rsid w:val="00622170"/>
    <w:rsid w:val="006245D0"/>
    <w:rsid w:val="00624CD9"/>
    <w:rsid w:val="006255EF"/>
    <w:rsid w:val="00631846"/>
    <w:rsid w:val="006319BA"/>
    <w:rsid w:val="00631D63"/>
    <w:rsid w:val="006320CC"/>
    <w:rsid w:val="00634894"/>
    <w:rsid w:val="0063598F"/>
    <w:rsid w:val="0064057C"/>
    <w:rsid w:val="0064069D"/>
    <w:rsid w:val="00645E2D"/>
    <w:rsid w:val="0064643A"/>
    <w:rsid w:val="006465F0"/>
    <w:rsid w:val="00654224"/>
    <w:rsid w:val="006544F6"/>
    <w:rsid w:val="00654AF2"/>
    <w:rsid w:val="00654C27"/>
    <w:rsid w:val="00655ABF"/>
    <w:rsid w:val="006576A4"/>
    <w:rsid w:val="00657CB5"/>
    <w:rsid w:val="00660F80"/>
    <w:rsid w:val="0066161B"/>
    <w:rsid w:val="006616C0"/>
    <w:rsid w:val="00662FED"/>
    <w:rsid w:val="00663791"/>
    <w:rsid w:val="0066480C"/>
    <w:rsid w:val="0066538C"/>
    <w:rsid w:val="006668B7"/>
    <w:rsid w:val="006668D8"/>
    <w:rsid w:val="006670D6"/>
    <w:rsid w:val="00667955"/>
    <w:rsid w:val="0067526D"/>
    <w:rsid w:val="00677D78"/>
    <w:rsid w:val="00677FA4"/>
    <w:rsid w:val="0068145C"/>
    <w:rsid w:val="0068176E"/>
    <w:rsid w:val="00681B45"/>
    <w:rsid w:val="00683263"/>
    <w:rsid w:val="0068401C"/>
    <w:rsid w:val="006871DA"/>
    <w:rsid w:val="00687FA3"/>
    <w:rsid w:val="00696DFA"/>
    <w:rsid w:val="00697230"/>
    <w:rsid w:val="0069723D"/>
    <w:rsid w:val="00697568"/>
    <w:rsid w:val="006976DC"/>
    <w:rsid w:val="00697DF8"/>
    <w:rsid w:val="006A412F"/>
    <w:rsid w:val="006B054E"/>
    <w:rsid w:val="006B17F3"/>
    <w:rsid w:val="006B66ED"/>
    <w:rsid w:val="006C27A1"/>
    <w:rsid w:val="006C2E2C"/>
    <w:rsid w:val="006C40E0"/>
    <w:rsid w:val="006C44CE"/>
    <w:rsid w:val="006C50D9"/>
    <w:rsid w:val="006C5573"/>
    <w:rsid w:val="006C5597"/>
    <w:rsid w:val="006C686F"/>
    <w:rsid w:val="006D0453"/>
    <w:rsid w:val="006D0DEA"/>
    <w:rsid w:val="006D29C8"/>
    <w:rsid w:val="006D34FA"/>
    <w:rsid w:val="006D6F1D"/>
    <w:rsid w:val="006D7C5F"/>
    <w:rsid w:val="006E10D4"/>
    <w:rsid w:val="006E1312"/>
    <w:rsid w:val="006F1BDC"/>
    <w:rsid w:val="006F2038"/>
    <w:rsid w:val="006F213E"/>
    <w:rsid w:val="006F38B3"/>
    <w:rsid w:val="006F3C08"/>
    <w:rsid w:val="006F42F3"/>
    <w:rsid w:val="006F46E6"/>
    <w:rsid w:val="006F695A"/>
    <w:rsid w:val="007008AE"/>
    <w:rsid w:val="007014F4"/>
    <w:rsid w:val="00702CB3"/>
    <w:rsid w:val="00702E92"/>
    <w:rsid w:val="00703ADE"/>
    <w:rsid w:val="0070515B"/>
    <w:rsid w:val="007061D6"/>
    <w:rsid w:val="0070778E"/>
    <w:rsid w:val="00707AB3"/>
    <w:rsid w:val="00707DC4"/>
    <w:rsid w:val="007137C1"/>
    <w:rsid w:val="00714E36"/>
    <w:rsid w:val="00716925"/>
    <w:rsid w:val="007179D0"/>
    <w:rsid w:val="0072121C"/>
    <w:rsid w:val="007213EA"/>
    <w:rsid w:val="007222E0"/>
    <w:rsid w:val="00724844"/>
    <w:rsid w:val="00727D17"/>
    <w:rsid w:val="00730B08"/>
    <w:rsid w:val="00732038"/>
    <w:rsid w:val="00732659"/>
    <w:rsid w:val="007327CB"/>
    <w:rsid w:val="00736A4B"/>
    <w:rsid w:val="00743D8F"/>
    <w:rsid w:val="007446DB"/>
    <w:rsid w:val="00746E3B"/>
    <w:rsid w:val="007470B3"/>
    <w:rsid w:val="00751B24"/>
    <w:rsid w:val="00755B26"/>
    <w:rsid w:val="00756805"/>
    <w:rsid w:val="00760877"/>
    <w:rsid w:val="00765110"/>
    <w:rsid w:val="00765D63"/>
    <w:rsid w:val="00766546"/>
    <w:rsid w:val="00774F88"/>
    <w:rsid w:val="0077749F"/>
    <w:rsid w:val="00777F66"/>
    <w:rsid w:val="00780495"/>
    <w:rsid w:val="007831D1"/>
    <w:rsid w:val="00785CBE"/>
    <w:rsid w:val="0079008A"/>
    <w:rsid w:val="007933F5"/>
    <w:rsid w:val="00793BFF"/>
    <w:rsid w:val="007948CB"/>
    <w:rsid w:val="007962F1"/>
    <w:rsid w:val="00796583"/>
    <w:rsid w:val="00796655"/>
    <w:rsid w:val="007A120A"/>
    <w:rsid w:val="007A14BB"/>
    <w:rsid w:val="007A363C"/>
    <w:rsid w:val="007B243E"/>
    <w:rsid w:val="007B2B28"/>
    <w:rsid w:val="007B322F"/>
    <w:rsid w:val="007B6CD5"/>
    <w:rsid w:val="007C37DB"/>
    <w:rsid w:val="007C3862"/>
    <w:rsid w:val="007C3A2F"/>
    <w:rsid w:val="007C42F5"/>
    <w:rsid w:val="007C4F68"/>
    <w:rsid w:val="007C59A2"/>
    <w:rsid w:val="007C69FB"/>
    <w:rsid w:val="007C76EA"/>
    <w:rsid w:val="007D1741"/>
    <w:rsid w:val="007D2265"/>
    <w:rsid w:val="007D262A"/>
    <w:rsid w:val="007D2D59"/>
    <w:rsid w:val="007D2E61"/>
    <w:rsid w:val="007D4719"/>
    <w:rsid w:val="007D7F47"/>
    <w:rsid w:val="007E0EDF"/>
    <w:rsid w:val="007E1619"/>
    <w:rsid w:val="007E19D1"/>
    <w:rsid w:val="007E2877"/>
    <w:rsid w:val="007E2A25"/>
    <w:rsid w:val="007E2F6C"/>
    <w:rsid w:val="007E4167"/>
    <w:rsid w:val="007E5B6D"/>
    <w:rsid w:val="007F21D4"/>
    <w:rsid w:val="007F2380"/>
    <w:rsid w:val="007F3516"/>
    <w:rsid w:val="007F4192"/>
    <w:rsid w:val="00800731"/>
    <w:rsid w:val="00800CD8"/>
    <w:rsid w:val="0080164C"/>
    <w:rsid w:val="008022D6"/>
    <w:rsid w:val="008026E8"/>
    <w:rsid w:val="00802940"/>
    <w:rsid w:val="0080352B"/>
    <w:rsid w:val="0080480F"/>
    <w:rsid w:val="00805809"/>
    <w:rsid w:val="00805FC2"/>
    <w:rsid w:val="008067B1"/>
    <w:rsid w:val="00811261"/>
    <w:rsid w:val="0081221E"/>
    <w:rsid w:val="00812B30"/>
    <w:rsid w:val="00813161"/>
    <w:rsid w:val="00815977"/>
    <w:rsid w:val="008171AF"/>
    <w:rsid w:val="008179A4"/>
    <w:rsid w:val="008204C5"/>
    <w:rsid w:val="00822214"/>
    <w:rsid w:val="00826688"/>
    <w:rsid w:val="00835E57"/>
    <w:rsid w:val="0083679A"/>
    <w:rsid w:val="00841547"/>
    <w:rsid w:val="008441BA"/>
    <w:rsid w:val="00845410"/>
    <w:rsid w:val="0084546E"/>
    <w:rsid w:val="0084693E"/>
    <w:rsid w:val="00846AC0"/>
    <w:rsid w:val="008470A8"/>
    <w:rsid w:val="0085086E"/>
    <w:rsid w:val="00853976"/>
    <w:rsid w:val="00853FA9"/>
    <w:rsid w:val="0085474B"/>
    <w:rsid w:val="00855179"/>
    <w:rsid w:val="008552DC"/>
    <w:rsid w:val="00855C20"/>
    <w:rsid w:val="00856B7A"/>
    <w:rsid w:val="00860F11"/>
    <w:rsid w:val="00861365"/>
    <w:rsid w:val="00861C48"/>
    <w:rsid w:val="00862CFF"/>
    <w:rsid w:val="00863426"/>
    <w:rsid w:val="00863B14"/>
    <w:rsid w:val="00863F01"/>
    <w:rsid w:val="00864080"/>
    <w:rsid w:val="00866CC4"/>
    <w:rsid w:val="00866E08"/>
    <w:rsid w:val="00867DA9"/>
    <w:rsid w:val="00871232"/>
    <w:rsid w:val="00872E1B"/>
    <w:rsid w:val="0087328B"/>
    <w:rsid w:val="00873730"/>
    <w:rsid w:val="00873C91"/>
    <w:rsid w:val="0087551B"/>
    <w:rsid w:val="0087691E"/>
    <w:rsid w:val="00881767"/>
    <w:rsid w:val="0088272E"/>
    <w:rsid w:val="00890283"/>
    <w:rsid w:val="008917B4"/>
    <w:rsid w:val="00894617"/>
    <w:rsid w:val="00896889"/>
    <w:rsid w:val="008A0DF5"/>
    <w:rsid w:val="008A12DF"/>
    <w:rsid w:val="008A434F"/>
    <w:rsid w:val="008A5582"/>
    <w:rsid w:val="008A57F8"/>
    <w:rsid w:val="008A62E1"/>
    <w:rsid w:val="008A7D98"/>
    <w:rsid w:val="008C2115"/>
    <w:rsid w:val="008C30AC"/>
    <w:rsid w:val="008C3CBB"/>
    <w:rsid w:val="008C4264"/>
    <w:rsid w:val="008C4EB2"/>
    <w:rsid w:val="008C59B3"/>
    <w:rsid w:val="008D1CC5"/>
    <w:rsid w:val="008D2087"/>
    <w:rsid w:val="008D364B"/>
    <w:rsid w:val="008D562B"/>
    <w:rsid w:val="008D7BAE"/>
    <w:rsid w:val="008E12CF"/>
    <w:rsid w:val="008E3676"/>
    <w:rsid w:val="008E6ADC"/>
    <w:rsid w:val="008E6B80"/>
    <w:rsid w:val="008F2E84"/>
    <w:rsid w:val="008F3FB3"/>
    <w:rsid w:val="00903E7E"/>
    <w:rsid w:val="009043FF"/>
    <w:rsid w:val="00904BF9"/>
    <w:rsid w:val="00905ED6"/>
    <w:rsid w:val="00910D5B"/>
    <w:rsid w:val="00910DC4"/>
    <w:rsid w:val="00910EF7"/>
    <w:rsid w:val="00911D90"/>
    <w:rsid w:val="009136FB"/>
    <w:rsid w:val="0091465D"/>
    <w:rsid w:val="00915122"/>
    <w:rsid w:val="00920DF5"/>
    <w:rsid w:val="00921C1B"/>
    <w:rsid w:val="00922C07"/>
    <w:rsid w:val="00923397"/>
    <w:rsid w:val="00925880"/>
    <w:rsid w:val="00933137"/>
    <w:rsid w:val="009336E3"/>
    <w:rsid w:val="00933BBF"/>
    <w:rsid w:val="0093423A"/>
    <w:rsid w:val="00934BC6"/>
    <w:rsid w:val="00934DAB"/>
    <w:rsid w:val="0093700A"/>
    <w:rsid w:val="009408D7"/>
    <w:rsid w:val="009414B0"/>
    <w:rsid w:val="00942B97"/>
    <w:rsid w:val="009431E8"/>
    <w:rsid w:val="00944579"/>
    <w:rsid w:val="00944B76"/>
    <w:rsid w:val="00945823"/>
    <w:rsid w:val="00945935"/>
    <w:rsid w:val="00951439"/>
    <w:rsid w:val="00953334"/>
    <w:rsid w:val="00953392"/>
    <w:rsid w:val="0095381C"/>
    <w:rsid w:val="00953DA0"/>
    <w:rsid w:val="0095516A"/>
    <w:rsid w:val="0095600B"/>
    <w:rsid w:val="00956341"/>
    <w:rsid w:val="00957445"/>
    <w:rsid w:val="00957E6A"/>
    <w:rsid w:val="009607FA"/>
    <w:rsid w:val="00961B6A"/>
    <w:rsid w:val="0096281C"/>
    <w:rsid w:val="00963293"/>
    <w:rsid w:val="00965374"/>
    <w:rsid w:val="00966DC3"/>
    <w:rsid w:val="00967442"/>
    <w:rsid w:val="0097149B"/>
    <w:rsid w:val="00973236"/>
    <w:rsid w:val="009735A4"/>
    <w:rsid w:val="00973DD6"/>
    <w:rsid w:val="009761A6"/>
    <w:rsid w:val="009825FC"/>
    <w:rsid w:val="00983ABA"/>
    <w:rsid w:val="009845CD"/>
    <w:rsid w:val="009849CF"/>
    <w:rsid w:val="009851C1"/>
    <w:rsid w:val="00985578"/>
    <w:rsid w:val="00987607"/>
    <w:rsid w:val="00990C0F"/>
    <w:rsid w:val="00991A18"/>
    <w:rsid w:val="009922EA"/>
    <w:rsid w:val="00993115"/>
    <w:rsid w:val="009940D6"/>
    <w:rsid w:val="00995226"/>
    <w:rsid w:val="009966D2"/>
    <w:rsid w:val="0099672E"/>
    <w:rsid w:val="00996A18"/>
    <w:rsid w:val="009A02B9"/>
    <w:rsid w:val="009A0CAB"/>
    <w:rsid w:val="009A18D5"/>
    <w:rsid w:val="009A394F"/>
    <w:rsid w:val="009A4DEF"/>
    <w:rsid w:val="009A574A"/>
    <w:rsid w:val="009A6748"/>
    <w:rsid w:val="009B15CE"/>
    <w:rsid w:val="009B182E"/>
    <w:rsid w:val="009B293A"/>
    <w:rsid w:val="009B3D87"/>
    <w:rsid w:val="009B3DED"/>
    <w:rsid w:val="009B3E1B"/>
    <w:rsid w:val="009B541D"/>
    <w:rsid w:val="009B5B1F"/>
    <w:rsid w:val="009B5E16"/>
    <w:rsid w:val="009B728F"/>
    <w:rsid w:val="009C2539"/>
    <w:rsid w:val="009D0AB8"/>
    <w:rsid w:val="009D2331"/>
    <w:rsid w:val="009D3FA1"/>
    <w:rsid w:val="009D4BC9"/>
    <w:rsid w:val="009D51BC"/>
    <w:rsid w:val="009D7922"/>
    <w:rsid w:val="009E22C9"/>
    <w:rsid w:val="009E5988"/>
    <w:rsid w:val="009F0DD6"/>
    <w:rsid w:val="009F1DE0"/>
    <w:rsid w:val="009F34A3"/>
    <w:rsid w:val="009F6543"/>
    <w:rsid w:val="009F7006"/>
    <w:rsid w:val="00A00993"/>
    <w:rsid w:val="00A03DA8"/>
    <w:rsid w:val="00A1081F"/>
    <w:rsid w:val="00A12030"/>
    <w:rsid w:val="00A208BB"/>
    <w:rsid w:val="00A20EA3"/>
    <w:rsid w:val="00A22E00"/>
    <w:rsid w:val="00A22FC3"/>
    <w:rsid w:val="00A23358"/>
    <w:rsid w:val="00A2649F"/>
    <w:rsid w:val="00A27C78"/>
    <w:rsid w:val="00A32504"/>
    <w:rsid w:val="00A3366D"/>
    <w:rsid w:val="00A33AE6"/>
    <w:rsid w:val="00A36B28"/>
    <w:rsid w:val="00A413CB"/>
    <w:rsid w:val="00A42C7A"/>
    <w:rsid w:val="00A45A44"/>
    <w:rsid w:val="00A47848"/>
    <w:rsid w:val="00A50AAC"/>
    <w:rsid w:val="00A51D1F"/>
    <w:rsid w:val="00A54728"/>
    <w:rsid w:val="00A54929"/>
    <w:rsid w:val="00A54ABC"/>
    <w:rsid w:val="00A55CCA"/>
    <w:rsid w:val="00A6563A"/>
    <w:rsid w:val="00A67A6D"/>
    <w:rsid w:val="00A70FBE"/>
    <w:rsid w:val="00A72188"/>
    <w:rsid w:val="00A741E7"/>
    <w:rsid w:val="00A74468"/>
    <w:rsid w:val="00A74C7F"/>
    <w:rsid w:val="00A759BD"/>
    <w:rsid w:val="00A760D6"/>
    <w:rsid w:val="00A7615E"/>
    <w:rsid w:val="00A76F88"/>
    <w:rsid w:val="00A8658C"/>
    <w:rsid w:val="00A871D0"/>
    <w:rsid w:val="00A916EA"/>
    <w:rsid w:val="00A9469E"/>
    <w:rsid w:val="00A95266"/>
    <w:rsid w:val="00A96619"/>
    <w:rsid w:val="00A96EDC"/>
    <w:rsid w:val="00A97211"/>
    <w:rsid w:val="00A9748C"/>
    <w:rsid w:val="00AA1927"/>
    <w:rsid w:val="00AA238A"/>
    <w:rsid w:val="00AA244D"/>
    <w:rsid w:val="00AA2ED1"/>
    <w:rsid w:val="00AA7D67"/>
    <w:rsid w:val="00AB09FD"/>
    <w:rsid w:val="00AB1862"/>
    <w:rsid w:val="00AB3DD7"/>
    <w:rsid w:val="00AB45D2"/>
    <w:rsid w:val="00AB5287"/>
    <w:rsid w:val="00AB6764"/>
    <w:rsid w:val="00AB6BFF"/>
    <w:rsid w:val="00AB7AB8"/>
    <w:rsid w:val="00AC2EE4"/>
    <w:rsid w:val="00AC3841"/>
    <w:rsid w:val="00AC78F3"/>
    <w:rsid w:val="00AC7EC5"/>
    <w:rsid w:val="00AD080B"/>
    <w:rsid w:val="00AD082A"/>
    <w:rsid w:val="00AD2797"/>
    <w:rsid w:val="00AD3077"/>
    <w:rsid w:val="00AD5877"/>
    <w:rsid w:val="00AD63B2"/>
    <w:rsid w:val="00AE09FA"/>
    <w:rsid w:val="00AE1602"/>
    <w:rsid w:val="00AE3AFD"/>
    <w:rsid w:val="00AE4047"/>
    <w:rsid w:val="00AE544A"/>
    <w:rsid w:val="00AE5943"/>
    <w:rsid w:val="00AE6C6B"/>
    <w:rsid w:val="00AF5D1E"/>
    <w:rsid w:val="00AF6DF4"/>
    <w:rsid w:val="00B00B3F"/>
    <w:rsid w:val="00B01D64"/>
    <w:rsid w:val="00B02106"/>
    <w:rsid w:val="00B02265"/>
    <w:rsid w:val="00B025AA"/>
    <w:rsid w:val="00B02E43"/>
    <w:rsid w:val="00B044C0"/>
    <w:rsid w:val="00B04B5F"/>
    <w:rsid w:val="00B05B5C"/>
    <w:rsid w:val="00B05C5A"/>
    <w:rsid w:val="00B063E3"/>
    <w:rsid w:val="00B107EB"/>
    <w:rsid w:val="00B14FC0"/>
    <w:rsid w:val="00B20D74"/>
    <w:rsid w:val="00B21D11"/>
    <w:rsid w:val="00B22225"/>
    <w:rsid w:val="00B23DB9"/>
    <w:rsid w:val="00B24476"/>
    <w:rsid w:val="00B24959"/>
    <w:rsid w:val="00B24B82"/>
    <w:rsid w:val="00B250B2"/>
    <w:rsid w:val="00B2559C"/>
    <w:rsid w:val="00B26AFB"/>
    <w:rsid w:val="00B305F8"/>
    <w:rsid w:val="00B30DF9"/>
    <w:rsid w:val="00B31229"/>
    <w:rsid w:val="00B31A17"/>
    <w:rsid w:val="00B3202E"/>
    <w:rsid w:val="00B3354F"/>
    <w:rsid w:val="00B33E41"/>
    <w:rsid w:val="00B34882"/>
    <w:rsid w:val="00B36526"/>
    <w:rsid w:val="00B3679A"/>
    <w:rsid w:val="00B4314B"/>
    <w:rsid w:val="00B50D69"/>
    <w:rsid w:val="00B51EAC"/>
    <w:rsid w:val="00B52A17"/>
    <w:rsid w:val="00B52A78"/>
    <w:rsid w:val="00B5427D"/>
    <w:rsid w:val="00B55E43"/>
    <w:rsid w:val="00B56D29"/>
    <w:rsid w:val="00B57CF4"/>
    <w:rsid w:val="00B624C4"/>
    <w:rsid w:val="00B63E98"/>
    <w:rsid w:val="00B64077"/>
    <w:rsid w:val="00B662BB"/>
    <w:rsid w:val="00B67D47"/>
    <w:rsid w:val="00B70462"/>
    <w:rsid w:val="00B70974"/>
    <w:rsid w:val="00B70CB7"/>
    <w:rsid w:val="00B70E6F"/>
    <w:rsid w:val="00B71921"/>
    <w:rsid w:val="00B72F80"/>
    <w:rsid w:val="00B731FE"/>
    <w:rsid w:val="00B73CD3"/>
    <w:rsid w:val="00B74457"/>
    <w:rsid w:val="00B75CF8"/>
    <w:rsid w:val="00B767A4"/>
    <w:rsid w:val="00B80668"/>
    <w:rsid w:val="00B806D4"/>
    <w:rsid w:val="00B824DB"/>
    <w:rsid w:val="00B85232"/>
    <w:rsid w:val="00B90145"/>
    <w:rsid w:val="00B91262"/>
    <w:rsid w:val="00B95BDD"/>
    <w:rsid w:val="00B9614D"/>
    <w:rsid w:val="00B97928"/>
    <w:rsid w:val="00BA2372"/>
    <w:rsid w:val="00BA30F5"/>
    <w:rsid w:val="00BA7970"/>
    <w:rsid w:val="00BB5DCE"/>
    <w:rsid w:val="00BB61FC"/>
    <w:rsid w:val="00BB777A"/>
    <w:rsid w:val="00BB79F7"/>
    <w:rsid w:val="00BB7FDC"/>
    <w:rsid w:val="00BC0FE2"/>
    <w:rsid w:val="00BC36FD"/>
    <w:rsid w:val="00BC4A2C"/>
    <w:rsid w:val="00BC5771"/>
    <w:rsid w:val="00BC628D"/>
    <w:rsid w:val="00BD38B1"/>
    <w:rsid w:val="00BD4968"/>
    <w:rsid w:val="00BD4CE1"/>
    <w:rsid w:val="00BD756C"/>
    <w:rsid w:val="00BE1F87"/>
    <w:rsid w:val="00BE3538"/>
    <w:rsid w:val="00BE445C"/>
    <w:rsid w:val="00BE798B"/>
    <w:rsid w:val="00BE7C6F"/>
    <w:rsid w:val="00BF06C0"/>
    <w:rsid w:val="00BF3A92"/>
    <w:rsid w:val="00BF3C8B"/>
    <w:rsid w:val="00BF7105"/>
    <w:rsid w:val="00C031FF"/>
    <w:rsid w:val="00C039E8"/>
    <w:rsid w:val="00C03EBA"/>
    <w:rsid w:val="00C04D01"/>
    <w:rsid w:val="00C05552"/>
    <w:rsid w:val="00C055B0"/>
    <w:rsid w:val="00C10007"/>
    <w:rsid w:val="00C12195"/>
    <w:rsid w:val="00C12948"/>
    <w:rsid w:val="00C12C35"/>
    <w:rsid w:val="00C146F0"/>
    <w:rsid w:val="00C15534"/>
    <w:rsid w:val="00C16BED"/>
    <w:rsid w:val="00C17802"/>
    <w:rsid w:val="00C218EC"/>
    <w:rsid w:val="00C21AFB"/>
    <w:rsid w:val="00C21D29"/>
    <w:rsid w:val="00C21FB4"/>
    <w:rsid w:val="00C2255E"/>
    <w:rsid w:val="00C24C2F"/>
    <w:rsid w:val="00C254D4"/>
    <w:rsid w:val="00C2564A"/>
    <w:rsid w:val="00C31815"/>
    <w:rsid w:val="00C32607"/>
    <w:rsid w:val="00C33F2F"/>
    <w:rsid w:val="00C344C3"/>
    <w:rsid w:val="00C361E7"/>
    <w:rsid w:val="00C40AFF"/>
    <w:rsid w:val="00C5026D"/>
    <w:rsid w:val="00C50E96"/>
    <w:rsid w:val="00C524F3"/>
    <w:rsid w:val="00C526CA"/>
    <w:rsid w:val="00C53BC9"/>
    <w:rsid w:val="00C54C71"/>
    <w:rsid w:val="00C55505"/>
    <w:rsid w:val="00C55BF3"/>
    <w:rsid w:val="00C56F8C"/>
    <w:rsid w:val="00C57F4F"/>
    <w:rsid w:val="00C607F4"/>
    <w:rsid w:val="00C63623"/>
    <w:rsid w:val="00C6381A"/>
    <w:rsid w:val="00C63C1C"/>
    <w:rsid w:val="00C63D2F"/>
    <w:rsid w:val="00C63F01"/>
    <w:rsid w:val="00C64A7F"/>
    <w:rsid w:val="00C64BED"/>
    <w:rsid w:val="00C654D4"/>
    <w:rsid w:val="00C66135"/>
    <w:rsid w:val="00C70CC1"/>
    <w:rsid w:val="00C70F7B"/>
    <w:rsid w:val="00C7301F"/>
    <w:rsid w:val="00C732E5"/>
    <w:rsid w:val="00C733EA"/>
    <w:rsid w:val="00C737C0"/>
    <w:rsid w:val="00C73AF3"/>
    <w:rsid w:val="00C73F45"/>
    <w:rsid w:val="00C74807"/>
    <w:rsid w:val="00C756F5"/>
    <w:rsid w:val="00C809E7"/>
    <w:rsid w:val="00C81D2B"/>
    <w:rsid w:val="00C828C5"/>
    <w:rsid w:val="00C82AF7"/>
    <w:rsid w:val="00C83921"/>
    <w:rsid w:val="00C83C29"/>
    <w:rsid w:val="00C85440"/>
    <w:rsid w:val="00C85DF7"/>
    <w:rsid w:val="00C865EA"/>
    <w:rsid w:val="00C874DD"/>
    <w:rsid w:val="00C957EB"/>
    <w:rsid w:val="00C95B49"/>
    <w:rsid w:val="00C96716"/>
    <w:rsid w:val="00C96FB9"/>
    <w:rsid w:val="00C9773B"/>
    <w:rsid w:val="00CA2C7E"/>
    <w:rsid w:val="00CA3411"/>
    <w:rsid w:val="00CA409D"/>
    <w:rsid w:val="00CA4ACD"/>
    <w:rsid w:val="00CA4C15"/>
    <w:rsid w:val="00CB0044"/>
    <w:rsid w:val="00CB084B"/>
    <w:rsid w:val="00CB0FC8"/>
    <w:rsid w:val="00CB3E8E"/>
    <w:rsid w:val="00CB6286"/>
    <w:rsid w:val="00CB6605"/>
    <w:rsid w:val="00CB6C68"/>
    <w:rsid w:val="00CB6D94"/>
    <w:rsid w:val="00CC0506"/>
    <w:rsid w:val="00CC0971"/>
    <w:rsid w:val="00CC4543"/>
    <w:rsid w:val="00CC6BA7"/>
    <w:rsid w:val="00CC7552"/>
    <w:rsid w:val="00CD16F0"/>
    <w:rsid w:val="00CD1E36"/>
    <w:rsid w:val="00CD2118"/>
    <w:rsid w:val="00CD2246"/>
    <w:rsid w:val="00CD64B1"/>
    <w:rsid w:val="00CD6FC1"/>
    <w:rsid w:val="00CE04D5"/>
    <w:rsid w:val="00CE290C"/>
    <w:rsid w:val="00CE2A7E"/>
    <w:rsid w:val="00CE2AF0"/>
    <w:rsid w:val="00CE33E6"/>
    <w:rsid w:val="00CE4958"/>
    <w:rsid w:val="00CE7A2A"/>
    <w:rsid w:val="00CF2FA3"/>
    <w:rsid w:val="00CF3F7D"/>
    <w:rsid w:val="00CF60F5"/>
    <w:rsid w:val="00CF7D26"/>
    <w:rsid w:val="00D01C9B"/>
    <w:rsid w:val="00D02339"/>
    <w:rsid w:val="00D023E3"/>
    <w:rsid w:val="00D1045E"/>
    <w:rsid w:val="00D10CB5"/>
    <w:rsid w:val="00D156B6"/>
    <w:rsid w:val="00D16E52"/>
    <w:rsid w:val="00D211AE"/>
    <w:rsid w:val="00D3285F"/>
    <w:rsid w:val="00D349BE"/>
    <w:rsid w:val="00D352F7"/>
    <w:rsid w:val="00D359AB"/>
    <w:rsid w:val="00D36BED"/>
    <w:rsid w:val="00D427B0"/>
    <w:rsid w:val="00D44EAA"/>
    <w:rsid w:val="00D4575A"/>
    <w:rsid w:val="00D4594F"/>
    <w:rsid w:val="00D464CE"/>
    <w:rsid w:val="00D52691"/>
    <w:rsid w:val="00D560B2"/>
    <w:rsid w:val="00D5685F"/>
    <w:rsid w:val="00D610EF"/>
    <w:rsid w:val="00D62004"/>
    <w:rsid w:val="00D62020"/>
    <w:rsid w:val="00D639D0"/>
    <w:rsid w:val="00D64851"/>
    <w:rsid w:val="00D64B93"/>
    <w:rsid w:val="00D6712F"/>
    <w:rsid w:val="00D67183"/>
    <w:rsid w:val="00D67383"/>
    <w:rsid w:val="00D70440"/>
    <w:rsid w:val="00D7110E"/>
    <w:rsid w:val="00D722B7"/>
    <w:rsid w:val="00D74348"/>
    <w:rsid w:val="00D74D4A"/>
    <w:rsid w:val="00D75461"/>
    <w:rsid w:val="00D75850"/>
    <w:rsid w:val="00D75E7F"/>
    <w:rsid w:val="00D82D89"/>
    <w:rsid w:val="00D83452"/>
    <w:rsid w:val="00D8387C"/>
    <w:rsid w:val="00D86C44"/>
    <w:rsid w:val="00D86F40"/>
    <w:rsid w:val="00D928BE"/>
    <w:rsid w:val="00D9382C"/>
    <w:rsid w:val="00D94869"/>
    <w:rsid w:val="00D94A62"/>
    <w:rsid w:val="00D94C8F"/>
    <w:rsid w:val="00D95E0B"/>
    <w:rsid w:val="00D96C63"/>
    <w:rsid w:val="00D978E4"/>
    <w:rsid w:val="00DA39A3"/>
    <w:rsid w:val="00DA6119"/>
    <w:rsid w:val="00DA62D5"/>
    <w:rsid w:val="00DA7328"/>
    <w:rsid w:val="00DA77DD"/>
    <w:rsid w:val="00DB001E"/>
    <w:rsid w:val="00DB005C"/>
    <w:rsid w:val="00DB4AD2"/>
    <w:rsid w:val="00DB51D8"/>
    <w:rsid w:val="00DB569D"/>
    <w:rsid w:val="00DB7C4C"/>
    <w:rsid w:val="00DC0ED7"/>
    <w:rsid w:val="00DC1056"/>
    <w:rsid w:val="00DC166F"/>
    <w:rsid w:val="00DC1BD0"/>
    <w:rsid w:val="00DC268C"/>
    <w:rsid w:val="00DC3A92"/>
    <w:rsid w:val="00DC4BC6"/>
    <w:rsid w:val="00DC5C93"/>
    <w:rsid w:val="00DC6544"/>
    <w:rsid w:val="00DC7880"/>
    <w:rsid w:val="00DD2E9C"/>
    <w:rsid w:val="00DD4860"/>
    <w:rsid w:val="00DD4BB6"/>
    <w:rsid w:val="00DD5A43"/>
    <w:rsid w:val="00DD7826"/>
    <w:rsid w:val="00DE134A"/>
    <w:rsid w:val="00DE14C0"/>
    <w:rsid w:val="00DE26AF"/>
    <w:rsid w:val="00DE4911"/>
    <w:rsid w:val="00DE583E"/>
    <w:rsid w:val="00DE669A"/>
    <w:rsid w:val="00DF45D4"/>
    <w:rsid w:val="00DF6994"/>
    <w:rsid w:val="00DF6E9B"/>
    <w:rsid w:val="00DF70BA"/>
    <w:rsid w:val="00E01922"/>
    <w:rsid w:val="00E01DDA"/>
    <w:rsid w:val="00E0615D"/>
    <w:rsid w:val="00E06448"/>
    <w:rsid w:val="00E06712"/>
    <w:rsid w:val="00E10675"/>
    <w:rsid w:val="00E1187B"/>
    <w:rsid w:val="00E15312"/>
    <w:rsid w:val="00E24148"/>
    <w:rsid w:val="00E24779"/>
    <w:rsid w:val="00E25580"/>
    <w:rsid w:val="00E270FB"/>
    <w:rsid w:val="00E30F88"/>
    <w:rsid w:val="00E358D9"/>
    <w:rsid w:val="00E368D9"/>
    <w:rsid w:val="00E37052"/>
    <w:rsid w:val="00E407EE"/>
    <w:rsid w:val="00E40A74"/>
    <w:rsid w:val="00E41A15"/>
    <w:rsid w:val="00E41BC9"/>
    <w:rsid w:val="00E44D9E"/>
    <w:rsid w:val="00E45201"/>
    <w:rsid w:val="00E45A2D"/>
    <w:rsid w:val="00E45B8B"/>
    <w:rsid w:val="00E4761C"/>
    <w:rsid w:val="00E47F57"/>
    <w:rsid w:val="00E504DF"/>
    <w:rsid w:val="00E506C6"/>
    <w:rsid w:val="00E51890"/>
    <w:rsid w:val="00E52655"/>
    <w:rsid w:val="00E54E26"/>
    <w:rsid w:val="00E5580F"/>
    <w:rsid w:val="00E55E2A"/>
    <w:rsid w:val="00E5618B"/>
    <w:rsid w:val="00E56671"/>
    <w:rsid w:val="00E57A85"/>
    <w:rsid w:val="00E60B6B"/>
    <w:rsid w:val="00E621F9"/>
    <w:rsid w:val="00E62A0E"/>
    <w:rsid w:val="00E65572"/>
    <w:rsid w:val="00E65D57"/>
    <w:rsid w:val="00E67B0F"/>
    <w:rsid w:val="00E712E3"/>
    <w:rsid w:val="00E74CCC"/>
    <w:rsid w:val="00E75004"/>
    <w:rsid w:val="00E763B1"/>
    <w:rsid w:val="00E80793"/>
    <w:rsid w:val="00E80CAB"/>
    <w:rsid w:val="00E829A6"/>
    <w:rsid w:val="00E83130"/>
    <w:rsid w:val="00E83C6B"/>
    <w:rsid w:val="00E8472A"/>
    <w:rsid w:val="00E85F62"/>
    <w:rsid w:val="00E86CFA"/>
    <w:rsid w:val="00E94BE9"/>
    <w:rsid w:val="00E9642A"/>
    <w:rsid w:val="00E965C6"/>
    <w:rsid w:val="00E96BD8"/>
    <w:rsid w:val="00EA09A6"/>
    <w:rsid w:val="00EA2C5B"/>
    <w:rsid w:val="00EA3F85"/>
    <w:rsid w:val="00EA563F"/>
    <w:rsid w:val="00EA574D"/>
    <w:rsid w:val="00EA7654"/>
    <w:rsid w:val="00EB29F9"/>
    <w:rsid w:val="00EB38E3"/>
    <w:rsid w:val="00EB7254"/>
    <w:rsid w:val="00EC19F8"/>
    <w:rsid w:val="00EC24FD"/>
    <w:rsid w:val="00EC47BB"/>
    <w:rsid w:val="00EC68FD"/>
    <w:rsid w:val="00EC7CCA"/>
    <w:rsid w:val="00ED0380"/>
    <w:rsid w:val="00ED14B4"/>
    <w:rsid w:val="00ED2D7D"/>
    <w:rsid w:val="00ED4B99"/>
    <w:rsid w:val="00ED5609"/>
    <w:rsid w:val="00ED58D9"/>
    <w:rsid w:val="00ED6F5A"/>
    <w:rsid w:val="00ED7B39"/>
    <w:rsid w:val="00EE04F9"/>
    <w:rsid w:val="00EE249F"/>
    <w:rsid w:val="00EE2A1D"/>
    <w:rsid w:val="00EE4008"/>
    <w:rsid w:val="00EE4963"/>
    <w:rsid w:val="00EE5C69"/>
    <w:rsid w:val="00EE6C2E"/>
    <w:rsid w:val="00EE7E47"/>
    <w:rsid w:val="00EF0B30"/>
    <w:rsid w:val="00EF2471"/>
    <w:rsid w:val="00EF3F65"/>
    <w:rsid w:val="00EF5383"/>
    <w:rsid w:val="00EF69C4"/>
    <w:rsid w:val="00EF7F0C"/>
    <w:rsid w:val="00F0168E"/>
    <w:rsid w:val="00F03DFC"/>
    <w:rsid w:val="00F062CE"/>
    <w:rsid w:val="00F07DF6"/>
    <w:rsid w:val="00F1190B"/>
    <w:rsid w:val="00F1263A"/>
    <w:rsid w:val="00F1543B"/>
    <w:rsid w:val="00F16042"/>
    <w:rsid w:val="00F17E8E"/>
    <w:rsid w:val="00F203FB"/>
    <w:rsid w:val="00F21ADD"/>
    <w:rsid w:val="00F22A58"/>
    <w:rsid w:val="00F22CB2"/>
    <w:rsid w:val="00F23DCF"/>
    <w:rsid w:val="00F2573D"/>
    <w:rsid w:val="00F2617A"/>
    <w:rsid w:val="00F27E92"/>
    <w:rsid w:val="00F308A0"/>
    <w:rsid w:val="00F30A56"/>
    <w:rsid w:val="00F31511"/>
    <w:rsid w:val="00F31691"/>
    <w:rsid w:val="00F31A72"/>
    <w:rsid w:val="00F3364B"/>
    <w:rsid w:val="00F36902"/>
    <w:rsid w:val="00F4016C"/>
    <w:rsid w:val="00F40F6D"/>
    <w:rsid w:val="00F41803"/>
    <w:rsid w:val="00F45F83"/>
    <w:rsid w:val="00F4668D"/>
    <w:rsid w:val="00F46DF3"/>
    <w:rsid w:val="00F474D4"/>
    <w:rsid w:val="00F4791A"/>
    <w:rsid w:val="00F50CCF"/>
    <w:rsid w:val="00F57C28"/>
    <w:rsid w:val="00F61329"/>
    <w:rsid w:val="00F61C54"/>
    <w:rsid w:val="00F6414D"/>
    <w:rsid w:val="00F65598"/>
    <w:rsid w:val="00F77136"/>
    <w:rsid w:val="00F776B8"/>
    <w:rsid w:val="00F803CE"/>
    <w:rsid w:val="00F83DE9"/>
    <w:rsid w:val="00F83F0D"/>
    <w:rsid w:val="00F84506"/>
    <w:rsid w:val="00F84D30"/>
    <w:rsid w:val="00F85A33"/>
    <w:rsid w:val="00F90103"/>
    <w:rsid w:val="00F90AA2"/>
    <w:rsid w:val="00F90AE8"/>
    <w:rsid w:val="00F920A8"/>
    <w:rsid w:val="00F92B46"/>
    <w:rsid w:val="00F94594"/>
    <w:rsid w:val="00F97001"/>
    <w:rsid w:val="00F97D0A"/>
    <w:rsid w:val="00FA5A39"/>
    <w:rsid w:val="00FA5FA9"/>
    <w:rsid w:val="00FA627C"/>
    <w:rsid w:val="00FA65A8"/>
    <w:rsid w:val="00FA6C5B"/>
    <w:rsid w:val="00FA71C3"/>
    <w:rsid w:val="00FB1D36"/>
    <w:rsid w:val="00FB36E9"/>
    <w:rsid w:val="00FB3B6F"/>
    <w:rsid w:val="00FB5FD2"/>
    <w:rsid w:val="00FB7153"/>
    <w:rsid w:val="00FC1403"/>
    <w:rsid w:val="00FC4633"/>
    <w:rsid w:val="00FC4E25"/>
    <w:rsid w:val="00FC6D1B"/>
    <w:rsid w:val="00FC788F"/>
    <w:rsid w:val="00FD0098"/>
    <w:rsid w:val="00FD5C52"/>
    <w:rsid w:val="00FD6E7D"/>
    <w:rsid w:val="00FD71A8"/>
    <w:rsid w:val="00FE061D"/>
    <w:rsid w:val="00FE148D"/>
    <w:rsid w:val="00FE485E"/>
    <w:rsid w:val="00FE4FC1"/>
    <w:rsid w:val="00FE5703"/>
    <w:rsid w:val="00FE6202"/>
    <w:rsid w:val="00FE76F7"/>
    <w:rsid w:val="00FF064C"/>
    <w:rsid w:val="00FF22FF"/>
    <w:rsid w:val="00FF239F"/>
    <w:rsid w:val="00FF25F8"/>
    <w:rsid w:val="00FF28E0"/>
    <w:rsid w:val="00FF3AB3"/>
    <w:rsid w:val="00FF7635"/>
    <w:rsid w:val="00FF77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A54480"/>
  <w15:docId w15:val="{54C791C7-DD2F-41BD-82AF-2616B31C2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6503"/>
    <w:pPr>
      <w:spacing w:after="200" w:line="276" w:lineRule="auto"/>
    </w:pPr>
    <w:rPr>
      <w:sz w:val="22"/>
      <w:szCs w:val="22"/>
    </w:rPr>
  </w:style>
  <w:style w:type="paragraph" w:styleId="Heading1">
    <w:name w:val="heading 1"/>
    <w:basedOn w:val="Normal"/>
    <w:link w:val="Heading1Char"/>
    <w:uiPriority w:val="9"/>
    <w:qFormat/>
    <w:rsid w:val="00075304"/>
    <w:pPr>
      <w:spacing w:before="100" w:beforeAutospacing="1" w:after="100" w:afterAutospacing="1" w:line="240" w:lineRule="auto"/>
      <w:outlineLvl w:val="0"/>
    </w:pPr>
    <w:rPr>
      <w:rFonts w:ascii="Times New Roman" w:eastAsia="Times New Roman" w:hAnsi="Times New Roman"/>
      <w:b/>
      <w:bCs/>
      <w:kern w:val="36"/>
      <w:sz w:val="48"/>
      <w:szCs w:val="48"/>
    </w:rPr>
  </w:style>
  <w:style w:type="paragraph" w:styleId="Heading2">
    <w:name w:val="heading 2"/>
    <w:basedOn w:val="Normal"/>
    <w:link w:val="Heading2Char"/>
    <w:uiPriority w:val="9"/>
    <w:qFormat/>
    <w:rsid w:val="00075304"/>
    <w:pPr>
      <w:spacing w:before="100" w:beforeAutospacing="1" w:after="100" w:afterAutospacing="1" w:line="240" w:lineRule="auto"/>
      <w:outlineLvl w:val="1"/>
    </w:pPr>
    <w:rPr>
      <w:rFonts w:ascii="Times New Roman" w:eastAsia="Times New Roman" w:hAnsi="Times New Roman"/>
      <w:b/>
      <w:bCs/>
      <w:sz w:val="36"/>
      <w:szCs w:val="36"/>
    </w:rPr>
  </w:style>
  <w:style w:type="paragraph" w:styleId="Heading3">
    <w:name w:val="heading 3"/>
    <w:basedOn w:val="Normal"/>
    <w:link w:val="Heading3Char"/>
    <w:uiPriority w:val="9"/>
    <w:qFormat/>
    <w:rsid w:val="00075304"/>
    <w:pPr>
      <w:spacing w:before="100" w:beforeAutospacing="1" w:after="100" w:afterAutospacing="1" w:line="240" w:lineRule="auto"/>
      <w:outlineLvl w:val="2"/>
    </w:pPr>
    <w:rPr>
      <w:rFonts w:ascii="Times New Roman" w:eastAsia="Times New Roman" w:hAnsi="Times New Roman"/>
      <w:b/>
      <w:bCs/>
      <w:sz w:val="27"/>
      <w:szCs w:val="27"/>
    </w:rPr>
  </w:style>
  <w:style w:type="paragraph" w:styleId="Heading4">
    <w:name w:val="heading 4"/>
    <w:basedOn w:val="Normal"/>
    <w:link w:val="Heading4Char"/>
    <w:uiPriority w:val="9"/>
    <w:qFormat/>
    <w:rsid w:val="00075304"/>
    <w:pPr>
      <w:spacing w:before="100" w:beforeAutospacing="1" w:after="100" w:afterAutospacing="1" w:line="240" w:lineRule="auto"/>
      <w:outlineLvl w:val="3"/>
    </w:pPr>
    <w:rPr>
      <w:rFonts w:ascii="Times New Roman" w:eastAsia="Times New Roman" w:hAnsi="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76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761C"/>
  </w:style>
  <w:style w:type="paragraph" w:styleId="Footer">
    <w:name w:val="footer"/>
    <w:basedOn w:val="Normal"/>
    <w:link w:val="FooterChar"/>
    <w:uiPriority w:val="99"/>
    <w:unhideWhenUsed/>
    <w:rsid w:val="00E476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761C"/>
  </w:style>
  <w:style w:type="character" w:styleId="Hyperlink">
    <w:name w:val="Hyperlink"/>
    <w:unhideWhenUsed/>
    <w:rsid w:val="00425E38"/>
    <w:rPr>
      <w:color w:val="0000FF"/>
      <w:u w:val="single"/>
    </w:rPr>
  </w:style>
  <w:style w:type="paragraph" w:customStyle="1" w:styleId="Default">
    <w:name w:val="Default"/>
    <w:rsid w:val="00E24148"/>
    <w:pPr>
      <w:autoSpaceDE w:val="0"/>
      <w:autoSpaceDN w:val="0"/>
      <w:adjustRightInd w:val="0"/>
    </w:pPr>
    <w:rPr>
      <w:rFonts w:ascii="Arial" w:hAnsi="Arial" w:cs="Arial"/>
      <w:color w:val="000000"/>
      <w:sz w:val="24"/>
      <w:szCs w:val="24"/>
    </w:rPr>
  </w:style>
  <w:style w:type="paragraph" w:styleId="ListParagraph">
    <w:name w:val="List Paragraph"/>
    <w:basedOn w:val="Normal"/>
    <w:uiPriority w:val="34"/>
    <w:qFormat/>
    <w:rsid w:val="00873730"/>
    <w:pPr>
      <w:ind w:left="720"/>
    </w:pPr>
    <w:rPr>
      <w:rFonts w:eastAsia="Times New Roman" w:cs="Calibri"/>
    </w:rPr>
  </w:style>
  <w:style w:type="character" w:styleId="CommentReference">
    <w:name w:val="annotation reference"/>
    <w:uiPriority w:val="99"/>
    <w:semiHidden/>
    <w:unhideWhenUsed/>
    <w:rsid w:val="00766546"/>
    <w:rPr>
      <w:sz w:val="16"/>
      <w:szCs w:val="16"/>
    </w:rPr>
  </w:style>
  <w:style w:type="paragraph" w:styleId="CommentText">
    <w:name w:val="annotation text"/>
    <w:basedOn w:val="Normal"/>
    <w:link w:val="CommentTextChar"/>
    <w:uiPriority w:val="99"/>
    <w:semiHidden/>
    <w:unhideWhenUsed/>
    <w:rsid w:val="00766546"/>
    <w:pPr>
      <w:spacing w:line="240" w:lineRule="auto"/>
    </w:pPr>
    <w:rPr>
      <w:sz w:val="20"/>
      <w:szCs w:val="20"/>
    </w:rPr>
  </w:style>
  <w:style w:type="character" w:customStyle="1" w:styleId="CommentTextChar">
    <w:name w:val="Comment Text Char"/>
    <w:link w:val="CommentText"/>
    <w:uiPriority w:val="99"/>
    <w:semiHidden/>
    <w:rsid w:val="00766546"/>
    <w:rPr>
      <w:sz w:val="20"/>
      <w:szCs w:val="20"/>
    </w:rPr>
  </w:style>
  <w:style w:type="paragraph" w:styleId="CommentSubject">
    <w:name w:val="annotation subject"/>
    <w:basedOn w:val="CommentText"/>
    <w:next w:val="CommentText"/>
    <w:link w:val="CommentSubjectChar"/>
    <w:uiPriority w:val="99"/>
    <w:semiHidden/>
    <w:unhideWhenUsed/>
    <w:rsid w:val="00766546"/>
    <w:rPr>
      <w:b/>
      <w:bCs/>
    </w:rPr>
  </w:style>
  <w:style w:type="character" w:customStyle="1" w:styleId="CommentSubjectChar">
    <w:name w:val="Comment Subject Char"/>
    <w:link w:val="CommentSubject"/>
    <w:uiPriority w:val="99"/>
    <w:semiHidden/>
    <w:rsid w:val="00766546"/>
    <w:rPr>
      <w:b/>
      <w:bCs/>
      <w:sz w:val="20"/>
      <w:szCs w:val="20"/>
    </w:rPr>
  </w:style>
  <w:style w:type="paragraph" w:styleId="BalloonText">
    <w:name w:val="Balloon Text"/>
    <w:basedOn w:val="Normal"/>
    <w:link w:val="BalloonTextChar"/>
    <w:uiPriority w:val="99"/>
    <w:semiHidden/>
    <w:unhideWhenUsed/>
    <w:rsid w:val="00766546"/>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766546"/>
    <w:rPr>
      <w:rFonts w:ascii="Tahoma" w:hAnsi="Tahoma" w:cs="Tahoma"/>
      <w:sz w:val="16"/>
      <w:szCs w:val="16"/>
    </w:rPr>
  </w:style>
  <w:style w:type="paragraph" w:styleId="NormalWeb">
    <w:name w:val="Normal (Web)"/>
    <w:basedOn w:val="Normal"/>
    <w:rsid w:val="007E19D1"/>
    <w:pPr>
      <w:spacing w:before="100" w:beforeAutospacing="1" w:after="100" w:afterAutospacing="1" w:line="240" w:lineRule="auto"/>
    </w:pPr>
    <w:rPr>
      <w:rFonts w:ascii="Times New Roman" w:eastAsia="Times New Roman" w:hAnsi="Times New Roman"/>
      <w:sz w:val="24"/>
      <w:szCs w:val="24"/>
    </w:rPr>
  </w:style>
  <w:style w:type="paragraph" w:customStyle="1" w:styleId="body-paragraph2">
    <w:name w:val="body-paragraph2"/>
    <w:basedOn w:val="Normal"/>
    <w:rsid w:val="00030C32"/>
    <w:pPr>
      <w:spacing w:after="0" w:line="240" w:lineRule="auto"/>
      <w:ind w:left="720" w:hanging="720"/>
    </w:pPr>
    <w:rPr>
      <w:rFonts w:ascii="Times New Roman" w:eastAsia="Times New Roman" w:hAnsi="Times New Roman"/>
      <w:sz w:val="24"/>
      <w:szCs w:val="24"/>
    </w:rPr>
  </w:style>
  <w:style w:type="character" w:customStyle="1" w:styleId="fnt0">
    <w:name w:val="fnt0"/>
    <w:rsid w:val="000D23D2"/>
    <w:rPr>
      <w:color w:val="000000"/>
      <w:shd w:val="clear" w:color="auto" w:fill="FFFFFF"/>
    </w:rPr>
  </w:style>
  <w:style w:type="character" w:customStyle="1" w:styleId="apple-converted-space">
    <w:name w:val="apple-converted-space"/>
    <w:basedOn w:val="DefaultParagraphFont"/>
    <w:rsid w:val="00E25580"/>
  </w:style>
  <w:style w:type="character" w:customStyle="1" w:styleId="Mention1">
    <w:name w:val="Mention1"/>
    <w:uiPriority w:val="99"/>
    <w:semiHidden/>
    <w:unhideWhenUsed/>
    <w:rsid w:val="004B4EF6"/>
    <w:rPr>
      <w:color w:val="2B579A"/>
      <w:shd w:val="clear" w:color="auto" w:fill="E6E6E6"/>
    </w:rPr>
  </w:style>
  <w:style w:type="character" w:styleId="FollowedHyperlink">
    <w:name w:val="FollowedHyperlink"/>
    <w:uiPriority w:val="99"/>
    <w:semiHidden/>
    <w:unhideWhenUsed/>
    <w:rsid w:val="00CB6C68"/>
    <w:rPr>
      <w:color w:val="954F72"/>
      <w:u w:val="single"/>
    </w:rPr>
  </w:style>
  <w:style w:type="character" w:customStyle="1" w:styleId="Heading1Char">
    <w:name w:val="Heading 1 Char"/>
    <w:basedOn w:val="DefaultParagraphFont"/>
    <w:link w:val="Heading1"/>
    <w:uiPriority w:val="9"/>
    <w:rsid w:val="00075304"/>
    <w:rPr>
      <w:rFonts w:ascii="Times New Roman" w:eastAsia="Times New Roman" w:hAnsi="Times New Roman"/>
      <w:b/>
      <w:bCs/>
      <w:kern w:val="36"/>
      <w:sz w:val="48"/>
      <w:szCs w:val="48"/>
    </w:rPr>
  </w:style>
  <w:style w:type="character" w:customStyle="1" w:styleId="Heading2Char">
    <w:name w:val="Heading 2 Char"/>
    <w:basedOn w:val="DefaultParagraphFont"/>
    <w:link w:val="Heading2"/>
    <w:uiPriority w:val="9"/>
    <w:rsid w:val="00075304"/>
    <w:rPr>
      <w:rFonts w:ascii="Times New Roman" w:eastAsia="Times New Roman" w:hAnsi="Times New Roman"/>
      <w:b/>
      <w:bCs/>
      <w:sz w:val="36"/>
      <w:szCs w:val="36"/>
    </w:rPr>
  </w:style>
  <w:style w:type="character" w:customStyle="1" w:styleId="Heading3Char">
    <w:name w:val="Heading 3 Char"/>
    <w:basedOn w:val="DefaultParagraphFont"/>
    <w:link w:val="Heading3"/>
    <w:uiPriority w:val="9"/>
    <w:rsid w:val="00075304"/>
    <w:rPr>
      <w:rFonts w:ascii="Times New Roman" w:eastAsia="Times New Roman" w:hAnsi="Times New Roman"/>
      <w:b/>
      <w:bCs/>
      <w:sz w:val="27"/>
      <w:szCs w:val="27"/>
    </w:rPr>
  </w:style>
  <w:style w:type="character" w:customStyle="1" w:styleId="Heading4Char">
    <w:name w:val="Heading 4 Char"/>
    <w:basedOn w:val="DefaultParagraphFont"/>
    <w:link w:val="Heading4"/>
    <w:uiPriority w:val="9"/>
    <w:rsid w:val="00075304"/>
    <w:rPr>
      <w:rFonts w:ascii="Times New Roman" w:eastAsia="Times New Roman" w:hAnsi="Times New Roman"/>
      <w:b/>
      <w:bCs/>
      <w:sz w:val="24"/>
      <w:szCs w:val="24"/>
    </w:rPr>
  </w:style>
  <w:style w:type="character" w:styleId="Strong">
    <w:name w:val="Strong"/>
    <w:basedOn w:val="DefaultParagraphFont"/>
    <w:uiPriority w:val="22"/>
    <w:qFormat/>
    <w:rsid w:val="00075304"/>
    <w:rPr>
      <w:b/>
      <w:bCs/>
    </w:rPr>
  </w:style>
  <w:style w:type="character" w:styleId="HTMLCite">
    <w:name w:val="HTML Cite"/>
    <w:basedOn w:val="DefaultParagraphFont"/>
    <w:uiPriority w:val="99"/>
    <w:semiHidden/>
    <w:unhideWhenUsed/>
    <w:rsid w:val="00075304"/>
    <w:rPr>
      <w:i/>
      <w:iCs/>
    </w:rPr>
  </w:style>
  <w:style w:type="character" w:styleId="Emphasis">
    <w:name w:val="Emphasis"/>
    <w:basedOn w:val="DefaultParagraphFont"/>
    <w:uiPriority w:val="20"/>
    <w:qFormat/>
    <w:rsid w:val="00075304"/>
    <w:rPr>
      <w:i/>
      <w:iCs/>
    </w:rPr>
  </w:style>
  <w:style w:type="character" w:customStyle="1" w:styleId="UnresolvedMention1">
    <w:name w:val="Unresolved Mention1"/>
    <w:basedOn w:val="DefaultParagraphFont"/>
    <w:uiPriority w:val="99"/>
    <w:semiHidden/>
    <w:unhideWhenUsed/>
    <w:rsid w:val="00FF7635"/>
    <w:rPr>
      <w:color w:val="605E5C"/>
      <w:shd w:val="clear" w:color="auto" w:fill="E1DFDD"/>
    </w:rPr>
  </w:style>
  <w:style w:type="table" w:styleId="TableGrid">
    <w:name w:val="Table Grid"/>
    <w:basedOn w:val="TableNormal"/>
    <w:uiPriority w:val="59"/>
    <w:rsid w:val="004866F4"/>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0968C9"/>
    <w:pPr>
      <w:spacing w:after="0" w:line="240" w:lineRule="auto"/>
    </w:pPr>
    <w:rPr>
      <w:sz w:val="20"/>
      <w:szCs w:val="20"/>
    </w:rPr>
  </w:style>
  <w:style w:type="character" w:customStyle="1" w:styleId="FootnoteTextChar">
    <w:name w:val="Footnote Text Char"/>
    <w:basedOn w:val="DefaultParagraphFont"/>
    <w:link w:val="FootnoteText"/>
    <w:uiPriority w:val="99"/>
    <w:rsid w:val="000968C9"/>
  </w:style>
  <w:style w:type="character" w:styleId="FootnoteReference">
    <w:name w:val="footnote reference"/>
    <w:basedOn w:val="DefaultParagraphFont"/>
    <w:uiPriority w:val="99"/>
    <w:semiHidden/>
    <w:unhideWhenUsed/>
    <w:rsid w:val="000968C9"/>
    <w:rPr>
      <w:vertAlign w:val="superscript"/>
    </w:rPr>
  </w:style>
  <w:style w:type="character" w:customStyle="1" w:styleId="selectable">
    <w:name w:val="selectable"/>
    <w:basedOn w:val="DefaultParagraphFont"/>
    <w:rsid w:val="00894617"/>
  </w:style>
  <w:style w:type="character" w:styleId="UnresolvedMention">
    <w:name w:val="Unresolved Mention"/>
    <w:basedOn w:val="DefaultParagraphFont"/>
    <w:uiPriority w:val="99"/>
    <w:semiHidden/>
    <w:unhideWhenUsed/>
    <w:rsid w:val="00364B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507">
      <w:bodyDiv w:val="1"/>
      <w:marLeft w:val="0"/>
      <w:marRight w:val="0"/>
      <w:marTop w:val="0"/>
      <w:marBottom w:val="0"/>
      <w:divBdr>
        <w:top w:val="none" w:sz="0" w:space="0" w:color="auto"/>
        <w:left w:val="none" w:sz="0" w:space="0" w:color="auto"/>
        <w:bottom w:val="none" w:sz="0" w:space="0" w:color="auto"/>
        <w:right w:val="none" w:sz="0" w:space="0" w:color="auto"/>
      </w:divBdr>
      <w:divsChild>
        <w:div w:id="793057863">
          <w:marLeft w:val="0"/>
          <w:marRight w:val="0"/>
          <w:marTop w:val="0"/>
          <w:marBottom w:val="0"/>
          <w:divBdr>
            <w:top w:val="none" w:sz="0" w:space="0" w:color="auto"/>
            <w:left w:val="none" w:sz="0" w:space="0" w:color="auto"/>
            <w:bottom w:val="none" w:sz="0" w:space="0" w:color="auto"/>
            <w:right w:val="none" w:sz="0" w:space="0" w:color="auto"/>
          </w:divBdr>
        </w:div>
        <w:div w:id="840975365">
          <w:marLeft w:val="0"/>
          <w:marRight w:val="0"/>
          <w:marTop w:val="0"/>
          <w:marBottom w:val="0"/>
          <w:divBdr>
            <w:top w:val="none" w:sz="0" w:space="0" w:color="auto"/>
            <w:left w:val="none" w:sz="0" w:space="0" w:color="auto"/>
            <w:bottom w:val="none" w:sz="0" w:space="0" w:color="auto"/>
            <w:right w:val="none" w:sz="0" w:space="0" w:color="auto"/>
          </w:divBdr>
        </w:div>
        <w:div w:id="443351975">
          <w:marLeft w:val="0"/>
          <w:marRight w:val="0"/>
          <w:marTop w:val="0"/>
          <w:marBottom w:val="0"/>
          <w:divBdr>
            <w:top w:val="none" w:sz="0" w:space="0" w:color="auto"/>
            <w:left w:val="none" w:sz="0" w:space="0" w:color="auto"/>
            <w:bottom w:val="none" w:sz="0" w:space="0" w:color="auto"/>
            <w:right w:val="none" w:sz="0" w:space="0" w:color="auto"/>
          </w:divBdr>
        </w:div>
        <w:div w:id="811796843">
          <w:marLeft w:val="0"/>
          <w:marRight w:val="0"/>
          <w:marTop w:val="0"/>
          <w:marBottom w:val="0"/>
          <w:divBdr>
            <w:top w:val="none" w:sz="0" w:space="0" w:color="auto"/>
            <w:left w:val="none" w:sz="0" w:space="0" w:color="auto"/>
            <w:bottom w:val="none" w:sz="0" w:space="0" w:color="auto"/>
            <w:right w:val="none" w:sz="0" w:space="0" w:color="auto"/>
          </w:divBdr>
        </w:div>
        <w:div w:id="1739745862">
          <w:marLeft w:val="0"/>
          <w:marRight w:val="0"/>
          <w:marTop w:val="0"/>
          <w:marBottom w:val="0"/>
          <w:divBdr>
            <w:top w:val="none" w:sz="0" w:space="0" w:color="auto"/>
            <w:left w:val="none" w:sz="0" w:space="0" w:color="auto"/>
            <w:bottom w:val="none" w:sz="0" w:space="0" w:color="auto"/>
            <w:right w:val="none" w:sz="0" w:space="0" w:color="auto"/>
          </w:divBdr>
        </w:div>
        <w:div w:id="734352111">
          <w:marLeft w:val="0"/>
          <w:marRight w:val="0"/>
          <w:marTop w:val="0"/>
          <w:marBottom w:val="0"/>
          <w:divBdr>
            <w:top w:val="none" w:sz="0" w:space="0" w:color="auto"/>
            <w:left w:val="none" w:sz="0" w:space="0" w:color="auto"/>
            <w:bottom w:val="none" w:sz="0" w:space="0" w:color="auto"/>
            <w:right w:val="none" w:sz="0" w:space="0" w:color="auto"/>
          </w:divBdr>
        </w:div>
        <w:div w:id="1298679522">
          <w:marLeft w:val="0"/>
          <w:marRight w:val="0"/>
          <w:marTop w:val="0"/>
          <w:marBottom w:val="0"/>
          <w:divBdr>
            <w:top w:val="none" w:sz="0" w:space="0" w:color="auto"/>
            <w:left w:val="none" w:sz="0" w:space="0" w:color="auto"/>
            <w:bottom w:val="none" w:sz="0" w:space="0" w:color="auto"/>
            <w:right w:val="none" w:sz="0" w:space="0" w:color="auto"/>
          </w:divBdr>
        </w:div>
        <w:div w:id="1592271452">
          <w:marLeft w:val="0"/>
          <w:marRight w:val="0"/>
          <w:marTop w:val="0"/>
          <w:marBottom w:val="0"/>
          <w:divBdr>
            <w:top w:val="none" w:sz="0" w:space="0" w:color="auto"/>
            <w:left w:val="none" w:sz="0" w:space="0" w:color="auto"/>
            <w:bottom w:val="none" w:sz="0" w:space="0" w:color="auto"/>
            <w:right w:val="none" w:sz="0" w:space="0" w:color="auto"/>
          </w:divBdr>
        </w:div>
        <w:div w:id="731536144">
          <w:marLeft w:val="0"/>
          <w:marRight w:val="0"/>
          <w:marTop w:val="0"/>
          <w:marBottom w:val="0"/>
          <w:divBdr>
            <w:top w:val="none" w:sz="0" w:space="0" w:color="auto"/>
            <w:left w:val="none" w:sz="0" w:space="0" w:color="auto"/>
            <w:bottom w:val="none" w:sz="0" w:space="0" w:color="auto"/>
            <w:right w:val="none" w:sz="0" w:space="0" w:color="auto"/>
          </w:divBdr>
        </w:div>
        <w:div w:id="705906774">
          <w:marLeft w:val="0"/>
          <w:marRight w:val="0"/>
          <w:marTop w:val="0"/>
          <w:marBottom w:val="0"/>
          <w:divBdr>
            <w:top w:val="none" w:sz="0" w:space="0" w:color="auto"/>
            <w:left w:val="none" w:sz="0" w:space="0" w:color="auto"/>
            <w:bottom w:val="none" w:sz="0" w:space="0" w:color="auto"/>
            <w:right w:val="none" w:sz="0" w:space="0" w:color="auto"/>
          </w:divBdr>
        </w:div>
        <w:div w:id="952781693">
          <w:marLeft w:val="0"/>
          <w:marRight w:val="0"/>
          <w:marTop w:val="0"/>
          <w:marBottom w:val="0"/>
          <w:divBdr>
            <w:top w:val="none" w:sz="0" w:space="0" w:color="auto"/>
            <w:left w:val="none" w:sz="0" w:space="0" w:color="auto"/>
            <w:bottom w:val="none" w:sz="0" w:space="0" w:color="auto"/>
            <w:right w:val="none" w:sz="0" w:space="0" w:color="auto"/>
          </w:divBdr>
        </w:div>
        <w:div w:id="387539106">
          <w:marLeft w:val="0"/>
          <w:marRight w:val="0"/>
          <w:marTop w:val="0"/>
          <w:marBottom w:val="0"/>
          <w:divBdr>
            <w:top w:val="none" w:sz="0" w:space="0" w:color="auto"/>
            <w:left w:val="none" w:sz="0" w:space="0" w:color="auto"/>
            <w:bottom w:val="none" w:sz="0" w:space="0" w:color="auto"/>
            <w:right w:val="none" w:sz="0" w:space="0" w:color="auto"/>
          </w:divBdr>
        </w:div>
        <w:div w:id="1162702991">
          <w:marLeft w:val="0"/>
          <w:marRight w:val="0"/>
          <w:marTop w:val="0"/>
          <w:marBottom w:val="0"/>
          <w:divBdr>
            <w:top w:val="none" w:sz="0" w:space="0" w:color="auto"/>
            <w:left w:val="none" w:sz="0" w:space="0" w:color="auto"/>
            <w:bottom w:val="none" w:sz="0" w:space="0" w:color="auto"/>
            <w:right w:val="none" w:sz="0" w:space="0" w:color="auto"/>
          </w:divBdr>
        </w:div>
        <w:div w:id="1431463036">
          <w:marLeft w:val="0"/>
          <w:marRight w:val="0"/>
          <w:marTop w:val="0"/>
          <w:marBottom w:val="0"/>
          <w:divBdr>
            <w:top w:val="none" w:sz="0" w:space="0" w:color="auto"/>
            <w:left w:val="none" w:sz="0" w:space="0" w:color="auto"/>
            <w:bottom w:val="none" w:sz="0" w:space="0" w:color="auto"/>
            <w:right w:val="none" w:sz="0" w:space="0" w:color="auto"/>
          </w:divBdr>
        </w:div>
      </w:divsChild>
    </w:div>
    <w:div w:id="172960628">
      <w:bodyDiv w:val="1"/>
      <w:marLeft w:val="0"/>
      <w:marRight w:val="0"/>
      <w:marTop w:val="0"/>
      <w:marBottom w:val="0"/>
      <w:divBdr>
        <w:top w:val="none" w:sz="0" w:space="0" w:color="auto"/>
        <w:left w:val="none" w:sz="0" w:space="0" w:color="auto"/>
        <w:bottom w:val="none" w:sz="0" w:space="0" w:color="auto"/>
        <w:right w:val="none" w:sz="0" w:space="0" w:color="auto"/>
      </w:divBdr>
      <w:divsChild>
        <w:div w:id="1687052191">
          <w:marLeft w:val="0"/>
          <w:marRight w:val="0"/>
          <w:marTop w:val="0"/>
          <w:marBottom w:val="0"/>
          <w:divBdr>
            <w:top w:val="none" w:sz="0" w:space="0" w:color="auto"/>
            <w:left w:val="none" w:sz="0" w:space="0" w:color="auto"/>
            <w:bottom w:val="none" w:sz="0" w:space="0" w:color="auto"/>
            <w:right w:val="none" w:sz="0" w:space="0" w:color="auto"/>
          </w:divBdr>
          <w:divsChild>
            <w:div w:id="278486502">
              <w:marLeft w:val="0"/>
              <w:marRight w:val="0"/>
              <w:marTop w:val="0"/>
              <w:marBottom w:val="0"/>
              <w:divBdr>
                <w:top w:val="none" w:sz="0" w:space="0" w:color="auto"/>
                <w:left w:val="none" w:sz="0" w:space="0" w:color="auto"/>
                <w:bottom w:val="none" w:sz="0" w:space="0" w:color="auto"/>
                <w:right w:val="none" w:sz="0" w:space="0" w:color="auto"/>
              </w:divBdr>
              <w:divsChild>
                <w:div w:id="78954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087444">
      <w:bodyDiv w:val="1"/>
      <w:marLeft w:val="0"/>
      <w:marRight w:val="0"/>
      <w:marTop w:val="0"/>
      <w:marBottom w:val="0"/>
      <w:divBdr>
        <w:top w:val="none" w:sz="0" w:space="0" w:color="auto"/>
        <w:left w:val="none" w:sz="0" w:space="0" w:color="auto"/>
        <w:bottom w:val="none" w:sz="0" w:space="0" w:color="auto"/>
        <w:right w:val="none" w:sz="0" w:space="0" w:color="auto"/>
      </w:divBdr>
    </w:div>
    <w:div w:id="382027617">
      <w:bodyDiv w:val="1"/>
      <w:marLeft w:val="0"/>
      <w:marRight w:val="0"/>
      <w:marTop w:val="0"/>
      <w:marBottom w:val="0"/>
      <w:divBdr>
        <w:top w:val="none" w:sz="0" w:space="0" w:color="auto"/>
        <w:left w:val="none" w:sz="0" w:space="0" w:color="auto"/>
        <w:bottom w:val="none" w:sz="0" w:space="0" w:color="auto"/>
        <w:right w:val="none" w:sz="0" w:space="0" w:color="auto"/>
      </w:divBdr>
    </w:div>
    <w:div w:id="433013414">
      <w:bodyDiv w:val="1"/>
      <w:marLeft w:val="0"/>
      <w:marRight w:val="0"/>
      <w:marTop w:val="0"/>
      <w:marBottom w:val="0"/>
      <w:divBdr>
        <w:top w:val="none" w:sz="0" w:space="0" w:color="auto"/>
        <w:left w:val="none" w:sz="0" w:space="0" w:color="auto"/>
        <w:bottom w:val="none" w:sz="0" w:space="0" w:color="auto"/>
        <w:right w:val="none" w:sz="0" w:space="0" w:color="auto"/>
      </w:divBdr>
      <w:divsChild>
        <w:div w:id="1476483004">
          <w:marLeft w:val="0"/>
          <w:marRight w:val="0"/>
          <w:marTop w:val="0"/>
          <w:marBottom w:val="0"/>
          <w:divBdr>
            <w:top w:val="none" w:sz="0" w:space="0" w:color="auto"/>
            <w:left w:val="none" w:sz="0" w:space="0" w:color="auto"/>
            <w:bottom w:val="none" w:sz="0" w:space="0" w:color="auto"/>
            <w:right w:val="none" w:sz="0" w:space="0" w:color="auto"/>
          </w:divBdr>
        </w:div>
        <w:div w:id="2037000253">
          <w:marLeft w:val="0"/>
          <w:marRight w:val="0"/>
          <w:marTop w:val="0"/>
          <w:marBottom w:val="0"/>
          <w:divBdr>
            <w:top w:val="none" w:sz="0" w:space="0" w:color="auto"/>
            <w:left w:val="none" w:sz="0" w:space="0" w:color="auto"/>
            <w:bottom w:val="none" w:sz="0" w:space="0" w:color="auto"/>
            <w:right w:val="none" w:sz="0" w:space="0" w:color="auto"/>
          </w:divBdr>
        </w:div>
        <w:div w:id="1079135474">
          <w:marLeft w:val="0"/>
          <w:marRight w:val="0"/>
          <w:marTop w:val="0"/>
          <w:marBottom w:val="0"/>
          <w:divBdr>
            <w:top w:val="none" w:sz="0" w:space="0" w:color="auto"/>
            <w:left w:val="none" w:sz="0" w:space="0" w:color="auto"/>
            <w:bottom w:val="none" w:sz="0" w:space="0" w:color="auto"/>
            <w:right w:val="none" w:sz="0" w:space="0" w:color="auto"/>
          </w:divBdr>
        </w:div>
        <w:div w:id="1879079063">
          <w:marLeft w:val="0"/>
          <w:marRight w:val="0"/>
          <w:marTop w:val="0"/>
          <w:marBottom w:val="0"/>
          <w:divBdr>
            <w:top w:val="none" w:sz="0" w:space="0" w:color="auto"/>
            <w:left w:val="none" w:sz="0" w:space="0" w:color="auto"/>
            <w:bottom w:val="none" w:sz="0" w:space="0" w:color="auto"/>
            <w:right w:val="none" w:sz="0" w:space="0" w:color="auto"/>
          </w:divBdr>
        </w:div>
        <w:div w:id="1686243950">
          <w:marLeft w:val="0"/>
          <w:marRight w:val="0"/>
          <w:marTop w:val="0"/>
          <w:marBottom w:val="0"/>
          <w:divBdr>
            <w:top w:val="none" w:sz="0" w:space="0" w:color="auto"/>
            <w:left w:val="none" w:sz="0" w:space="0" w:color="auto"/>
            <w:bottom w:val="none" w:sz="0" w:space="0" w:color="auto"/>
            <w:right w:val="none" w:sz="0" w:space="0" w:color="auto"/>
          </w:divBdr>
        </w:div>
      </w:divsChild>
    </w:div>
    <w:div w:id="486168491">
      <w:bodyDiv w:val="1"/>
      <w:marLeft w:val="0"/>
      <w:marRight w:val="0"/>
      <w:marTop w:val="0"/>
      <w:marBottom w:val="0"/>
      <w:divBdr>
        <w:top w:val="none" w:sz="0" w:space="0" w:color="auto"/>
        <w:left w:val="none" w:sz="0" w:space="0" w:color="auto"/>
        <w:bottom w:val="none" w:sz="0" w:space="0" w:color="auto"/>
        <w:right w:val="none" w:sz="0" w:space="0" w:color="auto"/>
      </w:divBdr>
      <w:divsChild>
        <w:div w:id="1581674983">
          <w:marLeft w:val="0"/>
          <w:marRight w:val="0"/>
          <w:marTop w:val="0"/>
          <w:marBottom w:val="0"/>
          <w:divBdr>
            <w:top w:val="none" w:sz="0" w:space="0" w:color="auto"/>
            <w:left w:val="none" w:sz="0" w:space="0" w:color="auto"/>
            <w:bottom w:val="none" w:sz="0" w:space="0" w:color="auto"/>
            <w:right w:val="none" w:sz="0" w:space="0" w:color="auto"/>
          </w:divBdr>
        </w:div>
        <w:div w:id="1588608434">
          <w:marLeft w:val="0"/>
          <w:marRight w:val="0"/>
          <w:marTop w:val="0"/>
          <w:marBottom w:val="0"/>
          <w:divBdr>
            <w:top w:val="none" w:sz="0" w:space="0" w:color="auto"/>
            <w:left w:val="none" w:sz="0" w:space="0" w:color="auto"/>
            <w:bottom w:val="none" w:sz="0" w:space="0" w:color="auto"/>
            <w:right w:val="none" w:sz="0" w:space="0" w:color="auto"/>
          </w:divBdr>
        </w:div>
        <w:div w:id="1954047233">
          <w:marLeft w:val="0"/>
          <w:marRight w:val="0"/>
          <w:marTop w:val="0"/>
          <w:marBottom w:val="0"/>
          <w:divBdr>
            <w:top w:val="none" w:sz="0" w:space="0" w:color="auto"/>
            <w:left w:val="none" w:sz="0" w:space="0" w:color="auto"/>
            <w:bottom w:val="none" w:sz="0" w:space="0" w:color="auto"/>
            <w:right w:val="none" w:sz="0" w:space="0" w:color="auto"/>
          </w:divBdr>
        </w:div>
        <w:div w:id="190727473">
          <w:marLeft w:val="0"/>
          <w:marRight w:val="0"/>
          <w:marTop w:val="0"/>
          <w:marBottom w:val="0"/>
          <w:divBdr>
            <w:top w:val="none" w:sz="0" w:space="0" w:color="auto"/>
            <w:left w:val="none" w:sz="0" w:space="0" w:color="auto"/>
            <w:bottom w:val="none" w:sz="0" w:space="0" w:color="auto"/>
            <w:right w:val="none" w:sz="0" w:space="0" w:color="auto"/>
          </w:divBdr>
        </w:div>
        <w:div w:id="232159872">
          <w:marLeft w:val="0"/>
          <w:marRight w:val="0"/>
          <w:marTop w:val="0"/>
          <w:marBottom w:val="0"/>
          <w:divBdr>
            <w:top w:val="none" w:sz="0" w:space="0" w:color="auto"/>
            <w:left w:val="none" w:sz="0" w:space="0" w:color="auto"/>
            <w:bottom w:val="none" w:sz="0" w:space="0" w:color="auto"/>
            <w:right w:val="none" w:sz="0" w:space="0" w:color="auto"/>
          </w:divBdr>
        </w:div>
      </w:divsChild>
    </w:div>
    <w:div w:id="594749758">
      <w:bodyDiv w:val="1"/>
      <w:marLeft w:val="0"/>
      <w:marRight w:val="0"/>
      <w:marTop w:val="0"/>
      <w:marBottom w:val="0"/>
      <w:divBdr>
        <w:top w:val="none" w:sz="0" w:space="0" w:color="auto"/>
        <w:left w:val="none" w:sz="0" w:space="0" w:color="auto"/>
        <w:bottom w:val="none" w:sz="0" w:space="0" w:color="auto"/>
        <w:right w:val="none" w:sz="0" w:space="0" w:color="auto"/>
      </w:divBdr>
      <w:divsChild>
        <w:div w:id="710223527">
          <w:marLeft w:val="0"/>
          <w:marRight w:val="0"/>
          <w:marTop w:val="0"/>
          <w:marBottom w:val="0"/>
          <w:divBdr>
            <w:top w:val="none" w:sz="0" w:space="0" w:color="auto"/>
            <w:left w:val="none" w:sz="0" w:space="0" w:color="auto"/>
            <w:bottom w:val="none" w:sz="0" w:space="0" w:color="auto"/>
            <w:right w:val="none" w:sz="0" w:space="0" w:color="auto"/>
          </w:divBdr>
          <w:divsChild>
            <w:div w:id="1112168528">
              <w:marLeft w:val="0"/>
              <w:marRight w:val="0"/>
              <w:marTop w:val="0"/>
              <w:marBottom w:val="0"/>
              <w:divBdr>
                <w:top w:val="none" w:sz="0" w:space="0" w:color="auto"/>
                <w:left w:val="none" w:sz="0" w:space="0" w:color="auto"/>
                <w:bottom w:val="none" w:sz="0" w:space="0" w:color="auto"/>
                <w:right w:val="none" w:sz="0" w:space="0" w:color="auto"/>
              </w:divBdr>
            </w:div>
          </w:divsChild>
        </w:div>
        <w:div w:id="1383939359">
          <w:marLeft w:val="0"/>
          <w:marRight w:val="0"/>
          <w:marTop w:val="0"/>
          <w:marBottom w:val="0"/>
          <w:divBdr>
            <w:top w:val="none" w:sz="0" w:space="0" w:color="auto"/>
            <w:left w:val="none" w:sz="0" w:space="0" w:color="auto"/>
            <w:bottom w:val="none" w:sz="0" w:space="0" w:color="auto"/>
            <w:right w:val="none" w:sz="0" w:space="0" w:color="auto"/>
          </w:divBdr>
          <w:divsChild>
            <w:div w:id="1214535375">
              <w:marLeft w:val="0"/>
              <w:marRight w:val="0"/>
              <w:marTop w:val="0"/>
              <w:marBottom w:val="0"/>
              <w:divBdr>
                <w:top w:val="none" w:sz="0" w:space="0" w:color="auto"/>
                <w:left w:val="none" w:sz="0" w:space="0" w:color="auto"/>
                <w:bottom w:val="none" w:sz="0" w:space="0" w:color="auto"/>
                <w:right w:val="none" w:sz="0" w:space="0" w:color="auto"/>
              </w:divBdr>
              <w:divsChild>
                <w:div w:id="614798029">
                  <w:marLeft w:val="0"/>
                  <w:marRight w:val="0"/>
                  <w:marTop w:val="0"/>
                  <w:marBottom w:val="0"/>
                  <w:divBdr>
                    <w:top w:val="none" w:sz="0" w:space="0" w:color="auto"/>
                    <w:left w:val="none" w:sz="0" w:space="0" w:color="auto"/>
                    <w:bottom w:val="none" w:sz="0" w:space="0" w:color="auto"/>
                    <w:right w:val="none" w:sz="0" w:space="0" w:color="auto"/>
                  </w:divBdr>
                  <w:divsChild>
                    <w:div w:id="2125735299">
                      <w:marLeft w:val="0"/>
                      <w:marRight w:val="0"/>
                      <w:marTop w:val="0"/>
                      <w:marBottom w:val="0"/>
                      <w:divBdr>
                        <w:top w:val="none" w:sz="0" w:space="0" w:color="auto"/>
                        <w:left w:val="none" w:sz="0" w:space="0" w:color="auto"/>
                        <w:bottom w:val="none" w:sz="0" w:space="0" w:color="auto"/>
                        <w:right w:val="none" w:sz="0" w:space="0" w:color="auto"/>
                      </w:divBdr>
                      <w:divsChild>
                        <w:div w:id="1312753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74247">
          <w:marLeft w:val="0"/>
          <w:marRight w:val="0"/>
          <w:marTop w:val="0"/>
          <w:marBottom w:val="0"/>
          <w:divBdr>
            <w:top w:val="none" w:sz="0" w:space="0" w:color="auto"/>
            <w:left w:val="none" w:sz="0" w:space="0" w:color="auto"/>
            <w:bottom w:val="none" w:sz="0" w:space="0" w:color="auto"/>
            <w:right w:val="none" w:sz="0" w:space="0" w:color="auto"/>
          </w:divBdr>
          <w:divsChild>
            <w:div w:id="1474181581">
              <w:marLeft w:val="0"/>
              <w:marRight w:val="0"/>
              <w:marTop w:val="0"/>
              <w:marBottom w:val="0"/>
              <w:divBdr>
                <w:top w:val="none" w:sz="0" w:space="0" w:color="auto"/>
                <w:left w:val="none" w:sz="0" w:space="0" w:color="auto"/>
                <w:bottom w:val="none" w:sz="0" w:space="0" w:color="auto"/>
                <w:right w:val="none" w:sz="0" w:space="0" w:color="auto"/>
              </w:divBdr>
            </w:div>
          </w:divsChild>
        </w:div>
        <w:div w:id="340621528">
          <w:marLeft w:val="0"/>
          <w:marRight w:val="0"/>
          <w:marTop w:val="0"/>
          <w:marBottom w:val="0"/>
          <w:divBdr>
            <w:top w:val="none" w:sz="0" w:space="0" w:color="auto"/>
            <w:left w:val="none" w:sz="0" w:space="0" w:color="auto"/>
            <w:bottom w:val="none" w:sz="0" w:space="0" w:color="auto"/>
            <w:right w:val="none" w:sz="0" w:space="0" w:color="auto"/>
          </w:divBdr>
          <w:divsChild>
            <w:div w:id="418720031">
              <w:marLeft w:val="0"/>
              <w:marRight w:val="0"/>
              <w:marTop w:val="0"/>
              <w:marBottom w:val="0"/>
              <w:divBdr>
                <w:top w:val="none" w:sz="0" w:space="0" w:color="auto"/>
                <w:left w:val="none" w:sz="0" w:space="0" w:color="auto"/>
                <w:bottom w:val="none" w:sz="0" w:space="0" w:color="auto"/>
                <w:right w:val="none" w:sz="0" w:space="0" w:color="auto"/>
              </w:divBdr>
              <w:divsChild>
                <w:div w:id="453134522">
                  <w:marLeft w:val="0"/>
                  <w:marRight w:val="0"/>
                  <w:marTop w:val="0"/>
                  <w:marBottom w:val="0"/>
                  <w:divBdr>
                    <w:top w:val="none" w:sz="0" w:space="0" w:color="auto"/>
                    <w:left w:val="none" w:sz="0" w:space="0" w:color="auto"/>
                    <w:bottom w:val="none" w:sz="0" w:space="0" w:color="auto"/>
                    <w:right w:val="none" w:sz="0" w:space="0" w:color="auto"/>
                  </w:divBdr>
                </w:div>
                <w:div w:id="253973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158227">
          <w:marLeft w:val="0"/>
          <w:marRight w:val="0"/>
          <w:marTop w:val="0"/>
          <w:marBottom w:val="0"/>
          <w:divBdr>
            <w:top w:val="none" w:sz="0" w:space="0" w:color="auto"/>
            <w:left w:val="none" w:sz="0" w:space="0" w:color="auto"/>
            <w:bottom w:val="none" w:sz="0" w:space="0" w:color="auto"/>
            <w:right w:val="none" w:sz="0" w:space="0" w:color="auto"/>
          </w:divBdr>
          <w:divsChild>
            <w:div w:id="27317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564798">
      <w:bodyDiv w:val="1"/>
      <w:marLeft w:val="0"/>
      <w:marRight w:val="0"/>
      <w:marTop w:val="0"/>
      <w:marBottom w:val="0"/>
      <w:divBdr>
        <w:top w:val="none" w:sz="0" w:space="0" w:color="auto"/>
        <w:left w:val="none" w:sz="0" w:space="0" w:color="auto"/>
        <w:bottom w:val="none" w:sz="0" w:space="0" w:color="auto"/>
        <w:right w:val="none" w:sz="0" w:space="0" w:color="auto"/>
      </w:divBdr>
      <w:divsChild>
        <w:div w:id="1657800345">
          <w:marLeft w:val="0"/>
          <w:marRight w:val="0"/>
          <w:marTop w:val="0"/>
          <w:marBottom w:val="0"/>
          <w:divBdr>
            <w:top w:val="none" w:sz="0" w:space="0" w:color="auto"/>
            <w:left w:val="none" w:sz="0" w:space="0" w:color="auto"/>
            <w:bottom w:val="none" w:sz="0" w:space="0" w:color="auto"/>
            <w:right w:val="none" w:sz="0" w:space="0" w:color="auto"/>
          </w:divBdr>
        </w:div>
        <w:div w:id="839852261">
          <w:marLeft w:val="0"/>
          <w:marRight w:val="0"/>
          <w:marTop w:val="0"/>
          <w:marBottom w:val="0"/>
          <w:divBdr>
            <w:top w:val="none" w:sz="0" w:space="0" w:color="auto"/>
            <w:left w:val="none" w:sz="0" w:space="0" w:color="auto"/>
            <w:bottom w:val="none" w:sz="0" w:space="0" w:color="auto"/>
            <w:right w:val="none" w:sz="0" w:space="0" w:color="auto"/>
          </w:divBdr>
        </w:div>
        <w:div w:id="2095973137">
          <w:marLeft w:val="0"/>
          <w:marRight w:val="0"/>
          <w:marTop w:val="0"/>
          <w:marBottom w:val="0"/>
          <w:divBdr>
            <w:top w:val="none" w:sz="0" w:space="0" w:color="auto"/>
            <w:left w:val="none" w:sz="0" w:space="0" w:color="auto"/>
            <w:bottom w:val="none" w:sz="0" w:space="0" w:color="auto"/>
            <w:right w:val="none" w:sz="0" w:space="0" w:color="auto"/>
          </w:divBdr>
        </w:div>
        <w:div w:id="503402773">
          <w:marLeft w:val="0"/>
          <w:marRight w:val="0"/>
          <w:marTop w:val="0"/>
          <w:marBottom w:val="0"/>
          <w:divBdr>
            <w:top w:val="none" w:sz="0" w:space="0" w:color="auto"/>
            <w:left w:val="none" w:sz="0" w:space="0" w:color="auto"/>
            <w:bottom w:val="none" w:sz="0" w:space="0" w:color="auto"/>
            <w:right w:val="none" w:sz="0" w:space="0" w:color="auto"/>
          </w:divBdr>
        </w:div>
        <w:div w:id="749349618">
          <w:marLeft w:val="0"/>
          <w:marRight w:val="0"/>
          <w:marTop w:val="0"/>
          <w:marBottom w:val="0"/>
          <w:divBdr>
            <w:top w:val="none" w:sz="0" w:space="0" w:color="auto"/>
            <w:left w:val="none" w:sz="0" w:space="0" w:color="auto"/>
            <w:bottom w:val="none" w:sz="0" w:space="0" w:color="auto"/>
            <w:right w:val="none" w:sz="0" w:space="0" w:color="auto"/>
          </w:divBdr>
        </w:div>
      </w:divsChild>
    </w:div>
    <w:div w:id="633288395">
      <w:bodyDiv w:val="1"/>
      <w:marLeft w:val="0"/>
      <w:marRight w:val="0"/>
      <w:marTop w:val="0"/>
      <w:marBottom w:val="0"/>
      <w:divBdr>
        <w:top w:val="none" w:sz="0" w:space="0" w:color="auto"/>
        <w:left w:val="none" w:sz="0" w:space="0" w:color="auto"/>
        <w:bottom w:val="none" w:sz="0" w:space="0" w:color="auto"/>
        <w:right w:val="none" w:sz="0" w:space="0" w:color="auto"/>
      </w:divBdr>
      <w:divsChild>
        <w:div w:id="1924144174">
          <w:marLeft w:val="0"/>
          <w:marRight w:val="0"/>
          <w:marTop w:val="0"/>
          <w:marBottom w:val="0"/>
          <w:divBdr>
            <w:top w:val="none" w:sz="0" w:space="0" w:color="auto"/>
            <w:left w:val="none" w:sz="0" w:space="0" w:color="auto"/>
            <w:bottom w:val="none" w:sz="0" w:space="0" w:color="auto"/>
            <w:right w:val="none" w:sz="0" w:space="0" w:color="auto"/>
          </w:divBdr>
          <w:divsChild>
            <w:div w:id="65942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035642">
      <w:bodyDiv w:val="1"/>
      <w:marLeft w:val="0"/>
      <w:marRight w:val="0"/>
      <w:marTop w:val="0"/>
      <w:marBottom w:val="0"/>
      <w:divBdr>
        <w:top w:val="none" w:sz="0" w:space="0" w:color="auto"/>
        <w:left w:val="none" w:sz="0" w:space="0" w:color="auto"/>
        <w:bottom w:val="none" w:sz="0" w:space="0" w:color="auto"/>
        <w:right w:val="none" w:sz="0" w:space="0" w:color="auto"/>
      </w:divBdr>
    </w:div>
    <w:div w:id="672536307">
      <w:bodyDiv w:val="1"/>
      <w:marLeft w:val="0"/>
      <w:marRight w:val="0"/>
      <w:marTop w:val="0"/>
      <w:marBottom w:val="0"/>
      <w:divBdr>
        <w:top w:val="none" w:sz="0" w:space="0" w:color="auto"/>
        <w:left w:val="none" w:sz="0" w:space="0" w:color="auto"/>
        <w:bottom w:val="none" w:sz="0" w:space="0" w:color="auto"/>
        <w:right w:val="none" w:sz="0" w:space="0" w:color="auto"/>
      </w:divBdr>
      <w:divsChild>
        <w:div w:id="2082292969">
          <w:marLeft w:val="0"/>
          <w:marRight w:val="0"/>
          <w:marTop w:val="0"/>
          <w:marBottom w:val="0"/>
          <w:divBdr>
            <w:top w:val="none" w:sz="0" w:space="0" w:color="auto"/>
            <w:left w:val="none" w:sz="0" w:space="0" w:color="auto"/>
            <w:bottom w:val="none" w:sz="0" w:space="0" w:color="auto"/>
            <w:right w:val="none" w:sz="0" w:space="0" w:color="auto"/>
          </w:divBdr>
        </w:div>
        <w:div w:id="731579149">
          <w:marLeft w:val="0"/>
          <w:marRight w:val="0"/>
          <w:marTop w:val="0"/>
          <w:marBottom w:val="0"/>
          <w:divBdr>
            <w:top w:val="none" w:sz="0" w:space="0" w:color="auto"/>
            <w:left w:val="none" w:sz="0" w:space="0" w:color="auto"/>
            <w:bottom w:val="none" w:sz="0" w:space="0" w:color="auto"/>
            <w:right w:val="none" w:sz="0" w:space="0" w:color="auto"/>
          </w:divBdr>
        </w:div>
        <w:div w:id="48697703">
          <w:marLeft w:val="0"/>
          <w:marRight w:val="0"/>
          <w:marTop w:val="0"/>
          <w:marBottom w:val="0"/>
          <w:divBdr>
            <w:top w:val="none" w:sz="0" w:space="0" w:color="auto"/>
            <w:left w:val="none" w:sz="0" w:space="0" w:color="auto"/>
            <w:bottom w:val="none" w:sz="0" w:space="0" w:color="auto"/>
            <w:right w:val="none" w:sz="0" w:space="0" w:color="auto"/>
          </w:divBdr>
        </w:div>
      </w:divsChild>
    </w:div>
    <w:div w:id="690423069">
      <w:bodyDiv w:val="1"/>
      <w:marLeft w:val="0"/>
      <w:marRight w:val="0"/>
      <w:marTop w:val="0"/>
      <w:marBottom w:val="0"/>
      <w:divBdr>
        <w:top w:val="none" w:sz="0" w:space="0" w:color="auto"/>
        <w:left w:val="none" w:sz="0" w:space="0" w:color="auto"/>
        <w:bottom w:val="none" w:sz="0" w:space="0" w:color="auto"/>
        <w:right w:val="none" w:sz="0" w:space="0" w:color="auto"/>
      </w:divBdr>
    </w:div>
    <w:div w:id="692269452">
      <w:bodyDiv w:val="1"/>
      <w:marLeft w:val="0"/>
      <w:marRight w:val="0"/>
      <w:marTop w:val="0"/>
      <w:marBottom w:val="0"/>
      <w:divBdr>
        <w:top w:val="none" w:sz="0" w:space="0" w:color="auto"/>
        <w:left w:val="none" w:sz="0" w:space="0" w:color="auto"/>
        <w:bottom w:val="none" w:sz="0" w:space="0" w:color="auto"/>
        <w:right w:val="none" w:sz="0" w:space="0" w:color="auto"/>
      </w:divBdr>
    </w:div>
    <w:div w:id="798953620">
      <w:bodyDiv w:val="1"/>
      <w:marLeft w:val="0"/>
      <w:marRight w:val="0"/>
      <w:marTop w:val="0"/>
      <w:marBottom w:val="0"/>
      <w:divBdr>
        <w:top w:val="none" w:sz="0" w:space="0" w:color="auto"/>
        <w:left w:val="none" w:sz="0" w:space="0" w:color="auto"/>
        <w:bottom w:val="none" w:sz="0" w:space="0" w:color="auto"/>
        <w:right w:val="none" w:sz="0" w:space="0" w:color="auto"/>
      </w:divBdr>
      <w:divsChild>
        <w:div w:id="859465436">
          <w:marLeft w:val="0"/>
          <w:marRight w:val="0"/>
          <w:marTop w:val="0"/>
          <w:marBottom w:val="0"/>
          <w:divBdr>
            <w:top w:val="none" w:sz="0" w:space="0" w:color="auto"/>
            <w:left w:val="none" w:sz="0" w:space="0" w:color="auto"/>
            <w:bottom w:val="none" w:sz="0" w:space="0" w:color="auto"/>
            <w:right w:val="none" w:sz="0" w:space="0" w:color="auto"/>
          </w:divBdr>
        </w:div>
        <w:div w:id="553195107">
          <w:marLeft w:val="0"/>
          <w:marRight w:val="0"/>
          <w:marTop w:val="0"/>
          <w:marBottom w:val="0"/>
          <w:divBdr>
            <w:top w:val="none" w:sz="0" w:space="0" w:color="auto"/>
            <w:left w:val="none" w:sz="0" w:space="0" w:color="auto"/>
            <w:bottom w:val="none" w:sz="0" w:space="0" w:color="auto"/>
            <w:right w:val="none" w:sz="0" w:space="0" w:color="auto"/>
          </w:divBdr>
        </w:div>
        <w:div w:id="1459228678">
          <w:marLeft w:val="0"/>
          <w:marRight w:val="0"/>
          <w:marTop w:val="0"/>
          <w:marBottom w:val="0"/>
          <w:divBdr>
            <w:top w:val="none" w:sz="0" w:space="0" w:color="auto"/>
            <w:left w:val="none" w:sz="0" w:space="0" w:color="auto"/>
            <w:bottom w:val="none" w:sz="0" w:space="0" w:color="auto"/>
            <w:right w:val="none" w:sz="0" w:space="0" w:color="auto"/>
          </w:divBdr>
        </w:div>
        <w:div w:id="1042172224">
          <w:marLeft w:val="0"/>
          <w:marRight w:val="0"/>
          <w:marTop w:val="0"/>
          <w:marBottom w:val="0"/>
          <w:divBdr>
            <w:top w:val="none" w:sz="0" w:space="0" w:color="auto"/>
            <w:left w:val="none" w:sz="0" w:space="0" w:color="auto"/>
            <w:bottom w:val="none" w:sz="0" w:space="0" w:color="auto"/>
            <w:right w:val="none" w:sz="0" w:space="0" w:color="auto"/>
          </w:divBdr>
        </w:div>
      </w:divsChild>
    </w:div>
    <w:div w:id="938373356">
      <w:bodyDiv w:val="1"/>
      <w:marLeft w:val="0"/>
      <w:marRight w:val="0"/>
      <w:marTop w:val="0"/>
      <w:marBottom w:val="0"/>
      <w:divBdr>
        <w:top w:val="none" w:sz="0" w:space="0" w:color="auto"/>
        <w:left w:val="none" w:sz="0" w:space="0" w:color="auto"/>
        <w:bottom w:val="none" w:sz="0" w:space="0" w:color="auto"/>
        <w:right w:val="none" w:sz="0" w:space="0" w:color="auto"/>
      </w:divBdr>
    </w:div>
    <w:div w:id="968054146">
      <w:bodyDiv w:val="1"/>
      <w:marLeft w:val="0"/>
      <w:marRight w:val="0"/>
      <w:marTop w:val="0"/>
      <w:marBottom w:val="0"/>
      <w:divBdr>
        <w:top w:val="none" w:sz="0" w:space="0" w:color="auto"/>
        <w:left w:val="none" w:sz="0" w:space="0" w:color="auto"/>
        <w:bottom w:val="none" w:sz="0" w:space="0" w:color="auto"/>
        <w:right w:val="none" w:sz="0" w:space="0" w:color="auto"/>
      </w:divBdr>
      <w:divsChild>
        <w:div w:id="2026587846">
          <w:marLeft w:val="0"/>
          <w:marRight w:val="0"/>
          <w:marTop w:val="0"/>
          <w:marBottom w:val="0"/>
          <w:divBdr>
            <w:top w:val="none" w:sz="0" w:space="0" w:color="auto"/>
            <w:left w:val="none" w:sz="0" w:space="0" w:color="auto"/>
            <w:bottom w:val="none" w:sz="0" w:space="0" w:color="auto"/>
            <w:right w:val="none" w:sz="0" w:space="0" w:color="auto"/>
          </w:divBdr>
          <w:divsChild>
            <w:div w:id="199631133">
              <w:marLeft w:val="0"/>
              <w:marRight w:val="0"/>
              <w:marTop w:val="0"/>
              <w:marBottom w:val="0"/>
              <w:divBdr>
                <w:top w:val="none" w:sz="0" w:space="0" w:color="auto"/>
                <w:left w:val="none" w:sz="0" w:space="0" w:color="auto"/>
                <w:bottom w:val="none" w:sz="0" w:space="0" w:color="auto"/>
                <w:right w:val="none" w:sz="0" w:space="0" w:color="auto"/>
              </w:divBdr>
              <w:divsChild>
                <w:div w:id="1649088644">
                  <w:marLeft w:val="0"/>
                  <w:marRight w:val="0"/>
                  <w:marTop w:val="0"/>
                  <w:marBottom w:val="0"/>
                  <w:divBdr>
                    <w:top w:val="none" w:sz="0" w:space="0" w:color="auto"/>
                    <w:left w:val="none" w:sz="0" w:space="0" w:color="auto"/>
                    <w:bottom w:val="none" w:sz="0" w:space="0" w:color="auto"/>
                    <w:right w:val="none" w:sz="0" w:space="0" w:color="auto"/>
                  </w:divBdr>
                  <w:divsChild>
                    <w:div w:id="153472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731605">
      <w:bodyDiv w:val="1"/>
      <w:marLeft w:val="0"/>
      <w:marRight w:val="0"/>
      <w:marTop w:val="0"/>
      <w:marBottom w:val="0"/>
      <w:divBdr>
        <w:top w:val="none" w:sz="0" w:space="0" w:color="auto"/>
        <w:left w:val="none" w:sz="0" w:space="0" w:color="auto"/>
        <w:bottom w:val="none" w:sz="0" w:space="0" w:color="auto"/>
        <w:right w:val="none" w:sz="0" w:space="0" w:color="auto"/>
      </w:divBdr>
      <w:divsChild>
        <w:div w:id="459031241">
          <w:marLeft w:val="0"/>
          <w:marRight w:val="0"/>
          <w:marTop w:val="0"/>
          <w:marBottom w:val="0"/>
          <w:divBdr>
            <w:top w:val="none" w:sz="0" w:space="0" w:color="auto"/>
            <w:left w:val="none" w:sz="0" w:space="0" w:color="auto"/>
            <w:bottom w:val="none" w:sz="0" w:space="0" w:color="auto"/>
            <w:right w:val="none" w:sz="0" w:space="0" w:color="auto"/>
          </w:divBdr>
          <w:divsChild>
            <w:div w:id="1717661821">
              <w:marLeft w:val="0"/>
              <w:marRight w:val="0"/>
              <w:marTop w:val="0"/>
              <w:marBottom w:val="0"/>
              <w:divBdr>
                <w:top w:val="none" w:sz="0" w:space="0" w:color="auto"/>
                <w:left w:val="none" w:sz="0" w:space="0" w:color="auto"/>
                <w:bottom w:val="none" w:sz="0" w:space="0" w:color="auto"/>
                <w:right w:val="none" w:sz="0" w:space="0" w:color="auto"/>
              </w:divBdr>
              <w:divsChild>
                <w:div w:id="791167093">
                  <w:marLeft w:val="0"/>
                  <w:marRight w:val="0"/>
                  <w:marTop w:val="0"/>
                  <w:marBottom w:val="0"/>
                  <w:divBdr>
                    <w:top w:val="none" w:sz="0" w:space="0" w:color="auto"/>
                    <w:left w:val="none" w:sz="0" w:space="0" w:color="auto"/>
                    <w:bottom w:val="none" w:sz="0" w:space="0" w:color="auto"/>
                    <w:right w:val="none" w:sz="0" w:space="0" w:color="auto"/>
                  </w:divBdr>
                  <w:divsChild>
                    <w:div w:id="33110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526360">
      <w:bodyDiv w:val="1"/>
      <w:marLeft w:val="0"/>
      <w:marRight w:val="0"/>
      <w:marTop w:val="0"/>
      <w:marBottom w:val="0"/>
      <w:divBdr>
        <w:top w:val="none" w:sz="0" w:space="0" w:color="auto"/>
        <w:left w:val="none" w:sz="0" w:space="0" w:color="auto"/>
        <w:bottom w:val="none" w:sz="0" w:space="0" w:color="auto"/>
        <w:right w:val="none" w:sz="0" w:space="0" w:color="auto"/>
      </w:divBdr>
    </w:div>
    <w:div w:id="1181700083">
      <w:bodyDiv w:val="1"/>
      <w:marLeft w:val="0"/>
      <w:marRight w:val="0"/>
      <w:marTop w:val="0"/>
      <w:marBottom w:val="0"/>
      <w:divBdr>
        <w:top w:val="none" w:sz="0" w:space="0" w:color="auto"/>
        <w:left w:val="none" w:sz="0" w:space="0" w:color="auto"/>
        <w:bottom w:val="none" w:sz="0" w:space="0" w:color="auto"/>
        <w:right w:val="none" w:sz="0" w:space="0" w:color="auto"/>
      </w:divBdr>
    </w:div>
    <w:div w:id="1235119795">
      <w:bodyDiv w:val="1"/>
      <w:marLeft w:val="0"/>
      <w:marRight w:val="0"/>
      <w:marTop w:val="0"/>
      <w:marBottom w:val="0"/>
      <w:divBdr>
        <w:top w:val="none" w:sz="0" w:space="0" w:color="auto"/>
        <w:left w:val="none" w:sz="0" w:space="0" w:color="auto"/>
        <w:bottom w:val="none" w:sz="0" w:space="0" w:color="auto"/>
        <w:right w:val="none" w:sz="0" w:space="0" w:color="auto"/>
      </w:divBdr>
      <w:divsChild>
        <w:div w:id="1925647406">
          <w:marLeft w:val="0"/>
          <w:marRight w:val="0"/>
          <w:marTop w:val="0"/>
          <w:marBottom w:val="0"/>
          <w:divBdr>
            <w:top w:val="none" w:sz="0" w:space="0" w:color="auto"/>
            <w:left w:val="none" w:sz="0" w:space="0" w:color="auto"/>
            <w:bottom w:val="none" w:sz="0" w:space="0" w:color="auto"/>
            <w:right w:val="none" w:sz="0" w:space="0" w:color="auto"/>
          </w:divBdr>
          <w:divsChild>
            <w:div w:id="1095783529">
              <w:marLeft w:val="0"/>
              <w:marRight w:val="0"/>
              <w:marTop w:val="0"/>
              <w:marBottom w:val="0"/>
              <w:divBdr>
                <w:top w:val="none" w:sz="0" w:space="0" w:color="auto"/>
                <w:left w:val="none" w:sz="0" w:space="0" w:color="auto"/>
                <w:bottom w:val="none" w:sz="0" w:space="0" w:color="auto"/>
                <w:right w:val="none" w:sz="0" w:space="0" w:color="auto"/>
              </w:divBdr>
              <w:divsChild>
                <w:div w:id="40905129">
                  <w:marLeft w:val="0"/>
                  <w:marRight w:val="0"/>
                  <w:marTop w:val="0"/>
                  <w:marBottom w:val="0"/>
                  <w:divBdr>
                    <w:top w:val="none" w:sz="0" w:space="0" w:color="auto"/>
                    <w:left w:val="none" w:sz="0" w:space="0" w:color="auto"/>
                    <w:bottom w:val="none" w:sz="0" w:space="0" w:color="auto"/>
                    <w:right w:val="none" w:sz="0" w:space="0" w:color="auto"/>
                  </w:divBdr>
                  <w:divsChild>
                    <w:div w:id="25717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7414344">
      <w:bodyDiv w:val="1"/>
      <w:marLeft w:val="0"/>
      <w:marRight w:val="0"/>
      <w:marTop w:val="0"/>
      <w:marBottom w:val="0"/>
      <w:divBdr>
        <w:top w:val="none" w:sz="0" w:space="0" w:color="auto"/>
        <w:left w:val="none" w:sz="0" w:space="0" w:color="auto"/>
        <w:bottom w:val="none" w:sz="0" w:space="0" w:color="auto"/>
        <w:right w:val="none" w:sz="0" w:space="0" w:color="auto"/>
      </w:divBdr>
      <w:divsChild>
        <w:div w:id="139270318">
          <w:marLeft w:val="0"/>
          <w:marRight w:val="0"/>
          <w:marTop w:val="0"/>
          <w:marBottom w:val="0"/>
          <w:divBdr>
            <w:top w:val="none" w:sz="0" w:space="0" w:color="auto"/>
            <w:left w:val="none" w:sz="0" w:space="0" w:color="auto"/>
            <w:bottom w:val="none" w:sz="0" w:space="0" w:color="auto"/>
            <w:right w:val="none" w:sz="0" w:space="0" w:color="auto"/>
          </w:divBdr>
          <w:divsChild>
            <w:div w:id="1551576658">
              <w:marLeft w:val="0"/>
              <w:marRight w:val="0"/>
              <w:marTop w:val="0"/>
              <w:marBottom w:val="0"/>
              <w:divBdr>
                <w:top w:val="none" w:sz="0" w:space="0" w:color="auto"/>
                <w:left w:val="none" w:sz="0" w:space="0" w:color="auto"/>
                <w:bottom w:val="none" w:sz="0" w:space="0" w:color="auto"/>
                <w:right w:val="none" w:sz="0" w:space="0" w:color="auto"/>
              </w:divBdr>
              <w:divsChild>
                <w:div w:id="91254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756721">
      <w:bodyDiv w:val="1"/>
      <w:marLeft w:val="0"/>
      <w:marRight w:val="0"/>
      <w:marTop w:val="0"/>
      <w:marBottom w:val="0"/>
      <w:divBdr>
        <w:top w:val="none" w:sz="0" w:space="0" w:color="auto"/>
        <w:left w:val="none" w:sz="0" w:space="0" w:color="auto"/>
        <w:bottom w:val="none" w:sz="0" w:space="0" w:color="auto"/>
        <w:right w:val="none" w:sz="0" w:space="0" w:color="auto"/>
      </w:divBdr>
    </w:div>
    <w:div w:id="1495149584">
      <w:bodyDiv w:val="1"/>
      <w:marLeft w:val="0"/>
      <w:marRight w:val="0"/>
      <w:marTop w:val="0"/>
      <w:marBottom w:val="0"/>
      <w:divBdr>
        <w:top w:val="none" w:sz="0" w:space="0" w:color="auto"/>
        <w:left w:val="none" w:sz="0" w:space="0" w:color="auto"/>
        <w:bottom w:val="none" w:sz="0" w:space="0" w:color="auto"/>
        <w:right w:val="none" w:sz="0" w:space="0" w:color="auto"/>
      </w:divBdr>
    </w:div>
    <w:div w:id="1584144497">
      <w:bodyDiv w:val="1"/>
      <w:marLeft w:val="0"/>
      <w:marRight w:val="0"/>
      <w:marTop w:val="0"/>
      <w:marBottom w:val="0"/>
      <w:divBdr>
        <w:top w:val="none" w:sz="0" w:space="0" w:color="auto"/>
        <w:left w:val="none" w:sz="0" w:space="0" w:color="auto"/>
        <w:bottom w:val="none" w:sz="0" w:space="0" w:color="auto"/>
        <w:right w:val="none" w:sz="0" w:space="0" w:color="auto"/>
      </w:divBdr>
    </w:div>
    <w:div w:id="1674605244">
      <w:bodyDiv w:val="1"/>
      <w:marLeft w:val="0"/>
      <w:marRight w:val="0"/>
      <w:marTop w:val="0"/>
      <w:marBottom w:val="0"/>
      <w:divBdr>
        <w:top w:val="none" w:sz="0" w:space="0" w:color="auto"/>
        <w:left w:val="none" w:sz="0" w:space="0" w:color="auto"/>
        <w:bottom w:val="none" w:sz="0" w:space="0" w:color="auto"/>
        <w:right w:val="none" w:sz="0" w:space="0" w:color="auto"/>
      </w:divBdr>
      <w:divsChild>
        <w:div w:id="1279098772">
          <w:marLeft w:val="0"/>
          <w:marRight w:val="0"/>
          <w:marTop w:val="0"/>
          <w:marBottom w:val="0"/>
          <w:divBdr>
            <w:top w:val="none" w:sz="0" w:space="0" w:color="auto"/>
            <w:left w:val="none" w:sz="0" w:space="0" w:color="auto"/>
            <w:bottom w:val="none" w:sz="0" w:space="0" w:color="auto"/>
            <w:right w:val="none" w:sz="0" w:space="0" w:color="auto"/>
          </w:divBdr>
        </w:div>
        <w:div w:id="1877812096">
          <w:marLeft w:val="0"/>
          <w:marRight w:val="0"/>
          <w:marTop w:val="0"/>
          <w:marBottom w:val="0"/>
          <w:divBdr>
            <w:top w:val="none" w:sz="0" w:space="0" w:color="auto"/>
            <w:left w:val="none" w:sz="0" w:space="0" w:color="auto"/>
            <w:bottom w:val="none" w:sz="0" w:space="0" w:color="auto"/>
            <w:right w:val="none" w:sz="0" w:space="0" w:color="auto"/>
          </w:divBdr>
        </w:div>
        <w:div w:id="1928689046">
          <w:marLeft w:val="0"/>
          <w:marRight w:val="0"/>
          <w:marTop w:val="0"/>
          <w:marBottom w:val="0"/>
          <w:divBdr>
            <w:top w:val="none" w:sz="0" w:space="0" w:color="auto"/>
            <w:left w:val="none" w:sz="0" w:space="0" w:color="auto"/>
            <w:bottom w:val="none" w:sz="0" w:space="0" w:color="auto"/>
            <w:right w:val="none" w:sz="0" w:space="0" w:color="auto"/>
          </w:divBdr>
        </w:div>
        <w:div w:id="692343987">
          <w:marLeft w:val="0"/>
          <w:marRight w:val="0"/>
          <w:marTop w:val="0"/>
          <w:marBottom w:val="0"/>
          <w:divBdr>
            <w:top w:val="none" w:sz="0" w:space="0" w:color="auto"/>
            <w:left w:val="none" w:sz="0" w:space="0" w:color="auto"/>
            <w:bottom w:val="none" w:sz="0" w:space="0" w:color="auto"/>
            <w:right w:val="none" w:sz="0" w:space="0" w:color="auto"/>
          </w:divBdr>
        </w:div>
        <w:div w:id="1785420198">
          <w:marLeft w:val="0"/>
          <w:marRight w:val="0"/>
          <w:marTop w:val="0"/>
          <w:marBottom w:val="0"/>
          <w:divBdr>
            <w:top w:val="none" w:sz="0" w:space="0" w:color="auto"/>
            <w:left w:val="none" w:sz="0" w:space="0" w:color="auto"/>
            <w:bottom w:val="none" w:sz="0" w:space="0" w:color="auto"/>
            <w:right w:val="none" w:sz="0" w:space="0" w:color="auto"/>
          </w:divBdr>
        </w:div>
        <w:div w:id="1726105882">
          <w:marLeft w:val="0"/>
          <w:marRight w:val="0"/>
          <w:marTop w:val="0"/>
          <w:marBottom w:val="0"/>
          <w:divBdr>
            <w:top w:val="none" w:sz="0" w:space="0" w:color="auto"/>
            <w:left w:val="none" w:sz="0" w:space="0" w:color="auto"/>
            <w:bottom w:val="none" w:sz="0" w:space="0" w:color="auto"/>
            <w:right w:val="none" w:sz="0" w:space="0" w:color="auto"/>
          </w:divBdr>
        </w:div>
        <w:div w:id="224610277">
          <w:marLeft w:val="0"/>
          <w:marRight w:val="0"/>
          <w:marTop w:val="0"/>
          <w:marBottom w:val="0"/>
          <w:divBdr>
            <w:top w:val="none" w:sz="0" w:space="0" w:color="auto"/>
            <w:left w:val="none" w:sz="0" w:space="0" w:color="auto"/>
            <w:bottom w:val="none" w:sz="0" w:space="0" w:color="auto"/>
            <w:right w:val="none" w:sz="0" w:space="0" w:color="auto"/>
          </w:divBdr>
        </w:div>
        <w:div w:id="851530933">
          <w:marLeft w:val="0"/>
          <w:marRight w:val="0"/>
          <w:marTop w:val="0"/>
          <w:marBottom w:val="0"/>
          <w:divBdr>
            <w:top w:val="none" w:sz="0" w:space="0" w:color="auto"/>
            <w:left w:val="none" w:sz="0" w:space="0" w:color="auto"/>
            <w:bottom w:val="none" w:sz="0" w:space="0" w:color="auto"/>
            <w:right w:val="none" w:sz="0" w:space="0" w:color="auto"/>
          </w:divBdr>
        </w:div>
        <w:div w:id="1090615448">
          <w:marLeft w:val="0"/>
          <w:marRight w:val="0"/>
          <w:marTop w:val="0"/>
          <w:marBottom w:val="0"/>
          <w:divBdr>
            <w:top w:val="none" w:sz="0" w:space="0" w:color="auto"/>
            <w:left w:val="none" w:sz="0" w:space="0" w:color="auto"/>
            <w:bottom w:val="none" w:sz="0" w:space="0" w:color="auto"/>
            <w:right w:val="none" w:sz="0" w:space="0" w:color="auto"/>
          </w:divBdr>
        </w:div>
        <w:div w:id="112789822">
          <w:marLeft w:val="0"/>
          <w:marRight w:val="0"/>
          <w:marTop w:val="0"/>
          <w:marBottom w:val="0"/>
          <w:divBdr>
            <w:top w:val="none" w:sz="0" w:space="0" w:color="auto"/>
            <w:left w:val="none" w:sz="0" w:space="0" w:color="auto"/>
            <w:bottom w:val="none" w:sz="0" w:space="0" w:color="auto"/>
            <w:right w:val="none" w:sz="0" w:space="0" w:color="auto"/>
          </w:divBdr>
        </w:div>
        <w:div w:id="199824520">
          <w:marLeft w:val="0"/>
          <w:marRight w:val="0"/>
          <w:marTop w:val="0"/>
          <w:marBottom w:val="0"/>
          <w:divBdr>
            <w:top w:val="none" w:sz="0" w:space="0" w:color="auto"/>
            <w:left w:val="none" w:sz="0" w:space="0" w:color="auto"/>
            <w:bottom w:val="none" w:sz="0" w:space="0" w:color="auto"/>
            <w:right w:val="none" w:sz="0" w:space="0" w:color="auto"/>
          </w:divBdr>
        </w:div>
        <w:div w:id="1138382783">
          <w:marLeft w:val="0"/>
          <w:marRight w:val="0"/>
          <w:marTop w:val="0"/>
          <w:marBottom w:val="0"/>
          <w:divBdr>
            <w:top w:val="none" w:sz="0" w:space="0" w:color="auto"/>
            <w:left w:val="none" w:sz="0" w:space="0" w:color="auto"/>
            <w:bottom w:val="none" w:sz="0" w:space="0" w:color="auto"/>
            <w:right w:val="none" w:sz="0" w:space="0" w:color="auto"/>
          </w:divBdr>
        </w:div>
        <w:div w:id="1411464642">
          <w:marLeft w:val="0"/>
          <w:marRight w:val="0"/>
          <w:marTop w:val="0"/>
          <w:marBottom w:val="0"/>
          <w:divBdr>
            <w:top w:val="none" w:sz="0" w:space="0" w:color="auto"/>
            <w:left w:val="none" w:sz="0" w:space="0" w:color="auto"/>
            <w:bottom w:val="none" w:sz="0" w:space="0" w:color="auto"/>
            <w:right w:val="none" w:sz="0" w:space="0" w:color="auto"/>
          </w:divBdr>
        </w:div>
        <w:div w:id="1731151759">
          <w:marLeft w:val="0"/>
          <w:marRight w:val="0"/>
          <w:marTop w:val="0"/>
          <w:marBottom w:val="0"/>
          <w:divBdr>
            <w:top w:val="none" w:sz="0" w:space="0" w:color="auto"/>
            <w:left w:val="none" w:sz="0" w:space="0" w:color="auto"/>
            <w:bottom w:val="none" w:sz="0" w:space="0" w:color="auto"/>
            <w:right w:val="none" w:sz="0" w:space="0" w:color="auto"/>
          </w:divBdr>
        </w:div>
        <w:div w:id="1341548253">
          <w:marLeft w:val="0"/>
          <w:marRight w:val="0"/>
          <w:marTop w:val="0"/>
          <w:marBottom w:val="0"/>
          <w:divBdr>
            <w:top w:val="none" w:sz="0" w:space="0" w:color="auto"/>
            <w:left w:val="none" w:sz="0" w:space="0" w:color="auto"/>
            <w:bottom w:val="none" w:sz="0" w:space="0" w:color="auto"/>
            <w:right w:val="none" w:sz="0" w:space="0" w:color="auto"/>
          </w:divBdr>
        </w:div>
      </w:divsChild>
    </w:div>
    <w:div w:id="1716812530">
      <w:bodyDiv w:val="1"/>
      <w:marLeft w:val="0"/>
      <w:marRight w:val="0"/>
      <w:marTop w:val="0"/>
      <w:marBottom w:val="0"/>
      <w:divBdr>
        <w:top w:val="none" w:sz="0" w:space="0" w:color="auto"/>
        <w:left w:val="none" w:sz="0" w:space="0" w:color="auto"/>
        <w:bottom w:val="none" w:sz="0" w:space="0" w:color="auto"/>
        <w:right w:val="none" w:sz="0" w:space="0" w:color="auto"/>
      </w:divBdr>
    </w:div>
    <w:div w:id="1849632457">
      <w:bodyDiv w:val="1"/>
      <w:marLeft w:val="0"/>
      <w:marRight w:val="0"/>
      <w:marTop w:val="0"/>
      <w:marBottom w:val="0"/>
      <w:divBdr>
        <w:top w:val="none" w:sz="0" w:space="0" w:color="auto"/>
        <w:left w:val="none" w:sz="0" w:space="0" w:color="auto"/>
        <w:bottom w:val="none" w:sz="0" w:space="0" w:color="auto"/>
        <w:right w:val="none" w:sz="0" w:space="0" w:color="auto"/>
      </w:divBdr>
      <w:divsChild>
        <w:div w:id="1991399733">
          <w:marLeft w:val="0"/>
          <w:marRight w:val="0"/>
          <w:marTop w:val="0"/>
          <w:marBottom w:val="0"/>
          <w:divBdr>
            <w:top w:val="none" w:sz="0" w:space="0" w:color="auto"/>
            <w:left w:val="none" w:sz="0" w:space="0" w:color="auto"/>
            <w:bottom w:val="none" w:sz="0" w:space="0" w:color="auto"/>
            <w:right w:val="none" w:sz="0" w:space="0" w:color="auto"/>
          </w:divBdr>
          <w:divsChild>
            <w:div w:id="806121866">
              <w:marLeft w:val="0"/>
              <w:marRight w:val="0"/>
              <w:marTop w:val="0"/>
              <w:marBottom w:val="0"/>
              <w:divBdr>
                <w:top w:val="none" w:sz="0" w:space="0" w:color="auto"/>
                <w:left w:val="none" w:sz="0" w:space="0" w:color="auto"/>
                <w:bottom w:val="none" w:sz="0" w:space="0" w:color="auto"/>
                <w:right w:val="none" w:sz="0" w:space="0" w:color="auto"/>
              </w:divBdr>
              <w:divsChild>
                <w:div w:id="1985356343">
                  <w:marLeft w:val="0"/>
                  <w:marRight w:val="0"/>
                  <w:marTop w:val="0"/>
                  <w:marBottom w:val="0"/>
                  <w:divBdr>
                    <w:top w:val="none" w:sz="0" w:space="0" w:color="auto"/>
                    <w:left w:val="none" w:sz="0" w:space="0" w:color="auto"/>
                    <w:bottom w:val="none" w:sz="0" w:space="0" w:color="auto"/>
                    <w:right w:val="none" w:sz="0" w:space="0" w:color="auto"/>
                  </w:divBdr>
                  <w:divsChild>
                    <w:div w:id="41478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807521">
      <w:bodyDiv w:val="1"/>
      <w:marLeft w:val="0"/>
      <w:marRight w:val="0"/>
      <w:marTop w:val="0"/>
      <w:marBottom w:val="0"/>
      <w:divBdr>
        <w:top w:val="none" w:sz="0" w:space="0" w:color="auto"/>
        <w:left w:val="none" w:sz="0" w:space="0" w:color="auto"/>
        <w:bottom w:val="none" w:sz="0" w:space="0" w:color="auto"/>
        <w:right w:val="none" w:sz="0" w:space="0" w:color="auto"/>
      </w:divBdr>
    </w:div>
    <w:div w:id="1996757240">
      <w:bodyDiv w:val="1"/>
      <w:marLeft w:val="0"/>
      <w:marRight w:val="0"/>
      <w:marTop w:val="0"/>
      <w:marBottom w:val="0"/>
      <w:divBdr>
        <w:top w:val="none" w:sz="0" w:space="0" w:color="auto"/>
        <w:left w:val="none" w:sz="0" w:space="0" w:color="auto"/>
        <w:bottom w:val="none" w:sz="0" w:space="0" w:color="auto"/>
        <w:right w:val="none" w:sz="0" w:space="0" w:color="auto"/>
      </w:divBdr>
      <w:divsChild>
        <w:div w:id="119878629">
          <w:marLeft w:val="0"/>
          <w:marRight w:val="0"/>
          <w:marTop w:val="0"/>
          <w:marBottom w:val="0"/>
          <w:divBdr>
            <w:top w:val="none" w:sz="0" w:space="0" w:color="auto"/>
            <w:left w:val="none" w:sz="0" w:space="0" w:color="auto"/>
            <w:bottom w:val="none" w:sz="0" w:space="0" w:color="auto"/>
            <w:right w:val="none" w:sz="0" w:space="0" w:color="auto"/>
          </w:divBdr>
          <w:divsChild>
            <w:div w:id="404762647">
              <w:marLeft w:val="0"/>
              <w:marRight w:val="0"/>
              <w:marTop w:val="0"/>
              <w:marBottom w:val="0"/>
              <w:divBdr>
                <w:top w:val="none" w:sz="0" w:space="0" w:color="auto"/>
                <w:left w:val="none" w:sz="0" w:space="0" w:color="auto"/>
                <w:bottom w:val="none" w:sz="0" w:space="0" w:color="auto"/>
                <w:right w:val="none" w:sz="0" w:space="0" w:color="auto"/>
              </w:divBdr>
              <w:divsChild>
                <w:div w:id="117580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713617">
      <w:bodyDiv w:val="1"/>
      <w:marLeft w:val="0"/>
      <w:marRight w:val="0"/>
      <w:marTop w:val="0"/>
      <w:marBottom w:val="0"/>
      <w:divBdr>
        <w:top w:val="none" w:sz="0" w:space="0" w:color="auto"/>
        <w:left w:val="none" w:sz="0" w:space="0" w:color="auto"/>
        <w:bottom w:val="none" w:sz="0" w:space="0" w:color="auto"/>
        <w:right w:val="none" w:sz="0" w:space="0" w:color="auto"/>
      </w:divBdr>
    </w:div>
    <w:div w:id="2107774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D20880-2476-4691-A20D-D8FC0B8EB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1552</TotalTime>
  <Pages>17</Pages>
  <Words>3721</Words>
  <Characters>21212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24884</CharactersWithSpaces>
  <SharedDoc>false</SharedDoc>
  <HLinks>
    <vt:vector size="6" baseType="variant">
      <vt:variant>
        <vt:i4>2097188</vt:i4>
      </vt:variant>
      <vt:variant>
        <vt:i4>0</vt:i4>
      </vt:variant>
      <vt:variant>
        <vt:i4>0</vt:i4>
      </vt:variant>
      <vt:variant>
        <vt:i4>5</vt:i4>
      </vt:variant>
      <vt:variant>
        <vt:lpwstr>http://http/csuglobal.libguides.com/apacitations/formatting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CSU-Global</dc:creator>
  <cp:lastModifiedBy>Johnson, Laura</cp:lastModifiedBy>
  <cp:revision>3505</cp:revision>
  <dcterms:created xsi:type="dcterms:W3CDTF">2019-01-09T18:49:00Z</dcterms:created>
  <dcterms:modified xsi:type="dcterms:W3CDTF">2019-01-10T22:22:00Z</dcterms:modified>
</cp:coreProperties>
</file>