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F90085" w14:textId="77777777" w:rsidR="00F44EA2" w:rsidRDefault="00F44EA2" w:rsidP="0097685C">
      <w:pPr>
        <w:pStyle w:val="Heading1"/>
        <w:spacing w:line="360" w:lineRule="auto"/>
        <w:rPr>
          <w:rFonts w:ascii="Arial" w:hAnsi="Arial" w:cs="Arial"/>
        </w:rPr>
      </w:pPr>
    </w:p>
    <w:p w14:paraId="20D9C7DD" w14:textId="77777777" w:rsidR="00F44EA2" w:rsidRDefault="00F44EA2" w:rsidP="00F44EA2">
      <w:pPr>
        <w:tabs>
          <w:tab w:val="left" w:pos="921"/>
        </w:tabs>
        <w:spacing w:before="66" w:line="360" w:lineRule="auto"/>
        <w:ind w:left="920" w:right="498" w:hanging="360"/>
      </w:pPr>
    </w:p>
    <w:p w14:paraId="5DD52D78" w14:textId="77777777" w:rsidR="00F44EA2" w:rsidRPr="001D2707" w:rsidRDefault="00F44EA2" w:rsidP="00F44EA2">
      <w:pPr>
        <w:spacing w:line="360" w:lineRule="auto"/>
      </w:pPr>
      <w:r w:rsidRPr="001D2707">
        <w:rPr>
          <w:noProof/>
        </w:rPr>
        <w:drawing>
          <wp:anchor distT="0" distB="0" distL="114300" distR="114300" simplePos="0" relativeHeight="251659264" behindDoc="0" locked="0" layoutInCell="1" allowOverlap="1" wp14:anchorId="72FEE58E" wp14:editId="37B97857">
            <wp:simplePos x="0" y="0"/>
            <wp:positionH relativeFrom="margin">
              <wp:posOffset>600710</wp:posOffset>
            </wp:positionH>
            <wp:positionV relativeFrom="paragraph">
              <wp:posOffset>26833</wp:posOffset>
            </wp:positionV>
            <wp:extent cx="4532630" cy="1358265"/>
            <wp:effectExtent l="0" t="0" r="1270" b="0"/>
            <wp:wrapSquare wrapText="bothSides"/>
            <wp:docPr id="11" name="Picture 1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4532630" cy="13582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63E39AC" w14:textId="77777777" w:rsidR="00F44EA2" w:rsidRPr="001D2707" w:rsidRDefault="00F44EA2" w:rsidP="00F44E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rPr>
      </w:pPr>
    </w:p>
    <w:p w14:paraId="2C375699" w14:textId="77777777" w:rsidR="00F44EA2" w:rsidRPr="001D2707" w:rsidRDefault="00F44EA2" w:rsidP="00F44E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rPr>
      </w:pPr>
    </w:p>
    <w:p w14:paraId="620200A0" w14:textId="77777777" w:rsidR="00F44EA2" w:rsidRPr="001D2707" w:rsidRDefault="00F44EA2" w:rsidP="00F44E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rPr>
      </w:pPr>
    </w:p>
    <w:p w14:paraId="01DEDA30" w14:textId="77777777" w:rsidR="00F44EA2" w:rsidRPr="001D2707" w:rsidRDefault="00F44EA2" w:rsidP="00F44E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rPr>
      </w:pPr>
    </w:p>
    <w:p w14:paraId="5D6511AB" w14:textId="77777777" w:rsidR="00F44EA2" w:rsidRDefault="00F44EA2" w:rsidP="00F44E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rPr>
      </w:pPr>
    </w:p>
    <w:p w14:paraId="0963A9BD" w14:textId="77777777" w:rsidR="00F44EA2" w:rsidRDefault="00F44EA2" w:rsidP="00F44E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rPr>
      </w:pPr>
    </w:p>
    <w:p w14:paraId="4F736F42" w14:textId="77777777" w:rsidR="00F44EA2" w:rsidRDefault="00F44EA2" w:rsidP="00F44E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rPr>
      </w:pPr>
    </w:p>
    <w:p w14:paraId="1A800847" w14:textId="77777777" w:rsidR="00F44EA2" w:rsidRDefault="00F44EA2" w:rsidP="00F44E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rPr>
      </w:pPr>
    </w:p>
    <w:p w14:paraId="365FE670" w14:textId="77777777" w:rsidR="00F44EA2" w:rsidRPr="00C7331D" w:rsidRDefault="00F44EA2" w:rsidP="00F44E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rFonts w:ascii="Arial" w:hAnsi="Arial" w:cs="Arial"/>
          <w:color w:val="000000"/>
          <w:sz w:val="32"/>
          <w:szCs w:val="32"/>
        </w:rPr>
      </w:pPr>
    </w:p>
    <w:p w14:paraId="18182092" w14:textId="77777777" w:rsidR="00F44EA2" w:rsidRPr="00C7331D" w:rsidRDefault="00F44EA2" w:rsidP="00F44E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rFonts w:ascii="Arial" w:hAnsi="Arial" w:cs="Arial"/>
          <w:b/>
          <w:bCs/>
          <w:color w:val="000000"/>
          <w:sz w:val="32"/>
          <w:szCs w:val="32"/>
        </w:rPr>
      </w:pPr>
    </w:p>
    <w:p w14:paraId="70A63842" w14:textId="63FB2310" w:rsidR="00F44EA2" w:rsidRPr="00C7331D" w:rsidRDefault="00F44EA2" w:rsidP="00FC5AD2">
      <w:pPr>
        <w:spacing w:after="0" w:line="242" w:lineRule="auto"/>
        <w:ind w:left="2"/>
        <w:jc w:val="center"/>
        <w:rPr>
          <w:rFonts w:ascii="Arial" w:hAnsi="Arial" w:cs="Arial"/>
          <w:color w:val="000000" w:themeColor="text1"/>
          <w:sz w:val="32"/>
          <w:szCs w:val="32"/>
        </w:rPr>
      </w:pPr>
      <w:r w:rsidRPr="00C7331D">
        <w:rPr>
          <w:rFonts w:ascii="Arial" w:hAnsi="Arial" w:cs="Arial"/>
          <w:color w:val="000000"/>
          <w:sz w:val="32"/>
          <w:szCs w:val="32"/>
        </w:rPr>
        <w:t xml:space="preserve">Community Engagement </w:t>
      </w:r>
      <w:r>
        <w:rPr>
          <w:rFonts w:ascii="Arial" w:hAnsi="Arial" w:cs="Arial"/>
          <w:color w:val="000000"/>
          <w:sz w:val="32"/>
          <w:szCs w:val="32"/>
        </w:rPr>
        <w:t>– Reflective Report</w:t>
      </w:r>
    </w:p>
    <w:p w14:paraId="33C93729" w14:textId="77777777" w:rsidR="00F44EA2" w:rsidRPr="00C7331D" w:rsidRDefault="00F44EA2" w:rsidP="00FC5A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b/>
          <w:bCs/>
          <w:color w:val="000000"/>
          <w:sz w:val="32"/>
          <w:szCs w:val="32"/>
        </w:rPr>
      </w:pPr>
    </w:p>
    <w:p w14:paraId="4955EB0C" w14:textId="77777777" w:rsidR="00F44EA2" w:rsidRPr="00C7331D" w:rsidRDefault="00F44EA2" w:rsidP="00FC5A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sz w:val="32"/>
          <w:szCs w:val="32"/>
        </w:rPr>
      </w:pPr>
    </w:p>
    <w:p w14:paraId="00270C52" w14:textId="77777777" w:rsidR="00F44EA2" w:rsidRPr="00C7331D" w:rsidRDefault="00F44EA2" w:rsidP="00FC5A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32"/>
          <w:szCs w:val="32"/>
        </w:rPr>
      </w:pPr>
      <w:r w:rsidRPr="00C7331D">
        <w:rPr>
          <w:rFonts w:ascii="Arial" w:hAnsi="Arial" w:cs="Arial"/>
          <w:color w:val="000000" w:themeColor="text1"/>
          <w:sz w:val="32"/>
          <w:szCs w:val="32"/>
        </w:rPr>
        <w:t>Baciu Severina 2022009</w:t>
      </w:r>
    </w:p>
    <w:p w14:paraId="75105AE9" w14:textId="77777777" w:rsidR="00F44EA2" w:rsidRPr="00C7331D" w:rsidRDefault="00F44EA2" w:rsidP="00FC5A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32"/>
          <w:szCs w:val="32"/>
        </w:rPr>
      </w:pPr>
      <w:r w:rsidRPr="00C7331D">
        <w:rPr>
          <w:rFonts w:ascii="Arial" w:hAnsi="Arial" w:cs="Arial"/>
          <w:color w:val="000000" w:themeColor="text1"/>
          <w:sz w:val="32"/>
          <w:szCs w:val="32"/>
        </w:rPr>
        <w:t>Community Engagement</w:t>
      </w:r>
    </w:p>
    <w:p w14:paraId="0F7C9489" w14:textId="77777777" w:rsidR="00F44EA2" w:rsidRPr="00C7331D" w:rsidRDefault="00F44EA2" w:rsidP="00FC5A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32"/>
          <w:szCs w:val="32"/>
        </w:rPr>
      </w:pPr>
      <w:r w:rsidRPr="00C7331D">
        <w:rPr>
          <w:rFonts w:ascii="Arial" w:hAnsi="Arial" w:cs="Arial"/>
          <w:color w:val="000000" w:themeColor="text1"/>
          <w:sz w:val="32"/>
          <w:szCs w:val="32"/>
        </w:rPr>
        <w:t>LCBB4002</w:t>
      </w:r>
    </w:p>
    <w:p w14:paraId="626391B5" w14:textId="347D094F" w:rsidR="00F44EA2" w:rsidRDefault="00F44EA2" w:rsidP="00FC5A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32"/>
          <w:szCs w:val="32"/>
        </w:rPr>
      </w:pPr>
      <w:r w:rsidRPr="00C7331D">
        <w:rPr>
          <w:rFonts w:ascii="Arial" w:hAnsi="Arial" w:cs="Arial"/>
          <w:color w:val="000000" w:themeColor="text1"/>
          <w:sz w:val="32"/>
          <w:szCs w:val="32"/>
        </w:rPr>
        <w:t>Tutor: Dale Clarke</w:t>
      </w:r>
    </w:p>
    <w:p w14:paraId="3BDAF623" w14:textId="5A217FC5" w:rsidR="00FC5AD2" w:rsidRDefault="00FC5AD2" w:rsidP="00FC5A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32"/>
          <w:szCs w:val="32"/>
        </w:rPr>
      </w:pPr>
    </w:p>
    <w:p w14:paraId="522F875A" w14:textId="77777777" w:rsidR="00FC5AD2" w:rsidRPr="00F44EA2" w:rsidRDefault="00FC5AD2" w:rsidP="00FC5A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32"/>
          <w:szCs w:val="32"/>
        </w:rPr>
      </w:pPr>
    </w:p>
    <w:sdt>
      <w:sdtPr>
        <w:rPr>
          <w:rFonts w:asciiTheme="minorHAnsi" w:eastAsiaTheme="minorHAnsi" w:hAnsiTheme="minorHAnsi" w:cstheme="minorBidi"/>
          <w:color w:val="auto"/>
          <w:sz w:val="22"/>
          <w:szCs w:val="22"/>
          <w:lang w:val="en-GB"/>
        </w:rPr>
        <w:id w:val="-1256586086"/>
        <w:docPartObj>
          <w:docPartGallery w:val="Table of Contents"/>
          <w:docPartUnique/>
        </w:docPartObj>
      </w:sdtPr>
      <w:sdtEndPr>
        <w:rPr>
          <w:b/>
          <w:bCs/>
          <w:noProof/>
        </w:rPr>
      </w:sdtEndPr>
      <w:sdtContent>
        <w:p w14:paraId="23E540FC" w14:textId="2EF271E8" w:rsidR="00FC5AD2" w:rsidRPr="00FC5AD2" w:rsidRDefault="00FC5AD2" w:rsidP="00FC5AD2">
          <w:pPr>
            <w:pStyle w:val="TOCHeading"/>
            <w:spacing w:line="360" w:lineRule="auto"/>
            <w:rPr>
              <w:rFonts w:ascii="Arial" w:hAnsi="Arial" w:cs="Arial"/>
            </w:rPr>
          </w:pPr>
          <w:r w:rsidRPr="00FC5AD2">
            <w:rPr>
              <w:rFonts w:ascii="Arial" w:hAnsi="Arial" w:cs="Arial"/>
            </w:rPr>
            <w:t>Table of Contents</w:t>
          </w:r>
        </w:p>
        <w:p w14:paraId="52AC5EB6" w14:textId="6A4B1EA1" w:rsidR="00FC5AD2" w:rsidRPr="00FC5AD2" w:rsidRDefault="00FC5AD2" w:rsidP="00FC5AD2">
          <w:pPr>
            <w:pStyle w:val="TOC1"/>
            <w:tabs>
              <w:tab w:val="right" w:leader="dot" w:pos="9016"/>
            </w:tabs>
            <w:spacing w:line="360" w:lineRule="auto"/>
            <w:rPr>
              <w:rFonts w:ascii="Arial" w:eastAsiaTheme="minorEastAsia" w:hAnsi="Arial" w:cs="Arial"/>
              <w:noProof/>
              <w:lang w:eastAsia="en-GB"/>
            </w:rPr>
          </w:pPr>
          <w:r w:rsidRPr="00FC5AD2">
            <w:rPr>
              <w:rFonts w:ascii="Arial" w:hAnsi="Arial" w:cs="Arial"/>
            </w:rPr>
            <w:fldChar w:fldCharType="begin"/>
          </w:r>
          <w:r w:rsidRPr="00FC5AD2">
            <w:rPr>
              <w:rFonts w:ascii="Arial" w:hAnsi="Arial" w:cs="Arial"/>
            </w:rPr>
            <w:instrText xml:space="preserve"> TOC \o "1-3" \h \z \u </w:instrText>
          </w:r>
          <w:r w:rsidRPr="00FC5AD2">
            <w:rPr>
              <w:rFonts w:ascii="Arial" w:hAnsi="Arial" w:cs="Arial"/>
            </w:rPr>
            <w:fldChar w:fldCharType="separate"/>
          </w:r>
          <w:hyperlink w:anchor="_Toc77663289" w:history="1">
            <w:r w:rsidRPr="00FC5AD2">
              <w:rPr>
                <w:rStyle w:val="Hyperlink"/>
                <w:rFonts w:ascii="Arial" w:hAnsi="Arial" w:cs="Arial"/>
                <w:noProof/>
              </w:rPr>
              <w:t>Introduction</w:t>
            </w:r>
            <w:r w:rsidRPr="00FC5AD2">
              <w:rPr>
                <w:rFonts w:ascii="Arial" w:hAnsi="Arial" w:cs="Arial"/>
                <w:noProof/>
                <w:webHidden/>
              </w:rPr>
              <w:tab/>
            </w:r>
            <w:r w:rsidRPr="00FC5AD2">
              <w:rPr>
                <w:rFonts w:ascii="Arial" w:hAnsi="Arial" w:cs="Arial"/>
                <w:noProof/>
                <w:webHidden/>
              </w:rPr>
              <w:fldChar w:fldCharType="begin"/>
            </w:r>
            <w:r w:rsidRPr="00FC5AD2">
              <w:rPr>
                <w:rFonts w:ascii="Arial" w:hAnsi="Arial" w:cs="Arial"/>
                <w:noProof/>
                <w:webHidden/>
              </w:rPr>
              <w:instrText xml:space="preserve"> PAGEREF _Toc77663289 \h </w:instrText>
            </w:r>
            <w:r w:rsidRPr="00FC5AD2">
              <w:rPr>
                <w:rFonts w:ascii="Arial" w:hAnsi="Arial" w:cs="Arial"/>
                <w:noProof/>
                <w:webHidden/>
              </w:rPr>
            </w:r>
            <w:r w:rsidRPr="00FC5AD2">
              <w:rPr>
                <w:rFonts w:ascii="Arial" w:hAnsi="Arial" w:cs="Arial"/>
                <w:noProof/>
                <w:webHidden/>
              </w:rPr>
              <w:fldChar w:fldCharType="separate"/>
            </w:r>
            <w:r w:rsidR="000D156E">
              <w:rPr>
                <w:rFonts w:ascii="Arial" w:hAnsi="Arial" w:cs="Arial"/>
                <w:noProof/>
                <w:webHidden/>
              </w:rPr>
              <w:t>3</w:t>
            </w:r>
            <w:r w:rsidRPr="00FC5AD2">
              <w:rPr>
                <w:rFonts w:ascii="Arial" w:hAnsi="Arial" w:cs="Arial"/>
                <w:noProof/>
                <w:webHidden/>
              </w:rPr>
              <w:fldChar w:fldCharType="end"/>
            </w:r>
          </w:hyperlink>
        </w:p>
        <w:p w14:paraId="39BA565E" w14:textId="249D7D3E" w:rsidR="00FC5AD2" w:rsidRPr="00FC5AD2" w:rsidRDefault="00421D75" w:rsidP="00FC5AD2">
          <w:pPr>
            <w:pStyle w:val="TOC1"/>
            <w:tabs>
              <w:tab w:val="right" w:leader="dot" w:pos="9016"/>
            </w:tabs>
            <w:spacing w:line="360" w:lineRule="auto"/>
            <w:rPr>
              <w:rFonts w:ascii="Arial" w:eastAsiaTheme="minorEastAsia" w:hAnsi="Arial" w:cs="Arial"/>
              <w:noProof/>
              <w:lang w:eastAsia="en-GB"/>
            </w:rPr>
          </w:pPr>
          <w:hyperlink w:anchor="_Toc77663290" w:history="1">
            <w:r w:rsidR="00FC5AD2" w:rsidRPr="00FC5AD2">
              <w:rPr>
                <w:rStyle w:val="Hyperlink"/>
                <w:rFonts w:ascii="Arial" w:hAnsi="Arial" w:cs="Arial"/>
                <w:noProof/>
              </w:rPr>
              <w:t>The Gibbs’s Reflective Cycle</w:t>
            </w:r>
            <w:r w:rsidR="00FC5AD2" w:rsidRPr="00FC5AD2">
              <w:rPr>
                <w:rFonts w:ascii="Arial" w:hAnsi="Arial" w:cs="Arial"/>
                <w:noProof/>
                <w:webHidden/>
              </w:rPr>
              <w:tab/>
            </w:r>
            <w:r w:rsidR="00FC5AD2" w:rsidRPr="00FC5AD2">
              <w:rPr>
                <w:rFonts w:ascii="Arial" w:hAnsi="Arial" w:cs="Arial"/>
                <w:noProof/>
                <w:webHidden/>
              </w:rPr>
              <w:fldChar w:fldCharType="begin"/>
            </w:r>
            <w:r w:rsidR="00FC5AD2" w:rsidRPr="00FC5AD2">
              <w:rPr>
                <w:rFonts w:ascii="Arial" w:hAnsi="Arial" w:cs="Arial"/>
                <w:noProof/>
                <w:webHidden/>
              </w:rPr>
              <w:instrText xml:space="preserve"> PAGEREF _Toc77663290 \h </w:instrText>
            </w:r>
            <w:r w:rsidR="00FC5AD2" w:rsidRPr="00FC5AD2">
              <w:rPr>
                <w:rFonts w:ascii="Arial" w:hAnsi="Arial" w:cs="Arial"/>
                <w:noProof/>
                <w:webHidden/>
              </w:rPr>
            </w:r>
            <w:r w:rsidR="00FC5AD2" w:rsidRPr="00FC5AD2">
              <w:rPr>
                <w:rFonts w:ascii="Arial" w:hAnsi="Arial" w:cs="Arial"/>
                <w:noProof/>
                <w:webHidden/>
              </w:rPr>
              <w:fldChar w:fldCharType="separate"/>
            </w:r>
            <w:r w:rsidR="000D156E">
              <w:rPr>
                <w:rFonts w:ascii="Arial" w:hAnsi="Arial" w:cs="Arial"/>
                <w:noProof/>
                <w:webHidden/>
              </w:rPr>
              <w:t>3</w:t>
            </w:r>
            <w:r w:rsidR="00FC5AD2" w:rsidRPr="00FC5AD2">
              <w:rPr>
                <w:rFonts w:ascii="Arial" w:hAnsi="Arial" w:cs="Arial"/>
                <w:noProof/>
                <w:webHidden/>
              </w:rPr>
              <w:fldChar w:fldCharType="end"/>
            </w:r>
          </w:hyperlink>
        </w:p>
        <w:p w14:paraId="3C901D5B" w14:textId="4CB47AE0" w:rsidR="00FC5AD2" w:rsidRPr="00FC5AD2" w:rsidRDefault="00421D75" w:rsidP="00FC5AD2">
          <w:pPr>
            <w:pStyle w:val="TOC2"/>
            <w:tabs>
              <w:tab w:val="right" w:leader="dot" w:pos="9016"/>
            </w:tabs>
            <w:spacing w:line="360" w:lineRule="auto"/>
            <w:rPr>
              <w:rFonts w:ascii="Arial" w:eastAsiaTheme="minorEastAsia" w:hAnsi="Arial" w:cs="Arial"/>
              <w:noProof/>
              <w:lang w:eastAsia="en-GB"/>
            </w:rPr>
          </w:pPr>
          <w:hyperlink w:anchor="_Toc77663291" w:history="1">
            <w:r w:rsidR="00FC5AD2" w:rsidRPr="00FC5AD2">
              <w:rPr>
                <w:rStyle w:val="Hyperlink"/>
                <w:rFonts w:ascii="Arial" w:hAnsi="Arial" w:cs="Arial"/>
                <w:noProof/>
              </w:rPr>
              <w:t>Description</w:t>
            </w:r>
            <w:r w:rsidR="00FC5AD2" w:rsidRPr="00FC5AD2">
              <w:rPr>
                <w:rFonts w:ascii="Arial" w:hAnsi="Arial" w:cs="Arial"/>
                <w:noProof/>
                <w:webHidden/>
              </w:rPr>
              <w:tab/>
            </w:r>
            <w:r w:rsidR="00FC5AD2" w:rsidRPr="00FC5AD2">
              <w:rPr>
                <w:rFonts w:ascii="Arial" w:hAnsi="Arial" w:cs="Arial"/>
                <w:noProof/>
                <w:webHidden/>
              </w:rPr>
              <w:fldChar w:fldCharType="begin"/>
            </w:r>
            <w:r w:rsidR="00FC5AD2" w:rsidRPr="00FC5AD2">
              <w:rPr>
                <w:rFonts w:ascii="Arial" w:hAnsi="Arial" w:cs="Arial"/>
                <w:noProof/>
                <w:webHidden/>
              </w:rPr>
              <w:instrText xml:space="preserve"> PAGEREF _Toc77663291 \h </w:instrText>
            </w:r>
            <w:r w:rsidR="00FC5AD2" w:rsidRPr="00FC5AD2">
              <w:rPr>
                <w:rFonts w:ascii="Arial" w:hAnsi="Arial" w:cs="Arial"/>
                <w:noProof/>
                <w:webHidden/>
              </w:rPr>
            </w:r>
            <w:r w:rsidR="00FC5AD2" w:rsidRPr="00FC5AD2">
              <w:rPr>
                <w:rFonts w:ascii="Arial" w:hAnsi="Arial" w:cs="Arial"/>
                <w:noProof/>
                <w:webHidden/>
              </w:rPr>
              <w:fldChar w:fldCharType="separate"/>
            </w:r>
            <w:r w:rsidR="000D156E">
              <w:rPr>
                <w:rFonts w:ascii="Arial" w:hAnsi="Arial" w:cs="Arial"/>
                <w:noProof/>
                <w:webHidden/>
              </w:rPr>
              <w:t>4</w:t>
            </w:r>
            <w:r w:rsidR="00FC5AD2" w:rsidRPr="00FC5AD2">
              <w:rPr>
                <w:rFonts w:ascii="Arial" w:hAnsi="Arial" w:cs="Arial"/>
                <w:noProof/>
                <w:webHidden/>
              </w:rPr>
              <w:fldChar w:fldCharType="end"/>
            </w:r>
          </w:hyperlink>
        </w:p>
        <w:p w14:paraId="7FC2F14A" w14:textId="79913E3D" w:rsidR="00FC5AD2" w:rsidRPr="00FC5AD2" w:rsidRDefault="00421D75" w:rsidP="00FC5AD2">
          <w:pPr>
            <w:pStyle w:val="TOC2"/>
            <w:tabs>
              <w:tab w:val="right" w:leader="dot" w:pos="9016"/>
            </w:tabs>
            <w:spacing w:line="360" w:lineRule="auto"/>
            <w:rPr>
              <w:rFonts w:ascii="Arial" w:eastAsiaTheme="minorEastAsia" w:hAnsi="Arial" w:cs="Arial"/>
              <w:noProof/>
              <w:lang w:eastAsia="en-GB"/>
            </w:rPr>
          </w:pPr>
          <w:hyperlink w:anchor="_Toc77663292" w:history="1">
            <w:r w:rsidR="00FC5AD2" w:rsidRPr="00FC5AD2">
              <w:rPr>
                <w:rStyle w:val="Hyperlink"/>
                <w:rFonts w:ascii="Arial" w:hAnsi="Arial" w:cs="Arial"/>
                <w:noProof/>
              </w:rPr>
              <w:t>Feelings</w:t>
            </w:r>
            <w:r w:rsidR="00FC5AD2" w:rsidRPr="00FC5AD2">
              <w:rPr>
                <w:rFonts w:ascii="Arial" w:hAnsi="Arial" w:cs="Arial"/>
                <w:noProof/>
                <w:webHidden/>
              </w:rPr>
              <w:tab/>
            </w:r>
            <w:r w:rsidR="00FC5AD2" w:rsidRPr="00FC5AD2">
              <w:rPr>
                <w:rFonts w:ascii="Arial" w:hAnsi="Arial" w:cs="Arial"/>
                <w:noProof/>
                <w:webHidden/>
              </w:rPr>
              <w:fldChar w:fldCharType="begin"/>
            </w:r>
            <w:r w:rsidR="00FC5AD2" w:rsidRPr="00FC5AD2">
              <w:rPr>
                <w:rFonts w:ascii="Arial" w:hAnsi="Arial" w:cs="Arial"/>
                <w:noProof/>
                <w:webHidden/>
              </w:rPr>
              <w:instrText xml:space="preserve"> PAGEREF _Toc77663292 \h </w:instrText>
            </w:r>
            <w:r w:rsidR="00FC5AD2" w:rsidRPr="00FC5AD2">
              <w:rPr>
                <w:rFonts w:ascii="Arial" w:hAnsi="Arial" w:cs="Arial"/>
                <w:noProof/>
                <w:webHidden/>
              </w:rPr>
            </w:r>
            <w:r w:rsidR="00FC5AD2" w:rsidRPr="00FC5AD2">
              <w:rPr>
                <w:rFonts w:ascii="Arial" w:hAnsi="Arial" w:cs="Arial"/>
                <w:noProof/>
                <w:webHidden/>
              </w:rPr>
              <w:fldChar w:fldCharType="separate"/>
            </w:r>
            <w:r w:rsidR="000D156E">
              <w:rPr>
                <w:rFonts w:ascii="Arial" w:hAnsi="Arial" w:cs="Arial"/>
                <w:noProof/>
                <w:webHidden/>
              </w:rPr>
              <w:t>4</w:t>
            </w:r>
            <w:r w:rsidR="00FC5AD2" w:rsidRPr="00FC5AD2">
              <w:rPr>
                <w:rFonts w:ascii="Arial" w:hAnsi="Arial" w:cs="Arial"/>
                <w:noProof/>
                <w:webHidden/>
              </w:rPr>
              <w:fldChar w:fldCharType="end"/>
            </w:r>
          </w:hyperlink>
        </w:p>
        <w:p w14:paraId="74AF9DCA" w14:textId="26BA35E3" w:rsidR="00FC5AD2" w:rsidRPr="00FC5AD2" w:rsidRDefault="00421D75" w:rsidP="00FC5AD2">
          <w:pPr>
            <w:pStyle w:val="TOC2"/>
            <w:tabs>
              <w:tab w:val="right" w:leader="dot" w:pos="9016"/>
            </w:tabs>
            <w:spacing w:line="360" w:lineRule="auto"/>
            <w:rPr>
              <w:rFonts w:ascii="Arial" w:eastAsiaTheme="minorEastAsia" w:hAnsi="Arial" w:cs="Arial"/>
              <w:noProof/>
              <w:lang w:eastAsia="en-GB"/>
            </w:rPr>
          </w:pPr>
          <w:hyperlink w:anchor="_Toc77663293" w:history="1">
            <w:r w:rsidR="00FC5AD2" w:rsidRPr="00FC5AD2">
              <w:rPr>
                <w:rStyle w:val="Hyperlink"/>
                <w:rFonts w:ascii="Arial" w:hAnsi="Arial" w:cs="Arial"/>
                <w:noProof/>
              </w:rPr>
              <w:t>Evaluation</w:t>
            </w:r>
            <w:r w:rsidR="00FC5AD2" w:rsidRPr="00FC5AD2">
              <w:rPr>
                <w:rFonts w:ascii="Arial" w:hAnsi="Arial" w:cs="Arial"/>
                <w:noProof/>
                <w:webHidden/>
              </w:rPr>
              <w:tab/>
            </w:r>
            <w:r w:rsidR="00FC5AD2" w:rsidRPr="00FC5AD2">
              <w:rPr>
                <w:rFonts w:ascii="Arial" w:hAnsi="Arial" w:cs="Arial"/>
                <w:noProof/>
                <w:webHidden/>
              </w:rPr>
              <w:fldChar w:fldCharType="begin"/>
            </w:r>
            <w:r w:rsidR="00FC5AD2" w:rsidRPr="00FC5AD2">
              <w:rPr>
                <w:rFonts w:ascii="Arial" w:hAnsi="Arial" w:cs="Arial"/>
                <w:noProof/>
                <w:webHidden/>
              </w:rPr>
              <w:instrText xml:space="preserve"> PAGEREF _Toc77663293 \h </w:instrText>
            </w:r>
            <w:r w:rsidR="00FC5AD2" w:rsidRPr="00FC5AD2">
              <w:rPr>
                <w:rFonts w:ascii="Arial" w:hAnsi="Arial" w:cs="Arial"/>
                <w:noProof/>
                <w:webHidden/>
              </w:rPr>
            </w:r>
            <w:r w:rsidR="00FC5AD2" w:rsidRPr="00FC5AD2">
              <w:rPr>
                <w:rFonts w:ascii="Arial" w:hAnsi="Arial" w:cs="Arial"/>
                <w:noProof/>
                <w:webHidden/>
              </w:rPr>
              <w:fldChar w:fldCharType="separate"/>
            </w:r>
            <w:r w:rsidR="000D156E">
              <w:rPr>
                <w:rFonts w:ascii="Arial" w:hAnsi="Arial" w:cs="Arial"/>
                <w:noProof/>
                <w:webHidden/>
              </w:rPr>
              <w:t>5</w:t>
            </w:r>
            <w:r w:rsidR="00FC5AD2" w:rsidRPr="00FC5AD2">
              <w:rPr>
                <w:rFonts w:ascii="Arial" w:hAnsi="Arial" w:cs="Arial"/>
                <w:noProof/>
                <w:webHidden/>
              </w:rPr>
              <w:fldChar w:fldCharType="end"/>
            </w:r>
          </w:hyperlink>
        </w:p>
        <w:p w14:paraId="4B32C147" w14:textId="360673B3" w:rsidR="00FC5AD2" w:rsidRPr="00FC5AD2" w:rsidRDefault="00421D75" w:rsidP="00FC5AD2">
          <w:pPr>
            <w:pStyle w:val="TOC2"/>
            <w:tabs>
              <w:tab w:val="right" w:leader="dot" w:pos="9016"/>
            </w:tabs>
            <w:spacing w:line="360" w:lineRule="auto"/>
            <w:rPr>
              <w:rFonts w:ascii="Arial" w:eastAsiaTheme="minorEastAsia" w:hAnsi="Arial" w:cs="Arial"/>
              <w:noProof/>
              <w:lang w:eastAsia="en-GB"/>
            </w:rPr>
          </w:pPr>
          <w:hyperlink w:anchor="_Toc77663295" w:history="1">
            <w:r w:rsidR="00FC5AD2" w:rsidRPr="00FC5AD2">
              <w:rPr>
                <w:rStyle w:val="Hyperlink"/>
                <w:rFonts w:ascii="Arial" w:hAnsi="Arial" w:cs="Arial"/>
                <w:noProof/>
              </w:rPr>
              <w:t>Analysis</w:t>
            </w:r>
            <w:r w:rsidR="00FC5AD2" w:rsidRPr="00FC5AD2">
              <w:rPr>
                <w:rFonts w:ascii="Arial" w:hAnsi="Arial" w:cs="Arial"/>
                <w:noProof/>
                <w:webHidden/>
              </w:rPr>
              <w:tab/>
            </w:r>
            <w:r w:rsidR="00FC5AD2" w:rsidRPr="00FC5AD2">
              <w:rPr>
                <w:rFonts w:ascii="Arial" w:hAnsi="Arial" w:cs="Arial"/>
                <w:noProof/>
                <w:webHidden/>
              </w:rPr>
              <w:fldChar w:fldCharType="begin"/>
            </w:r>
            <w:r w:rsidR="00FC5AD2" w:rsidRPr="00FC5AD2">
              <w:rPr>
                <w:rFonts w:ascii="Arial" w:hAnsi="Arial" w:cs="Arial"/>
                <w:noProof/>
                <w:webHidden/>
              </w:rPr>
              <w:instrText xml:space="preserve"> PAGEREF _Toc77663295 \h </w:instrText>
            </w:r>
            <w:r w:rsidR="00FC5AD2" w:rsidRPr="00FC5AD2">
              <w:rPr>
                <w:rFonts w:ascii="Arial" w:hAnsi="Arial" w:cs="Arial"/>
                <w:noProof/>
                <w:webHidden/>
              </w:rPr>
            </w:r>
            <w:r w:rsidR="00FC5AD2" w:rsidRPr="00FC5AD2">
              <w:rPr>
                <w:rFonts w:ascii="Arial" w:hAnsi="Arial" w:cs="Arial"/>
                <w:noProof/>
                <w:webHidden/>
              </w:rPr>
              <w:fldChar w:fldCharType="separate"/>
            </w:r>
            <w:r w:rsidR="000D156E">
              <w:rPr>
                <w:rFonts w:ascii="Arial" w:hAnsi="Arial" w:cs="Arial"/>
                <w:noProof/>
                <w:webHidden/>
              </w:rPr>
              <w:t>5</w:t>
            </w:r>
            <w:r w:rsidR="00FC5AD2" w:rsidRPr="00FC5AD2">
              <w:rPr>
                <w:rFonts w:ascii="Arial" w:hAnsi="Arial" w:cs="Arial"/>
                <w:noProof/>
                <w:webHidden/>
              </w:rPr>
              <w:fldChar w:fldCharType="end"/>
            </w:r>
          </w:hyperlink>
        </w:p>
        <w:p w14:paraId="752D98C2" w14:textId="2F3A5619" w:rsidR="00FC5AD2" w:rsidRPr="00FC5AD2" w:rsidRDefault="00421D75" w:rsidP="00FC5AD2">
          <w:pPr>
            <w:pStyle w:val="TOC2"/>
            <w:tabs>
              <w:tab w:val="right" w:leader="dot" w:pos="9016"/>
            </w:tabs>
            <w:spacing w:line="360" w:lineRule="auto"/>
            <w:rPr>
              <w:rFonts w:ascii="Arial" w:eastAsiaTheme="minorEastAsia" w:hAnsi="Arial" w:cs="Arial"/>
              <w:noProof/>
              <w:lang w:eastAsia="en-GB"/>
            </w:rPr>
          </w:pPr>
          <w:hyperlink w:anchor="_Toc77663296" w:history="1">
            <w:r w:rsidR="00FC5AD2" w:rsidRPr="00FC5AD2">
              <w:rPr>
                <w:rStyle w:val="Hyperlink"/>
                <w:rFonts w:ascii="Arial" w:hAnsi="Arial" w:cs="Arial"/>
                <w:noProof/>
              </w:rPr>
              <w:t>Conclusion</w:t>
            </w:r>
            <w:r w:rsidR="00FC5AD2" w:rsidRPr="00FC5AD2">
              <w:rPr>
                <w:rFonts w:ascii="Arial" w:hAnsi="Arial" w:cs="Arial"/>
                <w:noProof/>
                <w:webHidden/>
              </w:rPr>
              <w:tab/>
            </w:r>
            <w:r w:rsidR="00FC5AD2" w:rsidRPr="00FC5AD2">
              <w:rPr>
                <w:rFonts w:ascii="Arial" w:hAnsi="Arial" w:cs="Arial"/>
                <w:noProof/>
                <w:webHidden/>
              </w:rPr>
              <w:fldChar w:fldCharType="begin"/>
            </w:r>
            <w:r w:rsidR="00FC5AD2" w:rsidRPr="00FC5AD2">
              <w:rPr>
                <w:rFonts w:ascii="Arial" w:hAnsi="Arial" w:cs="Arial"/>
                <w:noProof/>
                <w:webHidden/>
              </w:rPr>
              <w:instrText xml:space="preserve"> PAGEREF _Toc77663296 \h </w:instrText>
            </w:r>
            <w:r w:rsidR="00FC5AD2" w:rsidRPr="00FC5AD2">
              <w:rPr>
                <w:rFonts w:ascii="Arial" w:hAnsi="Arial" w:cs="Arial"/>
                <w:noProof/>
                <w:webHidden/>
              </w:rPr>
            </w:r>
            <w:r w:rsidR="00FC5AD2" w:rsidRPr="00FC5AD2">
              <w:rPr>
                <w:rFonts w:ascii="Arial" w:hAnsi="Arial" w:cs="Arial"/>
                <w:noProof/>
                <w:webHidden/>
              </w:rPr>
              <w:fldChar w:fldCharType="separate"/>
            </w:r>
            <w:r w:rsidR="000D156E">
              <w:rPr>
                <w:rFonts w:ascii="Arial" w:hAnsi="Arial" w:cs="Arial"/>
                <w:noProof/>
                <w:webHidden/>
              </w:rPr>
              <w:t>7</w:t>
            </w:r>
            <w:r w:rsidR="00FC5AD2" w:rsidRPr="00FC5AD2">
              <w:rPr>
                <w:rFonts w:ascii="Arial" w:hAnsi="Arial" w:cs="Arial"/>
                <w:noProof/>
                <w:webHidden/>
              </w:rPr>
              <w:fldChar w:fldCharType="end"/>
            </w:r>
          </w:hyperlink>
        </w:p>
        <w:p w14:paraId="714A2DC1" w14:textId="7074C4E0" w:rsidR="00FC5AD2" w:rsidRPr="00FC5AD2" w:rsidRDefault="00421D75" w:rsidP="00FC5AD2">
          <w:pPr>
            <w:pStyle w:val="TOC2"/>
            <w:tabs>
              <w:tab w:val="right" w:leader="dot" w:pos="9016"/>
            </w:tabs>
            <w:spacing w:line="360" w:lineRule="auto"/>
            <w:rPr>
              <w:rFonts w:ascii="Arial" w:eastAsiaTheme="minorEastAsia" w:hAnsi="Arial" w:cs="Arial"/>
              <w:noProof/>
              <w:lang w:eastAsia="en-GB"/>
            </w:rPr>
          </w:pPr>
          <w:hyperlink w:anchor="_Toc77663297" w:history="1">
            <w:r w:rsidR="00FC5AD2" w:rsidRPr="00FC5AD2">
              <w:rPr>
                <w:rStyle w:val="Hyperlink"/>
                <w:rFonts w:ascii="Arial" w:hAnsi="Arial" w:cs="Arial"/>
                <w:noProof/>
              </w:rPr>
              <w:t>Action plan</w:t>
            </w:r>
            <w:r w:rsidR="00FC5AD2" w:rsidRPr="00FC5AD2">
              <w:rPr>
                <w:rFonts w:ascii="Arial" w:hAnsi="Arial" w:cs="Arial"/>
                <w:noProof/>
                <w:webHidden/>
              </w:rPr>
              <w:tab/>
            </w:r>
            <w:r w:rsidR="00FC5AD2" w:rsidRPr="00FC5AD2">
              <w:rPr>
                <w:rFonts w:ascii="Arial" w:hAnsi="Arial" w:cs="Arial"/>
                <w:noProof/>
                <w:webHidden/>
              </w:rPr>
              <w:fldChar w:fldCharType="begin"/>
            </w:r>
            <w:r w:rsidR="00FC5AD2" w:rsidRPr="00FC5AD2">
              <w:rPr>
                <w:rFonts w:ascii="Arial" w:hAnsi="Arial" w:cs="Arial"/>
                <w:noProof/>
                <w:webHidden/>
              </w:rPr>
              <w:instrText xml:space="preserve"> PAGEREF _Toc77663297 \h </w:instrText>
            </w:r>
            <w:r w:rsidR="00FC5AD2" w:rsidRPr="00FC5AD2">
              <w:rPr>
                <w:rFonts w:ascii="Arial" w:hAnsi="Arial" w:cs="Arial"/>
                <w:noProof/>
                <w:webHidden/>
              </w:rPr>
            </w:r>
            <w:r w:rsidR="00FC5AD2" w:rsidRPr="00FC5AD2">
              <w:rPr>
                <w:rFonts w:ascii="Arial" w:hAnsi="Arial" w:cs="Arial"/>
                <w:noProof/>
                <w:webHidden/>
              </w:rPr>
              <w:fldChar w:fldCharType="separate"/>
            </w:r>
            <w:r w:rsidR="000D156E">
              <w:rPr>
                <w:rFonts w:ascii="Arial" w:hAnsi="Arial" w:cs="Arial"/>
                <w:noProof/>
                <w:webHidden/>
              </w:rPr>
              <w:t>7</w:t>
            </w:r>
            <w:r w:rsidR="00FC5AD2" w:rsidRPr="00FC5AD2">
              <w:rPr>
                <w:rFonts w:ascii="Arial" w:hAnsi="Arial" w:cs="Arial"/>
                <w:noProof/>
                <w:webHidden/>
              </w:rPr>
              <w:fldChar w:fldCharType="end"/>
            </w:r>
          </w:hyperlink>
        </w:p>
        <w:p w14:paraId="45CA38E1" w14:textId="04867B3B" w:rsidR="00FC5AD2" w:rsidRPr="00FC5AD2" w:rsidRDefault="00421D75" w:rsidP="00FC5AD2">
          <w:pPr>
            <w:pStyle w:val="TOC1"/>
            <w:tabs>
              <w:tab w:val="right" w:leader="dot" w:pos="9016"/>
            </w:tabs>
            <w:spacing w:line="360" w:lineRule="auto"/>
            <w:rPr>
              <w:rFonts w:ascii="Arial" w:eastAsiaTheme="minorEastAsia" w:hAnsi="Arial" w:cs="Arial"/>
              <w:noProof/>
              <w:lang w:eastAsia="en-GB"/>
            </w:rPr>
          </w:pPr>
          <w:hyperlink w:anchor="_Toc77663298" w:history="1">
            <w:r w:rsidR="00FC5AD2" w:rsidRPr="00FC5AD2">
              <w:rPr>
                <w:rStyle w:val="Hyperlink"/>
                <w:rFonts w:ascii="Arial" w:hAnsi="Arial" w:cs="Arial"/>
                <w:noProof/>
              </w:rPr>
              <w:t>Conclusion:</w:t>
            </w:r>
            <w:r w:rsidR="00FC5AD2" w:rsidRPr="00FC5AD2">
              <w:rPr>
                <w:rFonts w:ascii="Arial" w:hAnsi="Arial" w:cs="Arial"/>
                <w:noProof/>
                <w:webHidden/>
              </w:rPr>
              <w:tab/>
            </w:r>
            <w:r w:rsidR="00FC5AD2" w:rsidRPr="00FC5AD2">
              <w:rPr>
                <w:rFonts w:ascii="Arial" w:hAnsi="Arial" w:cs="Arial"/>
                <w:noProof/>
                <w:webHidden/>
              </w:rPr>
              <w:fldChar w:fldCharType="begin"/>
            </w:r>
            <w:r w:rsidR="00FC5AD2" w:rsidRPr="00FC5AD2">
              <w:rPr>
                <w:rFonts w:ascii="Arial" w:hAnsi="Arial" w:cs="Arial"/>
                <w:noProof/>
                <w:webHidden/>
              </w:rPr>
              <w:instrText xml:space="preserve"> PAGEREF _Toc77663298 \h </w:instrText>
            </w:r>
            <w:r w:rsidR="00FC5AD2" w:rsidRPr="00FC5AD2">
              <w:rPr>
                <w:rFonts w:ascii="Arial" w:hAnsi="Arial" w:cs="Arial"/>
                <w:noProof/>
                <w:webHidden/>
              </w:rPr>
            </w:r>
            <w:r w:rsidR="00FC5AD2" w:rsidRPr="00FC5AD2">
              <w:rPr>
                <w:rFonts w:ascii="Arial" w:hAnsi="Arial" w:cs="Arial"/>
                <w:noProof/>
                <w:webHidden/>
              </w:rPr>
              <w:fldChar w:fldCharType="separate"/>
            </w:r>
            <w:r w:rsidR="000D156E">
              <w:rPr>
                <w:rFonts w:ascii="Arial" w:hAnsi="Arial" w:cs="Arial"/>
                <w:noProof/>
                <w:webHidden/>
              </w:rPr>
              <w:t>7</w:t>
            </w:r>
            <w:r w:rsidR="00FC5AD2" w:rsidRPr="00FC5AD2">
              <w:rPr>
                <w:rFonts w:ascii="Arial" w:hAnsi="Arial" w:cs="Arial"/>
                <w:noProof/>
                <w:webHidden/>
              </w:rPr>
              <w:fldChar w:fldCharType="end"/>
            </w:r>
          </w:hyperlink>
        </w:p>
        <w:p w14:paraId="79F4DBA3" w14:textId="364C7BE7" w:rsidR="00FC5AD2" w:rsidRPr="00FC5AD2" w:rsidRDefault="00421D75" w:rsidP="00FC5AD2">
          <w:pPr>
            <w:pStyle w:val="TOC1"/>
            <w:tabs>
              <w:tab w:val="right" w:leader="dot" w:pos="9016"/>
            </w:tabs>
            <w:spacing w:line="360" w:lineRule="auto"/>
            <w:rPr>
              <w:rFonts w:ascii="Arial" w:eastAsiaTheme="minorEastAsia" w:hAnsi="Arial" w:cs="Arial"/>
              <w:noProof/>
              <w:lang w:eastAsia="en-GB"/>
            </w:rPr>
          </w:pPr>
          <w:hyperlink w:anchor="_Toc77663299" w:history="1">
            <w:r w:rsidR="00FC5AD2" w:rsidRPr="00FC5AD2">
              <w:rPr>
                <w:rStyle w:val="Hyperlink"/>
                <w:rFonts w:ascii="Arial" w:hAnsi="Arial" w:cs="Arial"/>
                <w:noProof/>
              </w:rPr>
              <w:t>References</w:t>
            </w:r>
            <w:r w:rsidR="00FC5AD2" w:rsidRPr="00FC5AD2">
              <w:rPr>
                <w:rFonts w:ascii="Arial" w:hAnsi="Arial" w:cs="Arial"/>
                <w:noProof/>
                <w:webHidden/>
              </w:rPr>
              <w:tab/>
            </w:r>
            <w:r w:rsidR="00FC5AD2" w:rsidRPr="00FC5AD2">
              <w:rPr>
                <w:rFonts w:ascii="Arial" w:hAnsi="Arial" w:cs="Arial"/>
                <w:noProof/>
                <w:webHidden/>
              </w:rPr>
              <w:fldChar w:fldCharType="begin"/>
            </w:r>
            <w:r w:rsidR="00FC5AD2" w:rsidRPr="00FC5AD2">
              <w:rPr>
                <w:rFonts w:ascii="Arial" w:hAnsi="Arial" w:cs="Arial"/>
                <w:noProof/>
                <w:webHidden/>
              </w:rPr>
              <w:instrText xml:space="preserve"> PAGEREF _Toc77663299 \h </w:instrText>
            </w:r>
            <w:r w:rsidR="00FC5AD2" w:rsidRPr="00FC5AD2">
              <w:rPr>
                <w:rFonts w:ascii="Arial" w:hAnsi="Arial" w:cs="Arial"/>
                <w:noProof/>
                <w:webHidden/>
              </w:rPr>
            </w:r>
            <w:r w:rsidR="00FC5AD2" w:rsidRPr="00FC5AD2">
              <w:rPr>
                <w:rFonts w:ascii="Arial" w:hAnsi="Arial" w:cs="Arial"/>
                <w:noProof/>
                <w:webHidden/>
              </w:rPr>
              <w:fldChar w:fldCharType="separate"/>
            </w:r>
            <w:r w:rsidR="000D156E">
              <w:rPr>
                <w:rFonts w:ascii="Arial" w:hAnsi="Arial" w:cs="Arial"/>
                <w:noProof/>
                <w:webHidden/>
              </w:rPr>
              <w:t>9</w:t>
            </w:r>
            <w:r w:rsidR="00FC5AD2" w:rsidRPr="00FC5AD2">
              <w:rPr>
                <w:rFonts w:ascii="Arial" w:hAnsi="Arial" w:cs="Arial"/>
                <w:noProof/>
                <w:webHidden/>
              </w:rPr>
              <w:fldChar w:fldCharType="end"/>
            </w:r>
          </w:hyperlink>
        </w:p>
        <w:p w14:paraId="419AFC7E" w14:textId="510FE29C" w:rsidR="00FC5AD2" w:rsidRPr="00FC5AD2" w:rsidRDefault="00421D75" w:rsidP="00FC5AD2">
          <w:pPr>
            <w:pStyle w:val="TOC1"/>
            <w:tabs>
              <w:tab w:val="right" w:leader="dot" w:pos="9016"/>
            </w:tabs>
            <w:spacing w:line="360" w:lineRule="auto"/>
            <w:rPr>
              <w:rFonts w:ascii="Arial" w:eastAsiaTheme="minorEastAsia" w:hAnsi="Arial" w:cs="Arial"/>
              <w:noProof/>
              <w:lang w:eastAsia="en-GB"/>
            </w:rPr>
          </w:pPr>
          <w:hyperlink w:anchor="_Toc77663300" w:history="1">
            <w:r w:rsidR="00FC5AD2" w:rsidRPr="00FC5AD2">
              <w:rPr>
                <w:rStyle w:val="Hyperlink"/>
                <w:rFonts w:ascii="Arial" w:hAnsi="Arial" w:cs="Arial"/>
                <w:noProof/>
              </w:rPr>
              <w:t>Appendixes</w:t>
            </w:r>
            <w:r w:rsidR="00FC5AD2" w:rsidRPr="00FC5AD2">
              <w:rPr>
                <w:rFonts w:ascii="Arial" w:hAnsi="Arial" w:cs="Arial"/>
                <w:noProof/>
                <w:webHidden/>
              </w:rPr>
              <w:tab/>
            </w:r>
            <w:r w:rsidR="00FC5AD2" w:rsidRPr="00FC5AD2">
              <w:rPr>
                <w:rFonts w:ascii="Arial" w:hAnsi="Arial" w:cs="Arial"/>
                <w:noProof/>
                <w:webHidden/>
              </w:rPr>
              <w:fldChar w:fldCharType="begin"/>
            </w:r>
            <w:r w:rsidR="00FC5AD2" w:rsidRPr="00FC5AD2">
              <w:rPr>
                <w:rFonts w:ascii="Arial" w:hAnsi="Arial" w:cs="Arial"/>
                <w:noProof/>
                <w:webHidden/>
              </w:rPr>
              <w:instrText xml:space="preserve"> PAGEREF _Toc77663300 \h </w:instrText>
            </w:r>
            <w:r w:rsidR="00FC5AD2" w:rsidRPr="00FC5AD2">
              <w:rPr>
                <w:rFonts w:ascii="Arial" w:hAnsi="Arial" w:cs="Arial"/>
                <w:noProof/>
                <w:webHidden/>
              </w:rPr>
            </w:r>
            <w:r w:rsidR="00FC5AD2" w:rsidRPr="00FC5AD2">
              <w:rPr>
                <w:rFonts w:ascii="Arial" w:hAnsi="Arial" w:cs="Arial"/>
                <w:noProof/>
                <w:webHidden/>
              </w:rPr>
              <w:fldChar w:fldCharType="separate"/>
            </w:r>
            <w:r w:rsidR="000D156E">
              <w:rPr>
                <w:rFonts w:ascii="Arial" w:hAnsi="Arial" w:cs="Arial"/>
                <w:noProof/>
                <w:webHidden/>
              </w:rPr>
              <w:t>11</w:t>
            </w:r>
            <w:r w:rsidR="00FC5AD2" w:rsidRPr="00FC5AD2">
              <w:rPr>
                <w:rFonts w:ascii="Arial" w:hAnsi="Arial" w:cs="Arial"/>
                <w:noProof/>
                <w:webHidden/>
              </w:rPr>
              <w:fldChar w:fldCharType="end"/>
            </w:r>
          </w:hyperlink>
        </w:p>
        <w:p w14:paraId="2CFAB946" w14:textId="67EFE946" w:rsidR="00FC5AD2" w:rsidRDefault="00FC5AD2" w:rsidP="00FC5AD2">
          <w:pPr>
            <w:spacing w:line="360" w:lineRule="auto"/>
          </w:pPr>
          <w:r w:rsidRPr="00FC5AD2">
            <w:rPr>
              <w:rFonts w:ascii="Arial" w:hAnsi="Arial" w:cs="Arial"/>
              <w:b/>
              <w:bCs/>
              <w:noProof/>
            </w:rPr>
            <w:fldChar w:fldCharType="end"/>
          </w:r>
        </w:p>
      </w:sdtContent>
    </w:sdt>
    <w:p w14:paraId="37A27573" w14:textId="77777777" w:rsidR="00F44EA2" w:rsidRDefault="00F44EA2" w:rsidP="0097685C">
      <w:pPr>
        <w:pStyle w:val="Heading1"/>
        <w:spacing w:line="360" w:lineRule="auto"/>
        <w:rPr>
          <w:rFonts w:ascii="Arial" w:hAnsi="Arial" w:cs="Arial"/>
        </w:rPr>
      </w:pPr>
    </w:p>
    <w:p w14:paraId="15D89337" w14:textId="30946485" w:rsidR="00F44EA2" w:rsidRDefault="00F44EA2" w:rsidP="0097685C">
      <w:pPr>
        <w:pStyle w:val="Heading1"/>
        <w:spacing w:line="360" w:lineRule="auto"/>
        <w:rPr>
          <w:rFonts w:ascii="Arial" w:hAnsi="Arial" w:cs="Arial"/>
        </w:rPr>
      </w:pPr>
    </w:p>
    <w:p w14:paraId="47E11D5B" w14:textId="222FFA23" w:rsidR="00F44EA2" w:rsidRDefault="00F44EA2" w:rsidP="00F44EA2"/>
    <w:p w14:paraId="259BCE88" w14:textId="654F0BA0" w:rsidR="00F44EA2" w:rsidRDefault="00F44EA2" w:rsidP="00F44EA2"/>
    <w:p w14:paraId="247DD943" w14:textId="0B04948B" w:rsidR="00F44EA2" w:rsidRDefault="00F44EA2" w:rsidP="00F44EA2"/>
    <w:p w14:paraId="49C34A9F" w14:textId="6412A374" w:rsidR="00F44EA2" w:rsidRDefault="00F44EA2" w:rsidP="00F44EA2"/>
    <w:p w14:paraId="3A159659" w14:textId="69359BD0" w:rsidR="00F44EA2" w:rsidRDefault="00F44EA2" w:rsidP="00F44EA2"/>
    <w:p w14:paraId="48A75F57" w14:textId="58017235" w:rsidR="00F44EA2" w:rsidRDefault="00F44EA2" w:rsidP="00F44EA2"/>
    <w:p w14:paraId="4A8740C8" w14:textId="41CD1737" w:rsidR="00F44EA2" w:rsidRDefault="00F44EA2" w:rsidP="00F44EA2"/>
    <w:p w14:paraId="74007BA8" w14:textId="5194E4B3" w:rsidR="00F44EA2" w:rsidRDefault="00F44EA2" w:rsidP="00F44EA2"/>
    <w:p w14:paraId="58168CDB" w14:textId="742681A0" w:rsidR="00F44EA2" w:rsidRDefault="00F44EA2" w:rsidP="00F44EA2"/>
    <w:p w14:paraId="0447CFB0" w14:textId="51F75074" w:rsidR="00F44EA2" w:rsidRDefault="00F44EA2" w:rsidP="00F44EA2"/>
    <w:p w14:paraId="17D650DA" w14:textId="13E88574" w:rsidR="00F44EA2" w:rsidRDefault="00F44EA2" w:rsidP="00F44EA2"/>
    <w:p w14:paraId="5A5466D7" w14:textId="7AE5BFB1" w:rsidR="00F44EA2" w:rsidRDefault="00F44EA2" w:rsidP="00F44EA2"/>
    <w:p w14:paraId="5AF7EA67" w14:textId="73E84A0E" w:rsidR="00F44EA2" w:rsidRDefault="00F44EA2" w:rsidP="00F44EA2"/>
    <w:p w14:paraId="316DF6B8" w14:textId="77777777" w:rsidR="00F44EA2" w:rsidRDefault="00F44EA2" w:rsidP="00F44EA2"/>
    <w:p w14:paraId="0291029B" w14:textId="77777777" w:rsidR="00F44EA2" w:rsidRPr="00F44EA2" w:rsidRDefault="00F44EA2" w:rsidP="00F44EA2"/>
    <w:p w14:paraId="019F7150" w14:textId="33BA86F7" w:rsidR="0097685C" w:rsidRPr="00374CDC" w:rsidRDefault="0097685C" w:rsidP="00374CDC">
      <w:pPr>
        <w:pStyle w:val="Heading1"/>
        <w:spacing w:line="360" w:lineRule="auto"/>
        <w:rPr>
          <w:rFonts w:ascii="Arial" w:hAnsi="Arial" w:cs="Arial"/>
          <w:sz w:val="22"/>
          <w:szCs w:val="22"/>
        </w:rPr>
      </w:pPr>
      <w:bookmarkStart w:id="0" w:name="_Toc77663289"/>
      <w:r w:rsidRPr="00374CDC">
        <w:rPr>
          <w:rFonts w:ascii="Arial" w:hAnsi="Arial" w:cs="Arial"/>
          <w:sz w:val="22"/>
          <w:szCs w:val="22"/>
        </w:rPr>
        <w:t>Introduction</w:t>
      </w:r>
      <w:bookmarkEnd w:id="0"/>
    </w:p>
    <w:p w14:paraId="5604EA5D" w14:textId="77777777" w:rsidR="0025174A" w:rsidRPr="004459A8" w:rsidRDefault="0025174A" w:rsidP="004459A8">
      <w:pPr>
        <w:spacing w:line="360" w:lineRule="auto"/>
        <w:rPr>
          <w:rFonts w:ascii="Arial" w:hAnsi="Arial" w:cs="Arial"/>
        </w:rPr>
      </w:pPr>
      <w:bookmarkStart w:id="1" w:name="_Toc77663290"/>
      <w:r w:rsidRPr="004459A8">
        <w:rPr>
          <w:rFonts w:ascii="Arial" w:hAnsi="Arial" w:cs="Arial"/>
        </w:rPr>
        <w:t>Reflecting on a lived experience is the greatest method to comprehend the situation and potential problem solution. “Reflection is a metacognitive approach that aids learners as people or organisations in reflecting on their experiences, actions, and decisions” (</w:t>
      </w:r>
      <w:proofErr w:type="spellStart"/>
      <w:r w:rsidRPr="004459A8">
        <w:rPr>
          <w:rFonts w:ascii="Arial" w:hAnsi="Arial" w:cs="Arial"/>
        </w:rPr>
        <w:t>Eneogu</w:t>
      </w:r>
      <w:proofErr w:type="spellEnd"/>
      <w:r w:rsidRPr="004459A8">
        <w:rPr>
          <w:rFonts w:ascii="Arial" w:hAnsi="Arial" w:cs="Arial"/>
        </w:rPr>
        <w:t>, 2012).</w:t>
      </w:r>
    </w:p>
    <w:p w14:paraId="159FE4E1" w14:textId="77777777" w:rsidR="0025174A" w:rsidRPr="00374CDC" w:rsidRDefault="0025174A" w:rsidP="00374CDC">
      <w:pPr>
        <w:pStyle w:val="Heading1"/>
        <w:spacing w:line="360" w:lineRule="auto"/>
        <w:rPr>
          <w:rFonts w:ascii="Arial" w:eastAsiaTheme="minorHAnsi" w:hAnsi="Arial" w:cs="Arial"/>
          <w:color w:val="auto"/>
          <w:sz w:val="22"/>
          <w:szCs w:val="22"/>
        </w:rPr>
      </w:pPr>
      <w:r w:rsidRPr="00374CDC">
        <w:rPr>
          <w:rFonts w:ascii="Arial" w:eastAsiaTheme="minorHAnsi" w:hAnsi="Arial" w:cs="Arial"/>
          <w:color w:val="auto"/>
          <w:sz w:val="22"/>
          <w:szCs w:val="22"/>
        </w:rPr>
        <w:t>The goal of this reflection is to connect my own activity experience to a theoretical model of reflection. I will use Gibbs’s Reflective Cycle (1988) to arrange my experience-based learning. According to Gibbs “thinking on your learning experience enables you to improve your performance both in the present and in the future.” This model's goal is to systematise reflections and separate emotions. “The several stages typically aid in slowing down our cognitive processes so that we do not leap to conclusions too fast.” (Brown, 2019)</w:t>
      </w:r>
    </w:p>
    <w:p w14:paraId="179A2DE4" w14:textId="77777777" w:rsidR="0025174A" w:rsidRPr="00374CDC" w:rsidRDefault="0025174A" w:rsidP="00374CDC">
      <w:pPr>
        <w:pStyle w:val="Heading1"/>
        <w:spacing w:line="360" w:lineRule="auto"/>
        <w:rPr>
          <w:rFonts w:ascii="Arial" w:eastAsiaTheme="minorHAnsi" w:hAnsi="Arial" w:cs="Arial"/>
          <w:color w:val="auto"/>
          <w:sz w:val="22"/>
          <w:szCs w:val="22"/>
        </w:rPr>
      </w:pPr>
      <w:r w:rsidRPr="00374CDC">
        <w:rPr>
          <w:rFonts w:ascii="Arial" w:eastAsiaTheme="minorHAnsi" w:hAnsi="Arial" w:cs="Arial"/>
          <w:color w:val="auto"/>
          <w:sz w:val="22"/>
          <w:szCs w:val="22"/>
        </w:rPr>
        <w:t xml:space="preserve"> Also, I will reflect on the whole module undertaken and remarks from tutor feedback, as well as express how this module aided me in improving my interpersonal skills.</w:t>
      </w:r>
    </w:p>
    <w:p w14:paraId="172A11C7" w14:textId="24BAA95D" w:rsidR="0097685C" w:rsidRDefault="0097685C" w:rsidP="00374CDC">
      <w:pPr>
        <w:pStyle w:val="Heading1"/>
        <w:spacing w:line="360" w:lineRule="auto"/>
        <w:rPr>
          <w:rFonts w:ascii="Arial" w:hAnsi="Arial" w:cs="Arial"/>
          <w:sz w:val="22"/>
          <w:szCs w:val="22"/>
        </w:rPr>
      </w:pPr>
      <w:r w:rsidRPr="00374CDC">
        <w:rPr>
          <w:rFonts w:ascii="Arial" w:hAnsi="Arial" w:cs="Arial"/>
          <w:sz w:val="22"/>
          <w:szCs w:val="22"/>
        </w:rPr>
        <w:t>The Gibbs’s Reflective Cycle</w:t>
      </w:r>
      <w:bookmarkEnd w:id="1"/>
    </w:p>
    <w:p w14:paraId="28001620" w14:textId="3287EE92" w:rsidR="00EA1F7D" w:rsidRDefault="00EA1F7D" w:rsidP="00EA1F7D">
      <w:r>
        <w:rPr>
          <w:noProof/>
        </w:rPr>
        <w:drawing>
          <wp:inline distT="0" distB="0" distL="0" distR="0" wp14:anchorId="462B6BDD" wp14:editId="5F289278">
            <wp:extent cx="5731510" cy="3616960"/>
            <wp:effectExtent l="0" t="0" r="2540" b="254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616960"/>
                    </a:xfrm>
                    <a:prstGeom prst="rect">
                      <a:avLst/>
                    </a:prstGeom>
                  </pic:spPr>
                </pic:pic>
              </a:graphicData>
            </a:graphic>
          </wp:inline>
        </w:drawing>
      </w:r>
    </w:p>
    <w:p w14:paraId="23D81CE0" w14:textId="6F571581" w:rsidR="00EA1F7D" w:rsidRDefault="00EA1F7D" w:rsidP="00EA1F7D">
      <w:pPr>
        <w:rPr>
          <w:rFonts w:ascii="Arial" w:hAnsi="Arial" w:cs="Arial"/>
        </w:rPr>
      </w:pPr>
      <w:r w:rsidRPr="00EA1F7D">
        <w:rPr>
          <w:rFonts w:ascii="Arial" w:hAnsi="Arial" w:cs="Arial"/>
        </w:rPr>
        <w:t>Figure 1.</w:t>
      </w:r>
      <w:r w:rsidR="00C419E8">
        <w:rPr>
          <w:rFonts w:ascii="Arial" w:hAnsi="Arial" w:cs="Arial"/>
        </w:rPr>
        <w:t xml:space="preserve"> </w:t>
      </w:r>
      <w:r w:rsidR="00C419E8" w:rsidRPr="00374CDC">
        <w:rPr>
          <w:rFonts w:ascii="Arial" w:hAnsi="Arial" w:cs="Arial"/>
        </w:rPr>
        <w:t>Gibbs’s Reflective Cycle (1988)</w:t>
      </w:r>
    </w:p>
    <w:p w14:paraId="7AE0E368" w14:textId="7BA306EF" w:rsidR="00C419E8" w:rsidRDefault="00ED11F3" w:rsidP="00ED11F3">
      <w:pPr>
        <w:spacing w:line="360" w:lineRule="auto"/>
        <w:rPr>
          <w:rFonts w:ascii="Arial" w:hAnsi="Arial" w:cs="Arial"/>
        </w:rPr>
      </w:pPr>
      <w:r w:rsidRPr="00ED11F3">
        <w:rPr>
          <w:rFonts w:ascii="Arial" w:hAnsi="Arial" w:cs="Arial"/>
        </w:rPr>
        <w:t xml:space="preserve">The Gibbs reflective cycle, </w:t>
      </w:r>
      <w:r w:rsidR="00CE5903">
        <w:rPr>
          <w:rFonts w:ascii="Arial" w:hAnsi="Arial" w:cs="Arial"/>
        </w:rPr>
        <w:t>“</w:t>
      </w:r>
      <w:r w:rsidRPr="00ED11F3">
        <w:rPr>
          <w:rFonts w:ascii="Arial" w:hAnsi="Arial" w:cs="Arial"/>
        </w:rPr>
        <w:t>which was created in part by Kolb's learning cycle, allows us to successfully reflect on and learn from experiences and circumstances, whether they occur on a daily or irregular basis.</w:t>
      </w:r>
      <w:r w:rsidR="00CE5903">
        <w:rPr>
          <w:rFonts w:ascii="Arial" w:hAnsi="Arial" w:cs="Arial"/>
        </w:rPr>
        <w:t>”</w:t>
      </w:r>
      <w:r w:rsidR="003C2B95">
        <w:rPr>
          <w:rFonts w:ascii="Arial" w:hAnsi="Arial" w:cs="Arial"/>
        </w:rPr>
        <w:t xml:space="preserve"> </w:t>
      </w:r>
      <w:r w:rsidR="003C2B95" w:rsidRPr="003C2B95">
        <w:rPr>
          <w:rFonts w:ascii="Arial" w:hAnsi="Arial" w:cs="Arial"/>
        </w:rPr>
        <w:t>(University of Bradford, 2019)</w:t>
      </w:r>
    </w:p>
    <w:p w14:paraId="384DF091" w14:textId="7AD28D54" w:rsidR="00F648DD" w:rsidRPr="00EA1F7D" w:rsidRDefault="00F648DD" w:rsidP="00ED11F3">
      <w:pPr>
        <w:spacing w:line="360" w:lineRule="auto"/>
        <w:rPr>
          <w:rFonts w:ascii="Arial" w:hAnsi="Arial" w:cs="Arial"/>
        </w:rPr>
      </w:pPr>
      <w:r>
        <w:rPr>
          <w:rFonts w:ascii="Arial" w:hAnsi="Arial" w:cs="Arial"/>
        </w:rPr>
        <w:lastRenderedPageBreak/>
        <w:t>“</w:t>
      </w:r>
      <w:r w:rsidRPr="00F648DD">
        <w:rPr>
          <w:rFonts w:ascii="Arial" w:hAnsi="Arial" w:cs="Arial"/>
        </w:rPr>
        <w:t>The Gibbs model emphasises the use of reflective practice, based on the concept that one can only alter what one has control over</w:t>
      </w:r>
      <w:r>
        <w:rPr>
          <w:rFonts w:ascii="Arial" w:hAnsi="Arial" w:cs="Arial"/>
        </w:rPr>
        <w:t xml:space="preserve">” </w:t>
      </w:r>
      <w:r w:rsidR="00CC6059" w:rsidRPr="00CC6059">
        <w:rPr>
          <w:rFonts w:ascii="Arial" w:hAnsi="Arial" w:cs="Arial"/>
        </w:rPr>
        <w:t>(Ruby, 2018)</w:t>
      </w:r>
      <w:r w:rsidRPr="00F648DD">
        <w:rPr>
          <w:rFonts w:ascii="Arial" w:hAnsi="Arial" w:cs="Arial"/>
        </w:rPr>
        <w:t>. It also provides an excellent beginning place for those who are new to reflective practises in terms of turning new knowledge and understanding into action and change. To attain detailed understanding, the process necessitates looking underneath of activities and situations.</w:t>
      </w:r>
    </w:p>
    <w:p w14:paraId="4BCAA870" w14:textId="369512A8" w:rsidR="00267618" w:rsidRPr="00374CDC" w:rsidRDefault="00C41CDE" w:rsidP="00374CDC">
      <w:pPr>
        <w:spacing w:line="360" w:lineRule="auto"/>
        <w:rPr>
          <w:rFonts w:ascii="Arial" w:hAnsi="Arial" w:cs="Arial"/>
        </w:rPr>
      </w:pPr>
      <w:r w:rsidRPr="00374CDC">
        <w:rPr>
          <w:rFonts w:ascii="Arial" w:hAnsi="Arial" w:cs="Arial"/>
        </w:rPr>
        <w:t>The Gibbs model is a six-step structure that allows the writer to go through a reflective cycle regarding an experience. I will use them to reflect on</w:t>
      </w:r>
      <w:r w:rsidR="0025174A" w:rsidRPr="00374CDC">
        <w:rPr>
          <w:rFonts w:ascii="Arial" w:hAnsi="Arial" w:cs="Arial"/>
        </w:rPr>
        <w:t xml:space="preserve"> the</w:t>
      </w:r>
      <w:r w:rsidRPr="00374CDC">
        <w:rPr>
          <w:rFonts w:ascii="Arial" w:hAnsi="Arial" w:cs="Arial"/>
        </w:rPr>
        <w:t xml:space="preserve"> activity from this module which I have undertaken in a group with another student</w:t>
      </w:r>
      <w:r w:rsidR="0097685C" w:rsidRPr="00374CDC">
        <w:rPr>
          <w:rFonts w:ascii="Arial" w:hAnsi="Arial" w:cs="Arial"/>
        </w:rPr>
        <w:t xml:space="preserve"> and the outcome of it.</w:t>
      </w:r>
    </w:p>
    <w:p w14:paraId="0EE374F5" w14:textId="28FD6B9A" w:rsidR="00C41CDE" w:rsidRPr="00374CDC" w:rsidRDefault="00C41CDE" w:rsidP="00374CDC">
      <w:pPr>
        <w:spacing w:line="360" w:lineRule="auto"/>
        <w:rPr>
          <w:rFonts w:ascii="Arial" w:hAnsi="Arial" w:cs="Arial"/>
        </w:rPr>
      </w:pPr>
      <w:r w:rsidRPr="00374CDC">
        <w:rPr>
          <w:rFonts w:ascii="Arial" w:hAnsi="Arial" w:cs="Arial"/>
        </w:rPr>
        <w:t>The Gibbs’s reflective cycle incudes:</w:t>
      </w:r>
    </w:p>
    <w:p w14:paraId="1D15B350" w14:textId="6F7C42FD" w:rsidR="00C41CDE" w:rsidRPr="00374CDC" w:rsidRDefault="00C41CDE" w:rsidP="00374CDC">
      <w:pPr>
        <w:pStyle w:val="ListParagraph"/>
        <w:numPr>
          <w:ilvl w:val="0"/>
          <w:numId w:val="3"/>
        </w:numPr>
        <w:spacing w:line="360" w:lineRule="auto"/>
        <w:rPr>
          <w:rFonts w:ascii="Arial" w:hAnsi="Arial" w:cs="Arial"/>
        </w:rPr>
      </w:pPr>
      <w:r w:rsidRPr="00374CDC">
        <w:rPr>
          <w:rFonts w:ascii="Arial" w:hAnsi="Arial" w:cs="Arial"/>
        </w:rPr>
        <w:t>Description</w:t>
      </w:r>
    </w:p>
    <w:p w14:paraId="0D22C698" w14:textId="7D790E43" w:rsidR="00C41CDE" w:rsidRPr="00374CDC" w:rsidRDefault="00C41CDE" w:rsidP="00374CDC">
      <w:pPr>
        <w:pStyle w:val="ListParagraph"/>
        <w:numPr>
          <w:ilvl w:val="0"/>
          <w:numId w:val="3"/>
        </w:numPr>
        <w:spacing w:line="360" w:lineRule="auto"/>
        <w:rPr>
          <w:rFonts w:ascii="Arial" w:hAnsi="Arial" w:cs="Arial"/>
        </w:rPr>
      </w:pPr>
      <w:r w:rsidRPr="00374CDC">
        <w:rPr>
          <w:rFonts w:ascii="Arial" w:hAnsi="Arial" w:cs="Arial"/>
        </w:rPr>
        <w:t>Feelings</w:t>
      </w:r>
    </w:p>
    <w:p w14:paraId="28252DF5" w14:textId="5EAB04A2" w:rsidR="00C41CDE" w:rsidRPr="00374CDC" w:rsidRDefault="00C41CDE" w:rsidP="00374CDC">
      <w:pPr>
        <w:pStyle w:val="ListParagraph"/>
        <w:numPr>
          <w:ilvl w:val="0"/>
          <w:numId w:val="3"/>
        </w:numPr>
        <w:spacing w:line="360" w:lineRule="auto"/>
        <w:rPr>
          <w:rFonts w:ascii="Arial" w:hAnsi="Arial" w:cs="Arial"/>
        </w:rPr>
      </w:pPr>
      <w:r w:rsidRPr="00374CDC">
        <w:rPr>
          <w:rFonts w:ascii="Arial" w:hAnsi="Arial" w:cs="Arial"/>
        </w:rPr>
        <w:t>Evaluation</w:t>
      </w:r>
    </w:p>
    <w:p w14:paraId="61DDA0AD" w14:textId="4A761F57" w:rsidR="00C41CDE" w:rsidRPr="00374CDC" w:rsidRDefault="00E77C32" w:rsidP="00374CDC">
      <w:pPr>
        <w:pStyle w:val="ListParagraph"/>
        <w:numPr>
          <w:ilvl w:val="0"/>
          <w:numId w:val="3"/>
        </w:numPr>
        <w:spacing w:line="360" w:lineRule="auto"/>
        <w:rPr>
          <w:rFonts w:ascii="Arial" w:hAnsi="Arial" w:cs="Arial"/>
        </w:rPr>
      </w:pPr>
      <w:r w:rsidRPr="00374CDC">
        <w:rPr>
          <w:rFonts w:ascii="Arial" w:hAnsi="Arial" w:cs="Arial"/>
        </w:rPr>
        <w:t>Analysis</w:t>
      </w:r>
    </w:p>
    <w:p w14:paraId="309D1CEE" w14:textId="788DB7E7" w:rsidR="00E77C32" w:rsidRPr="00374CDC" w:rsidRDefault="00E77C32" w:rsidP="00374CDC">
      <w:pPr>
        <w:pStyle w:val="ListParagraph"/>
        <w:numPr>
          <w:ilvl w:val="0"/>
          <w:numId w:val="3"/>
        </w:numPr>
        <w:spacing w:line="360" w:lineRule="auto"/>
        <w:rPr>
          <w:rFonts w:ascii="Arial" w:hAnsi="Arial" w:cs="Arial"/>
        </w:rPr>
      </w:pPr>
      <w:r w:rsidRPr="00374CDC">
        <w:rPr>
          <w:rFonts w:ascii="Arial" w:hAnsi="Arial" w:cs="Arial"/>
        </w:rPr>
        <w:t>Conclusion</w:t>
      </w:r>
    </w:p>
    <w:p w14:paraId="61BA4562" w14:textId="1226613C" w:rsidR="00E77C32" w:rsidRPr="00374CDC" w:rsidRDefault="00E77C32" w:rsidP="00374CDC">
      <w:pPr>
        <w:pStyle w:val="ListParagraph"/>
        <w:numPr>
          <w:ilvl w:val="0"/>
          <w:numId w:val="3"/>
        </w:numPr>
        <w:spacing w:line="360" w:lineRule="auto"/>
        <w:rPr>
          <w:rFonts w:ascii="Arial" w:hAnsi="Arial" w:cs="Arial"/>
        </w:rPr>
      </w:pPr>
      <w:r w:rsidRPr="00374CDC">
        <w:rPr>
          <w:rFonts w:ascii="Arial" w:hAnsi="Arial" w:cs="Arial"/>
        </w:rPr>
        <w:t>Action plan</w:t>
      </w:r>
    </w:p>
    <w:p w14:paraId="656CF65D" w14:textId="5B38D0C8" w:rsidR="00E14104" w:rsidRPr="00374CDC" w:rsidRDefault="00E14104" w:rsidP="00374CDC">
      <w:pPr>
        <w:pStyle w:val="Heading2"/>
        <w:spacing w:line="360" w:lineRule="auto"/>
        <w:rPr>
          <w:rFonts w:ascii="Arial" w:hAnsi="Arial" w:cs="Arial"/>
          <w:sz w:val="22"/>
          <w:szCs w:val="22"/>
        </w:rPr>
      </w:pPr>
      <w:bookmarkStart w:id="2" w:name="_Toc77663291"/>
      <w:r w:rsidRPr="00374CDC">
        <w:rPr>
          <w:rFonts w:ascii="Arial" w:hAnsi="Arial" w:cs="Arial"/>
          <w:sz w:val="22"/>
          <w:szCs w:val="22"/>
        </w:rPr>
        <w:t>Description</w:t>
      </w:r>
      <w:bookmarkEnd w:id="2"/>
    </w:p>
    <w:p w14:paraId="2DAE7B99" w14:textId="6B125401" w:rsidR="005F2498" w:rsidRPr="00374CDC" w:rsidRDefault="005F2498" w:rsidP="00374CDC">
      <w:pPr>
        <w:spacing w:line="360" w:lineRule="auto"/>
        <w:rPr>
          <w:rFonts w:ascii="Arial" w:hAnsi="Arial" w:cs="Arial"/>
        </w:rPr>
      </w:pPr>
      <w:r w:rsidRPr="00374CDC">
        <w:rPr>
          <w:rFonts w:ascii="Arial" w:hAnsi="Arial" w:cs="Arial"/>
        </w:rPr>
        <w:t xml:space="preserve">What </w:t>
      </w:r>
      <w:proofErr w:type="gramStart"/>
      <w:r w:rsidRPr="00374CDC">
        <w:rPr>
          <w:rFonts w:ascii="Arial" w:hAnsi="Arial" w:cs="Arial"/>
        </w:rPr>
        <w:t>actually happened</w:t>
      </w:r>
      <w:proofErr w:type="gramEnd"/>
      <w:r w:rsidRPr="00374CDC">
        <w:rPr>
          <w:rFonts w:ascii="Arial" w:hAnsi="Arial" w:cs="Arial"/>
        </w:rPr>
        <w:t>?</w:t>
      </w:r>
    </w:p>
    <w:p w14:paraId="6B8DA6A8" w14:textId="45C5AACB" w:rsidR="00E77C32" w:rsidRPr="00374CDC" w:rsidRDefault="00DB6576" w:rsidP="00374CDC">
      <w:pPr>
        <w:spacing w:line="360" w:lineRule="auto"/>
        <w:rPr>
          <w:rFonts w:ascii="Arial" w:hAnsi="Arial" w:cs="Arial"/>
        </w:rPr>
      </w:pPr>
      <w:r w:rsidRPr="00374CDC">
        <w:rPr>
          <w:rFonts w:ascii="Arial" w:hAnsi="Arial" w:cs="Arial"/>
        </w:rPr>
        <w:t>I experienced a problem with my first programme at another university last year</w:t>
      </w:r>
      <w:r w:rsidR="002B4B18" w:rsidRPr="00374CDC">
        <w:rPr>
          <w:rFonts w:ascii="Arial" w:hAnsi="Arial" w:cs="Arial"/>
        </w:rPr>
        <w:t>. W</w:t>
      </w:r>
      <w:r w:rsidR="003740C5" w:rsidRPr="00374CDC">
        <w:rPr>
          <w:rFonts w:ascii="Arial" w:hAnsi="Arial" w:cs="Arial"/>
        </w:rPr>
        <w:t>e had individual and group activities</w:t>
      </w:r>
      <w:r w:rsidR="00A0365A" w:rsidRPr="00374CDC">
        <w:rPr>
          <w:rFonts w:ascii="Arial" w:hAnsi="Arial" w:cs="Arial"/>
        </w:rPr>
        <w:t>.</w:t>
      </w:r>
      <w:r w:rsidR="0097685C" w:rsidRPr="00374CDC">
        <w:rPr>
          <w:rFonts w:ascii="Arial" w:hAnsi="Arial" w:cs="Arial"/>
        </w:rPr>
        <w:t xml:space="preserve"> </w:t>
      </w:r>
      <w:r w:rsidR="00BB62F1" w:rsidRPr="00374CDC">
        <w:rPr>
          <w:rFonts w:ascii="Arial" w:hAnsi="Arial" w:cs="Arial"/>
        </w:rPr>
        <w:t>C</w:t>
      </w:r>
      <w:r w:rsidR="0097685C" w:rsidRPr="00374CDC">
        <w:rPr>
          <w:rFonts w:ascii="Arial" w:hAnsi="Arial" w:cs="Arial"/>
        </w:rPr>
        <w:t>lose to</w:t>
      </w:r>
      <w:r w:rsidR="00A0365A" w:rsidRPr="00374CDC">
        <w:rPr>
          <w:rFonts w:ascii="Arial" w:hAnsi="Arial" w:cs="Arial"/>
        </w:rPr>
        <w:t xml:space="preserve"> week five of learning, the tutor required from us to make a presentation on a specific motivational theory</w:t>
      </w:r>
      <w:r w:rsidR="00205E85" w:rsidRPr="00374CDC">
        <w:rPr>
          <w:rFonts w:ascii="Arial" w:hAnsi="Arial" w:cs="Arial"/>
        </w:rPr>
        <w:t>.</w:t>
      </w:r>
      <w:r w:rsidR="00A0365A" w:rsidRPr="00374CDC">
        <w:rPr>
          <w:rFonts w:ascii="Arial" w:hAnsi="Arial" w:cs="Arial"/>
        </w:rPr>
        <w:t xml:space="preserve"> My colleague and I collaborated to meet the project's needs. We together selected the “Vroom’s expectancy theory” (Vroom, V.H., Deci, E.L., Penguin 19</w:t>
      </w:r>
      <w:r w:rsidR="00A34348" w:rsidRPr="00374CDC">
        <w:rPr>
          <w:rFonts w:ascii="Arial" w:hAnsi="Arial" w:cs="Arial"/>
        </w:rPr>
        <w:t>92</w:t>
      </w:r>
      <w:r w:rsidR="00A0365A" w:rsidRPr="00374CDC">
        <w:rPr>
          <w:rFonts w:ascii="Arial" w:hAnsi="Arial" w:cs="Arial"/>
        </w:rPr>
        <w:t>) as project</w:t>
      </w:r>
      <w:r w:rsidR="00205E85" w:rsidRPr="00374CDC">
        <w:rPr>
          <w:rFonts w:ascii="Arial" w:hAnsi="Arial" w:cs="Arial"/>
        </w:rPr>
        <w:t xml:space="preserve"> task, and divided the structure of assignment equally. I expected each of us to study individually and close to deadline (day before presentation) to meet online for integrating both parts as one. My plan was good but, unfortunately, our writing styles were different for presentation. I wrote the information explaining concepts </w:t>
      </w:r>
      <w:r w:rsidR="0002517E" w:rsidRPr="00374CDC">
        <w:rPr>
          <w:rFonts w:ascii="Arial" w:hAnsi="Arial" w:cs="Arial"/>
        </w:rPr>
        <w:t>and using only facts and references from credible sources, but my colleague used a descriptive style of writing as like</w:t>
      </w:r>
      <w:r w:rsidR="00205E85" w:rsidRPr="00374CDC">
        <w:rPr>
          <w:rFonts w:ascii="Arial" w:hAnsi="Arial" w:cs="Arial"/>
        </w:rPr>
        <w:t xml:space="preserve"> </w:t>
      </w:r>
      <w:r w:rsidR="0002517E" w:rsidRPr="00374CDC">
        <w:rPr>
          <w:rFonts w:ascii="Arial" w:hAnsi="Arial" w:cs="Arial"/>
        </w:rPr>
        <w:t>he was writing a poetry. When I described what was wrong with his portion of the presentation, my teammate tried to reply that he misunderstood the requirements of the task and asked me to rewrite and reorder his part to make one complete piece of work.</w:t>
      </w:r>
    </w:p>
    <w:p w14:paraId="6B22FCDF" w14:textId="420E3CCC" w:rsidR="00E14104" w:rsidRPr="00374CDC" w:rsidRDefault="00E14104" w:rsidP="00374CDC">
      <w:pPr>
        <w:pStyle w:val="Heading2"/>
        <w:spacing w:line="360" w:lineRule="auto"/>
        <w:rPr>
          <w:rFonts w:ascii="Arial" w:hAnsi="Arial" w:cs="Arial"/>
          <w:sz w:val="22"/>
          <w:szCs w:val="22"/>
        </w:rPr>
      </w:pPr>
      <w:bookmarkStart w:id="3" w:name="_Toc77663292"/>
      <w:r w:rsidRPr="00374CDC">
        <w:rPr>
          <w:rFonts w:ascii="Arial" w:hAnsi="Arial" w:cs="Arial"/>
          <w:sz w:val="22"/>
          <w:szCs w:val="22"/>
        </w:rPr>
        <w:t>Feelings</w:t>
      </w:r>
      <w:bookmarkEnd w:id="3"/>
    </w:p>
    <w:p w14:paraId="373F364D" w14:textId="558AE51B" w:rsidR="005F2498" w:rsidRPr="00374CDC" w:rsidRDefault="005F2498" w:rsidP="00374CDC">
      <w:pPr>
        <w:spacing w:line="360" w:lineRule="auto"/>
        <w:rPr>
          <w:rFonts w:ascii="Arial" w:hAnsi="Arial" w:cs="Arial"/>
        </w:rPr>
      </w:pPr>
      <w:r w:rsidRPr="00374CDC">
        <w:rPr>
          <w:rFonts w:ascii="Arial" w:hAnsi="Arial" w:cs="Arial"/>
        </w:rPr>
        <w:t>What were my emotions and opinions?</w:t>
      </w:r>
    </w:p>
    <w:p w14:paraId="0B563CD4" w14:textId="77777777" w:rsidR="0025174A" w:rsidRPr="00374CDC" w:rsidRDefault="0025174A" w:rsidP="00374CDC">
      <w:pPr>
        <w:pStyle w:val="Heading2"/>
        <w:spacing w:line="360" w:lineRule="auto"/>
        <w:rPr>
          <w:rFonts w:ascii="Arial" w:eastAsiaTheme="minorHAnsi" w:hAnsi="Arial" w:cs="Arial"/>
          <w:color w:val="auto"/>
          <w:sz w:val="22"/>
          <w:szCs w:val="22"/>
        </w:rPr>
      </w:pPr>
      <w:bookmarkStart w:id="4" w:name="_Toc77663293"/>
      <w:r w:rsidRPr="00374CDC">
        <w:rPr>
          <w:rFonts w:ascii="Arial" w:eastAsiaTheme="minorHAnsi" w:hAnsi="Arial" w:cs="Arial"/>
          <w:color w:val="auto"/>
          <w:sz w:val="22"/>
          <w:szCs w:val="22"/>
        </w:rPr>
        <w:lastRenderedPageBreak/>
        <w:t>I experienced a problem with my first program at another university last year. We had individual and group activities. Close to week five of learning, the tutor required us to make a presentation on a specific motivational theory. My colleague and I collaborated to meet the project's needs. We together selected the “Vroom’s expectancy theory” (Vroom, V.H., Deci, E.L., Penguin 1992) as a project task, and divided the structure of the assignment equally. I expected each of us to study individually and close to the deadline (day before presentation) to meet online for integrating both parts as one. My plan was good but, unfortunately, our writing styles were different for presentation. I wrote the information explaining concepts and using only facts and references from credible sources, but my colleague used a descriptive style of writing as like he was writing poetry. When I described what was wrong with his portion of the presentation, my teammate tried to reply that he misunderstood the requirements of the task and asked me to rewrite and reorder his part to make one complete piece of work.</w:t>
      </w:r>
    </w:p>
    <w:p w14:paraId="7AD692FD" w14:textId="55B4921D" w:rsidR="00E77C32" w:rsidRPr="00374CDC" w:rsidRDefault="00412DF6" w:rsidP="00374CDC">
      <w:pPr>
        <w:pStyle w:val="Heading2"/>
        <w:spacing w:line="360" w:lineRule="auto"/>
        <w:rPr>
          <w:rFonts w:ascii="Arial" w:hAnsi="Arial" w:cs="Arial"/>
          <w:sz w:val="22"/>
          <w:szCs w:val="22"/>
        </w:rPr>
      </w:pPr>
      <w:r w:rsidRPr="00374CDC">
        <w:rPr>
          <w:rFonts w:ascii="Arial" w:hAnsi="Arial" w:cs="Arial"/>
          <w:sz w:val="22"/>
          <w:szCs w:val="22"/>
        </w:rPr>
        <w:t>Evaluation</w:t>
      </w:r>
      <w:bookmarkEnd w:id="4"/>
    </w:p>
    <w:p w14:paraId="62DAFD9E" w14:textId="724FB23D" w:rsidR="00374CDC" w:rsidRPr="00374CDC" w:rsidRDefault="005F2498" w:rsidP="00374CDC">
      <w:pPr>
        <w:spacing w:line="360" w:lineRule="auto"/>
        <w:rPr>
          <w:rFonts w:ascii="Arial" w:hAnsi="Arial" w:cs="Arial"/>
        </w:rPr>
      </w:pPr>
      <w:r w:rsidRPr="00374CDC">
        <w:rPr>
          <w:rFonts w:ascii="Arial" w:hAnsi="Arial" w:cs="Arial"/>
        </w:rPr>
        <w:t xml:space="preserve">What did I like or dislike about the </w:t>
      </w:r>
      <w:bookmarkStart w:id="5" w:name="_Toc77663295"/>
      <w:r w:rsidR="000D156E" w:rsidRPr="00374CDC">
        <w:rPr>
          <w:rFonts w:ascii="Arial" w:hAnsi="Arial" w:cs="Arial"/>
        </w:rPr>
        <w:t>experience? Participating</w:t>
      </w:r>
      <w:r w:rsidR="00374CDC" w:rsidRPr="00374CDC">
        <w:rPr>
          <w:rFonts w:ascii="Arial" w:hAnsi="Arial" w:cs="Arial"/>
        </w:rPr>
        <w:t xml:space="preserve"> in such activities helps us to improve our interpersonal and communication abilities. As a student, I am eager to use any resources available to increase my chances of effectively advancing my abilities.</w:t>
      </w:r>
    </w:p>
    <w:p w14:paraId="06407F60" w14:textId="77777777" w:rsidR="00374CDC" w:rsidRPr="00374CDC" w:rsidRDefault="00374CDC" w:rsidP="00374CDC">
      <w:pPr>
        <w:pStyle w:val="Heading2"/>
        <w:spacing w:line="360" w:lineRule="auto"/>
        <w:rPr>
          <w:rFonts w:ascii="Arial" w:eastAsiaTheme="minorHAnsi" w:hAnsi="Arial" w:cs="Arial"/>
          <w:color w:val="auto"/>
          <w:sz w:val="22"/>
          <w:szCs w:val="22"/>
        </w:rPr>
      </w:pPr>
      <w:r w:rsidRPr="00374CDC">
        <w:rPr>
          <w:rFonts w:ascii="Arial" w:eastAsiaTheme="minorHAnsi" w:hAnsi="Arial" w:cs="Arial"/>
          <w:color w:val="auto"/>
          <w:sz w:val="22"/>
          <w:szCs w:val="22"/>
        </w:rPr>
        <w:t xml:space="preserve">The fact that we started on the same path, sharing the same </w:t>
      </w:r>
      <w:proofErr w:type="gramStart"/>
      <w:r w:rsidRPr="00374CDC">
        <w:rPr>
          <w:rFonts w:ascii="Arial" w:eastAsiaTheme="minorHAnsi" w:hAnsi="Arial" w:cs="Arial"/>
          <w:color w:val="auto"/>
          <w:sz w:val="22"/>
          <w:szCs w:val="22"/>
        </w:rPr>
        <w:t>topic</w:t>
      </w:r>
      <w:proofErr w:type="gramEnd"/>
      <w:r w:rsidRPr="00374CDC">
        <w:rPr>
          <w:rFonts w:ascii="Arial" w:eastAsiaTheme="minorHAnsi" w:hAnsi="Arial" w:cs="Arial"/>
          <w:color w:val="auto"/>
          <w:sz w:val="22"/>
          <w:szCs w:val="22"/>
        </w:rPr>
        <w:t xml:space="preserve"> and selecting the role, was a plus for that project. When a project begins well, the odds of the end outcome being extraordinary are high.</w:t>
      </w:r>
    </w:p>
    <w:p w14:paraId="645B7F3E" w14:textId="77777777" w:rsidR="00374CDC" w:rsidRPr="00374CDC" w:rsidRDefault="00374CDC" w:rsidP="00374CDC">
      <w:pPr>
        <w:pStyle w:val="Heading2"/>
        <w:spacing w:line="360" w:lineRule="auto"/>
        <w:rPr>
          <w:rFonts w:ascii="Arial" w:eastAsiaTheme="minorHAnsi" w:hAnsi="Arial" w:cs="Arial"/>
          <w:color w:val="auto"/>
          <w:sz w:val="22"/>
          <w:szCs w:val="22"/>
        </w:rPr>
      </w:pPr>
      <w:r w:rsidRPr="00374CDC">
        <w:rPr>
          <w:rFonts w:ascii="Arial" w:eastAsiaTheme="minorHAnsi" w:hAnsi="Arial" w:cs="Arial"/>
          <w:color w:val="auto"/>
          <w:sz w:val="22"/>
          <w:szCs w:val="22"/>
        </w:rPr>
        <w:t>Unfortunately, people differ and do not share the same brain, which is why the result did not surprise me. The fact that I thought we all wrote in the same style did not work, and therefore the group's overall plan failed.</w:t>
      </w:r>
    </w:p>
    <w:p w14:paraId="671BD6B3" w14:textId="30AC7D9B" w:rsidR="0007723B" w:rsidRPr="00374CDC" w:rsidRDefault="0007723B" w:rsidP="00374CDC">
      <w:pPr>
        <w:pStyle w:val="Heading2"/>
        <w:spacing w:line="360" w:lineRule="auto"/>
        <w:rPr>
          <w:rFonts w:ascii="Arial" w:hAnsi="Arial" w:cs="Arial"/>
          <w:sz w:val="22"/>
          <w:szCs w:val="22"/>
        </w:rPr>
      </w:pPr>
      <w:r w:rsidRPr="00374CDC">
        <w:rPr>
          <w:rFonts w:ascii="Arial" w:hAnsi="Arial" w:cs="Arial"/>
          <w:sz w:val="22"/>
          <w:szCs w:val="22"/>
        </w:rPr>
        <w:t>Analysis</w:t>
      </w:r>
      <w:bookmarkEnd w:id="5"/>
    </w:p>
    <w:p w14:paraId="29669CE1" w14:textId="76765509" w:rsidR="005F2498" w:rsidRPr="00374CDC" w:rsidRDefault="005F2498" w:rsidP="00374CDC">
      <w:pPr>
        <w:spacing w:line="360" w:lineRule="auto"/>
        <w:rPr>
          <w:rFonts w:ascii="Arial" w:hAnsi="Arial" w:cs="Arial"/>
        </w:rPr>
      </w:pPr>
      <w:r w:rsidRPr="00374CDC">
        <w:rPr>
          <w:rFonts w:ascii="Arial" w:hAnsi="Arial" w:cs="Arial"/>
        </w:rPr>
        <w:t xml:space="preserve">What do </w:t>
      </w:r>
      <w:r w:rsidR="00734067" w:rsidRPr="00374CDC">
        <w:rPr>
          <w:rFonts w:ascii="Arial" w:hAnsi="Arial" w:cs="Arial"/>
        </w:rPr>
        <w:t>I</w:t>
      </w:r>
      <w:r w:rsidRPr="00374CDC">
        <w:rPr>
          <w:rFonts w:ascii="Arial" w:hAnsi="Arial" w:cs="Arial"/>
        </w:rPr>
        <w:t xml:space="preserve"> make of the situation? What exactly was going on?</w:t>
      </w:r>
    </w:p>
    <w:p w14:paraId="5AC82608" w14:textId="77777777" w:rsidR="00374CDC" w:rsidRPr="00374CDC" w:rsidRDefault="00374CDC" w:rsidP="00374CDC">
      <w:pPr>
        <w:spacing w:line="360" w:lineRule="auto"/>
        <w:rPr>
          <w:rFonts w:ascii="Arial" w:hAnsi="Arial" w:cs="Arial"/>
        </w:rPr>
      </w:pPr>
      <w:r w:rsidRPr="00374CDC">
        <w:rPr>
          <w:rFonts w:ascii="Arial" w:hAnsi="Arial" w:cs="Arial"/>
        </w:rPr>
        <w:t xml:space="preserve">That task helped me improve my self-management and interpersonal skills. According to Alsop and Ryan, “personal knowledge of learning styles and confidence in conveying this is the first stages toward achieving an effective learning environment”. I attempted to communicate with my colleague </w:t>
      </w:r>
      <w:proofErr w:type="gramStart"/>
      <w:r w:rsidRPr="00374CDC">
        <w:rPr>
          <w:rFonts w:ascii="Arial" w:hAnsi="Arial" w:cs="Arial"/>
        </w:rPr>
        <w:t>in order to</w:t>
      </w:r>
      <w:proofErr w:type="gramEnd"/>
      <w:r w:rsidRPr="00374CDC">
        <w:rPr>
          <w:rFonts w:ascii="Arial" w:hAnsi="Arial" w:cs="Arial"/>
        </w:rPr>
        <w:t xml:space="preserve"> comprehend his perspective on the work, however, the correct approach was as I did. I was able to control my emotions, which made me a stronger person and convinced me that I could utilise my communication abilities to aid me in my need. </w:t>
      </w:r>
    </w:p>
    <w:p w14:paraId="4B67EA54" w14:textId="77777777" w:rsidR="00374CDC" w:rsidRPr="00374CDC" w:rsidRDefault="00374CDC" w:rsidP="00374CDC">
      <w:pPr>
        <w:spacing w:line="360" w:lineRule="auto"/>
        <w:rPr>
          <w:rFonts w:ascii="Arial" w:hAnsi="Arial" w:cs="Arial"/>
        </w:rPr>
      </w:pPr>
      <w:r w:rsidRPr="00374CDC">
        <w:rPr>
          <w:rFonts w:ascii="Arial" w:hAnsi="Arial" w:cs="Arial"/>
        </w:rPr>
        <w:t xml:space="preserve"> Another advantage was that I could rely on my abilities to avoid unnecessary disputes and complete the assignment on time. Overall, the learning process was pleasant, and I enjoyed researching information and adapt it to my learning style. Learning, according to experiential </w:t>
      </w:r>
      <w:r w:rsidRPr="00374CDC">
        <w:rPr>
          <w:rFonts w:ascii="Arial" w:hAnsi="Arial" w:cs="Arial"/>
        </w:rPr>
        <w:lastRenderedPageBreak/>
        <w:t>learning theory, is "the process by which knowledge is generated via the transformation of experience." (Arthurs, 2007)</w:t>
      </w:r>
    </w:p>
    <w:p w14:paraId="6C958828" w14:textId="77777777" w:rsidR="00374CDC" w:rsidRPr="00374CDC" w:rsidRDefault="00374CDC" w:rsidP="00374CDC">
      <w:pPr>
        <w:spacing w:line="360" w:lineRule="auto"/>
        <w:rPr>
          <w:rFonts w:ascii="Arial" w:hAnsi="Arial" w:cs="Arial"/>
        </w:rPr>
      </w:pPr>
      <w:r w:rsidRPr="00374CDC">
        <w:rPr>
          <w:rFonts w:ascii="Arial" w:hAnsi="Arial" w:cs="Arial"/>
        </w:rPr>
        <w:t>Learning does not always come without confrontation, and even resolved disputes leave a bitter aftertaste. If I were asked to work in a team again with the same individual, I would most likely reject it since it is not teamwork. Mattie Stepanek concluded that “Unity is strength... when there is teamwork and collaboration, wonderful things can be achieved.” (Currie-</w:t>
      </w:r>
      <w:proofErr w:type="spellStart"/>
      <w:r w:rsidRPr="00374CDC">
        <w:rPr>
          <w:rFonts w:ascii="Arial" w:hAnsi="Arial" w:cs="Arial"/>
        </w:rPr>
        <w:t>Mcghee</w:t>
      </w:r>
      <w:proofErr w:type="spellEnd"/>
      <w:r w:rsidRPr="00374CDC">
        <w:rPr>
          <w:rFonts w:ascii="Arial" w:hAnsi="Arial" w:cs="Arial"/>
        </w:rPr>
        <w:t>, 2008) and clearly that is not about our team.</w:t>
      </w:r>
    </w:p>
    <w:p w14:paraId="3F955919" w14:textId="77777777" w:rsidR="00374CDC" w:rsidRPr="00374CDC" w:rsidRDefault="00374CDC" w:rsidP="00374CDC">
      <w:pPr>
        <w:spacing w:line="360" w:lineRule="auto"/>
        <w:rPr>
          <w:rFonts w:ascii="Arial" w:hAnsi="Arial" w:cs="Arial"/>
        </w:rPr>
      </w:pPr>
      <w:r w:rsidRPr="00374CDC">
        <w:rPr>
          <w:rFonts w:ascii="Arial" w:hAnsi="Arial" w:cs="Arial"/>
        </w:rPr>
        <w:t xml:space="preserve">I realised that when </w:t>
      </w:r>
      <w:proofErr w:type="gramStart"/>
      <w:r w:rsidRPr="00374CDC">
        <w:rPr>
          <w:rFonts w:ascii="Arial" w:hAnsi="Arial" w:cs="Arial"/>
        </w:rPr>
        <w:t>I'm</w:t>
      </w:r>
      <w:proofErr w:type="gramEnd"/>
      <w:r w:rsidRPr="00374CDC">
        <w:rPr>
          <w:rFonts w:ascii="Arial" w:hAnsi="Arial" w:cs="Arial"/>
        </w:rPr>
        <w:t xml:space="preserve"> working alone, I like to work in areas that fit my skills. This appears to me to be the fact in teams too. </w:t>
      </w:r>
      <w:proofErr w:type="spellStart"/>
      <w:r w:rsidRPr="00374CDC">
        <w:rPr>
          <w:rFonts w:ascii="Arial" w:hAnsi="Arial" w:cs="Arial"/>
        </w:rPr>
        <w:t>Dr.</w:t>
      </w:r>
      <w:proofErr w:type="spellEnd"/>
      <w:r w:rsidRPr="00374CDC">
        <w:rPr>
          <w:rFonts w:ascii="Arial" w:hAnsi="Arial" w:cs="Arial"/>
        </w:rPr>
        <w:t xml:space="preserve"> M. Belbin in her work mentioned that “Team roles imply that each individual brings different benefits and drawbacks to a group.” (Belbin, 2010).</w:t>
      </w:r>
    </w:p>
    <w:p w14:paraId="5F87E394" w14:textId="77777777" w:rsidR="00374CDC" w:rsidRPr="00374CDC" w:rsidRDefault="00374CDC" w:rsidP="00374CDC">
      <w:pPr>
        <w:spacing w:line="360" w:lineRule="auto"/>
        <w:rPr>
          <w:rFonts w:ascii="Arial" w:hAnsi="Arial" w:cs="Arial"/>
        </w:rPr>
      </w:pPr>
      <w:r w:rsidRPr="00374CDC">
        <w:rPr>
          <w:rFonts w:ascii="Arial" w:hAnsi="Arial" w:cs="Arial"/>
        </w:rPr>
        <w:t xml:space="preserve">A collaborative learning approach might have provided us with a comfortable environment in which each of us would complete our job effectively. The major goal of analysing learning style is to create an effective teaching technique. </w:t>
      </w:r>
    </w:p>
    <w:p w14:paraId="10CE0A81" w14:textId="7B329A40" w:rsidR="00E77C32" w:rsidRPr="00374CDC" w:rsidRDefault="00374CDC" w:rsidP="00374CDC">
      <w:pPr>
        <w:spacing w:line="360" w:lineRule="auto"/>
        <w:rPr>
          <w:rFonts w:ascii="Arial" w:hAnsi="Arial" w:cs="Arial"/>
        </w:rPr>
      </w:pPr>
      <w:r w:rsidRPr="00374CDC">
        <w:rPr>
          <w:rFonts w:ascii="Arial" w:hAnsi="Arial" w:cs="Arial"/>
        </w:rPr>
        <w:t>Being critical, I should have projected that two separate persons who had never worked in groups before would fail to complete a single piece of work without any problems. Now I realise that the presentation's goal was to get us to work together as a team and try to cooperate utilising problem-solving skills and communication.</w:t>
      </w:r>
    </w:p>
    <w:p w14:paraId="311C8A8E" w14:textId="6439C076" w:rsidR="004F5F1A" w:rsidRPr="00374CDC" w:rsidRDefault="004F5F1A" w:rsidP="00374CDC">
      <w:pPr>
        <w:pStyle w:val="Heading2"/>
        <w:spacing w:line="360" w:lineRule="auto"/>
        <w:rPr>
          <w:rFonts w:ascii="Arial" w:hAnsi="Arial" w:cs="Arial"/>
          <w:sz w:val="22"/>
          <w:szCs w:val="22"/>
        </w:rPr>
      </w:pPr>
      <w:bookmarkStart w:id="6" w:name="_Toc77663296"/>
      <w:r w:rsidRPr="00374CDC">
        <w:rPr>
          <w:rFonts w:ascii="Arial" w:hAnsi="Arial" w:cs="Arial"/>
          <w:sz w:val="22"/>
          <w:szCs w:val="22"/>
        </w:rPr>
        <w:lastRenderedPageBreak/>
        <w:t>Conclusion</w:t>
      </w:r>
      <w:bookmarkEnd w:id="6"/>
    </w:p>
    <w:p w14:paraId="70559666" w14:textId="77777777" w:rsidR="00374CDC" w:rsidRPr="00374CDC" w:rsidRDefault="00374CDC" w:rsidP="00374CDC">
      <w:pPr>
        <w:pStyle w:val="Heading2"/>
        <w:spacing w:line="360" w:lineRule="auto"/>
        <w:rPr>
          <w:rFonts w:ascii="Arial" w:eastAsiaTheme="minorHAnsi" w:hAnsi="Arial" w:cs="Arial"/>
          <w:color w:val="auto"/>
          <w:sz w:val="22"/>
          <w:szCs w:val="22"/>
        </w:rPr>
      </w:pPr>
      <w:bookmarkStart w:id="7" w:name="_Toc77663297"/>
      <w:r w:rsidRPr="00374CDC">
        <w:rPr>
          <w:rFonts w:ascii="Arial" w:eastAsiaTheme="minorHAnsi" w:hAnsi="Arial" w:cs="Arial"/>
          <w:color w:val="auto"/>
          <w:sz w:val="22"/>
          <w:szCs w:val="22"/>
        </w:rPr>
        <w:t xml:space="preserve">What conclusions can I draw from my experiences and the analysis </w:t>
      </w:r>
      <w:proofErr w:type="gramStart"/>
      <w:r w:rsidRPr="00374CDC">
        <w:rPr>
          <w:rFonts w:ascii="Arial" w:eastAsiaTheme="minorHAnsi" w:hAnsi="Arial" w:cs="Arial"/>
          <w:color w:val="auto"/>
          <w:sz w:val="22"/>
          <w:szCs w:val="22"/>
        </w:rPr>
        <w:t>I've</w:t>
      </w:r>
      <w:proofErr w:type="gramEnd"/>
      <w:r w:rsidRPr="00374CDC">
        <w:rPr>
          <w:rFonts w:ascii="Arial" w:eastAsiaTheme="minorHAnsi" w:hAnsi="Arial" w:cs="Arial"/>
          <w:color w:val="auto"/>
          <w:sz w:val="22"/>
          <w:szCs w:val="22"/>
        </w:rPr>
        <w:t xml:space="preserve"> conducted? What can be deduced about my situation and learning style?</w:t>
      </w:r>
    </w:p>
    <w:p w14:paraId="1E77CA7B" w14:textId="29F73DE6" w:rsidR="00374CDC" w:rsidRPr="00374CDC" w:rsidRDefault="00374CDC" w:rsidP="00374CDC">
      <w:pPr>
        <w:pStyle w:val="Heading2"/>
        <w:spacing w:line="360" w:lineRule="auto"/>
        <w:rPr>
          <w:rFonts w:ascii="Arial" w:eastAsiaTheme="minorHAnsi" w:hAnsi="Arial" w:cs="Arial"/>
          <w:color w:val="auto"/>
          <w:sz w:val="22"/>
          <w:szCs w:val="22"/>
        </w:rPr>
      </w:pPr>
      <w:r w:rsidRPr="00374CDC">
        <w:rPr>
          <w:rFonts w:ascii="Arial" w:eastAsiaTheme="minorHAnsi" w:hAnsi="Arial" w:cs="Arial"/>
          <w:color w:val="auto"/>
          <w:sz w:val="22"/>
          <w:szCs w:val="22"/>
        </w:rPr>
        <w:t>“Reflection helps people gain confidence and become more proactive and knowledgeable professionals. When an issue in practice emerges and an attempt is made to understand and overcome it, a person participates in reflection”. (ResearchGate, 216AD)</w:t>
      </w:r>
    </w:p>
    <w:p w14:paraId="749F9B3C" w14:textId="7E8E90F7" w:rsidR="00374CDC" w:rsidRPr="00374CDC" w:rsidRDefault="00374CDC" w:rsidP="00374CDC">
      <w:pPr>
        <w:pStyle w:val="Heading2"/>
        <w:spacing w:line="360" w:lineRule="auto"/>
        <w:rPr>
          <w:rFonts w:ascii="Arial" w:eastAsiaTheme="minorHAnsi" w:hAnsi="Arial" w:cs="Arial"/>
          <w:color w:val="auto"/>
          <w:sz w:val="22"/>
          <w:szCs w:val="22"/>
        </w:rPr>
      </w:pPr>
      <w:r w:rsidRPr="00374CDC">
        <w:rPr>
          <w:rFonts w:ascii="Arial" w:eastAsiaTheme="minorHAnsi" w:hAnsi="Arial" w:cs="Arial"/>
          <w:color w:val="auto"/>
          <w:sz w:val="22"/>
          <w:szCs w:val="22"/>
        </w:rPr>
        <w:t>I learned that once a team divides tasks, we must prepare, as we choose each piece to appear as smooth finish, so would have possibly allowed us to put the portions together as one and submit them without any editing. We occasionally must dispute team decisions to ensure that we are not agreeing just for the sake of politeness.</w:t>
      </w:r>
    </w:p>
    <w:p w14:paraId="75E1D705" w14:textId="77777777" w:rsidR="00374CDC" w:rsidRPr="00374CDC" w:rsidRDefault="00374CDC" w:rsidP="00374CDC">
      <w:pPr>
        <w:pStyle w:val="Heading2"/>
        <w:spacing w:line="360" w:lineRule="auto"/>
        <w:rPr>
          <w:rFonts w:ascii="Arial" w:eastAsiaTheme="minorHAnsi" w:hAnsi="Arial" w:cs="Arial"/>
          <w:color w:val="auto"/>
          <w:sz w:val="22"/>
          <w:szCs w:val="22"/>
        </w:rPr>
      </w:pPr>
      <w:r w:rsidRPr="00374CDC">
        <w:rPr>
          <w:rFonts w:ascii="Arial" w:eastAsiaTheme="minorHAnsi" w:hAnsi="Arial" w:cs="Arial"/>
          <w:color w:val="auto"/>
          <w:sz w:val="22"/>
          <w:szCs w:val="22"/>
        </w:rPr>
        <w:t xml:space="preserve">In retrospect, there are numerous things I would do in different way. I should have informed the class teacher as soon as I understood that my classmate did not want to do his job for that assignment. Ultimately, I believe the most important lesson I gained away from the incident was that I had no interaction with the classmates and that I should have </w:t>
      </w:r>
      <w:proofErr w:type="gramStart"/>
      <w:r w:rsidRPr="00374CDC">
        <w:rPr>
          <w:rFonts w:ascii="Arial" w:eastAsiaTheme="minorHAnsi" w:hAnsi="Arial" w:cs="Arial"/>
          <w:color w:val="auto"/>
          <w:sz w:val="22"/>
          <w:szCs w:val="22"/>
        </w:rPr>
        <w:t>made an attempt</w:t>
      </w:r>
      <w:proofErr w:type="gramEnd"/>
      <w:r w:rsidRPr="00374CDC">
        <w:rPr>
          <w:rFonts w:ascii="Arial" w:eastAsiaTheme="minorHAnsi" w:hAnsi="Arial" w:cs="Arial"/>
          <w:color w:val="auto"/>
          <w:sz w:val="22"/>
          <w:szCs w:val="22"/>
        </w:rPr>
        <w:t xml:space="preserve"> to do so. I could have then explained how concerned I was since.</w:t>
      </w:r>
    </w:p>
    <w:p w14:paraId="7705619F" w14:textId="3E5C4C24" w:rsidR="000C2C9A" w:rsidRPr="00374CDC" w:rsidRDefault="000C2C9A" w:rsidP="00374CDC">
      <w:pPr>
        <w:pStyle w:val="Heading2"/>
        <w:spacing w:line="360" w:lineRule="auto"/>
        <w:rPr>
          <w:rFonts w:ascii="Arial" w:hAnsi="Arial" w:cs="Arial"/>
          <w:sz w:val="22"/>
          <w:szCs w:val="22"/>
        </w:rPr>
      </w:pPr>
      <w:r w:rsidRPr="00374CDC">
        <w:rPr>
          <w:rFonts w:ascii="Arial" w:hAnsi="Arial" w:cs="Arial"/>
          <w:sz w:val="22"/>
          <w:szCs w:val="22"/>
        </w:rPr>
        <w:t>Action plan</w:t>
      </w:r>
      <w:bookmarkEnd w:id="7"/>
    </w:p>
    <w:p w14:paraId="573B737C" w14:textId="00CC2809" w:rsidR="00734067" w:rsidRPr="00374CDC" w:rsidRDefault="00734067" w:rsidP="00374CDC">
      <w:pPr>
        <w:spacing w:line="360" w:lineRule="auto"/>
        <w:rPr>
          <w:rFonts w:ascii="Arial" w:hAnsi="Arial" w:cs="Arial"/>
        </w:rPr>
      </w:pPr>
      <w:r w:rsidRPr="00374CDC">
        <w:rPr>
          <w:rFonts w:ascii="Arial" w:hAnsi="Arial" w:cs="Arial"/>
        </w:rPr>
        <w:t xml:space="preserve">What will I do differently the next time I find myself in this situation? What actions I am planning to do </w:t>
      </w:r>
      <w:proofErr w:type="gramStart"/>
      <w:r w:rsidRPr="00374CDC">
        <w:rPr>
          <w:rFonts w:ascii="Arial" w:hAnsi="Arial" w:cs="Arial"/>
        </w:rPr>
        <w:t>as a result of</w:t>
      </w:r>
      <w:proofErr w:type="gramEnd"/>
      <w:r w:rsidRPr="00374CDC">
        <w:rPr>
          <w:rFonts w:ascii="Arial" w:hAnsi="Arial" w:cs="Arial"/>
        </w:rPr>
        <w:t xml:space="preserve"> what I've learned?</w:t>
      </w:r>
    </w:p>
    <w:p w14:paraId="74EFA189" w14:textId="1B52E8BB" w:rsidR="00B54574" w:rsidRPr="00374CDC" w:rsidRDefault="000C2C9A" w:rsidP="00374CDC">
      <w:pPr>
        <w:spacing w:line="360" w:lineRule="auto"/>
        <w:rPr>
          <w:rFonts w:ascii="Arial" w:hAnsi="Arial" w:cs="Arial"/>
        </w:rPr>
      </w:pPr>
      <w:r w:rsidRPr="00374CDC">
        <w:rPr>
          <w:rFonts w:ascii="Arial" w:hAnsi="Arial" w:cs="Arial"/>
        </w:rPr>
        <w:t xml:space="preserve">When I work with a team the next occasion, </w:t>
      </w:r>
      <w:proofErr w:type="gramStart"/>
      <w:r w:rsidRPr="00374CDC">
        <w:rPr>
          <w:rFonts w:ascii="Arial" w:hAnsi="Arial" w:cs="Arial"/>
        </w:rPr>
        <w:t>I'll</w:t>
      </w:r>
      <w:proofErr w:type="gramEnd"/>
      <w:r w:rsidRPr="00374CDC">
        <w:rPr>
          <w:rFonts w:ascii="Arial" w:hAnsi="Arial" w:cs="Arial"/>
        </w:rPr>
        <w:t xml:space="preserve"> ask them about their skills. </w:t>
      </w:r>
      <w:r w:rsidR="00B54574" w:rsidRPr="00374CDC">
        <w:rPr>
          <w:rFonts w:ascii="Arial" w:hAnsi="Arial" w:cs="Arial"/>
        </w:rPr>
        <w:t xml:space="preserve">I shall </w:t>
      </w:r>
      <w:proofErr w:type="gramStart"/>
      <w:r w:rsidR="00B54574" w:rsidRPr="00374CDC">
        <w:rPr>
          <w:rFonts w:ascii="Arial" w:hAnsi="Arial" w:cs="Arial"/>
        </w:rPr>
        <w:t>make an effort</w:t>
      </w:r>
      <w:proofErr w:type="gramEnd"/>
      <w:r w:rsidR="00B54574" w:rsidRPr="00374CDC">
        <w:rPr>
          <w:rFonts w:ascii="Arial" w:hAnsi="Arial" w:cs="Arial"/>
        </w:rPr>
        <w:t xml:space="preserve"> to strengthen my relationships with colleagues. </w:t>
      </w:r>
      <w:r w:rsidRPr="00374CDC">
        <w:rPr>
          <w:rFonts w:ascii="Arial" w:hAnsi="Arial" w:cs="Arial"/>
        </w:rPr>
        <w:t xml:space="preserve">This is simple to perform and retain at a first encounter, and it may also serve as an introduction if we </w:t>
      </w:r>
      <w:proofErr w:type="gramStart"/>
      <w:r w:rsidRPr="00374CDC">
        <w:rPr>
          <w:rFonts w:ascii="Arial" w:hAnsi="Arial" w:cs="Arial"/>
        </w:rPr>
        <w:t>don't</w:t>
      </w:r>
      <w:proofErr w:type="gramEnd"/>
      <w:r w:rsidRPr="00374CDC">
        <w:rPr>
          <w:rFonts w:ascii="Arial" w:hAnsi="Arial" w:cs="Arial"/>
        </w:rPr>
        <w:t xml:space="preserve"> fully understand each other. Secondly, if we eventually split tasks, I will suggest that we outline ahead of time what we anticipate from it.</w:t>
      </w:r>
    </w:p>
    <w:p w14:paraId="0E895C50" w14:textId="56B71736" w:rsidR="00E77C32" w:rsidRPr="00374CDC" w:rsidRDefault="00B54574" w:rsidP="00374CDC">
      <w:pPr>
        <w:spacing w:line="360" w:lineRule="auto"/>
        <w:rPr>
          <w:rFonts w:ascii="Arial" w:hAnsi="Arial" w:cs="Arial"/>
        </w:rPr>
      </w:pPr>
      <w:r w:rsidRPr="00374CDC">
        <w:rPr>
          <w:rFonts w:ascii="Arial" w:hAnsi="Arial" w:cs="Arial"/>
        </w:rPr>
        <w:t>I will</w:t>
      </w:r>
      <w:r w:rsidR="000C2C9A" w:rsidRPr="00374CDC">
        <w:rPr>
          <w:rFonts w:ascii="Arial" w:hAnsi="Arial" w:cs="Arial"/>
        </w:rPr>
        <w:t xml:space="preserve"> recommend that we write one part together before we start our individual work so that we can reflect it in our own writing.</w:t>
      </w:r>
    </w:p>
    <w:p w14:paraId="68585F48" w14:textId="4F9FA57D" w:rsidR="00C1746F" w:rsidRPr="00374CDC" w:rsidRDefault="00C1746F" w:rsidP="00374CDC">
      <w:pPr>
        <w:pStyle w:val="Heading1"/>
        <w:spacing w:line="360" w:lineRule="auto"/>
        <w:rPr>
          <w:rFonts w:ascii="Arial" w:hAnsi="Arial" w:cs="Arial"/>
          <w:sz w:val="22"/>
          <w:szCs w:val="22"/>
        </w:rPr>
      </w:pPr>
      <w:bookmarkStart w:id="8" w:name="_Toc77663298"/>
      <w:r w:rsidRPr="00374CDC">
        <w:rPr>
          <w:rFonts w:ascii="Arial" w:hAnsi="Arial" w:cs="Arial"/>
          <w:sz w:val="22"/>
          <w:szCs w:val="22"/>
        </w:rPr>
        <w:t>Conclusion</w:t>
      </w:r>
      <w:r w:rsidR="00B677DF" w:rsidRPr="00374CDC">
        <w:rPr>
          <w:rFonts w:ascii="Arial" w:hAnsi="Arial" w:cs="Arial"/>
          <w:sz w:val="22"/>
          <w:szCs w:val="22"/>
        </w:rPr>
        <w:t>:</w:t>
      </w:r>
      <w:bookmarkEnd w:id="8"/>
    </w:p>
    <w:p w14:paraId="4E666EEC" w14:textId="77777777" w:rsidR="00340400" w:rsidRPr="00374CDC" w:rsidRDefault="004F2F69" w:rsidP="00374CDC">
      <w:pPr>
        <w:spacing w:line="360" w:lineRule="auto"/>
        <w:rPr>
          <w:rFonts w:ascii="Arial" w:hAnsi="Arial" w:cs="Arial"/>
        </w:rPr>
      </w:pPr>
      <w:r w:rsidRPr="00374CDC">
        <w:rPr>
          <w:rFonts w:ascii="Arial" w:hAnsi="Arial" w:cs="Arial"/>
        </w:rPr>
        <w:t xml:space="preserve">This </w:t>
      </w:r>
      <w:r w:rsidR="00E752CD" w:rsidRPr="00374CDC">
        <w:rPr>
          <w:rFonts w:ascii="Arial" w:hAnsi="Arial" w:cs="Arial"/>
        </w:rPr>
        <w:t xml:space="preserve">reflection </w:t>
      </w:r>
      <w:r w:rsidRPr="00374CDC">
        <w:rPr>
          <w:rFonts w:ascii="Arial" w:hAnsi="Arial" w:cs="Arial"/>
        </w:rPr>
        <w:t xml:space="preserve">based on Gibbs' reflective cycle enabled me to go back in time and recreate an incident that occurred during the module activity. </w:t>
      </w:r>
    </w:p>
    <w:p w14:paraId="65059FF7" w14:textId="1BCB49D3" w:rsidR="00340400" w:rsidRPr="00374CDC" w:rsidRDefault="00F807DB" w:rsidP="00374CDC">
      <w:pPr>
        <w:spacing w:line="360" w:lineRule="auto"/>
        <w:rPr>
          <w:rFonts w:ascii="Arial" w:hAnsi="Arial" w:cs="Arial"/>
        </w:rPr>
      </w:pPr>
      <w:r w:rsidRPr="00374CDC">
        <w:rPr>
          <w:rFonts w:ascii="Arial" w:hAnsi="Arial" w:cs="Arial"/>
        </w:rPr>
        <w:t xml:space="preserve">What happened? </w:t>
      </w:r>
      <w:r w:rsidR="004F2F69" w:rsidRPr="00374CDC">
        <w:rPr>
          <w:rFonts w:ascii="Arial" w:hAnsi="Arial" w:cs="Arial"/>
        </w:rPr>
        <w:t xml:space="preserve">My teammate and I had a little disagreement </w:t>
      </w:r>
      <w:proofErr w:type="gramStart"/>
      <w:r w:rsidR="004F2F69" w:rsidRPr="00374CDC">
        <w:rPr>
          <w:rFonts w:ascii="Arial" w:hAnsi="Arial" w:cs="Arial"/>
        </w:rPr>
        <w:t>as a result of</w:t>
      </w:r>
      <w:proofErr w:type="gramEnd"/>
      <w:r w:rsidR="004F2F69" w:rsidRPr="00374CDC">
        <w:rPr>
          <w:rFonts w:ascii="Arial" w:hAnsi="Arial" w:cs="Arial"/>
        </w:rPr>
        <w:t xml:space="preserve"> the circumstance.</w:t>
      </w:r>
      <w:r w:rsidR="00404953" w:rsidRPr="00374CDC">
        <w:rPr>
          <w:rFonts w:ascii="Arial" w:hAnsi="Arial" w:cs="Arial"/>
        </w:rPr>
        <w:t xml:space="preserve"> </w:t>
      </w:r>
    </w:p>
    <w:p w14:paraId="014FD3DD" w14:textId="4081A8CD" w:rsidR="00340400" w:rsidRPr="00374CDC" w:rsidRDefault="00404953" w:rsidP="00374CDC">
      <w:pPr>
        <w:spacing w:line="360" w:lineRule="auto"/>
        <w:rPr>
          <w:rFonts w:ascii="Arial" w:hAnsi="Arial" w:cs="Arial"/>
        </w:rPr>
      </w:pPr>
      <w:r w:rsidRPr="00374CDC">
        <w:rPr>
          <w:rFonts w:ascii="Arial" w:hAnsi="Arial" w:cs="Arial"/>
        </w:rPr>
        <w:t xml:space="preserve">How was I feeling at the beginning? </w:t>
      </w:r>
      <w:r w:rsidR="004F2F69" w:rsidRPr="00374CDC">
        <w:rPr>
          <w:rFonts w:ascii="Arial" w:hAnsi="Arial" w:cs="Arial"/>
        </w:rPr>
        <w:t>Describing my emotions was undeniably difficult, and I was convinced that I would never engage in any group activity again.</w:t>
      </w:r>
    </w:p>
    <w:p w14:paraId="2CC2EF3D" w14:textId="1BF72086" w:rsidR="00C05212" w:rsidRPr="00374CDC" w:rsidRDefault="004F2F69" w:rsidP="00374CDC">
      <w:pPr>
        <w:spacing w:line="360" w:lineRule="auto"/>
        <w:rPr>
          <w:rFonts w:ascii="Arial" w:hAnsi="Arial" w:cs="Arial"/>
        </w:rPr>
      </w:pPr>
      <w:r w:rsidRPr="00374CDC">
        <w:rPr>
          <w:rFonts w:ascii="Arial" w:hAnsi="Arial" w:cs="Arial"/>
        </w:rPr>
        <w:lastRenderedPageBreak/>
        <w:t xml:space="preserve"> </w:t>
      </w:r>
      <w:r w:rsidR="003E3AF0" w:rsidRPr="00374CDC">
        <w:rPr>
          <w:rFonts w:ascii="Arial" w:hAnsi="Arial" w:cs="Arial"/>
        </w:rPr>
        <w:t xml:space="preserve">What was good about the experience for me? </w:t>
      </w:r>
      <w:r w:rsidR="00B91132" w:rsidRPr="00374CDC">
        <w:rPr>
          <w:rFonts w:ascii="Arial" w:hAnsi="Arial" w:cs="Arial"/>
        </w:rPr>
        <w:t>The atmosphere helped me to enhance my communication skills as well as my management abilities</w:t>
      </w:r>
      <w:r w:rsidR="00340400" w:rsidRPr="00374CDC">
        <w:rPr>
          <w:rFonts w:ascii="Arial" w:hAnsi="Arial" w:cs="Arial"/>
        </w:rPr>
        <w:t>.</w:t>
      </w:r>
    </w:p>
    <w:p w14:paraId="34994FE6" w14:textId="2E6FBCD3" w:rsidR="00B91132" w:rsidRPr="00374CDC" w:rsidRDefault="00340400" w:rsidP="00374CDC">
      <w:pPr>
        <w:spacing w:line="360" w:lineRule="auto"/>
        <w:rPr>
          <w:rFonts w:ascii="Arial" w:hAnsi="Arial" w:cs="Arial"/>
        </w:rPr>
      </w:pPr>
      <w:r w:rsidRPr="00374CDC">
        <w:rPr>
          <w:rFonts w:ascii="Arial" w:hAnsi="Arial" w:cs="Arial"/>
        </w:rPr>
        <w:t xml:space="preserve"> What</w:t>
      </w:r>
      <w:r w:rsidR="00C05212" w:rsidRPr="00374CDC">
        <w:rPr>
          <w:rFonts w:ascii="Arial" w:hAnsi="Arial" w:cs="Arial"/>
        </w:rPr>
        <w:t xml:space="preserve"> was bad about the experience for others?</w:t>
      </w:r>
      <w:r w:rsidR="00633D1A" w:rsidRPr="00374CDC">
        <w:rPr>
          <w:rFonts w:ascii="Arial" w:hAnsi="Arial" w:cs="Arial"/>
        </w:rPr>
        <w:t xml:space="preserve"> I may have gone too far and not given my colleague the option of freedom.</w:t>
      </w:r>
    </w:p>
    <w:p w14:paraId="0FABBD9A" w14:textId="3E4EEA0F" w:rsidR="00BB74DA" w:rsidRPr="00374CDC" w:rsidRDefault="00BB74DA" w:rsidP="00374CDC">
      <w:pPr>
        <w:spacing w:line="360" w:lineRule="auto"/>
        <w:rPr>
          <w:rFonts w:ascii="Arial" w:hAnsi="Arial" w:cs="Arial"/>
        </w:rPr>
      </w:pPr>
      <w:r w:rsidRPr="00374CDC">
        <w:rPr>
          <w:rFonts w:ascii="Arial" w:hAnsi="Arial" w:cs="Arial"/>
        </w:rPr>
        <w:t>Did it go as expected?</w:t>
      </w:r>
    </w:p>
    <w:p w14:paraId="703E6BDB" w14:textId="521F3130" w:rsidR="00BB74DA" w:rsidRPr="00374CDC" w:rsidRDefault="004F2F69" w:rsidP="00374CDC">
      <w:pPr>
        <w:spacing w:line="360" w:lineRule="auto"/>
        <w:rPr>
          <w:rFonts w:ascii="Arial" w:hAnsi="Arial" w:cs="Arial"/>
        </w:rPr>
      </w:pPr>
      <w:r w:rsidRPr="00374CDC">
        <w:rPr>
          <w:rFonts w:ascii="Arial" w:hAnsi="Arial" w:cs="Arial"/>
        </w:rPr>
        <w:t xml:space="preserve">We were able to reorganise at the completion of that </w:t>
      </w:r>
      <w:r w:rsidR="00B0181D" w:rsidRPr="00374CDC">
        <w:rPr>
          <w:rFonts w:ascii="Arial" w:hAnsi="Arial" w:cs="Arial"/>
        </w:rPr>
        <w:t>task</w:t>
      </w:r>
      <w:r w:rsidRPr="00374CDC">
        <w:rPr>
          <w:rFonts w:ascii="Arial" w:hAnsi="Arial" w:cs="Arial"/>
        </w:rPr>
        <w:t>.</w:t>
      </w:r>
    </w:p>
    <w:p w14:paraId="5CE8CB93" w14:textId="77777777" w:rsidR="00B677DF" w:rsidRPr="00374CDC" w:rsidRDefault="00BB74DA" w:rsidP="00374CDC">
      <w:pPr>
        <w:spacing w:line="360" w:lineRule="auto"/>
        <w:rPr>
          <w:rFonts w:ascii="Arial" w:hAnsi="Arial" w:cs="Arial"/>
        </w:rPr>
      </w:pPr>
      <w:r w:rsidRPr="00374CDC">
        <w:rPr>
          <w:rFonts w:ascii="Arial" w:hAnsi="Arial" w:cs="Arial"/>
        </w:rPr>
        <w:t>What theory helps me understand the experience?</w:t>
      </w:r>
    </w:p>
    <w:p w14:paraId="39824413" w14:textId="623EECDC" w:rsidR="00C1746F" w:rsidRPr="00374CDC" w:rsidRDefault="00C06960" w:rsidP="00374CDC">
      <w:pPr>
        <w:spacing w:line="360" w:lineRule="auto"/>
        <w:rPr>
          <w:rFonts w:ascii="Arial" w:hAnsi="Arial" w:cs="Arial"/>
        </w:rPr>
      </w:pPr>
      <w:r w:rsidRPr="00374CDC">
        <w:rPr>
          <w:rFonts w:ascii="Arial" w:hAnsi="Arial" w:cs="Arial"/>
        </w:rPr>
        <w:t>The reflective cycle made me understand that b</w:t>
      </w:r>
      <w:r w:rsidR="000F3E5B" w:rsidRPr="00374CDC">
        <w:rPr>
          <w:rFonts w:ascii="Arial" w:hAnsi="Arial" w:cs="Arial"/>
        </w:rPr>
        <w:t>eing a part of a group includes listening to and cooperating with others, which is essential for a successful cooperation</w:t>
      </w:r>
      <w:r w:rsidR="00AD6D50" w:rsidRPr="00374CDC">
        <w:rPr>
          <w:rFonts w:ascii="Arial" w:hAnsi="Arial" w:cs="Arial"/>
        </w:rPr>
        <w:t xml:space="preserve"> and collaborative learning style had to be agreed at the beginning.</w:t>
      </w:r>
    </w:p>
    <w:p w14:paraId="18A9A75A" w14:textId="448E5DD2" w:rsidR="00ED6621" w:rsidRPr="00374CDC" w:rsidRDefault="00ED6621" w:rsidP="00374CDC">
      <w:pPr>
        <w:spacing w:line="360" w:lineRule="auto"/>
        <w:rPr>
          <w:rFonts w:ascii="Arial" w:hAnsi="Arial" w:cs="Arial"/>
        </w:rPr>
      </w:pPr>
      <w:r w:rsidRPr="00374CDC">
        <w:rPr>
          <w:rFonts w:ascii="Arial" w:hAnsi="Arial" w:cs="Arial"/>
        </w:rPr>
        <w:t>Could I have it done differently?</w:t>
      </w:r>
    </w:p>
    <w:p w14:paraId="24B21D01" w14:textId="5ADAB74B" w:rsidR="00065071" w:rsidRPr="00374CDC" w:rsidRDefault="00065071" w:rsidP="00374CDC">
      <w:pPr>
        <w:spacing w:line="360" w:lineRule="auto"/>
        <w:rPr>
          <w:rFonts w:ascii="Arial" w:hAnsi="Arial" w:cs="Arial"/>
        </w:rPr>
      </w:pPr>
      <w:r w:rsidRPr="00374CDC">
        <w:rPr>
          <w:rFonts w:ascii="Arial" w:hAnsi="Arial" w:cs="Arial"/>
        </w:rPr>
        <w:t>As it was a group activity, we</w:t>
      </w:r>
      <w:r w:rsidR="004B7E46" w:rsidRPr="00374CDC">
        <w:rPr>
          <w:rFonts w:ascii="Arial" w:hAnsi="Arial" w:cs="Arial"/>
        </w:rPr>
        <w:t xml:space="preserve"> should </w:t>
      </w:r>
      <w:r w:rsidR="00D221B2" w:rsidRPr="00374CDC">
        <w:rPr>
          <w:rFonts w:ascii="Arial" w:hAnsi="Arial" w:cs="Arial"/>
        </w:rPr>
        <w:t>have</w:t>
      </w:r>
      <w:r w:rsidRPr="00374CDC">
        <w:rPr>
          <w:rFonts w:ascii="Arial" w:hAnsi="Arial" w:cs="Arial"/>
        </w:rPr>
        <w:t xml:space="preserve"> to organize and support </w:t>
      </w:r>
      <w:r w:rsidR="001012EE" w:rsidRPr="00374CDC">
        <w:rPr>
          <w:rFonts w:ascii="Arial" w:hAnsi="Arial" w:cs="Arial"/>
        </w:rPr>
        <w:t>for achieving the maximum results.</w:t>
      </w:r>
    </w:p>
    <w:p w14:paraId="13B68C3E" w14:textId="4D06E1DA" w:rsidR="00D221B2" w:rsidRPr="00374CDC" w:rsidRDefault="00D221B2" w:rsidP="00374CDC">
      <w:pPr>
        <w:spacing w:line="360" w:lineRule="auto"/>
        <w:rPr>
          <w:rFonts w:ascii="Arial" w:hAnsi="Arial" w:cs="Arial"/>
        </w:rPr>
      </w:pPr>
      <w:r w:rsidRPr="00374CDC">
        <w:rPr>
          <w:rFonts w:ascii="Arial" w:hAnsi="Arial" w:cs="Arial"/>
        </w:rPr>
        <w:t>What aspect of my know</w:t>
      </w:r>
      <w:r w:rsidR="00B61308" w:rsidRPr="00374CDC">
        <w:rPr>
          <w:rFonts w:ascii="Arial" w:hAnsi="Arial" w:cs="Arial"/>
        </w:rPr>
        <w:t>ledge could I develop?</w:t>
      </w:r>
    </w:p>
    <w:p w14:paraId="1C1347CE" w14:textId="6C7371E7" w:rsidR="00B61308" w:rsidRPr="00374CDC" w:rsidRDefault="00B61308" w:rsidP="00374CDC">
      <w:pPr>
        <w:spacing w:line="360" w:lineRule="auto"/>
        <w:rPr>
          <w:rFonts w:ascii="Arial" w:hAnsi="Arial" w:cs="Arial"/>
        </w:rPr>
      </w:pPr>
      <w:r w:rsidRPr="00374CDC">
        <w:rPr>
          <w:rFonts w:ascii="Arial" w:hAnsi="Arial" w:cs="Arial"/>
        </w:rPr>
        <w:t xml:space="preserve">I discovered that I have capacities </w:t>
      </w:r>
      <w:r w:rsidR="00F16C67" w:rsidRPr="00374CDC">
        <w:rPr>
          <w:rFonts w:ascii="Arial" w:hAnsi="Arial" w:cs="Arial"/>
        </w:rPr>
        <w:t>to interact in a positive or negative aspect</w:t>
      </w:r>
      <w:r w:rsidR="00CC67E0" w:rsidRPr="00374CDC">
        <w:rPr>
          <w:rFonts w:ascii="Arial" w:hAnsi="Arial" w:cs="Arial"/>
        </w:rPr>
        <w:t>s with a wide range of people</w:t>
      </w:r>
      <w:r w:rsidR="00E454FD" w:rsidRPr="00374CDC">
        <w:rPr>
          <w:rFonts w:ascii="Arial" w:hAnsi="Arial" w:cs="Arial"/>
        </w:rPr>
        <w:t xml:space="preserve">. </w:t>
      </w:r>
      <w:r w:rsidR="00875002" w:rsidRPr="00374CDC">
        <w:rPr>
          <w:rFonts w:ascii="Arial" w:hAnsi="Arial" w:cs="Arial"/>
        </w:rPr>
        <w:t>These skills</w:t>
      </w:r>
      <w:r w:rsidR="00E454FD" w:rsidRPr="00374CDC">
        <w:rPr>
          <w:rFonts w:ascii="Arial" w:hAnsi="Arial" w:cs="Arial"/>
        </w:rPr>
        <w:t xml:space="preserve"> enable </w:t>
      </w:r>
      <w:r w:rsidR="00875002" w:rsidRPr="00374CDC">
        <w:rPr>
          <w:rFonts w:ascii="Arial" w:hAnsi="Arial" w:cs="Arial"/>
        </w:rPr>
        <w:t>me</w:t>
      </w:r>
      <w:r w:rsidR="00E454FD" w:rsidRPr="00374CDC">
        <w:rPr>
          <w:rFonts w:ascii="Arial" w:hAnsi="Arial" w:cs="Arial"/>
        </w:rPr>
        <w:t xml:space="preserve"> to form stronger and more enduring connections, both at home and at </w:t>
      </w:r>
      <w:r w:rsidR="00374CDC" w:rsidRPr="00374CDC">
        <w:rPr>
          <w:rFonts w:ascii="Arial" w:hAnsi="Arial" w:cs="Arial"/>
        </w:rPr>
        <w:t>university</w:t>
      </w:r>
      <w:r w:rsidR="00E454FD" w:rsidRPr="00374CDC">
        <w:rPr>
          <w:rFonts w:ascii="Arial" w:hAnsi="Arial" w:cs="Arial"/>
        </w:rPr>
        <w:t>.</w:t>
      </w:r>
    </w:p>
    <w:p w14:paraId="39C4B47A" w14:textId="797811ED" w:rsidR="003C506B" w:rsidRPr="00374CDC" w:rsidRDefault="003C506B" w:rsidP="00374CDC">
      <w:pPr>
        <w:spacing w:line="360" w:lineRule="auto"/>
        <w:rPr>
          <w:rFonts w:ascii="Arial" w:hAnsi="Arial" w:cs="Arial"/>
        </w:rPr>
      </w:pPr>
      <w:r w:rsidRPr="00374CDC">
        <w:rPr>
          <w:rFonts w:ascii="Arial" w:hAnsi="Arial" w:cs="Arial"/>
        </w:rPr>
        <w:t>Writing this perspective, I realised that the purpose of the exercise was not for us to split duties or be apart, but for us to push work in teams, which was difficult to do. I recognised the tutor's point of view in assigning this job, and it was for our own benefit, pushing us to build our interpersonal skills and allowing us to utilise and develop our learning style.</w:t>
      </w:r>
    </w:p>
    <w:p w14:paraId="358933A3" w14:textId="77777777" w:rsidR="00D221B2" w:rsidRDefault="00D221B2" w:rsidP="004F2F69">
      <w:pPr>
        <w:spacing w:line="360" w:lineRule="auto"/>
        <w:rPr>
          <w:rFonts w:ascii="Arial" w:hAnsi="Arial" w:cs="Arial"/>
        </w:rPr>
      </w:pPr>
    </w:p>
    <w:p w14:paraId="73FE87C5" w14:textId="06AB8E01" w:rsidR="008C7861" w:rsidRDefault="008C7861" w:rsidP="004F2F69">
      <w:pPr>
        <w:spacing w:line="360" w:lineRule="auto"/>
        <w:rPr>
          <w:rFonts w:ascii="Arial" w:hAnsi="Arial" w:cs="Arial"/>
        </w:rPr>
      </w:pPr>
    </w:p>
    <w:p w14:paraId="7E736319" w14:textId="2BADB2C4" w:rsidR="008C7861" w:rsidRDefault="008C7861" w:rsidP="004F2F69">
      <w:pPr>
        <w:spacing w:line="360" w:lineRule="auto"/>
        <w:rPr>
          <w:rFonts w:ascii="Arial" w:hAnsi="Arial" w:cs="Arial"/>
        </w:rPr>
      </w:pPr>
    </w:p>
    <w:p w14:paraId="41AFC645" w14:textId="0F562055" w:rsidR="008C7861" w:rsidRDefault="008C7861" w:rsidP="004F2F69">
      <w:pPr>
        <w:spacing w:line="360" w:lineRule="auto"/>
        <w:rPr>
          <w:rFonts w:ascii="Arial" w:hAnsi="Arial" w:cs="Arial"/>
        </w:rPr>
      </w:pPr>
    </w:p>
    <w:p w14:paraId="1CB4C2F9" w14:textId="4D09925A" w:rsidR="00F44EA2" w:rsidRDefault="00F44EA2" w:rsidP="00374CDC">
      <w:pPr>
        <w:pStyle w:val="Title"/>
      </w:pPr>
    </w:p>
    <w:p w14:paraId="03406A21" w14:textId="593428E3" w:rsidR="0040755B" w:rsidRDefault="0040755B" w:rsidP="0040755B"/>
    <w:p w14:paraId="41116F73" w14:textId="77777777" w:rsidR="0040755B" w:rsidRPr="0040755B" w:rsidRDefault="0040755B" w:rsidP="0040755B"/>
    <w:p w14:paraId="31976F41" w14:textId="6EDFF28A" w:rsidR="00C1746F" w:rsidRDefault="00C1746F" w:rsidP="00C1746F">
      <w:pPr>
        <w:pStyle w:val="Heading1"/>
        <w:rPr>
          <w:rFonts w:ascii="Arial" w:hAnsi="Arial" w:cs="Arial"/>
        </w:rPr>
      </w:pPr>
      <w:bookmarkStart w:id="9" w:name="_Toc77663299"/>
      <w:r w:rsidRPr="00C1746F">
        <w:rPr>
          <w:rFonts w:ascii="Arial" w:hAnsi="Arial" w:cs="Arial"/>
        </w:rPr>
        <w:lastRenderedPageBreak/>
        <w:t>References</w:t>
      </w:r>
      <w:bookmarkEnd w:id="9"/>
    </w:p>
    <w:p w14:paraId="206877AB" w14:textId="62C3A560" w:rsidR="00C1746F" w:rsidRDefault="00C1746F" w:rsidP="00C1746F"/>
    <w:p w14:paraId="166B36C4" w14:textId="03773A3E" w:rsidR="00C1746F" w:rsidRPr="00D3611E" w:rsidRDefault="00C1746F" w:rsidP="00C1746F">
      <w:pPr>
        <w:spacing w:line="360" w:lineRule="auto"/>
        <w:rPr>
          <w:rFonts w:ascii="Arial" w:hAnsi="Arial" w:cs="Arial"/>
        </w:rPr>
      </w:pPr>
      <w:r w:rsidRPr="00D3611E">
        <w:rPr>
          <w:rFonts w:ascii="Arial" w:hAnsi="Arial" w:cs="Arial"/>
        </w:rPr>
        <w:t>Alsop A, Ryan S. Making the most of fieldwork education: a practical approach. California: Springer; 2013.</w:t>
      </w:r>
    </w:p>
    <w:p w14:paraId="034EE660" w14:textId="77777777" w:rsidR="00C1746F" w:rsidRPr="00D3611E" w:rsidRDefault="00C1746F" w:rsidP="00C1746F">
      <w:pPr>
        <w:widowControl w:val="0"/>
        <w:autoSpaceDE w:val="0"/>
        <w:autoSpaceDN w:val="0"/>
        <w:adjustRightInd w:val="0"/>
        <w:spacing w:after="240" w:line="360" w:lineRule="auto"/>
        <w:rPr>
          <w:rFonts w:ascii="Arial" w:hAnsi="Arial" w:cs="Arial"/>
          <w:lang w:val="en-US"/>
        </w:rPr>
      </w:pPr>
      <w:r w:rsidRPr="00D3611E">
        <w:rPr>
          <w:rFonts w:ascii="Arial" w:hAnsi="Arial" w:cs="Arial"/>
          <w:lang w:val="en-US"/>
        </w:rPr>
        <w:t xml:space="preserve">Arthurs, J.B. (2007). A juggling act in the classroom: Managing different learning styles. </w:t>
      </w:r>
      <w:r w:rsidRPr="00D3611E">
        <w:rPr>
          <w:rFonts w:ascii="Arial" w:hAnsi="Arial" w:cs="Arial"/>
          <w:i/>
          <w:iCs/>
          <w:lang w:val="en-US"/>
        </w:rPr>
        <w:t>Teaching and Learning in Nursing</w:t>
      </w:r>
      <w:r w:rsidRPr="00D3611E">
        <w:rPr>
          <w:rFonts w:ascii="Arial" w:hAnsi="Arial" w:cs="Arial"/>
          <w:lang w:val="en-US"/>
        </w:rPr>
        <w:t>, 2(1), pp.2–7.</w:t>
      </w:r>
    </w:p>
    <w:p w14:paraId="04E8A614" w14:textId="212F562E" w:rsidR="00C1746F" w:rsidRPr="00D3611E" w:rsidRDefault="00C1746F" w:rsidP="00C1746F">
      <w:pPr>
        <w:widowControl w:val="0"/>
        <w:autoSpaceDE w:val="0"/>
        <w:autoSpaceDN w:val="0"/>
        <w:adjustRightInd w:val="0"/>
        <w:spacing w:after="240" w:line="360" w:lineRule="auto"/>
        <w:rPr>
          <w:rFonts w:ascii="Arial" w:hAnsi="Arial" w:cs="Arial"/>
          <w:lang w:val="en-US"/>
        </w:rPr>
      </w:pPr>
      <w:r w:rsidRPr="00D3611E">
        <w:rPr>
          <w:rFonts w:ascii="Arial" w:hAnsi="Arial" w:cs="Arial"/>
          <w:lang w:val="en-US"/>
        </w:rPr>
        <w:t xml:space="preserve">Belbin, R.M. (2010). Design Innovation and the TEAM. </w:t>
      </w:r>
      <w:r w:rsidRPr="00D3611E">
        <w:rPr>
          <w:rFonts w:ascii="Arial" w:hAnsi="Arial" w:cs="Arial"/>
          <w:i/>
          <w:iCs/>
          <w:lang w:val="en-US"/>
        </w:rPr>
        <w:t>Design Management Journal (Former Series)</w:t>
      </w:r>
      <w:r w:rsidRPr="00D3611E">
        <w:rPr>
          <w:rFonts w:ascii="Arial" w:hAnsi="Arial" w:cs="Arial"/>
          <w:lang w:val="en-US"/>
        </w:rPr>
        <w:t>, 2(3), pp.38–42.</w:t>
      </w:r>
    </w:p>
    <w:p w14:paraId="05453749" w14:textId="77777777" w:rsidR="00D3611E" w:rsidRPr="00D3611E" w:rsidRDefault="00D3611E" w:rsidP="00D3611E">
      <w:pPr>
        <w:widowControl w:val="0"/>
        <w:autoSpaceDE w:val="0"/>
        <w:autoSpaceDN w:val="0"/>
        <w:adjustRightInd w:val="0"/>
        <w:spacing w:after="240" w:line="360" w:lineRule="auto"/>
        <w:rPr>
          <w:rFonts w:ascii="Arial" w:hAnsi="Arial" w:cs="Arial"/>
          <w:lang w:val="en-US"/>
        </w:rPr>
      </w:pPr>
      <w:r w:rsidRPr="00D3611E">
        <w:rPr>
          <w:rFonts w:ascii="Arial" w:hAnsi="Arial" w:cs="Arial"/>
          <w:lang w:val="en-US"/>
        </w:rPr>
        <w:t xml:space="preserve">Brown, N. (2019). </w:t>
      </w:r>
      <w:r w:rsidRPr="00D3611E">
        <w:rPr>
          <w:rFonts w:ascii="Arial" w:hAnsi="Arial" w:cs="Arial"/>
          <w:i/>
          <w:iCs/>
          <w:lang w:val="en-US"/>
        </w:rPr>
        <w:t>Reflective Model According to Gibbs</w:t>
      </w:r>
      <w:r w:rsidRPr="00D3611E">
        <w:rPr>
          <w:rFonts w:ascii="Arial" w:hAnsi="Arial" w:cs="Arial"/>
          <w:lang w:val="en-US"/>
        </w:rPr>
        <w:t xml:space="preserve">. [online] Dr Nicole Brown. Available at: </w:t>
      </w:r>
      <w:hyperlink r:id="rId11" w:history="1">
        <w:r w:rsidRPr="00D3611E">
          <w:rPr>
            <w:rStyle w:val="Hyperlink"/>
            <w:rFonts w:ascii="Arial" w:hAnsi="Arial" w:cs="Arial"/>
            <w:lang w:val="en-US"/>
          </w:rPr>
          <w:t>https://www.nicole-brown.co.uk/reflective-model-according-to-gibbs/</w:t>
        </w:r>
      </w:hyperlink>
      <w:r w:rsidRPr="00D3611E">
        <w:rPr>
          <w:rFonts w:ascii="Arial" w:hAnsi="Arial" w:cs="Arial"/>
          <w:lang w:val="en-US"/>
        </w:rPr>
        <w:t xml:space="preserve"> [Accessed 19 Jul. 2021].</w:t>
      </w:r>
    </w:p>
    <w:p w14:paraId="6C37FF65" w14:textId="62C084FB" w:rsidR="00C1746F" w:rsidRPr="00D3611E" w:rsidRDefault="00C1746F" w:rsidP="00C1746F">
      <w:pPr>
        <w:widowControl w:val="0"/>
        <w:autoSpaceDE w:val="0"/>
        <w:autoSpaceDN w:val="0"/>
        <w:adjustRightInd w:val="0"/>
        <w:spacing w:after="240" w:line="360" w:lineRule="auto"/>
        <w:rPr>
          <w:rFonts w:ascii="Arial" w:hAnsi="Arial" w:cs="Arial"/>
          <w:lang w:val="en-US"/>
        </w:rPr>
      </w:pPr>
      <w:r w:rsidRPr="00D3611E">
        <w:rPr>
          <w:rFonts w:ascii="Arial" w:hAnsi="Arial" w:cs="Arial"/>
          <w:lang w:val="en-US"/>
        </w:rPr>
        <w:t>Currie-</w:t>
      </w:r>
      <w:proofErr w:type="spellStart"/>
      <w:r w:rsidRPr="00D3611E">
        <w:rPr>
          <w:rFonts w:ascii="Arial" w:hAnsi="Arial" w:cs="Arial"/>
          <w:lang w:val="en-US"/>
        </w:rPr>
        <w:t>Mcghee</w:t>
      </w:r>
      <w:proofErr w:type="spellEnd"/>
      <w:r w:rsidRPr="00D3611E">
        <w:rPr>
          <w:rFonts w:ascii="Arial" w:hAnsi="Arial" w:cs="Arial"/>
          <w:lang w:val="en-US"/>
        </w:rPr>
        <w:t xml:space="preserve">, L.K. (2008). </w:t>
      </w:r>
      <w:r w:rsidRPr="00D3611E">
        <w:rPr>
          <w:rFonts w:ascii="Arial" w:hAnsi="Arial" w:cs="Arial"/>
          <w:i/>
          <w:iCs/>
          <w:lang w:val="en-US"/>
        </w:rPr>
        <w:t xml:space="preserve">Mattie </w:t>
      </w:r>
      <w:proofErr w:type="gramStart"/>
      <w:r w:rsidRPr="00D3611E">
        <w:rPr>
          <w:rFonts w:ascii="Arial" w:hAnsi="Arial" w:cs="Arial"/>
          <w:i/>
          <w:iCs/>
          <w:lang w:val="en-US"/>
        </w:rPr>
        <w:t>Stepanek :</w:t>
      </w:r>
      <w:proofErr w:type="gramEnd"/>
      <w:r w:rsidRPr="00D3611E">
        <w:rPr>
          <w:rFonts w:ascii="Arial" w:hAnsi="Arial" w:cs="Arial"/>
          <w:i/>
          <w:iCs/>
          <w:lang w:val="en-US"/>
        </w:rPr>
        <w:t xml:space="preserve"> inspirational poet</w:t>
      </w:r>
      <w:r w:rsidRPr="00D3611E">
        <w:rPr>
          <w:rFonts w:ascii="Arial" w:hAnsi="Arial" w:cs="Arial"/>
          <w:lang w:val="en-US"/>
        </w:rPr>
        <w:t xml:space="preserve">. Farmington Hills, Mi: </w:t>
      </w:r>
      <w:proofErr w:type="spellStart"/>
      <w:r w:rsidRPr="00D3611E">
        <w:rPr>
          <w:rFonts w:ascii="Arial" w:hAnsi="Arial" w:cs="Arial"/>
          <w:lang w:val="en-US"/>
        </w:rPr>
        <w:t>Kidhaven</w:t>
      </w:r>
      <w:proofErr w:type="spellEnd"/>
      <w:r w:rsidRPr="00D3611E">
        <w:rPr>
          <w:rFonts w:ascii="Arial" w:hAnsi="Arial" w:cs="Arial"/>
          <w:lang w:val="en-US"/>
        </w:rPr>
        <w:t xml:space="preserve"> Press.</w:t>
      </w:r>
    </w:p>
    <w:p w14:paraId="0EBA6F5F" w14:textId="00AA2E7B" w:rsidR="007A7706" w:rsidRPr="00D3611E" w:rsidRDefault="007A7706" w:rsidP="00C1746F">
      <w:pPr>
        <w:widowControl w:val="0"/>
        <w:autoSpaceDE w:val="0"/>
        <w:autoSpaceDN w:val="0"/>
        <w:adjustRightInd w:val="0"/>
        <w:spacing w:after="240" w:line="360" w:lineRule="auto"/>
        <w:rPr>
          <w:rFonts w:ascii="Arial" w:hAnsi="Arial" w:cs="Arial"/>
          <w:lang w:val="en-US"/>
        </w:rPr>
      </w:pPr>
      <w:proofErr w:type="spellStart"/>
      <w:r w:rsidRPr="00D3611E">
        <w:rPr>
          <w:rFonts w:ascii="Arial" w:hAnsi="Arial" w:cs="Arial"/>
          <w:lang w:val="en-US"/>
        </w:rPr>
        <w:t>Eneogu</w:t>
      </w:r>
      <w:proofErr w:type="spellEnd"/>
      <w:r w:rsidRPr="00D3611E">
        <w:rPr>
          <w:rFonts w:ascii="Arial" w:hAnsi="Arial" w:cs="Arial"/>
          <w:lang w:val="en-US"/>
        </w:rPr>
        <w:t>, N. D. (2012). Improving teachers’ professional development through reflective practice in secondary school economic instruction. International Journal of Educational Research, 11(1): 105-09.</w:t>
      </w:r>
    </w:p>
    <w:p w14:paraId="44BD47C0" w14:textId="77777777" w:rsidR="00C1746F" w:rsidRPr="00D3611E" w:rsidRDefault="00C1746F" w:rsidP="00C1746F">
      <w:pPr>
        <w:spacing w:line="360" w:lineRule="auto"/>
        <w:rPr>
          <w:rFonts w:ascii="Arial" w:hAnsi="Arial" w:cs="Arial"/>
        </w:rPr>
      </w:pPr>
      <w:r w:rsidRPr="00D3611E">
        <w:rPr>
          <w:rFonts w:ascii="Arial" w:hAnsi="Arial" w:cs="Arial"/>
        </w:rPr>
        <w:t>Gibbs, G. (1988). Learning by Doing: A Guide to Teaching and Learning Methods. Oxford: Oxford Further. Education Unit</w:t>
      </w:r>
    </w:p>
    <w:p w14:paraId="3B4DA404" w14:textId="58D94CA9" w:rsidR="00C1746F" w:rsidRDefault="00C1746F" w:rsidP="00C1746F">
      <w:pPr>
        <w:widowControl w:val="0"/>
        <w:autoSpaceDE w:val="0"/>
        <w:autoSpaceDN w:val="0"/>
        <w:adjustRightInd w:val="0"/>
        <w:spacing w:after="240" w:line="360" w:lineRule="auto"/>
        <w:rPr>
          <w:rFonts w:ascii="Arial" w:hAnsi="Arial" w:cs="Arial"/>
          <w:lang w:val="en-US"/>
        </w:rPr>
      </w:pPr>
      <w:r w:rsidRPr="00D3611E">
        <w:rPr>
          <w:rFonts w:ascii="Arial" w:hAnsi="Arial" w:cs="Arial"/>
          <w:lang w:val="en-US"/>
        </w:rPr>
        <w:t xml:space="preserve">Jackson, P. and Arkush, M. (2005). </w:t>
      </w:r>
      <w:r w:rsidRPr="00D3611E">
        <w:rPr>
          <w:rFonts w:ascii="Arial" w:hAnsi="Arial" w:cs="Arial"/>
          <w:i/>
          <w:iCs/>
          <w:lang w:val="en-US"/>
        </w:rPr>
        <w:t xml:space="preserve">The last </w:t>
      </w:r>
      <w:proofErr w:type="gramStart"/>
      <w:r w:rsidRPr="00D3611E">
        <w:rPr>
          <w:rFonts w:ascii="Arial" w:hAnsi="Arial" w:cs="Arial"/>
          <w:i/>
          <w:iCs/>
          <w:lang w:val="en-US"/>
        </w:rPr>
        <w:t>season :</w:t>
      </w:r>
      <w:proofErr w:type="gramEnd"/>
      <w:r w:rsidRPr="00D3611E">
        <w:rPr>
          <w:rFonts w:ascii="Arial" w:hAnsi="Arial" w:cs="Arial"/>
          <w:i/>
          <w:iCs/>
          <w:lang w:val="en-US"/>
        </w:rPr>
        <w:t xml:space="preserve"> a team in search of its soul</w:t>
      </w:r>
      <w:r w:rsidRPr="00D3611E">
        <w:rPr>
          <w:rFonts w:ascii="Arial" w:hAnsi="Arial" w:cs="Arial"/>
          <w:lang w:val="en-US"/>
        </w:rPr>
        <w:t>. New York: Penguin Press.</w:t>
      </w:r>
    </w:p>
    <w:p w14:paraId="235ECA49" w14:textId="2E05D34C" w:rsidR="00D3611E" w:rsidRDefault="00D3611E" w:rsidP="00C1746F">
      <w:pPr>
        <w:widowControl w:val="0"/>
        <w:autoSpaceDE w:val="0"/>
        <w:autoSpaceDN w:val="0"/>
        <w:adjustRightInd w:val="0"/>
        <w:spacing w:after="240" w:line="360" w:lineRule="auto"/>
        <w:rPr>
          <w:rFonts w:ascii="Arial" w:hAnsi="Arial" w:cs="Arial"/>
          <w:lang w:val="en-US"/>
        </w:rPr>
      </w:pPr>
      <w:r w:rsidRPr="00D3611E">
        <w:rPr>
          <w:rFonts w:ascii="Arial" w:hAnsi="Arial" w:cs="Arial"/>
          <w:lang w:val="en-US"/>
        </w:rPr>
        <w:t xml:space="preserve">ResearchGate. (216AD). </w:t>
      </w:r>
      <w:r w:rsidRPr="00D3611E">
        <w:rPr>
          <w:rFonts w:ascii="Arial" w:hAnsi="Arial" w:cs="Arial"/>
          <w:i/>
          <w:iCs/>
          <w:lang w:val="en-US"/>
        </w:rPr>
        <w:t xml:space="preserve">(PDF) Application of Graham Gibbs Model of Reflection to Improve Teaching Understanding among Technical Education Students in Ambrose Alli University </w:t>
      </w:r>
      <w:proofErr w:type="spellStart"/>
      <w:r w:rsidRPr="00D3611E">
        <w:rPr>
          <w:rFonts w:ascii="Arial" w:hAnsi="Arial" w:cs="Arial"/>
          <w:i/>
          <w:iCs/>
          <w:lang w:val="en-US"/>
        </w:rPr>
        <w:t>Ekpoma</w:t>
      </w:r>
      <w:proofErr w:type="spellEnd"/>
      <w:r w:rsidRPr="00D3611E">
        <w:rPr>
          <w:rFonts w:ascii="Arial" w:hAnsi="Arial" w:cs="Arial"/>
          <w:i/>
          <w:iCs/>
          <w:lang w:val="en-US"/>
        </w:rPr>
        <w:t xml:space="preserve"> Edo State</w:t>
      </w:r>
      <w:r w:rsidRPr="00D3611E">
        <w:rPr>
          <w:rFonts w:ascii="Arial" w:hAnsi="Arial" w:cs="Arial"/>
          <w:lang w:val="en-US"/>
        </w:rPr>
        <w:t xml:space="preserve">. [online] Available at: </w:t>
      </w:r>
      <w:hyperlink r:id="rId12" w:history="1">
        <w:r w:rsidRPr="00D3611E">
          <w:rPr>
            <w:rStyle w:val="Hyperlink"/>
            <w:rFonts w:ascii="Arial" w:hAnsi="Arial" w:cs="Arial"/>
            <w:lang w:val="en-US"/>
          </w:rPr>
          <w:t>https://www.researchgate.net/publication/342106724_Application_of_Graham_Gibbs_Model_of_Reflection_to_Improve_Teaching_Understanding_among_Technical_Education_Students_in_Ambrose_Alli_University_Ekpoma_Edo_State</w:t>
        </w:r>
      </w:hyperlink>
      <w:r w:rsidRPr="00D3611E">
        <w:rPr>
          <w:rFonts w:ascii="Arial" w:hAnsi="Arial" w:cs="Arial"/>
          <w:lang w:val="en-US"/>
        </w:rPr>
        <w:t xml:space="preserve"> [Accessed 19 Jul. 2021].</w:t>
      </w:r>
    </w:p>
    <w:p w14:paraId="635A7ABD" w14:textId="77777777" w:rsidR="00EC6FE2" w:rsidRDefault="00EC6FE2" w:rsidP="00EC6FE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Ruby (2018). </w:t>
      </w:r>
      <w:r>
        <w:rPr>
          <w:rFonts w:ascii="Times New Roman" w:hAnsi="Times New Roman" w:cs="Times New Roman"/>
          <w:i/>
          <w:iCs/>
          <w:sz w:val="24"/>
          <w:szCs w:val="24"/>
          <w:lang w:val="en-US"/>
        </w:rPr>
        <w:t>GIBBS – REFLECTIVE CYCLE MODEL (1988)</w:t>
      </w:r>
      <w:r>
        <w:rPr>
          <w:rFonts w:ascii="Times New Roman" w:hAnsi="Times New Roman" w:cs="Times New Roman"/>
          <w:sz w:val="24"/>
          <w:szCs w:val="24"/>
          <w:lang w:val="en-US"/>
        </w:rPr>
        <w:t xml:space="preserve">. [online] www.eln.co.uk. Available at: </w:t>
      </w:r>
      <w:hyperlink r:id="rId13" w:history="1">
        <w:r>
          <w:rPr>
            <w:rStyle w:val="Hyperlink"/>
            <w:rFonts w:ascii="Times New Roman" w:hAnsi="Times New Roman" w:cs="Times New Roman"/>
            <w:sz w:val="24"/>
            <w:szCs w:val="24"/>
            <w:lang w:val="en-US"/>
          </w:rPr>
          <w:t>https://www.eln.co.uk/blog/gibbs-reflective-cycle-model-1988</w:t>
        </w:r>
      </w:hyperlink>
      <w:r>
        <w:rPr>
          <w:rFonts w:ascii="Times New Roman" w:hAnsi="Times New Roman" w:cs="Times New Roman"/>
          <w:sz w:val="24"/>
          <w:szCs w:val="24"/>
          <w:lang w:val="en-US"/>
        </w:rPr>
        <w:t xml:space="preserve"> [Accessed 21 Jul. 2021].</w:t>
      </w:r>
    </w:p>
    <w:p w14:paraId="3087C342" w14:textId="77777777" w:rsidR="00EC6FE2" w:rsidRPr="00D3611E" w:rsidRDefault="00EC6FE2" w:rsidP="00C1746F">
      <w:pPr>
        <w:widowControl w:val="0"/>
        <w:autoSpaceDE w:val="0"/>
        <w:autoSpaceDN w:val="0"/>
        <w:adjustRightInd w:val="0"/>
        <w:spacing w:after="240" w:line="360" w:lineRule="auto"/>
        <w:rPr>
          <w:rFonts w:ascii="Arial" w:hAnsi="Arial" w:cs="Arial"/>
          <w:lang w:val="en-US"/>
        </w:rPr>
      </w:pPr>
    </w:p>
    <w:p w14:paraId="2C9A1262" w14:textId="184A3D84" w:rsidR="00C1746F" w:rsidRPr="00D3611E" w:rsidRDefault="00C1746F" w:rsidP="00C1746F">
      <w:pPr>
        <w:widowControl w:val="0"/>
        <w:autoSpaceDE w:val="0"/>
        <w:autoSpaceDN w:val="0"/>
        <w:adjustRightInd w:val="0"/>
        <w:spacing w:after="240" w:line="360" w:lineRule="auto"/>
        <w:rPr>
          <w:rFonts w:ascii="Arial" w:hAnsi="Arial" w:cs="Arial"/>
          <w:lang w:val="en-US"/>
        </w:rPr>
      </w:pPr>
      <w:r w:rsidRPr="00D3611E">
        <w:rPr>
          <w:rFonts w:ascii="Arial" w:hAnsi="Arial" w:cs="Arial"/>
          <w:lang w:val="en-US"/>
        </w:rPr>
        <w:lastRenderedPageBreak/>
        <w:t xml:space="preserve">Vroom, V.H. and Deci, E.L. (1992). </w:t>
      </w:r>
      <w:r w:rsidRPr="00D3611E">
        <w:rPr>
          <w:rFonts w:ascii="Arial" w:hAnsi="Arial" w:cs="Arial"/>
          <w:i/>
          <w:iCs/>
          <w:lang w:val="en-US"/>
        </w:rPr>
        <w:t xml:space="preserve">Management and </w:t>
      </w:r>
      <w:proofErr w:type="gramStart"/>
      <w:r w:rsidRPr="00D3611E">
        <w:rPr>
          <w:rFonts w:ascii="Arial" w:hAnsi="Arial" w:cs="Arial"/>
          <w:i/>
          <w:iCs/>
          <w:lang w:val="en-US"/>
        </w:rPr>
        <w:t>motivation :</w:t>
      </w:r>
      <w:proofErr w:type="gramEnd"/>
      <w:r w:rsidRPr="00D3611E">
        <w:rPr>
          <w:rFonts w:ascii="Arial" w:hAnsi="Arial" w:cs="Arial"/>
          <w:i/>
          <w:iCs/>
          <w:lang w:val="en-US"/>
        </w:rPr>
        <w:t xml:space="preserve"> selected readings</w:t>
      </w:r>
      <w:r w:rsidRPr="00D3611E">
        <w:rPr>
          <w:rFonts w:ascii="Arial" w:hAnsi="Arial" w:cs="Arial"/>
          <w:lang w:val="en-US"/>
        </w:rPr>
        <w:t>. London: Penguin.</w:t>
      </w:r>
    </w:p>
    <w:p w14:paraId="740D2D6F" w14:textId="77777777" w:rsidR="00EC6FE2" w:rsidRDefault="00EC6FE2" w:rsidP="00EC6FE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University of Bradford. (2019). </w:t>
      </w:r>
      <w:r>
        <w:rPr>
          <w:rFonts w:ascii="Times New Roman" w:hAnsi="Times New Roman" w:cs="Times New Roman"/>
          <w:i/>
          <w:iCs/>
          <w:sz w:val="24"/>
          <w:szCs w:val="24"/>
          <w:lang w:val="en-US"/>
        </w:rPr>
        <w:t>Open Day for Undergraduate and Postgraduate study</w:t>
      </w:r>
      <w:r>
        <w:rPr>
          <w:rFonts w:ascii="Times New Roman" w:hAnsi="Times New Roman" w:cs="Times New Roman"/>
          <w:sz w:val="24"/>
          <w:szCs w:val="24"/>
          <w:lang w:val="en-US"/>
        </w:rPr>
        <w:t xml:space="preserve">. [online] Available at: </w:t>
      </w:r>
      <w:hyperlink r:id="rId14" w:history="1">
        <w:r>
          <w:rPr>
            <w:rStyle w:val="Hyperlink"/>
            <w:rFonts w:ascii="Times New Roman" w:hAnsi="Times New Roman" w:cs="Times New Roman"/>
            <w:sz w:val="24"/>
            <w:szCs w:val="24"/>
            <w:lang w:val="en-US"/>
          </w:rPr>
          <w:t>https://www.bradford.ac.uk/external/</w:t>
        </w:r>
      </w:hyperlink>
      <w:r>
        <w:rPr>
          <w:rFonts w:ascii="Times New Roman" w:hAnsi="Times New Roman" w:cs="Times New Roman"/>
          <w:sz w:val="24"/>
          <w:szCs w:val="24"/>
          <w:lang w:val="en-US"/>
        </w:rPr>
        <w:t xml:space="preserve"> [Accessed 21 Jul. 2021].</w:t>
      </w:r>
    </w:p>
    <w:p w14:paraId="7326A207" w14:textId="51D5A0E4" w:rsidR="00D3611E" w:rsidRDefault="00D3611E" w:rsidP="00C1746F">
      <w:pPr>
        <w:widowControl w:val="0"/>
        <w:autoSpaceDE w:val="0"/>
        <w:autoSpaceDN w:val="0"/>
        <w:adjustRightInd w:val="0"/>
        <w:spacing w:after="240" w:line="360" w:lineRule="auto"/>
        <w:rPr>
          <w:rFonts w:ascii="Times New Roman" w:hAnsi="Times New Roman" w:cs="Times New Roman"/>
          <w:sz w:val="24"/>
          <w:szCs w:val="24"/>
          <w:lang w:val="en-US"/>
        </w:rPr>
      </w:pPr>
    </w:p>
    <w:p w14:paraId="0AADD961" w14:textId="446DD58E" w:rsidR="00D3611E" w:rsidRDefault="00D3611E" w:rsidP="00C1746F">
      <w:pPr>
        <w:widowControl w:val="0"/>
        <w:autoSpaceDE w:val="0"/>
        <w:autoSpaceDN w:val="0"/>
        <w:adjustRightInd w:val="0"/>
        <w:spacing w:after="240" w:line="360" w:lineRule="auto"/>
        <w:rPr>
          <w:rFonts w:ascii="Times New Roman" w:hAnsi="Times New Roman" w:cs="Times New Roman"/>
          <w:sz w:val="24"/>
          <w:szCs w:val="24"/>
          <w:lang w:val="en-US"/>
        </w:rPr>
      </w:pPr>
    </w:p>
    <w:p w14:paraId="44A69010" w14:textId="44F189BB" w:rsidR="002C5CA1" w:rsidRDefault="002C5CA1" w:rsidP="00C1746F">
      <w:pPr>
        <w:widowControl w:val="0"/>
        <w:autoSpaceDE w:val="0"/>
        <w:autoSpaceDN w:val="0"/>
        <w:adjustRightInd w:val="0"/>
        <w:spacing w:after="240" w:line="360" w:lineRule="auto"/>
        <w:rPr>
          <w:rFonts w:ascii="Times New Roman" w:hAnsi="Times New Roman" w:cs="Times New Roman"/>
          <w:sz w:val="24"/>
          <w:szCs w:val="24"/>
          <w:lang w:val="en-US"/>
        </w:rPr>
      </w:pPr>
    </w:p>
    <w:p w14:paraId="013DB590" w14:textId="7F145C59" w:rsidR="002C5CA1" w:rsidRDefault="002C5CA1" w:rsidP="00C1746F">
      <w:pPr>
        <w:widowControl w:val="0"/>
        <w:autoSpaceDE w:val="0"/>
        <w:autoSpaceDN w:val="0"/>
        <w:adjustRightInd w:val="0"/>
        <w:spacing w:after="240" w:line="360" w:lineRule="auto"/>
        <w:rPr>
          <w:rFonts w:ascii="Times New Roman" w:hAnsi="Times New Roman" w:cs="Times New Roman"/>
          <w:sz w:val="24"/>
          <w:szCs w:val="24"/>
          <w:lang w:val="en-US"/>
        </w:rPr>
      </w:pPr>
    </w:p>
    <w:p w14:paraId="4B27BD37" w14:textId="36AFD1E1" w:rsidR="002C5CA1" w:rsidRDefault="002C5CA1" w:rsidP="00C1746F">
      <w:pPr>
        <w:widowControl w:val="0"/>
        <w:autoSpaceDE w:val="0"/>
        <w:autoSpaceDN w:val="0"/>
        <w:adjustRightInd w:val="0"/>
        <w:spacing w:after="240" w:line="360" w:lineRule="auto"/>
        <w:rPr>
          <w:rFonts w:ascii="Times New Roman" w:hAnsi="Times New Roman" w:cs="Times New Roman"/>
          <w:sz w:val="24"/>
          <w:szCs w:val="24"/>
          <w:lang w:val="en-US"/>
        </w:rPr>
      </w:pPr>
    </w:p>
    <w:p w14:paraId="1213846D" w14:textId="30AEC44F" w:rsidR="002C5CA1" w:rsidRDefault="002C5CA1" w:rsidP="00C1746F">
      <w:pPr>
        <w:widowControl w:val="0"/>
        <w:autoSpaceDE w:val="0"/>
        <w:autoSpaceDN w:val="0"/>
        <w:adjustRightInd w:val="0"/>
        <w:spacing w:after="240" w:line="360" w:lineRule="auto"/>
        <w:rPr>
          <w:rFonts w:ascii="Times New Roman" w:hAnsi="Times New Roman" w:cs="Times New Roman"/>
          <w:sz w:val="24"/>
          <w:szCs w:val="24"/>
          <w:lang w:val="en-US"/>
        </w:rPr>
      </w:pPr>
    </w:p>
    <w:p w14:paraId="3BADD04F" w14:textId="365FEB8D" w:rsidR="002C5CA1" w:rsidRDefault="002C5CA1" w:rsidP="00C1746F">
      <w:pPr>
        <w:widowControl w:val="0"/>
        <w:autoSpaceDE w:val="0"/>
        <w:autoSpaceDN w:val="0"/>
        <w:adjustRightInd w:val="0"/>
        <w:spacing w:after="240" w:line="360" w:lineRule="auto"/>
        <w:rPr>
          <w:rFonts w:ascii="Times New Roman" w:hAnsi="Times New Roman" w:cs="Times New Roman"/>
          <w:sz w:val="24"/>
          <w:szCs w:val="24"/>
          <w:lang w:val="en-US"/>
        </w:rPr>
      </w:pPr>
    </w:p>
    <w:p w14:paraId="18DC43E3" w14:textId="23CAC1E5" w:rsidR="002C5CA1" w:rsidRDefault="002C5CA1" w:rsidP="00C1746F">
      <w:pPr>
        <w:widowControl w:val="0"/>
        <w:autoSpaceDE w:val="0"/>
        <w:autoSpaceDN w:val="0"/>
        <w:adjustRightInd w:val="0"/>
        <w:spacing w:after="240" w:line="360" w:lineRule="auto"/>
        <w:rPr>
          <w:rFonts w:ascii="Times New Roman" w:hAnsi="Times New Roman" w:cs="Times New Roman"/>
          <w:sz w:val="24"/>
          <w:szCs w:val="24"/>
          <w:lang w:val="en-US"/>
        </w:rPr>
      </w:pPr>
    </w:p>
    <w:p w14:paraId="347D408A" w14:textId="31AE8F7B" w:rsidR="002C5CA1" w:rsidRDefault="002C5CA1" w:rsidP="00C1746F">
      <w:pPr>
        <w:widowControl w:val="0"/>
        <w:autoSpaceDE w:val="0"/>
        <w:autoSpaceDN w:val="0"/>
        <w:adjustRightInd w:val="0"/>
        <w:spacing w:after="240" w:line="360" w:lineRule="auto"/>
        <w:rPr>
          <w:rFonts w:ascii="Times New Roman" w:hAnsi="Times New Roman" w:cs="Times New Roman"/>
          <w:sz w:val="24"/>
          <w:szCs w:val="24"/>
          <w:lang w:val="en-US"/>
        </w:rPr>
      </w:pPr>
    </w:p>
    <w:p w14:paraId="10C33455" w14:textId="4B5201C0" w:rsidR="002C5CA1" w:rsidRDefault="002C5CA1" w:rsidP="00C1746F">
      <w:pPr>
        <w:widowControl w:val="0"/>
        <w:autoSpaceDE w:val="0"/>
        <w:autoSpaceDN w:val="0"/>
        <w:adjustRightInd w:val="0"/>
        <w:spacing w:after="240" w:line="360" w:lineRule="auto"/>
        <w:rPr>
          <w:rFonts w:ascii="Times New Roman" w:hAnsi="Times New Roman" w:cs="Times New Roman"/>
          <w:sz w:val="24"/>
          <w:szCs w:val="24"/>
          <w:lang w:val="en-US"/>
        </w:rPr>
      </w:pPr>
    </w:p>
    <w:p w14:paraId="241A0DAD" w14:textId="0C7190C9" w:rsidR="002C5CA1" w:rsidRDefault="002C5CA1" w:rsidP="00C1746F">
      <w:pPr>
        <w:widowControl w:val="0"/>
        <w:autoSpaceDE w:val="0"/>
        <w:autoSpaceDN w:val="0"/>
        <w:adjustRightInd w:val="0"/>
        <w:spacing w:after="240" w:line="360" w:lineRule="auto"/>
        <w:rPr>
          <w:rFonts w:ascii="Times New Roman" w:hAnsi="Times New Roman" w:cs="Times New Roman"/>
          <w:sz w:val="24"/>
          <w:szCs w:val="24"/>
          <w:lang w:val="en-US"/>
        </w:rPr>
      </w:pPr>
    </w:p>
    <w:p w14:paraId="7BCC171A" w14:textId="29804101" w:rsidR="002C5CA1" w:rsidRDefault="002C5CA1" w:rsidP="00C1746F">
      <w:pPr>
        <w:widowControl w:val="0"/>
        <w:autoSpaceDE w:val="0"/>
        <w:autoSpaceDN w:val="0"/>
        <w:adjustRightInd w:val="0"/>
        <w:spacing w:after="240" w:line="360" w:lineRule="auto"/>
        <w:rPr>
          <w:rFonts w:ascii="Times New Roman" w:hAnsi="Times New Roman" w:cs="Times New Roman"/>
          <w:sz w:val="24"/>
          <w:szCs w:val="24"/>
          <w:lang w:val="en-US"/>
        </w:rPr>
      </w:pPr>
    </w:p>
    <w:p w14:paraId="384A853A" w14:textId="1CEAACBC" w:rsidR="002C5CA1" w:rsidRDefault="002C5CA1" w:rsidP="00C1746F">
      <w:pPr>
        <w:widowControl w:val="0"/>
        <w:autoSpaceDE w:val="0"/>
        <w:autoSpaceDN w:val="0"/>
        <w:adjustRightInd w:val="0"/>
        <w:spacing w:after="240" w:line="360" w:lineRule="auto"/>
        <w:rPr>
          <w:rFonts w:ascii="Times New Roman" w:hAnsi="Times New Roman" w:cs="Times New Roman"/>
          <w:sz w:val="24"/>
          <w:szCs w:val="24"/>
          <w:lang w:val="en-US"/>
        </w:rPr>
      </w:pPr>
    </w:p>
    <w:p w14:paraId="71F15C12" w14:textId="18FFB706" w:rsidR="002C5CA1" w:rsidRDefault="002C5CA1" w:rsidP="00C1746F">
      <w:pPr>
        <w:widowControl w:val="0"/>
        <w:autoSpaceDE w:val="0"/>
        <w:autoSpaceDN w:val="0"/>
        <w:adjustRightInd w:val="0"/>
        <w:spacing w:after="240" w:line="360" w:lineRule="auto"/>
        <w:rPr>
          <w:rFonts w:ascii="Times New Roman" w:hAnsi="Times New Roman" w:cs="Times New Roman"/>
          <w:sz w:val="24"/>
          <w:szCs w:val="24"/>
          <w:lang w:val="en-US"/>
        </w:rPr>
      </w:pPr>
    </w:p>
    <w:p w14:paraId="251D169B" w14:textId="041A0828" w:rsidR="002C5CA1" w:rsidRDefault="002C5CA1" w:rsidP="00C1746F">
      <w:pPr>
        <w:widowControl w:val="0"/>
        <w:autoSpaceDE w:val="0"/>
        <w:autoSpaceDN w:val="0"/>
        <w:adjustRightInd w:val="0"/>
        <w:spacing w:after="240" w:line="360" w:lineRule="auto"/>
        <w:rPr>
          <w:rFonts w:ascii="Times New Roman" w:hAnsi="Times New Roman" w:cs="Times New Roman"/>
          <w:sz w:val="24"/>
          <w:szCs w:val="24"/>
          <w:lang w:val="en-US"/>
        </w:rPr>
      </w:pPr>
    </w:p>
    <w:p w14:paraId="75B7A372" w14:textId="3A4A4730" w:rsidR="002C5CA1" w:rsidRDefault="002C5CA1" w:rsidP="00C1746F">
      <w:pPr>
        <w:widowControl w:val="0"/>
        <w:autoSpaceDE w:val="0"/>
        <w:autoSpaceDN w:val="0"/>
        <w:adjustRightInd w:val="0"/>
        <w:spacing w:after="240" w:line="360" w:lineRule="auto"/>
        <w:rPr>
          <w:rFonts w:ascii="Times New Roman" w:hAnsi="Times New Roman" w:cs="Times New Roman"/>
          <w:sz w:val="24"/>
          <w:szCs w:val="24"/>
          <w:lang w:val="en-US"/>
        </w:rPr>
      </w:pPr>
    </w:p>
    <w:p w14:paraId="4E99D8D3" w14:textId="77777777" w:rsidR="002C5CA1" w:rsidRDefault="002C5CA1" w:rsidP="00C1746F">
      <w:pPr>
        <w:widowControl w:val="0"/>
        <w:autoSpaceDE w:val="0"/>
        <w:autoSpaceDN w:val="0"/>
        <w:adjustRightInd w:val="0"/>
        <w:spacing w:after="240" w:line="360" w:lineRule="auto"/>
        <w:rPr>
          <w:rFonts w:ascii="Times New Roman" w:hAnsi="Times New Roman" w:cs="Times New Roman"/>
          <w:sz w:val="24"/>
          <w:szCs w:val="24"/>
          <w:lang w:val="en-US"/>
        </w:rPr>
      </w:pPr>
    </w:p>
    <w:p w14:paraId="43CEABE0" w14:textId="1DD32211" w:rsidR="00FC5AD2" w:rsidRDefault="00FC5AD2" w:rsidP="00FC5AD2">
      <w:pPr>
        <w:pStyle w:val="Heading1"/>
        <w:spacing w:line="360" w:lineRule="auto"/>
        <w:rPr>
          <w:rFonts w:ascii="Arial" w:hAnsi="Arial" w:cs="Arial"/>
        </w:rPr>
      </w:pPr>
      <w:bookmarkStart w:id="10" w:name="_Toc75004319"/>
      <w:bookmarkStart w:id="11" w:name="_Toc75351006"/>
      <w:bookmarkStart w:id="12" w:name="_Toc77663300"/>
      <w:r w:rsidRPr="00D643D3">
        <w:rPr>
          <w:rFonts w:ascii="Arial" w:hAnsi="Arial" w:cs="Arial"/>
        </w:rPr>
        <w:lastRenderedPageBreak/>
        <w:t>Appendixes</w:t>
      </w:r>
      <w:bookmarkEnd w:id="10"/>
      <w:bookmarkEnd w:id="11"/>
      <w:bookmarkEnd w:id="12"/>
      <w:r>
        <w:rPr>
          <w:rFonts w:ascii="Arial" w:hAnsi="Arial" w:cs="Arial"/>
        </w:rPr>
        <w:t>:</w:t>
      </w:r>
    </w:p>
    <w:p w14:paraId="77642CD0" w14:textId="77777777" w:rsidR="00FC5AD2" w:rsidRPr="001639D3" w:rsidRDefault="00FC5AD2" w:rsidP="00FC5AD2">
      <w:r>
        <w:rPr>
          <w:rFonts w:ascii="Arial" w:hAnsi="Arial" w:cs="Arial"/>
        </w:rPr>
        <w:t>Appendix A:</w:t>
      </w:r>
    </w:p>
    <w:p w14:paraId="47CEA989" w14:textId="64CAA872" w:rsidR="00FC5AD2" w:rsidRPr="00FC5AD2" w:rsidRDefault="00FC5AD2" w:rsidP="00FC5AD2"/>
    <w:p w14:paraId="06C5292B" w14:textId="50EEDBBF" w:rsidR="00C41CDE" w:rsidRDefault="00A63A99" w:rsidP="00FC5AD2">
      <w:pPr>
        <w:spacing w:line="360" w:lineRule="auto"/>
        <w:rPr>
          <w:rFonts w:ascii="Arial" w:hAnsi="Arial" w:cs="Arial"/>
        </w:rPr>
      </w:pPr>
      <w:r>
        <w:rPr>
          <w:noProof/>
        </w:rPr>
        <w:drawing>
          <wp:inline distT="0" distB="0" distL="0" distR="0" wp14:anchorId="6E07B1F3" wp14:editId="55840E0F">
            <wp:extent cx="5731510" cy="2560320"/>
            <wp:effectExtent l="0" t="0" r="254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20583"/>
                    <a:stretch/>
                  </pic:blipFill>
                  <pic:spPr bwMode="auto">
                    <a:xfrm>
                      <a:off x="0" y="0"/>
                      <a:ext cx="5731510" cy="2560320"/>
                    </a:xfrm>
                    <a:prstGeom prst="rect">
                      <a:avLst/>
                    </a:prstGeom>
                    <a:noFill/>
                    <a:ln>
                      <a:noFill/>
                    </a:ln>
                    <a:extLst>
                      <a:ext uri="{53640926-AAD7-44D8-BBD7-CCE9431645EC}">
                        <a14:shadowObscured xmlns:a14="http://schemas.microsoft.com/office/drawing/2010/main"/>
                      </a:ext>
                    </a:extLst>
                  </pic:spPr>
                </pic:pic>
              </a:graphicData>
            </a:graphic>
          </wp:inline>
        </w:drawing>
      </w:r>
    </w:p>
    <w:p w14:paraId="76710AD8" w14:textId="18358E5B" w:rsidR="00A63A99" w:rsidRDefault="00A63A99" w:rsidP="00FC5AD2">
      <w:pPr>
        <w:spacing w:line="360" w:lineRule="auto"/>
        <w:rPr>
          <w:rFonts w:ascii="Arial" w:hAnsi="Arial" w:cs="Arial"/>
        </w:rPr>
      </w:pPr>
      <w:r>
        <w:rPr>
          <w:rFonts w:ascii="Arial" w:hAnsi="Arial" w:cs="Arial"/>
        </w:rPr>
        <w:t>Appendix B:</w:t>
      </w:r>
    </w:p>
    <w:p w14:paraId="59A30689" w14:textId="49E9AD7B" w:rsidR="00A63A99" w:rsidRDefault="00A63A99" w:rsidP="00FC5AD2">
      <w:pPr>
        <w:spacing w:line="360" w:lineRule="auto"/>
        <w:rPr>
          <w:rFonts w:ascii="Arial" w:hAnsi="Arial" w:cs="Arial"/>
        </w:rPr>
      </w:pPr>
      <w:r>
        <w:rPr>
          <w:noProof/>
        </w:rPr>
        <w:drawing>
          <wp:inline distT="0" distB="0" distL="0" distR="0" wp14:anchorId="05267697" wp14:editId="5EBC0AEA">
            <wp:extent cx="5730240" cy="2967486"/>
            <wp:effectExtent l="0" t="0" r="3810" b="4445"/>
            <wp:docPr id="4" name="Picture 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Word&#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4283" b="8346"/>
                    <a:stretch/>
                  </pic:blipFill>
                  <pic:spPr bwMode="auto">
                    <a:xfrm>
                      <a:off x="0" y="0"/>
                      <a:ext cx="5744600" cy="2974922"/>
                    </a:xfrm>
                    <a:prstGeom prst="rect">
                      <a:avLst/>
                    </a:prstGeom>
                    <a:noFill/>
                    <a:ln>
                      <a:noFill/>
                    </a:ln>
                    <a:extLst>
                      <a:ext uri="{53640926-AAD7-44D8-BBD7-CCE9431645EC}">
                        <a14:shadowObscured xmlns:a14="http://schemas.microsoft.com/office/drawing/2010/main"/>
                      </a:ext>
                    </a:extLst>
                  </pic:spPr>
                </pic:pic>
              </a:graphicData>
            </a:graphic>
          </wp:inline>
        </w:drawing>
      </w:r>
    </w:p>
    <w:p w14:paraId="43AD6EA0" w14:textId="77777777" w:rsidR="00A63A99" w:rsidRDefault="00A63A99" w:rsidP="00FC5AD2">
      <w:pPr>
        <w:spacing w:line="360" w:lineRule="auto"/>
        <w:rPr>
          <w:rFonts w:ascii="Arial" w:hAnsi="Arial" w:cs="Arial"/>
        </w:rPr>
      </w:pPr>
    </w:p>
    <w:p w14:paraId="6C6BD0B7" w14:textId="7BE3066F" w:rsidR="00A63A99" w:rsidRDefault="00A63A99" w:rsidP="00FC5AD2">
      <w:pPr>
        <w:spacing w:line="360" w:lineRule="auto"/>
      </w:pPr>
      <w:r>
        <w:rPr>
          <w:noProof/>
        </w:rPr>
        <w:lastRenderedPageBreak/>
        <w:drawing>
          <wp:anchor distT="0" distB="0" distL="114300" distR="114300" simplePos="0" relativeHeight="251660288" behindDoc="0" locked="0" layoutInCell="1" allowOverlap="1" wp14:anchorId="687E21F9" wp14:editId="7020BA0B">
            <wp:simplePos x="0" y="0"/>
            <wp:positionH relativeFrom="margin">
              <wp:posOffset>-635</wp:posOffset>
            </wp:positionH>
            <wp:positionV relativeFrom="paragraph">
              <wp:posOffset>154940</wp:posOffset>
            </wp:positionV>
            <wp:extent cx="6267450" cy="2783205"/>
            <wp:effectExtent l="0" t="0" r="0" b="0"/>
            <wp:wrapSquare wrapText="bothSides"/>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 t="4890" r="1763" b="12465"/>
                    <a:stretch/>
                  </pic:blipFill>
                  <pic:spPr bwMode="auto">
                    <a:xfrm>
                      <a:off x="0" y="0"/>
                      <a:ext cx="6267450" cy="27832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63A99">
        <w:t xml:space="preserve"> </w:t>
      </w:r>
      <w:r w:rsidR="000D156E">
        <w:t>Appendix C:</w:t>
      </w:r>
      <w:r w:rsidR="000D156E" w:rsidRPr="000D156E">
        <w:rPr>
          <w:noProof/>
        </w:rPr>
        <w:t xml:space="preserve"> </w:t>
      </w:r>
      <w:r w:rsidR="000D156E">
        <w:rPr>
          <w:noProof/>
        </w:rPr>
        <w:drawing>
          <wp:inline distT="0" distB="0" distL="0" distR="0" wp14:anchorId="4E79EAAF" wp14:editId="027B9682">
            <wp:extent cx="5731510" cy="1645920"/>
            <wp:effectExtent l="0" t="0" r="2540" b="0"/>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23636" b="25311"/>
                    <a:stretch/>
                  </pic:blipFill>
                  <pic:spPr bwMode="auto">
                    <a:xfrm>
                      <a:off x="0" y="0"/>
                      <a:ext cx="5731510" cy="1645920"/>
                    </a:xfrm>
                    <a:prstGeom prst="rect">
                      <a:avLst/>
                    </a:prstGeom>
                    <a:noFill/>
                    <a:ln>
                      <a:noFill/>
                    </a:ln>
                    <a:extLst>
                      <a:ext uri="{53640926-AAD7-44D8-BBD7-CCE9431645EC}">
                        <a14:shadowObscured xmlns:a14="http://schemas.microsoft.com/office/drawing/2010/main"/>
                      </a:ext>
                    </a:extLst>
                  </pic:spPr>
                </pic:pic>
              </a:graphicData>
            </a:graphic>
          </wp:inline>
        </w:drawing>
      </w:r>
    </w:p>
    <w:p w14:paraId="762C0ABB" w14:textId="474608AF" w:rsidR="000D156E" w:rsidRDefault="000D156E" w:rsidP="00FC5AD2">
      <w:pPr>
        <w:spacing w:line="360" w:lineRule="auto"/>
        <w:rPr>
          <w:rFonts w:ascii="Arial" w:hAnsi="Arial" w:cs="Arial"/>
        </w:rPr>
      </w:pPr>
      <w:r>
        <w:rPr>
          <w:noProof/>
        </w:rPr>
        <w:drawing>
          <wp:inline distT="0" distB="0" distL="0" distR="0" wp14:anchorId="017E4FF8" wp14:editId="03C10D47">
            <wp:extent cx="5806440" cy="2819400"/>
            <wp:effectExtent l="0" t="0" r="3810" b="0"/>
            <wp:docPr id="6" name="Picture 6" descr="A picture containing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Word&#10;&#10;Description automatically generated"/>
                    <pic:cNvPicPr>
                      <a:picLocks noChangeAspect="1" noChangeArrowheads="1"/>
                    </pic:cNvPicPr>
                  </pic:nvPicPr>
                  <pic:blipFill rotWithShape="1">
                    <a:blip r:embed="rId19">
                      <a:extLst>
                        <a:ext uri="{28A0092B-C50C-407E-A947-70E740481C1C}">
                          <a14:useLocalDpi xmlns:a14="http://schemas.microsoft.com/office/drawing/2010/main" val="0"/>
                        </a:ext>
                      </a:extLst>
                    </a:blip>
                    <a:srcRect l="384" t="14759" r="50824" b="8331"/>
                    <a:stretch/>
                  </pic:blipFill>
                  <pic:spPr bwMode="auto">
                    <a:xfrm>
                      <a:off x="0" y="0"/>
                      <a:ext cx="5806440" cy="2819400"/>
                    </a:xfrm>
                    <a:prstGeom prst="rect">
                      <a:avLst/>
                    </a:prstGeom>
                    <a:noFill/>
                    <a:ln>
                      <a:noFill/>
                    </a:ln>
                    <a:extLst>
                      <a:ext uri="{53640926-AAD7-44D8-BBD7-CCE9431645EC}">
                        <a14:shadowObscured xmlns:a14="http://schemas.microsoft.com/office/drawing/2010/main"/>
                      </a:ext>
                    </a:extLst>
                  </pic:spPr>
                </pic:pic>
              </a:graphicData>
            </a:graphic>
          </wp:inline>
        </w:drawing>
      </w:r>
    </w:p>
    <w:p w14:paraId="64C808AC" w14:textId="05351E8E" w:rsidR="000D156E" w:rsidRDefault="000D156E" w:rsidP="00FC5AD2">
      <w:pPr>
        <w:spacing w:line="360" w:lineRule="auto"/>
        <w:rPr>
          <w:rFonts w:ascii="Arial" w:hAnsi="Arial" w:cs="Arial"/>
        </w:rPr>
      </w:pPr>
    </w:p>
    <w:p w14:paraId="61E1DEF3" w14:textId="31330521" w:rsidR="000D156E" w:rsidRDefault="000D156E" w:rsidP="00FC5AD2">
      <w:pPr>
        <w:spacing w:line="360" w:lineRule="auto"/>
        <w:rPr>
          <w:rFonts w:ascii="Arial" w:hAnsi="Arial" w:cs="Arial"/>
        </w:rPr>
      </w:pPr>
    </w:p>
    <w:p w14:paraId="0D5893EA" w14:textId="2DC20628" w:rsidR="000D156E" w:rsidRDefault="000D156E" w:rsidP="00FC5AD2">
      <w:pPr>
        <w:spacing w:line="360" w:lineRule="auto"/>
        <w:rPr>
          <w:rFonts w:ascii="Arial" w:hAnsi="Arial" w:cs="Arial"/>
        </w:rPr>
      </w:pPr>
      <w:proofErr w:type="spellStart"/>
      <w:r>
        <w:rPr>
          <w:rFonts w:ascii="Arial" w:hAnsi="Arial" w:cs="Arial"/>
        </w:rPr>
        <w:lastRenderedPageBreak/>
        <w:t>Appendix:D</w:t>
      </w:r>
      <w:proofErr w:type="spellEnd"/>
    </w:p>
    <w:p w14:paraId="0772FE95" w14:textId="1CF8F755" w:rsidR="000D156E" w:rsidRDefault="006A0D65" w:rsidP="00FC5AD2">
      <w:pPr>
        <w:spacing w:line="360" w:lineRule="auto"/>
        <w:rPr>
          <w:rFonts w:ascii="Arial" w:hAnsi="Arial" w:cs="Arial"/>
        </w:rPr>
      </w:pPr>
      <w:r>
        <w:rPr>
          <w:noProof/>
        </w:rPr>
        <w:drawing>
          <wp:inline distT="0" distB="0" distL="0" distR="0" wp14:anchorId="3A5F605B" wp14:editId="1A1AE9C1">
            <wp:extent cx="5832182" cy="4010241"/>
            <wp:effectExtent l="0" t="0" r="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l="20738" t="17450" r="15665" b="6123"/>
                    <a:stretch/>
                  </pic:blipFill>
                  <pic:spPr bwMode="auto">
                    <a:xfrm>
                      <a:off x="0" y="0"/>
                      <a:ext cx="5857353" cy="4027549"/>
                    </a:xfrm>
                    <a:prstGeom prst="rect">
                      <a:avLst/>
                    </a:prstGeom>
                    <a:noFill/>
                    <a:ln>
                      <a:noFill/>
                    </a:ln>
                    <a:extLst>
                      <a:ext uri="{53640926-AAD7-44D8-BBD7-CCE9431645EC}">
                        <a14:shadowObscured xmlns:a14="http://schemas.microsoft.com/office/drawing/2010/main"/>
                      </a:ext>
                    </a:extLst>
                  </pic:spPr>
                </pic:pic>
              </a:graphicData>
            </a:graphic>
          </wp:inline>
        </w:drawing>
      </w:r>
    </w:p>
    <w:p w14:paraId="765E18D0" w14:textId="77777777" w:rsidR="000D156E" w:rsidRDefault="000D156E" w:rsidP="00FC5AD2">
      <w:pPr>
        <w:spacing w:line="360" w:lineRule="auto"/>
        <w:rPr>
          <w:rFonts w:ascii="Arial" w:hAnsi="Arial" w:cs="Arial"/>
        </w:rPr>
      </w:pPr>
    </w:p>
    <w:p w14:paraId="75BCC98F" w14:textId="7046EA35" w:rsidR="000D156E" w:rsidRPr="007616B7" w:rsidRDefault="00182DC4" w:rsidP="00FC5AD2">
      <w:pPr>
        <w:spacing w:line="360" w:lineRule="auto"/>
        <w:rPr>
          <w:rFonts w:ascii="Arial" w:hAnsi="Arial" w:cs="Arial"/>
        </w:rPr>
      </w:pPr>
      <w:r>
        <w:rPr>
          <w:noProof/>
        </w:rPr>
        <w:drawing>
          <wp:inline distT="0" distB="0" distL="0" distR="0" wp14:anchorId="63DD24B6" wp14:editId="40B0EBF6">
            <wp:extent cx="5885815" cy="2804673"/>
            <wp:effectExtent l="0" t="0" r="635" b="0"/>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a:picLocks noChangeAspect="1" noChangeArrowheads="1"/>
                    </pic:cNvPicPr>
                  </pic:nvPicPr>
                  <pic:blipFill rotWithShape="1">
                    <a:blip r:embed="rId21">
                      <a:extLst>
                        <a:ext uri="{28A0092B-C50C-407E-A947-70E740481C1C}">
                          <a14:useLocalDpi xmlns:a14="http://schemas.microsoft.com/office/drawing/2010/main" val="0"/>
                        </a:ext>
                      </a:extLst>
                    </a:blip>
                    <a:srcRect l="20247" t="26939" r="16058" b="28034"/>
                    <a:stretch/>
                  </pic:blipFill>
                  <pic:spPr bwMode="auto">
                    <a:xfrm>
                      <a:off x="0" y="0"/>
                      <a:ext cx="5885815" cy="2804673"/>
                    </a:xfrm>
                    <a:prstGeom prst="rect">
                      <a:avLst/>
                    </a:prstGeom>
                    <a:noFill/>
                    <a:ln>
                      <a:noFill/>
                    </a:ln>
                    <a:extLst>
                      <a:ext uri="{53640926-AAD7-44D8-BBD7-CCE9431645EC}">
                        <a14:shadowObscured xmlns:a14="http://schemas.microsoft.com/office/drawing/2010/main"/>
                      </a:ext>
                    </a:extLst>
                  </pic:spPr>
                </pic:pic>
              </a:graphicData>
            </a:graphic>
          </wp:inline>
        </w:drawing>
      </w:r>
    </w:p>
    <w:sectPr w:rsidR="000D156E" w:rsidRPr="007616B7">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4B8984" w14:textId="77777777" w:rsidR="00421D75" w:rsidRDefault="00421D75" w:rsidP="00FC5AD2">
      <w:pPr>
        <w:spacing w:after="0" w:line="240" w:lineRule="auto"/>
      </w:pPr>
      <w:r>
        <w:separator/>
      </w:r>
    </w:p>
  </w:endnote>
  <w:endnote w:type="continuationSeparator" w:id="0">
    <w:p w14:paraId="57C0DB82" w14:textId="77777777" w:rsidR="00421D75" w:rsidRDefault="00421D75" w:rsidP="00FC5A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6406985"/>
      <w:docPartObj>
        <w:docPartGallery w:val="Page Numbers (Bottom of Page)"/>
        <w:docPartUnique/>
      </w:docPartObj>
    </w:sdtPr>
    <w:sdtEndPr>
      <w:rPr>
        <w:noProof/>
      </w:rPr>
    </w:sdtEndPr>
    <w:sdtContent>
      <w:p w14:paraId="2EAF068C" w14:textId="53E608A8" w:rsidR="00544818" w:rsidRDefault="005448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C3A8B0" w14:textId="77777777" w:rsidR="00544818" w:rsidRDefault="005448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FD61D8" w14:textId="77777777" w:rsidR="00421D75" w:rsidRDefault="00421D75" w:rsidP="00FC5AD2">
      <w:pPr>
        <w:spacing w:after="0" w:line="240" w:lineRule="auto"/>
      </w:pPr>
      <w:r>
        <w:separator/>
      </w:r>
    </w:p>
  </w:footnote>
  <w:footnote w:type="continuationSeparator" w:id="0">
    <w:p w14:paraId="15E837EA" w14:textId="77777777" w:rsidR="00421D75" w:rsidRDefault="00421D75" w:rsidP="00FC5A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B7F74"/>
    <w:multiLevelType w:val="hybridMultilevel"/>
    <w:tmpl w:val="8D4E54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6F1C9C"/>
    <w:multiLevelType w:val="hybridMultilevel"/>
    <w:tmpl w:val="6B2E5F3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648B0595"/>
    <w:multiLevelType w:val="hybridMultilevel"/>
    <w:tmpl w:val="87CE59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DE8"/>
    <w:rsid w:val="00024025"/>
    <w:rsid w:val="0002517E"/>
    <w:rsid w:val="00033EA9"/>
    <w:rsid w:val="00041D72"/>
    <w:rsid w:val="00065071"/>
    <w:rsid w:val="0007723B"/>
    <w:rsid w:val="000B72F7"/>
    <w:rsid w:val="000C2C9A"/>
    <w:rsid w:val="000C526A"/>
    <w:rsid w:val="000C5332"/>
    <w:rsid w:val="000C7DE8"/>
    <w:rsid w:val="000D156E"/>
    <w:rsid w:val="000F3E5B"/>
    <w:rsid w:val="001012EE"/>
    <w:rsid w:val="001062FD"/>
    <w:rsid w:val="00140483"/>
    <w:rsid w:val="001517D6"/>
    <w:rsid w:val="00176FB6"/>
    <w:rsid w:val="00182DC4"/>
    <w:rsid w:val="001B1FA4"/>
    <w:rsid w:val="00205E85"/>
    <w:rsid w:val="002156D9"/>
    <w:rsid w:val="00224594"/>
    <w:rsid w:val="0024422A"/>
    <w:rsid w:val="00245A56"/>
    <w:rsid w:val="0025174A"/>
    <w:rsid w:val="00267618"/>
    <w:rsid w:val="002B4B18"/>
    <w:rsid w:val="002B70AE"/>
    <w:rsid w:val="002C5CA1"/>
    <w:rsid w:val="002D7D3A"/>
    <w:rsid w:val="00340400"/>
    <w:rsid w:val="0036691F"/>
    <w:rsid w:val="003740C5"/>
    <w:rsid w:val="00374CDC"/>
    <w:rsid w:val="00385220"/>
    <w:rsid w:val="003C2B95"/>
    <w:rsid w:val="003C506B"/>
    <w:rsid w:val="003E3AF0"/>
    <w:rsid w:val="00404953"/>
    <w:rsid w:val="0040755B"/>
    <w:rsid w:val="00412DF6"/>
    <w:rsid w:val="00421D75"/>
    <w:rsid w:val="004459A8"/>
    <w:rsid w:val="004574A8"/>
    <w:rsid w:val="00473FFA"/>
    <w:rsid w:val="004A2B7D"/>
    <w:rsid w:val="004A59BD"/>
    <w:rsid w:val="004B7E46"/>
    <w:rsid w:val="004F2F69"/>
    <w:rsid w:val="004F5F1A"/>
    <w:rsid w:val="00536188"/>
    <w:rsid w:val="00544818"/>
    <w:rsid w:val="005C65F6"/>
    <w:rsid w:val="005D4C0E"/>
    <w:rsid w:val="005E6306"/>
    <w:rsid w:val="005F2498"/>
    <w:rsid w:val="00633D1A"/>
    <w:rsid w:val="006A0D65"/>
    <w:rsid w:val="006B597B"/>
    <w:rsid w:val="006E2DE8"/>
    <w:rsid w:val="006F1AAC"/>
    <w:rsid w:val="006F271E"/>
    <w:rsid w:val="0070608B"/>
    <w:rsid w:val="007323AF"/>
    <w:rsid w:val="00734067"/>
    <w:rsid w:val="00756761"/>
    <w:rsid w:val="007616B7"/>
    <w:rsid w:val="007A7706"/>
    <w:rsid w:val="007E5156"/>
    <w:rsid w:val="00806FFF"/>
    <w:rsid w:val="008212AE"/>
    <w:rsid w:val="00827884"/>
    <w:rsid w:val="008506AC"/>
    <w:rsid w:val="00875002"/>
    <w:rsid w:val="008C7861"/>
    <w:rsid w:val="00953379"/>
    <w:rsid w:val="0097685C"/>
    <w:rsid w:val="00992E72"/>
    <w:rsid w:val="00A0365A"/>
    <w:rsid w:val="00A30F38"/>
    <w:rsid w:val="00A34348"/>
    <w:rsid w:val="00A3573D"/>
    <w:rsid w:val="00A63A99"/>
    <w:rsid w:val="00AC15CB"/>
    <w:rsid w:val="00AC33CA"/>
    <w:rsid w:val="00AD6D50"/>
    <w:rsid w:val="00B0181D"/>
    <w:rsid w:val="00B54574"/>
    <w:rsid w:val="00B61308"/>
    <w:rsid w:val="00B677DF"/>
    <w:rsid w:val="00B813BA"/>
    <w:rsid w:val="00B91132"/>
    <w:rsid w:val="00B93F88"/>
    <w:rsid w:val="00BB62F1"/>
    <w:rsid w:val="00BB74DA"/>
    <w:rsid w:val="00C05212"/>
    <w:rsid w:val="00C06960"/>
    <w:rsid w:val="00C1746F"/>
    <w:rsid w:val="00C419E8"/>
    <w:rsid w:val="00C41CDE"/>
    <w:rsid w:val="00C761F4"/>
    <w:rsid w:val="00CC6059"/>
    <w:rsid w:val="00CC67E0"/>
    <w:rsid w:val="00CE5903"/>
    <w:rsid w:val="00D221B2"/>
    <w:rsid w:val="00D3611E"/>
    <w:rsid w:val="00D853EB"/>
    <w:rsid w:val="00DB6576"/>
    <w:rsid w:val="00E052A2"/>
    <w:rsid w:val="00E14104"/>
    <w:rsid w:val="00E454FD"/>
    <w:rsid w:val="00E54CB6"/>
    <w:rsid w:val="00E55D65"/>
    <w:rsid w:val="00E752CD"/>
    <w:rsid w:val="00E77C32"/>
    <w:rsid w:val="00EA1F7D"/>
    <w:rsid w:val="00EB6CF7"/>
    <w:rsid w:val="00EC2F02"/>
    <w:rsid w:val="00EC6FE2"/>
    <w:rsid w:val="00ED11F3"/>
    <w:rsid w:val="00ED6621"/>
    <w:rsid w:val="00F03F90"/>
    <w:rsid w:val="00F16C67"/>
    <w:rsid w:val="00F44EA2"/>
    <w:rsid w:val="00F648DD"/>
    <w:rsid w:val="00F807DB"/>
    <w:rsid w:val="00F858BA"/>
    <w:rsid w:val="00FA2273"/>
    <w:rsid w:val="00FC5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7CFBE"/>
  <w15:chartTrackingRefBased/>
  <w15:docId w15:val="{C84AFE9D-FAC8-413E-992C-48AC7084C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68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41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1CDE"/>
    <w:pPr>
      <w:ind w:left="720"/>
      <w:contextualSpacing/>
    </w:pPr>
  </w:style>
  <w:style w:type="character" w:customStyle="1" w:styleId="Heading2Char">
    <w:name w:val="Heading 2 Char"/>
    <w:basedOn w:val="DefaultParagraphFont"/>
    <w:link w:val="Heading2"/>
    <w:uiPriority w:val="9"/>
    <w:rsid w:val="00E14104"/>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97685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3611E"/>
    <w:rPr>
      <w:color w:val="0563C1" w:themeColor="hyperlink"/>
      <w:u w:val="single"/>
    </w:rPr>
  </w:style>
  <w:style w:type="paragraph" w:styleId="TOCHeading">
    <w:name w:val="TOC Heading"/>
    <w:basedOn w:val="Heading1"/>
    <w:next w:val="Normal"/>
    <w:uiPriority w:val="39"/>
    <w:unhideWhenUsed/>
    <w:qFormat/>
    <w:rsid w:val="00F44EA2"/>
    <w:pPr>
      <w:outlineLvl w:val="9"/>
    </w:pPr>
    <w:rPr>
      <w:lang w:val="en-US"/>
    </w:rPr>
  </w:style>
  <w:style w:type="paragraph" w:styleId="TOC1">
    <w:name w:val="toc 1"/>
    <w:basedOn w:val="Normal"/>
    <w:next w:val="Normal"/>
    <w:autoRedefine/>
    <w:uiPriority w:val="39"/>
    <w:unhideWhenUsed/>
    <w:rsid w:val="00F44EA2"/>
    <w:pPr>
      <w:spacing w:after="100"/>
    </w:pPr>
  </w:style>
  <w:style w:type="paragraph" w:styleId="TOC2">
    <w:name w:val="toc 2"/>
    <w:basedOn w:val="Normal"/>
    <w:next w:val="Normal"/>
    <w:autoRedefine/>
    <w:uiPriority w:val="39"/>
    <w:unhideWhenUsed/>
    <w:rsid w:val="00F44EA2"/>
    <w:pPr>
      <w:spacing w:after="100"/>
      <w:ind w:left="220"/>
    </w:pPr>
  </w:style>
  <w:style w:type="paragraph" w:styleId="Header">
    <w:name w:val="header"/>
    <w:basedOn w:val="Normal"/>
    <w:link w:val="HeaderChar"/>
    <w:uiPriority w:val="99"/>
    <w:unhideWhenUsed/>
    <w:rsid w:val="00FC5A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5AD2"/>
  </w:style>
  <w:style w:type="paragraph" w:styleId="Footer">
    <w:name w:val="footer"/>
    <w:basedOn w:val="Normal"/>
    <w:link w:val="FooterChar"/>
    <w:uiPriority w:val="99"/>
    <w:unhideWhenUsed/>
    <w:rsid w:val="00FC5A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5AD2"/>
  </w:style>
  <w:style w:type="paragraph" w:styleId="Title">
    <w:name w:val="Title"/>
    <w:basedOn w:val="Normal"/>
    <w:next w:val="Normal"/>
    <w:link w:val="TitleChar"/>
    <w:uiPriority w:val="10"/>
    <w:qFormat/>
    <w:rsid w:val="00374CD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4CD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373161">
      <w:bodyDiv w:val="1"/>
      <w:marLeft w:val="0"/>
      <w:marRight w:val="0"/>
      <w:marTop w:val="0"/>
      <w:marBottom w:val="0"/>
      <w:divBdr>
        <w:top w:val="none" w:sz="0" w:space="0" w:color="auto"/>
        <w:left w:val="none" w:sz="0" w:space="0" w:color="auto"/>
        <w:bottom w:val="none" w:sz="0" w:space="0" w:color="auto"/>
        <w:right w:val="none" w:sz="0" w:space="0" w:color="auto"/>
      </w:divBdr>
    </w:div>
    <w:div w:id="499589112">
      <w:bodyDiv w:val="1"/>
      <w:marLeft w:val="0"/>
      <w:marRight w:val="0"/>
      <w:marTop w:val="0"/>
      <w:marBottom w:val="0"/>
      <w:divBdr>
        <w:top w:val="none" w:sz="0" w:space="0" w:color="auto"/>
        <w:left w:val="none" w:sz="0" w:space="0" w:color="auto"/>
        <w:bottom w:val="none" w:sz="0" w:space="0" w:color="auto"/>
        <w:right w:val="none" w:sz="0" w:space="0" w:color="auto"/>
      </w:divBdr>
    </w:div>
    <w:div w:id="722602175">
      <w:bodyDiv w:val="1"/>
      <w:marLeft w:val="0"/>
      <w:marRight w:val="0"/>
      <w:marTop w:val="0"/>
      <w:marBottom w:val="0"/>
      <w:divBdr>
        <w:top w:val="none" w:sz="0" w:space="0" w:color="auto"/>
        <w:left w:val="none" w:sz="0" w:space="0" w:color="auto"/>
        <w:bottom w:val="none" w:sz="0" w:space="0" w:color="auto"/>
        <w:right w:val="none" w:sz="0" w:space="0" w:color="auto"/>
      </w:divBdr>
    </w:div>
    <w:div w:id="822739249">
      <w:bodyDiv w:val="1"/>
      <w:marLeft w:val="0"/>
      <w:marRight w:val="0"/>
      <w:marTop w:val="0"/>
      <w:marBottom w:val="0"/>
      <w:divBdr>
        <w:top w:val="none" w:sz="0" w:space="0" w:color="auto"/>
        <w:left w:val="none" w:sz="0" w:space="0" w:color="auto"/>
        <w:bottom w:val="none" w:sz="0" w:space="0" w:color="auto"/>
        <w:right w:val="none" w:sz="0" w:space="0" w:color="auto"/>
      </w:divBdr>
    </w:div>
    <w:div w:id="1150436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ln.co.uk/blog/gibbs-reflective-cycle-model-1988" TargetMode="Externa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hyperlink" Target="https://www.researchgate.net/publication/342106724_Application_of_Graham_Gibbs_Model_of_Reflection_to_Improve_Teaching_Understanding_among_Technical_Education_Students_in_Ambrose_Alli_University_Ekpoma_Edo_State" TargetMode="Externa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ole-brown.co.uk/reflective-model-according-to-gibb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image" Target="media/image2.jp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bradford.ac.uk/externa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841269-3AB4-4992-B91B-7A13200F97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862</TotalTime>
  <Pages>13</Pages>
  <Words>2178</Words>
  <Characters>12419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dim</dc:creator>
  <cp:keywords/>
  <dc:description/>
  <cp:lastModifiedBy>Severina Baciu (2022009)</cp:lastModifiedBy>
  <cp:revision>4</cp:revision>
  <dcterms:created xsi:type="dcterms:W3CDTF">2021-07-21T16:01:00Z</dcterms:created>
  <dcterms:modified xsi:type="dcterms:W3CDTF">2021-07-22T18:04:00Z</dcterms:modified>
</cp:coreProperties>
</file>