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2021" w:rsidRPr="000A2021" w:rsidRDefault="000A2021" w:rsidP="000A2021">
      <w:pPr>
        <w:spacing w:before="100" w:beforeAutospacing="1" w:after="100" w:afterAutospacing="1" w:line="240" w:lineRule="auto"/>
        <w:outlineLvl w:val="0"/>
        <w:rPr>
          <w:rFonts w:ascii="Times New Roman" w:eastAsia="Times New Roman" w:hAnsi="Times New Roman" w:cs="Times New Roman"/>
          <w:b/>
          <w:bCs/>
          <w:kern w:val="36"/>
          <w:sz w:val="48"/>
          <w:szCs w:val="48"/>
          <w:lang w:val="en" w:eastAsia="en-GB"/>
        </w:rPr>
      </w:pPr>
      <w:r w:rsidRPr="000A2021">
        <w:rPr>
          <w:rFonts w:ascii="Times New Roman" w:eastAsia="Times New Roman" w:hAnsi="Times New Roman" w:cs="Times New Roman"/>
          <w:b/>
          <w:bCs/>
          <w:kern w:val="36"/>
          <w:sz w:val="48"/>
          <w:szCs w:val="48"/>
          <w:lang w:val="en" w:eastAsia="en-GB"/>
        </w:rPr>
        <w:t xml:space="preserve">Secret Teacher: my school's </w:t>
      </w:r>
      <w:proofErr w:type="spellStart"/>
      <w:r w:rsidRPr="000A2021">
        <w:rPr>
          <w:rFonts w:ascii="Times New Roman" w:eastAsia="Times New Roman" w:hAnsi="Times New Roman" w:cs="Times New Roman"/>
          <w:b/>
          <w:bCs/>
          <w:kern w:val="36"/>
          <w:sz w:val="48"/>
          <w:szCs w:val="48"/>
          <w:lang w:val="en" w:eastAsia="en-GB"/>
        </w:rPr>
        <w:t>behaviour</w:t>
      </w:r>
      <w:proofErr w:type="spellEnd"/>
      <w:r w:rsidRPr="000A2021">
        <w:rPr>
          <w:rFonts w:ascii="Times New Roman" w:eastAsia="Times New Roman" w:hAnsi="Times New Roman" w:cs="Times New Roman"/>
          <w:b/>
          <w:bCs/>
          <w:kern w:val="36"/>
          <w:sz w:val="48"/>
          <w:szCs w:val="48"/>
          <w:lang w:val="en" w:eastAsia="en-GB"/>
        </w:rPr>
        <w:t xml:space="preserve"> policy makes me feel powerless </w:t>
      </w:r>
    </w:p>
    <w:p w:rsidR="000A2021" w:rsidRPr="000A2021" w:rsidRDefault="000A2021" w:rsidP="000A2021">
      <w:pPr>
        <w:spacing w:before="100" w:beforeAutospacing="1" w:after="100" w:afterAutospacing="1" w:line="240" w:lineRule="auto"/>
        <w:rPr>
          <w:rFonts w:ascii="Times New Roman" w:eastAsia="Times New Roman" w:hAnsi="Times New Roman" w:cs="Times New Roman"/>
          <w:sz w:val="24"/>
          <w:szCs w:val="24"/>
          <w:lang w:val="en" w:eastAsia="en-GB"/>
        </w:rPr>
      </w:pPr>
      <w:r w:rsidRPr="000A2021">
        <w:rPr>
          <w:rFonts w:ascii="Times New Roman" w:eastAsia="Times New Roman" w:hAnsi="Times New Roman" w:cs="Times New Roman"/>
          <w:sz w:val="24"/>
          <w:szCs w:val="24"/>
          <w:lang w:val="en" w:eastAsia="en-GB"/>
        </w:rPr>
        <w:t xml:space="preserve">Responsibility for punishment is put entirely on teachers – it’s exhausting and </w:t>
      </w:r>
      <w:proofErr w:type="spellStart"/>
      <w:r w:rsidRPr="000A2021">
        <w:rPr>
          <w:rFonts w:ascii="Times New Roman" w:eastAsia="Times New Roman" w:hAnsi="Times New Roman" w:cs="Times New Roman"/>
          <w:sz w:val="24"/>
          <w:szCs w:val="24"/>
          <w:lang w:val="en" w:eastAsia="en-GB"/>
        </w:rPr>
        <w:t>demoralising</w:t>
      </w:r>
      <w:proofErr w:type="spellEnd"/>
      <w:r w:rsidRPr="000A2021">
        <w:rPr>
          <w:rFonts w:ascii="Times New Roman" w:eastAsia="Times New Roman" w:hAnsi="Times New Roman" w:cs="Times New Roman"/>
          <w:sz w:val="24"/>
          <w:szCs w:val="24"/>
          <w:lang w:val="en" w:eastAsia="en-GB"/>
        </w:rPr>
        <w:t xml:space="preserve">. We need supportive, </w:t>
      </w:r>
      <w:proofErr w:type="spellStart"/>
      <w:r w:rsidRPr="000A2021">
        <w:rPr>
          <w:rFonts w:ascii="Times New Roman" w:eastAsia="Times New Roman" w:hAnsi="Times New Roman" w:cs="Times New Roman"/>
          <w:sz w:val="24"/>
          <w:szCs w:val="24"/>
          <w:lang w:val="en" w:eastAsia="en-GB"/>
        </w:rPr>
        <w:t>centralised</w:t>
      </w:r>
      <w:proofErr w:type="spellEnd"/>
      <w:r w:rsidRPr="000A2021">
        <w:rPr>
          <w:rFonts w:ascii="Times New Roman" w:eastAsia="Times New Roman" w:hAnsi="Times New Roman" w:cs="Times New Roman"/>
          <w:sz w:val="24"/>
          <w:szCs w:val="24"/>
          <w:lang w:val="en" w:eastAsia="en-GB"/>
        </w:rPr>
        <w:t xml:space="preserve"> detention systems</w:t>
      </w:r>
    </w:p>
    <w:p w:rsidR="000A2021" w:rsidRPr="000A2021" w:rsidRDefault="000A2021" w:rsidP="000A2021">
      <w:pPr>
        <w:spacing w:before="100" w:beforeAutospacing="1" w:after="100" w:afterAutospacing="1" w:line="240" w:lineRule="auto"/>
        <w:rPr>
          <w:rFonts w:ascii="Times New Roman" w:eastAsia="Times New Roman" w:hAnsi="Times New Roman" w:cs="Times New Roman"/>
          <w:sz w:val="24"/>
          <w:szCs w:val="24"/>
          <w:lang w:val="en" w:eastAsia="en-GB"/>
        </w:rPr>
      </w:pPr>
      <w:bookmarkStart w:id="0" w:name="_GoBack"/>
      <w:bookmarkEnd w:id="0"/>
      <w:r w:rsidRPr="000A2021">
        <w:rPr>
          <w:rFonts w:ascii="Times New Roman" w:eastAsia="Times New Roman" w:hAnsi="Times New Roman" w:cs="Times New Roman"/>
          <w:sz w:val="24"/>
          <w:szCs w:val="24"/>
          <w:lang w:val="en" w:eastAsia="en-GB"/>
        </w:rPr>
        <w:t xml:space="preserve">Saturday 7 October 2017 07.00 BST  </w:t>
      </w:r>
    </w:p>
    <w:p w:rsidR="000A2021" w:rsidRPr="000A2021" w:rsidRDefault="000A2021" w:rsidP="000A2021">
      <w:pPr>
        <w:spacing w:before="100" w:beforeAutospacing="1" w:after="100" w:afterAutospacing="1" w:line="240" w:lineRule="auto"/>
        <w:rPr>
          <w:rFonts w:ascii="Times New Roman" w:eastAsia="Times New Roman" w:hAnsi="Times New Roman" w:cs="Times New Roman"/>
          <w:sz w:val="24"/>
          <w:szCs w:val="24"/>
          <w:lang w:val="en" w:eastAsia="en-GB"/>
        </w:rPr>
      </w:pPr>
      <w:r w:rsidRPr="000A2021">
        <w:rPr>
          <w:rFonts w:ascii="Times New Roman" w:eastAsia="Times New Roman" w:hAnsi="Times New Roman" w:cs="Times New Roman"/>
          <w:sz w:val="24"/>
          <w:szCs w:val="24"/>
          <w:lang w:val="en" w:eastAsia="en-GB"/>
        </w:rPr>
        <w:t xml:space="preserve">I’m no stranger to challenging </w:t>
      </w:r>
      <w:proofErr w:type="spellStart"/>
      <w:r w:rsidRPr="000A2021">
        <w:rPr>
          <w:rFonts w:ascii="Times New Roman" w:eastAsia="Times New Roman" w:hAnsi="Times New Roman" w:cs="Times New Roman"/>
          <w:sz w:val="24"/>
          <w:szCs w:val="24"/>
          <w:lang w:val="en" w:eastAsia="en-GB"/>
        </w:rPr>
        <w:t>behaviour</w:t>
      </w:r>
      <w:proofErr w:type="spellEnd"/>
      <w:r w:rsidRPr="000A2021">
        <w:rPr>
          <w:rFonts w:ascii="Times New Roman" w:eastAsia="Times New Roman" w:hAnsi="Times New Roman" w:cs="Times New Roman"/>
          <w:sz w:val="24"/>
          <w:szCs w:val="24"/>
          <w:lang w:val="en" w:eastAsia="en-GB"/>
        </w:rPr>
        <w:t xml:space="preserve"> – before moving to my current school, in a rural area, I worked in two difficult inner-city schools. But their approaches to pupil </w:t>
      </w:r>
      <w:proofErr w:type="spellStart"/>
      <w:r w:rsidRPr="000A2021">
        <w:rPr>
          <w:rFonts w:ascii="Times New Roman" w:eastAsia="Times New Roman" w:hAnsi="Times New Roman" w:cs="Times New Roman"/>
          <w:sz w:val="24"/>
          <w:szCs w:val="24"/>
          <w:lang w:val="en" w:eastAsia="en-GB"/>
        </w:rPr>
        <w:t>behaviour</w:t>
      </w:r>
      <w:proofErr w:type="spellEnd"/>
      <w:r w:rsidRPr="000A2021">
        <w:rPr>
          <w:rFonts w:ascii="Times New Roman" w:eastAsia="Times New Roman" w:hAnsi="Times New Roman" w:cs="Times New Roman"/>
          <w:sz w:val="24"/>
          <w:szCs w:val="24"/>
          <w:lang w:val="en" w:eastAsia="en-GB"/>
        </w:rPr>
        <w:t xml:space="preserve"> have made all the difference to my ability to teach well; the system I’m now working under seems to be punishing the teachers rather than the students.</w:t>
      </w:r>
    </w:p>
    <w:p w:rsidR="000A2021" w:rsidRPr="000A2021" w:rsidRDefault="000A2021" w:rsidP="000A2021">
      <w:pPr>
        <w:spacing w:after="0" w:line="240" w:lineRule="auto"/>
        <w:rPr>
          <w:rFonts w:ascii="Times New Roman" w:eastAsia="Times New Roman" w:hAnsi="Times New Roman" w:cs="Times New Roman"/>
          <w:sz w:val="24"/>
          <w:szCs w:val="24"/>
          <w:lang w:val="en" w:eastAsia="en-GB"/>
        </w:rPr>
      </w:pPr>
      <w:r w:rsidRPr="000A2021">
        <w:rPr>
          <w:rFonts w:ascii="Times New Roman" w:eastAsia="Times New Roman" w:hAnsi="Times New Roman" w:cs="Times New Roman"/>
          <w:sz w:val="24"/>
          <w:szCs w:val="24"/>
          <w:lang w:val="en" w:eastAsia="en-GB"/>
        </w:rPr>
        <w:t xml:space="preserve">When I started at my new school in September, I believed it would be easy compared to my previous experiences. And on the face of it, the </w:t>
      </w:r>
      <w:hyperlink r:id="rId5" w:history="1">
        <w:proofErr w:type="spellStart"/>
        <w:r w:rsidRPr="004F784D">
          <w:rPr>
            <w:rFonts w:ascii="Times New Roman" w:eastAsia="Times New Roman" w:hAnsi="Times New Roman" w:cs="Times New Roman"/>
            <w:sz w:val="24"/>
            <w:szCs w:val="24"/>
            <w:lang w:val="en" w:eastAsia="en-GB"/>
          </w:rPr>
          <w:t>behaviour</w:t>
        </w:r>
        <w:proofErr w:type="spellEnd"/>
        <w:r w:rsidRPr="004F784D">
          <w:rPr>
            <w:rFonts w:ascii="Times New Roman" w:eastAsia="Times New Roman" w:hAnsi="Times New Roman" w:cs="Times New Roman"/>
            <w:sz w:val="24"/>
            <w:szCs w:val="24"/>
            <w:lang w:val="en" w:eastAsia="en-GB"/>
          </w:rPr>
          <w:t xml:space="preserve"> policy</w:t>
        </w:r>
      </w:hyperlink>
      <w:r w:rsidRPr="004F784D">
        <w:rPr>
          <w:rFonts w:ascii="Times New Roman" w:eastAsia="Times New Roman" w:hAnsi="Times New Roman" w:cs="Times New Roman"/>
          <w:sz w:val="24"/>
          <w:szCs w:val="24"/>
          <w:lang w:val="en" w:eastAsia="en-GB"/>
        </w:rPr>
        <w:t xml:space="preserve"> appeared </w:t>
      </w:r>
      <w:r w:rsidRPr="000A2021">
        <w:rPr>
          <w:rFonts w:ascii="Times New Roman" w:eastAsia="Times New Roman" w:hAnsi="Times New Roman" w:cs="Times New Roman"/>
          <w:sz w:val="24"/>
          <w:szCs w:val="24"/>
          <w:lang w:val="en" w:eastAsia="en-GB"/>
        </w:rPr>
        <w:t>similar to those I’ve worked with before: students are given three “chances” in a lesson, after which they can be removed from class and given a 30-minute detention at the end of the day. But problems come after this point.</w:t>
      </w:r>
    </w:p>
    <w:p w:rsidR="000A2021" w:rsidRPr="000A2021" w:rsidRDefault="000A2021" w:rsidP="000A2021">
      <w:pPr>
        <w:spacing w:before="100" w:beforeAutospacing="1" w:after="100" w:afterAutospacing="1" w:line="240" w:lineRule="auto"/>
        <w:rPr>
          <w:rFonts w:ascii="Times New Roman" w:eastAsia="Times New Roman" w:hAnsi="Times New Roman" w:cs="Times New Roman"/>
          <w:sz w:val="24"/>
          <w:szCs w:val="24"/>
          <w:lang w:val="en" w:eastAsia="en-GB"/>
        </w:rPr>
      </w:pPr>
      <w:r w:rsidRPr="000A2021">
        <w:rPr>
          <w:rFonts w:ascii="Times New Roman" w:eastAsia="Times New Roman" w:hAnsi="Times New Roman" w:cs="Times New Roman"/>
          <w:sz w:val="24"/>
          <w:szCs w:val="24"/>
          <w:lang w:val="en" w:eastAsia="en-GB"/>
        </w:rPr>
        <w:t>Teachers must contact the pupils’ parents to inform them of the detention, be the ones to staff the detention and – the tricky bit – make sure students actually turn up. If a pupil fails to attend (which happens more often than not) they’re given a one-hour detention the next day, with the same teacher. If they miss it again, it’s up to the teacher to chase them down and make them come back the day after.</w:t>
      </w:r>
    </w:p>
    <w:p w:rsidR="000A2021" w:rsidRPr="000A2021" w:rsidRDefault="000A2021" w:rsidP="000A2021">
      <w:pPr>
        <w:spacing w:before="100" w:beforeAutospacing="1" w:after="100" w:afterAutospacing="1" w:line="240" w:lineRule="auto"/>
        <w:rPr>
          <w:rFonts w:ascii="Times New Roman" w:eastAsia="Times New Roman" w:hAnsi="Times New Roman" w:cs="Times New Roman"/>
          <w:sz w:val="24"/>
          <w:szCs w:val="24"/>
          <w:lang w:val="en" w:eastAsia="en-GB"/>
        </w:rPr>
      </w:pPr>
      <w:r w:rsidRPr="000A2021">
        <w:rPr>
          <w:rFonts w:ascii="Times New Roman" w:eastAsia="Times New Roman" w:hAnsi="Times New Roman" w:cs="Times New Roman"/>
          <w:sz w:val="24"/>
          <w:szCs w:val="24"/>
          <w:lang w:val="en" w:eastAsia="en-GB"/>
        </w:rPr>
        <w:t>Given that I often teach five-period days, I spend my lunchtimes phoning parents, and can’t collect students at the end of the day – meaning that those who don’t turn up have their detentions rolled into the day after. This situation can carry on indefinitely, until I either have the chance to collect the student or ask a member of senior leadership to step in. Leadership involvement has invariably ended with a “conversation” and “drawing a line under it”. The student gets away without real punishment.</w:t>
      </w:r>
    </w:p>
    <w:p w:rsidR="000A2021" w:rsidRPr="000A2021" w:rsidRDefault="000A2021" w:rsidP="000A2021">
      <w:pPr>
        <w:spacing w:after="0" w:line="240" w:lineRule="auto"/>
        <w:rPr>
          <w:rFonts w:ascii="Times New Roman" w:eastAsia="Times New Roman" w:hAnsi="Times New Roman" w:cs="Times New Roman"/>
          <w:sz w:val="24"/>
          <w:szCs w:val="24"/>
          <w:lang w:val="en" w:eastAsia="en-GB"/>
        </w:rPr>
      </w:pPr>
      <w:r w:rsidRPr="000A2021">
        <w:rPr>
          <w:rFonts w:ascii="Times New Roman" w:eastAsia="Times New Roman" w:hAnsi="Times New Roman" w:cs="Times New Roman"/>
          <w:sz w:val="24"/>
          <w:szCs w:val="24"/>
          <w:lang w:val="en" w:eastAsia="en-GB"/>
        </w:rPr>
        <w:t xml:space="preserve">Every week since term began, I’ve been in detentions after school four days in every five, often with abusive students who know that any further punishment I try to give them will be far harder for me than them. Some have even commented that they think it’s funny that I have to give up my time for them. The result is that </w:t>
      </w:r>
      <w:proofErr w:type="gramStart"/>
      <w:r w:rsidRPr="000A2021">
        <w:rPr>
          <w:rFonts w:ascii="Times New Roman" w:eastAsia="Times New Roman" w:hAnsi="Times New Roman" w:cs="Times New Roman"/>
          <w:sz w:val="24"/>
          <w:szCs w:val="24"/>
          <w:lang w:val="en" w:eastAsia="en-GB"/>
        </w:rPr>
        <w:t>myself</w:t>
      </w:r>
      <w:proofErr w:type="gramEnd"/>
      <w:r w:rsidRPr="000A2021">
        <w:rPr>
          <w:rFonts w:ascii="Times New Roman" w:eastAsia="Times New Roman" w:hAnsi="Times New Roman" w:cs="Times New Roman"/>
          <w:sz w:val="24"/>
          <w:szCs w:val="24"/>
          <w:lang w:val="en" w:eastAsia="en-GB"/>
        </w:rPr>
        <w:t xml:space="preserve"> and other new staff are exhausted and </w:t>
      </w:r>
      <w:proofErr w:type="spellStart"/>
      <w:r w:rsidRPr="000A2021">
        <w:rPr>
          <w:rFonts w:ascii="Times New Roman" w:eastAsia="Times New Roman" w:hAnsi="Times New Roman" w:cs="Times New Roman"/>
          <w:sz w:val="24"/>
          <w:szCs w:val="24"/>
          <w:lang w:val="en" w:eastAsia="en-GB"/>
        </w:rPr>
        <w:t>demoralised</w:t>
      </w:r>
      <w:proofErr w:type="spellEnd"/>
      <w:r w:rsidRPr="000A2021">
        <w:rPr>
          <w:rFonts w:ascii="Times New Roman" w:eastAsia="Times New Roman" w:hAnsi="Times New Roman" w:cs="Times New Roman"/>
          <w:sz w:val="24"/>
          <w:szCs w:val="24"/>
          <w:lang w:val="en" w:eastAsia="en-GB"/>
        </w:rPr>
        <w:t xml:space="preserve">, and more than one of us is already </w:t>
      </w:r>
      <w:hyperlink r:id="rId6" w:history="1">
        <w:r w:rsidRPr="004F784D">
          <w:rPr>
            <w:rFonts w:ascii="Times New Roman" w:eastAsia="Times New Roman" w:hAnsi="Times New Roman" w:cs="Times New Roman"/>
            <w:sz w:val="24"/>
            <w:szCs w:val="24"/>
            <w:lang w:val="en" w:eastAsia="en-GB"/>
          </w:rPr>
          <w:t>considering leaving</w:t>
        </w:r>
      </w:hyperlink>
      <w:r w:rsidRPr="004F784D">
        <w:rPr>
          <w:rFonts w:ascii="Times New Roman" w:eastAsia="Times New Roman" w:hAnsi="Times New Roman" w:cs="Times New Roman"/>
          <w:sz w:val="24"/>
          <w:szCs w:val="24"/>
          <w:lang w:val="en" w:eastAsia="en-GB"/>
        </w:rPr>
        <w:t>.</w:t>
      </w:r>
    </w:p>
    <w:p w:rsidR="000A2021" w:rsidRPr="000A2021" w:rsidRDefault="000A2021" w:rsidP="000A2021">
      <w:pPr>
        <w:spacing w:before="100" w:beforeAutospacing="1" w:after="100" w:afterAutospacing="1" w:line="240" w:lineRule="auto"/>
        <w:rPr>
          <w:rFonts w:ascii="Times New Roman" w:eastAsia="Times New Roman" w:hAnsi="Times New Roman" w:cs="Times New Roman"/>
          <w:sz w:val="24"/>
          <w:szCs w:val="24"/>
          <w:lang w:val="en" w:eastAsia="en-GB"/>
        </w:rPr>
      </w:pPr>
      <w:r w:rsidRPr="000A2021">
        <w:rPr>
          <w:rFonts w:ascii="Times New Roman" w:eastAsia="Times New Roman" w:hAnsi="Times New Roman" w:cs="Times New Roman"/>
          <w:sz w:val="24"/>
          <w:szCs w:val="24"/>
          <w:lang w:val="en" w:eastAsia="en-GB"/>
        </w:rPr>
        <w:t xml:space="preserve">We’ve raised our concerns with leadership, but haven’t been taken seriously. Instead, we’re assured that we just need time to win our classes over. But even most of the long-standing staff – with a few exceptions – haven’t managed to get their classes under control. Instead they accept poor </w:t>
      </w:r>
      <w:proofErr w:type="spellStart"/>
      <w:r w:rsidRPr="000A2021">
        <w:rPr>
          <w:rFonts w:ascii="Times New Roman" w:eastAsia="Times New Roman" w:hAnsi="Times New Roman" w:cs="Times New Roman"/>
          <w:sz w:val="24"/>
          <w:szCs w:val="24"/>
          <w:lang w:val="en" w:eastAsia="en-GB"/>
        </w:rPr>
        <w:t>behaviour</w:t>
      </w:r>
      <w:proofErr w:type="spellEnd"/>
      <w:r w:rsidRPr="000A2021">
        <w:rPr>
          <w:rFonts w:ascii="Times New Roman" w:eastAsia="Times New Roman" w:hAnsi="Times New Roman" w:cs="Times New Roman"/>
          <w:sz w:val="24"/>
          <w:szCs w:val="24"/>
          <w:lang w:val="en" w:eastAsia="en-GB"/>
        </w:rPr>
        <w:t xml:space="preserve"> rather than go through the torturous process of enforcing high standards.</w:t>
      </w:r>
    </w:p>
    <w:p w:rsidR="000A2021" w:rsidRPr="000A2021" w:rsidRDefault="000A2021" w:rsidP="000A2021">
      <w:pPr>
        <w:spacing w:before="100" w:beforeAutospacing="1" w:after="100" w:afterAutospacing="1" w:line="240" w:lineRule="auto"/>
        <w:rPr>
          <w:rFonts w:ascii="Times New Roman" w:eastAsia="Times New Roman" w:hAnsi="Times New Roman" w:cs="Times New Roman"/>
          <w:sz w:val="24"/>
          <w:szCs w:val="24"/>
          <w:lang w:val="en" w:eastAsia="en-GB"/>
        </w:rPr>
      </w:pPr>
      <w:r w:rsidRPr="000A2021">
        <w:rPr>
          <w:rFonts w:ascii="Times New Roman" w:eastAsia="Times New Roman" w:hAnsi="Times New Roman" w:cs="Times New Roman"/>
          <w:sz w:val="24"/>
          <w:szCs w:val="24"/>
          <w:lang w:val="en" w:eastAsia="en-GB"/>
        </w:rPr>
        <w:t xml:space="preserve">I know first-hand what a difference a good </w:t>
      </w:r>
      <w:proofErr w:type="spellStart"/>
      <w:r w:rsidRPr="000A2021">
        <w:rPr>
          <w:rFonts w:ascii="Times New Roman" w:eastAsia="Times New Roman" w:hAnsi="Times New Roman" w:cs="Times New Roman"/>
          <w:sz w:val="24"/>
          <w:szCs w:val="24"/>
          <w:lang w:val="en" w:eastAsia="en-GB"/>
        </w:rPr>
        <w:t>behaviour</w:t>
      </w:r>
      <w:proofErr w:type="spellEnd"/>
      <w:r w:rsidRPr="000A2021">
        <w:rPr>
          <w:rFonts w:ascii="Times New Roman" w:eastAsia="Times New Roman" w:hAnsi="Times New Roman" w:cs="Times New Roman"/>
          <w:sz w:val="24"/>
          <w:szCs w:val="24"/>
          <w:lang w:val="en" w:eastAsia="en-GB"/>
        </w:rPr>
        <w:t xml:space="preserve"> policy can make. My previous school was in special measures when I started, but improved rapidly to achieve a “good” </w:t>
      </w:r>
      <w:proofErr w:type="spellStart"/>
      <w:r w:rsidRPr="000A2021">
        <w:rPr>
          <w:rFonts w:ascii="Times New Roman" w:eastAsia="Times New Roman" w:hAnsi="Times New Roman" w:cs="Times New Roman"/>
          <w:sz w:val="24"/>
          <w:szCs w:val="24"/>
          <w:lang w:val="en" w:eastAsia="en-GB"/>
        </w:rPr>
        <w:t>Ofsted</w:t>
      </w:r>
      <w:proofErr w:type="spellEnd"/>
      <w:r w:rsidRPr="000A2021">
        <w:rPr>
          <w:rFonts w:ascii="Times New Roman" w:eastAsia="Times New Roman" w:hAnsi="Times New Roman" w:cs="Times New Roman"/>
          <w:sz w:val="24"/>
          <w:szCs w:val="24"/>
          <w:lang w:val="en" w:eastAsia="en-GB"/>
        </w:rPr>
        <w:t xml:space="preserve"> rating thanks to effective leadership, the robust </w:t>
      </w:r>
      <w:proofErr w:type="spellStart"/>
      <w:r w:rsidRPr="000A2021">
        <w:rPr>
          <w:rFonts w:ascii="Times New Roman" w:eastAsia="Times New Roman" w:hAnsi="Times New Roman" w:cs="Times New Roman"/>
          <w:sz w:val="24"/>
          <w:szCs w:val="24"/>
          <w:lang w:val="en" w:eastAsia="en-GB"/>
        </w:rPr>
        <w:t>behaviour</w:t>
      </w:r>
      <w:proofErr w:type="spellEnd"/>
      <w:r w:rsidRPr="000A2021">
        <w:rPr>
          <w:rFonts w:ascii="Times New Roman" w:eastAsia="Times New Roman" w:hAnsi="Times New Roman" w:cs="Times New Roman"/>
          <w:sz w:val="24"/>
          <w:szCs w:val="24"/>
          <w:lang w:val="en" w:eastAsia="en-GB"/>
        </w:rPr>
        <w:t xml:space="preserve"> system and the quality of the teachers. The process of giving a detention took a few clicks of a computer mouse. Students </w:t>
      </w:r>
      <w:r w:rsidRPr="000A2021">
        <w:rPr>
          <w:rFonts w:ascii="Times New Roman" w:eastAsia="Times New Roman" w:hAnsi="Times New Roman" w:cs="Times New Roman"/>
          <w:sz w:val="24"/>
          <w:szCs w:val="24"/>
          <w:lang w:val="en" w:eastAsia="en-GB"/>
        </w:rPr>
        <w:lastRenderedPageBreak/>
        <w:t xml:space="preserve">would be picked up at the end of the school day and taken to a </w:t>
      </w:r>
      <w:proofErr w:type="spellStart"/>
      <w:r w:rsidRPr="000A2021">
        <w:rPr>
          <w:rFonts w:ascii="Times New Roman" w:eastAsia="Times New Roman" w:hAnsi="Times New Roman" w:cs="Times New Roman"/>
          <w:sz w:val="24"/>
          <w:szCs w:val="24"/>
          <w:lang w:val="en" w:eastAsia="en-GB"/>
        </w:rPr>
        <w:t>centralised</w:t>
      </w:r>
      <w:proofErr w:type="spellEnd"/>
      <w:r w:rsidRPr="000A2021">
        <w:rPr>
          <w:rFonts w:ascii="Times New Roman" w:eastAsia="Times New Roman" w:hAnsi="Times New Roman" w:cs="Times New Roman"/>
          <w:sz w:val="24"/>
          <w:szCs w:val="24"/>
          <w:lang w:val="en" w:eastAsia="en-GB"/>
        </w:rPr>
        <w:t xml:space="preserve"> detention. If they refused to go they were put into a two-hour detention with the principal, or isolated from lessons until they had completed their detention. All of this would happen with no further action from the teacher.</w:t>
      </w:r>
    </w:p>
    <w:p w:rsidR="000A2021" w:rsidRPr="000A2021" w:rsidRDefault="000A2021" w:rsidP="000A2021">
      <w:pPr>
        <w:spacing w:before="100" w:beforeAutospacing="1" w:after="100" w:afterAutospacing="1" w:line="240" w:lineRule="auto"/>
        <w:rPr>
          <w:rFonts w:ascii="Times New Roman" w:eastAsia="Times New Roman" w:hAnsi="Times New Roman" w:cs="Times New Roman"/>
          <w:sz w:val="24"/>
          <w:szCs w:val="24"/>
          <w:lang w:val="en" w:eastAsia="en-GB"/>
        </w:rPr>
      </w:pPr>
      <w:r w:rsidRPr="000A2021">
        <w:rPr>
          <w:rFonts w:ascii="Times New Roman" w:eastAsia="Times New Roman" w:hAnsi="Times New Roman" w:cs="Times New Roman"/>
          <w:sz w:val="24"/>
          <w:szCs w:val="24"/>
          <w:lang w:val="en" w:eastAsia="en-GB"/>
        </w:rPr>
        <w:t xml:space="preserve">Very often I’d still call parents, and would always have a conversation with the student, but this was not itself their punishment, and the punishment was not contingent on these things happening. Detentions were a greater inconvenience to the student than their teacher, and while disruptive individuals were kept in detention, we were able to plan lessons for the next day. It didn’t take long before the need to issue detentions became a rarity, and my focus could be on engagement and understanding – not standards of </w:t>
      </w:r>
      <w:proofErr w:type="spellStart"/>
      <w:r w:rsidRPr="000A2021">
        <w:rPr>
          <w:rFonts w:ascii="Times New Roman" w:eastAsia="Times New Roman" w:hAnsi="Times New Roman" w:cs="Times New Roman"/>
          <w:sz w:val="24"/>
          <w:szCs w:val="24"/>
          <w:lang w:val="en" w:eastAsia="en-GB"/>
        </w:rPr>
        <w:t>behaviour</w:t>
      </w:r>
      <w:proofErr w:type="spellEnd"/>
      <w:r w:rsidRPr="000A2021">
        <w:rPr>
          <w:rFonts w:ascii="Times New Roman" w:eastAsia="Times New Roman" w:hAnsi="Times New Roman" w:cs="Times New Roman"/>
          <w:sz w:val="24"/>
          <w:szCs w:val="24"/>
          <w:lang w:val="en" w:eastAsia="en-GB"/>
        </w:rPr>
        <w:t>.</w:t>
      </w:r>
    </w:p>
    <w:p w:rsidR="000A2021" w:rsidRPr="000A2021" w:rsidRDefault="000A2021" w:rsidP="000A2021">
      <w:pPr>
        <w:spacing w:after="0" w:line="240" w:lineRule="auto"/>
        <w:rPr>
          <w:rFonts w:ascii="Times New Roman" w:eastAsia="Times New Roman" w:hAnsi="Times New Roman" w:cs="Times New Roman"/>
          <w:sz w:val="24"/>
          <w:szCs w:val="24"/>
          <w:lang w:val="en" w:eastAsia="en-GB"/>
        </w:rPr>
      </w:pPr>
      <w:proofErr w:type="spellStart"/>
      <w:r w:rsidRPr="000A2021">
        <w:rPr>
          <w:rFonts w:ascii="Times New Roman" w:eastAsia="Times New Roman" w:hAnsi="Times New Roman" w:cs="Times New Roman"/>
          <w:sz w:val="24"/>
          <w:szCs w:val="24"/>
          <w:lang w:val="en" w:eastAsia="en-GB"/>
        </w:rPr>
        <w:t>Centralised</w:t>
      </w:r>
      <w:proofErr w:type="spellEnd"/>
      <w:r w:rsidRPr="000A2021">
        <w:rPr>
          <w:rFonts w:ascii="Times New Roman" w:eastAsia="Times New Roman" w:hAnsi="Times New Roman" w:cs="Times New Roman"/>
          <w:sz w:val="24"/>
          <w:szCs w:val="24"/>
          <w:lang w:val="en" w:eastAsia="en-GB"/>
        </w:rPr>
        <w:t xml:space="preserve"> detention systems are not a new idea, and are used in many schools around the country. There are a lot o</w:t>
      </w:r>
      <w:r w:rsidRPr="004F784D">
        <w:rPr>
          <w:rFonts w:ascii="Times New Roman" w:eastAsia="Times New Roman" w:hAnsi="Times New Roman" w:cs="Times New Roman"/>
          <w:sz w:val="24"/>
          <w:szCs w:val="24"/>
          <w:lang w:val="en" w:eastAsia="en-GB"/>
        </w:rPr>
        <w:t xml:space="preserve">f </w:t>
      </w:r>
      <w:hyperlink r:id="rId7" w:history="1">
        <w:r w:rsidRPr="004F784D">
          <w:rPr>
            <w:rFonts w:ascii="Times New Roman" w:eastAsia="Times New Roman" w:hAnsi="Times New Roman" w:cs="Times New Roman"/>
            <w:sz w:val="24"/>
            <w:szCs w:val="24"/>
            <w:lang w:val="en" w:eastAsia="en-GB"/>
          </w:rPr>
          <w:t>voices celebrating the good sense</w:t>
        </w:r>
      </w:hyperlink>
      <w:r w:rsidRPr="000A2021">
        <w:rPr>
          <w:rFonts w:ascii="Times New Roman" w:eastAsia="Times New Roman" w:hAnsi="Times New Roman" w:cs="Times New Roman"/>
          <w:sz w:val="24"/>
          <w:szCs w:val="24"/>
          <w:lang w:val="en" w:eastAsia="en-GB"/>
        </w:rPr>
        <w:t xml:space="preserve"> of this approach – </w:t>
      </w:r>
      <w:hyperlink r:id="rId8" w:history="1">
        <w:r w:rsidRPr="004F784D">
          <w:rPr>
            <w:rFonts w:ascii="Times New Roman" w:eastAsia="Times New Roman" w:hAnsi="Times New Roman" w:cs="Times New Roman"/>
            <w:sz w:val="24"/>
            <w:szCs w:val="24"/>
            <w:lang w:val="en" w:eastAsia="en-GB"/>
          </w:rPr>
          <w:t>Tom Bennett</w:t>
        </w:r>
      </w:hyperlink>
      <w:r w:rsidRPr="004F784D">
        <w:rPr>
          <w:rFonts w:ascii="Times New Roman" w:eastAsia="Times New Roman" w:hAnsi="Times New Roman" w:cs="Times New Roman"/>
          <w:sz w:val="24"/>
          <w:szCs w:val="24"/>
          <w:lang w:val="en" w:eastAsia="en-GB"/>
        </w:rPr>
        <w:t xml:space="preserve">, </w:t>
      </w:r>
      <w:r w:rsidRPr="000A2021">
        <w:rPr>
          <w:rFonts w:ascii="Times New Roman" w:eastAsia="Times New Roman" w:hAnsi="Times New Roman" w:cs="Times New Roman"/>
          <w:sz w:val="24"/>
          <w:szCs w:val="24"/>
          <w:lang w:val="en" w:eastAsia="en-GB"/>
        </w:rPr>
        <w:t xml:space="preserve">for example, notes that it’s one of the most effective strategies on </w:t>
      </w:r>
      <w:proofErr w:type="spellStart"/>
      <w:r w:rsidRPr="000A2021">
        <w:rPr>
          <w:rFonts w:ascii="Times New Roman" w:eastAsia="Times New Roman" w:hAnsi="Times New Roman" w:cs="Times New Roman"/>
          <w:sz w:val="24"/>
          <w:szCs w:val="24"/>
          <w:lang w:val="en" w:eastAsia="en-GB"/>
        </w:rPr>
        <w:t>behaviour</w:t>
      </w:r>
      <w:proofErr w:type="spellEnd"/>
      <w:r w:rsidRPr="000A2021">
        <w:rPr>
          <w:rFonts w:ascii="Times New Roman" w:eastAsia="Times New Roman" w:hAnsi="Times New Roman" w:cs="Times New Roman"/>
          <w:sz w:val="24"/>
          <w:szCs w:val="24"/>
          <w:lang w:val="en" w:eastAsia="en-GB"/>
        </w:rPr>
        <w:t xml:space="preserve"> he’s seen. </w:t>
      </w:r>
    </w:p>
    <w:p w:rsidR="000A2021" w:rsidRPr="000A2021" w:rsidRDefault="000A2021" w:rsidP="000A2021">
      <w:pPr>
        <w:spacing w:before="100" w:beforeAutospacing="1" w:after="100" w:afterAutospacing="1" w:line="240" w:lineRule="auto"/>
        <w:rPr>
          <w:rFonts w:ascii="Times New Roman" w:eastAsia="Times New Roman" w:hAnsi="Times New Roman" w:cs="Times New Roman"/>
          <w:sz w:val="24"/>
          <w:szCs w:val="24"/>
          <w:lang w:val="en" w:eastAsia="en-GB"/>
        </w:rPr>
      </w:pPr>
      <w:r w:rsidRPr="000A2021">
        <w:rPr>
          <w:rFonts w:ascii="Times New Roman" w:eastAsia="Times New Roman" w:hAnsi="Times New Roman" w:cs="Times New Roman"/>
          <w:sz w:val="24"/>
          <w:szCs w:val="24"/>
          <w:lang w:val="en" w:eastAsia="en-GB"/>
        </w:rPr>
        <w:t xml:space="preserve">But many schools persevere without such a system. Last year my partner was in a similar situation at a school rated “good”, but it was left up to him to chase down a lot of challenging </w:t>
      </w:r>
      <w:proofErr w:type="spellStart"/>
      <w:r w:rsidRPr="000A2021">
        <w:rPr>
          <w:rFonts w:ascii="Times New Roman" w:eastAsia="Times New Roman" w:hAnsi="Times New Roman" w:cs="Times New Roman"/>
          <w:sz w:val="24"/>
          <w:szCs w:val="24"/>
          <w:lang w:val="en" w:eastAsia="en-GB"/>
        </w:rPr>
        <w:t>behaviour</w:t>
      </w:r>
      <w:proofErr w:type="spellEnd"/>
      <w:r w:rsidRPr="000A2021">
        <w:rPr>
          <w:rFonts w:ascii="Times New Roman" w:eastAsia="Times New Roman" w:hAnsi="Times New Roman" w:cs="Times New Roman"/>
          <w:sz w:val="24"/>
          <w:szCs w:val="24"/>
          <w:lang w:val="en" w:eastAsia="en-GB"/>
        </w:rPr>
        <w:t>. He made the decision to leave at the end of the year.</w:t>
      </w:r>
    </w:p>
    <w:p w:rsidR="000A2021" w:rsidRPr="000A2021" w:rsidRDefault="000A2021" w:rsidP="000A2021">
      <w:pPr>
        <w:spacing w:before="100" w:beforeAutospacing="1" w:after="100" w:afterAutospacing="1" w:line="240" w:lineRule="auto"/>
        <w:rPr>
          <w:rFonts w:ascii="Times New Roman" w:eastAsia="Times New Roman" w:hAnsi="Times New Roman" w:cs="Times New Roman"/>
          <w:sz w:val="24"/>
          <w:szCs w:val="24"/>
          <w:lang w:val="en" w:eastAsia="en-GB"/>
        </w:rPr>
      </w:pPr>
      <w:r w:rsidRPr="000A2021">
        <w:rPr>
          <w:rFonts w:ascii="Times New Roman" w:eastAsia="Times New Roman" w:hAnsi="Times New Roman" w:cs="Times New Roman"/>
          <w:sz w:val="24"/>
          <w:szCs w:val="24"/>
          <w:lang w:val="en" w:eastAsia="en-GB"/>
        </w:rPr>
        <w:t xml:space="preserve">One free school head wrote earlier this year that, </w:t>
      </w:r>
      <w:r w:rsidRPr="004F784D">
        <w:rPr>
          <w:rFonts w:ascii="Times New Roman" w:eastAsia="Times New Roman" w:hAnsi="Times New Roman" w:cs="Times New Roman"/>
          <w:sz w:val="24"/>
          <w:szCs w:val="24"/>
          <w:lang w:val="en" w:eastAsia="en-GB"/>
        </w:rPr>
        <w:t>“</w:t>
      </w:r>
      <w:hyperlink r:id="rId9" w:history="1">
        <w:r w:rsidRPr="004F784D">
          <w:rPr>
            <w:rFonts w:ascii="Times New Roman" w:eastAsia="Times New Roman" w:hAnsi="Times New Roman" w:cs="Times New Roman"/>
            <w:sz w:val="24"/>
            <w:szCs w:val="24"/>
            <w:lang w:val="en" w:eastAsia="en-GB"/>
          </w:rPr>
          <w:t>teachers need to be more vocal</w:t>
        </w:r>
        <w:r w:rsidRPr="004F784D">
          <w:rPr>
            <w:rFonts w:ascii="Times New Roman" w:eastAsia="Times New Roman" w:hAnsi="Times New Roman" w:cs="Times New Roman"/>
            <w:sz w:val="24"/>
            <w:szCs w:val="24"/>
            <w:u w:val="single"/>
            <w:lang w:val="en" w:eastAsia="en-GB"/>
          </w:rPr>
          <w:t xml:space="preserve"> </w:t>
        </w:r>
      </w:hyperlink>
      <w:r w:rsidRPr="000A2021">
        <w:rPr>
          <w:rFonts w:ascii="Times New Roman" w:eastAsia="Times New Roman" w:hAnsi="Times New Roman" w:cs="Times New Roman"/>
          <w:sz w:val="24"/>
          <w:szCs w:val="24"/>
          <w:lang w:val="en" w:eastAsia="en-GB"/>
        </w:rPr>
        <w:t xml:space="preserve">in calling for their leadership teams to move towards a </w:t>
      </w:r>
      <w:proofErr w:type="spellStart"/>
      <w:r w:rsidRPr="000A2021">
        <w:rPr>
          <w:rFonts w:ascii="Times New Roman" w:eastAsia="Times New Roman" w:hAnsi="Times New Roman" w:cs="Times New Roman"/>
          <w:sz w:val="24"/>
          <w:szCs w:val="24"/>
          <w:lang w:val="en" w:eastAsia="en-GB"/>
        </w:rPr>
        <w:t>centralised</w:t>
      </w:r>
      <w:proofErr w:type="spellEnd"/>
      <w:r w:rsidRPr="000A2021">
        <w:rPr>
          <w:rFonts w:ascii="Times New Roman" w:eastAsia="Times New Roman" w:hAnsi="Times New Roman" w:cs="Times New Roman"/>
          <w:sz w:val="24"/>
          <w:szCs w:val="24"/>
          <w:lang w:val="en" w:eastAsia="en-GB"/>
        </w:rPr>
        <w:t xml:space="preserve"> detention system”. I agree. In my opinion, every teacher and school leader should be asking themselves a simple question: “Is our </w:t>
      </w:r>
      <w:proofErr w:type="spellStart"/>
      <w:r w:rsidRPr="000A2021">
        <w:rPr>
          <w:rFonts w:ascii="Times New Roman" w:eastAsia="Times New Roman" w:hAnsi="Times New Roman" w:cs="Times New Roman"/>
          <w:sz w:val="24"/>
          <w:szCs w:val="24"/>
          <w:lang w:val="en" w:eastAsia="en-GB"/>
        </w:rPr>
        <w:t>behaviour</w:t>
      </w:r>
      <w:proofErr w:type="spellEnd"/>
      <w:r w:rsidRPr="000A2021">
        <w:rPr>
          <w:rFonts w:ascii="Times New Roman" w:eastAsia="Times New Roman" w:hAnsi="Times New Roman" w:cs="Times New Roman"/>
          <w:sz w:val="24"/>
          <w:szCs w:val="24"/>
          <w:lang w:val="en" w:eastAsia="en-GB"/>
        </w:rPr>
        <w:t xml:space="preserve"> system punishing teachers or students?” If the answer is teachers, then there are plenty of examples out there of how we can bring about change. </w:t>
      </w:r>
    </w:p>
    <w:p w:rsidR="007E1FF7" w:rsidRDefault="000A2021">
      <w:r>
        <w:rPr>
          <w:rFonts w:ascii="Times New Roman" w:eastAsia="Times New Roman" w:hAnsi="Times New Roman" w:cs="Times New Roman"/>
          <w:b/>
          <w:bCs/>
          <w:sz w:val="24"/>
          <w:szCs w:val="24"/>
          <w:lang w:val="en" w:eastAsia="en-GB"/>
        </w:rPr>
        <w:t xml:space="preserve">FROM: </w:t>
      </w:r>
      <w:hyperlink r:id="rId10" w:history="1">
        <w:r w:rsidRPr="00ED58D0">
          <w:rPr>
            <w:rStyle w:val="Hyperlink"/>
            <w:rFonts w:ascii="Times New Roman" w:eastAsia="Times New Roman" w:hAnsi="Times New Roman" w:cs="Times New Roman"/>
            <w:b/>
            <w:bCs/>
            <w:sz w:val="24"/>
            <w:szCs w:val="24"/>
            <w:lang w:val="en" w:eastAsia="en-GB"/>
          </w:rPr>
          <w:t>https://www.theguardian.com/teacher-network/2017/oct/07/secret-teacher-my-schools-behaviour-policy-makes-me-feel-powerless</w:t>
        </w:r>
      </w:hyperlink>
      <w:r>
        <w:rPr>
          <w:rFonts w:ascii="Times New Roman" w:eastAsia="Times New Roman" w:hAnsi="Times New Roman" w:cs="Times New Roman"/>
          <w:b/>
          <w:bCs/>
          <w:sz w:val="24"/>
          <w:szCs w:val="24"/>
          <w:lang w:val="en" w:eastAsia="en-GB"/>
        </w:rPr>
        <w:t xml:space="preserve"> </w:t>
      </w:r>
    </w:p>
    <w:sectPr w:rsidR="007E1F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3DB674B"/>
    <w:multiLevelType w:val="multilevel"/>
    <w:tmpl w:val="F4ECC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443A63"/>
    <w:multiLevelType w:val="multilevel"/>
    <w:tmpl w:val="695EA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2B5163"/>
    <w:multiLevelType w:val="multilevel"/>
    <w:tmpl w:val="07827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2021"/>
    <w:rsid w:val="000A2021"/>
    <w:rsid w:val="004F784D"/>
    <w:rsid w:val="007E1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E86BF0-B042-4523-9137-A3DB34D41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20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7056462">
      <w:bodyDiv w:val="1"/>
      <w:marLeft w:val="0"/>
      <w:marRight w:val="0"/>
      <w:marTop w:val="0"/>
      <w:marBottom w:val="0"/>
      <w:divBdr>
        <w:top w:val="none" w:sz="0" w:space="0" w:color="auto"/>
        <w:left w:val="none" w:sz="0" w:space="0" w:color="auto"/>
        <w:bottom w:val="none" w:sz="0" w:space="0" w:color="auto"/>
        <w:right w:val="none" w:sz="0" w:space="0" w:color="auto"/>
      </w:divBdr>
      <w:divsChild>
        <w:div w:id="1030571638">
          <w:marLeft w:val="0"/>
          <w:marRight w:val="0"/>
          <w:marTop w:val="0"/>
          <w:marBottom w:val="0"/>
          <w:divBdr>
            <w:top w:val="none" w:sz="0" w:space="0" w:color="auto"/>
            <w:left w:val="none" w:sz="0" w:space="0" w:color="auto"/>
            <w:bottom w:val="none" w:sz="0" w:space="0" w:color="auto"/>
            <w:right w:val="none" w:sz="0" w:space="0" w:color="auto"/>
          </w:divBdr>
          <w:divsChild>
            <w:div w:id="48308862">
              <w:marLeft w:val="0"/>
              <w:marRight w:val="0"/>
              <w:marTop w:val="0"/>
              <w:marBottom w:val="0"/>
              <w:divBdr>
                <w:top w:val="none" w:sz="0" w:space="0" w:color="auto"/>
                <w:left w:val="none" w:sz="0" w:space="0" w:color="auto"/>
                <w:bottom w:val="none" w:sz="0" w:space="0" w:color="auto"/>
                <w:right w:val="none" w:sz="0" w:space="0" w:color="auto"/>
              </w:divBdr>
              <w:divsChild>
                <w:div w:id="2087337214">
                  <w:marLeft w:val="0"/>
                  <w:marRight w:val="0"/>
                  <w:marTop w:val="0"/>
                  <w:marBottom w:val="0"/>
                  <w:divBdr>
                    <w:top w:val="none" w:sz="0" w:space="0" w:color="auto"/>
                    <w:left w:val="none" w:sz="0" w:space="0" w:color="auto"/>
                    <w:bottom w:val="none" w:sz="0" w:space="0" w:color="auto"/>
                    <w:right w:val="none" w:sz="0" w:space="0" w:color="auto"/>
                  </w:divBdr>
                  <w:divsChild>
                    <w:div w:id="854153866">
                      <w:marLeft w:val="0"/>
                      <w:marRight w:val="0"/>
                      <w:marTop w:val="0"/>
                      <w:marBottom w:val="0"/>
                      <w:divBdr>
                        <w:top w:val="none" w:sz="0" w:space="0" w:color="auto"/>
                        <w:left w:val="none" w:sz="0" w:space="0" w:color="auto"/>
                        <w:bottom w:val="none" w:sz="0" w:space="0" w:color="auto"/>
                        <w:right w:val="none" w:sz="0" w:space="0" w:color="auto"/>
                      </w:divBdr>
                      <w:divsChild>
                        <w:div w:id="147240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857662">
                  <w:marLeft w:val="0"/>
                  <w:marRight w:val="0"/>
                  <w:marTop w:val="0"/>
                  <w:marBottom w:val="0"/>
                  <w:divBdr>
                    <w:top w:val="none" w:sz="0" w:space="0" w:color="auto"/>
                    <w:left w:val="none" w:sz="0" w:space="0" w:color="auto"/>
                    <w:bottom w:val="none" w:sz="0" w:space="0" w:color="auto"/>
                    <w:right w:val="none" w:sz="0" w:space="0" w:color="auto"/>
                  </w:divBdr>
                  <w:divsChild>
                    <w:div w:id="1698458432">
                      <w:marLeft w:val="0"/>
                      <w:marRight w:val="0"/>
                      <w:marTop w:val="0"/>
                      <w:marBottom w:val="0"/>
                      <w:divBdr>
                        <w:top w:val="none" w:sz="0" w:space="0" w:color="auto"/>
                        <w:left w:val="none" w:sz="0" w:space="0" w:color="auto"/>
                        <w:bottom w:val="none" w:sz="0" w:space="0" w:color="auto"/>
                        <w:right w:val="none" w:sz="0" w:space="0" w:color="auto"/>
                      </w:divBdr>
                      <w:divsChild>
                        <w:div w:id="481966660">
                          <w:marLeft w:val="0"/>
                          <w:marRight w:val="0"/>
                          <w:marTop w:val="0"/>
                          <w:marBottom w:val="0"/>
                          <w:divBdr>
                            <w:top w:val="none" w:sz="0" w:space="0" w:color="auto"/>
                            <w:left w:val="none" w:sz="0" w:space="0" w:color="auto"/>
                            <w:bottom w:val="none" w:sz="0" w:space="0" w:color="auto"/>
                            <w:right w:val="none" w:sz="0" w:space="0" w:color="auto"/>
                          </w:divBdr>
                          <w:divsChild>
                            <w:div w:id="69195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53763">
              <w:marLeft w:val="0"/>
              <w:marRight w:val="0"/>
              <w:marTop w:val="0"/>
              <w:marBottom w:val="0"/>
              <w:divBdr>
                <w:top w:val="none" w:sz="0" w:space="0" w:color="auto"/>
                <w:left w:val="none" w:sz="0" w:space="0" w:color="auto"/>
                <w:bottom w:val="none" w:sz="0" w:space="0" w:color="auto"/>
                <w:right w:val="none" w:sz="0" w:space="0" w:color="auto"/>
              </w:divBdr>
              <w:divsChild>
                <w:div w:id="1197305180">
                  <w:marLeft w:val="0"/>
                  <w:marRight w:val="0"/>
                  <w:marTop w:val="0"/>
                  <w:marBottom w:val="0"/>
                  <w:divBdr>
                    <w:top w:val="none" w:sz="0" w:space="0" w:color="auto"/>
                    <w:left w:val="none" w:sz="0" w:space="0" w:color="auto"/>
                    <w:bottom w:val="none" w:sz="0" w:space="0" w:color="auto"/>
                    <w:right w:val="none" w:sz="0" w:space="0" w:color="auto"/>
                  </w:divBdr>
                  <w:divsChild>
                    <w:div w:id="806707716">
                      <w:marLeft w:val="0"/>
                      <w:marRight w:val="0"/>
                      <w:marTop w:val="0"/>
                      <w:marBottom w:val="0"/>
                      <w:divBdr>
                        <w:top w:val="none" w:sz="0" w:space="0" w:color="auto"/>
                        <w:left w:val="none" w:sz="0" w:space="0" w:color="auto"/>
                        <w:bottom w:val="none" w:sz="0" w:space="0" w:color="auto"/>
                        <w:right w:val="none" w:sz="0" w:space="0" w:color="auto"/>
                      </w:divBdr>
                      <w:divsChild>
                        <w:div w:id="1040711721">
                          <w:marLeft w:val="0"/>
                          <w:marRight w:val="0"/>
                          <w:marTop w:val="0"/>
                          <w:marBottom w:val="0"/>
                          <w:divBdr>
                            <w:top w:val="none" w:sz="0" w:space="0" w:color="auto"/>
                            <w:left w:val="none" w:sz="0" w:space="0" w:color="auto"/>
                            <w:bottom w:val="none" w:sz="0" w:space="0" w:color="auto"/>
                            <w:right w:val="none" w:sz="0" w:space="0" w:color="auto"/>
                          </w:divBdr>
                        </w:div>
                        <w:div w:id="2086872586">
                          <w:marLeft w:val="0"/>
                          <w:marRight w:val="0"/>
                          <w:marTop w:val="0"/>
                          <w:marBottom w:val="0"/>
                          <w:divBdr>
                            <w:top w:val="none" w:sz="0" w:space="0" w:color="auto"/>
                            <w:left w:val="none" w:sz="0" w:space="0" w:color="auto"/>
                            <w:bottom w:val="none" w:sz="0" w:space="0" w:color="auto"/>
                            <w:right w:val="none" w:sz="0" w:space="0" w:color="auto"/>
                          </w:divBdr>
                          <w:divsChild>
                            <w:div w:id="1680039080">
                              <w:marLeft w:val="0"/>
                              <w:marRight w:val="0"/>
                              <w:marTop w:val="0"/>
                              <w:marBottom w:val="0"/>
                              <w:divBdr>
                                <w:top w:val="none" w:sz="0" w:space="0" w:color="auto"/>
                                <w:left w:val="none" w:sz="0" w:space="0" w:color="auto"/>
                                <w:bottom w:val="none" w:sz="0" w:space="0" w:color="auto"/>
                                <w:right w:val="none" w:sz="0" w:space="0" w:color="auto"/>
                              </w:divBdr>
                              <w:divsChild>
                                <w:div w:id="1977567500">
                                  <w:marLeft w:val="0"/>
                                  <w:marRight w:val="0"/>
                                  <w:marTop w:val="0"/>
                                  <w:marBottom w:val="0"/>
                                  <w:divBdr>
                                    <w:top w:val="none" w:sz="0" w:space="0" w:color="auto"/>
                                    <w:left w:val="none" w:sz="0" w:space="0" w:color="auto"/>
                                    <w:bottom w:val="none" w:sz="0" w:space="0" w:color="auto"/>
                                    <w:right w:val="none" w:sz="0" w:space="0" w:color="auto"/>
                                  </w:divBdr>
                                  <w:divsChild>
                                    <w:div w:id="301930167">
                                      <w:marLeft w:val="0"/>
                                      <w:marRight w:val="0"/>
                                      <w:marTop w:val="0"/>
                                      <w:marBottom w:val="0"/>
                                      <w:divBdr>
                                        <w:top w:val="none" w:sz="0" w:space="0" w:color="auto"/>
                                        <w:left w:val="none" w:sz="0" w:space="0" w:color="auto"/>
                                        <w:bottom w:val="none" w:sz="0" w:space="0" w:color="auto"/>
                                        <w:right w:val="none" w:sz="0" w:space="0" w:color="auto"/>
                                      </w:divBdr>
                                      <w:divsChild>
                                        <w:div w:id="2048945147">
                                          <w:marLeft w:val="0"/>
                                          <w:marRight w:val="0"/>
                                          <w:marTop w:val="0"/>
                                          <w:marBottom w:val="0"/>
                                          <w:divBdr>
                                            <w:top w:val="none" w:sz="0" w:space="0" w:color="auto"/>
                                            <w:left w:val="none" w:sz="0" w:space="0" w:color="auto"/>
                                            <w:bottom w:val="none" w:sz="0" w:space="0" w:color="auto"/>
                                            <w:right w:val="none" w:sz="0" w:space="0" w:color="auto"/>
                                          </w:divBdr>
                                          <w:divsChild>
                                            <w:div w:id="485630209">
                                              <w:marLeft w:val="0"/>
                                              <w:marRight w:val="0"/>
                                              <w:marTop w:val="0"/>
                                              <w:marBottom w:val="0"/>
                                              <w:divBdr>
                                                <w:top w:val="none" w:sz="0" w:space="0" w:color="auto"/>
                                                <w:left w:val="none" w:sz="0" w:space="0" w:color="auto"/>
                                                <w:bottom w:val="none" w:sz="0" w:space="0" w:color="auto"/>
                                                <w:right w:val="none" w:sz="0" w:space="0" w:color="auto"/>
                                              </w:divBdr>
                                            </w:div>
                                            <w:div w:id="99195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243748">
                              <w:marLeft w:val="0"/>
                              <w:marRight w:val="0"/>
                              <w:marTop w:val="0"/>
                              <w:marBottom w:val="0"/>
                              <w:divBdr>
                                <w:top w:val="none" w:sz="0" w:space="0" w:color="auto"/>
                                <w:left w:val="none" w:sz="0" w:space="0" w:color="auto"/>
                                <w:bottom w:val="none" w:sz="0" w:space="0" w:color="auto"/>
                                <w:right w:val="none" w:sz="0" w:space="0" w:color="auto"/>
                              </w:divBdr>
                              <w:divsChild>
                                <w:div w:id="41906904">
                                  <w:marLeft w:val="0"/>
                                  <w:marRight w:val="0"/>
                                  <w:marTop w:val="0"/>
                                  <w:marBottom w:val="0"/>
                                  <w:divBdr>
                                    <w:top w:val="none" w:sz="0" w:space="0" w:color="auto"/>
                                    <w:left w:val="none" w:sz="0" w:space="0" w:color="auto"/>
                                    <w:bottom w:val="none" w:sz="0" w:space="0" w:color="auto"/>
                                    <w:right w:val="none" w:sz="0" w:space="0" w:color="auto"/>
                                  </w:divBdr>
                                  <w:divsChild>
                                    <w:div w:id="2017919710">
                                      <w:marLeft w:val="0"/>
                                      <w:marRight w:val="0"/>
                                      <w:marTop w:val="0"/>
                                      <w:marBottom w:val="0"/>
                                      <w:divBdr>
                                        <w:top w:val="none" w:sz="0" w:space="0" w:color="auto"/>
                                        <w:left w:val="none" w:sz="0" w:space="0" w:color="auto"/>
                                        <w:bottom w:val="none" w:sz="0" w:space="0" w:color="auto"/>
                                        <w:right w:val="none" w:sz="0" w:space="0" w:color="auto"/>
                                      </w:divBdr>
                                      <w:divsChild>
                                        <w:div w:id="140314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9334495">
                          <w:marLeft w:val="0"/>
                          <w:marRight w:val="0"/>
                          <w:marTop w:val="0"/>
                          <w:marBottom w:val="0"/>
                          <w:divBdr>
                            <w:top w:val="none" w:sz="0" w:space="0" w:color="auto"/>
                            <w:left w:val="none" w:sz="0" w:space="0" w:color="auto"/>
                            <w:bottom w:val="none" w:sz="0" w:space="0" w:color="auto"/>
                            <w:right w:val="none" w:sz="0" w:space="0" w:color="auto"/>
                          </w:divBdr>
                          <w:divsChild>
                            <w:div w:id="1651784293">
                              <w:marLeft w:val="0"/>
                              <w:marRight w:val="0"/>
                              <w:marTop w:val="0"/>
                              <w:marBottom w:val="0"/>
                              <w:divBdr>
                                <w:top w:val="none" w:sz="0" w:space="0" w:color="auto"/>
                                <w:left w:val="none" w:sz="0" w:space="0" w:color="auto"/>
                                <w:bottom w:val="none" w:sz="0" w:space="0" w:color="auto"/>
                                <w:right w:val="none" w:sz="0" w:space="0" w:color="auto"/>
                              </w:divBdr>
                              <w:divsChild>
                                <w:div w:id="223494135">
                                  <w:marLeft w:val="0"/>
                                  <w:marRight w:val="0"/>
                                  <w:marTop w:val="0"/>
                                  <w:marBottom w:val="0"/>
                                  <w:divBdr>
                                    <w:top w:val="none" w:sz="0" w:space="0" w:color="auto"/>
                                    <w:left w:val="none" w:sz="0" w:space="0" w:color="auto"/>
                                    <w:bottom w:val="none" w:sz="0" w:space="0" w:color="auto"/>
                                    <w:right w:val="none" w:sz="0" w:space="0" w:color="auto"/>
                                  </w:divBdr>
                                </w:div>
                                <w:div w:id="2144619638">
                                  <w:marLeft w:val="0"/>
                                  <w:marRight w:val="0"/>
                                  <w:marTop w:val="0"/>
                                  <w:marBottom w:val="0"/>
                                  <w:divBdr>
                                    <w:top w:val="none" w:sz="0" w:space="0" w:color="auto"/>
                                    <w:left w:val="none" w:sz="0" w:space="0" w:color="auto"/>
                                    <w:bottom w:val="none" w:sz="0" w:space="0" w:color="auto"/>
                                    <w:right w:val="none" w:sz="0" w:space="0" w:color="auto"/>
                                  </w:divBdr>
                                  <w:divsChild>
                                    <w:div w:id="486357853">
                                      <w:marLeft w:val="0"/>
                                      <w:marRight w:val="0"/>
                                      <w:marTop w:val="0"/>
                                      <w:marBottom w:val="0"/>
                                      <w:divBdr>
                                        <w:top w:val="none" w:sz="0" w:space="0" w:color="auto"/>
                                        <w:left w:val="none" w:sz="0" w:space="0" w:color="auto"/>
                                        <w:bottom w:val="none" w:sz="0" w:space="0" w:color="auto"/>
                                        <w:right w:val="none" w:sz="0" w:space="0" w:color="auto"/>
                                      </w:divBdr>
                                      <w:divsChild>
                                        <w:div w:id="336350418">
                                          <w:marLeft w:val="0"/>
                                          <w:marRight w:val="0"/>
                                          <w:marTop w:val="0"/>
                                          <w:marBottom w:val="0"/>
                                          <w:divBdr>
                                            <w:top w:val="none" w:sz="0" w:space="0" w:color="auto"/>
                                            <w:left w:val="none" w:sz="0" w:space="0" w:color="auto"/>
                                            <w:bottom w:val="none" w:sz="0" w:space="0" w:color="auto"/>
                                            <w:right w:val="none" w:sz="0" w:space="0" w:color="auto"/>
                                          </w:divBdr>
                                        </w:div>
                                        <w:div w:id="701320598">
                                          <w:marLeft w:val="0"/>
                                          <w:marRight w:val="0"/>
                                          <w:marTop w:val="0"/>
                                          <w:marBottom w:val="0"/>
                                          <w:divBdr>
                                            <w:top w:val="none" w:sz="0" w:space="0" w:color="auto"/>
                                            <w:left w:val="none" w:sz="0" w:space="0" w:color="auto"/>
                                            <w:bottom w:val="none" w:sz="0" w:space="0" w:color="auto"/>
                                            <w:right w:val="none" w:sz="0" w:space="0" w:color="auto"/>
                                          </w:divBdr>
                                        </w:div>
                                      </w:divsChild>
                                    </w:div>
                                    <w:div w:id="154509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868556">
                          <w:marLeft w:val="0"/>
                          <w:marRight w:val="0"/>
                          <w:marTop w:val="0"/>
                          <w:marBottom w:val="0"/>
                          <w:divBdr>
                            <w:top w:val="none" w:sz="0" w:space="0" w:color="auto"/>
                            <w:left w:val="none" w:sz="0" w:space="0" w:color="auto"/>
                            <w:bottom w:val="none" w:sz="0" w:space="0" w:color="auto"/>
                            <w:right w:val="none" w:sz="0" w:space="0" w:color="auto"/>
                          </w:divBdr>
                          <w:divsChild>
                            <w:div w:id="621153228">
                              <w:marLeft w:val="0"/>
                              <w:marRight w:val="0"/>
                              <w:marTop w:val="0"/>
                              <w:marBottom w:val="0"/>
                              <w:divBdr>
                                <w:top w:val="none" w:sz="0" w:space="0" w:color="auto"/>
                                <w:left w:val="none" w:sz="0" w:space="0" w:color="auto"/>
                                <w:bottom w:val="none" w:sz="0" w:space="0" w:color="auto"/>
                                <w:right w:val="none" w:sz="0" w:space="0" w:color="auto"/>
                              </w:divBdr>
                              <w:divsChild>
                                <w:div w:id="1914125807">
                                  <w:marLeft w:val="0"/>
                                  <w:marRight w:val="0"/>
                                  <w:marTop w:val="0"/>
                                  <w:marBottom w:val="0"/>
                                  <w:divBdr>
                                    <w:top w:val="none" w:sz="0" w:space="0" w:color="auto"/>
                                    <w:left w:val="none" w:sz="0" w:space="0" w:color="auto"/>
                                    <w:bottom w:val="none" w:sz="0" w:space="0" w:color="auto"/>
                                    <w:right w:val="none" w:sz="0" w:space="0" w:color="auto"/>
                                  </w:divBdr>
                                  <w:divsChild>
                                    <w:div w:id="1844395575">
                                      <w:marLeft w:val="0"/>
                                      <w:marRight w:val="0"/>
                                      <w:marTop w:val="0"/>
                                      <w:marBottom w:val="0"/>
                                      <w:divBdr>
                                        <w:top w:val="none" w:sz="0" w:space="0" w:color="auto"/>
                                        <w:left w:val="none" w:sz="0" w:space="0" w:color="auto"/>
                                        <w:bottom w:val="none" w:sz="0" w:space="0" w:color="auto"/>
                                        <w:right w:val="none" w:sz="0" w:space="0" w:color="auto"/>
                                      </w:divBdr>
                                    </w:div>
                                    <w:div w:id="1266764540">
                                      <w:marLeft w:val="0"/>
                                      <w:marRight w:val="0"/>
                                      <w:marTop w:val="0"/>
                                      <w:marBottom w:val="0"/>
                                      <w:divBdr>
                                        <w:top w:val="none" w:sz="0" w:space="0" w:color="auto"/>
                                        <w:left w:val="none" w:sz="0" w:space="0" w:color="auto"/>
                                        <w:bottom w:val="none" w:sz="0" w:space="0" w:color="auto"/>
                                        <w:right w:val="none" w:sz="0" w:space="0" w:color="auto"/>
                                      </w:divBdr>
                                    </w:div>
                                    <w:div w:id="826673398">
                                      <w:marLeft w:val="0"/>
                                      <w:marRight w:val="0"/>
                                      <w:marTop w:val="0"/>
                                      <w:marBottom w:val="0"/>
                                      <w:divBdr>
                                        <w:top w:val="none" w:sz="0" w:space="0" w:color="auto"/>
                                        <w:left w:val="none" w:sz="0" w:space="0" w:color="auto"/>
                                        <w:bottom w:val="none" w:sz="0" w:space="0" w:color="auto"/>
                                        <w:right w:val="none" w:sz="0" w:space="0" w:color="auto"/>
                                      </w:divBdr>
                                    </w:div>
                                    <w:div w:id="1149322618">
                                      <w:marLeft w:val="0"/>
                                      <w:marRight w:val="0"/>
                                      <w:marTop w:val="0"/>
                                      <w:marBottom w:val="0"/>
                                      <w:divBdr>
                                        <w:top w:val="none" w:sz="0" w:space="0" w:color="auto"/>
                                        <w:left w:val="none" w:sz="0" w:space="0" w:color="auto"/>
                                        <w:bottom w:val="none" w:sz="0" w:space="0" w:color="auto"/>
                                        <w:right w:val="none" w:sz="0" w:space="0" w:color="auto"/>
                                      </w:divBdr>
                                      <w:divsChild>
                                        <w:div w:id="151861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951112">
                              <w:marLeft w:val="0"/>
                              <w:marRight w:val="0"/>
                              <w:marTop w:val="0"/>
                              <w:marBottom w:val="0"/>
                              <w:divBdr>
                                <w:top w:val="none" w:sz="0" w:space="0" w:color="auto"/>
                                <w:left w:val="none" w:sz="0" w:space="0" w:color="auto"/>
                                <w:bottom w:val="none" w:sz="0" w:space="0" w:color="auto"/>
                                <w:right w:val="none" w:sz="0" w:space="0" w:color="auto"/>
                              </w:divBdr>
                              <w:divsChild>
                                <w:div w:id="1595893810">
                                  <w:marLeft w:val="0"/>
                                  <w:marRight w:val="0"/>
                                  <w:marTop w:val="0"/>
                                  <w:marBottom w:val="0"/>
                                  <w:divBdr>
                                    <w:top w:val="none" w:sz="0" w:space="0" w:color="auto"/>
                                    <w:left w:val="none" w:sz="0" w:space="0" w:color="auto"/>
                                    <w:bottom w:val="none" w:sz="0" w:space="0" w:color="auto"/>
                                    <w:right w:val="none" w:sz="0" w:space="0" w:color="auto"/>
                                  </w:divBdr>
                                  <w:divsChild>
                                    <w:div w:id="546527802">
                                      <w:marLeft w:val="0"/>
                                      <w:marRight w:val="0"/>
                                      <w:marTop w:val="0"/>
                                      <w:marBottom w:val="0"/>
                                      <w:divBdr>
                                        <w:top w:val="none" w:sz="0" w:space="0" w:color="auto"/>
                                        <w:left w:val="none" w:sz="0" w:space="0" w:color="auto"/>
                                        <w:bottom w:val="none" w:sz="0" w:space="0" w:color="auto"/>
                                        <w:right w:val="none" w:sz="0" w:space="0" w:color="auto"/>
                                      </w:divBdr>
                                    </w:div>
                                    <w:div w:id="29846905">
                                      <w:marLeft w:val="0"/>
                                      <w:marRight w:val="0"/>
                                      <w:marTop w:val="0"/>
                                      <w:marBottom w:val="0"/>
                                      <w:divBdr>
                                        <w:top w:val="none" w:sz="0" w:space="0" w:color="auto"/>
                                        <w:left w:val="none" w:sz="0" w:space="0" w:color="auto"/>
                                        <w:bottom w:val="none" w:sz="0" w:space="0" w:color="auto"/>
                                        <w:right w:val="none" w:sz="0" w:space="0" w:color="auto"/>
                                      </w:divBdr>
                                    </w:div>
                                    <w:div w:id="1765151009">
                                      <w:marLeft w:val="0"/>
                                      <w:marRight w:val="0"/>
                                      <w:marTop w:val="0"/>
                                      <w:marBottom w:val="0"/>
                                      <w:divBdr>
                                        <w:top w:val="none" w:sz="0" w:space="0" w:color="auto"/>
                                        <w:left w:val="none" w:sz="0" w:space="0" w:color="auto"/>
                                        <w:bottom w:val="none" w:sz="0" w:space="0" w:color="auto"/>
                                        <w:right w:val="none" w:sz="0" w:space="0" w:color="auto"/>
                                      </w:divBdr>
                                    </w:div>
                                    <w:div w:id="1901331735">
                                      <w:marLeft w:val="0"/>
                                      <w:marRight w:val="0"/>
                                      <w:marTop w:val="0"/>
                                      <w:marBottom w:val="0"/>
                                      <w:divBdr>
                                        <w:top w:val="none" w:sz="0" w:space="0" w:color="auto"/>
                                        <w:left w:val="none" w:sz="0" w:space="0" w:color="auto"/>
                                        <w:bottom w:val="none" w:sz="0" w:space="0" w:color="auto"/>
                                        <w:right w:val="none" w:sz="0" w:space="0" w:color="auto"/>
                                      </w:divBdr>
                                      <w:divsChild>
                                        <w:div w:id="89300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105418">
                              <w:marLeft w:val="0"/>
                              <w:marRight w:val="0"/>
                              <w:marTop w:val="0"/>
                              <w:marBottom w:val="0"/>
                              <w:divBdr>
                                <w:top w:val="none" w:sz="0" w:space="0" w:color="auto"/>
                                <w:left w:val="none" w:sz="0" w:space="0" w:color="auto"/>
                                <w:bottom w:val="none" w:sz="0" w:space="0" w:color="auto"/>
                                <w:right w:val="none" w:sz="0" w:space="0" w:color="auto"/>
                              </w:divBdr>
                              <w:divsChild>
                                <w:div w:id="105739964">
                                  <w:marLeft w:val="0"/>
                                  <w:marRight w:val="0"/>
                                  <w:marTop w:val="0"/>
                                  <w:marBottom w:val="0"/>
                                  <w:divBdr>
                                    <w:top w:val="none" w:sz="0" w:space="0" w:color="auto"/>
                                    <w:left w:val="none" w:sz="0" w:space="0" w:color="auto"/>
                                    <w:bottom w:val="none" w:sz="0" w:space="0" w:color="auto"/>
                                    <w:right w:val="none" w:sz="0" w:space="0" w:color="auto"/>
                                  </w:divBdr>
                                </w:div>
                              </w:divsChild>
                            </w:div>
                            <w:div w:id="1348630417">
                              <w:marLeft w:val="0"/>
                              <w:marRight w:val="0"/>
                              <w:marTop w:val="0"/>
                              <w:marBottom w:val="0"/>
                              <w:divBdr>
                                <w:top w:val="none" w:sz="0" w:space="0" w:color="auto"/>
                                <w:left w:val="none" w:sz="0" w:space="0" w:color="auto"/>
                                <w:bottom w:val="none" w:sz="0" w:space="0" w:color="auto"/>
                                <w:right w:val="none" w:sz="0" w:space="0" w:color="auto"/>
                              </w:divBdr>
                              <w:divsChild>
                                <w:div w:id="267809345">
                                  <w:marLeft w:val="0"/>
                                  <w:marRight w:val="0"/>
                                  <w:marTop w:val="0"/>
                                  <w:marBottom w:val="0"/>
                                  <w:divBdr>
                                    <w:top w:val="none" w:sz="0" w:space="0" w:color="auto"/>
                                    <w:left w:val="none" w:sz="0" w:space="0" w:color="auto"/>
                                    <w:bottom w:val="none" w:sz="0" w:space="0" w:color="auto"/>
                                    <w:right w:val="none" w:sz="0" w:space="0" w:color="auto"/>
                                  </w:divBdr>
                                  <w:divsChild>
                                    <w:div w:id="435364547">
                                      <w:marLeft w:val="0"/>
                                      <w:marRight w:val="0"/>
                                      <w:marTop w:val="0"/>
                                      <w:marBottom w:val="0"/>
                                      <w:divBdr>
                                        <w:top w:val="none" w:sz="0" w:space="0" w:color="auto"/>
                                        <w:left w:val="none" w:sz="0" w:space="0" w:color="auto"/>
                                        <w:bottom w:val="none" w:sz="0" w:space="0" w:color="auto"/>
                                        <w:right w:val="none" w:sz="0" w:space="0" w:color="auto"/>
                                      </w:divBdr>
                                    </w:div>
                                    <w:div w:id="641470077">
                                      <w:marLeft w:val="0"/>
                                      <w:marRight w:val="0"/>
                                      <w:marTop w:val="0"/>
                                      <w:marBottom w:val="0"/>
                                      <w:divBdr>
                                        <w:top w:val="none" w:sz="0" w:space="0" w:color="auto"/>
                                        <w:left w:val="none" w:sz="0" w:space="0" w:color="auto"/>
                                        <w:bottom w:val="none" w:sz="0" w:space="0" w:color="auto"/>
                                        <w:right w:val="none" w:sz="0" w:space="0" w:color="auto"/>
                                      </w:divBdr>
                                    </w:div>
                                    <w:div w:id="1758599608">
                                      <w:marLeft w:val="0"/>
                                      <w:marRight w:val="0"/>
                                      <w:marTop w:val="0"/>
                                      <w:marBottom w:val="0"/>
                                      <w:divBdr>
                                        <w:top w:val="none" w:sz="0" w:space="0" w:color="auto"/>
                                        <w:left w:val="none" w:sz="0" w:space="0" w:color="auto"/>
                                        <w:bottom w:val="none" w:sz="0" w:space="0" w:color="auto"/>
                                        <w:right w:val="none" w:sz="0" w:space="0" w:color="auto"/>
                                      </w:divBdr>
                                    </w:div>
                                    <w:div w:id="331221006">
                                      <w:marLeft w:val="0"/>
                                      <w:marRight w:val="0"/>
                                      <w:marTop w:val="0"/>
                                      <w:marBottom w:val="0"/>
                                      <w:divBdr>
                                        <w:top w:val="none" w:sz="0" w:space="0" w:color="auto"/>
                                        <w:left w:val="none" w:sz="0" w:space="0" w:color="auto"/>
                                        <w:bottom w:val="none" w:sz="0" w:space="0" w:color="auto"/>
                                        <w:right w:val="none" w:sz="0" w:space="0" w:color="auto"/>
                                      </w:divBdr>
                                      <w:divsChild>
                                        <w:div w:id="67765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ehaviourguru.blogspot.co.uk/2017/01/sharing-is-caring-why-centralised.html" TargetMode="External"/><Relationship Id="rId3" Type="http://schemas.openxmlformats.org/officeDocument/2006/relationships/settings" Target="settings.xml"/><Relationship Id="rId7" Type="http://schemas.openxmlformats.org/officeDocument/2006/relationships/hyperlink" Target="https://www.theguardian.com/teacher-network/teacher-blog/2017/sep/22/how-my-school-takes-the-stress-off-teacher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education/2016/oct/24/almost-third-of-teachers-quit-within-five-years-of-qualifying-figures" TargetMode="External"/><Relationship Id="rId11" Type="http://schemas.openxmlformats.org/officeDocument/2006/relationships/fontTable" Target="fontTable.xml"/><Relationship Id="rId5" Type="http://schemas.openxmlformats.org/officeDocument/2006/relationships/hyperlink" Target="https://www.theguardian.com/education/2017/sep/18/how-strict-is-too-strick-great-yarmouth-academy-smile" TargetMode="External"/><Relationship Id="rId10" Type="http://schemas.openxmlformats.org/officeDocument/2006/relationships/hyperlink" Target="https://www.theguardian.com/teacher-network/2017/oct/07/secret-teacher-my-schools-behaviour-policy-makes-me-feel-powerless" TargetMode="External"/><Relationship Id="rId4" Type="http://schemas.openxmlformats.org/officeDocument/2006/relationships/webSettings" Target="webSettings.xml"/><Relationship Id="rId9" Type="http://schemas.openxmlformats.org/officeDocument/2006/relationships/hyperlink" Target="https://www.tes.com/news/school-news/breaking-views/centralised-detentions-avoid-teachers-being-ground-down-inefficie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857</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Morgan</dc:creator>
  <cp:keywords/>
  <dc:description/>
  <cp:lastModifiedBy>Jill Morgan</cp:lastModifiedBy>
  <cp:revision>2</cp:revision>
  <dcterms:created xsi:type="dcterms:W3CDTF">2017-10-09T16:38:00Z</dcterms:created>
  <dcterms:modified xsi:type="dcterms:W3CDTF">2017-11-02T14:16:00Z</dcterms:modified>
</cp:coreProperties>
</file>