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7212170"/>
        <w:docPartObj>
          <w:docPartGallery w:val="Cover Pages"/>
          <w:docPartUnique/>
        </w:docPartObj>
      </w:sdtPr>
      <w:sdtContent>
        <w:p w14:paraId="4179EC96" w14:textId="4F9ECCD6" w:rsidR="00B83E9F" w:rsidRDefault="00B83E9F">
          <w:r>
            <w:rPr>
              <w:noProof/>
            </w:rPr>
            <mc:AlternateContent>
              <mc:Choice Requires="wpg">
                <w:drawing>
                  <wp:anchor distT="0" distB="0" distL="114300" distR="114300" simplePos="0" relativeHeight="251661312" behindDoc="0" locked="0" layoutInCell="1" allowOverlap="1" wp14:anchorId="7D761054" wp14:editId="355D5E8D">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3C33D7" w14:textId="106A119D" w:rsidR="00B83E9F" w:rsidRDefault="00A50A4E">
                                      <w:pPr>
                                        <w:pStyle w:val="NoSpacing"/>
                                        <w:spacing w:after="240"/>
                                        <w:jc w:val="right"/>
                                        <w:rPr>
                                          <w:color w:val="44546A" w:themeColor="text2"/>
                                          <w:spacing w:val="10"/>
                                          <w:sz w:val="36"/>
                                          <w:szCs w:val="36"/>
                                        </w:rPr>
                                      </w:pPr>
                                      <w:r>
                                        <w:rPr>
                                          <w:color w:val="44546A" w:themeColor="text2"/>
                                          <w:spacing w:val="10"/>
                                          <w:sz w:val="36"/>
                                          <w:szCs w:val="36"/>
                                        </w:rPr>
                                        <w:t>Amelie Jo Upstill</w:t>
                                      </w:r>
                                    </w:p>
                                  </w:sdtContent>
                                </w:sdt>
                                <w:p w14:paraId="669DBC3C" w14:textId="2A3BDBF5" w:rsidR="00B83E9F"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A50A4E">
                                        <w:rPr>
                                          <w:color w:val="44546A" w:themeColor="text2"/>
                                          <w:spacing w:val="10"/>
                                          <w:sz w:val="28"/>
                                          <w:szCs w:val="28"/>
                                        </w:rPr>
                                        <w:t>2005673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761054"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3C33D7" w14:textId="106A119D" w:rsidR="00B83E9F" w:rsidRDefault="00A50A4E">
                                <w:pPr>
                                  <w:pStyle w:val="NoSpacing"/>
                                  <w:spacing w:after="240"/>
                                  <w:jc w:val="right"/>
                                  <w:rPr>
                                    <w:color w:val="44546A" w:themeColor="text2"/>
                                    <w:spacing w:val="10"/>
                                    <w:sz w:val="36"/>
                                    <w:szCs w:val="36"/>
                                  </w:rPr>
                                </w:pPr>
                                <w:r>
                                  <w:rPr>
                                    <w:color w:val="44546A" w:themeColor="text2"/>
                                    <w:spacing w:val="10"/>
                                    <w:sz w:val="36"/>
                                    <w:szCs w:val="36"/>
                                  </w:rPr>
                                  <w:t xml:space="preserve">Amelie Jo </w:t>
                                </w:r>
                                <w:proofErr w:type="spellStart"/>
                                <w:r>
                                  <w:rPr>
                                    <w:color w:val="44546A" w:themeColor="text2"/>
                                    <w:spacing w:val="10"/>
                                    <w:sz w:val="36"/>
                                    <w:szCs w:val="36"/>
                                  </w:rPr>
                                  <w:t>Upstill</w:t>
                                </w:r>
                                <w:proofErr w:type="spellEnd"/>
                              </w:p>
                            </w:sdtContent>
                          </w:sdt>
                          <w:p w14:paraId="669DBC3C" w14:textId="2A3BDBF5" w:rsidR="00B83E9F" w:rsidRDefault="00B83E9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A50A4E">
                                  <w:rPr>
                                    <w:color w:val="44546A" w:themeColor="text2"/>
                                    <w:spacing w:val="10"/>
                                    <w:sz w:val="28"/>
                                    <w:szCs w:val="28"/>
                                  </w:rPr>
                                  <w:t>2005673</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A0120C3" wp14:editId="7852B500">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B9CDF1F" w14:textId="06C9A2C0" w:rsidR="00B83E9F" w:rsidRDefault="00A50A4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ADPA6002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C28AB9C" w14:textId="4E6816CF" w:rsidR="00B83E9F" w:rsidRDefault="00AE5A1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Final Project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0120C3"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B9CDF1F" w14:textId="06C9A2C0" w:rsidR="00B83E9F" w:rsidRDefault="00A50A4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ADPA6002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C28AB9C" w14:textId="4E6816CF" w:rsidR="00B83E9F" w:rsidRDefault="00AE5A1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Final Project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7F6AAE0" wp14:editId="6D06202D">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E801CD5"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06F89DF" w14:textId="5228BB33" w:rsidR="00B83E9F" w:rsidRDefault="00B83E9F">
          <w:r>
            <w:br w:type="page"/>
          </w:r>
        </w:p>
      </w:sdtContent>
    </w:sdt>
    <w:p w14:paraId="0A5533E2" w14:textId="36F2CB6F" w:rsidR="002C372A" w:rsidRPr="00B61099" w:rsidRDefault="00B61099" w:rsidP="00660CB5">
      <w:pPr>
        <w:spacing w:line="360" w:lineRule="auto"/>
        <w:jc w:val="both"/>
        <w:rPr>
          <w:rFonts w:cstheme="minorHAnsi"/>
          <w:u w:val="single"/>
        </w:rPr>
      </w:pPr>
      <w:r>
        <w:rPr>
          <w:rFonts w:cstheme="minorHAnsi"/>
          <w:u w:val="single"/>
        </w:rPr>
        <w:lastRenderedPageBreak/>
        <w:t>Final</w:t>
      </w:r>
      <w:r w:rsidR="002C372A" w:rsidRPr="00B61099">
        <w:rPr>
          <w:rFonts w:cstheme="minorHAnsi"/>
          <w:u w:val="single"/>
        </w:rPr>
        <w:t xml:space="preserve"> Project </w:t>
      </w:r>
      <w:r w:rsidR="00190A64" w:rsidRPr="00B61099">
        <w:rPr>
          <w:rFonts w:cstheme="minorHAnsi"/>
          <w:u w:val="single"/>
        </w:rPr>
        <w:t xml:space="preserve">– Being Me </w:t>
      </w:r>
    </w:p>
    <w:p w14:paraId="757B1E61" w14:textId="0F496999" w:rsidR="002C372A" w:rsidRPr="00B61099" w:rsidRDefault="002C372A" w:rsidP="00660CB5">
      <w:pPr>
        <w:spacing w:line="360" w:lineRule="auto"/>
        <w:jc w:val="both"/>
        <w:rPr>
          <w:rFonts w:cstheme="minorHAnsi"/>
        </w:rPr>
      </w:pPr>
    </w:p>
    <w:p w14:paraId="5D5ED14D" w14:textId="52A580C1" w:rsidR="001D14D4" w:rsidRPr="00B61099" w:rsidRDefault="002C372A" w:rsidP="00660CB5">
      <w:pPr>
        <w:spacing w:line="360" w:lineRule="auto"/>
        <w:jc w:val="both"/>
        <w:rPr>
          <w:rFonts w:cstheme="minorHAnsi"/>
        </w:rPr>
      </w:pPr>
      <w:r w:rsidRPr="00B61099">
        <w:rPr>
          <w:rFonts w:cstheme="minorHAnsi"/>
        </w:rPr>
        <w:t xml:space="preserve">This project is aimed towards </w:t>
      </w:r>
      <w:r w:rsidR="00CE640D" w:rsidRPr="00B61099">
        <w:rPr>
          <w:rFonts w:cstheme="minorHAnsi"/>
        </w:rPr>
        <w:t>teenage</w:t>
      </w:r>
      <w:r w:rsidR="00172970" w:rsidRPr="00B61099">
        <w:rPr>
          <w:rFonts w:cstheme="minorHAnsi"/>
        </w:rPr>
        <w:t xml:space="preserve"> girls</w:t>
      </w:r>
      <w:r w:rsidRPr="00B61099">
        <w:rPr>
          <w:rFonts w:cstheme="minorHAnsi"/>
        </w:rPr>
        <w:t xml:space="preserve"> who are </w:t>
      </w:r>
      <w:r w:rsidR="007F5B21" w:rsidRPr="00B61099">
        <w:rPr>
          <w:rFonts w:cstheme="minorHAnsi"/>
        </w:rPr>
        <w:t>or maybe neurodiverse</w:t>
      </w:r>
      <w:r w:rsidRPr="00B61099">
        <w:rPr>
          <w:rFonts w:cstheme="minorHAnsi"/>
        </w:rPr>
        <w:t>. The project will allow them to explore and find their voice, offering them a space to create a pie</w:t>
      </w:r>
      <w:r w:rsidR="00172970" w:rsidRPr="00B61099">
        <w:rPr>
          <w:rFonts w:cstheme="minorHAnsi"/>
        </w:rPr>
        <w:t>ce</w:t>
      </w:r>
      <w:r w:rsidRPr="00B61099">
        <w:rPr>
          <w:rFonts w:cstheme="minorHAnsi"/>
        </w:rPr>
        <w:t xml:space="preserve"> of creative work which they feels represents them. The creative outcome will be led by their experiences living in a neurotypical world as a neurodivergent </w:t>
      </w:r>
      <w:r w:rsidR="0015150A" w:rsidRPr="00B61099">
        <w:rPr>
          <w:rFonts w:cstheme="minorHAnsi"/>
        </w:rPr>
        <w:t>individual.</w:t>
      </w:r>
      <w:r w:rsidR="00172970" w:rsidRPr="00B61099">
        <w:rPr>
          <w:rFonts w:cstheme="minorHAnsi"/>
        </w:rPr>
        <w:t xml:space="preserve"> </w:t>
      </w:r>
      <w:r w:rsidR="00AE3543" w:rsidRPr="00B61099">
        <w:rPr>
          <w:rFonts w:cstheme="minorHAnsi"/>
        </w:rPr>
        <w:t xml:space="preserve">The aim of my project is to encourage empowerment and to embrace individuality. Aiming to hear and project forward the voices of </w:t>
      </w:r>
      <w:r w:rsidR="00375533" w:rsidRPr="00B61099">
        <w:rPr>
          <w:rFonts w:cstheme="minorHAnsi"/>
        </w:rPr>
        <w:t xml:space="preserve">teenage girls with possible or diagnosed Autism and/or </w:t>
      </w:r>
      <w:proofErr w:type="gramStart"/>
      <w:r w:rsidR="00AE1DFA" w:rsidRPr="00B61099">
        <w:rPr>
          <w:rFonts w:cstheme="minorHAnsi"/>
        </w:rPr>
        <w:t xml:space="preserve">ADHD </w:t>
      </w:r>
      <w:commentRangeStart w:id="0"/>
      <w:r w:rsidR="00AE3543" w:rsidRPr="00B61099">
        <w:rPr>
          <w:rFonts w:cstheme="minorHAnsi"/>
        </w:rPr>
        <w:t>.</w:t>
      </w:r>
      <w:proofErr w:type="gramEnd"/>
      <w:r w:rsidR="00172970" w:rsidRPr="00B61099">
        <w:rPr>
          <w:rFonts w:cstheme="minorHAnsi"/>
        </w:rPr>
        <w:t xml:space="preserve"> </w:t>
      </w:r>
      <w:commentRangeEnd w:id="0"/>
      <w:r w:rsidR="008610D8" w:rsidRPr="00B61099">
        <w:rPr>
          <w:rStyle w:val="CommentReference"/>
          <w:rFonts w:cstheme="minorHAnsi"/>
          <w:sz w:val="24"/>
          <w:szCs w:val="24"/>
        </w:rPr>
        <w:commentReference w:id="0"/>
      </w:r>
      <w:r w:rsidR="00375533" w:rsidRPr="00B61099">
        <w:rPr>
          <w:rFonts w:cstheme="minorHAnsi"/>
        </w:rPr>
        <w:t xml:space="preserve"> Girls and boys who have autism are likely to display symptoms very differently, which is the reason behind why as a neurodivergent facilitator, I believe I will have a stronger ability to offer support to females. Girls are much </w:t>
      </w:r>
      <w:r w:rsidR="009C724A" w:rsidRPr="00B61099">
        <w:rPr>
          <w:rFonts w:cstheme="minorHAnsi"/>
        </w:rPr>
        <w:t>more likely</w:t>
      </w:r>
      <w:r w:rsidR="00375533" w:rsidRPr="00B61099">
        <w:rPr>
          <w:rFonts w:cstheme="minorHAnsi"/>
        </w:rPr>
        <w:t xml:space="preserve"> to mask their symptoms so therefore go forward without appropriate interventions (Dean, 2016)</w:t>
      </w:r>
      <w:r w:rsidR="009C724A" w:rsidRPr="00B61099">
        <w:rPr>
          <w:rFonts w:cstheme="minorHAnsi"/>
        </w:rPr>
        <w:t>. I am aware that as a neurodivergent facilitator this gives me biases but being aware of this has allowed me to highlight my boundaries</w:t>
      </w:r>
      <w:r w:rsidR="00375533" w:rsidRPr="00B61099">
        <w:rPr>
          <w:rFonts w:cstheme="minorHAnsi"/>
        </w:rPr>
        <w:t>. I</w:t>
      </w:r>
      <w:r w:rsidR="00AE3543" w:rsidRPr="00B61099">
        <w:rPr>
          <w:rFonts w:cstheme="minorHAnsi"/>
        </w:rPr>
        <w:t xml:space="preserve"> am going to achieve </w:t>
      </w:r>
      <w:r w:rsidR="00375533" w:rsidRPr="00B61099">
        <w:rPr>
          <w:rFonts w:cstheme="minorHAnsi"/>
        </w:rPr>
        <w:t>my aim</w:t>
      </w:r>
      <w:r w:rsidR="00AE3543" w:rsidRPr="00B61099">
        <w:rPr>
          <w:rFonts w:cstheme="minorHAnsi"/>
        </w:rPr>
        <w:t xml:space="preserve"> by offering a safe inclusive space to explore through games, improvisation</w:t>
      </w:r>
      <w:r w:rsidR="00DD57ED" w:rsidRPr="00B61099">
        <w:rPr>
          <w:rFonts w:cstheme="minorHAnsi"/>
        </w:rPr>
        <w:t>, Image theatre</w:t>
      </w:r>
      <w:r w:rsidR="00A83990" w:rsidRPr="00B61099">
        <w:rPr>
          <w:rFonts w:cstheme="minorHAnsi"/>
        </w:rPr>
        <w:t xml:space="preserve"> and </w:t>
      </w:r>
      <w:r w:rsidR="00AE3543" w:rsidRPr="00B61099">
        <w:rPr>
          <w:rFonts w:cstheme="minorHAnsi"/>
        </w:rPr>
        <w:t xml:space="preserve">creative </w:t>
      </w:r>
      <w:r w:rsidR="00172970" w:rsidRPr="00B61099">
        <w:rPr>
          <w:rFonts w:cstheme="minorHAnsi"/>
        </w:rPr>
        <w:t>writing</w:t>
      </w:r>
      <w:r w:rsidR="00AE3543" w:rsidRPr="00B61099">
        <w:rPr>
          <w:rFonts w:cstheme="minorHAnsi"/>
        </w:rPr>
        <w:t>.</w:t>
      </w:r>
      <w:r w:rsidR="00F21294" w:rsidRPr="00B61099">
        <w:rPr>
          <w:rFonts w:cstheme="minorHAnsi"/>
        </w:rPr>
        <w:t xml:space="preserve"> Hoping to work towards </w:t>
      </w:r>
      <w:r w:rsidR="00172970" w:rsidRPr="00B61099">
        <w:rPr>
          <w:rFonts w:cstheme="minorHAnsi"/>
        </w:rPr>
        <w:t>a product</w:t>
      </w:r>
      <w:r w:rsidR="00F21294" w:rsidRPr="00B61099">
        <w:rPr>
          <w:rFonts w:cstheme="minorHAnsi"/>
        </w:rPr>
        <w:t xml:space="preserve"> that focuses on </w:t>
      </w:r>
      <w:r w:rsidR="00172970" w:rsidRPr="00B61099">
        <w:rPr>
          <w:rFonts w:cstheme="minorHAnsi"/>
        </w:rPr>
        <w:t xml:space="preserve">the outcomes of </w:t>
      </w:r>
      <w:r w:rsidR="00F21294" w:rsidRPr="00B61099">
        <w:rPr>
          <w:rFonts w:cstheme="minorHAnsi"/>
        </w:rPr>
        <w:t>what they have enjoyed and connected with throughout the project. All whilst throughout the project u</w:t>
      </w:r>
      <w:r w:rsidR="00AE3543" w:rsidRPr="00B61099">
        <w:rPr>
          <w:rFonts w:cstheme="minorHAnsi"/>
        </w:rPr>
        <w:t xml:space="preserve">sing team </w:t>
      </w:r>
      <w:r w:rsidR="00F21294" w:rsidRPr="00B61099">
        <w:rPr>
          <w:rFonts w:cstheme="minorHAnsi"/>
        </w:rPr>
        <w:t>exercises</w:t>
      </w:r>
      <w:r w:rsidR="00AE3543" w:rsidRPr="00B61099">
        <w:rPr>
          <w:rFonts w:cstheme="minorHAnsi"/>
        </w:rPr>
        <w:t xml:space="preserve"> to build connections and a community. </w:t>
      </w:r>
      <w:r w:rsidR="00F21294" w:rsidRPr="00B61099">
        <w:rPr>
          <w:rFonts w:cstheme="minorHAnsi"/>
        </w:rPr>
        <w:t>By the end of the project my participants will have worked collaboratively through different drama and creative exercises developing a product as they go that represents them as a community and as individuals.</w:t>
      </w:r>
      <w:r w:rsidR="006755CE">
        <w:rPr>
          <w:rFonts w:cstheme="minorHAnsi"/>
        </w:rPr>
        <w:t xml:space="preserve"> </w:t>
      </w:r>
      <w:r w:rsidR="00F21294" w:rsidRPr="00B61099">
        <w:rPr>
          <w:rFonts w:cstheme="minorHAnsi"/>
        </w:rPr>
        <w:t xml:space="preserve">They will have found a strong voice within and </w:t>
      </w:r>
      <w:r w:rsidR="00D07148" w:rsidRPr="00B61099">
        <w:rPr>
          <w:rFonts w:cstheme="minorHAnsi"/>
        </w:rPr>
        <w:t>embraced</w:t>
      </w:r>
      <w:r w:rsidR="00F21294" w:rsidRPr="00B61099">
        <w:rPr>
          <w:rFonts w:cstheme="minorHAnsi"/>
        </w:rPr>
        <w:t xml:space="preserve"> their </w:t>
      </w:r>
      <w:r w:rsidR="00D07148" w:rsidRPr="00B61099">
        <w:rPr>
          <w:rFonts w:cstheme="minorHAnsi"/>
        </w:rPr>
        <w:t>individualities</w:t>
      </w:r>
      <w:r w:rsidR="00F21294" w:rsidRPr="00B61099">
        <w:rPr>
          <w:rFonts w:cstheme="minorHAnsi"/>
        </w:rPr>
        <w:t xml:space="preserve"> or started an acceptance journey to</w:t>
      </w:r>
      <w:r w:rsidR="00172970" w:rsidRPr="00B61099">
        <w:rPr>
          <w:rFonts w:cstheme="minorHAnsi"/>
        </w:rPr>
        <w:t>wards this.</w:t>
      </w:r>
      <w:r w:rsidR="00DD57ED" w:rsidRPr="00B61099">
        <w:rPr>
          <w:rFonts w:cstheme="minorHAnsi"/>
        </w:rPr>
        <w:t xml:space="preserve"> I will </w:t>
      </w:r>
      <w:r w:rsidR="00634633" w:rsidRPr="00B61099">
        <w:rPr>
          <w:rFonts w:cstheme="minorHAnsi"/>
        </w:rPr>
        <w:t>be actioning</w:t>
      </w:r>
      <w:r w:rsidR="00DD57ED" w:rsidRPr="00B61099">
        <w:rPr>
          <w:rFonts w:cstheme="minorHAnsi"/>
        </w:rPr>
        <w:t xml:space="preserve"> this project in </w:t>
      </w:r>
      <w:r w:rsidR="00634633" w:rsidRPr="00B61099">
        <w:rPr>
          <w:rFonts w:cstheme="minorHAnsi"/>
        </w:rPr>
        <w:t>a community space</w:t>
      </w:r>
      <w:r w:rsidR="00DD57ED" w:rsidRPr="00B61099">
        <w:rPr>
          <w:rFonts w:cstheme="minorHAnsi"/>
        </w:rPr>
        <w:t xml:space="preserve">, </w:t>
      </w:r>
      <w:commentRangeStart w:id="1"/>
      <w:r w:rsidR="00634633" w:rsidRPr="00B61099">
        <w:rPr>
          <w:rFonts w:cstheme="minorHAnsi"/>
        </w:rPr>
        <w:t>inviting</w:t>
      </w:r>
      <w:commentRangeEnd w:id="1"/>
      <w:r w:rsidR="008610D8" w:rsidRPr="00B61099">
        <w:rPr>
          <w:rStyle w:val="CommentReference"/>
          <w:rFonts w:cstheme="minorHAnsi"/>
          <w:sz w:val="24"/>
          <w:szCs w:val="24"/>
        </w:rPr>
        <w:commentReference w:id="1"/>
      </w:r>
      <w:r w:rsidR="00634633" w:rsidRPr="00B61099">
        <w:rPr>
          <w:rFonts w:cstheme="minorHAnsi"/>
        </w:rPr>
        <w:t xml:space="preserve"> people I know that are a part of the neurodivergent community under the age of 18 to be involved in this </w:t>
      </w:r>
      <w:r w:rsidR="007C115C" w:rsidRPr="00B61099">
        <w:rPr>
          <w:rFonts w:cstheme="minorHAnsi"/>
        </w:rPr>
        <w:t>creative</w:t>
      </w:r>
      <w:r w:rsidR="00634633" w:rsidRPr="00B61099">
        <w:rPr>
          <w:rFonts w:cstheme="minorHAnsi"/>
        </w:rPr>
        <w:t xml:space="preserve"> project. </w:t>
      </w:r>
      <w:r w:rsidR="007C115C" w:rsidRPr="00B61099">
        <w:rPr>
          <w:rFonts w:cstheme="minorHAnsi"/>
        </w:rPr>
        <w:t>The age will range from 12-16.</w:t>
      </w:r>
      <w:r w:rsidR="00B60819" w:rsidRPr="00B61099">
        <w:rPr>
          <w:rFonts w:cstheme="minorHAnsi"/>
        </w:rPr>
        <w:t xml:space="preserve"> </w:t>
      </w:r>
      <w:r w:rsidR="00D247DA" w:rsidRPr="00B61099">
        <w:rPr>
          <w:rFonts w:cstheme="minorHAnsi"/>
        </w:rPr>
        <w:t>Originally,</w:t>
      </w:r>
      <w:r w:rsidR="00B60819" w:rsidRPr="00B61099">
        <w:rPr>
          <w:rFonts w:cstheme="minorHAnsi"/>
        </w:rPr>
        <w:t xml:space="preserve"> I wanted to do this project in the provisional educational unit </w:t>
      </w:r>
      <w:r w:rsidR="00557B62" w:rsidRPr="00B61099">
        <w:rPr>
          <w:rFonts w:cstheme="minorHAnsi"/>
        </w:rPr>
        <w:t>‘the</w:t>
      </w:r>
      <w:r w:rsidR="00B60819" w:rsidRPr="00B61099">
        <w:rPr>
          <w:rFonts w:cstheme="minorHAnsi"/>
        </w:rPr>
        <w:t xml:space="preserve"> bridge’, I decided that after discussion with the head this wouldn’t be the best option. </w:t>
      </w:r>
      <w:r w:rsidR="00EE5AE3">
        <w:rPr>
          <w:rFonts w:cstheme="minorHAnsi"/>
        </w:rPr>
        <w:t>T</w:t>
      </w:r>
      <w:r w:rsidR="00B60819" w:rsidRPr="00B61099">
        <w:rPr>
          <w:rFonts w:cstheme="minorHAnsi"/>
        </w:rPr>
        <w:t xml:space="preserve">his was because the time frame I was offered meant that I would only see the participants for one hour, once a week, however for the type of project </w:t>
      </w:r>
      <w:r w:rsidR="00EE5AE3">
        <w:rPr>
          <w:rFonts w:cstheme="minorHAnsi"/>
        </w:rPr>
        <w:t xml:space="preserve">I </w:t>
      </w:r>
      <w:r w:rsidR="00B60819" w:rsidRPr="00B61099">
        <w:rPr>
          <w:rFonts w:cstheme="minorHAnsi"/>
        </w:rPr>
        <w:t>wanted to bring to them, I needed the sessions to be a longer time frame and closer together. This was so I was creating consistency, building trust, and having momentum within the project. I made the discission not to go forward with the bridge as I feel it would have bee</w:t>
      </w:r>
      <w:r w:rsidR="00EE5AE3">
        <w:rPr>
          <w:rFonts w:cstheme="minorHAnsi"/>
        </w:rPr>
        <w:t>n</w:t>
      </w:r>
      <w:r w:rsidR="00B60819" w:rsidRPr="00B61099">
        <w:rPr>
          <w:rFonts w:cstheme="minorHAnsi"/>
        </w:rPr>
        <w:t xml:space="preserve"> detrimental to creating a strong relationship with the participants </w:t>
      </w:r>
      <w:proofErr w:type="gramStart"/>
      <w:r w:rsidR="00B60819" w:rsidRPr="00B61099">
        <w:rPr>
          <w:rFonts w:cstheme="minorHAnsi"/>
        </w:rPr>
        <w:t>( WJEC</w:t>
      </w:r>
      <w:proofErr w:type="gramEnd"/>
      <w:r w:rsidR="00B60819" w:rsidRPr="00B61099">
        <w:rPr>
          <w:rFonts w:cstheme="minorHAnsi"/>
        </w:rPr>
        <w:t>, 2019).</w:t>
      </w:r>
      <w:r w:rsidR="001B46CE">
        <w:rPr>
          <w:rFonts w:cstheme="minorHAnsi"/>
        </w:rPr>
        <w:t xml:space="preserve"> </w:t>
      </w:r>
      <w:r w:rsidR="00172970" w:rsidRPr="00B61099">
        <w:rPr>
          <w:rFonts w:cstheme="minorHAnsi"/>
        </w:rPr>
        <w:t xml:space="preserve">The need to </w:t>
      </w:r>
      <w:r w:rsidR="00E86B3F" w:rsidRPr="00B61099">
        <w:rPr>
          <w:rFonts w:cstheme="minorHAnsi"/>
        </w:rPr>
        <w:t xml:space="preserve">encourage and embrace individuality within neurodivergent individuals can be so </w:t>
      </w:r>
      <w:r w:rsidR="007C115C" w:rsidRPr="00B61099">
        <w:rPr>
          <w:rFonts w:cstheme="minorHAnsi"/>
        </w:rPr>
        <w:t>powerful</w:t>
      </w:r>
      <w:r w:rsidR="00E86B3F" w:rsidRPr="00B61099">
        <w:rPr>
          <w:rFonts w:cstheme="minorHAnsi"/>
        </w:rPr>
        <w:t xml:space="preserve"> and </w:t>
      </w:r>
      <w:r w:rsidR="007C115C" w:rsidRPr="00B61099">
        <w:rPr>
          <w:rFonts w:cstheme="minorHAnsi"/>
        </w:rPr>
        <w:t>inspiring</w:t>
      </w:r>
      <w:r w:rsidR="00E86B3F" w:rsidRPr="00B61099">
        <w:rPr>
          <w:rFonts w:cstheme="minorHAnsi"/>
        </w:rPr>
        <w:t xml:space="preserve"> for these young </w:t>
      </w:r>
      <w:r w:rsidR="007C115C" w:rsidRPr="00B61099">
        <w:rPr>
          <w:rFonts w:cstheme="minorHAnsi"/>
        </w:rPr>
        <w:t>children’s</w:t>
      </w:r>
      <w:r w:rsidR="00E86B3F" w:rsidRPr="00B61099">
        <w:rPr>
          <w:rFonts w:cstheme="minorHAnsi"/>
        </w:rPr>
        <w:t xml:space="preserve"> </w:t>
      </w:r>
      <w:r w:rsidR="007C115C" w:rsidRPr="00B61099">
        <w:rPr>
          <w:rFonts w:cstheme="minorHAnsi"/>
        </w:rPr>
        <w:lastRenderedPageBreak/>
        <w:t>futures</w:t>
      </w:r>
      <w:r w:rsidR="00E86B3F" w:rsidRPr="00B61099">
        <w:rPr>
          <w:rFonts w:cstheme="minorHAnsi"/>
        </w:rPr>
        <w:t xml:space="preserve">. </w:t>
      </w:r>
      <w:r w:rsidR="007C21F1" w:rsidRPr="00B61099">
        <w:rPr>
          <w:rFonts w:cstheme="minorHAnsi"/>
        </w:rPr>
        <w:t xml:space="preserve">Theatre can be so key to building confident, </w:t>
      </w:r>
      <w:r w:rsidR="007C115C" w:rsidRPr="00B61099">
        <w:rPr>
          <w:rFonts w:cstheme="minorHAnsi"/>
        </w:rPr>
        <w:t>friendships</w:t>
      </w:r>
      <w:r w:rsidR="007C21F1" w:rsidRPr="00B61099">
        <w:rPr>
          <w:rFonts w:cstheme="minorHAnsi"/>
        </w:rPr>
        <w:t xml:space="preserve">, ambitions whilst also helping provide ways to explore difficult but </w:t>
      </w:r>
      <w:r w:rsidR="00413175" w:rsidRPr="00B61099">
        <w:rPr>
          <w:rFonts w:cstheme="minorHAnsi"/>
        </w:rPr>
        <w:t>relevant</w:t>
      </w:r>
      <w:r w:rsidR="007C21F1" w:rsidRPr="00B61099">
        <w:rPr>
          <w:rFonts w:cstheme="minorHAnsi"/>
        </w:rPr>
        <w:t xml:space="preserve"> topics</w:t>
      </w:r>
      <w:r w:rsidR="00413175" w:rsidRPr="00B61099">
        <w:rPr>
          <w:rFonts w:cstheme="minorHAnsi"/>
        </w:rPr>
        <w:t xml:space="preserve"> in a reasonable way and theatre allows this</w:t>
      </w:r>
      <w:r w:rsidR="0099602E" w:rsidRPr="00B61099">
        <w:rPr>
          <w:rFonts w:cstheme="minorHAnsi"/>
        </w:rPr>
        <w:t xml:space="preserve"> (Swartz, 2022</w:t>
      </w:r>
      <w:r w:rsidR="00185801" w:rsidRPr="00B61099">
        <w:rPr>
          <w:rFonts w:cstheme="minorHAnsi"/>
        </w:rPr>
        <w:t>)</w:t>
      </w:r>
      <w:r w:rsidR="007C21F1" w:rsidRPr="00B61099">
        <w:rPr>
          <w:rFonts w:cstheme="minorHAnsi"/>
        </w:rPr>
        <w:t xml:space="preserve">. </w:t>
      </w:r>
      <w:r w:rsidR="00AE6527" w:rsidRPr="00B61099">
        <w:rPr>
          <w:rFonts w:cstheme="minorHAnsi"/>
        </w:rPr>
        <w:t>For neurodivergent individuals with Autism and/ or ADHD theatre can offer many lifelin</w:t>
      </w:r>
      <w:r w:rsidR="00573BDD" w:rsidRPr="00B61099">
        <w:rPr>
          <w:rFonts w:cstheme="minorHAnsi"/>
        </w:rPr>
        <w:t>es</w:t>
      </w:r>
      <w:r w:rsidR="00AE6527" w:rsidRPr="00B61099">
        <w:rPr>
          <w:rFonts w:cstheme="minorHAnsi"/>
        </w:rPr>
        <w:t>. One of these being the chance to develop interpersonal skills due to being able to use, explore</w:t>
      </w:r>
      <w:r w:rsidR="00413175" w:rsidRPr="00B61099">
        <w:rPr>
          <w:rFonts w:cstheme="minorHAnsi"/>
        </w:rPr>
        <w:t>,</w:t>
      </w:r>
      <w:r w:rsidR="00AE6527" w:rsidRPr="00B61099">
        <w:rPr>
          <w:rFonts w:cstheme="minorHAnsi"/>
        </w:rPr>
        <w:t xml:space="preserve"> </w:t>
      </w:r>
      <w:r w:rsidR="00573BDD" w:rsidRPr="00B61099">
        <w:rPr>
          <w:rFonts w:cstheme="minorHAnsi"/>
        </w:rPr>
        <w:t>gain,</w:t>
      </w:r>
      <w:r w:rsidR="00AE6527" w:rsidRPr="00B61099">
        <w:rPr>
          <w:rFonts w:cstheme="minorHAnsi"/>
        </w:rPr>
        <w:t xml:space="preserve"> and develop social skills, making new friends and growing the bond with those</w:t>
      </w:r>
      <w:r w:rsidR="009E003C" w:rsidRPr="00B61099">
        <w:rPr>
          <w:rFonts w:cstheme="minorHAnsi"/>
        </w:rPr>
        <w:t xml:space="preserve"> </w:t>
      </w:r>
      <w:r w:rsidR="00AE6527" w:rsidRPr="00B61099">
        <w:rPr>
          <w:rFonts w:cstheme="minorHAnsi"/>
        </w:rPr>
        <w:t>friends they already</w:t>
      </w:r>
      <w:r w:rsidR="009E003C" w:rsidRPr="00B61099">
        <w:rPr>
          <w:rFonts w:cstheme="minorHAnsi"/>
        </w:rPr>
        <w:t xml:space="preserve"> </w:t>
      </w:r>
      <w:r w:rsidR="00AE6527" w:rsidRPr="00B61099">
        <w:rPr>
          <w:rFonts w:cstheme="minorHAnsi"/>
        </w:rPr>
        <w:t>have</w:t>
      </w:r>
      <w:r w:rsidR="00CE5F69" w:rsidRPr="00B61099">
        <w:rPr>
          <w:rFonts w:cstheme="minorHAnsi"/>
        </w:rPr>
        <w:t>. The study done by</w:t>
      </w:r>
      <w:r w:rsidR="009F05BA" w:rsidRPr="00B61099">
        <w:rPr>
          <w:rFonts w:cstheme="minorHAnsi"/>
        </w:rPr>
        <w:t xml:space="preserve"> (Kim et.al, 2015) </w:t>
      </w:r>
      <w:r w:rsidR="00CE5F69" w:rsidRPr="00B61099">
        <w:rPr>
          <w:rFonts w:cstheme="minorHAnsi"/>
        </w:rPr>
        <w:t xml:space="preserve">concludes that theatre can positively impact self-esteem, empathic </w:t>
      </w:r>
      <w:r w:rsidR="00B60819" w:rsidRPr="00B61099">
        <w:rPr>
          <w:rFonts w:cstheme="minorHAnsi"/>
        </w:rPr>
        <w:t xml:space="preserve">abilities, </w:t>
      </w:r>
      <w:r w:rsidR="00CE5F69" w:rsidRPr="00B61099">
        <w:rPr>
          <w:rFonts w:cstheme="minorHAnsi"/>
        </w:rPr>
        <w:t xml:space="preserve">and comfort around </w:t>
      </w:r>
      <w:r w:rsidR="00B60819" w:rsidRPr="00B61099">
        <w:rPr>
          <w:rFonts w:cstheme="minorHAnsi"/>
        </w:rPr>
        <w:t>others</w:t>
      </w:r>
      <w:r w:rsidR="009F05BA" w:rsidRPr="00B61099">
        <w:rPr>
          <w:rFonts w:cstheme="minorHAnsi"/>
        </w:rPr>
        <w:t xml:space="preserve">. </w:t>
      </w:r>
      <w:r w:rsidR="00DD57ED" w:rsidRPr="00B61099">
        <w:rPr>
          <w:rFonts w:cstheme="minorHAnsi"/>
        </w:rPr>
        <w:t xml:space="preserve">For </w:t>
      </w:r>
      <w:r w:rsidR="00634633" w:rsidRPr="00B61099">
        <w:rPr>
          <w:rFonts w:cstheme="minorHAnsi"/>
        </w:rPr>
        <w:t xml:space="preserve">children who are neurodivergent, </w:t>
      </w:r>
      <w:r w:rsidR="00190A64" w:rsidRPr="00B61099">
        <w:rPr>
          <w:rFonts w:cstheme="minorHAnsi"/>
        </w:rPr>
        <w:t xml:space="preserve">introducing drama as a way of learning can be extremely </w:t>
      </w:r>
      <w:r w:rsidR="009E003C" w:rsidRPr="00B61099">
        <w:rPr>
          <w:rFonts w:cstheme="minorHAnsi"/>
        </w:rPr>
        <w:t xml:space="preserve">important for them to express themselves </w:t>
      </w:r>
      <w:r w:rsidR="00573BDD" w:rsidRPr="00B61099">
        <w:rPr>
          <w:rFonts w:cstheme="minorHAnsi"/>
        </w:rPr>
        <w:t>freely. Creating a space where they can express emotions is inducing of multiple benefits for many different ages of the neurodivergent community. A study done</w:t>
      </w:r>
      <w:r w:rsidR="009E4BC4" w:rsidRPr="00B61099">
        <w:rPr>
          <w:rFonts w:cstheme="minorHAnsi"/>
        </w:rPr>
        <w:t xml:space="preserve"> by (Corbett et.al, 2016) </w:t>
      </w:r>
      <w:r w:rsidR="00573BDD" w:rsidRPr="00B61099">
        <w:rPr>
          <w:rFonts w:cstheme="minorHAnsi"/>
        </w:rPr>
        <w:t xml:space="preserve">states their findings after researching into social competence in ASD individuals in relation to theatre, their findings show that children involved in </w:t>
      </w:r>
      <w:proofErr w:type="gramStart"/>
      <w:r w:rsidR="00573BDD" w:rsidRPr="00B61099">
        <w:rPr>
          <w:rFonts w:cstheme="minorHAnsi"/>
        </w:rPr>
        <w:t>arts based</w:t>
      </w:r>
      <w:proofErr w:type="gramEnd"/>
      <w:r w:rsidR="00573BDD" w:rsidRPr="00B61099">
        <w:rPr>
          <w:rFonts w:cstheme="minorHAnsi"/>
        </w:rPr>
        <w:t xml:space="preserve"> interventions such as theatre can lead to an improvement in social communication skills</w:t>
      </w:r>
      <w:r w:rsidR="00B25357" w:rsidRPr="00B61099">
        <w:rPr>
          <w:rFonts w:cstheme="minorHAnsi"/>
        </w:rPr>
        <w:t xml:space="preserve">. </w:t>
      </w:r>
      <w:r w:rsidR="007C115C" w:rsidRPr="00B61099">
        <w:rPr>
          <w:rFonts w:cstheme="minorHAnsi"/>
        </w:rPr>
        <w:t>Individuals who are neurodivergent are very likely to have mental health difficulties coinciding</w:t>
      </w:r>
      <w:r w:rsidR="00B60819" w:rsidRPr="00B61099">
        <w:rPr>
          <w:rFonts w:cstheme="minorHAnsi"/>
        </w:rPr>
        <w:t xml:space="preserve"> </w:t>
      </w:r>
      <w:r w:rsidR="007C115C" w:rsidRPr="00B61099">
        <w:rPr>
          <w:rFonts w:cstheme="minorHAnsi"/>
        </w:rPr>
        <w:t>with their neurodivergent diagnosis, weather this being anxiety, depression, low self-esteem</w:t>
      </w:r>
      <w:r w:rsidR="00B60819" w:rsidRPr="00B61099">
        <w:rPr>
          <w:rFonts w:cstheme="minorHAnsi"/>
        </w:rPr>
        <w:t>, or even suicide</w:t>
      </w:r>
      <w:r w:rsidR="007C115C" w:rsidRPr="00B61099">
        <w:rPr>
          <w:rFonts w:cstheme="minorHAnsi"/>
        </w:rPr>
        <w:t>.</w:t>
      </w:r>
      <w:r w:rsidR="00B60819" w:rsidRPr="00B61099">
        <w:rPr>
          <w:rFonts w:cstheme="minorHAnsi"/>
        </w:rPr>
        <w:t xml:space="preserve"> Accessing mental health support can prove difficult and have its barriers (Cleary. Et al, 2022). Therefore, theatre</w:t>
      </w:r>
      <w:r w:rsidR="007C115C" w:rsidRPr="00B61099">
        <w:rPr>
          <w:rFonts w:cstheme="minorHAnsi"/>
        </w:rPr>
        <w:t xml:space="preserve"> cannot only support the </w:t>
      </w:r>
      <w:r w:rsidR="00470BCD" w:rsidRPr="00B61099">
        <w:rPr>
          <w:rFonts w:cstheme="minorHAnsi"/>
        </w:rPr>
        <w:t>neurodivergence,</w:t>
      </w:r>
      <w:r w:rsidR="007C115C" w:rsidRPr="00B61099">
        <w:rPr>
          <w:rFonts w:cstheme="minorHAnsi"/>
        </w:rPr>
        <w:t xml:space="preserve"> but it can offer a safe space to hopefully help improve their general wellbeing and mental health</w:t>
      </w:r>
      <w:r w:rsidR="00B60819" w:rsidRPr="00B61099">
        <w:rPr>
          <w:rFonts w:cstheme="minorHAnsi"/>
        </w:rPr>
        <w:t>.</w:t>
      </w:r>
      <w:r w:rsidR="0017160F">
        <w:rPr>
          <w:rFonts w:cstheme="minorHAnsi"/>
        </w:rPr>
        <w:t xml:space="preserve"> </w:t>
      </w:r>
      <w:r w:rsidR="00A50A4E" w:rsidRPr="00B61099">
        <w:rPr>
          <w:rFonts w:cstheme="minorHAnsi"/>
        </w:rPr>
        <w:t>Reflecting</w:t>
      </w:r>
      <w:r w:rsidR="004F21EA" w:rsidRPr="00B61099">
        <w:rPr>
          <w:rFonts w:cstheme="minorHAnsi"/>
        </w:rPr>
        <w:t xml:space="preserve"> on </w:t>
      </w:r>
      <w:r w:rsidR="00720C92" w:rsidRPr="00B61099">
        <w:rPr>
          <w:rFonts w:cstheme="minorHAnsi"/>
        </w:rPr>
        <w:t>the</w:t>
      </w:r>
      <w:r w:rsidR="004F21EA" w:rsidRPr="00B61099">
        <w:rPr>
          <w:rFonts w:cstheme="minorHAnsi"/>
        </w:rPr>
        <w:t xml:space="preserve"> </w:t>
      </w:r>
      <w:r w:rsidR="00844E5F" w:rsidRPr="00B61099">
        <w:rPr>
          <w:rFonts w:cstheme="minorHAnsi"/>
        </w:rPr>
        <w:t>practical</w:t>
      </w:r>
      <w:r w:rsidR="004F21EA" w:rsidRPr="00B61099">
        <w:rPr>
          <w:rFonts w:cstheme="minorHAnsi"/>
        </w:rPr>
        <w:t xml:space="preserve"> part of </w:t>
      </w:r>
      <w:r w:rsidR="00720C92" w:rsidRPr="00B61099">
        <w:rPr>
          <w:rFonts w:cstheme="minorHAnsi"/>
        </w:rPr>
        <w:t>my</w:t>
      </w:r>
      <w:r w:rsidR="004F21EA" w:rsidRPr="00B61099">
        <w:rPr>
          <w:rFonts w:cstheme="minorHAnsi"/>
        </w:rPr>
        <w:t xml:space="preserve"> project</w:t>
      </w:r>
      <w:r w:rsidR="0064342A" w:rsidRPr="00B61099">
        <w:rPr>
          <w:rFonts w:cstheme="minorHAnsi"/>
        </w:rPr>
        <w:t>,</w:t>
      </w:r>
      <w:r w:rsidR="004F21EA" w:rsidRPr="00B61099">
        <w:rPr>
          <w:rFonts w:cstheme="minorHAnsi"/>
        </w:rPr>
        <w:t xml:space="preserve"> </w:t>
      </w:r>
      <w:r w:rsidR="00281A9B" w:rsidRPr="00B61099">
        <w:rPr>
          <w:rFonts w:cstheme="minorHAnsi"/>
        </w:rPr>
        <w:t>with the workshops I planned I was able to meet all my aims</w:t>
      </w:r>
      <w:r w:rsidR="004F21EA" w:rsidRPr="00B61099">
        <w:rPr>
          <w:rFonts w:cstheme="minorHAnsi"/>
        </w:rPr>
        <w:t xml:space="preserve">. I was able to offer a space where the </w:t>
      </w:r>
      <w:r w:rsidR="00844E5F" w:rsidRPr="00B61099">
        <w:rPr>
          <w:rFonts w:cstheme="minorHAnsi"/>
        </w:rPr>
        <w:t>participants</w:t>
      </w:r>
      <w:r w:rsidR="004F21EA" w:rsidRPr="00B61099">
        <w:rPr>
          <w:rFonts w:cstheme="minorHAnsi"/>
        </w:rPr>
        <w:t xml:space="preserve"> could feel </w:t>
      </w:r>
      <w:r w:rsidR="00844E5F" w:rsidRPr="00B61099">
        <w:rPr>
          <w:rFonts w:cstheme="minorHAnsi"/>
        </w:rPr>
        <w:t>comfortable</w:t>
      </w:r>
      <w:r w:rsidR="004F21EA" w:rsidRPr="00B61099">
        <w:rPr>
          <w:rFonts w:cstheme="minorHAnsi"/>
        </w:rPr>
        <w:t xml:space="preserve">, </w:t>
      </w:r>
      <w:r w:rsidR="0064342A" w:rsidRPr="00B61099">
        <w:rPr>
          <w:rFonts w:cstheme="minorHAnsi"/>
        </w:rPr>
        <w:t>unjudged,</w:t>
      </w:r>
      <w:r w:rsidR="004F21EA" w:rsidRPr="00B61099">
        <w:rPr>
          <w:rFonts w:cstheme="minorHAnsi"/>
        </w:rPr>
        <w:t xml:space="preserve"> and </w:t>
      </w:r>
      <w:r w:rsidR="00844E5F" w:rsidRPr="00B61099">
        <w:rPr>
          <w:rFonts w:cstheme="minorHAnsi"/>
        </w:rPr>
        <w:t xml:space="preserve">confident. By keeping a calm </w:t>
      </w:r>
      <w:r w:rsidR="00A20D08">
        <w:rPr>
          <w:rFonts w:cstheme="minorHAnsi"/>
        </w:rPr>
        <w:t xml:space="preserve">and </w:t>
      </w:r>
      <w:r w:rsidR="00844E5F" w:rsidRPr="00B61099">
        <w:rPr>
          <w:rFonts w:cstheme="minorHAnsi"/>
        </w:rPr>
        <w:t xml:space="preserve">friendly manor from the first meet I was able to ease any immediate nerves. </w:t>
      </w:r>
      <w:r w:rsidR="00281A9B" w:rsidRPr="00B61099">
        <w:rPr>
          <w:rFonts w:cstheme="minorHAnsi"/>
        </w:rPr>
        <w:t>This wa</w:t>
      </w:r>
      <w:r w:rsidR="004C5ACA" w:rsidRPr="00B61099">
        <w:rPr>
          <w:rFonts w:cstheme="minorHAnsi"/>
        </w:rPr>
        <w:t>s</w:t>
      </w:r>
      <w:r w:rsidR="00281A9B" w:rsidRPr="00B61099">
        <w:rPr>
          <w:rFonts w:cstheme="minorHAnsi"/>
        </w:rPr>
        <w:t xml:space="preserve"> eviden</w:t>
      </w:r>
      <w:r w:rsidR="00720C92" w:rsidRPr="00B61099">
        <w:rPr>
          <w:rFonts w:cstheme="minorHAnsi"/>
        </w:rPr>
        <w:t>t</w:t>
      </w:r>
      <w:r w:rsidR="00281A9B" w:rsidRPr="00B61099">
        <w:rPr>
          <w:rFonts w:cstheme="minorHAnsi"/>
        </w:rPr>
        <w:t xml:space="preserve"> </w:t>
      </w:r>
      <w:r w:rsidR="00720C92" w:rsidRPr="00B61099">
        <w:rPr>
          <w:rFonts w:cstheme="minorHAnsi"/>
        </w:rPr>
        <w:t>as</w:t>
      </w:r>
      <w:r w:rsidR="00281A9B" w:rsidRPr="00B61099">
        <w:rPr>
          <w:rFonts w:cstheme="minorHAnsi"/>
        </w:rPr>
        <w:t xml:space="preserve"> I saw body </w:t>
      </w:r>
      <w:r w:rsidR="004C5ACA" w:rsidRPr="00B61099">
        <w:rPr>
          <w:rFonts w:cstheme="minorHAnsi"/>
        </w:rPr>
        <w:t>postures</w:t>
      </w:r>
      <w:r w:rsidR="00281A9B" w:rsidRPr="00B61099">
        <w:rPr>
          <w:rFonts w:cstheme="minorHAnsi"/>
        </w:rPr>
        <w:t xml:space="preserve"> become more open and the </w:t>
      </w:r>
      <w:r w:rsidR="004C5ACA" w:rsidRPr="00B61099">
        <w:rPr>
          <w:rFonts w:cstheme="minorHAnsi"/>
        </w:rPr>
        <w:t>participants</w:t>
      </w:r>
      <w:r w:rsidR="00281A9B" w:rsidRPr="00B61099">
        <w:rPr>
          <w:rFonts w:cstheme="minorHAnsi"/>
        </w:rPr>
        <w:t xml:space="preserve"> start to laugh and relax. </w:t>
      </w:r>
      <w:r w:rsidR="004C5ACA" w:rsidRPr="00B61099">
        <w:rPr>
          <w:rFonts w:cstheme="minorHAnsi"/>
        </w:rPr>
        <w:t xml:space="preserve">By the end of the project the </w:t>
      </w:r>
      <w:r w:rsidR="009677FA" w:rsidRPr="00B61099">
        <w:rPr>
          <w:rFonts w:cstheme="minorHAnsi"/>
        </w:rPr>
        <w:t>participants</w:t>
      </w:r>
      <w:r w:rsidR="004C5ACA" w:rsidRPr="00B61099">
        <w:rPr>
          <w:rFonts w:cstheme="minorHAnsi"/>
        </w:rPr>
        <w:t xml:space="preserve"> w</w:t>
      </w:r>
      <w:r w:rsidR="00B14AF9" w:rsidRPr="00B61099">
        <w:rPr>
          <w:rFonts w:cstheme="minorHAnsi"/>
        </w:rPr>
        <w:t xml:space="preserve">ere </w:t>
      </w:r>
      <w:r w:rsidR="004C5ACA" w:rsidRPr="00B61099">
        <w:rPr>
          <w:rFonts w:cstheme="minorHAnsi"/>
        </w:rPr>
        <w:t xml:space="preserve">taking much more </w:t>
      </w:r>
      <w:r w:rsidR="009677FA" w:rsidRPr="00B61099">
        <w:rPr>
          <w:rFonts w:cstheme="minorHAnsi"/>
        </w:rPr>
        <w:t>control</w:t>
      </w:r>
      <w:r w:rsidR="004C5ACA" w:rsidRPr="00B61099">
        <w:rPr>
          <w:rFonts w:cstheme="minorHAnsi"/>
        </w:rPr>
        <w:t xml:space="preserve">, speaking </w:t>
      </w:r>
      <w:r w:rsidR="003319EA" w:rsidRPr="00B61099">
        <w:rPr>
          <w:rFonts w:cstheme="minorHAnsi"/>
        </w:rPr>
        <w:t>confidently,</w:t>
      </w:r>
      <w:r w:rsidR="004C5ACA" w:rsidRPr="00B61099">
        <w:rPr>
          <w:rFonts w:cstheme="minorHAnsi"/>
        </w:rPr>
        <w:t xml:space="preserve"> and expressing their opinions proudly. </w:t>
      </w:r>
      <w:r w:rsidR="00B50C1B" w:rsidRPr="00B61099">
        <w:rPr>
          <w:rFonts w:cstheme="minorHAnsi"/>
        </w:rPr>
        <w:t xml:space="preserve">I introduced contracting at the start of the process as a way for me to be </w:t>
      </w:r>
      <w:r w:rsidR="009677FA" w:rsidRPr="00B61099">
        <w:rPr>
          <w:rFonts w:cstheme="minorHAnsi"/>
        </w:rPr>
        <w:t>ethically</w:t>
      </w:r>
      <w:r w:rsidR="00B50C1B" w:rsidRPr="00B61099">
        <w:rPr>
          <w:rFonts w:cstheme="minorHAnsi"/>
        </w:rPr>
        <w:t xml:space="preserve"> considerate of who I had in the room and what their </w:t>
      </w:r>
      <w:r w:rsidR="0017413A">
        <w:rPr>
          <w:rFonts w:cstheme="minorHAnsi"/>
        </w:rPr>
        <w:t xml:space="preserve">individual </w:t>
      </w:r>
      <w:r w:rsidR="00B50C1B" w:rsidRPr="00B61099">
        <w:rPr>
          <w:rFonts w:cstheme="minorHAnsi"/>
        </w:rPr>
        <w:t xml:space="preserve">needs were. </w:t>
      </w:r>
      <w:r w:rsidR="002C5271" w:rsidRPr="00B61099">
        <w:rPr>
          <w:rFonts w:cstheme="minorHAnsi"/>
        </w:rPr>
        <w:t>I sent out via email a</w:t>
      </w:r>
      <w:r w:rsidR="00B50C1B" w:rsidRPr="00B61099">
        <w:rPr>
          <w:rFonts w:cstheme="minorHAnsi"/>
        </w:rPr>
        <w:t xml:space="preserve"> registration and consent </w:t>
      </w:r>
      <w:r w:rsidR="00CA576F" w:rsidRPr="00B61099">
        <w:rPr>
          <w:rFonts w:cstheme="minorHAnsi"/>
        </w:rPr>
        <w:t>form before</w:t>
      </w:r>
      <w:r w:rsidR="00B50C1B" w:rsidRPr="00B61099">
        <w:rPr>
          <w:rFonts w:cstheme="minorHAnsi"/>
        </w:rPr>
        <w:t xml:space="preserve"> the workshop start</w:t>
      </w:r>
      <w:r w:rsidR="00AF2EE7" w:rsidRPr="00B61099">
        <w:rPr>
          <w:rFonts w:cstheme="minorHAnsi"/>
        </w:rPr>
        <w:t>ed</w:t>
      </w:r>
      <w:r w:rsidR="00A80562" w:rsidRPr="00B61099">
        <w:rPr>
          <w:rFonts w:cstheme="minorHAnsi"/>
        </w:rPr>
        <w:t>,</w:t>
      </w:r>
      <w:r w:rsidR="00B50C1B" w:rsidRPr="00B61099">
        <w:rPr>
          <w:rFonts w:cstheme="minorHAnsi"/>
        </w:rPr>
        <w:t xml:space="preserve"> so</w:t>
      </w:r>
      <w:r w:rsidR="00A80562" w:rsidRPr="00B61099">
        <w:rPr>
          <w:rFonts w:cstheme="minorHAnsi"/>
        </w:rPr>
        <w:t xml:space="preserve"> therefore</w:t>
      </w:r>
      <w:r w:rsidR="00B50C1B" w:rsidRPr="00B61099">
        <w:rPr>
          <w:rFonts w:cstheme="minorHAnsi"/>
        </w:rPr>
        <w:t xml:space="preserve"> I was slightly </w:t>
      </w:r>
      <w:r w:rsidR="00AF2EE7" w:rsidRPr="00B61099">
        <w:rPr>
          <w:rFonts w:cstheme="minorHAnsi"/>
        </w:rPr>
        <w:t xml:space="preserve">more </w:t>
      </w:r>
      <w:r w:rsidR="00B50C1B" w:rsidRPr="00B61099">
        <w:rPr>
          <w:rFonts w:cstheme="minorHAnsi"/>
        </w:rPr>
        <w:t xml:space="preserve">aware of </w:t>
      </w:r>
      <w:r w:rsidR="009677FA" w:rsidRPr="00B61099">
        <w:rPr>
          <w:rFonts w:cstheme="minorHAnsi"/>
        </w:rPr>
        <w:t>some of</w:t>
      </w:r>
      <w:r w:rsidR="00B50C1B" w:rsidRPr="00B61099">
        <w:rPr>
          <w:rFonts w:cstheme="minorHAnsi"/>
        </w:rPr>
        <w:t xml:space="preserve"> the</w:t>
      </w:r>
      <w:r w:rsidR="0097771E" w:rsidRPr="00B61099">
        <w:rPr>
          <w:rFonts w:cstheme="minorHAnsi"/>
        </w:rPr>
        <w:t xml:space="preserve"> participants</w:t>
      </w:r>
      <w:r w:rsidR="00B50C1B" w:rsidRPr="00B61099">
        <w:rPr>
          <w:rFonts w:cstheme="minorHAnsi"/>
        </w:rPr>
        <w:t xml:space="preserve"> needs</w:t>
      </w:r>
      <w:r w:rsidR="0097771E" w:rsidRPr="00B61099">
        <w:rPr>
          <w:rFonts w:cstheme="minorHAnsi"/>
        </w:rPr>
        <w:t>, however,</w:t>
      </w:r>
      <w:r w:rsidR="00B50C1B" w:rsidRPr="00B61099">
        <w:rPr>
          <w:rFonts w:cstheme="minorHAnsi"/>
        </w:rPr>
        <w:t xml:space="preserve"> by contracting it gave the </w:t>
      </w:r>
      <w:r w:rsidR="009677FA" w:rsidRPr="00B61099">
        <w:rPr>
          <w:rFonts w:cstheme="minorHAnsi"/>
        </w:rPr>
        <w:t>participants</w:t>
      </w:r>
      <w:r w:rsidR="00B50C1B" w:rsidRPr="00B61099">
        <w:rPr>
          <w:rFonts w:cstheme="minorHAnsi"/>
        </w:rPr>
        <w:t xml:space="preserve"> a chance to </w:t>
      </w:r>
      <w:r w:rsidR="009677FA" w:rsidRPr="00B61099">
        <w:rPr>
          <w:rFonts w:cstheme="minorHAnsi"/>
        </w:rPr>
        <w:t>identify</w:t>
      </w:r>
      <w:r w:rsidR="00B50C1B" w:rsidRPr="00B61099">
        <w:rPr>
          <w:rFonts w:cstheme="minorHAnsi"/>
        </w:rPr>
        <w:t xml:space="preserve"> and voice these </w:t>
      </w:r>
      <w:r w:rsidR="00301183" w:rsidRPr="00B61099">
        <w:rPr>
          <w:rFonts w:cstheme="minorHAnsi"/>
        </w:rPr>
        <w:t>needs themselves</w:t>
      </w:r>
      <w:r w:rsidR="0097771E" w:rsidRPr="00B61099">
        <w:rPr>
          <w:rFonts w:cstheme="minorHAnsi"/>
        </w:rPr>
        <w:t>.</w:t>
      </w:r>
      <w:r w:rsidR="009677FA" w:rsidRPr="00B61099">
        <w:rPr>
          <w:rFonts w:cstheme="minorHAnsi"/>
        </w:rPr>
        <w:t xml:space="preserve"> </w:t>
      </w:r>
      <w:r w:rsidR="00053052" w:rsidRPr="00B61099">
        <w:rPr>
          <w:rFonts w:cstheme="minorHAnsi"/>
        </w:rPr>
        <w:t xml:space="preserve">Identifying </w:t>
      </w:r>
      <w:r w:rsidR="00CA576F" w:rsidRPr="00B61099">
        <w:rPr>
          <w:rFonts w:cstheme="minorHAnsi"/>
        </w:rPr>
        <w:t>personal needs</w:t>
      </w:r>
      <w:r w:rsidR="009677FA" w:rsidRPr="00B61099">
        <w:rPr>
          <w:rFonts w:cstheme="minorHAnsi"/>
        </w:rPr>
        <w:t xml:space="preserve"> with their own voice can be very empowering for </w:t>
      </w:r>
      <w:r w:rsidR="003319EA" w:rsidRPr="00B61099">
        <w:rPr>
          <w:rFonts w:cstheme="minorHAnsi"/>
        </w:rPr>
        <w:t>many</w:t>
      </w:r>
      <w:r w:rsidR="009677FA" w:rsidRPr="00B61099">
        <w:rPr>
          <w:rFonts w:cstheme="minorHAnsi"/>
        </w:rPr>
        <w:t xml:space="preserve"> teenagers (</w:t>
      </w:r>
      <w:proofErr w:type="spellStart"/>
      <w:r w:rsidR="008D0D55" w:rsidRPr="00B61099">
        <w:rPr>
          <w:rFonts w:cstheme="minorHAnsi"/>
        </w:rPr>
        <w:t>Unicef</w:t>
      </w:r>
      <w:proofErr w:type="spellEnd"/>
      <w:r w:rsidR="008D0D55" w:rsidRPr="00B61099">
        <w:rPr>
          <w:rFonts w:cstheme="minorHAnsi"/>
        </w:rPr>
        <w:t>, no date).</w:t>
      </w:r>
      <w:r w:rsidR="00301183" w:rsidRPr="00B61099">
        <w:rPr>
          <w:rFonts w:cstheme="minorHAnsi"/>
        </w:rPr>
        <w:t xml:space="preserve"> Contracting is used by a large majority of applied drama </w:t>
      </w:r>
      <w:r w:rsidR="004C0E8A" w:rsidRPr="00B61099">
        <w:rPr>
          <w:rFonts w:cstheme="minorHAnsi"/>
        </w:rPr>
        <w:t>practitioners;</w:t>
      </w:r>
      <w:r w:rsidR="00301183" w:rsidRPr="00B61099">
        <w:rPr>
          <w:rFonts w:cstheme="minorHAnsi"/>
        </w:rPr>
        <w:t xml:space="preserve"> it encourages </w:t>
      </w:r>
      <w:r w:rsidR="00233291" w:rsidRPr="00B61099">
        <w:rPr>
          <w:rFonts w:cstheme="minorHAnsi"/>
        </w:rPr>
        <w:t>an</w:t>
      </w:r>
      <w:r w:rsidR="009B4FE2" w:rsidRPr="00B61099">
        <w:rPr>
          <w:rFonts w:cstheme="minorHAnsi"/>
        </w:rPr>
        <w:t xml:space="preserve"> attitude of accepting othe</w:t>
      </w:r>
      <w:r w:rsidR="00143CD6" w:rsidRPr="00B61099">
        <w:rPr>
          <w:rFonts w:cstheme="minorHAnsi"/>
        </w:rPr>
        <w:t xml:space="preserve">r </w:t>
      </w:r>
      <w:r w:rsidR="00A84A63" w:rsidRPr="00B61099">
        <w:rPr>
          <w:rFonts w:cstheme="minorHAnsi"/>
        </w:rPr>
        <w:t>people’s</w:t>
      </w:r>
      <w:r w:rsidR="00143CD6" w:rsidRPr="00B61099">
        <w:rPr>
          <w:rFonts w:cstheme="minorHAnsi"/>
        </w:rPr>
        <w:t xml:space="preserve"> </w:t>
      </w:r>
      <w:r w:rsidR="00A84A63" w:rsidRPr="00B61099">
        <w:rPr>
          <w:rFonts w:cstheme="minorHAnsi"/>
        </w:rPr>
        <w:t>boundaries</w:t>
      </w:r>
      <w:r w:rsidR="00143CD6" w:rsidRPr="00B61099">
        <w:rPr>
          <w:rFonts w:cstheme="minorHAnsi"/>
        </w:rPr>
        <w:t xml:space="preserve"> all whilst </w:t>
      </w:r>
      <w:r w:rsidR="00A84A63" w:rsidRPr="00B61099">
        <w:rPr>
          <w:rFonts w:cstheme="minorHAnsi"/>
        </w:rPr>
        <w:t xml:space="preserve">also </w:t>
      </w:r>
      <w:r w:rsidR="00143CD6" w:rsidRPr="00B61099">
        <w:rPr>
          <w:rFonts w:cstheme="minorHAnsi"/>
        </w:rPr>
        <w:t xml:space="preserve">setting personal </w:t>
      </w:r>
      <w:r w:rsidR="00143CD6" w:rsidRPr="00B61099">
        <w:rPr>
          <w:rFonts w:cstheme="minorHAnsi"/>
        </w:rPr>
        <w:lastRenderedPageBreak/>
        <w:t>ones (</w:t>
      </w:r>
      <w:r w:rsidR="00A84A63" w:rsidRPr="00B61099">
        <w:rPr>
          <w:rFonts w:cstheme="minorHAnsi"/>
        </w:rPr>
        <w:t>Prendergast and Saxton, 2013, p. 32)</w:t>
      </w:r>
      <w:r w:rsidR="009B4FE2" w:rsidRPr="00B61099">
        <w:rPr>
          <w:rFonts w:cstheme="minorHAnsi"/>
        </w:rPr>
        <w:t xml:space="preserve">. </w:t>
      </w:r>
      <w:r w:rsidR="00233291" w:rsidRPr="00B61099">
        <w:rPr>
          <w:rFonts w:cstheme="minorHAnsi"/>
        </w:rPr>
        <w:t>On</w:t>
      </w:r>
      <w:r w:rsidR="00EA2FB0" w:rsidRPr="00B61099">
        <w:rPr>
          <w:rFonts w:cstheme="minorHAnsi"/>
        </w:rPr>
        <w:t xml:space="preserve"> reflection</w:t>
      </w:r>
      <w:r w:rsidR="00356D65" w:rsidRPr="00B61099">
        <w:rPr>
          <w:rFonts w:cstheme="minorHAnsi"/>
        </w:rPr>
        <w:t>,</w:t>
      </w:r>
      <w:r w:rsidR="00455E56" w:rsidRPr="00B61099">
        <w:rPr>
          <w:rFonts w:cstheme="minorHAnsi"/>
        </w:rPr>
        <w:t xml:space="preserve"> </w:t>
      </w:r>
      <w:r w:rsidR="00356D65" w:rsidRPr="00B61099">
        <w:rPr>
          <w:rFonts w:cstheme="minorHAnsi"/>
        </w:rPr>
        <w:t>through completing this project</w:t>
      </w:r>
      <w:r w:rsidR="00B470B4" w:rsidRPr="00B61099">
        <w:rPr>
          <w:rFonts w:cstheme="minorHAnsi"/>
        </w:rPr>
        <w:t>,</w:t>
      </w:r>
      <w:r w:rsidR="00455E56" w:rsidRPr="00B61099">
        <w:rPr>
          <w:rFonts w:cstheme="minorHAnsi"/>
        </w:rPr>
        <w:t xml:space="preserve"> </w:t>
      </w:r>
      <w:r w:rsidR="00356D65" w:rsidRPr="00B61099">
        <w:rPr>
          <w:rFonts w:cstheme="minorHAnsi"/>
        </w:rPr>
        <w:t xml:space="preserve">I am now </w:t>
      </w:r>
      <w:r w:rsidR="00455E56" w:rsidRPr="00B61099">
        <w:rPr>
          <w:rFonts w:cstheme="minorHAnsi"/>
        </w:rPr>
        <w:t xml:space="preserve">more aware how </w:t>
      </w:r>
      <w:r w:rsidR="00046F5D" w:rsidRPr="00B61099">
        <w:rPr>
          <w:rFonts w:cstheme="minorHAnsi"/>
        </w:rPr>
        <w:t>important it is to be adaptable</w:t>
      </w:r>
      <w:r w:rsidR="006A1DC4" w:rsidRPr="00B61099">
        <w:rPr>
          <w:rFonts w:cstheme="minorHAnsi"/>
        </w:rPr>
        <w:t xml:space="preserve"> and to be able to reflect in action</w:t>
      </w:r>
      <w:r w:rsidR="00046F5D" w:rsidRPr="00B61099">
        <w:rPr>
          <w:rFonts w:cstheme="minorHAnsi"/>
        </w:rPr>
        <w:t xml:space="preserve"> during the process</w:t>
      </w:r>
      <w:r w:rsidR="006A1DC4" w:rsidRPr="00B61099">
        <w:rPr>
          <w:rFonts w:cstheme="minorHAnsi"/>
        </w:rPr>
        <w:t xml:space="preserve"> of devising with participants</w:t>
      </w:r>
      <w:r w:rsidR="00391C0C" w:rsidRPr="00B61099">
        <w:rPr>
          <w:rFonts w:cstheme="minorHAnsi"/>
        </w:rPr>
        <w:t>,</w:t>
      </w:r>
      <w:r w:rsidR="006A1DC4" w:rsidRPr="00B61099">
        <w:rPr>
          <w:rFonts w:cstheme="minorHAnsi"/>
        </w:rPr>
        <w:t xml:space="preserve"> especially those who may be more </w:t>
      </w:r>
      <w:r w:rsidR="00C574C1" w:rsidRPr="00B61099">
        <w:rPr>
          <w:rFonts w:cstheme="minorHAnsi"/>
        </w:rPr>
        <w:t>vulnerable</w:t>
      </w:r>
      <w:r w:rsidR="00221B2B" w:rsidRPr="00B61099">
        <w:rPr>
          <w:rFonts w:cstheme="minorHAnsi"/>
        </w:rPr>
        <w:t>. As the facilitator I had to be very adaptable</w:t>
      </w:r>
      <w:r w:rsidR="00F20746" w:rsidRPr="00B61099">
        <w:rPr>
          <w:rFonts w:cstheme="minorHAnsi"/>
        </w:rPr>
        <w:t xml:space="preserve"> </w:t>
      </w:r>
      <w:r w:rsidR="007E01A4" w:rsidRPr="00B61099">
        <w:rPr>
          <w:rFonts w:cstheme="minorHAnsi"/>
        </w:rPr>
        <w:t>for the project to progress forward (</w:t>
      </w:r>
      <w:proofErr w:type="spellStart"/>
      <w:r w:rsidR="00992A11" w:rsidRPr="00B61099">
        <w:rPr>
          <w:rFonts w:cstheme="minorHAnsi"/>
        </w:rPr>
        <w:t>McAvinchey</w:t>
      </w:r>
      <w:proofErr w:type="spellEnd"/>
      <w:r w:rsidR="003046DA" w:rsidRPr="00B61099">
        <w:rPr>
          <w:rFonts w:cstheme="minorHAnsi"/>
        </w:rPr>
        <w:t xml:space="preserve">, 2009, p.278). </w:t>
      </w:r>
      <w:r w:rsidR="00221B2B" w:rsidRPr="00B61099">
        <w:rPr>
          <w:rFonts w:cstheme="minorHAnsi"/>
        </w:rPr>
        <w:t xml:space="preserve">I made sure to keep as calm and </w:t>
      </w:r>
      <w:r w:rsidR="00B51921" w:rsidRPr="00B61099">
        <w:rPr>
          <w:rFonts w:cstheme="minorHAnsi"/>
        </w:rPr>
        <w:t>openminded</w:t>
      </w:r>
      <w:r w:rsidR="00221B2B" w:rsidRPr="00B61099">
        <w:rPr>
          <w:rFonts w:cstheme="minorHAnsi"/>
        </w:rPr>
        <w:t xml:space="preserve"> as possible because I didn’t want to make the environment </w:t>
      </w:r>
      <w:r w:rsidR="00EA2FB0" w:rsidRPr="00B61099">
        <w:rPr>
          <w:rFonts w:cstheme="minorHAnsi"/>
        </w:rPr>
        <w:t>stressful</w:t>
      </w:r>
      <w:r w:rsidR="00221B2B" w:rsidRPr="00B61099">
        <w:rPr>
          <w:rFonts w:cstheme="minorHAnsi"/>
        </w:rPr>
        <w:t xml:space="preserve"> at any </w:t>
      </w:r>
      <w:r w:rsidR="00B51921" w:rsidRPr="00B61099">
        <w:rPr>
          <w:rFonts w:cstheme="minorHAnsi"/>
        </w:rPr>
        <w:t>point</w:t>
      </w:r>
      <w:r w:rsidR="00124DB2" w:rsidRPr="00B61099">
        <w:rPr>
          <w:rFonts w:cstheme="minorHAnsi"/>
        </w:rPr>
        <w:t xml:space="preserve">, this </w:t>
      </w:r>
      <w:r w:rsidR="009708E2" w:rsidRPr="00B61099">
        <w:rPr>
          <w:rFonts w:cstheme="minorHAnsi"/>
        </w:rPr>
        <w:t>then</w:t>
      </w:r>
      <w:r w:rsidR="00124DB2" w:rsidRPr="00B61099">
        <w:rPr>
          <w:rFonts w:cstheme="minorHAnsi"/>
        </w:rPr>
        <w:t xml:space="preserve"> </w:t>
      </w:r>
      <w:r w:rsidR="00B76628" w:rsidRPr="00B61099">
        <w:rPr>
          <w:rFonts w:cstheme="minorHAnsi"/>
        </w:rPr>
        <w:t>possibly effecting</w:t>
      </w:r>
      <w:r w:rsidR="009708E2" w:rsidRPr="00B61099">
        <w:rPr>
          <w:rFonts w:cstheme="minorHAnsi"/>
        </w:rPr>
        <w:t xml:space="preserve"> their overall experience.</w:t>
      </w:r>
      <w:r w:rsidR="00013062" w:rsidRPr="00B61099">
        <w:rPr>
          <w:rFonts w:cstheme="minorHAnsi"/>
        </w:rPr>
        <w:t xml:space="preserve"> Additionally,</w:t>
      </w:r>
      <w:r w:rsidR="00FA7A12" w:rsidRPr="00B61099">
        <w:rPr>
          <w:rFonts w:cstheme="minorHAnsi"/>
        </w:rPr>
        <w:t xml:space="preserve"> </w:t>
      </w:r>
      <w:r w:rsidR="00013062" w:rsidRPr="00B61099">
        <w:rPr>
          <w:rFonts w:cstheme="minorHAnsi"/>
        </w:rPr>
        <w:t xml:space="preserve">recognising that when working with neurodiverse participants their sensory needs and </w:t>
      </w:r>
      <w:r w:rsidR="0084290A" w:rsidRPr="00B61099">
        <w:rPr>
          <w:rFonts w:cstheme="minorHAnsi"/>
        </w:rPr>
        <w:t>accommodations</w:t>
      </w:r>
      <w:r w:rsidR="00FA7A12" w:rsidRPr="00B61099">
        <w:rPr>
          <w:rFonts w:cstheme="minorHAnsi"/>
        </w:rPr>
        <w:t xml:space="preserve"> </w:t>
      </w:r>
      <w:r w:rsidR="0084290A" w:rsidRPr="00B61099">
        <w:rPr>
          <w:rFonts w:cstheme="minorHAnsi"/>
        </w:rPr>
        <w:t>are unique</w:t>
      </w:r>
      <w:r w:rsidR="004F1BF7" w:rsidRPr="00B61099">
        <w:rPr>
          <w:rFonts w:cstheme="minorHAnsi"/>
        </w:rPr>
        <w:t xml:space="preserve">, putting in place these </w:t>
      </w:r>
      <w:r w:rsidR="00917AC0" w:rsidRPr="00B61099">
        <w:rPr>
          <w:rFonts w:cstheme="minorHAnsi"/>
        </w:rPr>
        <w:t>accommodations</w:t>
      </w:r>
      <w:r w:rsidR="004F1BF7" w:rsidRPr="00B61099">
        <w:rPr>
          <w:rFonts w:cstheme="minorHAnsi"/>
        </w:rPr>
        <w:t xml:space="preserve"> to ease possible discomfort </w:t>
      </w:r>
      <w:r w:rsidR="00A50A4E" w:rsidRPr="00B61099">
        <w:rPr>
          <w:rFonts w:cstheme="minorHAnsi"/>
        </w:rPr>
        <w:t>(Autism</w:t>
      </w:r>
      <w:r w:rsidR="00917AC0" w:rsidRPr="00B61099">
        <w:rPr>
          <w:rFonts w:cstheme="minorHAnsi"/>
        </w:rPr>
        <w:t xml:space="preserve"> Speaks, 2023). </w:t>
      </w:r>
      <w:r w:rsidR="00D86071" w:rsidRPr="00B61099">
        <w:rPr>
          <w:rFonts w:cstheme="minorHAnsi"/>
        </w:rPr>
        <w:t xml:space="preserve">I noticed that the stories they all chose to tell had a similar theme of </w:t>
      </w:r>
      <w:r w:rsidR="00BB1474" w:rsidRPr="00B61099">
        <w:rPr>
          <w:rFonts w:cstheme="minorHAnsi"/>
        </w:rPr>
        <w:t xml:space="preserve">finding strength </w:t>
      </w:r>
      <w:r w:rsidR="006012B9" w:rsidRPr="00B61099">
        <w:rPr>
          <w:rFonts w:cstheme="minorHAnsi"/>
        </w:rPr>
        <w:t xml:space="preserve">in a time of struggle. </w:t>
      </w:r>
      <w:r w:rsidR="0026115B" w:rsidRPr="00B61099">
        <w:rPr>
          <w:rFonts w:cstheme="minorHAnsi"/>
        </w:rPr>
        <w:t>This was</w:t>
      </w:r>
      <w:r w:rsidR="00B76628" w:rsidRPr="00B61099">
        <w:rPr>
          <w:rFonts w:cstheme="minorHAnsi"/>
        </w:rPr>
        <w:t xml:space="preserve"> exciting</w:t>
      </w:r>
      <w:r w:rsidR="0026115B" w:rsidRPr="00B61099">
        <w:rPr>
          <w:rFonts w:cstheme="minorHAnsi"/>
        </w:rPr>
        <w:t xml:space="preserve"> to take on a</w:t>
      </w:r>
      <w:r w:rsidR="00C74606" w:rsidRPr="00B61099">
        <w:rPr>
          <w:rFonts w:cstheme="minorHAnsi"/>
        </w:rPr>
        <w:t xml:space="preserve"> creative</w:t>
      </w:r>
      <w:r w:rsidR="0026115B" w:rsidRPr="00B61099">
        <w:rPr>
          <w:rFonts w:cstheme="minorHAnsi"/>
        </w:rPr>
        <w:t xml:space="preserve"> </w:t>
      </w:r>
      <w:r w:rsidR="00C74606" w:rsidRPr="00B61099">
        <w:rPr>
          <w:rFonts w:cstheme="minorHAnsi"/>
        </w:rPr>
        <w:t>journey</w:t>
      </w:r>
      <w:r w:rsidR="0026115B" w:rsidRPr="00B61099">
        <w:rPr>
          <w:rFonts w:cstheme="minorHAnsi"/>
        </w:rPr>
        <w:t xml:space="preserve"> because they </w:t>
      </w:r>
      <w:r w:rsidR="00C74606" w:rsidRPr="00B61099">
        <w:rPr>
          <w:rFonts w:cstheme="minorHAnsi"/>
        </w:rPr>
        <w:t>were</w:t>
      </w:r>
      <w:r w:rsidR="0026115B" w:rsidRPr="00B61099">
        <w:rPr>
          <w:rFonts w:cstheme="minorHAnsi"/>
        </w:rPr>
        <w:t xml:space="preserve"> visibl</w:t>
      </w:r>
      <w:r w:rsidR="00CA3F40" w:rsidRPr="00B61099">
        <w:rPr>
          <w:rFonts w:cstheme="minorHAnsi"/>
        </w:rPr>
        <w:t>y</w:t>
      </w:r>
      <w:r w:rsidR="0026115B" w:rsidRPr="00B61099">
        <w:rPr>
          <w:rFonts w:cstheme="minorHAnsi"/>
        </w:rPr>
        <w:t xml:space="preserve"> </w:t>
      </w:r>
      <w:r w:rsidR="00C74606" w:rsidRPr="00B61099">
        <w:rPr>
          <w:rFonts w:cstheme="minorHAnsi"/>
        </w:rPr>
        <w:t>proud</w:t>
      </w:r>
      <w:r w:rsidR="0026115B" w:rsidRPr="00B61099">
        <w:rPr>
          <w:rFonts w:cstheme="minorHAnsi"/>
        </w:rPr>
        <w:t xml:space="preserve"> of the stories they were telling</w:t>
      </w:r>
      <w:r w:rsidR="00BF1F81" w:rsidRPr="00B61099">
        <w:rPr>
          <w:rFonts w:cstheme="minorHAnsi"/>
        </w:rPr>
        <w:t>.</w:t>
      </w:r>
      <w:r w:rsidR="00C74606" w:rsidRPr="00B61099">
        <w:rPr>
          <w:rFonts w:cstheme="minorHAnsi"/>
        </w:rPr>
        <w:t xml:space="preserve"> </w:t>
      </w:r>
      <w:r w:rsidR="00217417" w:rsidRPr="00B61099">
        <w:rPr>
          <w:rFonts w:cstheme="minorHAnsi"/>
        </w:rPr>
        <w:t xml:space="preserve">I asked them to create images of moments from their </w:t>
      </w:r>
      <w:r w:rsidR="00B76628" w:rsidRPr="00B61099">
        <w:rPr>
          <w:rFonts w:cstheme="minorHAnsi"/>
        </w:rPr>
        <w:t>fairy-tale</w:t>
      </w:r>
      <w:r w:rsidR="00BF1F81" w:rsidRPr="00B61099">
        <w:rPr>
          <w:rFonts w:cstheme="minorHAnsi"/>
        </w:rPr>
        <w:t xml:space="preserve"> </w:t>
      </w:r>
      <w:r w:rsidR="00217417" w:rsidRPr="00B61099">
        <w:rPr>
          <w:rFonts w:cstheme="minorHAnsi"/>
        </w:rPr>
        <w:t>stories</w:t>
      </w:r>
      <w:r w:rsidR="00CA3F40" w:rsidRPr="00B61099">
        <w:rPr>
          <w:rFonts w:cstheme="minorHAnsi"/>
        </w:rPr>
        <w:t>.</w:t>
      </w:r>
      <w:r w:rsidR="00217417" w:rsidRPr="00B61099">
        <w:rPr>
          <w:rFonts w:cstheme="minorHAnsi"/>
        </w:rPr>
        <w:t xml:space="preserve"> </w:t>
      </w:r>
      <w:r w:rsidR="00CA3F40" w:rsidRPr="00B61099">
        <w:rPr>
          <w:rFonts w:cstheme="minorHAnsi"/>
        </w:rPr>
        <w:t>B</w:t>
      </w:r>
      <w:r w:rsidR="00217417" w:rsidRPr="00B61099">
        <w:rPr>
          <w:rFonts w:cstheme="minorHAnsi"/>
        </w:rPr>
        <w:t xml:space="preserve">ecause </w:t>
      </w:r>
      <w:r w:rsidR="00BF1F81" w:rsidRPr="00B61099">
        <w:rPr>
          <w:rFonts w:cstheme="minorHAnsi"/>
        </w:rPr>
        <w:t xml:space="preserve">the </w:t>
      </w:r>
      <w:r w:rsidR="00B76628" w:rsidRPr="00B61099">
        <w:rPr>
          <w:rFonts w:cstheme="minorHAnsi"/>
        </w:rPr>
        <w:t>fairy tales</w:t>
      </w:r>
      <w:r w:rsidR="00BF1F81" w:rsidRPr="00B61099">
        <w:rPr>
          <w:rFonts w:cstheme="minorHAnsi"/>
        </w:rPr>
        <w:t xml:space="preserve"> had been created by their partners we </w:t>
      </w:r>
      <w:r w:rsidR="00B76628" w:rsidRPr="00B61099">
        <w:rPr>
          <w:rFonts w:cstheme="minorHAnsi"/>
        </w:rPr>
        <w:t>decide</w:t>
      </w:r>
      <w:r w:rsidR="00FC6886" w:rsidRPr="00B61099">
        <w:rPr>
          <w:rFonts w:cstheme="minorHAnsi"/>
        </w:rPr>
        <w:t>d</w:t>
      </w:r>
      <w:r w:rsidR="00BF1F81" w:rsidRPr="00B61099">
        <w:rPr>
          <w:rFonts w:cstheme="minorHAnsi"/>
        </w:rPr>
        <w:t xml:space="preserve"> as a group to keep that person in charge of </w:t>
      </w:r>
      <w:r w:rsidR="000B2EE4" w:rsidRPr="00B61099">
        <w:rPr>
          <w:rFonts w:cstheme="minorHAnsi"/>
        </w:rPr>
        <w:t>creating the</w:t>
      </w:r>
      <w:r w:rsidR="00BF1F81" w:rsidRPr="00B61099">
        <w:rPr>
          <w:rFonts w:cstheme="minorHAnsi"/>
        </w:rPr>
        <w:t xml:space="preserve"> </w:t>
      </w:r>
      <w:r w:rsidR="00B76628" w:rsidRPr="00B61099">
        <w:rPr>
          <w:rFonts w:cstheme="minorHAnsi"/>
        </w:rPr>
        <w:t>partners’</w:t>
      </w:r>
      <w:r w:rsidR="00B65D1E" w:rsidRPr="00B61099">
        <w:rPr>
          <w:rFonts w:cstheme="minorHAnsi"/>
        </w:rPr>
        <w:t xml:space="preserve"> image</w:t>
      </w:r>
      <w:r w:rsidR="000B2EE4" w:rsidRPr="00B61099">
        <w:rPr>
          <w:rFonts w:cstheme="minorHAnsi"/>
        </w:rPr>
        <w:t>s</w:t>
      </w:r>
      <w:r w:rsidR="00BF1F81" w:rsidRPr="00B61099">
        <w:rPr>
          <w:rFonts w:cstheme="minorHAnsi"/>
        </w:rPr>
        <w:t xml:space="preserve">. When it came to the image </w:t>
      </w:r>
      <w:r w:rsidR="00B65D1E" w:rsidRPr="00B61099">
        <w:rPr>
          <w:rFonts w:cstheme="minorHAnsi"/>
        </w:rPr>
        <w:t xml:space="preserve">exercise this also meant that the persons story it was about was </w:t>
      </w:r>
      <w:r w:rsidR="00B76628" w:rsidRPr="00B61099">
        <w:rPr>
          <w:rFonts w:cstheme="minorHAnsi"/>
        </w:rPr>
        <w:t>able to</w:t>
      </w:r>
      <w:r w:rsidR="00B65D1E" w:rsidRPr="00B61099">
        <w:rPr>
          <w:rFonts w:cstheme="minorHAnsi"/>
        </w:rPr>
        <w:t xml:space="preserve"> be in the image as themselves instead of sculpting the image using someone else to be them.</w:t>
      </w:r>
      <w:r w:rsidR="000B2EE4" w:rsidRPr="00B61099">
        <w:rPr>
          <w:rFonts w:cstheme="minorHAnsi"/>
        </w:rPr>
        <w:t xml:space="preserve"> T</w:t>
      </w:r>
      <w:r w:rsidR="00B65D1E" w:rsidRPr="00B61099">
        <w:rPr>
          <w:rFonts w:cstheme="minorHAnsi"/>
        </w:rPr>
        <w:t xml:space="preserve">his </w:t>
      </w:r>
      <w:r w:rsidR="0036212B" w:rsidRPr="00B61099">
        <w:rPr>
          <w:rFonts w:cstheme="minorHAnsi"/>
        </w:rPr>
        <w:t>was better because they could be themselves in strong powerful images, th</w:t>
      </w:r>
      <w:r w:rsidR="00FC6886" w:rsidRPr="00B61099">
        <w:rPr>
          <w:rFonts w:cstheme="minorHAnsi"/>
        </w:rPr>
        <w:t>erefore</w:t>
      </w:r>
      <w:r w:rsidR="0036212B" w:rsidRPr="00B61099">
        <w:rPr>
          <w:rFonts w:cstheme="minorHAnsi"/>
        </w:rPr>
        <w:t xml:space="preserve"> </w:t>
      </w:r>
      <w:r w:rsidR="00B76628" w:rsidRPr="00B61099">
        <w:rPr>
          <w:rFonts w:cstheme="minorHAnsi"/>
        </w:rPr>
        <w:t>enhancing</w:t>
      </w:r>
      <w:r w:rsidR="0036212B" w:rsidRPr="00B61099">
        <w:rPr>
          <w:rFonts w:cstheme="minorHAnsi"/>
        </w:rPr>
        <w:t xml:space="preserve"> the emotions </w:t>
      </w:r>
      <w:r w:rsidR="002E4752" w:rsidRPr="00B61099">
        <w:rPr>
          <w:rFonts w:cstheme="minorHAnsi"/>
        </w:rPr>
        <w:t xml:space="preserve">of feeling strong, they </w:t>
      </w:r>
      <w:r w:rsidR="00FC6886" w:rsidRPr="00B61099">
        <w:rPr>
          <w:rFonts w:cstheme="minorHAnsi"/>
        </w:rPr>
        <w:t xml:space="preserve">were </w:t>
      </w:r>
      <w:r w:rsidR="002E4752" w:rsidRPr="00B61099">
        <w:rPr>
          <w:rFonts w:cstheme="minorHAnsi"/>
        </w:rPr>
        <w:t>visibl</w:t>
      </w:r>
      <w:r w:rsidR="00D6733B" w:rsidRPr="00B61099">
        <w:rPr>
          <w:rFonts w:cstheme="minorHAnsi"/>
        </w:rPr>
        <w:t>y</w:t>
      </w:r>
      <w:r w:rsidR="002E4752" w:rsidRPr="00B61099">
        <w:rPr>
          <w:rFonts w:cstheme="minorHAnsi"/>
        </w:rPr>
        <w:t xml:space="preserve"> empowered because they didn’t stop smiling</w:t>
      </w:r>
      <w:r w:rsidR="00DD643A" w:rsidRPr="00B61099">
        <w:rPr>
          <w:rFonts w:cstheme="minorHAnsi"/>
        </w:rPr>
        <w:t>,</w:t>
      </w:r>
      <w:r w:rsidR="002E4752" w:rsidRPr="00B61099">
        <w:rPr>
          <w:rFonts w:cstheme="minorHAnsi"/>
        </w:rPr>
        <w:t xml:space="preserve"> </w:t>
      </w:r>
      <w:r w:rsidR="00DD643A" w:rsidRPr="00B61099">
        <w:rPr>
          <w:rFonts w:cstheme="minorHAnsi"/>
        </w:rPr>
        <w:t>t</w:t>
      </w:r>
      <w:r w:rsidR="002E4752" w:rsidRPr="00B61099">
        <w:rPr>
          <w:rFonts w:cstheme="minorHAnsi"/>
        </w:rPr>
        <w:t xml:space="preserve">his indicated to me that they were </w:t>
      </w:r>
      <w:r w:rsidR="00B76628" w:rsidRPr="00B61099">
        <w:rPr>
          <w:rFonts w:cstheme="minorHAnsi"/>
        </w:rPr>
        <w:t>engaged</w:t>
      </w:r>
      <w:r w:rsidR="002E4752" w:rsidRPr="00B61099">
        <w:rPr>
          <w:rFonts w:cstheme="minorHAnsi"/>
        </w:rPr>
        <w:t xml:space="preserve"> in the </w:t>
      </w:r>
      <w:r w:rsidR="00B76628" w:rsidRPr="00B61099">
        <w:rPr>
          <w:rFonts w:cstheme="minorHAnsi"/>
        </w:rPr>
        <w:t>exercise,</w:t>
      </w:r>
      <w:r w:rsidR="002E4752" w:rsidRPr="00B61099">
        <w:rPr>
          <w:rFonts w:cstheme="minorHAnsi"/>
        </w:rPr>
        <w:t xml:space="preserve"> and </w:t>
      </w:r>
      <w:r w:rsidR="00B27DD8" w:rsidRPr="00B61099">
        <w:rPr>
          <w:rFonts w:cstheme="minorHAnsi"/>
        </w:rPr>
        <w:t>the project was</w:t>
      </w:r>
      <w:r w:rsidR="002E4752" w:rsidRPr="00B61099">
        <w:rPr>
          <w:rFonts w:cstheme="minorHAnsi"/>
        </w:rPr>
        <w:t xml:space="preserve"> working how I had aimed</w:t>
      </w:r>
      <w:r w:rsidR="00D6733B" w:rsidRPr="00B61099">
        <w:rPr>
          <w:rFonts w:cstheme="minorHAnsi"/>
        </w:rPr>
        <w:t>.</w:t>
      </w:r>
      <w:r w:rsidR="005A7AD2" w:rsidRPr="00B61099">
        <w:rPr>
          <w:rFonts w:cstheme="minorHAnsi"/>
        </w:rPr>
        <w:t xml:space="preserve"> The reason behind choosing to retell the stories as </w:t>
      </w:r>
      <w:r w:rsidR="00B27DD8" w:rsidRPr="00B61099">
        <w:rPr>
          <w:rFonts w:cstheme="minorHAnsi"/>
        </w:rPr>
        <w:t>fairy tales</w:t>
      </w:r>
      <w:r w:rsidR="005A7AD2" w:rsidRPr="00B61099">
        <w:rPr>
          <w:rFonts w:cstheme="minorHAnsi"/>
        </w:rPr>
        <w:t xml:space="preserve"> was because </w:t>
      </w:r>
      <w:r w:rsidR="00B27DD8" w:rsidRPr="00B61099">
        <w:rPr>
          <w:rFonts w:cstheme="minorHAnsi"/>
        </w:rPr>
        <w:t>I</w:t>
      </w:r>
      <w:r w:rsidR="005A7AD2" w:rsidRPr="00B61099">
        <w:rPr>
          <w:rFonts w:cstheme="minorHAnsi"/>
        </w:rPr>
        <w:t xml:space="preserve"> was aware that the possibility of telling a story they</w:t>
      </w:r>
      <w:r w:rsidR="00B27DD8" w:rsidRPr="00B61099">
        <w:rPr>
          <w:rFonts w:cstheme="minorHAnsi"/>
        </w:rPr>
        <w:t xml:space="preserve"> personally</w:t>
      </w:r>
      <w:r w:rsidR="005A7AD2" w:rsidRPr="00B61099">
        <w:rPr>
          <w:rFonts w:cstheme="minorHAnsi"/>
        </w:rPr>
        <w:t xml:space="preserve"> connect</w:t>
      </w:r>
      <w:r w:rsidR="00B27DD8" w:rsidRPr="00B61099">
        <w:rPr>
          <w:rFonts w:cstheme="minorHAnsi"/>
        </w:rPr>
        <w:t>ed</w:t>
      </w:r>
      <w:r w:rsidR="005A7AD2" w:rsidRPr="00B61099">
        <w:rPr>
          <w:rFonts w:cstheme="minorHAnsi"/>
        </w:rPr>
        <w:t xml:space="preserve"> to could be emotionally </w:t>
      </w:r>
      <w:r w:rsidR="00C456C7" w:rsidRPr="00B61099">
        <w:rPr>
          <w:rFonts w:cstheme="minorHAnsi"/>
        </w:rPr>
        <w:t>draining</w:t>
      </w:r>
      <w:r w:rsidR="005A7AD2" w:rsidRPr="00B61099">
        <w:rPr>
          <w:rFonts w:cstheme="minorHAnsi"/>
        </w:rPr>
        <w:t xml:space="preserve">. I </w:t>
      </w:r>
      <w:r w:rsidR="00C456C7" w:rsidRPr="00B61099">
        <w:rPr>
          <w:rFonts w:cstheme="minorHAnsi"/>
        </w:rPr>
        <w:t>referred</w:t>
      </w:r>
      <w:r w:rsidR="00797468" w:rsidRPr="00B61099">
        <w:rPr>
          <w:rFonts w:cstheme="minorHAnsi"/>
        </w:rPr>
        <w:t xml:space="preserve"> to the drama spiral and was aware that the work I was doing could potentially be quite close to the centre of the </w:t>
      </w:r>
      <w:r w:rsidR="00C456C7" w:rsidRPr="00B61099">
        <w:rPr>
          <w:rFonts w:cstheme="minorHAnsi"/>
        </w:rPr>
        <w:t>drama</w:t>
      </w:r>
      <w:r w:rsidR="00797468" w:rsidRPr="00B61099">
        <w:rPr>
          <w:rFonts w:cstheme="minorHAnsi"/>
        </w:rPr>
        <w:t xml:space="preserve"> spiral</w:t>
      </w:r>
      <w:r w:rsidR="00C456C7" w:rsidRPr="00B61099">
        <w:rPr>
          <w:rFonts w:cstheme="minorHAnsi"/>
        </w:rPr>
        <w:t xml:space="preserve"> and</w:t>
      </w:r>
      <w:r w:rsidR="00797468" w:rsidRPr="00B61099">
        <w:rPr>
          <w:rFonts w:cstheme="minorHAnsi"/>
        </w:rPr>
        <w:t xml:space="preserve"> possibl</w:t>
      </w:r>
      <w:r w:rsidR="00C456C7" w:rsidRPr="00B61099">
        <w:rPr>
          <w:rFonts w:cstheme="minorHAnsi"/>
        </w:rPr>
        <w:t>y</w:t>
      </w:r>
      <w:r w:rsidR="00797468" w:rsidRPr="00B61099">
        <w:rPr>
          <w:rFonts w:cstheme="minorHAnsi"/>
        </w:rPr>
        <w:t xml:space="preserve"> </w:t>
      </w:r>
      <w:r w:rsidR="00C456C7" w:rsidRPr="00B61099">
        <w:rPr>
          <w:rFonts w:cstheme="minorHAnsi"/>
        </w:rPr>
        <w:t>had the potential to be</w:t>
      </w:r>
      <w:r w:rsidR="00797468" w:rsidRPr="00B61099">
        <w:rPr>
          <w:rFonts w:cstheme="minorHAnsi"/>
        </w:rPr>
        <w:t xml:space="preserve"> trigger</w:t>
      </w:r>
      <w:r w:rsidR="00C456C7" w:rsidRPr="00B61099">
        <w:rPr>
          <w:rFonts w:cstheme="minorHAnsi"/>
        </w:rPr>
        <w:t>ing</w:t>
      </w:r>
      <w:r w:rsidR="006A57EB" w:rsidRPr="00B61099">
        <w:rPr>
          <w:rFonts w:cstheme="minorHAnsi"/>
        </w:rPr>
        <w:t>.</w:t>
      </w:r>
      <w:r w:rsidR="00884E9F" w:rsidRPr="00B61099">
        <w:rPr>
          <w:rFonts w:cstheme="minorHAnsi"/>
        </w:rPr>
        <w:t xml:space="preserve"> </w:t>
      </w:r>
      <w:r w:rsidR="005B22AB" w:rsidRPr="00B61099">
        <w:rPr>
          <w:rFonts w:cstheme="minorHAnsi"/>
        </w:rPr>
        <w:t xml:space="preserve">Referring to the drama spiral meant I could identify which ring I was working on. For this part of the </w:t>
      </w:r>
      <w:proofErr w:type="gramStart"/>
      <w:r w:rsidR="005B22AB" w:rsidRPr="00B61099">
        <w:rPr>
          <w:rFonts w:cstheme="minorHAnsi"/>
        </w:rPr>
        <w:t>workshop</w:t>
      </w:r>
      <w:proofErr w:type="gramEnd"/>
      <w:r w:rsidR="005B22AB" w:rsidRPr="00B61099">
        <w:rPr>
          <w:rFonts w:cstheme="minorHAnsi"/>
        </w:rPr>
        <w:t xml:space="preserve"> we were working on the 3rd ring of the spiral, ‘fictionalised personal stories’. Being able to identify this was beneficial for me as the </w:t>
      </w:r>
      <w:r w:rsidR="005560DF" w:rsidRPr="00B61099">
        <w:rPr>
          <w:rFonts w:cstheme="minorHAnsi"/>
        </w:rPr>
        <w:t>facilitator because</w:t>
      </w:r>
      <w:r w:rsidR="005B22AB" w:rsidRPr="00B61099">
        <w:rPr>
          <w:rFonts w:cstheme="minorHAnsi"/>
        </w:rPr>
        <w:t xml:space="preserve"> we were still able to work with strong powerful themes, however, by fictionalising the stories, this created personal distance.  We were creating </w:t>
      </w:r>
      <w:proofErr w:type="gramStart"/>
      <w:r w:rsidR="005560DF" w:rsidRPr="00B61099">
        <w:rPr>
          <w:rFonts w:cstheme="minorHAnsi"/>
        </w:rPr>
        <w:t>work</w:t>
      </w:r>
      <w:proofErr w:type="gramEnd"/>
      <w:r w:rsidR="005560DF" w:rsidRPr="00B61099">
        <w:rPr>
          <w:rFonts w:cstheme="minorHAnsi"/>
        </w:rPr>
        <w:t xml:space="preserve"> which</w:t>
      </w:r>
      <w:r w:rsidR="005B22AB" w:rsidRPr="00B61099">
        <w:rPr>
          <w:rFonts w:cstheme="minorHAnsi"/>
        </w:rPr>
        <w:t xml:space="preserve"> was one step removed, solidifying the safe space I was aiming to create. Additionally, handing over the story to a partner to tell meant that the story could be interpreted slightly differently in a fairy tale form, adding to creating distance between any possible triggers by being one step removed (</w:t>
      </w:r>
      <w:proofErr w:type="spellStart"/>
      <w:r w:rsidR="005B22AB" w:rsidRPr="00B61099">
        <w:rPr>
          <w:rFonts w:cstheme="minorHAnsi"/>
        </w:rPr>
        <w:t>Baim</w:t>
      </w:r>
      <w:proofErr w:type="spellEnd"/>
      <w:r w:rsidR="005B22AB" w:rsidRPr="00B61099">
        <w:rPr>
          <w:rFonts w:cstheme="minorHAnsi"/>
        </w:rPr>
        <w:t>, 2020, p.120).</w:t>
      </w:r>
      <w:r w:rsidR="003F7EAB">
        <w:rPr>
          <w:rFonts w:cstheme="minorHAnsi"/>
        </w:rPr>
        <w:t xml:space="preserve"> </w:t>
      </w:r>
      <w:r w:rsidR="005B22AB" w:rsidRPr="00B61099">
        <w:rPr>
          <w:rFonts w:cstheme="minorHAnsi"/>
        </w:rPr>
        <w:t xml:space="preserve">As the facilitator, I faced a big creative challenge when it came to </w:t>
      </w:r>
      <w:r w:rsidR="005560DF" w:rsidRPr="00B61099">
        <w:rPr>
          <w:rFonts w:cstheme="minorHAnsi"/>
        </w:rPr>
        <w:t>planning the</w:t>
      </w:r>
      <w:r w:rsidR="005B22AB" w:rsidRPr="00B61099">
        <w:rPr>
          <w:rFonts w:cstheme="minorHAnsi"/>
        </w:rPr>
        <w:t xml:space="preserve"> workshop for such a small group. Having </w:t>
      </w:r>
      <w:r w:rsidR="005B22AB" w:rsidRPr="00B61099">
        <w:rPr>
          <w:rFonts w:cstheme="minorHAnsi"/>
        </w:rPr>
        <w:lastRenderedPageBreak/>
        <w:t xml:space="preserve">been used to planning for 30 plus children, I found this one of the biggest challenges. Initially I felt very limited with games and exercises I could facilitate, however, having referred to Augusto </w:t>
      </w:r>
      <w:proofErr w:type="spellStart"/>
      <w:r w:rsidR="005B22AB" w:rsidRPr="00B61099">
        <w:rPr>
          <w:rFonts w:cstheme="minorHAnsi"/>
        </w:rPr>
        <w:t>Boal</w:t>
      </w:r>
      <w:r w:rsidR="000552FA" w:rsidRPr="00B61099">
        <w:rPr>
          <w:rFonts w:cstheme="minorHAnsi"/>
        </w:rPr>
        <w:t>s</w:t>
      </w:r>
      <w:proofErr w:type="spellEnd"/>
      <w:r w:rsidR="000552FA" w:rsidRPr="00B61099">
        <w:rPr>
          <w:rFonts w:cstheme="minorHAnsi"/>
        </w:rPr>
        <w:t>’</w:t>
      </w:r>
      <w:r w:rsidR="005B22AB" w:rsidRPr="00B61099">
        <w:rPr>
          <w:rFonts w:cstheme="minorHAnsi"/>
        </w:rPr>
        <w:t xml:space="preserve"> Book </w:t>
      </w:r>
      <w:r w:rsidR="003F7EAB" w:rsidRPr="00B61099">
        <w:rPr>
          <w:rFonts w:cstheme="minorHAnsi"/>
        </w:rPr>
        <w:t>(Boal</w:t>
      </w:r>
      <w:r w:rsidR="003A4FC3" w:rsidRPr="00B61099">
        <w:rPr>
          <w:rFonts w:cstheme="minorHAnsi"/>
        </w:rPr>
        <w:t>, 2002)</w:t>
      </w:r>
      <w:r w:rsidR="005B22AB" w:rsidRPr="00B61099">
        <w:rPr>
          <w:rFonts w:cstheme="minorHAnsi"/>
        </w:rPr>
        <w:t xml:space="preserve"> and by talking through ideas with my peers</w:t>
      </w:r>
      <w:r w:rsidR="003F7EAB">
        <w:rPr>
          <w:rFonts w:cstheme="minorHAnsi"/>
        </w:rPr>
        <w:t>,</w:t>
      </w:r>
      <w:r w:rsidR="005B22AB" w:rsidRPr="00B61099">
        <w:rPr>
          <w:rFonts w:cstheme="minorHAnsi"/>
        </w:rPr>
        <w:t xml:space="preserve"> I was able to adapt a range of fun team building games and exercises suitable for a group of 3 participants. Although this was challenging, having a small group was </w:t>
      </w:r>
      <w:r w:rsidR="003F7EAB" w:rsidRPr="00B61099">
        <w:rPr>
          <w:rFonts w:cstheme="minorHAnsi"/>
        </w:rPr>
        <w:t>important</w:t>
      </w:r>
      <w:r w:rsidR="005B22AB" w:rsidRPr="00B61099">
        <w:rPr>
          <w:rFonts w:cstheme="minorHAnsi"/>
        </w:rPr>
        <w:t xml:space="preserve"> and beneficial for the participants in that room. One benefit being the participants were </w:t>
      </w:r>
      <w:r w:rsidR="003F7EAB" w:rsidRPr="00B61099">
        <w:rPr>
          <w:rFonts w:cstheme="minorHAnsi"/>
        </w:rPr>
        <w:t>able</w:t>
      </w:r>
      <w:r w:rsidR="005B22AB" w:rsidRPr="00B61099">
        <w:rPr>
          <w:rFonts w:cstheme="minorHAnsi"/>
        </w:rPr>
        <w:t xml:space="preserve"> to involve themselves in all exercises because there was less opportunity to become overwhelmed, </w:t>
      </w:r>
      <w:proofErr w:type="gramStart"/>
      <w:r w:rsidR="005B22AB" w:rsidRPr="00B61099">
        <w:rPr>
          <w:rFonts w:cstheme="minorHAnsi"/>
        </w:rPr>
        <w:t>anxious</w:t>
      </w:r>
      <w:proofErr w:type="gramEnd"/>
      <w:r w:rsidR="005B22AB" w:rsidRPr="00B61099">
        <w:rPr>
          <w:rFonts w:cstheme="minorHAnsi"/>
        </w:rPr>
        <w:t xml:space="preserve"> or shy. Furthermore, by having such a small group to work with, as the facilitator I was </w:t>
      </w:r>
      <w:r w:rsidR="003F7EAB" w:rsidRPr="00B61099">
        <w:rPr>
          <w:rFonts w:cstheme="minorHAnsi"/>
        </w:rPr>
        <w:t>able</w:t>
      </w:r>
      <w:r w:rsidR="005B22AB" w:rsidRPr="00B61099">
        <w:rPr>
          <w:rFonts w:cstheme="minorHAnsi"/>
        </w:rPr>
        <w:t xml:space="preserve"> to notice any shifts in emotions and attitudes. On one occasion, </w:t>
      </w:r>
      <w:r w:rsidR="003F7EAB" w:rsidRPr="00B61099">
        <w:rPr>
          <w:rFonts w:cstheme="minorHAnsi"/>
        </w:rPr>
        <w:t>I was</w:t>
      </w:r>
      <w:r w:rsidR="003F7EAB">
        <w:rPr>
          <w:rFonts w:cstheme="minorHAnsi"/>
        </w:rPr>
        <w:t xml:space="preserve"> </w:t>
      </w:r>
      <w:r w:rsidR="005B22AB" w:rsidRPr="00B61099">
        <w:rPr>
          <w:rFonts w:cstheme="minorHAnsi"/>
        </w:rPr>
        <w:t xml:space="preserve">aware that 2 of the participants were much more confident and engaged in the first hour of the workshop than the other participant. However, when the next activity started, I was able to personally work with, and give my </w:t>
      </w:r>
      <w:r w:rsidR="0054468E" w:rsidRPr="00B61099">
        <w:rPr>
          <w:rFonts w:cstheme="minorHAnsi"/>
        </w:rPr>
        <w:t>attention to</w:t>
      </w:r>
      <w:r w:rsidR="005B22AB" w:rsidRPr="00B61099">
        <w:rPr>
          <w:rFonts w:cstheme="minorHAnsi"/>
        </w:rPr>
        <w:t xml:space="preserve">, the less confident participants because of the small group. Just by engaging in and leading conversation with the participant, their whole-body language started to change, it was evident that what they needed was a little more support than the others in that moment. If this was a bigger group, which I am more familiar </w:t>
      </w:r>
      <w:r w:rsidR="0054468E" w:rsidRPr="00B61099">
        <w:rPr>
          <w:rFonts w:cstheme="minorHAnsi"/>
        </w:rPr>
        <w:t>with, I</w:t>
      </w:r>
      <w:r w:rsidR="005B22AB" w:rsidRPr="00B61099">
        <w:rPr>
          <w:rFonts w:cstheme="minorHAnsi"/>
        </w:rPr>
        <w:t xml:space="preserve"> may not have been able to direct as much attention to that specific participant. On reflection this was a strong moment for me as the facilitator, I dealt with the situation with compassion and calmness. After</w:t>
      </w:r>
      <w:r w:rsidR="0054468E">
        <w:rPr>
          <w:rFonts w:cstheme="minorHAnsi"/>
        </w:rPr>
        <w:t xml:space="preserve"> completing</w:t>
      </w:r>
      <w:r w:rsidR="005B22AB" w:rsidRPr="00B61099">
        <w:rPr>
          <w:rFonts w:cstheme="minorHAnsi"/>
        </w:rPr>
        <w:t xml:space="preserve"> this </w:t>
      </w:r>
      <w:proofErr w:type="gramStart"/>
      <w:r w:rsidR="005B22AB" w:rsidRPr="00B61099">
        <w:rPr>
          <w:rFonts w:cstheme="minorHAnsi"/>
        </w:rPr>
        <w:t>project</w:t>
      </w:r>
      <w:proofErr w:type="gramEnd"/>
      <w:r w:rsidR="005B22AB" w:rsidRPr="00B61099">
        <w:rPr>
          <w:rFonts w:cstheme="minorHAnsi"/>
        </w:rPr>
        <w:t xml:space="preserve"> I have become more comfortable and confident when it comes to facilitating small groups, this is a growth I have seen in myself. Although I have found this type of facilitating much more intense, I have been able to develop my facilitation skills and knowledge through gaining this new experience. Another challenge I faced was one of the participants los</w:t>
      </w:r>
      <w:r w:rsidR="00221FFD">
        <w:rPr>
          <w:rFonts w:cstheme="minorHAnsi"/>
        </w:rPr>
        <w:t>t</w:t>
      </w:r>
      <w:r w:rsidR="005B22AB" w:rsidRPr="00B61099">
        <w:rPr>
          <w:rFonts w:cstheme="minorHAnsi"/>
        </w:rPr>
        <w:t xml:space="preserve"> their written bullet points of their story. Instead of panicking and losing track of where I wanted to get too, I encouraged everyone else to put their written stories to the side. That way everyone was on an equal level and there was no unnecessary attention drawn to any of the participants. By thinking quickly on the </w:t>
      </w:r>
      <w:r w:rsidR="00221FFD" w:rsidRPr="00B61099">
        <w:rPr>
          <w:rFonts w:cstheme="minorHAnsi"/>
        </w:rPr>
        <w:t>spot,</w:t>
      </w:r>
      <w:r w:rsidR="005B22AB" w:rsidRPr="00B61099">
        <w:rPr>
          <w:rFonts w:cstheme="minorHAnsi"/>
        </w:rPr>
        <w:t xml:space="preserve"> I was able to avoid any embarrassment felt by the participant or myself worrying and allowing stress and panic to arise.  If I continue to work with this project in the future, I </w:t>
      </w:r>
      <w:r w:rsidR="00221FFD" w:rsidRPr="00B61099">
        <w:rPr>
          <w:rFonts w:cstheme="minorHAnsi"/>
        </w:rPr>
        <w:t>will</w:t>
      </w:r>
      <w:r w:rsidR="005B22AB" w:rsidRPr="00B61099">
        <w:rPr>
          <w:rFonts w:cstheme="minorHAnsi"/>
        </w:rPr>
        <w:t xml:space="preserve"> keep a number cap of up to 5 people in the group and focus on bonding in a smaller group as opposed to worrying about having too many people in the room to get to know. I believe this work I am displaying is incredibly valuable for these young teenagers’ education, </w:t>
      </w:r>
      <w:r w:rsidR="00221FFD" w:rsidRPr="00B61099">
        <w:rPr>
          <w:rFonts w:cstheme="minorHAnsi"/>
        </w:rPr>
        <w:t>well-being,</w:t>
      </w:r>
      <w:r w:rsidR="005B22AB" w:rsidRPr="00B61099">
        <w:rPr>
          <w:rFonts w:cstheme="minorHAnsi"/>
        </w:rPr>
        <w:t xml:space="preserve"> and personal development. Additionally, encouraging educational environments to introduce different ways of learning, meet</w:t>
      </w:r>
      <w:r w:rsidR="005830D3">
        <w:rPr>
          <w:rFonts w:cstheme="minorHAnsi"/>
        </w:rPr>
        <w:t>ing</w:t>
      </w:r>
      <w:r w:rsidR="005B22AB" w:rsidRPr="00B61099">
        <w:rPr>
          <w:rFonts w:cstheme="minorHAnsi"/>
        </w:rPr>
        <w:t xml:space="preserve"> neurodiverse teenagers’ individual needs (Dwyer, et al, 2023)</w:t>
      </w:r>
      <w:r w:rsidR="00990603" w:rsidRPr="00B61099">
        <w:rPr>
          <w:rFonts w:cstheme="minorHAnsi"/>
        </w:rPr>
        <w:t xml:space="preserve">. </w:t>
      </w:r>
      <w:r w:rsidR="001D14D4" w:rsidRPr="00B61099">
        <w:rPr>
          <w:rFonts w:cstheme="minorHAnsi"/>
        </w:rPr>
        <w:t xml:space="preserve">In </w:t>
      </w:r>
      <w:r w:rsidR="001D14D4" w:rsidRPr="00B61099">
        <w:rPr>
          <w:rFonts w:cstheme="minorHAnsi"/>
        </w:rPr>
        <w:lastRenderedPageBreak/>
        <w:t>conclusio</w:t>
      </w:r>
      <w:r w:rsidR="00F8056E" w:rsidRPr="00B61099">
        <w:rPr>
          <w:rFonts w:cstheme="minorHAnsi"/>
        </w:rPr>
        <w:t xml:space="preserve">n </w:t>
      </w:r>
      <w:r w:rsidR="00AE36BB" w:rsidRPr="00B61099">
        <w:rPr>
          <w:rFonts w:cstheme="minorHAnsi"/>
        </w:rPr>
        <w:t xml:space="preserve">by completing this project </w:t>
      </w:r>
      <w:r w:rsidR="00132122" w:rsidRPr="00B61099">
        <w:rPr>
          <w:rFonts w:cstheme="minorHAnsi"/>
        </w:rPr>
        <w:t xml:space="preserve">I </w:t>
      </w:r>
      <w:r w:rsidR="00990603" w:rsidRPr="00B61099">
        <w:rPr>
          <w:rFonts w:cstheme="minorHAnsi"/>
        </w:rPr>
        <w:t>can</w:t>
      </w:r>
      <w:r w:rsidR="00132122" w:rsidRPr="00B61099">
        <w:rPr>
          <w:rFonts w:cstheme="minorHAnsi"/>
        </w:rPr>
        <w:t xml:space="preserve"> </w:t>
      </w:r>
      <w:r w:rsidR="00990603" w:rsidRPr="00B61099">
        <w:rPr>
          <w:rFonts w:cstheme="minorHAnsi"/>
        </w:rPr>
        <w:t xml:space="preserve">now </w:t>
      </w:r>
      <w:r w:rsidR="00132122" w:rsidRPr="00B61099">
        <w:rPr>
          <w:rFonts w:cstheme="minorHAnsi"/>
        </w:rPr>
        <w:t>note how valid and important creative practise is for neurodivergent individuals. Having a space where these individuals un</w:t>
      </w:r>
      <w:r w:rsidR="00990603" w:rsidRPr="00B61099">
        <w:rPr>
          <w:rFonts w:cstheme="minorHAnsi"/>
        </w:rPr>
        <w:t>ique needs</w:t>
      </w:r>
      <w:r w:rsidR="00132122" w:rsidRPr="00B61099">
        <w:rPr>
          <w:rFonts w:cstheme="minorHAnsi"/>
        </w:rPr>
        <w:t xml:space="preserve"> can </w:t>
      </w:r>
      <w:r w:rsidR="00990603" w:rsidRPr="00B61099">
        <w:rPr>
          <w:rFonts w:cstheme="minorHAnsi"/>
        </w:rPr>
        <w:t xml:space="preserve">not only be met but embraced. </w:t>
      </w:r>
    </w:p>
    <w:p w14:paraId="0713AE92" w14:textId="77777777" w:rsidR="003A6C5F" w:rsidRPr="00B61099" w:rsidRDefault="003A6C5F" w:rsidP="00660CB5">
      <w:pPr>
        <w:spacing w:line="360" w:lineRule="auto"/>
        <w:jc w:val="both"/>
        <w:rPr>
          <w:rFonts w:cstheme="minorHAnsi"/>
        </w:rPr>
      </w:pPr>
    </w:p>
    <w:p w14:paraId="7F5E6976" w14:textId="77777777" w:rsidR="003A6C5F" w:rsidRPr="00B61099" w:rsidRDefault="003A6C5F" w:rsidP="00660CB5">
      <w:pPr>
        <w:spacing w:line="360" w:lineRule="auto"/>
        <w:jc w:val="both"/>
        <w:rPr>
          <w:rFonts w:cstheme="minorHAnsi"/>
        </w:rPr>
      </w:pPr>
    </w:p>
    <w:p w14:paraId="3C4E706A" w14:textId="77777777" w:rsidR="008610D8" w:rsidRPr="00B61099" w:rsidRDefault="008610D8" w:rsidP="00660CB5">
      <w:pPr>
        <w:spacing w:line="360" w:lineRule="auto"/>
        <w:jc w:val="both"/>
        <w:rPr>
          <w:rFonts w:cstheme="minorHAnsi"/>
        </w:rPr>
      </w:pPr>
    </w:p>
    <w:p w14:paraId="76DE4F92" w14:textId="7CD931CC" w:rsidR="00B60819" w:rsidRPr="00B61099" w:rsidRDefault="00B60819" w:rsidP="00660CB5">
      <w:pPr>
        <w:spacing w:line="360" w:lineRule="auto"/>
        <w:jc w:val="both"/>
        <w:rPr>
          <w:rFonts w:cstheme="minorHAnsi"/>
        </w:rPr>
      </w:pPr>
    </w:p>
    <w:p w14:paraId="0AD5D6F6" w14:textId="77777777" w:rsidR="00B60819" w:rsidRPr="00B61099" w:rsidRDefault="00B60819" w:rsidP="00660CB5">
      <w:pPr>
        <w:spacing w:line="360" w:lineRule="auto"/>
        <w:jc w:val="both"/>
        <w:rPr>
          <w:rFonts w:cstheme="minorHAnsi"/>
        </w:rPr>
      </w:pPr>
    </w:p>
    <w:p w14:paraId="64F2894D" w14:textId="77777777" w:rsidR="00B60819" w:rsidRPr="00B61099" w:rsidRDefault="00B60819" w:rsidP="00660CB5">
      <w:pPr>
        <w:spacing w:line="360" w:lineRule="auto"/>
        <w:jc w:val="both"/>
        <w:rPr>
          <w:rFonts w:cstheme="minorHAnsi"/>
        </w:rPr>
      </w:pPr>
    </w:p>
    <w:p w14:paraId="1A7D630A" w14:textId="77777777" w:rsidR="00B60819" w:rsidRPr="00B61099" w:rsidRDefault="00B60819" w:rsidP="00660CB5">
      <w:pPr>
        <w:spacing w:line="360" w:lineRule="auto"/>
        <w:jc w:val="both"/>
        <w:rPr>
          <w:rFonts w:cstheme="minorHAnsi"/>
        </w:rPr>
      </w:pPr>
    </w:p>
    <w:p w14:paraId="4743DB1C" w14:textId="77777777" w:rsidR="00B60819" w:rsidRPr="00B61099" w:rsidRDefault="00B60819" w:rsidP="00660CB5">
      <w:pPr>
        <w:spacing w:line="360" w:lineRule="auto"/>
        <w:jc w:val="both"/>
        <w:rPr>
          <w:rFonts w:cstheme="minorHAnsi"/>
        </w:rPr>
      </w:pPr>
    </w:p>
    <w:p w14:paraId="6A66EEF9" w14:textId="77777777" w:rsidR="00B60819" w:rsidRPr="00B61099" w:rsidRDefault="00B60819" w:rsidP="00660CB5">
      <w:pPr>
        <w:spacing w:line="360" w:lineRule="auto"/>
        <w:jc w:val="both"/>
        <w:rPr>
          <w:rFonts w:cstheme="minorHAnsi"/>
        </w:rPr>
      </w:pPr>
    </w:p>
    <w:p w14:paraId="0EE8322A" w14:textId="77777777" w:rsidR="00B60819" w:rsidRPr="00B61099" w:rsidRDefault="00B60819" w:rsidP="00660CB5">
      <w:pPr>
        <w:spacing w:line="360" w:lineRule="auto"/>
        <w:jc w:val="both"/>
        <w:rPr>
          <w:rFonts w:cstheme="minorHAnsi"/>
        </w:rPr>
      </w:pPr>
    </w:p>
    <w:p w14:paraId="4E0FA8F8" w14:textId="77777777" w:rsidR="00124FB6" w:rsidRPr="00B61099" w:rsidRDefault="00124FB6" w:rsidP="00660CB5">
      <w:pPr>
        <w:spacing w:line="360" w:lineRule="auto"/>
        <w:jc w:val="both"/>
        <w:rPr>
          <w:rFonts w:cstheme="minorHAnsi"/>
        </w:rPr>
      </w:pPr>
    </w:p>
    <w:p w14:paraId="1A90BC74" w14:textId="77777777" w:rsidR="00124FB6" w:rsidRPr="00B61099" w:rsidRDefault="00124FB6" w:rsidP="00660CB5">
      <w:pPr>
        <w:spacing w:line="360" w:lineRule="auto"/>
        <w:jc w:val="both"/>
        <w:rPr>
          <w:rFonts w:cstheme="minorHAnsi"/>
        </w:rPr>
      </w:pPr>
    </w:p>
    <w:p w14:paraId="6B37672C" w14:textId="77777777" w:rsidR="00124FB6" w:rsidRPr="00B61099" w:rsidRDefault="00124FB6" w:rsidP="00660CB5">
      <w:pPr>
        <w:spacing w:line="360" w:lineRule="auto"/>
        <w:jc w:val="both"/>
        <w:rPr>
          <w:rFonts w:cstheme="minorHAnsi"/>
        </w:rPr>
      </w:pPr>
    </w:p>
    <w:p w14:paraId="489AB6C4" w14:textId="77777777" w:rsidR="00124FB6" w:rsidRPr="00B61099" w:rsidRDefault="00124FB6" w:rsidP="00660CB5">
      <w:pPr>
        <w:spacing w:line="360" w:lineRule="auto"/>
        <w:jc w:val="both"/>
        <w:rPr>
          <w:rFonts w:cstheme="minorHAnsi"/>
        </w:rPr>
      </w:pPr>
    </w:p>
    <w:p w14:paraId="29754A5C" w14:textId="77777777" w:rsidR="00A50A4E" w:rsidRPr="00B61099" w:rsidRDefault="00A50A4E" w:rsidP="00660CB5">
      <w:pPr>
        <w:spacing w:line="360" w:lineRule="auto"/>
        <w:jc w:val="both"/>
        <w:rPr>
          <w:rFonts w:cstheme="minorHAnsi"/>
        </w:rPr>
      </w:pPr>
    </w:p>
    <w:p w14:paraId="40C0C342" w14:textId="77777777" w:rsidR="00A50A4E" w:rsidRPr="00B61099" w:rsidRDefault="00A50A4E" w:rsidP="00660CB5">
      <w:pPr>
        <w:spacing w:line="360" w:lineRule="auto"/>
        <w:jc w:val="both"/>
        <w:rPr>
          <w:rFonts w:cstheme="minorHAnsi"/>
        </w:rPr>
      </w:pPr>
    </w:p>
    <w:p w14:paraId="73B94B08" w14:textId="77777777" w:rsidR="00A50A4E" w:rsidRPr="00B61099" w:rsidRDefault="00A50A4E" w:rsidP="00660CB5">
      <w:pPr>
        <w:spacing w:line="360" w:lineRule="auto"/>
        <w:jc w:val="both"/>
        <w:rPr>
          <w:rFonts w:cstheme="minorHAnsi"/>
        </w:rPr>
      </w:pPr>
    </w:p>
    <w:p w14:paraId="25539433" w14:textId="77777777" w:rsidR="00A50A4E" w:rsidRPr="00B61099" w:rsidRDefault="00A50A4E" w:rsidP="00660CB5">
      <w:pPr>
        <w:spacing w:line="360" w:lineRule="auto"/>
        <w:jc w:val="both"/>
        <w:rPr>
          <w:rFonts w:cstheme="minorHAnsi"/>
        </w:rPr>
      </w:pPr>
    </w:p>
    <w:p w14:paraId="6AF30404" w14:textId="77777777" w:rsidR="00A50A4E" w:rsidRPr="00B61099" w:rsidRDefault="00A50A4E" w:rsidP="00660CB5">
      <w:pPr>
        <w:spacing w:line="360" w:lineRule="auto"/>
        <w:jc w:val="both"/>
        <w:rPr>
          <w:rFonts w:cstheme="minorHAnsi"/>
        </w:rPr>
      </w:pPr>
    </w:p>
    <w:p w14:paraId="517DA3FD" w14:textId="77777777" w:rsidR="00A50A4E" w:rsidRPr="00B61099" w:rsidRDefault="00A50A4E" w:rsidP="00660CB5">
      <w:pPr>
        <w:spacing w:line="360" w:lineRule="auto"/>
        <w:jc w:val="both"/>
        <w:rPr>
          <w:rFonts w:cstheme="minorHAnsi"/>
        </w:rPr>
      </w:pPr>
    </w:p>
    <w:p w14:paraId="60A4FC9E" w14:textId="77777777" w:rsidR="00A50A4E" w:rsidRPr="00B61099" w:rsidRDefault="00A50A4E" w:rsidP="00660CB5">
      <w:pPr>
        <w:spacing w:line="360" w:lineRule="auto"/>
        <w:jc w:val="both"/>
        <w:rPr>
          <w:rFonts w:cstheme="minorHAnsi"/>
        </w:rPr>
      </w:pPr>
    </w:p>
    <w:p w14:paraId="1903256D" w14:textId="77777777" w:rsidR="00A50A4E" w:rsidRPr="00B61099" w:rsidRDefault="00A50A4E" w:rsidP="00660CB5">
      <w:pPr>
        <w:spacing w:line="360" w:lineRule="auto"/>
        <w:jc w:val="both"/>
        <w:rPr>
          <w:rFonts w:cstheme="minorHAnsi"/>
        </w:rPr>
      </w:pPr>
    </w:p>
    <w:p w14:paraId="57DCF87E" w14:textId="77777777" w:rsidR="00A50A4E" w:rsidRPr="00B61099" w:rsidRDefault="00A50A4E" w:rsidP="00660CB5">
      <w:pPr>
        <w:spacing w:line="360" w:lineRule="auto"/>
        <w:jc w:val="both"/>
        <w:rPr>
          <w:rFonts w:cstheme="minorHAnsi"/>
        </w:rPr>
      </w:pPr>
    </w:p>
    <w:p w14:paraId="531DDE8B" w14:textId="77777777" w:rsidR="00A50A4E" w:rsidRPr="00B61099" w:rsidRDefault="00A50A4E" w:rsidP="00660CB5">
      <w:pPr>
        <w:spacing w:line="360" w:lineRule="auto"/>
        <w:jc w:val="both"/>
        <w:rPr>
          <w:rFonts w:cstheme="minorHAnsi"/>
        </w:rPr>
      </w:pPr>
    </w:p>
    <w:p w14:paraId="1089F1AC" w14:textId="77777777" w:rsidR="003641A7" w:rsidRPr="00B61099" w:rsidRDefault="003641A7" w:rsidP="00660CB5">
      <w:pPr>
        <w:spacing w:line="360" w:lineRule="auto"/>
        <w:jc w:val="both"/>
        <w:rPr>
          <w:rFonts w:cstheme="minorHAnsi"/>
        </w:rPr>
      </w:pPr>
    </w:p>
    <w:p w14:paraId="45B9A49E" w14:textId="77777777" w:rsidR="005830D3" w:rsidRDefault="005830D3" w:rsidP="00660CB5">
      <w:pPr>
        <w:spacing w:line="360" w:lineRule="auto"/>
        <w:jc w:val="both"/>
        <w:rPr>
          <w:rFonts w:cstheme="minorHAnsi"/>
          <w:u w:val="single"/>
        </w:rPr>
      </w:pPr>
    </w:p>
    <w:p w14:paraId="0BED2854" w14:textId="77777777" w:rsidR="005830D3" w:rsidRDefault="005830D3" w:rsidP="00660CB5">
      <w:pPr>
        <w:spacing w:line="360" w:lineRule="auto"/>
        <w:jc w:val="both"/>
        <w:rPr>
          <w:rFonts w:cstheme="minorHAnsi"/>
          <w:u w:val="single"/>
        </w:rPr>
      </w:pPr>
    </w:p>
    <w:p w14:paraId="65619A9D" w14:textId="77777777" w:rsidR="00AE5A1A" w:rsidRDefault="00AE5A1A" w:rsidP="00660CB5">
      <w:pPr>
        <w:spacing w:line="360" w:lineRule="auto"/>
        <w:jc w:val="both"/>
        <w:rPr>
          <w:rFonts w:cstheme="minorHAnsi"/>
          <w:u w:val="single"/>
        </w:rPr>
      </w:pPr>
    </w:p>
    <w:p w14:paraId="6E775056" w14:textId="77777777" w:rsidR="00AE5A1A" w:rsidRDefault="00AE5A1A" w:rsidP="00660CB5">
      <w:pPr>
        <w:spacing w:line="360" w:lineRule="auto"/>
        <w:jc w:val="both"/>
        <w:rPr>
          <w:rFonts w:cstheme="minorHAnsi"/>
          <w:u w:val="single"/>
        </w:rPr>
      </w:pPr>
    </w:p>
    <w:p w14:paraId="7260E8F8" w14:textId="6C756382" w:rsidR="008610D8" w:rsidRPr="00B61099" w:rsidRDefault="00375533" w:rsidP="00660CB5">
      <w:pPr>
        <w:spacing w:line="360" w:lineRule="auto"/>
        <w:jc w:val="both"/>
        <w:rPr>
          <w:rFonts w:cstheme="minorHAnsi"/>
          <w:u w:val="single"/>
        </w:rPr>
      </w:pPr>
      <w:r w:rsidRPr="00B61099">
        <w:rPr>
          <w:rFonts w:cstheme="minorHAnsi"/>
          <w:u w:val="single"/>
        </w:rPr>
        <w:lastRenderedPageBreak/>
        <w:t>Reference List:</w:t>
      </w:r>
    </w:p>
    <w:p w14:paraId="17FA10C8" w14:textId="77777777" w:rsidR="001C0949" w:rsidRPr="00B61099" w:rsidRDefault="001C0949" w:rsidP="00660CB5">
      <w:pPr>
        <w:spacing w:line="360" w:lineRule="auto"/>
        <w:jc w:val="both"/>
        <w:rPr>
          <w:rFonts w:cstheme="minorHAnsi"/>
        </w:rPr>
      </w:pPr>
    </w:p>
    <w:p w14:paraId="32409F01" w14:textId="17B117C4" w:rsidR="001C0949" w:rsidRPr="00B61099" w:rsidRDefault="00BF2904" w:rsidP="00660CB5">
      <w:pPr>
        <w:spacing w:line="360" w:lineRule="auto"/>
        <w:jc w:val="both"/>
        <w:rPr>
          <w:rFonts w:cstheme="minorHAnsi"/>
        </w:rPr>
      </w:pPr>
      <w:r w:rsidRPr="00B61099">
        <w:rPr>
          <w:rFonts w:cstheme="minorHAnsi"/>
        </w:rPr>
        <w:t>Autism</w:t>
      </w:r>
      <w:r w:rsidR="001C0949" w:rsidRPr="00B61099">
        <w:rPr>
          <w:rFonts w:cstheme="minorHAnsi"/>
        </w:rPr>
        <w:t xml:space="preserve"> Speaks. (2023) </w:t>
      </w:r>
      <w:r w:rsidR="001C0949" w:rsidRPr="00B61099">
        <w:rPr>
          <w:rFonts w:cstheme="minorHAnsi"/>
          <w:i/>
          <w:iCs/>
        </w:rPr>
        <w:t>Sensory Issues</w:t>
      </w:r>
      <w:r w:rsidR="001C0949" w:rsidRPr="00B61099">
        <w:rPr>
          <w:rFonts w:cstheme="minorHAnsi"/>
        </w:rPr>
        <w:t xml:space="preserve">. </w:t>
      </w:r>
      <w:r w:rsidRPr="00B61099">
        <w:rPr>
          <w:rFonts w:cstheme="minorHAnsi"/>
        </w:rPr>
        <w:t>Available</w:t>
      </w:r>
      <w:r w:rsidR="001C0949" w:rsidRPr="00B61099">
        <w:rPr>
          <w:rFonts w:cstheme="minorHAnsi"/>
        </w:rPr>
        <w:t xml:space="preserve"> at: </w:t>
      </w:r>
      <w:hyperlink r:id="rId11" w:anchor=":~:text=Understanding%20and%20accommodating%20sensory%20issues,creating%20new%20habits%20or%20routines" w:history="1">
        <w:r w:rsidRPr="00B61099">
          <w:rPr>
            <w:rStyle w:val="Hyperlink"/>
            <w:rFonts w:cstheme="minorHAnsi"/>
          </w:rPr>
          <w:t>https://www.autismspeaks.org/sensory-issues#:~:text=Understanding%20and%20accommodating%20sensory%20issues,creating%20new%20habits%20or%20routines</w:t>
        </w:r>
      </w:hyperlink>
      <w:r w:rsidRPr="00B61099">
        <w:rPr>
          <w:rFonts w:cstheme="minorHAnsi"/>
        </w:rPr>
        <w:t xml:space="preserve"> (Accessed: 18 May 2023).</w:t>
      </w:r>
    </w:p>
    <w:p w14:paraId="4421A71C" w14:textId="77777777" w:rsidR="00B83A45" w:rsidRPr="00B61099" w:rsidRDefault="00B83A45" w:rsidP="00660CB5">
      <w:pPr>
        <w:spacing w:line="360" w:lineRule="auto"/>
        <w:jc w:val="both"/>
        <w:rPr>
          <w:rFonts w:cstheme="minorHAnsi"/>
        </w:rPr>
      </w:pPr>
    </w:p>
    <w:p w14:paraId="65CC7622" w14:textId="45A397C7" w:rsidR="00B83A45" w:rsidRPr="00B61099" w:rsidRDefault="00B83A45" w:rsidP="00660CB5">
      <w:pPr>
        <w:spacing w:line="360" w:lineRule="auto"/>
        <w:jc w:val="both"/>
        <w:rPr>
          <w:rFonts w:cstheme="minorHAnsi"/>
        </w:rPr>
      </w:pPr>
      <w:proofErr w:type="spellStart"/>
      <w:r w:rsidRPr="00B61099">
        <w:rPr>
          <w:rFonts w:cstheme="minorHAnsi"/>
        </w:rPr>
        <w:t>Baim</w:t>
      </w:r>
      <w:proofErr w:type="spellEnd"/>
      <w:r w:rsidRPr="00B61099">
        <w:rPr>
          <w:rFonts w:cstheme="minorHAnsi"/>
        </w:rPr>
        <w:t xml:space="preserve">, C. (2020) </w:t>
      </w:r>
      <w:r w:rsidR="00DF3F88" w:rsidRPr="00B61099">
        <w:rPr>
          <w:rFonts w:cstheme="minorHAnsi"/>
          <w:i/>
          <w:iCs/>
        </w:rPr>
        <w:t>Staging the personal: A Guide to safe and ethical practice</w:t>
      </w:r>
      <w:r w:rsidR="00DF3F88" w:rsidRPr="00B61099">
        <w:rPr>
          <w:rFonts w:cstheme="minorHAnsi"/>
        </w:rPr>
        <w:t xml:space="preserve">. </w:t>
      </w:r>
      <w:r w:rsidR="00F50A4C" w:rsidRPr="00B61099">
        <w:rPr>
          <w:rFonts w:cstheme="minorHAnsi"/>
        </w:rPr>
        <w:t>Available</w:t>
      </w:r>
      <w:r w:rsidR="00DF3F88" w:rsidRPr="00B61099">
        <w:rPr>
          <w:rFonts w:cstheme="minorHAnsi"/>
        </w:rPr>
        <w:t xml:space="preserve"> at: </w:t>
      </w:r>
      <w:hyperlink r:id="rId12" w:history="1">
        <w:r w:rsidR="00DF3F88" w:rsidRPr="00B61099">
          <w:rPr>
            <w:rStyle w:val="Hyperlink"/>
            <w:rFonts w:cstheme="minorHAnsi"/>
          </w:rPr>
          <w:t>https://web-p-ebscohost-com.ezproxy.uwtsd.ac.uk/ehost/ebookviewer/ebook/bmxlYmtfXzI2MTY1MDJfX0FO0?sid=dbe7255c-3479-4283-8c56-78b9bc0dee19@redis&amp;vid=0&amp;format=EB&amp;rid=1</w:t>
        </w:r>
      </w:hyperlink>
      <w:r w:rsidR="00DF3F88" w:rsidRPr="00B61099">
        <w:rPr>
          <w:rFonts w:cstheme="minorHAnsi"/>
        </w:rPr>
        <w:t xml:space="preserve"> </w:t>
      </w:r>
      <w:r w:rsidR="00F50A4C" w:rsidRPr="00B61099">
        <w:rPr>
          <w:rFonts w:cstheme="minorHAnsi"/>
        </w:rPr>
        <w:t xml:space="preserve">(Accessed: 18 May 2023). </w:t>
      </w:r>
    </w:p>
    <w:p w14:paraId="181B9CBD" w14:textId="77777777" w:rsidR="000552FA" w:rsidRPr="00B61099" w:rsidRDefault="000552FA" w:rsidP="00660CB5">
      <w:pPr>
        <w:spacing w:line="360" w:lineRule="auto"/>
        <w:jc w:val="both"/>
        <w:rPr>
          <w:rFonts w:cstheme="minorHAnsi"/>
        </w:rPr>
      </w:pPr>
    </w:p>
    <w:p w14:paraId="447FF155" w14:textId="2DC9BF5B" w:rsidR="000552FA" w:rsidRPr="00B61099" w:rsidRDefault="000552FA" w:rsidP="00660CB5">
      <w:pPr>
        <w:spacing w:line="360" w:lineRule="auto"/>
        <w:jc w:val="both"/>
        <w:rPr>
          <w:rFonts w:cstheme="minorHAnsi"/>
        </w:rPr>
      </w:pPr>
      <w:r w:rsidRPr="00B61099">
        <w:rPr>
          <w:rFonts w:cstheme="minorHAnsi"/>
        </w:rPr>
        <w:t xml:space="preserve">Boal, A. (2002) </w:t>
      </w:r>
      <w:r w:rsidRPr="00B61099">
        <w:rPr>
          <w:rFonts w:cstheme="minorHAnsi"/>
          <w:i/>
          <w:iCs/>
        </w:rPr>
        <w:t xml:space="preserve">Games for Actors and Non - </w:t>
      </w:r>
      <w:r w:rsidR="007A0901" w:rsidRPr="00B61099">
        <w:rPr>
          <w:rFonts w:cstheme="minorHAnsi"/>
          <w:i/>
          <w:iCs/>
        </w:rPr>
        <w:t>Actors</w:t>
      </w:r>
      <w:r w:rsidR="007A0901" w:rsidRPr="00B61099">
        <w:rPr>
          <w:rFonts w:cstheme="minorHAnsi"/>
        </w:rPr>
        <w:t>.</w:t>
      </w:r>
      <w:r w:rsidR="00B16CB7" w:rsidRPr="00B61099">
        <w:rPr>
          <w:rFonts w:cstheme="minorHAnsi"/>
        </w:rPr>
        <w:t xml:space="preserve"> 2nd Ed. </w:t>
      </w:r>
      <w:r w:rsidR="00326970" w:rsidRPr="00B61099">
        <w:rPr>
          <w:rFonts w:cstheme="minorHAnsi"/>
        </w:rPr>
        <w:t>Oxfordshire: Routledge</w:t>
      </w:r>
    </w:p>
    <w:p w14:paraId="19E8D047" w14:textId="77777777" w:rsidR="00BF2904" w:rsidRPr="00B61099" w:rsidRDefault="00BF2904" w:rsidP="00660CB5">
      <w:pPr>
        <w:spacing w:line="360" w:lineRule="auto"/>
        <w:jc w:val="both"/>
        <w:rPr>
          <w:rFonts w:cstheme="minorHAnsi"/>
        </w:rPr>
      </w:pPr>
    </w:p>
    <w:p w14:paraId="4663A4BD" w14:textId="5FE81DC7" w:rsidR="003F2601" w:rsidRPr="00B61099" w:rsidRDefault="003F2601" w:rsidP="00660CB5">
      <w:pPr>
        <w:spacing w:line="360" w:lineRule="auto"/>
        <w:jc w:val="both"/>
        <w:rPr>
          <w:rFonts w:cstheme="minorHAnsi"/>
          <w:color w:val="000000" w:themeColor="text1"/>
        </w:rPr>
      </w:pPr>
      <w:r w:rsidRPr="00B61099">
        <w:rPr>
          <w:rFonts w:cstheme="minorHAnsi"/>
          <w:color w:val="000000" w:themeColor="text1"/>
          <w:shd w:val="clear" w:color="auto" w:fill="FFFFFF"/>
        </w:rPr>
        <w:t>Corbett, B.</w:t>
      </w:r>
      <w:r w:rsidR="008823C8" w:rsidRPr="00B61099">
        <w:rPr>
          <w:rFonts w:cstheme="minorHAnsi"/>
          <w:color w:val="000000" w:themeColor="text1"/>
          <w:shd w:val="clear" w:color="auto" w:fill="FFFFFF"/>
        </w:rPr>
        <w:t xml:space="preserve"> et al. </w:t>
      </w:r>
      <w:r w:rsidRPr="00B61099">
        <w:rPr>
          <w:rFonts w:cstheme="minorHAnsi"/>
          <w:color w:val="000000" w:themeColor="text1"/>
          <w:shd w:val="clear" w:color="auto" w:fill="FFFFFF"/>
        </w:rPr>
        <w:t xml:space="preserve">(2016) </w:t>
      </w:r>
      <w:r w:rsidR="00EE429C" w:rsidRPr="00B61099">
        <w:rPr>
          <w:rFonts w:cstheme="minorHAnsi"/>
          <w:color w:val="000000" w:themeColor="text1"/>
          <w:shd w:val="clear" w:color="auto" w:fill="FFFFFF"/>
        </w:rPr>
        <w:t>‘</w:t>
      </w:r>
      <w:r w:rsidRPr="00B61099">
        <w:rPr>
          <w:rFonts w:cstheme="minorHAnsi"/>
          <w:color w:val="000000" w:themeColor="text1"/>
          <w:shd w:val="clear" w:color="auto" w:fill="FFFFFF"/>
        </w:rPr>
        <w:t>Improvement in Social Competence Using a Randomized Trial of a Theatre Intervention for Children with Autism Spectrum Disorder</w:t>
      </w:r>
      <w:r w:rsidR="00EE429C" w:rsidRPr="00B61099">
        <w:rPr>
          <w:rFonts w:cstheme="minorHAnsi"/>
          <w:color w:val="000000" w:themeColor="text1"/>
          <w:shd w:val="clear" w:color="auto" w:fill="FFFFFF"/>
        </w:rPr>
        <w:t>’</w:t>
      </w:r>
      <w:r w:rsidR="001200A9" w:rsidRPr="00B61099">
        <w:rPr>
          <w:rFonts w:cstheme="minorHAnsi"/>
          <w:color w:val="000000" w:themeColor="text1"/>
          <w:shd w:val="clear" w:color="auto" w:fill="FFFFFF"/>
        </w:rPr>
        <w:t xml:space="preserve"> in </w:t>
      </w:r>
      <w:r w:rsidRPr="00B61099">
        <w:rPr>
          <w:rFonts w:cstheme="minorHAnsi"/>
          <w:i/>
          <w:iCs/>
          <w:color w:val="000000" w:themeColor="text1"/>
          <w:shd w:val="clear" w:color="auto" w:fill="FFFFFF"/>
        </w:rPr>
        <w:t>Journal of Autism and Developmental Disorders</w:t>
      </w:r>
      <w:r w:rsidRPr="00B61099">
        <w:rPr>
          <w:rFonts w:cstheme="minorHAnsi"/>
          <w:color w:val="000000" w:themeColor="text1"/>
          <w:shd w:val="clear" w:color="auto" w:fill="FFFFFF"/>
        </w:rPr>
        <w:t>.</w:t>
      </w:r>
      <w:r w:rsidR="006F69B6" w:rsidRPr="00B61099">
        <w:rPr>
          <w:rFonts w:cstheme="minorHAnsi"/>
          <w:color w:val="000000" w:themeColor="text1"/>
          <w:shd w:val="clear" w:color="auto" w:fill="FFFFFF"/>
        </w:rPr>
        <w:t xml:space="preserve"> Available at: </w:t>
      </w:r>
      <w:hyperlink r:id="rId13" w:history="1">
        <w:r w:rsidR="006F69B6" w:rsidRPr="00B61099">
          <w:rPr>
            <w:rStyle w:val="Hyperlink"/>
            <w:rFonts w:cstheme="minorHAnsi"/>
            <w:shd w:val="clear" w:color="auto" w:fill="FFFFFF"/>
          </w:rPr>
          <w:t>https://doi.org/10.1007/s10803-015-2600-9</w:t>
        </w:r>
      </w:hyperlink>
      <w:r w:rsidR="006F69B6" w:rsidRPr="00B61099">
        <w:rPr>
          <w:rFonts w:cstheme="minorHAnsi"/>
          <w:color w:val="000000" w:themeColor="text1"/>
          <w:shd w:val="clear" w:color="auto" w:fill="FFFFFF"/>
        </w:rPr>
        <w:t xml:space="preserve"> (Accessed: 17 May 2023).</w:t>
      </w:r>
    </w:p>
    <w:p w14:paraId="23BB519E" w14:textId="77777777" w:rsidR="00B60819" w:rsidRPr="00B61099" w:rsidRDefault="00B60819" w:rsidP="00660CB5">
      <w:pPr>
        <w:spacing w:line="360" w:lineRule="auto"/>
        <w:jc w:val="both"/>
        <w:rPr>
          <w:rFonts w:cstheme="minorHAnsi"/>
        </w:rPr>
      </w:pPr>
    </w:p>
    <w:p w14:paraId="28F75458" w14:textId="2BCB9E4E" w:rsidR="00B60819" w:rsidRPr="00B61099" w:rsidRDefault="00B60819" w:rsidP="00660CB5">
      <w:pPr>
        <w:spacing w:line="360" w:lineRule="auto"/>
        <w:jc w:val="both"/>
        <w:rPr>
          <w:rFonts w:cstheme="minorHAnsi"/>
        </w:rPr>
      </w:pPr>
      <w:r w:rsidRPr="00B61099">
        <w:rPr>
          <w:rFonts w:cstheme="minorHAnsi"/>
        </w:rPr>
        <w:t xml:space="preserve">Cleary, M. et al. (2022) </w:t>
      </w:r>
      <w:r w:rsidRPr="00B61099">
        <w:rPr>
          <w:rFonts w:cstheme="minorHAnsi"/>
          <w:i/>
          <w:iCs/>
        </w:rPr>
        <w:t xml:space="preserve">How People with Autism Access Mental Health Services Specifically Suicide Hotlines and Crisis Support Services, and Current Approaches to Mental Health Care: A Scoping Review. </w:t>
      </w:r>
      <w:r w:rsidRPr="00B61099">
        <w:rPr>
          <w:rFonts w:cstheme="minorHAnsi"/>
        </w:rPr>
        <w:t xml:space="preserve">Available at: </w:t>
      </w:r>
      <w:hyperlink r:id="rId14" w:history="1">
        <w:r w:rsidRPr="00B61099">
          <w:rPr>
            <w:rStyle w:val="Hyperlink"/>
            <w:rFonts w:cstheme="minorHAnsi"/>
          </w:rPr>
          <w:t>https://www.tandfonline.com/doi/abs/10.1080/01612840.2022.2108529</w:t>
        </w:r>
      </w:hyperlink>
      <w:r w:rsidRPr="00B61099">
        <w:rPr>
          <w:rFonts w:cstheme="minorHAnsi"/>
        </w:rPr>
        <w:t xml:space="preserve"> (Accessed: 9 May 2023).</w:t>
      </w:r>
    </w:p>
    <w:p w14:paraId="12701A96" w14:textId="77777777" w:rsidR="00375533" w:rsidRPr="00B61099" w:rsidRDefault="00375533" w:rsidP="00660CB5">
      <w:pPr>
        <w:spacing w:line="360" w:lineRule="auto"/>
        <w:jc w:val="both"/>
        <w:rPr>
          <w:rFonts w:cstheme="minorHAnsi"/>
        </w:rPr>
      </w:pPr>
    </w:p>
    <w:p w14:paraId="54B8096D" w14:textId="21D57092" w:rsidR="00375533" w:rsidRPr="00B61099" w:rsidRDefault="00375533" w:rsidP="00660CB5">
      <w:pPr>
        <w:spacing w:line="360" w:lineRule="auto"/>
        <w:jc w:val="both"/>
        <w:rPr>
          <w:rFonts w:cstheme="minorHAnsi"/>
        </w:rPr>
      </w:pPr>
      <w:r w:rsidRPr="00B61099">
        <w:rPr>
          <w:rFonts w:cstheme="minorHAnsi"/>
        </w:rPr>
        <w:t xml:space="preserve">Dean, </w:t>
      </w:r>
      <w:r w:rsidR="008823C8" w:rsidRPr="00B61099">
        <w:rPr>
          <w:rFonts w:cstheme="minorHAnsi"/>
        </w:rPr>
        <w:t xml:space="preserve">M. </w:t>
      </w:r>
      <w:r w:rsidRPr="00B61099">
        <w:rPr>
          <w:rFonts w:cstheme="minorHAnsi"/>
        </w:rPr>
        <w:t>et al</w:t>
      </w:r>
      <w:r w:rsidR="006F69B6" w:rsidRPr="00B61099">
        <w:rPr>
          <w:rFonts w:cstheme="minorHAnsi"/>
        </w:rPr>
        <w:t>.</w:t>
      </w:r>
      <w:r w:rsidRPr="00B61099">
        <w:rPr>
          <w:rFonts w:cstheme="minorHAnsi"/>
        </w:rPr>
        <w:t xml:space="preserve"> (2016) </w:t>
      </w:r>
      <w:r w:rsidRPr="00B61099">
        <w:rPr>
          <w:rFonts w:cstheme="minorHAnsi"/>
          <w:i/>
          <w:iCs/>
        </w:rPr>
        <w:t>The art of camouflage: Gender differences in the social behaviours of girls and boys with autism spectrum disorder</w:t>
      </w:r>
      <w:r w:rsidRPr="00B61099">
        <w:rPr>
          <w:rFonts w:cstheme="minorHAnsi"/>
        </w:rPr>
        <w:t xml:space="preserve">. Available at: </w:t>
      </w:r>
      <w:hyperlink r:id="rId15" w:history="1">
        <w:r w:rsidRPr="00B61099">
          <w:rPr>
            <w:rStyle w:val="Hyperlink"/>
            <w:rFonts w:cstheme="minorHAnsi"/>
          </w:rPr>
          <w:t>https://journals.sagepub.com/doi/pdf/10.1177/1362361316671845?casa_token=ZTXYutVEogIAAAAA:NKtHtH6EuYaMUnE_HcEGiywLk2VjKbctJ52Rk4jnEpXPUx9mJV7zvcpz02WiZQRmh5RfS378haZJ</w:t>
        </w:r>
      </w:hyperlink>
      <w:r w:rsidRPr="00B61099">
        <w:rPr>
          <w:rFonts w:cstheme="minorHAnsi"/>
        </w:rPr>
        <w:t xml:space="preserve"> (Accessed: 5 May 2023)</w:t>
      </w:r>
      <w:r w:rsidR="00B60819" w:rsidRPr="00B61099">
        <w:rPr>
          <w:rFonts w:cstheme="minorHAnsi"/>
        </w:rPr>
        <w:t>.</w:t>
      </w:r>
      <w:r w:rsidRPr="00B61099">
        <w:rPr>
          <w:rFonts w:cstheme="minorHAnsi"/>
        </w:rPr>
        <w:t xml:space="preserve"> </w:t>
      </w:r>
    </w:p>
    <w:p w14:paraId="0C1F0169" w14:textId="77777777" w:rsidR="00F56A9E" w:rsidRPr="00B61099" w:rsidRDefault="00F56A9E" w:rsidP="00660CB5">
      <w:pPr>
        <w:spacing w:line="360" w:lineRule="auto"/>
        <w:jc w:val="both"/>
        <w:rPr>
          <w:rFonts w:cstheme="minorHAnsi"/>
        </w:rPr>
      </w:pPr>
    </w:p>
    <w:p w14:paraId="552FD41D" w14:textId="4F6B70EA" w:rsidR="00F56A9E" w:rsidRPr="00B61099" w:rsidRDefault="00F56A9E" w:rsidP="00660CB5">
      <w:pPr>
        <w:spacing w:line="360" w:lineRule="auto"/>
        <w:jc w:val="both"/>
        <w:rPr>
          <w:rFonts w:cstheme="minorHAnsi"/>
        </w:rPr>
      </w:pPr>
      <w:r w:rsidRPr="00B61099">
        <w:rPr>
          <w:rFonts w:cstheme="minorHAnsi"/>
        </w:rPr>
        <w:lastRenderedPageBreak/>
        <w:t>Dwyer, P. et al</w:t>
      </w:r>
      <w:r w:rsidR="006F69B6" w:rsidRPr="00B61099">
        <w:rPr>
          <w:rFonts w:cstheme="minorHAnsi"/>
        </w:rPr>
        <w:t>.</w:t>
      </w:r>
      <w:r w:rsidRPr="00B61099">
        <w:rPr>
          <w:rFonts w:cstheme="minorHAnsi"/>
        </w:rPr>
        <w:t xml:space="preserve"> (2023) </w:t>
      </w:r>
      <w:r w:rsidR="0006755F" w:rsidRPr="00B61099">
        <w:rPr>
          <w:rFonts w:cstheme="minorHAnsi"/>
          <w:i/>
          <w:iCs/>
        </w:rPr>
        <w:t>Building Neurodiversity-Inclusive Postsecondary Campuses: Recommendations for Leaders in Higher Education</w:t>
      </w:r>
      <w:r w:rsidR="0006755F" w:rsidRPr="00B61099">
        <w:rPr>
          <w:rFonts w:cstheme="minorHAnsi"/>
        </w:rPr>
        <w:t xml:space="preserve">. </w:t>
      </w:r>
      <w:r w:rsidR="008C0DED" w:rsidRPr="00B61099">
        <w:rPr>
          <w:rFonts w:cstheme="minorHAnsi"/>
        </w:rPr>
        <w:t>Available</w:t>
      </w:r>
      <w:r w:rsidR="0006755F" w:rsidRPr="00B61099">
        <w:rPr>
          <w:rFonts w:cstheme="minorHAnsi"/>
        </w:rPr>
        <w:t xml:space="preserve"> at: </w:t>
      </w:r>
      <w:hyperlink r:id="rId16" w:history="1">
        <w:r w:rsidR="0006755F" w:rsidRPr="00B61099">
          <w:rPr>
            <w:rStyle w:val="Hyperlink"/>
            <w:rFonts w:cstheme="minorHAnsi"/>
          </w:rPr>
          <w:t>https://www.ncbi.nlm.nih.gov/pmc/articles/PMC10024274/</w:t>
        </w:r>
      </w:hyperlink>
      <w:r w:rsidR="0006755F" w:rsidRPr="00B61099">
        <w:rPr>
          <w:rFonts w:cstheme="minorHAnsi"/>
        </w:rPr>
        <w:t xml:space="preserve"> </w:t>
      </w:r>
      <w:r w:rsidR="008C0DED" w:rsidRPr="00B61099">
        <w:rPr>
          <w:rFonts w:cstheme="minorHAnsi"/>
        </w:rPr>
        <w:t>(Accessed: 18 May 2023).</w:t>
      </w:r>
    </w:p>
    <w:p w14:paraId="6EAB16F6" w14:textId="77777777" w:rsidR="00B60819" w:rsidRPr="00B61099" w:rsidRDefault="00B60819" w:rsidP="00660CB5">
      <w:pPr>
        <w:spacing w:line="360" w:lineRule="auto"/>
        <w:jc w:val="both"/>
        <w:rPr>
          <w:rFonts w:cstheme="minorHAnsi"/>
        </w:rPr>
      </w:pPr>
    </w:p>
    <w:p w14:paraId="7E8999D6" w14:textId="3E871E87" w:rsidR="00B60819" w:rsidRPr="00B61099" w:rsidRDefault="00B60819" w:rsidP="00660CB5">
      <w:pPr>
        <w:spacing w:line="360" w:lineRule="auto"/>
        <w:jc w:val="both"/>
        <w:rPr>
          <w:rFonts w:cstheme="minorHAnsi"/>
        </w:rPr>
      </w:pPr>
      <w:r w:rsidRPr="00B61099">
        <w:rPr>
          <w:rFonts w:cstheme="minorHAnsi"/>
        </w:rPr>
        <w:t xml:space="preserve">Kim, J.A. et al. (2015) </w:t>
      </w:r>
      <w:r w:rsidRPr="00B61099">
        <w:rPr>
          <w:rFonts w:cstheme="minorHAnsi"/>
          <w:i/>
          <w:iCs/>
        </w:rPr>
        <w:t>Neurodiversity on the Stage: The Effects of Inclusive Theatre on Youth with Autism</w:t>
      </w:r>
      <w:r w:rsidRPr="00B61099">
        <w:rPr>
          <w:rFonts w:cstheme="minorHAnsi"/>
        </w:rPr>
        <w:t xml:space="preserve">. Available at: </w:t>
      </w:r>
      <w:hyperlink r:id="rId17" w:history="1">
        <w:r w:rsidRPr="00B61099">
          <w:rPr>
            <w:rStyle w:val="Hyperlink"/>
            <w:rFonts w:cstheme="minorHAnsi"/>
          </w:rPr>
          <w:t>https://citeseerx.ist.psu.edu/document?repid=rep1&amp;type=pdf&amp;doi=b7a91c39df9aef6f96e0085888bfe6232d049554</w:t>
        </w:r>
      </w:hyperlink>
      <w:r w:rsidRPr="00B61099">
        <w:rPr>
          <w:rFonts w:cstheme="minorHAnsi"/>
        </w:rPr>
        <w:t xml:space="preserve"> (Accessed: 9 May 2023). </w:t>
      </w:r>
    </w:p>
    <w:p w14:paraId="581A0873" w14:textId="77777777" w:rsidR="00334368" w:rsidRPr="00B61099" w:rsidRDefault="00334368" w:rsidP="00660CB5">
      <w:pPr>
        <w:spacing w:line="360" w:lineRule="auto"/>
        <w:jc w:val="both"/>
        <w:rPr>
          <w:rFonts w:cstheme="minorHAnsi"/>
        </w:rPr>
      </w:pPr>
    </w:p>
    <w:p w14:paraId="6D33A73C" w14:textId="71A3AAA5" w:rsidR="00A84A63" w:rsidRPr="00B61099" w:rsidRDefault="0020552F" w:rsidP="00660CB5">
      <w:pPr>
        <w:spacing w:line="360" w:lineRule="auto"/>
        <w:jc w:val="both"/>
        <w:rPr>
          <w:rFonts w:cstheme="minorHAnsi"/>
        </w:rPr>
      </w:pPr>
      <w:proofErr w:type="spellStart"/>
      <w:r w:rsidRPr="00B61099">
        <w:rPr>
          <w:rFonts w:cstheme="minorHAnsi"/>
        </w:rPr>
        <w:t>McAvinchey</w:t>
      </w:r>
      <w:proofErr w:type="spellEnd"/>
      <w:r w:rsidRPr="00B61099">
        <w:rPr>
          <w:rFonts w:cstheme="minorHAnsi"/>
        </w:rPr>
        <w:t>,</w:t>
      </w:r>
      <w:r w:rsidR="00AB4D37" w:rsidRPr="00B61099">
        <w:rPr>
          <w:rFonts w:cstheme="minorHAnsi"/>
        </w:rPr>
        <w:t xml:space="preserve"> C. (2009) ‘Is this the Play? Applied theatre practice in a pupil referral unit</w:t>
      </w:r>
      <w:r w:rsidR="00362FC2" w:rsidRPr="00B61099">
        <w:rPr>
          <w:rFonts w:cstheme="minorHAnsi"/>
        </w:rPr>
        <w:t xml:space="preserve">’, in </w:t>
      </w:r>
      <w:proofErr w:type="spellStart"/>
      <w:r w:rsidR="00362FC2" w:rsidRPr="00B61099">
        <w:rPr>
          <w:rFonts w:cstheme="minorHAnsi"/>
        </w:rPr>
        <w:t>Prentki</w:t>
      </w:r>
      <w:proofErr w:type="spellEnd"/>
      <w:r w:rsidR="00362FC2" w:rsidRPr="00B61099">
        <w:rPr>
          <w:rFonts w:cstheme="minorHAnsi"/>
        </w:rPr>
        <w:t>, T</w:t>
      </w:r>
      <w:r w:rsidR="004A1D18" w:rsidRPr="00B61099">
        <w:rPr>
          <w:rFonts w:cstheme="minorHAnsi"/>
        </w:rPr>
        <w:t xml:space="preserve"> </w:t>
      </w:r>
      <w:r w:rsidR="00362FC2" w:rsidRPr="00B61099">
        <w:rPr>
          <w:rFonts w:cstheme="minorHAnsi"/>
        </w:rPr>
        <w:t>and Preston, S</w:t>
      </w:r>
      <w:r w:rsidR="008D517B" w:rsidRPr="00B61099">
        <w:rPr>
          <w:rFonts w:cstheme="minorHAnsi"/>
        </w:rPr>
        <w:t xml:space="preserve">. </w:t>
      </w:r>
      <w:r w:rsidR="008D517B" w:rsidRPr="00B61099">
        <w:rPr>
          <w:rFonts w:cstheme="minorHAnsi"/>
          <w:i/>
          <w:iCs/>
        </w:rPr>
        <w:t>The Applied Theatre Reader</w:t>
      </w:r>
      <w:r w:rsidR="004A1D18" w:rsidRPr="00B61099">
        <w:rPr>
          <w:rFonts w:cstheme="minorHAnsi"/>
        </w:rPr>
        <w:t xml:space="preserve">. </w:t>
      </w:r>
      <w:r w:rsidR="008F06BB" w:rsidRPr="00B61099">
        <w:rPr>
          <w:rFonts w:cstheme="minorHAnsi"/>
        </w:rPr>
        <w:t>London: Routledge</w:t>
      </w:r>
      <w:r w:rsidR="00F70E0C" w:rsidRPr="00B61099">
        <w:rPr>
          <w:rFonts w:cstheme="minorHAnsi"/>
        </w:rPr>
        <w:t xml:space="preserve">. </w:t>
      </w:r>
      <w:r w:rsidR="00DB263B" w:rsidRPr="00B61099">
        <w:rPr>
          <w:rFonts w:cstheme="minorHAnsi"/>
        </w:rPr>
        <w:t>Available</w:t>
      </w:r>
      <w:r w:rsidR="00F70E0C" w:rsidRPr="00B61099">
        <w:rPr>
          <w:rFonts w:cstheme="minorHAnsi"/>
        </w:rPr>
        <w:t xml:space="preserve"> at: </w:t>
      </w:r>
      <w:hyperlink r:id="rId18" w:anchor="v=onepage&amp;q&amp;f=false" w:history="1">
        <w:r w:rsidR="00F70E0C" w:rsidRPr="00B61099">
          <w:rPr>
            <w:rStyle w:val="Hyperlink"/>
            <w:rFonts w:cstheme="minorHAnsi"/>
          </w:rPr>
          <w:t>https://books.google.co.uk/books?hl=en&amp;lr=&amp;id=1mRnEAAAQBAJ&amp;oi=fnd&amp;pg=PT274&amp;dq=drama+and+exploring+difficult+topics&amp;ots=SVf_5HCLFQ&amp;sig=RbTmGUhqueje1iNc46RyPohQWnM&amp;redir_esc=y#v=onepage&amp;q&amp;f=false</w:t>
        </w:r>
      </w:hyperlink>
      <w:r w:rsidR="00F70E0C" w:rsidRPr="00B61099">
        <w:rPr>
          <w:rFonts w:cstheme="minorHAnsi"/>
        </w:rPr>
        <w:t xml:space="preserve"> </w:t>
      </w:r>
      <w:r w:rsidR="00DB263B" w:rsidRPr="00B61099">
        <w:rPr>
          <w:rFonts w:cstheme="minorHAnsi"/>
        </w:rPr>
        <w:t xml:space="preserve">(Accessed: 18 May 2023). </w:t>
      </w:r>
    </w:p>
    <w:p w14:paraId="74293769" w14:textId="77777777" w:rsidR="00A84A63" w:rsidRPr="00B61099" w:rsidRDefault="00A84A63" w:rsidP="00660CB5">
      <w:pPr>
        <w:spacing w:line="360" w:lineRule="auto"/>
        <w:jc w:val="both"/>
        <w:rPr>
          <w:rFonts w:cstheme="minorHAnsi"/>
        </w:rPr>
      </w:pPr>
    </w:p>
    <w:p w14:paraId="47A79E8F" w14:textId="2CCD8E16" w:rsidR="00511DDB" w:rsidRPr="00B61099" w:rsidRDefault="00A84A63" w:rsidP="00660CB5">
      <w:pPr>
        <w:spacing w:line="360" w:lineRule="auto"/>
        <w:jc w:val="both"/>
        <w:rPr>
          <w:rFonts w:cstheme="minorHAnsi"/>
        </w:rPr>
      </w:pPr>
      <w:r w:rsidRPr="00B61099">
        <w:rPr>
          <w:rFonts w:cstheme="minorHAnsi"/>
        </w:rPr>
        <w:t xml:space="preserve">Prendergast, </w:t>
      </w:r>
      <w:r w:rsidR="007F30FA" w:rsidRPr="00B61099">
        <w:rPr>
          <w:rFonts w:cstheme="minorHAnsi"/>
        </w:rPr>
        <w:t xml:space="preserve">M and Saxton, J. (2013) </w:t>
      </w:r>
      <w:r w:rsidR="007F30FA" w:rsidRPr="00B61099">
        <w:rPr>
          <w:rFonts w:cstheme="minorHAnsi"/>
          <w:i/>
          <w:iCs/>
        </w:rPr>
        <w:t>Applied Drama. A Facilitators Handbook for Working in Community</w:t>
      </w:r>
      <w:r w:rsidR="00960D62" w:rsidRPr="00B61099">
        <w:rPr>
          <w:rFonts w:cstheme="minorHAnsi"/>
          <w:i/>
          <w:iCs/>
        </w:rPr>
        <w:t>.</w:t>
      </w:r>
      <w:r w:rsidR="00960D62" w:rsidRPr="00B61099">
        <w:rPr>
          <w:rFonts w:cstheme="minorHAnsi"/>
        </w:rPr>
        <w:t xml:space="preserve"> Bristol: Intellect. </w:t>
      </w:r>
      <w:proofErr w:type="spellStart"/>
      <w:r w:rsidR="00960D62" w:rsidRPr="00B61099">
        <w:rPr>
          <w:rFonts w:cstheme="minorHAnsi"/>
        </w:rPr>
        <w:t>Availible</w:t>
      </w:r>
      <w:proofErr w:type="spellEnd"/>
      <w:r w:rsidR="00960D62" w:rsidRPr="00B61099">
        <w:rPr>
          <w:rFonts w:cstheme="minorHAnsi"/>
        </w:rPr>
        <w:t xml:space="preserve"> at: </w:t>
      </w:r>
      <w:hyperlink r:id="rId19" w:history="1">
        <w:r w:rsidR="00960D62" w:rsidRPr="00B61099">
          <w:rPr>
            <w:rStyle w:val="Hyperlink"/>
            <w:rFonts w:cstheme="minorHAnsi"/>
          </w:rPr>
          <w:t>https://ebookcentral.proquest.com/lib/trinity/reader.action?docID=1222413</w:t>
        </w:r>
      </w:hyperlink>
      <w:r w:rsidR="00960D62" w:rsidRPr="00B61099">
        <w:rPr>
          <w:rFonts w:cstheme="minorHAnsi"/>
        </w:rPr>
        <w:t xml:space="preserve"> (Accessed: 18 May 2023).</w:t>
      </w:r>
    </w:p>
    <w:p w14:paraId="6F7B864C" w14:textId="77777777" w:rsidR="00511DDB" w:rsidRPr="00B61099" w:rsidRDefault="00511DDB" w:rsidP="00660CB5">
      <w:pPr>
        <w:spacing w:line="360" w:lineRule="auto"/>
        <w:jc w:val="both"/>
        <w:rPr>
          <w:rFonts w:cstheme="minorHAnsi"/>
        </w:rPr>
      </w:pPr>
    </w:p>
    <w:p w14:paraId="66D8803B" w14:textId="47E691DE" w:rsidR="00185801" w:rsidRPr="00B61099" w:rsidRDefault="00185801" w:rsidP="00660CB5">
      <w:pPr>
        <w:spacing w:line="360" w:lineRule="auto"/>
        <w:jc w:val="both"/>
        <w:rPr>
          <w:rFonts w:cstheme="minorHAnsi"/>
        </w:rPr>
      </w:pPr>
      <w:r w:rsidRPr="00B61099">
        <w:rPr>
          <w:rFonts w:cstheme="minorHAnsi"/>
        </w:rPr>
        <w:t>Swarts, L. (2022)</w:t>
      </w:r>
      <w:r w:rsidR="008C5344" w:rsidRPr="00B61099">
        <w:rPr>
          <w:rFonts w:cstheme="minorHAnsi"/>
        </w:rPr>
        <w:t xml:space="preserve"> ‘A Dramatic approach to teaching touch topics’, in </w:t>
      </w:r>
      <w:proofErr w:type="spellStart"/>
      <w:r w:rsidR="00525F13" w:rsidRPr="00B61099">
        <w:rPr>
          <w:rFonts w:cstheme="minorHAnsi"/>
        </w:rPr>
        <w:t>Macavoy</w:t>
      </w:r>
      <w:proofErr w:type="spellEnd"/>
      <w:r w:rsidR="00525F13" w:rsidRPr="00B61099">
        <w:rPr>
          <w:rFonts w:cstheme="minorHAnsi"/>
        </w:rPr>
        <w:t xml:space="preserve">, M and O’Connor, P. </w:t>
      </w:r>
      <w:r w:rsidR="0045537B" w:rsidRPr="00B61099">
        <w:rPr>
          <w:rFonts w:cstheme="minorHAnsi"/>
          <w:i/>
          <w:iCs/>
        </w:rPr>
        <w:t>The Routledge Companion to Drama in Education</w:t>
      </w:r>
      <w:r w:rsidR="0045537B" w:rsidRPr="00B61099">
        <w:rPr>
          <w:rFonts w:cstheme="minorHAnsi"/>
        </w:rPr>
        <w:t xml:space="preserve">. </w:t>
      </w:r>
      <w:r w:rsidR="00BE6843" w:rsidRPr="00B61099">
        <w:rPr>
          <w:rFonts w:cstheme="minorHAnsi"/>
        </w:rPr>
        <w:t>Oxfordshire: Routledge</w:t>
      </w:r>
      <w:r w:rsidR="008819DE" w:rsidRPr="00B61099">
        <w:rPr>
          <w:rFonts w:cstheme="minorHAnsi"/>
        </w:rPr>
        <w:t xml:space="preserve">. Available at: </w:t>
      </w:r>
      <w:hyperlink r:id="rId20" w:anchor="v=onepage&amp;q&amp;f=false" w:history="1">
        <w:r w:rsidR="008819DE" w:rsidRPr="00B61099">
          <w:rPr>
            <w:rStyle w:val="Hyperlink"/>
            <w:rFonts w:cstheme="minorHAnsi"/>
          </w:rPr>
          <w:t>https://books.google.co.uk/books?hl=en&amp;lr=&amp;id=1mRnEAAAQBAJ&amp;oi=fnd&amp;pg=PT274&amp;dq=drama+and+exploring+difficult+topics&amp;ots=SVf_5HCLFQ&amp;sig=RbTmGUhqueje1iNc46RyPohQWnM&amp;redir_esc=y#v=onepage&amp;q&amp;f=false</w:t>
        </w:r>
      </w:hyperlink>
      <w:r w:rsidR="008819DE" w:rsidRPr="00B61099">
        <w:rPr>
          <w:rFonts w:cstheme="minorHAnsi"/>
        </w:rPr>
        <w:t xml:space="preserve"> (Accessed: 18 May 2023). </w:t>
      </w:r>
      <w:r w:rsidR="00BE6843" w:rsidRPr="00B61099">
        <w:rPr>
          <w:rFonts w:cstheme="minorHAnsi"/>
        </w:rPr>
        <w:t xml:space="preserve"> </w:t>
      </w:r>
      <w:r w:rsidR="0045537B" w:rsidRPr="00B61099">
        <w:rPr>
          <w:rFonts w:cstheme="minorHAnsi"/>
        </w:rPr>
        <w:t xml:space="preserve"> </w:t>
      </w:r>
    </w:p>
    <w:p w14:paraId="42908DBF" w14:textId="77777777" w:rsidR="00511DDB" w:rsidRPr="00B61099" w:rsidRDefault="00511DDB" w:rsidP="00660CB5">
      <w:pPr>
        <w:spacing w:line="360" w:lineRule="auto"/>
        <w:jc w:val="both"/>
        <w:rPr>
          <w:rFonts w:cstheme="minorHAnsi"/>
        </w:rPr>
      </w:pPr>
    </w:p>
    <w:p w14:paraId="48E463EF" w14:textId="70DBFD47" w:rsidR="00334368" w:rsidRPr="00B61099" w:rsidRDefault="00334368" w:rsidP="00660CB5">
      <w:pPr>
        <w:spacing w:line="360" w:lineRule="auto"/>
        <w:jc w:val="both"/>
        <w:rPr>
          <w:rFonts w:cstheme="minorHAnsi"/>
        </w:rPr>
      </w:pPr>
      <w:proofErr w:type="spellStart"/>
      <w:r w:rsidRPr="00B61099">
        <w:rPr>
          <w:rFonts w:cstheme="minorHAnsi"/>
        </w:rPr>
        <w:t>Unicef</w:t>
      </w:r>
      <w:proofErr w:type="spellEnd"/>
      <w:r w:rsidRPr="00B61099">
        <w:rPr>
          <w:rFonts w:cstheme="minorHAnsi"/>
        </w:rPr>
        <w:t xml:space="preserve">. (No date) </w:t>
      </w:r>
      <w:r w:rsidRPr="00B61099">
        <w:rPr>
          <w:rFonts w:cstheme="minorHAnsi"/>
          <w:i/>
          <w:iCs/>
        </w:rPr>
        <w:t>Adolescent Empowerment.</w:t>
      </w:r>
      <w:r w:rsidRPr="00B61099">
        <w:rPr>
          <w:rFonts w:cstheme="minorHAnsi"/>
        </w:rPr>
        <w:t xml:space="preserve"> Available at: </w:t>
      </w:r>
      <w:hyperlink r:id="rId21" w:history="1">
        <w:r w:rsidRPr="00B61099">
          <w:rPr>
            <w:rStyle w:val="Hyperlink"/>
            <w:rFonts w:cstheme="minorHAnsi"/>
          </w:rPr>
          <w:t>https://www.unicef.org/media/101901/file/Adolescent%20Empowerment%20Technical%20Note.pdf</w:t>
        </w:r>
      </w:hyperlink>
      <w:r w:rsidRPr="00B61099">
        <w:rPr>
          <w:rFonts w:cstheme="minorHAnsi"/>
        </w:rPr>
        <w:t xml:space="preserve"> (Accessed: 18 May 2023). </w:t>
      </w:r>
    </w:p>
    <w:p w14:paraId="0FDBEAFD" w14:textId="77777777" w:rsidR="00B60819" w:rsidRPr="00B61099" w:rsidRDefault="00B60819" w:rsidP="00660CB5">
      <w:pPr>
        <w:spacing w:line="360" w:lineRule="auto"/>
        <w:jc w:val="both"/>
        <w:rPr>
          <w:rFonts w:cstheme="minorHAnsi"/>
        </w:rPr>
      </w:pPr>
    </w:p>
    <w:p w14:paraId="63819E6C" w14:textId="5D5DFE51" w:rsidR="00B60819" w:rsidRPr="00B61099" w:rsidRDefault="00B60819" w:rsidP="00660CB5">
      <w:pPr>
        <w:spacing w:line="360" w:lineRule="auto"/>
        <w:jc w:val="both"/>
        <w:rPr>
          <w:rFonts w:cstheme="minorHAnsi"/>
        </w:rPr>
      </w:pPr>
      <w:r w:rsidRPr="00B61099">
        <w:rPr>
          <w:rFonts w:cstheme="minorHAnsi"/>
        </w:rPr>
        <w:lastRenderedPageBreak/>
        <w:t xml:space="preserve">WJEC. (2019) </w:t>
      </w:r>
      <w:r w:rsidRPr="00B61099">
        <w:rPr>
          <w:rFonts w:cstheme="minorHAnsi"/>
          <w:i/>
          <w:iCs/>
        </w:rPr>
        <w:t>Developing trust in children with additional needs and their families/carers.</w:t>
      </w:r>
      <w:r w:rsidRPr="00B61099">
        <w:rPr>
          <w:rFonts w:cstheme="minorHAnsi"/>
        </w:rPr>
        <w:t xml:space="preserve"> Available at: </w:t>
      </w:r>
      <w:hyperlink r:id="rId22" w:history="1">
        <w:r w:rsidRPr="00B61099">
          <w:rPr>
            <w:rStyle w:val="Hyperlink"/>
            <w:rFonts w:cstheme="minorHAnsi"/>
          </w:rPr>
          <w:t>http://resource.download.wjec.co.uk.s3-eu-west-1.amazonaws.com/vtc/2018-19/hsc18-19_6-13/_multi-lang/unit04/1-working-with-children-to-support-communication.html</w:t>
        </w:r>
      </w:hyperlink>
      <w:r w:rsidRPr="00B61099">
        <w:rPr>
          <w:rFonts w:cstheme="minorHAnsi"/>
        </w:rPr>
        <w:t xml:space="preserve"> (Accessed: 9 May 2023). </w:t>
      </w:r>
    </w:p>
    <w:p w14:paraId="5211C961" w14:textId="77777777" w:rsidR="003641A7" w:rsidRPr="00B61099" w:rsidRDefault="003641A7" w:rsidP="00660CB5">
      <w:pPr>
        <w:spacing w:line="360" w:lineRule="auto"/>
        <w:jc w:val="both"/>
        <w:rPr>
          <w:rFonts w:cstheme="minorHAnsi"/>
        </w:rPr>
      </w:pPr>
    </w:p>
    <w:p w14:paraId="34AB9B62" w14:textId="13951955" w:rsidR="003641A7" w:rsidRPr="00B61099" w:rsidRDefault="003641A7" w:rsidP="00660CB5">
      <w:pPr>
        <w:spacing w:line="360" w:lineRule="auto"/>
        <w:jc w:val="both"/>
        <w:rPr>
          <w:rFonts w:cstheme="minorHAnsi"/>
          <w:u w:val="single"/>
        </w:rPr>
      </w:pPr>
      <w:r w:rsidRPr="00B61099">
        <w:rPr>
          <w:rFonts w:cstheme="minorHAnsi"/>
          <w:u w:val="single"/>
        </w:rPr>
        <w:t>Appendix</w:t>
      </w:r>
    </w:p>
    <w:p w14:paraId="53F0EC11" w14:textId="14A19472" w:rsidR="003641A7" w:rsidRPr="00B61099" w:rsidRDefault="003641A7" w:rsidP="00660CB5">
      <w:pPr>
        <w:spacing w:line="360" w:lineRule="auto"/>
        <w:jc w:val="both"/>
        <w:rPr>
          <w:rFonts w:cstheme="minorHAnsi"/>
          <w:u w:val="single"/>
        </w:rPr>
      </w:pPr>
    </w:p>
    <w:p w14:paraId="5093DE2D"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u w:val="single"/>
          <w:lang w:eastAsia="en-GB"/>
        </w:rPr>
        <w:t>Final Project Workshop 1 </w:t>
      </w:r>
    </w:p>
    <w:p w14:paraId="53BF3E09"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12th May 2023 - 4:30 - 6:30</w:t>
      </w:r>
    </w:p>
    <w:p w14:paraId="6ABBC95E" w14:textId="77777777" w:rsidR="00B12D12" w:rsidRPr="00B12D12" w:rsidRDefault="00B12D12" w:rsidP="00660CB5">
      <w:pPr>
        <w:spacing w:line="360" w:lineRule="auto"/>
        <w:jc w:val="both"/>
        <w:rPr>
          <w:rFonts w:eastAsia="Times New Roman" w:cstheme="minorHAnsi"/>
          <w:lang w:eastAsia="en-GB"/>
        </w:rPr>
      </w:pPr>
    </w:p>
    <w:p w14:paraId="4128FCC8"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Aim:</w:t>
      </w:r>
    </w:p>
    <w:p w14:paraId="5C765221" w14:textId="5DC41879"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 xml:space="preserve">To identify a </w:t>
      </w:r>
      <w:r w:rsidR="00AE5A1A" w:rsidRPr="00B12D12">
        <w:rPr>
          <w:rFonts w:eastAsia="Times New Roman" w:cstheme="minorHAnsi"/>
          <w:color w:val="000000"/>
          <w:lang w:eastAsia="en-GB"/>
        </w:rPr>
        <w:t>story,</w:t>
      </w:r>
      <w:r w:rsidRPr="00B12D12">
        <w:rPr>
          <w:rFonts w:eastAsia="Times New Roman" w:cstheme="minorHAnsi"/>
          <w:color w:val="000000"/>
          <w:lang w:eastAsia="en-GB"/>
        </w:rPr>
        <w:t xml:space="preserve"> they feel connected to </w:t>
      </w:r>
      <w:r w:rsidR="00AE5A1A" w:rsidRPr="00B12D12">
        <w:rPr>
          <w:rFonts w:eastAsia="Times New Roman" w:cstheme="minorHAnsi"/>
          <w:color w:val="000000"/>
          <w:lang w:eastAsia="en-GB"/>
        </w:rPr>
        <w:t>an</w:t>
      </w:r>
      <w:r w:rsidRPr="00B12D12">
        <w:rPr>
          <w:rFonts w:eastAsia="Times New Roman" w:cstheme="minorHAnsi"/>
          <w:color w:val="000000"/>
          <w:lang w:eastAsia="en-GB"/>
        </w:rPr>
        <w:t xml:space="preserve"> experiment with different ways to work with that </w:t>
      </w:r>
      <w:proofErr w:type="gramStart"/>
      <w:r w:rsidRPr="00B12D12">
        <w:rPr>
          <w:rFonts w:eastAsia="Times New Roman" w:cstheme="minorHAnsi"/>
          <w:color w:val="000000"/>
          <w:lang w:eastAsia="en-GB"/>
        </w:rPr>
        <w:t>story</w:t>
      </w:r>
      <w:proofErr w:type="gramEnd"/>
    </w:p>
    <w:p w14:paraId="4239B526"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To build confidence and friendships</w:t>
      </w:r>
    </w:p>
    <w:p w14:paraId="3AE741A1" w14:textId="77777777" w:rsidR="00B12D12" w:rsidRPr="00B12D12" w:rsidRDefault="00B12D12" w:rsidP="00660CB5">
      <w:pPr>
        <w:spacing w:line="360" w:lineRule="auto"/>
        <w:jc w:val="both"/>
        <w:rPr>
          <w:rFonts w:eastAsia="Times New Roman" w:cstheme="minorHAnsi"/>
          <w:lang w:eastAsia="en-GB"/>
        </w:rPr>
      </w:pPr>
    </w:p>
    <w:p w14:paraId="54CD9AA0"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Objectives: </w:t>
      </w:r>
    </w:p>
    <w:p w14:paraId="6EB1BD7F"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To introduce relevant drama activities to help identify a story. </w:t>
      </w:r>
    </w:p>
    <w:p w14:paraId="33BF9504" w14:textId="48046710"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 xml:space="preserve">To create a safe, </w:t>
      </w:r>
      <w:r w:rsidR="00AE5A1A" w:rsidRPr="00B12D12">
        <w:rPr>
          <w:rFonts w:eastAsia="Times New Roman" w:cstheme="minorHAnsi"/>
          <w:color w:val="000000"/>
          <w:lang w:eastAsia="en-GB"/>
        </w:rPr>
        <w:t>non-judgemental</w:t>
      </w:r>
      <w:r w:rsidRPr="00B12D12">
        <w:rPr>
          <w:rFonts w:eastAsia="Times New Roman" w:cstheme="minorHAnsi"/>
          <w:color w:val="000000"/>
          <w:lang w:eastAsia="en-GB"/>
        </w:rPr>
        <w:t xml:space="preserve"> environment for the participants to thrive in.</w:t>
      </w:r>
    </w:p>
    <w:p w14:paraId="57C4993C" w14:textId="77777777" w:rsidR="00B12D12" w:rsidRPr="00B12D12" w:rsidRDefault="00B12D12" w:rsidP="00660CB5">
      <w:pPr>
        <w:spacing w:line="360" w:lineRule="auto"/>
        <w:jc w:val="both"/>
        <w:rPr>
          <w:rFonts w:eastAsia="Times New Roman" w:cstheme="minorHAnsi"/>
          <w:lang w:eastAsia="en-GB"/>
        </w:rPr>
      </w:pPr>
    </w:p>
    <w:p w14:paraId="2C378A62"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Intended Outcomes:</w:t>
      </w:r>
    </w:p>
    <w:p w14:paraId="69C4A78B" w14:textId="68858AB1"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 xml:space="preserve">To have had fun and tried something </w:t>
      </w:r>
      <w:r w:rsidR="00AE5A1A" w:rsidRPr="00B12D12">
        <w:rPr>
          <w:rFonts w:eastAsia="Times New Roman" w:cstheme="minorHAnsi"/>
          <w:color w:val="000000"/>
          <w:lang w:eastAsia="en-GB"/>
        </w:rPr>
        <w:t>new.</w:t>
      </w:r>
    </w:p>
    <w:p w14:paraId="385C6673" w14:textId="77777777" w:rsidR="00B12D12" w:rsidRPr="00B12D12" w:rsidRDefault="00B12D12" w:rsidP="00660CB5">
      <w:pPr>
        <w:spacing w:line="360" w:lineRule="auto"/>
        <w:jc w:val="both"/>
        <w:rPr>
          <w:rFonts w:eastAsia="Times New Roman" w:cstheme="minorHAnsi"/>
          <w:lang w:eastAsia="en-GB"/>
        </w:rPr>
      </w:pPr>
    </w:p>
    <w:p w14:paraId="4BD31348"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Resource:</w:t>
      </w:r>
    </w:p>
    <w:p w14:paraId="7B979243"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Bean bags</w:t>
      </w:r>
    </w:p>
    <w:p w14:paraId="00D2FDC5"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Flip chart paper </w:t>
      </w:r>
    </w:p>
    <w:p w14:paraId="395E118F"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Pens </w:t>
      </w:r>
    </w:p>
    <w:p w14:paraId="68D46E1E"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Tree </w:t>
      </w:r>
    </w:p>
    <w:p w14:paraId="38917208"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Post stick notes</w:t>
      </w:r>
    </w:p>
    <w:p w14:paraId="3ED05D6B" w14:textId="49255079" w:rsidR="00B12D12" w:rsidRPr="00B12D12" w:rsidRDefault="00B12D12" w:rsidP="00660CB5">
      <w:pPr>
        <w:spacing w:after="240" w:line="360" w:lineRule="auto"/>
        <w:jc w:val="both"/>
        <w:rPr>
          <w:rFonts w:eastAsia="Times New Roman" w:cstheme="minorHAnsi"/>
          <w:lang w:eastAsia="en-GB"/>
        </w:rPr>
      </w:pPr>
      <w:r w:rsidRPr="00B12D12">
        <w:rPr>
          <w:rFonts w:eastAsia="Times New Roman" w:cstheme="minorHAnsi"/>
          <w:lang w:eastAsia="en-GB"/>
        </w:rPr>
        <w:br/>
      </w:r>
      <w:r w:rsidRPr="00B12D12">
        <w:rPr>
          <w:rFonts w:eastAsia="Times New Roman" w:cstheme="minorHAnsi"/>
          <w:lang w:eastAsia="en-GB"/>
        </w:rPr>
        <w:br/>
      </w:r>
      <w:r w:rsidRPr="00B12D12">
        <w:rPr>
          <w:rFonts w:eastAsia="Times New Roman" w:cstheme="minorHAnsi"/>
          <w:lang w:eastAsia="en-GB"/>
        </w:rPr>
        <w:br/>
      </w:r>
    </w:p>
    <w:tbl>
      <w:tblPr>
        <w:tblW w:w="0" w:type="auto"/>
        <w:tblCellMar>
          <w:top w:w="15" w:type="dxa"/>
          <w:left w:w="15" w:type="dxa"/>
          <w:bottom w:w="15" w:type="dxa"/>
          <w:right w:w="15" w:type="dxa"/>
        </w:tblCellMar>
        <w:tblLook w:val="04A0" w:firstRow="1" w:lastRow="0" w:firstColumn="1" w:lastColumn="0" w:noHBand="0" w:noVBand="1"/>
      </w:tblPr>
      <w:tblGrid>
        <w:gridCol w:w="1327"/>
        <w:gridCol w:w="1895"/>
        <w:gridCol w:w="5784"/>
      </w:tblGrid>
      <w:tr w:rsidR="00B12D12" w:rsidRPr="00B12D12" w14:paraId="274FBEEA" w14:textId="77777777" w:rsidTr="00B12D12">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CBAC5"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lastRenderedPageBreak/>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B5FCCB"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Activity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AFE0CB"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Description</w:t>
            </w:r>
          </w:p>
        </w:tc>
      </w:tr>
      <w:tr w:rsidR="00B12D12" w:rsidRPr="00B12D12" w14:paraId="78AABF3F" w14:textId="77777777" w:rsidTr="00B12D12">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5BD174"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10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F1CB2"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Introduction + Contract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C8C11"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-Name, pronouns, feeling 1 – 10</w:t>
            </w:r>
          </w:p>
          <w:p w14:paraId="121632E2"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 Contract</w:t>
            </w:r>
          </w:p>
        </w:tc>
      </w:tr>
      <w:tr w:rsidR="00B12D12" w:rsidRPr="00B12D12" w14:paraId="72A02116" w14:textId="77777777" w:rsidTr="00B12D12">
        <w:trPr>
          <w:trHeight w:val="66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7C81A"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15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45CCC"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Games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8BF4C"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u w:val="single"/>
                <w:lang w:eastAsia="en-GB"/>
              </w:rPr>
              <w:t>Group Juggle</w:t>
            </w:r>
          </w:p>
          <w:p w14:paraId="24BFA180"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I will gather everyone in a circle. Ask them to throw the bean bag to someone in the circle.</w:t>
            </w:r>
          </w:p>
          <w:p w14:paraId="66A36BA3"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Once everyone has thrown to someone, I will keep the sequence going and add in more beanbags.</w:t>
            </w:r>
          </w:p>
          <w:p w14:paraId="266538A3"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Once this has been mastered, I will ask them to walk around the room keeping the sequence.</w:t>
            </w:r>
          </w:p>
          <w:p w14:paraId="143A98B0"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u w:val="single"/>
                <w:lang w:eastAsia="en-GB"/>
              </w:rPr>
              <w:t>Directions</w:t>
            </w:r>
          </w:p>
          <w:p w14:paraId="270058C1"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In partners I will ask them to mark themselves A&amp;B.</w:t>
            </w:r>
          </w:p>
          <w:p w14:paraId="53599C29"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One by one they will take turn being the car and the driver.</w:t>
            </w:r>
          </w:p>
          <w:p w14:paraId="2FC8A5A4"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The driver’s job is to direct the car around the room only using certain touch rules.</w:t>
            </w:r>
          </w:p>
          <w:p w14:paraId="3F8748C3"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The car must only move when they are directed to.</w:t>
            </w:r>
          </w:p>
          <w:p w14:paraId="43FF45EB"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To make harder the car can shut their eyes.</w:t>
            </w:r>
          </w:p>
          <w:p w14:paraId="332A237C"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u w:val="single"/>
                <w:lang w:eastAsia="en-GB"/>
              </w:rPr>
              <w:t> </w:t>
            </w:r>
          </w:p>
        </w:tc>
      </w:tr>
      <w:tr w:rsidR="00B12D12" w:rsidRPr="00B12D12" w14:paraId="3A4EACCB" w14:textId="77777777" w:rsidTr="00B12D12">
        <w:trPr>
          <w:trHeight w:val="66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224F6B"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lastRenderedPageBreak/>
              <w:t>20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4D6A41"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Exercise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203CC"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Visualising Hands Exercise:</w:t>
            </w:r>
          </w:p>
          <w:p w14:paraId="4E888E30"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Trace around hands</w:t>
            </w:r>
          </w:p>
          <w:p w14:paraId="67C3A28C"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Around the outside of the hands write down worlds or sentences or phrases which represents your life so far. Happy / favourite memories, challenges you’ve overcome, favourite trips.</w:t>
            </w:r>
          </w:p>
          <w:p w14:paraId="573FD044"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On the inside of the hands write down words that represent the person you are today. This is not to be seen as a finished person.</w:t>
            </w:r>
          </w:p>
          <w:p w14:paraId="4625A0C3"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Map on the floor:</w:t>
            </w:r>
          </w:p>
          <w:p w14:paraId="2C952D6F"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Creating a map of the world together, deciding where in the world things are.</w:t>
            </w:r>
          </w:p>
          <w:p w14:paraId="71FCD7EF"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 xml:space="preserve">Ask them to place themselves on the map in response </w:t>
            </w:r>
            <w:proofErr w:type="spellStart"/>
            <w:r w:rsidRPr="00B12D12">
              <w:rPr>
                <w:rFonts w:eastAsia="Times New Roman" w:cstheme="minorHAnsi"/>
                <w:color w:val="000000"/>
                <w:lang w:eastAsia="en-GB"/>
              </w:rPr>
              <w:t>too</w:t>
            </w:r>
            <w:proofErr w:type="spellEnd"/>
            <w:r w:rsidRPr="00B12D12">
              <w:rPr>
                <w:rFonts w:eastAsia="Times New Roman" w:cstheme="minorHAnsi"/>
                <w:color w:val="000000"/>
                <w:lang w:eastAsia="en-GB"/>
              </w:rPr>
              <w:t>:</w:t>
            </w:r>
          </w:p>
          <w:p w14:paraId="0BF4D926"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1-If time and money weren’t involved where in the world would you travel too and what would you do there</w:t>
            </w:r>
          </w:p>
          <w:p w14:paraId="4B3B3AE1"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2-If you could make one change in the world where is it and what would it be</w:t>
            </w:r>
          </w:p>
        </w:tc>
      </w:tr>
      <w:tr w:rsidR="00B12D12" w:rsidRPr="00B12D12" w14:paraId="3C9B5291" w14:textId="77777777" w:rsidTr="00B12D12">
        <w:trPr>
          <w:trHeight w:val="46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7C687"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25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820A2"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Story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28966E"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Ask them to place themselves somewhere in the room they feel comfortable.</w:t>
            </w:r>
          </w:p>
          <w:p w14:paraId="2A1FE0EA"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Play some music</w:t>
            </w:r>
          </w:p>
          <w:p w14:paraId="24043A84"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 xml:space="preserve">Ask them to think of a story they would like to be the focus of this project. It can be a story of their life, a specific memory </w:t>
            </w:r>
            <w:proofErr w:type="spellStart"/>
            <w:r w:rsidRPr="00B12D12">
              <w:rPr>
                <w:rFonts w:eastAsia="Times New Roman" w:cstheme="minorHAnsi"/>
                <w:color w:val="000000"/>
                <w:lang w:eastAsia="en-GB"/>
              </w:rPr>
              <w:t>ect</w:t>
            </w:r>
            <w:proofErr w:type="spellEnd"/>
            <w:r w:rsidRPr="00B12D12">
              <w:rPr>
                <w:rFonts w:eastAsia="Times New Roman" w:cstheme="minorHAnsi"/>
                <w:color w:val="000000"/>
                <w:lang w:eastAsia="en-GB"/>
              </w:rPr>
              <w:t>.</w:t>
            </w:r>
          </w:p>
          <w:p w14:paraId="514594B2"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Once chosen, break it down into 6 key points.</w:t>
            </w:r>
          </w:p>
          <w:p w14:paraId="75665A16"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Place these on a piece of paper however you like. By mind mapping by drawing a path through your life, a timeline.</w:t>
            </w:r>
          </w:p>
          <w:p w14:paraId="729AEDA2"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lastRenderedPageBreak/>
              <w:t xml:space="preserve">-   </w:t>
            </w:r>
            <w:r w:rsidRPr="00B12D12">
              <w:rPr>
                <w:rFonts w:eastAsia="Times New Roman" w:cstheme="minorHAnsi"/>
                <w:color w:val="000000"/>
                <w:lang w:eastAsia="en-GB"/>
              </w:rPr>
              <w:tab/>
              <w:t>One by one share their story to the rest of the group.</w:t>
            </w:r>
          </w:p>
        </w:tc>
      </w:tr>
      <w:tr w:rsidR="00B12D12" w:rsidRPr="00B12D12" w14:paraId="3E628A8D" w14:textId="77777777" w:rsidTr="00B12D12">
        <w:trPr>
          <w:trHeight w:val="29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B621D"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lastRenderedPageBreak/>
              <w:t>20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AFB96C"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Fairy-tale Stories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691144"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Once they have told their stories in detail, thinking about emotions, smells, senses. </w:t>
            </w:r>
          </w:p>
          <w:p w14:paraId="51C83DE9"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One by one, someone will repeat back their story but in form of a fairy tale.</w:t>
            </w:r>
          </w:p>
          <w:p w14:paraId="09FBF62E"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We will discuss what a fairy tale is and some of our favourites.</w:t>
            </w:r>
          </w:p>
          <w:p w14:paraId="221FF0B8"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Listen to the stories and discuss how they felt hearing it back.</w:t>
            </w:r>
          </w:p>
        </w:tc>
      </w:tr>
      <w:tr w:rsidR="00B12D12" w:rsidRPr="00B12D12" w14:paraId="6E233CC0" w14:textId="77777777" w:rsidTr="00B12D12">
        <w:trPr>
          <w:trHeight w:val="38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A168A"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15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EFABBD"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Game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9C31F3"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Group Juggle</w:t>
            </w:r>
          </w:p>
          <w:p w14:paraId="4D350B45"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 </w:t>
            </w:r>
          </w:p>
          <w:p w14:paraId="06FE47A9"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u w:val="single"/>
                <w:lang w:eastAsia="en-GB"/>
              </w:rPr>
              <w:t>Big Chief</w:t>
            </w:r>
          </w:p>
          <w:p w14:paraId="640FDFF4"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In a circle pick someone to step out the room </w:t>
            </w:r>
          </w:p>
          <w:p w14:paraId="500F915F"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 xml:space="preserve">Pick someone else to </w:t>
            </w:r>
            <w:proofErr w:type="gramStart"/>
            <w:r w:rsidRPr="00B12D12">
              <w:rPr>
                <w:rFonts w:eastAsia="Times New Roman" w:cstheme="minorHAnsi"/>
                <w:color w:val="000000"/>
                <w:lang w:eastAsia="en-GB"/>
              </w:rPr>
              <w:t>be in charge of</w:t>
            </w:r>
            <w:proofErr w:type="gramEnd"/>
            <w:r w:rsidRPr="00B12D12">
              <w:rPr>
                <w:rFonts w:eastAsia="Times New Roman" w:cstheme="minorHAnsi"/>
                <w:color w:val="000000"/>
                <w:lang w:eastAsia="en-GB"/>
              </w:rPr>
              <w:t xml:space="preserve"> the rhythm</w:t>
            </w:r>
          </w:p>
          <w:p w14:paraId="0048BB6A"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Invite the person back into the room they must figure out who is in control of the rhythm.</w:t>
            </w:r>
          </w:p>
          <w:p w14:paraId="014A7314"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r>
            <w:r w:rsidRPr="00B12D12">
              <w:rPr>
                <w:rFonts w:eastAsia="Times New Roman" w:cstheme="minorHAnsi"/>
                <w:color w:val="000000"/>
                <w:u w:val="single"/>
                <w:lang w:eastAsia="en-GB"/>
              </w:rPr>
              <w:t> </w:t>
            </w:r>
          </w:p>
          <w:p w14:paraId="202D8822"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 </w:t>
            </w:r>
          </w:p>
          <w:p w14:paraId="0DCC353E"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u w:val="single"/>
                <w:lang w:eastAsia="en-GB"/>
              </w:rPr>
              <w:t> </w:t>
            </w:r>
          </w:p>
        </w:tc>
      </w:tr>
      <w:tr w:rsidR="00B12D12" w:rsidRPr="00B12D12" w14:paraId="5F05AA9C" w14:textId="77777777" w:rsidTr="00B12D12">
        <w:trPr>
          <w:trHeight w:val="10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DE788D"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lastRenderedPageBreak/>
              <w:t>10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39B27" w14:textId="77777777" w:rsidR="00B12D12" w:rsidRPr="00B12D12" w:rsidRDefault="00B12D12" w:rsidP="00660CB5">
            <w:pPr>
              <w:spacing w:line="360" w:lineRule="auto"/>
              <w:ind w:left="140" w:right="140"/>
              <w:jc w:val="both"/>
              <w:rPr>
                <w:rFonts w:eastAsia="Times New Roman" w:cstheme="minorHAnsi"/>
                <w:lang w:eastAsia="en-GB"/>
              </w:rPr>
            </w:pPr>
            <w:r w:rsidRPr="00B12D12">
              <w:rPr>
                <w:rFonts w:eastAsia="Times New Roman" w:cstheme="minorHAnsi"/>
                <w:color w:val="000000"/>
                <w:lang w:eastAsia="en-GB"/>
              </w:rPr>
              <w:t>Checkout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241085"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t>Reflect on session</w:t>
            </w:r>
          </w:p>
          <w:p w14:paraId="529A80A1" w14:textId="77777777"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xml:space="preserve">-   </w:t>
            </w:r>
            <w:r w:rsidRPr="00B12D12">
              <w:rPr>
                <w:rFonts w:eastAsia="Times New Roman" w:cstheme="minorHAnsi"/>
                <w:color w:val="000000"/>
                <w:lang w:eastAsia="en-GB"/>
              </w:rPr>
              <w:tab/>
            </w:r>
            <w:proofErr w:type="gramStart"/>
            <w:r w:rsidRPr="00B12D12">
              <w:rPr>
                <w:rFonts w:eastAsia="Times New Roman" w:cstheme="minorHAnsi"/>
                <w:color w:val="000000"/>
                <w:lang w:eastAsia="en-GB"/>
              </w:rPr>
              <w:t>Feedback  Tree</w:t>
            </w:r>
            <w:proofErr w:type="gramEnd"/>
          </w:p>
          <w:p w14:paraId="0C4570D1" w14:textId="410E27C3" w:rsidR="00B12D12" w:rsidRPr="00B12D12" w:rsidRDefault="00B12D12" w:rsidP="00660CB5">
            <w:pPr>
              <w:spacing w:line="360" w:lineRule="auto"/>
              <w:ind w:left="860" w:right="140" w:hanging="360"/>
              <w:jc w:val="both"/>
              <w:rPr>
                <w:rFonts w:eastAsia="Times New Roman" w:cstheme="minorHAnsi"/>
                <w:lang w:eastAsia="en-GB"/>
              </w:rPr>
            </w:pPr>
            <w:r w:rsidRPr="00B12D12">
              <w:rPr>
                <w:rFonts w:eastAsia="Times New Roman" w:cstheme="minorHAnsi"/>
                <w:color w:val="000000"/>
                <w:lang w:eastAsia="en-GB"/>
              </w:rPr>
              <w:t>-  </w:t>
            </w:r>
          </w:p>
        </w:tc>
      </w:tr>
    </w:tbl>
    <w:p w14:paraId="776F14B6" w14:textId="77777777" w:rsidR="00B12D12" w:rsidRPr="00B12D12" w:rsidRDefault="00B12D12" w:rsidP="00660CB5">
      <w:pPr>
        <w:spacing w:line="360" w:lineRule="auto"/>
        <w:jc w:val="both"/>
        <w:rPr>
          <w:rFonts w:eastAsia="Times New Roman" w:cstheme="minorHAnsi"/>
          <w:lang w:eastAsia="en-GB"/>
        </w:rPr>
      </w:pPr>
      <w:r w:rsidRPr="00B12D12">
        <w:rPr>
          <w:rFonts w:eastAsia="Times New Roman" w:cstheme="minorHAnsi"/>
          <w:color w:val="000000"/>
          <w:lang w:eastAsia="en-GB"/>
        </w:rPr>
        <w:t> </w:t>
      </w:r>
    </w:p>
    <w:p w14:paraId="4DE39399" w14:textId="77777777" w:rsidR="00B12D12" w:rsidRPr="00B12D12" w:rsidRDefault="00B12D12" w:rsidP="00660CB5">
      <w:pPr>
        <w:spacing w:line="360" w:lineRule="auto"/>
        <w:jc w:val="both"/>
        <w:rPr>
          <w:rFonts w:eastAsia="Times New Roman" w:cstheme="minorHAnsi"/>
          <w:lang w:eastAsia="en-GB"/>
        </w:rPr>
      </w:pPr>
    </w:p>
    <w:p w14:paraId="5098B325" w14:textId="77777777" w:rsidR="00B12D12" w:rsidRPr="00B12D12" w:rsidRDefault="00B12D12" w:rsidP="00660CB5">
      <w:pPr>
        <w:spacing w:line="360" w:lineRule="auto"/>
        <w:jc w:val="both"/>
        <w:rPr>
          <w:rFonts w:eastAsia="Times New Roman" w:cstheme="minorHAnsi"/>
          <w:lang w:eastAsia="en-GB"/>
        </w:rPr>
      </w:pPr>
    </w:p>
    <w:p w14:paraId="4A926FD6" w14:textId="77777777" w:rsidR="003641A7" w:rsidRPr="00B61099" w:rsidRDefault="003641A7" w:rsidP="00660CB5">
      <w:pPr>
        <w:spacing w:line="360" w:lineRule="auto"/>
        <w:jc w:val="both"/>
        <w:rPr>
          <w:rFonts w:cstheme="minorHAnsi"/>
        </w:rPr>
      </w:pPr>
    </w:p>
    <w:p w14:paraId="5C1A4B53" w14:textId="77777777" w:rsidR="008610D8" w:rsidRPr="00B61099" w:rsidRDefault="008610D8" w:rsidP="00660CB5">
      <w:pPr>
        <w:spacing w:line="360" w:lineRule="auto"/>
        <w:jc w:val="both"/>
        <w:rPr>
          <w:rFonts w:cstheme="minorHAnsi"/>
        </w:rPr>
      </w:pPr>
    </w:p>
    <w:p w14:paraId="721D0A35" w14:textId="77777777" w:rsidR="005F68C4" w:rsidRPr="005F68C4" w:rsidRDefault="005F68C4" w:rsidP="00660CB5">
      <w:pPr>
        <w:spacing w:line="360" w:lineRule="auto"/>
        <w:jc w:val="both"/>
        <w:rPr>
          <w:rFonts w:eastAsia="Times New Roman" w:cstheme="minorHAnsi"/>
          <w:u w:val="single"/>
          <w:lang w:eastAsia="en-GB"/>
        </w:rPr>
      </w:pPr>
      <w:r w:rsidRPr="005F68C4">
        <w:rPr>
          <w:rFonts w:eastAsia="Times New Roman" w:cstheme="minorHAnsi"/>
          <w:color w:val="000000"/>
          <w:u w:val="single"/>
          <w:lang w:eastAsia="en-GB"/>
        </w:rPr>
        <w:t>Final Project - Workshop 2</w:t>
      </w:r>
    </w:p>
    <w:p w14:paraId="5F1D8644" w14:textId="16E1952B" w:rsidR="005F68C4" w:rsidRPr="005F68C4" w:rsidRDefault="005F68C4" w:rsidP="00660CB5">
      <w:pPr>
        <w:spacing w:line="360" w:lineRule="auto"/>
        <w:jc w:val="both"/>
        <w:rPr>
          <w:rFonts w:eastAsia="Times New Roman" w:cstheme="minorHAnsi"/>
          <w:color w:val="000000"/>
          <w:lang w:eastAsia="en-GB"/>
        </w:rPr>
      </w:pPr>
      <w:r w:rsidRPr="005F68C4">
        <w:rPr>
          <w:rFonts w:eastAsia="Times New Roman" w:cstheme="minorHAnsi"/>
          <w:color w:val="000000"/>
          <w:lang w:eastAsia="en-GB"/>
        </w:rPr>
        <w:t>13</w:t>
      </w:r>
      <w:r w:rsidRPr="00B61099">
        <w:rPr>
          <w:rFonts w:eastAsia="Times New Roman" w:cstheme="minorHAnsi"/>
          <w:color w:val="000000"/>
          <w:lang w:eastAsia="en-GB"/>
        </w:rPr>
        <w:t xml:space="preserve">th </w:t>
      </w:r>
      <w:r w:rsidRPr="005F68C4">
        <w:rPr>
          <w:rFonts w:eastAsia="Times New Roman" w:cstheme="minorHAnsi"/>
          <w:color w:val="000000"/>
          <w:lang w:eastAsia="en-GB"/>
        </w:rPr>
        <w:t>May – 1pm – 3pm</w:t>
      </w:r>
    </w:p>
    <w:p w14:paraId="0AB4D804"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56CFC7DA"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Aims:</w:t>
      </w:r>
    </w:p>
    <w:p w14:paraId="7C32CB16"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To be creative and feel proud of the story they are telling.</w:t>
      </w:r>
    </w:p>
    <w:p w14:paraId="43A6037A"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To devise short pieces of creative work they can tell their stories through.</w:t>
      </w:r>
    </w:p>
    <w:p w14:paraId="52E03C28"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7F70A664"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Objectives:</w:t>
      </w:r>
    </w:p>
    <w:p w14:paraId="1FAC3EB2"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To offer the participants plenty of different tools and experiences they can put into the end goal.</w:t>
      </w:r>
    </w:p>
    <w:p w14:paraId="2DEDE997"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1B26FECE"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Intended Outcomes:</w:t>
      </w:r>
    </w:p>
    <w:p w14:paraId="4209DA1C"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To feel proud of what they have achieved.</w:t>
      </w:r>
    </w:p>
    <w:p w14:paraId="0F0143A2"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3E8C6110"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Resources:</w:t>
      </w:r>
    </w:p>
    <w:p w14:paraId="2A747A08"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Card</w:t>
      </w:r>
    </w:p>
    <w:p w14:paraId="517A48DE"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Flip chart paper</w:t>
      </w:r>
    </w:p>
    <w:p w14:paraId="5B4A3CD2"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Speaker</w:t>
      </w:r>
    </w:p>
    <w:p w14:paraId="4A0C2BC4"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Pens</w:t>
      </w:r>
    </w:p>
    <w:p w14:paraId="4FF7D21F" w14:textId="77777777" w:rsidR="005F68C4" w:rsidRPr="005F68C4" w:rsidRDefault="005F68C4" w:rsidP="00660CB5">
      <w:pPr>
        <w:spacing w:line="360" w:lineRule="auto"/>
        <w:ind w:left="720"/>
        <w:jc w:val="both"/>
        <w:rPr>
          <w:rFonts w:eastAsia="Times New Roman" w:cstheme="minorHAnsi"/>
          <w:lang w:eastAsia="en-GB"/>
        </w:rPr>
      </w:pPr>
      <w:r w:rsidRPr="005F68C4">
        <w:rPr>
          <w:rFonts w:eastAsia="Times New Roman" w:cstheme="minorHAnsi"/>
          <w:color w:val="000000"/>
          <w:lang w:eastAsia="en-GB"/>
        </w:rPr>
        <w:t> </w:t>
      </w:r>
    </w:p>
    <w:p w14:paraId="7144D9E2"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79679F25"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17514BF3"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24DB6659"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lastRenderedPageBreak/>
        <w:t> </w:t>
      </w:r>
    </w:p>
    <w:tbl>
      <w:tblPr>
        <w:tblW w:w="0" w:type="auto"/>
        <w:tblCellMar>
          <w:top w:w="15" w:type="dxa"/>
          <w:left w:w="15" w:type="dxa"/>
          <w:bottom w:w="15" w:type="dxa"/>
          <w:right w:w="15" w:type="dxa"/>
        </w:tblCellMar>
        <w:tblLook w:val="04A0" w:firstRow="1" w:lastRow="0" w:firstColumn="1" w:lastColumn="0" w:noHBand="0" w:noVBand="1"/>
      </w:tblPr>
      <w:tblGrid>
        <w:gridCol w:w="1437"/>
        <w:gridCol w:w="1602"/>
        <w:gridCol w:w="5967"/>
      </w:tblGrid>
      <w:tr w:rsidR="005F68C4" w:rsidRPr="005F68C4" w14:paraId="5AC85E7F" w14:textId="77777777" w:rsidTr="005F68C4">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F2193C"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ECF6A"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Activity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27ED54"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Description</w:t>
            </w:r>
          </w:p>
        </w:tc>
      </w:tr>
      <w:tr w:rsidR="005F68C4" w:rsidRPr="005F68C4" w14:paraId="3845E699" w14:textId="77777777" w:rsidTr="005F68C4">
        <w:trPr>
          <w:trHeight w:val="16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E03B4"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5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0FADE"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Introduction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4CE65"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We will recap what we did yesterday. Talk about any thoughts we had overnight.</w:t>
            </w:r>
          </w:p>
          <w:p w14:paraId="7ECED7EC"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1 – 10 feelings</w:t>
            </w:r>
          </w:p>
          <w:p w14:paraId="603E73C4"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Review Contract </w:t>
            </w:r>
          </w:p>
          <w:p w14:paraId="56EC09EE" w14:textId="77777777" w:rsidR="005F68C4" w:rsidRPr="005F68C4" w:rsidRDefault="005F68C4" w:rsidP="00660CB5">
            <w:pPr>
              <w:spacing w:line="360" w:lineRule="auto"/>
              <w:ind w:left="360"/>
              <w:jc w:val="both"/>
              <w:rPr>
                <w:rFonts w:eastAsia="Times New Roman" w:cstheme="minorHAnsi"/>
                <w:lang w:eastAsia="en-GB"/>
              </w:rPr>
            </w:pPr>
            <w:r w:rsidRPr="005F68C4">
              <w:rPr>
                <w:rFonts w:eastAsia="Times New Roman" w:cstheme="minorHAnsi"/>
                <w:color w:val="000000"/>
                <w:lang w:eastAsia="en-GB"/>
              </w:rPr>
              <w:t> </w:t>
            </w:r>
          </w:p>
        </w:tc>
      </w:tr>
      <w:tr w:rsidR="005F68C4" w:rsidRPr="005F68C4" w14:paraId="1F7BE3D3" w14:textId="77777777" w:rsidTr="005F68C4">
        <w:trPr>
          <w:trHeight w:val="41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C4E13"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10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3C2E95"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Warm up Games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3D164"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u w:val="single"/>
                <w:lang w:eastAsia="en-GB"/>
              </w:rPr>
              <w:t>21 – two different versions</w:t>
            </w:r>
          </w:p>
          <w:p w14:paraId="4D1492D7"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First – Try to count to 21 saying one number at a time. If 2 people say it at the same time start from 1 again.</w:t>
            </w:r>
          </w:p>
          <w:p w14:paraId="29520DB6"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Second – Start at one and take it in turn to get to say up to 3 numbers. The person who 21 lands on is out.</w:t>
            </w:r>
          </w:p>
          <w:p w14:paraId="4BE4BD28"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213990A8"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u w:val="single"/>
                <w:lang w:eastAsia="en-GB"/>
              </w:rPr>
              <w:t>Chicken Grain and Wolf Riddle</w:t>
            </w:r>
          </w:p>
          <w:p w14:paraId="386F50CD"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Must figure out a way to get all 3 things across the river. The fox can’t be left unattended with the chicken and the chicken can’t be left unattended with the grain. Solve the riddle??</w:t>
            </w:r>
          </w:p>
          <w:p w14:paraId="217BA529"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tc>
      </w:tr>
      <w:tr w:rsidR="005F68C4" w:rsidRPr="005F68C4" w14:paraId="58B8F59E" w14:textId="77777777" w:rsidTr="005F68C4">
        <w:trPr>
          <w:trHeight w:val="24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FC587"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20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9CEDF"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First Exercise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1FA2F"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Sculpting Images:</w:t>
            </w:r>
          </w:p>
          <w:p w14:paraId="0997A742"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Each pick 3 points from their story. The 3 points must be next to each other.</w:t>
            </w:r>
          </w:p>
          <w:p w14:paraId="19F83BB6"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Using the others in the room sculpt those remaining into an image of that point.</w:t>
            </w:r>
          </w:p>
          <w:p w14:paraId="63177973"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The images will change as your go through telling your story</w:t>
            </w:r>
          </w:p>
          <w:p w14:paraId="169B23CC"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tc>
      </w:tr>
      <w:tr w:rsidR="005F68C4" w:rsidRPr="005F68C4" w14:paraId="3EF46E24" w14:textId="77777777" w:rsidTr="005F68C4">
        <w:trPr>
          <w:trHeight w:val="27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38431"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lastRenderedPageBreak/>
              <w:t>20 Minutes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324D0"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Second Exercise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0837AD"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Chair Duets:</w:t>
            </w:r>
          </w:p>
          <w:p w14:paraId="024CA1D9"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Number yourselves 1 2 and 3</w:t>
            </w:r>
          </w:p>
          <w:p w14:paraId="50E9A592"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Work together to come up with a sequence of 6 movements each.</w:t>
            </w:r>
          </w:p>
          <w:p w14:paraId="2E81C489"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1&amp;2 2&amp;3 3&amp;1</w:t>
            </w:r>
          </w:p>
          <w:p w14:paraId="435D74DD"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 xml:space="preserve">The movements must be sharp, </w:t>
            </w:r>
            <w:proofErr w:type="gramStart"/>
            <w:r w:rsidRPr="005F68C4">
              <w:rPr>
                <w:rFonts w:eastAsia="Times New Roman" w:cstheme="minorHAnsi"/>
                <w:color w:val="000000"/>
                <w:lang w:eastAsia="en-GB"/>
              </w:rPr>
              <w:t>clean</w:t>
            </w:r>
            <w:proofErr w:type="gramEnd"/>
            <w:r w:rsidRPr="005F68C4">
              <w:rPr>
                <w:rFonts w:eastAsia="Times New Roman" w:cstheme="minorHAnsi"/>
                <w:color w:val="000000"/>
                <w:lang w:eastAsia="en-GB"/>
              </w:rPr>
              <w:t xml:space="preserve"> and rehearsed.</w:t>
            </w:r>
          </w:p>
          <w:p w14:paraId="73592BDB"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Once everyone’s got their moves we can talk about pace and be experimental</w:t>
            </w:r>
          </w:p>
        </w:tc>
      </w:tr>
      <w:tr w:rsidR="005F68C4" w:rsidRPr="005F68C4" w14:paraId="12C935E3" w14:textId="77777777" w:rsidTr="005F68C4">
        <w:trPr>
          <w:trHeight w:val="18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21F0A"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xml:space="preserve"> 10 minutes (flexible)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D92CF"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Mind Mapping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5D050"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We will create one big mind map that will say our stories.</w:t>
            </w:r>
          </w:p>
          <w:p w14:paraId="392560FC"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Will we discuss ways we want to perform our story using all the games and exercises we have had a go at.</w:t>
            </w:r>
          </w:p>
          <w:p w14:paraId="6A0667CE" w14:textId="77777777" w:rsidR="005F68C4" w:rsidRPr="005F68C4" w:rsidRDefault="005F68C4" w:rsidP="00660CB5">
            <w:pPr>
              <w:spacing w:line="360" w:lineRule="auto"/>
              <w:ind w:left="360"/>
              <w:jc w:val="both"/>
              <w:rPr>
                <w:rFonts w:eastAsia="Times New Roman" w:cstheme="minorHAnsi"/>
                <w:lang w:eastAsia="en-GB"/>
              </w:rPr>
            </w:pPr>
            <w:r w:rsidRPr="005F68C4">
              <w:rPr>
                <w:rFonts w:eastAsia="Times New Roman" w:cstheme="minorHAnsi"/>
                <w:color w:val="000000"/>
                <w:lang w:eastAsia="en-GB"/>
              </w:rPr>
              <w:t> </w:t>
            </w:r>
          </w:p>
        </w:tc>
      </w:tr>
      <w:tr w:rsidR="005F68C4" w:rsidRPr="005F68C4" w14:paraId="32B1789A" w14:textId="77777777" w:rsidTr="005F68C4">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4F618"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xml:space="preserve"> 50 Minutes (Flexible)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1CC23"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Create and rehearse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01373F" w14:textId="77777777" w:rsidR="005F68C4" w:rsidRPr="005F68C4" w:rsidRDefault="005F68C4" w:rsidP="00660CB5">
            <w:pPr>
              <w:spacing w:line="360" w:lineRule="auto"/>
              <w:ind w:left="720" w:hanging="360"/>
              <w:jc w:val="both"/>
              <w:rPr>
                <w:rFonts w:eastAsia="Times New Roman" w:cstheme="minorHAnsi"/>
                <w:lang w:eastAsia="en-GB"/>
              </w:rPr>
            </w:pPr>
            <w:r w:rsidRPr="005F68C4">
              <w:rPr>
                <w:rFonts w:eastAsia="Times New Roman" w:cstheme="minorHAnsi"/>
                <w:color w:val="000000"/>
                <w:lang w:eastAsia="en-GB"/>
              </w:rPr>
              <w:t xml:space="preserve">-   </w:t>
            </w:r>
            <w:r w:rsidRPr="005F68C4">
              <w:rPr>
                <w:rFonts w:eastAsia="Times New Roman" w:cstheme="minorHAnsi"/>
                <w:color w:val="000000"/>
                <w:lang w:eastAsia="en-GB"/>
              </w:rPr>
              <w:tab/>
              <w:t>Get ideas up off the paper and start being creative</w:t>
            </w:r>
          </w:p>
        </w:tc>
      </w:tr>
    </w:tbl>
    <w:p w14:paraId="5D6C8A94" w14:textId="77777777" w:rsidR="005F68C4" w:rsidRPr="005F68C4" w:rsidRDefault="005F68C4" w:rsidP="00660CB5">
      <w:pPr>
        <w:spacing w:line="360" w:lineRule="auto"/>
        <w:jc w:val="both"/>
        <w:rPr>
          <w:rFonts w:eastAsia="Times New Roman" w:cstheme="minorHAnsi"/>
          <w:lang w:eastAsia="en-GB"/>
        </w:rPr>
      </w:pPr>
      <w:r w:rsidRPr="005F68C4">
        <w:rPr>
          <w:rFonts w:eastAsia="Times New Roman" w:cstheme="minorHAnsi"/>
          <w:color w:val="000000"/>
          <w:lang w:eastAsia="en-GB"/>
        </w:rPr>
        <w:t> </w:t>
      </w:r>
    </w:p>
    <w:p w14:paraId="280D396B" w14:textId="77777777" w:rsidR="005F68C4" w:rsidRPr="005F68C4" w:rsidRDefault="005F68C4" w:rsidP="00660CB5">
      <w:pPr>
        <w:spacing w:line="360" w:lineRule="auto"/>
        <w:jc w:val="both"/>
        <w:rPr>
          <w:rFonts w:eastAsia="Times New Roman" w:cstheme="minorHAnsi"/>
          <w:lang w:eastAsia="en-GB"/>
        </w:rPr>
      </w:pPr>
    </w:p>
    <w:p w14:paraId="2E9CD3E4" w14:textId="77777777" w:rsidR="002C5A67" w:rsidRDefault="002C5A67" w:rsidP="00660CB5">
      <w:pPr>
        <w:spacing w:line="360" w:lineRule="auto"/>
        <w:jc w:val="both"/>
        <w:rPr>
          <w:rFonts w:cstheme="minorHAnsi"/>
          <w:u w:val="single"/>
        </w:rPr>
      </w:pPr>
    </w:p>
    <w:p w14:paraId="42F259D9" w14:textId="77777777" w:rsidR="002C5A67" w:rsidRDefault="002C5A67" w:rsidP="00660CB5">
      <w:pPr>
        <w:spacing w:line="360" w:lineRule="auto"/>
        <w:jc w:val="both"/>
        <w:rPr>
          <w:rFonts w:cstheme="minorHAnsi"/>
          <w:u w:val="single"/>
        </w:rPr>
      </w:pPr>
    </w:p>
    <w:p w14:paraId="16BE3FC0" w14:textId="77777777" w:rsidR="002C5A67" w:rsidRDefault="002C5A67" w:rsidP="00660CB5">
      <w:pPr>
        <w:spacing w:line="360" w:lineRule="auto"/>
        <w:jc w:val="both"/>
        <w:rPr>
          <w:rFonts w:cstheme="minorHAnsi"/>
          <w:u w:val="single"/>
        </w:rPr>
      </w:pPr>
    </w:p>
    <w:p w14:paraId="72552ADC" w14:textId="77777777" w:rsidR="002C5A67" w:rsidRDefault="002C5A67" w:rsidP="00660CB5">
      <w:pPr>
        <w:spacing w:line="360" w:lineRule="auto"/>
        <w:jc w:val="both"/>
        <w:rPr>
          <w:rFonts w:cstheme="minorHAnsi"/>
          <w:u w:val="single"/>
        </w:rPr>
      </w:pPr>
    </w:p>
    <w:p w14:paraId="471BBEE4" w14:textId="77777777" w:rsidR="002C5A67" w:rsidRDefault="002C5A67" w:rsidP="00660CB5">
      <w:pPr>
        <w:spacing w:line="360" w:lineRule="auto"/>
        <w:jc w:val="both"/>
        <w:rPr>
          <w:rFonts w:cstheme="minorHAnsi"/>
          <w:u w:val="single"/>
        </w:rPr>
      </w:pPr>
    </w:p>
    <w:p w14:paraId="083A2FCA" w14:textId="77777777" w:rsidR="002C5A67" w:rsidRDefault="002C5A67" w:rsidP="00660CB5">
      <w:pPr>
        <w:spacing w:line="360" w:lineRule="auto"/>
        <w:jc w:val="both"/>
        <w:rPr>
          <w:rFonts w:cstheme="minorHAnsi"/>
          <w:u w:val="single"/>
        </w:rPr>
      </w:pPr>
    </w:p>
    <w:p w14:paraId="5404BF3A" w14:textId="77777777" w:rsidR="002C5A67" w:rsidRDefault="002C5A67" w:rsidP="00660CB5">
      <w:pPr>
        <w:spacing w:line="360" w:lineRule="auto"/>
        <w:jc w:val="both"/>
        <w:rPr>
          <w:rFonts w:cstheme="minorHAnsi"/>
          <w:u w:val="single"/>
        </w:rPr>
      </w:pPr>
    </w:p>
    <w:p w14:paraId="1D02836A" w14:textId="77777777" w:rsidR="002C5A67" w:rsidRDefault="002C5A67" w:rsidP="00660CB5">
      <w:pPr>
        <w:spacing w:line="360" w:lineRule="auto"/>
        <w:jc w:val="both"/>
        <w:rPr>
          <w:rFonts w:cstheme="minorHAnsi"/>
          <w:u w:val="single"/>
        </w:rPr>
      </w:pPr>
    </w:p>
    <w:p w14:paraId="1564C30D" w14:textId="77777777" w:rsidR="002C5A67" w:rsidRDefault="002C5A67" w:rsidP="00660CB5">
      <w:pPr>
        <w:spacing w:line="360" w:lineRule="auto"/>
        <w:jc w:val="both"/>
        <w:rPr>
          <w:rFonts w:cstheme="minorHAnsi"/>
          <w:u w:val="single"/>
        </w:rPr>
      </w:pPr>
    </w:p>
    <w:p w14:paraId="4CCAD4E9" w14:textId="77777777" w:rsidR="002C5A67" w:rsidRDefault="002C5A67" w:rsidP="00660CB5">
      <w:pPr>
        <w:spacing w:line="360" w:lineRule="auto"/>
        <w:jc w:val="both"/>
        <w:rPr>
          <w:rFonts w:cstheme="minorHAnsi"/>
          <w:u w:val="single"/>
        </w:rPr>
      </w:pPr>
    </w:p>
    <w:p w14:paraId="4789F7E7" w14:textId="77777777" w:rsidR="002C5A67" w:rsidRDefault="002C5A67" w:rsidP="00660CB5">
      <w:pPr>
        <w:spacing w:line="360" w:lineRule="auto"/>
        <w:jc w:val="both"/>
        <w:rPr>
          <w:rFonts w:cstheme="minorHAnsi"/>
          <w:u w:val="single"/>
        </w:rPr>
      </w:pPr>
    </w:p>
    <w:p w14:paraId="1D046EA5" w14:textId="1C56C32B" w:rsidR="00876213" w:rsidRPr="002C5A67" w:rsidRDefault="005F68C4" w:rsidP="00660CB5">
      <w:pPr>
        <w:spacing w:line="360" w:lineRule="auto"/>
        <w:jc w:val="both"/>
        <w:rPr>
          <w:rFonts w:cstheme="minorHAnsi"/>
          <w:u w:val="single"/>
        </w:rPr>
      </w:pPr>
      <w:r w:rsidRPr="002C5A67">
        <w:rPr>
          <w:rFonts w:cstheme="minorHAnsi"/>
          <w:u w:val="single"/>
        </w:rPr>
        <w:lastRenderedPageBreak/>
        <w:t xml:space="preserve">Risk Assessment for the </w:t>
      </w:r>
      <w:r w:rsidR="000B20F3" w:rsidRPr="002C5A67">
        <w:rPr>
          <w:rFonts w:cstheme="minorHAnsi"/>
          <w:u w:val="single"/>
        </w:rPr>
        <w:t>ABC Ro</w:t>
      </w:r>
      <w:r w:rsidR="00876213" w:rsidRPr="002C5A67">
        <w:rPr>
          <w:rFonts w:cstheme="minorHAnsi"/>
          <w:u w:val="single"/>
        </w:rPr>
        <w:t>o</w:t>
      </w:r>
      <w:r w:rsidR="000B20F3" w:rsidRPr="002C5A67">
        <w:rPr>
          <w:rFonts w:cstheme="minorHAnsi"/>
          <w:u w:val="single"/>
        </w:rPr>
        <w:t>m</w:t>
      </w:r>
      <w:r w:rsidR="00876213" w:rsidRPr="002C5A67">
        <w:rPr>
          <w:rFonts w:cstheme="minorHAnsi"/>
          <w:u w:val="single"/>
        </w:rPr>
        <w:t>:</w:t>
      </w:r>
    </w:p>
    <w:p w14:paraId="01B670D8" w14:textId="77777777" w:rsidR="00876213" w:rsidRPr="00B61099" w:rsidRDefault="00876213" w:rsidP="00660CB5">
      <w:pPr>
        <w:spacing w:line="360" w:lineRule="auto"/>
        <w:jc w:val="both"/>
        <w:rPr>
          <w:rFonts w:eastAsia="Times New Roman" w:cstheme="minorHAnsi"/>
          <w:color w:val="000000"/>
          <w:lang w:eastAsia="en-GB"/>
        </w:rPr>
      </w:pPr>
      <w:r w:rsidRPr="00B12D12">
        <w:rPr>
          <w:rFonts w:eastAsia="Times New Roman" w:cstheme="minorHAnsi"/>
          <w:color w:val="000000"/>
          <w:lang w:eastAsia="en-GB"/>
        </w:rPr>
        <w:t>Risk = Wheelchair in the room.</w:t>
      </w:r>
    </w:p>
    <w:p w14:paraId="28CFAC4C" w14:textId="6D58D2AD" w:rsidR="00876213" w:rsidRPr="00B12D12" w:rsidRDefault="00876213" w:rsidP="00660CB5">
      <w:pPr>
        <w:spacing w:line="360" w:lineRule="auto"/>
        <w:jc w:val="both"/>
        <w:rPr>
          <w:rFonts w:eastAsia="Times New Roman" w:cstheme="minorHAnsi"/>
          <w:color w:val="000000"/>
          <w:lang w:eastAsia="en-GB"/>
        </w:rPr>
      </w:pPr>
      <w:r w:rsidRPr="00B12D12">
        <w:rPr>
          <w:rFonts w:eastAsia="Times New Roman" w:cstheme="minorHAnsi"/>
          <w:color w:val="000000"/>
          <w:lang w:eastAsia="en-GB"/>
        </w:rPr>
        <w:t>People need to be aware of this and the space around them. Make sure to have suitable space for a wheelchair. I will offer reminders of being spatially aware without dreaming unnecessary attention to the wheelchair user.</w:t>
      </w:r>
    </w:p>
    <w:p w14:paraId="00DA1173" w14:textId="77777777" w:rsidR="002C5A67" w:rsidRDefault="002C5A67" w:rsidP="00660CB5">
      <w:pPr>
        <w:spacing w:line="360" w:lineRule="auto"/>
        <w:jc w:val="both"/>
        <w:rPr>
          <w:rFonts w:eastAsia="Times New Roman" w:cstheme="minorHAnsi"/>
          <w:color w:val="000000"/>
          <w:lang w:eastAsia="en-GB"/>
        </w:rPr>
      </w:pPr>
    </w:p>
    <w:p w14:paraId="00FF06A6" w14:textId="44BC24BC" w:rsidR="00876213" w:rsidRPr="00B61099" w:rsidRDefault="00876213" w:rsidP="00660CB5">
      <w:pPr>
        <w:spacing w:line="360" w:lineRule="auto"/>
        <w:jc w:val="both"/>
        <w:rPr>
          <w:rFonts w:eastAsia="Times New Roman" w:cstheme="minorHAnsi"/>
          <w:color w:val="000000"/>
          <w:lang w:eastAsia="en-GB"/>
        </w:rPr>
      </w:pPr>
      <w:r w:rsidRPr="00B12D12">
        <w:rPr>
          <w:rFonts w:eastAsia="Times New Roman" w:cstheme="minorHAnsi"/>
          <w:color w:val="000000"/>
          <w:lang w:eastAsia="en-GB"/>
        </w:rPr>
        <w:t>Risk = Stage area.</w:t>
      </w:r>
    </w:p>
    <w:p w14:paraId="70C5BFB7" w14:textId="03973927" w:rsidR="002C5A67" w:rsidRDefault="00876213" w:rsidP="00660CB5">
      <w:pPr>
        <w:spacing w:line="360" w:lineRule="auto"/>
        <w:jc w:val="both"/>
        <w:rPr>
          <w:rFonts w:eastAsia="Times New Roman" w:cstheme="minorHAnsi"/>
          <w:color w:val="000000"/>
          <w:lang w:eastAsia="en-GB"/>
        </w:rPr>
      </w:pPr>
      <w:r w:rsidRPr="00B12D12">
        <w:rPr>
          <w:rFonts w:eastAsia="Times New Roman" w:cstheme="minorHAnsi"/>
          <w:color w:val="000000"/>
          <w:lang w:eastAsia="en-GB"/>
        </w:rPr>
        <w:t xml:space="preserve">This is an area where chairs are </w:t>
      </w:r>
      <w:r w:rsidRPr="00B61099">
        <w:rPr>
          <w:rFonts w:eastAsia="Times New Roman" w:cstheme="minorHAnsi"/>
          <w:color w:val="000000"/>
          <w:lang w:eastAsia="en-GB"/>
        </w:rPr>
        <w:t>stacked,</w:t>
      </w:r>
      <w:r w:rsidRPr="00B12D12">
        <w:rPr>
          <w:rFonts w:eastAsia="Times New Roman" w:cstheme="minorHAnsi"/>
          <w:color w:val="000000"/>
          <w:lang w:eastAsia="en-GB"/>
        </w:rPr>
        <w:t xml:space="preserve"> and a piano is kept. </w:t>
      </w:r>
      <w:proofErr w:type="spellStart"/>
      <w:r w:rsidRPr="00B61099">
        <w:rPr>
          <w:rFonts w:eastAsia="Times New Roman" w:cstheme="minorHAnsi"/>
          <w:color w:val="000000"/>
          <w:lang w:eastAsia="en-GB"/>
        </w:rPr>
        <w:t>Partcipants</w:t>
      </w:r>
      <w:proofErr w:type="spellEnd"/>
      <w:r w:rsidRPr="00B12D12">
        <w:rPr>
          <w:rFonts w:eastAsia="Times New Roman" w:cstheme="minorHAnsi"/>
          <w:color w:val="000000"/>
          <w:lang w:eastAsia="en-GB"/>
        </w:rPr>
        <w:t xml:space="preserve"> could trip, </w:t>
      </w:r>
      <w:proofErr w:type="gramStart"/>
      <w:r w:rsidRPr="00B12D12">
        <w:rPr>
          <w:rFonts w:eastAsia="Times New Roman" w:cstheme="minorHAnsi"/>
          <w:color w:val="000000"/>
          <w:lang w:eastAsia="en-GB"/>
        </w:rPr>
        <w:t>fall</w:t>
      </w:r>
      <w:proofErr w:type="gramEnd"/>
      <w:r w:rsidRPr="00B12D12">
        <w:rPr>
          <w:rFonts w:eastAsia="Times New Roman" w:cstheme="minorHAnsi"/>
          <w:color w:val="000000"/>
          <w:lang w:eastAsia="en-GB"/>
        </w:rPr>
        <w:t xml:space="preserve"> and hurt themselves.  I will state that this area is out of use unless directed to use it. </w:t>
      </w:r>
    </w:p>
    <w:p w14:paraId="5489C7A0" w14:textId="77777777" w:rsidR="002C5A67" w:rsidRDefault="002C5A67" w:rsidP="00660CB5">
      <w:pPr>
        <w:spacing w:line="360" w:lineRule="auto"/>
        <w:jc w:val="both"/>
        <w:rPr>
          <w:rFonts w:eastAsia="Times New Roman" w:cstheme="minorHAnsi"/>
          <w:color w:val="000000"/>
          <w:lang w:eastAsia="en-GB"/>
        </w:rPr>
      </w:pPr>
    </w:p>
    <w:p w14:paraId="6134B6A8" w14:textId="12F82400" w:rsidR="00876213" w:rsidRPr="00B61099" w:rsidRDefault="00876213" w:rsidP="00660CB5">
      <w:pPr>
        <w:spacing w:line="360" w:lineRule="auto"/>
        <w:jc w:val="both"/>
        <w:rPr>
          <w:rFonts w:eastAsia="Times New Roman" w:cstheme="minorHAnsi"/>
          <w:color w:val="000000"/>
          <w:lang w:eastAsia="en-GB"/>
        </w:rPr>
      </w:pPr>
      <w:r w:rsidRPr="00B12D12">
        <w:rPr>
          <w:rFonts w:eastAsia="Times New Roman" w:cstheme="minorHAnsi"/>
          <w:color w:val="000000"/>
          <w:lang w:eastAsia="en-GB"/>
        </w:rPr>
        <w:t>Risk = Emotional trigger</w:t>
      </w:r>
    </w:p>
    <w:p w14:paraId="1A9CD054" w14:textId="2789815E" w:rsidR="00876213" w:rsidRPr="00B12D12" w:rsidRDefault="00876213" w:rsidP="00660CB5">
      <w:pPr>
        <w:spacing w:line="360" w:lineRule="auto"/>
        <w:jc w:val="both"/>
        <w:rPr>
          <w:rFonts w:eastAsia="Times New Roman" w:cstheme="minorHAnsi"/>
          <w:lang w:eastAsia="en-GB"/>
        </w:rPr>
      </w:pPr>
      <w:r w:rsidRPr="00B12D12">
        <w:rPr>
          <w:rFonts w:eastAsia="Times New Roman" w:cstheme="minorHAnsi"/>
          <w:color w:val="000000"/>
          <w:lang w:eastAsia="en-GB"/>
        </w:rPr>
        <w:t>Because we may touch on some personal experiences when contracting I will emphasize that they must only share what they feel able to share. And I will remind this throughout the session. </w:t>
      </w:r>
    </w:p>
    <w:p w14:paraId="6F8DEBD5" w14:textId="649E03CB" w:rsidR="005F68C4" w:rsidRPr="00B61099" w:rsidRDefault="000B20F3" w:rsidP="00660CB5">
      <w:pPr>
        <w:spacing w:line="360" w:lineRule="auto"/>
        <w:jc w:val="both"/>
        <w:rPr>
          <w:rFonts w:cstheme="minorHAnsi"/>
        </w:rPr>
      </w:pPr>
      <w:r w:rsidRPr="00B61099">
        <w:rPr>
          <w:rFonts w:cstheme="minorHAnsi"/>
        </w:rPr>
        <w:t xml:space="preserve"> </w:t>
      </w:r>
    </w:p>
    <w:p w14:paraId="58032402" w14:textId="0D4568DE" w:rsidR="00876213" w:rsidRPr="002C5A67" w:rsidRDefault="00876213" w:rsidP="00660CB5">
      <w:pPr>
        <w:spacing w:line="360" w:lineRule="auto"/>
        <w:jc w:val="both"/>
        <w:rPr>
          <w:rFonts w:cstheme="minorHAnsi"/>
          <w:u w:val="single"/>
        </w:rPr>
      </w:pPr>
      <w:r w:rsidRPr="002C5A67">
        <w:rPr>
          <w:rFonts w:cstheme="minorHAnsi"/>
          <w:u w:val="single"/>
        </w:rPr>
        <w:t xml:space="preserve">Link to </w:t>
      </w:r>
      <w:r w:rsidR="00E23804" w:rsidRPr="002C5A67">
        <w:rPr>
          <w:rFonts w:cstheme="minorHAnsi"/>
          <w:u w:val="single"/>
        </w:rPr>
        <w:t>Consent /Registration form:</w:t>
      </w:r>
    </w:p>
    <w:p w14:paraId="0FA4943F" w14:textId="10DF6C36" w:rsidR="00E23804" w:rsidRDefault="00000000" w:rsidP="00660CB5">
      <w:pPr>
        <w:spacing w:line="360" w:lineRule="auto"/>
        <w:jc w:val="both"/>
        <w:rPr>
          <w:rFonts w:cstheme="minorHAnsi"/>
        </w:rPr>
      </w:pPr>
      <w:hyperlink r:id="rId23" w:history="1">
        <w:r w:rsidR="00660CB5" w:rsidRPr="00B61099">
          <w:rPr>
            <w:rStyle w:val="Hyperlink"/>
            <w:rFonts w:cstheme="minorHAnsi"/>
          </w:rPr>
          <w:t>https://docs.google.com/forms/d/e/1FAIpQLScHwm6O94yF_DVfP7UE7f39kJH9trSaIm13idZQZ5aVNxL1UQ/viewform?usp=sf_link</w:t>
        </w:r>
      </w:hyperlink>
      <w:r w:rsidR="00660CB5" w:rsidRPr="00B61099">
        <w:rPr>
          <w:rFonts w:cstheme="minorHAnsi"/>
        </w:rPr>
        <w:t xml:space="preserve"> </w:t>
      </w:r>
    </w:p>
    <w:p w14:paraId="3749F6F5" w14:textId="21E4CE53" w:rsidR="005830D3" w:rsidRDefault="005830D3" w:rsidP="00660CB5">
      <w:pPr>
        <w:spacing w:line="360" w:lineRule="auto"/>
        <w:jc w:val="both"/>
        <w:rPr>
          <w:rFonts w:cstheme="minorHAnsi"/>
        </w:rPr>
      </w:pPr>
    </w:p>
    <w:p w14:paraId="3208B48C" w14:textId="5AB5DE92" w:rsidR="002C5A67" w:rsidRPr="002C5A67" w:rsidRDefault="002C5A67" w:rsidP="00660CB5">
      <w:pPr>
        <w:spacing w:line="360" w:lineRule="auto"/>
        <w:jc w:val="both"/>
        <w:rPr>
          <w:rFonts w:cstheme="minorHAnsi"/>
          <w:u w:val="single"/>
        </w:rPr>
      </w:pPr>
      <w:r>
        <w:rPr>
          <w:noProof/>
        </w:rPr>
        <w:drawing>
          <wp:anchor distT="0" distB="0" distL="114300" distR="114300" simplePos="0" relativeHeight="251662336" behindDoc="1" locked="0" layoutInCell="1" allowOverlap="1" wp14:anchorId="30219EC4" wp14:editId="3356CF4C">
            <wp:simplePos x="0" y="0"/>
            <wp:positionH relativeFrom="column">
              <wp:posOffset>96644</wp:posOffset>
            </wp:positionH>
            <wp:positionV relativeFrom="paragraph">
              <wp:posOffset>243328</wp:posOffset>
            </wp:positionV>
            <wp:extent cx="2483005" cy="3310765"/>
            <wp:effectExtent l="0" t="0" r="0" b="4445"/>
            <wp:wrapTight wrapText="bothSides">
              <wp:wrapPolygon edited="0">
                <wp:start x="0" y="0"/>
                <wp:lineTo x="0" y="21546"/>
                <wp:lineTo x="21434" y="21546"/>
                <wp:lineTo x="21434" y="0"/>
                <wp:lineTo x="0" y="0"/>
              </wp:wrapPolygon>
            </wp:wrapTight>
            <wp:docPr id="1813447240" name="Picture 2" descr="A picture containing child art, text, post-it note, paper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447240" name="Picture 2" descr="A picture containing child art, text, post-it note, paper produc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84454" cy="3312697"/>
                    </a:xfrm>
                    <a:prstGeom prst="rect">
                      <a:avLst/>
                    </a:prstGeom>
                  </pic:spPr>
                </pic:pic>
              </a:graphicData>
            </a:graphic>
            <wp14:sizeRelH relativeFrom="page">
              <wp14:pctWidth>0</wp14:pctWidth>
            </wp14:sizeRelH>
            <wp14:sizeRelV relativeFrom="page">
              <wp14:pctHeight>0</wp14:pctHeight>
            </wp14:sizeRelV>
          </wp:anchor>
        </w:drawing>
      </w:r>
      <w:r w:rsidRPr="002C5A67">
        <w:rPr>
          <w:rFonts w:cstheme="minorHAnsi"/>
          <w:u w:val="single"/>
        </w:rPr>
        <w:t>Picture of Feedback Tree from first session:</w:t>
      </w:r>
    </w:p>
    <w:p w14:paraId="63C8F6F3" w14:textId="468440C7" w:rsidR="005830D3" w:rsidRPr="00B61099" w:rsidRDefault="002C5A67" w:rsidP="00660CB5">
      <w:pPr>
        <w:spacing w:line="360" w:lineRule="auto"/>
        <w:jc w:val="both"/>
        <w:rPr>
          <w:rFonts w:cstheme="minorHAnsi"/>
        </w:rPr>
      </w:pPr>
      <w:r>
        <w:fldChar w:fldCharType="begin"/>
      </w:r>
      <w:r>
        <w:instrText xml:space="preserve"> INCLUDEPICTURE "https://mail.google.com/mail/u/0?ui=2&amp;ik=fc4767b937&amp;attid=0.1&amp;permmsgid=msg-a:r7450527928288679259&amp;th=1882fece640824e3&amp;view=fimg&amp;fur=ip&amp;sz=s0-l75-ft&amp;attbid=ANGjdJ_Vie-KvVX2wbEnV1ckrc4wI6foBQB9-YvuNBykWjXlXm6r4s7m5GEMSCYr3jRmaiLVuxpfY8XzENLn_qYv-m2z1CmlBgJZRB9uRG3FSBA6to0jTzxWwH5FORI&amp;disp=emb&amp;realattid=1882fecd125430895631" \* MERGEFORMATINET </w:instrText>
      </w:r>
      <w:r w:rsidR="00000000">
        <w:fldChar w:fldCharType="separate"/>
      </w:r>
      <w:r>
        <w:fldChar w:fldCharType="end"/>
      </w:r>
    </w:p>
    <w:p w14:paraId="6B196D5B" w14:textId="06A3D2E8" w:rsidR="005F68C4" w:rsidRPr="00B61099" w:rsidRDefault="005F68C4" w:rsidP="00660CB5">
      <w:pPr>
        <w:spacing w:line="360" w:lineRule="auto"/>
        <w:jc w:val="both"/>
        <w:rPr>
          <w:rFonts w:cstheme="minorHAnsi"/>
        </w:rPr>
      </w:pPr>
    </w:p>
    <w:p w14:paraId="44824773" w14:textId="78D90E79" w:rsidR="00AE6527" w:rsidRPr="00B61099" w:rsidRDefault="00AE6527" w:rsidP="00B83E9F">
      <w:pPr>
        <w:spacing w:line="360" w:lineRule="auto"/>
        <w:jc w:val="both"/>
      </w:pPr>
    </w:p>
    <w:p w14:paraId="5BDF7659" w14:textId="0F0DECC8" w:rsidR="00AE6527" w:rsidRPr="00B61099" w:rsidRDefault="00AE6527" w:rsidP="00B83E9F">
      <w:pPr>
        <w:spacing w:line="360" w:lineRule="auto"/>
        <w:jc w:val="both"/>
      </w:pPr>
    </w:p>
    <w:p w14:paraId="1799088A" w14:textId="7D6B7BF5" w:rsidR="00172970" w:rsidRPr="00B61099" w:rsidRDefault="00AE6527" w:rsidP="00B83E9F">
      <w:pPr>
        <w:spacing w:line="360" w:lineRule="auto"/>
        <w:jc w:val="both"/>
      </w:pPr>
      <w:r w:rsidRPr="00B61099">
        <w:t xml:space="preserve"> </w:t>
      </w:r>
    </w:p>
    <w:p w14:paraId="54D82EA5" w14:textId="77777777" w:rsidR="00172970" w:rsidRPr="00B61099" w:rsidRDefault="00172970" w:rsidP="00B83E9F">
      <w:pPr>
        <w:spacing w:line="360" w:lineRule="auto"/>
        <w:jc w:val="both"/>
      </w:pPr>
    </w:p>
    <w:p w14:paraId="192C631A" w14:textId="77777777" w:rsidR="00172970" w:rsidRPr="00B61099" w:rsidRDefault="00172970" w:rsidP="00B60819">
      <w:pPr>
        <w:jc w:val="both"/>
      </w:pPr>
    </w:p>
    <w:p w14:paraId="67B4E10B" w14:textId="212A5C15" w:rsidR="00BE386D" w:rsidRDefault="00BE386D" w:rsidP="00B60819">
      <w:pPr>
        <w:jc w:val="both"/>
      </w:pPr>
    </w:p>
    <w:p w14:paraId="2049F140" w14:textId="77777777" w:rsidR="000E10B7" w:rsidRDefault="000E10B7" w:rsidP="00B60819">
      <w:pPr>
        <w:jc w:val="both"/>
      </w:pPr>
    </w:p>
    <w:p w14:paraId="3965FF6E" w14:textId="77777777" w:rsidR="008610D8" w:rsidRDefault="008610D8" w:rsidP="00652AFA">
      <w:pPr>
        <w:jc w:val="both"/>
      </w:pPr>
    </w:p>
    <w:sectPr w:rsidR="008610D8" w:rsidSect="00B83E9F">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melie.upstill@gmail.com" w:date="2023-05-04T12:34:00Z" w:initials="a">
    <w:p w14:paraId="6D3116F8" w14:textId="2F33979C" w:rsidR="008610D8" w:rsidRDefault="008610D8" w:rsidP="006111D1">
      <w:r>
        <w:rPr>
          <w:rStyle w:val="CommentReference"/>
        </w:rPr>
        <w:annotationRef/>
      </w:r>
      <w:r>
        <w:rPr>
          <w:color w:val="000000"/>
          <w:sz w:val="20"/>
          <w:szCs w:val="20"/>
        </w:rPr>
        <w:t>reference small - gender differences with girls and boys, otherwise why is this not for both?</w:t>
      </w:r>
    </w:p>
    <w:p w14:paraId="1795E221" w14:textId="77777777" w:rsidR="008610D8" w:rsidRDefault="008610D8" w:rsidP="006111D1">
      <w:r>
        <w:rPr>
          <w:color w:val="000000"/>
          <w:sz w:val="20"/>
          <w:szCs w:val="20"/>
        </w:rPr>
        <w:t>note that you are referring to your own experience and you are aware that that gives you biases, but your awareness has allowed you to highlight your boundaries here.  there was a gap and I want change that</w:t>
      </w:r>
    </w:p>
  </w:comment>
  <w:comment w:id="1" w:author="amelie.upstill@gmail.com" w:date="2023-05-04T12:36:00Z" w:initials="a">
    <w:p w14:paraId="694C0F11" w14:textId="77777777" w:rsidR="008610D8" w:rsidRDefault="008610D8" w:rsidP="00F04847">
      <w:r>
        <w:rPr>
          <w:rStyle w:val="CommentReference"/>
        </w:rPr>
        <w:annotationRef/>
      </w:r>
      <w:r>
        <w:rPr>
          <w:color w:val="000000"/>
          <w:sz w:val="20"/>
          <w:szCs w:val="20"/>
        </w:rPr>
        <w:t>couple of sentences explaining  the Bridge and justifying why - consistency, trust and momentum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795E221" w15:done="1"/>
  <w15:commentEx w15:paraId="694C0F1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E24C2" w16cex:dateUtc="2023-05-04T11:34:00Z"/>
  <w16cex:commentExtensible w16cex:durableId="27FE254E" w16cex:dateUtc="2023-05-04T11: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795E221" w16cid:durableId="27FE24C2"/>
  <w16cid:commentId w16cid:paraId="694C0F11" w16cid:durableId="27FE254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F13D4" w14:textId="77777777" w:rsidR="001626FD" w:rsidRDefault="001626FD" w:rsidP="00A50A4E">
      <w:r>
        <w:separator/>
      </w:r>
    </w:p>
  </w:endnote>
  <w:endnote w:type="continuationSeparator" w:id="0">
    <w:p w14:paraId="5E9ADE64" w14:textId="77777777" w:rsidR="001626FD" w:rsidRDefault="001626FD" w:rsidP="00A50A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8979192"/>
      <w:docPartObj>
        <w:docPartGallery w:val="Page Numbers (Bottom of Page)"/>
        <w:docPartUnique/>
      </w:docPartObj>
    </w:sdtPr>
    <w:sdtContent>
      <w:p w14:paraId="774E61B7" w14:textId="62AF08C4" w:rsidR="00A50A4E" w:rsidRDefault="00A50A4E" w:rsidP="00DA39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B66BB2" w14:textId="77777777" w:rsidR="00A50A4E" w:rsidRDefault="00A50A4E" w:rsidP="00A50A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2046058"/>
      <w:docPartObj>
        <w:docPartGallery w:val="Page Numbers (Bottom of Page)"/>
        <w:docPartUnique/>
      </w:docPartObj>
    </w:sdtPr>
    <w:sdtContent>
      <w:p w14:paraId="6C370326" w14:textId="2AD1B877" w:rsidR="00A50A4E" w:rsidRDefault="00A50A4E" w:rsidP="00DA39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D88A1A" w14:textId="77777777" w:rsidR="00A50A4E" w:rsidRDefault="00A50A4E" w:rsidP="00A50A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04FDC" w14:textId="77777777" w:rsidR="001626FD" w:rsidRDefault="001626FD" w:rsidP="00A50A4E">
      <w:r>
        <w:separator/>
      </w:r>
    </w:p>
  </w:footnote>
  <w:footnote w:type="continuationSeparator" w:id="0">
    <w:p w14:paraId="2187ADE4" w14:textId="77777777" w:rsidR="001626FD" w:rsidRDefault="001626FD" w:rsidP="00A50A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27FBE"/>
    <w:multiLevelType w:val="hybridMultilevel"/>
    <w:tmpl w:val="DFAC47E4"/>
    <w:lvl w:ilvl="0" w:tplc="ECE6EA0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B72639"/>
    <w:multiLevelType w:val="hybridMultilevel"/>
    <w:tmpl w:val="851C28B4"/>
    <w:lvl w:ilvl="0" w:tplc="37C62B10">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091070">
    <w:abstractNumId w:val="0"/>
  </w:num>
  <w:num w:numId="2" w16cid:durableId="172177942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melie.upstill@gmail.com">
    <w15:presenceInfo w15:providerId="Windows Live" w15:userId="1e84f4452debc98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72A"/>
    <w:rsid w:val="00013062"/>
    <w:rsid w:val="0004448B"/>
    <w:rsid w:val="00046F5D"/>
    <w:rsid w:val="00053052"/>
    <w:rsid w:val="000552FA"/>
    <w:rsid w:val="0006755F"/>
    <w:rsid w:val="0008062E"/>
    <w:rsid w:val="000A3ADD"/>
    <w:rsid w:val="000A68D7"/>
    <w:rsid w:val="000B20F3"/>
    <w:rsid w:val="000B2EE4"/>
    <w:rsid w:val="000B5F0D"/>
    <w:rsid w:val="000C3E0C"/>
    <w:rsid w:val="000D28C3"/>
    <w:rsid w:val="000E10B7"/>
    <w:rsid w:val="001200A9"/>
    <w:rsid w:val="00124DB2"/>
    <w:rsid w:val="00124FB6"/>
    <w:rsid w:val="00132122"/>
    <w:rsid w:val="00134A8A"/>
    <w:rsid w:val="00143CD6"/>
    <w:rsid w:val="0015150A"/>
    <w:rsid w:val="001626FD"/>
    <w:rsid w:val="0017160F"/>
    <w:rsid w:val="00171632"/>
    <w:rsid w:val="00172970"/>
    <w:rsid w:val="0017413A"/>
    <w:rsid w:val="001776E0"/>
    <w:rsid w:val="00185801"/>
    <w:rsid w:val="0019077F"/>
    <w:rsid w:val="00190A64"/>
    <w:rsid w:val="001A1607"/>
    <w:rsid w:val="001B46CE"/>
    <w:rsid w:val="001C0949"/>
    <w:rsid w:val="001C3F8D"/>
    <w:rsid w:val="001D14D4"/>
    <w:rsid w:val="0020552F"/>
    <w:rsid w:val="00217417"/>
    <w:rsid w:val="00221B2B"/>
    <w:rsid w:val="00221FFD"/>
    <w:rsid w:val="00233291"/>
    <w:rsid w:val="002565F4"/>
    <w:rsid w:val="0026115B"/>
    <w:rsid w:val="00281A9B"/>
    <w:rsid w:val="002B5124"/>
    <w:rsid w:val="002B612B"/>
    <w:rsid w:val="002C372A"/>
    <w:rsid w:val="002C5271"/>
    <w:rsid w:val="002C5A67"/>
    <w:rsid w:val="002E4752"/>
    <w:rsid w:val="00301183"/>
    <w:rsid w:val="0030306B"/>
    <w:rsid w:val="003046DA"/>
    <w:rsid w:val="00321812"/>
    <w:rsid w:val="0032359E"/>
    <w:rsid w:val="00326970"/>
    <w:rsid w:val="003319EA"/>
    <w:rsid w:val="00334368"/>
    <w:rsid w:val="00356D65"/>
    <w:rsid w:val="0036212B"/>
    <w:rsid w:val="00362FC2"/>
    <w:rsid w:val="003641A7"/>
    <w:rsid w:val="00373206"/>
    <w:rsid w:val="00375533"/>
    <w:rsid w:val="003765D4"/>
    <w:rsid w:val="00391C0C"/>
    <w:rsid w:val="003A0199"/>
    <w:rsid w:val="003A4FC3"/>
    <w:rsid w:val="003A68EF"/>
    <w:rsid w:val="003A6C5F"/>
    <w:rsid w:val="003B0D30"/>
    <w:rsid w:val="003F2601"/>
    <w:rsid w:val="003F7EAB"/>
    <w:rsid w:val="00406F7F"/>
    <w:rsid w:val="00413175"/>
    <w:rsid w:val="0045537B"/>
    <w:rsid w:val="00455E56"/>
    <w:rsid w:val="00470BCD"/>
    <w:rsid w:val="0047330D"/>
    <w:rsid w:val="0048145E"/>
    <w:rsid w:val="004A1D18"/>
    <w:rsid w:val="004B5C2C"/>
    <w:rsid w:val="004C0E8A"/>
    <w:rsid w:val="004C5ACA"/>
    <w:rsid w:val="004E624E"/>
    <w:rsid w:val="004F1BF7"/>
    <w:rsid w:val="004F21EA"/>
    <w:rsid w:val="004F3D72"/>
    <w:rsid w:val="004F447D"/>
    <w:rsid w:val="004F450A"/>
    <w:rsid w:val="00511DDB"/>
    <w:rsid w:val="00525F13"/>
    <w:rsid w:val="0054468E"/>
    <w:rsid w:val="005560DF"/>
    <w:rsid w:val="00557B62"/>
    <w:rsid w:val="00573BDD"/>
    <w:rsid w:val="005830D3"/>
    <w:rsid w:val="0059495E"/>
    <w:rsid w:val="005A7AD2"/>
    <w:rsid w:val="005B22AB"/>
    <w:rsid w:val="005E65B9"/>
    <w:rsid w:val="005F3B08"/>
    <w:rsid w:val="005F6340"/>
    <w:rsid w:val="005F68C4"/>
    <w:rsid w:val="006012B9"/>
    <w:rsid w:val="00634633"/>
    <w:rsid w:val="00634830"/>
    <w:rsid w:val="0064342A"/>
    <w:rsid w:val="00652AFA"/>
    <w:rsid w:val="00660CB5"/>
    <w:rsid w:val="006702AE"/>
    <w:rsid w:val="006715AD"/>
    <w:rsid w:val="006755CE"/>
    <w:rsid w:val="00683BF1"/>
    <w:rsid w:val="006A1DC4"/>
    <w:rsid w:val="006A57EB"/>
    <w:rsid w:val="006A6742"/>
    <w:rsid w:val="006E1C87"/>
    <w:rsid w:val="006F69B6"/>
    <w:rsid w:val="00701633"/>
    <w:rsid w:val="0070493B"/>
    <w:rsid w:val="00720C92"/>
    <w:rsid w:val="00733478"/>
    <w:rsid w:val="00797468"/>
    <w:rsid w:val="007A0901"/>
    <w:rsid w:val="007C115C"/>
    <w:rsid w:val="007C21F1"/>
    <w:rsid w:val="007E01A4"/>
    <w:rsid w:val="007F1C96"/>
    <w:rsid w:val="007F30FA"/>
    <w:rsid w:val="007F5B21"/>
    <w:rsid w:val="00806621"/>
    <w:rsid w:val="00827962"/>
    <w:rsid w:val="0084290A"/>
    <w:rsid w:val="00844E5F"/>
    <w:rsid w:val="008610D8"/>
    <w:rsid w:val="00873DF6"/>
    <w:rsid w:val="00876213"/>
    <w:rsid w:val="008819DE"/>
    <w:rsid w:val="008823C8"/>
    <w:rsid w:val="00884E9F"/>
    <w:rsid w:val="008B1A47"/>
    <w:rsid w:val="008C0DED"/>
    <w:rsid w:val="008C5344"/>
    <w:rsid w:val="008D0D55"/>
    <w:rsid w:val="008D517B"/>
    <w:rsid w:val="008F06BB"/>
    <w:rsid w:val="008F1750"/>
    <w:rsid w:val="00917AC0"/>
    <w:rsid w:val="00960D62"/>
    <w:rsid w:val="009677FA"/>
    <w:rsid w:val="009708E2"/>
    <w:rsid w:val="0097771E"/>
    <w:rsid w:val="00990603"/>
    <w:rsid w:val="00992A11"/>
    <w:rsid w:val="0099602E"/>
    <w:rsid w:val="009962FB"/>
    <w:rsid w:val="009A5B0D"/>
    <w:rsid w:val="009B4597"/>
    <w:rsid w:val="009B4FE2"/>
    <w:rsid w:val="009B6404"/>
    <w:rsid w:val="009C724A"/>
    <w:rsid w:val="009E003C"/>
    <w:rsid w:val="009E2ECC"/>
    <w:rsid w:val="009E4BC4"/>
    <w:rsid w:val="009F05BA"/>
    <w:rsid w:val="00A20D08"/>
    <w:rsid w:val="00A26BB6"/>
    <w:rsid w:val="00A50A4E"/>
    <w:rsid w:val="00A80562"/>
    <w:rsid w:val="00A83990"/>
    <w:rsid w:val="00A84A63"/>
    <w:rsid w:val="00AB4D37"/>
    <w:rsid w:val="00AE1DFA"/>
    <w:rsid w:val="00AE3543"/>
    <w:rsid w:val="00AE36BB"/>
    <w:rsid w:val="00AE5A1A"/>
    <w:rsid w:val="00AE6527"/>
    <w:rsid w:val="00AF2EE7"/>
    <w:rsid w:val="00B12D12"/>
    <w:rsid w:val="00B14AF9"/>
    <w:rsid w:val="00B16CB7"/>
    <w:rsid w:val="00B25357"/>
    <w:rsid w:val="00B27DD8"/>
    <w:rsid w:val="00B470B4"/>
    <w:rsid w:val="00B50C1B"/>
    <w:rsid w:val="00B51921"/>
    <w:rsid w:val="00B60819"/>
    <w:rsid w:val="00B61099"/>
    <w:rsid w:val="00B65D1E"/>
    <w:rsid w:val="00B76628"/>
    <w:rsid w:val="00B83A45"/>
    <w:rsid w:val="00B83E9F"/>
    <w:rsid w:val="00B84943"/>
    <w:rsid w:val="00B93C23"/>
    <w:rsid w:val="00BB1474"/>
    <w:rsid w:val="00BE386D"/>
    <w:rsid w:val="00BE6843"/>
    <w:rsid w:val="00BF1F81"/>
    <w:rsid w:val="00BF2904"/>
    <w:rsid w:val="00BF7385"/>
    <w:rsid w:val="00C00FB2"/>
    <w:rsid w:val="00C17554"/>
    <w:rsid w:val="00C456C7"/>
    <w:rsid w:val="00C53190"/>
    <w:rsid w:val="00C574C1"/>
    <w:rsid w:val="00C74606"/>
    <w:rsid w:val="00CA3F40"/>
    <w:rsid w:val="00CA576F"/>
    <w:rsid w:val="00CE5CF9"/>
    <w:rsid w:val="00CE5F69"/>
    <w:rsid w:val="00CE640D"/>
    <w:rsid w:val="00D04E2B"/>
    <w:rsid w:val="00D07148"/>
    <w:rsid w:val="00D07EC3"/>
    <w:rsid w:val="00D1559E"/>
    <w:rsid w:val="00D247DA"/>
    <w:rsid w:val="00D35421"/>
    <w:rsid w:val="00D6733B"/>
    <w:rsid w:val="00D86071"/>
    <w:rsid w:val="00DA03BA"/>
    <w:rsid w:val="00DB263B"/>
    <w:rsid w:val="00DB4157"/>
    <w:rsid w:val="00DC299A"/>
    <w:rsid w:val="00DC77B7"/>
    <w:rsid w:val="00DD23B4"/>
    <w:rsid w:val="00DD57ED"/>
    <w:rsid w:val="00DD643A"/>
    <w:rsid w:val="00DF277D"/>
    <w:rsid w:val="00DF3289"/>
    <w:rsid w:val="00DF3F88"/>
    <w:rsid w:val="00E13B0F"/>
    <w:rsid w:val="00E20097"/>
    <w:rsid w:val="00E23804"/>
    <w:rsid w:val="00E2513F"/>
    <w:rsid w:val="00E3194F"/>
    <w:rsid w:val="00E844AB"/>
    <w:rsid w:val="00E86B3F"/>
    <w:rsid w:val="00EA2FB0"/>
    <w:rsid w:val="00EB1899"/>
    <w:rsid w:val="00EB22B3"/>
    <w:rsid w:val="00ED2FFA"/>
    <w:rsid w:val="00EE429C"/>
    <w:rsid w:val="00EE5AE3"/>
    <w:rsid w:val="00F20746"/>
    <w:rsid w:val="00F210E8"/>
    <w:rsid w:val="00F21294"/>
    <w:rsid w:val="00F3685C"/>
    <w:rsid w:val="00F50A4C"/>
    <w:rsid w:val="00F56A9E"/>
    <w:rsid w:val="00F70E0C"/>
    <w:rsid w:val="00F8056E"/>
    <w:rsid w:val="00F949D2"/>
    <w:rsid w:val="00F95440"/>
    <w:rsid w:val="00FA49DC"/>
    <w:rsid w:val="00FA7A12"/>
    <w:rsid w:val="00FC6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D53F1"/>
  <w15:chartTrackingRefBased/>
  <w15:docId w15:val="{E312ABAB-D91F-4B46-8117-D0683FCA7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6527"/>
    <w:pPr>
      <w:ind w:left="720"/>
      <w:contextualSpacing/>
    </w:pPr>
  </w:style>
  <w:style w:type="character" w:styleId="Hyperlink">
    <w:name w:val="Hyperlink"/>
    <w:basedOn w:val="DefaultParagraphFont"/>
    <w:uiPriority w:val="99"/>
    <w:unhideWhenUsed/>
    <w:rsid w:val="00AE6527"/>
    <w:rPr>
      <w:color w:val="0563C1" w:themeColor="hyperlink"/>
      <w:u w:val="single"/>
    </w:rPr>
  </w:style>
  <w:style w:type="character" w:styleId="UnresolvedMention">
    <w:name w:val="Unresolved Mention"/>
    <w:basedOn w:val="DefaultParagraphFont"/>
    <w:uiPriority w:val="99"/>
    <w:semiHidden/>
    <w:unhideWhenUsed/>
    <w:rsid w:val="00AE6527"/>
    <w:rPr>
      <w:color w:val="605E5C"/>
      <w:shd w:val="clear" w:color="auto" w:fill="E1DFDD"/>
    </w:rPr>
  </w:style>
  <w:style w:type="character" w:styleId="FollowedHyperlink">
    <w:name w:val="FollowedHyperlink"/>
    <w:basedOn w:val="DefaultParagraphFont"/>
    <w:uiPriority w:val="99"/>
    <w:semiHidden/>
    <w:unhideWhenUsed/>
    <w:rsid w:val="00634633"/>
    <w:rPr>
      <w:color w:val="954F72" w:themeColor="followedHyperlink"/>
      <w:u w:val="single"/>
    </w:rPr>
  </w:style>
  <w:style w:type="paragraph" w:styleId="NormalWeb">
    <w:name w:val="Normal (Web)"/>
    <w:basedOn w:val="Normal"/>
    <w:uiPriority w:val="99"/>
    <w:semiHidden/>
    <w:unhideWhenUsed/>
    <w:rsid w:val="008610D8"/>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8610D8"/>
    <w:rPr>
      <w:sz w:val="16"/>
      <w:szCs w:val="16"/>
    </w:rPr>
  </w:style>
  <w:style w:type="paragraph" w:styleId="CommentText">
    <w:name w:val="annotation text"/>
    <w:basedOn w:val="Normal"/>
    <w:link w:val="CommentTextChar"/>
    <w:uiPriority w:val="99"/>
    <w:semiHidden/>
    <w:unhideWhenUsed/>
    <w:rsid w:val="008610D8"/>
    <w:rPr>
      <w:sz w:val="20"/>
      <w:szCs w:val="20"/>
    </w:rPr>
  </w:style>
  <w:style w:type="character" w:customStyle="1" w:styleId="CommentTextChar">
    <w:name w:val="Comment Text Char"/>
    <w:basedOn w:val="DefaultParagraphFont"/>
    <w:link w:val="CommentText"/>
    <w:uiPriority w:val="99"/>
    <w:semiHidden/>
    <w:rsid w:val="008610D8"/>
    <w:rPr>
      <w:sz w:val="20"/>
      <w:szCs w:val="20"/>
    </w:rPr>
  </w:style>
  <w:style w:type="paragraph" w:styleId="CommentSubject">
    <w:name w:val="annotation subject"/>
    <w:basedOn w:val="CommentText"/>
    <w:next w:val="CommentText"/>
    <w:link w:val="CommentSubjectChar"/>
    <w:uiPriority w:val="99"/>
    <w:semiHidden/>
    <w:unhideWhenUsed/>
    <w:rsid w:val="008610D8"/>
    <w:rPr>
      <w:b/>
      <w:bCs/>
    </w:rPr>
  </w:style>
  <w:style w:type="character" w:customStyle="1" w:styleId="CommentSubjectChar">
    <w:name w:val="Comment Subject Char"/>
    <w:basedOn w:val="CommentTextChar"/>
    <w:link w:val="CommentSubject"/>
    <w:uiPriority w:val="99"/>
    <w:semiHidden/>
    <w:rsid w:val="008610D8"/>
    <w:rPr>
      <w:b/>
      <w:bCs/>
      <w:sz w:val="20"/>
      <w:szCs w:val="20"/>
    </w:rPr>
  </w:style>
  <w:style w:type="paragraph" w:styleId="NoSpacing">
    <w:name w:val="No Spacing"/>
    <w:link w:val="NoSpacingChar"/>
    <w:uiPriority w:val="1"/>
    <w:qFormat/>
    <w:rsid w:val="00B83E9F"/>
    <w:rPr>
      <w:rFonts w:eastAsiaTheme="minorEastAsia"/>
      <w:sz w:val="22"/>
      <w:szCs w:val="22"/>
      <w:lang w:val="en-US" w:eastAsia="zh-CN"/>
    </w:rPr>
  </w:style>
  <w:style w:type="character" w:customStyle="1" w:styleId="NoSpacingChar">
    <w:name w:val="No Spacing Char"/>
    <w:basedOn w:val="DefaultParagraphFont"/>
    <w:link w:val="NoSpacing"/>
    <w:uiPriority w:val="1"/>
    <w:rsid w:val="00B83E9F"/>
    <w:rPr>
      <w:rFonts w:eastAsiaTheme="minorEastAsia"/>
      <w:sz w:val="22"/>
      <w:szCs w:val="22"/>
      <w:lang w:val="en-US" w:eastAsia="zh-CN"/>
    </w:rPr>
  </w:style>
  <w:style w:type="paragraph" w:styleId="Footer">
    <w:name w:val="footer"/>
    <w:basedOn w:val="Normal"/>
    <w:link w:val="FooterChar"/>
    <w:uiPriority w:val="99"/>
    <w:unhideWhenUsed/>
    <w:rsid w:val="00A50A4E"/>
    <w:pPr>
      <w:tabs>
        <w:tab w:val="center" w:pos="4513"/>
        <w:tab w:val="right" w:pos="9026"/>
      </w:tabs>
    </w:pPr>
  </w:style>
  <w:style w:type="character" w:customStyle="1" w:styleId="FooterChar">
    <w:name w:val="Footer Char"/>
    <w:basedOn w:val="DefaultParagraphFont"/>
    <w:link w:val="Footer"/>
    <w:uiPriority w:val="99"/>
    <w:rsid w:val="00A50A4E"/>
  </w:style>
  <w:style w:type="character" w:styleId="PageNumber">
    <w:name w:val="page number"/>
    <w:basedOn w:val="DefaultParagraphFont"/>
    <w:uiPriority w:val="99"/>
    <w:semiHidden/>
    <w:unhideWhenUsed/>
    <w:rsid w:val="00A50A4E"/>
  </w:style>
  <w:style w:type="character" w:customStyle="1" w:styleId="apple-tab-span">
    <w:name w:val="apple-tab-span"/>
    <w:basedOn w:val="DefaultParagraphFont"/>
    <w:rsid w:val="00B12D12"/>
  </w:style>
  <w:style w:type="table" w:styleId="TableGrid">
    <w:name w:val="Table Grid"/>
    <w:basedOn w:val="TableNormal"/>
    <w:uiPriority w:val="39"/>
    <w:rsid w:val="006715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941635">
      <w:bodyDiv w:val="1"/>
      <w:marLeft w:val="0"/>
      <w:marRight w:val="0"/>
      <w:marTop w:val="0"/>
      <w:marBottom w:val="0"/>
      <w:divBdr>
        <w:top w:val="none" w:sz="0" w:space="0" w:color="auto"/>
        <w:left w:val="none" w:sz="0" w:space="0" w:color="auto"/>
        <w:bottom w:val="none" w:sz="0" w:space="0" w:color="auto"/>
        <w:right w:val="none" w:sz="0" w:space="0" w:color="auto"/>
      </w:divBdr>
    </w:div>
    <w:div w:id="570585389">
      <w:bodyDiv w:val="1"/>
      <w:marLeft w:val="0"/>
      <w:marRight w:val="0"/>
      <w:marTop w:val="0"/>
      <w:marBottom w:val="0"/>
      <w:divBdr>
        <w:top w:val="none" w:sz="0" w:space="0" w:color="auto"/>
        <w:left w:val="none" w:sz="0" w:space="0" w:color="auto"/>
        <w:bottom w:val="none" w:sz="0" w:space="0" w:color="auto"/>
        <w:right w:val="none" w:sz="0" w:space="0" w:color="auto"/>
      </w:divBdr>
    </w:div>
    <w:div w:id="914510601">
      <w:bodyDiv w:val="1"/>
      <w:marLeft w:val="0"/>
      <w:marRight w:val="0"/>
      <w:marTop w:val="0"/>
      <w:marBottom w:val="0"/>
      <w:divBdr>
        <w:top w:val="none" w:sz="0" w:space="0" w:color="auto"/>
        <w:left w:val="none" w:sz="0" w:space="0" w:color="auto"/>
        <w:bottom w:val="none" w:sz="0" w:space="0" w:color="auto"/>
        <w:right w:val="none" w:sz="0" w:space="0" w:color="auto"/>
      </w:divBdr>
    </w:div>
    <w:div w:id="1653947588">
      <w:bodyDiv w:val="1"/>
      <w:marLeft w:val="0"/>
      <w:marRight w:val="0"/>
      <w:marTop w:val="0"/>
      <w:marBottom w:val="0"/>
      <w:divBdr>
        <w:top w:val="none" w:sz="0" w:space="0" w:color="auto"/>
        <w:left w:val="none" w:sz="0" w:space="0" w:color="auto"/>
        <w:bottom w:val="none" w:sz="0" w:space="0" w:color="auto"/>
        <w:right w:val="none" w:sz="0" w:space="0" w:color="auto"/>
      </w:divBdr>
    </w:div>
    <w:div w:id="1816406914">
      <w:bodyDiv w:val="1"/>
      <w:marLeft w:val="0"/>
      <w:marRight w:val="0"/>
      <w:marTop w:val="0"/>
      <w:marBottom w:val="0"/>
      <w:divBdr>
        <w:top w:val="none" w:sz="0" w:space="0" w:color="auto"/>
        <w:left w:val="none" w:sz="0" w:space="0" w:color="auto"/>
        <w:bottom w:val="none" w:sz="0" w:space="0" w:color="auto"/>
        <w:right w:val="none" w:sz="0" w:space="0" w:color="auto"/>
      </w:divBdr>
    </w:div>
    <w:div w:id="207816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doi.org/10.1007/s10803-015-2600-9" TargetMode="External"/><Relationship Id="rId18" Type="http://schemas.openxmlformats.org/officeDocument/2006/relationships/hyperlink" Target="https://books.google.co.uk/books?hl=en&amp;lr=&amp;id=1mRnEAAAQBAJ&amp;oi=fnd&amp;pg=PT274&amp;dq=drama+and+exploring+difficult+topics&amp;ots=SVf_5HCLFQ&amp;sig=RbTmGUhqueje1iNc46RyPohQWnM&amp;redir_esc=y"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unicef.org/media/101901/file/Adolescent%20Empowerment%20Technical%20Note.pdf" TargetMode="External"/><Relationship Id="rId7" Type="http://schemas.openxmlformats.org/officeDocument/2006/relationships/comments" Target="comments.xml"/><Relationship Id="rId12" Type="http://schemas.openxmlformats.org/officeDocument/2006/relationships/hyperlink" Target="https://web-p-ebscohost-com.ezproxy.uwtsd.ac.uk/ehost/ebookviewer/ebook/bmxlYmtfXzI2MTY1MDJfX0FO0?sid=dbe7255c-3479-4283-8c56-78b9bc0dee19@redis&amp;vid=0&amp;format=EB&amp;rid=1" TargetMode="External"/><Relationship Id="rId17" Type="http://schemas.openxmlformats.org/officeDocument/2006/relationships/hyperlink" Target="https://citeseerx.ist.psu.edu/document?repid=rep1&amp;type=pdf&amp;doi=b7a91c39df9aef6f96e0085888bfe6232d049554"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cbi.nlm.nih.gov/pmc/articles/PMC10024274/" TargetMode="External"/><Relationship Id="rId20" Type="http://schemas.openxmlformats.org/officeDocument/2006/relationships/hyperlink" Target="https://books.google.co.uk/books?hl=en&amp;lr=&amp;id=1mRnEAAAQBAJ&amp;oi=fnd&amp;pg=PT274&amp;dq=drama+and+exploring+difficult+topics&amp;ots=SVf_5HCLFQ&amp;sig=RbTmGUhqueje1iNc46RyPohQWnM&amp;redir_esc=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speaks.org/sensory-issues" TargetMode="External"/><Relationship Id="rId24"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s://journals.sagepub.com/doi/pdf/10.1177/1362361316671845?casa_token=ZTXYutVEogIAAAAA:NKtHtH6EuYaMUnE_HcEGiywLk2VjKbctJ52Rk4jnEpXPUx9mJV7zvcpz02WiZQRmh5RfS378haZJ" TargetMode="External"/><Relationship Id="rId23" Type="http://schemas.openxmlformats.org/officeDocument/2006/relationships/hyperlink" Target="https://docs.google.com/forms/d/e/1FAIpQLScHwm6O94yF_DVfP7UE7f39kJH9trSaIm13idZQZ5aVNxL1UQ/viewform?usp=sf_link" TargetMode="External"/><Relationship Id="rId28" Type="http://schemas.microsoft.com/office/2011/relationships/people" Target="people.xml"/><Relationship Id="rId10" Type="http://schemas.microsoft.com/office/2018/08/relationships/commentsExtensible" Target="commentsExtensible.xml"/><Relationship Id="rId19" Type="http://schemas.openxmlformats.org/officeDocument/2006/relationships/hyperlink" Target="https://ebookcentral.proquest.com/lib/trinity/reader.action?docID=1222413"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tandfonline.com/doi/abs/10.1080/01612840.2022.2108529" TargetMode="External"/><Relationship Id="rId22" Type="http://schemas.openxmlformats.org/officeDocument/2006/relationships/hyperlink" Target="http://resource.download.wjec.co.uk.s3-eu-west-1.amazonaws.com/vtc/2018-19/hsc18-19_6-13/_multi-lang/unit04/1-working-with-children-to-support-communication.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3534</Words>
  <Characters>20148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Final Project</vt:lpstr>
    </vt:vector>
  </TitlesOfParts>
  <Company>2005673</Company>
  <LinksUpToDate>false</LinksUpToDate>
  <CharactersWithSpaces>23635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Project</dc:title>
  <dc:subject>ADPA6002</dc:subject>
  <dc:creator>Amelie Jo Upstill</dc:creator>
  <cp:keywords/>
  <dc:description/>
  <cp:lastModifiedBy>amelie.upstill@gmail.com</cp:lastModifiedBy>
  <cp:revision>7</cp:revision>
  <dcterms:created xsi:type="dcterms:W3CDTF">2023-05-18T17:37:00Z</dcterms:created>
  <dcterms:modified xsi:type="dcterms:W3CDTF">2023-05-18T17:40:00Z</dcterms:modified>
</cp:coreProperties>
</file>