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heme="minorHAnsi" w:eastAsiaTheme="minorHAnsi" w:hAnsiTheme="minorHAnsi" w:cstheme="minorBidi"/>
          <w:color w:val="auto"/>
          <w:sz w:val="22"/>
          <w:szCs w:val="22"/>
          <w:lang w:val="en-GB"/>
        </w:rPr>
        <w:id w:val="314845248"/>
        <w:docPartObj>
          <w:docPartGallery w:val="Table of Contents"/>
          <w:docPartUnique/>
        </w:docPartObj>
      </w:sdtPr>
      <w:sdtEndPr>
        <w:rPr>
          <w:b/>
          <w:bCs/>
          <w:noProof/>
        </w:rPr>
      </w:sdtEndPr>
      <w:sdtContent>
        <w:p w:rsidR="00D741C3" w:rsidRDefault="00D741C3" w:rsidP="00640CA6">
          <w:pPr>
            <w:pStyle w:val="TOCHeading"/>
            <w:jc w:val="both"/>
          </w:pPr>
          <w:r>
            <w:t>Contents</w:t>
          </w:r>
        </w:p>
        <w:p w:rsidR="00A615BF" w:rsidRDefault="00D741C3">
          <w:pPr>
            <w:pStyle w:val="TOC1"/>
            <w:tabs>
              <w:tab w:val="right" w:leader="dot" w:pos="9016"/>
            </w:tabs>
            <w:rPr>
              <w:rFonts w:cstheme="minorBidi"/>
              <w:noProof/>
              <w:lang w:val="en-GB" w:eastAsia="en-GB"/>
            </w:rPr>
          </w:pPr>
          <w:r>
            <w:rPr>
              <w:b/>
              <w:bCs/>
              <w:noProof/>
            </w:rPr>
            <w:fldChar w:fldCharType="begin"/>
          </w:r>
          <w:r>
            <w:rPr>
              <w:b/>
              <w:bCs/>
              <w:noProof/>
            </w:rPr>
            <w:instrText xml:space="preserve"> TOC \o "1-3" \h \z \u </w:instrText>
          </w:r>
          <w:r>
            <w:rPr>
              <w:b/>
              <w:bCs/>
              <w:noProof/>
            </w:rPr>
            <w:fldChar w:fldCharType="separate"/>
          </w:r>
          <w:hyperlink w:anchor="_Toc4984566" w:history="1">
            <w:r w:rsidR="00A615BF" w:rsidRPr="0095768B">
              <w:rPr>
                <w:rStyle w:val="Hyperlink"/>
                <w:noProof/>
              </w:rPr>
              <w:t>Professional Team Sport – US Vs UK Model</w:t>
            </w:r>
            <w:r w:rsidR="00A615BF">
              <w:rPr>
                <w:noProof/>
                <w:webHidden/>
              </w:rPr>
              <w:tab/>
            </w:r>
            <w:r w:rsidR="00A615BF">
              <w:rPr>
                <w:noProof/>
                <w:webHidden/>
              </w:rPr>
              <w:fldChar w:fldCharType="begin"/>
            </w:r>
            <w:r w:rsidR="00A615BF">
              <w:rPr>
                <w:noProof/>
                <w:webHidden/>
              </w:rPr>
              <w:instrText xml:space="preserve"> PAGEREF _Toc4984566 \h </w:instrText>
            </w:r>
            <w:r w:rsidR="00A615BF">
              <w:rPr>
                <w:noProof/>
                <w:webHidden/>
              </w:rPr>
            </w:r>
            <w:r w:rsidR="00A615BF">
              <w:rPr>
                <w:noProof/>
                <w:webHidden/>
              </w:rPr>
              <w:fldChar w:fldCharType="separate"/>
            </w:r>
            <w:r w:rsidR="00A615BF">
              <w:rPr>
                <w:noProof/>
                <w:webHidden/>
              </w:rPr>
              <w:t>2</w:t>
            </w:r>
            <w:r w:rsidR="00A615BF">
              <w:rPr>
                <w:noProof/>
                <w:webHidden/>
              </w:rPr>
              <w:fldChar w:fldCharType="end"/>
            </w:r>
          </w:hyperlink>
        </w:p>
        <w:p w:rsidR="00A615BF" w:rsidRDefault="00991F1F">
          <w:pPr>
            <w:pStyle w:val="TOC2"/>
            <w:tabs>
              <w:tab w:val="right" w:leader="dot" w:pos="9016"/>
            </w:tabs>
            <w:rPr>
              <w:rFonts w:cstheme="minorBidi"/>
              <w:noProof/>
              <w:lang w:val="en-GB" w:eastAsia="en-GB"/>
            </w:rPr>
          </w:pPr>
          <w:hyperlink w:anchor="_Toc4984567" w:history="1">
            <w:r w:rsidR="00A615BF" w:rsidRPr="0095768B">
              <w:rPr>
                <w:rStyle w:val="Hyperlink"/>
                <w:noProof/>
              </w:rPr>
              <w:t>Introduction</w:t>
            </w:r>
            <w:r w:rsidR="00A615BF">
              <w:rPr>
                <w:noProof/>
                <w:webHidden/>
              </w:rPr>
              <w:tab/>
            </w:r>
            <w:r w:rsidR="00A615BF">
              <w:rPr>
                <w:noProof/>
                <w:webHidden/>
              </w:rPr>
              <w:fldChar w:fldCharType="begin"/>
            </w:r>
            <w:r w:rsidR="00A615BF">
              <w:rPr>
                <w:noProof/>
                <w:webHidden/>
              </w:rPr>
              <w:instrText xml:space="preserve"> PAGEREF _Toc4984567 \h </w:instrText>
            </w:r>
            <w:r w:rsidR="00A615BF">
              <w:rPr>
                <w:noProof/>
                <w:webHidden/>
              </w:rPr>
            </w:r>
            <w:r w:rsidR="00A615BF">
              <w:rPr>
                <w:noProof/>
                <w:webHidden/>
              </w:rPr>
              <w:fldChar w:fldCharType="separate"/>
            </w:r>
            <w:r w:rsidR="00A615BF">
              <w:rPr>
                <w:noProof/>
                <w:webHidden/>
              </w:rPr>
              <w:t>2</w:t>
            </w:r>
            <w:r w:rsidR="00A615BF">
              <w:rPr>
                <w:noProof/>
                <w:webHidden/>
              </w:rPr>
              <w:fldChar w:fldCharType="end"/>
            </w:r>
          </w:hyperlink>
        </w:p>
        <w:p w:rsidR="00A615BF" w:rsidRDefault="00991F1F">
          <w:pPr>
            <w:pStyle w:val="TOC2"/>
            <w:tabs>
              <w:tab w:val="right" w:leader="dot" w:pos="9016"/>
            </w:tabs>
            <w:rPr>
              <w:rFonts w:cstheme="minorBidi"/>
              <w:noProof/>
              <w:lang w:val="en-GB" w:eastAsia="en-GB"/>
            </w:rPr>
          </w:pPr>
          <w:hyperlink w:anchor="_Toc4984568" w:history="1">
            <w:r w:rsidR="00A615BF" w:rsidRPr="0095768B">
              <w:rPr>
                <w:rStyle w:val="Hyperlink"/>
                <w:noProof/>
              </w:rPr>
              <w:t>National Football League (NFL)</w:t>
            </w:r>
            <w:r w:rsidR="00A615BF">
              <w:rPr>
                <w:noProof/>
                <w:webHidden/>
              </w:rPr>
              <w:tab/>
            </w:r>
            <w:r w:rsidR="00A615BF">
              <w:rPr>
                <w:noProof/>
                <w:webHidden/>
              </w:rPr>
              <w:fldChar w:fldCharType="begin"/>
            </w:r>
            <w:r w:rsidR="00A615BF">
              <w:rPr>
                <w:noProof/>
                <w:webHidden/>
              </w:rPr>
              <w:instrText xml:space="preserve"> PAGEREF _Toc4984568 \h </w:instrText>
            </w:r>
            <w:r w:rsidR="00A615BF">
              <w:rPr>
                <w:noProof/>
                <w:webHidden/>
              </w:rPr>
            </w:r>
            <w:r w:rsidR="00A615BF">
              <w:rPr>
                <w:noProof/>
                <w:webHidden/>
              </w:rPr>
              <w:fldChar w:fldCharType="separate"/>
            </w:r>
            <w:r w:rsidR="00A615BF">
              <w:rPr>
                <w:noProof/>
                <w:webHidden/>
              </w:rPr>
              <w:t>3</w:t>
            </w:r>
            <w:r w:rsidR="00A615BF">
              <w:rPr>
                <w:noProof/>
                <w:webHidden/>
              </w:rPr>
              <w:fldChar w:fldCharType="end"/>
            </w:r>
          </w:hyperlink>
        </w:p>
        <w:p w:rsidR="00A615BF" w:rsidRDefault="00991F1F">
          <w:pPr>
            <w:pStyle w:val="TOC3"/>
            <w:tabs>
              <w:tab w:val="right" w:leader="dot" w:pos="9016"/>
            </w:tabs>
            <w:rPr>
              <w:rFonts w:cstheme="minorBidi"/>
              <w:noProof/>
              <w:lang w:val="en-GB" w:eastAsia="en-GB"/>
            </w:rPr>
          </w:pPr>
          <w:hyperlink w:anchor="_Toc4984569" w:history="1">
            <w:r w:rsidR="00A615BF" w:rsidRPr="0095768B">
              <w:rPr>
                <w:rStyle w:val="Hyperlink"/>
                <w:noProof/>
              </w:rPr>
              <w:t>History</w:t>
            </w:r>
            <w:r w:rsidR="00A615BF">
              <w:rPr>
                <w:noProof/>
                <w:webHidden/>
              </w:rPr>
              <w:tab/>
            </w:r>
            <w:r w:rsidR="00A615BF">
              <w:rPr>
                <w:noProof/>
                <w:webHidden/>
              </w:rPr>
              <w:fldChar w:fldCharType="begin"/>
            </w:r>
            <w:r w:rsidR="00A615BF">
              <w:rPr>
                <w:noProof/>
                <w:webHidden/>
              </w:rPr>
              <w:instrText xml:space="preserve"> PAGEREF _Toc4984569 \h </w:instrText>
            </w:r>
            <w:r w:rsidR="00A615BF">
              <w:rPr>
                <w:noProof/>
                <w:webHidden/>
              </w:rPr>
            </w:r>
            <w:r w:rsidR="00A615BF">
              <w:rPr>
                <w:noProof/>
                <w:webHidden/>
              </w:rPr>
              <w:fldChar w:fldCharType="separate"/>
            </w:r>
            <w:r w:rsidR="00A615BF">
              <w:rPr>
                <w:noProof/>
                <w:webHidden/>
              </w:rPr>
              <w:t>3</w:t>
            </w:r>
            <w:r w:rsidR="00A615BF">
              <w:rPr>
                <w:noProof/>
                <w:webHidden/>
              </w:rPr>
              <w:fldChar w:fldCharType="end"/>
            </w:r>
          </w:hyperlink>
        </w:p>
        <w:p w:rsidR="00A615BF" w:rsidRDefault="00991F1F">
          <w:pPr>
            <w:pStyle w:val="TOC3"/>
            <w:tabs>
              <w:tab w:val="right" w:leader="dot" w:pos="9016"/>
            </w:tabs>
            <w:rPr>
              <w:rFonts w:cstheme="minorBidi"/>
              <w:noProof/>
              <w:lang w:val="en-GB" w:eastAsia="en-GB"/>
            </w:rPr>
          </w:pPr>
          <w:hyperlink w:anchor="_Toc4984570" w:history="1">
            <w:r w:rsidR="00A615BF" w:rsidRPr="0095768B">
              <w:rPr>
                <w:rStyle w:val="Hyperlink"/>
                <w:noProof/>
              </w:rPr>
              <w:t>Teams</w:t>
            </w:r>
            <w:r w:rsidR="00A615BF">
              <w:rPr>
                <w:noProof/>
                <w:webHidden/>
              </w:rPr>
              <w:tab/>
            </w:r>
            <w:r w:rsidR="00A615BF">
              <w:rPr>
                <w:noProof/>
                <w:webHidden/>
              </w:rPr>
              <w:fldChar w:fldCharType="begin"/>
            </w:r>
            <w:r w:rsidR="00A615BF">
              <w:rPr>
                <w:noProof/>
                <w:webHidden/>
              </w:rPr>
              <w:instrText xml:space="preserve"> PAGEREF _Toc4984570 \h </w:instrText>
            </w:r>
            <w:r w:rsidR="00A615BF">
              <w:rPr>
                <w:noProof/>
                <w:webHidden/>
              </w:rPr>
            </w:r>
            <w:r w:rsidR="00A615BF">
              <w:rPr>
                <w:noProof/>
                <w:webHidden/>
              </w:rPr>
              <w:fldChar w:fldCharType="separate"/>
            </w:r>
            <w:r w:rsidR="00A615BF">
              <w:rPr>
                <w:noProof/>
                <w:webHidden/>
              </w:rPr>
              <w:t>3</w:t>
            </w:r>
            <w:r w:rsidR="00A615BF">
              <w:rPr>
                <w:noProof/>
                <w:webHidden/>
              </w:rPr>
              <w:fldChar w:fldCharType="end"/>
            </w:r>
          </w:hyperlink>
        </w:p>
        <w:p w:rsidR="00A615BF" w:rsidRDefault="00991F1F">
          <w:pPr>
            <w:pStyle w:val="TOC2"/>
            <w:tabs>
              <w:tab w:val="right" w:leader="dot" w:pos="9016"/>
            </w:tabs>
            <w:rPr>
              <w:rFonts w:cstheme="minorBidi"/>
              <w:noProof/>
              <w:lang w:val="en-GB" w:eastAsia="en-GB"/>
            </w:rPr>
          </w:pPr>
          <w:hyperlink w:anchor="_Toc4984571" w:history="1">
            <w:r w:rsidR="00A615BF" w:rsidRPr="0095768B">
              <w:rPr>
                <w:rStyle w:val="Hyperlink"/>
                <w:noProof/>
              </w:rPr>
              <w:t>English Premier League (EPL)</w:t>
            </w:r>
            <w:r w:rsidR="00A615BF">
              <w:rPr>
                <w:noProof/>
                <w:webHidden/>
              </w:rPr>
              <w:tab/>
            </w:r>
            <w:r w:rsidR="00A615BF">
              <w:rPr>
                <w:noProof/>
                <w:webHidden/>
              </w:rPr>
              <w:fldChar w:fldCharType="begin"/>
            </w:r>
            <w:r w:rsidR="00A615BF">
              <w:rPr>
                <w:noProof/>
                <w:webHidden/>
              </w:rPr>
              <w:instrText xml:space="preserve"> PAGEREF _Toc4984571 \h </w:instrText>
            </w:r>
            <w:r w:rsidR="00A615BF">
              <w:rPr>
                <w:noProof/>
                <w:webHidden/>
              </w:rPr>
            </w:r>
            <w:r w:rsidR="00A615BF">
              <w:rPr>
                <w:noProof/>
                <w:webHidden/>
              </w:rPr>
              <w:fldChar w:fldCharType="separate"/>
            </w:r>
            <w:r w:rsidR="00A615BF">
              <w:rPr>
                <w:noProof/>
                <w:webHidden/>
              </w:rPr>
              <w:t>4</w:t>
            </w:r>
            <w:r w:rsidR="00A615BF">
              <w:rPr>
                <w:noProof/>
                <w:webHidden/>
              </w:rPr>
              <w:fldChar w:fldCharType="end"/>
            </w:r>
          </w:hyperlink>
        </w:p>
        <w:p w:rsidR="00A615BF" w:rsidRDefault="00991F1F">
          <w:pPr>
            <w:pStyle w:val="TOC3"/>
            <w:tabs>
              <w:tab w:val="right" w:leader="dot" w:pos="9016"/>
            </w:tabs>
            <w:rPr>
              <w:rFonts w:cstheme="minorBidi"/>
              <w:noProof/>
              <w:lang w:val="en-GB" w:eastAsia="en-GB"/>
            </w:rPr>
          </w:pPr>
          <w:hyperlink w:anchor="_Toc4984572" w:history="1">
            <w:r w:rsidR="00A615BF" w:rsidRPr="0095768B">
              <w:rPr>
                <w:rStyle w:val="Hyperlink"/>
                <w:noProof/>
              </w:rPr>
              <w:t>History</w:t>
            </w:r>
            <w:r w:rsidR="00A615BF">
              <w:rPr>
                <w:noProof/>
                <w:webHidden/>
              </w:rPr>
              <w:tab/>
            </w:r>
            <w:r w:rsidR="00A615BF">
              <w:rPr>
                <w:noProof/>
                <w:webHidden/>
              </w:rPr>
              <w:fldChar w:fldCharType="begin"/>
            </w:r>
            <w:r w:rsidR="00A615BF">
              <w:rPr>
                <w:noProof/>
                <w:webHidden/>
              </w:rPr>
              <w:instrText xml:space="preserve"> PAGEREF _Toc4984572 \h </w:instrText>
            </w:r>
            <w:r w:rsidR="00A615BF">
              <w:rPr>
                <w:noProof/>
                <w:webHidden/>
              </w:rPr>
            </w:r>
            <w:r w:rsidR="00A615BF">
              <w:rPr>
                <w:noProof/>
                <w:webHidden/>
              </w:rPr>
              <w:fldChar w:fldCharType="separate"/>
            </w:r>
            <w:r w:rsidR="00A615BF">
              <w:rPr>
                <w:noProof/>
                <w:webHidden/>
              </w:rPr>
              <w:t>4</w:t>
            </w:r>
            <w:r w:rsidR="00A615BF">
              <w:rPr>
                <w:noProof/>
                <w:webHidden/>
              </w:rPr>
              <w:fldChar w:fldCharType="end"/>
            </w:r>
          </w:hyperlink>
        </w:p>
        <w:p w:rsidR="00A615BF" w:rsidRDefault="00991F1F">
          <w:pPr>
            <w:pStyle w:val="TOC3"/>
            <w:tabs>
              <w:tab w:val="right" w:leader="dot" w:pos="9016"/>
            </w:tabs>
            <w:rPr>
              <w:rFonts w:cstheme="minorBidi"/>
              <w:noProof/>
              <w:lang w:val="en-GB" w:eastAsia="en-GB"/>
            </w:rPr>
          </w:pPr>
          <w:hyperlink w:anchor="_Toc4984573" w:history="1">
            <w:r w:rsidR="00A615BF" w:rsidRPr="0095768B">
              <w:rPr>
                <w:rStyle w:val="Hyperlink"/>
                <w:noProof/>
              </w:rPr>
              <w:t>Teams</w:t>
            </w:r>
            <w:r w:rsidR="00A615BF">
              <w:rPr>
                <w:noProof/>
                <w:webHidden/>
              </w:rPr>
              <w:tab/>
            </w:r>
            <w:r w:rsidR="00A615BF">
              <w:rPr>
                <w:noProof/>
                <w:webHidden/>
              </w:rPr>
              <w:fldChar w:fldCharType="begin"/>
            </w:r>
            <w:r w:rsidR="00A615BF">
              <w:rPr>
                <w:noProof/>
                <w:webHidden/>
              </w:rPr>
              <w:instrText xml:space="preserve"> PAGEREF _Toc4984573 \h </w:instrText>
            </w:r>
            <w:r w:rsidR="00A615BF">
              <w:rPr>
                <w:noProof/>
                <w:webHidden/>
              </w:rPr>
            </w:r>
            <w:r w:rsidR="00A615BF">
              <w:rPr>
                <w:noProof/>
                <w:webHidden/>
              </w:rPr>
              <w:fldChar w:fldCharType="separate"/>
            </w:r>
            <w:r w:rsidR="00A615BF">
              <w:rPr>
                <w:noProof/>
                <w:webHidden/>
              </w:rPr>
              <w:t>4</w:t>
            </w:r>
            <w:r w:rsidR="00A615BF">
              <w:rPr>
                <w:noProof/>
                <w:webHidden/>
              </w:rPr>
              <w:fldChar w:fldCharType="end"/>
            </w:r>
          </w:hyperlink>
        </w:p>
        <w:p w:rsidR="00A615BF" w:rsidRDefault="00991F1F">
          <w:pPr>
            <w:pStyle w:val="TOC2"/>
            <w:tabs>
              <w:tab w:val="right" w:leader="dot" w:pos="9016"/>
            </w:tabs>
            <w:rPr>
              <w:rFonts w:cstheme="minorBidi"/>
              <w:noProof/>
              <w:lang w:val="en-GB" w:eastAsia="en-GB"/>
            </w:rPr>
          </w:pPr>
          <w:hyperlink w:anchor="_Toc4984574" w:history="1">
            <w:r w:rsidR="00A615BF" w:rsidRPr="0095768B">
              <w:rPr>
                <w:rStyle w:val="Hyperlink"/>
                <w:noProof/>
              </w:rPr>
              <w:t>Club ownership NFL vs EPL</w:t>
            </w:r>
            <w:r w:rsidR="00A615BF">
              <w:rPr>
                <w:noProof/>
                <w:webHidden/>
              </w:rPr>
              <w:tab/>
            </w:r>
            <w:r w:rsidR="00A615BF">
              <w:rPr>
                <w:noProof/>
                <w:webHidden/>
              </w:rPr>
              <w:fldChar w:fldCharType="begin"/>
            </w:r>
            <w:r w:rsidR="00A615BF">
              <w:rPr>
                <w:noProof/>
                <w:webHidden/>
              </w:rPr>
              <w:instrText xml:space="preserve"> PAGEREF _Toc4984574 \h </w:instrText>
            </w:r>
            <w:r w:rsidR="00A615BF">
              <w:rPr>
                <w:noProof/>
                <w:webHidden/>
              </w:rPr>
            </w:r>
            <w:r w:rsidR="00A615BF">
              <w:rPr>
                <w:noProof/>
                <w:webHidden/>
              </w:rPr>
              <w:fldChar w:fldCharType="separate"/>
            </w:r>
            <w:r w:rsidR="00A615BF">
              <w:rPr>
                <w:noProof/>
                <w:webHidden/>
              </w:rPr>
              <w:t>4</w:t>
            </w:r>
            <w:r w:rsidR="00A615BF">
              <w:rPr>
                <w:noProof/>
                <w:webHidden/>
              </w:rPr>
              <w:fldChar w:fldCharType="end"/>
            </w:r>
          </w:hyperlink>
        </w:p>
        <w:p w:rsidR="00A615BF" w:rsidRDefault="00991F1F">
          <w:pPr>
            <w:pStyle w:val="TOC3"/>
            <w:tabs>
              <w:tab w:val="right" w:leader="dot" w:pos="9016"/>
            </w:tabs>
            <w:rPr>
              <w:rFonts w:cstheme="minorBidi"/>
              <w:noProof/>
              <w:lang w:val="en-GB" w:eastAsia="en-GB"/>
            </w:rPr>
          </w:pPr>
          <w:hyperlink w:anchor="_Toc4984575" w:history="1">
            <w:r w:rsidR="00A615BF" w:rsidRPr="0095768B">
              <w:rPr>
                <w:rStyle w:val="Hyperlink"/>
                <w:noProof/>
              </w:rPr>
              <w:t>English Premier League ownership Models</w:t>
            </w:r>
            <w:r w:rsidR="00A615BF">
              <w:rPr>
                <w:noProof/>
                <w:webHidden/>
              </w:rPr>
              <w:tab/>
            </w:r>
            <w:r w:rsidR="00A615BF">
              <w:rPr>
                <w:noProof/>
                <w:webHidden/>
              </w:rPr>
              <w:fldChar w:fldCharType="begin"/>
            </w:r>
            <w:r w:rsidR="00A615BF">
              <w:rPr>
                <w:noProof/>
                <w:webHidden/>
              </w:rPr>
              <w:instrText xml:space="preserve"> PAGEREF _Toc4984575 \h </w:instrText>
            </w:r>
            <w:r w:rsidR="00A615BF">
              <w:rPr>
                <w:noProof/>
                <w:webHidden/>
              </w:rPr>
            </w:r>
            <w:r w:rsidR="00A615BF">
              <w:rPr>
                <w:noProof/>
                <w:webHidden/>
              </w:rPr>
              <w:fldChar w:fldCharType="separate"/>
            </w:r>
            <w:r w:rsidR="00A615BF">
              <w:rPr>
                <w:noProof/>
                <w:webHidden/>
              </w:rPr>
              <w:t>4</w:t>
            </w:r>
            <w:r w:rsidR="00A615BF">
              <w:rPr>
                <w:noProof/>
                <w:webHidden/>
              </w:rPr>
              <w:fldChar w:fldCharType="end"/>
            </w:r>
          </w:hyperlink>
        </w:p>
        <w:p w:rsidR="00A615BF" w:rsidRDefault="00991F1F">
          <w:pPr>
            <w:pStyle w:val="TOC3"/>
            <w:tabs>
              <w:tab w:val="right" w:leader="dot" w:pos="9016"/>
            </w:tabs>
            <w:rPr>
              <w:rFonts w:cstheme="minorBidi"/>
              <w:noProof/>
              <w:lang w:val="en-GB" w:eastAsia="en-GB"/>
            </w:rPr>
          </w:pPr>
          <w:hyperlink w:anchor="_Toc4984576" w:history="1">
            <w:r w:rsidR="00A615BF" w:rsidRPr="0095768B">
              <w:rPr>
                <w:rStyle w:val="Hyperlink"/>
                <w:noProof/>
              </w:rPr>
              <w:t>National Football League club ownership</w:t>
            </w:r>
            <w:r w:rsidR="00A615BF">
              <w:rPr>
                <w:noProof/>
                <w:webHidden/>
              </w:rPr>
              <w:tab/>
            </w:r>
            <w:r w:rsidR="00A615BF">
              <w:rPr>
                <w:noProof/>
                <w:webHidden/>
              </w:rPr>
              <w:fldChar w:fldCharType="begin"/>
            </w:r>
            <w:r w:rsidR="00A615BF">
              <w:rPr>
                <w:noProof/>
                <w:webHidden/>
              </w:rPr>
              <w:instrText xml:space="preserve"> PAGEREF _Toc4984576 \h </w:instrText>
            </w:r>
            <w:r w:rsidR="00A615BF">
              <w:rPr>
                <w:noProof/>
                <w:webHidden/>
              </w:rPr>
            </w:r>
            <w:r w:rsidR="00A615BF">
              <w:rPr>
                <w:noProof/>
                <w:webHidden/>
              </w:rPr>
              <w:fldChar w:fldCharType="separate"/>
            </w:r>
            <w:r w:rsidR="00A615BF">
              <w:rPr>
                <w:noProof/>
                <w:webHidden/>
              </w:rPr>
              <w:t>6</w:t>
            </w:r>
            <w:r w:rsidR="00A615BF">
              <w:rPr>
                <w:noProof/>
                <w:webHidden/>
              </w:rPr>
              <w:fldChar w:fldCharType="end"/>
            </w:r>
          </w:hyperlink>
        </w:p>
        <w:p w:rsidR="00A615BF" w:rsidRDefault="00991F1F">
          <w:pPr>
            <w:pStyle w:val="TOC2"/>
            <w:tabs>
              <w:tab w:val="right" w:leader="dot" w:pos="9016"/>
            </w:tabs>
            <w:rPr>
              <w:rFonts w:cstheme="minorBidi"/>
              <w:noProof/>
              <w:lang w:val="en-GB" w:eastAsia="en-GB"/>
            </w:rPr>
          </w:pPr>
          <w:hyperlink w:anchor="_Toc4984577" w:history="1">
            <w:r w:rsidR="00A615BF" w:rsidRPr="0095768B">
              <w:rPr>
                <w:rStyle w:val="Hyperlink"/>
                <w:noProof/>
              </w:rPr>
              <w:t>League structure</w:t>
            </w:r>
            <w:r w:rsidR="00A615BF">
              <w:rPr>
                <w:noProof/>
                <w:webHidden/>
              </w:rPr>
              <w:tab/>
            </w:r>
            <w:r w:rsidR="00A615BF">
              <w:rPr>
                <w:noProof/>
                <w:webHidden/>
              </w:rPr>
              <w:fldChar w:fldCharType="begin"/>
            </w:r>
            <w:r w:rsidR="00A615BF">
              <w:rPr>
                <w:noProof/>
                <w:webHidden/>
              </w:rPr>
              <w:instrText xml:space="preserve"> PAGEREF _Toc4984577 \h </w:instrText>
            </w:r>
            <w:r w:rsidR="00A615BF">
              <w:rPr>
                <w:noProof/>
                <w:webHidden/>
              </w:rPr>
            </w:r>
            <w:r w:rsidR="00A615BF">
              <w:rPr>
                <w:noProof/>
                <w:webHidden/>
              </w:rPr>
              <w:fldChar w:fldCharType="separate"/>
            </w:r>
            <w:r w:rsidR="00A615BF">
              <w:rPr>
                <w:noProof/>
                <w:webHidden/>
              </w:rPr>
              <w:t>6</w:t>
            </w:r>
            <w:r w:rsidR="00A615BF">
              <w:rPr>
                <w:noProof/>
                <w:webHidden/>
              </w:rPr>
              <w:fldChar w:fldCharType="end"/>
            </w:r>
          </w:hyperlink>
        </w:p>
        <w:p w:rsidR="00A615BF" w:rsidRDefault="00991F1F">
          <w:pPr>
            <w:pStyle w:val="TOC2"/>
            <w:tabs>
              <w:tab w:val="right" w:leader="dot" w:pos="9016"/>
            </w:tabs>
            <w:rPr>
              <w:rFonts w:cstheme="minorBidi"/>
              <w:noProof/>
              <w:lang w:val="en-GB" w:eastAsia="en-GB"/>
            </w:rPr>
          </w:pPr>
          <w:hyperlink w:anchor="_Toc4984578" w:history="1">
            <w:r w:rsidR="00A615BF" w:rsidRPr="0095768B">
              <w:rPr>
                <w:rStyle w:val="Hyperlink"/>
                <w:noProof/>
              </w:rPr>
              <w:t>TV broadcasting and sponsorships</w:t>
            </w:r>
            <w:r w:rsidR="00A615BF">
              <w:rPr>
                <w:noProof/>
                <w:webHidden/>
              </w:rPr>
              <w:tab/>
            </w:r>
            <w:r w:rsidR="00A615BF">
              <w:rPr>
                <w:noProof/>
                <w:webHidden/>
              </w:rPr>
              <w:fldChar w:fldCharType="begin"/>
            </w:r>
            <w:r w:rsidR="00A615BF">
              <w:rPr>
                <w:noProof/>
                <w:webHidden/>
              </w:rPr>
              <w:instrText xml:space="preserve"> PAGEREF _Toc4984578 \h </w:instrText>
            </w:r>
            <w:r w:rsidR="00A615BF">
              <w:rPr>
                <w:noProof/>
                <w:webHidden/>
              </w:rPr>
            </w:r>
            <w:r w:rsidR="00A615BF">
              <w:rPr>
                <w:noProof/>
                <w:webHidden/>
              </w:rPr>
              <w:fldChar w:fldCharType="separate"/>
            </w:r>
            <w:r w:rsidR="00A615BF">
              <w:rPr>
                <w:noProof/>
                <w:webHidden/>
              </w:rPr>
              <w:t>8</w:t>
            </w:r>
            <w:r w:rsidR="00A615BF">
              <w:rPr>
                <w:noProof/>
                <w:webHidden/>
              </w:rPr>
              <w:fldChar w:fldCharType="end"/>
            </w:r>
          </w:hyperlink>
        </w:p>
        <w:p w:rsidR="00A615BF" w:rsidRDefault="00991F1F">
          <w:pPr>
            <w:pStyle w:val="TOC2"/>
            <w:tabs>
              <w:tab w:val="right" w:leader="dot" w:pos="9016"/>
            </w:tabs>
            <w:rPr>
              <w:rFonts w:cstheme="minorBidi"/>
              <w:noProof/>
              <w:lang w:val="en-GB" w:eastAsia="en-GB"/>
            </w:rPr>
          </w:pPr>
          <w:hyperlink w:anchor="_Toc4984579" w:history="1">
            <w:r w:rsidR="00A615BF" w:rsidRPr="0095768B">
              <w:rPr>
                <w:rStyle w:val="Hyperlink"/>
                <w:noProof/>
              </w:rPr>
              <w:t>Conclusion</w:t>
            </w:r>
            <w:r w:rsidR="00A615BF">
              <w:rPr>
                <w:noProof/>
                <w:webHidden/>
              </w:rPr>
              <w:tab/>
            </w:r>
            <w:r w:rsidR="00A615BF">
              <w:rPr>
                <w:noProof/>
                <w:webHidden/>
              </w:rPr>
              <w:fldChar w:fldCharType="begin"/>
            </w:r>
            <w:r w:rsidR="00A615BF">
              <w:rPr>
                <w:noProof/>
                <w:webHidden/>
              </w:rPr>
              <w:instrText xml:space="preserve"> PAGEREF _Toc4984579 \h </w:instrText>
            </w:r>
            <w:r w:rsidR="00A615BF">
              <w:rPr>
                <w:noProof/>
                <w:webHidden/>
              </w:rPr>
            </w:r>
            <w:r w:rsidR="00A615BF">
              <w:rPr>
                <w:noProof/>
                <w:webHidden/>
              </w:rPr>
              <w:fldChar w:fldCharType="separate"/>
            </w:r>
            <w:r w:rsidR="00A615BF">
              <w:rPr>
                <w:noProof/>
                <w:webHidden/>
              </w:rPr>
              <w:t>9</w:t>
            </w:r>
            <w:r w:rsidR="00A615BF">
              <w:rPr>
                <w:noProof/>
                <w:webHidden/>
              </w:rPr>
              <w:fldChar w:fldCharType="end"/>
            </w:r>
          </w:hyperlink>
        </w:p>
        <w:p w:rsidR="00A615BF" w:rsidRDefault="00991F1F">
          <w:pPr>
            <w:pStyle w:val="TOC2"/>
            <w:tabs>
              <w:tab w:val="right" w:leader="dot" w:pos="9016"/>
            </w:tabs>
            <w:rPr>
              <w:rFonts w:cstheme="minorBidi"/>
              <w:noProof/>
              <w:lang w:val="en-GB" w:eastAsia="en-GB"/>
            </w:rPr>
          </w:pPr>
          <w:hyperlink w:anchor="_Toc4984580" w:history="1">
            <w:r w:rsidR="00A615BF" w:rsidRPr="0095768B">
              <w:rPr>
                <w:rStyle w:val="Hyperlink"/>
                <w:noProof/>
              </w:rPr>
              <w:t>References</w:t>
            </w:r>
            <w:r w:rsidR="00A615BF">
              <w:rPr>
                <w:noProof/>
                <w:webHidden/>
              </w:rPr>
              <w:tab/>
            </w:r>
            <w:r w:rsidR="00A615BF">
              <w:rPr>
                <w:noProof/>
                <w:webHidden/>
              </w:rPr>
              <w:fldChar w:fldCharType="begin"/>
            </w:r>
            <w:r w:rsidR="00A615BF">
              <w:rPr>
                <w:noProof/>
                <w:webHidden/>
              </w:rPr>
              <w:instrText xml:space="preserve"> PAGEREF _Toc4984580 \h </w:instrText>
            </w:r>
            <w:r w:rsidR="00A615BF">
              <w:rPr>
                <w:noProof/>
                <w:webHidden/>
              </w:rPr>
            </w:r>
            <w:r w:rsidR="00A615BF">
              <w:rPr>
                <w:noProof/>
                <w:webHidden/>
              </w:rPr>
              <w:fldChar w:fldCharType="separate"/>
            </w:r>
            <w:r w:rsidR="00A615BF">
              <w:rPr>
                <w:noProof/>
                <w:webHidden/>
              </w:rPr>
              <w:t>9</w:t>
            </w:r>
            <w:r w:rsidR="00A615BF">
              <w:rPr>
                <w:noProof/>
                <w:webHidden/>
              </w:rPr>
              <w:fldChar w:fldCharType="end"/>
            </w:r>
          </w:hyperlink>
        </w:p>
        <w:p w:rsidR="00D741C3" w:rsidRDefault="00D741C3" w:rsidP="00640CA6">
          <w:pPr>
            <w:jc w:val="both"/>
          </w:pPr>
          <w:r>
            <w:rPr>
              <w:b/>
              <w:bCs/>
              <w:noProof/>
            </w:rPr>
            <w:fldChar w:fldCharType="end"/>
          </w:r>
        </w:p>
      </w:sdtContent>
    </w:sdt>
    <w:p w:rsidR="00715781" w:rsidRDefault="00715781" w:rsidP="00640CA6">
      <w:pPr>
        <w:jc w:val="both"/>
      </w:pPr>
      <w:r>
        <w:br w:type="page"/>
      </w:r>
    </w:p>
    <w:p w:rsidR="00715781" w:rsidRDefault="00715781" w:rsidP="00640CA6">
      <w:pPr>
        <w:pStyle w:val="Heading1"/>
        <w:jc w:val="both"/>
      </w:pPr>
      <w:bookmarkStart w:id="0" w:name="_Toc4984566"/>
      <w:r w:rsidRPr="00715781">
        <w:lastRenderedPageBreak/>
        <w:t>Professional Team Sport – US Vs UK Model</w:t>
      </w:r>
      <w:bookmarkEnd w:id="0"/>
    </w:p>
    <w:p w:rsidR="00715781" w:rsidRDefault="00715781" w:rsidP="00640CA6">
      <w:pPr>
        <w:pStyle w:val="Heading2"/>
        <w:jc w:val="both"/>
      </w:pPr>
      <w:bookmarkStart w:id="1" w:name="_Toc4984567"/>
      <w:r>
        <w:t>Introduction</w:t>
      </w:r>
      <w:bookmarkEnd w:id="1"/>
    </w:p>
    <w:p w:rsidR="00661FDC" w:rsidRDefault="00394DAF" w:rsidP="00640CA6">
      <w:pPr>
        <w:jc w:val="both"/>
      </w:pPr>
      <w:r>
        <w:t>This</w:t>
      </w:r>
      <w:r w:rsidR="00235155">
        <w:t xml:space="preserve"> essay will examine the Professional team sports in UK compared to the US model. This paper will look at the history of football in the UK as well as American football in the US and the changes that occurred along the way which in turn shaped the destiny of the sport. The essay will look investigate the difference between the structures of leagues in both sides of the Atlantic</w:t>
      </w:r>
      <w:r w:rsidR="00A615BF">
        <w:t xml:space="preserve">, and whether a close system league which is mainly used in north America is better than an open entry/exit relegation which is largely adapted by most of the top European leagues. </w:t>
      </w:r>
      <w:r w:rsidR="00235155">
        <w:t xml:space="preserve">This paper will look at whether it is true that American professional sport clubs are mainly focused purely on profit maximisation compared to its compatriot in the UK which is more so focused on producing </w:t>
      </w:r>
      <w:r w:rsidR="00B13FAC">
        <w:t xml:space="preserve">success on the pitch. </w:t>
      </w:r>
    </w:p>
    <w:p w:rsidR="001B1461" w:rsidRDefault="00A615BF" w:rsidP="001B1461">
      <w:r>
        <w:t xml:space="preserve">This essay will observe the differences between the UK and the US when selling </w:t>
      </w:r>
      <w:r w:rsidR="00661FDC">
        <w:t>TV Broadcast rights and whether it is true that its more accessible to consume sport in the US compared to the UK which is mainly a paid-to-watch subscriptions where is the US model is on a cable-free network</w:t>
      </w:r>
      <w:bookmarkStart w:id="2" w:name="_Toc4984568"/>
      <w:r w:rsidR="001B1461">
        <w:t xml:space="preserve"> (</w:t>
      </w:r>
      <w:proofErr w:type="spellStart"/>
      <w:r w:rsidR="001B1461" w:rsidRPr="00E926CC">
        <w:t>Staudohar</w:t>
      </w:r>
      <w:proofErr w:type="spellEnd"/>
      <w:r w:rsidR="001B1461" w:rsidRPr="00E926CC">
        <w:t xml:space="preserve"> and Dworkin, 2002; </w:t>
      </w:r>
      <w:proofErr w:type="spellStart"/>
      <w:r w:rsidR="001B1461" w:rsidRPr="00E926CC">
        <w:t>Martzke</w:t>
      </w:r>
      <w:proofErr w:type="spellEnd"/>
      <w:r w:rsidR="001B1461" w:rsidRPr="00E926CC">
        <w:t>, 2002</w:t>
      </w:r>
      <w:r w:rsidR="001B1461">
        <w:t>).</w:t>
      </w:r>
    </w:p>
    <w:p w:rsidR="00661FDC" w:rsidRDefault="00BF62A9" w:rsidP="00661FDC">
      <w:pPr>
        <w:jc w:val="both"/>
      </w:pPr>
      <w:r>
        <w:t xml:space="preserve">This paper will also look at the sponsorship deals and how this has </w:t>
      </w:r>
      <w:r w:rsidR="009A6170">
        <w:t>become</w:t>
      </w:r>
      <w:r>
        <w:t xml:space="preserve"> a huge portion of revenue stream for professional sport clubs in both countries. </w:t>
      </w:r>
      <w:r w:rsidRPr="00254B4F">
        <w:t>O’Reilly et al</w:t>
      </w:r>
      <w:r>
        <w:t xml:space="preserve"> (</w:t>
      </w:r>
      <w:r w:rsidRPr="00254B4F">
        <w:t>2018</w:t>
      </w:r>
      <w:r>
        <w:t xml:space="preserve">) propose that </w:t>
      </w:r>
      <w:r w:rsidRPr="00A5237B">
        <w:t>as the sport entertainment marketplace remains to progress digitally, sponsorship continues to nurture as a contributor to league and property revenues</w:t>
      </w:r>
      <w:r>
        <w:t>.</w:t>
      </w:r>
    </w:p>
    <w:p w:rsidR="00715781" w:rsidRPr="00661FDC" w:rsidRDefault="00715781" w:rsidP="00661FDC">
      <w:pPr>
        <w:pStyle w:val="Heading2"/>
      </w:pPr>
      <w:r>
        <w:t>National Football League (NFL)</w:t>
      </w:r>
      <w:bookmarkEnd w:id="2"/>
    </w:p>
    <w:p w:rsidR="00D741C3" w:rsidRDefault="004A7001" w:rsidP="00640CA6">
      <w:pPr>
        <w:jc w:val="both"/>
      </w:pPr>
      <w:r>
        <w:t xml:space="preserve">The National Football League (NFL) </w:t>
      </w:r>
      <w:r w:rsidR="00637C79">
        <w:t xml:space="preserve">has been established in the 1920. </w:t>
      </w:r>
      <w:r w:rsidR="00DB7351">
        <w:t xml:space="preserve">There are 32 teams in the NFL split equally between The National Football league and the American Football League. </w:t>
      </w:r>
      <w:r w:rsidR="00637C79">
        <w:t xml:space="preserve">There have been numerous changes occurring within the league since its launch. </w:t>
      </w:r>
    </w:p>
    <w:p w:rsidR="00D741C3" w:rsidRDefault="00D741C3" w:rsidP="00640CA6">
      <w:pPr>
        <w:pStyle w:val="Heading3"/>
        <w:jc w:val="both"/>
      </w:pPr>
      <w:bookmarkStart w:id="3" w:name="_Toc4984569"/>
      <w:r>
        <w:t>History</w:t>
      </w:r>
      <w:bookmarkEnd w:id="3"/>
    </w:p>
    <w:p w:rsidR="004A7001" w:rsidRDefault="00637C79" w:rsidP="00640CA6">
      <w:pPr>
        <w:jc w:val="both"/>
      </w:pPr>
      <w:r>
        <w:t xml:space="preserve">The NFL </w:t>
      </w:r>
      <w:r w:rsidR="004A7001">
        <w:t>has not always adopted the playoff game strategy since its establishment back in 1920. The NFL champion</w:t>
      </w:r>
      <w:r>
        <w:t>ship</w:t>
      </w:r>
      <w:r w:rsidR="004A7001">
        <w:t xml:space="preserve"> was </w:t>
      </w:r>
      <w:r w:rsidR="00042125">
        <w:t>clinched by the team’s win-loss percentage. However, in 1932, the teams had the same win-loss percentage therefore a</w:t>
      </w:r>
      <w:r w:rsidR="004A7001" w:rsidRPr="004A7001">
        <w:t xml:space="preserve"> playoff game was </w:t>
      </w:r>
      <w:r w:rsidR="00042125">
        <w:t>introduced to decide who will be crowned the champion of the league</w:t>
      </w:r>
      <w:r w:rsidR="004A7001" w:rsidRPr="004A7001">
        <w:t>.</w:t>
      </w:r>
      <w:r w:rsidR="00042125">
        <w:t xml:space="preserve"> The NFL also saw another change in 1933 with the </w:t>
      </w:r>
      <w:r>
        <w:t>beginning of</w:t>
      </w:r>
      <w:r w:rsidR="00042125">
        <w:t xml:space="preserve"> splitting the </w:t>
      </w:r>
      <w:r>
        <w:t>division</w:t>
      </w:r>
      <w:r w:rsidR="00042125">
        <w:t xml:space="preserve"> into 2 </w:t>
      </w:r>
      <w:r>
        <w:t>partitions</w:t>
      </w:r>
      <w:r w:rsidR="00042125">
        <w:t xml:space="preserve"> with each division win</w:t>
      </w:r>
      <w:r w:rsidR="00DB7351">
        <w:t xml:space="preserve">ner facing the other. Nevertheless, between 1960 and 1969, there was 2 separate champions. The winner of the NFL and the winner of the AFL. </w:t>
      </w:r>
      <w:r>
        <w:t>Though,</w:t>
      </w:r>
      <w:r w:rsidR="00573694">
        <w:t xml:space="preserve"> the game between the </w:t>
      </w:r>
      <w:r w:rsidR="003E295F">
        <w:t>champions</w:t>
      </w:r>
      <w:r w:rsidR="00573694">
        <w:t xml:space="preserve"> of each division captured huge amount of interest which consequently, made the division merge into 1 league in 1970</w:t>
      </w:r>
      <w:r w:rsidR="00DB7351">
        <w:t xml:space="preserve"> with the introduction of t</w:t>
      </w:r>
      <w:r w:rsidR="004A7001" w:rsidRPr="004A7001">
        <w:t xml:space="preserve">he Super Bowl </w:t>
      </w:r>
      <w:r w:rsidR="00DB7351" w:rsidRPr="004A7001">
        <w:t>to</w:t>
      </w:r>
      <w:r w:rsidR="004A7001" w:rsidRPr="004A7001">
        <w:t xml:space="preserve"> determine the world champions. </w:t>
      </w:r>
    </w:p>
    <w:p w:rsidR="00D741C3" w:rsidRDefault="00D741C3" w:rsidP="00640CA6">
      <w:pPr>
        <w:pStyle w:val="Heading3"/>
        <w:jc w:val="both"/>
      </w:pPr>
      <w:bookmarkStart w:id="4" w:name="_Toc4984570"/>
      <w:r>
        <w:t>Teams</w:t>
      </w:r>
      <w:bookmarkEnd w:id="4"/>
    </w:p>
    <w:p w:rsidR="00500FE0" w:rsidRPr="004A7001" w:rsidRDefault="00500FE0" w:rsidP="00640CA6">
      <w:pPr>
        <w:jc w:val="both"/>
      </w:pPr>
      <w:r>
        <w:t xml:space="preserve">The teams from the NFL and AFL are also spread equally around with 4 teams in each of the directions of north, south, east and west.  The teams who compete in the NFL within the east area are </w:t>
      </w:r>
      <w:r w:rsidRPr="00500FE0">
        <w:t>Dallas Cowboys, New York Giants, Philadelphia Eagles and Washington Redskins.</w:t>
      </w:r>
      <w:r>
        <w:t xml:space="preserve"> While the other 4 teams who are in the AFL in the east area are </w:t>
      </w:r>
      <w:r w:rsidRPr="00500FE0">
        <w:t>Buffalo Bills, Miami Dolphins, New England Patriots and New York Jets.</w:t>
      </w:r>
      <w:r>
        <w:t xml:space="preserve"> The</w:t>
      </w:r>
      <w:r w:rsidR="00D741C3">
        <w:t xml:space="preserve"> 4 NFL</w:t>
      </w:r>
      <w:r>
        <w:t xml:space="preserve"> teams </w:t>
      </w:r>
      <w:r w:rsidR="00D741C3">
        <w:t xml:space="preserve">who </w:t>
      </w:r>
      <w:proofErr w:type="gramStart"/>
      <w:r w:rsidR="00D741C3">
        <w:t>are located in</w:t>
      </w:r>
      <w:proofErr w:type="gramEnd"/>
      <w:r w:rsidR="00D741C3">
        <w:t xml:space="preserve"> the north </w:t>
      </w:r>
      <w:r w:rsidR="0027432E">
        <w:t xml:space="preserve">are Chicago Bears, Detroit Lions, Green Bay Packers and </w:t>
      </w:r>
      <w:r w:rsidR="0027432E" w:rsidRPr="0027432E">
        <w:t>Minnesota Vikings</w:t>
      </w:r>
      <w:r w:rsidR="0027432E">
        <w:t xml:space="preserve"> with the other AFL northern teams of Baltimore Ravens, </w:t>
      </w:r>
      <w:r w:rsidR="0027432E" w:rsidRPr="0027432E">
        <w:t>Cincinnati Bengals</w:t>
      </w:r>
      <w:r w:rsidR="0027432E">
        <w:t xml:space="preserve">, </w:t>
      </w:r>
      <w:r w:rsidR="0027432E" w:rsidRPr="0027432E">
        <w:t>Cleveland Browns</w:t>
      </w:r>
      <w:r w:rsidR="0027432E">
        <w:t xml:space="preserve"> and </w:t>
      </w:r>
      <w:r w:rsidR="0027432E" w:rsidRPr="0027432E">
        <w:t>Pittsburgh Steelers</w:t>
      </w:r>
      <w:r w:rsidR="0027432E">
        <w:t xml:space="preserve">. </w:t>
      </w:r>
      <w:r w:rsidR="00930C5E">
        <w:t xml:space="preserve">The 4 NFL teams in the south are </w:t>
      </w:r>
      <w:r w:rsidR="00930C5E" w:rsidRPr="00930C5E">
        <w:t>Atlanta Falcons, Carolina Panthers, New Orleans Saints and Tampa Bay Buccaneers</w:t>
      </w:r>
      <w:r w:rsidR="00930C5E">
        <w:t xml:space="preserve"> whereas the AFL teams in the south are </w:t>
      </w:r>
      <w:r w:rsidR="00930C5E" w:rsidRPr="00930C5E">
        <w:t>Houston Texans, Indianapolis Colts, Jacksonville Jaguars and Tennessee Titans</w:t>
      </w:r>
      <w:r w:rsidR="00930C5E">
        <w:t xml:space="preserve">. The teams from the west who compete in the NFL are </w:t>
      </w:r>
      <w:r w:rsidR="00930C5E" w:rsidRPr="00930C5E">
        <w:t xml:space="preserve">Arizona Cardinals, Los Angeles Rams, San Francisco 49ers and </w:t>
      </w:r>
      <w:r w:rsidR="00930C5E" w:rsidRPr="00930C5E">
        <w:lastRenderedPageBreak/>
        <w:t>Seattle Seahawks</w:t>
      </w:r>
      <w:r w:rsidR="00930C5E">
        <w:t xml:space="preserve"> whereas </w:t>
      </w:r>
      <w:r w:rsidR="00C61164">
        <w:t xml:space="preserve">the western AFL teams are </w:t>
      </w:r>
      <w:r w:rsidR="00C61164" w:rsidRPr="00C61164">
        <w:t>Denver Broncos</w:t>
      </w:r>
      <w:r w:rsidR="00C61164">
        <w:t xml:space="preserve">, </w:t>
      </w:r>
      <w:r w:rsidR="00C61164" w:rsidRPr="00C61164">
        <w:t>Kansas City Chiefs</w:t>
      </w:r>
      <w:r w:rsidR="00C61164">
        <w:t>,</w:t>
      </w:r>
      <w:r w:rsidR="00C61164" w:rsidRPr="00C61164">
        <w:t xml:space="preserve"> Oakland Raiders </w:t>
      </w:r>
      <w:r w:rsidR="00C61164">
        <w:t>and</w:t>
      </w:r>
      <w:r w:rsidR="00C61164" w:rsidRPr="00C61164">
        <w:t xml:space="preserve"> San Diego Chargers</w:t>
      </w:r>
      <w:r w:rsidR="00C61164">
        <w:t>.</w:t>
      </w:r>
    </w:p>
    <w:p w:rsidR="00715781" w:rsidRPr="00BF62A9" w:rsidRDefault="00715781" w:rsidP="00BF62A9">
      <w:pPr>
        <w:pStyle w:val="Heading2"/>
      </w:pPr>
      <w:bookmarkStart w:id="5" w:name="_Toc4984571"/>
      <w:r>
        <w:t>English Premier League (EPL)</w:t>
      </w:r>
      <w:bookmarkEnd w:id="5"/>
    </w:p>
    <w:p w:rsidR="005035F3" w:rsidRDefault="002309E0" w:rsidP="00640CA6">
      <w:pPr>
        <w:jc w:val="both"/>
      </w:pPr>
      <w:r>
        <w:t>The English Premier League</w:t>
      </w:r>
      <w:r w:rsidR="00537A88">
        <w:t xml:space="preserve"> (EPL)</w:t>
      </w:r>
      <w:r>
        <w:t xml:space="preserve"> was established in 1992. However, it had been founded a long way back </w:t>
      </w:r>
      <w:r w:rsidR="00537A88">
        <w:t xml:space="preserve">in the 1888 which was part of the FA and the Football League. </w:t>
      </w:r>
      <w:r w:rsidR="005035F3">
        <w:t xml:space="preserve">The premier league </w:t>
      </w:r>
      <w:proofErr w:type="gramStart"/>
      <w:r w:rsidR="005035F3">
        <w:t>consist</w:t>
      </w:r>
      <w:proofErr w:type="gramEnd"/>
      <w:r w:rsidR="005035F3">
        <w:t xml:space="preserve"> of teams from England and Wales.</w:t>
      </w:r>
    </w:p>
    <w:p w:rsidR="005035F3" w:rsidRDefault="005035F3" w:rsidP="00640CA6">
      <w:pPr>
        <w:pStyle w:val="Heading3"/>
        <w:jc w:val="both"/>
      </w:pPr>
      <w:bookmarkStart w:id="6" w:name="_Toc4984572"/>
      <w:r>
        <w:t>History</w:t>
      </w:r>
      <w:bookmarkEnd w:id="6"/>
    </w:p>
    <w:p w:rsidR="003F53E0" w:rsidRDefault="005035F3" w:rsidP="00640CA6">
      <w:pPr>
        <w:jc w:val="both"/>
      </w:pPr>
      <w:r>
        <w:t xml:space="preserve"> </w:t>
      </w:r>
      <w:r w:rsidR="00537A88">
        <w:t xml:space="preserve">Due to hooliganism and the decline of the English game back in the 1980’s and the Hillsborough tragedy, steps had to be taken to improve the reputation of the English football. Therefore, a decision was made to make the EPL a separate commercial independent entity </w:t>
      </w:r>
      <w:r w:rsidR="00537A88" w:rsidRPr="00537A88">
        <w:t xml:space="preserve">from the Football League and FA, </w:t>
      </w:r>
      <w:r w:rsidR="00537A88">
        <w:t>which in turns allowing it the freedom</w:t>
      </w:r>
      <w:r w:rsidR="00537A88" w:rsidRPr="00537A88">
        <w:t xml:space="preserve"> to arrange its own broadcast and sponsorship agreement.</w:t>
      </w:r>
      <w:r>
        <w:t xml:space="preserve"> </w:t>
      </w:r>
      <w:r w:rsidR="00A34C10">
        <w:t xml:space="preserve">Since its inception in </w:t>
      </w:r>
      <w:r w:rsidR="00615DEE">
        <w:t xml:space="preserve">1992/93 the premier would go through numerous title changes. </w:t>
      </w:r>
      <w:r w:rsidR="00A34C10">
        <w:t>The title of the league</w:t>
      </w:r>
      <w:r w:rsidR="00615DEE">
        <w:t xml:space="preserve"> between 1994 and 2001 was the FA Carling Premiership. 2001 saw the change of the title to Barclaycard due to new sponsorship deal. The Barclaycard title sponsorship  </w:t>
      </w:r>
      <w:r w:rsidR="00A34C10">
        <w:t xml:space="preserve"> was FA Premier  </w:t>
      </w:r>
    </w:p>
    <w:p w:rsidR="005035F3" w:rsidRDefault="005035F3" w:rsidP="00640CA6">
      <w:pPr>
        <w:pStyle w:val="Heading3"/>
        <w:jc w:val="both"/>
      </w:pPr>
      <w:bookmarkStart w:id="7" w:name="_Toc4984573"/>
      <w:r>
        <w:t>Teams</w:t>
      </w:r>
      <w:bookmarkEnd w:id="7"/>
    </w:p>
    <w:p w:rsidR="005035F3" w:rsidRPr="005035F3" w:rsidRDefault="005035F3" w:rsidP="00640CA6">
      <w:pPr>
        <w:jc w:val="both"/>
      </w:pPr>
      <w:r>
        <w:t>Si</w:t>
      </w:r>
      <w:r w:rsidR="00BB7262">
        <w:t xml:space="preserve">nce it </w:t>
      </w:r>
      <w:proofErr w:type="gramStart"/>
      <w:r w:rsidR="00BB7262">
        <w:t>unveil</w:t>
      </w:r>
      <w:proofErr w:type="gramEnd"/>
      <w:r w:rsidR="00BB7262">
        <w:t>, there has been 49</w:t>
      </w:r>
      <w:r>
        <w:t xml:space="preserve"> teams that have competed in the premier </w:t>
      </w:r>
      <w:r w:rsidR="004776DD">
        <w:t>league</w:t>
      </w:r>
      <w:r w:rsidR="00BB7262">
        <w:t xml:space="preserve">, 6 of which have won the EPL. </w:t>
      </w:r>
      <w:r>
        <w:t>There are currently 20 teams co</w:t>
      </w:r>
      <w:r w:rsidR="00BB7262">
        <w:t>mpeting in the EPL as of 2018/19 season which are Arsenal, Bournemouth, Brighton &amp; Hove Albion, Burnley, Cardiff City, Chelsea, Crystal Palace, Everton, Fulham, Huddersfield, Leic</w:t>
      </w:r>
      <w:r w:rsidR="00356B34">
        <w:t>ester City, Liverpool, Manchester City, Manchester United, Newcastle United, Southampton, Tottenham Hotspur, Watford, West Ham United and Wolverhampton Wanderers. 5 of the teams currently in the EPL have won competition and they are Manchester United, Chelsea, Manchester City, Arsenal and Leicester City. The remaining team who have won the EPL but doesn’t compete in the EPL is Blackburn Rovers.</w:t>
      </w:r>
    </w:p>
    <w:p w:rsidR="00715781" w:rsidRDefault="00715781" w:rsidP="00640CA6">
      <w:pPr>
        <w:pStyle w:val="Heading2"/>
        <w:jc w:val="both"/>
      </w:pPr>
      <w:bookmarkStart w:id="8" w:name="_Toc4984574"/>
      <w:r>
        <w:t>Club ownership NFL vs EPL</w:t>
      </w:r>
      <w:bookmarkEnd w:id="8"/>
    </w:p>
    <w:p w:rsidR="000413E6" w:rsidRDefault="0066445B" w:rsidP="00640CA6">
      <w:pPr>
        <w:jc w:val="both"/>
      </w:pPr>
      <w:r>
        <w:t xml:space="preserve">Club ownership </w:t>
      </w:r>
      <w:r w:rsidR="00986688">
        <w:t xml:space="preserve">is a major contributing factor to determine the outcome of the business performance. </w:t>
      </w:r>
      <w:r w:rsidRPr="0066445B">
        <w:t xml:space="preserve">The </w:t>
      </w:r>
      <w:r w:rsidR="002270BF" w:rsidRPr="0066445B">
        <w:t>connection</w:t>
      </w:r>
      <w:r w:rsidRPr="0066445B">
        <w:t xml:space="preserve"> </w:t>
      </w:r>
      <w:r w:rsidR="002270BF" w:rsidRPr="0066445B">
        <w:t>among</w:t>
      </w:r>
      <w:r w:rsidRPr="0066445B">
        <w:t xml:space="preserve"> ownership structure and business performance has been </w:t>
      </w:r>
      <w:r w:rsidR="002270BF" w:rsidRPr="0066445B">
        <w:t>studied</w:t>
      </w:r>
      <w:r w:rsidRPr="0066445B">
        <w:t xml:space="preserve"> </w:t>
      </w:r>
      <w:r w:rsidR="002270BF" w:rsidRPr="0066445B">
        <w:t>lengthily</w:t>
      </w:r>
      <w:r w:rsidRPr="0066445B">
        <w:t xml:space="preserve"> in </w:t>
      </w:r>
      <w:r w:rsidR="002270BF" w:rsidRPr="0066445B">
        <w:t>business</w:t>
      </w:r>
      <w:r w:rsidRPr="0066445B">
        <w:t xml:space="preserve"> finance literature. Ownership structure is </w:t>
      </w:r>
      <w:r w:rsidR="008515D1">
        <w:t xml:space="preserve">a </w:t>
      </w:r>
      <w:r w:rsidR="008515D1" w:rsidRPr="0066445B">
        <w:t>vital</w:t>
      </w:r>
      <w:r w:rsidRPr="0066445B">
        <w:t xml:space="preserve"> </w:t>
      </w:r>
      <w:r w:rsidR="00640CA6" w:rsidRPr="0066445B">
        <w:t>means</w:t>
      </w:r>
      <w:r w:rsidRPr="0066445B">
        <w:t xml:space="preserve"> for </w:t>
      </w:r>
      <w:r w:rsidR="00640CA6" w:rsidRPr="0066445B">
        <w:t>commercial</w:t>
      </w:r>
      <w:r w:rsidRPr="0066445B">
        <w:t xml:space="preserve"> </w:t>
      </w:r>
      <w:r w:rsidR="00640CA6" w:rsidRPr="0066445B">
        <w:t>power</w:t>
      </w:r>
      <w:r w:rsidRPr="0066445B">
        <w:t xml:space="preserve"> to resolve any </w:t>
      </w:r>
      <w:r w:rsidR="00640CA6" w:rsidRPr="0066445B">
        <w:t>battle</w:t>
      </w:r>
      <w:r w:rsidRPr="0066445B">
        <w:t xml:space="preserve"> of interests between shareholders and managers</w:t>
      </w:r>
      <w:r w:rsidR="00640CA6">
        <w:t xml:space="preserve"> </w:t>
      </w:r>
      <w:r w:rsidR="002270BF" w:rsidRPr="002270BF">
        <w:t>(Wilson, Plumley and Ramchandani, 2013)</w:t>
      </w:r>
      <w:r w:rsidR="00640CA6">
        <w:t>.</w:t>
      </w:r>
    </w:p>
    <w:p w:rsidR="00A34354" w:rsidRDefault="00A34354" w:rsidP="00A34354">
      <w:pPr>
        <w:pStyle w:val="Heading3"/>
      </w:pPr>
      <w:bookmarkStart w:id="9" w:name="_Toc4984575"/>
      <w:r>
        <w:t>English Premier League ownership Models</w:t>
      </w:r>
      <w:bookmarkEnd w:id="9"/>
    </w:p>
    <w:p w:rsidR="00062E2D" w:rsidRDefault="00062E2D" w:rsidP="00640CA6">
      <w:pPr>
        <w:jc w:val="both"/>
      </w:pPr>
      <w:r>
        <w:t xml:space="preserve">Since the unveil of the </w:t>
      </w:r>
      <w:r w:rsidR="008515D1">
        <w:t xml:space="preserve">English </w:t>
      </w:r>
      <w:r>
        <w:t xml:space="preserve">Premier </w:t>
      </w:r>
      <w:r w:rsidR="008515D1">
        <w:t xml:space="preserve">League in 1992, there has been three club ownership models that has been identified </w:t>
      </w:r>
      <w:r w:rsidR="008515D1" w:rsidRPr="008515D1">
        <w:t>all having different drives and measures of success</w:t>
      </w:r>
      <w:r w:rsidR="008515D1">
        <w:t xml:space="preserve">: </w:t>
      </w:r>
      <w:r w:rsidR="008515D1" w:rsidRPr="008515D1">
        <w:t>the stock market model of ownership; the supporter trust model of ownership; and, the foreign ownership model</w:t>
      </w:r>
      <w:r w:rsidR="008515D1">
        <w:t xml:space="preserve"> </w:t>
      </w:r>
      <w:r w:rsidR="008515D1" w:rsidRPr="008515D1">
        <w:t xml:space="preserve"> (which has </w:t>
      </w:r>
      <w:r w:rsidR="008515D1">
        <w:t xml:space="preserve">been </w:t>
      </w:r>
      <w:r w:rsidR="008515D1" w:rsidRPr="008515D1">
        <w:t xml:space="preserve">ever more </w:t>
      </w:r>
      <w:r w:rsidR="008515D1">
        <w:t>popular</w:t>
      </w:r>
      <w:r w:rsidR="008515D1" w:rsidRPr="008515D1">
        <w:t xml:space="preserve"> since 2004</w:t>
      </w:r>
      <w:r w:rsidR="008515D1">
        <w:t xml:space="preserve"> after the takeover of Russian millionaire R</w:t>
      </w:r>
      <w:r w:rsidR="008515D1" w:rsidRPr="008515D1">
        <w:t xml:space="preserve">oman </w:t>
      </w:r>
      <w:r w:rsidR="008515D1">
        <w:t>Abramovich of Chelsea Football Club</w:t>
      </w:r>
      <w:r w:rsidR="008515D1" w:rsidRPr="008515D1">
        <w:t xml:space="preserve">). </w:t>
      </w:r>
      <w:r w:rsidR="008515D1">
        <w:t xml:space="preserve">All three ownership have similar legal </w:t>
      </w:r>
      <w:r w:rsidR="00EA18A7">
        <w:t>requirements;</w:t>
      </w:r>
      <w:r w:rsidR="008515D1">
        <w:t xml:space="preserve"> </w:t>
      </w:r>
      <w:proofErr w:type="gramStart"/>
      <w:r w:rsidR="008515D1">
        <w:t>however</w:t>
      </w:r>
      <w:proofErr w:type="gramEnd"/>
      <w:r w:rsidR="008515D1">
        <w:t xml:space="preserve"> </w:t>
      </w:r>
      <w:r w:rsidR="008515D1" w:rsidRPr="008515D1">
        <w:t>the type of ownership can influence on football club</w:t>
      </w:r>
      <w:r w:rsidR="008515D1">
        <w:t xml:space="preserve"> decisions within the club</w:t>
      </w:r>
      <w:r w:rsidR="008515D1" w:rsidRPr="008515D1">
        <w:t xml:space="preserve"> </w:t>
      </w:r>
      <w:r w:rsidR="00EA18A7" w:rsidRPr="008515D1">
        <w:t>supremacy</w:t>
      </w:r>
      <w:r w:rsidR="008515D1" w:rsidRPr="008515D1">
        <w:t xml:space="preserve"> </w:t>
      </w:r>
      <w:r w:rsidR="00EA18A7">
        <w:t xml:space="preserve">which in turn could effect financial affairs within the club. </w:t>
      </w:r>
    </w:p>
    <w:p w:rsidR="00A34354" w:rsidRDefault="00A34354" w:rsidP="00A34354">
      <w:pPr>
        <w:pStyle w:val="Heading4"/>
      </w:pPr>
      <w:r>
        <w:t>Stock Market Model</w:t>
      </w:r>
    </w:p>
    <w:p w:rsidR="00EA18A7" w:rsidRDefault="00EA18A7" w:rsidP="00640CA6">
      <w:pPr>
        <w:jc w:val="both"/>
      </w:pPr>
      <w:r>
        <w:t xml:space="preserve">The stock market model is a relatively deep-rooted ownership structure which can be dated all the way back to 1980 which was used by Tottenham Hotspurs. Although, </w:t>
      </w:r>
      <w:r w:rsidR="003921DD">
        <w:t>this</w:t>
      </w:r>
      <w:r>
        <w:t xml:space="preserve"> model was not really a success at first glance, though it really started thriving with the introduction of the EPL era in 1992 </w:t>
      </w:r>
      <w:r w:rsidRPr="00EA18A7">
        <w:t>(Dobson and Goddard, 2011)</w:t>
      </w:r>
      <w:r>
        <w:t xml:space="preserve">. </w:t>
      </w:r>
      <w:r w:rsidR="00E17910">
        <w:t xml:space="preserve">Once </w:t>
      </w:r>
      <w:r w:rsidRPr="00EA18A7">
        <w:t xml:space="preserve">the EPL </w:t>
      </w:r>
      <w:r w:rsidR="005C2C9C">
        <w:t xml:space="preserve">formed </w:t>
      </w:r>
      <w:r w:rsidRPr="00EA18A7">
        <w:t xml:space="preserve">in 1992 and </w:t>
      </w:r>
      <w:r w:rsidR="005C2C9C">
        <w:t xml:space="preserve">clubs witnessed the </w:t>
      </w:r>
      <w:r w:rsidR="005C2C9C" w:rsidRPr="00EA18A7">
        <w:t>growth</w:t>
      </w:r>
      <w:r w:rsidRPr="00EA18A7">
        <w:t xml:space="preserve"> </w:t>
      </w:r>
      <w:r w:rsidR="005C2C9C">
        <w:t>of shares in the market of clubs such as</w:t>
      </w:r>
      <w:r w:rsidRPr="00EA18A7">
        <w:t xml:space="preserve"> Tottenham Hotspur and Manchester United</w:t>
      </w:r>
      <w:r w:rsidR="005C2C9C">
        <w:t xml:space="preserve"> which were one of the first clubs to have used the stock market model. The immense growing percentage share of Tottenham </w:t>
      </w:r>
      <w:r w:rsidR="003921DD">
        <w:t xml:space="preserve">Hotspurs </w:t>
      </w:r>
      <w:r w:rsidR="003921DD" w:rsidRPr="00EA18A7">
        <w:t>between</w:t>
      </w:r>
      <w:r w:rsidRPr="00EA18A7">
        <w:t xml:space="preserve"> December 1994 and December 1996 (300 and 400 per cent, respectively) meant </w:t>
      </w:r>
      <w:r w:rsidRPr="00EA18A7">
        <w:lastRenderedPageBreak/>
        <w:t xml:space="preserve">that </w:t>
      </w:r>
      <w:r w:rsidR="005C2C9C" w:rsidRPr="00EA18A7">
        <w:t>surroundings</w:t>
      </w:r>
      <w:r w:rsidRPr="00EA18A7">
        <w:t xml:space="preserve"> were </w:t>
      </w:r>
      <w:r w:rsidR="005C2C9C" w:rsidRPr="00EA18A7">
        <w:t>approving</w:t>
      </w:r>
      <w:r w:rsidRPr="00EA18A7">
        <w:t xml:space="preserve"> for a </w:t>
      </w:r>
      <w:r w:rsidR="005C2C9C" w:rsidRPr="00EA18A7">
        <w:t>sequence</w:t>
      </w:r>
      <w:r w:rsidRPr="00EA18A7">
        <w:t xml:space="preserve"> of 15 further </w:t>
      </w:r>
      <w:r w:rsidR="005C2C9C">
        <w:t>clubs to float in the stock market</w:t>
      </w:r>
      <w:r w:rsidRPr="00EA18A7">
        <w:t xml:space="preserve"> between September 1995 and October 1997</w:t>
      </w:r>
      <w:r w:rsidR="006A2A46">
        <w:t xml:space="preserve">. </w:t>
      </w:r>
      <w:r w:rsidR="005026DE">
        <w:t xml:space="preserve">Clubs </w:t>
      </w:r>
      <w:r w:rsidR="005470BF">
        <w:t>floating in the</w:t>
      </w:r>
      <w:r w:rsidR="005026DE">
        <w:t xml:space="preserve"> </w:t>
      </w:r>
      <w:r w:rsidR="005470BF">
        <w:t>stock</w:t>
      </w:r>
      <w:r w:rsidR="00EC7850">
        <w:t xml:space="preserve"> </w:t>
      </w:r>
      <w:r w:rsidR="00A54CB9">
        <w:t>market meant</w:t>
      </w:r>
      <w:r w:rsidR="00EC7850">
        <w:t xml:space="preserve"> that </w:t>
      </w:r>
      <w:r w:rsidR="006A2A46">
        <w:t>English Premier League</w:t>
      </w:r>
      <w:r w:rsidR="006A2A46" w:rsidRPr="006A2A46">
        <w:t xml:space="preserve"> clubs </w:t>
      </w:r>
      <w:r w:rsidR="005470BF">
        <w:t xml:space="preserve">roughly </w:t>
      </w:r>
      <w:r w:rsidR="00EC7850">
        <w:t>increased</w:t>
      </w:r>
      <w:r w:rsidR="006A2A46" w:rsidRPr="006A2A46">
        <w:t xml:space="preserve"> approximately £175m in total through stock market floatation. </w:t>
      </w:r>
      <w:r w:rsidR="009425DB" w:rsidRPr="006A2A46">
        <w:t>Though</w:t>
      </w:r>
      <w:r w:rsidR="006A2A46" w:rsidRPr="006A2A46">
        <w:t>, the listing of football clubs seems to be increasingly less attractive in modern times</w:t>
      </w:r>
      <w:r w:rsidR="00EF19E2">
        <w:t xml:space="preserve">. </w:t>
      </w:r>
      <w:r w:rsidR="00EF19E2" w:rsidRPr="00EF19E2">
        <w:t xml:space="preserve">Hamil and Chadwick </w:t>
      </w:r>
      <w:r w:rsidR="00EF19E2">
        <w:t>(</w:t>
      </w:r>
      <w:r w:rsidR="00EF19E2" w:rsidRPr="00EF19E2">
        <w:t>2010)</w:t>
      </w:r>
      <w:r w:rsidR="00EF19E2">
        <w:t xml:space="preserve"> suggest that since the </w:t>
      </w:r>
      <w:r w:rsidR="009E4150">
        <w:t xml:space="preserve">turn of the </w:t>
      </w:r>
      <w:r w:rsidR="00EF19E2">
        <w:t xml:space="preserve">year 2000 and onwards clubs have </w:t>
      </w:r>
      <w:r w:rsidR="005441D0">
        <w:t>become</w:t>
      </w:r>
      <w:r w:rsidR="00EF19E2">
        <w:t xml:space="preserve"> ever more hesitant to the idea of floating in the stock market due to the increased poor </w:t>
      </w:r>
      <w:r w:rsidR="009E4150">
        <w:t xml:space="preserve">earnings from </w:t>
      </w:r>
      <w:r w:rsidR="00EF19E2">
        <w:t xml:space="preserve">investments and the </w:t>
      </w:r>
      <w:r w:rsidR="009E4150">
        <w:t>struggle for clubs to produce revenues.</w:t>
      </w:r>
    </w:p>
    <w:p w:rsidR="00A34354" w:rsidRDefault="00A34354" w:rsidP="00A615BF">
      <w:pPr>
        <w:pStyle w:val="Heading4"/>
        <w:rPr>
          <w:rFonts w:eastAsiaTheme="minorHAnsi"/>
        </w:rPr>
      </w:pPr>
      <w:r>
        <w:rPr>
          <w:rFonts w:eastAsiaTheme="minorHAnsi"/>
        </w:rPr>
        <w:t>Supporter Trust Model</w:t>
      </w:r>
    </w:p>
    <w:p w:rsidR="00B12BE3" w:rsidRDefault="00A34354" w:rsidP="00A615BF">
      <w:r w:rsidRPr="00A34354">
        <w:t>The supporter trust model of ownership</w:t>
      </w:r>
      <w:r w:rsidR="00B12BE3">
        <w:t xml:space="preserve"> is not exactly the most popular ownership within the EPL. This model raises numerous concerns before being adapted by EPL sides due to the large scale of clubs compared to lower leagues. This kind of ownership model will prove difficult for bigger clubs such as Manchester United when a major business company is required to make significant verdicts within the club</w:t>
      </w:r>
      <w:r w:rsidR="00B12BE3" w:rsidRPr="00B12BE3">
        <w:t xml:space="preserve"> </w:t>
      </w:r>
      <w:r w:rsidR="00B12BE3">
        <w:t>(</w:t>
      </w:r>
      <w:r w:rsidR="00B12BE3" w:rsidRPr="00A34354">
        <w:t>Brown 2007</w:t>
      </w:r>
      <w:r w:rsidR="00B12BE3">
        <w:t>). This specific model is often a replica of a foreign ownership model where the private business owner has an emotional attachment with the club. The supporter trust model is regularly used within smaller clubs in the lower league where</w:t>
      </w:r>
      <w:r w:rsidR="006D020B">
        <w:t xml:space="preserve"> a huge share of the club is owned by the local supporters.</w:t>
      </w:r>
    </w:p>
    <w:p w:rsidR="00290760" w:rsidRDefault="00694409" w:rsidP="00694409">
      <w:r w:rsidRPr="00694409">
        <w:t xml:space="preserve">Nikolychuk and Sturgess </w:t>
      </w:r>
      <w:r>
        <w:t>(</w:t>
      </w:r>
      <w:r w:rsidRPr="00694409">
        <w:t xml:space="preserve">2007) </w:t>
      </w:r>
      <w:r>
        <w:t xml:space="preserve">estimates that </w:t>
      </w:r>
      <w:r w:rsidRPr="00290760">
        <w:t>nearly</w:t>
      </w:r>
      <w:r w:rsidR="00290760" w:rsidRPr="00290760">
        <w:t xml:space="preserve"> 67 per cent of the 92 fully professional football clubs in England have a </w:t>
      </w:r>
      <w:proofErr w:type="gramStart"/>
      <w:r w:rsidR="00290760" w:rsidRPr="00290760">
        <w:t>supporters</w:t>
      </w:r>
      <w:proofErr w:type="gramEnd"/>
      <w:r w:rsidR="00290760" w:rsidRPr="00290760">
        <w:t xml:space="preserve"> trust</w:t>
      </w:r>
      <w:r>
        <w:t xml:space="preserve"> model</w:t>
      </w:r>
      <w:r w:rsidR="00290760" w:rsidRPr="00290760">
        <w:t>.</w:t>
      </w:r>
      <w:r>
        <w:t xml:space="preserve"> </w:t>
      </w:r>
      <w:r w:rsidRPr="00694409">
        <w:t xml:space="preserve"> England and Scotland</w:t>
      </w:r>
      <w:r>
        <w:t xml:space="preserve"> have witnessed numerous clubs where approximately</w:t>
      </w:r>
      <w:r w:rsidRPr="00694409">
        <w:t xml:space="preserve"> 149 share</w:t>
      </w:r>
      <w:r>
        <w:t>s of clubs are within the hands of supporter trusts which equate to around 120,000 people. To be exact, there are precisely</w:t>
      </w:r>
      <w:r w:rsidRPr="00694409">
        <w:t xml:space="preserve"> 13 clubs </w:t>
      </w:r>
      <w:r>
        <w:t xml:space="preserve">that </w:t>
      </w:r>
      <w:r w:rsidRPr="00694409">
        <w:t xml:space="preserve">are now </w:t>
      </w:r>
      <w:r>
        <w:t>mainly owned</w:t>
      </w:r>
      <w:r w:rsidRPr="00694409">
        <w:t xml:space="preserve"> by their local supporters, though only three of these play in the English Football League and none higher than League Division One. </w:t>
      </w:r>
      <w:r>
        <w:t xml:space="preserve">Some would argue that supporter trust ownership is highly effective when issues rises concerning such as ticket pricing or the development of the youth ranks. Supporter often have secured positive outcome when going head-to-head with the owners over specific club matters, for example when Cardiff City FC owner decided to make drastic changes to the club, however the fans weren’t on board which in turn meant that the voice of the fans </w:t>
      </w:r>
      <w:r w:rsidR="00316A48">
        <w:t>was</w:t>
      </w:r>
      <w:r>
        <w:t xml:space="preserve"> heard in the board when finalising a decision.</w:t>
      </w:r>
    </w:p>
    <w:p w:rsidR="00E37C6F" w:rsidRDefault="00E37C6F" w:rsidP="00694409">
      <w:r>
        <w:t xml:space="preserve">Another example where supporter trust model was implemented to benefit the club is Southampton FC. After the fall from the top tier of the English League in 2005. The club suffered major losses in the stock market which indicated a sign of </w:t>
      </w:r>
      <w:r w:rsidR="00316A48">
        <w:t>an</w:t>
      </w:r>
      <w:r>
        <w:t xml:space="preserve"> apparent takeover</w:t>
      </w:r>
      <w:r w:rsidR="004C7D3E">
        <w:t xml:space="preserve">. 2005 saw the beginning of a takeover by Michael Wilde </w:t>
      </w:r>
      <w:r w:rsidR="00316A48">
        <w:t>who’s</w:t>
      </w:r>
      <w:r w:rsidR="004C7D3E">
        <w:t xml:space="preserve"> </w:t>
      </w:r>
      <w:r w:rsidR="004C7D3E" w:rsidRPr="004C7D3E">
        <w:t>a property entrepreneur and Southampton supporter</w:t>
      </w:r>
      <w:r w:rsidR="004C7D3E">
        <w:t xml:space="preserve"> who was already following the </w:t>
      </w:r>
      <w:r w:rsidR="00316A48">
        <w:t>club’s</w:t>
      </w:r>
      <w:r w:rsidR="004C7D3E">
        <w:t xml:space="preserve"> affairs closely while having a corporate box at the club.</w:t>
      </w:r>
    </w:p>
    <w:p w:rsidR="004C7D3E" w:rsidRDefault="004C7D3E" w:rsidP="00694409">
      <w:r>
        <w:t xml:space="preserve">Wilde wanted to provide an opportunity for fans to make their voice heard and have a say in matters involving their club. Therefore, Wilde needed to acquire the full backing of the fans by providing his full support towards The Saints Supporter Trust and allow both parties to use each other’s percentage share to influence decisions within the board. Wilde and The Saints supporter trusts began to buy as many shares as possible within the market to further their supremacy within the club.  </w:t>
      </w:r>
      <w:r w:rsidRPr="004C7D3E">
        <w:t>The Trust then lobbied for policies such as lower ticket prices, a bigger budget for the team manager to buy players in order to seek promotion</w:t>
      </w:r>
      <w:r>
        <w:t xml:space="preserve"> to the EPL.</w:t>
      </w:r>
    </w:p>
    <w:p w:rsidR="0019662A" w:rsidRDefault="0019662A" w:rsidP="0019662A">
      <w:pPr>
        <w:pStyle w:val="Heading4"/>
      </w:pPr>
      <w:r w:rsidRPr="0019662A">
        <w:t xml:space="preserve">The foreign ownership </w:t>
      </w:r>
      <w:proofErr w:type="gramStart"/>
      <w:r w:rsidRPr="0019662A">
        <w:t>model</w:t>
      </w:r>
      <w:proofErr w:type="gramEnd"/>
    </w:p>
    <w:p w:rsidR="0019662A" w:rsidRDefault="0019662A" w:rsidP="0019662A">
      <w:r>
        <w:t xml:space="preserve">The EPL have witnessed in recent years a rise clubs that have pursued a foreign investment.  The current trends of commercialisation and </w:t>
      </w:r>
      <w:r w:rsidR="00316A48">
        <w:t>commodification of</w:t>
      </w:r>
      <w:r>
        <w:t xml:space="preserve"> the industry have </w:t>
      </w:r>
      <w:r w:rsidR="00D32058">
        <w:t xml:space="preserve">increased the </w:t>
      </w:r>
      <w:r w:rsidR="00661FDC">
        <w:t>expenses of</w:t>
      </w:r>
      <w:r w:rsidR="00D32058">
        <w:t xml:space="preserve"> running a club in the EPL which meant that homegrown businessmen were unable to keep up with the exaggerated player wages and fees. Consequently, the club owners sought to find a foreign investor to sell the club. The global appeal of the EPL in the world stage and the rising TV </w:t>
      </w:r>
      <w:r w:rsidR="00D32058">
        <w:lastRenderedPageBreak/>
        <w:t>broadcast deals proved to be a lucrative option for foreign investors to purchase clubs in the EPL which was roughly £2.7bn between 2007 and 2010 (</w:t>
      </w:r>
      <w:r w:rsidR="00D32058" w:rsidRPr="0019662A">
        <w:t>Hamil and Chadwick, 2010)</w:t>
      </w:r>
      <w:r w:rsidR="00D32058">
        <w:t>. Numerous foreign investors saw that owning an EPL club as an opportunity for global expansion and improve their brand image.</w:t>
      </w:r>
    </w:p>
    <w:p w:rsidR="008261EA" w:rsidRDefault="004C0F9C" w:rsidP="0019662A">
      <w:r>
        <w:t xml:space="preserve">Foreign investment </w:t>
      </w:r>
      <w:r w:rsidR="008261EA">
        <w:t>has</w:t>
      </w:r>
      <w:r>
        <w:t xml:space="preserve"> been relatively a success in </w:t>
      </w:r>
      <w:r w:rsidR="003F7D7D">
        <w:t xml:space="preserve">terms of improving the </w:t>
      </w:r>
      <w:r w:rsidR="008261EA">
        <w:t>club’s</w:t>
      </w:r>
      <w:r w:rsidR="003F7D7D">
        <w:t xml:space="preserve"> financial affairs and inspire the club to glory. A relevant example can be seen in Chelsea FC, where foreign investment transformed the club from a mid-tier table club to a club fighting for the biggest trophies in England and Europe. Foreign investors are usually of a “win” mind-set which </w:t>
      </w:r>
      <w:r w:rsidR="008261EA">
        <w:t>regularly means</w:t>
      </w:r>
      <w:r w:rsidR="003F7D7D">
        <w:t xml:space="preserve"> that they will invest huge </w:t>
      </w:r>
      <w:r w:rsidR="008261EA">
        <w:t>number</w:t>
      </w:r>
      <w:r w:rsidR="003F7D7D">
        <w:t xml:space="preserve"> of sums into persuading the best players in the world to play their </w:t>
      </w:r>
      <w:r w:rsidR="008261EA">
        <w:t xml:space="preserve">trade in their club. </w:t>
      </w:r>
      <w:r w:rsidR="008261EA" w:rsidRPr="00694409">
        <w:t xml:space="preserve">Nikolychuk and Sturgess </w:t>
      </w:r>
      <w:r w:rsidR="008261EA">
        <w:t>(</w:t>
      </w:r>
      <w:r w:rsidR="008261EA" w:rsidRPr="00694409">
        <w:t>2007)</w:t>
      </w:r>
      <w:r w:rsidR="008261EA">
        <w:t xml:space="preserve"> suggest that foreign investors habitually will elect to acquire instant success by pumping vast amount of cash and they may attain the sought-after success, though this will not automatically transform the club into sustaining itself financially. The latter will not be possible overnight, and it can take a long time for the club to generate profits.</w:t>
      </w:r>
    </w:p>
    <w:p w:rsidR="00D045BD" w:rsidRDefault="008261EA" w:rsidP="006352DF">
      <w:r>
        <w:t xml:space="preserve">The Foreign ownership model could be a breath of fresh air for EPL clubs, but one </w:t>
      </w:r>
      <w:r w:rsidR="003415C4">
        <w:t>must</w:t>
      </w:r>
      <w:r>
        <w:t xml:space="preserve"> consider the </w:t>
      </w:r>
      <w:r w:rsidR="003415C4">
        <w:t>long-term</w:t>
      </w:r>
      <w:r>
        <w:t xml:space="preserve"> disa</w:t>
      </w:r>
      <w:r w:rsidR="003415C4">
        <w:t xml:space="preserve">dvantages of this model with the rising spending figures of European clubs. UEFA have been employing vast different strategies to combat clubs over-spending. UEFA stats that financial fair play rules are not being implemented to punish clubs, nevertheless it is more so </w:t>
      </w:r>
      <w:r w:rsidR="003415C4" w:rsidRPr="003415C4">
        <w:t xml:space="preserve">a way of helping them </w:t>
      </w:r>
      <w:r w:rsidR="00D045BD" w:rsidRPr="003415C4">
        <w:t>and</w:t>
      </w:r>
      <w:r w:rsidR="003415C4" w:rsidRPr="003415C4">
        <w:t xml:space="preserve"> to help improve financial standards in European football</w:t>
      </w:r>
      <w:r w:rsidR="006352DF">
        <w:t xml:space="preserve">. </w:t>
      </w:r>
      <w:r w:rsidR="00D045BD">
        <w:t xml:space="preserve">The foreign ownership model worked fine to certain point back in 2004 with Chelsea FC because there wasn’t FFP regulations back then. </w:t>
      </w:r>
    </w:p>
    <w:p w:rsidR="00D045BD" w:rsidRDefault="00D045BD" w:rsidP="00D045BD">
      <w:r>
        <w:t xml:space="preserve">The next possible instance to look at is </w:t>
      </w:r>
      <w:r w:rsidRPr="00D045BD">
        <w:t xml:space="preserve">Manchester City </w:t>
      </w:r>
      <w:r>
        <w:t xml:space="preserve">linked to the issues concerning FFP. Manchester City lately </w:t>
      </w:r>
      <w:r w:rsidRPr="00D045BD">
        <w:t>documented a</w:t>
      </w:r>
      <w:r>
        <w:t xml:space="preserve"> yearly</w:t>
      </w:r>
      <w:r w:rsidRPr="00D045BD">
        <w:t xml:space="preserve"> loss of £194.9m, </w:t>
      </w:r>
      <w:r>
        <w:t>which is a result that haven’t been matched before by any other English club in its history. The loss also meant that it is a rise of</w:t>
      </w:r>
      <w:r w:rsidRPr="00D045BD">
        <w:t xml:space="preserve"> £73.9m on the prior </w:t>
      </w:r>
      <w:r>
        <w:t>annual year</w:t>
      </w:r>
      <w:r w:rsidRPr="00D045BD">
        <w:t xml:space="preserve"> (2010) where the club lost £121m. </w:t>
      </w:r>
    </w:p>
    <w:p w:rsidR="00246240" w:rsidRDefault="00246240" w:rsidP="00246240">
      <w:pPr>
        <w:pStyle w:val="Heading3"/>
      </w:pPr>
      <w:bookmarkStart w:id="10" w:name="_Toc4984576"/>
      <w:r>
        <w:t>National Football League club ownership</w:t>
      </w:r>
      <w:bookmarkEnd w:id="10"/>
    </w:p>
    <w:p w:rsidR="00170B65" w:rsidRDefault="000D1C65" w:rsidP="00246240">
      <w:r>
        <w:t xml:space="preserve">The ownership structure in the </w:t>
      </w:r>
      <w:r w:rsidR="009139AC">
        <w:t xml:space="preserve">US can often be linked with mainly “profit-maximiser” type of model. The business performance of a team can often be dependent on </w:t>
      </w:r>
      <w:r w:rsidR="00170B65">
        <w:t>the ownership of their facility. For example</w:t>
      </w:r>
      <w:r w:rsidR="00943A36">
        <w:t>,</w:t>
      </w:r>
      <w:r w:rsidR="00170B65">
        <w:t xml:space="preserve"> if the team owns its playing facility, consequently the team will be able to generate huge sums of revenues from matchday tickets and other activities from the playing facility. Data have shown that clubs in the NFL</w:t>
      </w:r>
      <w:r w:rsidR="00943A36">
        <w:t xml:space="preserve"> who own their own playing facility have a higher franchise value than those who don’t (</w:t>
      </w:r>
      <w:r w:rsidR="00943A36" w:rsidRPr="009139AC">
        <w:t>MILLER, P.A, 2009</w:t>
      </w:r>
      <w:r w:rsidR="00943A36">
        <w:t>).</w:t>
      </w:r>
    </w:p>
    <w:p w:rsidR="00B76E3F" w:rsidRDefault="00B76E3F" w:rsidP="00246240">
      <w:r>
        <w:t>The NFL have witnessed</w:t>
      </w:r>
      <w:r w:rsidR="0082491B">
        <w:t xml:space="preserve"> the rise of</w:t>
      </w:r>
      <w:r>
        <w:t xml:space="preserve"> three main types of ownership models</w:t>
      </w:r>
      <w:r w:rsidR="00316A48">
        <w:t xml:space="preserve"> to light. The first ownership model is</w:t>
      </w:r>
      <w:r>
        <w:t xml:space="preserve"> the single sole owner, </w:t>
      </w:r>
      <w:r w:rsidR="00316A48">
        <w:t xml:space="preserve">second being </w:t>
      </w:r>
      <w:r>
        <w:t>partnerships, and</w:t>
      </w:r>
      <w:r w:rsidR="00316A48">
        <w:t xml:space="preserve"> third being</w:t>
      </w:r>
      <w:r>
        <w:t xml:space="preserve"> privately and </w:t>
      </w:r>
      <w:r w:rsidR="00460ABD">
        <w:t>publicly</w:t>
      </w:r>
      <w:r>
        <w:t xml:space="preserve"> held </w:t>
      </w:r>
      <w:r w:rsidR="00E55169">
        <w:t>cooperation’s</w:t>
      </w:r>
      <w:r w:rsidR="00316A48">
        <w:t xml:space="preserve"> (</w:t>
      </w:r>
      <w:r w:rsidR="00316A48" w:rsidRPr="00316A48">
        <w:t>DITTMER, J.P, 2013</w:t>
      </w:r>
      <w:r w:rsidR="00316A48">
        <w:t>).</w:t>
      </w:r>
    </w:p>
    <w:p w:rsidR="00715781" w:rsidRDefault="00B12BE3" w:rsidP="00640CA6">
      <w:pPr>
        <w:pStyle w:val="Heading2"/>
        <w:jc w:val="both"/>
      </w:pPr>
      <w:r>
        <w:rPr>
          <w:rFonts w:asciiTheme="minorHAnsi" w:eastAsiaTheme="minorHAnsi" w:hAnsiTheme="minorHAnsi" w:cstheme="minorBidi"/>
          <w:color w:val="auto"/>
          <w:sz w:val="22"/>
          <w:szCs w:val="22"/>
        </w:rPr>
        <w:t xml:space="preserve"> </w:t>
      </w:r>
      <w:bookmarkStart w:id="11" w:name="_Toc4984577"/>
      <w:r w:rsidR="00715781">
        <w:t>League structure</w:t>
      </w:r>
      <w:bookmarkEnd w:id="11"/>
    </w:p>
    <w:p w:rsidR="00675750" w:rsidRDefault="009A6170" w:rsidP="00640CA6">
      <w:pPr>
        <w:jc w:val="both"/>
      </w:pPr>
      <w:r>
        <w:t>Sport became increasingly popular in the early 20</w:t>
      </w:r>
      <w:r w:rsidRPr="009A6170">
        <w:rPr>
          <w:vertAlign w:val="superscript"/>
        </w:rPr>
        <w:t>th</w:t>
      </w:r>
      <w:r>
        <w:t xml:space="preserve"> century in both the US and the UK. The structure of leagues </w:t>
      </w:r>
      <w:r w:rsidR="00675750">
        <w:t>was</w:t>
      </w:r>
      <w:r>
        <w:t xml:space="preserve"> quite similar in both countries.</w:t>
      </w:r>
      <w:r w:rsidR="00675750">
        <w:t xml:space="preserve"> Though,</w:t>
      </w:r>
      <w:r>
        <w:t xml:space="preserve"> </w:t>
      </w:r>
      <w:r w:rsidR="00675750">
        <w:t>each country decided to take a slightly different approach regarding team territories. Both countries were going in different routes concerning the entry and exit of their league system. This did not transpire arbitrary, because each country was aware of what is happening in the opposite side of the Atlantic, therefore ignorance cannot be the justification towards the immense difference between the structures of leagues in both countries</w:t>
      </w:r>
      <w:r w:rsidR="00AD3BBB">
        <w:t xml:space="preserve"> </w:t>
      </w:r>
      <w:r w:rsidR="00AD3BBB" w:rsidRPr="00AD3BBB">
        <w:t>(CAIN and HADDOCK, 2005)</w:t>
      </w:r>
      <w:r w:rsidR="00AD3BBB">
        <w:t>.</w:t>
      </w:r>
    </w:p>
    <w:p w:rsidR="00AD3BBB" w:rsidRDefault="00AD3BBB" w:rsidP="00640CA6">
      <w:pPr>
        <w:jc w:val="both"/>
      </w:pPr>
      <w:r>
        <w:t>The top league structures in the US continue to stay closed and only allow certain teams to compete in the highest level, even tho</w:t>
      </w:r>
      <w:r w:rsidR="006A7D79">
        <w:t xml:space="preserve">ugh many teams outside the fixed number of teams within the league </w:t>
      </w:r>
      <w:r w:rsidR="006A7D79">
        <w:lastRenderedPageBreak/>
        <w:t xml:space="preserve">are keenly to the idea of securing a spot in the league. The teams competing in the league are fixed and until </w:t>
      </w:r>
      <w:r w:rsidR="006A7D79" w:rsidRPr="00AD3BBB">
        <w:t xml:space="preserve">the </w:t>
      </w:r>
      <w:r w:rsidR="006A7D79">
        <w:t xml:space="preserve">league </w:t>
      </w:r>
      <w:r w:rsidR="006A7D79" w:rsidRPr="00AD3BBB">
        <w:t>officials</w:t>
      </w:r>
      <w:r w:rsidR="006A7D79" w:rsidRPr="00AD3BBB">
        <w:t xml:space="preserve"> decide to admit others.</w:t>
      </w:r>
      <w:r w:rsidR="006A7D79" w:rsidRPr="006A7D79">
        <w:t xml:space="preserve"> </w:t>
      </w:r>
      <w:r w:rsidR="006A7D79" w:rsidRPr="00AD3BBB">
        <w:t>Each team enjoys a league-enforced territorial monopoly or duopoly. With three exceptions, teams in the same sport now play in different stadiums</w:t>
      </w:r>
      <w:r w:rsidR="006A7D79">
        <w:t xml:space="preserve"> </w:t>
      </w:r>
      <w:r w:rsidR="006A7D79" w:rsidRPr="00AD3BBB">
        <w:t>(CAIN and HADDOCK, 2005)</w:t>
      </w:r>
      <w:r w:rsidR="006A7D79">
        <w:t>.</w:t>
      </w:r>
      <w:r w:rsidR="0009449A">
        <w:t xml:space="preserve"> </w:t>
      </w:r>
    </w:p>
    <w:p w:rsidR="00BC59B6" w:rsidRDefault="0009449A" w:rsidP="00522D1F">
      <w:pPr>
        <w:jc w:val="both"/>
      </w:pPr>
      <w:r>
        <w:t xml:space="preserve">Teams </w:t>
      </w:r>
      <w:r w:rsidR="00BC59B6">
        <w:t xml:space="preserve">at the top-tier league in the US have the luxury option of relocating to a completely new city if there is a better business opportunity present itself. The team relocating will have to get the permission to move from league officials first before deciding to move elsewhere. Typically, teams have moved nearly 2,500 miles away from their current location and there has not been a major controversy or backlash towards their decision. For example, the bizarre move of </w:t>
      </w:r>
      <w:r w:rsidR="00BC59B6" w:rsidRPr="00BC59B6">
        <w:t>Patriots' from Boston halfway to Rhode Island</w:t>
      </w:r>
      <w:r w:rsidR="00522D1F">
        <w:t xml:space="preserve"> </w:t>
      </w:r>
      <w:r w:rsidR="00522D1F" w:rsidRPr="00AD3BBB">
        <w:t>(CAIN and HADDOCK, 2005)</w:t>
      </w:r>
      <w:r w:rsidR="00522D1F">
        <w:t>.</w:t>
      </w:r>
    </w:p>
    <w:p w:rsidR="00522D1F" w:rsidRDefault="00522D1F" w:rsidP="00522D1F">
      <w:pPr>
        <w:jc w:val="both"/>
      </w:pPr>
      <w:r>
        <w:t xml:space="preserve">Closed league system is quite unique with its rules. For example, teams are not allowed to loan their players to other teams competing at the same level. This could prove to be a major issue since there will periods where numerous players could get injured and the teams will not be able to cope with the stress of playing many games. Therefore, teams in a closed system league tend to contract with many more players then their roster can hold to combat this issue, and they would disperse the remaining players to small “farm” teams that play in different level, in which could prove immensely helpful once they face a busy schedule of games </w:t>
      </w:r>
      <w:r w:rsidRPr="00AD3BBB">
        <w:t>(CAIN and HADDOCK, 2005)</w:t>
      </w:r>
      <w:r>
        <w:t>.</w:t>
      </w:r>
    </w:p>
    <w:p w:rsidR="00522D1F" w:rsidRDefault="00522D1F" w:rsidP="0064501B">
      <w:pPr>
        <w:jc w:val="both"/>
      </w:pPr>
      <w:r>
        <w:t xml:space="preserve">The European league structure system is quite </w:t>
      </w:r>
      <w:r w:rsidR="00006776">
        <w:t xml:space="preserve">different to its US compatriot. Top European league adapt the open league system which allows the automatic promotion and relegation of teams. Typically, the weakest teams in the top league will get replaced by the strongest teams in the lower league. For example, England’s top tier league is called the Premier League. There are 20 teams that are competing in the league. The </w:t>
      </w:r>
      <w:r w:rsidR="00B55A9A">
        <w:t xml:space="preserve">3 </w:t>
      </w:r>
      <w:r w:rsidR="00006776">
        <w:t xml:space="preserve">teams with the lowest point tally at the end of the </w:t>
      </w:r>
      <w:r w:rsidR="00B55A9A">
        <w:t>season gets relegated to the football league which is usually called the championship, and the 3 teams with the highest point tally in the championship will get promoted to the Premier League. This means that teams in league 2 which is the fourth division English football will have the chance to play in the Premier League in 4 years or less.</w:t>
      </w:r>
      <w:r w:rsidR="0064501B">
        <w:t xml:space="preserve"> </w:t>
      </w:r>
      <w:r w:rsidR="00B55A9A" w:rsidRPr="00522D1F">
        <w:t>Consequently,</w:t>
      </w:r>
      <w:r w:rsidR="00B55A9A" w:rsidRPr="00522D1F">
        <w:t xml:space="preserve"> the industry is open to entry through superior performance, and any entrepreneur with ambitions to operate a Premier League team enjoys wide latitude to try.</w:t>
      </w:r>
    </w:p>
    <w:p w:rsidR="00AD7A65" w:rsidRDefault="00AD7A65" w:rsidP="00AD7A65">
      <w:pPr>
        <w:jc w:val="both"/>
      </w:pPr>
      <w:r>
        <w:t>C</w:t>
      </w:r>
      <w:r w:rsidRPr="00AD3BBB">
        <w:t xml:space="preserve">ain and </w:t>
      </w:r>
      <w:r>
        <w:t>H</w:t>
      </w:r>
      <w:r w:rsidRPr="00AD3BBB">
        <w:t xml:space="preserve">addock </w:t>
      </w:r>
      <w:r>
        <w:t>(</w:t>
      </w:r>
      <w:r w:rsidRPr="00AD3BBB">
        <w:t>2005)</w:t>
      </w:r>
      <w:r>
        <w:t xml:space="preserve"> states that North American official contemplate whether </w:t>
      </w:r>
      <w:r w:rsidRPr="00AD7A65">
        <w:t>English professional football teams are tightly packed</w:t>
      </w:r>
      <w:r>
        <w:t xml:space="preserve"> due to the lack of </w:t>
      </w:r>
      <w:r w:rsidRPr="00AD7A65">
        <w:t>territorial</w:t>
      </w:r>
      <w:r w:rsidRPr="00AD7A65">
        <w:t xml:space="preserve"> rights</w:t>
      </w:r>
      <w:r>
        <w:t xml:space="preserve"> recognition.</w:t>
      </w:r>
      <w:r w:rsidRPr="00AD7A65">
        <w:t xml:space="preserve"> Undeniably</w:t>
      </w:r>
      <w:r w:rsidRPr="00AD7A65">
        <w:t>, rival teams at each competitive level sometimes play within walking distance of each other. Measured as the crow flies, the stadiums of three major London teams--Chelsea, Fulham, and Queens Park--are separated by less than three miles (five km). Thirteen football teams playing inside London's ring road have competed in the Premier League at some time, and multiple teams in smaller cities also have reached that level.</w:t>
      </w:r>
      <w:r>
        <w:t xml:space="preserve"> </w:t>
      </w:r>
      <w:r w:rsidRPr="00AD7A65">
        <w:t xml:space="preserve">A newly formed team simply registers to play in football's lowest tier. It may be geographically near an existing competitor; it needs no one's permission to be there. It then works its way up. </w:t>
      </w:r>
      <w:r>
        <w:t>Contrarily to the US teams, r</w:t>
      </w:r>
      <w:r w:rsidRPr="00AD7A65">
        <w:t>elegated teams</w:t>
      </w:r>
      <w:r>
        <w:t xml:space="preserve"> in England</w:t>
      </w:r>
      <w:r w:rsidRPr="00AD7A65">
        <w:t xml:space="preserve"> do not relocate.</w:t>
      </w:r>
      <w:r w:rsidR="00452DFC">
        <w:t xml:space="preserve"> Instead, they would receive high sum of cash and they are </w:t>
      </w:r>
      <w:proofErr w:type="gramStart"/>
      <w:r w:rsidR="00452DFC">
        <w:t>suppose</w:t>
      </w:r>
      <w:proofErr w:type="gramEnd"/>
      <w:r w:rsidR="00452DFC">
        <w:t xml:space="preserve"> to prepare a 3 year plan to fight it out and get back to the top league.</w:t>
      </w:r>
    </w:p>
    <w:p w:rsidR="000413E6" w:rsidRPr="000413E6" w:rsidRDefault="009A6170" w:rsidP="00AD7A65">
      <w:pPr>
        <w:jc w:val="both"/>
      </w:pPr>
      <w:r>
        <w:t xml:space="preserve">  </w:t>
      </w:r>
    </w:p>
    <w:p w:rsidR="007779B3" w:rsidRPr="00AD3BBB" w:rsidRDefault="00715781" w:rsidP="00AD3BBB">
      <w:pPr>
        <w:pStyle w:val="Heading2"/>
      </w:pPr>
      <w:bookmarkStart w:id="12" w:name="_Toc4984578"/>
      <w:r>
        <w:t>TV broadcasting and sponsorships</w:t>
      </w:r>
      <w:bookmarkEnd w:id="12"/>
    </w:p>
    <w:p w:rsidR="00DF5ADD" w:rsidRDefault="00DF5ADD" w:rsidP="00DF5ADD">
      <w:r>
        <w:t>The importance of TV broadcasting has been increasingly rising since the early 1990’s. TV Broadcasting has been one of the major contributing factors to the revenue streams of professional sport clubs in the USA and the UK (</w:t>
      </w:r>
      <w:r w:rsidRPr="00DF5ADD">
        <w:t>Cave and Crandall, 2001</w:t>
      </w:r>
      <w:r>
        <w:t>).</w:t>
      </w:r>
      <w:r w:rsidR="004014D5">
        <w:t xml:space="preserve"> </w:t>
      </w:r>
    </w:p>
    <w:p w:rsidR="004014D5" w:rsidRDefault="004014D5" w:rsidP="00DF5ADD">
      <w:r>
        <w:lastRenderedPageBreak/>
        <w:t>TV broad</w:t>
      </w:r>
      <w:r w:rsidR="00321897">
        <w:t xml:space="preserve">casting deals has been ever increasing due to the globalisation and commodification of sports worldwide. Most stadiums in the US and the UK can only welcome certain number of spectators. Ticket pricing are always on the rise and big games such as the NFL Super Bowl and the UEFA Champions League final tickets could sell for few thousand pounds, plus the cost of traveling back and forth to the stadiums could prove a costly trip, thus most individuals would mostly rather watch the games at the comfort of their house. Recently the annual TV broadcasting rights for the German soccer league (Bundesliga) have been sold for </w:t>
      </w:r>
      <w:r w:rsidR="006219B6" w:rsidRPr="006219B6">
        <w:t>€</w:t>
      </w:r>
      <w:r w:rsidR="006219B6">
        <w:t xml:space="preserve">430m. </w:t>
      </w:r>
      <w:r w:rsidR="00E926CC">
        <w:t xml:space="preserve">while that figure is </w:t>
      </w:r>
      <w:r w:rsidR="00605E0E">
        <w:t>high</w:t>
      </w:r>
      <w:r w:rsidR="00E926CC">
        <w:t xml:space="preserve">, though comparable figures and more are being offered to secure the TV broadcasting rights of the NFL. But the difference European TV rights </w:t>
      </w:r>
      <w:r w:rsidR="00605E0E">
        <w:t xml:space="preserve">is that in </w:t>
      </w:r>
      <w:r w:rsidR="00E926CC">
        <w:t>Europe the rights are being sold to companies who offer a paid-to-watch subscriptions. However, the NFL TV rights have been sold to the national free-to-air cable network CBS for an estimated $2.2bn per year (</w:t>
      </w:r>
      <w:proofErr w:type="spellStart"/>
      <w:r w:rsidR="00E926CC" w:rsidRPr="00E926CC">
        <w:t>Staudohar</w:t>
      </w:r>
      <w:proofErr w:type="spellEnd"/>
      <w:r w:rsidR="00E926CC" w:rsidRPr="00E926CC">
        <w:t xml:space="preserve"> and Dworkin, 2002; </w:t>
      </w:r>
      <w:proofErr w:type="spellStart"/>
      <w:r w:rsidR="00E926CC" w:rsidRPr="00E926CC">
        <w:t>Martzke</w:t>
      </w:r>
      <w:proofErr w:type="spellEnd"/>
      <w:r w:rsidR="00E926CC" w:rsidRPr="00E926CC">
        <w:t>, 2002</w:t>
      </w:r>
      <w:r w:rsidR="00E926CC">
        <w:t>).</w:t>
      </w:r>
    </w:p>
    <w:p w:rsidR="00014891" w:rsidRDefault="00E904B9" w:rsidP="00014891">
      <w:r w:rsidRPr="00E904B9">
        <w:t xml:space="preserve">DIETL, H. and HASAN, T </w:t>
      </w:r>
      <w:r>
        <w:t>(</w:t>
      </w:r>
      <w:r w:rsidRPr="00E904B9">
        <w:t>2007</w:t>
      </w:r>
      <w:r>
        <w:t xml:space="preserve">) suggest that there </w:t>
      </w:r>
      <w:r w:rsidR="001011FF">
        <w:t>are</w:t>
      </w:r>
      <w:r w:rsidR="00BE7A1C">
        <w:t xml:space="preserve"> vast</w:t>
      </w:r>
      <w:r>
        <w:t xml:space="preserve"> </w:t>
      </w:r>
      <w:r w:rsidR="00BE7A1C">
        <w:t>variances</w:t>
      </w:r>
      <w:r>
        <w:t xml:space="preserve"> between Cable-TV</w:t>
      </w:r>
      <w:r w:rsidR="00BE7A1C">
        <w:t xml:space="preserve"> stations and paid-to-watch subscriptions. The cable-TV network is mainly funded through advertisements while charging consumers small fee. However, subscription-TV are usually free from advertainments </w:t>
      </w:r>
      <w:r w:rsidR="00014891">
        <w:t>and tend</w:t>
      </w:r>
      <w:r w:rsidR="00BE7A1C">
        <w:t xml:space="preserve"> to be funded purely from the fee acquired from the subscriptions</w:t>
      </w:r>
      <w:r w:rsidR="00014891">
        <w:t xml:space="preserve">. This difference is random to certain extent. Due to the differences in legal TV law rights between the UK and the US, which means that individuals in the UK </w:t>
      </w:r>
      <w:r w:rsidR="00D07235">
        <w:t>have the choice whether to pay for a free-to-air cable network or not. N</w:t>
      </w:r>
      <w:r w:rsidR="00D07235" w:rsidRPr="00E926CC">
        <w:t xml:space="preserve">on-home-owners in </w:t>
      </w:r>
      <w:r w:rsidR="00D07235">
        <w:t>few</w:t>
      </w:r>
      <w:r w:rsidR="00D07235" w:rsidRPr="00E926CC">
        <w:t xml:space="preserve"> European countries usually pay their cable-TV fees indirectly via their rent, leaving them with no choice other than subscribing to the cable packages. Similar considerations might apply to the U.S. where cable-TV enjoys a TV-household penetration of nearly 90% </w:t>
      </w:r>
      <w:r w:rsidR="00D07235">
        <w:t>(</w:t>
      </w:r>
      <w:r w:rsidR="00D07235" w:rsidRPr="00E926CC">
        <w:t>Hoehn and Lancefield, 2003</w:t>
      </w:r>
      <w:r w:rsidR="00D07235">
        <w:t>)</w:t>
      </w:r>
      <w:r w:rsidR="00D07235" w:rsidRPr="00E926CC">
        <w:t>.</w:t>
      </w:r>
    </w:p>
    <w:p w:rsidR="00E926CC" w:rsidRDefault="00E926CC" w:rsidP="00DF5ADD">
      <w:r w:rsidRPr="00E926CC">
        <w:t xml:space="preserve">However, as Hoehn and Lancefield </w:t>
      </w:r>
      <w:r w:rsidR="00D07235">
        <w:t>(</w:t>
      </w:r>
      <w:r w:rsidRPr="00E926CC">
        <w:t>2003</w:t>
      </w:r>
      <w:r w:rsidR="00D07235">
        <w:t>)</w:t>
      </w:r>
      <w:r w:rsidRPr="00E926CC">
        <w:t xml:space="preserve"> show, there is a rather large difference between cable- and direct-to-home subscription fees both in Europe and in North America. Secondly For these reasons, free-to-air and cable-TV networks will subsequently be subsumed under the term "free-TV" while subscription-TV and pay-per-view will be referred to as "</w:t>
      </w:r>
      <w:proofErr w:type="spellStart"/>
      <w:r w:rsidRPr="00E926CC">
        <w:t>pay-TV</w:t>
      </w:r>
      <w:proofErr w:type="spellEnd"/>
      <w:r w:rsidRPr="00E926CC">
        <w:t xml:space="preserve">". Alternatively, one could also interpret cable as </w:t>
      </w:r>
      <w:proofErr w:type="spellStart"/>
      <w:r w:rsidRPr="00E926CC">
        <w:t>pay-TV</w:t>
      </w:r>
      <w:proofErr w:type="spellEnd"/>
      <w:r w:rsidRPr="00E926CC">
        <w:t xml:space="preserve"> and then argue on the grounds of free-to-air TV only. Adopting this viewpoint, there is still a significantly larger amount of live sports on free-TV in the U.S. as opposed to Europe.</w:t>
      </w:r>
    </w:p>
    <w:p w:rsidR="005E4ED3" w:rsidRDefault="005E4ED3" w:rsidP="00DF5ADD">
      <w:proofErr w:type="spellStart"/>
      <w:r w:rsidRPr="005E4ED3">
        <w:t>Kringstad</w:t>
      </w:r>
      <w:proofErr w:type="spellEnd"/>
      <w:r w:rsidRPr="005E4ED3">
        <w:t>, Solberg and Jakobsen</w:t>
      </w:r>
      <w:r>
        <w:t xml:space="preserve"> (</w:t>
      </w:r>
      <w:r w:rsidRPr="005E4ED3">
        <w:t>2018)</w:t>
      </w:r>
      <w:r>
        <w:t xml:space="preserve"> suggest that as teams are relying solely on TV broadcast revenue, it is imperative that sport teams also focus on filling as many seats as possible inside their stadiums. Stadium is also a huge revenue stream and it can often influence the TV broadcast deal if the team is not able to fill the </w:t>
      </w:r>
      <w:r w:rsidR="003E3DF9">
        <w:t>empty seats inside the stadium.</w:t>
      </w:r>
      <w:r>
        <w:t xml:space="preserve"> </w:t>
      </w:r>
      <w:r w:rsidR="003E3DF9">
        <w:t>attendees</w:t>
      </w:r>
      <w:r w:rsidRPr="005E4ED3">
        <w:t xml:space="preserve"> at the stadium </w:t>
      </w:r>
      <w:r w:rsidR="003E3DF9" w:rsidRPr="005E4ED3">
        <w:t>establish</w:t>
      </w:r>
      <w:r w:rsidRPr="005E4ED3">
        <w:t xml:space="preserve"> one </w:t>
      </w:r>
      <w:r w:rsidR="003E3DF9" w:rsidRPr="005E4ED3">
        <w:t>portion</w:t>
      </w:r>
      <w:r w:rsidRPr="005E4ED3">
        <w:t xml:space="preserve"> of the </w:t>
      </w:r>
      <w:r w:rsidR="003E3DF9" w:rsidRPr="005E4ED3">
        <w:t>merchandise</w:t>
      </w:r>
      <w:r w:rsidRPr="005E4ED3">
        <w:t xml:space="preserve"> that clubs </w:t>
      </w:r>
      <w:r w:rsidR="003E3DF9" w:rsidRPr="005E4ED3">
        <w:t>propos</w:t>
      </w:r>
      <w:r w:rsidR="003E3DF9">
        <w:t>e</w:t>
      </w:r>
      <w:r w:rsidRPr="005E4ED3">
        <w:t xml:space="preserve"> to media companies and sponsors, and as such stadium attendance is </w:t>
      </w:r>
      <w:r w:rsidR="003E3DF9" w:rsidRPr="005E4ED3">
        <w:t>constantly</w:t>
      </w:r>
      <w:r w:rsidRPr="005E4ED3">
        <w:t xml:space="preserve"> </w:t>
      </w:r>
      <w:r w:rsidR="003E3DF9">
        <w:t xml:space="preserve">being looked at closely by </w:t>
      </w:r>
      <w:r w:rsidRPr="005E4ED3">
        <w:t>governing bodies, irrespective of league size.</w:t>
      </w:r>
    </w:p>
    <w:p w:rsidR="00A5237B" w:rsidRDefault="00A5237B" w:rsidP="00DF5ADD">
      <w:r>
        <w:t xml:space="preserve">The NFL continue to become ever so popular within the sports industry in North America. The sport is focusing vast amount of efforts to branch out their revenue to different areas of the market including merchandise sales, sport network rights, national media rights and sponsorship </w:t>
      </w:r>
      <w:r w:rsidRPr="00254B4F">
        <w:t>(Foster et al., 2016)</w:t>
      </w:r>
      <w:r>
        <w:t>.</w:t>
      </w:r>
    </w:p>
    <w:p w:rsidR="00254B4F" w:rsidRDefault="00254B4F" w:rsidP="00303C60">
      <w:r w:rsidRPr="00254B4F">
        <w:t>O’Reilly et al</w:t>
      </w:r>
      <w:r>
        <w:t xml:space="preserve"> (</w:t>
      </w:r>
      <w:r w:rsidRPr="00254B4F">
        <w:t>2018</w:t>
      </w:r>
      <w:r>
        <w:t xml:space="preserve">) suggest that </w:t>
      </w:r>
      <w:r w:rsidR="00A5237B" w:rsidRPr="00A5237B">
        <w:t>as the sport entertainment marketplace remains to progress digitally, sponsorship continues to nurture as a contributor to league and property revenues</w:t>
      </w:r>
      <w:r w:rsidR="00A5237B">
        <w:t>.</w:t>
      </w:r>
      <w:r w:rsidR="00303C60">
        <w:t xml:space="preserve"> Sport clubs are slowly discovering the vast benefits of sponsorships which can play a huge role in connecting the consumers ever so closely with the sport team and make them feel like they are a huge part of the club. </w:t>
      </w:r>
      <w:r w:rsidR="00A5237B" w:rsidRPr="00A5237B">
        <w:t xml:space="preserve">For example, the San Francisco 49ers of the NFL and their technology partners </w:t>
      </w:r>
      <w:r w:rsidR="00A5237B" w:rsidRPr="00A5237B">
        <w:lastRenderedPageBreak/>
        <w:t>offer various digital, mobile, and social technologies at Levi's Stadium (their home venue) in order to enable engagement opportunities with and among fans and customers.</w:t>
      </w:r>
    </w:p>
    <w:p w:rsidR="003252A4" w:rsidRDefault="003252A4" w:rsidP="00303C60">
      <w:r>
        <w:t xml:space="preserve">Sport sponsorship has been reformed lately and that purely due to one contributing factor which is technology. Technology have enabled fans to have numerous access points to consume sport. Technology has also aided sport sponsors to target specific sport consumers ever more efficiently </w:t>
      </w:r>
      <w:r w:rsidRPr="003252A4">
        <w:t>(O'Reilly and Lafrance Horning, 2013)</w:t>
      </w:r>
      <w:r>
        <w:t>.</w:t>
      </w:r>
    </w:p>
    <w:p w:rsidR="00EB4296" w:rsidRPr="00DF5ADD" w:rsidRDefault="00EB4296" w:rsidP="00DF5ADD"/>
    <w:p w:rsidR="00715781" w:rsidRDefault="00715781" w:rsidP="00640CA6">
      <w:pPr>
        <w:pStyle w:val="Heading2"/>
        <w:jc w:val="both"/>
      </w:pPr>
      <w:bookmarkStart w:id="13" w:name="_Toc4984579"/>
      <w:r>
        <w:t>Conclusion</w:t>
      </w:r>
      <w:bookmarkEnd w:id="13"/>
    </w:p>
    <w:p w:rsidR="00B3309E" w:rsidRDefault="00B3309E" w:rsidP="00B3309E">
      <w:r>
        <w:t xml:space="preserve">To summarise the finding and the literature on the differences between the </w:t>
      </w:r>
      <w:r w:rsidRPr="00715781">
        <w:t xml:space="preserve">Professional Team Sport </w:t>
      </w:r>
      <w:r>
        <w:t xml:space="preserve">of the </w:t>
      </w:r>
      <w:r w:rsidRPr="00715781">
        <w:t xml:space="preserve">US </w:t>
      </w:r>
      <w:r>
        <w:t>compared to the</w:t>
      </w:r>
      <w:r w:rsidRPr="00715781">
        <w:t xml:space="preserve"> UK Model</w:t>
      </w:r>
      <w:r>
        <w:t xml:space="preserve">. The literature </w:t>
      </w:r>
      <w:r w:rsidR="00660E74">
        <w:t>has</w:t>
      </w:r>
      <w:r>
        <w:t xml:space="preserve"> shown that the football league in the UK has been around for quite some time, however the English game was not always as fortunate as it is now back in the day. However, with the introduction of the EPL in 1992 it made a huge difference to the path that the English league took. The TV broadcast deals in 1992 brought huge sums of revenues to clubs to improve their stadiums and facilities. The TV broadcast deals also helped the English football to reach to a much wider audiences which in turn created </w:t>
      </w:r>
      <w:r w:rsidR="00660E74">
        <w:t xml:space="preserve">a brand that is probably recognised worldwide. </w:t>
      </w:r>
    </w:p>
    <w:p w:rsidR="00035666" w:rsidRDefault="00035666" w:rsidP="00B3309E">
      <w:r>
        <w:t xml:space="preserve">The literature has shown that every club ownership has its advantages and disadvantages, and fans are gradually gaining more power in the affairs of their professional sport teams in the UK. Where’s the US have not really provided that luxury to fans due to the enormous size of the NFL teams. UK professional sport teams are still considered local and connected to fans which is very difficult for clubs to make decisions without listening to what the fans want. However, as NFL </w:t>
      </w:r>
      <w:r w:rsidR="00556083">
        <w:t>teams are more so of a franchise brand than a sport team, it is easier for them to make critical decisions such as relocated without the controversy around it.</w:t>
      </w:r>
      <w:bookmarkStart w:id="14" w:name="_GoBack"/>
      <w:bookmarkEnd w:id="14"/>
      <w:r>
        <w:t xml:space="preserve"> </w:t>
      </w:r>
    </w:p>
    <w:p w:rsidR="00972055" w:rsidRDefault="00972055" w:rsidP="00B3309E">
      <w:r>
        <w:t xml:space="preserve">The literature has shown that the NFL has gone through numerous changes along its course, and it had to make crucial decisions to improve the brand image of the game. Although, the </w:t>
      </w:r>
      <w:r>
        <w:t xml:space="preserve">closed </w:t>
      </w:r>
      <w:r>
        <w:t>fixed league is not quite popular and can often fail to create the level of excitement compared to its UK compatriot, the numbers have shown that NFL is benefiting immensely from the TV broadcasting deals to reach way more spectators worldwide. The literature has slightly shown that NFL teams are successful in creating an entertainment package for spectators in stadiums.</w:t>
      </w:r>
      <w:r w:rsidR="003F4152">
        <w:t xml:space="preserve"> The literature has shown that</w:t>
      </w:r>
      <w:r>
        <w:t xml:space="preserve"> </w:t>
      </w:r>
      <w:r w:rsidR="003F4152">
        <w:t>NFL is more accessible for fans to consume with most of the TV broadcasting deals being sold to national cable stations.</w:t>
      </w:r>
    </w:p>
    <w:p w:rsidR="00B3309E" w:rsidRPr="00B3309E" w:rsidRDefault="00B3309E" w:rsidP="00B3309E"/>
    <w:p w:rsidR="003F53E0" w:rsidRDefault="003F53E0" w:rsidP="00640CA6">
      <w:pPr>
        <w:pStyle w:val="Heading2"/>
        <w:jc w:val="both"/>
      </w:pPr>
      <w:bookmarkStart w:id="15" w:name="_Toc4984580"/>
      <w:r>
        <w:t>References</w:t>
      </w:r>
      <w:bookmarkEnd w:id="15"/>
    </w:p>
    <w:p w:rsidR="00F8460B" w:rsidRDefault="00F8460B" w:rsidP="00640CA6">
      <w:pPr>
        <w:jc w:val="both"/>
      </w:pPr>
      <w:r w:rsidRPr="00B12BE3">
        <w:t>Brown, A. (2007), "Not for sale? The destruction and reformation of football communities in the glazer takeover of Manchester United", Soccer and Society, Vol. 8 No. 4, pp. 614-35.</w:t>
      </w:r>
    </w:p>
    <w:p w:rsidR="00F8460B" w:rsidRDefault="00F8460B" w:rsidP="00640CA6">
      <w:pPr>
        <w:jc w:val="both"/>
      </w:pPr>
      <w:r w:rsidRPr="005C2C9C">
        <w:t>Deloitte (2009), Annual Review of Football Finance: Safety in Numbers, Deloitte Sport Business Group, Manchester.</w:t>
      </w:r>
    </w:p>
    <w:p w:rsidR="00F8460B" w:rsidRPr="00715781" w:rsidRDefault="00F8460B" w:rsidP="00640CA6">
      <w:pPr>
        <w:jc w:val="both"/>
      </w:pPr>
      <w:r w:rsidRPr="00316A48">
        <w:t>DITTMER, J.P., 2013. Sporting capital: Dissecting the political economy of the National Football League, University of Oregon.</w:t>
      </w:r>
    </w:p>
    <w:p w:rsidR="00F8460B" w:rsidRPr="003F53E0" w:rsidRDefault="00F8460B" w:rsidP="00640CA6">
      <w:pPr>
        <w:jc w:val="both"/>
      </w:pPr>
      <w:r w:rsidRPr="00EA18A7">
        <w:t>Dobson, S. and Goddard, J. (2011), The Economics of Football, 2nd ed., University Press, Cambridge.</w:t>
      </w:r>
    </w:p>
    <w:p w:rsidR="00F8460B" w:rsidRDefault="00F8460B" w:rsidP="00640CA6">
      <w:pPr>
        <w:jc w:val="both"/>
      </w:pPr>
      <w:r w:rsidRPr="009E4150">
        <w:t>Hamil, S. and Chadwick, S. (2010), Managing Football: An International Perspective, Elsevier, Oxford.</w:t>
      </w:r>
    </w:p>
    <w:p w:rsidR="00F8460B" w:rsidRDefault="00F8460B" w:rsidP="00640CA6">
      <w:pPr>
        <w:jc w:val="both"/>
      </w:pPr>
      <w:r w:rsidRPr="009139AC">
        <w:lastRenderedPageBreak/>
        <w:t>MILLER, P.A., 2009. Facility Age and Ownership in Major American Team Sports Leagues: The Effect on Team Franchise Values. International Journal of Sport Finance, 4(3), pp. 176-191.</w:t>
      </w:r>
    </w:p>
    <w:p w:rsidR="00F8460B" w:rsidRDefault="00F8460B" w:rsidP="00640CA6">
      <w:pPr>
        <w:jc w:val="both"/>
      </w:pPr>
      <w:r w:rsidRPr="00694409">
        <w:t>Nikolychuk, L. and Sturgess, B. (2007). Shaping exit and voice: an account of corporate control in UK sports. Management Decision, 45(5), pp.841-852.</w:t>
      </w:r>
    </w:p>
    <w:p w:rsidR="00F8460B" w:rsidRDefault="00F8460B" w:rsidP="00640CA6">
      <w:pPr>
        <w:jc w:val="both"/>
      </w:pPr>
      <w:r w:rsidRPr="003F53E0">
        <w:t>Profootballhof.com. (2019). Team Histories - Football History | Pro Football Hall of Fame Official Site. [online] Available at: https://www.profootballhof.com/football-history/team-histories/ [Accessed 26 Mar. 2019].</w:t>
      </w:r>
    </w:p>
    <w:p w:rsidR="00F8460B" w:rsidRDefault="00F8460B" w:rsidP="00640CA6">
      <w:pPr>
        <w:jc w:val="both"/>
      </w:pPr>
      <w:r w:rsidRPr="002270BF">
        <w:t>Wilson, R., Plumley, D. and Ramchandani, G. (2013). The relationship between ownership structure and club performance in the English Premier League. Sport, Business and Management: An International Journal, 3(1), pp.19-36.</w:t>
      </w:r>
    </w:p>
    <w:p w:rsidR="00DF5ADD" w:rsidRDefault="00DF5ADD" w:rsidP="00640CA6">
      <w:pPr>
        <w:jc w:val="both"/>
      </w:pPr>
      <w:r w:rsidRPr="00DF5ADD">
        <w:t>Cave, M. and Crandall, R.W. Sports Rights and the Broadcasting Industry. The Economic Journal, May 2001, F4-F26.</w:t>
      </w:r>
    </w:p>
    <w:p w:rsidR="00E926CC" w:rsidRDefault="00E926CC" w:rsidP="00640CA6">
      <w:pPr>
        <w:jc w:val="both"/>
      </w:pPr>
      <w:proofErr w:type="spellStart"/>
      <w:r w:rsidRPr="00E926CC">
        <w:t>Staudohar</w:t>
      </w:r>
      <w:proofErr w:type="spellEnd"/>
      <w:r w:rsidRPr="00E926CC">
        <w:t>, P.D. and Dworkin, J.B. The Impact of Baseball's New Television Contracts. NINE: A Journal of Baseball History and Culture, January 2002,102-109.</w:t>
      </w:r>
    </w:p>
    <w:p w:rsidR="00E904B9" w:rsidRDefault="00E904B9" w:rsidP="00640CA6">
      <w:pPr>
        <w:jc w:val="both"/>
      </w:pPr>
      <w:r w:rsidRPr="00E904B9">
        <w:t>DIETL, H. and HASAN, T., 2007. PAY-TV VERSUS FREE-TV: A MODEL OF SPORTS BROADCASTING RIGHTS SALES. Eastern Economic Journal, 33(3), pp. 405-428.</w:t>
      </w:r>
    </w:p>
    <w:p w:rsidR="00D07235" w:rsidRDefault="00D07235" w:rsidP="00640CA6">
      <w:pPr>
        <w:jc w:val="both"/>
      </w:pPr>
      <w:r w:rsidRPr="00D07235">
        <w:t>Hoehn, T. and Lancefield, D. Broadcasting and Sport. Oxford Review of Economic Policy, Spring 2003, 552-568</w:t>
      </w:r>
    </w:p>
    <w:p w:rsidR="005E4ED3" w:rsidRDefault="005E4ED3" w:rsidP="00640CA6">
      <w:pPr>
        <w:jc w:val="both"/>
      </w:pPr>
      <w:r w:rsidRPr="005E4ED3">
        <w:t>KRINGSTAD, M., SOLBERG, H.A. and JAKOBSEN, T.G., 2018. Does live broadcasting reduce stadium attendance? The case of Norwegian football. Sport, Business and Management, 8(1), pp. 67-81.</w:t>
      </w:r>
    </w:p>
    <w:p w:rsidR="00A5237B" w:rsidRDefault="00A5237B" w:rsidP="00640CA6">
      <w:pPr>
        <w:jc w:val="both"/>
      </w:pPr>
      <w:r w:rsidRPr="00A5237B">
        <w:t>Foster, G., O'Reilly, N. and Davila, A., (2016), Sports Business Management: Decision-Making Around the Globe, Routledge and Taylor &amp; Francis.</w:t>
      </w:r>
    </w:p>
    <w:p w:rsidR="00254B4F" w:rsidRDefault="00254B4F" w:rsidP="00640CA6">
      <w:pPr>
        <w:jc w:val="both"/>
      </w:pPr>
      <w:r w:rsidRPr="00254B4F">
        <w:t xml:space="preserve">O’Reilly, N., </w:t>
      </w:r>
      <w:proofErr w:type="spellStart"/>
      <w:r w:rsidRPr="00254B4F">
        <w:t>Stroebel</w:t>
      </w:r>
      <w:proofErr w:type="spellEnd"/>
      <w:r w:rsidRPr="00254B4F">
        <w:t xml:space="preserve">, T., </w:t>
      </w:r>
      <w:proofErr w:type="spellStart"/>
      <w:r w:rsidRPr="00254B4F">
        <w:t>Pfahl</w:t>
      </w:r>
      <w:proofErr w:type="spellEnd"/>
      <w:r w:rsidRPr="00254B4F">
        <w:t>, M. and Kahler, J. (2018). An empirical exploration of sponsorship sales in North American professional sport. Sport, Business and Management: An International Journal, 8(1), pp.15-34.</w:t>
      </w:r>
    </w:p>
    <w:p w:rsidR="003252A4" w:rsidRDefault="003252A4" w:rsidP="00640CA6">
      <w:pPr>
        <w:jc w:val="both"/>
      </w:pPr>
      <w:r w:rsidRPr="003252A4">
        <w:t>O'Reilly, N. and Lafrance Horning, D., (2013), "Leveraging sponsorship: the activation ratio", Sport Management Review, Vol. 16 no. 4, pp. 424-437</w:t>
      </w:r>
      <w:r w:rsidR="00AD3BBB">
        <w:t>.</w:t>
      </w:r>
    </w:p>
    <w:p w:rsidR="00AD3BBB" w:rsidRDefault="00AD3BBB" w:rsidP="00640CA6">
      <w:pPr>
        <w:jc w:val="both"/>
      </w:pPr>
      <w:r w:rsidRPr="00AD3BBB">
        <w:t>CAIN, L. and HADDOCK, D. (2005). Similar Economic Histories, Different Industrial Structures: Transatlantic Contrasts in the Evolution of Professional Sports Leagues. The Journal of Economic History, 65(04), pp.1116-1147.</w:t>
      </w:r>
    </w:p>
    <w:sectPr w:rsidR="00AD3BBB">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91F1F" w:rsidRDefault="00991F1F" w:rsidP="00715781">
      <w:pPr>
        <w:spacing w:after="0" w:line="240" w:lineRule="auto"/>
      </w:pPr>
      <w:r>
        <w:separator/>
      </w:r>
    </w:p>
  </w:endnote>
  <w:endnote w:type="continuationSeparator" w:id="0">
    <w:p w:rsidR="00991F1F" w:rsidRDefault="00991F1F" w:rsidP="007157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91F1F" w:rsidRDefault="00991F1F" w:rsidP="00715781">
      <w:pPr>
        <w:spacing w:after="0" w:line="240" w:lineRule="auto"/>
      </w:pPr>
      <w:r>
        <w:separator/>
      </w:r>
    </w:p>
  </w:footnote>
  <w:footnote w:type="continuationSeparator" w:id="0">
    <w:p w:rsidR="00991F1F" w:rsidRDefault="00991F1F" w:rsidP="0071578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615BF" w:rsidRDefault="00A615BF">
    <w:pPr>
      <w:pStyle w:val="Header"/>
    </w:pPr>
    <w:r>
      <w:t>P132655</w:t>
    </w:r>
    <w:r>
      <w:tab/>
      <w:t>International Sport Market</w:t>
    </w:r>
    <w:r>
      <w:tab/>
      <w:t>Zaid Hakari</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15781"/>
    <w:rsid w:val="00006776"/>
    <w:rsid w:val="00014891"/>
    <w:rsid w:val="00035666"/>
    <w:rsid w:val="000413E6"/>
    <w:rsid w:val="00042125"/>
    <w:rsid w:val="00062E2D"/>
    <w:rsid w:val="000643AA"/>
    <w:rsid w:val="00093E5F"/>
    <w:rsid w:val="0009449A"/>
    <w:rsid w:val="000D1C65"/>
    <w:rsid w:val="001011FF"/>
    <w:rsid w:val="00125932"/>
    <w:rsid w:val="00170B65"/>
    <w:rsid w:val="0019662A"/>
    <w:rsid w:val="001B1461"/>
    <w:rsid w:val="002270BF"/>
    <w:rsid w:val="002309E0"/>
    <w:rsid w:val="00235155"/>
    <w:rsid w:val="00246240"/>
    <w:rsid w:val="00254B4F"/>
    <w:rsid w:val="0027432E"/>
    <w:rsid w:val="00290760"/>
    <w:rsid w:val="00303C60"/>
    <w:rsid w:val="00316A48"/>
    <w:rsid w:val="00321897"/>
    <w:rsid w:val="003252A4"/>
    <w:rsid w:val="003415C4"/>
    <w:rsid w:val="00356B34"/>
    <w:rsid w:val="00374D02"/>
    <w:rsid w:val="003921DD"/>
    <w:rsid w:val="00394DAF"/>
    <w:rsid w:val="003C178E"/>
    <w:rsid w:val="003E295F"/>
    <w:rsid w:val="003E3DF9"/>
    <w:rsid w:val="003F4152"/>
    <w:rsid w:val="003F53E0"/>
    <w:rsid w:val="003F7D7D"/>
    <w:rsid w:val="004014D5"/>
    <w:rsid w:val="00452DFC"/>
    <w:rsid w:val="00460ABD"/>
    <w:rsid w:val="004776DD"/>
    <w:rsid w:val="004A7001"/>
    <w:rsid w:val="004C0F9C"/>
    <w:rsid w:val="004C7D3E"/>
    <w:rsid w:val="00500FE0"/>
    <w:rsid w:val="005026DE"/>
    <w:rsid w:val="005035F3"/>
    <w:rsid w:val="00522D1F"/>
    <w:rsid w:val="00537A88"/>
    <w:rsid w:val="005441D0"/>
    <w:rsid w:val="005470BF"/>
    <w:rsid w:val="00556083"/>
    <w:rsid w:val="00573694"/>
    <w:rsid w:val="005A695D"/>
    <w:rsid w:val="005C2C9C"/>
    <w:rsid w:val="005E4ED3"/>
    <w:rsid w:val="005F7FA7"/>
    <w:rsid w:val="00605E0E"/>
    <w:rsid w:val="00615DEE"/>
    <w:rsid w:val="006219B6"/>
    <w:rsid w:val="006352DF"/>
    <w:rsid w:val="00637C79"/>
    <w:rsid w:val="00640CA6"/>
    <w:rsid w:val="0064501B"/>
    <w:rsid w:val="00660E74"/>
    <w:rsid w:val="00661FDC"/>
    <w:rsid w:val="0066445B"/>
    <w:rsid w:val="00675750"/>
    <w:rsid w:val="0068776A"/>
    <w:rsid w:val="00694409"/>
    <w:rsid w:val="006A2A46"/>
    <w:rsid w:val="006A7D79"/>
    <w:rsid w:val="006C7E4D"/>
    <w:rsid w:val="006D020B"/>
    <w:rsid w:val="00715781"/>
    <w:rsid w:val="0074615F"/>
    <w:rsid w:val="007779B3"/>
    <w:rsid w:val="0082491B"/>
    <w:rsid w:val="008261EA"/>
    <w:rsid w:val="008515D1"/>
    <w:rsid w:val="00864E85"/>
    <w:rsid w:val="009139AC"/>
    <w:rsid w:val="00930C5E"/>
    <w:rsid w:val="009425DB"/>
    <w:rsid w:val="00943A36"/>
    <w:rsid w:val="00972055"/>
    <w:rsid w:val="00984DA9"/>
    <w:rsid w:val="00986688"/>
    <w:rsid w:val="00991F1F"/>
    <w:rsid w:val="009A6170"/>
    <w:rsid w:val="009E4150"/>
    <w:rsid w:val="00A34354"/>
    <w:rsid w:val="00A34C10"/>
    <w:rsid w:val="00A5237B"/>
    <w:rsid w:val="00A54CB9"/>
    <w:rsid w:val="00A615BF"/>
    <w:rsid w:val="00AD3BBB"/>
    <w:rsid w:val="00AD7A65"/>
    <w:rsid w:val="00B12BE3"/>
    <w:rsid w:val="00B13FAC"/>
    <w:rsid w:val="00B3309E"/>
    <w:rsid w:val="00B55A9A"/>
    <w:rsid w:val="00B76E3F"/>
    <w:rsid w:val="00BB7262"/>
    <w:rsid w:val="00BC59B6"/>
    <w:rsid w:val="00BE7A1C"/>
    <w:rsid w:val="00BF62A9"/>
    <w:rsid w:val="00C61164"/>
    <w:rsid w:val="00D045BD"/>
    <w:rsid w:val="00D07235"/>
    <w:rsid w:val="00D32058"/>
    <w:rsid w:val="00D741C3"/>
    <w:rsid w:val="00D97569"/>
    <w:rsid w:val="00DB7351"/>
    <w:rsid w:val="00DC6064"/>
    <w:rsid w:val="00DF5ADD"/>
    <w:rsid w:val="00E17910"/>
    <w:rsid w:val="00E37C6F"/>
    <w:rsid w:val="00E40258"/>
    <w:rsid w:val="00E55169"/>
    <w:rsid w:val="00E904B9"/>
    <w:rsid w:val="00E926CC"/>
    <w:rsid w:val="00EA18A7"/>
    <w:rsid w:val="00EB4296"/>
    <w:rsid w:val="00EC7850"/>
    <w:rsid w:val="00EF19E2"/>
    <w:rsid w:val="00F402A3"/>
    <w:rsid w:val="00F8460B"/>
    <w:rsid w:val="00FE1F83"/>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A339BC"/>
  <w15:chartTrackingRefBased/>
  <w15:docId w15:val="{74729F49-405D-4309-86C5-2B75C151C2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1578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71578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D741C3"/>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A34354"/>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157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15781"/>
  </w:style>
  <w:style w:type="paragraph" w:styleId="Footer">
    <w:name w:val="footer"/>
    <w:basedOn w:val="Normal"/>
    <w:link w:val="FooterChar"/>
    <w:uiPriority w:val="99"/>
    <w:unhideWhenUsed/>
    <w:rsid w:val="007157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5781"/>
  </w:style>
  <w:style w:type="character" w:customStyle="1" w:styleId="Heading1Char">
    <w:name w:val="Heading 1 Char"/>
    <w:basedOn w:val="DefaultParagraphFont"/>
    <w:link w:val="Heading1"/>
    <w:uiPriority w:val="9"/>
    <w:rsid w:val="00715781"/>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715781"/>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D741C3"/>
    <w:pPr>
      <w:outlineLvl w:val="9"/>
    </w:pPr>
    <w:rPr>
      <w:lang w:val="en-US"/>
    </w:rPr>
  </w:style>
  <w:style w:type="paragraph" w:styleId="TOC2">
    <w:name w:val="toc 2"/>
    <w:basedOn w:val="Normal"/>
    <w:next w:val="Normal"/>
    <w:autoRedefine/>
    <w:uiPriority w:val="39"/>
    <w:unhideWhenUsed/>
    <w:rsid w:val="00D741C3"/>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D741C3"/>
    <w:pPr>
      <w:spacing w:after="100"/>
    </w:pPr>
    <w:rPr>
      <w:rFonts w:eastAsiaTheme="minorEastAsia" w:cs="Times New Roman"/>
      <w:lang w:val="en-US"/>
    </w:rPr>
  </w:style>
  <w:style w:type="paragraph" w:styleId="TOC3">
    <w:name w:val="toc 3"/>
    <w:basedOn w:val="Normal"/>
    <w:next w:val="Normal"/>
    <w:autoRedefine/>
    <w:uiPriority w:val="39"/>
    <w:unhideWhenUsed/>
    <w:rsid w:val="00D741C3"/>
    <w:pPr>
      <w:spacing w:after="100"/>
      <w:ind w:left="440"/>
    </w:pPr>
    <w:rPr>
      <w:rFonts w:eastAsiaTheme="minorEastAsia" w:cs="Times New Roman"/>
      <w:lang w:val="en-US"/>
    </w:rPr>
  </w:style>
  <w:style w:type="character" w:styleId="Hyperlink">
    <w:name w:val="Hyperlink"/>
    <w:basedOn w:val="DefaultParagraphFont"/>
    <w:uiPriority w:val="99"/>
    <w:unhideWhenUsed/>
    <w:rsid w:val="00D741C3"/>
    <w:rPr>
      <w:color w:val="0563C1" w:themeColor="hyperlink"/>
      <w:u w:val="single"/>
    </w:rPr>
  </w:style>
  <w:style w:type="character" w:customStyle="1" w:styleId="Heading3Char">
    <w:name w:val="Heading 3 Char"/>
    <w:basedOn w:val="DefaultParagraphFont"/>
    <w:link w:val="Heading3"/>
    <w:uiPriority w:val="9"/>
    <w:rsid w:val="00D741C3"/>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A34354"/>
    <w:rPr>
      <w:rFonts w:asciiTheme="majorHAnsi" w:eastAsiaTheme="majorEastAsia" w:hAnsiTheme="majorHAnsi" w:cstheme="majorBidi"/>
      <w:i/>
      <w:iCs/>
      <w:color w:val="2E74B5" w:themeColor="accent1" w:themeShade="BF"/>
    </w:rPr>
  </w:style>
  <w:style w:type="paragraph" w:styleId="FootnoteText">
    <w:name w:val="footnote text"/>
    <w:basedOn w:val="Normal"/>
    <w:link w:val="FootnoteTextChar"/>
    <w:uiPriority w:val="99"/>
    <w:semiHidden/>
    <w:unhideWhenUsed/>
    <w:rsid w:val="00F8460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8460B"/>
    <w:rPr>
      <w:sz w:val="20"/>
      <w:szCs w:val="20"/>
    </w:rPr>
  </w:style>
  <w:style w:type="character" w:styleId="FootnoteReference">
    <w:name w:val="footnote reference"/>
    <w:basedOn w:val="DefaultParagraphFont"/>
    <w:uiPriority w:val="99"/>
    <w:semiHidden/>
    <w:unhideWhenUsed/>
    <w:rsid w:val="00F8460B"/>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785349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2CF255-9D06-4A01-8214-2A1642EF82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987</TotalTime>
  <Pages>9</Pages>
  <Words>4411</Words>
  <Characters>25148</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29501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Zaid Hakari</dc:creator>
  <cp:keywords/>
  <dc:description/>
  <cp:lastModifiedBy>Zaid .</cp:lastModifiedBy>
  <cp:revision>47</cp:revision>
  <dcterms:created xsi:type="dcterms:W3CDTF">2019-03-29T14:12:00Z</dcterms:created>
  <dcterms:modified xsi:type="dcterms:W3CDTF">2019-04-01T12:56:00Z</dcterms:modified>
</cp:coreProperties>
</file>