
<file path=[Content_Types].xml><?xml version="1.0" encoding="utf-8"?>
<Types xmlns="http://schemas.openxmlformats.org/package/2006/content-types">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7710422"/>
        <w:docPartObj>
          <w:docPartGallery w:val="Cover Pages"/>
          <w:docPartUnique/>
        </w:docPartObj>
      </w:sdtPr>
      <w:sdtEndPr/>
      <w:sdtContent>
        <w:p w14:paraId="47EE1090" w14:textId="0FE82CB1" w:rsidR="00FD50A7" w:rsidRDefault="00FB655B">
          <w:r>
            <w:rPr>
              <w:noProof/>
              <w:lang w:eastAsia="zh-CN"/>
            </w:rPr>
            <mc:AlternateContent>
              <mc:Choice Requires="wps">
                <w:drawing>
                  <wp:anchor distT="0" distB="0" distL="114300" distR="114300" simplePos="0" relativeHeight="251691008" behindDoc="0" locked="0" layoutInCell="1" allowOverlap="1" wp14:anchorId="2D2F83E3" wp14:editId="267F44FF">
                    <wp:simplePos x="0" y="0"/>
                    <wp:positionH relativeFrom="column">
                      <wp:posOffset>3865880</wp:posOffset>
                    </wp:positionH>
                    <wp:positionV relativeFrom="paragraph">
                      <wp:posOffset>3438525</wp:posOffset>
                    </wp:positionV>
                    <wp:extent cx="2464876" cy="1739348"/>
                    <wp:effectExtent l="0" t="0" r="12065" b="13335"/>
                    <wp:wrapNone/>
                    <wp:docPr id="10" name="Text Box 10"/>
                    <wp:cNvGraphicFramePr/>
                    <a:graphic xmlns:a="http://schemas.openxmlformats.org/drawingml/2006/main">
                      <a:graphicData uri="http://schemas.microsoft.com/office/word/2010/wordprocessingShape">
                        <wps:wsp>
                          <wps:cNvSpPr txBox="1"/>
                          <wps:spPr>
                            <a:xfrm>
                              <a:off x="0" y="0"/>
                              <a:ext cx="2464876" cy="1739348"/>
                            </a:xfrm>
                            <a:prstGeom prst="rect">
                              <a:avLst/>
                            </a:prstGeom>
                            <a:solidFill>
                              <a:schemeClr val="lt1"/>
                            </a:solidFill>
                            <a:ln w="6350">
                              <a:solidFill>
                                <a:prstClr val="black"/>
                              </a:solidFill>
                            </a:ln>
                          </wps:spPr>
                          <wps:txbx>
                            <w:txbxContent>
                              <w:p w14:paraId="3A9C6892" w14:textId="440DC0CE" w:rsidR="00FB655B" w:rsidRDefault="00FB655B">
                                <w:pPr>
                                  <w:rPr>
                                    <w:rFonts w:ascii="Arial" w:hAnsi="Arial" w:cs="Arial"/>
                                    <w:b/>
                                    <w:bCs/>
                                    <w:sz w:val="28"/>
                                    <w:szCs w:val="28"/>
                                  </w:rPr>
                                </w:pPr>
                                <w:r w:rsidRPr="00FB655B">
                                  <w:rPr>
                                    <w:rFonts w:ascii="Arial" w:hAnsi="Arial" w:cs="Arial"/>
                                    <w:b/>
                                    <w:bCs/>
                                    <w:sz w:val="28"/>
                                    <w:szCs w:val="28"/>
                                  </w:rPr>
                                  <w:t>BMSW4006 Managing Enterprise in 21</w:t>
                                </w:r>
                                <w:r w:rsidRPr="00FB655B">
                                  <w:rPr>
                                    <w:rFonts w:ascii="Arial" w:hAnsi="Arial" w:cs="Arial"/>
                                    <w:b/>
                                    <w:bCs/>
                                    <w:sz w:val="28"/>
                                    <w:szCs w:val="28"/>
                                    <w:vertAlign w:val="superscript"/>
                                  </w:rPr>
                                  <w:t>st</w:t>
                                </w:r>
                                <w:r w:rsidRPr="00FB655B">
                                  <w:rPr>
                                    <w:rFonts w:ascii="Arial" w:hAnsi="Arial" w:cs="Arial"/>
                                    <w:b/>
                                    <w:bCs/>
                                    <w:sz w:val="28"/>
                                    <w:szCs w:val="28"/>
                                  </w:rPr>
                                  <w:t xml:space="preserve"> Century </w:t>
                                </w:r>
                              </w:p>
                              <w:p w14:paraId="5EAA6AA9" w14:textId="77777777" w:rsidR="00FB655B" w:rsidRPr="00FB655B" w:rsidRDefault="00FB655B">
                                <w:pPr>
                                  <w:rPr>
                                    <w:rFonts w:ascii="Arial" w:hAnsi="Arial" w:cs="Arial"/>
                                    <w:b/>
                                    <w:bCs/>
                                    <w:sz w:val="28"/>
                                    <w:szCs w:val="28"/>
                                  </w:rPr>
                                </w:pPr>
                              </w:p>
                              <w:p w14:paraId="201A7572" w14:textId="4ACACEB4" w:rsidR="00FB655B" w:rsidRDefault="00FB655B">
                                <w:pPr>
                                  <w:rPr>
                                    <w:rFonts w:ascii="Arial" w:hAnsi="Arial" w:cs="Arial"/>
                                    <w:b/>
                                    <w:bCs/>
                                    <w:sz w:val="28"/>
                                    <w:szCs w:val="28"/>
                                  </w:rPr>
                                </w:pPr>
                                <w:r w:rsidRPr="00FB655B">
                                  <w:rPr>
                                    <w:rFonts w:ascii="Arial" w:hAnsi="Arial" w:cs="Arial"/>
                                    <w:b/>
                                    <w:bCs/>
                                    <w:sz w:val="28"/>
                                    <w:szCs w:val="28"/>
                                  </w:rPr>
                                  <w:t>Lecture :Mr.Hossein Shokri</w:t>
                                </w:r>
                              </w:p>
                              <w:p w14:paraId="6168AC26" w14:textId="77777777" w:rsidR="00FB655B" w:rsidRPr="00FB655B" w:rsidRDefault="00FB655B">
                                <w:pPr>
                                  <w:rPr>
                                    <w:rFonts w:ascii="Arial" w:hAnsi="Arial" w:cs="Arial"/>
                                    <w:b/>
                                    <w:bCs/>
                                    <w:sz w:val="28"/>
                                    <w:szCs w:val="28"/>
                                  </w:rPr>
                                </w:pPr>
                              </w:p>
                              <w:p w14:paraId="3555AAF4" w14:textId="5832B652" w:rsidR="00FB655B" w:rsidRPr="00FB655B" w:rsidRDefault="00FB655B">
                                <w:pPr>
                                  <w:rPr>
                                    <w:rFonts w:ascii="Arial" w:hAnsi="Arial" w:cs="Arial"/>
                                    <w:b/>
                                    <w:bCs/>
                                    <w:sz w:val="28"/>
                                    <w:szCs w:val="28"/>
                                  </w:rPr>
                                </w:pPr>
                                <w:r w:rsidRPr="00FB655B">
                                  <w:rPr>
                                    <w:rFonts w:ascii="Arial" w:hAnsi="Arial" w:cs="Arial"/>
                                    <w:b/>
                                    <w:bCs/>
                                    <w:sz w:val="28"/>
                                    <w:szCs w:val="28"/>
                                  </w:rPr>
                                  <w:t>Assignment Title: Buisness Plan , (Bella’s Farm)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2F83E3" id="_x0000_t202" coordsize="21600,21600" o:spt="202" path="m,l,21600r21600,l21600,xe">
                    <v:stroke joinstyle="miter"/>
                    <v:path gradientshapeok="t" o:connecttype="rect"/>
                  </v:shapetype>
                  <v:shape id="Text Box 10" o:spid="_x0000_s1026" type="#_x0000_t202" style="position:absolute;margin-left:304.4pt;margin-top:270.75pt;width:194.1pt;height:136.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" fillcolor="white [3201]" strokeweight=".5pt">
                    <v:textbox>
                      <w:txbxContent>
                        <w:p w14:paraId="3A9C6892" w14:textId="440DC0CE" w:rsidR="00FB655B" w:rsidRDefault="00FB655B">
                          <w:pPr>
                            <w:rPr>
                              <w:rFonts w:ascii="Arial" w:hAnsi="Arial" w:cs="Arial"/>
                              <w:b/>
                              <w:bCs/>
                              <w:sz w:val="28"/>
                              <w:szCs w:val="28"/>
                            </w:rPr>
                          </w:pPr>
                          <w:r w:rsidRPr="00FB655B">
                            <w:rPr>
                              <w:rFonts w:ascii="Arial" w:hAnsi="Arial" w:cs="Arial"/>
                              <w:b/>
                              <w:bCs/>
                              <w:sz w:val="28"/>
                              <w:szCs w:val="28"/>
                            </w:rPr>
                            <w:t>BMSW4006 Managing Enterprise in 21</w:t>
                          </w:r>
                          <w:r w:rsidRPr="00FB655B">
                            <w:rPr>
                              <w:rFonts w:ascii="Arial" w:hAnsi="Arial" w:cs="Arial"/>
                              <w:b/>
                              <w:bCs/>
                              <w:sz w:val="28"/>
                              <w:szCs w:val="28"/>
                              <w:vertAlign w:val="superscript"/>
                            </w:rPr>
                            <w:t>st</w:t>
                          </w:r>
                          <w:r w:rsidRPr="00FB655B">
                            <w:rPr>
                              <w:rFonts w:ascii="Arial" w:hAnsi="Arial" w:cs="Arial"/>
                              <w:b/>
                              <w:bCs/>
                              <w:sz w:val="28"/>
                              <w:szCs w:val="28"/>
                            </w:rPr>
                            <w:t xml:space="preserve"> Century </w:t>
                          </w:r>
                        </w:p>
                        <w:p w14:paraId="5EAA6AA9" w14:textId="77777777" w:rsidR="00FB655B" w:rsidRPr="00FB655B" w:rsidRDefault="00FB655B">
                          <w:pPr>
                            <w:rPr>
                              <w:rFonts w:ascii="Arial" w:hAnsi="Arial" w:cs="Arial"/>
                              <w:b/>
                              <w:bCs/>
                              <w:sz w:val="28"/>
                              <w:szCs w:val="28"/>
                            </w:rPr>
                          </w:pPr>
                        </w:p>
                        <w:p w14:paraId="201A7572" w14:textId="4ACACEB4" w:rsidR="00FB655B" w:rsidRDefault="00FB655B">
                          <w:pPr>
                            <w:rPr>
                              <w:rFonts w:ascii="Arial" w:hAnsi="Arial" w:cs="Arial"/>
                              <w:b/>
                              <w:bCs/>
                              <w:sz w:val="28"/>
                              <w:szCs w:val="28"/>
                            </w:rPr>
                          </w:pPr>
                          <w:r w:rsidRPr="00FB655B">
                            <w:rPr>
                              <w:rFonts w:ascii="Arial" w:hAnsi="Arial" w:cs="Arial"/>
                              <w:b/>
                              <w:bCs/>
                              <w:sz w:val="28"/>
                              <w:szCs w:val="28"/>
                            </w:rPr>
                            <w:t>Lecture :Mr.Hossein Shokri</w:t>
                          </w:r>
                        </w:p>
                        <w:p w14:paraId="6168AC26" w14:textId="77777777" w:rsidR="00FB655B" w:rsidRPr="00FB655B" w:rsidRDefault="00FB655B">
                          <w:pPr>
                            <w:rPr>
                              <w:rFonts w:ascii="Arial" w:hAnsi="Arial" w:cs="Arial"/>
                              <w:b/>
                              <w:bCs/>
                              <w:sz w:val="28"/>
                              <w:szCs w:val="28"/>
                            </w:rPr>
                          </w:pPr>
                        </w:p>
                        <w:p w14:paraId="3555AAF4" w14:textId="5832B652" w:rsidR="00FB655B" w:rsidRPr="00FB655B" w:rsidRDefault="00FB655B">
                          <w:pPr>
                            <w:rPr>
                              <w:rFonts w:ascii="Arial" w:hAnsi="Arial" w:cs="Arial"/>
                              <w:b/>
                              <w:bCs/>
                              <w:sz w:val="28"/>
                              <w:szCs w:val="28"/>
                            </w:rPr>
                          </w:pPr>
                          <w:r w:rsidRPr="00FB655B">
                            <w:rPr>
                              <w:rFonts w:ascii="Arial" w:hAnsi="Arial" w:cs="Arial"/>
                              <w:b/>
                              <w:bCs/>
                              <w:sz w:val="28"/>
                              <w:szCs w:val="28"/>
                            </w:rPr>
                            <w:t>Assignment Title: Buisness Plan , (Bella’s Farm)</w:t>
                          </w:r>
                        </w:p>
                      </w:txbxContent>
                    </v:textbox>
                  </v:shape>
                </w:pict>
              </mc:Fallback>
            </mc:AlternateContent>
          </w:r>
          <w:r>
            <w:rPr>
              <w:noProof/>
              <w:lang w:eastAsia="zh-CN"/>
            </w:rPr>
            <mc:AlternateContent>
              <mc:Choice Requires="wps">
                <w:drawing>
                  <wp:anchor distT="0" distB="0" distL="114300" distR="114300" simplePos="0" relativeHeight="251659264" behindDoc="0" locked="0" layoutInCell="1" allowOverlap="1" wp14:anchorId="70ABD368" wp14:editId="6FA0D197">
                    <wp:simplePos x="0" y="0"/>
                    <wp:positionH relativeFrom="page">
                      <wp:posOffset>129181</wp:posOffset>
                    </wp:positionH>
                    <wp:positionV relativeFrom="page">
                      <wp:posOffset>307892</wp:posOffset>
                    </wp:positionV>
                    <wp:extent cx="7205869" cy="9064929"/>
                    <wp:effectExtent l="0" t="0" r="8255" b="15875"/>
                    <wp:wrapNone/>
                    <wp:docPr id="138" name="Text Box 138"/>
                    <wp:cNvGraphicFramePr/>
                    <a:graphic xmlns:a="http://schemas.openxmlformats.org/drawingml/2006/main">
                      <a:graphicData uri="http://schemas.microsoft.com/office/word/2010/wordprocessingShape">
                        <wps:wsp>
                          <wps:cNvSpPr txBox="1"/>
                          <wps:spPr>
                            <a:xfrm>
                              <a:off x="0" y="0"/>
                              <a:ext cx="7205869" cy="9064929"/>
                            </a:xfrm>
                            <a:prstGeom prst="rect">
                              <a:avLst/>
                            </a:prstGeom>
                            <a:ln/>
                          </wps:spPr>
                          <wps:style>
                            <a:lnRef idx="2">
                              <a:schemeClr val="dk1"/>
                            </a:lnRef>
                            <a:fillRef idx="1">
                              <a:schemeClr val="lt1"/>
                            </a:fillRef>
                            <a:effectRef idx="0">
                              <a:schemeClr val="dk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68"/>
                                  <w:gridCol w:w="4158"/>
                                </w:tblGrid>
                                <w:tr w:rsidR="00FB655B" w14:paraId="2F5D2E17" w14:textId="77777777" w:rsidTr="00FB655B">
                                  <w:trPr>
                                    <w:jc w:val="center"/>
                                  </w:trPr>
                                  <w:tc>
                                    <w:tcPr>
                                      <w:tcW w:w="2792" w:type="pct"/>
                                      <w:vAlign w:val="center"/>
                                    </w:tcPr>
                                    <w:p w14:paraId="06F5EAE4" w14:textId="11842FC4" w:rsidR="00FD50A7" w:rsidRDefault="00FD50A7">
                                      <w:pPr>
                                        <w:jc w:val="right"/>
                                      </w:pPr>
                                      <w:r>
                                        <w:rPr>
                                          <w:noProof/>
                                        </w:rPr>
                                        <w:drawing>
                                          <wp:inline distT="0" distB="0" distL="0" distR="0" wp14:anchorId="17293F88" wp14:editId="57D84CDE">
                                            <wp:extent cx="4094480" cy="4851069"/>
                                            <wp:effectExtent l="0" t="0" r="0" b="635"/>
                                            <wp:docPr id="1" name="Picture 1"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sky, outdoor, fiel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99020" cy="485644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40D00C" w14:textId="35B18D4D" w:rsidR="00FD50A7" w:rsidRDefault="00FD50A7">
                                          <w:pPr>
                                            <w:pStyle w:val="NoSpacing"/>
                                            <w:spacing w:line="312" w:lineRule="auto"/>
                                            <w:jc w:val="right"/>
                                            <w:rPr>
                                              <w:caps/>
                                              <w:color w:val="191919" w:themeColor="text1" w:themeTint="E6"/>
                                              <w:sz w:val="72"/>
                                              <w:szCs w:val="72"/>
                                            </w:rPr>
                                          </w:pPr>
                                          <w:r>
                                            <w:rPr>
                                              <w:caps/>
                                              <w:color w:val="191919" w:themeColor="text1" w:themeTint="E6"/>
                                              <w:sz w:val="72"/>
                                              <w:szCs w:val="72"/>
                                            </w:rPr>
                                            <w:t>Bella’s Farm</w:t>
                                          </w:r>
                                        </w:p>
                                      </w:sdtContent>
                                    </w:sdt>
                                    <w:p w14:paraId="087A1E13" w14:textId="4737432F" w:rsidR="00FD50A7" w:rsidRDefault="00FB655B">
                                      <w:pPr>
                                        <w:jc w:val="right"/>
                                      </w:pPr>
                                      <w:r>
                                        <w:rPr>
                                          <w:noProof/>
                                        </w:rPr>
                                        <w:drawing>
                                          <wp:inline distT="0" distB="0" distL="0" distR="0" wp14:anchorId="2E19407C" wp14:editId="2656D7F3">
                                            <wp:extent cx="4087215" cy="2558415"/>
                                            <wp:effectExtent l="0" t="0" r="2540" b="0"/>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flipH="1">
                                                      <a:off x="0" y="0"/>
                                                      <a:ext cx="4142869" cy="2593252"/>
                                                    </a:xfrm>
                                                    <a:prstGeom prst="rect">
                                                      <a:avLst/>
                                                    </a:prstGeom>
                                                  </pic:spPr>
                                                </pic:pic>
                                              </a:graphicData>
                                            </a:graphic>
                                          </wp:inline>
                                        </w:drawing>
                                      </w:r>
                                    </w:p>
                                  </w:tc>
                                  <w:tc>
                                    <w:tcPr>
                                      <w:tcW w:w="2208" w:type="pct"/>
                                      <w:vAlign w:val="center"/>
                                    </w:tcPr>
                                    <w:p w14:paraId="7248911F" w14:textId="4556398F" w:rsidR="00FD50A7" w:rsidRPr="00FD50A7" w:rsidRDefault="00FD50A7" w:rsidP="00FD50A7">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7A2EAC" w14:textId="4F520725" w:rsidR="00FD50A7" w:rsidRPr="00FD50A7" w:rsidRDefault="00FB655B">
                                          <w:pPr>
                                            <w:pStyle w:val="NoSpacing"/>
                                            <w:rPr>
                                              <w:color w:val="ED7D31" w:themeColor="accent2"/>
                                              <w:sz w:val="26"/>
                                              <w:szCs w:val="26"/>
                                            </w:rPr>
                                          </w:pPr>
                                          <w:r>
                                            <w:rPr>
                                              <w:color w:val="ED7D31" w:themeColor="accent2"/>
                                              <w:sz w:val="26"/>
                                              <w:szCs w:val="26"/>
                                            </w:rPr>
                                            <w:t>Elena-Irina Oprisan (2028889)</w:t>
                                          </w:r>
                                        </w:p>
                                      </w:sdtContent>
                                    </w:sdt>
                                  </w:tc>
                                </w:tr>
                              </w:tbl>
                              <w:p w14:paraId="24BDE546" w14:textId="77777777" w:rsidR="00FD50A7" w:rsidRDefault="00FD50A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0ABD368" id="Text Box 138" o:spid="_x0000_s1027" type="#_x0000_t202" style="position:absolute;margin-left:10.15pt;margin-top:24.25pt;width:567.4pt;height:713.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" fillcolor="white [3201]" strokecolor="black [3200]" strokeweight="1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68"/>
                            <w:gridCol w:w="4158"/>
                          </w:tblGrid>
                          <w:tr w:rsidR="00FB655B" w14:paraId="2F5D2E17" w14:textId="77777777" w:rsidTr="00FB655B">
                            <w:trPr>
                              <w:jc w:val="center"/>
                            </w:trPr>
                            <w:tc>
                              <w:tcPr>
                                <w:tcW w:w="2792" w:type="pct"/>
                                <w:vAlign w:val="center"/>
                              </w:tcPr>
                              <w:p w14:paraId="06F5EAE4" w14:textId="11842FC4" w:rsidR="00FD50A7" w:rsidRDefault="00FD50A7">
                                <w:pPr>
                                  <w:jc w:val="right"/>
                                </w:pPr>
                                <w:r>
                                  <w:rPr>
                                    <w:noProof/>
                                  </w:rPr>
                                  <w:drawing>
                                    <wp:inline distT="0" distB="0" distL="0" distR="0" wp14:anchorId="17293F88" wp14:editId="57D84CDE">
                                      <wp:extent cx="4094480" cy="4851069"/>
                                      <wp:effectExtent l="0" t="0" r="0" b="635"/>
                                      <wp:docPr id="1" name="Picture 1"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sky, outdoor, fiel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99020" cy="485644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40D00C" w14:textId="35B18D4D" w:rsidR="00FD50A7" w:rsidRDefault="00FD50A7">
                                    <w:pPr>
                                      <w:pStyle w:val="NoSpacing"/>
                                      <w:spacing w:line="312" w:lineRule="auto"/>
                                      <w:jc w:val="right"/>
                                      <w:rPr>
                                        <w:caps/>
                                        <w:color w:val="191919" w:themeColor="text1" w:themeTint="E6"/>
                                        <w:sz w:val="72"/>
                                        <w:szCs w:val="72"/>
                                      </w:rPr>
                                    </w:pPr>
                                    <w:r>
                                      <w:rPr>
                                        <w:caps/>
                                        <w:color w:val="191919" w:themeColor="text1" w:themeTint="E6"/>
                                        <w:sz w:val="72"/>
                                        <w:szCs w:val="72"/>
                                      </w:rPr>
                                      <w:t>Bella’s Farm</w:t>
                                    </w:r>
                                  </w:p>
                                </w:sdtContent>
                              </w:sdt>
                              <w:p w14:paraId="087A1E13" w14:textId="4737432F" w:rsidR="00FD50A7" w:rsidRDefault="00FB655B">
                                <w:pPr>
                                  <w:jc w:val="right"/>
                                </w:pPr>
                                <w:r>
                                  <w:rPr>
                                    <w:noProof/>
                                  </w:rPr>
                                  <w:drawing>
                                    <wp:inline distT="0" distB="0" distL="0" distR="0" wp14:anchorId="2E19407C" wp14:editId="2656D7F3">
                                      <wp:extent cx="4087215" cy="2558415"/>
                                      <wp:effectExtent l="0" t="0" r="2540" b="0"/>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flipH="1">
                                                <a:off x="0" y="0"/>
                                                <a:ext cx="4142869" cy="2593252"/>
                                              </a:xfrm>
                                              <a:prstGeom prst="rect">
                                                <a:avLst/>
                                              </a:prstGeom>
                                            </pic:spPr>
                                          </pic:pic>
                                        </a:graphicData>
                                      </a:graphic>
                                    </wp:inline>
                                  </w:drawing>
                                </w:r>
                              </w:p>
                            </w:tc>
                            <w:tc>
                              <w:tcPr>
                                <w:tcW w:w="2208" w:type="pct"/>
                                <w:vAlign w:val="center"/>
                              </w:tcPr>
                              <w:p w14:paraId="7248911F" w14:textId="4556398F" w:rsidR="00FD50A7" w:rsidRPr="00FD50A7" w:rsidRDefault="00FD50A7" w:rsidP="00FD50A7">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7A2EAC" w14:textId="4F520725" w:rsidR="00FD50A7" w:rsidRPr="00FD50A7" w:rsidRDefault="00FB655B">
                                    <w:pPr>
                                      <w:pStyle w:val="NoSpacing"/>
                                      <w:rPr>
                                        <w:color w:val="ED7D31" w:themeColor="accent2"/>
                                        <w:sz w:val="26"/>
                                        <w:szCs w:val="26"/>
                                      </w:rPr>
                                    </w:pPr>
                                    <w:r>
                                      <w:rPr>
                                        <w:color w:val="ED7D31" w:themeColor="accent2"/>
                                        <w:sz w:val="26"/>
                                        <w:szCs w:val="26"/>
                                      </w:rPr>
                                      <w:t>Elena-Irina Oprisan (2028889)</w:t>
                                    </w:r>
                                  </w:p>
                                </w:sdtContent>
                              </w:sdt>
                            </w:tc>
                          </w:tr>
                        </w:tbl>
                        <w:p w14:paraId="24BDE546" w14:textId="77777777" w:rsidR="00FD50A7" w:rsidRDefault="00FD50A7"/>
                      </w:txbxContent>
                    </v:textbox>
                    <w10:wrap anchorx="page" anchory="page"/>
                  </v:shape>
                </w:pict>
              </mc:Fallback>
            </mc:AlternateContent>
          </w:r>
          <w:r w:rsidR="00FD50A7">
            <w:br w:type="page"/>
          </w:r>
        </w:p>
        <w:p w14:paraId="3EDF8D20" w14:textId="77777777" w:rsidR="00FD50A7" w:rsidRDefault="00FD50A7"/>
        <w:p w14:paraId="291A7E9F" w14:textId="77777777" w:rsidR="00FD50A7" w:rsidRDefault="00FD50A7"/>
        <w:p w14:paraId="3E45A025" w14:textId="77777777" w:rsidR="00FD50A7" w:rsidRDefault="00FD50A7"/>
        <w:p w14:paraId="58C55EDC" w14:textId="521B71D3" w:rsidR="00FD50A7" w:rsidRPr="00FD50A7" w:rsidRDefault="00FD50A7" w:rsidP="00FD50A7">
          <w:pPr>
            <w:jc w:val="center"/>
            <w:rPr>
              <w:rFonts w:ascii="Arial" w:hAnsi="Arial" w:cs="Arial"/>
              <w:b/>
              <w:bCs/>
            </w:rPr>
          </w:pPr>
          <w:r w:rsidRPr="00FD50A7">
            <w:rPr>
              <w:rFonts w:ascii="Arial" w:hAnsi="Arial" w:cs="Arial"/>
              <w:b/>
              <w:bCs/>
            </w:rPr>
            <w:t>TABLE OF CONTENS</w:t>
          </w:r>
        </w:p>
        <w:p w14:paraId="01EA94EE" w14:textId="77777777" w:rsidR="00FD50A7" w:rsidRDefault="00FD50A7"/>
        <w:p w14:paraId="556AEBE7" w14:textId="77777777" w:rsidR="00FD50A7" w:rsidRDefault="00FD50A7"/>
        <w:p w14:paraId="60A5728E" w14:textId="77777777" w:rsidR="00FD50A7" w:rsidRPr="00FD50A7" w:rsidRDefault="00FD50A7">
          <w:pPr>
            <w:rPr>
              <w:rFonts w:ascii="Arial" w:hAnsi="Arial" w:cs="Arial"/>
            </w:rPr>
          </w:pPr>
        </w:p>
        <w:p w14:paraId="1F1A5F03" w14:textId="2B10F73C" w:rsidR="00FD50A7" w:rsidRPr="00FD50A7" w:rsidRDefault="00FD50A7">
          <w:pPr>
            <w:rPr>
              <w:rFonts w:ascii="Arial" w:hAnsi="Arial" w:cs="Arial"/>
              <w:b/>
              <w:bCs/>
            </w:rPr>
          </w:pPr>
          <w:r w:rsidRPr="00FD50A7">
            <w:rPr>
              <w:rFonts w:ascii="Arial" w:hAnsi="Arial" w:cs="Arial"/>
              <w:b/>
              <w:bCs/>
            </w:rPr>
            <w:t>Elena-Irina Oprisan (2028889)</w:t>
          </w:r>
        </w:p>
        <w:p w14:paraId="44E98812" w14:textId="6203068D" w:rsidR="00FD50A7" w:rsidRDefault="00FD50A7" w:rsidP="00FB655B">
          <w:pPr>
            <w:rPr>
              <w:rFonts w:ascii="Arial" w:hAnsi="Arial" w:cs="Arial"/>
            </w:rPr>
          </w:pPr>
          <w:r>
            <w:rPr>
              <w:rFonts w:ascii="Arial" w:hAnsi="Arial" w:cs="Arial"/>
            </w:rPr>
            <w:t>Introduction…………………………………………………………………………</w:t>
          </w:r>
          <w:r w:rsidR="00FB655B">
            <w:rPr>
              <w:rFonts w:ascii="Arial" w:hAnsi="Arial" w:cs="Arial"/>
            </w:rPr>
            <w:t>…</w:t>
          </w:r>
          <w:r>
            <w:rPr>
              <w:rFonts w:ascii="Arial" w:hAnsi="Arial" w:cs="Arial"/>
            </w:rPr>
            <w:t>…</w:t>
          </w:r>
          <w:r w:rsidR="00FB655B">
            <w:rPr>
              <w:rFonts w:ascii="Arial" w:hAnsi="Arial" w:cs="Arial"/>
            </w:rPr>
            <w:t>.</w:t>
          </w:r>
          <w:r>
            <w:rPr>
              <w:rFonts w:ascii="Arial" w:hAnsi="Arial" w:cs="Arial"/>
            </w:rPr>
            <w:t>…</w:t>
          </w:r>
          <w:r w:rsidR="00FB655B">
            <w:rPr>
              <w:rFonts w:ascii="Arial" w:hAnsi="Arial" w:cs="Arial"/>
            </w:rPr>
            <w:t>2</w:t>
          </w:r>
        </w:p>
        <w:p w14:paraId="0C14B591" w14:textId="44A372FC" w:rsidR="00FD50A7" w:rsidRDefault="00FD50A7" w:rsidP="00FB655B">
          <w:pPr>
            <w:rPr>
              <w:rFonts w:ascii="Arial" w:hAnsi="Arial" w:cs="Arial"/>
            </w:rPr>
          </w:pPr>
          <w:r>
            <w:rPr>
              <w:rFonts w:ascii="Arial" w:hAnsi="Arial" w:cs="Arial"/>
            </w:rPr>
            <w:t>Busines description and history…………………………………………………………</w:t>
          </w:r>
          <w:r w:rsidR="00FB655B">
            <w:rPr>
              <w:rFonts w:ascii="Arial" w:hAnsi="Arial" w:cs="Arial"/>
            </w:rPr>
            <w:t>2/3</w:t>
          </w:r>
        </w:p>
        <w:p w14:paraId="70CD4773" w14:textId="63787AB3" w:rsidR="00FD50A7" w:rsidRDefault="00FD50A7" w:rsidP="00FB655B">
          <w:pPr>
            <w:rPr>
              <w:rFonts w:ascii="Arial" w:hAnsi="Arial" w:cs="Arial"/>
            </w:rPr>
          </w:pPr>
          <w:r>
            <w:rPr>
              <w:rFonts w:ascii="Arial" w:hAnsi="Arial" w:cs="Arial"/>
            </w:rPr>
            <w:t>A</w:t>
          </w:r>
          <w:r w:rsidR="00CD5152">
            <w:rPr>
              <w:rFonts w:ascii="Arial" w:hAnsi="Arial" w:cs="Arial"/>
            </w:rPr>
            <w:t>im</w:t>
          </w:r>
          <w:r>
            <w:rPr>
              <w:rFonts w:ascii="Arial" w:hAnsi="Arial" w:cs="Arial"/>
            </w:rPr>
            <w:t xml:space="preserve"> and objectives………………………………………………………………………..</w:t>
          </w:r>
          <w:r w:rsidR="00FB655B">
            <w:rPr>
              <w:rFonts w:ascii="Arial" w:hAnsi="Arial" w:cs="Arial"/>
            </w:rPr>
            <w:t>3/4</w:t>
          </w:r>
        </w:p>
        <w:p w14:paraId="793EB9CD" w14:textId="70785D69" w:rsidR="00FD50A7" w:rsidRPr="00FD50A7" w:rsidRDefault="00FD50A7" w:rsidP="00FB655B">
          <w:pPr>
            <w:rPr>
              <w:rFonts w:ascii="Arial" w:hAnsi="Arial" w:cs="Arial"/>
            </w:rPr>
          </w:pPr>
          <w:r>
            <w:rPr>
              <w:rFonts w:ascii="Arial" w:hAnsi="Arial" w:cs="Arial"/>
            </w:rPr>
            <w:t>Mission and vision…………………………………………………………………………</w:t>
          </w:r>
          <w:r w:rsidR="00FB655B">
            <w:rPr>
              <w:rFonts w:ascii="Arial" w:hAnsi="Arial" w:cs="Arial"/>
            </w:rPr>
            <w:t>.5</w:t>
          </w:r>
        </w:p>
        <w:p w14:paraId="2AEE689D" w14:textId="0564B0D8" w:rsidR="00FD50A7" w:rsidRDefault="00FD50A7" w:rsidP="00FB655B">
          <w:pPr>
            <w:rPr>
              <w:rFonts w:ascii="Arial" w:hAnsi="Arial" w:cs="Arial"/>
            </w:rPr>
          </w:pPr>
          <w:r w:rsidRPr="00FD50A7">
            <w:rPr>
              <w:rFonts w:ascii="Arial" w:hAnsi="Arial" w:cs="Arial"/>
            </w:rPr>
            <w:t>Business</w:t>
          </w:r>
          <w:r>
            <w:rPr>
              <w:rFonts w:ascii="Arial" w:hAnsi="Arial" w:cs="Arial"/>
            </w:rPr>
            <w:t xml:space="preserve"> s</w:t>
          </w:r>
          <w:r w:rsidRPr="00FD50A7">
            <w:rPr>
              <w:rFonts w:ascii="Arial" w:hAnsi="Arial" w:cs="Arial"/>
            </w:rPr>
            <w:t>tructure……………………………………………………………………</w:t>
          </w:r>
          <w:r>
            <w:rPr>
              <w:rFonts w:ascii="Arial" w:hAnsi="Arial" w:cs="Arial"/>
            </w:rPr>
            <w:t>…</w:t>
          </w:r>
          <w:r w:rsidR="00FB655B">
            <w:rPr>
              <w:rFonts w:ascii="Arial" w:hAnsi="Arial" w:cs="Arial"/>
            </w:rPr>
            <w:t>….6</w:t>
          </w:r>
        </w:p>
        <w:p w14:paraId="5D66B39E" w14:textId="77777777" w:rsidR="00FD50A7" w:rsidRDefault="00FD50A7" w:rsidP="00FB655B">
          <w:pPr>
            <w:rPr>
              <w:rFonts w:ascii="Arial" w:hAnsi="Arial" w:cs="Arial"/>
              <w:b/>
              <w:bCs/>
            </w:rPr>
          </w:pPr>
        </w:p>
        <w:p w14:paraId="2BD050B0" w14:textId="7269BC38" w:rsidR="00FD50A7" w:rsidRPr="00FD50A7" w:rsidRDefault="00FD50A7" w:rsidP="00FB655B">
          <w:pPr>
            <w:rPr>
              <w:rFonts w:ascii="Arial" w:hAnsi="Arial" w:cs="Arial"/>
              <w:b/>
              <w:bCs/>
            </w:rPr>
          </w:pPr>
          <w:r w:rsidRPr="00FD50A7">
            <w:rPr>
              <w:rFonts w:ascii="Arial" w:hAnsi="Arial" w:cs="Arial"/>
              <w:b/>
              <w:bCs/>
            </w:rPr>
            <w:t>Jolanta Zenelaj (2029743)</w:t>
          </w:r>
        </w:p>
        <w:p w14:paraId="001DBC4C" w14:textId="39604DFB" w:rsidR="00FD50A7" w:rsidRDefault="00FD50A7" w:rsidP="00FB655B">
          <w:pPr>
            <w:rPr>
              <w:rFonts w:ascii="Arial" w:hAnsi="Arial" w:cs="Arial"/>
            </w:rPr>
          </w:pPr>
          <w:r>
            <w:rPr>
              <w:rFonts w:ascii="Arial" w:hAnsi="Arial" w:cs="Arial"/>
            </w:rPr>
            <w:t>Product or service description………………………………………………</w:t>
          </w:r>
          <w:r w:rsidR="00FB655B">
            <w:rPr>
              <w:rFonts w:ascii="Arial" w:hAnsi="Arial" w:cs="Arial"/>
            </w:rPr>
            <w:t>…………</w:t>
          </w:r>
          <w:r>
            <w:rPr>
              <w:rFonts w:ascii="Arial" w:hAnsi="Arial" w:cs="Arial"/>
            </w:rPr>
            <w:t>…</w:t>
          </w:r>
          <w:r w:rsidR="00FB655B">
            <w:rPr>
              <w:rFonts w:ascii="Arial" w:hAnsi="Arial" w:cs="Arial"/>
            </w:rPr>
            <w:t>7</w:t>
          </w:r>
        </w:p>
        <w:p w14:paraId="568DCF06" w14:textId="68B4E9F9" w:rsidR="00FD50A7" w:rsidRDefault="00FD50A7" w:rsidP="00FB655B">
          <w:pPr>
            <w:rPr>
              <w:rFonts w:ascii="Arial" w:hAnsi="Arial" w:cs="Arial"/>
            </w:rPr>
          </w:pPr>
          <w:r>
            <w:rPr>
              <w:rFonts w:ascii="Arial" w:hAnsi="Arial" w:cs="Arial"/>
            </w:rPr>
            <w:t>Marketing analysis and trends…………………………………………………</w:t>
          </w:r>
          <w:r w:rsidR="00FB655B">
            <w:rPr>
              <w:rFonts w:ascii="Arial" w:hAnsi="Arial" w:cs="Arial"/>
            </w:rPr>
            <w:t>……...</w:t>
          </w:r>
          <w:r>
            <w:rPr>
              <w:rFonts w:ascii="Arial" w:hAnsi="Arial" w:cs="Arial"/>
            </w:rPr>
            <w:t>…</w:t>
          </w:r>
          <w:r w:rsidR="00FB655B">
            <w:rPr>
              <w:rFonts w:ascii="Arial" w:hAnsi="Arial" w:cs="Arial"/>
            </w:rPr>
            <w:t>7/8</w:t>
          </w:r>
        </w:p>
        <w:p w14:paraId="333A9F79" w14:textId="3B142D99" w:rsidR="00FD50A7" w:rsidRDefault="00FD50A7" w:rsidP="00FB655B">
          <w:pPr>
            <w:rPr>
              <w:rFonts w:ascii="Arial" w:hAnsi="Arial" w:cs="Arial"/>
            </w:rPr>
          </w:pPr>
          <w:r>
            <w:rPr>
              <w:rFonts w:ascii="Arial" w:hAnsi="Arial" w:cs="Arial"/>
            </w:rPr>
            <w:t>SWOT analysis…………………………………………………………………</w:t>
          </w:r>
          <w:r w:rsidR="00FB655B">
            <w:rPr>
              <w:rFonts w:ascii="Arial" w:hAnsi="Arial" w:cs="Arial"/>
            </w:rPr>
            <w:t>..</w:t>
          </w:r>
          <w:r>
            <w:rPr>
              <w:rFonts w:ascii="Arial" w:hAnsi="Arial" w:cs="Arial"/>
            </w:rPr>
            <w:t>………..</w:t>
          </w:r>
          <w:r w:rsidR="00FB655B">
            <w:rPr>
              <w:rFonts w:ascii="Arial" w:hAnsi="Arial" w:cs="Arial"/>
            </w:rPr>
            <w:t>8/9</w:t>
          </w:r>
        </w:p>
        <w:p w14:paraId="3C484546" w14:textId="20DC2ABD" w:rsidR="00FB655B" w:rsidRDefault="00FD50A7" w:rsidP="00FB655B">
          <w:pPr>
            <w:rPr>
              <w:rFonts w:ascii="Arial" w:hAnsi="Arial" w:cs="Arial"/>
            </w:rPr>
          </w:pPr>
          <w:r>
            <w:rPr>
              <w:rFonts w:ascii="Arial" w:hAnsi="Arial" w:cs="Arial"/>
            </w:rPr>
            <w:t>Pestel analysis……………………………………………………………………</w:t>
          </w:r>
          <w:r w:rsidR="00FB655B">
            <w:rPr>
              <w:rFonts w:ascii="Arial" w:hAnsi="Arial" w:cs="Arial"/>
            </w:rPr>
            <w:t>..</w:t>
          </w:r>
          <w:r>
            <w:rPr>
              <w:rFonts w:ascii="Arial" w:hAnsi="Arial" w:cs="Arial"/>
            </w:rPr>
            <w:t>…….</w:t>
          </w:r>
          <w:r w:rsidR="00FB655B">
            <w:rPr>
              <w:rFonts w:ascii="Arial" w:hAnsi="Arial" w:cs="Arial"/>
            </w:rPr>
            <w:t>9/10</w:t>
          </w:r>
        </w:p>
        <w:p w14:paraId="010B697E" w14:textId="1E5356D4" w:rsidR="00FD50A7" w:rsidRPr="00FD50A7" w:rsidRDefault="00FD50A7" w:rsidP="00FB655B">
          <w:pPr>
            <w:rPr>
              <w:rFonts w:ascii="Arial" w:hAnsi="Arial" w:cs="Arial"/>
            </w:rPr>
          </w:pPr>
          <w:r>
            <w:rPr>
              <w:rFonts w:ascii="Arial" w:hAnsi="Arial" w:cs="Arial"/>
            </w:rPr>
            <w:t>Operations……………………………………………………………………………</w:t>
          </w:r>
          <w:r w:rsidR="00FB655B">
            <w:rPr>
              <w:rFonts w:ascii="Arial" w:hAnsi="Arial" w:cs="Arial"/>
            </w:rPr>
            <w:t>…..</w:t>
          </w:r>
          <w:r>
            <w:rPr>
              <w:rFonts w:ascii="Arial" w:hAnsi="Arial" w:cs="Arial"/>
            </w:rPr>
            <w:t>..</w:t>
          </w:r>
          <w:r w:rsidR="00FB655B">
            <w:rPr>
              <w:rFonts w:ascii="Arial" w:hAnsi="Arial" w:cs="Arial"/>
            </w:rPr>
            <w:t>11</w:t>
          </w:r>
        </w:p>
        <w:p w14:paraId="19877C51" w14:textId="77777777" w:rsidR="00FD50A7" w:rsidRDefault="00FD50A7" w:rsidP="00FB655B">
          <w:pPr>
            <w:rPr>
              <w:rFonts w:ascii="Arial" w:hAnsi="Arial" w:cs="Arial"/>
              <w:b/>
              <w:bCs/>
            </w:rPr>
          </w:pPr>
        </w:p>
        <w:p w14:paraId="28BA834E" w14:textId="4805973B" w:rsidR="00FD50A7" w:rsidRPr="00FD50A7" w:rsidRDefault="00FD50A7" w:rsidP="00FB655B">
          <w:pPr>
            <w:rPr>
              <w:rFonts w:ascii="Arial" w:hAnsi="Arial" w:cs="Arial"/>
              <w:b/>
              <w:bCs/>
            </w:rPr>
          </w:pPr>
          <w:r w:rsidRPr="00FD50A7">
            <w:rPr>
              <w:rFonts w:ascii="Arial" w:hAnsi="Arial" w:cs="Arial"/>
              <w:b/>
              <w:bCs/>
            </w:rPr>
            <w:t>Nikolaos Liakopoulos (2029796)</w:t>
          </w:r>
        </w:p>
        <w:p w14:paraId="621C7F03" w14:textId="3B195BF7" w:rsidR="00FD50A7" w:rsidRDefault="00FD50A7" w:rsidP="00FB655B">
          <w:pPr>
            <w:rPr>
              <w:rFonts w:ascii="Arial" w:hAnsi="Arial" w:cs="Arial"/>
            </w:rPr>
          </w:pPr>
          <w:r>
            <w:rPr>
              <w:rFonts w:ascii="Arial" w:hAnsi="Arial" w:cs="Arial"/>
            </w:rPr>
            <w:t>Technology plan………………………………………………………………………..</w:t>
          </w:r>
          <w:r w:rsidR="00FB655B">
            <w:rPr>
              <w:rFonts w:ascii="Arial" w:hAnsi="Arial" w:cs="Arial"/>
            </w:rPr>
            <w:t>12/13</w:t>
          </w:r>
        </w:p>
        <w:p w14:paraId="0A23952C" w14:textId="1EFCD9FC" w:rsidR="00FD50A7" w:rsidRDefault="00FD50A7" w:rsidP="00FB655B">
          <w:pPr>
            <w:rPr>
              <w:rFonts w:ascii="Arial" w:hAnsi="Arial" w:cs="Arial"/>
            </w:rPr>
          </w:pPr>
          <w:r>
            <w:rPr>
              <w:rFonts w:ascii="Arial" w:hAnsi="Arial" w:cs="Arial"/>
            </w:rPr>
            <w:t>Management and organization…………………………………………</w:t>
          </w:r>
          <w:r w:rsidR="00FB655B">
            <w:rPr>
              <w:rFonts w:ascii="Arial" w:hAnsi="Arial" w:cs="Arial"/>
            </w:rPr>
            <w:t>…..</w:t>
          </w:r>
          <w:r>
            <w:rPr>
              <w:rFonts w:ascii="Arial" w:hAnsi="Arial" w:cs="Arial"/>
            </w:rPr>
            <w:t>……</w:t>
          </w:r>
          <w:r w:rsidR="00FB655B">
            <w:rPr>
              <w:rFonts w:ascii="Arial" w:hAnsi="Arial" w:cs="Arial"/>
            </w:rPr>
            <w:t>.</w:t>
          </w:r>
          <w:r>
            <w:rPr>
              <w:rFonts w:ascii="Arial" w:hAnsi="Arial" w:cs="Arial"/>
            </w:rPr>
            <w:t>…..</w:t>
          </w:r>
          <w:r w:rsidR="00FB655B">
            <w:rPr>
              <w:rFonts w:ascii="Arial" w:hAnsi="Arial" w:cs="Arial"/>
            </w:rPr>
            <w:t>13/14</w:t>
          </w:r>
        </w:p>
        <w:p w14:paraId="29B87F68" w14:textId="65436A84" w:rsidR="00FD50A7" w:rsidRDefault="00FD50A7" w:rsidP="00FB655B">
          <w:pPr>
            <w:rPr>
              <w:rFonts w:ascii="Arial" w:hAnsi="Arial" w:cs="Arial"/>
            </w:rPr>
          </w:pPr>
          <w:r>
            <w:rPr>
              <w:rFonts w:ascii="Arial" w:hAnsi="Arial" w:cs="Arial"/>
            </w:rPr>
            <w:t>Social responsibility and sustainability…………………………………………</w:t>
          </w:r>
          <w:r w:rsidR="00FB655B">
            <w:rPr>
              <w:rFonts w:ascii="Arial" w:hAnsi="Arial" w:cs="Arial"/>
            </w:rPr>
            <w:t>.</w:t>
          </w:r>
          <w:r>
            <w:rPr>
              <w:rFonts w:ascii="Arial" w:hAnsi="Arial" w:cs="Arial"/>
            </w:rPr>
            <w:t>……</w:t>
          </w:r>
          <w:r w:rsidR="00FB655B">
            <w:rPr>
              <w:rFonts w:ascii="Arial" w:hAnsi="Arial" w:cs="Arial"/>
            </w:rPr>
            <w:t>14/15</w:t>
          </w:r>
        </w:p>
        <w:p w14:paraId="79150087" w14:textId="585C4905" w:rsidR="00FD50A7" w:rsidRDefault="00FD50A7" w:rsidP="00FB655B">
          <w:pPr>
            <w:rPr>
              <w:rFonts w:ascii="Arial" w:hAnsi="Arial" w:cs="Arial"/>
            </w:rPr>
          </w:pPr>
          <w:r>
            <w:rPr>
              <w:rFonts w:ascii="Arial" w:hAnsi="Arial" w:cs="Arial"/>
            </w:rPr>
            <w:t>Development, milestone and exit plan……………………………………………….</w:t>
          </w:r>
          <w:r w:rsidR="00FB655B">
            <w:rPr>
              <w:rFonts w:ascii="Arial" w:hAnsi="Arial" w:cs="Arial"/>
            </w:rPr>
            <w:t>15/16</w:t>
          </w:r>
        </w:p>
        <w:p w14:paraId="520A8188" w14:textId="6E37F86A" w:rsidR="00FD50A7" w:rsidRDefault="00FD50A7" w:rsidP="00FB655B">
          <w:pPr>
            <w:rPr>
              <w:rFonts w:ascii="Arial" w:hAnsi="Arial" w:cs="Arial"/>
            </w:rPr>
          </w:pPr>
          <w:r>
            <w:rPr>
              <w:rFonts w:ascii="Arial" w:hAnsi="Arial" w:cs="Arial"/>
            </w:rPr>
            <w:t>Financial data……………………………………………………………………………..</w:t>
          </w:r>
          <w:r w:rsidR="00FB655B">
            <w:rPr>
              <w:rFonts w:ascii="Arial" w:hAnsi="Arial" w:cs="Arial"/>
            </w:rPr>
            <w:t>16</w:t>
          </w:r>
        </w:p>
        <w:p w14:paraId="39754320" w14:textId="77777777" w:rsidR="00FD50A7" w:rsidRDefault="00FD50A7" w:rsidP="00FB655B">
          <w:pPr>
            <w:rPr>
              <w:rFonts w:ascii="Arial" w:hAnsi="Arial" w:cs="Arial"/>
              <w:b/>
              <w:bCs/>
            </w:rPr>
          </w:pPr>
        </w:p>
        <w:p w14:paraId="1A38FC7E" w14:textId="7DB8E6A5" w:rsidR="00FD50A7" w:rsidRPr="00FD50A7" w:rsidRDefault="00FD50A7" w:rsidP="00FB655B">
          <w:pPr>
            <w:rPr>
              <w:rFonts w:ascii="Arial" w:hAnsi="Arial" w:cs="Arial"/>
              <w:b/>
              <w:bCs/>
            </w:rPr>
          </w:pPr>
          <w:r w:rsidRPr="00FD50A7">
            <w:rPr>
              <w:rFonts w:ascii="Arial" w:hAnsi="Arial" w:cs="Arial"/>
              <w:b/>
              <w:bCs/>
            </w:rPr>
            <w:t>Siddika Mohamed Rasic (2029740)</w:t>
          </w:r>
        </w:p>
        <w:p w14:paraId="2A4D342B" w14:textId="590BAAF9" w:rsidR="00FD50A7" w:rsidRDefault="00FD50A7" w:rsidP="00FB655B">
          <w:pPr>
            <w:rPr>
              <w:rFonts w:ascii="Arial" w:hAnsi="Arial" w:cs="Arial"/>
            </w:rPr>
          </w:pPr>
          <w:r>
            <w:rPr>
              <w:rFonts w:ascii="Arial" w:hAnsi="Arial" w:cs="Arial"/>
            </w:rPr>
            <w:t>Profit and loss account………………………………………………………………</w:t>
          </w:r>
          <w:r w:rsidR="00FB655B">
            <w:rPr>
              <w:rFonts w:ascii="Arial" w:hAnsi="Arial" w:cs="Arial"/>
            </w:rPr>
            <w:t>17/18</w:t>
          </w:r>
        </w:p>
        <w:p w14:paraId="34D3A185" w14:textId="4213FFB5" w:rsidR="00FD50A7" w:rsidRDefault="00FD50A7" w:rsidP="00FB655B">
          <w:pPr>
            <w:rPr>
              <w:rFonts w:ascii="Arial" w:hAnsi="Arial" w:cs="Arial"/>
            </w:rPr>
          </w:pPr>
          <w:r>
            <w:rPr>
              <w:rFonts w:ascii="Arial" w:hAnsi="Arial" w:cs="Arial"/>
            </w:rPr>
            <w:t>Cash flow statement…………………………………………………………………</w:t>
          </w:r>
          <w:r w:rsidR="00FB655B">
            <w:rPr>
              <w:rFonts w:ascii="Arial" w:hAnsi="Arial" w:cs="Arial"/>
            </w:rPr>
            <w:t>18/19</w:t>
          </w:r>
        </w:p>
        <w:p w14:paraId="0A52C76D" w14:textId="223A9CF6" w:rsidR="00FD50A7" w:rsidRDefault="00FD50A7" w:rsidP="00FB655B">
          <w:pPr>
            <w:rPr>
              <w:rFonts w:ascii="Arial" w:hAnsi="Arial" w:cs="Arial"/>
            </w:rPr>
          </w:pPr>
          <w:r>
            <w:rPr>
              <w:rFonts w:ascii="Arial" w:hAnsi="Arial" w:cs="Arial"/>
            </w:rPr>
            <w:t>Balance sheet……………………………………………………………………………</w:t>
          </w:r>
          <w:r w:rsidR="00FB655B">
            <w:rPr>
              <w:rFonts w:ascii="Arial" w:hAnsi="Arial" w:cs="Arial"/>
            </w:rPr>
            <w:t>20</w:t>
          </w:r>
        </w:p>
        <w:p w14:paraId="21A5C979" w14:textId="069DA6D2" w:rsidR="00FD50A7" w:rsidRDefault="00FD50A7" w:rsidP="00FB655B">
          <w:pPr>
            <w:rPr>
              <w:rFonts w:ascii="Arial" w:hAnsi="Arial" w:cs="Arial"/>
            </w:rPr>
          </w:pPr>
          <w:r>
            <w:rPr>
              <w:rFonts w:ascii="Arial" w:hAnsi="Arial" w:cs="Arial"/>
            </w:rPr>
            <w:t>Conclusion………………………………………………………………………………..</w:t>
          </w:r>
          <w:r w:rsidR="00FB655B">
            <w:rPr>
              <w:rFonts w:ascii="Arial" w:hAnsi="Arial" w:cs="Arial"/>
            </w:rPr>
            <w:t>21</w:t>
          </w:r>
        </w:p>
        <w:p w14:paraId="69158CF2" w14:textId="7ACD04C4" w:rsidR="00FB655B" w:rsidRDefault="00FB655B" w:rsidP="00FB655B">
          <w:pPr>
            <w:rPr>
              <w:rFonts w:ascii="Arial" w:hAnsi="Arial" w:cs="Arial"/>
            </w:rPr>
          </w:pPr>
        </w:p>
        <w:p w14:paraId="263CBFC7" w14:textId="77777777" w:rsidR="00FB655B" w:rsidRDefault="00FB655B" w:rsidP="00FB655B">
          <w:pPr>
            <w:rPr>
              <w:rFonts w:ascii="Arial" w:hAnsi="Arial" w:cs="Arial"/>
            </w:rPr>
          </w:pPr>
        </w:p>
        <w:p w14:paraId="3D6903E6" w14:textId="01338A2E" w:rsidR="00FD50A7" w:rsidRPr="00FD50A7" w:rsidRDefault="00FD50A7" w:rsidP="00FB655B">
          <w:pPr>
            <w:rPr>
              <w:rFonts w:ascii="Arial" w:hAnsi="Arial" w:cs="Arial"/>
            </w:rPr>
          </w:pPr>
          <w:r w:rsidRPr="00FB655B">
            <w:rPr>
              <w:rFonts w:ascii="Arial" w:hAnsi="Arial" w:cs="Arial"/>
              <w:b/>
              <w:bCs/>
            </w:rPr>
            <w:t>References</w:t>
          </w:r>
          <w:r>
            <w:rPr>
              <w:rFonts w:ascii="Arial" w:hAnsi="Arial" w:cs="Arial"/>
            </w:rPr>
            <w:t>…………………………………………………………………………….</w:t>
          </w:r>
          <w:r w:rsidR="00FB655B">
            <w:rPr>
              <w:rFonts w:ascii="Arial" w:hAnsi="Arial" w:cs="Arial"/>
            </w:rPr>
            <w:t>22/23</w:t>
          </w:r>
        </w:p>
        <w:p w14:paraId="0000BFC7" w14:textId="77777777" w:rsidR="00FD50A7" w:rsidRDefault="00FD50A7" w:rsidP="00FB655B"/>
        <w:p w14:paraId="55729C14" w14:textId="77777777" w:rsidR="00FD50A7" w:rsidRDefault="00FD50A7"/>
        <w:p w14:paraId="63EEBA6F" w14:textId="1F6029CE" w:rsidR="00FD50A7" w:rsidRDefault="00FD50A7"/>
        <w:p w14:paraId="47309848" w14:textId="2E4EE7D6" w:rsidR="00FD50A7" w:rsidRDefault="00FD50A7"/>
        <w:p w14:paraId="2420C2E1" w14:textId="17E0E5D1" w:rsidR="00FD50A7" w:rsidRDefault="00FD50A7"/>
        <w:p w14:paraId="29DD3F9F" w14:textId="27DE6F2F" w:rsidR="00FD50A7" w:rsidRDefault="00FD50A7"/>
        <w:p w14:paraId="1B5C2F4D" w14:textId="77777777" w:rsidR="00FD50A7" w:rsidRDefault="00FD50A7"/>
        <w:p w14:paraId="2678A42D" w14:textId="77777777" w:rsidR="00FD50A7" w:rsidRDefault="00FD50A7"/>
        <w:p w14:paraId="791C5B4D" w14:textId="77777777" w:rsidR="00FD50A7" w:rsidRDefault="00FD50A7"/>
        <w:p w14:paraId="7F824C68" w14:textId="77777777" w:rsidR="00FD50A7" w:rsidRDefault="00FD50A7"/>
        <w:p w14:paraId="351C8DE1" w14:textId="77777777" w:rsidR="00FD50A7" w:rsidRDefault="00FD50A7"/>
        <w:p w14:paraId="5E960741" w14:textId="77777777" w:rsidR="00FD50A7" w:rsidRDefault="00FD50A7"/>
        <w:p w14:paraId="116DB75F" w14:textId="77777777" w:rsidR="00FD50A7" w:rsidRDefault="00FD50A7"/>
        <w:p w14:paraId="3441B6C5" w14:textId="77777777" w:rsidR="00CD5152" w:rsidRDefault="00CD5152"/>
        <w:p w14:paraId="6D91CA4A" w14:textId="3B1F20FF" w:rsidR="00FD50A7" w:rsidRDefault="00FC359A"/>
      </w:sdtContent>
    </w:sdt>
    <w:p w14:paraId="74A1F0C7" w14:textId="18A38DB2" w:rsidR="00E32607" w:rsidRPr="00311F33" w:rsidRDefault="00FD50A7">
      <w:pPr>
        <w:rPr>
          <w:rFonts w:ascii="Arial" w:hAnsi="Arial" w:cs="Arial"/>
          <w:b/>
          <w:bCs/>
          <w:sz w:val="22"/>
          <w:szCs w:val="22"/>
        </w:rPr>
      </w:pPr>
      <w:r w:rsidRPr="00311F33">
        <w:rPr>
          <w:rFonts w:ascii="Arial" w:hAnsi="Arial" w:cs="Arial"/>
          <w:b/>
          <w:bCs/>
          <w:sz w:val="22"/>
          <w:szCs w:val="22"/>
        </w:rPr>
        <w:t>IN</w:t>
      </w:r>
      <w:r w:rsidR="00EC72A8" w:rsidRPr="00311F33">
        <w:rPr>
          <w:rFonts w:ascii="Arial" w:hAnsi="Arial" w:cs="Arial"/>
          <w:b/>
          <w:bCs/>
          <w:sz w:val="22"/>
          <w:szCs w:val="22"/>
        </w:rPr>
        <w:t>T</w:t>
      </w:r>
      <w:r w:rsidRPr="00311F33">
        <w:rPr>
          <w:rFonts w:ascii="Arial" w:hAnsi="Arial" w:cs="Arial"/>
          <w:b/>
          <w:bCs/>
          <w:sz w:val="22"/>
          <w:szCs w:val="22"/>
        </w:rPr>
        <w:t>RODUCTON</w:t>
      </w:r>
    </w:p>
    <w:p w14:paraId="557F928C" w14:textId="77777777" w:rsidR="00CD5152" w:rsidRPr="00311F33" w:rsidRDefault="00CD5152">
      <w:pPr>
        <w:rPr>
          <w:rFonts w:ascii="Arial" w:hAnsi="Arial" w:cs="Arial"/>
          <w:b/>
          <w:bCs/>
          <w:sz w:val="22"/>
          <w:szCs w:val="22"/>
        </w:rPr>
      </w:pPr>
    </w:p>
    <w:p w14:paraId="560F09C4" w14:textId="5435299A" w:rsidR="00FD50A7" w:rsidRPr="00311F33" w:rsidRDefault="00FD50A7"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color w:val="000000"/>
          <w:sz w:val="22"/>
          <w:szCs w:val="22"/>
          <w:lang w:eastAsia="en-GB"/>
        </w:rPr>
        <w:t>Bella’s farm was formed due to a high demand that is currently developing on the market. Based on it’s founder’s business and farming skills all the key objectives demanded by the current times have been targeted filling a gap in the current farming sector. The avenues that will be explored will also include land acquisition that will allow Bella’s farm to prosper in the right environment.</w:t>
      </w:r>
    </w:p>
    <w:p w14:paraId="6ED1A627" w14:textId="77777777" w:rsidR="00FD50A7" w:rsidRPr="00311F33" w:rsidRDefault="00FD50A7" w:rsidP="00FB655B">
      <w:pPr>
        <w:spacing w:line="276" w:lineRule="auto"/>
        <w:jc w:val="both"/>
        <w:rPr>
          <w:rFonts w:ascii="Arial" w:hAnsi="Arial" w:cs="Arial"/>
          <w:sz w:val="22"/>
          <w:szCs w:val="22"/>
        </w:rPr>
      </w:pPr>
    </w:p>
    <w:p w14:paraId="29319DB1" w14:textId="6A5FF3F5" w:rsidR="00FD50A7" w:rsidRPr="00311F33" w:rsidRDefault="00FD50A7" w:rsidP="00FB655B">
      <w:pPr>
        <w:spacing w:line="276" w:lineRule="auto"/>
        <w:jc w:val="both"/>
        <w:rPr>
          <w:rFonts w:ascii="Arial" w:hAnsi="Arial" w:cs="Arial"/>
          <w:sz w:val="22"/>
          <w:szCs w:val="22"/>
        </w:rPr>
      </w:pPr>
      <w:r w:rsidRPr="00311F33">
        <w:rPr>
          <w:rFonts w:ascii="Arial" w:hAnsi="Arial" w:cs="Arial"/>
          <w:sz w:val="22"/>
          <w:szCs w:val="22"/>
        </w:rPr>
        <w:t>Bella’s Farm is a profit corporation on which the business plan will be imitated. The expected opening date for the farm is beginning of April 2022 in Devon, Totnes, United Kingdom. Bella’s Farm it will be located near Dartmoor National Park. The business will be operational in the agricultural industry. It is expected to provide Organic products and other children’s activities relating to agriculture and animals. The company expects to provide fresh organic fruits and vegetables to costumers. One day a week Bella’s Farm will spend the day with children learning how to raise animals and what fruits and vegetables they produce. This day will be special because it also involves parents in activities</w:t>
      </w:r>
      <w:r w:rsidR="008A7010" w:rsidRPr="00311F33">
        <w:rPr>
          <w:rFonts w:ascii="Arial" w:hAnsi="Arial" w:cs="Arial"/>
          <w:sz w:val="22"/>
          <w:szCs w:val="22"/>
        </w:rPr>
        <w:t xml:space="preserve"> giving them the opportunity the further strengthen the relationship due to the green space and the more than friendly environment offered at Bella’s Farm. </w:t>
      </w:r>
    </w:p>
    <w:p w14:paraId="5DB2F156" w14:textId="77777777" w:rsidR="00FD50A7" w:rsidRPr="00311F33" w:rsidRDefault="00FD50A7" w:rsidP="00FB655B">
      <w:pPr>
        <w:spacing w:line="276" w:lineRule="auto"/>
        <w:jc w:val="both"/>
        <w:rPr>
          <w:rFonts w:ascii="Arial" w:hAnsi="Arial" w:cs="Arial"/>
          <w:sz w:val="22"/>
          <w:szCs w:val="22"/>
        </w:rPr>
      </w:pPr>
    </w:p>
    <w:p w14:paraId="2EBED6CF" w14:textId="2CB58AFE" w:rsidR="00FD50A7" w:rsidRPr="00311F33" w:rsidRDefault="00FD50A7" w:rsidP="00FB655B">
      <w:pPr>
        <w:spacing w:line="276" w:lineRule="auto"/>
        <w:jc w:val="both"/>
        <w:rPr>
          <w:rFonts w:ascii="Arial" w:eastAsia="Times New Roman" w:hAnsi="Arial" w:cs="Arial"/>
          <w:b/>
          <w:bCs/>
          <w:sz w:val="22"/>
          <w:szCs w:val="22"/>
          <w:lang w:eastAsia="en-GB"/>
        </w:rPr>
      </w:pPr>
      <w:r w:rsidRPr="00311F33">
        <w:rPr>
          <w:rFonts w:ascii="Arial" w:eastAsia="Times New Roman" w:hAnsi="Arial" w:cs="Arial"/>
          <w:b/>
          <w:bCs/>
          <w:color w:val="000000"/>
          <w:sz w:val="22"/>
          <w:szCs w:val="22"/>
          <w:lang w:eastAsia="en-GB"/>
        </w:rPr>
        <w:t>BUSINESS DESCRIPTION AND HISTORY</w:t>
      </w:r>
    </w:p>
    <w:p w14:paraId="7FDD36AA" w14:textId="4BA1EC4E" w:rsidR="00FD50A7" w:rsidRPr="00311F33" w:rsidRDefault="00FD50A7" w:rsidP="00FB655B">
      <w:pPr>
        <w:spacing w:line="276" w:lineRule="auto"/>
        <w:jc w:val="both"/>
        <w:rPr>
          <w:rFonts w:ascii="Arial" w:hAnsi="Arial" w:cs="Arial"/>
          <w:sz w:val="22"/>
          <w:szCs w:val="22"/>
        </w:rPr>
      </w:pPr>
    </w:p>
    <w:p w14:paraId="3C882038" w14:textId="7E1EEE51" w:rsidR="00AA41A8" w:rsidRPr="00311F33" w:rsidRDefault="00FD50A7" w:rsidP="00FB655B">
      <w:pPr>
        <w:spacing w:line="276" w:lineRule="auto"/>
        <w:jc w:val="both"/>
        <w:rPr>
          <w:rFonts w:ascii="Arial" w:eastAsia="Times New Roman" w:hAnsi="Arial" w:cs="Arial"/>
          <w:color w:val="000000"/>
          <w:sz w:val="22"/>
          <w:szCs w:val="22"/>
          <w:lang w:eastAsia="en-GB"/>
        </w:rPr>
      </w:pPr>
      <w:r w:rsidRPr="00311F33">
        <w:rPr>
          <w:rFonts w:ascii="Arial" w:eastAsia="Times New Roman" w:hAnsi="Arial" w:cs="Arial"/>
          <w:color w:val="000000"/>
          <w:sz w:val="22"/>
          <w:szCs w:val="22"/>
          <w:lang w:eastAsia="en-GB"/>
        </w:rPr>
        <w:t>Bella’s farm will be targeting mainly the agriculture sector and will also include a farm shop and a live farm which will allow visitors including children to spend a day at Bella’s farm to see how the farming process develops from inception all the way to products being on the supermarket’s shelves and spend time with all the animals in the farm.</w:t>
      </w:r>
      <w:r w:rsidRPr="00311F33">
        <w:rPr>
          <w:rFonts w:ascii="Arial" w:eastAsia="Times New Roman" w:hAnsi="Arial" w:cs="Arial"/>
          <w:color w:val="000000"/>
          <w:sz w:val="22"/>
          <w:szCs w:val="22"/>
          <w:lang w:eastAsia="en-GB"/>
        </w:rPr>
        <w:br/>
        <w:t>The founders of Bella’s farm have come together from different sectors , although together being able to fulfil the requirements for a complete team that will tick all boxes required to develop a successful business.</w:t>
      </w:r>
    </w:p>
    <w:p w14:paraId="49E3EF64" w14:textId="4863A485" w:rsidR="008A7010" w:rsidRPr="00FB655B" w:rsidRDefault="008A7010" w:rsidP="00FB655B">
      <w:pPr>
        <w:pStyle w:val="ListParagraph"/>
        <w:numPr>
          <w:ilvl w:val="0"/>
          <w:numId w:val="13"/>
        </w:numPr>
        <w:spacing w:line="276" w:lineRule="auto"/>
        <w:jc w:val="both"/>
        <w:rPr>
          <w:rFonts w:ascii="Arial" w:eastAsia="Times New Roman" w:hAnsi="Arial" w:cs="Arial"/>
          <w:color w:val="000000"/>
          <w:sz w:val="22"/>
          <w:szCs w:val="22"/>
          <w:lang w:eastAsia="en-GB"/>
        </w:rPr>
      </w:pPr>
    </w:p>
    <w:p w14:paraId="77BFC775" w14:textId="2B48D178" w:rsidR="00CD5152" w:rsidRPr="00311F33" w:rsidRDefault="008A7010" w:rsidP="00FB655B">
      <w:pPr>
        <w:spacing w:line="276" w:lineRule="auto"/>
        <w:jc w:val="both"/>
        <w:rPr>
          <w:rFonts w:ascii="Arial" w:eastAsia="Times New Roman" w:hAnsi="Arial" w:cs="Arial"/>
          <w:color w:val="000000"/>
          <w:sz w:val="22"/>
          <w:szCs w:val="22"/>
          <w:lang w:eastAsia="en-GB"/>
        </w:rPr>
      </w:pPr>
      <w:r w:rsidRPr="00311F33">
        <w:rPr>
          <w:rFonts w:ascii="Arial" w:eastAsia="Times New Roman" w:hAnsi="Arial" w:cs="Arial"/>
          <w:color w:val="000000"/>
          <w:sz w:val="22"/>
          <w:szCs w:val="22"/>
          <w:lang w:eastAsia="en-GB"/>
        </w:rPr>
        <w:t xml:space="preserve">After further consultations between the founders and consulting the community ‘s </w:t>
      </w:r>
      <w:r w:rsidR="00FB655B" w:rsidRPr="00311F33">
        <w:rPr>
          <w:rFonts w:ascii="Arial" w:eastAsia="Times New Roman" w:hAnsi="Arial" w:cs="Arial"/>
          <w:color w:val="000000"/>
          <w:sz w:val="22"/>
          <w:szCs w:val="22"/>
          <w:lang w:eastAsia="en-GB"/>
        </w:rPr>
        <w:t>needs,</w:t>
      </w:r>
      <w:r w:rsidRPr="00311F33">
        <w:rPr>
          <w:rFonts w:ascii="Arial" w:eastAsia="Times New Roman" w:hAnsi="Arial" w:cs="Arial"/>
          <w:color w:val="000000"/>
          <w:sz w:val="22"/>
          <w:szCs w:val="22"/>
          <w:lang w:eastAsia="en-GB"/>
        </w:rPr>
        <w:t xml:space="preserve"> the concept of Bella’s farm was formed. </w:t>
      </w:r>
    </w:p>
    <w:p w14:paraId="73416E47" w14:textId="1454BE83" w:rsidR="008A7010" w:rsidRPr="00311F33" w:rsidRDefault="008A7010" w:rsidP="00FB655B">
      <w:pPr>
        <w:spacing w:line="276" w:lineRule="auto"/>
        <w:jc w:val="both"/>
        <w:rPr>
          <w:rFonts w:ascii="Arial" w:eastAsia="Times New Roman" w:hAnsi="Arial" w:cs="Arial"/>
          <w:color w:val="000000"/>
          <w:sz w:val="22"/>
          <w:szCs w:val="22"/>
          <w:lang w:eastAsia="en-GB"/>
        </w:rPr>
      </w:pPr>
    </w:p>
    <w:p w14:paraId="121D76CB" w14:textId="31520271" w:rsidR="008A7010" w:rsidRPr="00311F33" w:rsidRDefault="008A7010" w:rsidP="00FB655B">
      <w:pPr>
        <w:spacing w:line="276" w:lineRule="auto"/>
        <w:jc w:val="both"/>
        <w:rPr>
          <w:rFonts w:ascii="Arial" w:eastAsia="Times New Roman" w:hAnsi="Arial" w:cs="Arial"/>
          <w:color w:val="000000"/>
          <w:sz w:val="22"/>
          <w:szCs w:val="22"/>
          <w:lang w:eastAsia="en-GB"/>
        </w:rPr>
      </w:pPr>
      <w:r w:rsidRPr="00311F33">
        <w:rPr>
          <w:rFonts w:ascii="Arial" w:eastAsia="Times New Roman" w:hAnsi="Arial" w:cs="Arial"/>
          <w:color w:val="000000"/>
          <w:sz w:val="22"/>
          <w:szCs w:val="22"/>
          <w:lang w:eastAsia="en-GB"/>
        </w:rPr>
        <w:t xml:space="preserve">The founders will host monthly consultations with the community to monitor the needs and making sure that all the requests and the requirements are being met by Bella’s Farm. </w:t>
      </w:r>
    </w:p>
    <w:p w14:paraId="51BC1263" w14:textId="32347614" w:rsidR="008A7010" w:rsidRPr="00311F33" w:rsidRDefault="008A7010" w:rsidP="00FB655B">
      <w:pPr>
        <w:spacing w:line="276" w:lineRule="auto"/>
        <w:jc w:val="both"/>
        <w:rPr>
          <w:rFonts w:ascii="Arial" w:eastAsia="Times New Roman" w:hAnsi="Arial" w:cs="Arial"/>
          <w:color w:val="000000"/>
          <w:sz w:val="22"/>
          <w:szCs w:val="22"/>
          <w:lang w:eastAsia="en-GB"/>
        </w:rPr>
      </w:pPr>
    </w:p>
    <w:p w14:paraId="21A2AC9E" w14:textId="0DCB4F9B" w:rsidR="008A7010" w:rsidRPr="00311F33" w:rsidRDefault="008A7010" w:rsidP="00FB655B">
      <w:pPr>
        <w:spacing w:line="276" w:lineRule="auto"/>
        <w:jc w:val="both"/>
        <w:rPr>
          <w:rFonts w:ascii="Arial" w:eastAsia="Times New Roman" w:hAnsi="Arial" w:cs="Arial"/>
          <w:color w:val="000000"/>
          <w:sz w:val="22"/>
          <w:szCs w:val="22"/>
          <w:lang w:eastAsia="en-GB"/>
        </w:rPr>
      </w:pPr>
      <w:r w:rsidRPr="00311F33">
        <w:rPr>
          <w:rFonts w:ascii="Arial" w:eastAsia="Times New Roman" w:hAnsi="Arial" w:cs="Arial"/>
          <w:color w:val="000000"/>
          <w:sz w:val="22"/>
          <w:szCs w:val="22"/>
          <w:lang w:eastAsia="en-GB"/>
        </w:rPr>
        <w:t xml:space="preserve">We will be relying on the community in order for the concept to be promoted further </w:t>
      </w:r>
      <w:r w:rsidR="004B39D7" w:rsidRPr="00311F33">
        <w:rPr>
          <w:rFonts w:ascii="Arial" w:eastAsia="Times New Roman" w:hAnsi="Arial" w:cs="Arial"/>
          <w:color w:val="000000"/>
          <w:sz w:val="22"/>
          <w:szCs w:val="22"/>
          <w:lang w:eastAsia="en-GB"/>
        </w:rPr>
        <w:t xml:space="preserve">and giving us the opportunity to grow even further and going the extra mile for </w:t>
      </w:r>
      <w:r w:rsidR="00FB655B" w:rsidRPr="00311F33">
        <w:rPr>
          <w:rFonts w:ascii="Arial" w:eastAsia="Times New Roman" w:hAnsi="Arial" w:cs="Arial"/>
          <w:color w:val="000000"/>
          <w:sz w:val="22"/>
          <w:szCs w:val="22"/>
          <w:lang w:eastAsia="en-GB"/>
        </w:rPr>
        <w:t>our</w:t>
      </w:r>
      <w:r w:rsidR="004B39D7" w:rsidRPr="00311F33">
        <w:rPr>
          <w:rFonts w:ascii="Arial" w:eastAsia="Times New Roman" w:hAnsi="Arial" w:cs="Arial"/>
          <w:color w:val="000000"/>
          <w:sz w:val="22"/>
          <w:szCs w:val="22"/>
          <w:lang w:eastAsia="en-GB"/>
        </w:rPr>
        <w:t xml:space="preserve"> community. </w:t>
      </w:r>
    </w:p>
    <w:p w14:paraId="3C1E79BF" w14:textId="77777777" w:rsidR="004B39D7" w:rsidRPr="00311F33" w:rsidRDefault="004B39D7" w:rsidP="00FB655B">
      <w:pPr>
        <w:spacing w:line="276" w:lineRule="auto"/>
        <w:jc w:val="both"/>
        <w:rPr>
          <w:rFonts w:ascii="Arial" w:eastAsia="Times New Roman" w:hAnsi="Arial" w:cs="Arial"/>
          <w:color w:val="000000"/>
          <w:sz w:val="22"/>
          <w:szCs w:val="22"/>
          <w:lang w:eastAsia="en-GB"/>
        </w:rPr>
      </w:pPr>
    </w:p>
    <w:p w14:paraId="07056489" w14:textId="77777777" w:rsidR="008A7010" w:rsidRPr="00311F33" w:rsidRDefault="008A7010" w:rsidP="00FB655B">
      <w:pPr>
        <w:spacing w:line="276" w:lineRule="auto"/>
        <w:jc w:val="both"/>
        <w:rPr>
          <w:rFonts w:ascii="Arial" w:eastAsia="Times New Roman" w:hAnsi="Arial" w:cs="Arial"/>
          <w:color w:val="000000"/>
          <w:sz w:val="22"/>
          <w:szCs w:val="22"/>
          <w:lang w:eastAsia="en-GB"/>
        </w:rPr>
      </w:pPr>
    </w:p>
    <w:p w14:paraId="4279797B" w14:textId="68B78BD5" w:rsidR="00CD5152" w:rsidRPr="00311F33" w:rsidRDefault="00FD50A7" w:rsidP="00FB655B">
      <w:pPr>
        <w:spacing w:line="276" w:lineRule="auto"/>
        <w:jc w:val="both"/>
        <w:rPr>
          <w:rFonts w:ascii="Arial" w:eastAsia="Times New Roman" w:hAnsi="Arial" w:cs="Arial"/>
          <w:color w:val="000000"/>
          <w:sz w:val="22"/>
          <w:szCs w:val="22"/>
          <w:lang w:eastAsia="en-GB"/>
        </w:rPr>
      </w:pPr>
      <w:r w:rsidRPr="00311F33">
        <w:rPr>
          <w:rFonts w:ascii="Arial" w:eastAsia="Times New Roman" w:hAnsi="Arial" w:cs="Arial"/>
          <w:color w:val="000000"/>
          <w:sz w:val="22"/>
          <w:szCs w:val="22"/>
          <w:lang w:eastAsia="en-GB"/>
        </w:rPr>
        <w:t>As focusing points the following activities will form part of a day at Bella’s farm:</w:t>
      </w:r>
      <w:r w:rsidRPr="00311F33">
        <w:rPr>
          <w:rFonts w:ascii="Arial" w:eastAsia="Times New Roman" w:hAnsi="Arial" w:cs="Arial"/>
          <w:color w:val="000000"/>
          <w:sz w:val="22"/>
          <w:szCs w:val="22"/>
          <w:lang w:eastAsia="en-GB"/>
        </w:rPr>
        <w:br/>
      </w:r>
    </w:p>
    <w:p w14:paraId="386CFAE4" w14:textId="75CED013" w:rsidR="00AA41A8" w:rsidRDefault="00FD50A7" w:rsidP="00FB655B">
      <w:pPr>
        <w:pStyle w:val="ListParagraph"/>
        <w:numPr>
          <w:ilvl w:val="0"/>
          <w:numId w:val="13"/>
        </w:numPr>
        <w:spacing w:line="276" w:lineRule="auto"/>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 xml:space="preserve">Understanding how Bella’s farm was created </w:t>
      </w:r>
      <w:r w:rsidR="00AA41A8" w:rsidRPr="00FB655B">
        <w:rPr>
          <w:rFonts w:ascii="Arial" w:eastAsia="Times New Roman" w:hAnsi="Arial" w:cs="Arial"/>
          <w:color w:val="000000"/>
          <w:sz w:val="22"/>
          <w:szCs w:val="22"/>
          <w:lang w:eastAsia="en-GB"/>
        </w:rPr>
        <w:t>from inception to the current stage of the business</w:t>
      </w:r>
      <w:r w:rsidR="007434CA" w:rsidRPr="00FB655B">
        <w:rPr>
          <w:rFonts w:ascii="Arial" w:eastAsia="Times New Roman" w:hAnsi="Arial" w:cs="Arial"/>
          <w:color w:val="000000"/>
          <w:sz w:val="22"/>
          <w:szCs w:val="22"/>
          <w:lang w:eastAsia="en-GB"/>
        </w:rPr>
        <w:t xml:space="preserve">. The farm will receive a small cinema where the visitors can view the progress at Bella’s farm since start and also an introduction and guide tour to all areas currently open to visitors. </w:t>
      </w:r>
      <w:r w:rsidRPr="00FB655B">
        <w:rPr>
          <w:rFonts w:ascii="Arial" w:eastAsia="Times New Roman" w:hAnsi="Arial" w:cs="Arial"/>
          <w:color w:val="000000"/>
          <w:sz w:val="22"/>
          <w:szCs w:val="22"/>
          <w:lang w:eastAsia="en-GB"/>
        </w:rPr>
        <w:br/>
      </w:r>
    </w:p>
    <w:p w14:paraId="1A11643D" w14:textId="77777777" w:rsidR="00FB655B" w:rsidRPr="00FB655B" w:rsidRDefault="00FB655B" w:rsidP="00FB655B">
      <w:pPr>
        <w:pStyle w:val="ListParagraph"/>
        <w:spacing w:line="276" w:lineRule="auto"/>
        <w:rPr>
          <w:rFonts w:ascii="Arial" w:eastAsia="Times New Roman" w:hAnsi="Arial" w:cs="Arial"/>
          <w:color w:val="000000"/>
          <w:sz w:val="22"/>
          <w:szCs w:val="22"/>
          <w:lang w:eastAsia="en-GB"/>
        </w:rPr>
      </w:pPr>
    </w:p>
    <w:p w14:paraId="6F9937E3" w14:textId="1A62DEED" w:rsidR="00AA41A8" w:rsidRPr="00FB655B" w:rsidRDefault="00AA41A8" w:rsidP="00FB655B">
      <w:pPr>
        <w:pStyle w:val="ListParagraph"/>
        <w:numPr>
          <w:ilvl w:val="0"/>
          <w:numId w:val="13"/>
        </w:numPr>
        <w:spacing w:line="276" w:lineRule="auto"/>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Visitors will be allowed to explore</w:t>
      </w:r>
      <w:r w:rsidR="00FD50A7" w:rsidRPr="00FB655B">
        <w:rPr>
          <w:rFonts w:ascii="Arial" w:eastAsia="Times New Roman" w:hAnsi="Arial" w:cs="Arial"/>
          <w:color w:val="000000"/>
          <w:sz w:val="22"/>
          <w:szCs w:val="22"/>
          <w:lang w:eastAsia="en-GB"/>
        </w:rPr>
        <w:t xml:space="preserve"> the fields </w:t>
      </w:r>
      <w:r w:rsidRPr="00FB655B">
        <w:rPr>
          <w:rFonts w:ascii="Arial" w:eastAsia="Times New Roman" w:hAnsi="Arial" w:cs="Arial"/>
          <w:color w:val="000000"/>
          <w:sz w:val="22"/>
          <w:szCs w:val="22"/>
          <w:lang w:eastAsia="en-GB"/>
        </w:rPr>
        <w:t>in order to understand</w:t>
      </w:r>
      <w:r w:rsidR="00FD50A7" w:rsidRPr="00FB655B">
        <w:rPr>
          <w:rFonts w:ascii="Arial" w:eastAsia="Times New Roman" w:hAnsi="Arial" w:cs="Arial"/>
          <w:color w:val="000000"/>
          <w:sz w:val="22"/>
          <w:szCs w:val="22"/>
          <w:lang w:eastAsia="en-GB"/>
        </w:rPr>
        <w:t xml:space="preserve"> how the farming process works</w:t>
      </w:r>
      <w:r w:rsidRPr="00FB655B">
        <w:rPr>
          <w:rFonts w:ascii="Arial" w:eastAsia="Times New Roman" w:hAnsi="Arial" w:cs="Arial"/>
          <w:color w:val="000000"/>
          <w:sz w:val="22"/>
          <w:szCs w:val="22"/>
          <w:lang w:eastAsia="en-GB"/>
        </w:rPr>
        <w:t xml:space="preserve"> at Bella’s farm</w:t>
      </w:r>
      <w:r w:rsidR="00284BB3" w:rsidRPr="00FB655B">
        <w:rPr>
          <w:rFonts w:ascii="Arial" w:eastAsia="Times New Roman" w:hAnsi="Arial" w:cs="Arial"/>
          <w:color w:val="000000"/>
          <w:sz w:val="22"/>
          <w:szCs w:val="22"/>
          <w:lang w:eastAsia="en-GB"/>
        </w:rPr>
        <w:t xml:space="preserve"> and proving that Bella’s Farm green way of harvesting is</w:t>
      </w:r>
      <w:r w:rsidR="00FB655B">
        <w:rPr>
          <w:rFonts w:ascii="Arial" w:eastAsia="Times New Roman" w:hAnsi="Arial" w:cs="Arial"/>
          <w:color w:val="000000"/>
          <w:sz w:val="22"/>
          <w:szCs w:val="22"/>
          <w:lang w:eastAsia="en-GB"/>
        </w:rPr>
        <w:t xml:space="preserve"> </w:t>
      </w:r>
      <w:r w:rsidR="00284BB3" w:rsidRPr="00FB655B">
        <w:rPr>
          <w:rFonts w:ascii="Arial" w:eastAsia="Times New Roman" w:hAnsi="Arial" w:cs="Arial"/>
          <w:color w:val="000000"/>
          <w:sz w:val="22"/>
          <w:szCs w:val="22"/>
          <w:lang w:eastAsia="en-GB"/>
        </w:rPr>
        <w:t xml:space="preserve">the way forward. </w:t>
      </w:r>
      <w:r w:rsidR="00FD50A7" w:rsidRPr="00FB655B">
        <w:rPr>
          <w:rFonts w:ascii="Arial" w:eastAsia="Times New Roman" w:hAnsi="Arial" w:cs="Arial"/>
          <w:color w:val="000000"/>
          <w:sz w:val="22"/>
          <w:szCs w:val="22"/>
          <w:lang w:eastAsia="en-GB"/>
        </w:rPr>
        <w:br/>
      </w:r>
    </w:p>
    <w:p w14:paraId="246F8290" w14:textId="77777777" w:rsidR="00CD5152" w:rsidRPr="00FB655B" w:rsidRDefault="00FD50A7"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 xml:space="preserve">Petting days with all of the animals at Bella’s </w:t>
      </w:r>
      <w:r w:rsidR="00EC72A8" w:rsidRPr="00FB655B">
        <w:rPr>
          <w:rFonts w:ascii="Arial" w:eastAsia="Times New Roman" w:hAnsi="Arial" w:cs="Arial"/>
          <w:color w:val="000000"/>
          <w:sz w:val="22"/>
          <w:szCs w:val="22"/>
          <w:lang w:eastAsia="en-GB"/>
        </w:rPr>
        <w:t>farm from</w:t>
      </w:r>
      <w:r w:rsidR="00AA41A8" w:rsidRPr="00FB655B">
        <w:rPr>
          <w:rFonts w:ascii="Arial" w:eastAsia="Times New Roman" w:hAnsi="Arial" w:cs="Arial"/>
          <w:color w:val="000000"/>
          <w:sz w:val="22"/>
          <w:szCs w:val="22"/>
          <w:lang w:eastAsia="en-GB"/>
        </w:rPr>
        <w:t xml:space="preserve"> small pigs , chickens, sheep , cows and pony’s.</w:t>
      </w:r>
      <w:r w:rsidR="00EC72A8" w:rsidRPr="00FB655B">
        <w:rPr>
          <w:rFonts w:ascii="Arial" w:eastAsia="Times New Roman" w:hAnsi="Arial" w:cs="Arial"/>
          <w:color w:val="000000"/>
          <w:sz w:val="22"/>
          <w:szCs w:val="22"/>
          <w:lang w:eastAsia="en-GB"/>
        </w:rPr>
        <w:t xml:space="preserve"> </w:t>
      </w:r>
      <w:r w:rsidR="007434CA" w:rsidRPr="00FB655B">
        <w:rPr>
          <w:rFonts w:ascii="Arial" w:eastAsia="Times New Roman" w:hAnsi="Arial" w:cs="Arial"/>
          <w:color w:val="000000"/>
          <w:sz w:val="22"/>
          <w:szCs w:val="22"/>
          <w:lang w:eastAsia="en-GB"/>
        </w:rPr>
        <w:t>Visitors will be allowed to have petting sessions with the preferred animal from the farm with the option to buy a customised blanket to meet their preferences in colours material &amp; design after the petting session finishes.</w:t>
      </w:r>
    </w:p>
    <w:p w14:paraId="7CB25164" w14:textId="77777777" w:rsidR="00CD5152" w:rsidRPr="00311F33" w:rsidRDefault="00CD5152" w:rsidP="00FB655B">
      <w:pPr>
        <w:pStyle w:val="ListParagraph"/>
        <w:spacing w:line="276" w:lineRule="auto"/>
        <w:ind w:left="1438"/>
        <w:jc w:val="both"/>
        <w:rPr>
          <w:rFonts w:ascii="Arial" w:eastAsia="Times New Roman" w:hAnsi="Arial" w:cs="Arial"/>
          <w:color w:val="000000"/>
          <w:sz w:val="22"/>
          <w:szCs w:val="22"/>
          <w:lang w:eastAsia="en-GB"/>
        </w:rPr>
      </w:pPr>
    </w:p>
    <w:p w14:paraId="79D32ACC" w14:textId="6E425CF5" w:rsidR="00AA41A8" w:rsidRPr="00FB655B" w:rsidRDefault="00FD50A7"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Visiting Bella’s farm shop which will have on display and sale all the products that are being harvested or produced at the farm including souvenirs and organic fruits &amp; vegetables</w:t>
      </w:r>
      <w:r w:rsidR="00284BB3" w:rsidRPr="00FB655B">
        <w:rPr>
          <w:rFonts w:ascii="Arial" w:eastAsia="Times New Roman" w:hAnsi="Arial" w:cs="Arial"/>
          <w:color w:val="000000"/>
          <w:sz w:val="22"/>
          <w:szCs w:val="22"/>
          <w:lang w:eastAsia="en-GB"/>
        </w:rPr>
        <w:t xml:space="preserve"> all being offered on a special price to all members. </w:t>
      </w:r>
    </w:p>
    <w:p w14:paraId="17ECCC3A" w14:textId="72639CCB" w:rsidR="007434CA" w:rsidRPr="00311F33" w:rsidRDefault="007434CA" w:rsidP="00FB655B">
      <w:pPr>
        <w:spacing w:line="276" w:lineRule="auto"/>
        <w:ind w:left="718"/>
        <w:jc w:val="both"/>
        <w:rPr>
          <w:rFonts w:ascii="Arial" w:eastAsia="Times New Roman" w:hAnsi="Arial" w:cs="Arial"/>
          <w:color w:val="000000"/>
          <w:sz w:val="22"/>
          <w:szCs w:val="22"/>
          <w:lang w:eastAsia="en-GB"/>
        </w:rPr>
      </w:pPr>
    </w:p>
    <w:p w14:paraId="56304175" w14:textId="344B864F" w:rsidR="00335433" w:rsidRPr="00FB655B" w:rsidRDefault="00335433"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The land that has been acquired by Bella’s farm spread</w:t>
      </w:r>
      <w:r w:rsidR="00284BB3" w:rsidRPr="00FB655B">
        <w:rPr>
          <w:rFonts w:ascii="Arial" w:eastAsia="Times New Roman" w:hAnsi="Arial" w:cs="Arial"/>
          <w:color w:val="000000"/>
          <w:sz w:val="22"/>
          <w:szCs w:val="22"/>
          <w:lang w:eastAsia="en-GB"/>
        </w:rPr>
        <w:t>s</w:t>
      </w:r>
      <w:r w:rsidRPr="00FB655B">
        <w:rPr>
          <w:rFonts w:ascii="Arial" w:eastAsia="Times New Roman" w:hAnsi="Arial" w:cs="Arial"/>
          <w:color w:val="000000"/>
          <w:sz w:val="22"/>
          <w:szCs w:val="22"/>
          <w:lang w:eastAsia="en-GB"/>
        </w:rPr>
        <w:t xml:space="preserve"> over </w:t>
      </w:r>
      <w:r w:rsidR="00284BB3" w:rsidRPr="00FB655B">
        <w:rPr>
          <w:rFonts w:ascii="Arial" w:eastAsia="Times New Roman" w:hAnsi="Arial" w:cs="Arial"/>
          <w:color w:val="000000"/>
          <w:sz w:val="22"/>
          <w:szCs w:val="22"/>
          <w:lang w:eastAsia="en-GB"/>
        </w:rPr>
        <w:t>5</w:t>
      </w:r>
      <w:r w:rsidRPr="00FB655B">
        <w:rPr>
          <w:rFonts w:ascii="Arial" w:eastAsia="Times New Roman" w:hAnsi="Arial" w:cs="Arial"/>
          <w:color w:val="000000"/>
          <w:sz w:val="22"/>
          <w:szCs w:val="22"/>
          <w:lang w:eastAsia="en-GB"/>
        </w:rPr>
        <w:t xml:space="preserve">0000 square meters and will incorporate the main area for visiting </w:t>
      </w:r>
      <w:r w:rsidR="00284BB3" w:rsidRPr="00FB655B">
        <w:rPr>
          <w:rFonts w:ascii="Arial" w:eastAsia="Times New Roman" w:hAnsi="Arial" w:cs="Arial"/>
          <w:color w:val="000000"/>
          <w:sz w:val="22"/>
          <w:szCs w:val="22"/>
          <w:lang w:eastAsia="en-GB"/>
        </w:rPr>
        <w:t xml:space="preserve">which will </w:t>
      </w:r>
      <w:r w:rsidRPr="00FB655B">
        <w:rPr>
          <w:rFonts w:ascii="Arial" w:eastAsia="Times New Roman" w:hAnsi="Arial" w:cs="Arial"/>
          <w:color w:val="000000"/>
          <w:sz w:val="22"/>
          <w:szCs w:val="22"/>
          <w:lang w:eastAsia="en-GB"/>
        </w:rPr>
        <w:t xml:space="preserve">comprise the </w:t>
      </w:r>
      <w:r w:rsidR="00CD5152" w:rsidRPr="00FB655B">
        <w:rPr>
          <w:rFonts w:ascii="Arial" w:eastAsia="Times New Roman" w:hAnsi="Arial" w:cs="Arial"/>
          <w:color w:val="000000"/>
          <w:sz w:val="22"/>
          <w:szCs w:val="22"/>
          <w:lang w:eastAsia="en-GB"/>
        </w:rPr>
        <w:t>shop,</w:t>
      </w:r>
      <w:r w:rsidRPr="00FB655B">
        <w:rPr>
          <w:rFonts w:ascii="Arial" w:eastAsia="Times New Roman" w:hAnsi="Arial" w:cs="Arial"/>
          <w:color w:val="000000"/>
          <w:sz w:val="22"/>
          <w:szCs w:val="22"/>
          <w:lang w:eastAsia="en-GB"/>
        </w:rPr>
        <w:t xml:space="preserve"> the </w:t>
      </w:r>
      <w:r w:rsidR="00CD5152" w:rsidRPr="00FB655B">
        <w:rPr>
          <w:rFonts w:ascii="Arial" w:eastAsia="Times New Roman" w:hAnsi="Arial" w:cs="Arial"/>
          <w:color w:val="000000"/>
          <w:sz w:val="22"/>
          <w:szCs w:val="22"/>
          <w:lang w:eastAsia="en-GB"/>
        </w:rPr>
        <w:t>cinema,</w:t>
      </w:r>
      <w:r w:rsidRPr="00FB655B">
        <w:rPr>
          <w:rFonts w:ascii="Arial" w:eastAsia="Times New Roman" w:hAnsi="Arial" w:cs="Arial"/>
          <w:color w:val="000000"/>
          <w:sz w:val="22"/>
          <w:szCs w:val="22"/>
          <w:lang w:eastAsia="en-GB"/>
        </w:rPr>
        <w:t xml:space="preserve"> a cafeteria &amp; the petting area</w:t>
      </w:r>
      <w:r w:rsidR="00284BB3" w:rsidRPr="00FB655B">
        <w:rPr>
          <w:rFonts w:ascii="Arial" w:eastAsia="Times New Roman" w:hAnsi="Arial" w:cs="Arial"/>
          <w:color w:val="000000"/>
          <w:sz w:val="22"/>
          <w:szCs w:val="22"/>
          <w:lang w:eastAsia="en-GB"/>
        </w:rPr>
        <w:t xml:space="preserve"> with the rest of the area hosting the animals </w:t>
      </w:r>
      <w:r w:rsidR="00FB655B" w:rsidRPr="00FB655B">
        <w:rPr>
          <w:rFonts w:ascii="Arial" w:eastAsia="Times New Roman" w:hAnsi="Arial" w:cs="Arial"/>
          <w:color w:val="000000"/>
          <w:sz w:val="22"/>
          <w:szCs w:val="22"/>
          <w:lang w:eastAsia="en-GB"/>
        </w:rPr>
        <w:t>warehouse,</w:t>
      </w:r>
      <w:r w:rsidR="00284BB3" w:rsidRPr="00FB655B">
        <w:rPr>
          <w:rFonts w:ascii="Arial" w:eastAsia="Times New Roman" w:hAnsi="Arial" w:cs="Arial"/>
          <w:color w:val="000000"/>
          <w:sz w:val="22"/>
          <w:szCs w:val="22"/>
          <w:lang w:eastAsia="en-GB"/>
        </w:rPr>
        <w:t xml:space="preserve"> the photo voltaic field which powers Bella’s Farm alongside the fields where all the fruits and vegetables are being harvested. </w:t>
      </w:r>
    </w:p>
    <w:p w14:paraId="19A78AF7" w14:textId="77777777" w:rsidR="00CD5152" w:rsidRPr="00311F33" w:rsidRDefault="00CD5152" w:rsidP="00FB655B">
      <w:pPr>
        <w:spacing w:line="276" w:lineRule="auto"/>
        <w:jc w:val="both"/>
        <w:rPr>
          <w:rFonts w:ascii="Arial" w:eastAsia="Times New Roman" w:hAnsi="Arial" w:cs="Arial"/>
          <w:color w:val="000000"/>
          <w:sz w:val="22"/>
          <w:szCs w:val="22"/>
          <w:lang w:eastAsia="en-GB"/>
        </w:rPr>
      </w:pPr>
    </w:p>
    <w:p w14:paraId="0B10BA1A" w14:textId="697D1917" w:rsidR="00335433" w:rsidRPr="00FB655B" w:rsidRDefault="00335433"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 xml:space="preserve">A car park will be also built as part of the development which will allow 150 cars to be present </w:t>
      </w:r>
      <w:r w:rsidR="00CD5152" w:rsidRPr="00FB655B">
        <w:rPr>
          <w:rFonts w:ascii="Arial" w:eastAsia="Times New Roman" w:hAnsi="Arial" w:cs="Arial"/>
          <w:color w:val="000000"/>
          <w:sz w:val="22"/>
          <w:szCs w:val="22"/>
          <w:lang w:eastAsia="en-GB"/>
        </w:rPr>
        <w:t>at</w:t>
      </w:r>
      <w:r w:rsidRPr="00FB655B">
        <w:rPr>
          <w:rFonts w:ascii="Arial" w:eastAsia="Times New Roman" w:hAnsi="Arial" w:cs="Arial"/>
          <w:color w:val="000000"/>
          <w:sz w:val="22"/>
          <w:szCs w:val="22"/>
          <w:lang w:eastAsia="en-GB"/>
        </w:rPr>
        <w:t xml:space="preserve"> the same time at the farm</w:t>
      </w:r>
      <w:r w:rsidR="00284BB3" w:rsidRPr="00FB655B">
        <w:rPr>
          <w:rFonts w:ascii="Arial" w:eastAsia="Times New Roman" w:hAnsi="Arial" w:cs="Arial"/>
          <w:color w:val="000000"/>
          <w:sz w:val="22"/>
          <w:szCs w:val="22"/>
          <w:lang w:eastAsia="en-GB"/>
        </w:rPr>
        <w:t xml:space="preserve">, with 40 number car park spaces providing electric car charge for the newer generation vehicles. </w:t>
      </w:r>
    </w:p>
    <w:p w14:paraId="7CC108E7" w14:textId="147F6E99" w:rsidR="00335433" w:rsidRPr="00311F33" w:rsidRDefault="00335433" w:rsidP="00FB655B">
      <w:pPr>
        <w:spacing w:line="276" w:lineRule="auto"/>
        <w:ind w:left="718"/>
        <w:jc w:val="both"/>
        <w:rPr>
          <w:rFonts w:ascii="Arial" w:eastAsia="Times New Roman" w:hAnsi="Arial" w:cs="Arial"/>
          <w:color w:val="000000"/>
          <w:sz w:val="22"/>
          <w:szCs w:val="22"/>
          <w:lang w:eastAsia="en-GB"/>
        </w:rPr>
      </w:pPr>
    </w:p>
    <w:p w14:paraId="77C28D9D" w14:textId="35878AF3" w:rsidR="00335433" w:rsidRPr="00FB655B" w:rsidRDefault="00335433"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 xml:space="preserve">The main production warehouse which will host all the animals will spread across 5000 square meters allowing the animals that are being hosted at Bella’s farm the perfect environment for </w:t>
      </w:r>
      <w:r w:rsidR="00EC72A8" w:rsidRPr="00FB655B">
        <w:rPr>
          <w:rFonts w:ascii="Arial" w:eastAsia="Times New Roman" w:hAnsi="Arial" w:cs="Arial"/>
          <w:color w:val="000000"/>
          <w:sz w:val="22"/>
          <w:szCs w:val="22"/>
          <w:lang w:eastAsia="en-GB"/>
        </w:rPr>
        <w:t>developing,</w:t>
      </w:r>
      <w:r w:rsidRPr="00FB655B">
        <w:rPr>
          <w:rFonts w:ascii="Arial" w:eastAsia="Times New Roman" w:hAnsi="Arial" w:cs="Arial"/>
          <w:color w:val="000000"/>
          <w:sz w:val="22"/>
          <w:szCs w:val="22"/>
          <w:lang w:eastAsia="en-GB"/>
        </w:rPr>
        <w:t xml:space="preserve"> </w:t>
      </w:r>
      <w:r w:rsidR="00FB655B" w:rsidRPr="00FB655B">
        <w:rPr>
          <w:rFonts w:ascii="Arial" w:eastAsia="Times New Roman" w:hAnsi="Arial" w:cs="Arial"/>
          <w:color w:val="000000"/>
          <w:sz w:val="22"/>
          <w:szCs w:val="22"/>
          <w:lang w:eastAsia="en-GB"/>
        </w:rPr>
        <w:t>growing,</w:t>
      </w:r>
      <w:r w:rsidRPr="00FB655B">
        <w:rPr>
          <w:rFonts w:ascii="Arial" w:eastAsia="Times New Roman" w:hAnsi="Arial" w:cs="Arial"/>
          <w:color w:val="000000"/>
          <w:sz w:val="22"/>
          <w:szCs w:val="22"/>
          <w:lang w:eastAsia="en-GB"/>
        </w:rPr>
        <w:t xml:space="preserve"> and enjoying</w:t>
      </w:r>
      <w:r w:rsidR="00EC72A8" w:rsidRPr="00FB655B">
        <w:rPr>
          <w:rFonts w:ascii="Arial" w:eastAsia="Times New Roman" w:hAnsi="Arial" w:cs="Arial"/>
          <w:color w:val="000000"/>
          <w:sz w:val="22"/>
          <w:szCs w:val="22"/>
          <w:lang w:eastAsia="en-GB"/>
        </w:rPr>
        <w:t xml:space="preserve"> the environment </w:t>
      </w:r>
      <w:r w:rsidRPr="00FB655B">
        <w:rPr>
          <w:rFonts w:ascii="Arial" w:eastAsia="Times New Roman" w:hAnsi="Arial" w:cs="Arial"/>
          <w:color w:val="000000"/>
          <w:sz w:val="22"/>
          <w:szCs w:val="22"/>
          <w:lang w:eastAsia="en-GB"/>
        </w:rPr>
        <w:t xml:space="preserve">that has been </w:t>
      </w:r>
      <w:r w:rsidR="00CD5152" w:rsidRPr="00FB655B">
        <w:rPr>
          <w:rFonts w:ascii="Arial" w:eastAsia="Times New Roman" w:hAnsi="Arial" w:cs="Arial"/>
          <w:color w:val="000000"/>
          <w:sz w:val="22"/>
          <w:szCs w:val="22"/>
          <w:lang w:eastAsia="en-GB"/>
        </w:rPr>
        <w:t>created</w:t>
      </w:r>
      <w:r w:rsidR="00EC72A8" w:rsidRPr="00FB655B">
        <w:rPr>
          <w:rFonts w:ascii="Arial" w:eastAsia="Times New Roman" w:hAnsi="Arial" w:cs="Arial"/>
          <w:color w:val="000000"/>
          <w:sz w:val="22"/>
          <w:szCs w:val="22"/>
          <w:lang w:eastAsia="en-GB"/>
        </w:rPr>
        <w:t xml:space="preserve"> to meet all their need. </w:t>
      </w:r>
    </w:p>
    <w:p w14:paraId="68981D9F" w14:textId="2EB55506" w:rsidR="00335433" w:rsidRPr="00311F33" w:rsidRDefault="00335433" w:rsidP="00FB655B">
      <w:pPr>
        <w:spacing w:line="276" w:lineRule="auto"/>
        <w:ind w:left="718"/>
        <w:jc w:val="both"/>
        <w:rPr>
          <w:rFonts w:ascii="Arial" w:eastAsia="Times New Roman" w:hAnsi="Arial" w:cs="Arial"/>
          <w:color w:val="000000"/>
          <w:sz w:val="22"/>
          <w:szCs w:val="22"/>
          <w:lang w:eastAsia="en-GB"/>
        </w:rPr>
      </w:pPr>
    </w:p>
    <w:p w14:paraId="7D8B8F1B" w14:textId="7DB24572" w:rsidR="00335433" w:rsidRPr="00FB655B" w:rsidRDefault="00335433" w:rsidP="00FB655B">
      <w:pPr>
        <w:pStyle w:val="ListParagraph"/>
        <w:numPr>
          <w:ilvl w:val="0"/>
          <w:numId w:val="13"/>
        </w:numPr>
        <w:spacing w:line="276" w:lineRule="auto"/>
        <w:jc w:val="both"/>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An offices area will also be part of the warehouse which will host all employees that are working at Bella’s farm</w:t>
      </w:r>
      <w:r w:rsidR="00CD5152" w:rsidRPr="00FB655B">
        <w:rPr>
          <w:rFonts w:ascii="Arial" w:eastAsia="Times New Roman" w:hAnsi="Arial" w:cs="Arial"/>
          <w:color w:val="000000"/>
          <w:sz w:val="22"/>
          <w:szCs w:val="22"/>
          <w:lang w:eastAsia="en-GB"/>
        </w:rPr>
        <w:t xml:space="preserve"> alongside changing rooms, changing facilities &amp; the staff cafeteria. </w:t>
      </w:r>
    </w:p>
    <w:p w14:paraId="2A3D43AF" w14:textId="0B5A64F2" w:rsidR="00EC72A8" w:rsidRPr="00311F33" w:rsidRDefault="00EC72A8" w:rsidP="00FB655B">
      <w:pPr>
        <w:spacing w:line="276" w:lineRule="auto"/>
        <w:ind w:left="718"/>
        <w:jc w:val="both"/>
        <w:rPr>
          <w:rFonts w:ascii="Arial" w:eastAsia="Times New Roman" w:hAnsi="Arial" w:cs="Arial"/>
          <w:color w:val="000000"/>
          <w:sz w:val="22"/>
          <w:szCs w:val="22"/>
          <w:lang w:eastAsia="en-GB"/>
        </w:rPr>
      </w:pPr>
    </w:p>
    <w:p w14:paraId="25DF5F9F" w14:textId="5BCEF5C0" w:rsidR="00EC72A8" w:rsidRPr="00FB655B" w:rsidRDefault="00EC72A8" w:rsidP="00FB655B">
      <w:pPr>
        <w:pStyle w:val="ListParagraph"/>
        <w:numPr>
          <w:ilvl w:val="0"/>
          <w:numId w:val="13"/>
        </w:numPr>
        <w:spacing w:line="276" w:lineRule="auto"/>
        <w:rPr>
          <w:rFonts w:ascii="Arial" w:eastAsia="Times New Roman" w:hAnsi="Arial" w:cs="Arial"/>
          <w:color w:val="000000"/>
          <w:sz w:val="22"/>
          <w:szCs w:val="22"/>
          <w:lang w:eastAsia="en-GB"/>
        </w:rPr>
      </w:pPr>
      <w:r w:rsidRPr="00FB655B">
        <w:rPr>
          <w:rFonts w:ascii="Arial" w:eastAsia="Times New Roman" w:hAnsi="Arial" w:cs="Arial"/>
          <w:color w:val="000000"/>
          <w:sz w:val="22"/>
          <w:szCs w:val="22"/>
          <w:lang w:eastAsia="en-GB"/>
        </w:rPr>
        <w:t xml:space="preserve">Bella’s farm will have a maximum 20 number employees in order for all the tasks to be fulfilled in the targeted timeframe according to the business plan. </w:t>
      </w:r>
    </w:p>
    <w:p w14:paraId="203F271C" w14:textId="31CC13DF" w:rsidR="00EC72A8" w:rsidRDefault="00EC72A8" w:rsidP="00FB655B">
      <w:pPr>
        <w:spacing w:line="276" w:lineRule="auto"/>
        <w:ind w:left="718"/>
        <w:jc w:val="both"/>
        <w:rPr>
          <w:rFonts w:ascii="Arial" w:eastAsia="Times New Roman" w:hAnsi="Arial" w:cs="Arial"/>
          <w:color w:val="000000"/>
          <w:lang w:eastAsia="en-GB"/>
        </w:rPr>
      </w:pPr>
    </w:p>
    <w:p w14:paraId="7D231C69" w14:textId="77777777" w:rsidR="00EC72A8" w:rsidRDefault="00EC72A8" w:rsidP="00FB655B">
      <w:pPr>
        <w:spacing w:line="276" w:lineRule="auto"/>
        <w:ind w:left="718"/>
        <w:jc w:val="both"/>
        <w:rPr>
          <w:rFonts w:ascii="Arial" w:eastAsia="Times New Roman" w:hAnsi="Arial" w:cs="Arial"/>
          <w:color w:val="000000"/>
          <w:lang w:eastAsia="en-GB"/>
        </w:rPr>
      </w:pPr>
    </w:p>
    <w:p w14:paraId="7D575758" w14:textId="58009853" w:rsidR="00335433" w:rsidRDefault="00CD5152" w:rsidP="00FB655B">
      <w:pPr>
        <w:spacing w:line="276" w:lineRule="auto"/>
        <w:jc w:val="both"/>
        <w:rPr>
          <w:rFonts w:ascii="Arial" w:eastAsia="Times New Roman" w:hAnsi="Arial" w:cs="Arial"/>
          <w:b/>
          <w:bCs/>
          <w:lang w:eastAsia="en-GB"/>
        </w:rPr>
      </w:pPr>
      <w:r>
        <w:rPr>
          <w:rFonts w:ascii="Arial" w:eastAsia="Times New Roman" w:hAnsi="Arial" w:cs="Arial"/>
          <w:b/>
          <w:bCs/>
          <w:lang w:eastAsia="en-GB"/>
        </w:rPr>
        <w:t xml:space="preserve">Aim and Objectives </w:t>
      </w:r>
    </w:p>
    <w:p w14:paraId="0545BD7C" w14:textId="5F8300CF" w:rsidR="00943F64" w:rsidRDefault="00943F64" w:rsidP="00FB655B">
      <w:pPr>
        <w:spacing w:line="276" w:lineRule="auto"/>
        <w:jc w:val="both"/>
        <w:rPr>
          <w:rFonts w:ascii="Arial" w:eastAsia="Times New Roman" w:hAnsi="Arial" w:cs="Arial"/>
          <w:b/>
          <w:bCs/>
          <w:lang w:eastAsia="en-GB"/>
        </w:rPr>
      </w:pPr>
    </w:p>
    <w:p w14:paraId="3FC2EFF7" w14:textId="7EA81DC7" w:rsidR="00943F64" w:rsidRPr="00311F33" w:rsidRDefault="00943F64"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Bella’s farm is targeting a </w:t>
      </w:r>
      <w:r w:rsidR="00C54461" w:rsidRPr="00311F33">
        <w:rPr>
          <w:rFonts w:ascii="Arial" w:eastAsia="Times New Roman" w:hAnsi="Arial" w:cs="Arial"/>
          <w:sz w:val="22"/>
          <w:szCs w:val="22"/>
          <w:lang w:eastAsia="en-GB"/>
        </w:rPr>
        <w:t xml:space="preserve">very </w:t>
      </w:r>
      <w:r w:rsidRPr="00311F33">
        <w:rPr>
          <w:rFonts w:ascii="Arial" w:eastAsia="Times New Roman" w:hAnsi="Arial" w:cs="Arial"/>
          <w:sz w:val="22"/>
          <w:szCs w:val="22"/>
          <w:lang w:eastAsia="en-GB"/>
        </w:rPr>
        <w:t xml:space="preserve">volatile market which is the fruit and vegetable </w:t>
      </w:r>
      <w:r w:rsidR="00C54461" w:rsidRPr="00311F33">
        <w:rPr>
          <w:rFonts w:ascii="Arial" w:eastAsia="Times New Roman" w:hAnsi="Arial" w:cs="Arial"/>
          <w:sz w:val="22"/>
          <w:szCs w:val="22"/>
          <w:lang w:eastAsia="en-GB"/>
        </w:rPr>
        <w:t>one as currently in the UK most of these products are being imported either from Europe or around the world with the costs of these products exceeding the price of the products that are currently being produced and harvested in the UK.</w:t>
      </w:r>
    </w:p>
    <w:p w14:paraId="128B5D39" w14:textId="078405FD" w:rsidR="001F6540" w:rsidRPr="00311F33" w:rsidRDefault="001F6540" w:rsidP="00FB655B">
      <w:pPr>
        <w:spacing w:line="276" w:lineRule="auto"/>
        <w:jc w:val="both"/>
        <w:rPr>
          <w:rFonts w:ascii="Arial" w:eastAsia="Times New Roman" w:hAnsi="Arial" w:cs="Arial"/>
          <w:sz w:val="22"/>
          <w:szCs w:val="22"/>
          <w:lang w:eastAsia="en-GB"/>
        </w:rPr>
      </w:pPr>
    </w:p>
    <w:p w14:paraId="6EE669D0" w14:textId="2B3CA080" w:rsidR="001F6540" w:rsidRPr="00311F33" w:rsidRDefault="001F6540"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Currently the UK government is promoting intensively all products being produced &amp; harvested in the UK within the market in order for people that live in the UK to buy products that have been produced and harvested in their homeland. </w:t>
      </w:r>
    </w:p>
    <w:p w14:paraId="41355ADD" w14:textId="36EBB511" w:rsidR="00C54461" w:rsidRPr="00311F33" w:rsidRDefault="00C54461" w:rsidP="00FB655B">
      <w:pPr>
        <w:spacing w:line="276" w:lineRule="auto"/>
        <w:jc w:val="both"/>
        <w:rPr>
          <w:rFonts w:ascii="Arial" w:eastAsia="Times New Roman" w:hAnsi="Arial" w:cs="Arial"/>
          <w:sz w:val="22"/>
          <w:szCs w:val="22"/>
          <w:lang w:eastAsia="en-GB"/>
        </w:rPr>
      </w:pPr>
    </w:p>
    <w:p w14:paraId="7ECA91C0" w14:textId="780D0A35" w:rsidR="00C54461" w:rsidRPr="00311F33" w:rsidRDefault="00C54461"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Further to our business developing team exploring the current market and the possible buyers of Bella’s Farm’s products we have developed several relationships with marker giants as </w:t>
      </w:r>
      <w:r w:rsidR="00FB655B" w:rsidRPr="00311F33">
        <w:rPr>
          <w:rFonts w:ascii="Arial" w:eastAsia="Times New Roman" w:hAnsi="Arial" w:cs="Arial"/>
          <w:sz w:val="22"/>
          <w:szCs w:val="22"/>
          <w:lang w:eastAsia="en-GB"/>
        </w:rPr>
        <w:t>Tesco,</w:t>
      </w:r>
      <w:r w:rsidRPr="00311F33">
        <w:rPr>
          <w:rFonts w:ascii="Arial" w:eastAsia="Times New Roman" w:hAnsi="Arial" w:cs="Arial"/>
          <w:sz w:val="22"/>
          <w:szCs w:val="22"/>
          <w:lang w:eastAsia="en-GB"/>
        </w:rPr>
        <w:t xml:space="preserve"> </w:t>
      </w:r>
      <w:r w:rsidR="00FB655B" w:rsidRPr="00311F33">
        <w:rPr>
          <w:rFonts w:ascii="Arial" w:eastAsia="Times New Roman" w:hAnsi="Arial" w:cs="Arial"/>
          <w:sz w:val="22"/>
          <w:szCs w:val="22"/>
          <w:lang w:eastAsia="en-GB"/>
        </w:rPr>
        <w:t>Waitrose</w:t>
      </w:r>
      <w:r w:rsidRPr="00311F33">
        <w:rPr>
          <w:rFonts w:ascii="Arial" w:eastAsia="Times New Roman" w:hAnsi="Arial" w:cs="Arial"/>
          <w:sz w:val="22"/>
          <w:szCs w:val="22"/>
          <w:lang w:eastAsia="en-GB"/>
        </w:rPr>
        <w:t xml:space="preserve"> &amp; M&amp;S with interest coming for our products. </w:t>
      </w:r>
    </w:p>
    <w:p w14:paraId="5B6922CD" w14:textId="6B6907E2" w:rsidR="00C54461" w:rsidRPr="00311F33" w:rsidRDefault="00C54461" w:rsidP="00FB655B">
      <w:pPr>
        <w:spacing w:line="276" w:lineRule="auto"/>
        <w:jc w:val="both"/>
        <w:rPr>
          <w:rFonts w:ascii="Arial" w:eastAsia="Times New Roman" w:hAnsi="Arial" w:cs="Arial"/>
          <w:sz w:val="22"/>
          <w:szCs w:val="22"/>
          <w:lang w:eastAsia="en-GB"/>
        </w:rPr>
      </w:pPr>
    </w:p>
    <w:p w14:paraId="37605B25" w14:textId="5A88F23D" w:rsidR="00C54461" w:rsidRPr="00311F33" w:rsidRDefault="00C54461"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Bella’s farm is also exploring the development of a distribution centre </w:t>
      </w:r>
      <w:r w:rsidR="00FB655B" w:rsidRPr="00311F33">
        <w:rPr>
          <w:rFonts w:ascii="Arial" w:eastAsia="Times New Roman" w:hAnsi="Arial" w:cs="Arial"/>
          <w:sz w:val="22"/>
          <w:szCs w:val="22"/>
          <w:lang w:eastAsia="en-GB"/>
        </w:rPr>
        <w:t>soon</w:t>
      </w:r>
      <w:r w:rsidRPr="00311F33">
        <w:rPr>
          <w:rFonts w:ascii="Arial" w:eastAsia="Times New Roman" w:hAnsi="Arial" w:cs="Arial"/>
          <w:sz w:val="22"/>
          <w:szCs w:val="22"/>
          <w:lang w:eastAsia="en-GB"/>
        </w:rPr>
        <w:t xml:space="preserve"> to enable online shopping for all the products that are being harvested &amp; produced at the farm. </w:t>
      </w:r>
    </w:p>
    <w:p w14:paraId="1D137273" w14:textId="0E1A6ADD" w:rsidR="00C54461" w:rsidRPr="00311F33" w:rsidRDefault="00C54461" w:rsidP="00FB655B">
      <w:pPr>
        <w:spacing w:line="276" w:lineRule="auto"/>
        <w:jc w:val="both"/>
        <w:rPr>
          <w:rFonts w:ascii="Arial" w:eastAsia="Times New Roman" w:hAnsi="Arial" w:cs="Arial"/>
          <w:sz w:val="22"/>
          <w:szCs w:val="22"/>
          <w:lang w:eastAsia="en-GB"/>
        </w:rPr>
      </w:pPr>
    </w:p>
    <w:p w14:paraId="268265E5" w14:textId="47451C9E" w:rsidR="00C54461" w:rsidRPr="00311F33" w:rsidRDefault="00C54461"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Our team is currently negotiating with the online </w:t>
      </w:r>
      <w:r w:rsidR="001F6540" w:rsidRPr="00311F33">
        <w:rPr>
          <w:rFonts w:ascii="Arial" w:eastAsia="Times New Roman" w:hAnsi="Arial" w:cs="Arial"/>
          <w:sz w:val="22"/>
          <w:szCs w:val="22"/>
          <w:lang w:eastAsia="en-GB"/>
        </w:rPr>
        <w:t xml:space="preserve">supermarket number 1 which is Ocado. </w:t>
      </w:r>
    </w:p>
    <w:p w14:paraId="4167ACA5" w14:textId="633BB0D2" w:rsidR="001F6540" w:rsidRPr="00311F33" w:rsidRDefault="001F6540"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are exploring a few avenues in order for our products </w:t>
      </w:r>
      <w:r w:rsidR="00C57D78" w:rsidRPr="00311F33">
        <w:rPr>
          <w:rFonts w:ascii="Arial" w:eastAsia="Times New Roman" w:hAnsi="Arial" w:cs="Arial"/>
          <w:sz w:val="22"/>
          <w:szCs w:val="22"/>
          <w:lang w:eastAsia="en-GB"/>
        </w:rPr>
        <w:t>to also be</w:t>
      </w:r>
      <w:r w:rsidRPr="00311F33">
        <w:rPr>
          <w:rFonts w:ascii="Arial" w:eastAsia="Times New Roman" w:hAnsi="Arial" w:cs="Arial"/>
          <w:sz w:val="22"/>
          <w:szCs w:val="22"/>
          <w:lang w:eastAsia="en-GB"/>
        </w:rPr>
        <w:t xml:space="preserve"> available online via the Ocado website and taking advantage of their current high end distribution facility which is close to our farm next to Bristol.</w:t>
      </w:r>
    </w:p>
    <w:p w14:paraId="08671F43" w14:textId="7726FC77" w:rsidR="001F6540" w:rsidRDefault="001F6540" w:rsidP="00FB655B">
      <w:pPr>
        <w:spacing w:line="276" w:lineRule="auto"/>
        <w:jc w:val="both"/>
        <w:rPr>
          <w:rFonts w:ascii="Arial" w:eastAsia="Times New Roman" w:hAnsi="Arial" w:cs="Arial"/>
          <w:sz w:val="20"/>
          <w:szCs w:val="20"/>
          <w:lang w:eastAsia="en-GB"/>
        </w:rPr>
      </w:pPr>
    </w:p>
    <w:p w14:paraId="2DB06B1A" w14:textId="639DBE03" w:rsidR="001F6540" w:rsidRPr="00311F33" w:rsidRDefault="001F6540"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All the products that will be coming from Bella’s farm will be certified as </w:t>
      </w:r>
      <w:r w:rsidR="00C57D78" w:rsidRPr="00311F33">
        <w:rPr>
          <w:rFonts w:ascii="Arial" w:eastAsia="Times New Roman" w:hAnsi="Arial" w:cs="Arial"/>
          <w:sz w:val="22"/>
          <w:szCs w:val="22"/>
          <w:lang w:eastAsia="en-GB"/>
        </w:rPr>
        <w:t xml:space="preserve">organic food as only natural and traditional method’s will be used, avoiding the use of any chemicals throughout the fields or in the farm. We will be </w:t>
      </w:r>
      <w:r w:rsidR="00FB655B" w:rsidRPr="00311F33">
        <w:rPr>
          <w:rFonts w:ascii="Arial" w:eastAsia="Times New Roman" w:hAnsi="Arial" w:cs="Arial"/>
          <w:sz w:val="22"/>
          <w:szCs w:val="22"/>
          <w:lang w:eastAsia="en-GB"/>
        </w:rPr>
        <w:t>heavily promoting</w:t>
      </w:r>
      <w:r w:rsidR="00C57D78" w:rsidRPr="00311F33">
        <w:rPr>
          <w:rFonts w:ascii="Arial" w:eastAsia="Times New Roman" w:hAnsi="Arial" w:cs="Arial"/>
          <w:sz w:val="22"/>
          <w:szCs w:val="22"/>
          <w:lang w:eastAsia="en-GB"/>
        </w:rPr>
        <w:t xml:space="preserve"> our way of farming and also offering the chance to spend a day at the farm to all of our visitors or members. </w:t>
      </w:r>
    </w:p>
    <w:p w14:paraId="111A11A2" w14:textId="30231BCA" w:rsidR="00C57D78" w:rsidRPr="00311F33" w:rsidRDefault="00C57D78" w:rsidP="00FB655B">
      <w:pPr>
        <w:spacing w:line="276" w:lineRule="auto"/>
        <w:jc w:val="both"/>
        <w:rPr>
          <w:rFonts w:ascii="Arial" w:eastAsia="Times New Roman" w:hAnsi="Arial" w:cs="Arial"/>
          <w:sz w:val="22"/>
          <w:szCs w:val="22"/>
          <w:lang w:eastAsia="en-GB"/>
        </w:rPr>
      </w:pPr>
    </w:p>
    <w:p w14:paraId="4DEDE71A" w14:textId="5BD9A7AB" w:rsidR="00C57D78" w:rsidRPr="00311F33" w:rsidRDefault="00C57D78"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part of the </w:t>
      </w:r>
      <w:r w:rsidR="00FB655B" w:rsidRPr="00311F33">
        <w:rPr>
          <w:rFonts w:ascii="Arial" w:eastAsia="Times New Roman" w:hAnsi="Arial" w:cs="Arial"/>
          <w:sz w:val="22"/>
          <w:szCs w:val="22"/>
          <w:lang w:eastAsia="en-GB"/>
        </w:rPr>
        <w:t>marketing,</w:t>
      </w:r>
      <w:r w:rsidRPr="00311F33">
        <w:rPr>
          <w:rFonts w:ascii="Arial" w:eastAsia="Times New Roman" w:hAnsi="Arial" w:cs="Arial"/>
          <w:sz w:val="22"/>
          <w:szCs w:val="22"/>
          <w:lang w:eastAsia="en-GB"/>
        </w:rPr>
        <w:t xml:space="preserve"> promoting</w:t>
      </w:r>
      <w:r w:rsidR="00FF50BF" w:rsidRPr="00311F33">
        <w:rPr>
          <w:rFonts w:ascii="Arial" w:eastAsia="Times New Roman" w:hAnsi="Arial" w:cs="Arial"/>
          <w:sz w:val="22"/>
          <w:szCs w:val="22"/>
          <w:lang w:eastAsia="en-GB"/>
        </w:rPr>
        <w:t xml:space="preserve"> &amp; developing</w:t>
      </w:r>
      <w:r w:rsidRPr="00311F33">
        <w:rPr>
          <w:rFonts w:ascii="Arial" w:eastAsia="Times New Roman" w:hAnsi="Arial" w:cs="Arial"/>
          <w:sz w:val="22"/>
          <w:szCs w:val="22"/>
          <w:lang w:eastAsia="en-GB"/>
        </w:rPr>
        <w:t xml:space="preserve"> process of the farm , the business developing team will engage with local communities and schools initiating a loyalty programme which will offer free access at the farm and several discounts to our products and entertainment days. </w:t>
      </w:r>
    </w:p>
    <w:p w14:paraId="1242F6AA" w14:textId="77AD5C55" w:rsidR="00FF50BF" w:rsidRPr="00311F33" w:rsidRDefault="00FF50BF"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Several loyalty programmes will be promoted within the community with monthly or yearly packages being available for purchase. </w:t>
      </w:r>
    </w:p>
    <w:p w14:paraId="50BC1D18" w14:textId="77777777" w:rsidR="00FF50BF" w:rsidRPr="00311F33" w:rsidRDefault="00FF50BF" w:rsidP="00FB655B">
      <w:pPr>
        <w:spacing w:line="276" w:lineRule="auto"/>
        <w:jc w:val="both"/>
        <w:rPr>
          <w:rFonts w:ascii="Arial" w:eastAsia="Times New Roman" w:hAnsi="Arial" w:cs="Arial"/>
          <w:sz w:val="22"/>
          <w:szCs w:val="22"/>
          <w:lang w:eastAsia="en-GB"/>
        </w:rPr>
      </w:pPr>
    </w:p>
    <w:p w14:paraId="788313D9" w14:textId="15E91C30" w:rsidR="00FF50BF" w:rsidRPr="00311F33" w:rsidRDefault="00FF50BF"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By making a success of the loyalty </w:t>
      </w:r>
      <w:r w:rsidR="00FB655B" w:rsidRPr="00311F33">
        <w:rPr>
          <w:rFonts w:ascii="Arial" w:eastAsia="Times New Roman" w:hAnsi="Arial" w:cs="Arial"/>
          <w:sz w:val="22"/>
          <w:szCs w:val="22"/>
          <w:lang w:eastAsia="en-GB"/>
        </w:rPr>
        <w:t>programme,</w:t>
      </w:r>
      <w:r w:rsidR="005E51B5" w:rsidRPr="00311F33">
        <w:rPr>
          <w:rFonts w:ascii="Arial" w:eastAsia="Times New Roman" w:hAnsi="Arial" w:cs="Arial"/>
          <w:sz w:val="22"/>
          <w:szCs w:val="22"/>
          <w:lang w:eastAsia="en-GB"/>
        </w:rPr>
        <w:t xml:space="preserve"> </w:t>
      </w:r>
      <w:r w:rsidRPr="00311F33">
        <w:rPr>
          <w:rFonts w:ascii="Arial" w:eastAsia="Times New Roman" w:hAnsi="Arial" w:cs="Arial"/>
          <w:sz w:val="22"/>
          <w:szCs w:val="22"/>
          <w:lang w:eastAsia="en-GB"/>
        </w:rPr>
        <w:t xml:space="preserve">assurance and stability can be given to the business investors as the revenue will be constantly managed via these packages. </w:t>
      </w:r>
    </w:p>
    <w:p w14:paraId="539C3715" w14:textId="4F24E508" w:rsidR="00FF50BF" w:rsidRPr="00311F33" w:rsidRDefault="00FF50BF"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have always considered that the ‘’mouth to mouth advertising’’ especially in the community will be the most successful and efficient one without a any costs being incurred by the business. </w:t>
      </w:r>
    </w:p>
    <w:p w14:paraId="55734490" w14:textId="421A2E4A" w:rsidR="005E51B5" w:rsidRPr="00311F33" w:rsidRDefault="005E51B5" w:rsidP="00FB655B">
      <w:pPr>
        <w:spacing w:line="276" w:lineRule="auto"/>
        <w:jc w:val="both"/>
        <w:rPr>
          <w:rFonts w:ascii="Arial" w:eastAsia="Times New Roman" w:hAnsi="Arial" w:cs="Arial"/>
          <w:sz w:val="22"/>
          <w:szCs w:val="22"/>
          <w:lang w:eastAsia="en-GB"/>
        </w:rPr>
      </w:pPr>
    </w:p>
    <w:p w14:paraId="016EAEE5" w14:textId="35789889" w:rsidR="005E51B5" w:rsidRPr="00311F33" w:rsidRDefault="005E51B5"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will be hosting a yearly Bella’s farm festival. On the day we will have an ‘’open door’’ policy in place giving everyone </w:t>
      </w:r>
      <w:r w:rsidR="00914ECC" w:rsidRPr="00311F33">
        <w:rPr>
          <w:rFonts w:ascii="Arial" w:eastAsia="Times New Roman" w:hAnsi="Arial" w:cs="Arial"/>
          <w:sz w:val="22"/>
          <w:szCs w:val="22"/>
          <w:lang w:eastAsia="en-GB"/>
        </w:rPr>
        <w:t>the opportunity to</w:t>
      </w:r>
      <w:r w:rsidRPr="00311F33">
        <w:rPr>
          <w:rFonts w:ascii="Arial" w:eastAsia="Times New Roman" w:hAnsi="Arial" w:cs="Arial"/>
          <w:sz w:val="22"/>
          <w:szCs w:val="22"/>
          <w:lang w:eastAsia="en-GB"/>
        </w:rPr>
        <w:t xml:space="preserve"> visit and explore the farm without the need to pay the entrance ticket or to be part of our loyalty programme. </w:t>
      </w:r>
    </w:p>
    <w:p w14:paraId="6163EF32" w14:textId="7FD00BA8" w:rsidR="00BB5374" w:rsidRPr="00311F33" w:rsidRDefault="00BB5374"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During the day we will promote our current method of growing our fruits and vegetable with visitors having to option to attend a course on which after completion they could be offered a diploma proving that the course attendant has successfully accomplished ‘’Bella’s Farm Healthy and organic way of life’’ course.</w:t>
      </w:r>
    </w:p>
    <w:p w14:paraId="37BCD91A" w14:textId="18A6BF27" w:rsidR="00BB5374" w:rsidRPr="00311F33" w:rsidRDefault="00914ECC"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part of the activities that will be part during the festival day visitors will have the opportunity to be part of a day at Bella’s farm with our employees during the feeding and nursery of </w:t>
      </w:r>
      <w:r w:rsidR="00FB655B" w:rsidRPr="00311F33">
        <w:rPr>
          <w:rFonts w:ascii="Arial" w:eastAsia="Times New Roman" w:hAnsi="Arial" w:cs="Arial"/>
          <w:sz w:val="22"/>
          <w:szCs w:val="22"/>
          <w:lang w:eastAsia="en-GB"/>
        </w:rPr>
        <w:t>all</w:t>
      </w:r>
      <w:r w:rsidRPr="00311F33">
        <w:rPr>
          <w:rFonts w:ascii="Arial" w:eastAsia="Times New Roman" w:hAnsi="Arial" w:cs="Arial"/>
          <w:sz w:val="22"/>
          <w:szCs w:val="22"/>
          <w:lang w:eastAsia="en-GB"/>
        </w:rPr>
        <w:t xml:space="preserve"> animals in the farm and a tour of the fields. </w:t>
      </w:r>
    </w:p>
    <w:p w14:paraId="0C6A1918" w14:textId="5D515701" w:rsidR="00FF50BF" w:rsidRPr="00311F33" w:rsidRDefault="00FF50BF" w:rsidP="00FB655B">
      <w:pPr>
        <w:spacing w:line="276" w:lineRule="auto"/>
        <w:jc w:val="both"/>
        <w:rPr>
          <w:rFonts w:ascii="Arial" w:eastAsia="Times New Roman" w:hAnsi="Arial" w:cs="Arial"/>
          <w:sz w:val="22"/>
          <w:szCs w:val="22"/>
          <w:lang w:eastAsia="en-GB"/>
        </w:rPr>
      </w:pPr>
    </w:p>
    <w:p w14:paraId="14839E6D" w14:textId="7B3142F9" w:rsidR="00FF50BF" w:rsidRPr="00311F33" w:rsidRDefault="005E51B5"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are also aiming to build a healthy eco-system within the farm’s premises to ensure that our products and products will achieve the very best quality as organic products. </w:t>
      </w:r>
    </w:p>
    <w:p w14:paraId="2BE332FC" w14:textId="4627B002" w:rsidR="005E51B5" w:rsidRPr="00311F33" w:rsidRDefault="005E51B5" w:rsidP="00FB655B">
      <w:pPr>
        <w:spacing w:line="276" w:lineRule="auto"/>
        <w:jc w:val="both"/>
        <w:rPr>
          <w:rFonts w:ascii="Arial" w:eastAsia="Times New Roman" w:hAnsi="Arial" w:cs="Arial"/>
          <w:sz w:val="22"/>
          <w:szCs w:val="22"/>
          <w:lang w:eastAsia="en-GB"/>
        </w:rPr>
      </w:pPr>
    </w:p>
    <w:p w14:paraId="7B981AFC" w14:textId="0808750A" w:rsidR="005E51B5" w:rsidRPr="00311F33" w:rsidRDefault="005E51B5"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the business will grow being backed up by our credentials and our development plan we will aim to become a leading producer of organic fruits and vegetable taking precedence to any imported products on the UK market’s shelves. </w:t>
      </w:r>
    </w:p>
    <w:p w14:paraId="477EBBD3" w14:textId="63F87A85" w:rsidR="005E51B5" w:rsidRPr="00311F33" w:rsidRDefault="005E51B5" w:rsidP="00FB655B">
      <w:pPr>
        <w:spacing w:line="276" w:lineRule="auto"/>
        <w:jc w:val="both"/>
        <w:rPr>
          <w:rFonts w:ascii="Arial" w:eastAsia="Times New Roman" w:hAnsi="Arial" w:cs="Arial"/>
          <w:sz w:val="22"/>
          <w:szCs w:val="22"/>
          <w:lang w:eastAsia="en-GB"/>
        </w:rPr>
      </w:pPr>
    </w:p>
    <w:p w14:paraId="4E813D99" w14:textId="77777777" w:rsidR="005E51B5" w:rsidRDefault="005E51B5" w:rsidP="00FB655B">
      <w:pPr>
        <w:spacing w:line="276" w:lineRule="auto"/>
        <w:jc w:val="both"/>
        <w:rPr>
          <w:rFonts w:ascii="Arial" w:eastAsia="Times New Roman" w:hAnsi="Arial" w:cs="Arial"/>
          <w:sz w:val="20"/>
          <w:szCs w:val="20"/>
          <w:lang w:eastAsia="en-GB"/>
        </w:rPr>
      </w:pPr>
    </w:p>
    <w:p w14:paraId="705E95FF" w14:textId="77777777" w:rsidR="00FF50BF" w:rsidRDefault="00FF50BF" w:rsidP="00FB655B">
      <w:pPr>
        <w:spacing w:line="276" w:lineRule="auto"/>
        <w:jc w:val="both"/>
        <w:rPr>
          <w:rFonts w:ascii="Arial" w:eastAsia="Times New Roman" w:hAnsi="Arial" w:cs="Arial"/>
          <w:sz w:val="20"/>
          <w:szCs w:val="20"/>
          <w:lang w:eastAsia="en-GB"/>
        </w:rPr>
      </w:pPr>
    </w:p>
    <w:p w14:paraId="2BE049A6" w14:textId="77777777" w:rsidR="00C57D78" w:rsidRPr="0086044E" w:rsidRDefault="00C57D78" w:rsidP="00FB655B">
      <w:pPr>
        <w:spacing w:line="276" w:lineRule="auto"/>
        <w:jc w:val="both"/>
        <w:rPr>
          <w:rFonts w:ascii="Arial" w:eastAsia="Times New Roman" w:hAnsi="Arial" w:cs="Arial"/>
          <w:b/>
          <w:bCs/>
          <w:lang w:eastAsia="en-GB"/>
        </w:rPr>
      </w:pPr>
    </w:p>
    <w:p w14:paraId="40857170" w14:textId="50A40781" w:rsidR="001F6540" w:rsidRPr="0086044E" w:rsidRDefault="0086044E" w:rsidP="00FB655B">
      <w:pPr>
        <w:spacing w:line="276" w:lineRule="auto"/>
        <w:jc w:val="both"/>
        <w:rPr>
          <w:rFonts w:ascii="Arial" w:eastAsia="Times New Roman" w:hAnsi="Arial" w:cs="Arial"/>
          <w:b/>
          <w:bCs/>
          <w:lang w:eastAsia="en-GB"/>
        </w:rPr>
      </w:pPr>
      <w:r w:rsidRPr="0086044E">
        <w:rPr>
          <w:rFonts w:ascii="Arial" w:eastAsia="Times New Roman" w:hAnsi="Arial" w:cs="Arial"/>
          <w:b/>
          <w:bCs/>
          <w:lang w:eastAsia="en-GB"/>
        </w:rPr>
        <w:t xml:space="preserve">Mission and Vision </w:t>
      </w:r>
    </w:p>
    <w:p w14:paraId="3FC0C6D1" w14:textId="382616DC" w:rsidR="0086044E" w:rsidRPr="00311F33" w:rsidRDefault="0086044E" w:rsidP="00FB655B">
      <w:pPr>
        <w:spacing w:line="276" w:lineRule="auto"/>
        <w:jc w:val="both"/>
        <w:rPr>
          <w:rFonts w:ascii="Arial" w:eastAsia="Times New Roman" w:hAnsi="Arial" w:cs="Arial"/>
          <w:sz w:val="22"/>
          <w:szCs w:val="22"/>
          <w:lang w:eastAsia="en-GB"/>
        </w:rPr>
      </w:pPr>
    </w:p>
    <w:p w14:paraId="2847C9EB" w14:textId="1140A5A5" w:rsidR="0086044E" w:rsidRPr="00311F33" w:rsidRDefault="0086044E"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The goal of our mission will be to promote our healthy way of farming which will </w:t>
      </w:r>
      <w:r w:rsidR="00C65CCC" w:rsidRPr="00311F33">
        <w:rPr>
          <w:rFonts w:ascii="Arial" w:eastAsia="Times New Roman" w:hAnsi="Arial" w:cs="Arial"/>
          <w:sz w:val="22"/>
          <w:szCs w:val="22"/>
          <w:lang w:eastAsia="en-GB"/>
        </w:rPr>
        <w:t>encourage</w:t>
      </w:r>
      <w:r w:rsidRPr="00311F33">
        <w:rPr>
          <w:rFonts w:ascii="Arial" w:eastAsia="Times New Roman" w:hAnsi="Arial" w:cs="Arial"/>
          <w:sz w:val="22"/>
          <w:szCs w:val="22"/>
          <w:lang w:eastAsia="en-GB"/>
        </w:rPr>
        <w:t xml:space="preserve"> a better lifestyle.</w:t>
      </w:r>
    </w:p>
    <w:p w14:paraId="25A9D4EF" w14:textId="7F5AAE5C" w:rsidR="0086044E" w:rsidRPr="00311F33" w:rsidRDefault="0086044E" w:rsidP="00FB655B">
      <w:pPr>
        <w:spacing w:line="276" w:lineRule="auto"/>
        <w:jc w:val="both"/>
        <w:rPr>
          <w:rFonts w:ascii="Arial" w:eastAsia="Times New Roman" w:hAnsi="Arial" w:cs="Arial"/>
          <w:sz w:val="22"/>
          <w:szCs w:val="22"/>
          <w:lang w:eastAsia="en-GB"/>
        </w:rPr>
      </w:pPr>
    </w:p>
    <w:p w14:paraId="54E001F2" w14:textId="2339F4FE" w:rsidR="0086044E" w:rsidRPr="00311F33" w:rsidRDefault="0086044E"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part of our loyalty </w:t>
      </w:r>
      <w:r w:rsidR="00C65CCC" w:rsidRPr="00311F33">
        <w:rPr>
          <w:rFonts w:ascii="Arial" w:eastAsia="Times New Roman" w:hAnsi="Arial" w:cs="Arial"/>
          <w:sz w:val="22"/>
          <w:szCs w:val="22"/>
          <w:lang w:eastAsia="en-GB"/>
        </w:rPr>
        <w:t>programme,</w:t>
      </w:r>
      <w:r w:rsidRPr="00311F33">
        <w:rPr>
          <w:rFonts w:ascii="Arial" w:eastAsia="Times New Roman" w:hAnsi="Arial" w:cs="Arial"/>
          <w:sz w:val="22"/>
          <w:szCs w:val="22"/>
          <w:lang w:eastAsia="en-GB"/>
        </w:rPr>
        <w:t xml:space="preserve"> we will endeavour to assist parents that will be coming at the farm with their children to understand </w:t>
      </w:r>
      <w:r w:rsidR="00F23C2C" w:rsidRPr="00311F33">
        <w:rPr>
          <w:rFonts w:ascii="Arial" w:eastAsia="Times New Roman" w:hAnsi="Arial" w:cs="Arial"/>
          <w:sz w:val="22"/>
          <w:szCs w:val="22"/>
          <w:lang w:eastAsia="en-GB"/>
        </w:rPr>
        <w:t xml:space="preserve">how Bella’s Farm lifestyle will prove to be the key to a friendly environment a healthy place and definitely a happy place where they can always spend quality time with their family. </w:t>
      </w:r>
    </w:p>
    <w:p w14:paraId="2E943695" w14:textId="06FEC7ED" w:rsidR="00F23C2C" w:rsidRPr="00311F33" w:rsidRDefault="00F23C2C" w:rsidP="00FB655B">
      <w:pPr>
        <w:spacing w:line="276" w:lineRule="auto"/>
        <w:jc w:val="both"/>
        <w:rPr>
          <w:rFonts w:ascii="Arial" w:eastAsia="Times New Roman" w:hAnsi="Arial" w:cs="Arial"/>
          <w:sz w:val="22"/>
          <w:szCs w:val="22"/>
          <w:lang w:eastAsia="en-GB"/>
        </w:rPr>
      </w:pPr>
    </w:p>
    <w:p w14:paraId="774881BF" w14:textId="12CDA5E8" w:rsidR="00F23C2C" w:rsidRPr="00311F33" w:rsidRDefault="00F23C2C"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will be heavily promoting with the parents visiting the farm the need of healthy food to be on their tables at every </w:t>
      </w:r>
      <w:r w:rsidR="00C65CCC" w:rsidRPr="00311F33">
        <w:rPr>
          <w:rFonts w:ascii="Arial" w:eastAsia="Times New Roman" w:hAnsi="Arial" w:cs="Arial"/>
          <w:sz w:val="22"/>
          <w:szCs w:val="22"/>
          <w:lang w:eastAsia="en-GB"/>
        </w:rPr>
        <w:t>meal,</w:t>
      </w:r>
      <w:r w:rsidRPr="00311F33">
        <w:rPr>
          <w:rFonts w:ascii="Arial" w:eastAsia="Times New Roman" w:hAnsi="Arial" w:cs="Arial"/>
          <w:sz w:val="22"/>
          <w:szCs w:val="22"/>
          <w:lang w:eastAsia="en-GB"/>
        </w:rPr>
        <w:t xml:space="preserve"> discouraging within the community the need of any junk food. </w:t>
      </w:r>
    </w:p>
    <w:p w14:paraId="76626C6D" w14:textId="38E685D0" w:rsidR="009B5FF7" w:rsidRPr="00311F33" w:rsidRDefault="009B5FF7" w:rsidP="00FB655B">
      <w:pPr>
        <w:spacing w:line="276" w:lineRule="auto"/>
        <w:jc w:val="both"/>
        <w:rPr>
          <w:rFonts w:ascii="Arial" w:eastAsia="Times New Roman" w:hAnsi="Arial" w:cs="Arial"/>
          <w:sz w:val="22"/>
          <w:szCs w:val="22"/>
          <w:lang w:eastAsia="en-GB"/>
        </w:rPr>
      </w:pPr>
    </w:p>
    <w:p w14:paraId="7EA84BE8" w14:textId="7AF4E11A" w:rsidR="009B5FF7" w:rsidRPr="00311F33" w:rsidRDefault="009B5FF7"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Our vision will give the opportunity to all visitors to connect within a green space , creating amazing experiences offering visitors long lasting memories with Bella’s Farm being the place to be at all the times.</w:t>
      </w:r>
    </w:p>
    <w:p w14:paraId="1F6C99F5" w14:textId="245B1B0E" w:rsidR="009B5FF7" w:rsidRPr="00311F33" w:rsidRDefault="009B5FF7" w:rsidP="00FB655B">
      <w:pPr>
        <w:spacing w:line="276" w:lineRule="auto"/>
        <w:jc w:val="both"/>
        <w:rPr>
          <w:rFonts w:ascii="Arial" w:eastAsia="Times New Roman" w:hAnsi="Arial" w:cs="Arial"/>
          <w:sz w:val="22"/>
          <w:szCs w:val="22"/>
          <w:lang w:eastAsia="en-GB"/>
        </w:rPr>
      </w:pPr>
    </w:p>
    <w:p w14:paraId="5629B3C3" w14:textId="5BC79758" w:rsidR="009B5FF7" w:rsidRPr="00311F33" w:rsidRDefault="009B5FF7"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part of our mission and as part of our community engagement programme we will develop a strong relationship with the </w:t>
      </w:r>
      <w:r w:rsidR="008158D3" w:rsidRPr="00311F33">
        <w:rPr>
          <w:rFonts w:ascii="Arial" w:eastAsia="Times New Roman" w:hAnsi="Arial" w:cs="Arial"/>
          <w:sz w:val="22"/>
          <w:szCs w:val="22"/>
          <w:lang w:eastAsia="en-GB"/>
        </w:rPr>
        <w:t xml:space="preserve">surrounding </w:t>
      </w:r>
      <w:r w:rsidRPr="00311F33">
        <w:rPr>
          <w:rFonts w:ascii="Arial" w:eastAsia="Times New Roman" w:hAnsi="Arial" w:cs="Arial"/>
          <w:sz w:val="22"/>
          <w:szCs w:val="22"/>
          <w:lang w:eastAsia="en-GB"/>
        </w:rPr>
        <w:t xml:space="preserve">community </w:t>
      </w:r>
      <w:r w:rsidR="008158D3" w:rsidRPr="00311F33">
        <w:rPr>
          <w:rFonts w:ascii="Arial" w:eastAsia="Times New Roman" w:hAnsi="Arial" w:cs="Arial"/>
          <w:sz w:val="22"/>
          <w:szCs w:val="22"/>
          <w:lang w:eastAsia="en-GB"/>
        </w:rPr>
        <w:t xml:space="preserve">, </w:t>
      </w:r>
      <w:r w:rsidRPr="00311F33">
        <w:rPr>
          <w:rFonts w:ascii="Arial" w:eastAsia="Times New Roman" w:hAnsi="Arial" w:cs="Arial"/>
          <w:sz w:val="22"/>
          <w:szCs w:val="22"/>
          <w:lang w:eastAsia="en-GB"/>
        </w:rPr>
        <w:t>organising several meetings and community gatherings to have a better understanding in regards to the communit</w:t>
      </w:r>
      <w:r w:rsidR="008158D3" w:rsidRPr="00311F33">
        <w:rPr>
          <w:rFonts w:ascii="Arial" w:eastAsia="Times New Roman" w:hAnsi="Arial" w:cs="Arial"/>
          <w:sz w:val="22"/>
          <w:szCs w:val="22"/>
          <w:lang w:eastAsia="en-GB"/>
        </w:rPr>
        <w:t>y’s</w:t>
      </w:r>
      <w:r w:rsidRPr="00311F33">
        <w:rPr>
          <w:rFonts w:ascii="Arial" w:eastAsia="Times New Roman" w:hAnsi="Arial" w:cs="Arial"/>
          <w:sz w:val="22"/>
          <w:szCs w:val="22"/>
          <w:lang w:eastAsia="en-GB"/>
        </w:rPr>
        <w:t xml:space="preserve"> needs</w:t>
      </w:r>
      <w:r w:rsidR="008158D3" w:rsidRPr="00311F33">
        <w:rPr>
          <w:rFonts w:ascii="Arial" w:eastAsia="Times New Roman" w:hAnsi="Arial" w:cs="Arial"/>
          <w:sz w:val="22"/>
          <w:szCs w:val="22"/>
          <w:lang w:eastAsia="en-GB"/>
        </w:rPr>
        <w:t>.</w:t>
      </w:r>
    </w:p>
    <w:p w14:paraId="1305EFC0" w14:textId="65CB57FD" w:rsidR="008158D3" w:rsidRPr="00311F33" w:rsidRDefault="008158D3" w:rsidP="00FB655B">
      <w:pPr>
        <w:spacing w:line="276" w:lineRule="auto"/>
        <w:jc w:val="both"/>
        <w:rPr>
          <w:rFonts w:ascii="Arial" w:eastAsia="Times New Roman" w:hAnsi="Arial" w:cs="Arial"/>
          <w:sz w:val="22"/>
          <w:szCs w:val="22"/>
          <w:lang w:eastAsia="en-GB"/>
        </w:rPr>
      </w:pPr>
    </w:p>
    <w:p w14:paraId="44FB6A70" w14:textId="2FC2C29A" w:rsidR="008158D3" w:rsidRPr="00311F33" w:rsidRDefault="008158D3"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We will be targeting as part of our environmental plan and also during the construction phase, a net zero carbon emission plan competing with the current market and also signing up to the UK’s current environmental plan targets to reduce the carbon emissions.</w:t>
      </w:r>
    </w:p>
    <w:p w14:paraId="5DB04C95" w14:textId="4F76EAA3" w:rsidR="008158D3" w:rsidRPr="00311F33" w:rsidRDefault="008158D3" w:rsidP="00FB655B">
      <w:pPr>
        <w:spacing w:line="276" w:lineRule="auto"/>
        <w:jc w:val="both"/>
        <w:rPr>
          <w:rFonts w:ascii="Arial" w:eastAsia="Times New Roman" w:hAnsi="Arial" w:cs="Arial"/>
          <w:sz w:val="22"/>
          <w:szCs w:val="22"/>
          <w:lang w:eastAsia="en-GB"/>
        </w:rPr>
      </w:pPr>
    </w:p>
    <w:p w14:paraId="379A1CB5" w14:textId="56C3EC82" w:rsidR="008158D3" w:rsidRPr="00311F33" w:rsidRDefault="008158D3"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The whole farm will be powered via ‘’green’’ </w:t>
      </w:r>
      <w:r w:rsidR="00FB655B" w:rsidRPr="00311F33">
        <w:rPr>
          <w:rFonts w:ascii="Arial" w:eastAsia="Times New Roman" w:hAnsi="Arial" w:cs="Arial"/>
          <w:sz w:val="22"/>
          <w:szCs w:val="22"/>
          <w:lang w:eastAsia="en-GB"/>
        </w:rPr>
        <w:t>methods,</w:t>
      </w:r>
      <w:r w:rsidRPr="00311F33">
        <w:rPr>
          <w:rFonts w:ascii="Arial" w:eastAsia="Times New Roman" w:hAnsi="Arial" w:cs="Arial"/>
          <w:sz w:val="22"/>
          <w:szCs w:val="22"/>
          <w:lang w:eastAsia="en-GB"/>
        </w:rPr>
        <w:t xml:space="preserve"> with an area of 200 square meters being covered with photo voltaic panels that will offer the farm the option to be self-sustainable.</w:t>
      </w:r>
    </w:p>
    <w:p w14:paraId="363D5894" w14:textId="77777777" w:rsidR="008158D3" w:rsidRPr="00311F33" w:rsidRDefault="008158D3" w:rsidP="00FB655B">
      <w:pPr>
        <w:spacing w:line="276" w:lineRule="auto"/>
        <w:jc w:val="both"/>
        <w:rPr>
          <w:rFonts w:ascii="Arial" w:eastAsia="Times New Roman" w:hAnsi="Arial" w:cs="Arial"/>
          <w:sz w:val="22"/>
          <w:szCs w:val="22"/>
          <w:lang w:eastAsia="en-GB"/>
        </w:rPr>
      </w:pPr>
    </w:p>
    <w:p w14:paraId="20144862" w14:textId="0D28289B" w:rsidR="008158D3" w:rsidRPr="00311F33" w:rsidRDefault="008158D3"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All the waste that will be produced at Bella’s farm will be segregated and wherever possible reused and recycled </w:t>
      </w:r>
      <w:r w:rsidR="00090CA1" w:rsidRPr="00311F33">
        <w:rPr>
          <w:rFonts w:ascii="Arial" w:eastAsia="Times New Roman" w:hAnsi="Arial" w:cs="Arial"/>
          <w:sz w:val="22"/>
          <w:szCs w:val="22"/>
          <w:lang w:eastAsia="en-GB"/>
        </w:rPr>
        <w:t>with Bella’s Farm targeting to divert all waste from any landfill.</w:t>
      </w:r>
      <w:r w:rsidRPr="00311F33">
        <w:rPr>
          <w:rFonts w:ascii="Arial" w:eastAsia="Times New Roman" w:hAnsi="Arial" w:cs="Arial"/>
          <w:sz w:val="22"/>
          <w:szCs w:val="22"/>
          <w:lang w:eastAsia="en-GB"/>
        </w:rPr>
        <w:t xml:space="preserve"> </w:t>
      </w:r>
    </w:p>
    <w:p w14:paraId="585D61BE" w14:textId="5AB3E00A" w:rsidR="00F23C2C" w:rsidRPr="00311F33" w:rsidRDefault="00F23C2C" w:rsidP="00FB655B">
      <w:pPr>
        <w:spacing w:line="276" w:lineRule="auto"/>
        <w:jc w:val="both"/>
        <w:rPr>
          <w:rFonts w:ascii="Arial" w:eastAsia="Times New Roman" w:hAnsi="Arial" w:cs="Arial"/>
          <w:sz w:val="22"/>
          <w:szCs w:val="22"/>
          <w:lang w:eastAsia="en-GB"/>
        </w:rPr>
      </w:pPr>
    </w:p>
    <w:p w14:paraId="41A6D319" w14:textId="05C067EF" w:rsidR="00F23C2C" w:rsidRPr="00311F33" w:rsidRDefault="00F23C2C"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By becoming a leader within the community and the area we will continue </w:t>
      </w:r>
      <w:r w:rsidR="00C65CCC" w:rsidRPr="00311F33">
        <w:rPr>
          <w:rFonts w:ascii="Arial" w:eastAsia="Times New Roman" w:hAnsi="Arial" w:cs="Arial"/>
          <w:sz w:val="22"/>
          <w:szCs w:val="22"/>
          <w:lang w:eastAsia="en-GB"/>
        </w:rPr>
        <w:t xml:space="preserve">to keep the same vision as used during inception. </w:t>
      </w:r>
    </w:p>
    <w:p w14:paraId="41600135" w14:textId="1B1B2FBD" w:rsidR="00C65CCC" w:rsidRPr="00311F33" w:rsidRDefault="00C65CCC" w:rsidP="00FB655B">
      <w:pPr>
        <w:spacing w:line="276" w:lineRule="auto"/>
        <w:jc w:val="both"/>
        <w:rPr>
          <w:rFonts w:ascii="Arial" w:eastAsia="Times New Roman" w:hAnsi="Arial" w:cs="Arial"/>
          <w:sz w:val="22"/>
          <w:szCs w:val="22"/>
          <w:lang w:eastAsia="en-GB"/>
        </w:rPr>
      </w:pPr>
    </w:p>
    <w:p w14:paraId="7D032532" w14:textId="30D85E63" w:rsidR="00C65CCC" w:rsidRPr="00311F33" w:rsidRDefault="00C65CCC"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As a business Bella’s Farm will be targeting different areas of the UK upon becoming a leader in the south west. </w:t>
      </w:r>
    </w:p>
    <w:p w14:paraId="77A9C265" w14:textId="46939301" w:rsidR="00C65CCC" w:rsidRPr="00311F33" w:rsidRDefault="00C65CCC" w:rsidP="00FB655B">
      <w:pPr>
        <w:spacing w:line="276" w:lineRule="auto"/>
        <w:jc w:val="both"/>
        <w:rPr>
          <w:rFonts w:ascii="Arial" w:eastAsia="Times New Roman" w:hAnsi="Arial" w:cs="Arial"/>
          <w:sz w:val="22"/>
          <w:szCs w:val="22"/>
          <w:lang w:eastAsia="en-GB"/>
        </w:rPr>
      </w:pPr>
    </w:p>
    <w:p w14:paraId="267B6003" w14:textId="2CDCAECA" w:rsidR="00C65CCC" w:rsidRPr="00311F33" w:rsidRDefault="00C65CCC"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We will be targeting to expand </w:t>
      </w:r>
      <w:r w:rsidR="009B5FF7" w:rsidRPr="00311F33">
        <w:rPr>
          <w:rFonts w:ascii="Arial" w:eastAsia="Times New Roman" w:hAnsi="Arial" w:cs="Arial"/>
          <w:sz w:val="22"/>
          <w:szCs w:val="22"/>
          <w:lang w:eastAsia="en-GB"/>
        </w:rPr>
        <w:t>and develop</w:t>
      </w:r>
      <w:r w:rsidRPr="00311F33">
        <w:rPr>
          <w:rFonts w:ascii="Arial" w:eastAsia="Times New Roman" w:hAnsi="Arial" w:cs="Arial"/>
          <w:sz w:val="22"/>
          <w:szCs w:val="22"/>
          <w:lang w:eastAsia="en-GB"/>
        </w:rPr>
        <w:t xml:space="preserve"> a second Bella’s Farm in the near future which will be built within London Metropolitan Area, with the whole of Southeast of England being on our </w:t>
      </w:r>
      <w:r w:rsidR="00FB655B" w:rsidRPr="00311F33">
        <w:rPr>
          <w:rFonts w:ascii="Arial" w:eastAsia="Times New Roman" w:hAnsi="Arial" w:cs="Arial"/>
          <w:sz w:val="22"/>
          <w:szCs w:val="22"/>
          <w:lang w:eastAsia="en-GB"/>
        </w:rPr>
        <w:t>doorstep</w:t>
      </w:r>
      <w:r w:rsidRPr="00311F33">
        <w:rPr>
          <w:rFonts w:ascii="Arial" w:eastAsia="Times New Roman" w:hAnsi="Arial" w:cs="Arial"/>
          <w:sz w:val="22"/>
          <w:szCs w:val="22"/>
          <w:lang w:eastAsia="en-GB"/>
        </w:rPr>
        <w:t xml:space="preserve"> giving us several opportunities to develop our mission and vision further. </w:t>
      </w:r>
    </w:p>
    <w:p w14:paraId="046AC31F" w14:textId="3BBA1081" w:rsidR="0086044E" w:rsidRDefault="0086044E" w:rsidP="00FB655B">
      <w:pPr>
        <w:spacing w:line="276" w:lineRule="auto"/>
        <w:jc w:val="both"/>
        <w:rPr>
          <w:rFonts w:ascii="Arial" w:eastAsia="Times New Roman" w:hAnsi="Arial" w:cs="Arial"/>
          <w:sz w:val="20"/>
          <w:szCs w:val="20"/>
          <w:lang w:eastAsia="en-GB"/>
        </w:rPr>
      </w:pPr>
    </w:p>
    <w:p w14:paraId="6C17FA34" w14:textId="6EE698D2" w:rsidR="00FB655B" w:rsidRDefault="00FB655B" w:rsidP="00FB655B">
      <w:pPr>
        <w:spacing w:line="276" w:lineRule="auto"/>
        <w:jc w:val="both"/>
        <w:rPr>
          <w:rFonts w:ascii="Arial" w:eastAsia="Times New Roman" w:hAnsi="Arial" w:cs="Arial"/>
          <w:sz w:val="20"/>
          <w:szCs w:val="20"/>
          <w:lang w:eastAsia="en-GB"/>
        </w:rPr>
      </w:pPr>
    </w:p>
    <w:p w14:paraId="1F819AEA" w14:textId="4A20C8C4" w:rsidR="00FB655B" w:rsidRDefault="00FB655B" w:rsidP="00FB655B">
      <w:pPr>
        <w:spacing w:line="276" w:lineRule="auto"/>
        <w:jc w:val="both"/>
        <w:rPr>
          <w:rFonts w:ascii="Arial" w:eastAsia="Times New Roman" w:hAnsi="Arial" w:cs="Arial"/>
          <w:sz w:val="20"/>
          <w:szCs w:val="20"/>
          <w:lang w:eastAsia="en-GB"/>
        </w:rPr>
      </w:pPr>
    </w:p>
    <w:p w14:paraId="66C2E529" w14:textId="77777777" w:rsidR="00FB655B" w:rsidRDefault="00FB655B" w:rsidP="00FB655B">
      <w:pPr>
        <w:spacing w:line="276" w:lineRule="auto"/>
        <w:jc w:val="both"/>
        <w:rPr>
          <w:rFonts w:ascii="Arial" w:eastAsia="Times New Roman" w:hAnsi="Arial" w:cs="Arial"/>
          <w:sz w:val="20"/>
          <w:szCs w:val="20"/>
          <w:lang w:eastAsia="en-GB"/>
        </w:rPr>
      </w:pPr>
    </w:p>
    <w:p w14:paraId="47A1363E" w14:textId="7ECB3C77" w:rsidR="0086044E" w:rsidRDefault="0086044E" w:rsidP="00FB655B">
      <w:pPr>
        <w:spacing w:line="276" w:lineRule="auto"/>
        <w:jc w:val="both"/>
        <w:rPr>
          <w:rFonts w:ascii="Arial" w:eastAsia="Times New Roman" w:hAnsi="Arial" w:cs="Arial"/>
          <w:sz w:val="20"/>
          <w:szCs w:val="20"/>
          <w:lang w:eastAsia="en-GB"/>
        </w:rPr>
      </w:pPr>
    </w:p>
    <w:p w14:paraId="77445A7C" w14:textId="64139475" w:rsidR="00C54461" w:rsidRDefault="00E870BF" w:rsidP="00FB655B">
      <w:pPr>
        <w:spacing w:line="276" w:lineRule="auto"/>
        <w:jc w:val="both"/>
        <w:rPr>
          <w:rFonts w:ascii="Arial" w:eastAsia="Times New Roman" w:hAnsi="Arial" w:cs="Arial"/>
          <w:b/>
          <w:bCs/>
          <w:lang w:eastAsia="en-GB"/>
        </w:rPr>
      </w:pPr>
      <w:r w:rsidRPr="00E870BF">
        <w:rPr>
          <w:rFonts w:ascii="Arial" w:eastAsia="Times New Roman" w:hAnsi="Arial" w:cs="Arial"/>
          <w:b/>
          <w:bCs/>
          <w:lang w:eastAsia="en-GB"/>
        </w:rPr>
        <w:t xml:space="preserve">Business Structure </w:t>
      </w:r>
    </w:p>
    <w:p w14:paraId="5042345D" w14:textId="589836AC" w:rsidR="00E870BF" w:rsidRDefault="00E870BF" w:rsidP="00FB655B">
      <w:pPr>
        <w:spacing w:line="276" w:lineRule="auto"/>
        <w:jc w:val="both"/>
        <w:rPr>
          <w:rFonts w:ascii="Arial" w:eastAsia="Times New Roman" w:hAnsi="Arial" w:cs="Arial"/>
          <w:b/>
          <w:bCs/>
          <w:lang w:eastAsia="en-GB"/>
        </w:rPr>
      </w:pPr>
    </w:p>
    <w:p w14:paraId="232D518A" w14:textId="5903B83A" w:rsidR="00E870BF" w:rsidRDefault="00E870BF" w:rsidP="00FB655B">
      <w:pPr>
        <w:spacing w:line="276" w:lineRule="auto"/>
        <w:jc w:val="both"/>
        <w:rPr>
          <w:rFonts w:ascii="Arial" w:eastAsia="Times New Roman" w:hAnsi="Arial" w:cs="Arial"/>
          <w:b/>
          <w:bCs/>
          <w:lang w:eastAsia="en-GB"/>
        </w:rPr>
      </w:pPr>
      <w:r w:rsidRPr="00E870BF">
        <w:rPr>
          <w:rFonts w:ascii="Arial" w:eastAsia="Times New Roman" w:hAnsi="Arial" w:cs="Arial"/>
          <w:b/>
          <w:bCs/>
          <w:noProof/>
          <w:lang w:eastAsia="en-GB"/>
        </w:rPr>
        <mc:AlternateContent>
          <mc:Choice Requires="wps">
            <w:drawing>
              <wp:anchor distT="0" distB="0" distL="114300" distR="114300" simplePos="0" relativeHeight="251661312" behindDoc="0" locked="0" layoutInCell="1" allowOverlap="1" wp14:anchorId="4C0B62A1" wp14:editId="432F2F2A">
                <wp:simplePos x="0" y="0"/>
                <wp:positionH relativeFrom="margin">
                  <wp:align>left</wp:align>
                </wp:positionH>
                <wp:positionV relativeFrom="paragraph">
                  <wp:posOffset>176531</wp:posOffset>
                </wp:positionV>
                <wp:extent cx="923925" cy="742950"/>
                <wp:effectExtent l="0" t="0" r="28575" b="19050"/>
                <wp:wrapNone/>
                <wp:docPr id="26" name="Rectangle 25">
                  <a:extLst xmlns:a="http://schemas.openxmlformats.org/drawingml/2006/main">
                    <a:ext uri="{FF2B5EF4-FFF2-40B4-BE49-F238E27FC236}">
                      <a16:creationId xmlns:a16="http://schemas.microsoft.com/office/drawing/2014/main" id="{9FD21A61-4FE7-4589-B4B4-7F49B66DB262}"/>
                    </a:ext>
                  </a:extLst>
                </wp:docPr>
                <wp:cNvGraphicFramePr/>
                <a:graphic xmlns:a="http://schemas.openxmlformats.org/drawingml/2006/main">
                  <a:graphicData uri="http://schemas.microsoft.com/office/word/2010/wordprocessingShape">
                    <wps:wsp>
                      <wps:cNvSpPr/>
                      <wps:spPr>
                        <a:xfrm>
                          <a:off x="0" y="0"/>
                          <a:ext cx="923925" cy="742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5527E0"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CEO </w:t>
                            </w:r>
                          </w:p>
                          <w:p w14:paraId="2CE77E77"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Sale, hiring, marketing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B62A1" id="Rectangle 25" o:spid="_x0000_s1028" style="position:absolute;left:0;text-align:left;margin-left:0;margin-top:13.9pt;width:72.75pt;height:5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" fillcolor="#4472c4 [3204]" strokecolor="#1f3763 [1604]" strokeweight="1pt">
                <v:textbox>
                  <w:txbxContent>
                    <w:p w14:paraId="1B5527E0"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CEO </w:t>
                      </w:r>
                    </w:p>
                    <w:p w14:paraId="2CE77E77"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Sale, hiring, marketing</w:t>
                      </w:r>
                    </w:p>
                  </w:txbxContent>
                </v:textbox>
                <w10:wrap anchorx="margin"/>
              </v:rect>
            </w:pict>
          </mc:Fallback>
        </mc:AlternateContent>
      </w:r>
    </w:p>
    <w:p w14:paraId="3BCCECA5" w14:textId="4ABBD240" w:rsidR="00E870BF" w:rsidRDefault="003B084A" w:rsidP="00FB655B">
      <w:pPr>
        <w:spacing w:line="276" w:lineRule="auto"/>
        <w:jc w:val="both"/>
        <w:rPr>
          <w:rFonts w:ascii="Arial" w:eastAsia="Times New Roman" w:hAnsi="Arial" w:cs="Arial"/>
          <w:b/>
          <w:bCs/>
          <w:lang w:eastAsia="en-GB"/>
        </w:rPr>
      </w:pPr>
      <w:r w:rsidRPr="003B084A">
        <w:rPr>
          <w:rFonts w:ascii="Arial" w:eastAsia="Times New Roman" w:hAnsi="Arial" w:cs="Arial"/>
          <w:b/>
          <w:bCs/>
          <w:noProof/>
          <w:lang w:eastAsia="en-GB"/>
        </w:rPr>
        <mc:AlternateContent>
          <mc:Choice Requires="wps">
            <w:drawing>
              <wp:anchor distT="0" distB="0" distL="114300" distR="114300" simplePos="0" relativeHeight="251666432" behindDoc="0" locked="0" layoutInCell="1" allowOverlap="1" wp14:anchorId="0351EA15" wp14:editId="4BC73B4E">
                <wp:simplePos x="0" y="0"/>
                <wp:positionH relativeFrom="margin">
                  <wp:align>center</wp:align>
                </wp:positionH>
                <wp:positionV relativeFrom="paragraph">
                  <wp:posOffset>10795</wp:posOffset>
                </wp:positionV>
                <wp:extent cx="952500" cy="409575"/>
                <wp:effectExtent l="0" t="0" r="19050" b="28575"/>
                <wp:wrapNone/>
                <wp:docPr id="21" name="Rectangle 20">
                  <a:extLst xmlns:a="http://schemas.openxmlformats.org/drawingml/2006/main">
                    <a:ext uri="{FF2B5EF4-FFF2-40B4-BE49-F238E27FC236}">
                      <a16:creationId xmlns:a16="http://schemas.microsoft.com/office/drawing/2014/main" id="{7E63EFE0-7503-40B9-B5B1-4310D14798EC}"/>
                    </a:ext>
                  </a:extLst>
                </wp:docPr>
                <wp:cNvGraphicFramePr/>
                <a:graphic xmlns:a="http://schemas.openxmlformats.org/drawingml/2006/main">
                  <a:graphicData uri="http://schemas.microsoft.com/office/word/2010/wordprocessingShape">
                    <wps:wsp>
                      <wps:cNvSpPr/>
                      <wps:spPr>
                        <a:xfrm>
                          <a:off x="0" y="0"/>
                          <a:ext cx="952500" cy="409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257C3F"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Shareholder Owners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351EA15" id="Rectangle 20" o:spid="_x0000_s1029" style="position:absolute;left:0;text-align:left;margin-left:0;margin-top:.85pt;width:75pt;height:32.2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" fillcolor="#4472c4 [3204]" strokecolor="#1f3763 [1604]" strokeweight="1pt">
                <v:textbox>
                  <w:txbxContent>
                    <w:p w14:paraId="1B257C3F"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Shareholder Owners</w:t>
                      </w:r>
                    </w:p>
                  </w:txbxContent>
                </v:textbox>
                <w10:wrap anchorx="margin"/>
              </v:rect>
            </w:pict>
          </mc:Fallback>
        </mc:AlternateContent>
      </w:r>
    </w:p>
    <w:p w14:paraId="5F7689CC" w14:textId="257BB009" w:rsidR="00E870BF" w:rsidRDefault="003B084A" w:rsidP="00FB655B">
      <w:pPr>
        <w:spacing w:line="276" w:lineRule="auto"/>
        <w:jc w:val="both"/>
        <w:rPr>
          <w:rFonts w:ascii="Arial" w:eastAsia="Times New Roman" w:hAnsi="Arial" w:cs="Arial"/>
          <w:b/>
          <w:bCs/>
          <w:lang w:eastAsia="en-GB"/>
        </w:rPr>
      </w:pPr>
      <w:r w:rsidRPr="003B084A">
        <w:rPr>
          <w:rFonts w:ascii="Arial" w:eastAsia="Times New Roman" w:hAnsi="Arial" w:cs="Arial"/>
          <w:b/>
          <w:bCs/>
          <w:noProof/>
          <w:lang w:eastAsia="en-GB"/>
        </w:rPr>
        <mc:AlternateContent>
          <mc:Choice Requires="wps">
            <w:drawing>
              <wp:anchor distT="0" distB="0" distL="114300" distR="114300" simplePos="0" relativeHeight="251679744" behindDoc="0" locked="0" layoutInCell="1" allowOverlap="1" wp14:anchorId="586F9C10" wp14:editId="5EAD761C">
                <wp:simplePos x="0" y="0"/>
                <wp:positionH relativeFrom="column">
                  <wp:posOffset>904875</wp:posOffset>
                </wp:positionH>
                <wp:positionV relativeFrom="paragraph">
                  <wp:posOffset>6985</wp:posOffset>
                </wp:positionV>
                <wp:extent cx="1485900" cy="85725"/>
                <wp:effectExtent l="38100" t="0" r="19050" b="85725"/>
                <wp:wrapNone/>
                <wp:docPr id="6" name="Straight Arrow Connector 28"/>
                <wp:cNvGraphicFramePr/>
                <a:graphic xmlns:a="http://schemas.openxmlformats.org/drawingml/2006/main">
                  <a:graphicData uri="http://schemas.microsoft.com/office/word/2010/wordprocessingShape">
                    <wps:wsp>
                      <wps:cNvCnPr/>
                      <wps:spPr>
                        <a:xfrm flipH="1">
                          <a:off x="0" y="0"/>
                          <a:ext cx="1485900" cy="85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D5952E" id="_x0000_t32" coordsize="21600,21600" o:spt="32" o:oned="t" path="m,l21600,21600e" filled="f">
                <v:path arrowok="t" fillok="f" o:connecttype="none"/>
                <o:lock v:ext="edit" shapetype="t"/>
              </v:shapetype>
              <v:shape id="Straight Arrow Connector 28" o:spid="_x0000_s1026" type="#_x0000_t32" style="position:absolute;margin-left:71.25pt;margin-top:.55pt;width:117pt;height:6.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" strokecolor="#4472c4 [3204]" strokeweight=".5pt">
                <v:stroke endarrow="block" joinstyle="miter"/>
              </v:shape>
            </w:pict>
          </mc:Fallback>
        </mc:AlternateContent>
      </w:r>
      <w:r w:rsidRPr="003B084A">
        <w:rPr>
          <w:rFonts w:ascii="Arial" w:eastAsia="Times New Roman" w:hAnsi="Arial" w:cs="Arial"/>
          <w:b/>
          <w:bCs/>
          <w:noProof/>
          <w:lang w:eastAsia="en-GB"/>
        </w:rPr>
        <mc:AlternateContent>
          <mc:Choice Requires="wps">
            <w:drawing>
              <wp:anchor distT="0" distB="0" distL="114300" distR="114300" simplePos="0" relativeHeight="251675648" behindDoc="0" locked="0" layoutInCell="1" allowOverlap="1" wp14:anchorId="6A7057AB" wp14:editId="287DCA97">
                <wp:simplePos x="0" y="0"/>
                <wp:positionH relativeFrom="column">
                  <wp:posOffset>3295650</wp:posOffset>
                </wp:positionH>
                <wp:positionV relativeFrom="paragraph">
                  <wp:posOffset>6985</wp:posOffset>
                </wp:positionV>
                <wp:extent cx="1647825" cy="257175"/>
                <wp:effectExtent l="0" t="0" r="66675" b="85725"/>
                <wp:wrapNone/>
                <wp:docPr id="5" name="Straight Arrow Connector 33"/>
                <wp:cNvGraphicFramePr/>
                <a:graphic xmlns:a="http://schemas.openxmlformats.org/drawingml/2006/main">
                  <a:graphicData uri="http://schemas.microsoft.com/office/word/2010/wordprocessingShape">
                    <wps:wsp>
                      <wps:cNvCnPr/>
                      <wps:spPr>
                        <a:xfrm>
                          <a:off x="0" y="0"/>
                          <a:ext cx="16478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13D43D" id="Straight Arrow Connector 33" o:spid="_x0000_s1026" type="#_x0000_t32" style="position:absolute;margin-left:259.5pt;margin-top:.55pt;width:129.75pt;height:20.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" strokecolor="#4472c4 [3204]" strokeweight=".5pt">
                <v:stroke endarrow="block" joinstyle="miter"/>
              </v:shape>
            </w:pict>
          </mc:Fallback>
        </mc:AlternateContent>
      </w:r>
      <w:r w:rsidRPr="003B084A">
        <w:rPr>
          <w:rFonts w:ascii="Arial" w:eastAsia="Times New Roman" w:hAnsi="Arial" w:cs="Arial"/>
          <w:b/>
          <w:bCs/>
          <w:noProof/>
          <w:lang w:eastAsia="en-GB"/>
        </w:rPr>
        <mc:AlternateContent>
          <mc:Choice Requires="wps">
            <w:drawing>
              <wp:anchor distT="0" distB="0" distL="114300" distR="114300" simplePos="0" relativeHeight="251665408" behindDoc="0" locked="0" layoutInCell="1" allowOverlap="1" wp14:anchorId="0EAD908A" wp14:editId="25D00640">
                <wp:simplePos x="0" y="0"/>
                <wp:positionH relativeFrom="column">
                  <wp:posOffset>4971415</wp:posOffset>
                </wp:positionH>
                <wp:positionV relativeFrom="paragraph">
                  <wp:posOffset>159385</wp:posOffset>
                </wp:positionV>
                <wp:extent cx="1284605" cy="323850"/>
                <wp:effectExtent l="0" t="0" r="10795" b="19050"/>
                <wp:wrapNone/>
                <wp:docPr id="24" name="Rectangle 23">
                  <a:extLst xmlns:a="http://schemas.openxmlformats.org/drawingml/2006/main">
                    <a:ext uri="{FF2B5EF4-FFF2-40B4-BE49-F238E27FC236}">
                      <a16:creationId xmlns:a16="http://schemas.microsoft.com/office/drawing/2014/main" id="{47F74783-204B-4CFC-AACB-FD8BDABA9633}"/>
                    </a:ext>
                  </a:extLst>
                </wp:docPr>
                <wp:cNvGraphicFramePr/>
                <a:graphic xmlns:a="http://schemas.openxmlformats.org/drawingml/2006/main">
                  <a:graphicData uri="http://schemas.microsoft.com/office/word/2010/wordprocessingShape">
                    <wps:wsp>
                      <wps:cNvSpPr/>
                      <wps:spPr>
                        <a:xfrm>
                          <a:off x="0" y="0"/>
                          <a:ext cx="1284605" cy="323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9FF923"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Board of Directors </w:t>
                            </w:r>
                          </w:p>
                        </w:txbxContent>
                      </wps:txbx>
                      <wps:bodyPr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0EAD908A" id="Rectangle 23" o:spid="_x0000_s1030" style="position:absolute;left:0;text-align:left;margin-left:391.45pt;margin-top:12.55pt;width:101.1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" fillcolor="#4472c4 [3204]" strokecolor="#1f3763 [1604]" strokeweight="1pt">
                <v:textbox>
                  <w:txbxContent>
                    <w:p w14:paraId="339FF923"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Board of Directors </w:t>
                      </w:r>
                    </w:p>
                  </w:txbxContent>
                </v:textbox>
              </v:rect>
            </w:pict>
          </mc:Fallback>
        </mc:AlternateContent>
      </w:r>
    </w:p>
    <w:p w14:paraId="1E795920" w14:textId="0AEFA332" w:rsidR="00E870BF" w:rsidRDefault="008E1FA4" w:rsidP="00FB655B">
      <w:pPr>
        <w:spacing w:line="276" w:lineRule="auto"/>
        <w:jc w:val="both"/>
        <w:rPr>
          <w:rFonts w:ascii="Arial" w:eastAsia="Times New Roman" w:hAnsi="Arial" w:cs="Arial"/>
          <w:b/>
          <w:bCs/>
          <w:lang w:eastAsia="en-GB"/>
        </w:rPr>
      </w:pPr>
      <w:r w:rsidRPr="003B084A">
        <w:rPr>
          <w:rFonts w:ascii="Arial" w:eastAsia="Times New Roman" w:hAnsi="Arial" w:cs="Arial"/>
          <w:b/>
          <w:bCs/>
          <w:noProof/>
          <w:lang w:eastAsia="en-GB"/>
        </w:rPr>
        <mc:AlternateContent>
          <mc:Choice Requires="wps">
            <w:drawing>
              <wp:anchor distT="0" distB="0" distL="114300" distR="114300" simplePos="0" relativeHeight="251671552" behindDoc="0" locked="0" layoutInCell="1" allowOverlap="1" wp14:anchorId="36685C89" wp14:editId="10DA3AC2">
                <wp:simplePos x="0" y="0"/>
                <wp:positionH relativeFrom="margin">
                  <wp:posOffset>2821306</wp:posOffset>
                </wp:positionH>
                <wp:positionV relativeFrom="paragraph">
                  <wp:posOffset>50800</wp:posOffset>
                </wp:positionV>
                <wp:extent cx="45719" cy="295275"/>
                <wp:effectExtent l="57150" t="38100" r="50165" b="47625"/>
                <wp:wrapNone/>
                <wp:docPr id="4" name="Straight Arrow Connector 38"/>
                <wp:cNvGraphicFramePr/>
                <a:graphic xmlns:a="http://schemas.openxmlformats.org/drawingml/2006/main">
                  <a:graphicData uri="http://schemas.microsoft.com/office/word/2010/wordprocessingShape">
                    <wps:wsp>
                      <wps:cNvCnPr/>
                      <wps:spPr>
                        <a:xfrm flipH="1">
                          <a:off x="0" y="0"/>
                          <a:ext cx="45719" cy="295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F9867E" id="Straight Arrow Connector 38" o:spid="_x0000_s1026" type="#_x0000_t32" style="position:absolute;margin-left:222.15pt;margin-top:4pt;width:3.6pt;height:23.25pt;flip:x;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" strokecolor="#4472c4 [3204]" strokeweight=".5pt">
                <v:stroke startarrow="block" endarrow="block" joinstyle="miter"/>
                <w10:wrap anchorx="margin"/>
              </v:shape>
            </w:pict>
          </mc:Fallback>
        </mc:AlternateContent>
      </w:r>
      <w:r w:rsidR="003B084A" w:rsidRPr="003B084A">
        <w:rPr>
          <w:rFonts w:ascii="Arial" w:eastAsia="Times New Roman" w:hAnsi="Arial" w:cs="Arial"/>
          <w:b/>
          <w:bCs/>
          <w:noProof/>
          <w:lang w:eastAsia="en-GB"/>
        </w:rPr>
        <mc:AlternateContent>
          <mc:Choice Requires="wps">
            <w:drawing>
              <wp:anchor distT="0" distB="0" distL="114300" distR="114300" simplePos="0" relativeHeight="251677696" behindDoc="0" locked="0" layoutInCell="1" allowOverlap="1" wp14:anchorId="00A1FE7C" wp14:editId="6AE99A9F">
                <wp:simplePos x="0" y="0"/>
                <wp:positionH relativeFrom="column">
                  <wp:posOffset>923925</wp:posOffset>
                </wp:positionH>
                <wp:positionV relativeFrom="paragraph">
                  <wp:posOffset>109855</wp:posOffset>
                </wp:positionV>
                <wp:extent cx="1301261" cy="363415"/>
                <wp:effectExtent l="38100" t="57150" r="13335" b="36830"/>
                <wp:wrapNone/>
                <wp:docPr id="29" name="Straight Arrow Connector 28">
                  <a:extLst xmlns:a="http://schemas.openxmlformats.org/drawingml/2006/main">
                    <a:ext uri="{FF2B5EF4-FFF2-40B4-BE49-F238E27FC236}">
                      <a16:creationId xmlns:a16="http://schemas.microsoft.com/office/drawing/2014/main" id="{FDE0F225-9491-49C6-B38E-E83C43B81396}"/>
                    </a:ext>
                  </a:extLst>
                </wp:docPr>
                <wp:cNvGraphicFramePr/>
                <a:graphic xmlns:a="http://schemas.openxmlformats.org/drawingml/2006/main">
                  <a:graphicData uri="http://schemas.microsoft.com/office/word/2010/wordprocessingShape">
                    <wps:wsp>
                      <wps:cNvCnPr/>
                      <wps:spPr>
                        <a:xfrm flipH="1" flipV="1">
                          <a:off x="0" y="0"/>
                          <a:ext cx="1301261" cy="3634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10AC15" id="Straight Arrow Connector 28" o:spid="_x0000_s1026" type="#_x0000_t32" style="position:absolute;margin-left:72.75pt;margin-top:8.65pt;width:102.45pt;height:28.6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" strokecolor="#4472c4 [3204]" strokeweight=".5pt">
                <v:stroke endarrow="block" joinstyle="miter"/>
              </v:shape>
            </w:pict>
          </mc:Fallback>
        </mc:AlternateContent>
      </w:r>
    </w:p>
    <w:p w14:paraId="78B12808" w14:textId="22F9E37E" w:rsidR="00E870BF" w:rsidRDefault="008E1FA4" w:rsidP="00FB655B">
      <w:pPr>
        <w:spacing w:line="276" w:lineRule="auto"/>
        <w:jc w:val="both"/>
        <w:rPr>
          <w:rFonts w:ascii="Arial" w:eastAsia="Times New Roman" w:hAnsi="Arial" w:cs="Arial"/>
          <w:b/>
          <w:bCs/>
          <w:lang w:eastAsia="en-GB"/>
        </w:rPr>
      </w:pPr>
      <w:r w:rsidRPr="003B084A">
        <w:rPr>
          <w:rFonts w:ascii="Arial" w:eastAsia="Times New Roman" w:hAnsi="Arial" w:cs="Arial"/>
          <w:b/>
          <w:bCs/>
          <w:noProof/>
          <w:lang w:eastAsia="en-GB"/>
        </w:rPr>
        <mc:AlternateContent>
          <mc:Choice Requires="wps">
            <w:drawing>
              <wp:anchor distT="0" distB="0" distL="114300" distR="114300" simplePos="0" relativeHeight="251681792" behindDoc="0" locked="0" layoutInCell="1" allowOverlap="1" wp14:anchorId="2426621B" wp14:editId="7E0F0008">
                <wp:simplePos x="0" y="0"/>
                <wp:positionH relativeFrom="margin">
                  <wp:posOffset>5657216</wp:posOffset>
                </wp:positionH>
                <wp:positionV relativeFrom="paragraph">
                  <wp:posOffset>123190</wp:posOffset>
                </wp:positionV>
                <wp:extent cx="45719" cy="714375"/>
                <wp:effectExtent l="76200" t="38100" r="69215" b="47625"/>
                <wp:wrapNone/>
                <wp:docPr id="7" name="Straight Arrow Connector 38"/>
                <wp:cNvGraphicFramePr/>
                <a:graphic xmlns:a="http://schemas.openxmlformats.org/drawingml/2006/main">
                  <a:graphicData uri="http://schemas.microsoft.com/office/word/2010/wordprocessingShape">
                    <wps:wsp>
                      <wps:cNvCnPr/>
                      <wps:spPr>
                        <a:xfrm>
                          <a:off x="0" y="0"/>
                          <a:ext cx="45719" cy="7143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17EA81" id="Straight Arrow Connector 38" o:spid="_x0000_s1026" type="#_x0000_t32" style="position:absolute;margin-left:445.45pt;margin-top:9.7pt;width:3.6pt;height:56.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" strokecolor="#4472c4 [3204]" strokeweight=".5pt">
                <v:stroke startarrow="block" endarrow="block" joinstyle="miter"/>
                <w10:wrap anchorx="margin"/>
              </v:shape>
            </w:pict>
          </mc:Fallback>
        </mc:AlternateContent>
      </w:r>
      <w:r w:rsidR="003B084A" w:rsidRPr="003B084A">
        <w:rPr>
          <w:rFonts w:ascii="Arial" w:eastAsia="Times New Roman" w:hAnsi="Arial" w:cs="Arial"/>
          <w:b/>
          <w:bCs/>
          <w:noProof/>
          <w:lang w:eastAsia="en-GB"/>
        </w:rPr>
        <mc:AlternateContent>
          <mc:Choice Requires="wps">
            <w:drawing>
              <wp:anchor distT="0" distB="0" distL="114300" distR="114300" simplePos="0" relativeHeight="251673600" behindDoc="0" locked="0" layoutInCell="1" allowOverlap="1" wp14:anchorId="34F28DB6" wp14:editId="7EF6E1AA">
                <wp:simplePos x="0" y="0"/>
                <wp:positionH relativeFrom="column">
                  <wp:posOffset>3524250</wp:posOffset>
                </wp:positionH>
                <wp:positionV relativeFrom="paragraph">
                  <wp:posOffset>56514</wp:posOffset>
                </wp:positionV>
                <wp:extent cx="1419225" cy="325755"/>
                <wp:effectExtent l="0" t="57150" r="0" b="36195"/>
                <wp:wrapNone/>
                <wp:docPr id="34" name="Straight Arrow Connector 33">
                  <a:extLst xmlns:a="http://schemas.openxmlformats.org/drawingml/2006/main">
                    <a:ext uri="{FF2B5EF4-FFF2-40B4-BE49-F238E27FC236}">
                      <a16:creationId xmlns:a16="http://schemas.microsoft.com/office/drawing/2014/main" id="{04217735-AF15-4F2D-B248-5526FFF554CB}"/>
                    </a:ext>
                  </a:extLst>
                </wp:docPr>
                <wp:cNvGraphicFramePr/>
                <a:graphic xmlns:a="http://schemas.openxmlformats.org/drawingml/2006/main">
                  <a:graphicData uri="http://schemas.microsoft.com/office/word/2010/wordprocessingShape">
                    <wps:wsp>
                      <wps:cNvCnPr/>
                      <wps:spPr>
                        <a:xfrm flipV="1">
                          <a:off x="0" y="0"/>
                          <a:ext cx="1419225" cy="3257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843CD4" id="Straight Arrow Connector 33" o:spid="_x0000_s1026" type="#_x0000_t32" style="position:absolute;margin-left:277.5pt;margin-top:4.45pt;width:111.75pt;height:25.6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" strokecolor="#4472c4 [3204]" strokeweight=".5pt">
                <v:stroke endarrow="block" joinstyle="miter"/>
              </v:shape>
            </w:pict>
          </mc:Fallback>
        </mc:AlternateContent>
      </w:r>
    </w:p>
    <w:p w14:paraId="6DDF7033" w14:textId="7F600DAF" w:rsidR="00E870BF" w:rsidRDefault="003B084A" w:rsidP="00FB655B">
      <w:pPr>
        <w:spacing w:line="276" w:lineRule="auto"/>
        <w:jc w:val="both"/>
        <w:rPr>
          <w:rFonts w:ascii="Arial" w:eastAsia="Times New Roman" w:hAnsi="Arial" w:cs="Arial"/>
          <w:b/>
          <w:bCs/>
          <w:lang w:eastAsia="en-GB"/>
        </w:rPr>
      </w:pPr>
      <w:r w:rsidRPr="00E870BF">
        <w:rPr>
          <w:rFonts w:ascii="Arial" w:eastAsia="Times New Roman" w:hAnsi="Arial" w:cs="Arial"/>
          <w:b/>
          <w:bCs/>
          <w:noProof/>
          <w:lang w:eastAsia="en-GB"/>
        </w:rPr>
        <mc:AlternateContent>
          <mc:Choice Requires="wps">
            <w:drawing>
              <wp:anchor distT="0" distB="0" distL="114300" distR="114300" simplePos="0" relativeHeight="251662336" behindDoc="0" locked="0" layoutInCell="1" allowOverlap="1" wp14:anchorId="2E643266" wp14:editId="71D10403">
                <wp:simplePos x="0" y="0"/>
                <wp:positionH relativeFrom="margin">
                  <wp:posOffset>382905</wp:posOffset>
                </wp:positionH>
                <wp:positionV relativeFrom="paragraph">
                  <wp:posOffset>43180</wp:posOffset>
                </wp:positionV>
                <wp:extent cx="45719" cy="304800"/>
                <wp:effectExtent l="57150" t="38100" r="50165" b="57150"/>
                <wp:wrapNone/>
                <wp:docPr id="36" name="Straight Arrow Connector 35">
                  <a:extLst xmlns:a="http://schemas.openxmlformats.org/drawingml/2006/main">
                    <a:ext uri="{FF2B5EF4-FFF2-40B4-BE49-F238E27FC236}">
                      <a16:creationId xmlns:a16="http://schemas.microsoft.com/office/drawing/2014/main" id="{9695B748-456D-4561-8AFC-74D0D8D405AD}"/>
                    </a:ext>
                  </a:extLst>
                </wp:docPr>
                <wp:cNvGraphicFramePr/>
                <a:graphic xmlns:a="http://schemas.openxmlformats.org/drawingml/2006/main">
                  <a:graphicData uri="http://schemas.microsoft.com/office/word/2010/wordprocessingShape">
                    <wps:wsp>
                      <wps:cNvCnPr/>
                      <wps:spPr>
                        <a:xfrm flipV="1">
                          <a:off x="0" y="0"/>
                          <a:ext cx="45719"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EDADE0" id="Straight Arrow Connector 35" o:spid="_x0000_s1026" type="#_x0000_t32" style="position:absolute;margin-left:30.15pt;margin-top:3.4pt;width:3.6pt;height:24pt;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" strokecolor="#4472c4 [3204]" strokeweight=".5pt">
                <v:stroke startarrow="block" endarrow="block" joinstyle="miter"/>
                <w10:wrap anchorx="margin"/>
              </v:shape>
            </w:pict>
          </mc:Fallback>
        </mc:AlternateContent>
      </w:r>
      <w:r w:rsidRPr="003B084A">
        <w:rPr>
          <w:rFonts w:ascii="Arial" w:eastAsia="Times New Roman" w:hAnsi="Arial" w:cs="Arial"/>
          <w:b/>
          <w:bCs/>
          <w:noProof/>
          <w:lang w:eastAsia="en-GB"/>
        </w:rPr>
        <mc:AlternateContent>
          <mc:Choice Requires="wps">
            <w:drawing>
              <wp:anchor distT="0" distB="0" distL="114300" distR="114300" simplePos="0" relativeHeight="251667456" behindDoc="0" locked="0" layoutInCell="1" allowOverlap="1" wp14:anchorId="748E92D1" wp14:editId="17F52D32">
                <wp:simplePos x="0" y="0"/>
                <wp:positionH relativeFrom="margin">
                  <wp:align>center</wp:align>
                </wp:positionH>
                <wp:positionV relativeFrom="paragraph">
                  <wp:posOffset>5080</wp:posOffset>
                </wp:positionV>
                <wp:extent cx="1314450" cy="314325"/>
                <wp:effectExtent l="0" t="0" r="19050" b="28575"/>
                <wp:wrapNone/>
                <wp:docPr id="23" name="Rectangle 22">
                  <a:extLst xmlns:a="http://schemas.openxmlformats.org/drawingml/2006/main">
                    <a:ext uri="{FF2B5EF4-FFF2-40B4-BE49-F238E27FC236}">
                      <a16:creationId xmlns:a16="http://schemas.microsoft.com/office/drawing/2014/main" id="{0993EF41-9EE2-48D6-8980-767450F52232}"/>
                    </a:ext>
                  </a:extLst>
                </wp:docPr>
                <wp:cNvGraphicFramePr/>
                <a:graphic xmlns:a="http://schemas.openxmlformats.org/drawingml/2006/main">
                  <a:graphicData uri="http://schemas.microsoft.com/office/word/2010/wordprocessingShape">
                    <wps:wsp>
                      <wps:cNvSpPr/>
                      <wps:spPr>
                        <a:xfrm>
                          <a:off x="0" y="0"/>
                          <a:ext cx="1314450"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1C5023"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Farm Management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8E92D1" id="Rectangle 22" o:spid="_x0000_s1031" style="position:absolute;left:0;text-align:left;margin-left:0;margin-top:.4pt;width:103.5pt;height:24.7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" fillcolor="#4472c4 [3204]" strokecolor="#1f3763 [1604]" strokeweight="1pt">
                <v:textbox>
                  <w:txbxContent>
                    <w:p w14:paraId="081C5023" w14:textId="77777777" w:rsidR="003B084A" w:rsidRPr="003B084A" w:rsidRDefault="003B084A" w:rsidP="003B084A">
                      <w:pPr>
                        <w:jc w:val="center"/>
                        <w:rPr>
                          <w:rFonts w:hAnsi="Calibri"/>
                          <w:color w:val="FFFFFF" w:themeColor="light1"/>
                          <w:kern w:val="24"/>
                          <w:sz w:val="22"/>
                          <w:szCs w:val="22"/>
                        </w:rPr>
                      </w:pPr>
                      <w:r w:rsidRPr="003B084A">
                        <w:rPr>
                          <w:rFonts w:hAnsi="Calibri"/>
                          <w:color w:val="FFFFFF" w:themeColor="light1"/>
                          <w:kern w:val="24"/>
                          <w:sz w:val="22"/>
                          <w:szCs w:val="22"/>
                        </w:rPr>
                        <w:t>Farm Management </w:t>
                      </w:r>
                    </w:p>
                  </w:txbxContent>
                </v:textbox>
                <w10:wrap anchorx="margin"/>
              </v:rect>
            </w:pict>
          </mc:Fallback>
        </mc:AlternateContent>
      </w:r>
    </w:p>
    <w:p w14:paraId="6CF7E93F" w14:textId="0E0065BA" w:rsidR="00E870BF" w:rsidRDefault="003B084A" w:rsidP="00FB655B">
      <w:pPr>
        <w:spacing w:line="276" w:lineRule="auto"/>
        <w:jc w:val="both"/>
        <w:rPr>
          <w:rFonts w:ascii="Arial" w:eastAsia="Times New Roman" w:hAnsi="Arial" w:cs="Arial"/>
          <w:b/>
          <w:bCs/>
          <w:lang w:eastAsia="en-GB"/>
        </w:rPr>
      </w:pPr>
      <w:r w:rsidRPr="003B084A">
        <w:rPr>
          <w:rFonts w:ascii="Arial" w:eastAsia="Times New Roman" w:hAnsi="Arial" w:cs="Arial"/>
          <w:b/>
          <w:bCs/>
          <w:noProof/>
          <w:lang w:eastAsia="en-GB"/>
        </w:rPr>
        <mc:AlternateContent>
          <mc:Choice Requires="wps">
            <w:drawing>
              <wp:anchor distT="0" distB="0" distL="114300" distR="114300" simplePos="0" relativeHeight="251669504" behindDoc="0" locked="0" layoutInCell="1" allowOverlap="1" wp14:anchorId="17E1921D" wp14:editId="50843E5C">
                <wp:simplePos x="0" y="0"/>
                <wp:positionH relativeFrom="column">
                  <wp:posOffset>2828925</wp:posOffset>
                </wp:positionH>
                <wp:positionV relativeFrom="paragraph">
                  <wp:posOffset>115570</wp:posOffset>
                </wp:positionV>
                <wp:extent cx="11724" cy="410308"/>
                <wp:effectExtent l="76200" t="38100" r="64770" b="66040"/>
                <wp:wrapNone/>
                <wp:docPr id="39" name="Straight Arrow Connector 38">
                  <a:extLst xmlns:a="http://schemas.openxmlformats.org/drawingml/2006/main">
                    <a:ext uri="{FF2B5EF4-FFF2-40B4-BE49-F238E27FC236}">
                      <a16:creationId xmlns:a16="http://schemas.microsoft.com/office/drawing/2014/main" id="{BF5F06AF-58F3-4745-B9D6-CA205007D937}"/>
                    </a:ext>
                  </a:extLst>
                </wp:docPr>
                <wp:cNvGraphicFramePr/>
                <a:graphic xmlns:a="http://schemas.openxmlformats.org/drawingml/2006/main">
                  <a:graphicData uri="http://schemas.microsoft.com/office/word/2010/wordprocessingShape">
                    <wps:wsp>
                      <wps:cNvCnPr/>
                      <wps:spPr>
                        <a:xfrm>
                          <a:off x="0" y="0"/>
                          <a:ext cx="11724" cy="41030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1CB42E" id="Straight Arrow Connector 38" o:spid="_x0000_s1026" type="#_x0000_t32" style="position:absolute;margin-left:222.75pt;margin-top:9.1pt;width:.9pt;height:32.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" strokecolor="#4472c4 [3204]" strokeweight=".5pt">
                <v:stroke startarrow="block" endarrow="block" joinstyle="miter"/>
              </v:shape>
            </w:pict>
          </mc:Fallback>
        </mc:AlternateContent>
      </w:r>
    </w:p>
    <w:p w14:paraId="3229F361" w14:textId="6DD89B81" w:rsidR="00E870BF" w:rsidRDefault="003B084A" w:rsidP="00FB655B">
      <w:pPr>
        <w:spacing w:line="276" w:lineRule="auto"/>
        <w:jc w:val="both"/>
        <w:rPr>
          <w:rFonts w:ascii="Arial" w:eastAsia="Times New Roman" w:hAnsi="Arial" w:cs="Arial"/>
          <w:b/>
          <w:bCs/>
          <w:lang w:eastAsia="en-GB"/>
        </w:rPr>
      </w:pPr>
      <w:r w:rsidRPr="00E870BF">
        <w:rPr>
          <w:rFonts w:ascii="Arial" w:eastAsia="Times New Roman" w:hAnsi="Arial" w:cs="Arial"/>
          <w:b/>
          <w:bCs/>
          <w:noProof/>
          <w:lang w:eastAsia="en-GB"/>
        </w:rPr>
        <mc:AlternateContent>
          <mc:Choice Requires="wps">
            <w:drawing>
              <wp:anchor distT="0" distB="0" distL="114300" distR="114300" simplePos="0" relativeHeight="251663360" behindDoc="0" locked="0" layoutInCell="1" allowOverlap="1" wp14:anchorId="50237740" wp14:editId="72FF9A4D">
                <wp:simplePos x="0" y="0"/>
                <wp:positionH relativeFrom="margin">
                  <wp:align>left</wp:align>
                </wp:positionH>
                <wp:positionV relativeFrom="paragraph">
                  <wp:posOffset>6985</wp:posOffset>
                </wp:positionV>
                <wp:extent cx="847725" cy="942975"/>
                <wp:effectExtent l="0" t="0" r="28575" b="28575"/>
                <wp:wrapNone/>
                <wp:docPr id="37" name="Rectangle 36">
                  <a:extLst xmlns:a="http://schemas.openxmlformats.org/drawingml/2006/main">
                    <a:ext uri="{FF2B5EF4-FFF2-40B4-BE49-F238E27FC236}">
                      <a16:creationId xmlns:a16="http://schemas.microsoft.com/office/drawing/2014/main" id="{9EC9120F-E4EC-46B8-AA35-A13BF4F65038}"/>
                    </a:ext>
                  </a:extLst>
                </wp:docPr>
                <wp:cNvGraphicFramePr/>
                <a:graphic xmlns:a="http://schemas.openxmlformats.org/drawingml/2006/main">
                  <a:graphicData uri="http://schemas.microsoft.com/office/word/2010/wordprocessingShape">
                    <wps:wsp>
                      <wps:cNvSpPr/>
                      <wps:spPr>
                        <a:xfrm>
                          <a:off x="0" y="0"/>
                          <a:ext cx="847725" cy="942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EB56A6"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General Manager </w:t>
                            </w:r>
                          </w:p>
                          <w:p w14:paraId="2A67F9B8"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Sale,plan,lead,control,etc</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237740" id="Rectangle 36" o:spid="_x0000_s1032" style="position:absolute;left:0;text-align:left;margin-left:0;margin-top:.55pt;width:66.75pt;height:74.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" fillcolor="#4472c4 [3204]" strokecolor="#1f3763 [1604]" strokeweight="1pt">
                <v:textbox>
                  <w:txbxContent>
                    <w:p w14:paraId="47EB56A6"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General Manager </w:t>
                      </w:r>
                    </w:p>
                    <w:p w14:paraId="2A67F9B8" w14:textId="77777777" w:rsidR="00E870BF" w:rsidRPr="00E870BF" w:rsidRDefault="00E870BF" w:rsidP="00E870BF">
                      <w:pPr>
                        <w:jc w:val="center"/>
                        <w:rPr>
                          <w:rFonts w:hAnsi="Calibri"/>
                          <w:color w:val="FFFFFF" w:themeColor="light1"/>
                          <w:kern w:val="24"/>
                          <w:sz w:val="22"/>
                          <w:szCs w:val="22"/>
                        </w:rPr>
                      </w:pPr>
                      <w:r w:rsidRPr="00E870BF">
                        <w:rPr>
                          <w:rFonts w:hAnsi="Calibri"/>
                          <w:color w:val="FFFFFF" w:themeColor="light1"/>
                          <w:kern w:val="24"/>
                          <w:sz w:val="22"/>
                          <w:szCs w:val="22"/>
                        </w:rPr>
                        <w:t>Sale,plan,lead,control,etc</w:t>
                      </w:r>
                    </w:p>
                  </w:txbxContent>
                </v:textbox>
                <w10:wrap anchorx="margin"/>
              </v:rect>
            </w:pict>
          </mc:Fallback>
        </mc:AlternateContent>
      </w:r>
    </w:p>
    <w:p w14:paraId="2AFAAABC" w14:textId="68966EEC" w:rsidR="00E870BF" w:rsidRDefault="00E870BF" w:rsidP="00FB655B">
      <w:pPr>
        <w:spacing w:line="276" w:lineRule="auto"/>
        <w:jc w:val="both"/>
        <w:rPr>
          <w:rFonts w:ascii="Arial" w:eastAsia="Times New Roman" w:hAnsi="Arial" w:cs="Arial"/>
          <w:b/>
          <w:bCs/>
          <w:lang w:eastAsia="en-GB"/>
        </w:rPr>
      </w:pPr>
    </w:p>
    <w:tbl>
      <w:tblPr>
        <w:tblW w:w="8565" w:type="dxa"/>
        <w:tblInd w:w="1439" w:type="dxa"/>
        <w:tblCellMar>
          <w:left w:w="0" w:type="dxa"/>
          <w:right w:w="0" w:type="dxa"/>
        </w:tblCellMar>
        <w:tblLook w:val="0420" w:firstRow="1" w:lastRow="0" w:firstColumn="0" w:lastColumn="0" w:noHBand="0" w:noVBand="1"/>
      </w:tblPr>
      <w:tblGrid>
        <w:gridCol w:w="1713"/>
        <w:gridCol w:w="1713"/>
        <w:gridCol w:w="1713"/>
        <w:gridCol w:w="1713"/>
        <w:gridCol w:w="1713"/>
      </w:tblGrid>
      <w:tr w:rsidR="00E870BF" w:rsidRPr="00E870BF" w14:paraId="7DF55722" w14:textId="77777777" w:rsidTr="008E1FA4">
        <w:trPr>
          <w:trHeight w:val="194"/>
        </w:trPr>
        <w:tc>
          <w:tcPr>
            <w:tcW w:w="1713" w:type="dxa"/>
            <w:tcBorders>
              <w:top w:val="single" w:sz="8" w:space="0" w:color="FFFFFF"/>
              <w:left w:val="single" w:sz="8" w:space="0" w:color="FFFFFF"/>
              <w:bottom w:val="single" w:sz="24" w:space="0" w:color="FFFFFF"/>
              <w:right w:val="single" w:sz="8" w:space="0" w:color="FFFFFF"/>
            </w:tcBorders>
            <w:shd w:val="clear" w:color="auto" w:fill="F5A700"/>
            <w:tcMar>
              <w:top w:w="72" w:type="dxa"/>
              <w:left w:w="144" w:type="dxa"/>
              <w:bottom w:w="72" w:type="dxa"/>
              <w:right w:w="144" w:type="dxa"/>
            </w:tcMar>
            <w:hideMark/>
          </w:tcPr>
          <w:p w14:paraId="23372C4F"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Equipment</w:t>
            </w:r>
          </w:p>
        </w:tc>
        <w:tc>
          <w:tcPr>
            <w:tcW w:w="1713" w:type="dxa"/>
            <w:tcBorders>
              <w:top w:val="single" w:sz="8" w:space="0" w:color="FFFFFF"/>
              <w:left w:val="single" w:sz="8" w:space="0" w:color="FFFFFF"/>
              <w:bottom w:val="single" w:sz="24" w:space="0" w:color="FFFFFF"/>
              <w:right w:val="single" w:sz="8" w:space="0" w:color="FFFFFF"/>
            </w:tcBorders>
            <w:shd w:val="clear" w:color="auto" w:fill="F5A700"/>
            <w:tcMar>
              <w:top w:w="72" w:type="dxa"/>
              <w:left w:w="144" w:type="dxa"/>
              <w:bottom w:w="72" w:type="dxa"/>
              <w:right w:w="144" w:type="dxa"/>
            </w:tcMar>
            <w:hideMark/>
          </w:tcPr>
          <w:p w14:paraId="16AB9CA8" w14:textId="47AFEEA8"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Technology</w:t>
            </w:r>
          </w:p>
        </w:tc>
        <w:tc>
          <w:tcPr>
            <w:tcW w:w="1713" w:type="dxa"/>
            <w:tcBorders>
              <w:top w:val="single" w:sz="8" w:space="0" w:color="FFFFFF"/>
              <w:left w:val="single" w:sz="8" w:space="0" w:color="FFFFFF"/>
              <w:bottom w:val="single" w:sz="24" w:space="0" w:color="FFFFFF"/>
              <w:right w:val="single" w:sz="8" w:space="0" w:color="FFFFFF"/>
            </w:tcBorders>
            <w:shd w:val="clear" w:color="auto" w:fill="F5A700"/>
            <w:tcMar>
              <w:top w:w="72" w:type="dxa"/>
              <w:left w:w="144" w:type="dxa"/>
              <w:bottom w:w="72" w:type="dxa"/>
              <w:right w:w="144" w:type="dxa"/>
            </w:tcMar>
            <w:hideMark/>
          </w:tcPr>
          <w:p w14:paraId="50A59739"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Finance</w:t>
            </w:r>
          </w:p>
        </w:tc>
        <w:tc>
          <w:tcPr>
            <w:tcW w:w="1713" w:type="dxa"/>
            <w:tcBorders>
              <w:top w:val="single" w:sz="8" w:space="0" w:color="FFFFFF"/>
              <w:left w:val="single" w:sz="8" w:space="0" w:color="FFFFFF"/>
              <w:bottom w:val="single" w:sz="24" w:space="0" w:color="FFFFFF"/>
              <w:right w:val="single" w:sz="8" w:space="0" w:color="FFFFFF"/>
            </w:tcBorders>
            <w:shd w:val="clear" w:color="auto" w:fill="F5A700"/>
            <w:tcMar>
              <w:top w:w="72" w:type="dxa"/>
              <w:left w:w="144" w:type="dxa"/>
              <w:bottom w:w="72" w:type="dxa"/>
              <w:right w:w="144" w:type="dxa"/>
            </w:tcMar>
            <w:hideMark/>
          </w:tcPr>
          <w:p w14:paraId="7BA73667"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Marketing Supervisor </w:t>
            </w:r>
          </w:p>
        </w:tc>
        <w:tc>
          <w:tcPr>
            <w:tcW w:w="1713" w:type="dxa"/>
            <w:tcBorders>
              <w:top w:val="single" w:sz="8" w:space="0" w:color="FFFFFF"/>
              <w:left w:val="single" w:sz="8" w:space="0" w:color="FFFFFF"/>
              <w:bottom w:val="single" w:sz="24" w:space="0" w:color="FFFFFF"/>
              <w:right w:val="single" w:sz="8" w:space="0" w:color="FFFFFF"/>
            </w:tcBorders>
            <w:shd w:val="clear" w:color="auto" w:fill="F5A700"/>
            <w:tcMar>
              <w:top w:w="72" w:type="dxa"/>
              <w:left w:w="144" w:type="dxa"/>
              <w:bottom w:w="72" w:type="dxa"/>
              <w:right w:w="144" w:type="dxa"/>
            </w:tcMar>
            <w:hideMark/>
          </w:tcPr>
          <w:p w14:paraId="58DEFF4F"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Health</w:t>
            </w:r>
          </w:p>
        </w:tc>
      </w:tr>
      <w:tr w:rsidR="00E870BF" w:rsidRPr="00E870BF" w14:paraId="4C8006E0" w14:textId="77777777" w:rsidTr="008E1FA4">
        <w:trPr>
          <w:trHeight w:val="194"/>
        </w:trPr>
        <w:tc>
          <w:tcPr>
            <w:tcW w:w="1713" w:type="dxa"/>
            <w:tcBorders>
              <w:top w:val="single" w:sz="24"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481CA099"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Tractors</w:t>
            </w:r>
          </w:p>
        </w:tc>
        <w:tc>
          <w:tcPr>
            <w:tcW w:w="1713" w:type="dxa"/>
            <w:tcBorders>
              <w:top w:val="single" w:sz="24"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0D49E121" w14:textId="77777777" w:rsidR="00E870BF" w:rsidRPr="00E870BF" w:rsidRDefault="00E870BF" w:rsidP="00FB655B">
            <w:pPr>
              <w:spacing w:line="276" w:lineRule="auto"/>
              <w:jc w:val="both"/>
              <w:rPr>
                <w:rFonts w:ascii="Arial" w:eastAsia="Times New Roman" w:hAnsi="Arial" w:cs="Arial"/>
                <w:sz w:val="20"/>
                <w:szCs w:val="20"/>
                <w:lang w:eastAsia="en-GB"/>
              </w:rPr>
            </w:pPr>
            <w:r w:rsidRPr="00E870BF">
              <w:rPr>
                <w:rFonts w:ascii="Arial" w:eastAsia="Times New Roman" w:hAnsi="Arial" w:cs="Arial"/>
                <w:sz w:val="20"/>
                <w:szCs w:val="20"/>
                <w:lang w:eastAsia="en-GB"/>
              </w:rPr>
              <w:t>Drones </w:t>
            </w:r>
          </w:p>
        </w:tc>
        <w:tc>
          <w:tcPr>
            <w:tcW w:w="1713" w:type="dxa"/>
            <w:tcBorders>
              <w:top w:val="single" w:sz="24"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664E76C4"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Accounting</w:t>
            </w:r>
          </w:p>
        </w:tc>
        <w:tc>
          <w:tcPr>
            <w:tcW w:w="1713" w:type="dxa"/>
            <w:tcBorders>
              <w:top w:val="single" w:sz="24"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6B2F3DDA"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Public relations</w:t>
            </w:r>
          </w:p>
        </w:tc>
        <w:tc>
          <w:tcPr>
            <w:tcW w:w="1713" w:type="dxa"/>
            <w:tcBorders>
              <w:top w:val="single" w:sz="24"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0E64CFAE"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Disease </w:t>
            </w:r>
          </w:p>
        </w:tc>
      </w:tr>
      <w:tr w:rsidR="00E870BF" w:rsidRPr="00E870BF" w14:paraId="35E5859E" w14:textId="77777777" w:rsidTr="008E1FA4">
        <w:trPr>
          <w:trHeight w:val="194"/>
        </w:trPr>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66948FD9"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Harvesting</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6C5F54D1"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Livestock</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2045BFBA"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Target Market</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2ED90854"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Promotion</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57215C7A"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Prevention</w:t>
            </w:r>
          </w:p>
        </w:tc>
      </w:tr>
      <w:tr w:rsidR="00E870BF" w:rsidRPr="00E870BF" w14:paraId="2ACEA8A5" w14:textId="77777777" w:rsidTr="008E1FA4">
        <w:trPr>
          <w:trHeight w:val="194"/>
        </w:trPr>
        <w:tc>
          <w:tcPr>
            <w:tcW w:w="1713" w:type="dxa"/>
            <w:tcBorders>
              <w:top w:val="single" w:sz="8"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4143DB4F"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Water pump</w:t>
            </w:r>
          </w:p>
        </w:tc>
        <w:tc>
          <w:tcPr>
            <w:tcW w:w="1713" w:type="dxa"/>
            <w:tcBorders>
              <w:top w:val="single" w:sz="8"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63414887"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Office </w:t>
            </w:r>
          </w:p>
        </w:tc>
        <w:tc>
          <w:tcPr>
            <w:tcW w:w="1713" w:type="dxa"/>
            <w:tcBorders>
              <w:top w:val="single" w:sz="8"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5A885349"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Net revenue</w:t>
            </w:r>
          </w:p>
        </w:tc>
        <w:tc>
          <w:tcPr>
            <w:tcW w:w="1713" w:type="dxa"/>
            <w:tcBorders>
              <w:top w:val="single" w:sz="8"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3AEFF51B"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Selling </w:t>
            </w:r>
          </w:p>
        </w:tc>
        <w:tc>
          <w:tcPr>
            <w:tcW w:w="1713" w:type="dxa"/>
            <w:tcBorders>
              <w:top w:val="single" w:sz="8" w:space="0" w:color="FFFFFF"/>
              <w:left w:val="single" w:sz="8" w:space="0" w:color="FFFFFF"/>
              <w:bottom w:val="single" w:sz="8" w:space="0" w:color="FFFFFF"/>
              <w:right w:val="single" w:sz="8" w:space="0" w:color="FFFFFF"/>
            </w:tcBorders>
            <w:shd w:val="clear" w:color="auto" w:fill="FBE1CB"/>
            <w:tcMar>
              <w:top w:w="72" w:type="dxa"/>
              <w:left w:w="144" w:type="dxa"/>
              <w:bottom w:w="72" w:type="dxa"/>
              <w:right w:w="144" w:type="dxa"/>
            </w:tcMar>
            <w:hideMark/>
          </w:tcPr>
          <w:p w14:paraId="229AE1A1"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Breeding</w:t>
            </w:r>
          </w:p>
        </w:tc>
      </w:tr>
      <w:tr w:rsidR="00E870BF" w:rsidRPr="00E870BF" w14:paraId="41B8112D" w14:textId="77777777" w:rsidTr="008E1FA4">
        <w:trPr>
          <w:trHeight w:val="194"/>
        </w:trPr>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55287C89"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Seed drill</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0D3E6F43" w14:textId="77777777" w:rsidR="00E870BF" w:rsidRPr="00E870BF" w:rsidRDefault="00E870BF" w:rsidP="00FB655B">
            <w:pPr>
              <w:spacing w:line="276" w:lineRule="auto"/>
              <w:jc w:val="both"/>
              <w:rPr>
                <w:rFonts w:ascii="Arial" w:eastAsia="Times New Roman" w:hAnsi="Arial" w:cs="Arial"/>
                <w:b/>
                <w:bCs/>
                <w:sz w:val="20"/>
                <w:szCs w:val="20"/>
                <w:lang w:eastAsia="en-GB"/>
              </w:rPr>
            </w:pP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2F3F0880"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Total expenses</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2035E1F4"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Contacts </w:t>
            </w:r>
          </w:p>
        </w:tc>
        <w:tc>
          <w:tcPr>
            <w:tcW w:w="1713" w:type="dxa"/>
            <w:tcBorders>
              <w:top w:val="single" w:sz="8" w:space="0" w:color="FFFFFF"/>
              <w:left w:val="single" w:sz="8" w:space="0" w:color="FFFFFF"/>
              <w:bottom w:val="single" w:sz="8" w:space="0" w:color="FFFFFF"/>
              <w:right w:val="single" w:sz="8" w:space="0" w:color="FFFFFF"/>
            </w:tcBorders>
            <w:shd w:val="clear" w:color="auto" w:fill="FDF1E7"/>
            <w:tcMar>
              <w:top w:w="72" w:type="dxa"/>
              <w:left w:w="144" w:type="dxa"/>
              <w:bottom w:w="72" w:type="dxa"/>
              <w:right w:w="144" w:type="dxa"/>
            </w:tcMar>
            <w:hideMark/>
          </w:tcPr>
          <w:p w14:paraId="4E2A241B" w14:textId="77777777" w:rsidR="00E870BF" w:rsidRPr="00E870BF" w:rsidRDefault="00E870BF" w:rsidP="00FB655B">
            <w:pPr>
              <w:spacing w:line="276" w:lineRule="auto"/>
              <w:jc w:val="both"/>
              <w:rPr>
                <w:rFonts w:ascii="Arial" w:eastAsia="Times New Roman" w:hAnsi="Arial" w:cs="Arial"/>
                <w:b/>
                <w:bCs/>
                <w:sz w:val="20"/>
                <w:szCs w:val="20"/>
                <w:lang w:eastAsia="en-GB"/>
              </w:rPr>
            </w:pPr>
            <w:r w:rsidRPr="00E870BF">
              <w:rPr>
                <w:rFonts w:ascii="Arial" w:eastAsia="Times New Roman" w:hAnsi="Arial" w:cs="Arial"/>
                <w:b/>
                <w:bCs/>
                <w:sz w:val="20"/>
                <w:szCs w:val="20"/>
                <w:lang w:eastAsia="en-GB"/>
              </w:rPr>
              <w:t>Records</w:t>
            </w:r>
          </w:p>
        </w:tc>
      </w:tr>
    </w:tbl>
    <w:p w14:paraId="21398096" w14:textId="77777777" w:rsidR="00E870BF" w:rsidRPr="00E870BF" w:rsidRDefault="00E870BF" w:rsidP="00FB655B">
      <w:pPr>
        <w:spacing w:line="276" w:lineRule="auto"/>
        <w:jc w:val="both"/>
        <w:rPr>
          <w:rFonts w:ascii="Arial" w:eastAsia="Times New Roman" w:hAnsi="Arial" w:cs="Arial"/>
          <w:b/>
          <w:bCs/>
          <w:lang w:eastAsia="en-GB"/>
        </w:rPr>
      </w:pPr>
    </w:p>
    <w:p w14:paraId="794B3FEB" w14:textId="56E014BA" w:rsidR="00CD5152" w:rsidRPr="00311F33" w:rsidRDefault="00CD5152" w:rsidP="00FB655B">
      <w:pPr>
        <w:spacing w:line="276" w:lineRule="auto"/>
        <w:jc w:val="both"/>
        <w:rPr>
          <w:rFonts w:ascii="Arial" w:eastAsia="Times New Roman" w:hAnsi="Arial" w:cs="Arial"/>
          <w:b/>
          <w:bCs/>
          <w:sz w:val="28"/>
          <w:szCs w:val="28"/>
          <w:lang w:eastAsia="en-GB"/>
        </w:rPr>
      </w:pPr>
    </w:p>
    <w:p w14:paraId="6D88153C" w14:textId="1EAFC5FE" w:rsidR="00CD5152" w:rsidRPr="00311F33" w:rsidRDefault="008E1FA4"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Bella’s Farm’s business structure will be focused around its </w:t>
      </w:r>
      <w:r w:rsidR="00FB655B" w:rsidRPr="00311F33">
        <w:rPr>
          <w:rFonts w:ascii="Arial" w:eastAsia="Times New Roman" w:hAnsi="Arial" w:cs="Arial"/>
          <w:sz w:val="22"/>
          <w:szCs w:val="22"/>
          <w:lang w:eastAsia="en-GB"/>
        </w:rPr>
        <w:t>employees,</w:t>
      </w:r>
      <w:r w:rsidRPr="00311F33">
        <w:rPr>
          <w:rFonts w:ascii="Arial" w:eastAsia="Times New Roman" w:hAnsi="Arial" w:cs="Arial"/>
          <w:sz w:val="22"/>
          <w:szCs w:val="22"/>
          <w:lang w:eastAsia="en-GB"/>
        </w:rPr>
        <w:t xml:space="preserve"> always focusing on the wellbeing of it’s people. </w:t>
      </w:r>
    </w:p>
    <w:p w14:paraId="2B79FCFC" w14:textId="01EB0A72" w:rsidR="008E1FA4" w:rsidRPr="00311F33" w:rsidRDefault="008E1FA4" w:rsidP="00FB655B">
      <w:pPr>
        <w:spacing w:line="276" w:lineRule="auto"/>
        <w:jc w:val="both"/>
        <w:rPr>
          <w:rFonts w:ascii="Arial" w:eastAsia="Times New Roman" w:hAnsi="Arial" w:cs="Arial"/>
          <w:sz w:val="22"/>
          <w:szCs w:val="22"/>
          <w:lang w:eastAsia="en-GB"/>
        </w:rPr>
      </w:pPr>
    </w:p>
    <w:p w14:paraId="30FC620D" w14:textId="21B5606C" w:rsidR="008E1FA4" w:rsidRPr="00311F33" w:rsidRDefault="00085B4E"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Bella’s Farm will act as a </w:t>
      </w:r>
      <w:r w:rsidR="00C70D4D" w:rsidRPr="00311F33">
        <w:rPr>
          <w:rFonts w:ascii="Arial" w:eastAsia="Times New Roman" w:hAnsi="Arial" w:cs="Arial"/>
          <w:sz w:val="22"/>
          <w:szCs w:val="22"/>
          <w:lang w:eastAsia="en-GB"/>
        </w:rPr>
        <w:t>corporation.</w:t>
      </w:r>
    </w:p>
    <w:p w14:paraId="348091A9" w14:textId="4360DCA2" w:rsidR="00085B4E" w:rsidRPr="00311F33" w:rsidRDefault="00085B4E" w:rsidP="00FB655B">
      <w:pPr>
        <w:spacing w:line="276" w:lineRule="auto"/>
        <w:jc w:val="both"/>
        <w:rPr>
          <w:rFonts w:ascii="Arial" w:eastAsia="Times New Roman" w:hAnsi="Arial" w:cs="Arial"/>
          <w:sz w:val="22"/>
          <w:szCs w:val="22"/>
          <w:lang w:eastAsia="en-GB"/>
        </w:rPr>
      </w:pPr>
    </w:p>
    <w:p w14:paraId="75FCFD54" w14:textId="5F2422B8" w:rsidR="00085B4E" w:rsidRPr="00311F33" w:rsidRDefault="00085B4E"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 xml:space="preserve">With current organisational structure we are positive that Bella’s farm can achieve it’s goals and target </w:t>
      </w:r>
      <w:r w:rsidR="000C589C" w:rsidRPr="00311F33">
        <w:rPr>
          <w:rFonts w:ascii="Arial" w:eastAsia="Times New Roman" w:hAnsi="Arial" w:cs="Arial"/>
          <w:sz w:val="22"/>
          <w:szCs w:val="22"/>
          <w:lang w:eastAsia="en-GB"/>
        </w:rPr>
        <w:t>it’s current expansion</w:t>
      </w:r>
      <w:r w:rsidR="00C70D4D" w:rsidRPr="00311F33">
        <w:rPr>
          <w:rFonts w:ascii="Arial" w:eastAsia="Times New Roman" w:hAnsi="Arial" w:cs="Arial"/>
          <w:sz w:val="22"/>
          <w:szCs w:val="22"/>
          <w:lang w:eastAsia="en-GB"/>
        </w:rPr>
        <w:t xml:space="preserve"> and development</w:t>
      </w:r>
      <w:r w:rsidR="000C589C" w:rsidRPr="00311F33">
        <w:rPr>
          <w:rFonts w:ascii="Arial" w:eastAsia="Times New Roman" w:hAnsi="Arial" w:cs="Arial"/>
          <w:sz w:val="22"/>
          <w:szCs w:val="22"/>
          <w:lang w:eastAsia="en-GB"/>
        </w:rPr>
        <w:t xml:space="preserve"> </w:t>
      </w:r>
      <w:r w:rsidR="00FB655B" w:rsidRPr="00311F33">
        <w:rPr>
          <w:rFonts w:ascii="Arial" w:eastAsia="Times New Roman" w:hAnsi="Arial" w:cs="Arial"/>
          <w:sz w:val="22"/>
          <w:szCs w:val="22"/>
          <w:lang w:eastAsia="en-GB"/>
        </w:rPr>
        <w:t>plan,</w:t>
      </w:r>
      <w:r w:rsidR="000C589C" w:rsidRPr="00311F33">
        <w:rPr>
          <w:rFonts w:ascii="Arial" w:eastAsia="Times New Roman" w:hAnsi="Arial" w:cs="Arial"/>
          <w:sz w:val="22"/>
          <w:szCs w:val="22"/>
          <w:lang w:eastAsia="en-GB"/>
        </w:rPr>
        <w:t xml:space="preserve"> also maintaining it’s current steady pace in the south wes</w:t>
      </w:r>
      <w:r w:rsidR="00C70D4D" w:rsidRPr="00311F33">
        <w:rPr>
          <w:rFonts w:ascii="Arial" w:eastAsia="Times New Roman" w:hAnsi="Arial" w:cs="Arial"/>
          <w:sz w:val="22"/>
          <w:szCs w:val="22"/>
          <w:lang w:eastAsia="en-GB"/>
        </w:rPr>
        <w:t xml:space="preserve">t pursuing it’s target to expand also in the south east and London. </w:t>
      </w:r>
    </w:p>
    <w:p w14:paraId="3F1E3EE8" w14:textId="06602FD0" w:rsidR="00C70D4D" w:rsidRPr="00311F33" w:rsidRDefault="00C70D4D" w:rsidP="00FB655B">
      <w:pPr>
        <w:spacing w:line="276" w:lineRule="auto"/>
        <w:jc w:val="both"/>
        <w:rPr>
          <w:rFonts w:ascii="Arial" w:eastAsia="Times New Roman" w:hAnsi="Arial" w:cs="Arial"/>
          <w:sz w:val="22"/>
          <w:szCs w:val="22"/>
          <w:lang w:eastAsia="en-GB"/>
        </w:rPr>
      </w:pPr>
    </w:p>
    <w:p w14:paraId="3316F6C3" w14:textId="78AF72D3" w:rsidR="00C70D4D" w:rsidRPr="00311F33" w:rsidRDefault="00C70D4D" w:rsidP="00FB655B">
      <w:pPr>
        <w:spacing w:line="276" w:lineRule="auto"/>
        <w:jc w:val="both"/>
        <w:rPr>
          <w:rFonts w:ascii="Arial" w:eastAsia="Times New Roman" w:hAnsi="Arial" w:cs="Arial"/>
          <w:sz w:val="22"/>
          <w:szCs w:val="22"/>
          <w:lang w:eastAsia="en-GB"/>
        </w:rPr>
      </w:pPr>
      <w:r w:rsidRPr="00311F33">
        <w:rPr>
          <w:rFonts w:ascii="Arial" w:eastAsia="Times New Roman" w:hAnsi="Arial" w:cs="Arial"/>
          <w:sz w:val="22"/>
          <w:szCs w:val="22"/>
          <w:lang w:eastAsia="en-GB"/>
        </w:rPr>
        <w:t>After the first 3 years of trading Bella’s farm will be targeting for it’s shares to be published within the stock market giving the business a higher cashflow and the opportunity the go the extra mile with</w:t>
      </w:r>
      <w:r w:rsidR="008A7010" w:rsidRPr="00311F33">
        <w:rPr>
          <w:rFonts w:ascii="Arial" w:eastAsia="Times New Roman" w:hAnsi="Arial" w:cs="Arial"/>
          <w:sz w:val="22"/>
          <w:szCs w:val="22"/>
          <w:lang w:eastAsia="en-GB"/>
        </w:rPr>
        <w:t xml:space="preserve"> it’s expansion plans. </w:t>
      </w:r>
    </w:p>
    <w:p w14:paraId="0802553E" w14:textId="784DA62E" w:rsidR="000C589C" w:rsidRDefault="000C589C" w:rsidP="00CD5152">
      <w:pPr>
        <w:rPr>
          <w:rFonts w:ascii="Arial" w:eastAsia="Times New Roman" w:hAnsi="Arial" w:cs="Arial"/>
          <w:sz w:val="22"/>
          <w:szCs w:val="22"/>
          <w:lang w:eastAsia="en-GB"/>
        </w:rPr>
      </w:pPr>
    </w:p>
    <w:p w14:paraId="55ED3815" w14:textId="5DDE4D8E" w:rsidR="00FB655B" w:rsidRDefault="00FB655B" w:rsidP="00CD5152">
      <w:pPr>
        <w:rPr>
          <w:rFonts w:ascii="Arial" w:eastAsia="Times New Roman" w:hAnsi="Arial" w:cs="Arial"/>
          <w:sz w:val="22"/>
          <w:szCs w:val="22"/>
          <w:lang w:eastAsia="en-GB"/>
        </w:rPr>
      </w:pPr>
    </w:p>
    <w:p w14:paraId="34521D80" w14:textId="4D4273F7" w:rsidR="00FB655B" w:rsidRDefault="00FB655B" w:rsidP="00CD5152">
      <w:pPr>
        <w:rPr>
          <w:rFonts w:ascii="Arial" w:eastAsia="Times New Roman" w:hAnsi="Arial" w:cs="Arial"/>
          <w:sz w:val="22"/>
          <w:szCs w:val="22"/>
          <w:lang w:eastAsia="en-GB"/>
        </w:rPr>
      </w:pPr>
    </w:p>
    <w:p w14:paraId="0967BAFA" w14:textId="6B7CC00A" w:rsidR="00FB655B" w:rsidRDefault="00FB655B" w:rsidP="00CD5152">
      <w:pPr>
        <w:rPr>
          <w:rFonts w:ascii="Arial" w:eastAsia="Times New Roman" w:hAnsi="Arial" w:cs="Arial"/>
          <w:sz w:val="22"/>
          <w:szCs w:val="22"/>
          <w:lang w:eastAsia="en-GB"/>
        </w:rPr>
      </w:pPr>
    </w:p>
    <w:p w14:paraId="2BE03AD1" w14:textId="543D2F14" w:rsidR="00FB655B" w:rsidRDefault="00FB655B" w:rsidP="00CD5152">
      <w:pPr>
        <w:rPr>
          <w:rFonts w:ascii="Arial" w:eastAsia="Times New Roman" w:hAnsi="Arial" w:cs="Arial"/>
          <w:sz w:val="22"/>
          <w:szCs w:val="22"/>
          <w:lang w:eastAsia="en-GB"/>
        </w:rPr>
      </w:pPr>
    </w:p>
    <w:p w14:paraId="4A43F339" w14:textId="5DB715B5" w:rsidR="00FB655B" w:rsidRDefault="00FB655B" w:rsidP="00CD5152">
      <w:pPr>
        <w:rPr>
          <w:rFonts w:ascii="Arial" w:eastAsia="Times New Roman" w:hAnsi="Arial" w:cs="Arial"/>
          <w:sz w:val="22"/>
          <w:szCs w:val="22"/>
          <w:lang w:eastAsia="en-GB"/>
        </w:rPr>
      </w:pPr>
    </w:p>
    <w:p w14:paraId="53C89A11" w14:textId="51CB6BCC" w:rsidR="00FB655B" w:rsidRDefault="00FB655B" w:rsidP="00CD5152">
      <w:pPr>
        <w:rPr>
          <w:rFonts w:ascii="Arial" w:eastAsia="Times New Roman" w:hAnsi="Arial" w:cs="Arial"/>
          <w:sz w:val="22"/>
          <w:szCs w:val="22"/>
          <w:lang w:eastAsia="en-GB"/>
        </w:rPr>
      </w:pPr>
    </w:p>
    <w:p w14:paraId="03F340FD" w14:textId="77777777" w:rsidR="00FB655B" w:rsidRDefault="00FB655B" w:rsidP="00CD5152">
      <w:pPr>
        <w:rPr>
          <w:rFonts w:ascii="Arial" w:eastAsia="Times New Roman" w:hAnsi="Arial" w:cs="Arial"/>
          <w:sz w:val="22"/>
          <w:szCs w:val="22"/>
          <w:lang w:eastAsia="en-GB"/>
        </w:rPr>
      </w:pPr>
    </w:p>
    <w:p w14:paraId="65BF28AF" w14:textId="7188B363" w:rsidR="00FB655B" w:rsidRDefault="00FB655B" w:rsidP="00CD5152">
      <w:pPr>
        <w:rPr>
          <w:rFonts w:ascii="Arial" w:eastAsia="Times New Roman" w:hAnsi="Arial" w:cs="Arial"/>
          <w:sz w:val="22"/>
          <w:szCs w:val="22"/>
          <w:lang w:eastAsia="en-GB"/>
        </w:rPr>
      </w:pPr>
    </w:p>
    <w:p w14:paraId="2456D9CC" w14:textId="32EE3243" w:rsidR="00FB655B" w:rsidRDefault="00FB655B" w:rsidP="00CD5152">
      <w:pPr>
        <w:rPr>
          <w:rFonts w:ascii="Arial" w:eastAsia="Times New Roman" w:hAnsi="Arial" w:cs="Arial"/>
          <w:sz w:val="22"/>
          <w:szCs w:val="22"/>
          <w:lang w:eastAsia="en-GB"/>
        </w:rPr>
      </w:pPr>
    </w:p>
    <w:p w14:paraId="770B154B" w14:textId="7F3CE018" w:rsidR="00FB655B" w:rsidRDefault="00FB655B" w:rsidP="00CD5152">
      <w:pPr>
        <w:rPr>
          <w:rFonts w:ascii="Arial" w:eastAsia="Times New Roman" w:hAnsi="Arial" w:cs="Arial"/>
          <w:sz w:val="22"/>
          <w:szCs w:val="22"/>
          <w:lang w:eastAsia="en-GB"/>
        </w:rPr>
      </w:pPr>
    </w:p>
    <w:p w14:paraId="5D6DF0AD" w14:textId="77777777" w:rsidR="00FB655B" w:rsidRPr="00311F33" w:rsidRDefault="00FB655B" w:rsidP="00CD5152">
      <w:pPr>
        <w:rPr>
          <w:rFonts w:ascii="Arial" w:eastAsia="Times New Roman" w:hAnsi="Arial" w:cs="Arial"/>
          <w:sz w:val="22"/>
          <w:szCs w:val="22"/>
          <w:lang w:eastAsia="en-GB"/>
        </w:rPr>
      </w:pPr>
    </w:p>
    <w:p w14:paraId="088D63C3" w14:textId="77777777" w:rsidR="00FB655B" w:rsidRPr="00FD50A7" w:rsidRDefault="00FB655B" w:rsidP="00FB655B">
      <w:pPr>
        <w:rPr>
          <w:rFonts w:ascii="Arial" w:hAnsi="Arial" w:cs="Arial"/>
          <w:b/>
          <w:bCs/>
        </w:rPr>
      </w:pPr>
      <w:r w:rsidRPr="00FD50A7">
        <w:rPr>
          <w:rFonts w:ascii="Arial" w:hAnsi="Arial" w:cs="Arial"/>
          <w:b/>
          <w:bCs/>
        </w:rPr>
        <w:t>Jolanta Zenelaj (2029743)</w:t>
      </w:r>
    </w:p>
    <w:p w14:paraId="31D950BB" w14:textId="77777777" w:rsidR="00FB655B" w:rsidRPr="00FB655B" w:rsidRDefault="00FB655B" w:rsidP="00FB655B">
      <w:pPr>
        <w:pStyle w:val="Heading2"/>
        <w:spacing w:line="276" w:lineRule="auto"/>
        <w:jc w:val="both"/>
        <w:rPr>
          <w:color w:val="000000" w:themeColor="text1"/>
          <w:sz w:val="24"/>
          <w:szCs w:val="24"/>
        </w:rPr>
      </w:pPr>
      <w:bookmarkStart w:id="0" w:name="_Toc91623716"/>
      <w:r w:rsidRPr="00FB655B">
        <w:rPr>
          <w:color w:val="000000" w:themeColor="text1"/>
          <w:sz w:val="24"/>
          <w:szCs w:val="24"/>
        </w:rPr>
        <w:t>Product &amp; Service Description</w:t>
      </w:r>
      <w:bookmarkEnd w:id="0"/>
      <w:r w:rsidRPr="00FB655B">
        <w:rPr>
          <w:color w:val="000000" w:themeColor="text1"/>
          <w:sz w:val="24"/>
          <w:szCs w:val="24"/>
        </w:rPr>
        <w:t> </w:t>
      </w:r>
    </w:p>
    <w:p w14:paraId="78FAF457" w14:textId="77777777" w:rsidR="00FB655B" w:rsidRPr="005F55BF" w:rsidRDefault="00FB655B" w:rsidP="00FB655B">
      <w:pPr>
        <w:spacing w:line="276" w:lineRule="auto"/>
        <w:jc w:val="both"/>
        <w:rPr>
          <w:rFonts w:ascii="Arial" w:hAnsi="Arial" w:cs="Arial"/>
        </w:rPr>
      </w:pPr>
      <w:r w:rsidRPr="005F55BF">
        <w:rPr>
          <w:rFonts w:ascii="Arial" w:hAnsi="Arial" w:cs="Arial"/>
        </w:rPr>
        <w:t>The primary focus of the company is to sell organic products that range from dairy necessities, fruits, and vegetables. Bella's Farm expects to provide good quality products in the market. The basic dairy items that the company aims to sell consist of Milk, Ice-cream and clotted cream which is very demanding in the United Kingdom. The uniqueness of the business model is that it provides the opportunity for children to engage more with organic growth activities. The company provides the space for children to teach them how to eat organic items and how it can help them to create their own patches and grow vegetables from them. It will be offered through  membership where children get to subscribe and engage with the activities with their own hands. The company also aims to sell fresh fruits and vegetables accessible to all the consumers and children especially. The company also believes that pumpkin patch, which is very common in the United Kingdom during the autumn season will be produced in the most efficient and sustainable way. Seasonal fruits and vegetables will be produced according to demands and tradition. The brand believes it can provide all the vegetables available within the specific season as well as fresh fruits. </w:t>
      </w:r>
    </w:p>
    <w:p w14:paraId="4E7CA8B6" w14:textId="77777777" w:rsidR="00FB655B" w:rsidRPr="00FB655B" w:rsidRDefault="00FB655B" w:rsidP="00FB655B">
      <w:pPr>
        <w:pStyle w:val="Heading2"/>
        <w:spacing w:line="276" w:lineRule="auto"/>
        <w:jc w:val="both"/>
        <w:rPr>
          <w:color w:val="000000" w:themeColor="text1"/>
          <w:sz w:val="24"/>
          <w:szCs w:val="24"/>
        </w:rPr>
      </w:pPr>
      <w:bookmarkStart w:id="1" w:name="_Toc91623717"/>
      <w:r w:rsidRPr="00FB655B">
        <w:rPr>
          <w:color w:val="000000" w:themeColor="text1"/>
          <w:sz w:val="24"/>
          <w:szCs w:val="24"/>
        </w:rPr>
        <w:t>The uniqueness of Bella’s Farm</w:t>
      </w:r>
      <w:bookmarkEnd w:id="1"/>
    </w:p>
    <w:p w14:paraId="1F6138BE" w14:textId="77777777" w:rsidR="00FB655B" w:rsidRPr="005F55BF" w:rsidRDefault="00FB655B" w:rsidP="00FB655B">
      <w:pPr>
        <w:spacing w:line="276" w:lineRule="auto"/>
        <w:jc w:val="both"/>
        <w:rPr>
          <w:rFonts w:ascii="Arial" w:hAnsi="Arial" w:cs="Arial"/>
        </w:rPr>
      </w:pPr>
      <w:r w:rsidRPr="005F55BF">
        <w:rPr>
          <w:rFonts w:ascii="Arial" w:hAnsi="Arial" w:cs="Arial"/>
        </w:rPr>
        <w:t>Engaging children with different activities of agriculture is a unique selling point of Bella's Farm. This feature is almost available in major parts of the United Kingdom</w:t>
      </w:r>
      <w:r>
        <w:rPr>
          <w:rFonts w:ascii="Arial" w:hAnsi="Arial" w:cs="Arial"/>
        </w:rPr>
        <w:t xml:space="preserve"> (</w:t>
      </w:r>
      <w:r w:rsidRPr="005F55BF">
        <w:rPr>
          <w:rFonts w:ascii="Arial" w:hAnsi="Arial" w:cs="Arial"/>
        </w:rPr>
        <w:t>Amartya, 20</w:t>
      </w:r>
      <w:r>
        <w:rPr>
          <w:rFonts w:ascii="Arial" w:hAnsi="Arial" w:cs="Arial"/>
        </w:rPr>
        <w:t>1</w:t>
      </w:r>
      <w:r w:rsidRPr="005F55BF">
        <w:rPr>
          <w:rFonts w:ascii="Arial" w:hAnsi="Arial" w:cs="Arial"/>
        </w:rPr>
        <w:t>6</w:t>
      </w:r>
      <w:r>
        <w:rPr>
          <w:rFonts w:ascii="Arial" w:hAnsi="Arial" w:cs="Arial"/>
        </w:rPr>
        <w:t>)</w:t>
      </w:r>
      <w:r w:rsidRPr="005F55BF">
        <w:rPr>
          <w:rFonts w:ascii="Arial" w:hAnsi="Arial" w:cs="Arial"/>
        </w:rPr>
        <w:t>. Kids will be considered the major figure for the uniqueness that the brand provides. The standout point of the farm is that it will try to increase the monthly membership volume of children’s subscriptions so that it can make it popular and very engaging which can help the brand to expand very easily. </w:t>
      </w:r>
    </w:p>
    <w:p w14:paraId="6F6CA302" w14:textId="77777777" w:rsidR="00FB655B" w:rsidRDefault="00FB655B" w:rsidP="00FB655B">
      <w:pPr>
        <w:pStyle w:val="Heading2"/>
        <w:spacing w:line="276" w:lineRule="auto"/>
        <w:jc w:val="both"/>
        <w:rPr>
          <w:color w:val="000000" w:themeColor="text1"/>
          <w:sz w:val="24"/>
          <w:szCs w:val="24"/>
        </w:rPr>
      </w:pPr>
      <w:bookmarkStart w:id="2" w:name="_Toc91623718"/>
    </w:p>
    <w:p w14:paraId="6FCA96B4" w14:textId="4BB16496" w:rsidR="00FB655B" w:rsidRPr="00FB655B" w:rsidRDefault="00FB655B" w:rsidP="00FB655B">
      <w:pPr>
        <w:pStyle w:val="Heading2"/>
        <w:spacing w:line="276" w:lineRule="auto"/>
        <w:jc w:val="both"/>
        <w:rPr>
          <w:color w:val="000000" w:themeColor="text1"/>
          <w:sz w:val="24"/>
          <w:szCs w:val="24"/>
        </w:rPr>
      </w:pPr>
      <w:r w:rsidRPr="00FB655B">
        <w:rPr>
          <w:color w:val="000000" w:themeColor="text1"/>
          <w:sz w:val="24"/>
          <w:szCs w:val="24"/>
        </w:rPr>
        <w:t>Delivery Service</w:t>
      </w:r>
      <w:bookmarkEnd w:id="2"/>
    </w:p>
    <w:p w14:paraId="4A0474BF" w14:textId="77777777" w:rsidR="00FB655B" w:rsidRPr="005F55BF" w:rsidRDefault="00FB655B" w:rsidP="00FB655B">
      <w:pPr>
        <w:spacing w:line="276" w:lineRule="auto"/>
        <w:jc w:val="both"/>
        <w:rPr>
          <w:rFonts w:ascii="Arial" w:hAnsi="Arial" w:cs="Arial"/>
        </w:rPr>
      </w:pPr>
      <w:r w:rsidRPr="005F55BF">
        <w:rPr>
          <w:rFonts w:ascii="Arial" w:hAnsi="Arial" w:cs="Arial"/>
        </w:rPr>
        <w:t>The company will provide delivery service throughout a big radius of the location. Bella's farm believes it can have more reach in the market it can provide a good quality product in the fastest delivery time. The delivery channels will be internal in the beginning as dedicated riders will carry out the delivery process early morning every day. As soon as the sales volume increase and the business expands, third-party delivery channels will be used and affiliated with in order to make sure all the regions are attached properly. Providing the fastest delivery every morning can create a positive my setting the consumer base</w:t>
      </w:r>
      <w:r>
        <w:rPr>
          <w:rFonts w:ascii="Arial" w:hAnsi="Arial" w:cs="Arial"/>
        </w:rPr>
        <w:t xml:space="preserve"> (Barry, 2013)</w:t>
      </w:r>
      <w:r w:rsidRPr="005F55BF">
        <w:rPr>
          <w:rFonts w:ascii="Arial" w:hAnsi="Arial" w:cs="Arial"/>
        </w:rPr>
        <w:t>. It wedding is considered a major selling point as the business gets introduced. </w:t>
      </w:r>
    </w:p>
    <w:p w14:paraId="27FF98E2" w14:textId="77777777" w:rsidR="00FB655B" w:rsidRPr="00FB655B" w:rsidRDefault="00FB655B" w:rsidP="00FB655B">
      <w:pPr>
        <w:pStyle w:val="Heading1"/>
        <w:spacing w:line="276" w:lineRule="auto"/>
        <w:jc w:val="both"/>
        <w:rPr>
          <w:color w:val="000000" w:themeColor="text1"/>
          <w:sz w:val="24"/>
          <w:szCs w:val="24"/>
        </w:rPr>
      </w:pPr>
      <w:bookmarkStart w:id="3" w:name="_Toc91623719"/>
      <w:r w:rsidRPr="00FB655B">
        <w:rPr>
          <w:color w:val="000000" w:themeColor="text1"/>
          <w:sz w:val="24"/>
          <w:szCs w:val="24"/>
        </w:rPr>
        <w:t>Marketing Analysis and Trends</w:t>
      </w:r>
      <w:bookmarkEnd w:id="3"/>
      <w:r w:rsidRPr="00FB655B">
        <w:rPr>
          <w:color w:val="000000" w:themeColor="text1"/>
          <w:sz w:val="24"/>
          <w:szCs w:val="24"/>
        </w:rPr>
        <w:t> </w:t>
      </w:r>
    </w:p>
    <w:p w14:paraId="1398D33F" w14:textId="77777777" w:rsidR="00FB655B" w:rsidRPr="00FB655B" w:rsidRDefault="00FB655B" w:rsidP="00FB655B">
      <w:pPr>
        <w:pStyle w:val="Heading2"/>
        <w:spacing w:line="276" w:lineRule="auto"/>
        <w:jc w:val="both"/>
        <w:rPr>
          <w:color w:val="000000" w:themeColor="text1"/>
          <w:sz w:val="24"/>
          <w:szCs w:val="24"/>
        </w:rPr>
      </w:pPr>
      <w:bookmarkStart w:id="4" w:name="_Toc91623720"/>
      <w:r w:rsidRPr="00FB655B">
        <w:rPr>
          <w:color w:val="000000" w:themeColor="text1"/>
          <w:sz w:val="24"/>
          <w:szCs w:val="24"/>
        </w:rPr>
        <w:t>Pricing of products</w:t>
      </w:r>
      <w:bookmarkEnd w:id="4"/>
      <w:r w:rsidRPr="00FB655B">
        <w:rPr>
          <w:color w:val="000000" w:themeColor="text1"/>
          <w:sz w:val="24"/>
          <w:szCs w:val="24"/>
        </w:rPr>
        <w:t> </w:t>
      </w:r>
    </w:p>
    <w:p w14:paraId="68ECD3C1" w14:textId="77777777" w:rsidR="00FB655B" w:rsidRPr="005F55BF" w:rsidRDefault="00FB655B" w:rsidP="00FB655B">
      <w:pPr>
        <w:spacing w:line="276" w:lineRule="auto"/>
        <w:jc w:val="both"/>
        <w:rPr>
          <w:rFonts w:ascii="Arial" w:hAnsi="Arial" w:cs="Arial"/>
        </w:rPr>
      </w:pPr>
      <w:r w:rsidRPr="005F55BF">
        <w:rPr>
          <w:rFonts w:ascii="Arial" w:hAnsi="Arial" w:cs="Arial"/>
        </w:rPr>
        <w:t>Being a new company in the region, Bella's f</w:t>
      </w:r>
      <w:r>
        <w:rPr>
          <w:rFonts w:ascii="Arial" w:hAnsi="Arial" w:cs="Arial"/>
        </w:rPr>
        <w:t>arm</w:t>
      </w:r>
      <w:r w:rsidRPr="005F55BF">
        <w:rPr>
          <w:rFonts w:ascii="Arial" w:hAnsi="Arial" w:cs="Arial"/>
        </w:rPr>
        <w:t xml:space="preserve"> believes to provide very affordable pricing initially. The customer base needs to have a clear idea of what the company is offering and launching promotions will be the key events through which the company can reach out to more customers. It will create the opportunity for consumers to have a better understanding of what the companies actually providing along with other </w:t>
      </w:r>
      <w:r w:rsidRPr="005F55BF">
        <w:rPr>
          <w:rFonts w:ascii="Arial" w:hAnsi="Arial" w:cs="Arial"/>
        </w:rPr>
        <w:lastRenderedPageBreak/>
        <w:t>services. The cost that will be accumulated for the initial promotional launching and other offers can be considered as an investment for goodwill</w:t>
      </w:r>
      <w:r>
        <w:rPr>
          <w:rFonts w:ascii="Arial" w:hAnsi="Arial" w:cs="Arial"/>
        </w:rPr>
        <w:t xml:space="preserve"> (</w:t>
      </w:r>
      <w:r w:rsidRPr="005F55BF">
        <w:rPr>
          <w:rFonts w:ascii="Arial" w:hAnsi="Arial" w:cs="Arial"/>
        </w:rPr>
        <w:t>Blake, 2012</w:t>
      </w:r>
      <w:r>
        <w:rPr>
          <w:rFonts w:ascii="Arial" w:hAnsi="Arial" w:cs="Arial"/>
        </w:rPr>
        <w:t>)</w:t>
      </w:r>
      <w:r w:rsidRPr="005F55BF">
        <w:rPr>
          <w:rFonts w:ascii="Arial" w:hAnsi="Arial" w:cs="Arial"/>
        </w:rPr>
        <w:t>. I can open many doors later as I will start to rely on the brand heavily as they can provide good quality products from the beginning. </w:t>
      </w:r>
    </w:p>
    <w:p w14:paraId="608471F9" w14:textId="77777777" w:rsidR="00FB655B" w:rsidRPr="00FB655B" w:rsidRDefault="00FB655B" w:rsidP="00FB655B">
      <w:pPr>
        <w:pStyle w:val="Heading2"/>
        <w:spacing w:line="276" w:lineRule="auto"/>
        <w:jc w:val="both"/>
        <w:rPr>
          <w:color w:val="000000" w:themeColor="text1"/>
          <w:sz w:val="24"/>
          <w:szCs w:val="24"/>
        </w:rPr>
      </w:pPr>
      <w:bookmarkStart w:id="5" w:name="_Toc91623721"/>
      <w:r w:rsidRPr="00FB655B">
        <w:rPr>
          <w:color w:val="000000" w:themeColor="text1"/>
          <w:sz w:val="24"/>
          <w:szCs w:val="24"/>
        </w:rPr>
        <w:t>Product specification</w:t>
      </w:r>
      <w:bookmarkEnd w:id="5"/>
      <w:r w:rsidRPr="00FB655B">
        <w:rPr>
          <w:color w:val="000000" w:themeColor="text1"/>
          <w:sz w:val="24"/>
          <w:szCs w:val="24"/>
        </w:rPr>
        <w:t> </w:t>
      </w:r>
    </w:p>
    <w:p w14:paraId="541535A6" w14:textId="77777777" w:rsidR="00FB655B" w:rsidRPr="00FB655B" w:rsidRDefault="00FB655B" w:rsidP="00FB655B">
      <w:pPr>
        <w:pStyle w:val="Heading3"/>
        <w:spacing w:line="276" w:lineRule="auto"/>
        <w:jc w:val="both"/>
        <w:rPr>
          <w:color w:val="000000" w:themeColor="text1"/>
        </w:rPr>
      </w:pPr>
      <w:bookmarkStart w:id="6" w:name="_Toc91623722"/>
      <w:r w:rsidRPr="00FB655B">
        <w:rPr>
          <w:color w:val="000000" w:themeColor="text1"/>
        </w:rPr>
        <w:t>Milk</w:t>
      </w:r>
      <w:bookmarkEnd w:id="6"/>
      <w:r w:rsidRPr="00FB655B">
        <w:rPr>
          <w:color w:val="000000" w:themeColor="text1"/>
        </w:rPr>
        <w:t> </w:t>
      </w:r>
    </w:p>
    <w:p w14:paraId="4CB7F320" w14:textId="77777777" w:rsidR="00FB655B" w:rsidRPr="005F55BF" w:rsidRDefault="00FB655B" w:rsidP="00FB655B">
      <w:pPr>
        <w:spacing w:line="276" w:lineRule="auto"/>
        <w:jc w:val="both"/>
        <w:rPr>
          <w:rFonts w:ascii="Arial" w:hAnsi="Arial" w:cs="Arial"/>
        </w:rPr>
      </w:pPr>
      <w:r w:rsidRPr="005F55BF">
        <w:rPr>
          <w:rFonts w:ascii="Arial" w:hAnsi="Arial" w:cs="Arial"/>
        </w:rPr>
        <w:t>Full-cream milk, Half-cream milk, Skimmed milk, Whole milk, Low-percentage milk, 1% Fat Milk, Flavoured milk </w:t>
      </w:r>
    </w:p>
    <w:p w14:paraId="47F6F9F3" w14:textId="77777777" w:rsidR="00FB655B" w:rsidRPr="00FB655B" w:rsidRDefault="00FB655B" w:rsidP="00FB655B">
      <w:pPr>
        <w:pStyle w:val="Heading3"/>
        <w:spacing w:line="276" w:lineRule="auto"/>
        <w:jc w:val="both"/>
        <w:rPr>
          <w:color w:val="000000" w:themeColor="text1"/>
        </w:rPr>
      </w:pPr>
      <w:bookmarkStart w:id="7" w:name="_Toc91623723"/>
      <w:r w:rsidRPr="00FB655B">
        <w:rPr>
          <w:color w:val="000000" w:themeColor="text1"/>
        </w:rPr>
        <w:t>Vegetables</w:t>
      </w:r>
      <w:bookmarkEnd w:id="7"/>
      <w:r w:rsidRPr="00FB655B">
        <w:rPr>
          <w:color w:val="000000" w:themeColor="text1"/>
        </w:rPr>
        <w:t> </w:t>
      </w:r>
    </w:p>
    <w:p w14:paraId="68DFCB9F" w14:textId="77777777" w:rsidR="00FB655B" w:rsidRPr="005F55BF" w:rsidRDefault="00FB655B" w:rsidP="00FB655B">
      <w:pPr>
        <w:spacing w:line="276" w:lineRule="auto"/>
        <w:jc w:val="both"/>
        <w:rPr>
          <w:rFonts w:ascii="Arial" w:hAnsi="Arial" w:cs="Arial"/>
        </w:rPr>
      </w:pPr>
      <w:r w:rsidRPr="005F55BF">
        <w:rPr>
          <w:rFonts w:ascii="Arial" w:hAnsi="Arial" w:cs="Arial"/>
        </w:rPr>
        <w:t>All seasonal vegetables include- Asparagus, Beetroot,t Broccoli, Cauliflower, Chilli, Cucumber, Lettuce, New Potatoes, Peas, Raspberry, Runner beans, Spring Greens,  Sweetcorn, Sweetheart Cabbage, Swiss Chard, Tomatoes, Watercress, White Cabbage, Pumpkin. </w:t>
      </w:r>
    </w:p>
    <w:p w14:paraId="6C9385A0" w14:textId="77777777" w:rsidR="00FB655B" w:rsidRPr="005F55BF" w:rsidRDefault="00FB655B" w:rsidP="00FB655B">
      <w:pPr>
        <w:pStyle w:val="Heading3"/>
        <w:spacing w:line="276" w:lineRule="auto"/>
        <w:jc w:val="both"/>
      </w:pPr>
      <w:bookmarkStart w:id="8" w:name="_Toc91623724"/>
      <w:r w:rsidRPr="005F55BF">
        <w:t>Fruits</w:t>
      </w:r>
      <w:bookmarkEnd w:id="8"/>
      <w:r w:rsidRPr="005F55BF">
        <w:t> </w:t>
      </w:r>
    </w:p>
    <w:p w14:paraId="727A366B" w14:textId="77777777" w:rsidR="00FB655B" w:rsidRPr="005F55BF" w:rsidRDefault="00FB655B" w:rsidP="00FB655B">
      <w:pPr>
        <w:spacing w:line="276" w:lineRule="auto"/>
        <w:jc w:val="both"/>
        <w:rPr>
          <w:rFonts w:ascii="Arial" w:hAnsi="Arial" w:cs="Arial"/>
        </w:rPr>
      </w:pPr>
      <w:r w:rsidRPr="005F55BF">
        <w:rPr>
          <w:rFonts w:ascii="Arial" w:hAnsi="Arial" w:cs="Arial"/>
        </w:rPr>
        <w:t>Apples, pears, Raspberries, Strawberries, Gooseberries, Blackberries, Juniper berries, Plum, Greengages (technically a plum), Tomatoes, Cherries, Rhubarb, Quince, Loganberries, Currants, Tayberries, Elderberries. </w:t>
      </w:r>
    </w:p>
    <w:p w14:paraId="5586AB45" w14:textId="77777777" w:rsidR="00FB655B" w:rsidRPr="005F55BF" w:rsidRDefault="00FB655B" w:rsidP="00FB655B">
      <w:pPr>
        <w:pStyle w:val="Heading2"/>
        <w:spacing w:line="276" w:lineRule="auto"/>
        <w:jc w:val="both"/>
      </w:pPr>
      <w:bookmarkStart w:id="9" w:name="_Toc91623725"/>
      <w:r w:rsidRPr="00FB655B">
        <w:rPr>
          <w:color w:val="000000" w:themeColor="text1"/>
        </w:rPr>
        <w:t>Advertising</w:t>
      </w:r>
      <w:bookmarkEnd w:id="9"/>
      <w:r w:rsidRPr="005F55BF">
        <w:t> </w:t>
      </w:r>
    </w:p>
    <w:p w14:paraId="2A654E69" w14:textId="77777777" w:rsidR="00FB655B" w:rsidRPr="005F55BF" w:rsidRDefault="00FB655B" w:rsidP="00FB655B">
      <w:pPr>
        <w:spacing w:line="276" w:lineRule="auto"/>
        <w:jc w:val="both"/>
        <w:rPr>
          <w:rFonts w:ascii="Arial" w:hAnsi="Arial" w:cs="Arial"/>
        </w:rPr>
      </w:pPr>
      <w:r w:rsidRPr="005F55BF">
        <w:rPr>
          <w:rFonts w:ascii="Arial" w:hAnsi="Arial" w:cs="Arial"/>
        </w:rPr>
        <w:t>Leaflets will be handed out initially in the neighborhood which will provide the appropriate reach required initially. What's the locality will be aware of Bella's Farm, a small event will be gathered through which the brand will showcase how it aims to provide organic fruits and vegetables to the consumers and how they can engage their children in such activities professionally. Social media platforms can be used in order to create online content and short videos through which customers can get aware of what services the brand is providing. Small clips of agricultural activities, seasonal content providing necessary information for homegrown vegetables and fruits can be a good way of spreading the positive idea relating to Bella's Farm. </w:t>
      </w:r>
    </w:p>
    <w:p w14:paraId="0B7DCB8B" w14:textId="77777777" w:rsidR="00FB655B" w:rsidRPr="00FB655B" w:rsidRDefault="00FB655B" w:rsidP="00FB655B">
      <w:pPr>
        <w:pStyle w:val="Heading1"/>
        <w:spacing w:line="276" w:lineRule="auto"/>
        <w:jc w:val="both"/>
        <w:rPr>
          <w:color w:val="000000" w:themeColor="text1"/>
          <w:sz w:val="24"/>
          <w:szCs w:val="24"/>
        </w:rPr>
      </w:pPr>
      <w:bookmarkStart w:id="10" w:name="_Toc91623726"/>
      <w:r w:rsidRPr="00FB655B">
        <w:rPr>
          <w:color w:val="000000" w:themeColor="text1"/>
          <w:sz w:val="24"/>
          <w:szCs w:val="24"/>
        </w:rPr>
        <w:t>SWOT Analysis of Bella's Farm</w:t>
      </w:r>
      <w:bookmarkEnd w:id="10"/>
      <w:r w:rsidRPr="00FB655B">
        <w:rPr>
          <w:color w:val="000000" w:themeColor="text1"/>
          <w:sz w:val="24"/>
          <w:szCs w:val="24"/>
        </w:rPr>
        <w:t> </w:t>
      </w:r>
    </w:p>
    <w:p w14:paraId="73F64C37" w14:textId="77777777" w:rsidR="00FB655B" w:rsidRPr="005F55BF" w:rsidRDefault="00FB655B" w:rsidP="00FB655B">
      <w:pPr>
        <w:spacing w:line="276" w:lineRule="auto"/>
        <w:jc w:val="both"/>
        <w:rPr>
          <w:rFonts w:ascii="Arial" w:hAnsi="Arial" w:cs="Arial"/>
        </w:rPr>
      </w:pPr>
      <w:r w:rsidRPr="005F55BF">
        <w:rPr>
          <w:rFonts w:ascii="Arial" w:hAnsi="Arial" w:cs="Arial"/>
        </w:rPr>
        <w:t>SWOT analysis will help to provide a detailed idea about the brands’ internal strengths and weaknesses as well as the external opportunities and threats. </w:t>
      </w:r>
    </w:p>
    <w:p w14:paraId="4AD6C713" w14:textId="77777777" w:rsidR="00FB655B" w:rsidRPr="00FB655B" w:rsidRDefault="00FB655B" w:rsidP="00FB655B">
      <w:pPr>
        <w:pStyle w:val="Heading2"/>
        <w:spacing w:line="276" w:lineRule="auto"/>
        <w:jc w:val="both"/>
        <w:rPr>
          <w:sz w:val="24"/>
          <w:szCs w:val="24"/>
        </w:rPr>
      </w:pPr>
      <w:bookmarkStart w:id="11" w:name="_Toc91623727"/>
      <w:r w:rsidRPr="00FB655B">
        <w:rPr>
          <w:color w:val="000000" w:themeColor="text1"/>
          <w:sz w:val="24"/>
          <w:szCs w:val="24"/>
        </w:rPr>
        <w:t>Strengths</w:t>
      </w:r>
      <w:bookmarkEnd w:id="11"/>
      <w:r w:rsidRPr="00FB655B">
        <w:rPr>
          <w:sz w:val="24"/>
          <w:szCs w:val="24"/>
        </w:rPr>
        <w:t> </w:t>
      </w:r>
    </w:p>
    <w:p w14:paraId="2CA00FBA" w14:textId="77777777" w:rsidR="00FB655B" w:rsidRPr="005F55BF" w:rsidRDefault="00FB655B" w:rsidP="00FB655B">
      <w:pPr>
        <w:spacing w:line="276" w:lineRule="auto"/>
        <w:jc w:val="both"/>
        <w:rPr>
          <w:rFonts w:ascii="Arial" w:hAnsi="Arial" w:cs="Arial"/>
        </w:rPr>
      </w:pPr>
      <w:r w:rsidRPr="005F55BF">
        <w:rPr>
          <w:rFonts w:ascii="Arial" w:hAnsi="Arial" w:cs="Arial"/>
        </w:rPr>
        <w:t>Most brands do not provide good quality milk. Sometimes the product diversification is very low and the differences between skimmed and non-skimmed milk and not that much which takes away the consumer’s right to get access to good quality organic milk. Bella's farm will provide appropriate milk with the appropriate tagline that will help consumers find the difference easily once they purchase both types. All the dairy items along with fruits and vegetables will be produced organically. It will consist of no harmful fertilizer. The brand also has a core strength of engaging children with touch agricultural activities that can be considered as a unique selling point working as the biggest strength. </w:t>
      </w:r>
    </w:p>
    <w:p w14:paraId="138814A9" w14:textId="77777777" w:rsidR="00FB655B" w:rsidRPr="00FB655B" w:rsidRDefault="00FB655B" w:rsidP="00FB655B">
      <w:pPr>
        <w:pStyle w:val="Heading2"/>
        <w:spacing w:line="276" w:lineRule="auto"/>
        <w:jc w:val="both"/>
        <w:rPr>
          <w:color w:val="000000" w:themeColor="text1"/>
          <w:sz w:val="24"/>
          <w:szCs w:val="24"/>
        </w:rPr>
      </w:pPr>
      <w:bookmarkStart w:id="12" w:name="_Toc91623728"/>
      <w:r w:rsidRPr="00FB655B">
        <w:rPr>
          <w:color w:val="000000" w:themeColor="text1"/>
          <w:sz w:val="24"/>
          <w:szCs w:val="24"/>
        </w:rPr>
        <w:lastRenderedPageBreak/>
        <w:t>Weaknesses</w:t>
      </w:r>
      <w:bookmarkEnd w:id="12"/>
      <w:r w:rsidRPr="00FB655B">
        <w:rPr>
          <w:color w:val="000000" w:themeColor="text1"/>
          <w:sz w:val="24"/>
          <w:szCs w:val="24"/>
        </w:rPr>
        <w:t> </w:t>
      </w:r>
    </w:p>
    <w:p w14:paraId="668D52D0" w14:textId="77777777" w:rsidR="00FB655B" w:rsidRPr="005F55BF" w:rsidRDefault="00FB655B" w:rsidP="00FB655B">
      <w:pPr>
        <w:spacing w:line="276" w:lineRule="auto"/>
        <w:jc w:val="both"/>
        <w:rPr>
          <w:rFonts w:ascii="Arial" w:hAnsi="Arial" w:cs="Arial"/>
        </w:rPr>
      </w:pPr>
      <w:r w:rsidRPr="005F55BF">
        <w:rPr>
          <w:rFonts w:ascii="Arial" w:hAnsi="Arial" w:cs="Arial"/>
        </w:rPr>
        <w:t>Lack of experience can be a very big business for Bella's farm. Little knowledge about the drawbacks can lead to the company suffering from different types of problems in the beginning. Unwanted scenarios might come up easily as the industry is very sensitive and deals with expiration dates very seriously. Delivery services can also be a very e sensitive issue as the timing and schedule must be maintained properly it can be very difficult in the beginning due to rider shortage. </w:t>
      </w:r>
    </w:p>
    <w:p w14:paraId="56AED0F9" w14:textId="77777777" w:rsidR="00FB655B" w:rsidRPr="00FB655B" w:rsidRDefault="00FB655B" w:rsidP="00FB655B">
      <w:pPr>
        <w:pStyle w:val="Heading2"/>
        <w:spacing w:line="276" w:lineRule="auto"/>
        <w:jc w:val="both"/>
        <w:rPr>
          <w:color w:val="000000" w:themeColor="text1"/>
          <w:sz w:val="24"/>
          <w:szCs w:val="24"/>
        </w:rPr>
      </w:pPr>
      <w:bookmarkStart w:id="13" w:name="_Toc91623729"/>
      <w:r w:rsidRPr="00FB655B">
        <w:rPr>
          <w:color w:val="000000" w:themeColor="text1"/>
          <w:sz w:val="24"/>
          <w:szCs w:val="24"/>
        </w:rPr>
        <w:t>Opportunities</w:t>
      </w:r>
      <w:bookmarkEnd w:id="13"/>
      <w:r w:rsidRPr="00FB655B">
        <w:rPr>
          <w:color w:val="000000" w:themeColor="text1"/>
          <w:sz w:val="24"/>
          <w:szCs w:val="24"/>
        </w:rPr>
        <w:t> </w:t>
      </w:r>
    </w:p>
    <w:p w14:paraId="0B93D161" w14:textId="77777777" w:rsidR="00FB655B" w:rsidRPr="005F55BF" w:rsidRDefault="00FB655B" w:rsidP="00FB655B">
      <w:pPr>
        <w:spacing w:line="276" w:lineRule="auto"/>
        <w:jc w:val="both"/>
        <w:rPr>
          <w:rFonts w:ascii="Arial" w:hAnsi="Arial" w:cs="Arial"/>
        </w:rPr>
      </w:pPr>
      <w:r w:rsidRPr="005F55BF">
        <w:rPr>
          <w:rFonts w:ascii="Arial" w:hAnsi="Arial" w:cs="Arial"/>
        </w:rPr>
        <w:t>Local shops will be a very good opportunity for Bella's Farm as the connections built with the local shops can help the brand to engage with more sales. The dairy products will be introduced to the local shops and sold as a sales channel. Customers can collect the product fresh from the local shops easily. Sales can easily is the restaurants are affiliated with monthly orders. As the restaurant business is in constant need of fresh quality fruits, vegetables, and milk, Bella's farm can build solve relationships with the owners by providing the required amount of items every day. Community engagement will also be at the opportunity for the brand as it can build a community based on the consumers. </w:t>
      </w:r>
    </w:p>
    <w:p w14:paraId="40D41F73" w14:textId="77777777" w:rsidR="00FB655B" w:rsidRPr="00FB655B" w:rsidRDefault="00FB655B" w:rsidP="00FB655B">
      <w:pPr>
        <w:pStyle w:val="Heading2"/>
        <w:spacing w:line="276" w:lineRule="auto"/>
        <w:jc w:val="both"/>
        <w:rPr>
          <w:color w:val="000000" w:themeColor="text1"/>
          <w:sz w:val="24"/>
          <w:szCs w:val="24"/>
        </w:rPr>
      </w:pPr>
      <w:bookmarkStart w:id="14" w:name="_Toc91623730"/>
      <w:r w:rsidRPr="00FB655B">
        <w:rPr>
          <w:color w:val="000000" w:themeColor="text1"/>
          <w:sz w:val="24"/>
          <w:szCs w:val="24"/>
        </w:rPr>
        <w:t>Threats</w:t>
      </w:r>
      <w:bookmarkEnd w:id="14"/>
      <w:r w:rsidRPr="00FB655B">
        <w:rPr>
          <w:color w:val="000000" w:themeColor="text1"/>
          <w:sz w:val="24"/>
          <w:szCs w:val="24"/>
        </w:rPr>
        <w:t> </w:t>
      </w:r>
    </w:p>
    <w:p w14:paraId="24C754DF" w14:textId="77777777" w:rsidR="00FB655B" w:rsidRPr="005F55BF" w:rsidRDefault="00FB655B" w:rsidP="00FB655B">
      <w:pPr>
        <w:spacing w:line="276" w:lineRule="auto"/>
        <w:jc w:val="both"/>
        <w:rPr>
          <w:rFonts w:ascii="Arial" w:hAnsi="Arial" w:cs="Arial"/>
        </w:rPr>
      </w:pPr>
      <w:r w:rsidRPr="005F55BF">
        <w:rPr>
          <w:rFonts w:ascii="Arial" w:hAnsi="Arial" w:cs="Arial"/>
        </w:rPr>
        <w:t>The major threat to the business will be a new competitor in the market. The business model of Bella's farm can be easily replicated, and it only requires a big amount of investment. The competitor can easily reach out to the sales channels and introduce their products at a lower price which can take away the sales from the business. Constant adaptation will be necessary in order to become a dominant force in the market with appropriate uniqueness. </w:t>
      </w:r>
    </w:p>
    <w:p w14:paraId="0E0FBD8A" w14:textId="77777777" w:rsidR="00FB655B" w:rsidRPr="00FB655B" w:rsidRDefault="00FB655B" w:rsidP="00FB655B">
      <w:pPr>
        <w:pStyle w:val="Heading1"/>
        <w:spacing w:line="276" w:lineRule="auto"/>
        <w:jc w:val="both"/>
        <w:rPr>
          <w:color w:val="000000" w:themeColor="text1"/>
          <w:sz w:val="24"/>
          <w:szCs w:val="24"/>
        </w:rPr>
      </w:pPr>
      <w:bookmarkStart w:id="15" w:name="_Toc91623731"/>
      <w:r w:rsidRPr="00FB655B">
        <w:rPr>
          <w:color w:val="000000" w:themeColor="text1"/>
          <w:sz w:val="24"/>
          <w:szCs w:val="24"/>
        </w:rPr>
        <w:t>PESTLE Analysis for Bella's Farm</w:t>
      </w:r>
      <w:bookmarkEnd w:id="15"/>
      <w:r w:rsidRPr="00FB655B">
        <w:rPr>
          <w:color w:val="000000" w:themeColor="text1"/>
          <w:sz w:val="24"/>
          <w:szCs w:val="24"/>
        </w:rPr>
        <w:t> </w:t>
      </w:r>
    </w:p>
    <w:p w14:paraId="0CE71866" w14:textId="77777777" w:rsidR="00FB655B" w:rsidRPr="00FB655B" w:rsidRDefault="00FB655B" w:rsidP="00FB655B">
      <w:pPr>
        <w:pStyle w:val="Heading2"/>
        <w:spacing w:line="276" w:lineRule="auto"/>
        <w:jc w:val="both"/>
        <w:rPr>
          <w:color w:val="000000" w:themeColor="text1"/>
          <w:sz w:val="24"/>
          <w:szCs w:val="24"/>
        </w:rPr>
      </w:pPr>
      <w:bookmarkStart w:id="16" w:name="_Toc91623732"/>
      <w:r w:rsidRPr="00FB655B">
        <w:rPr>
          <w:color w:val="000000" w:themeColor="text1"/>
          <w:sz w:val="24"/>
          <w:szCs w:val="24"/>
        </w:rPr>
        <w:t>Political factors</w:t>
      </w:r>
      <w:bookmarkEnd w:id="16"/>
    </w:p>
    <w:p w14:paraId="189FBC8D" w14:textId="77777777" w:rsidR="00FB655B" w:rsidRPr="005F55BF" w:rsidRDefault="00FB655B" w:rsidP="00FB655B">
      <w:pPr>
        <w:spacing w:line="276" w:lineRule="auto"/>
        <w:jc w:val="both"/>
        <w:rPr>
          <w:rFonts w:ascii="Arial" w:hAnsi="Arial" w:cs="Arial"/>
        </w:rPr>
      </w:pPr>
      <w:r w:rsidRPr="005F55BF">
        <w:rPr>
          <w:rFonts w:ascii="Arial" w:hAnsi="Arial" w:cs="Arial"/>
        </w:rPr>
        <w:t>The United Kingdom is considered to be a very politically driven and committed country that works as a top motivator for the agricultural industry. The availability of fertile lands and green projects boosts the countries to reduce carbon footprint. The government is constantly discouraging modified foods and promoting organic food production. </w:t>
      </w:r>
    </w:p>
    <w:p w14:paraId="4311293E" w14:textId="77777777" w:rsidR="00FB655B" w:rsidRPr="00FB655B" w:rsidRDefault="00FB655B" w:rsidP="00FB655B">
      <w:pPr>
        <w:pStyle w:val="Heading2"/>
        <w:spacing w:line="276" w:lineRule="auto"/>
        <w:jc w:val="both"/>
        <w:rPr>
          <w:color w:val="000000" w:themeColor="text1"/>
          <w:sz w:val="24"/>
          <w:szCs w:val="24"/>
        </w:rPr>
      </w:pPr>
      <w:bookmarkStart w:id="17" w:name="_Toc91623733"/>
      <w:r w:rsidRPr="00FB655B">
        <w:rPr>
          <w:color w:val="000000" w:themeColor="text1"/>
          <w:sz w:val="24"/>
          <w:szCs w:val="24"/>
        </w:rPr>
        <w:t>Economic factors</w:t>
      </w:r>
      <w:bookmarkEnd w:id="17"/>
      <w:r w:rsidRPr="00FB655B">
        <w:rPr>
          <w:color w:val="000000" w:themeColor="text1"/>
          <w:sz w:val="24"/>
          <w:szCs w:val="24"/>
        </w:rPr>
        <w:t> </w:t>
      </w:r>
    </w:p>
    <w:p w14:paraId="0467F5F6" w14:textId="77777777" w:rsidR="00FB655B" w:rsidRPr="005F55BF" w:rsidRDefault="00FB655B" w:rsidP="00FB655B">
      <w:pPr>
        <w:spacing w:line="276" w:lineRule="auto"/>
        <w:jc w:val="both"/>
        <w:rPr>
          <w:rFonts w:ascii="Arial" w:hAnsi="Arial" w:cs="Arial"/>
        </w:rPr>
      </w:pPr>
      <w:r w:rsidRPr="005F55BF">
        <w:rPr>
          <w:rFonts w:ascii="Arial" w:hAnsi="Arial" w:cs="Arial"/>
        </w:rPr>
        <w:t>Being a very robust country that has a constant flow of foreigners, the United Kingdom can develop sustainable pillars that can help every business thrive within the community. The economic spaces work as a drawback but they can be effectively overlapped with other countries’ respond to creating a dynamic environment for the agricultural industry</w:t>
      </w:r>
      <w:r>
        <w:rPr>
          <w:rFonts w:ascii="Arial" w:hAnsi="Arial" w:cs="Arial"/>
        </w:rPr>
        <w:t xml:space="preserve"> (</w:t>
      </w:r>
      <w:r w:rsidRPr="005F55BF">
        <w:rPr>
          <w:rFonts w:ascii="Arial" w:hAnsi="Arial" w:cs="Arial"/>
        </w:rPr>
        <w:t>Ferguson, 20</w:t>
      </w:r>
      <w:r>
        <w:rPr>
          <w:rFonts w:ascii="Arial" w:hAnsi="Arial" w:cs="Arial"/>
        </w:rPr>
        <w:t>1</w:t>
      </w:r>
      <w:r w:rsidRPr="005F55BF">
        <w:rPr>
          <w:rFonts w:ascii="Arial" w:hAnsi="Arial" w:cs="Arial"/>
        </w:rPr>
        <w:t>2</w:t>
      </w:r>
      <w:r>
        <w:rPr>
          <w:rFonts w:ascii="Arial" w:hAnsi="Arial" w:cs="Arial"/>
        </w:rPr>
        <w:t>)</w:t>
      </w:r>
      <w:r w:rsidRPr="005F55BF">
        <w:rPr>
          <w:rFonts w:ascii="Arial" w:hAnsi="Arial" w:cs="Arial"/>
        </w:rPr>
        <w:t>. The strategy of the company is to create a clear supply chain. </w:t>
      </w:r>
    </w:p>
    <w:p w14:paraId="235387F4" w14:textId="77777777" w:rsidR="00FB655B" w:rsidRPr="00FB655B" w:rsidRDefault="00FB655B" w:rsidP="00FB655B">
      <w:pPr>
        <w:pStyle w:val="Heading2"/>
        <w:spacing w:line="276" w:lineRule="auto"/>
        <w:jc w:val="both"/>
        <w:rPr>
          <w:color w:val="000000" w:themeColor="text1"/>
          <w:sz w:val="24"/>
          <w:szCs w:val="24"/>
        </w:rPr>
      </w:pPr>
      <w:bookmarkStart w:id="18" w:name="_Toc91623734"/>
      <w:r w:rsidRPr="00FB655B">
        <w:rPr>
          <w:color w:val="000000" w:themeColor="text1"/>
          <w:sz w:val="24"/>
          <w:szCs w:val="24"/>
        </w:rPr>
        <w:t>Social factors</w:t>
      </w:r>
      <w:bookmarkEnd w:id="18"/>
      <w:r w:rsidRPr="00FB655B">
        <w:rPr>
          <w:color w:val="000000" w:themeColor="text1"/>
          <w:sz w:val="24"/>
          <w:szCs w:val="24"/>
        </w:rPr>
        <w:t> </w:t>
      </w:r>
    </w:p>
    <w:p w14:paraId="56936E36" w14:textId="77777777" w:rsidR="00FB655B" w:rsidRPr="005F55BF" w:rsidRDefault="00FB655B" w:rsidP="00FB655B">
      <w:pPr>
        <w:spacing w:line="276" w:lineRule="auto"/>
        <w:jc w:val="both"/>
        <w:rPr>
          <w:rFonts w:ascii="Arial" w:hAnsi="Arial" w:cs="Arial"/>
        </w:rPr>
      </w:pPr>
      <w:r w:rsidRPr="005F55BF">
        <w:rPr>
          <w:rFonts w:ascii="Arial" w:hAnsi="Arial" w:cs="Arial"/>
        </w:rPr>
        <w:t xml:space="preserve">Society is full of diversification and cultural tastes and it is very important to have product diversification for Bella's farm. The best part of the consumer base is focused on healthy foods and vegetables. Milk is one of the most important dairy products that </w:t>
      </w:r>
      <w:r w:rsidRPr="005F55BF">
        <w:rPr>
          <w:rFonts w:ascii="Arial" w:hAnsi="Arial" w:cs="Arial"/>
        </w:rPr>
        <w:lastRenderedPageBreak/>
        <w:t>is consumed in the United Kingdom. Society is driven to rely on a company that provides good quality milk throughout the year. </w:t>
      </w:r>
    </w:p>
    <w:p w14:paraId="70F7EDE6" w14:textId="77777777" w:rsidR="00FB655B" w:rsidRPr="00FB655B" w:rsidRDefault="00FB655B" w:rsidP="00FB655B">
      <w:pPr>
        <w:pStyle w:val="Heading2"/>
        <w:spacing w:line="276" w:lineRule="auto"/>
        <w:jc w:val="both"/>
        <w:rPr>
          <w:color w:val="000000" w:themeColor="text1"/>
          <w:sz w:val="24"/>
          <w:szCs w:val="24"/>
        </w:rPr>
      </w:pPr>
      <w:bookmarkStart w:id="19" w:name="_Toc91623735"/>
      <w:r w:rsidRPr="00FB655B">
        <w:rPr>
          <w:color w:val="000000" w:themeColor="text1"/>
          <w:sz w:val="24"/>
          <w:szCs w:val="24"/>
        </w:rPr>
        <w:t>Technological factors</w:t>
      </w:r>
      <w:bookmarkEnd w:id="19"/>
      <w:r w:rsidRPr="00FB655B">
        <w:rPr>
          <w:color w:val="000000" w:themeColor="text1"/>
          <w:sz w:val="24"/>
          <w:szCs w:val="24"/>
        </w:rPr>
        <w:t> </w:t>
      </w:r>
    </w:p>
    <w:p w14:paraId="726E7A0D" w14:textId="77777777" w:rsidR="00FB655B" w:rsidRPr="005F55BF" w:rsidRDefault="00FB655B" w:rsidP="00FB655B">
      <w:pPr>
        <w:spacing w:line="276" w:lineRule="auto"/>
        <w:jc w:val="both"/>
        <w:rPr>
          <w:rFonts w:ascii="Arial" w:hAnsi="Arial" w:cs="Arial"/>
        </w:rPr>
      </w:pPr>
      <w:r w:rsidRPr="005F55BF">
        <w:rPr>
          <w:rFonts w:ascii="Arial" w:hAnsi="Arial" w:cs="Arial"/>
        </w:rPr>
        <w:t xml:space="preserve">People of the United Kingdom are very aware of the social media platforms and in most cases, they are more engaging. Social media will come to great use in this case. Moreover, Bella's farm will need to initiate proper </w:t>
      </w:r>
      <w:r>
        <w:rPr>
          <w:rFonts w:ascii="Arial" w:hAnsi="Arial" w:cs="Arial"/>
        </w:rPr>
        <w:t>t</w:t>
      </w:r>
      <w:r w:rsidRPr="005F55BF">
        <w:rPr>
          <w:rFonts w:ascii="Arial" w:hAnsi="Arial" w:cs="Arial"/>
        </w:rPr>
        <w:t>echnology for channel and product diversification to have a proper reach in the market</w:t>
      </w:r>
      <w:r>
        <w:rPr>
          <w:rFonts w:ascii="Arial" w:hAnsi="Arial" w:cs="Arial"/>
        </w:rPr>
        <w:t xml:space="preserve"> (Harrison, 2014)</w:t>
      </w:r>
      <w:r w:rsidRPr="005F55BF">
        <w:rPr>
          <w:rFonts w:ascii="Arial" w:hAnsi="Arial" w:cs="Arial"/>
        </w:rPr>
        <w:t>. </w:t>
      </w:r>
    </w:p>
    <w:p w14:paraId="134D3B56" w14:textId="77777777" w:rsidR="00FB655B" w:rsidRPr="00FB655B" w:rsidRDefault="00FB655B" w:rsidP="00FB655B">
      <w:pPr>
        <w:pStyle w:val="Heading2"/>
        <w:spacing w:line="276" w:lineRule="auto"/>
        <w:jc w:val="both"/>
        <w:rPr>
          <w:color w:val="000000" w:themeColor="text1"/>
          <w:sz w:val="24"/>
          <w:szCs w:val="24"/>
        </w:rPr>
      </w:pPr>
      <w:bookmarkStart w:id="20" w:name="_Toc91623736"/>
      <w:r w:rsidRPr="00FB655B">
        <w:rPr>
          <w:color w:val="000000" w:themeColor="text1"/>
          <w:sz w:val="24"/>
          <w:szCs w:val="24"/>
        </w:rPr>
        <w:t>Legal factors</w:t>
      </w:r>
      <w:bookmarkEnd w:id="20"/>
      <w:r w:rsidRPr="00FB655B">
        <w:rPr>
          <w:color w:val="000000" w:themeColor="text1"/>
          <w:sz w:val="24"/>
          <w:szCs w:val="24"/>
        </w:rPr>
        <w:t> </w:t>
      </w:r>
    </w:p>
    <w:p w14:paraId="14EA1A67" w14:textId="77777777" w:rsidR="00FB655B" w:rsidRPr="005F55BF" w:rsidRDefault="00FB655B" w:rsidP="00FB655B">
      <w:pPr>
        <w:spacing w:line="276" w:lineRule="auto"/>
        <w:jc w:val="both"/>
        <w:rPr>
          <w:rFonts w:ascii="Arial" w:hAnsi="Arial" w:cs="Arial"/>
        </w:rPr>
      </w:pPr>
      <w:r w:rsidRPr="005F55BF">
        <w:rPr>
          <w:rFonts w:ascii="Arial" w:hAnsi="Arial" w:cs="Arial"/>
        </w:rPr>
        <w:t>The government has already imported Street rules and regulations for companies to produce organic foods and vegetables. The United Kingdom government aims to at of Sustainable practices throughout the agricultural industry through which the consumer will have access to good quality products. </w:t>
      </w:r>
    </w:p>
    <w:p w14:paraId="740391D2" w14:textId="77777777" w:rsidR="00FB655B" w:rsidRPr="00FB655B" w:rsidRDefault="00FB655B" w:rsidP="00FB655B">
      <w:pPr>
        <w:pStyle w:val="Heading2"/>
        <w:spacing w:line="276" w:lineRule="auto"/>
        <w:jc w:val="both"/>
        <w:rPr>
          <w:color w:val="000000" w:themeColor="text1"/>
          <w:sz w:val="24"/>
          <w:szCs w:val="24"/>
        </w:rPr>
      </w:pPr>
      <w:bookmarkStart w:id="21" w:name="_Toc91623737"/>
      <w:r w:rsidRPr="00FB655B">
        <w:rPr>
          <w:color w:val="000000" w:themeColor="text1"/>
          <w:sz w:val="24"/>
          <w:szCs w:val="24"/>
        </w:rPr>
        <w:t>Environmental factors</w:t>
      </w:r>
      <w:bookmarkEnd w:id="21"/>
      <w:r w:rsidRPr="00FB655B">
        <w:rPr>
          <w:color w:val="000000" w:themeColor="text1"/>
          <w:sz w:val="24"/>
          <w:szCs w:val="24"/>
        </w:rPr>
        <w:t> </w:t>
      </w:r>
    </w:p>
    <w:p w14:paraId="47FE0C2A" w14:textId="77777777" w:rsidR="00FB655B" w:rsidRPr="005F55BF" w:rsidRDefault="00FB655B" w:rsidP="00FB655B">
      <w:pPr>
        <w:spacing w:line="276" w:lineRule="auto"/>
        <w:jc w:val="both"/>
        <w:rPr>
          <w:rFonts w:ascii="Arial" w:hAnsi="Arial" w:cs="Arial"/>
        </w:rPr>
      </w:pPr>
      <w:r w:rsidRPr="005F55BF">
        <w:rPr>
          <w:rFonts w:ascii="Arial" w:hAnsi="Arial" w:cs="Arial"/>
        </w:rPr>
        <w:t>Organisational sustainability will be a key force. All the brands and now focus on providing eco-friendly packaging. The climate conditions are also relevant with the dairy items and their expiration dates. </w:t>
      </w:r>
    </w:p>
    <w:p w14:paraId="7825903B" w14:textId="77777777" w:rsidR="00FB655B" w:rsidRPr="00FB655B" w:rsidRDefault="00FB655B" w:rsidP="00FB655B">
      <w:pPr>
        <w:pStyle w:val="Heading1"/>
        <w:spacing w:line="276" w:lineRule="auto"/>
        <w:jc w:val="both"/>
        <w:rPr>
          <w:color w:val="000000" w:themeColor="text1"/>
          <w:sz w:val="24"/>
          <w:szCs w:val="24"/>
        </w:rPr>
      </w:pPr>
      <w:bookmarkStart w:id="22" w:name="_Toc91623738"/>
      <w:r w:rsidRPr="00FB655B">
        <w:rPr>
          <w:color w:val="000000" w:themeColor="text1"/>
          <w:sz w:val="24"/>
          <w:szCs w:val="24"/>
        </w:rPr>
        <w:t>Operations for Bella's Farm</w:t>
      </w:r>
      <w:bookmarkEnd w:id="22"/>
      <w:r w:rsidRPr="00FB655B">
        <w:rPr>
          <w:color w:val="000000" w:themeColor="text1"/>
          <w:sz w:val="24"/>
          <w:szCs w:val="24"/>
        </w:rPr>
        <w:t> </w:t>
      </w:r>
    </w:p>
    <w:p w14:paraId="541B13A1" w14:textId="77777777" w:rsidR="00FB655B" w:rsidRPr="00FB655B" w:rsidRDefault="00FB655B" w:rsidP="00FB655B">
      <w:pPr>
        <w:pStyle w:val="Heading2"/>
        <w:spacing w:line="276" w:lineRule="auto"/>
        <w:jc w:val="both"/>
        <w:rPr>
          <w:color w:val="000000" w:themeColor="text1"/>
          <w:sz w:val="24"/>
          <w:szCs w:val="24"/>
        </w:rPr>
      </w:pPr>
      <w:bookmarkStart w:id="23" w:name="_Toc91623739"/>
      <w:r w:rsidRPr="00FB655B">
        <w:rPr>
          <w:color w:val="000000" w:themeColor="text1"/>
          <w:sz w:val="24"/>
          <w:szCs w:val="24"/>
        </w:rPr>
        <w:t>Sales</w:t>
      </w:r>
      <w:bookmarkEnd w:id="23"/>
      <w:r w:rsidRPr="00FB655B">
        <w:rPr>
          <w:color w:val="000000" w:themeColor="text1"/>
          <w:sz w:val="24"/>
          <w:szCs w:val="24"/>
        </w:rPr>
        <w:t> </w:t>
      </w:r>
    </w:p>
    <w:p w14:paraId="2DCCEC6B" w14:textId="77777777" w:rsidR="00FB655B" w:rsidRPr="005F55BF" w:rsidRDefault="00FB655B" w:rsidP="00FB655B">
      <w:pPr>
        <w:spacing w:line="276" w:lineRule="auto"/>
        <w:jc w:val="both"/>
        <w:rPr>
          <w:rFonts w:ascii="Arial" w:hAnsi="Arial" w:cs="Arial"/>
        </w:rPr>
      </w:pPr>
      <w:r w:rsidRPr="005F55BF">
        <w:rPr>
          <w:rFonts w:ascii="Arial" w:hAnsi="Arial" w:cs="Arial"/>
        </w:rPr>
        <w:t>Expected Sales for first 3 months, </w:t>
      </w:r>
    </w:p>
    <w:p w14:paraId="2996920D" w14:textId="77777777" w:rsidR="00FB655B" w:rsidRPr="005F55BF" w:rsidRDefault="00FB655B" w:rsidP="00FB655B">
      <w:pPr>
        <w:spacing w:line="276" w:lineRule="auto"/>
        <w:jc w:val="both"/>
        <w:rPr>
          <w:rFonts w:ascii="Arial" w:hAnsi="Arial" w:cs="Arial"/>
        </w:rPr>
      </w:pPr>
      <w:r w:rsidRPr="005F55BF">
        <w:rPr>
          <w:rFonts w:ascii="Arial" w:hAnsi="Arial" w:cs="Arial"/>
        </w:rPr>
        <w:t>Average order size - £10, Daily number of customers - 50. </w:t>
      </w:r>
    </w:p>
    <w:p w14:paraId="106DB3A6" w14:textId="77777777" w:rsidR="00FB655B" w:rsidRPr="005F55BF" w:rsidRDefault="00FB655B" w:rsidP="00FB655B">
      <w:pPr>
        <w:spacing w:line="276" w:lineRule="auto"/>
        <w:jc w:val="both"/>
        <w:rPr>
          <w:rFonts w:ascii="Arial" w:hAnsi="Arial" w:cs="Arial"/>
        </w:rPr>
      </w:pPr>
      <w:r w:rsidRPr="005F55BF">
        <w:rPr>
          <w:rFonts w:ascii="Arial" w:hAnsi="Arial" w:cs="Arial"/>
        </w:rPr>
        <w:t>Expected Sales for 3-6 months, </w:t>
      </w:r>
    </w:p>
    <w:p w14:paraId="5B91A040" w14:textId="77777777" w:rsidR="00FB655B" w:rsidRPr="005F55BF" w:rsidRDefault="00FB655B" w:rsidP="00FB655B">
      <w:pPr>
        <w:spacing w:line="276" w:lineRule="auto"/>
        <w:jc w:val="both"/>
        <w:rPr>
          <w:rFonts w:ascii="Arial" w:hAnsi="Arial" w:cs="Arial"/>
        </w:rPr>
      </w:pPr>
      <w:r w:rsidRPr="005F55BF">
        <w:rPr>
          <w:rFonts w:ascii="Arial" w:hAnsi="Arial" w:cs="Arial"/>
        </w:rPr>
        <w:t>Average order size - £12.50, Daily number of customers - 100 </w:t>
      </w:r>
    </w:p>
    <w:p w14:paraId="7CBD92E2" w14:textId="77777777" w:rsidR="00FB655B" w:rsidRPr="005F55BF" w:rsidRDefault="00FB655B" w:rsidP="00FB655B">
      <w:pPr>
        <w:spacing w:line="276" w:lineRule="auto"/>
        <w:jc w:val="both"/>
        <w:rPr>
          <w:rFonts w:ascii="Arial" w:hAnsi="Arial" w:cs="Arial"/>
        </w:rPr>
      </w:pPr>
      <w:r w:rsidRPr="005F55BF">
        <w:rPr>
          <w:rFonts w:ascii="Arial" w:hAnsi="Arial" w:cs="Arial"/>
        </w:rPr>
        <w:t>Expected Sales for 6-12 months, </w:t>
      </w:r>
    </w:p>
    <w:p w14:paraId="0FB8EDED" w14:textId="77777777" w:rsidR="00FB655B" w:rsidRPr="005F55BF" w:rsidRDefault="00FB655B" w:rsidP="00FB655B">
      <w:pPr>
        <w:spacing w:line="276" w:lineRule="auto"/>
        <w:jc w:val="both"/>
        <w:rPr>
          <w:rFonts w:ascii="Arial" w:hAnsi="Arial" w:cs="Arial"/>
        </w:rPr>
      </w:pPr>
      <w:r w:rsidRPr="005F55BF">
        <w:rPr>
          <w:rFonts w:ascii="Arial" w:hAnsi="Arial" w:cs="Arial"/>
        </w:rPr>
        <w:t>Average order size - £15, Daily number of customers - 150. </w:t>
      </w:r>
    </w:p>
    <w:p w14:paraId="448C6075" w14:textId="77777777" w:rsidR="00FB655B" w:rsidRPr="005F55BF" w:rsidRDefault="00FB655B" w:rsidP="00FB655B">
      <w:pPr>
        <w:spacing w:line="276" w:lineRule="auto"/>
        <w:jc w:val="both"/>
        <w:rPr>
          <w:rFonts w:ascii="Arial" w:hAnsi="Arial" w:cs="Arial"/>
        </w:rPr>
      </w:pPr>
      <w:r w:rsidRPr="005F55BF">
        <w:rPr>
          <w:rFonts w:ascii="Arial" w:hAnsi="Arial" w:cs="Arial"/>
        </w:rPr>
        <w:t>Expected Sales for first 12-18 months, </w:t>
      </w:r>
    </w:p>
    <w:p w14:paraId="585D4DA8" w14:textId="77777777" w:rsidR="00FB655B" w:rsidRPr="005F55BF" w:rsidRDefault="00FB655B" w:rsidP="00FB655B">
      <w:pPr>
        <w:spacing w:line="276" w:lineRule="auto"/>
        <w:jc w:val="both"/>
        <w:rPr>
          <w:rFonts w:ascii="Arial" w:hAnsi="Arial" w:cs="Arial"/>
        </w:rPr>
      </w:pPr>
      <w:r w:rsidRPr="005F55BF">
        <w:rPr>
          <w:rFonts w:ascii="Arial" w:hAnsi="Arial" w:cs="Arial"/>
        </w:rPr>
        <w:t>Average order size - £17.50, Daily number of customers - 200.  </w:t>
      </w:r>
    </w:p>
    <w:p w14:paraId="0E79081E" w14:textId="77777777" w:rsidR="00FB655B" w:rsidRPr="00FB655B" w:rsidRDefault="00FB655B" w:rsidP="00FB655B">
      <w:pPr>
        <w:pStyle w:val="Heading2"/>
        <w:spacing w:line="276" w:lineRule="auto"/>
        <w:jc w:val="both"/>
        <w:rPr>
          <w:color w:val="000000" w:themeColor="text1"/>
          <w:sz w:val="24"/>
          <w:szCs w:val="24"/>
        </w:rPr>
      </w:pPr>
      <w:bookmarkStart w:id="24" w:name="_Toc91623740"/>
      <w:r w:rsidRPr="00FB655B">
        <w:rPr>
          <w:color w:val="000000" w:themeColor="text1"/>
          <w:sz w:val="24"/>
          <w:szCs w:val="24"/>
        </w:rPr>
        <w:t>Marketing</w:t>
      </w:r>
      <w:bookmarkEnd w:id="24"/>
      <w:r w:rsidRPr="00FB655B">
        <w:rPr>
          <w:color w:val="000000" w:themeColor="text1"/>
          <w:sz w:val="24"/>
          <w:szCs w:val="24"/>
        </w:rPr>
        <w:t> </w:t>
      </w:r>
    </w:p>
    <w:p w14:paraId="54391175" w14:textId="77777777" w:rsidR="00FB655B" w:rsidRPr="005F55BF" w:rsidRDefault="00FB655B" w:rsidP="00FB655B">
      <w:pPr>
        <w:spacing w:line="276" w:lineRule="auto"/>
        <w:jc w:val="both"/>
        <w:rPr>
          <w:rFonts w:ascii="Arial" w:hAnsi="Arial" w:cs="Arial"/>
        </w:rPr>
      </w:pPr>
      <w:r w:rsidRPr="005F55BF">
        <w:rPr>
          <w:rFonts w:ascii="Arial" w:hAnsi="Arial" w:cs="Arial"/>
        </w:rPr>
        <w:t>The monthly expected expense for the first 3 months, </w:t>
      </w:r>
    </w:p>
    <w:p w14:paraId="2C5F95F0" w14:textId="77777777" w:rsidR="00FB655B" w:rsidRPr="005F55BF" w:rsidRDefault="00FB655B" w:rsidP="00FB655B">
      <w:pPr>
        <w:spacing w:line="276" w:lineRule="auto"/>
        <w:jc w:val="both"/>
        <w:rPr>
          <w:rFonts w:ascii="Arial" w:hAnsi="Arial" w:cs="Arial"/>
        </w:rPr>
      </w:pPr>
      <w:r w:rsidRPr="005F55BF">
        <w:rPr>
          <w:rFonts w:ascii="Arial" w:hAnsi="Arial" w:cs="Arial"/>
        </w:rPr>
        <w:t>Leaflets, brochures, and ads - £50 </w:t>
      </w:r>
    </w:p>
    <w:p w14:paraId="6A07E942" w14:textId="77777777" w:rsidR="00FB655B" w:rsidRPr="005F55BF" w:rsidRDefault="00FB655B" w:rsidP="00FB655B">
      <w:pPr>
        <w:spacing w:line="276" w:lineRule="auto"/>
        <w:jc w:val="both"/>
        <w:rPr>
          <w:rFonts w:ascii="Arial" w:hAnsi="Arial" w:cs="Arial"/>
        </w:rPr>
      </w:pPr>
      <w:r w:rsidRPr="005F55BF">
        <w:rPr>
          <w:rFonts w:ascii="Arial" w:hAnsi="Arial" w:cs="Arial"/>
        </w:rPr>
        <w:t>Social Media - £50. </w:t>
      </w:r>
    </w:p>
    <w:p w14:paraId="4C8C7758" w14:textId="77777777" w:rsidR="00FB655B" w:rsidRPr="005F55BF" w:rsidRDefault="00FB655B" w:rsidP="00FB655B">
      <w:pPr>
        <w:spacing w:line="276" w:lineRule="auto"/>
        <w:jc w:val="both"/>
        <w:rPr>
          <w:rFonts w:ascii="Arial" w:hAnsi="Arial" w:cs="Arial"/>
        </w:rPr>
      </w:pPr>
      <w:r w:rsidRPr="005F55BF">
        <w:rPr>
          <w:rFonts w:ascii="Arial" w:hAnsi="Arial" w:cs="Arial"/>
        </w:rPr>
        <w:t>The monthly expected expense for 3-6 months, </w:t>
      </w:r>
    </w:p>
    <w:p w14:paraId="43CB5A2A" w14:textId="77777777" w:rsidR="00FB655B" w:rsidRPr="005F55BF" w:rsidRDefault="00FB655B" w:rsidP="00FB655B">
      <w:pPr>
        <w:spacing w:line="276" w:lineRule="auto"/>
        <w:jc w:val="both"/>
        <w:rPr>
          <w:rFonts w:ascii="Arial" w:hAnsi="Arial" w:cs="Arial"/>
        </w:rPr>
      </w:pPr>
      <w:r w:rsidRPr="005F55BF">
        <w:rPr>
          <w:rFonts w:ascii="Arial" w:hAnsi="Arial" w:cs="Arial"/>
        </w:rPr>
        <w:t>Leaflets, brochures, and ads - £75. </w:t>
      </w:r>
    </w:p>
    <w:p w14:paraId="6B4EC603" w14:textId="77777777" w:rsidR="00FB655B" w:rsidRPr="005F55BF" w:rsidRDefault="00FB655B" w:rsidP="00FB655B">
      <w:pPr>
        <w:spacing w:line="276" w:lineRule="auto"/>
        <w:jc w:val="both"/>
        <w:rPr>
          <w:rFonts w:ascii="Arial" w:hAnsi="Arial" w:cs="Arial"/>
        </w:rPr>
      </w:pPr>
      <w:r w:rsidRPr="005F55BF">
        <w:rPr>
          <w:rFonts w:ascii="Arial" w:hAnsi="Arial" w:cs="Arial"/>
        </w:rPr>
        <w:t>Social Media - £75. </w:t>
      </w:r>
    </w:p>
    <w:p w14:paraId="480F493D" w14:textId="77777777" w:rsidR="00FB655B" w:rsidRPr="005F55BF" w:rsidRDefault="00FB655B" w:rsidP="00FB655B">
      <w:pPr>
        <w:spacing w:line="276" w:lineRule="auto"/>
        <w:jc w:val="both"/>
        <w:rPr>
          <w:rFonts w:ascii="Arial" w:hAnsi="Arial" w:cs="Arial"/>
        </w:rPr>
      </w:pPr>
      <w:r w:rsidRPr="005F55BF">
        <w:rPr>
          <w:rFonts w:ascii="Arial" w:hAnsi="Arial" w:cs="Arial"/>
        </w:rPr>
        <w:t>The monthly expected expense for 6-12 months, </w:t>
      </w:r>
    </w:p>
    <w:p w14:paraId="0D799596" w14:textId="77777777" w:rsidR="00FB655B" w:rsidRPr="005F55BF" w:rsidRDefault="00FB655B" w:rsidP="00FB655B">
      <w:pPr>
        <w:spacing w:line="276" w:lineRule="auto"/>
        <w:jc w:val="both"/>
        <w:rPr>
          <w:rFonts w:ascii="Arial" w:hAnsi="Arial" w:cs="Arial"/>
        </w:rPr>
      </w:pPr>
      <w:r w:rsidRPr="005F55BF">
        <w:rPr>
          <w:rFonts w:ascii="Arial" w:hAnsi="Arial" w:cs="Arial"/>
        </w:rPr>
        <w:t>Leaflets, brochures, and ads - £100. </w:t>
      </w:r>
    </w:p>
    <w:p w14:paraId="0C6C489A" w14:textId="77777777" w:rsidR="00FB655B" w:rsidRPr="005F55BF" w:rsidRDefault="00FB655B" w:rsidP="00FB655B">
      <w:pPr>
        <w:spacing w:line="276" w:lineRule="auto"/>
        <w:jc w:val="both"/>
        <w:rPr>
          <w:rFonts w:ascii="Arial" w:hAnsi="Arial" w:cs="Arial"/>
        </w:rPr>
      </w:pPr>
      <w:r w:rsidRPr="005F55BF">
        <w:rPr>
          <w:rFonts w:ascii="Arial" w:hAnsi="Arial" w:cs="Arial"/>
        </w:rPr>
        <w:t>Social Media - £100. </w:t>
      </w:r>
    </w:p>
    <w:p w14:paraId="3129FCC2" w14:textId="77777777" w:rsidR="00FB655B" w:rsidRPr="005F55BF" w:rsidRDefault="00FB655B" w:rsidP="00FB655B">
      <w:pPr>
        <w:spacing w:line="276" w:lineRule="auto"/>
        <w:jc w:val="both"/>
        <w:rPr>
          <w:rFonts w:ascii="Arial" w:hAnsi="Arial" w:cs="Arial"/>
        </w:rPr>
      </w:pPr>
      <w:r w:rsidRPr="005F55BF">
        <w:rPr>
          <w:rFonts w:ascii="Arial" w:hAnsi="Arial" w:cs="Arial"/>
        </w:rPr>
        <w:t>The monthly expected expense for 12-18 months, </w:t>
      </w:r>
    </w:p>
    <w:p w14:paraId="32D27CE3" w14:textId="77777777" w:rsidR="00FB655B" w:rsidRPr="005F55BF" w:rsidRDefault="00FB655B" w:rsidP="00FB655B">
      <w:pPr>
        <w:spacing w:line="276" w:lineRule="auto"/>
        <w:jc w:val="both"/>
        <w:rPr>
          <w:rFonts w:ascii="Arial" w:hAnsi="Arial" w:cs="Arial"/>
        </w:rPr>
      </w:pPr>
      <w:r w:rsidRPr="005F55BF">
        <w:rPr>
          <w:rFonts w:ascii="Arial" w:hAnsi="Arial" w:cs="Arial"/>
        </w:rPr>
        <w:t>Leaflets, brochures, and ads - £150. </w:t>
      </w:r>
    </w:p>
    <w:p w14:paraId="500DE535" w14:textId="77777777" w:rsidR="00FB655B" w:rsidRPr="005F55BF" w:rsidRDefault="00FB655B" w:rsidP="00FB655B">
      <w:pPr>
        <w:spacing w:line="276" w:lineRule="auto"/>
        <w:jc w:val="both"/>
        <w:rPr>
          <w:rFonts w:ascii="Arial" w:hAnsi="Arial" w:cs="Arial"/>
        </w:rPr>
      </w:pPr>
      <w:r w:rsidRPr="005F55BF">
        <w:rPr>
          <w:rFonts w:ascii="Arial" w:hAnsi="Arial" w:cs="Arial"/>
        </w:rPr>
        <w:t>Social Media - £150. </w:t>
      </w:r>
    </w:p>
    <w:p w14:paraId="401F0CCD" w14:textId="77777777" w:rsidR="00FB655B" w:rsidRPr="00FB655B" w:rsidRDefault="00FB655B" w:rsidP="00FB655B">
      <w:pPr>
        <w:pStyle w:val="Heading2"/>
        <w:spacing w:line="276" w:lineRule="auto"/>
        <w:jc w:val="both"/>
        <w:rPr>
          <w:color w:val="000000" w:themeColor="text1"/>
          <w:sz w:val="24"/>
          <w:szCs w:val="24"/>
        </w:rPr>
      </w:pPr>
      <w:bookmarkStart w:id="25" w:name="_Toc91623741"/>
      <w:r w:rsidRPr="00FB655B">
        <w:rPr>
          <w:color w:val="000000" w:themeColor="text1"/>
          <w:sz w:val="24"/>
          <w:szCs w:val="24"/>
        </w:rPr>
        <w:t>Financing</w:t>
      </w:r>
      <w:bookmarkEnd w:id="25"/>
      <w:r w:rsidRPr="00FB655B">
        <w:rPr>
          <w:color w:val="000000" w:themeColor="text1"/>
          <w:sz w:val="24"/>
          <w:szCs w:val="24"/>
        </w:rPr>
        <w:t> </w:t>
      </w:r>
    </w:p>
    <w:p w14:paraId="023AF98E" w14:textId="77777777" w:rsidR="00FB655B" w:rsidRDefault="00FB655B" w:rsidP="00FB655B">
      <w:pPr>
        <w:spacing w:line="276" w:lineRule="auto"/>
        <w:jc w:val="both"/>
      </w:pPr>
    </w:p>
    <w:tbl>
      <w:tblPr>
        <w:tblW w:w="8783" w:type="dxa"/>
        <w:jc w:val="center"/>
        <w:shd w:val="clear" w:color="auto" w:fill="FFF2CC" w:themeFill="accent4" w:themeFillTint="33"/>
        <w:tblCellMar>
          <w:top w:w="15" w:type="dxa"/>
          <w:bottom w:w="15" w:type="dxa"/>
        </w:tblCellMar>
        <w:tblLook w:val="04A0" w:firstRow="1" w:lastRow="0" w:firstColumn="1" w:lastColumn="0" w:noHBand="0" w:noVBand="1"/>
      </w:tblPr>
      <w:tblGrid>
        <w:gridCol w:w="3056"/>
        <w:gridCol w:w="1431"/>
        <w:gridCol w:w="1431"/>
        <w:gridCol w:w="1431"/>
        <w:gridCol w:w="1434"/>
      </w:tblGrid>
      <w:tr w:rsidR="00FB655B" w:rsidRPr="00774E99" w14:paraId="6772137A" w14:textId="77777777" w:rsidTr="00B60590">
        <w:trPr>
          <w:trHeight w:val="499"/>
          <w:jc w:val="center"/>
        </w:trPr>
        <w:tc>
          <w:tcPr>
            <w:tcW w:w="3056" w:type="dxa"/>
            <w:tcBorders>
              <w:top w:val="single" w:sz="4" w:space="0" w:color="404040"/>
              <w:left w:val="nil"/>
              <w:bottom w:val="single" w:sz="12" w:space="0" w:color="D83B01"/>
              <w:right w:val="single" w:sz="4" w:space="0" w:color="404040"/>
            </w:tcBorders>
            <w:shd w:val="clear" w:color="auto" w:fill="FFF2CC" w:themeFill="accent4" w:themeFillTint="33"/>
            <w:vAlign w:val="center"/>
            <w:hideMark/>
          </w:tcPr>
          <w:p w14:paraId="2B847156" w14:textId="77777777" w:rsidR="00FB655B" w:rsidRPr="00774E99" w:rsidRDefault="00FB655B" w:rsidP="00FB655B">
            <w:pPr>
              <w:spacing w:line="276" w:lineRule="auto"/>
              <w:jc w:val="both"/>
              <w:rPr>
                <w:rFonts w:ascii="Calibri" w:eastAsia="Times New Roman" w:hAnsi="Calibri" w:cs="Calibri"/>
                <w:b/>
                <w:bCs/>
                <w:color w:val="2F2F2F"/>
                <w:sz w:val="20"/>
                <w:szCs w:val="20"/>
              </w:rPr>
            </w:pPr>
            <w:r w:rsidRPr="00774E99">
              <w:rPr>
                <w:rFonts w:ascii="Calibri" w:eastAsia="Times New Roman" w:hAnsi="Calibri" w:cs="Calibri"/>
                <w:b/>
                <w:bCs/>
                <w:color w:val="2F2F2F"/>
                <w:sz w:val="20"/>
                <w:szCs w:val="20"/>
              </w:rPr>
              <w:lastRenderedPageBreak/>
              <w:t>COST ITEMS</w:t>
            </w:r>
          </w:p>
        </w:tc>
        <w:tc>
          <w:tcPr>
            <w:tcW w:w="1431" w:type="dxa"/>
            <w:tcBorders>
              <w:top w:val="single" w:sz="4" w:space="0" w:color="404040"/>
              <w:left w:val="single" w:sz="4" w:space="0" w:color="404040"/>
              <w:bottom w:val="single" w:sz="12" w:space="0" w:color="D83B01"/>
              <w:right w:val="single" w:sz="4" w:space="0" w:color="404040"/>
            </w:tcBorders>
            <w:shd w:val="clear" w:color="auto" w:fill="FFF2CC" w:themeFill="accent4" w:themeFillTint="33"/>
            <w:noWrap/>
            <w:vAlign w:val="center"/>
            <w:hideMark/>
          </w:tcPr>
          <w:p w14:paraId="12FCC54B" w14:textId="77777777" w:rsidR="00FB655B" w:rsidRPr="00774E99" w:rsidRDefault="00FB655B" w:rsidP="00FB655B">
            <w:pPr>
              <w:spacing w:line="276" w:lineRule="auto"/>
              <w:jc w:val="both"/>
              <w:rPr>
                <w:rFonts w:ascii="Calibri" w:eastAsia="Times New Roman" w:hAnsi="Calibri" w:cs="Calibri"/>
                <w:b/>
                <w:bCs/>
                <w:color w:val="2F2F2F"/>
                <w:sz w:val="20"/>
                <w:szCs w:val="20"/>
              </w:rPr>
            </w:pPr>
            <w:r w:rsidRPr="00774E99">
              <w:rPr>
                <w:rFonts w:ascii="Calibri" w:eastAsia="Times New Roman" w:hAnsi="Calibri" w:cs="Calibri"/>
                <w:b/>
                <w:bCs/>
                <w:color w:val="2F2F2F"/>
                <w:sz w:val="20"/>
                <w:szCs w:val="20"/>
              </w:rPr>
              <w:t>MONTHS</w:t>
            </w:r>
          </w:p>
        </w:tc>
        <w:tc>
          <w:tcPr>
            <w:tcW w:w="1431" w:type="dxa"/>
            <w:tcBorders>
              <w:top w:val="single" w:sz="4" w:space="0" w:color="404040"/>
              <w:left w:val="single" w:sz="4" w:space="0" w:color="404040"/>
              <w:bottom w:val="single" w:sz="12" w:space="0" w:color="D83B01"/>
              <w:right w:val="single" w:sz="4" w:space="0" w:color="404040"/>
            </w:tcBorders>
            <w:shd w:val="clear" w:color="auto" w:fill="FFF2CC" w:themeFill="accent4" w:themeFillTint="33"/>
            <w:noWrap/>
            <w:vAlign w:val="center"/>
            <w:hideMark/>
          </w:tcPr>
          <w:p w14:paraId="06297896" w14:textId="77777777" w:rsidR="00FB655B" w:rsidRPr="00774E99" w:rsidRDefault="00FB655B" w:rsidP="00FB655B">
            <w:pPr>
              <w:spacing w:line="276" w:lineRule="auto"/>
              <w:jc w:val="both"/>
              <w:rPr>
                <w:rFonts w:ascii="Calibri" w:eastAsia="Times New Roman" w:hAnsi="Calibri" w:cs="Calibri"/>
                <w:b/>
                <w:bCs/>
                <w:color w:val="2F2F2F"/>
                <w:sz w:val="20"/>
                <w:szCs w:val="20"/>
              </w:rPr>
            </w:pPr>
            <w:r w:rsidRPr="00774E99">
              <w:rPr>
                <w:rFonts w:ascii="Calibri" w:eastAsia="Times New Roman" w:hAnsi="Calibri" w:cs="Calibri"/>
                <w:b/>
                <w:bCs/>
                <w:color w:val="2F2F2F"/>
                <w:sz w:val="20"/>
                <w:szCs w:val="20"/>
              </w:rPr>
              <w:t>COST/ MONTH</w:t>
            </w:r>
          </w:p>
        </w:tc>
        <w:tc>
          <w:tcPr>
            <w:tcW w:w="1431" w:type="dxa"/>
            <w:tcBorders>
              <w:top w:val="single" w:sz="4" w:space="0" w:color="404040"/>
              <w:left w:val="single" w:sz="4" w:space="0" w:color="404040"/>
              <w:bottom w:val="single" w:sz="12" w:space="0" w:color="D83B01"/>
              <w:right w:val="single" w:sz="4" w:space="0" w:color="404040"/>
            </w:tcBorders>
            <w:shd w:val="clear" w:color="auto" w:fill="FFF2CC" w:themeFill="accent4" w:themeFillTint="33"/>
            <w:noWrap/>
            <w:vAlign w:val="center"/>
            <w:hideMark/>
          </w:tcPr>
          <w:p w14:paraId="0003B7A9" w14:textId="77777777" w:rsidR="00FB655B" w:rsidRPr="00774E99" w:rsidRDefault="00FB655B" w:rsidP="00FB655B">
            <w:pPr>
              <w:spacing w:line="276" w:lineRule="auto"/>
              <w:jc w:val="both"/>
              <w:rPr>
                <w:rFonts w:ascii="Calibri" w:eastAsia="Times New Roman" w:hAnsi="Calibri" w:cs="Calibri"/>
                <w:b/>
                <w:bCs/>
                <w:color w:val="2F2F2F"/>
                <w:sz w:val="20"/>
                <w:szCs w:val="20"/>
              </w:rPr>
            </w:pPr>
            <w:r w:rsidRPr="00774E99">
              <w:rPr>
                <w:rFonts w:ascii="Calibri" w:eastAsia="Times New Roman" w:hAnsi="Calibri" w:cs="Calibri"/>
                <w:b/>
                <w:bCs/>
                <w:color w:val="2F2F2F"/>
                <w:sz w:val="20"/>
                <w:szCs w:val="20"/>
              </w:rPr>
              <w:t>ONE-TIME COST</w:t>
            </w:r>
          </w:p>
        </w:tc>
        <w:tc>
          <w:tcPr>
            <w:tcW w:w="1434" w:type="dxa"/>
            <w:tcBorders>
              <w:top w:val="single" w:sz="4" w:space="0" w:color="404040"/>
              <w:left w:val="single" w:sz="4" w:space="0" w:color="404040"/>
              <w:bottom w:val="single" w:sz="12" w:space="0" w:color="D83B01"/>
              <w:right w:val="nil"/>
            </w:tcBorders>
            <w:shd w:val="clear" w:color="auto" w:fill="FFF2CC" w:themeFill="accent4" w:themeFillTint="33"/>
            <w:noWrap/>
            <w:vAlign w:val="center"/>
            <w:hideMark/>
          </w:tcPr>
          <w:p w14:paraId="29A98578" w14:textId="77777777" w:rsidR="00FB655B" w:rsidRPr="00774E99" w:rsidRDefault="00FB655B" w:rsidP="00FB655B">
            <w:pPr>
              <w:spacing w:line="276" w:lineRule="auto"/>
              <w:jc w:val="both"/>
              <w:rPr>
                <w:rFonts w:ascii="Calibri" w:eastAsia="Times New Roman" w:hAnsi="Calibri" w:cs="Calibri"/>
                <w:b/>
                <w:bCs/>
                <w:color w:val="2F2F2F"/>
                <w:sz w:val="20"/>
                <w:szCs w:val="20"/>
              </w:rPr>
            </w:pPr>
            <w:r w:rsidRPr="00774E99">
              <w:rPr>
                <w:rFonts w:ascii="Calibri" w:eastAsia="Times New Roman" w:hAnsi="Calibri" w:cs="Calibri"/>
                <w:b/>
                <w:bCs/>
                <w:color w:val="2F2F2F"/>
                <w:sz w:val="20"/>
                <w:szCs w:val="20"/>
              </w:rPr>
              <w:t>TOTAL COST</w:t>
            </w:r>
          </w:p>
        </w:tc>
      </w:tr>
      <w:tr w:rsidR="00FB655B" w:rsidRPr="00774E99" w14:paraId="77BEDE8F" w14:textId="77777777" w:rsidTr="00B60590">
        <w:trPr>
          <w:trHeight w:val="403"/>
          <w:jc w:val="center"/>
        </w:trPr>
        <w:tc>
          <w:tcPr>
            <w:tcW w:w="3056" w:type="dxa"/>
            <w:tcBorders>
              <w:top w:val="nil"/>
              <w:left w:val="nil"/>
              <w:bottom w:val="single" w:sz="4" w:space="0" w:color="404040"/>
              <w:right w:val="single" w:sz="4" w:space="0" w:color="404040"/>
            </w:tcBorders>
            <w:shd w:val="clear" w:color="auto" w:fill="FFF2CC" w:themeFill="accent4" w:themeFillTint="33"/>
            <w:vAlign w:val="center"/>
            <w:hideMark/>
          </w:tcPr>
          <w:p w14:paraId="1E62108B"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sidRPr="00774E99">
              <w:rPr>
                <w:rFonts w:ascii="Calibri" w:eastAsia="Times New Roman" w:hAnsi="Calibri" w:cs="Calibri"/>
                <w:b/>
                <w:bCs/>
                <w:color w:val="2F2F2F"/>
                <w:sz w:val="18"/>
                <w:szCs w:val="18"/>
              </w:rPr>
              <w:t>Advertising/Marketing</w:t>
            </w:r>
          </w:p>
        </w:tc>
        <w:tc>
          <w:tcPr>
            <w:tcW w:w="1431" w:type="dxa"/>
            <w:tcBorders>
              <w:top w:val="nil"/>
              <w:left w:val="single" w:sz="4" w:space="0" w:color="404040"/>
              <w:bottom w:val="single" w:sz="4" w:space="0" w:color="404040"/>
              <w:right w:val="single" w:sz="4" w:space="0" w:color="404040"/>
            </w:tcBorders>
            <w:shd w:val="clear" w:color="auto" w:fill="FFF2CC" w:themeFill="accent4" w:themeFillTint="33"/>
            <w:noWrap/>
            <w:vAlign w:val="center"/>
            <w:hideMark/>
          </w:tcPr>
          <w:p w14:paraId="33215ECB"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nil"/>
              <w:left w:val="single" w:sz="4" w:space="0" w:color="404040"/>
              <w:bottom w:val="single" w:sz="4" w:space="0" w:color="404040"/>
              <w:right w:val="single" w:sz="4" w:space="0" w:color="404040"/>
            </w:tcBorders>
            <w:shd w:val="clear" w:color="auto" w:fill="FFF2CC" w:themeFill="accent4" w:themeFillTint="33"/>
            <w:noWrap/>
            <w:vAlign w:val="center"/>
            <w:hideMark/>
          </w:tcPr>
          <w:p w14:paraId="223E515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1</w:t>
            </w:r>
            <w:r w:rsidRPr="00774E99">
              <w:rPr>
                <w:rFonts w:ascii="Calibri" w:eastAsia="Times New Roman" w:hAnsi="Calibri" w:cs="Calibri"/>
                <w:color w:val="2F2F2F"/>
                <w:sz w:val="18"/>
                <w:szCs w:val="18"/>
              </w:rPr>
              <w:t xml:space="preserve">,000.00 </w:t>
            </w:r>
          </w:p>
        </w:tc>
        <w:tc>
          <w:tcPr>
            <w:tcW w:w="1431" w:type="dxa"/>
            <w:tcBorders>
              <w:top w:val="nil"/>
              <w:left w:val="single" w:sz="4" w:space="0" w:color="404040"/>
              <w:bottom w:val="single" w:sz="4" w:space="0" w:color="404040"/>
              <w:right w:val="single" w:sz="4" w:space="0" w:color="404040"/>
            </w:tcBorders>
            <w:shd w:val="clear" w:color="auto" w:fill="FFF2CC" w:themeFill="accent4" w:themeFillTint="33"/>
            <w:noWrap/>
            <w:vAlign w:val="center"/>
            <w:hideMark/>
          </w:tcPr>
          <w:p w14:paraId="4BC4186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5</w:t>
            </w:r>
            <w:r w:rsidRPr="00774E99">
              <w:rPr>
                <w:rFonts w:ascii="Calibri" w:eastAsia="Times New Roman" w:hAnsi="Calibri" w:cs="Calibri"/>
                <w:color w:val="2F2F2F"/>
                <w:sz w:val="18"/>
                <w:szCs w:val="18"/>
              </w:rPr>
              <w:t xml:space="preserve">00.00 </w:t>
            </w:r>
          </w:p>
        </w:tc>
        <w:tc>
          <w:tcPr>
            <w:tcW w:w="1434" w:type="dxa"/>
            <w:tcBorders>
              <w:top w:val="nil"/>
              <w:left w:val="single" w:sz="4" w:space="0" w:color="404040"/>
              <w:bottom w:val="single" w:sz="4" w:space="0" w:color="404040"/>
              <w:right w:val="nil"/>
            </w:tcBorders>
            <w:shd w:val="clear" w:color="auto" w:fill="FFF2CC" w:themeFill="accent4" w:themeFillTint="33"/>
            <w:noWrap/>
            <w:vAlign w:val="center"/>
            <w:hideMark/>
          </w:tcPr>
          <w:p w14:paraId="3CE9FDEA"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1,5</w:t>
            </w:r>
            <w:r w:rsidRPr="00774E99">
              <w:rPr>
                <w:rFonts w:ascii="Calibri" w:eastAsia="Times New Roman" w:hAnsi="Calibri" w:cs="Calibri"/>
                <w:color w:val="2F2F2F"/>
                <w:sz w:val="18"/>
                <w:szCs w:val="18"/>
              </w:rPr>
              <w:t xml:space="preserve">00.00 </w:t>
            </w:r>
          </w:p>
        </w:tc>
      </w:tr>
      <w:tr w:rsidR="00FB655B" w:rsidRPr="00774E99" w14:paraId="2FD78619" w14:textId="77777777" w:rsidTr="00B60590">
        <w:trPr>
          <w:trHeight w:val="403"/>
          <w:jc w:val="center"/>
        </w:trPr>
        <w:tc>
          <w:tcPr>
            <w:tcW w:w="3056" w:type="dxa"/>
            <w:tcBorders>
              <w:top w:val="single" w:sz="4" w:space="0" w:color="404040"/>
              <w:left w:val="nil"/>
              <w:bottom w:val="single" w:sz="4" w:space="0" w:color="404040"/>
              <w:right w:val="single" w:sz="4" w:space="0" w:color="404040"/>
            </w:tcBorders>
            <w:shd w:val="clear" w:color="auto" w:fill="FFF2CC" w:themeFill="accent4" w:themeFillTint="33"/>
            <w:vAlign w:val="center"/>
            <w:hideMark/>
          </w:tcPr>
          <w:p w14:paraId="706D0B02"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sidRPr="00774E99">
              <w:rPr>
                <w:rFonts w:ascii="Calibri" w:eastAsia="Times New Roman" w:hAnsi="Calibri" w:cs="Calibri"/>
                <w:b/>
                <w:bCs/>
                <w:color w:val="2F2F2F"/>
                <w:sz w:val="18"/>
                <w:szCs w:val="18"/>
              </w:rPr>
              <w:t>Salaries</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224C3DB2"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61E793C7"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1</w:t>
            </w:r>
            <w:r w:rsidRPr="00774E99">
              <w:rPr>
                <w:rFonts w:ascii="Calibri" w:eastAsia="Times New Roman" w:hAnsi="Calibri" w:cs="Calibri"/>
                <w:color w:val="2F2F2F"/>
                <w:sz w:val="18"/>
                <w:szCs w:val="18"/>
              </w:rPr>
              <w:t xml:space="preserve">,500.00 </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0C1D2964"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£2,000.00 </w:t>
            </w:r>
          </w:p>
        </w:tc>
        <w:tc>
          <w:tcPr>
            <w:tcW w:w="1434" w:type="dxa"/>
            <w:tcBorders>
              <w:top w:val="single" w:sz="4" w:space="0" w:color="404040"/>
              <w:left w:val="single" w:sz="4" w:space="0" w:color="404040"/>
              <w:bottom w:val="single" w:sz="4" w:space="0" w:color="404040"/>
              <w:right w:val="nil"/>
            </w:tcBorders>
            <w:shd w:val="clear" w:color="auto" w:fill="FFF2CC" w:themeFill="accent4" w:themeFillTint="33"/>
            <w:noWrap/>
            <w:vAlign w:val="center"/>
            <w:hideMark/>
          </w:tcPr>
          <w:p w14:paraId="55C98A9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3,5</w:t>
            </w:r>
            <w:r w:rsidRPr="00774E99">
              <w:rPr>
                <w:rFonts w:ascii="Calibri" w:eastAsia="Times New Roman" w:hAnsi="Calibri" w:cs="Calibri"/>
                <w:color w:val="2F2F2F"/>
                <w:sz w:val="18"/>
                <w:szCs w:val="18"/>
              </w:rPr>
              <w:t xml:space="preserve">00.00 </w:t>
            </w:r>
          </w:p>
        </w:tc>
      </w:tr>
      <w:tr w:rsidR="00FB655B" w:rsidRPr="00774E99" w14:paraId="1D1116C4" w14:textId="77777777" w:rsidTr="00B60590">
        <w:trPr>
          <w:trHeight w:val="403"/>
          <w:jc w:val="center"/>
        </w:trPr>
        <w:tc>
          <w:tcPr>
            <w:tcW w:w="3056" w:type="dxa"/>
            <w:tcBorders>
              <w:top w:val="single" w:sz="4" w:space="0" w:color="404040"/>
              <w:left w:val="nil"/>
              <w:bottom w:val="single" w:sz="4" w:space="0" w:color="404040"/>
              <w:right w:val="single" w:sz="4" w:space="0" w:color="404040"/>
            </w:tcBorders>
            <w:shd w:val="clear" w:color="auto" w:fill="FFF2CC" w:themeFill="accent4" w:themeFillTint="33"/>
            <w:vAlign w:val="center"/>
            <w:hideMark/>
          </w:tcPr>
          <w:p w14:paraId="7A40377C"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sidRPr="00774E99">
              <w:rPr>
                <w:rFonts w:ascii="Calibri" w:eastAsia="Times New Roman" w:hAnsi="Calibri" w:cs="Calibri"/>
                <w:b/>
                <w:bCs/>
                <w:color w:val="2F2F2F"/>
                <w:sz w:val="18"/>
                <w:szCs w:val="18"/>
              </w:rPr>
              <w:t>Inventory</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0C9D780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101342B3"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2</w:t>
            </w:r>
            <w:r w:rsidRPr="00774E99">
              <w:rPr>
                <w:rFonts w:ascii="Calibri" w:eastAsia="Times New Roman" w:hAnsi="Calibri" w:cs="Calibri"/>
                <w:color w:val="2F2F2F"/>
                <w:sz w:val="18"/>
                <w:szCs w:val="18"/>
              </w:rPr>
              <w:t xml:space="preserve">,000.00 </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4DF27470"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1</w:t>
            </w:r>
            <w:r w:rsidRPr="00774E99">
              <w:rPr>
                <w:rFonts w:ascii="Calibri" w:eastAsia="Times New Roman" w:hAnsi="Calibri" w:cs="Calibri"/>
                <w:color w:val="2F2F2F"/>
                <w:sz w:val="18"/>
                <w:szCs w:val="18"/>
              </w:rPr>
              <w:t xml:space="preserve">,000.00 </w:t>
            </w:r>
          </w:p>
        </w:tc>
        <w:tc>
          <w:tcPr>
            <w:tcW w:w="1434" w:type="dxa"/>
            <w:tcBorders>
              <w:top w:val="single" w:sz="4" w:space="0" w:color="404040"/>
              <w:left w:val="single" w:sz="4" w:space="0" w:color="404040"/>
              <w:bottom w:val="single" w:sz="4" w:space="0" w:color="404040"/>
              <w:right w:val="nil"/>
            </w:tcBorders>
            <w:shd w:val="clear" w:color="auto" w:fill="FFF2CC" w:themeFill="accent4" w:themeFillTint="33"/>
            <w:noWrap/>
            <w:vAlign w:val="center"/>
            <w:hideMark/>
          </w:tcPr>
          <w:p w14:paraId="6969DB5B"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3</w:t>
            </w:r>
            <w:r w:rsidRPr="00774E99">
              <w:rPr>
                <w:rFonts w:ascii="Calibri" w:eastAsia="Times New Roman" w:hAnsi="Calibri" w:cs="Calibri"/>
                <w:color w:val="2F2F2F"/>
                <w:sz w:val="18"/>
                <w:szCs w:val="18"/>
              </w:rPr>
              <w:t xml:space="preserve">,000.00 </w:t>
            </w:r>
          </w:p>
        </w:tc>
      </w:tr>
      <w:tr w:rsidR="00FB655B" w:rsidRPr="00774E99" w14:paraId="0966E82E" w14:textId="77777777" w:rsidTr="00B60590">
        <w:trPr>
          <w:trHeight w:val="403"/>
          <w:jc w:val="center"/>
        </w:trPr>
        <w:tc>
          <w:tcPr>
            <w:tcW w:w="3056" w:type="dxa"/>
            <w:tcBorders>
              <w:top w:val="single" w:sz="4" w:space="0" w:color="404040"/>
              <w:left w:val="nil"/>
              <w:bottom w:val="single" w:sz="4" w:space="0" w:color="404040"/>
              <w:right w:val="single" w:sz="4" w:space="0" w:color="404040"/>
            </w:tcBorders>
            <w:shd w:val="clear" w:color="auto" w:fill="FFF2CC" w:themeFill="accent4" w:themeFillTint="33"/>
            <w:vAlign w:val="center"/>
            <w:hideMark/>
          </w:tcPr>
          <w:p w14:paraId="33A3157A"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sidRPr="00774E99">
              <w:rPr>
                <w:rFonts w:ascii="Calibri" w:eastAsia="Times New Roman" w:hAnsi="Calibri" w:cs="Calibri"/>
                <w:b/>
                <w:bCs/>
                <w:color w:val="2F2F2F"/>
                <w:sz w:val="18"/>
                <w:szCs w:val="18"/>
              </w:rPr>
              <w:t>Shop</w:t>
            </w:r>
            <w:r>
              <w:rPr>
                <w:rFonts w:ascii="Calibri" w:eastAsia="Times New Roman" w:hAnsi="Calibri" w:cs="Calibri"/>
                <w:b/>
                <w:bCs/>
                <w:color w:val="2F2F2F"/>
                <w:sz w:val="18"/>
                <w:szCs w:val="18"/>
              </w:rPr>
              <w:t xml:space="preserve"> setup</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127BAC9C"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2D99947F"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£1,</w:t>
            </w:r>
            <w:r>
              <w:rPr>
                <w:rFonts w:ascii="Calibri" w:eastAsia="Times New Roman" w:hAnsi="Calibri" w:cs="Calibri"/>
                <w:color w:val="2F2F2F"/>
                <w:sz w:val="18"/>
                <w:szCs w:val="18"/>
              </w:rPr>
              <w:t>20</w:t>
            </w:r>
            <w:r w:rsidRPr="00774E99">
              <w:rPr>
                <w:rFonts w:ascii="Calibri" w:eastAsia="Times New Roman" w:hAnsi="Calibri" w:cs="Calibri"/>
                <w:color w:val="2F2F2F"/>
                <w:sz w:val="18"/>
                <w:szCs w:val="18"/>
              </w:rPr>
              <w:t xml:space="preserve">0.00 </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77E28BF9"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£1,</w:t>
            </w:r>
            <w:r>
              <w:rPr>
                <w:rFonts w:ascii="Calibri" w:eastAsia="Times New Roman" w:hAnsi="Calibri" w:cs="Calibri"/>
                <w:color w:val="2F2F2F"/>
                <w:sz w:val="18"/>
                <w:szCs w:val="18"/>
              </w:rPr>
              <w:t>5</w:t>
            </w:r>
            <w:r w:rsidRPr="00774E99">
              <w:rPr>
                <w:rFonts w:ascii="Calibri" w:eastAsia="Times New Roman" w:hAnsi="Calibri" w:cs="Calibri"/>
                <w:color w:val="2F2F2F"/>
                <w:sz w:val="18"/>
                <w:szCs w:val="18"/>
              </w:rPr>
              <w:t xml:space="preserve">00.00 </w:t>
            </w:r>
          </w:p>
        </w:tc>
        <w:tc>
          <w:tcPr>
            <w:tcW w:w="1434" w:type="dxa"/>
            <w:tcBorders>
              <w:top w:val="single" w:sz="4" w:space="0" w:color="404040"/>
              <w:left w:val="single" w:sz="4" w:space="0" w:color="404040"/>
              <w:bottom w:val="single" w:sz="4" w:space="0" w:color="404040"/>
              <w:right w:val="nil"/>
            </w:tcBorders>
            <w:shd w:val="clear" w:color="auto" w:fill="FFF2CC" w:themeFill="accent4" w:themeFillTint="33"/>
            <w:noWrap/>
            <w:vAlign w:val="center"/>
            <w:hideMark/>
          </w:tcPr>
          <w:p w14:paraId="4920C65E"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£2,</w:t>
            </w:r>
            <w:r>
              <w:rPr>
                <w:rFonts w:ascii="Calibri" w:eastAsia="Times New Roman" w:hAnsi="Calibri" w:cs="Calibri"/>
                <w:color w:val="2F2F2F"/>
                <w:sz w:val="18"/>
                <w:szCs w:val="18"/>
              </w:rPr>
              <w:t>7</w:t>
            </w:r>
            <w:r w:rsidRPr="00774E99">
              <w:rPr>
                <w:rFonts w:ascii="Calibri" w:eastAsia="Times New Roman" w:hAnsi="Calibri" w:cs="Calibri"/>
                <w:color w:val="2F2F2F"/>
                <w:sz w:val="18"/>
                <w:szCs w:val="18"/>
              </w:rPr>
              <w:t xml:space="preserve">00.00 </w:t>
            </w:r>
          </w:p>
        </w:tc>
      </w:tr>
      <w:tr w:rsidR="00FB655B" w:rsidRPr="00774E99" w14:paraId="7EB63AD3" w14:textId="77777777" w:rsidTr="00B60590">
        <w:trPr>
          <w:trHeight w:val="403"/>
          <w:jc w:val="center"/>
        </w:trPr>
        <w:tc>
          <w:tcPr>
            <w:tcW w:w="3056" w:type="dxa"/>
            <w:tcBorders>
              <w:top w:val="single" w:sz="4" w:space="0" w:color="404040"/>
              <w:left w:val="nil"/>
              <w:bottom w:val="single" w:sz="4" w:space="0" w:color="404040"/>
              <w:right w:val="single" w:sz="4" w:space="0" w:color="404040"/>
            </w:tcBorders>
            <w:shd w:val="clear" w:color="auto" w:fill="FFF2CC" w:themeFill="accent4" w:themeFillTint="33"/>
            <w:vAlign w:val="center"/>
            <w:hideMark/>
          </w:tcPr>
          <w:p w14:paraId="4BE5F2FE"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sidRPr="00774E99">
              <w:rPr>
                <w:rFonts w:ascii="Calibri" w:eastAsia="Times New Roman" w:hAnsi="Calibri" w:cs="Calibri"/>
                <w:b/>
                <w:bCs/>
                <w:color w:val="2F2F2F"/>
                <w:sz w:val="18"/>
                <w:szCs w:val="18"/>
              </w:rPr>
              <w:t>Rent/Lease Payments/Utilities</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4FA7E2A6"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76AED51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850</w:t>
            </w:r>
            <w:r w:rsidRPr="00774E99">
              <w:rPr>
                <w:rFonts w:ascii="Calibri" w:eastAsia="Times New Roman" w:hAnsi="Calibri" w:cs="Calibri"/>
                <w:color w:val="2F2F2F"/>
                <w:sz w:val="18"/>
                <w:szCs w:val="18"/>
              </w:rPr>
              <w:t xml:space="preserve">.00 </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2C32BF6F"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500</w:t>
            </w:r>
            <w:r w:rsidRPr="00774E99">
              <w:rPr>
                <w:rFonts w:ascii="Calibri" w:eastAsia="Times New Roman" w:hAnsi="Calibri" w:cs="Calibri"/>
                <w:color w:val="2F2F2F"/>
                <w:sz w:val="18"/>
                <w:szCs w:val="18"/>
              </w:rPr>
              <w:t xml:space="preserve">.00 </w:t>
            </w:r>
          </w:p>
        </w:tc>
        <w:tc>
          <w:tcPr>
            <w:tcW w:w="1434" w:type="dxa"/>
            <w:tcBorders>
              <w:top w:val="single" w:sz="4" w:space="0" w:color="404040"/>
              <w:left w:val="single" w:sz="4" w:space="0" w:color="404040"/>
              <w:bottom w:val="single" w:sz="4" w:space="0" w:color="404040"/>
              <w:right w:val="nil"/>
            </w:tcBorders>
            <w:shd w:val="clear" w:color="auto" w:fill="FFF2CC" w:themeFill="accent4" w:themeFillTint="33"/>
            <w:noWrap/>
            <w:vAlign w:val="center"/>
            <w:hideMark/>
          </w:tcPr>
          <w:p w14:paraId="31E6CF94"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1,3</w:t>
            </w:r>
            <w:r w:rsidRPr="00774E99">
              <w:rPr>
                <w:rFonts w:ascii="Calibri" w:eastAsia="Times New Roman" w:hAnsi="Calibri" w:cs="Calibri"/>
                <w:color w:val="2F2F2F"/>
                <w:sz w:val="18"/>
                <w:szCs w:val="18"/>
              </w:rPr>
              <w:t xml:space="preserve">50.00 </w:t>
            </w:r>
          </w:p>
        </w:tc>
      </w:tr>
      <w:tr w:rsidR="00FB655B" w:rsidRPr="00774E99" w14:paraId="09A2C938" w14:textId="77777777" w:rsidTr="00B60590">
        <w:trPr>
          <w:trHeight w:val="230"/>
          <w:jc w:val="center"/>
        </w:trPr>
        <w:tc>
          <w:tcPr>
            <w:tcW w:w="3056" w:type="dxa"/>
            <w:tcBorders>
              <w:top w:val="single" w:sz="4" w:space="0" w:color="404040"/>
              <w:left w:val="nil"/>
              <w:bottom w:val="single" w:sz="4" w:space="0" w:color="404040"/>
              <w:right w:val="single" w:sz="4" w:space="0" w:color="404040"/>
            </w:tcBorders>
            <w:shd w:val="clear" w:color="auto" w:fill="FFF2CC" w:themeFill="accent4" w:themeFillTint="33"/>
            <w:vAlign w:val="center"/>
            <w:hideMark/>
          </w:tcPr>
          <w:p w14:paraId="2FFBBD98" w14:textId="77777777" w:rsidR="00FB655B" w:rsidRPr="00774E99" w:rsidRDefault="00FB655B" w:rsidP="00FB655B">
            <w:pPr>
              <w:spacing w:line="276" w:lineRule="auto"/>
              <w:jc w:val="both"/>
              <w:rPr>
                <w:rFonts w:ascii="Calibri" w:eastAsia="Times New Roman" w:hAnsi="Calibri" w:cs="Calibri"/>
                <w:b/>
                <w:bCs/>
                <w:color w:val="2F2F2F"/>
                <w:sz w:val="18"/>
                <w:szCs w:val="18"/>
              </w:rPr>
            </w:pPr>
            <w:r>
              <w:rPr>
                <w:rFonts w:ascii="Calibri" w:eastAsia="Times New Roman" w:hAnsi="Calibri" w:cs="Calibri"/>
                <w:b/>
                <w:bCs/>
                <w:color w:val="2F2F2F"/>
                <w:sz w:val="18"/>
                <w:szCs w:val="18"/>
              </w:rPr>
              <w:t>Delivery Channel</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67A53D51"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1</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492E491B"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4</w:t>
            </w:r>
            <w:r w:rsidRPr="00774E99">
              <w:rPr>
                <w:rFonts w:ascii="Calibri" w:eastAsia="Times New Roman" w:hAnsi="Calibri" w:cs="Calibri"/>
                <w:color w:val="2F2F2F"/>
                <w:sz w:val="18"/>
                <w:szCs w:val="18"/>
              </w:rPr>
              <w:t xml:space="preserve">50.00 </w:t>
            </w:r>
          </w:p>
        </w:tc>
        <w:tc>
          <w:tcPr>
            <w:tcW w:w="1431" w:type="dxa"/>
            <w:tcBorders>
              <w:top w:val="single" w:sz="4" w:space="0" w:color="404040"/>
              <w:left w:val="single" w:sz="4" w:space="0" w:color="404040"/>
              <w:bottom w:val="single" w:sz="4" w:space="0" w:color="404040"/>
              <w:right w:val="single" w:sz="4" w:space="0" w:color="404040"/>
            </w:tcBorders>
            <w:shd w:val="clear" w:color="auto" w:fill="FFF2CC" w:themeFill="accent4" w:themeFillTint="33"/>
            <w:noWrap/>
            <w:vAlign w:val="center"/>
            <w:hideMark/>
          </w:tcPr>
          <w:p w14:paraId="0FB7743E"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3</w:t>
            </w:r>
            <w:r w:rsidRPr="00774E99">
              <w:rPr>
                <w:rFonts w:ascii="Calibri" w:eastAsia="Times New Roman" w:hAnsi="Calibri" w:cs="Calibri"/>
                <w:color w:val="2F2F2F"/>
                <w:sz w:val="18"/>
                <w:szCs w:val="18"/>
              </w:rPr>
              <w:t xml:space="preserve">50.00 </w:t>
            </w:r>
          </w:p>
        </w:tc>
        <w:tc>
          <w:tcPr>
            <w:tcW w:w="1434" w:type="dxa"/>
            <w:tcBorders>
              <w:top w:val="single" w:sz="4" w:space="0" w:color="404040"/>
              <w:left w:val="single" w:sz="4" w:space="0" w:color="404040"/>
              <w:bottom w:val="single" w:sz="4" w:space="0" w:color="404040"/>
              <w:right w:val="nil"/>
            </w:tcBorders>
            <w:shd w:val="clear" w:color="auto" w:fill="FFF2CC" w:themeFill="accent4" w:themeFillTint="33"/>
            <w:noWrap/>
            <w:vAlign w:val="center"/>
            <w:hideMark/>
          </w:tcPr>
          <w:p w14:paraId="0BF3236D" w14:textId="77777777" w:rsidR="00FB655B" w:rsidRPr="00774E99" w:rsidRDefault="00FB655B" w:rsidP="00FB655B">
            <w:pPr>
              <w:spacing w:line="276" w:lineRule="auto"/>
              <w:jc w:val="both"/>
              <w:rPr>
                <w:rFonts w:ascii="Calibri" w:eastAsia="Times New Roman" w:hAnsi="Calibri" w:cs="Calibri"/>
                <w:color w:val="2F2F2F"/>
                <w:sz w:val="18"/>
                <w:szCs w:val="18"/>
              </w:rPr>
            </w:pPr>
            <w:r w:rsidRPr="00774E99">
              <w:rPr>
                <w:rFonts w:ascii="Calibri" w:eastAsia="Times New Roman" w:hAnsi="Calibri" w:cs="Calibri"/>
                <w:color w:val="2F2F2F"/>
                <w:sz w:val="18"/>
                <w:szCs w:val="18"/>
              </w:rPr>
              <w:t xml:space="preserve"> £</w:t>
            </w:r>
            <w:r>
              <w:rPr>
                <w:rFonts w:ascii="Calibri" w:eastAsia="Times New Roman" w:hAnsi="Calibri" w:cs="Calibri"/>
                <w:color w:val="2F2F2F"/>
                <w:sz w:val="18"/>
                <w:szCs w:val="18"/>
              </w:rPr>
              <w:t>8</w:t>
            </w:r>
            <w:r w:rsidRPr="00774E99">
              <w:rPr>
                <w:rFonts w:ascii="Calibri" w:eastAsia="Times New Roman" w:hAnsi="Calibri" w:cs="Calibri"/>
                <w:color w:val="2F2F2F"/>
                <w:sz w:val="18"/>
                <w:szCs w:val="18"/>
              </w:rPr>
              <w:t xml:space="preserve">00.00 </w:t>
            </w:r>
          </w:p>
        </w:tc>
      </w:tr>
      <w:tr w:rsidR="00FB655B" w:rsidRPr="00774E99" w14:paraId="6E8CACE3" w14:textId="77777777" w:rsidTr="00B60590">
        <w:trPr>
          <w:trHeight w:val="769"/>
          <w:jc w:val="center"/>
        </w:trPr>
        <w:tc>
          <w:tcPr>
            <w:tcW w:w="3056" w:type="dxa"/>
            <w:tcBorders>
              <w:top w:val="single" w:sz="4" w:space="0" w:color="404040"/>
              <w:left w:val="nil"/>
              <w:bottom w:val="nil"/>
              <w:right w:val="single" w:sz="4" w:space="0" w:color="404040"/>
            </w:tcBorders>
            <w:shd w:val="clear" w:color="auto" w:fill="FFF2CC" w:themeFill="accent4" w:themeFillTint="33"/>
            <w:vAlign w:val="center"/>
            <w:hideMark/>
          </w:tcPr>
          <w:p w14:paraId="450E1ACC" w14:textId="77777777" w:rsidR="00FB655B" w:rsidRPr="00037AC8" w:rsidRDefault="00FB655B" w:rsidP="00FB655B">
            <w:pPr>
              <w:spacing w:line="276" w:lineRule="auto"/>
              <w:jc w:val="both"/>
              <w:rPr>
                <w:rFonts w:ascii="Calibri" w:eastAsia="Times New Roman" w:hAnsi="Calibri" w:cs="Calibri"/>
                <w:b/>
                <w:bCs/>
                <w:sz w:val="20"/>
                <w:szCs w:val="20"/>
              </w:rPr>
            </w:pPr>
            <w:r w:rsidRPr="00037AC8">
              <w:rPr>
                <w:rFonts w:ascii="Calibri" w:eastAsia="Times New Roman" w:hAnsi="Calibri" w:cs="Calibri"/>
                <w:b/>
                <w:bCs/>
                <w:sz w:val="20"/>
                <w:szCs w:val="20"/>
              </w:rPr>
              <w:t>ESTIMATED START-UP BUDGET</w:t>
            </w:r>
          </w:p>
        </w:tc>
        <w:tc>
          <w:tcPr>
            <w:tcW w:w="1431" w:type="dxa"/>
            <w:tcBorders>
              <w:top w:val="single" w:sz="4" w:space="0" w:color="404040"/>
              <w:left w:val="single" w:sz="4" w:space="0" w:color="404040"/>
              <w:bottom w:val="nil"/>
              <w:right w:val="single" w:sz="4" w:space="0" w:color="404040"/>
            </w:tcBorders>
            <w:shd w:val="clear" w:color="auto" w:fill="FFF2CC" w:themeFill="accent4" w:themeFillTint="33"/>
            <w:noWrap/>
            <w:vAlign w:val="center"/>
            <w:hideMark/>
          </w:tcPr>
          <w:p w14:paraId="4926D974" w14:textId="77777777" w:rsidR="00FB655B" w:rsidRPr="00037AC8" w:rsidRDefault="00FB655B" w:rsidP="00FB655B">
            <w:pPr>
              <w:spacing w:line="276" w:lineRule="auto"/>
              <w:jc w:val="both"/>
              <w:rPr>
                <w:rFonts w:ascii="Calibri" w:eastAsia="Times New Roman" w:hAnsi="Calibri" w:cs="Calibri"/>
                <w:b/>
                <w:bCs/>
                <w:sz w:val="20"/>
                <w:szCs w:val="20"/>
              </w:rPr>
            </w:pPr>
          </w:p>
        </w:tc>
        <w:tc>
          <w:tcPr>
            <w:tcW w:w="1431" w:type="dxa"/>
            <w:tcBorders>
              <w:top w:val="single" w:sz="4" w:space="0" w:color="404040"/>
              <w:left w:val="single" w:sz="4" w:space="0" w:color="404040"/>
              <w:bottom w:val="nil"/>
              <w:right w:val="single" w:sz="4" w:space="0" w:color="404040"/>
            </w:tcBorders>
            <w:shd w:val="clear" w:color="auto" w:fill="FFF2CC" w:themeFill="accent4" w:themeFillTint="33"/>
            <w:noWrap/>
            <w:vAlign w:val="center"/>
            <w:hideMark/>
          </w:tcPr>
          <w:p w14:paraId="72710CB5" w14:textId="77777777" w:rsidR="00FB655B" w:rsidRPr="00037AC8" w:rsidRDefault="00FB655B" w:rsidP="00FB655B">
            <w:pPr>
              <w:spacing w:line="276" w:lineRule="auto"/>
              <w:jc w:val="both"/>
              <w:rPr>
                <w:rFonts w:ascii="Times New Roman" w:eastAsia="Times New Roman" w:hAnsi="Times New Roman" w:cs="Times New Roman"/>
                <w:sz w:val="20"/>
                <w:szCs w:val="20"/>
              </w:rPr>
            </w:pPr>
          </w:p>
        </w:tc>
        <w:tc>
          <w:tcPr>
            <w:tcW w:w="1431" w:type="dxa"/>
            <w:tcBorders>
              <w:top w:val="single" w:sz="4" w:space="0" w:color="404040"/>
              <w:left w:val="single" w:sz="4" w:space="0" w:color="404040"/>
              <w:bottom w:val="nil"/>
              <w:right w:val="single" w:sz="4" w:space="0" w:color="404040"/>
            </w:tcBorders>
            <w:shd w:val="clear" w:color="auto" w:fill="FFF2CC" w:themeFill="accent4" w:themeFillTint="33"/>
            <w:noWrap/>
            <w:vAlign w:val="center"/>
            <w:hideMark/>
          </w:tcPr>
          <w:p w14:paraId="76016639" w14:textId="77777777" w:rsidR="00FB655B" w:rsidRPr="00037AC8" w:rsidRDefault="00FB655B" w:rsidP="00FB655B">
            <w:pPr>
              <w:spacing w:line="276" w:lineRule="auto"/>
              <w:jc w:val="both"/>
              <w:rPr>
                <w:rFonts w:ascii="Times New Roman" w:eastAsia="Times New Roman" w:hAnsi="Times New Roman" w:cs="Times New Roman"/>
                <w:sz w:val="20"/>
                <w:szCs w:val="20"/>
              </w:rPr>
            </w:pPr>
          </w:p>
        </w:tc>
        <w:tc>
          <w:tcPr>
            <w:tcW w:w="1434" w:type="dxa"/>
            <w:tcBorders>
              <w:top w:val="single" w:sz="4" w:space="0" w:color="404040"/>
              <w:left w:val="single" w:sz="4" w:space="0" w:color="404040"/>
              <w:bottom w:val="nil"/>
              <w:right w:val="nil"/>
            </w:tcBorders>
            <w:shd w:val="clear" w:color="auto" w:fill="FFF2CC" w:themeFill="accent4" w:themeFillTint="33"/>
            <w:noWrap/>
            <w:vAlign w:val="center"/>
            <w:hideMark/>
          </w:tcPr>
          <w:p w14:paraId="2EBB9D42" w14:textId="77777777" w:rsidR="00FB655B" w:rsidRPr="00037AC8" w:rsidRDefault="00FB655B" w:rsidP="00FB655B">
            <w:pPr>
              <w:spacing w:line="276" w:lineRule="auto"/>
              <w:jc w:val="both"/>
              <w:rPr>
                <w:rFonts w:ascii="Calibri" w:eastAsia="Times New Roman" w:hAnsi="Calibri" w:cs="Calibri"/>
                <w:b/>
                <w:bCs/>
                <w:sz w:val="20"/>
                <w:szCs w:val="20"/>
              </w:rPr>
            </w:pPr>
            <w:r w:rsidRPr="00037AC8">
              <w:rPr>
                <w:rFonts w:ascii="Calibri" w:eastAsia="Times New Roman" w:hAnsi="Calibri" w:cs="Calibri"/>
                <w:b/>
                <w:bCs/>
                <w:sz w:val="20"/>
                <w:szCs w:val="20"/>
              </w:rPr>
              <w:t xml:space="preserve"> £</w:t>
            </w:r>
            <w:r>
              <w:rPr>
                <w:rFonts w:ascii="Calibri" w:eastAsia="Times New Roman" w:hAnsi="Calibri" w:cs="Calibri"/>
                <w:b/>
                <w:bCs/>
                <w:sz w:val="20"/>
                <w:szCs w:val="20"/>
              </w:rPr>
              <w:t>12,85</w:t>
            </w:r>
            <w:r w:rsidRPr="00037AC8">
              <w:rPr>
                <w:rFonts w:ascii="Calibri" w:eastAsia="Times New Roman" w:hAnsi="Calibri" w:cs="Calibri"/>
                <w:b/>
                <w:bCs/>
                <w:sz w:val="20"/>
                <w:szCs w:val="20"/>
              </w:rPr>
              <w:t xml:space="preserve">0.00 </w:t>
            </w:r>
          </w:p>
        </w:tc>
      </w:tr>
    </w:tbl>
    <w:p w14:paraId="25D17E59" w14:textId="77777777" w:rsidR="00FB655B" w:rsidRPr="00037AC8" w:rsidRDefault="00FB655B" w:rsidP="00FB655B">
      <w:pPr>
        <w:spacing w:line="276" w:lineRule="auto"/>
        <w:jc w:val="both"/>
      </w:pPr>
    </w:p>
    <w:p w14:paraId="70E8D5CD" w14:textId="77777777" w:rsidR="00FB655B" w:rsidRPr="00FB655B" w:rsidRDefault="00FB655B" w:rsidP="00FB655B">
      <w:pPr>
        <w:pStyle w:val="Heading2"/>
        <w:spacing w:line="276" w:lineRule="auto"/>
        <w:jc w:val="both"/>
        <w:rPr>
          <w:color w:val="000000" w:themeColor="text1"/>
          <w:sz w:val="24"/>
          <w:szCs w:val="24"/>
        </w:rPr>
      </w:pPr>
      <w:bookmarkStart w:id="26" w:name="_Toc91623742"/>
      <w:r w:rsidRPr="00FB655B">
        <w:rPr>
          <w:color w:val="000000" w:themeColor="text1"/>
          <w:sz w:val="24"/>
          <w:szCs w:val="24"/>
        </w:rPr>
        <w:t>Planning</w:t>
      </w:r>
      <w:bookmarkEnd w:id="26"/>
      <w:r w:rsidRPr="00FB655B">
        <w:rPr>
          <w:color w:val="000000" w:themeColor="text1"/>
          <w:sz w:val="24"/>
          <w:szCs w:val="24"/>
        </w:rPr>
        <w:t> </w:t>
      </w:r>
    </w:p>
    <w:p w14:paraId="2F5EFF87" w14:textId="58894C37" w:rsidR="00FB655B" w:rsidRDefault="00FB655B" w:rsidP="00FB655B">
      <w:pPr>
        <w:spacing w:line="276" w:lineRule="auto"/>
        <w:jc w:val="both"/>
        <w:rPr>
          <w:rFonts w:ascii="Arial" w:hAnsi="Arial" w:cs="Arial"/>
        </w:rPr>
      </w:pPr>
      <w:r w:rsidRPr="005F55BF">
        <w:rPr>
          <w:rFonts w:ascii="Arial" w:hAnsi="Arial" w:cs="Arial"/>
        </w:rPr>
        <w:t>The initial investment will be used to acquire all the necessary tangible and intangible assets that will be required to launch the business. Eco-friendly packaging and the delivery channel will be set up to make sure that the product can be put out in the hands of the customer very quickly from the very beginning. The production procedure will be dependent on the season that will be ongoing for fruits and vegetables. Different types of milk will be considered the only items that will be sold throughout every season. The primary focus will be emphasized on the customer base and the reviews they are providing in order to bring appropriate changes necessary for the growth of the business. Once the sustainable model stands, it will be helpful for the brand to create product diversification through expansion. Affiliation with the restaurants and local shops will help to increase the sales and put out more products in the market after the 18 months of the business. The social media platforms and offline advertisement will be very helpful for the company to engage with more customers continuously. </w:t>
      </w:r>
    </w:p>
    <w:p w14:paraId="63E780CD" w14:textId="3E5F076B" w:rsidR="00FB655B" w:rsidRDefault="00FB655B" w:rsidP="00FB655B">
      <w:pPr>
        <w:spacing w:line="276" w:lineRule="auto"/>
        <w:jc w:val="both"/>
        <w:rPr>
          <w:rFonts w:ascii="Arial" w:hAnsi="Arial" w:cs="Arial"/>
        </w:rPr>
      </w:pPr>
    </w:p>
    <w:p w14:paraId="5EAC762D" w14:textId="193E822E" w:rsidR="00FB655B" w:rsidRDefault="00FB655B" w:rsidP="00FB655B">
      <w:pPr>
        <w:spacing w:line="276" w:lineRule="auto"/>
        <w:jc w:val="both"/>
        <w:rPr>
          <w:rFonts w:ascii="Arial" w:hAnsi="Arial" w:cs="Arial"/>
        </w:rPr>
      </w:pPr>
    </w:p>
    <w:p w14:paraId="0E14CC6C" w14:textId="4EF2F711" w:rsidR="00FB655B" w:rsidRDefault="00FB655B" w:rsidP="00FB655B">
      <w:pPr>
        <w:spacing w:line="276" w:lineRule="auto"/>
        <w:jc w:val="both"/>
        <w:rPr>
          <w:rFonts w:ascii="Arial" w:hAnsi="Arial" w:cs="Arial"/>
        </w:rPr>
      </w:pPr>
    </w:p>
    <w:p w14:paraId="59FD2AFB" w14:textId="6066B6EC" w:rsidR="00FB655B" w:rsidRDefault="00FB655B" w:rsidP="00FB655B">
      <w:pPr>
        <w:spacing w:line="276" w:lineRule="auto"/>
        <w:jc w:val="both"/>
        <w:rPr>
          <w:rFonts w:ascii="Arial" w:hAnsi="Arial" w:cs="Arial"/>
        </w:rPr>
      </w:pPr>
    </w:p>
    <w:p w14:paraId="5F847079" w14:textId="67BE4A18" w:rsidR="00FB655B" w:rsidRDefault="00FB655B" w:rsidP="00FB655B">
      <w:pPr>
        <w:spacing w:line="276" w:lineRule="auto"/>
        <w:jc w:val="both"/>
        <w:rPr>
          <w:rFonts w:ascii="Arial" w:hAnsi="Arial" w:cs="Arial"/>
        </w:rPr>
      </w:pPr>
    </w:p>
    <w:p w14:paraId="0A2D7A1A" w14:textId="0DB1E2D5" w:rsidR="00FB655B" w:rsidRDefault="00FB655B" w:rsidP="00FB655B">
      <w:pPr>
        <w:spacing w:line="276" w:lineRule="auto"/>
        <w:jc w:val="both"/>
        <w:rPr>
          <w:rFonts w:ascii="Arial" w:hAnsi="Arial" w:cs="Arial"/>
        </w:rPr>
      </w:pPr>
    </w:p>
    <w:p w14:paraId="7C57BF5F" w14:textId="4D558FFB" w:rsidR="00FB655B" w:rsidRDefault="00FB655B" w:rsidP="00FB655B">
      <w:pPr>
        <w:spacing w:line="276" w:lineRule="auto"/>
        <w:jc w:val="both"/>
        <w:rPr>
          <w:rFonts w:ascii="Arial" w:hAnsi="Arial" w:cs="Arial"/>
        </w:rPr>
      </w:pPr>
    </w:p>
    <w:p w14:paraId="66815C62" w14:textId="0BC21164" w:rsidR="00FB655B" w:rsidRDefault="00FB655B" w:rsidP="00FB655B">
      <w:pPr>
        <w:spacing w:line="276" w:lineRule="auto"/>
        <w:jc w:val="both"/>
        <w:rPr>
          <w:rFonts w:ascii="Arial" w:hAnsi="Arial" w:cs="Arial"/>
        </w:rPr>
      </w:pPr>
    </w:p>
    <w:p w14:paraId="2F21F17C" w14:textId="4439F8D0" w:rsidR="00FB655B" w:rsidRDefault="00FB655B" w:rsidP="00FB655B">
      <w:pPr>
        <w:spacing w:line="276" w:lineRule="auto"/>
        <w:jc w:val="both"/>
        <w:rPr>
          <w:rFonts w:ascii="Arial" w:hAnsi="Arial" w:cs="Arial"/>
        </w:rPr>
      </w:pPr>
    </w:p>
    <w:p w14:paraId="7F0B2A6F" w14:textId="6A67F396" w:rsidR="00FB655B" w:rsidRDefault="00FB655B" w:rsidP="00FB655B">
      <w:pPr>
        <w:spacing w:line="276" w:lineRule="auto"/>
        <w:jc w:val="both"/>
        <w:rPr>
          <w:rFonts w:ascii="Arial" w:hAnsi="Arial" w:cs="Arial"/>
        </w:rPr>
      </w:pPr>
    </w:p>
    <w:p w14:paraId="30F8A6B9" w14:textId="4E20C9E5" w:rsidR="00FB655B" w:rsidRDefault="00FB655B" w:rsidP="00FB655B">
      <w:pPr>
        <w:spacing w:line="276" w:lineRule="auto"/>
        <w:jc w:val="both"/>
        <w:rPr>
          <w:rFonts w:ascii="Arial" w:hAnsi="Arial" w:cs="Arial"/>
        </w:rPr>
      </w:pPr>
    </w:p>
    <w:p w14:paraId="5AEE22FE" w14:textId="7CC14B14" w:rsidR="00FB655B" w:rsidRDefault="00FB655B" w:rsidP="00FB655B">
      <w:pPr>
        <w:spacing w:line="276" w:lineRule="auto"/>
        <w:jc w:val="both"/>
        <w:rPr>
          <w:rFonts w:ascii="Arial" w:hAnsi="Arial" w:cs="Arial"/>
        </w:rPr>
      </w:pPr>
    </w:p>
    <w:p w14:paraId="1E6A322F" w14:textId="6B13E88C" w:rsidR="00FB655B" w:rsidRDefault="00FB655B" w:rsidP="00FB655B">
      <w:pPr>
        <w:spacing w:line="276" w:lineRule="auto"/>
        <w:jc w:val="both"/>
        <w:rPr>
          <w:rFonts w:ascii="Arial" w:hAnsi="Arial" w:cs="Arial"/>
        </w:rPr>
      </w:pPr>
    </w:p>
    <w:p w14:paraId="75CD3AE4" w14:textId="77777777" w:rsidR="00FB655B" w:rsidRDefault="00FB655B" w:rsidP="00FB655B">
      <w:pPr>
        <w:spacing w:line="276" w:lineRule="auto"/>
        <w:jc w:val="both"/>
        <w:rPr>
          <w:rFonts w:ascii="Arial" w:hAnsi="Arial" w:cs="Arial"/>
        </w:rPr>
      </w:pPr>
    </w:p>
    <w:p w14:paraId="6454C30A" w14:textId="77777777" w:rsidR="00FB655B" w:rsidRDefault="00FB655B" w:rsidP="00FB655B">
      <w:pPr>
        <w:spacing w:line="276" w:lineRule="auto"/>
        <w:jc w:val="both"/>
        <w:rPr>
          <w:rFonts w:ascii="Arial" w:hAnsi="Arial" w:cs="Arial"/>
        </w:rPr>
      </w:pPr>
    </w:p>
    <w:p w14:paraId="1EA20B71" w14:textId="07E47EF7" w:rsidR="00FB655B" w:rsidRPr="00FD50A7" w:rsidRDefault="00FB655B" w:rsidP="00FB655B">
      <w:pPr>
        <w:spacing w:line="276" w:lineRule="auto"/>
        <w:jc w:val="both"/>
        <w:rPr>
          <w:rFonts w:ascii="Arial" w:hAnsi="Arial" w:cs="Arial"/>
          <w:b/>
          <w:bCs/>
        </w:rPr>
      </w:pPr>
      <w:r w:rsidRPr="00FD50A7">
        <w:rPr>
          <w:rFonts w:ascii="Arial" w:hAnsi="Arial" w:cs="Arial"/>
          <w:b/>
          <w:bCs/>
        </w:rPr>
        <w:lastRenderedPageBreak/>
        <w:t>Nikolaos Liakopoulos (2029796)</w:t>
      </w:r>
    </w:p>
    <w:p w14:paraId="06A7DE1F" w14:textId="77777777" w:rsidR="00FB655B" w:rsidRPr="00FB655B" w:rsidRDefault="00FB655B" w:rsidP="00FB655B">
      <w:pPr>
        <w:rPr>
          <w:rFonts w:ascii="Arial" w:hAnsi="Arial" w:cs="Arial"/>
          <w:b/>
          <w:bCs/>
        </w:rPr>
      </w:pPr>
    </w:p>
    <w:p w14:paraId="6485BAFC" w14:textId="446CA55B" w:rsidR="00FB655B" w:rsidRPr="00FB655B" w:rsidRDefault="00FB655B" w:rsidP="00FB655B">
      <w:pPr>
        <w:rPr>
          <w:rFonts w:ascii="Arial" w:hAnsi="Arial" w:cs="Arial"/>
          <w:b/>
          <w:bCs/>
        </w:rPr>
      </w:pPr>
      <w:r w:rsidRPr="00FB655B">
        <w:rPr>
          <w:rFonts w:ascii="Arial" w:hAnsi="Arial" w:cs="Arial"/>
          <w:b/>
          <w:bCs/>
        </w:rPr>
        <w:t>Technology Plan</w:t>
      </w:r>
    </w:p>
    <w:p w14:paraId="79634663"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Do your search</w:t>
      </w:r>
    </w:p>
    <w:p w14:paraId="709032EE"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 xml:space="preserve">It's critical to select technology that matches the demands of your company, whether it's farm management software or a walk-over weighing system. Check to see if the company you chose offers customer assistance in addition to its technologies. What kind of education do they provide? Will they provide on-farm training or virtual workshops? One thing to think about is the after-sales service they provide. You don't want to invest in new technology without realizing its benefits six months down the road due to unanticipated complications. </w:t>
      </w:r>
    </w:p>
    <w:p w14:paraId="66FED51C" w14:textId="77777777" w:rsidR="00FB655B" w:rsidRPr="00B25277" w:rsidRDefault="00FB655B" w:rsidP="00FB655B">
      <w:pPr>
        <w:pStyle w:val="ListParagraph"/>
        <w:spacing w:line="276" w:lineRule="auto"/>
        <w:jc w:val="both"/>
        <w:rPr>
          <w:rFonts w:ascii="Arial" w:hAnsi="Arial" w:cs="Arial"/>
        </w:rPr>
      </w:pPr>
    </w:p>
    <w:p w14:paraId="59428EBA"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Develop a roll-out plan</w:t>
      </w:r>
    </w:p>
    <w:p w14:paraId="696A6390"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When are you going to put the technology in place? If it yields immediate dividends, the answer may be yes. If it necessitates significant infrastructure, you can schedule the roll-out during a convenient time in the calendar. Is it necessary to go "all-in," or may improvements be phased in over time? Whatever you chose, make a calendar of important dates to strive toward. Consider who will need to be trained on the new technology. Will it be entrusted to a single person? To guarantee that no information is lost, it is recommended that numerous stakeholders be well-versed in the technology.</w:t>
      </w:r>
    </w:p>
    <w:p w14:paraId="4A061732" w14:textId="77777777" w:rsidR="00FB655B" w:rsidRPr="00FB655B" w:rsidRDefault="00FB655B" w:rsidP="00FB655B">
      <w:pPr>
        <w:spacing w:line="276" w:lineRule="auto"/>
        <w:jc w:val="both"/>
        <w:rPr>
          <w:rFonts w:ascii="Arial" w:hAnsi="Arial" w:cs="Arial"/>
        </w:rPr>
      </w:pPr>
    </w:p>
    <w:p w14:paraId="66B4B0AE"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Bring staff on board</w:t>
      </w:r>
    </w:p>
    <w:p w14:paraId="3CEAE30B"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Workers might feel threatened by change. You must demonstrate how the technologies you are implementing will help them (rather than make them obsolete). It might imply that they learn new abilities that will help them succeed in their careers. It can encourage them by allowing them to spend less time on tiresome tasks and more time on work that they like. The more you support the change and involve your employees in it, the more likely the technology will be broadly adopted.</w:t>
      </w:r>
    </w:p>
    <w:p w14:paraId="1A15030D" w14:textId="77777777" w:rsidR="00FB655B" w:rsidRPr="00B25277" w:rsidRDefault="00FB655B" w:rsidP="00FB655B">
      <w:pPr>
        <w:spacing w:line="276" w:lineRule="auto"/>
        <w:ind w:left="360"/>
        <w:jc w:val="both"/>
        <w:rPr>
          <w:rFonts w:ascii="Arial" w:hAnsi="Arial" w:cs="Arial"/>
        </w:rPr>
      </w:pPr>
      <w:r w:rsidRPr="00B25277">
        <w:rPr>
          <w:rFonts w:ascii="Arial" w:hAnsi="Arial" w:cs="Arial"/>
        </w:rPr>
        <w:t xml:space="preserve"> </w:t>
      </w:r>
    </w:p>
    <w:p w14:paraId="3322CC56"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Get the necessary training</w:t>
      </w:r>
    </w:p>
    <w:p w14:paraId="5905C513"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Expect people to struggle if you simply toss new technology at them and walk away. Training may include external operators visiting to your farm, training webinars, or a staff person with product knowledge guiding their colleagues, depending on the technology. Ensure that everybody who needs to utilize the technology gets the opportunity to become acquainted with it and to voice any concerns or questions. Their knowledge will aid in the implementation's success.</w:t>
      </w:r>
    </w:p>
    <w:p w14:paraId="4D664ED5" w14:textId="77777777" w:rsidR="00FB655B" w:rsidRPr="00B25277" w:rsidRDefault="00FB655B" w:rsidP="00FB655B">
      <w:pPr>
        <w:pStyle w:val="ListParagraph"/>
        <w:spacing w:line="276" w:lineRule="auto"/>
        <w:jc w:val="both"/>
        <w:rPr>
          <w:rFonts w:ascii="Arial" w:hAnsi="Arial" w:cs="Arial"/>
        </w:rPr>
      </w:pPr>
    </w:p>
    <w:p w14:paraId="68EB0E8E"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Implement and evaluate</w:t>
      </w:r>
    </w:p>
    <w:p w14:paraId="1C9A3AE0"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 xml:space="preserve">It's now up to you to get your new technology up and operating. Even if workers aren't required to use the new technology, it's beneficial to have them </w:t>
      </w:r>
      <w:r w:rsidRPr="00B25277">
        <w:rPr>
          <w:rFonts w:ascii="Arial" w:hAnsi="Arial" w:cs="Arial"/>
        </w:rPr>
        <w:lastRenderedPageBreak/>
        <w:t>participate. If they're going to utilize it later, they'll be more involved and have a foundation of understanding. Once the new technology has been incorporated into your processes, keep an eye on how your employees are utilizing it to ensure you're getting the most out of it. Some technology vendors may be able to supply you with information on acceptance rates or other statistics that will help you with your implementation.</w:t>
      </w:r>
    </w:p>
    <w:p w14:paraId="63D15C52" w14:textId="77777777" w:rsidR="00FB655B" w:rsidRPr="00B25277" w:rsidRDefault="00FB655B" w:rsidP="00FB655B">
      <w:pPr>
        <w:pStyle w:val="ListParagraph"/>
        <w:spacing w:line="276" w:lineRule="auto"/>
        <w:jc w:val="both"/>
        <w:rPr>
          <w:rFonts w:ascii="Arial" w:hAnsi="Arial" w:cs="Arial"/>
        </w:rPr>
      </w:pPr>
    </w:p>
    <w:p w14:paraId="71CF916C" w14:textId="77777777" w:rsidR="00FB655B" w:rsidRPr="00B25277" w:rsidRDefault="00FB655B" w:rsidP="00FB655B">
      <w:pPr>
        <w:pStyle w:val="ListParagraph"/>
        <w:spacing w:line="276" w:lineRule="auto"/>
        <w:jc w:val="both"/>
        <w:rPr>
          <w:rFonts w:ascii="Arial" w:hAnsi="Arial" w:cs="Arial"/>
        </w:rPr>
      </w:pPr>
    </w:p>
    <w:p w14:paraId="430AE20E" w14:textId="77777777" w:rsidR="00FB655B" w:rsidRPr="00FB655B" w:rsidRDefault="00FB655B" w:rsidP="00FB655B">
      <w:pPr>
        <w:pStyle w:val="ListParagraph"/>
        <w:spacing w:line="276" w:lineRule="auto"/>
        <w:jc w:val="both"/>
        <w:rPr>
          <w:rFonts w:ascii="Arial" w:hAnsi="Arial" w:cs="Arial"/>
          <w:b/>
          <w:bCs/>
        </w:rPr>
      </w:pPr>
      <w:r w:rsidRPr="00FB655B">
        <w:rPr>
          <w:rFonts w:ascii="Arial" w:hAnsi="Arial" w:cs="Arial"/>
          <w:b/>
          <w:bCs/>
        </w:rPr>
        <w:t>Management and Organization</w:t>
      </w:r>
    </w:p>
    <w:p w14:paraId="138F1CD0" w14:textId="77777777" w:rsidR="00FB655B" w:rsidRPr="00B25277" w:rsidRDefault="00FB655B" w:rsidP="00FB655B">
      <w:pPr>
        <w:pStyle w:val="ListParagraph"/>
        <w:spacing w:line="276" w:lineRule="auto"/>
        <w:jc w:val="both"/>
        <w:rPr>
          <w:rFonts w:ascii="Arial" w:hAnsi="Arial" w:cs="Arial"/>
        </w:rPr>
      </w:pPr>
    </w:p>
    <w:p w14:paraId="74511659"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Land, livestock, and labor:</w:t>
      </w:r>
    </w:p>
    <w:p w14:paraId="65D35CC6"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A good farm manager is familiar with the legal description of the farm property for which he is responsible, its location in relation to other properties, roads, markets, and sources of supply, the details of the field arrangement and farmstead layout, the farm's capital position or debt-to-asset ratio, and the farm's resources, such as the soils' capabilities. Such information allows the manager to examine, appraise, and plan the utilization of his resources. The farm manager assesses the projected output from each acre or hectare of land and each head of cattle to determine profit potential. After that, he assigns money values to the quantities.</w:t>
      </w:r>
    </w:p>
    <w:p w14:paraId="789B0F4A"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The total number of acres or hectares in the farm, acres or hectares planted to cash crops, productive man–work units (the number of workdays of labor required to care for crops and livestock under average efficiency), livestock units kept, capital invested, and total cash receipts are all used to determine the size of a farm business. While total acreage is frequently used to characterize farm size, it is insufficient since it does not account for the amount of land that is hilly, rocky, marshy, or otherwise unproductive. Better indicators include total cropped land, total earnings, invested capital, or productive labor units.</w:t>
      </w:r>
    </w:p>
    <w:p w14:paraId="6FA67148"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While the quantity of land on a farm is more or less constant, many farmers purchase or rent extra acreage in order to improve their output volume and lower unit expenses. Land may frequently be economically used if such acreage is accessible within a reasonable distance. Bringing unimproved grassland and woodland into the cropping plan, as well as transitioning to more intense farming methods or more expensive crops, are other strategies to increase volume. Before making significant modifications, the farm manager ensures that the new crops will thrive and find a market in his area. Almost all governments throughout the globe now have departments or ministries dedicated to agriculture.</w:t>
      </w:r>
    </w:p>
    <w:p w14:paraId="5F54CA78"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 xml:space="preserve">These agencies frequently do extensive testing with new crop types, cultivation techniques, and livestock breeds, therefore decreasing the risk to the individual farm manager contemplating such changes. Private agricultural supply companies also do extensive testing and research in the hopes of improving </w:t>
      </w:r>
      <w:r w:rsidRPr="00B25277">
        <w:rPr>
          <w:rFonts w:ascii="Arial" w:hAnsi="Arial" w:cs="Arial"/>
        </w:rPr>
        <w:lastRenderedPageBreak/>
        <w:t>their competitive position in the marketplace by inventing a profitable new product.</w:t>
      </w:r>
    </w:p>
    <w:p w14:paraId="52E84C69"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Directly productive agricultural work, indirect productive farm work, and nonproductive farm employment are all available. Plowing, planting, cultivating, harvesting, feeding, and milking are all direct productive activities. Fences, structures, and machines require maintenance, although it is not immediately productive. Trimming shrubs and mowing lawns are not considered productive unless they add to the farm's market worth. Similar to livestock, capital can be very productive; indirectly productive (e.g., tractors, buildings, and supplies); or unproductive (e.g., a huge, flashy barn or home). Land might be extremely productive, somewhat productive, or wasteful.</w:t>
      </w:r>
    </w:p>
    <w:p w14:paraId="34C84AC9" w14:textId="77777777" w:rsidR="00FB655B" w:rsidRPr="00B25277" w:rsidRDefault="00FB655B" w:rsidP="00FB655B">
      <w:pPr>
        <w:pStyle w:val="ListParagraph"/>
        <w:spacing w:line="276" w:lineRule="auto"/>
        <w:jc w:val="both"/>
        <w:rPr>
          <w:rFonts w:ascii="Arial" w:hAnsi="Arial" w:cs="Arial"/>
        </w:rPr>
      </w:pPr>
    </w:p>
    <w:p w14:paraId="02E9D76A" w14:textId="77777777" w:rsidR="00FB655B" w:rsidRPr="00FB655B" w:rsidRDefault="00FB655B" w:rsidP="00FB655B">
      <w:pPr>
        <w:pStyle w:val="ListParagraph"/>
        <w:spacing w:line="276" w:lineRule="auto"/>
        <w:jc w:val="both"/>
        <w:rPr>
          <w:rFonts w:ascii="Arial" w:hAnsi="Arial" w:cs="Arial"/>
          <w:b/>
          <w:bCs/>
        </w:rPr>
      </w:pPr>
    </w:p>
    <w:p w14:paraId="5FF9C18B" w14:textId="224C151C" w:rsidR="00FB655B" w:rsidRPr="00FB655B" w:rsidRDefault="00FB655B" w:rsidP="00FB655B">
      <w:pPr>
        <w:spacing w:after="160" w:line="276" w:lineRule="auto"/>
        <w:jc w:val="both"/>
        <w:rPr>
          <w:rFonts w:ascii="Arial" w:hAnsi="Arial" w:cs="Arial"/>
          <w:b/>
          <w:bCs/>
        </w:rPr>
      </w:pPr>
      <w:r>
        <w:rPr>
          <w:rFonts w:ascii="Arial" w:hAnsi="Arial" w:cs="Arial"/>
          <w:b/>
          <w:bCs/>
        </w:rPr>
        <w:t>S</w:t>
      </w:r>
      <w:r w:rsidRPr="00FB655B">
        <w:rPr>
          <w:rFonts w:ascii="Arial" w:hAnsi="Arial" w:cs="Arial"/>
          <w:b/>
          <w:bCs/>
        </w:rPr>
        <w:t>ocial responsibility and sustainability</w:t>
      </w:r>
    </w:p>
    <w:p w14:paraId="0B82C8A5" w14:textId="77777777" w:rsidR="00FB655B" w:rsidRPr="00B25277" w:rsidRDefault="00FB655B" w:rsidP="00FB655B">
      <w:pPr>
        <w:pStyle w:val="ListParagraph"/>
        <w:spacing w:line="276" w:lineRule="auto"/>
        <w:jc w:val="both"/>
        <w:rPr>
          <w:rFonts w:ascii="Arial" w:hAnsi="Arial" w:cs="Arial"/>
        </w:rPr>
      </w:pPr>
    </w:p>
    <w:p w14:paraId="33580F93"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Sustainable agricultural development:</w:t>
      </w:r>
    </w:p>
    <w:p w14:paraId="545A45A1"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Mrs. Gro Harlem Brundtland, the Norwegian Prime Minister, produced a widely recognized definition of sustainable development towards the end of the 1980s. It considers progress that meets present requirements while also ensuring future generations' capacity to fulfil their basic needs (Brundtland, 1987, 27). One of the declared aims of UN Resolution 70/1, Transforming our World: the 2030 Agenda for Sustainable Development, was to eliminate famine, establish a food security system that would improve diets, and encourage productive agriculture (United Nations, 2015b, Goal 2). The goals in the aforementioned UN Resolution on sustainable agriculture demonstrate its multifunctionality as one of the most significant tools in the management of sustainable development. It has social, economic, and environmental implications.</w:t>
      </w:r>
    </w:p>
    <w:p w14:paraId="262E196A"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According to Bitsch, most writers take a balanced approach to the models' notions of sustainability and social responsibility (Bitsch, 2011, 1). Furthermore, some scholars argue that the necessity for CSR may be explained in terms of sustainability (Porter, Kramer, 2006). The moral acceptability of a behavior or a choice is determined by how the outcome is observed. To put it another way, is Monsanto (an agricultural company facing controversy in the United States over genetically modified wheat and herbicide products – added by the authors) acting ethically or practicing "sustainable agriculture" by producing genetically modified seeds, or is poverty eradication in developing countries their corporate social responsibility (Hereinafter: CSR) strategy? (Smith, 2011, 71)</w:t>
      </w:r>
    </w:p>
    <w:p w14:paraId="5191CEE0"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 xml:space="preserve">1111 http://ea.bg.ac.rs Year 68, No. 4, 2021, (pp. 1109-1119), Belgrade, Economics of Agriculture It is common to assert that social sustainability has an influence on society via sociological, social, labour, and general human rights issues (Bitsch, 2011). Building social capital, according to Hohnen and Hediger, is just as crucial for CSR as economic and natural resources (or raw materials). They assert that social capital relates to a company's interaction with </w:t>
      </w:r>
      <w:r w:rsidRPr="00B25277">
        <w:rPr>
          <w:rFonts w:ascii="Arial" w:hAnsi="Arial" w:cs="Arial"/>
        </w:rPr>
        <w:lastRenderedPageBreak/>
        <w:t>society, as well as how it is seen and valued (Hohnen, 2007, 77; Hediger, 2008, 10).</w:t>
      </w:r>
    </w:p>
    <w:p w14:paraId="61BA3945"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According to the Brundtland definition, the idea of sustainability is enshrined in the constitutions of the countries. Those constitutions have diverse wording, but they all reflect the fundamental notion of sustainability. For example, the Federal Republic of Germany's Constitution states that the state is responsible for protecting the fundamentals of life and creatures for future generations (Basic Law for the Federal Republic of Germany). The Republic of Serbia must provide a consistent and sustainable regional development in conformity with the law, according to the Serbian Constitution. It is responsible for regulating and providing mechanisms for the conservation and enhancement of the environment, ora and fauna, while municipalities are responsible for agricultural land management and usage (Constitution of the Republic of the Philippines).</w:t>
      </w:r>
    </w:p>
    <w:p w14:paraId="387F442F" w14:textId="77777777" w:rsidR="00FB655B" w:rsidRPr="00FB655B" w:rsidRDefault="00FB655B" w:rsidP="00FB655B">
      <w:pPr>
        <w:spacing w:line="276" w:lineRule="auto"/>
        <w:jc w:val="both"/>
        <w:rPr>
          <w:rFonts w:ascii="Arial" w:hAnsi="Arial" w:cs="Arial"/>
        </w:rPr>
      </w:pPr>
    </w:p>
    <w:p w14:paraId="0567807E" w14:textId="77777777" w:rsidR="00FB655B" w:rsidRPr="00B25277" w:rsidRDefault="00FB655B" w:rsidP="00FB655B">
      <w:pPr>
        <w:pStyle w:val="ListParagraph"/>
        <w:spacing w:line="276" w:lineRule="auto"/>
        <w:jc w:val="both"/>
        <w:rPr>
          <w:rFonts w:ascii="Arial" w:hAnsi="Arial" w:cs="Arial"/>
        </w:rPr>
      </w:pPr>
    </w:p>
    <w:p w14:paraId="6EB904D6" w14:textId="77777777" w:rsidR="00FB655B" w:rsidRPr="00FB655B" w:rsidRDefault="00FB655B" w:rsidP="00FB655B">
      <w:pPr>
        <w:pStyle w:val="ListParagraph"/>
        <w:spacing w:line="276" w:lineRule="auto"/>
        <w:jc w:val="both"/>
        <w:rPr>
          <w:rFonts w:ascii="Arial" w:hAnsi="Arial" w:cs="Arial"/>
          <w:b/>
          <w:bCs/>
        </w:rPr>
      </w:pPr>
      <w:r w:rsidRPr="00FB655B">
        <w:rPr>
          <w:rFonts w:ascii="Arial" w:hAnsi="Arial" w:cs="Arial"/>
          <w:b/>
          <w:bCs/>
        </w:rPr>
        <w:t>Development, Milestone, and Exit plan</w:t>
      </w:r>
    </w:p>
    <w:p w14:paraId="4AFB863E" w14:textId="77777777" w:rsidR="00FB655B" w:rsidRPr="00B25277" w:rsidRDefault="00FB655B" w:rsidP="00FB655B">
      <w:pPr>
        <w:pStyle w:val="ListParagraph"/>
        <w:spacing w:line="276" w:lineRule="auto"/>
        <w:jc w:val="both"/>
        <w:rPr>
          <w:rFonts w:ascii="Arial" w:hAnsi="Arial" w:cs="Arial"/>
        </w:rPr>
      </w:pPr>
    </w:p>
    <w:p w14:paraId="2E59E625"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A solid and compelling Business Development Plan addresses the following:</w:t>
      </w:r>
    </w:p>
    <w:p w14:paraId="49DEE951"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To date, significant progress has been done, and these achievements may be broken down into how they have reduced the risk of launching the concept.</w:t>
      </w:r>
    </w:p>
    <w:p w14:paraId="07A99408"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The milestones that must be met have been identified and outlined.</w:t>
      </w:r>
    </w:p>
    <w:p w14:paraId="0FA0B4F3"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Members of the team have been assigned tasks, and relevant resources have been identified.</w:t>
      </w:r>
    </w:p>
    <w:p w14:paraId="234A910A"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Major jobs are broken into smaller segments and deliverable deadlines are determined.</w:t>
      </w:r>
    </w:p>
    <w:p w14:paraId="7EAB0066"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Required resources have been found, and the startup team has been informed.</w:t>
      </w:r>
    </w:p>
    <w:p w14:paraId="013B4C1C"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The desired results/outcomes have been determined and are tangible.</w:t>
      </w:r>
    </w:p>
    <w:p w14:paraId="5AE375CF"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The risks to success have been identified, and contingency plans are in the works.</w:t>
      </w:r>
    </w:p>
    <w:p w14:paraId="632B6369" w14:textId="77777777" w:rsidR="00FB655B" w:rsidRPr="00B25277" w:rsidRDefault="00FB655B" w:rsidP="00FB655B">
      <w:pPr>
        <w:pStyle w:val="ListParagraph"/>
        <w:numPr>
          <w:ilvl w:val="0"/>
          <w:numId w:val="6"/>
        </w:numPr>
        <w:spacing w:after="160" w:line="276" w:lineRule="auto"/>
        <w:jc w:val="both"/>
        <w:rPr>
          <w:rFonts w:ascii="Arial" w:hAnsi="Arial" w:cs="Arial"/>
        </w:rPr>
      </w:pPr>
      <w:r w:rsidRPr="00B25277">
        <w:rPr>
          <w:rFonts w:ascii="Arial" w:hAnsi="Arial" w:cs="Arial"/>
        </w:rPr>
        <w:t>The money spent thus far has been recorded, and the projected/anticipated cash required to complete tasks have been determined.</w:t>
      </w:r>
    </w:p>
    <w:p w14:paraId="129196F4" w14:textId="77777777" w:rsidR="00FB655B" w:rsidRPr="00B25277" w:rsidRDefault="00FB655B" w:rsidP="00FB655B">
      <w:pPr>
        <w:pStyle w:val="ListParagraph"/>
        <w:spacing w:line="276" w:lineRule="auto"/>
        <w:jc w:val="both"/>
        <w:rPr>
          <w:rFonts w:ascii="Arial" w:hAnsi="Arial" w:cs="Arial"/>
        </w:rPr>
      </w:pPr>
    </w:p>
    <w:p w14:paraId="7658C004"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Ideas are plenty, but individuals who put them into action are precious, according to an old adage. The preparation of a formal business development strategy is critical at this stage of the commercialization process to give advice on the launch and trajectory of your innovative concept. Because your objectives and goals are likely to outstrip your resources (time and money), the action plan will need to allow for prioritizing.</w:t>
      </w:r>
    </w:p>
    <w:p w14:paraId="45CB4E31" w14:textId="77777777" w:rsidR="00FB655B" w:rsidRPr="00B25277" w:rsidRDefault="00FB655B" w:rsidP="00FB655B">
      <w:pPr>
        <w:pStyle w:val="ListParagraph"/>
        <w:spacing w:line="276" w:lineRule="auto"/>
        <w:jc w:val="both"/>
        <w:rPr>
          <w:rFonts w:ascii="Arial" w:hAnsi="Arial" w:cs="Arial"/>
        </w:rPr>
      </w:pPr>
    </w:p>
    <w:p w14:paraId="238387A4"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Making the transition from planning to action can be difficult at times. The notion becomes real once you start doing actual work and achieving progress, which is frequently a difficult step.</w:t>
      </w:r>
    </w:p>
    <w:p w14:paraId="07F77041"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lastRenderedPageBreak/>
        <w:t>"I'm just not ready," many entrepreneurs believe. I can keep fiddling with it to improve it. Before I hit go, I want to make sure it's flawless." This may appear to be correct, yet it is not. "Perfection is the enemy of progress," Winston Churchill stated best. There's no better time than now to transform your concept into a reality. I can assure you that you will learn a lot and that you will have to adjust your strategy as you go along, but this is the mark of a successful entrepreneur. Entrepreneurs take action and follow a dream that no one has ever pursued before, adapting to unanticipated circumstances, refusing to accept "no" as an answer, and persevering in the face of apparently insurmountable difficulties.</w:t>
      </w:r>
    </w:p>
    <w:p w14:paraId="3A9A20A4" w14:textId="77777777" w:rsidR="00FB655B" w:rsidRPr="00B25277" w:rsidRDefault="00FB655B" w:rsidP="00FB655B">
      <w:pPr>
        <w:pStyle w:val="ListParagraph"/>
        <w:spacing w:line="276" w:lineRule="auto"/>
        <w:jc w:val="both"/>
        <w:rPr>
          <w:rFonts w:ascii="Arial" w:hAnsi="Arial" w:cs="Arial"/>
        </w:rPr>
      </w:pPr>
      <w:r w:rsidRPr="00B25277">
        <w:rPr>
          <w:rFonts w:ascii="Arial" w:hAnsi="Arial" w:cs="Arial"/>
        </w:rPr>
        <w:t>You will not be regretful if you take the crucial step of taking action.</w:t>
      </w:r>
    </w:p>
    <w:p w14:paraId="42397291" w14:textId="77777777" w:rsidR="00FB655B" w:rsidRPr="00FB655B" w:rsidRDefault="00FB655B" w:rsidP="00FB655B">
      <w:pPr>
        <w:rPr>
          <w:rFonts w:ascii="Arial" w:hAnsi="Arial" w:cs="Arial"/>
        </w:rPr>
      </w:pPr>
    </w:p>
    <w:p w14:paraId="30ECEFD5" w14:textId="77777777" w:rsidR="00FB655B" w:rsidRPr="00B25277" w:rsidRDefault="00FB655B" w:rsidP="00FB655B">
      <w:pPr>
        <w:tabs>
          <w:tab w:val="left" w:pos="1500"/>
        </w:tabs>
        <w:rPr>
          <w:rFonts w:ascii="Arial" w:hAnsi="Arial" w:cs="Arial"/>
        </w:rPr>
      </w:pPr>
      <w:r w:rsidRPr="00B25277">
        <w:rPr>
          <w:rFonts w:ascii="Arial" w:hAnsi="Arial" w:cs="Arial"/>
        </w:rPr>
        <w:tab/>
      </w:r>
    </w:p>
    <w:p w14:paraId="4262C3F2" w14:textId="37D6DFB9" w:rsidR="00FB655B" w:rsidRDefault="00FB655B" w:rsidP="00FB655B">
      <w:pPr>
        <w:tabs>
          <w:tab w:val="left" w:pos="1500"/>
        </w:tabs>
        <w:rPr>
          <w:rFonts w:ascii="Arial" w:hAnsi="Arial" w:cs="Arial"/>
        </w:rPr>
      </w:pPr>
    </w:p>
    <w:p w14:paraId="1F89B632" w14:textId="3E9C6E4D" w:rsidR="00FB655B" w:rsidRPr="00FB655B" w:rsidRDefault="00FB655B" w:rsidP="00FB655B">
      <w:pPr>
        <w:tabs>
          <w:tab w:val="left" w:pos="1500"/>
        </w:tabs>
        <w:rPr>
          <w:rFonts w:ascii="Arial" w:hAnsi="Arial" w:cs="Arial"/>
          <w:b/>
          <w:bCs/>
        </w:rPr>
      </w:pPr>
      <w:r w:rsidRPr="00FB655B">
        <w:rPr>
          <w:rFonts w:ascii="Arial" w:hAnsi="Arial" w:cs="Arial"/>
          <w:b/>
          <w:bCs/>
        </w:rPr>
        <w:t>Financial data</w:t>
      </w:r>
    </w:p>
    <w:p w14:paraId="2C21D704" w14:textId="77777777" w:rsidR="00FB655B" w:rsidRPr="00B25277" w:rsidRDefault="00FB655B" w:rsidP="00FB655B">
      <w:pPr>
        <w:tabs>
          <w:tab w:val="left" w:pos="1500"/>
        </w:tabs>
        <w:rPr>
          <w:rFonts w:ascii="Arial" w:hAnsi="Arial" w:cs="Arial"/>
        </w:rPr>
      </w:pPr>
    </w:p>
    <w:p w14:paraId="6203EC6F" w14:textId="77777777" w:rsidR="00FB655B" w:rsidRPr="00B25277" w:rsidRDefault="00FB655B" w:rsidP="00FB655B">
      <w:pPr>
        <w:pStyle w:val="ListParagraph"/>
        <w:numPr>
          <w:ilvl w:val="0"/>
          <w:numId w:val="7"/>
        </w:numPr>
        <w:tabs>
          <w:tab w:val="left" w:pos="1500"/>
        </w:tabs>
        <w:spacing w:after="160" w:line="259" w:lineRule="auto"/>
        <w:rPr>
          <w:rFonts w:ascii="Arial" w:hAnsi="Arial" w:cs="Arial"/>
        </w:rPr>
      </w:pPr>
      <w:r w:rsidRPr="00B25277">
        <w:rPr>
          <w:rFonts w:ascii="Arial" w:hAnsi="Arial" w:cs="Arial"/>
        </w:rPr>
        <w:t>Balance Sheet:</w:t>
      </w:r>
    </w:p>
    <w:p w14:paraId="4B925024" w14:textId="77777777" w:rsidR="00FB655B" w:rsidRPr="00B25277" w:rsidRDefault="00FB655B" w:rsidP="00FB655B">
      <w:pPr>
        <w:pStyle w:val="ListParagraph"/>
        <w:tabs>
          <w:tab w:val="left" w:pos="1500"/>
        </w:tabs>
        <w:rPr>
          <w:rFonts w:ascii="Arial" w:hAnsi="Arial" w:cs="Arial"/>
        </w:rPr>
      </w:pPr>
      <w:r w:rsidRPr="00B25277">
        <w:rPr>
          <w:rFonts w:ascii="Arial" w:hAnsi="Arial" w:cs="Arial"/>
        </w:rPr>
        <w:t>The balance sheet provides a comprehensive view of a company's financial position. Current and long-term assets, current and long-term liabilities, and the amount of owners' equity are all included. When you compare current assets to current liabilities, you can assess how effectively your company can pay off its short-term debt. High cash liquidity, or the ability to cover short-term debt with cash and other liquid assets, is a significant financial concern. Comparing entire assets to total debt may also help you figure out how much debt leverage you have.</w:t>
      </w:r>
    </w:p>
    <w:p w14:paraId="47194B8C" w14:textId="77777777" w:rsidR="00FB655B" w:rsidRPr="00B25277" w:rsidRDefault="00FB655B" w:rsidP="00FB655B">
      <w:pPr>
        <w:pStyle w:val="ListParagraph"/>
        <w:tabs>
          <w:tab w:val="left" w:pos="1500"/>
        </w:tabs>
        <w:rPr>
          <w:rFonts w:ascii="Arial" w:hAnsi="Arial" w:cs="Arial"/>
        </w:rPr>
      </w:pPr>
    </w:p>
    <w:p w14:paraId="307404DD" w14:textId="77777777" w:rsidR="00FB655B" w:rsidRPr="00B25277" w:rsidRDefault="00FB655B" w:rsidP="00FB655B">
      <w:pPr>
        <w:pStyle w:val="ListParagraph"/>
        <w:numPr>
          <w:ilvl w:val="0"/>
          <w:numId w:val="7"/>
        </w:numPr>
        <w:tabs>
          <w:tab w:val="left" w:pos="1500"/>
        </w:tabs>
        <w:spacing w:after="160" w:line="259" w:lineRule="auto"/>
        <w:rPr>
          <w:rFonts w:ascii="Arial" w:hAnsi="Arial" w:cs="Arial"/>
        </w:rPr>
      </w:pPr>
      <w:r w:rsidRPr="00B25277">
        <w:rPr>
          <w:rFonts w:ascii="Arial" w:hAnsi="Arial" w:cs="Arial"/>
        </w:rPr>
        <w:t>Income Statement:</w:t>
      </w:r>
    </w:p>
    <w:p w14:paraId="6DEB654E" w14:textId="77777777" w:rsidR="00FB655B" w:rsidRPr="00B25277" w:rsidRDefault="00FB655B" w:rsidP="00FB655B">
      <w:pPr>
        <w:pStyle w:val="ListParagraph"/>
        <w:tabs>
          <w:tab w:val="left" w:pos="1500"/>
        </w:tabs>
        <w:rPr>
          <w:rFonts w:ascii="Arial" w:hAnsi="Arial" w:cs="Arial"/>
        </w:rPr>
      </w:pPr>
      <w:r w:rsidRPr="00B25277">
        <w:rPr>
          <w:rFonts w:ascii="Arial" w:hAnsi="Arial" w:cs="Arial"/>
        </w:rPr>
        <w:t>The income statement is a current snapshot of a company's earnings that shows gross, operational, and net profit levels. Revenue minus costs of items sold equals’ gross profit. Gross profit minus fixed expenditures like building rent and utilities equals operating profit. Then you deduct unusual expenses, such as legal fees, and add unusual revenue to arrive at net income. When you compare different profit levels to revenue, you can determine how effectively your company converts income from goods and services into profit. This is useful for determining whether or not pricing modifications or cost negotiations are required.</w:t>
      </w:r>
    </w:p>
    <w:p w14:paraId="5A81B5B8" w14:textId="62D39839" w:rsidR="00FB655B" w:rsidRDefault="00FB655B" w:rsidP="00FB655B">
      <w:pPr>
        <w:tabs>
          <w:tab w:val="left" w:pos="1500"/>
        </w:tabs>
        <w:rPr>
          <w:rFonts w:ascii="Arial" w:hAnsi="Arial" w:cs="Arial"/>
        </w:rPr>
      </w:pPr>
    </w:p>
    <w:p w14:paraId="6A83A17D" w14:textId="77777777" w:rsidR="00FB655B" w:rsidRPr="00FB655B" w:rsidRDefault="00FB655B" w:rsidP="00FB655B">
      <w:pPr>
        <w:tabs>
          <w:tab w:val="left" w:pos="1500"/>
        </w:tabs>
        <w:rPr>
          <w:rFonts w:ascii="Arial" w:hAnsi="Arial" w:cs="Arial"/>
        </w:rPr>
      </w:pPr>
    </w:p>
    <w:p w14:paraId="56AF803C" w14:textId="77777777" w:rsidR="00FB655B" w:rsidRPr="00B25277" w:rsidRDefault="00FB655B" w:rsidP="00FB655B">
      <w:pPr>
        <w:pStyle w:val="ListParagraph"/>
        <w:tabs>
          <w:tab w:val="left" w:pos="1500"/>
        </w:tabs>
        <w:rPr>
          <w:rFonts w:ascii="Arial" w:hAnsi="Arial" w:cs="Arial"/>
        </w:rPr>
      </w:pPr>
      <w:r w:rsidRPr="00B25277">
        <w:rPr>
          <w:rFonts w:ascii="Arial" w:hAnsi="Arial" w:cs="Arial"/>
        </w:rPr>
        <w:t>The cash flow statement depicts the net change in cash inflow and outflow across three categories: operating, financing, and investment. The change in operational cash flow reveals how much money you made or lost as a result of normal business operations. Financing and investing changes refer to financial decisions as well as profits and losses on investments. While increasing cash flow is typically beneficial, paying dividends or investing surplus cash in new projects may result in a low cash change or even a negative cash flow.</w:t>
      </w:r>
    </w:p>
    <w:p w14:paraId="25D770E3" w14:textId="5BD2AE82" w:rsidR="00FB655B" w:rsidRDefault="00FB655B" w:rsidP="00FB655B">
      <w:pPr>
        <w:pStyle w:val="ListParagraph"/>
        <w:tabs>
          <w:tab w:val="left" w:pos="1500"/>
        </w:tabs>
        <w:rPr>
          <w:rFonts w:ascii="Arial" w:hAnsi="Arial" w:cs="Arial"/>
        </w:rPr>
      </w:pPr>
    </w:p>
    <w:p w14:paraId="3C7DA1FF" w14:textId="3ABC7546" w:rsidR="00FB655B" w:rsidRDefault="00FB655B" w:rsidP="00FB655B">
      <w:pPr>
        <w:pStyle w:val="ListParagraph"/>
        <w:tabs>
          <w:tab w:val="left" w:pos="1500"/>
        </w:tabs>
        <w:rPr>
          <w:rFonts w:ascii="Arial" w:hAnsi="Arial" w:cs="Arial"/>
        </w:rPr>
      </w:pPr>
    </w:p>
    <w:p w14:paraId="33530510" w14:textId="77777777" w:rsidR="00FB655B" w:rsidRDefault="00FB655B" w:rsidP="00FB655B">
      <w:pPr>
        <w:rPr>
          <w:rFonts w:ascii="Arial" w:hAnsi="Arial" w:cs="Arial"/>
          <w:b/>
          <w:bCs/>
          <w:sz w:val="28"/>
          <w:szCs w:val="28"/>
        </w:rPr>
      </w:pPr>
      <w:r w:rsidRPr="00FD50A7">
        <w:rPr>
          <w:rFonts w:ascii="Arial" w:hAnsi="Arial" w:cs="Arial"/>
          <w:b/>
          <w:bCs/>
        </w:rPr>
        <w:lastRenderedPageBreak/>
        <w:t>Siddika Mohamed Rasic (2029740)</w:t>
      </w:r>
    </w:p>
    <w:p w14:paraId="12F608CA" w14:textId="77777777" w:rsidR="00FB655B" w:rsidRDefault="00FB655B" w:rsidP="00FB655B">
      <w:pPr>
        <w:rPr>
          <w:rFonts w:ascii="Arial" w:hAnsi="Arial" w:cs="Arial"/>
          <w:b/>
          <w:bCs/>
          <w:sz w:val="28"/>
          <w:szCs w:val="28"/>
        </w:rPr>
      </w:pPr>
    </w:p>
    <w:p w14:paraId="03BBD5EC" w14:textId="77777777" w:rsidR="00FB655B" w:rsidRPr="00FB655B" w:rsidRDefault="00FB655B" w:rsidP="00FB655B">
      <w:pPr>
        <w:rPr>
          <w:rFonts w:ascii="Arial" w:hAnsi="Arial" w:cs="Arial"/>
          <w:b/>
          <w:bCs/>
          <w:sz w:val="28"/>
          <w:szCs w:val="28"/>
        </w:rPr>
      </w:pPr>
      <w:r w:rsidRPr="00FB655B">
        <w:rPr>
          <w:rFonts w:ascii="Arial" w:hAnsi="Arial" w:cs="Arial"/>
          <w:b/>
          <w:bCs/>
          <w:sz w:val="28"/>
          <w:szCs w:val="28"/>
        </w:rPr>
        <w:t>Profit and Loss Account</w:t>
      </w:r>
    </w:p>
    <w:p w14:paraId="74A81DA3" w14:textId="77777777" w:rsidR="00FB655B" w:rsidRDefault="00FB655B" w:rsidP="00FB655B">
      <w:pPr>
        <w:pStyle w:val="ListParagraph"/>
        <w:tabs>
          <w:tab w:val="left" w:pos="1500"/>
        </w:tabs>
        <w:rPr>
          <w:rFonts w:ascii="Arial" w:hAnsi="Arial" w:cs="Arial"/>
        </w:rPr>
      </w:pPr>
    </w:p>
    <w:p w14:paraId="52B9C188" w14:textId="77777777" w:rsidR="00FB655B" w:rsidRPr="00B25277" w:rsidRDefault="00FB655B" w:rsidP="00FB655B">
      <w:pPr>
        <w:pStyle w:val="ListParagraph"/>
        <w:tabs>
          <w:tab w:val="left" w:pos="1500"/>
        </w:tabs>
        <w:rPr>
          <w:rFonts w:ascii="Arial" w:hAnsi="Arial" w:cs="Arial"/>
        </w:rPr>
      </w:pPr>
    </w:p>
    <w:p w14:paraId="55128E4E" w14:textId="77777777" w:rsidR="00FB655B" w:rsidRPr="00B25277" w:rsidRDefault="00FB655B" w:rsidP="00FB655B">
      <w:pPr>
        <w:pStyle w:val="ListParagraph"/>
        <w:tabs>
          <w:tab w:val="left" w:pos="1500"/>
        </w:tabs>
        <w:rPr>
          <w:rFonts w:ascii="Arial" w:hAnsi="Arial" w:cs="Arial"/>
        </w:rPr>
      </w:pPr>
    </w:p>
    <w:p w14:paraId="41957B25" w14:textId="3C4BF090" w:rsidR="00FB655B" w:rsidRPr="005F55BF" w:rsidRDefault="00FB655B" w:rsidP="00FB655B">
      <w:pPr>
        <w:spacing w:line="360" w:lineRule="auto"/>
        <w:jc w:val="both"/>
        <w:rPr>
          <w:rFonts w:ascii="Arial" w:hAnsi="Arial" w:cs="Arial"/>
        </w:rPr>
      </w:pPr>
    </w:p>
    <w:p w14:paraId="01F3D697" w14:textId="77777777" w:rsidR="00FB655B" w:rsidRDefault="00FB655B" w:rsidP="00FB655B">
      <w:pPr>
        <w:rPr>
          <w:rFonts w:ascii="Arial" w:hAnsi="Arial" w:cs="Arial"/>
        </w:rPr>
      </w:pPr>
    </w:p>
    <w:p w14:paraId="6B1D6C78" w14:textId="77777777" w:rsidR="00FB655B" w:rsidRDefault="00FB655B" w:rsidP="00FB655B">
      <w:pPr>
        <w:rPr>
          <w:rFonts w:ascii="Arial" w:hAnsi="Arial" w:cs="Arial"/>
        </w:rPr>
      </w:pPr>
    </w:p>
    <w:p w14:paraId="70850A79" w14:textId="77777777" w:rsidR="00FB655B" w:rsidRDefault="00FB655B" w:rsidP="00FB655B">
      <w:pPr>
        <w:rPr>
          <w:rFonts w:ascii="Arial" w:hAnsi="Arial" w:cs="Arial"/>
        </w:rPr>
      </w:pPr>
    </w:p>
    <w:p w14:paraId="19202345" w14:textId="216BFD19" w:rsidR="00FB655B" w:rsidRDefault="00FB655B" w:rsidP="00FB655B">
      <w:pPr>
        <w:rPr>
          <w:rFonts w:ascii="Arial" w:hAnsi="Arial" w:cs="Arial"/>
        </w:rPr>
      </w:pPr>
    </w:p>
    <w:p w14:paraId="46D9648D" w14:textId="1CF33F1B" w:rsidR="00FB655B" w:rsidRDefault="00FB655B" w:rsidP="00FB655B">
      <w:pPr>
        <w:rPr>
          <w:rFonts w:ascii="Arial" w:hAnsi="Arial" w:cs="Arial"/>
        </w:rPr>
      </w:pPr>
    </w:p>
    <w:p w14:paraId="3AC8A608" w14:textId="3E9655BA" w:rsidR="00FB655B" w:rsidRDefault="00FB655B" w:rsidP="00FB655B">
      <w:pPr>
        <w:rPr>
          <w:rFonts w:ascii="Arial" w:hAnsi="Arial" w:cs="Arial"/>
        </w:rPr>
      </w:pPr>
    </w:p>
    <w:p w14:paraId="18591F95" w14:textId="77777777" w:rsidR="00FB655B" w:rsidRDefault="00FB655B" w:rsidP="00FB655B">
      <w:r>
        <w:tab/>
      </w:r>
      <w:r>
        <w:tab/>
      </w:r>
      <w:r>
        <w:tab/>
      </w:r>
      <w:r>
        <w:tab/>
      </w:r>
      <w:r>
        <w:tab/>
      </w:r>
      <w:r>
        <w:tab/>
      </w:r>
      <w:r>
        <w:tab/>
      </w:r>
      <w:r>
        <w:tab/>
      </w:r>
      <w:r>
        <w:tab/>
      </w:r>
      <w:r>
        <w:tab/>
      </w:r>
      <w:r>
        <w:tab/>
      </w:r>
      <w:r>
        <w:tab/>
      </w:r>
      <w:r>
        <w:tab/>
      </w:r>
      <w:r>
        <w:tab/>
      </w:r>
      <w:r>
        <w:tab/>
      </w:r>
    </w:p>
    <w:p w14:paraId="36BAF759" w14:textId="77777777" w:rsidR="00FB655B" w:rsidRDefault="00FB655B" w:rsidP="00FB655B"/>
    <w:p w14:paraId="21F49C1D" w14:textId="77777777" w:rsidR="00FB655B" w:rsidRDefault="00FB655B" w:rsidP="00FB655B"/>
    <w:p w14:paraId="1F859721" w14:textId="77777777" w:rsidR="00FB655B" w:rsidRDefault="00FB655B" w:rsidP="00FB655B"/>
    <w:tbl>
      <w:tblPr>
        <w:tblpPr w:leftFromText="180" w:rightFromText="180" w:vertAnchor="page" w:horzAnchor="margin" w:tblpXSpec="center" w:tblpY="3006"/>
        <w:tblW w:w="11368" w:type="dxa"/>
        <w:tblCellMar>
          <w:left w:w="0" w:type="dxa"/>
          <w:right w:w="0" w:type="dxa"/>
        </w:tblCellMar>
        <w:tblLook w:val="0420" w:firstRow="1" w:lastRow="0" w:firstColumn="0" w:lastColumn="0" w:noHBand="0" w:noVBand="1"/>
      </w:tblPr>
      <w:tblGrid>
        <w:gridCol w:w="3663"/>
        <w:gridCol w:w="2753"/>
        <w:gridCol w:w="2753"/>
        <w:gridCol w:w="2199"/>
      </w:tblGrid>
      <w:tr w:rsidR="00FB655B" w:rsidRPr="000C60DD" w14:paraId="7155A8DF" w14:textId="77777777" w:rsidTr="00FB655B">
        <w:trPr>
          <w:trHeight w:val="334"/>
        </w:trPr>
        <w:tc>
          <w:tcPr>
            <w:tcW w:w="3663"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540A9769" w14:textId="77777777" w:rsidR="00FB655B" w:rsidRPr="000C60DD" w:rsidRDefault="00FB655B" w:rsidP="00FB655B">
            <w:pPr>
              <w:rPr>
                <w:sz w:val="36"/>
                <w:szCs w:val="36"/>
              </w:rPr>
            </w:pPr>
          </w:p>
        </w:tc>
        <w:tc>
          <w:tcPr>
            <w:tcW w:w="2753"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355F7FE5" w14:textId="77777777" w:rsidR="00FB655B" w:rsidRPr="000C60DD" w:rsidRDefault="00FB655B" w:rsidP="00FB655B">
            <w:pPr>
              <w:rPr>
                <w:sz w:val="36"/>
                <w:szCs w:val="36"/>
              </w:rPr>
            </w:pPr>
            <w:r w:rsidRPr="000C60DD">
              <w:rPr>
                <w:b/>
                <w:bCs/>
                <w:sz w:val="36"/>
                <w:szCs w:val="36"/>
                <w:lang w:val="en-US"/>
              </w:rPr>
              <w:t>1</w:t>
            </w:r>
            <w:r w:rsidRPr="000C60DD">
              <w:rPr>
                <w:b/>
                <w:bCs/>
                <w:sz w:val="36"/>
                <w:szCs w:val="36"/>
                <w:vertAlign w:val="superscript"/>
                <w:lang w:val="en-US"/>
              </w:rPr>
              <w:t>st</w:t>
            </w:r>
            <w:r w:rsidRPr="000C60DD">
              <w:rPr>
                <w:b/>
                <w:bCs/>
                <w:sz w:val="36"/>
                <w:szCs w:val="36"/>
                <w:lang w:val="en-US"/>
              </w:rPr>
              <w:t xml:space="preserve"> year</w:t>
            </w:r>
          </w:p>
        </w:tc>
        <w:tc>
          <w:tcPr>
            <w:tcW w:w="2753"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2BBA4B7C" w14:textId="77777777" w:rsidR="00FB655B" w:rsidRPr="000C60DD" w:rsidRDefault="00FB655B" w:rsidP="00FB655B">
            <w:pPr>
              <w:rPr>
                <w:sz w:val="36"/>
                <w:szCs w:val="36"/>
              </w:rPr>
            </w:pPr>
            <w:r w:rsidRPr="000C60DD">
              <w:rPr>
                <w:b/>
                <w:bCs/>
                <w:sz w:val="36"/>
                <w:szCs w:val="36"/>
                <w:lang w:val="en-US"/>
              </w:rPr>
              <w:t>2</w:t>
            </w:r>
            <w:r w:rsidRPr="000C60DD">
              <w:rPr>
                <w:b/>
                <w:bCs/>
                <w:sz w:val="36"/>
                <w:szCs w:val="36"/>
                <w:vertAlign w:val="superscript"/>
                <w:lang w:val="en-US"/>
              </w:rPr>
              <w:t>nd</w:t>
            </w:r>
            <w:r w:rsidRPr="000C60DD">
              <w:rPr>
                <w:b/>
                <w:bCs/>
                <w:sz w:val="36"/>
                <w:szCs w:val="36"/>
                <w:lang w:val="en-US"/>
              </w:rPr>
              <w:t xml:space="preserve"> year</w:t>
            </w:r>
          </w:p>
        </w:tc>
        <w:tc>
          <w:tcPr>
            <w:tcW w:w="2199"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24EE9EFA" w14:textId="77777777" w:rsidR="00FB655B" w:rsidRPr="000C60DD" w:rsidRDefault="00FB655B" w:rsidP="00FB655B">
            <w:pPr>
              <w:rPr>
                <w:sz w:val="36"/>
                <w:szCs w:val="36"/>
              </w:rPr>
            </w:pPr>
            <w:r w:rsidRPr="000C60DD">
              <w:rPr>
                <w:b/>
                <w:bCs/>
                <w:sz w:val="36"/>
                <w:szCs w:val="36"/>
                <w:lang w:val="en-US"/>
              </w:rPr>
              <w:t>3</w:t>
            </w:r>
            <w:r w:rsidRPr="000C60DD">
              <w:rPr>
                <w:b/>
                <w:bCs/>
                <w:sz w:val="36"/>
                <w:szCs w:val="36"/>
                <w:vertAlign w:val="superscript"/>
                <w:lang w:val="en-US"/>
              </w:rPr>
              <w:t>rd</w:t>
            </w:r>
            <w:r w:rsidRPr="000C60DD">
              <w:rPr>
                <w:b/>
                <w:bCs/>
                <w:sz w:val="36"/>
                <w:szCs w:val="36"/>
                <w:lang w:val="en-US"/>
              </w:rPr>
              <w:t xml:space="preserve"> year</w:t>
            </w:r>
          </w:p>
        </w:tc>
      </w:tr>
      <w:tr w:rsidR="00FB655B" w:rsidRPr="000C60DD" w14:paraId="3719FED8" w14:textId="77777777" w:rsidTr="00FB655B">
        <w:trPr>
          <w:trHeight w:val="334"/>
        </w:trPr>
        <w:tc>
          <w:tcPr>
            <w:tcW w:w="3663" w:type="dxa"/>
            <w:tcBorders>
              <w:top w:val="single" w:sz="1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7E3C5ADC" w14:textId="77777777" w:rsidR="00FB655B" w:rsidRPr="000C60DD" w:rsidRDefault="00FB655B" w:rsidP="00FB655B">
            <w:pPr>
              <w:rPr>
                <w:sz w:val="36"/>
                <w:szCs w:val="36"/>
              </w:rPr>
            </w:pPr>
            <w:r w:rsidRPr="000C60DD">
              <w:rPr>
                <w:b/>
                <w:bCs/>
                <w:sz w:val="36"/>
                <w:szCs w:val="36"/>
                <w:lang w:val="en-US"/>
              </w:rPr>
              <w:t>Total net revenue</w:t>
            </w:r>
          </w:p>
        </w:tc>
        <w:tc>
          <w:tcPr>
            <w:tcW w:w="2753" w:type="dxa"/>
            <w:tcBorders>
              <w:top w:val="single" w:sz="1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6C76A0D5" w14:textId="77777777" w:rsidR="00FB655B" w:rsidRPr="000C60DD" w:rsidRDefault="00FB655B" w:rsidP="00FB655B">
            <w:pPr>
              <w:rPr>
                <w:sz w:val="36"/>
                <w:szCs w:val="36"/>
              </w:rPr>
            </w:pPr>
            <w:r w:rsidRPr="000C60DD">
              <w:rPr>
                <w:b/>
                <w:bCs/>
                <w:sz w:val="36"/>
                <w:szCs w:val="36"/>
                <w:lang w:val="en-US"/>
              </w:rPr>
              <w:t>770,000</w:t>
            </w:r>
          </w:p>
        </w:tc>
        <w:tc>
          <w:tcPr>
            <w:tcW w:w="2753" w:type="dxa"/>
            <w:tcBorders>
              <w:top w:val="single" w:sz="1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1E04EF69" w14:textId="77777777" w:rsidR="00FB655B" w:rsidRPr="000C60DD" w:rsidRDefault="00FB655B" w:rsidP="00FB655B">
            <w:pPr>
              <w:rPr>
                <w:sz w:val="36"/>
                <w:szCs w:val="36"/>
              </w:rPr>
            </w:pPr>
            <w:r w:rsidRPr="000C60DD">
              <w:rPr>
                <w:b/>
                <w:bCs/>
                <w:sz w:val="36"/>
                <w:szCs w:val="36"/>
                <w:lang w:val="en-US"/>
              </w:rPr>
              <w:t>847,000</w:t>
            </w:r>
          </w:p>
        </w:tc>
        <w:tc>
          <w:tcPr>
            <w:tcW w:w="2199" w:type="dxa"/>
            <w:tcBorders>
              <w:top w:val="single" w:sz="1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3E615581" w14:textId="77777777" w:rsidR="00FB655B" w:rsidRPr="000C60DD" w:rsidRDefault="00FB655B" w:rsidP="00FB655B">
            <w:pPr>
              <w:rPr>
                <w:sz w:val="36"/>
                <w:szCs w:val="36"/>
              </w:rPr>
            </w:pPr>
            <w:r w:rsidRPr="000C60DD">
              <w:rPr>
                <w:b/>
                <w:bCs/>
                <w:sz w:val="36"/>
                <w:szCs w:val="36"/>
                <w:lang w:val="en-US"/>
              </w:rPr>
              <w:t>931,700</w:t>
            </w:r>
          </w:p>
        </w:tc>
      </w:tr>
      <w:tr w:rsidR="00FB655B" w:rsidRPr="000C60DD" w14:paraId="427BE0B2"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B527B28" w14:textId="77777777" w:rsidR="00FB655B" w:rsidRPr="000C60DD" w:rsidRDefault="00FB655B" w:rsidP="00FB655B">
            <w:pPr>
              <w:rPr>
                <w:sz w:val="36"/>
                <w:szCs w:val="36"/>
              </w:rPr>
            </w:pPr>
            <w:r w:rsidRPr="000C60DD">
              <w:rPr>
                <w:b/>
                <w:bCs/>
                <w:sz w:val="36"/>
                <w:szCs w:val="36"/>
                <w:lang w:val="en-US"/>
              </w:rPr>
              <w:t>Cost of goods sold</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64BB3CE" w14:textId="77777777" w:rsidR="00FB655B" w:rsidRPr="000C60DD" w:rsidRDefault="00FB655B" w:rsidP="00FB655B">
            <w:pPr>
              <w:rPr>
                <w:sz w:val="36"/>
                <w:szCs w:val="36"/>
              </w:rPr>
            </w:pPr>
            <w:r w:rsidRPr="000C60DD">
              <w:rPr>
                <w:b/>
                <w:bCs/>
                <w:sz w:val="36"/>
                <w:szCs w:val="36"/>
                <w:lang w:val="en-US"/>
              </w:rPr>
              <w:t>423,500</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3DAC7E" w14:textId="77777777" w:rsidR="00FB655B" w:rsidRPr="000C60DD" w:rsidRDefault="00FB655B" w:rsidP="00FB655B">
            <w:pPr>
              <w:rPr>
                <w:sz w:val="36"/>
                <w:szCs w:val="36"/>
              </w:rPr>
            </w:pPr>
            <w:r w:rsidRPr="000C60DD">
              <w:rPr>
                <w:b/>
                <w:bCs/>
                <w:sz w:val="36"/>
                <w:szCs w:val="36"/>
                <w:lang w:val="en-US"/>
              </w:rPr>
              <w:t>465,850</w:t>
            </w:r>
          </w:p>
        </w:tc>
        <w:tc>
          <w:tcPr>
            <w:tcW w:w="219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0F42A0" w14:textId="77777777" w:rsidR="00FB655B" w:rsidRPr="000C60DD" w:rsidRDefault="00FB655B" w:rsidP="00FB655B">
            <w:pPr>
              <w:rPr>
                <w:sz w:val="36"/>
                <w:szCs w:val="36"/>
              </w:rPr>
            </w:pPr>
            <w:r w:rsidRPr="000C60DD">
              <w:rPr>
                <w:b/>
                <w:bCs/>
                <w:sz w:val="36"/>
                <w:szCs w:val="36"/>
                <w:lang w:val="en-US"/>
              </w:rPr>
              <w:t>512,435</w:t>
            </w:r>
          </w:p>
        </w:tc>
      </w:tr>
      <w:tr w:rsidR="00FB655B" w:rsidRPr="000C60DD" w14:paraId="449B34A7"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2567EE26" w14:textId="77777777" w:rsidR="00FB655B" w:rsidRPr="000C60DD" w:rsidRDefault="00FB655B" w:rsidP="00FB655B">
            <w:pPr>
              <w:rPr>
                <w:sz w:val="36"/>
                <w:szCs w:val="36"/>
              </w:rPr>
            </w:pPr>
            <w:r w:rsidRPr="000C60DD">
              <w:rPr>
                <w:b/>
                <w:bCs/>
                <w:sz w:val="36"/>
                <w:szCs w:val="36"/>
                <w:lang w:val="en-US"/>
              </w:rPr>
              <w:t>Gross profit</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1F27E759" w14:textId="77777777" w:rsidR="00FB655B" w:rsidRPr="000C60DD" w:rsidRDefault="00FB655B" w:rsidP="00FB655B">
            <w:pPr>
              <w:rPr>
                <w:sz w:val="36"/>
                <w:szCs w:val="36"/>
              </w:rPr>
            </w:pPr>
            <w:r w:rsidRPr="000C60DD">
              <w:rPr>
                <w:b/>
                <w:bCs/>
                <w:sz w:val="36"/>
                <w:szCs w:val="36"/>
                <w:lang w:val="en-US"/>
              </w:rPr>
              <w:t>346,500</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58E2F601" w14:textId="77777777" w:rsidR="00FB655B" w:rsidRPr="000C60DD" w:rsidRDefault="00FB655B" w:rsidP="00FB655B">
            <w:pPr>
              <w:rPr>
                <w:sz w:val="36"/>
                <w:szCs w:val="36"/>
              </w:rPr>
            </w:pPr>
            <w:r w:rsidRPr="000C60DD">
              <w:rPr>
                <w:b/>
                <w:bCs/>
                <w:sz w:val="36"/>
                <w:szCs w:val="36"/>
                <w:lang w:val="en-US"/>
              </w:rPr>
              <w:t>381,150</w:t>
            </w:r>
          </w:p>
        </w:tc>
        <w:tc>
          <w:tcPr>
            <w:tcW w:w="2199"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160478CE" w14:textId="77777777" w:rsidR="00FB655B" w:rsidRPr="000C60DD" w:rsidRDefault="00FB655B" w:rsidP="00FB655B">
            <w:pPr>
              <w:rPr>
                <w:sz w:val="36"/>
                <w:szCs w:val="36"/>
              </w:rPr>
            </w:pPr>
            <w:r w:rsidRPr="000C60DD">
              <w:rPr>
                <w:b/>
                <w:bCs/>
                <w:sz w:val="36"/>
                <w:szCs w:val="36"/>
                <w:lang w:val="en-US"/>
              </w:rPr>
              <w:t>419,265</w:t>
            </w:r>
          </w:p>
        </w:tc>
      </w:tr>
      <w:tr w:rsidR="00FB655B" w:rsidRPr="000C60DD" w14:paraId="6D94F227"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3FBEE4" w14:textId="77777777" w:rsidR="00FB655B" w:rsidRPr="000C60DD" w:rsidRDefault="00FB655B" w:rsidP="00FB655B">
            <w:pPr>
              <w:rPr>
                <w:sz w:val="36"/>
                <w:szCs w:val="36"/>
              </w:rPr>
            </w:pP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8AEA99" w14:textId="77777777" w:rsidR="00FB655B" w:rsidRPr="000C60DD" w:rsidRDefault="00FB655B" w:rsidP="00FB655B">
            <w:pPr>
              <w:rPr>
                <w:sz w:val="36"/>
                <w:szCs w:val="36"/>
              </w:rPr>
            </w:pP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D56CB25" w14:textId="77777777" w:rsidR="00FB655B" w:rsidRPr="000C60DD" w:rsidRDefault="00FB655B" w:rsidP="00FB655B">
            <w:pPr>
              <w:rPr>
                <w:sz w:val="36"/>
                <w:szCs w:val="36"/>
              </w:rPr>
            </w:pPr>
          </w:p>
        </w:tc>
        <w:tc>
          <w:tcPr>
            <w:tcW w:w="219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5BC22EF" w14:textId="77777777" w:rsidR="00FB655B" w:rsidRPr="000C60DD" w:rsidRDefault="00FB655B" w:rsidP="00FB655B">
            <w:pPr>
              <w:rPr>
                <w:sz w:val="36"/>
                <w:szCs w:val="36"/>
              </w:rPr>
            </w:pPr>
          </w:p>
        </w:tc>
      </w:tr>
      <w:tr w:rsidR="00FB655B" w:rsidRPr="000C60DD" w14:paraId="3DEBE0B3"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061ABF61" w14:textId="77777777" w:rsidR="00FB655B" w:rsidRPr="000C60DD" w:rsidRDefault="00FB655B" w:rsidP="00FB655B">
            <w:pPr>
              <w:rPr>
                <w:sz w:val="36"/>
                <w:szCs w:val="36"/>
              </w:rPr>
            </w:pPr>
            <w:r w:rsidRPr="000C60DD">
              <w:rPr>
                <w:b/>
                <w:bCs/>
                <w:sz w:val="36"/>
                <w:szCs w:val="36"/>
                <w:lang w:val="en-US"/>
              </w:rPr>
              <w:t>Total expenses</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4B2C8D6E" w14:textId="77777777" w:rsidR="00FB655B" w:rsidRPr="000C60DD" w:rsidRDefault="00FB655B" w:rsidP="00FB655B">
            <w:pPr>
              <w:rPr>
                <w:sz w:val="36"/>
                <w:szCs w:val="36"/>
              </w:rPr>
            </w:pPr>
            <w:r w:rsidRPr="000C60DD">
              <w:rPr>
                <w:b/>
                <w:bCs/>
                <w:sz w:val="36"/>
                <w:szCs w:val="36"/>
                <w:lang w:val="en-US"/>
              </w:rPr>
              <w:t>214,200</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073AA0B6" w14:textId="77777777" w:rsidR="00FB655B" w:rsidRPr="000C60DD" w:rsidRDefault="00FB655B" w:rsidP="00FB655B">
            <w:pPr>
              <w:rPr>
                <w:sz w:val="36"/>
                <w:szCs w:val="36"/>
              </w:rPr>
            </w:pPr>
            <w:r w:rsidRPr="000C60DD">
              <w:rPr>
                <w:b/>
                <w:bCs/>
                <w:sz w:val="36"/>
                <w:szCs w:val="36"/>
                <w:lang w:val="en-US"/>
              </w:rPr>
              <w:t>234,780</w:t>
            </w:r>
          </w:p>
        </w:tc>
        <w:tc>
          <w:tcPr>
            <w:tcW w:w="2199"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6F34213C" w14:textId="77777777" w:rsidR="00FB655B" w:rsidRPr="000C60DD" w:rsidRDefault="00FB655B" w:rsidP="00FB655B">
            <w:pPr>
              <w:rPr>
                <w:sz w:val="36"/>
                <w:szCs w:val="36"/>
              </w:rPr>
            </w:pPr>
            <w:r w:rsidRPr="000C60DD">
              <w:rPr>
                <w:b/>
                <w:bCs/>
                <w:sz w:val="36"/>
                <w:szCs w:val="36"/>
                <w:lang w:val="en-US"/>
              </w:rPr>
              <w:t>257,384</w:t>
            </w:r>
          </w:p>
        </w:tc>
      </w:tr>
      <w:tr w:rsidR="00FB655B" w:rsidRPr="000C60DD" w14:paraId="52F197D8"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180E11" w14:textId="77777777" w:rsidR="00FB655B" w:rsidRPr="000C60DD" w:rsidRDefault="00FB655B" w:rsidP="00FB655B">
            <w:pPr>
              <w:rPr>
                <w:sz w:val="36"/>
                <w:szCs w:val="36"/>
              </w:rPr>
            </w:pPr>
            <w:r w:rsidRPr="000C60DD">
              <w:rPr>
                <w:b/>
                <w:bCs/>
                <w:sz w:val="36"/>
                <w:szCs w:val="36"/>
                <w:lang w:val="en-US"/>
              </w:rPr>
              <w:t>Earning before interest &amp; taxes</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EE07040" w14:textId="77777777" w:rsidR="00FB655B" w:rsidRPr="000C60DD" w:rsidRDefault="00FB655B" w:rsidP="00FB655B">
            <w:pPr>
              <w:rPr>
                <w:sz w:val="36"/>
                <w:szCs w:val="36"/>
              </w:rPr>
            </w:pPr>
            <w:r w:rsidRPr="000C60DD">
              <w:rPr>
                <w:b/>
                <w:bCs/>
                <w:sz w:val="36"/>
                <w:szCs w:val="36"/>
                <w:lang w:val="en-US"/>
              </w:rPr>
              <w:t>132,300</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3F2B6E" w14:textId="77777777" w:rsidR="00FB655B" w:rsidRPr="000C60DD" w:rsidRDefault="00FB655B" w:rsidP="00FB655B">
            <w:pPr>
              <w:rPr>
                <w:sz w:val="36"/>
                <w:szCs w:val="36"/>
              </w:rPr>
            </w:pPr>
            <w:r w:rsidRPr="000C60DD">
              <w:rPr>
                <w:b/>
                <w:bCs/>
                <w:sz w:val="36"/>
                <w:szCs w:val="36"/>
                <w:lang w:val="en-US"/>
              </w:rPr>
              <w:t>146,370</w:t>
            </w:r>
          </w:p>
        </w:tc>
        <w:tc>
          <w:tcPr>
            <w:tcW w:w="219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971EF2E" w14:textId="77777777" w:rsidR="00FB655B" w:rsidRPr="000C60DD" w:rsidRDefault="00FB655B" w:rsidP="00FB655B">
            <w:pPr>
              <w:rPr>
                <w:sz w:val="36"/>
                <w:szCs w:val="36"/>
              </w:rPr>
            </w:pPr>
            <w:r w:rsidRPr="000C60DD">
              <w:rPr>
                <w:b/>
                <w:bCs/>
                <w:sz w:val="36"/>
                <w:szCs w:val="36"/>
                <w:lang w:val="en-US"/>
              </w:rPr>
              <w:t>161,880</w:t>
            </w:r>
          </w:p>
        </w:tc>
      </w:tr>
      <w:tr w:rsidR="00FB655B" w:rsidRPr="000C60DD" w14:paraId="0A4734AF"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195B1509" w14:textId="77777777" w:rsidR="00FB655B" w:rsidRPr="000C60DD" w:rsidRDefault="00FB655B" w:rsidP="00FB655B">
            <w:pPr>
              <w:rPr>
                <w:sz w:val="36"/>
                <w:szCs w:val="36"/>
              </w:rPr>
            </w:pPr>
            <w:r w:rsidRPr="000C60DD">
              <w:rPr>
                <w:b/>
                <w:bCs/>
                <w:sz w:val="36"/>
                <w:szCs w:val="36"/>
                <w:lang w:val="en-US"/>
              </w:rPr>
              <w:t>Interest expenses</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5642AC65" w14:textId="77777777" w:rsidR="00FB655B" w:rsidRPr="000C60DD" w:rsidRDefault="00FB655B" w:rsidP="00FB655B">
            <w:pPr>
              <w:rPr>
                <w:sz w:val="36"/>
                <w:szCs w:val="36"/>
              </w:rPr>
            </w:pPr>
            <w:r w:rsidRPr="000C60DD">
              <w:rPr>
                <w:b/>
                <w:bCs/>
                <w:sz w:val="36"/>
                <w:szCs w:val="36"/>
                <w:lang w:val="en-US"/>
              </w:rPr>
              <w:t xml:space="preserve">   12,600</w:t>
            </w: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56DC8C63" w14:textId="77777777" w:rsidR="00FB655B" w:rsidRPr="000C60DD" w:rsidRDefault="00FB655B" w:rsidP="00FB655B">
            <w:pPr>
              <w:rPr>
                <w:sz w:val="36"/>
                <w:szCs w:val="36"/>
              </w:rPr>
            </w:pPr>
            <w:r w:rsidRPr="000C60DD">
              <w:rPr>
                <w:sz w:val="36"/>
                <w:szCs w:val="36"/>
                <w:lang w:val="en-US"/>
              </w:rPr>
              <w:t xml:space="preserve">   </w:t>
            </w:r>
            <w:r w:rsidRPr="000C60DD">
              <w:rPr>
                <w:b/>
                <w:bCs/>
                <w:sz w:val="36"/>
                <w:szCs w:val="36"/>
                <w:lang w:val="en-US"/>
              </w:rPr>
              <w:t>12,789</w:t>
            </w:r>
          </w:p>
        </w:tc>
        <w:tc>
          <w:tcPr>
            <w:tcW w:w="2199"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660288CE" w14:textId="77777777" w:rsidR="00FB655B" w:rsidRPr="000C60DD" w:rsidRDefault="00FB655B" w:rsidP="00FB655B">
            <w:pPr>
              <w:rPr>
                <w:sz w:val="36"/>
                <w:szCs w:val="36"/>
              </w:rPr>
            </w:pPr>
            <w:r w:rsidRPr="000C60DD">
              <w:rPr>
                <w:b/>
                <w:bCs/>
                <w:sz w:val="36"/>
                <w:szCs w:val="36"/>
                <w:lang w:val="en-US"/>
              </w:rPr>
              <w:t xml:space="preserve">   12,978</w:t>
            </w:r>
          </w:p>
        </w:tc>
      </w:tr>
      <w:tr w:rsidR="00FB655B" w:rsidRPr="000C60DD" w14:paraId="4272092F"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8BCDBFD" w14:textId="77777777" w:rsidR="00FB655B" w:rsidRPr="000C60DD" w:rsidRDefault="00FB655B" w:rsidP="00FB655B">
            <w:pPr>
              <w:rPr>
                <w:sz w:val="36"/>
                <w:szCs w:val="36"/>
              </w:rPr>
            </w:pPr>
            <w:r w:rsidRPr="000C60DD">
              <w:rPr>
                <w:b/>
                <w:bCs/>
                <w:sz w:val="36"/>
                <w:szCs w:val="36"/>
                <w:lang w:val="en-US"/>
              </w:rPr>
              <w:t>Earning before taxes</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505E84" w14:textId="77777777" w:rsidR="00FB655B" w:rsidRPr="000C60DD" w:rsidRDefault="00FB655B" w:rsidP="00FB655B">
            <w:pPr>
              <w:rPr>
                <w:sz w:val="36"/>
                <w:szCs w:val="36"/>
              </w:rPr>
            </w:pPr>
            <w:r w:rsidRPr="000C60DD">
              <w:rPr>
                <w:b/>
                <w:bCs/>
                <w:sz w:val="36"/>
                <w:szCs w:val="36"/>
                <w:lang w:val="en-US"/>
              </w:rPr>
              <w:t>119,700</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46AD1F" w14:textId="77777777" w:rsidR="00FB655B" w:rsidRPr="000C60DD" w:rsidRDefault="00FB655B" w:rsidP="00FB655B">
            <w:pPr>
              <w:rPr>
                <w:sz w:val="36"/>
                <w:szCs w:val="36"/>
              </w:rPr>
            </w:pPr>
            <w:r w:rsidRPr="000C60DD">
              <w:rPr>
                <w:b/>
                <w:bCs/>
                <w:sz w:val="36"/>
                <w:szCs w:val="36"/>
                <w:lang w:val="en-US"/>
              </w:rPr>
              <w:t>133,590</w:t>
            </w:r>
          </w:p>
        </w:tc>
        <w:tc>
          <w:tcPr>
            <w:tcW w:w="219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6C3676" w14:textId="77777777" w:rsidR="00FB655B" w:rsidRPr="000C60DD" w:rsidRDefault="00FB655B" w:rsidP="00FB655B">
            <w:pPr>
              <w:rPr>
                <w:sz w:val="36"/>
                <w:szCs w:val="36"/>
              </w:rPr>
            </w:pPr>
            <w:r w:rsidRPr="000C60DD">
              <w:rPr>
                <w:b/>
                <w:bCs/>
                <w:sz w:val="36"/>
                <w:szCs w:val="36"/>
                <w:lang w:val="en-US"/>
              </w:rPr>
              <w:t>148,902</w:t>
            </w:r>
          </w:p>
        </w:tc>
      </w:tr>
      <w:tr w:rsidR="00FB655B" w:rsidRPr="000C60DD" w14:paraId="0C1F7D2E"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2BD73262" w14:textId="77777777" w:rsidR="00FB655B" w:rsidRPr="000C60DD" w:rsidRDefault="00FB655B" w:rsidP="00FB655B">
            <w:pPr>
              <w:rPr>
                <w:sz w:val="36"/>
                <w:szCs w:val="36"/>
              </w:rPr>
            </w:pP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79B49910" w14:textId="77777777" w:rsidR="00FB655B" w:rsidRPr="000C60DD" w:rsidRDefault="00FB655B" w:rsidP="00FB655B">
            <w:pPr>
              <w:rPr>
                <w:sz w:val="36"/>
                <w:szCs w:val="36"/>
              </w:rPr>
            </w:pPr>
          </w:p>
        </w:tc>
        <w:tc>
          <w:tcPr>
            <w:tcW w:w="2753"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2060F53F" w14:textId="77777777" w:rsidR="00FB655B" w:rsidRPr="000C60DD" w:rsidRDefault="00FB655B" w:rsidP="00FB655B">
            <w:pPr>
              <w:rPr>
                <w:sz w:val="36"/>
                <w:szCs w:val="36"/>
              </w:rPr>
            </w:pPr>
          </w:p>
        </w:tc>
        <w:tc>
          <w:tcPr>
            <w:tcW w:w="2199" w:type="dxa"/>
            <w:tcBorders>
              <w:top w:val="single" w:sz="8" w:space="0" w:color="000000"/>
              <w:left w:val="single" w:sz="8" w:space="0" w:color="000000"/>
              <w:bottom w:val="single" w:sz="8" w:space="0" w:color="000000"/>
              <w:right w:val="single" w:sz="8" w:space="0" w:color="000000"/>
            </w:tcBorders>
            <w:shd w:val="clear" w:color="auto" w:fill="E7E7E7"/>
            <w:tcMar>
              <w:top w:w="72" w:type="dxa"/>
              <w:left w:w="144" w:type="dxa"/>
              <w:bottom w:w="72" w:type="dxa"/>
              <w:right w:w="144" w:type="dxa"/>
            </w:tcMar>
            <w:hideMark/>
          </w:tcPr>
          <w:p w14:paraId="42AD443C" w14:textId="77777777" w:rsidR="00FB655B" w:rsidRPr="000C60DD" w:rsidRDefault="00FB655B" w:rsidP="00FB655B">
            <w:pPr>
              <w:rPr>
                <w:sz w:val="36"/>
                <w:szCs w:val="36"/>
              </w:rPr>
            </w:pPr>
          </w:p>
        </w:tc>
      </w:tr>
      <w:tr w:rsidR="00FB655B" w:rsidRPr="000C60DD" w14:paraId="77CD7E1C" w14:textId="77777777" w:rsidTr="00FB655B">
        <w:trPr>
          <w:trHeight w:val="334"/>
        </w:trPr>
        <w:tc>
          <w:tcPr>
            <w:tcW w:w="366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F11F6D9" w14:textId="77777777" w:rsidR="00FB655B" w:rsidRPr="000C60DD" w:rsidRDefault="00FB655B" w:rsidP="00FB655B">
            <w:pPr>
              <w:rPr>
                <w:sz w:val="36"/>
                <w:szCs w:val="36"/>
              </w:rPr>
            </w:pPr>
            <w:r w:rsidRPr="000C60DD">
              <w:rPr>
                <w:b/>
                <w:bCs/>
                <w:sz w:val="36"/>
                <w:szCs w:val="36"/>
                <w:lang w:val="en-US"/>
              </w:rPr>
              <w:t>NET EARNING</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F37B1F4" w14:textId="77777777" w:rsidR="00FB655B" w:rsidRPr="000C60DD" w:rsidRDefault="00FB655B" w:rsidP="00FB655B">
            <w:pPr>
              <w:rPr>
                <w:sz w:val="36"/>
                <w:szCs w:val="36"/>
              </w:rPr>
            </w:pPr>
            <w:r w:rsidRPr="000C60DD">
              <w:rPr>
                <w:b/>
                <w:bCs/>
                <w:sz w:val="36"/>
                <w:szCs w:val="36"/>
                <w:lang w:val="en-US"/>
              </w:rPr>
              <w:t>119,700</w:t>
            </w:r>
          </w:p>
        </w:tc>
        <w:tc>
          <w:tcPr>
            <w:tcW w:w="27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B2D6A6" w14:textId="77777777" w:rsidR="00FB655B" w:rsidRPr="000C60DD" w:rsidRDefault="00FB655B" w:rsidP="00FB655B">
            <w:pPr>
              <w:rPr>
                <w:sz w:val="36"/>
                <w:szCs w:val="36"/>
              </w:rPr>
            </w:pPr>
            <w:r w:rsidRPr="000C60DD">
              <w:rPr>
                <w:b/>
                <w:bCs/>
                <w:sz w:val="36"/>
                <w:szCs w:val="36"/>
                <w:lang w:val="en-US"/>
              </w:rPr>
              <w:t>133,590</w:t>
            </w:r>
          </w:p>
        </w:tc>
        <w:tc>
          <w:tcPr>
            <w:tcW w:w="219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5E1858E" w14:textId="77777777" w:rsidR="00FB655B" w:rsidRPr="000C60DD" w:rsidRDefault="00FB655B" w:rsidP="00FB655B">
            <w:pPr>
              <w:rPr>
                <w:sz w:val="36"/>
                <w:szCs w:val="36"/>
              </w:rPr>
            </w:pPr>
            <w:r w:rsidRPr="000C60DD">
              <w:rPr>
                <w:b/>
                <w:bCs/>
                <w:sz w:val="36"/>
                <w:szCs w:val="36"/>
                <w:lang w:val="en-US"/>
              </w:rPr>
              <w:t>148,902</w:t>
            </w:r>
          </w:p>
        </w:tc>
      </w:tr>
    </w:tbl>
    <w:p w14:paraId="6BB8903A" w14:textId="77777777" w:rsidR="00FB655B" w:rsidRDefault="00FB655B" w:rsidP="00FB655B">
      <w:pPr>
        <w:rPr>
          <w:rFonts w:ascii="Arial" w:hAnsi="Arial" w:cs="Arial"/>
          <w:sz w:val="22"/>
          <w:szCs w:val="22"/>
        </w:rPr>
      </w:pPr>
    </w:p>
    <w:p w14:paraId="6F1BDBE6" w14:textId="77777777" w:rsidR="00FB655B" w:rsidRDefault="00FB655B" w:rsidP="00FB655B">
      <w:pPr>
        <w:rPr>
          <w:rFonts w:ascii="Arial" w:hAnsi="Arial" w:cs="Arial"/>
          <w:sz w:val="22"/>
          <w:szCs w:val="22"/>
        </w:rPr>
      </w:pPr>
    </w:p>
    <w:p w14:paraId="35E2DD5D" w14:textId="77777777" w:rsidR="00FB655B" w:rsidRDefault="00FB655B" w:rsidP="00FB655B">
      <w:pPr>
        <w:rPr>
          <w:rFonts w:ascii="Arial" w:hAnsi="Arial" w:cs="Arial"/>
          <w:sz w:val="22"/>
          <w:szCs w:val="22"/>
        </w:rPr>
      </w:pPr>
    </w:p>
    <w:p w14:paraId="1DB36DA7" w14:textId="77777777" w:rsidR="00FB655B" w:rsidRDefault="00FB655B" w:rsidP="00FB655B">
      <w:pPr>
        <w:rPr>
          <w:rFonts w:ascii="Arial" w:hAnsi="Arial" w:cs="Arial"/>
          <w:sz w:val="22"/>
          <w:szCs w:val="22"/>
        </w:rPr>
      </w:pPr>
    </w:p>
    <w:p w14:paraId="2F015580" w14:textId="77777777" w:rsidR="00FB655B" w:rsidRDefault="00FB655B" w:rsidP="00FB655B">
      <w:pPr>
        <w:rPr>
          <w:rFonts w:ascii="Arial" w:hAnsi="Arial" w:cs="Arial"/>
          <w:sz w:val="22"/>
          <w:szCs w:val="22"/>
        </w:rPr>
      </w:pPr>
    </w:p>
    <w:p w14:paraId="04DC2A3D" w14:textId="77777777" w:rsidR="00FB655B" w:rsidRDefault="00FB655B" w:rsidP="00FB655B">
      <w:pPr>
        <w:rPr>
          <w:rFonts w:ascii="Arial" w:hAnsi="Arial" w:cs="Arial"/>
          <w:sz w:val="22"/>
          <w:szCs w:val="22"/>
        </w:rPr>
      </w:pPr>
    </w:p>
    <w:p w14:paraId="5F206699" w14:textId="6139E391" w:rsidR="00FB655B" w:rsidRPr="00FB655B" w:rsidRDefault="00FB655B" w:rsidP="00FB655B">
      <w:r w:rsidRPr="00FB655B">
        <w:rPr>
          <w:rFonts w:ascii="Arial" w:hAnsi="Arial" w:cs="Arial"/>
          <w:sz w:val="22"/>
          <w:szCs w:val="22"/>
        </w:rPr>
        <w:lastRenderedPageBreak/>
        <w:t>As by my colleague explained the financial data, I will further explain the financial aspect such as profits and loss for this business plan.</w:t>
      </w:r>
    </w:p>
    <w:p w14:paraId="790CF689" w14:textId="77777777" w:rsidR="00FB655B" w:rsidRPr="00FB655B" w:rsidRDefault="00FB655B" w:rsidP="00FB655B">
      <w:pPr>
        <w:rPr>
          <w:rFonts w:ascii="Arial" w:hAnsi="Arial" w:cs="Arial"/>
          <w:sz w:val="22"/>
          <w:szCs w:val="22"/>
        </w:rPr>
      </w:pPr>
      <w:r w:rsidRPr="00FB655B">
        <w:rPr>
          <w:rFonts w:ascii="Arial" w:hAnsi="Arial" w:cs="Arial"/>
          <w:sz w:val="22"/>
          <w:szCs w:val="22"/>
        </w:rPr>
        <w:t xml:space="preserve">Explain </w:t>
      </w:r>
    </w:p>
    <w:p w14:paraId="015AE8C0" w14:textId="77777777" w:rsidR="00FB655B" w:rsidRPr="00FB655B" w:rsidRDefault="00FB655B" w:rsidP="00FB655B">
      <w:pPr>
        <w:rPr>
          <w:rFonts w:ascii="Arial" w:hAnsi="Arial" w:cs="Arial"/>
          <w:b/>
          <w:bCs/>
          <w:sz w:val="22"/>
          <w:szCs w:val="22"/>
        </w:rPr>
      </w:pPr>
    </w:p>
    <w:p w14:paraId="179FAE59" w14:textId="77777777" w:rsidR="00FB655B" w:rsidRPr="00FB655B" w:rsidRDefault="00FB655B" w:rsidP="00FB655B">
      <w:pPr>
        <w:rPr>
          <w:rFonts w:ascii="Arial" w:hAnsi="Arial" w:cs="Arial"/>
          <w:sz w:val="22"/>
          <w:szCs w:val="22"/>
        </w:rPr>
      </w:pPr>
      <w:r w:rsidRPr="00FB655B">
        <w:rPr>
          <w:rFonts w:ascii="Arial" w:hAnsi="Arial" w:cs="Arial"/>
          <w:sz w:val="22"/>
          <w:szCs w:val="22"/>
        </w:rPr>
        <w:t>Total net Revenue.                                     1</w:t>
      </w:r>
      <w:r w:rsidRPr="00FB655B">
        <w:rPr>
          <w:rFonts w:ascii="Arial" w:hAnsi="Arial" w:cs="Arial"/>
          <w:sz w:val="22"/>
          <w:szCs w:val="22"/>
          <w:vertAlign w:val="superscript"/>
        </w:rPr>
        <w:t>st</w:t>
      </w:r>
      <w:r w:rsidRPr="00FB655B">
        <w:rPr>
          <w:rFonts w:ascii="Arial" w:hAnsi="Arial" w:cs="Arial"/>
          <w:sz w:val="22"/>
          <w:szCs w:val="22"/>
        </w:rPr>
        <w:t xml:space="preserve"> year                  2</w:t>
      </w:r>
      <w:r w:rsidRPr="00FB655B">
        <w:rPr>
          <w:rFonts w:ascii="Arial" w:hAnsi="Arial" w:cs="Arial"/>
          <w:sz w:val="22"/>
          <w:szCs w:val="22"/>
          <w:vertAlign w:val="superscript"/>
        </w:rPr>
        <w:t>nd</w:t>
      </w:r>
      <w:r w:rsidRPr="00FB655B">
        <w:rPr>
          <w:rFonts w:ascii="Arial" w:hAnsi="Arial" w:cs="Arial"/>
          <w:sz w:val="22"/>
          <w:szCs w:val="22"/>
        </w:rPr>
        <w:t xml:space="preserve"> year                    3</w:t>
      </w:r>
      <w:r w:rsidRPr="00FB655B">
        <w:rPr>
          <w:rFonts w:ascii="Arial" w:hAnsi="Arial" w:cs="Arial"/>
          <w:sz w:val="22"/>
          <w:szCs w:val="22"/>
          <w:vertAlign w:val="superscript"/>
        </w:rPr>
        <w:t>rd</w:t>
      </w:r>
      <w:r w:rsidRPr="00FB655B">
        <w:rPr>
          <w:rFonts w:ascii="Arial" w:hAnsi="Arial" w:cs="Arial"/>
          <w:sz w:val="22"/>
          <w:szCs w:val="22"/>
        </w:rPr>
        <w:t xml:space="preserve"> year</w:t>
      </w:r>
    </w:p>
    <w:p w14:paraId="63F04055" w14:textId="77777777" w:rsidR="00FB655B" w:rsidRPr="00FB655B" w:rsidRDefault="00FB655B" w:rsidP="00FB655B">
      <w:pPr>
        <w:rPr>
          <w:rFonts w:ascii="Arial" w:hAnsi="Arial" w:cs="Arial"/>
          <w:sz w:val="22"/>
          <w:szCs w:val="22"/>
        </w:rPr>
      </w:pPr>
      <w:r w:rsidRPr="00FB655B">
        <w:rPr>
          <w:rFonts w:ascii="Arial" w:hAnsi="Arial" w:cs="Arial"/>
          <w:sz w:val="22"/>
          <w:szCs w:val="22"/>
        </w:rPr>
        <w:t>Sales revenue.                                            750,000                   825,000                     907,500</w:t>
      </w:r>
    </w:p>
    <w:p w14:paraId="12E0E478" w14:textId="77777777" w:rsidR="00FB655B" w:rsidRPr="00FB655B" w:rsidRDefault="00FB655B" w:rsidP="00FB655B">
      <w:pPr>
        <w:rPr>
          <w:rFonts w:ascii="Arial" w:hAnsi="Arial" w:cs="Arial"/>
          <w:sz w:val="22"/>
          <w:szCs w:val="22"/>
        </w:rPr>
      </w:pPr>
      <w:r w:rsidRPr="00FB655B">
        <w:rPr>
          <w:rFonts w:ascii="Arial" w:hAnsi="Arial" w:cs="Arial"/>
          <w:sz w:val="22"/>
          <w:szCs w:val="22"/>
        </w:rPr>
        <w:t>Revenue stream 2                                        30,000                     33,000.                      36,300</w:t>
      </w:r>
    </w:p>
    <w:p w14:paraId="58A99AD2" w14:textId="77777777" w:rsidR="00FB655B" w:rsidRPr="00FB655B" w:rsidRDefault="00FB655B" w:rsidP="00FB655B">
      <w:pPr>
        <w:rPr>
          <w:rFonts w:ascii="Arial" w:hAnsi="Arial" w:cs="Arial"/>
          <w:sz w:val="22"/>
          <w:szCs w:val="22"/>
        </w:rPr>
      </w:pPr>
      <w:r w:rsidRPr="00FB655B">
        <w:rPr>
          <w:rFonts w:ascii="Arial" w:hAnsi="Arial" w:cs="Arial"/>
          <w:sz w:val="22"/>
          <w:szCs w:val="22"/>
        </w:rPr>
        <w:t>Returns, Refunds &amp; discounts.                  10,000                      11,000                      12,000</w:t>
      </w:r>
    </w:p>
    <w:p w14:paraId="7DA55236" w14:textId="77777777" w:rsidR="00FB655B" w:rsidRPr="00FB655B" w:rsidRDefault="00FB655B" w:rsidP="00FB655B">
      <w:pPr>
        <w:rPr>
          <w:rFonts w:ascii="Arial" w:hAnsi="Arial" w:cs="Arial"/>
          <w:sz w:val="22"/>
          <w:szCs w:val="22"/>
        </w:rPr>
      </w:pPr>
      <w:r w:rsidRPr="00FB655B">
        <w:rPr>
          <w:rFonts w:ascii="Arial" w:hAnsi="Arial" w:cs="Arial"/>
          <w:sz w:val="22"/>
          <w:szCs w:val="22"/>
        </w:rPr>
        <w:t>Total Net     Revenue                                 770,000                    847,000                    931,700</w:t>
      </w:r>
      <w:r w:rsidRPr="00FB655B">
        <w:rPr>
          <w:rFonts w:ascii="Arial" w:hAnsi="Arial" w:cs="Arial"/>
          <w:sz w:val="22"/>
          <w:szCs w:val="22"/>
        </w:rPr>
        <w:br/>
      </w:r>
      <w:r w:rsidRPr="00FB655B">
        <w:rPr>
          <w:rFonts w:ascii="Arial" w:hAnsi="Arial" w:cs="Arial"/>
          <w:sz w:val="22"/>
          <w:szCs w:val="22"/>
        </w:rPr>
        <w:br/>
        <w:t>This slide will explain the profit and loss that is expected from this business. For the 1</w:t>
      </w:r>
      <w:r w:rsidRPr="00FB655B">
        <w:rPr>
          <w:rFonts w:ascii="Arial" w:hAnsi="Arial" w:cs="Arial"/>
          <w:sz w:val="22"/>
          <w:szCs w:val="22"/>
          <w:vertAlign w:val="superscript"/>
        </w:rPr>
        <w:t>st</w:t>
      </w:r>
      <w:r w:rsidRPr="00FB655B">
        <w:rPr>
          <w:rFonts w:ascii="Arial" w:hAnsi="Arial" w:cs="Arial"/>
          <w:sz w:val="22"/>
          <w:szCs w:val="22"/>
        </w:rPr>
        <w:t xml:space="preserve"> year, most expenses will go towards advertising and promoting to bring the business to the light. This will help to bring customers. Other expenses will be for salaries which will be around £70,000.</w:t>
      </w:r>
      <w:r w:rsidRPr="00FB655B">
        <w:rPr>
          <w:rFonts w:ascii="Arial" w:hAnsi="Arial" w:cs="Arial"/>
          <w:sz w:val="22"/>
          <w:szCs w:val="22"/>
        </w:rPr>
        <w:br/>
      </w:r>
      <w:r w:rsidRPr="00FB655B">
        <w:rPr>
          <w:rFonts w:ascii="Arial" w:hAnsi="Arial" w:cs="Arial"/>
          <w:sz w:val="22"/>
          <w:szCs w:val="22"/>
        </w:rPr>
        <w:br/>
        <w:t>Total expenses will be around £214,000 and the revenue after expenses and taxes, is around £ 120,000</w:t>
      </w:r>
    </w:p>
    <w:p w14:paraId="4A4FDF59" w14:textId="77777777" w:rsidR="00FB655B" w:rsidRPr="00FB655B" w:rsidRDefault="00FB655B" w:rsidP="00FB655B">
      <w:pPr>
        <w:rPr>
          <w:rFonts w:ascii="Arial" w:hAnsi="Arial" w:cs="Arial"/>
          <w:sz w:val="22"/>
          <w:szCs w:val="22"/>
        </w:rPr>
      </w:pPr>
    </w:p>
    <w:p w14:paraId="75382B60" w14:textId="77777777" w:rsidR="00FB655B" w:rsidRPr="00FB655B" w:rsidRDefault="00FB655B" w:rsidP="00FB655B">
      <w:pPr>
        <w:rPr>
          <w:rFonts w:ascii="Arial" w:hAnsi="Arial" w:cs="Arial"/>
          <w:sz w:val="22"/>
          <w:szCs w:val="22"/>
        </w:rPr>
      </w:pPr>
      <w:r w:rsidRPr="00FB655B">
        <w:rPr>
          <w:rFonts w:ascii="Arial" w:hAnsi="Arial" w:cs="Arial"/>
          <w:sz w:val="22"/>
          <w:szCs w:val="22"/>
        </w:rPr>
        <w:t>Expenses                                                          1</w:t>
      </w:r>
      <w:r w:rsidRPr="00FB655B">
        <w:rPr>
          <w:rFonts w:ascii="Arial" w:hAnsi="Arial" w:cs="Arial"/>
          <w:sz w:val="22"/>
          <w:szCs w:val="22"/>
          <w:vertAlign w:val="superscript"/>
        </w:rPr>
        <w:t>st</w:t>
      </w:r>
      <w:r w:rsidRPr="00FB655B">
        <w:rPr>
          <w:rFonts w:ascii="Arial" w:hAnsi="Arial" w:cs="Arial"/>
          <w:sz w:val="22"/>
          <w:szCs w:val="22"/>
        </w:rPr>
        <w:t xml:space="preserve"> year                     2</w:t>
      </w:r>
      <w:r w:rsidRPr="00FB655B">
        <w:rPr>
          <w:rFonts w:ascii="Arial" w:hAnsi="Arial" w:cs="Arial"/>
          <w:sz w:val="22"/>
          <w:szCs w:val="22"/>
          <w:vertAlign w:val="superscript"/>
        </w:rPr>
        <w:t>nd</w:t>
      </w:r>
      <w:r w:rsidRPr="00FB655B">
        <w:rPr>
          <w:rFonts w:ascii="Arial" w:hAnsi="Arial" w:cs="Arial"/>
          <w:sz w:val="22"/>
          <w:szCs w:val="22"/>
        </w:rPr>
        <w:t xml:space="preserve"> year                      3</w:t>
      </w:r>
      <w:r w:rsidRPr="00FB655B">
        <w:rPr>
          <w:rFonts w:ascii="Arial" w:hAnsi="Arial" w:cs="Arial"/>
          <w:sz w:val="22"/>
          <w:szCs w:val="22"/>
          <w:vertAlign w:val="superscript"/>
        </w:rPr>
        <w:t>rd</w:t>
      </w:r>
      <w:r w:rsidRPr="00FB655B">
        <w:rPr>
          <w:rFonts w:ascii="Arial" w:hAnsi="Arial" w:cs="Arial"/>
          <w:sz w:val="22"/>
          <w:szCs w:val="22"/>
        </w:rPr>
        <w:t xml:space="preserve"> year</w:t>
      </w:r>
    </w:p>
    <w:p w14:paraId="06E4FE1C" w14:textId="77777777" w:rsidR="00FB655B" w:rsidRPr="00FB655B" w:rsidRDefault="00FB655B" w:rsidP="00FB655B">
      <w:pPr>
        <w:rPr>
          <w:rFonts w:ascii="Arial" w:hAnsi="Arial" w:cs="Arial"/>
          <w:sz w:val="22"/>
          <w:szCs w:val="22"/>
        </w:rPr>
      </w:pPr>
      <w:r w:rsidRPr="00FB655B">
        <w:rPr>
          <w:rFonts w:ascii="Arial" w:hAnsi="Arial" w:cs="Arial"/>
          <w:sz w:val="22"/>
          <w:szCs w:val="22"/>
        </w:rPr>
        <w:t>Advertising &amp; promotion.                             77,000                      84,700                       93,170</w:t>
      </w:r>
    </w:p>
    <w:p w14:paraId="19F531F2" w14:textId="77777777" w:rsidR="00FB655B" w:rsidRPr="00FB655B" w:rsidRDefault="00FB655B" w:rsidP="00FB655B">
      <w:pPr>
        <w:rPr>
          <w:rFonts w:ascii="Arial" w:hAnsi="Arial" w:cs="Arial"/>
          <w:sz w:val="22"/>
          <w:szCs w:val="22"/>
        </w:rPr>
      </w:pPr>
      <w:r w:rsidRPr="00FB655B">
        <w:rPr>
          <w:rFonts w:ascii="Arial" w:hAnsi="Arial" w:cs="Arial"/>
          <w:sz w:val="22"/>
          <w:szCs w:val="22"/>
        </w:rPr>
        <w:t>Deprecation &amp; Amortization                        14,000                      14,560                       15,142</w:t>
      </w:r>
    </w:p>
    <w:p w14:paraId="6E89C61C" w14:textId="77777777" w:rsidR="00FB655B" w:rsidRPr="00FB655B" w:rsidRDefault="00FB655B" w:rsidP="00FB655B">
      <w:pPr>
        <w:rPr>
          <w:rFonts w:ascii="Arial" w:hAnsi="Arial" w:cs="Arial"/>
          <w:sz w:val="22"/>
          <w:szCs w:val="22"/>
        </w:rPr>
      </w:pPr>
      <w:r w:rsidRPr="00FB655B">
        <w:rPr>
          <w:rFonts w:ascii="Arial" w:hAnsi="Arial" w:cs="Arial"/>
          <w:sz w:val="22"/>
          <w:szCs w:val="22"/>
        </w:rPr>
        <w:t>Office Supplies                                                   7,700                        8,470                         9,317</w:t>
      </w:r>
    </w:p>
    <w:p w14:paraId="36821F07" w14:textId="77777777" w:rsidR="00FB655B" w:rsidRPr="00FB655B" w:rsidRDefault="00FB655B" w:rsidP="00FB655B">
      <w:pPr>
        <w:rPr>
          <w:rFonts w:ascii="Arial" w:hAnsi="Arial" w:cs="Arial"/>
          <w:sz w:val="22"/>
          <w:szCs w:val="22"/>
        </w:rPr>
      </w:pPr>
      <w:r w:rsidRPr="00FB655B">
        <w:rPr>
          <w:rFonts w:ascii="Arial" w:hAnsi="Arial" w:cs="Arial"/>
          <w:sz w:val="22"/>
          <w:szCs w:val="22"/>
        </w:rPr>
        <w:t>Salaries, Benefits &amp; Wages                            69,300                     76,230                       83,853</w:t>
      </w:r>
    </w:p>
    <w:p w14:paraId="38ED16F3" w14:textId="77777777" w:rsidR="00FB655B" w:rsidRPr="00FB655B" w:rsidRDefault="00FB655B" w:rsidP="00FB655B">
      <w:pPr>
        <w:rPr>
          <w:rFonts w:ascii="Arial" w:hAnsi="Arial" w:cs="Arial"/>
          <w:sz w:val="22"/>
          <w:szCs w:val="22"/>
        </w:rPr>
      </w:pPr>
      <w:r w:rsidRPr="00FB655B">
        <w:rPr>
          <w:rFonts w:ascii="Arial" w:hAnsi="Arial" w:cs="Arial"/>
          <w:sz w:val="22"/>
          <w:szCs w:val="22"/>
        </w:rPr>
        <w:t>Telecommunication                                        15,400                     16,940                       18,634</w:t>
      </w:r>
    </w:p>
    <w:p w14:paraId="7A964616" w14:textId="77777777" w:rsidR="00FB655B" w:rsidRPr="00FB655B" w:rsidRDefault="00FB655B" w:rsidP="00FB655B">
      <w:pPr>
        <w:rPr>
          <w:rFonts w:ascii="Arial" w:hAnsi="Arial" w:cs="Arial"/>
          <w:sz w:val="22"/>
          <w:szCs w:val="22"/>
        </w:rPr>
      </w:pPr>
      <w:r w:rsidRPr="00FB655B">
        <w:rPr>
          <w:rFonts w:ascii="Arial" w:hAnsi="Arial" w:cs="Arial"/>
          <w:sz w:val="22"/>
          <w:szCs w:val="22"/>
        </w:rPr>
        <w:t>Other Expenses                                                30,800                     33,880                       37,269</w:t>
      </w:r>
    </w:p>
    <w:p w14:paraId="720BA3B7" w14:textId="77777777" w:rsidR="00FB655B" w:rsidRPr="00FB655B" w:rsidRDefault="00FB655B" w:rsidP="00FB655B">
      <w:pPr>
        <w:rPr>
          <w:rFonts w:ascii="Arial" w:hAnsi="Arial" w:cs="Arial"/>
          <w:sz w:val="22"/>
          <w:szCs w:val="22"/>
        </w:rPr>
      </w:pPr>
      <w:r w:rsidRPr="00FB655B">
        <w:rPr>
          <w:rFonts w:ascii="Arial" w:hAnsi="Arial" w:cs="Arial"/>
          <w:sz w:val="22"/>
          <w:szCs w:val="22"/>
        </w:rPr>
        <w:t>Total Expenses                                               214,200                   234,780                    257,384</w:t>
      </w:r>
    </w:p>
    <w:p w14:paraId="439488B5" w14:textId="77777777" w:rsidR="00FB655B" w:rsidRPr="00FB655B" w:rsidRDefault="00FB655B" w:rsidP="00FB655B">
      <w:pPr>
        <w:rPr>
          <w:rFonts w:ascii="Arial" w:hAnsi="Arial" w:cs="Arial"/>
          <w:b/>
          <w:bCs/>
          <w:sz w:val="22"/>
          <w:szCs w:val="22"/>
        </w:rPr>
      </w:pPr>
    </w:p>
    <w:p w14:paraId="344D70E1" w14:textId="77777777" w:rsidR="00FB655B" w:rsidRPr="00FB655B" w:rsidRDefault="00FB655B" w:rsidP="00FB655B">
      <w:pPr>
        <w:rPr>
          <w:rFonts w:ascii="Arial" w:hAnsi="Arial" w:cs="Arial"/>
          <w:sz w:val="22"/>
          <w:szCs w:val="22"/>
        </w:rPr>
      </w:pPr>
      <w:r w:rsidRPr="00FB655B">
        <w:rPr>
          <w:rFonts w:ascii="Arial" w:hAnsi="Arial" w:cs="Arial"/>
          <w:sz w:val="22"/>
          <w:szCs w:val="22"/>
        </w:rPr>
        <w:br/>
      </w:r>
      <w:r w:rsidRPr="00FB655B">
        <w:rPr>
          <w:rFonts w:ascii="Arial" w:hAnsi="Arial" w:cs="Arial"/>
          <w:sz w:val="22"/>
          <w:szCs w:val="22"/>
        </w:rPr>
        <w:br/>
        <w:t>This trend is expected across the next three years and indicates that the business is a success as there is more earnings than expenses.</w:t>
      </w:r>
    </w:p>
    <w:p w14:paraId="19F03B83" w14:textId="77777777" w:rsidR="00FB655B" w:rsidRPr="00FB655B" w:rsidRDefault="00FB655B" w:rsidP="00FB655B">
      <w:pPr>
        <w:rPr>
          <w:rFonts w:ascii="Arial" w:hAnsi="Arial" w:cs="Arial"/>
          <w:sz w:val="22"/>
          <w:szCs w:val="22"/>
        </w:rPr>
      </w:pPr>
    </w:p>
    <w:p w14:paraId="3027C6EA" w14:textId="28AB7A7E" w:rsidR="00FB655B" w:rsidRDefault="00FB655B" w:rsidP="00FB655B">
      <w:pPr>
        <w:rPr>
          <w:rFonts w:ascii="Arial" w:hAnsi="Arial" w:cs="Arial"/>
        </w:rPr>
      </w:pPr>
      <w:r w:rsidRPr="00FB655B">
        <w:rPr>
          <w:rFonts w:ascii="Arial" w:hAnsi="Arial" w:cs="Arial"/>
        </w:rPr>
        <w:t>Cash Flow</w:t>
      </w:r>
      <w:r>
        <w:rPr>
          <w:rFonts w:ascii="Arial" w:hAnsi="Arial" w:cs="Arial"/>
        </w:rPr>
        <w:t xml:space="preserve"> Statement</w:t>
      </w:r>
    </w:p>
    <w:p w14:paraId="558707D8" w14:textId="3844BBAA" w:rsidR="00FB655B" w:rsidRDefault="00FB655B" w:rsidP="00FB655B">
      <w:pPr>
        <w:rPr>
          <w:rFonts w:ascii="Arial" w:hAnsi="Arial" w:cs="Arial"/>
        </w:rPr>
      </w:pPr>
    </w:p>
    <w:p w14:paraId="3FE04C90" w14:textId="1AE6080E" w:rsidR="00FB655B" w:rsidRDefault="00FB655B" w:rsidP="00FB655B">
      <w:pPr>
        <w:rPr>
          <w:rFonts w:ascii="Arial" w:hAnsi="Arial" w:cs="Arial"/>
        </w:rPr>
      </w:pPr>
    </w:p>
    <w:p w14:paraId="05CFCF77" w14:textId="1056BB8F" w:rsidR="00FB655B" w:rsidRDefault="00FB655B" w:rsidP="00FB655B">
      <w:pPr>
        <w:rPr>
          <w:rFonts w:ascii="Arial" w:hAnsi="Arial" w:cs="Arial"/>
        </w:rPr>
      </w:pPr>
    </w:p>
    <w:p w14:paraId="6A6620AF" w14:textId="6B00BB34" w:rsidR="00FB655B" w:rsidRDefault="00FB655B" w:rsidP="00FB655B">
      <w:pPr>
        <w:rPr>
          <w:rFonts w:ascii="Arial" w:hAnsi="Arial" w:cs="Arial"/>
        </w:rPr>
      </w:pPr>
    </w:p>
    <w:p w14:paraId="161AADBC" w14:textId="1887B1E2" w:rsidR="00FB655B" w:rsidRDefault="00FB655B" w:rsidP="00FB655B">
      <w:pPr>
        <w:rPr>
          <w:rFonts w:ascii="Arial" w:hAnsi="Arial" w:cs="Arial"/>
        </w:rPr>
      </w:pPr>
    </w:p>
    <w:p w14:paraId="28BFE180" w14:textId="643AC064" w:rsidR="00FB655B" w:rsidRDefault="00FB655B" w:rsidP="00FB655B">
      <w:pPr>
        <w:rPr>
          <w:rFonts w:ascii="Arial" w:hAnsi="Arial" w:cs="Arial"/>
        </w:rPr>
      </w:pPr>
    </w:p>
    <w:p w14:paraId="3CF3B4D0" w14:textId="6C6C6C65" w:rsidR="00FB655B" w:rsidRDefault="00FB655B" w:rsidP="00FB655B">
      <w:pPr>
        <w:rPr>
          <w:rFonts w:ascii="Arial" w:hAnsi="Arial" w:cs="Arial"/>
        </w:rPr>
      </w:pPr>
    </w:p>
    <w:p w14:paraId="168760EB" w14:textId="629DE585" w:rsidR="00FB655B" w:rsidRDefault="00FB655B" w:rsidP="00FB655B">
      <w:pPr>
        <w:rPr>
          <w:rFonts w:ascii="Arial" w:hAnsi="Arial" w:cs="Arial"/>
        </w:rPr>
      </w:pPr>
    </w:p>
    <w:p w14:paraId="5E7B0A76" w14:textId="314D4754" w:rsidR="00FB655B" w:rsidRDefault="00FB655B" w:rsidP="00FB655B">
      <w:pPr>
        <w:rPr>
          <w:rFonts w:ascii="Arial" w:hAnsi="Arial" w:cs="Arial"/>
        </w:rPr>
      </w:pPr>
    </w:p>
    <w:p w14:paraId="7CB64205" w14:textId="770FB838" w:rsidR="00FB655B" w:rsidRDefault="00FB655B" w:rsidP="00FB655B">
      <w:pPr>
        <w:rPr>
          <w:rFonts w:ascii="Arial" w:hAnsi="Arial" w:cs="Arial"/>
        </w:rPr>
      </w:pPr>
    </w:p>
    <w:p w14:paraId="311B26AB" w14:textId="79A73E5E" w:rsidR="00FB655B" w:rsidRDefault="00FB655B" w:rsidP="00FB655B">
      <w:pPr>
        <w:rPr>
          <w:rFonts w:ascii="Arial" w:hAnsi="Arial" w:cs="Arial"/>
        </w:rPr>
      </w:pPr>
    </w:p>
    <w:p w14:paraId="20108A98" w14:textId="35A1B92B" w:rsidR="00FB655B" w:rsidRDefault="00FB655B" w:rsidP="00FB655B">
      <w:pPr>
        <w:rPr>
          <w:rFonts w:ascii="Arial" w:hAnsi="Arial" w:cs="Arial"/>
        </w:rPr>
      </w:pPr>
    </w:p>
    <w:p w14:paraId="18497932" w14:textId="55BB2D15" w:rsidR="00FB655B" w:rsidRDefault="00FB655B" w:rsidP="00FB655B">
      <w:pPr>
        <w:rPr>
          <w:rFonts w:ascii="Arial" w:hAnsi="Arial" w:cs="Arial"/>
        </w:rPr>
      </w:pPr>
    </w:p>
    <w:p w14:paraId="08BD6822" w14:textId="65508A3C" w:rsidR="00FB655B" w:rsidRDefault="00FB655B" w:rsidP="00FB655B">
      <w:pPr>
        <w:rPr>
          <w:rFonts w:ascii="Arial" w:hAnsi="Arial" w:cs="Arial"/>
        </w:rPr>
      </w:pPr>
    </w:p>
    <w:p w14:paraId="5DD40E3D" w14:textId="2B333053" w:rsidR="00FB655B" w:rsidRDefault="00FB655B" w:rsidP="00FB655B">
      <w:pPr>
        <w:rPr>
          <w:rFonts w:ascii="Arial" w:hAnsi="Arial" w:cs="Arial"/>
        </w:rPr>
      </w:pPr>
    </w:p>
    <w:p w14:paraId="65D1A4C9" w14:textId="0D4D239B" w:rsidR="00FB655B" w:rsidRDefault="00FB655B" w:rsidP="00FB655B">
      <w:pPr>
        <w:rPr>
          <w:rFonts w:ascii="Arial" w:hAnsi="Arial" w:cs="Arial"/>
        </w:rPr>
      </w:pPr>
    </w:p>
    <w:p w14:paraId="635BA2AF" w14:textId="4D7D0850" w:rsidR="00FB655B" w:rsidRDefault="00FB655B" w:rsidP="00FB655B">
      <w:pPr>
        <w:rPr>
          <w:rFonts w:ascii="Arial" w:hAnsi="Arial" w:cs="Arial"/>
        </w:rPr>
      </w:pPr>
    </w:p>
    <w:p w14:paraId="50B4BEC0" w14:textId="4106B5D9" w:rsidR="00FB655B" w:rsidRDefault="00FB655B" w:rsidP="00FB655B">
      <w:pPr>
        <w:rPr>
          <w:rFonts w:ascii="Arial" w:hAnsi="Arial" w:cs="Arial"/>
        </w:rPr>
      </w:pPr>
    </w:p>
    <w:p w14:paraId="397B2777" w14:textId="675934F2" w:rsidR="00FB655B" w:rsidRDefault="00FB655B" w:rsidP="00FB655B">
      <w:pPr>
        <w:rPr>
          <w:rFonts w:ascii="Arial" w:hAnsi="Arial" w:cs="Arial"/>
        </w:rPr>
      </w:pPr>
      <w:r w:rsidRPr="00FB655B">
        <w:rPr>
          <w:rFonts w:ascii="Arial" w:hAnsi="Arial" w:cs="Arial"/>
          <w:b/>
          <w:bCs/>
        </w:rPr>
        <w:t>Cash Flow Statement</w:t>
      </w:r>
    </w:p>
    <w:p w14:paraId="707B0C3E" w14:textId="3B91A42E" w:rsidR="00FB655B" w:rsidRDefault="00FB655B" w:rsidP="00FB655B">
      <w:pPr>
        <w:rPr>
          <w:rFonts w:ascii="Arial" w:hAnsi="Arial" w:cs="Arial"/>
        </w:rPr>
      </w:pPr>
    </w:p>
    <w:p w14:paraId="5D5443B6" w14:textId="77777777" w:rsidR="00FB655B" w:rsidRPr="00FB655B" w:rsidRDefault="00FB655B" w:rsidP="00FB655B">
      <w:pPr>
        <w:rPr>
          <w:rFonts w:ascii="Arial" w:hAnsi="Arial" w:cs="Arial"/>
        </w:rPr>
      </w:pPr>
    </w:p>
    <w:tbl>
      <w:tblPr>
        <w:tblpPr w:leftFromText="180" w:rightFromText="180" w:vertAnchor="text" w:horzAnchor="margin" w:tblpXSpec="center" w:tblpY="268"/>
        <w:tblW w:w="10420" w:type="dxa"/>
        <w:tblCellMar>
          <w:left w:w="0" w:type="dxa"/>
          <w:right w:w="0" w:type="dxa"/>
        </w:tblCellMar>
        <w:tblLook w:val="0420" w:firstRow="1" w:lastRow="0" w:firstColumn="0" w:lastColumn="0" w:noHBand="0" w:noVBand="1"/>
      </w:tblPr>
      <w:tblGrid>
        <w:gridCol w:w="4127"/>
        <w:gridCol w:w="1717"/>
        <w:gridCol w:w="2631"/>
        <w:gridCol w:w="1945"/>
      </w:tblGrid>
      <w:tr w:rsidR="00FB655B" w:rsidRPr="00FB655B" w14:paraId="03BD22E8" w14:textId="77777777" w:rsidTr="00FB655B">
        <w:trPr>
          <w:trHeight w:val="317"/>
        </w:trPr>
        <w:tc>
          <w:tcPr>
            <w:tcW w:w="412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DE16AA6" w14:textId="40057344" w:rsidR="00FB655B" w:rsidRPr="00FB655B" w:rsidRDefault="00FB655B" w:rsidP="00FB655B">
            <w:pPr>
              <w:rPr>
                <w:rFonts w:ascii="Arial" w:hAnsi="Arial" w:cs="Arial"/>
                <w:sz w:val="22"/>
                <w:szCs w:val="22"/>
              </w:rPr>
            </w:pPr>
          </w:p>
        </w:tc>
        <w:tc>
          <w:tcPr>
            <w:tcW w:w="171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BC52B5C"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w:t>
            </w:r>
            <w:r w:rsidRPr="00FB655B">
              <w:rPr>
                <w:rFonts w:ascii="Arial" w:hAnsi="Arial" w:cs="Arial"/>
                <w:b/>
                <w:bCs/>
                <w:sz w:val="22"/>
                <w:szCs w:val="22"/>
                <w:vertAlign w:val="superscript"/>
                <w:lang w:val="en-US"/>
              </w:rPr>
              <w:t>st</w:t>
            </w:r>
            <w:r w:rsidRPr="00FB655B">
              <w:rPr>
                <w:rFonts w:ascii="Arial" w:hAnsi="Arial" w:cs="Arial"/>
                <w:b/>
                <w:bCs/>
                <w:sz w:val="22"/>
                <w:szCs w:val="22"/>
                <w:lang w:val="en-US"/>
              </w:rPr>
              <w:t xml:space="preserve"> year</w:t>
            </w:r>
          </w:p>
        </w:tc>
        <w:tc>
          <w:tcPr>
            <w:tcW w:w="2631"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61D4616"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2</w:t>
            </w:r>
            <w:r w:rsidRPr="00FB655B">
              <w:rPr>
                <w:rFonts w:ascii="Arial" w:hAnsi="Arial" w:cs="Arial"/>
                <w:b/>
                <w:bCs/>
                <w:sz w:val="22"/>
                <w:szCs w:val="22"/>
                <w:vertAlign w:val="superscript"/>
                <w:lang w:val="en-US"/>
              </w:rPr>
              <w:t>nd</w:t>
            </w:r>
            <w:r w:rsidRPr="00FB655B">
              <w:rPr>
                <w:rFonts w:ascii="Arial" w:hAnsi="Arial" w:cs="Arial"/>
                <w:b/>
                <w:bCs/>
                <w:sz w:val="22"/>
                <w:szCs w:val="22"/>
                <w:lang w:val="en-US"/>
              </w:rPr>
              <w:t xml:space="preserve"> year</w:t>
            </w:r>
          </w:p>
        </w:tc>
        <w:tc>
          <w:tcPr>
            <w:tcW w:w="194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C166F6A"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3</w:t>
            </w:r>
            <w:r w:rsidRPr="00FB655B">
              <w:rPr>
                <w:rFonts w:ascii="Arial" w:hAnsi="Arial" w:cs="Arial"/>
                <w:b/>
                <w:bCs/>
                <w:sz w:val="22"/>
                <w:szCs w:val="22"/>
                <w:vertAlign w:val="superscript"/>
                <w:lang w:val="en-US"/>
              </w:rPr>
              <w:t>rd</w:t>
            </w:r>
            <w:r w:rsidRPr="00FB655B">
              <w:rPr>
                <w:rFonts w:ascii="Arial" w:hAnsi="Arial" w:cs="Arial"/>
                <w:b/>
                <w:bCs/>
                <w:sz w:val="22"/>
                <w:szCs w:val="22"/>
                <w:lang w:val="en-US"/>
              </w:rPr>
              <w:t xml:space="preserve"> year</w:t>
            </w:r>
          </w:p>
        </w:tc>
      </w:tr>
      <w:tr w:rsidR="00FB655B" w:rsidRPr="00FB655B" w14:paraId="026B9CDB" w14:textId="77777777" w:rsidTr="00FB655B">
        <w:trPr>
          <w:trHeight w:val="340"/>
        </w:trPr>
        <w:tc>
          <w:tcPr>
            <w:tcW w:w="412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F0D941"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Cash Flow From operating activities</w:t>
            </w:r>
          </w:p>
        </w:tc>
        <w:tc>
          <w:tcPr>
            <w:tcW w:w="171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7CB4436" w14:textId="77777777" w:rsidR="00FB655B" w:rsidRPr="00FB655B" w:rsidRDefault="00FB655B" w:rsidP="00FB655B">
            <w:pPr>
              <w:rPr>
                <w:rFonts w:ascii="Arial" w:hAnsi="Arial" w:cs="Arial"/>
                <w:sz w:val="22"/>
                <w:szCs w:val="22"/>
              </w:rPr>
            </w:pPr>
          </w:p>
        </w:tc>
        <w:tc>
          <w:tcPr>
            <w:tcW w:w="2631"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C04D543" w14:textId="77777777" w:rsidR="00FB655B" w:rsidRPr="00FB655B" w:rsidRDefault="00FB655B" w:rsidP="00FB655B">
            <w:pPr>
              <w:rPr>
                <w:rFonts w:ascii="Arial" w:hAnsi="Arial" w:cs="Arial"/>
                <w:sz w:val="22"/>
                <w:szCs w:val="22"/>
              </w:rPr>
            </w:pPr>
          </w:p>
        </w:tc>
        <w:tc>
          <w:tcPr>
            <w:tcW w:w="194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07638BD" w14:textId="77777777" w:rsidR="00FB655B" w:rsidRPr="00FB655B" w:rsidRDefault="00FB655B" w:rsidP="00FB655B">
            <w:pPr>
              <w:rPr>
                <w:rFonts w:ascii="Arial" w:hAnsi="Arial" w:cs="Arial"/>
                <w:sz w:val="22"/>
                <w:szCs w:val="22"/>
              </w:rPr>
            </w:pPr>
          </w:p>
        </w:tc>
      </w:tr>
      <w:tr w:rsidR="00FB655B" w:rsidRPr="00FB655B" w14:paraId="35C0D64B" w14:textId="77777777" w:rsidTr="00FB655B">
        <w:trPr>
          <w:trHeight w:val="363"/>
        </w:trPr>
        <w:tc>
          <w:tcPr>
            <w:tcW w:w="4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56D2A23"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Net Earnings</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7F683D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119,700.00</w:t>
            </w:r>
          </w:p>
        </w:tc>
        <w:tc>
          <w:tcPr>
            <w:tcW w:w="263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72CBB14"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133,500.00</w:t>
            </w:r>
          </w:p>
        </w:tc>
        <w:tc>
          <w:tcPr>
            <w:tcW w:w="19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A11BE5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148,902.60</w:t>
            </w:r>
          </w:p>
        </w:tc>
      </w:tr>
      <w:tr w:rsidR="00FB655B" w:rsidRPr="00FB655B" w14:paraId="23A2EECE" w14:textId="77777777" w:rsidTr="00FB655B">
        <w:trPr>
          <w:trHeight w:val="488"/>
        </w:trPr>
        <w:tc>
          <w:tcPr>
            <w:tcW w:w="4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1E9D34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Depreciation &amp; amortization</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25B81C5"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14,000.00</w:t>
            </w:r>
          </w:p>
        </w:tc>
        <w:tc>
          <w:tcPr>
            <w:tcW w:w="263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B8E2BC5"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14,500.00</w:t>
            </w:r>
          </w:p>
        </w:tc>
        <w:tc>
          <w:tcPr>
            <w:tcW w:w="19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832102A"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15,142.40</w:t>
            </w:r>
          </w:p>
        </w:tc>
      </w:tr>
      <w:tr w:rsidR="00FB655B" w:rsidRPr="00FB655B" w14:paraId="35A74516" w14:textId="77777777" w:rsidTr="00FB655B">
        <w:trPr>
          <w:trHeight w:val="488"/>
        </w:trPr>
        <w:tc>
          <w:tcPr>
            <w:tcW w:w="4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CB01C9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Net cash flow from operating activities</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B46B3B0"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w:t>
            </w:r>
            <w:r w:rsidRPr="00FB655B">
              <w:rPr>
                <w:rFonts w:ascii="Arial" w:hAnsi="Arial" w:cs="Arial"/>
                <w:b/>
                <w:bCs/>
                <w:sz w:val="22"/>
                <w:szCs w:val="22"/>
                <w:lang w:val="en-US"/>
              </w:rPr>
              <w:t>90,000.00</w:t>
            </w:r>
          </w:p>
        </w:tc>
        <w:tc>
          <w:tcPr>
            <w:tcW w:w="263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2683C0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170,090.00</w:t>
            </w:r>
          </w:p>
        </w:tc>
        <w:tc>
          <w:tcPr>
            <w:tcW w:w="19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3D4CC1D"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187,037.00</w:t>
            </w:r>
          </w:p>
        </w:tc>
      </w:tr>
      <w:tr w:rsidR="00FB655B" w:rsidRPr="00FB655B" w14:paraId="68CC055F" w14:textId="77777777" w:rsidTr="00FB655B">
        <w:trPr>
          <w:trHeight w:val="488"/>
        </w:trPr>
        <w:tc>
          <w:tcPr>
            <w:tcW w:w="4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D121A95"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Net cash flow from investing activities</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A92ABC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630,000.00</w:t>
            </w:r>
          </w:p>
        </w:tc>
        <w:tc>
          <w:tcPr>
            <w:tcW w:w="263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7D5EA69"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14,000,00</w:t>
            </w:r>
          </w:p>
        </w:tc>
        <w:tc>
          <w:tcPr>
            <w:tcW w:w="19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48E7931"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14,660.00</w:t>
            </w:r>
          </w:p>
        </w:tc>
      </w:tr>
      <w:tr w:rsidR="00FB655B" w:rsidRPr="00FB655B" w14:paraId="15AB19E3" w14:textId="77777777" w:rsidTr="00FB655B">
        <w:trPr>
          <w:trHeight w:val="488"/>
        </w:trPr>
        <w:tc>
          <w:tcPr>
            <w:tcW w:w="4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5F6ECA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Cash flow from financing activities</w:t>
            </w:r>
          </w:p>
          <w:p w14:paraId="1CE25030"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Owner’s investment</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12B02DA"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522,800.00</w:t>
            </w:r>
          </w:p>
        </w:tc>
        <w:tc>
          <w:tcPr>
            <w:tcW w:w="263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A192EA0"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c>
          <w:tcPr>
            <w:tcW w:w="19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31E8A44"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r>
      <w:tr w:rsidR="00FB655B" w:rsidRPr="00FB655B" w14:paraId="478D31FD" w14:textId="77777777" w:rsidTr="00FB655B">
        <w:trPr>
          <w:trHeight w:val="330"/>
        </w:trPr>
        <w:tc>
          <w:tcPr>
            <w:tcW w:w="4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00CE25E"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Long term debit</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955263C"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120,000.00</w:t>
            </w:r>
          </w:p>
        </w:tc>
        <w:tc>
          <w:tcPr>
            <w:tcW w:w="263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2A8AFD5"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c>
          <w:tcPr>
            <w:tcW w:w="19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C6E1E4D"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r>
      <w:tr w:rsidR="00FB655B" w:rsidRPr="00FB655B" w14:paraId="5C9C1478" w14:textId="77777777" w:rsidTr="00FB655B">
        <w:trPr>
          <w:trHeight w:val="488"/>
        </w:trPr>
        <w:tc>
          <w:tcPr>
            <w:tcW w:w="4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EC3825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Net cash flow from financing activities</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D6D0040"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470,000.00</w:t>
            </w:r>
          </w:p>
        </w:tc>
        <w:tc>
          <w:tcPr>
            <w:tcW w:w="263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9AF889E"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c>
          <w:tcPr>
            <w:tcW w:w="19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E18E87F"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_</w:t>
            </w:r>
          </w:p>
        </w:tc>
      </w:tr>
      <w:tr w:rsidR="00FB655B" w:rsidRPr="00FB655B" w14:paraId="7C963B14" w14:textId="77777777" w:rsidTr="00FB655B">
        <w:trPr>
          <w:trHeight w:val="481"/>
        </w:trPr>
        <w:tc>
          <w:tcPr>
            <w:tcW w:w="4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ACA329B"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Net change in cash flow</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A045D8A"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30,000.00</w:t>
            </w:r>
          </w:p>
        </w:tc>
        <w:tc>
          <w:tcPr>
            <w:tcW w:w="263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4857370"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156,000.00</w:t>
            </w:r>
          </w:p>
        </w:tc>
        <w:tc>
          <w:tcPr>
            <w:tcW w:w="19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EAA76A3"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172,000.00</w:t>
            </w:r>
          </w:p>
        </w:tc>
      </w:tr>
    </w:tbl>
    <w:p w14:paraId="0106CCF0" w14:textId="35724F74" w:rsidR="00FB655B" w:rsidRPr="00FB655B" w:rsidRDefault="00FB655B" w:rsidP="00FB655B">
      <w:pPr>
        <w:rPr>
          <w:rFonts w:ascii="Arial" w:hAnsi="Arial" w:cs="Arial"/>
          <w:sz w:val="22"/>
          <w:szCs w:val="22"/>
        </w:rPr>
      </w:pPr>
    </w:p>
    <w:p w14:paraId="7CF0C310" w14:textId="77777777" w:rsidR="00FB655B" w:rsidRPr="00FB655B" w:rsidRDefault="00FB655B" w:rsidP="00FB655B">
      <w:pPr>
        <w:rPr>
          <w:rFonts w:ascii="Arial" w:hAnsi="Arial" w:cs="Arial"/>
          <w:sz w:val="22"/>
          <w:szCs w:val="22"/>
        </w:rPr>
      </w:pPr>
    </w:p>
    <w:p w14:paraId="3B783FA4" w14:textId="77777777" w:rsidR="00FB655B" w:rsidRPr="00FB655B" w:rsidRDefault="00FB655B" w:rsidP="00FB655B">
      <w:pPr>
        <w:rPr>
          <w:rFonts w:ascii="Arial" w:hAnsi="Arial" w:cs="Arial"/>
          <w:sz w:val="22"/>
          <w:szCs w:val="22"/>
        </w:rPr>
      </w:pPr>
    </w:p>
    <w:p w14:paraId="0F2E3B24" w14:textId="77777777" w:rsidR="00FB655B" w:rsidRPr="00FB655B" w:rsidRDefault="00FB655B" w:rsidP="00FB655B">
      <w:pPr>
        <w:rPr>
          <w:rFonts w:ascii="Arial" w:hAnsi="Arial" w:cs="Arial"/>
          <w:sz w:val="22"/>
          <w:szCs w:val="22"/>
        </w:rPr>
      </w:pPr>
    </w:p>
    <w:p w14:paraId="7B9F8F45" w14:textId="22D4EADA" w:rsidR="00FB655B" w:rsidRPr="00FB655B" w:rsidRDefault="00FB655B" w:rsidP="00FB655B">
      <w:pPr>
        <w:rPr>
          <w:rFonts w:ascii="Arial" w:hAnsi="Arial" w:cs="Arial"/>
          <w:sz w:val="22"/>
          <w:szCs w:val="22"/>
        </w:rPr>
      </w:pPr>
    </w:p>
    <w:p w14:paraId="334836F0" w14:textId="00117006" w:rsidR="00FB655B" w:rsidRDefault="00FB655B" w:rsidP="00FB655B">
      <w:pPr>
        <w:rPr>
          <w:rFonts w:ascii="Arial" w:hAnsi="Arial" w:cs="Arial"/>
          <w:sz w:val="22"/>
          <w:szCs w:val="22"/>
        </w:rPr>
      </w:pPr>
    </w:p>
    <w:p w14:paraId="38034935" w14:textId="711C447A" w:rsidR="00FB655B" w:rsidRDefault="00FB655B" w:rsidP="00FB655B">
      <w:pPr>
        <w:rPr>
          <w:rFonts w:ascii="Arial" w:hAnsi="Arial" w:cs="Arial"/>
          <w:sz w:val="22"/>
          <w:szCs w:val="22"/>
        </w:rPr>
      </w:pPr>
    </w:p>
    <w:p w14:paraId="647BFC12" w14:textId="03823335" w:rsidR="00FB655B" w:rsidRDefault="00FB655B" w:rsidP="00FB655B">
      <w:pPr>
        <w:rPr>
          <w:rFonts w:ascii="Arial" w:hAnsi="Arial" w:cs="Arial"/>
          <w:sz w:val="22"/>
          <w:szCs w:val="22"/>
        </w:rPr>
      </w:pPr>
    </w:p>
    <w:p w14:paraId="34F3249D" w14:textId="6ED062E4" w:rsidR="00FB655B" w:rsidRDefault="00FB655B" w:rsidP="00FB655B">
      <w:pPr>
        <w:rPr>
          <w:rFonts w:ascii="Arial" w:hAnsi="Arial" w:cs="Arial"/>
          <w:sz w:val="22"/>
          <w:szCs w:val="22"/>
        </w:rPr>
      </w:pPr>
    </w:p>
    <w:p w14:paraId="4B6EA616" w14:textId="6EE66B23" w:rsidR="00FB655B" w:rsidRDefault="00FB655B" w:rsidP="00FB655B">
      <w:pPr>
        <w:rPr>
          <w:rFonts w:ascii="Arial" w:hAnsi="Arial" w:cs="Arial"/>
          <w:sz w:val="22"/>
          <w:szCs w:val="22"/>
        </w:rPr>
      </w:pPr>
    </w:p>
    <w:p w14:paraId="18A9130E" w14:textId="294CC4F2" w:rsidR="00FB655B" w:rsidRDefault="00FB655B" w:rsidP="00FB655B">
      <w:pPr>
        <w:rPr>
          <w:rFonts w:ascii="Arial" w:hAnsi="Arial" w:cs="Arial"/>
          <w:sz w:val="22"/>
          <w:szCs w:val="22"/>
        </w:rPr>
      </w:pPr>
    </w:p>
    <w:p w14:paraId="012C4EFC" w14:textId="1BDECF93" w:rsidR="00FB655B" w:rsidRDefault="00FB655B" w:rsidP="00FB655B">
      <w:pPr>
        <w:rPr>
          <w:rFonts w:ascii="Arial" w:hAnsi="Arial" w:cs="Arial"/>
          <w:sz w:val="22"/>
          <w:szCs w:val="22"/>
        </w:rPr>
      </w:pPr>
    </w:p>
    <w:p w14:paraId="4DCDEC75" w14:textId="6FF5105E" w:rsidR="00FB655B" w:rsidRDefault="00FB655B" w:rsidP="00FB655B">
      <w:pPr>
        <w:rPr>
          <w:rFonts w:ascii="Arial" w:hAnsi="Arial" w:cs="Arial"/>
          <w:sz w:val="22"/>
          <w:szCs w:val="22"/>
        </w:rPr>
      </w:pPr>
    </w:p>
    <w:p w14:paraId="2781CFCD" w14:textId="3A0DA372" w:rsidR="00FB655B" w:rsidRDefault="00FB655B" w:rsidP="00FB655B">
      <w:pPr>
        <w:rPr>
          <w:rFonts w:ascii="Arial" w:hAnsi="Arial" w:cs="Arial"/>
          <w:sz w:val="22"/>
          <w:szCs w:val="22"/>
        </w:rPr>
      </w:pPr>
    </w:p>
    <w:p w14:paraId="38441A31" w14:textId="27AD921C" w:rsidR="00FB655B" w:rsidRDefault="00FB655B" w:rsidP="00FB655B">
      <w:pPr>
        <w:rPr>
          <w:rFonts w:ascii="Arial" w:hAnsi="Arial" w:cs="Arial"/>
          <w:sz w:val="22"/>
          <w:szCs w:val="22"/>
        </w:rPr>
      </w:pPr>
    </w:p>
    <w:p w14:paraId="48CAFA83" w14:textId="2DF9523A" w:rsidR="00FB655B" w:rsidRDefault="00FB655B" w:rsidP="00FB655B">
      <w:pPr>
        <w:rPr>
          <w:rFonts w:ascii="Arial" w:hAnsi="Arial" w:cs="Arial"/>
          <w:sz w:val="22"/>
          <w:szCs w:val="22"/>
        </w:rPr>
      </w:pPr>
    </w:p>
    <w:p w14:paraId="50D43E5B" w14:textId="7969073E" w:rsidR="00FB655B" w:rsidRDefault="00FB655B" w:rsidP="00FB655B">
      <w:pPr>
        <w:rPr>
          <w:rFonts w:ascii="Arial" w:hAnsi="Arial" w:cs="Arial"/>
          <w:sz w:val="22"/>
          <w:szCs w:val="22"/>
        </w:rPr>
      </w:pPr>
    </w:p>
    <w:p w14:paraId="4D47BBBA" w14:textId="53F99F1E" w:rsidR="00FB655B" w:rsidRDefault="00FB655B" w:rsidP="00FB655B">
      <w:pPr>
        <w:rPr>
          <w:rFonts w:ascii="Arial" w:hAnsi="Arial" w:cs="Arial"/>
          <w:sz w:val="22"/>
          <w:szCs w:val="22"/>
        </w:rPr>
      </w:pPr>
    </w:p>
    <w:p w14:paraId="2A5A25DB" w14:textId="5F6B01DF" w:rsidR="00FB655B" w:rsidRDefault="00FB655B" w:rsidP="00FB655B">
      <w:pPr>
        <w:rPr>
          <w:rFonts w:ascii="Arial" w:hAnsi="Arial" w:cs="Arial"/>
          <w:sz w:val="22"/>
          <w:szCs w:val="22"/>
        </w:rPr>
      </w:pPr>
    </w:p>
    <w:p w14:paraId="2733B482" w14:textId="05A0B9AB" w:rsidR="00FB655B" w:rsidRDefault="00FB655B" w:rsidP="00FB655B">
      <w:pPr>
        <w:rPr>
          <w:rFonts w:ascii="Arial" w:hAnsi="Arial" w:cs="Arial"/>
          <w:sz w:val="22"/>
          <w:szCs w:val="22"/>
        </w:rPr>
      </w:pPr>
    </w:p>
    <w:p w14:paraId="01FF91D1" w14:textId="4489B759" w:rsidR="00FB655B" w:rsidRDefault="00FB655B" w:rsidP="00FB655B">
      <w:pPr>
        <w:rPr>
          <w:rFonts w:ascii="Arial" w:hAnsi="Arial" w:cs="Arial"/>
          <w:sz w:val="22"/>
          <w:szCs w:val="22"/>
        </w:rPr>
      </w:pPr>
    </w:p>
    <w:p w14:paraId="724BA28E" w14:textId="5AA80E88" w:rsidR="00FB655B" w:rsidRDefault="00FB655B" w:rsidP="00FB655B">
      <w:pPr>
        <w:rPr>
          <w:rFonts w:ascii="Arial" w:hAnsi="Arial" w:cs="Arial"/>
          <w:sz w:val="22"/>
          <w:szCs w:val="22"/>
        </w:rPr>
      </w:pPr>
    </w:p>
    <w:p w14:paraId="7C425570" w14:textId="17D4A852" w:rsidR="00FB655B" w:rsidRDefault="00FB655B" w:rsidP="00FB655B">
      <w:pPr>
        <w:rPr>
          <w:rFonts w:ascii="Arial" w:hAnsi="Arial" w:cs="Arial"/>
          <w:sz w:val="22"/>
          <w:szCs w:val="22"/>
        </w:rPr>
      </w:pPr>
    </w:p>
    <w:p w14:paraId="544A045D" w14:textId="369654EE" w:rsidR="00FB655B" w:rsidRDefault="00FB655B" w:rsidP="00FB655B">
      <w:pPr>
        <w:rPr>
          <w:rFonts w:ascii="Arial" w:hAnsi="Arial" w:cs="Arial"/>
          <w:sz w:val="22"/>
          <w:szCs w:val="22"/>
        </w:rPr>
      </w:pPr>
    </w:p>
    <w:p w14:paraId="4044EC94" w14:textId="2F34B37F" w:rsidR="00FB655B" w:rsidRDefault="00FB655B" w:rsidP="00FB655B">
      <w:pPr>
        <w:rPr>
          <w:rFonts w:ascii="Arial" w:hAnsi="Arial" w:cs="Arial"/>
          <w:sz w:val="22"/>
          <w:szCs w:val="22"/>
        </w:rPr>
      </w:pPr>
    </w:p>
    <w:p w14:paraId="13D6DECA" w14:textId="352DA215" w:rsidR="00FB655B" w:rsidRDefault="00FB655B" w:rsidP="00FB655B">
      <w:pPr>
        <w:rPr>
          <w:rFonts w:ascii="Arial" w:hAnsi="Arial" w:cs="Arial"/>
          <w:sz w:val="22"/>
          <w:szCs w:val="22"/>
        </w:rPr>
      </w:pPr>
    </w:p>
    <w:p w14:paraId="32AFCA09" w14:textId="1CE67CE9" w:rsidR="00FB655B" w:rsidRDefault="00FB655B" w:rsidP="00FB655B">
      <w:pPr>
        <w:rPr>
          <w:rFonts w:ascii="Arial" w:hAnsi="Arial" w:cs="Arial"/>
          <w:sz w:val="22"/>
          <w:szCs w:val="22"/>
        </w:rPr>
      </w:pPr>
    </w:p>
    <w:p w14:paraId="5152AE9E" w14:textId="6C01B12C" w:rsidR="00FB655B" w:rsidRDefault="00FB655B" w:rsidP="00FB655B">
      <w:pPr>
        <w:rPr>
          <w:rFonts w:ascii="Arial" w:hAnsi="Arial" w:cs="Arial"/>
          <w:sz w:val="22"/>
          <w:szCs w:val="22"/>
        </w:rPr>
      </w:pPr>
    </w:p>
    <w:p w14:paraId="17F6D3A8" w14:textId="73229272" w:rsidR="00FB655B" w:rsidRDefault="00FB655B" w:rsidP="00FB655B">
      <w:pPr>
        <w:rPr>
          <w:rFonts w:ascii="Arial" w:hAnsi="Arial" w:cs="Arial"/>
          <w:sz w:val="22"/>
          <w:szCs w:val="22"/>
        </w:rPr>
      </w:pPr>
    </w:p>
    <w:p w14:paraId="10590505" w14:textId="42224FFB" w:rsidR="00FB655B" w:rsidRDefault="00FB655B" w:rsidP="00FB655B">
      <w:pPr>
        <w:rPr>
          <w:rFonts w:ascii="Arial" w:hAnsi="Arial" w:cs="Arial"/>
          <w:sz w:val="22"/>
          <w:szCs w:val="22"/>
        </w:rPr>
      </w:pPr>
    </w:p>
    <w:p w14:paraId="39632EBE" w14:textId="2D0511B5" w:rsidR="00FB655B" w:rsidRDefault="00FB655B" w:rsidP="00FB655B">
      <w:pPr>
        <w:rPr>
          <w:rFonts w:ascii="Arial" w:hAnsi="Arial" w:cs="Arial"/>
          <w:sz w:val="22"/>
          <w:szCs w:val="22"/>
        </w:rPr>
      </w:pPr>
    </w:p>
    <w:p w14:paraId="368508B3" w14:textId="77777777" w:rsidR="00FB655B" w:rsidRPr="00FB655B" w:rsidRDefault="00FB655B" w:rsidP="00FB655B">
      <w:pPr>
        <w:rPr>
          <w:rFonts w:ascii="Arial" w:hAnsi="Arial" w:cs="Arial"/>
          <w:sz w:val="22"/>
          <w:szCs w:val="22"/>
        </w:rPr>
      </w:pPr>
    </w:p>
    <w:p w14:paraId="74706C2D" w14:textId="06524107" w:rsidR="00FB655B" w:rsidRPr="00FB655B" w:rsidRDefault="00FB655B" w:rsidP="00FB655B">
      <w:pPr>
        <w:rPr>
          <w:rFonts w:ascii="Arial" w:hAnsi="Arial" w:cs="Arial"/>
          <w:sz w:val="22"/>
          <w:szCs w:val="22"/>
        </w:rPr>
      </w:pPr>
    </w:p>
    <w:p w14:paraId="592ADD6D" w14:textId="686EC521" w:rsidR="00FB655B" w:rsidRPr="00FB655B" w:rsidRDefault="00FB655B" w:rsidP="00FB655B">
      <w:pPr>
        <w:rPr>
          <w:rFonts w:ascii="Arial" w:hAnsi="Arial" w:cs="Arial"/>
          <w:b/>
          <w:bCs/>
        </w:rPr>
      </w:pPr>
      <w:r w:rsidRPr="00FB655B">
        <w:rPr>
          <w:rFonts w:ascii="Arial" w:hAnsi="Arial" w:cs="Arial"/>
          <w:b/>
          <w:bCs/>
        </w:rPr>
        <w:t xml:space="preserve">Cash Flow Statement </w:t>
      </w:r>
    </w:p>
    <w:p w14:paraId="5C7D7284" w14:textId="66E6BC40" w:rsidR="00FB655B" w:rsidRPr="00FB655B" w:rsidRDefault="00FB655B" w:rsidP="00FB655B">
      <w:pPr>
        <w:rPr>
          <w:rFonts w:ascii="Arial" w:hAnsi="Arial" w:cs="Arial"/>
          <w:sz w:val="22"/>
          <w:szCs w:val="22"/>
        </w:rPr>
      </w:pPr>
    </w:p>
    <w:p w14:paraId="539F1C93" w14:textId="4C31BE02" w:rsidR="00FB655B" w:rsidRPr="00FB655B" w:rsidRDefault="00FB655B" w:rsidP="00FB655B">
      <w:pPr>
        <w:rPr>
          <w:rFonts w:ascii="Arial" w:hAnsi="Arial" w:cs="Arial"/>
        </w:rPr>
      </w:pPr>
      <w:r w:rsidRPr="00FB655B">
        <w:rPr>
          <w:rFonts w:ascii="Arial" w:hAnsi="Arial" w:cs="Arial"/>
        </w:rPr>
        <w:t>This slide is about the flow of cash through the business.</w:t>
      </w:r>
    </w:p>
    <w:p w14:paraId="1A181F74" w14:textId="73A7B481" w:rsidR="00FB655B" w:rsidRPr="00FB655B" w:rsidRDefault="00FB655B" w:rsidP="00FB655B">
      <w:pPr>
        <w:rPr>
          <w:rFonts w:ascii="Arial" w:hAnsi="Arial" w:cs="Arial"/>
        </w:rPr>
      </w:pPr>
    </w:p>
    <w:p w14:paraId="2A7B55C5" w14:textId="77777777" w:rsidR="00FB655B" w:rsidRPr="00FB655B" w:rsidRDefault="00FB655B" w:rsidP="00FB655B">
      <w:pPr>
        <w:rPr>
          <w:rFonts w:ascii="Arial" w:hAnsi="Arial" w:cs="Arial"/>
        </w:rPr>
      </w:pPr>
      <w:r w:rsidRPr="00FB655B">
        <w:rPr>
          <w:rFonts w:ascii="Arial" w:hAnsi="Arial" w:cs="Arial"/>
        </w:rPr>
        <w:t>For the first year, there will be cash flow from investing activities whilst there some cash outflow to apps, website and property and equipment maintenance.</w:t>
      </w:r>
    </w:p>
    <w:p w14:paraId="58963BFC" w14:textId="7E4E843B" w:rsidR="00FB655B" w:rsidRPr="00FB655B" w:rsidRDefault="00FB655B" w:rsidP="00FB655B">
      <w:pPr>
        <w:rPr>
          <w:rFonts w:ascii="Arial" w:hAnsi="Arial" w:cs="Arial"/>
        </w:rPr>
      </w:pPr>
    </w:p>
    <w:p w14:paraId="36E369AD" w14:textId="5D426CE2" w:rsidR="00FB655B" w:rsidRPr="00FB655B" w:rsidRDefault="00FB655B" w:rsidP="00FB655B">
      <w:pPr>
        <w:rPr>
          <w:rFonts w:ascii="Arial" w:hAnsi="Arial" w:cs="Arial"/>
        </w:rPr>
      </w:pPr>
      <w:r w:rsidRPr="00FB655B">
        <w:rPr>
          <w:rFonts w:ascii="Arial" w:hAnsi="Arial" w:cs="Arial"/>
        </w:rPr>
        <w:t xml:space="preserve">From the second year, there will some expenses going towards pre-paid expenses, short terms investments and other aspects during the second year of business </w:t>
      </w:r>
    </w:p>
    <w:p w14:paraId="4D59F32E" w14:textId="12757CB7" w:rsidR="00FB655B" w:rsidRPr="00FB655B" w:rsidRDefault="00FB655B" w:rsidP="00FB655B">
      <w:pPr>
        <w:rPr>
          <w:rFonts w:ascii="Arial" w:hAnsi="Arial" w:cs="Arial"/>
          <w:sz w:val="22"/>
          <w:szCs w:val="22"/>
        </w:rPr>
      </w:pPr>
    </w:p>
    <w:p w14:paraId="0ED303AE" w14:textId="6223A6E9" w:rsidR="00FB655B" w:rsidRDefault="00FB655B" w:rsidP="00FB655B">
      <w:pPr>
        <w:rPr>
          <w:rFonts w:ascii="Arial" w:hAnsi="Arial" w:cs="Arial"/>
          <w:sz w:val="22"/>
          <w:szCs w:val="22"/>
        </w:rPr>
      </w:pPr>
    </w:p>
    <w:p w14:paraId="0CC71F3A" w14:textId="4E059ABC" w:rsidR="00FB655B" w:rsidRDefault="00FB655B" w:rsidP="00FB655B">
      <w:pPr>
        <w:rPr>
          <w:rFonts w:ascii="Arial" w:hAnsi="Arial" w:cs="Arial"/>
          <w:sz w:val="22"/>
          <w:szCs w:val="22"/>
        </w:rPr>
      </w:pPr>
    </w:p>
    <w:p w14:paraId="480DEDA5" w14:textId="01D3D47D" w:rsidR="00FB655B" w:rsidRPr="00FB655B" w:rsidRDefault="00FB655B" w:rsidP="00FB655B">
      <w:pPr>
        <w:rPr>
          <w:rFonts w:ascii="Arial" w:hAnsi="Arial" w:cs="Arial"/>
          <w:b/>
          <w:bCs/>
        </w:rPr>
      </w:pPr>
      <w:r w:rsidRPr="00FB655B">
        <w:rPr>
          <w:rFonts w:ascii="Arial" w:hAnsi="Arial" w:cs="Arial"/>
          <w:b/>
          <w:bCs/>
        </w:rPr>
        <w:t>Balance sheet</w:t>
      </w:r>
    </w:p>
    <w:p w14:paraId="57B0315B" w14:textId="77777777" w:rsidR="00FB655B" w:rsidRPr="00FB655B" w:rsidRDefault="00FB655B" w:rsidP="00FB655B">
      <w:pPr>
        <w:rPr>
          <w:rFonts w:ascii="Arial" w:hAnsi="Arial" w:cs="Arial"/>
          <w:sz w:val="22"/>
          <w:szCs w:val="22"/>
        </w:rPr>
      </w:pPr>
    </w:p>
    <w:tbl>
      <w:tblPr>
        <w:tblpPr w:leftFromText="180" w:rightFromText="180" w:vertAnchor="text" w:horzAnchor="margin" w:tblpXSpec="center" w:tblpY="93"/>
        <w:tblW w:w="10559" w:type="dxa"/>
        <w:tblCellMar>
          <w:left w:w="0" w:type="dxa"/>
          <w:right w:w="0" w:type="dxa"/>
        </w:tblCellMar>
        <w:tblLook w:val="0420" w:firstRow="1" w:lastRow="0" w:firstColumn="0" w:lastColumn="0" w:noHBand="0" w:noVBand="1"/>
      </w:tblPr>
      <w:tblGrid>
        <w:gridCol w:w="6174"/>
        <w:gridCol w:w="1313"/>
        <w:gridCol w:w="1355"/>
        <w:gridCol w:w="1717"/>
      </w:tblGrid>
      <w:tr w:rsidR="00FB655B" w:rsidRPr="00FB655B" w14:paraId="6DDFF827" w14:textId="77777777" w:rsidTr="00FB655B">
        <w:trPr>
          <w:trHeight w:val="408"/>
        </w:trPr>
        <w:tc>
          <w:tcPr>
            <w:tcW w:w="617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946A44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Cash</w:t>
            </w:r>
          </w:p>
        </w:tc>
        <w:tc>
          <w:tcPr>
            <w:tcW w:w="131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61924F7"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w:t>
            </w:r>
            <w:r w:rsidRPr="00FB655B">
              <w:rPr>
                <w:rFonts w:ascii="Arial" w:hAnsi="Arial" w:cs="Arial"/>
                <w:b/>
                <w:bCs/>
                <w:sz w:val="22"/>
                <w:szCs w:val="22"/>
                <w:vertAlign w:val="superscript"/>
                <w:lang w:val="en-US"/>
              </w:rPr>
              <w:t>st</w:t>
            </w:r>
            <w:r w:rsidRPr="00FB655B">
              <w:rPr>
                <w:rFonts w:ascii="Arial" w:hAnsi="Arial" w:cs="Arial"/>
                <w:b/>
                <w:bCs/>
                <w:sz w:val="22"/>
                <w:szCs w:val="22"/>
                <w:lang w:val="en-US"/>
              </w:rPr>
              <w:t xml:space="preserve"> year</w:t>
            </w:r>
          </w:p>
        </w:tc>
        <w:tc>
          <w:tcPr>
            <w:tcW w:w="135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DABE427"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2</w:t>
            </w:r>
            <w:r w:rsidRPr="00FB655B">
              <w:rPr>
                <w:rFonts w:ascii="Arial" w:hAnsi="Arial" w:cs="Arial"/>
                <w:b/>
                <w:bCs/>
                <w:sz w:val="22"/>
                <w:szCs w:val="22"/>
                <w:vertAlign w:val="superscript"/>
                <w:lang w:val="en-US"/>
              </w:rPr>
              <w:t>nd</w:t>
            </w:r>
            <w:r w:rsidRPr="00FB655B">
              <w:rPr>
                <w:rFonts w:ascii="Arial" w:hAnsi="Arial" w:cs="Arial"/>
                <w:b/>
                <w:bCs/>
                <w:sz w:val="22"/>
                <w:szCs w:val="22"/>
                <w:lang w:val="en-US"/>
              </w:rPr>
              <w:t xml:space="preserve"> year</w:t>
            </w:r>
          </w:p>
        </w:tc>
        <w:tc>
          <w:tcPr>
            <w:tcW w:w="171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65CB6DC"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3</w:t>
            </w:r>
            <w:r w:rsidRPr="00FB655B">
              <w:rPr>
                <w:rFonts w:ascii="Arial" w:hAnsi="Arial" w:cs="Arial"/>
                <w:b/>
                <w:bCs/>
                <w:sz w:val="22"/>
                <w:szCs w:val="22"/>
                <w:vertAlign w:val="superscript"/>
                <w:lang w:val="en-US"/>
              </w:rPr>
              <w:t>rd</w:t>
            </w:r>
            <w:r w:rsidRPr="00FB655B">
              <w:rPr>
                <w:rFonts w:ascii="Arial" w:hAnsi="Arial" w:cs="Arial"/>
                <w:b/>
                <w:bCs/>
                <w:sz w:val="22"/>
                <w:szCs w:val="22"/>
                <w:lang w:val="en-US"/>
              </w:rPr>
              <w:t xml:space="preserve"> year</w:t>
            </w:r>
          </w:p>
        </w:tc>
      </w:tr>
      <w:tr w:rsidR="00FB655B" w:rsidRPr="00FB655B" w14:paraId="36A00676" w14:textId="77777777" w:rsidTr="00FB655B">
        <w:trPr>
          <w:trHeight w:val="204"/>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43FCF0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Accounts receivable</w:t>
            </w:r>
          </w:p>
        </w:tc>
        <w:tc>
          <w:tcPr>
            <w:tcW w:w="131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EF617E2"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150,000</w:t>
            </w:r>
          </w:p>
        </w:tc>
        <w:tc>
          <w:tcPr>
            <w:tcW w:w="135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1FF18DD"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159,000</w:t>
            </w:r>
          </w:p>
        </w:tc>
        <w:tc>
          <w:tcPr>
            <w:tcW w:w="171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2698F01"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168,000</w:t>
            </w:r>
          </w:p>
        </w:tc>
      </w:tr>
      <w:tr w:rsidR="00FB655B" w:rsidRPr="00FB655B" w14:paraId="160E56F9" w14:textId="77777777" w:rsidTr="00FB655B">
        <w:trPr>
          <w:trHeight w:val="408"/>
        </w:trPr>
        <w:tc>
          <w:tcPr>
            <w:tcW w:w="617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424A254"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Prepaid Expenses</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C74329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20,000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0C61FB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21,800</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BBBFE0F"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23,762</w:t>
            </w:r>
          </w:p>
        </w:tc>
      </w:tr>
      <w:tr w:rsidR="00FB655B" w:rsidRPr="00FB655B" w14:paraId="009C61C6" w14:textId="77777777" w:rsidTr="00FB655B">
        <w:trPr>
          <w:trHeight w:val="408"/>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F2B59E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Short term investments</w:t>
            </w:r>
          </w:p>
        </w:tc>
        <w:tc>
          <w:tcPr>
            <w:tcW w:w="131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D25161C"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15,000</w:t>
            </w:r>
          </w:p>
        </w:tc>
        <w:tc>
          <w:tcPr>
            <w:tcW w:w="135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2CE218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16,200</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8E97E3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17,496</w:t>
            </w:r>
          </w:p>
        </w:tc>
      </w:tr>
      <w:tr w:rsidR="00FB655B" w:rsidRPr="00FB655B" w14:paraId="21F544EB" w14:textId="77777777" w:rsidTr="00FB655B">
        <w:trPr>
          <w:trHeight w:val="408"/>
        </w:trPr>
        <w:tc>
          <w:tcPr>
            <w:tcW w:w="617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A5F8F39"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Total current assets</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F062A38"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10,000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A8E6146"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10,800</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336A218"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11,664</w:t>
            </w:r>
          </w:p>
        </w:tc>
      </w:tr>
      <w:tr w:rsidR="00FB655B" w:rsidRPr="00FB655B" w14:paraId="712030EF" w14:textId="77777777" w:rsidTr="00FB655B">
        <w:trPr>
          <w:trHeight w:val="16"/>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961A8D0"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Fixed long term assets</w:t>
            </w:r>
          </w:p>
        </w:tc>
        <w:tc>
          <w:tcPr>
            <w:tcW w:w="131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2960B4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195,000</w:t>
            </w:r>
          </w:p>
        </w:tc>
        <w:tc>
          <w:tcPr>
            <w:tcW w:w="135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13C7DB7"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207,800</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8AF88CF"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221,462</w:t>
            </w:r>
          </w:p>
        </w:tc>
      </w:tr>
      <w:tr w:rsidR="00FB655B" w:rsidRPr="00FB655B" w14:paraId="22F0B21C" w14:textId="77777777" w:rsidTr="00FB655B">
        <w:trPr>
          <w:trHeight w:val="81"/>
        </w:trPr>
        <w:tc>
          <w:tcPr>
            <w:tcW w:w="617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B022274"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Long term investments (</w:t>
            </w:r>
            <w:r w:rsidRPr="00FB655B">
              <w:rPr>
                <w:rFonts w:ascii="Arial" w:hAnsi="Arial" w:cs="Arial"/>
                <w:sz w:val="22"/>
                <w:szCs w:val="22"/>
                <w:lang w:val="en-US"/>
              </w:rPr>
              <w:t>Property, plant, and equipments)</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BF0B00F" w14:textId="77777777" w:rsidR="00FB655B" w:rsidRPr="00FB655B" w:rsidRDefault="00FB655B" w:rsidP="00FB655B">
            <w:pPr>
              <w:rPr>
                <w:rFonts w:ascii="Arial" w:hAnsi="Arial" w:cs="Arial"/>
                <w:sz w:val="22"/>
                <w:szCs w:val="22"/>
              </w:rPr>
            </w:pP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B9EE2EC" w14:textId="77777777" w:rsidR="00FB655B" w:rsidRPr="00FB655B" w:rsidRDefault="00FB655B" w:rsidP="00FB655B">
            <w:pPr>
              <w:rPr>
                <w:rFonts w:ascii="Arial" w:hAnsi="Arial" w:cs="Arial"/>
                <w:sz w:val="22"/>
                <w:szCs w:val="22"/>
              </w:rPr>
            </w:pP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9746FC6" w14:textId="77777777" w:rsidR="00FB655B" w:rsidRPr="00FB655B" w:rsidRDefault="00FB655B" w:rsidP="00FB655B">
            <w:pPr>
              <w:rPr>
                <w:rFonts w:ascii="Arial" w:hAnsi="Arial" w:cs="Arial"/>
                <w:sz w:val="22"/>
                <w:szCs w:val="22"/>
              </w:rPr>
            </w:pPr>
          </w:p>
        </w:tc>
      </w:tr>
      <w:tr w:rsidR="00FB655B" w:rsidRPr="00FB655B" w14:paraId="024C73BD" w14:textId="77777777" w:rsidTr="00FB655B">
        <w:trPr>
          <w:trHeight w:val="266"/>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6ED91F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(less accumulated depreciation)</w:t>
            </w:r>
          </w:p>
        </w:tc>
        <w:tc>
          <w:tcPr>
            <w:tcW w:w="131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305C0F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350,000</w:t>
            </w:r>
          </w:p>
        </w:tc>
        <w:tc>
          <w:tcPr>
            <w:tcW w:w="135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C8B6D1"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364,000</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51A7021"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378,000</w:t>
            </w:r>
          </w:p>
        </w:tc>
      </w:tr>
      <w:tr w:rsidR="00FB655B" w:rsidRPr="00FB655B" w14:paraId="5A7F0ACF" w14:textId="77777777" w:rsidTr="00FB655B">
        <w:trPr>
          <w:trHeight w:val="198"/>
        </w:trPr>
        <w:tc>
          <w:tcPr>
            <w:tcW w:w="617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A00D3A8"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Intangible assets</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CC49E24"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14,000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DF387D8"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14,560</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2AF4F3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15,142</w:t>
            </w:r>
          </w:p>
        </w:tc>
      </w:tr>
      <w:tr w:rsidR="00FB655B" w:rsidRPr="00FB655B" w14:paraId="738F2384" w14:textId="77777777" w:rsidTr="00FB655B">
        <w:trPr>
          <w:trHeight w:val="88"/>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6CE7D84"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Websites and apps</w:t>
            </w:r>
          </w:p>
        </w:tc>
        <w:tc>
          <w:tcPr>
            <w:tcW w:w="131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AB21462" w14:textId="77777777" w:rsidR="00FB655B" w:rsidRPr="00FB655B" w:rsidRDefault="00FB655B" w:rsidP="00FB655B">
            <w:pPr>
              <w:rPr>
                <w:rFonts w:ascii="Arial" w:hAnsi="Arial" w:cs="Arial"/>
                <w:sz w:val="22"/>
                <w:szCs w:val="22"/>
              </w:rPr>
            </w:pPr>
          </w:p>
        </w:tc>
        <w:tc>
          <w:tcPr>
            <w:tcW w:w="135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CC4CEDE" w14:textId="77777777" w:rsidR="00FB655B" w:rsidRPr="00FB655B" w:rsidRDefault="00FB655B" w:rsidP="00FB655B">
            <w:pPr>
              <w:rPr>
                <w:rFonts w:ascii="Arial" w:hAnsi="Arial" w:cs="Arial"/>
                <w:sz w:val="22"/>
                <w:szCs w:val="22"/>
              </w:rPr>
            </w:pP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540D745" w14:textId="77777777" w:rsidR="00FB655B" w:rsidRPr="00FB655B" w:rsidRDefault="00FB655B" w:rsidP="00FB655B">
            <w:pPr>
              <w:rPr>
                <w:rFonts w:ascii="Arial" w:hAnsi="Arial" w:cs="Arial"/>
                <w:sz w:val="22"/>
                <w:szCs w:val="22"/>
              </w:rPr>
            </w:pPr>
          </w:p>
        </w:tc>
      </w:tr>
      <w:tr w:rsidR="00FB655B" w:rsidRPr="00FB655B" w14:paraId="28710C6B" w14:textId="77777777" w:rsidTr="00FB655B">
        <w:trPr>
          <w:trHeight w:val="56"/>
        </w:trPr>
        <w:tc>
          <w:tcPr>
            <w:tcW w:w="617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5527AA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Amortization</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8387B09"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180,000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9D4F9B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187,000</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A7C951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194,000</w:t>
            </w:r>
          </w:p>
        </w:tc>
      </w:tr>
      <w:tr w:rsidR="00FB655B" w:rsidRPr="00FB655B" w14:paraId="4077247B" w14:textId="77777777" w:rsidTr="00FB655B">
        <w:trPr>
          <w:trHeight w:val="16"/>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3F63605"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w:t>
            </w:r>
            <w:r w:rsidRPr="00FB655B">
              <w:rPr>
                <w:rFonts w:ascii="Arial" w:hAnsi="Arial" w:cs="Arial"/>
                <w:b/>
                <w:bCs/>
                <w:sz w:val="22"/>
                <w:szCs w:val="22"/>
                <w:lang w:val="en-US"/>
              </w:rPr>
              <w:t>Total fixed assets</w:t>
            </w:r>
          </w:p>
        </w:tc>
        <w:tc>
          <w:tcPr>
            <w:tcW w:w="131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7832CCA"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7,200</w:t>
            </w:r>
          </w:p>
        </w:tc>
        <w:tc>
          <w:tcPr>
            <w:tcW w:w="135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5A2C75"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7,488</w:t>
            </w:r>
          </w:p>
        </w:tc>
        <w:tc>
          <w:tcPr>
            <w:tcW w:w="171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4684DA2"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7,788</w:t>
            </w:r>
          </w:p>
        </w:tc>
      </w:tr>
      <w:tr w:rsidR="00FB655B" w:rsidRPr="00FB655B" w14:paraId="23505C79" w14:textId="77777777" w:rsidTr="00FB655B">
        <w:trPr>
          <w:trHeight w:val="182"/>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5BF5A5A"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 xml:space="preserve">  </w:t>
            </w:r>
            <w:r w:rsidRPr="00FB655B">
              <w:rPr>
                <w:rFonts w:ascii="Arial" w:hAnsi="Arial" w:cs="Arial"/>
                <w:b/>
                <w:bCs/>
                <w:sz w:val="22"/>
                <w:szCs w:val="22"/>
                <w:lang w:val="en-US"/>
              </w:rPr>
              <w:t>Total assets</w:t>
            </w: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8F9F61B"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508,800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632141"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529,152</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DFFA457" w14:textId="77777777" w:rsidR="00FB655B" w:rsidRPr="00FB655B" w:rsidRDefault="00FB655B" w:rsidP="00FB655B">
            <w:pPr>
              <w:rPr>
                <w:rFonts w:ascii="Arial" w:hAnsi="Arial" w:cs="Arial"/>
                <w:sz w:val="22"/>
                <w:szCs w:val="22"/>
              </w:rPr>
            </w:pPr>
            <w:r w:rsidRPr="00FB655B">
              <w:rPr>
                <w:rFonts w:ascii="Arial" w:hAnsi="Arial" w:cs="Arial"/>
                <w:sz w:val="22"/>
                <w:szCs w:val="22"/>
                <w:lang w:val="en-US"/>
              </w:rPr>
              <w:t>550,318</w:t>
            </w:r>
          </w:p>
        </w:tc>
      </w:tr>
      <w:tr w:rsidR="00FB655B" w:rsidRPr="00FB655B" w14:paraId="78402B39" w14:textId="77777777" w:rsidTr="00FB655B">
        <w:trPr>
          <w:trHeight w:val="408"/>
        </w:trPr>
        <w:tc>
          <w:tcPr>
            <w:tcW w:w="617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5CF850A4" w14:textId="77777777" w:rsidR="00FB655B" w:rsidRPr="00FB655B" w:rsidRDefault="00FB655B" w:rsidP="00FB655B">
            <w:pPr>
              <w:rPr>
                <w:rFonts w:ascii="Arial" w:hAnsi="Arial" w:cs="Arial"/>
                <w:sz w:val="22"/>
                <w:szCs w:val="22"/>
              </w:rPr>
            </w:pPr>
          </w:p>
        </w:tc>
        <w:tc>
          <w:tcPr>
            <w:tcW w:w="131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D3A96B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703,800</w:t>
            </w:r>
          </w:p>
        </w:tc>
        <w:tc>
          <w:tcPr>
            <w:tcW w:w="135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BB5D7D6"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736,957</w:t>
            </w:r>
          </w:p>
        </w:tc>
        <w:tc>
          <w:tcPr>
            <w:tcW w:w="171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A25D3EE" w14:textId="77777777" w:rsidR="00FB655B" w:rsidRPr="00FB655B" w:rsidRDefault="00FB655B" w:rsidP="00FB655B">
            <w:pPr>
              <w:rPr>
                <w:rFonts w:ascii="Arial" w:hAnsi="Arial" w:cs="Arial"/>
                <w:sz w:val="22"/>
                <w:szCs w:val="22"/>
              </w:rPr>
            </w:pPr>
            <w:r w:rsidRPr="00FB655B">
              <w:rPr>
                <w:rFonts w:ascii="Arial" w:hAnsi="Arial" w:cs="Arial"/>
                <w:b/>
                <w:bCs/>
                <w:sz w:val="22"/>
                <w:szCs w:val="22"/>
                <w:lang w:val="en-US"/>
              </w:rPr>
              <w:t>771,780</w:t>
            </w:r>
          </w:p>
        </w:tc>
      </w:tr>
    </w:tbl>
    <w:p w14:paraId="5040E721" w14:textId="58580313" w:rsidR="00FB655B" w:rsidRDefault="00FB655B" w:rsidP="00FB655B">
      <w:pPr>
        <w:rPr>
          <w:rFonts w:ascii="Arial" w:hAnsi="Arial" w:cs="Arial"/>
          <w:sz w:val="22"/>
          <w:szCs w:val="22"/>
        </w:rPr>
      </w:pPr>
    </w:p>
    <w:p w14:paraId="437ADC19" w14:textId="77777777" w:rsidR="00FB655B" w:rsidRPr="00FB655B" w:rsidRDefault="00FB655B" w:rsidP="00FB655B">
      <w:pPr>
        <w:rPr>
          <w:rFonts w:ascii="Arial" w:hAnsi="Arial" w:cs="Arial"/>
          <w:sz w:val="22"/>
          <w:szCs w:val="22"/>
        </w:rPr>
      </w:pPr>
    </w:p>
    <w:p w14:paraId="64EFAA50" w14:textId="1D6260AE" w:rsidR="00FB655B" w:rsidRPr="00FB655B" w:rsidRDefault="00FB655B" w:rsidP="00FB655B">
      <w:pPr>
        <w:rPr>
          <w:rFonts w:ascii="Arial" w:hAnsi="Arial" w:cs="Arial"/>
          <w:b/>
          <w:bCs/>
        </w:rPr>
      </w:pPr>
    </w:p>
    <w:p w14:paraId="5965AA49" w14:textId="77777777" w:rsidR="00FB655B" w:rsidRPr="00FB655B" w:rsidRDefault="00FB655B" w:rsidP="00FB655B">
      <w:pPr>
        <w:rPr>
          <w:rFonts w:ascii="Arial" w:hAnsi="Arial" w:cs="Arial"/>
          <w:sz w:val="22"/>
          <w:szCs w:val="22"/>
        </w:rPr>
      </w:pPr>
    </w:p>
    <w:p w14:paraId="2C428996" w14:textId="1B3D3E63" w:rsidR="00FB655B" w:rsidRPr="00FB655B" w:rsidRDefault="00FB655B" w:rsidP="00FB655B">
      <w:pPr>
        <w:rPr>
          <w:rFonts w:ascii="Arial" w:hAnsi="Arial" w:cs="Arial"/>
          <w:sz w:val="22"/>
          <w:szCs w:val="22"/>
        </w:rPr>
      </w:pPr>
    </w:p>
    <w:p w14:paraId="4FC561D9" w14:textId="77777777" w:rsidR="00FB655B" w:rsidRPr="00FB655B" w:rsidRDefault="00FB655B" w:rsidP="00FB655B">
      <w:pPr>
        <w:rPr>
          <w:rFonts w:ascii="Arial" w:hAnsi="Arial" w:cs="Arial"/>
          <w:sz w:val="22"/>
          <w:szCs w:val="22"/>
        </w:rPr>
      </w:pPr>
    </w:p>
    <w:p w14:paraId="62479706" w14:textId="6D8172BD" w:rsidR="00FB655B" w:rsidRPr="00FB655B" w:rsidRDefault="00FB655B" w:rsidP="00FB655B">
      <w:pPr>
        <w:rPr>
          <w:rFonts w:ascii="Arial" w:hAnsi="Arial" w:cs="Arial"/>
          <w:sz w:val="22"/>
          <w:szCs w:val="22"/>
        </w:rPr>
      </w:pPr>
    </w:p>
    <w:p w14:paraId="6F79AF2C" w14:textId="77777777" w:rsidR="00FB655B" w:rsidRPr="00FB655B" w:rsidRDefault="00FB655B" w:rsidP="00FB655B">
      <w:pPr>
        <w:rPr>
          <w:rFonts w:ascii="Arial" w:hAnsi="Arial" w:cs="Arial"/>
          <w:sz w:val="22"/>
          <w:szCs w:val="22"/>
        </w:rPr>
      </w:pPr>
    </w:p>
    <w:p w14:paraId="2A421DB4" w14:textId="1A1BC016" w:rsidR="00FB655B" w:rsidRDefault="00FB655B" w:rsidP="00FB655B">
      <w:pPr>
        <w:rPr>
          <w:rFonts w:ascii="Arial" w:hAnsi="Arial" w:cs="Arial"/>
          <w:sz w:val="22"/>
          <w:szCs w:val="22"/>
        </w:rPr>
      </w:pPr>
    </w:p>
    <w:p w14:paraId="35A4D68C" w14:textId="3A15D65C" w:rsidR="00FB655B" w:rsidRDefault="00FB655B" w:rsidP="00FB655B">
      <w:pPr>
        <w:rPr>
          <w:rFonts w:ascii="Arial" w:hAnsi="Arial" w:cs="Arial"/>
          <w:sz w:val="22"/>
          <w:szCs w:val="22"/>
        </w:rPr>
      </w:pPr>
    </w:p>
    <w:p w14:paraId="72CD4A68" w14:textId="77777777" w:rsidR="00FB655B" w:rsidRPr="00FB655B" w:rsidRDefault="00FB655B" w:rsidP="00FB655B">
      <w:pPr>
        <w:rPr>
          <w:rFonts w:ascii="Arial" w:hAnsi="Arial" w:cs="Arial"/>
          <w:sz w:val="22"/>
          <w:szCs w:val="22"/>
        </w:rPr>
      </w:pPr>
    </w:p>
    <w:p w14:paraId="457A3977" w14:textId="77777777" w:rsidR="00FB655B" w:rsidRPr="00FB655B" w:rsidRDefault="00FB655B" w:rsidP="00FB655B">
      <w:pPr>
        <w:rPr>
          <w:rFonts w:ascii="Arial" w:hAnsi="Arial" w:cs="Arial"/>
          <w:sz w:val="22"/>
          <w:szCs w:val="22"/>
        </w:rPr>
      </w:pPr>
      <w:r w:rsidRPr="00FB655B">
        <w:rPr>
          <w:rFonts w:ascii="Arial" w:hAnsi="Arial" w:cs="Arial"/>
          <w:sz w:val="22"/>
          <w:szCs w:val="22"/>
        </w:rPr>
        <w:t>This is balance sheet.</w:t>
      </w:r>
    </w:p>
    <w:p w14:paraId="7CFB511C" w14:textId="77777777" w:rsidR="00FB655B" w:rsidRPr="00FB655B" w:rsidRDefault="00FB655B" w:rsidP="00FB655B">
      <w:pPr>
        <w:rPr>
          <w:rFonts w:ascii="Arial" w:hAnsi="Arial" w:cs="Arial"/>
          <w:sz w:val="22"/>
          <w:szCs w:val="22"/>
        </w:rPr>
      </w:pPr>
      <w:r w:rsidRPr="00FB655B">
        <w:rPr>
          <w:rFonts w:ascii="Arial" w:hAnsi="Arial" w:cs="Arial"/>
          <w:sz w:val="22"/>
          <w:szCs w:val="22"/>
        </w:rPr>
        <w:t>From the slide, it can be seen that for the first year, the current assets will be around £195,000 which increases as each year passes.</w:t>
      </w:r>
    </w:p>
    <w:p w14:paraId="506398EE" w14:textId="77777777" w:rsidR="00FB655B" w:rsidRPr="00FB655B" w:rsidRDefault="00FB655B" w:rsidP="00FB655B">
      <w:pPr>
        <w:rPr>
          <w:rFonts w:ascii="Arial" w:hAnsi="Arial" w:cs="Arial"/>
          <w:sz w:val="22"/>
          <w:szCs w:val="22"/>
        </w:rPr>
      </w:pPr>
      <w:r w:rsidRPr="00FB655B">
        <w:rPr>
          <w:rFonts w:ascii="Arial" w:hAnsi="Arial" w:cs="Arial"/>
          <w:sz w:val="22"/>
          <w:szCs w:val="22"/>
        </w:rPr>
        <w:t>Fixed (long term) assets</w:t>
      </w:r>
    </w:p>
    <w:p w14:paraId="17EEC2BF" w14:textId="77777777" w:rsidR="00FB655B" w:rsidRPr="00FB655B" w:rsidRDefault="00FB655B" w:rsidP="00FB655B">
      <w:pPr>
        <w:rPr>
          <w:rFonts w:ascii="Arial" w:hAnsi="Arial" w:cs="Arial"/>
          <w:sz w:val="22"/>
          <w:szCs w:val="22"/>
        </w:rPr>
      </w:pPr>
      <w:r w:rsidRPr="00FB655B">
        <w:rPr>
          <w:rFonts w:ascii="Arial" w:hAnsi="Arial" w:cs="Arial"/>
          <w:sz w:val="22"/>
          <w:szCs w:val="22"/>
        </w:rPr>
        <w:t>Long term investments                        1</w:t>
      </w:r>
      <w:r w:rsidRPr="00FB655B">
        <w:rPr>
          <w:rFonts w:ascii="Arial" w:hAnsi="Arial" w:cs="Arial"/>
          <w:sz w:val="22"/>
          <w:szCs w:val="22"/>
          <w:vertAlign w:val="superscript"/>
        </w:rPr>
        <w:t>st</w:t>
      </w:r>
      <w:r w:rsidRPr="00FB655B">
        <w:rPr>
          <w:rFonts w:ascii="Arial" w:hAnsi="Arial" w:cs="Arial"/>
          <w:sz w:val="22"/>
          <w:szCs w:val="22"/>
        </w:rPr>
        <w:t xml:space="preserve"> year                     2</w:t>
      </w:r>
      <w:r w:rsidRPr="00FB655B">
        <w:rPr>
          <w:rFonts w:ascii="Arial" w:hAnsi="Arial" w:cs="Arial"/>
          <w:sz w:val="22"/>
          <w:szCs w:val="22"/>
          <w:vertAlign w:val="superscript"/>
        </w:rPr>
        <w:t>nd</w:t>
      </w:r>
      <w:r w:rsidRPr="00FB655B">
        <w:rPr>
          <w:rFonts w:ascii="Arial" w:hAnsi="Arial" w:cs="Arial"/>
          <w:sz w:val="22"/>
          <w:szCs w:val="22"/>
        </w:rPr>
        <w:t xml:space="preserve"> year                        3</w:t>
      </w:r>
      <w:r w:rsidRPr="00FB655B">
        <w:rPr>
          <w:rFonts w:ascii="Arial" w:hAnsi="Arial" w:cs="Arial"/>
          <w:sz w:val="22"/>
          <w:szCs w:val="22"/>
          <w:vertAlign w:val="superscript"/>
        </w:rPr>
        <w:t>rd</w:t>
      </w:r>
      <w:r w:rsidRPr="00FB655B">
        <w:rPr>
          <w:rFonts w:ascii="Arial" w:hAnsi="Arial" w:cs="Arial"/>
          <w:sz w:val="22"/>
          <w:szCs w:val="22"/>
        </w:rPr>
        <w:t xml:space="preserve"> year</w:t>
      </w:r>
    </w:p>
    <w:p w14:paraId="3DB1DC86" w14:textId="77777777" w:rsidR="00FB655B" w:rsidRPr="00FB655B" w:rsidRDefault="00FB655B" w:rsidP="00FB655B">
      <w:pPr>
        <w:rPr>
          <w:rFonts w:ascii="Arial" w:hAnsi="Arial" w:cs="Arial"/>
          <w:sz w:val="22"/>
          <w:szCs w:val="22"/>
        </w:rPr>
      </w:pPr>
      <w:r w:rsidRPr="00FB655B">
        <w:rPr>
          <w:rFonts w:ascii="Arial" w:hAnsi="Arial" w:cs="Arial"/>
          <w:sz w:val="22"/>
          <w:szCs w:val="22"/>
        </w:rPr>
        <w:t xml:space="preserve">  Property, plant and equipment       350,000                   364,000                         378,000</w:t>
      </w:r>
    </w:p>
    <w:p w14:paraId="6B65D0ED" w14:textId="77777777" w:rsidR="00FB655B" w:rsidRPr="00FB655B" w:rsidRDefault="00FB655B" w:rsidP="00FB655B">
      <w:pPr>
        <w:rPr>
          <w:rFonts w:ascii="Arial" w:hAnsi="Arial" w:cs="Arial"/>
          <w:sz w:val="22"/>
          <w:szCs w:val="22"/>
        </w:rPr>
      </w:pPr>
      <w:r w:rsidRPr="00FB655B">
        <w:rPr>
          <w:rFonts w:ascii="Arial" w:hAnsi="Arial" w:cs="Arial"/>
          <w:sz w:val="22"/>
          <w:szCs w:val="22"/>
        </w:rPr>
        <w:t xml:space="preserve"> (Less accumulated depreciation.         14,000                     14,560                          15,142</w:t>
      </w:r>
    </w:p>
    <w:p w14:paraId="704C0A33" w14:textId="5FC53109" w:rsidR="00FB655B" w:rsidRPr="00FB655B" w:rsidRDefault="00FB655B" w:rsidP="00FB655B">
      <w:pPr>
        <w:rPr>
          <w:rFonts w:ascii="Arial" w:hAnsi="Arial" w:cs="Arial"/>
          <w:sz w:val="22"/>
          <w:szCs w:val="22"/>
        </w:rPr>
      </w:pPr>
      <w:r w:rsidRPr="00FB655B">
        <w:rPr>
          <w:rFonts w:ascii="Arial" w:hAnsi="Arial" w:cs="Arial"/>
          <w:sz w:val="22"/>
          <w:szCs w:val="22"/>
        </w:rPr>
        <w:t>Alongside this, there will some increases expenses for other things such as a property and equipment   but the total assets will increase concluding that the business will be a success.</w:t>
      </w:r>
    </w:p>
    <w:p w14:paraId="303034F9" w14:textId="5CE505A4" w:rsidR="00FB655B" w:rsidRPr="00FB655B" w:rsidRDefault="00FB655B" w:rsidP="00FB655B">
      <w:pPr>
        <w:rPr>
          <w:rFonts w:ascii="Arial" w:hAnsi="Arial" w:cs="Arial"/>
          <w:b/>
          <w:bCs/>
          <w:sz w:val="22"/>
          <w:szCs w:val="22"/>
        </w:rPr>
      </w:pPr>
    </w:p>
    <w:p w14:paraId="446D0468" w14:textId="6D9BA0A4" w:rsidR="00FB655B" w:rsidRDefault="00FB655B" w:rsidP="00FB655B">
      <w:pPr>
        <w:rPr>
          <w:rFonts w:ascii="Arial" w:hAnsi="Arial" w:cs="Arial"/>
          <w:b/>
          <w:bCs/>
          <w:sz w:val="22"/>
          <w:szCs w:val="22"/>
        </w:rPr>
      </w:pPr>
    </w:p>
    <w:p w14:paraId="066EA420" w14:textId="5D9B0C81" w:rsidR="00FB655B" w:rsidRDefault="00FB655B" w:rsidP="00FB655B">
      <w:pPr>
        <w:rPr>
          <w:rFonts w:ascii="Arial" w:hAnsi="Arial" w:cs="Arial"/>
          <w:b/>
          <w:bCs/>
          <w:sz w:val="22"/>
          <w:szCs w:val="22"/>
        </w:rPr>
      </w:pPr>
    </w:p>
    <w:p w14:paraId="203BA980" w14:textId="2BE257E9" w:rsidR="00FB655B" w:rsidRDefault="00FB655B" w:rsidP="00FB655B">
      <w:pPr>
        <w:rPr>
          <w:rFonts w:ascii="Arial" w:hAnsi="Arial" w:cs="Arial"/>
          <w:b/>
          <w:bCs/>
          <w:sz w:val="22"/>
          <w:szCs w:val="22"/>
        </w:rPr>
      </w:pPr>
    </w:p>
    <w:p w14:paraId="25535944" w14:textId="77777777" w:rsidR="00FB655B" w:rsidRPr="00FB655B" w:rsidRDefault="00FB655B" w:rsidP="00FB655B">
      <w:pPr>
        <w:rPr>
          <w:rFonts w:ascii="Arial" w:hAnsi="Arial" w:cs="Arial"/>
          <w:b/>
          <w:bCs/>
          <w:sz w:val="22"/>
          <w:szCs w:val="22"/>
        </w:rPr>
      </w:pPr>
    </w:p>
    <w:p w14:paraId="5F3E8850" w14:textId="09945475" w:rsidR="00FB655B" w:rsidRPr="00FB655B" w:rsidRDefault="00FB655B" w:rsidP="00FB655B">
      <w:pPr>
        <w:rPr>
          <w:rFonts w:ascii="Arial" w:hAnsi="Arial" w:cs="Arial"/>
          <w:b/>
          <w:bCs/>
        </w:rPr>
      </w:pPr>
      <w:r w:rsidRPr="00FB655B">
        <w:rPr>
          <w:rFonts w:ascii="Arial" w:hAnsi="Arial" w:cs="Arial"/>
          <w:b/>
          <w:bCs/>
        </w:rPr>
        <w:t>Conclusion</w:t>
      </w:r>
    </w:p>
    <w:p w14:paraId="04C48853" w14:textId="1D33D291" w:rsidR="00FB655B" w:rsidRPr="00FB655B" w:rsidRDefault="00FB655B" w:rsidP="00FB655B">
      <w:pPr>
        <w:rPr>
          <w:rFonts w:ascii="Arial" w:hAnsi="Arial" w:cs="Arial"/>
          <w:b/>
          <w:bCs/>
          <w:sz w:val="22"/>
          <w:szCs w:val="22"/>
        </w:rPr>
      </w:pPr>
    </w:p>
    <w:p w14:paraId="02AE820B" w14:textId="77777777" w:rsidR="00FB655B" w:rsidRPr="00FB655B" w:rsidRDefault="00FB655B" w:rsidP="00FB655B">
      <w:pPr>
        <w:rPr>
          <w:rFonts w:ascii="Arial" w:hAnsi="Arial" w:cs="Arial"/>
          <w:b/>
          <w:bCs/>
          <w:sz w:val="22"/>
          <w:szCs w:val="22"/>
        </w:rPr>
      </w:pPr>
      <w:r w:rsidRPr="00FB655B">
        <w:rPr>
          <w:rFonts w:ascii="Arial" w:hAnsi="Arial" w:cs="Arial"/>
          <w:sz w:val="22"/>
          <w:szCs w:val="22"/>
        </w:rPr>
        <w:t xml:space="preserve">This article covers the introduction of a corporate organisation known as Bella’s Farm, whose goal is to ensure that customers receive healthy organic things, feed the animals and growing own farm and whose aim is to focus on customer wellness. The company’s market is favourable, and SWOT analysis has shown its strengths and weaknesses. Finally, the company’s financial position was displayed, revealing the company’s current state.   </w:t>
      </w:r>
    </w:p>
    <w:p w14:paraId="7BBF81B6" w14:textId="77777777" w:rsidR="00FB655B" w:rsidRPr="00FB655B" w:rsidRDefault="00FB655B" w:rsidP="00FB655B">
      <w:pPr>
        <w:rPr>
          <w:rFonts w:ascii="Arial" w:hAnsi="Arial" w:cs="Arial"/>
          <w:sz w:val="22"/>
          <w:szCs w:val="22"/>
        </w:rPr>
      </w:pPr>
      <w:r w:rsidRPr="00FB655B">
        <w:rPr>
          <w:rFonts w:ascii="Arial" w:hAnsi="Arial" w:cs="Arial"/>
          <w:sz w:val="22"/>
          <w:szCs w:val="22"/>
        </w:rPr>
        <w:t xml:space="preserve">THE BELLA’ s   farm goal is </w:t>
      </w:r>
    </w:p>
    <w:p w14:paraId="7CE01947" w14:textId="77777777" w:rsidR="00FB655B" w:rsidRPr="00FB655B" w:rsidRDefault="00FB655B" w:rsidP="00FB655B">
      <w:pPr>
        <w:pStyle w:val="ListParagraph"/>
        <w:numPr>
          <w:ilvl w:val="0"/>
          <w:numId w:val="8"/>
        </w:numPr>
        <w:rPr>
          <w:rFonts w:ascii="Arial" w:hAnsi="Arial" w:cs="Arial"/>
          <w:sz w:val="22"/>
          <w:szCs w:val="22"/>
        </w:rPr>
      </w:pPr>
      <w:r w:rsidRPr="00FB655B">
        <w:rPr>
          <w:rFonts w:ascii="Arial" w:hAnsi="Arial" w:cs="Arial"/>
          <w:sz w:val="22"/>
          <w:szCs w:val="22"/>
        </w:rPr>
        <w:t xml:space="preserve">Understanding farming, the country side and food production </w:t>
      </w:r>
    </w:p>
    <w:p w14:paraId="3C36BACB" w14:textId="77777777" w:rsidR="00FB655B" w:rsidRPr="00FB655B" w:rsidRDefault="00FB655B" w:rsidP="00FB655B">
      <w:pPr>
        <w:pStyle w:val="ListParagraph"/>
        <w:numPr>
          <w:ilvl w:val="0"/>
          <w:numId w:val="8"/>
        </w:numPr>
        <w:rPr>
          <w:rFonts w:ascii="Arial" w:hAnsi="Arial" w:cs="Arial"/>
          <w:sz w:val="22"/>
          <w:szCs w:val="22"/>
        </w:rPr>
      </w:pPr>
      <w:r w:rsidRPr="00FB655B">
        <w:rPr>
          <w:rFonts w:ascii="Arial" w:hAnsi="Arial" w:cs="Arial"/>
          <w:sz w:val="22"/>
          <w:szCs w:val="22"/>
        </w:rPr>
        <w:t>Production of organic, safe food quality</w:t>
      </w:r>
    </w:p>
    <w:p w14:paraId="1AA8DD48" w14:textId="77777777" w:rsidR="00FB655B" w:rsidRPr="00FB655B" w:rsidRDefault="00FB655B" w:rsidP="00FB655B">
      <w:pPr>
        <w:pStyle w:val="ListParagraph"/>
        <w:numPr>
          <w:ilvl w:val="0"/>
          <w:numId w:val="8"/>
        </w:numPr>
        <w:rPr>
          <w:rFonts w:ascii="Arial" w:hAnsi="Arial" w:cs="Arial"/>
          <w:sz w:val="22"/>
          <w:szCs w:val="22"/>
        </w:rPr>
      </w:pPr>
      <w:r w:rsidRPr="00FB655B">
        <w:rPr>
          <w:rFonts w:ascii="Arial" w:hAnsi="Arial" w:cs="Arial"/>
          <w:sz w:val="22"/>
          <w:szCs w:val="22"/>
        </w:rPr>
        <w:t xml:space="preserve">Bild a healthy eco-system </w:t>
      </w:r>
    </w:p>
    <w:p w14:paraId="5B3DDD55" w14:textId="77777777" w:rsidR="00FB655B" w:rsidRPr="00FB655B" w:rsidRDefault="00FB655B" w:rsidP="00FB655B">
      <w:pPr>
        <w:pStyle w:val="ListParagraph"/>
        <w:numPr>
          <w:ilvl w:val="0"/>
          <w:numId w:val="8"/>
        </w:numPr>
        <w:rPr>
          <w:rFonts w:ascii="Arial" w:hAnsi="Arial" w:cs="Arial"/>
          <w:sz w:val="22"/>
          <w:szCs w:val="22"/>
        </w:rPr>
      </w:pPr>
      <w:r w:rsidRPr="00FB655B">
        <w:rPr>
          <w:rFonts w:ascii="Arial" w:hAnsi="Arial" w:cs="Arial"/>
          <w:sz w:val="22"/>
          <w:szCs w:val="22"/>
        </w:rPr>
        <w:t>Customers education and marketing</w:t>
      </w:r>
    </w:p>
    <w:p w14:paraId="6F60FF56" w14:textId="77777777" w:rsidR="00FB655B" w:rsidRPr="00FB655B" w:rsidRDefault="00FB655B" w:rsidP="00FB655B">
      <w:pPr>
        <w:rPr>
          <w:rFonts w:ascii="Arial" w:hAnsi="Arial" w:cs="Arial"/>
          <w:sz w:val="22"/>
          <w:szCs w:val="22"/>
        </w:rPr>
      </w:pPr>
      <w:r w:rsidRPr="00FB655B">
        <w:rPr>
          <w:rFonts w:ascii="Arial" w:hAnsi="Arial" w:cs="Arial"/>
          <w:sz w:val="22"/>
          <w:szCs w:val="22"/>
        </w:rPr>
        <w:t>Our main mission is</w:t>
      </w:r>
    </w:p>
    <w:p w14:paraId="773070F0" w14:textId="77777777" w:rsidR="00FB655B" w:rsidRPr="00FB655B" w:rsidRDefault="00FB655B" w:rsidP="00FB655B">
      <w:pPr>
        <w:pStyle w:val="ListParagraph"/>
        <w:numPr>
          <w:ilvl w:val="0"/>
          <w:numId w:val="9"/>
        </w:numPr>
        <w:rPr>
          <w:rFonts w:ascii="Arial" w:hAnsi="Arial" w:cs="Arial"/>
          <w:sz w:val="22"/>
          <w:szCs w:val="22"/>
        </w:rPr>
      </w:pPr>
      <w:r w:rsidRPr="00FB655B">
        <w:rPr>
          <w:rFonts w:ascii="Arial" w:hAnsi="Arial" w:cs="Arial"/>
          <w:sz w:val="22"/>
          <w:szCs w:val="22"/>
        </w:rPr>
        <w:t>Helps parents to spend more time with their children</w:t>
      </w:r>
    </w:p>
    <w:p w14:paraId="18699A35" w14:textId="77777777" w:rsidR="00FB655B" w:rsidRPr="00FB655B" w:rsidRDefault="00FB655B" w:rsidP="00FB655B">
      <w:pPr>
        <w:pStyle w:val="ListParagraph"/>
        <w:numPr>
          <w:ilvl w:val="0"/>
          <w:numId w:val="9"/>
        </w:numPr>
        <w:rPr>
          <w:rFonts w:ascii="Arial" w:hAnsi="Arial" w:cs="Arial"/>
          <w:sz w:val="22"/>
          <w:szCs w:val="22"/>
        </w:rPr>
      </w:pPr>
      <w:r w:rsidRPr="00FB655B">
        <w:rPr>
          <w:rFonts w:ascii="Arial" w:hAnsi="Arial" w:cs="Arial"/>
          <w:sz w:val="22"/>
          <w:szCs w:val="22"/>
        </w:rPr>
        <w:t xml:space="preserve">Encourage children to eat healthy foods and knowledge of farming and animal behaviour </w:t>
      </w:r>
    </w:p>
    <w:p w14:paraId="264D8FD7" w14:textId="77777777" w:rsidR="00FB655B" w:rsidRPr="00FB655B" w:rsidRDefault="00FB655B" w:rsidP="00FB655B">
      <w:pPr>
        <w:jc w:val="both"/>
        <w:rPr>
          <w:rFonts w:ascii="Arial" w:hAnsi="Arial" w:cs="Arial"/>
          <w:sz w:val="22"/>
          <w:szCs w:val="22"/>
        </w:rPr>
      </w:pPr>
      <w:r w:rsidRPr="00FB655B">
        <w:rPr>
          <w:rFonts w:ascii="Arial" w:hAnsi="Arial" w:cs="Arial"/>
          <w:sz w:val="22"/>
          <w:szCs w:val="22"/>
        </w:rPr>
        <w:t>To connect with green environment</w:t>
      </w:r>
    </w:p>
    <w:p w14:paraId="0893E182" w14:textId="77777777" w:rsidR="00FB655B" w:rsidRPr="00FB655B" w:rsidRDefault="00FB655B" w:rsidP="00FB655B">
      <w:pPr>
        <w:jc w:val="both"/>
        <w:rPr>
          <w:rFonts w:ascii="Arial" w:hAnsi="Arial" w:cs="Arial"/>
          <w:sz w:val="22"/>
          <w:szCs w:val="22"/>
        </w:rPr>
      </w:pPr>
    </w:p>
    <w:p w14:paraId="2C3EE6C2" w14:textId="77777777" w:rsidR="00FB655B" w:rsidRPr="00FB655B" w:rsidRDefault="00FB655B" w:rsidP="00FB655B">
      <w:pPr>
        <w:jc w:val="both"/>
        <w:rPr>
          <w:rFonts w:ascii="Arial" w:hAnsi="Arial" w:cs="Arial"/>
          <w:sz w:val="22"/>
          <w:szCs w:val="22"/>
        </w:rPr>
      </w:pPr>
      <w:r w:rsidRPr="00FB655B">
        <w:rPr>
          <w:rFonts w:ascii="Arial" w:hAnsi="Arial" w:cs="Arial"/>
          <w:sz w:val="22"/>
          <w:szCs w:val="22"/>
        </w:rPr>
        <w:t xml:space="preserve">Our business is with large equipments and advanced technology </w:t>
      </w:r>
    </w:p>
    <w:p w14:paraId="0427729A" w14:textId="77777777" w:rsidR="00FB655B" w:rsidRPr="00FB655B" w:rsidRDefault="00FB655B" w:rsidP="00FB655B">
      <w:pPr>
        <w:jc w:val="both"/>
        <w:rPr>
          <w:rFonts w:ascii="Arial" w:hAnsi="Arial" w:cs="Arial"/>
          <w:sz w:val="22"/>
          <w:szCs w:val="22"/>
        </w:rPr>
      </w:pPr>
    </w:p>
    <w:p w14:paraId="0ABCDAFC" w14:textId="0A29B53D" w:rsidR="00FB655B" w:rsidRDefault="00FB655B" w:rsidP="00FB655B">
      <w:pPr>
        <w:jc w:val="both"/>
        <w:rPr>
          <w:rFonts w:ascii="Arial" w:hAnsi="Arial" w:cs="Arial"/>
          <w:sz w:val="22"/>
          <w:szCs w:val="22"/>
        </w:rPr>
      </w:pPr>
    </w:p>
    <w:p w14:paraId="7D1AA7C5" w14:textId="77777777" w:rsidR="00FB655B" w:rsidRPr="00FB655B" w:rsidRDefault="00FB655B" w:rsidP="00FB655B">
      <w:pPr>
        <w:jc w:val="both"/>
        <w:rPr>
          <w:rFonts w:ascii="Arial" w:hAnsi="Arial" w:cs="Arial"/>
          <w:sz w:val="22"/>
          <w:szCs w:val="22"/>
        </w:rPr>
      </w:pPr>
    </w:p>
    <w:p w14:paraId="2331966A" w14:textId="77777777" w:rsidR="00FB655B" w:rsidRPr="00FB655B" w:rsidRDefault="00FB655B" w:rsidP="00FB655B">
      <w:pPr>
        <w:pStyle w:val="ListParagraph"/>
        <w:jc w:val="both"/>
        <w:rPr>
          <w:rFonts w:ascii="Arial" w:hAnsi="Arial" w:cs="Arial"/>
          <w:b/>
          <w:bCs/>
          <w:sz w:val="22"/>
          <w:szCs w:val="22"/>
        </w:rPr>
      </w:pPr>
      <w:r w:rsidRPr="00FB655B">
        <w:rPr>
          <w:rFonts w:ascii="Arial" w:hAnsi="Arial" w:cs="Arial"/>
          <w:b/>
          <w:bCs/>
          <w:sz w:val="22"/>
          <w:szCs w:val="22"/>
        </w:rPr>
        <w:t>Technology plan</w:t>
      </w:r>
    </w:p>
    <w:p w14:paraId="40641AA7" w14:textId="77777777" w:rsidR="00FB655B" w:rsidRPr="00FB655B" w:rsidRDefault="00FB655B" w:rsidP="00FB655B">
      <w:pPr>
        <w:pStyle w:val="ListParagraph"/>
        <w:numPr>
          <w:ilvl w:val="0"/>
          <w:numId w:val="10"/>
        </w:numPr>
        <w:jc w:val="both"/>
        <w:rPr>
          <w:rFonts w:ascii="Arial" w:hAnsi="Arial" w:cs="Arial"/>
          <w:b/>
          <w:bCs/>
          <w:sz w:val="22"/>
          <w:szCs w:val="22"/>
        </w:rPr>
      </w:pPr>
      <w:r w:rsidRPr="00FB655B">
        <w:rPr>
          <w:rFonts w:ascii="Arial" w:hAnsi="Arial" w:cs="Arial"/>
          <w:b/>
          <w:bCs/>
          <w:sz w:val="22"/>
          <w:szCs w:val="22"/>
        </w:rPr>
        <w:t>Doing research</w:t>
      </w:r>
    </w:p>
    <w:p w14:paraId="5B5F50B5" w14:textId="77777777" w:rsidR="00FB655B" w:rsidRPr="00FB655B" w:rsidRDefault="00FB655B" w:rsidP="00FB655B">
      <w:pPr>
        <w:pStyle w:val="ListParagraph"/>
        <w:numPr>
          <w:ilvl w:val="0"/>
          <w:numId w:val="10"/>
        </w:numPr>
        <w:jc w:val="both"/>
        <w:rPr>
          <w:rFonts w:ascii="Arial" w:hAnsi="Arial" w:cs="Arial"/>
          <w:b/>
          <w:bCs/>
          <w:sz w:val="22"/>
          <w:szCs w:val="22"/>
        </w:rPr>
      </w:pPr>
      <w:r w:rsidRPr="00FB655B">
        <w:rPr>
          <w:rFonts w:ascii="Arial" w:hAnsi="Arial" w:cs="Arial"/>
          <w:b/>
          <w:bCs/>
          <w:sz w:val="22"/>
          <w:szCs w:val="22"/>
        </w:rPr>
        <w:t>Develop a roll -out plan</w:t>
      </w:r>
    </w:p>
    <w:p w14:paraId="72A81A00" w14:textId="77777777" w:rsidR="00FB655B" w:rsidRPr="00FB655B" w:rsidRDefault="00FB655B" w:rsidP="00FB655B">
      <w:pPr>
        <w:pStyle w:val="ListParagraph"/>
        <w:numPr>
          <w:ilvl w:val="0"/>
          <w:numId w:val="10"/>
        </w:numPr>
        <w:jc w:val="both"/>
        <w:rPr>
          <w:rFonts w:ascii="Arial" w:hAnsi="Arial" w:cs="Arial"/>
          <w:b/>
          <w:bCs/>
          <w:sz w:val="22"/>
          <w:szCs w:val="22"/>
        </w:rPr>
      </w:pPr>
      <w:r w:rsidRPr="00FB655B">
        <w:rPr>
          <w:rFonts w:ascii="Arial" w:hAnsi="Arial" w:cs="Arial"/>
          <w:b/>
          <w:bCs/>
          <w:sz w:val="22"/>
          <w:szCs w:val="22"/>
        </w:rPr>
        <w:t>Bring staff on board</w:t>
      </w:r>
    </w:p>
    <w:p w14:paraId="35FA6192" w14:textId="77777777" w:rsidR="00FB655B" w:rsidRPr="00FB655B" w:rsidRDefault="00FB655B" w:rsidP="00FB655B">
      <w:pPr>
        <w:pStyle w:val="ListParagraph"/>
        <w:numPr>
          <w:ilvl w:val="0"/>
          <w:numId w:val="10"/>
        </w:numPr>
        <w:jc w:val="both"/>
        <w:rPr>
          <w:rFonts w:ascii="Arial" w:hAnsi="Arial" w:cs="Arial"/>
          <w:b/>
          <w:bCs/>
          <w:sz w:val="22"/>
          <w:szCs w:val="22"/>
        </w:rPr>
      </w:pPr>
      <w:r w:rsidRPr="00FB655B">
        <w:rPr>
          <w:rFonts w:ascii="Arial" w:hAnsi="Arial" w:cs="Arial"/>
          <w:b/>
          <w:bCs/>
          <w:sz w:val="22"/>
          <w:szCs w:val="22"/>
        </w:rPr>
        <w:t>Give necessary trainings</w:t>
      </w:r>
    </w:p>
    <w:p w14:paraId="617DE359" w14:textId="77777777" w:rsidR="00FB655B" w:rsidRPr="00FB655B" w:rsidRDefault="00FB655B" w:rsidP="00FB655B">
      <w:pPr>
        <w:pStyle w:val="ListParagraph"/>
        <w:ind w:left="1440"/>
        <w:jc w:val="both"/>
        <w:rPr>
          <w:rFonts w:ascii="Arial" w:hAnsi="Arial" w:cs="Arial"/>
          <w:b/>
          <w:bCs/>
          <w:sz w:val="22"/>
          <w:szCs w:val="22"/>
        </w:rPr>
      </w:pPr>
    </w:p>
    <w:p w14:paraId="3587A7D9" w14:textId="77777777" w:rsidR="00FB655B" w:rsidRPr="00FB655B" w:rsidRDefault="00FB655B" w:rsidP="00FB655B">
      <w:pPr>
        <w:jc w:val="both"/>
        <w:rPr>
          <w:rFonts w:ascii="Arial" w:hAnsi="Arial" w:cs="Arial"/>
          <w:b/>
          <w:bCs/>
          <w:sz w:val="22"/>
          <w:szCs w:val="22"/>
        </w:rPr>
      </w:pPr>
    </w:p>
    <w:p w14:paraId="303EF37E" w14:textId="77777777" w:rsidR="00FB655B" w:rsidRPr="00FB655B" w:rsidRDefault="00FB655B" w:rsidP="00FB655B">
      <w:pPr>
        <w:rPr>
          <w:rFonts w:ascii="Arial" w:hAnsi="Arial" w:cs="Arial"/>
          <w:sz w:val="22"/>
          <w:szCs w:val="22"/>
        </w:rPr>
      </w:pPr>
      <w:r w:rsidRPr="00FB655B">
        <w:rPr>
          <w:rFonts w:ascii="Arial" w:hAnsi="Arial" w:cs="Arial"/>
          <w:sz w:val="22"/>
          <w:szCs w:val="22"/>
        </w:rPr>
        <w:t xml:space="preserve">Given this plan, it will be likely that this business plan will be successful. </w:t>
      </w:r>
    </w:p>
    <w:p w14:paraId="7A10036F" w14:textId="77777777" w:rsidR="00FB655B" w:rsidRPr="00FB655B" w:rsidRDefault="00FB655B" w:rsidP="00FB655B">
      <w:pPr>
        <w:rPr>
          <w:rFonts w:ascii="Arial" w:hAnsi="Arial" w:cs="Arial"/>
          <w:sz w:val="22"/>
          <w:szCs w:val="22"/>
        </w:rPr>
      </w:pPr>
    </w:p>
    <w:p w14:paraId="079B5925" w14:textId="77777777" w:rsidR="00FB655B" w:rsidRDefault="00FB655B" w:rsidP="00FB655B">
      <w:pPr>
        <w:jc w:val="center"/>
        <w:rPr>
          <w:rFonts w:ascii="Arial" w:hAnsi="Arial" w:cs="Arial"/>
          <w:sz w:val="22"/>
          <w:szCs w:val="22"/>
        </w:rPr>
      </w:pPr>
    </w:p>
    <w:p w14:paraId="6CFC0CDF" w14:textId="669A5767" w:rsidR="00FB655B" w:rsidRDefault="00FB655B" w:rsidP="00FB655B">
      <w:pPr>
        <w:jc w:val="center"/>
        <w:rPr>
          <w:rFonts w:ascii="Arial" w:hAnsi="Arial" w:cs="Arial"/>
          <w:b/>
          <w:bCs/>
          <w:sz w:val="28"/>
          <w:szCs w:val="28"/>
          <w:lang w:val="en-US"/>
        </w:rPr>
      </w:pPr>
      <w:r w:rsidRPr="00FB655B">
        <w:rPr>
          <w:rFonts w:ascii="Arial" w:hAnsi="Arial" w:cs="Arial"/>
          <w:b/>
          <w:bCs/>
          <w:sz w:val="28"/>
          <w:szCs w:val="28"/>
          <w:lang w:val="en-US"/>
        </w:rPr>
        <w:lastRenderedPageBreak/>
        <w:t>Refe</w:t>
      </w:r>
      <w:r>
        <w:rPr>
          <w:rFonts w:ascii="Arial" w:hAnsi="Arial" w:cs="Arial"/>
          <w:b/>
          <w:bCs/>
          <w:sz w:val="28"/>
          <w:szCs w:val="28"/>
          <w:lang w:val="en-US"/>
        </w:rPr>
        <w:t>r</w:t>
      </w:r>
      <w:r w:rsidRPr="00FB655B">
        <w:rPr>
          <w:rFonts w:ascii="Arial" w:hAnsi="Arial" w:cs="Arial"/>
          <w:b/>
          <w:bCs/>
          <w:sz w:val="28"/>
          <w:szCs w:val="28"/>
          <w:lang w:val="en-US"/>
        </w:rPr>
        <w:t>ences</w:t>
      </w:r>
    </w:p>
    <w:p w14:paraId="4A17F617" w14:textId="6D329773" w:rsidR="00FB655B" w:rsidRDefault="00FB655B" w:rsidP="00FB655B">
      <w:pPr>
        <w:jc w:val="center"/>
        <w:rPr>
          <w:rFonts w:ascii="Arial" w:hAnsi="Arial" w:cs="Arial"/>
          <w:b/>
          <w:bCs/>
          <w:sz w:val="28"/>
          <w:szCs w:val="28"/>
          <w:lang w:val="en-US"/>
        </w:rPr>
      </w:pPr>
    </w:p>
    <w:p w14:paraId="48E90885" w14:textId="77777777" w:rsidR="00FB655B" w:rsidRDefault="00FB655B" w:rsidP="00FB655B">
      <w:pPr>
        <w:jc w:val="center"/>
        <w:rPr>
          <w:rFonts w:ascii="Arial" w:hAnsi="Arial" w:cs="Arial"/>
          <w:b/>
          <w:bCs/>
          <w:sz w:val="28"/>
          <w:szCs w:val="28"/>
          <w:lang w:val="en-US"/>
        </w:rPr>
      </w:pPr>
    </w:p>
    <w:p w14:paraId="3E50D126" w14:textId="77777777" w:rsidR="00FB655B" w:rsidRPr="00FD50A7" w:rsidRDefault="00FB655B" w:rsidP="00FB655B">
      <w:pPr>
        <w:rPr>
          <w:rFonts w:ascii="Arial" w:hAnsi="Arial" w:cs="Arial"/>
          <w:b/>
          <w:bCs/>
        </w:rPr>
      </w:pPr>
      <w:r w:rsidRPr="00FD50A7">
        <w:rPr>
          <w:rFonts w:ascii="Arial" w:hAnsi="Arial" w:cs="Arial"/>
          <w:b/>
          <w:bCs/>
        </w:rPr>
        <w:t>Elena-Irina Oprisan (2028889)</w:t>
      </w:r>
    </w:p>
    <w:p w14:paraId="42CFF0AC" w14:textId="77777777" w:rsidR="00FB655B" w:rsidRDefault="00FB655B" w:rsidP="00FB655B">
      <w:pPr>
        <w:jc w:val="center"/>
        <w:rPr>
          <w:rFonts w:ascii="Arial" w:hAnsi="Arial" w:cs="Arial"/>
          <w:b/>
          <w:bCs/>
          <w:sz w:val="28"/>
          <w:szCs w:val="28"/>
          <w:lang w:val="en-US"/>
        </w:rPr>
      </w:pPr>
    </w:p>
    <w:p w14:paraId="68FF15D7" w14:textId="329ADC08" w:rsidR="00FB655B" w:rsidRPr="00FB655B" w:rsidRDefault="00FB655B" w:rsidP="00FB655B">
      <w:pPr>
        <w:numPr>
          <w:ilvl w:val="0"/>
          <w:numId w:val="14"/>
        </w:numPr>
        <w:tabs>
          <w:tab w:val="left" w:pos="20"/>
          <w:tab w:val="left" w:pos="450"/>
        </w:tabs>
        <w:autoSpaceDE w:val="0"/>
        <w:autoSpaceDN w:val="0"/>
        <w:adjustRightInd w:val="0"/>
        <w:ind w:left="450" w:hanging="450"/>
        <w:rPr>
          <w:rFonts w:ascii="Arial" w:hAnsi="Arial" w:cs="Arial"/>
          <w:color w:val="000000"/>
          <w:sz w:val="22"/>
          <w:szCs w:val="22"/>
        </w:rPr>
      </w:pPr>
      <w:r w:rsidRPr="00FB655B">
        <w:rPr>
          <w:rFonts w:ascii="Arial" w:hAnsi="Arial" w:cs="Arial"/>
          <w:color w:val="000000"/>
          <w:sz w:val="22"/>
          <w:szCs w:val="22"/>
        </w:rPr>
        <w:t>Edward. B (2011) How to prepare business  </w:t>
      </w:r>
      <w:hyperlink r:id="rId9" w:history="1">
        <w:r w:rsidRPr="00FB655B">
          <w:rPr>
            <w:rFonts w:ascii="Arial" w:hAnsi="Arial" w:cs="Arial"/>
            <w:color w:val="2384DC"/>
            <w:sz w:val="22"/>
            <w:szCs w:val="22"/>
            <w:u w:val="single" w:color="2384DC"/>
          </w:rPr>
          <w:t>https://librarysearch.uwtsd.ac.uk/permalink/44WHELF_UWTSD/1pbrh66/alma99100107562102421</w:t>
        </w:r>
      </w:hyperlink>
    </w:p>
    <w:p w14:paraId="7AF326FF" w14:textId="77777777" w:rsidR="00FB655B" w:rsidRPr="00FB655B" w:rsidRDefault="00FB655B" w:rsidP="00FB655B">
      <w:pPr>
        <w:numPr>
          <w:ilvl w:val="0"/>
          <w:numId w:val="14"/>
        </w:numPr>
        <w:tabs>
          <w:tab w:val="left" w:pos="20"/>
          <w:tab w:val="left" w:pos="450"/>
        </w:tabs>
        <w:autoSpaceDE w:val="0"/>
        <w:autoSpaceDN w:val="0"/>
        <w:adjustRightInd w:val="0"/>
        <w:ind w:left="450" w:hanging="450"/>
        <w:rPr>
          <w:rFonts w:ascii="Arial" w:hAnsi="Arial" w:cs="Arial"/>
          <w:color w:val="000000"/>
          <w:sz w:val="22"/>
          <w:szCs w:val="22"/>
        </w:rPr>
      </w:pPr>
      <w:r w:rsidRPr="00FB655B">
        <w:rPr>
          <w:rFonts w:ascii="Arial" w:hAnsi="Arial" w:cs="Arial"/>
          <w:color w:val="000000"/>
          <w:sz w:val="22"/>
          <w:szCs w:val="22"/>
        </w:rPr>
        <w:t>Haag .A.B (2013) Writing a Successful Business Plan  </w:t>
      </w:r>
      <w:hyperlink r:id="rId10" w:history="1">
        <w:r w:rsidRPr="00FB655B">
          <w:rPr>
            <w:rFonts w:ascii="Arial" w:hAnsi="Arial" w:cs="Arial"/>
            <w:color w:val="2384DC"/>
            <w:sz w:val="22"/>
            <w:szCs w:val="22"/>
            <w:u w:val="single" w:color="2384DC"/>
          </w:rPr>
          <w:t>https://librarysearch.uwtsd.ac.uk/permalink/44WHELF_UWTSD/1ir6fgh/cdi_crossref_primary_10_1177_216507991306100104</w:t>
        </w:r>
      </w:hyperlink>
    </w:p>
    <w:p w14:paraId="5D2BF4E1" w14:textId="77777777" w:rsidR="00FB655B" w:rsidRPr="00FB655B" w:rsidRDefault="00FB655B" w:rsidP="00FB655B">
      <w:pPr>
        <w:numPr>
          <w:ilvl w:val="0"/>
          <w:numId w:val="14"/>
        </w:numPr>
        <w:tabs>
          <w:tab w:val="left" w:pos="20"/>
          <w:tab w:val="left" w:pos="450"/>
        </w:tabs>
        <w:autoSpaceDE w:val="0"/>
        <w:autoSpaceDN w:val="0"/>
        <w:adjustRightInd w:val="0"/>
        <w:ind w:left="450" w:hanging="450"/>
        <w:rPr>
          <w:rFonts w:ascii="Arial" w:hAnsi="Arial" w:cs="Arial"/>
          <w:color w:val="000000"/>
          <w:sz w:val="22"/>
          <w:szCs w:val="22"/>
        </w:rPr>
      </w:pPr>
      <w:r w:rsidRPr="00FB655B">
        <w:rPr>
          <w:rFonts w:ascii="Arial" w:hAnsi="Arial" w:cs="Arial"/>
          <w:color w:val="000000"/>
          <w:sz w:val="22"/>
          <w:szCs w:val="22"/>
        </w:rPr>
        <w:t>Young P.A (2007)  Business Plan  </w:t>
      </w:r>
      <w:hyperlink r:id="rId11" w:history="1">
        <w:r w:rsidRPr="00FB655B">
          <w:rPr>
            <w:rFonts w:ascii="Arial" w:hAnsi="Arial" w:cs="Arial"/>
            <w:color w:val="2384DC"/>
            <w:sz w:val="22"/>
            <w:szCs w:val="22"/>
            <w:u w:val="single" w:color="2384DC"/>
          </w:rPr>
          <w:t>https://librarysearch.uwtsd.ac.uk/permalink/44WHELF_UWTSD/11c0l68/alma99100107619902421</w:t>
        </w:r>
      </w:hyperlink>
    </w:p>
    <w:p w14:paraId="1B7F6154" w14:textId="77777777" w:rsidR="00FB655B" w:rsidRDefault="00FB655B" w:rsidP="00FB655B">
      <w:pPr>
        <w:jc w:val="center"/>
        <w:rPr>
          <w:rFonts w:ascii="Arial" w:hAnsi="Arial" w:cs="Arial"/>
          <w:b/>
          <w:bCs/>
          <w:sz w:val="28"/>
          <w:szCs w:val="28"/>
          <w:lang w:val="en-US"/>
        </w:rPr>
      </w:pPr>
    </w:p>
    <w:p w14:paraId="46BB138C" w14:textId="5B1550CE" w:rsidR="00FB655B" w:rsidRDefault="00FB655B" w:rsidP="00FB655B">
      <w:pPr>
        <w:jc w:val="center"/>
        <w:rPr>
          <w:rFonts w:ascii="Arial" w:hAnsi="Arial" w:cs="Arial"/>
          <w:b/>
          <w:bCs/>
          <w:sz w:val="28"/>
          <w:szCs w:val="28"/>
          <w:lang w:val="en-US"/>
        </w:rPr>
      </w:pPr>
    </w:p>
    <w:p w14:paraId="5BC9CD2B" w14:textId="77777777" w:rsidR="00FB655B" w:rsidRPr="00FB655B" w:rsidRDefault="00FB655B" w:rsidP="00FB655B">
      <w:pPr>
        <w:jc w:val="center"/>
        <w:rPr>
          <w:rFonts w:ascii="Arial" w:hAnsi="Arial" w:cs="Arial"/>
          <w:b/>
          <w:bCs/>
          <w:sz w:val="28"/>
          <w:szCs w:val="28"/>
          <w:lang w:val="en-US"/>
        </w:rPr>
      </w:pPr>
    </w:p>
    <w:p w14:paraId="323260FF" w14:textId="3D747067" w:rsidR="00FB655B" w:rsidRDefault="00FB655B" w:rsidP="00FB655B">
      <w:pPr>
        <w:rPr>
          <w:rFonts w:ascii="Arial" w:hAnsi="Arial" w:cs="Arial"/>
          <w:b/>
          <w:bCs/>
        </w:rPr>
      </w:pPr>
      <w:r>
        <w:rPr>
          <w:rFonts w:ascii="Arial" w:hAnsi="Arial" w:cs="Arial"/>
        </w:rPr>
        <w:t xml:space="preserve"> </w:t>
      </w:r>
      <w:r w:rsidRPr="00FD50A7">
        <w:rPr>
          <w:rFonts w:ascii="Arial" w:hAnsi="Arial" w:cs="Arial"/>
          <w:b/>
          <w:bCs/>
        </w:rPr>
        <w:t>Jolanta Zenelaj (2029743)</w:t>
      </w:r>
    </w:p>
    <w:p w14:paraId="3708F1D7" w14:textId="77777777" w:rsidR="00FB655B" w:rsidRPr="00FB655B" w:rsidRDefault="00FB655B" w:rsidP="00FB655B">
      <w:pPr>
        <w:rPr>
          <w:rFonts w:ascii="Arial" w:hAnsi="Arial" w:cs="Arial"/>
          <w:b/>
          <w:bCs/>
        </w:rPr>
      </w:pPr>
    </w:p>
    <w:p w14:paraId="51BFE4A3" w14:textId="083A56DD" w:rsidR="00FB655B" w:rsidRPr="005F55BF" w:rsidRDefault="00FB655B" w:rsidP="00FB655B">
      <w:pPr>
        <w:spacing w:line="360" w:lineRule="auto"/>
        <w:rPr>
          <w:rFonts w:ascii="Arial" w:hAnsi="Arial" w:cs="Arial"/>
        </w:rPr>
      </w:pPr>
      <w:r w:rsidRPr="005F55BF">
        <w:rPr>
          <w:rFonts w:ascii="Arial" w:hAnsi="Arial" w:cs="Arial"/>
        </w:rPr>
        <w:t>Amartya, M., 2016. Automation in business. 3rd ed. Southampton: Peters Publications.</w:t>
      </w:r>
    </w:p>
    <w:p w14:paraId="49B31E6D" w14:textId="78A47068" w:rsidR="00FB655B" w:rsidRPr="005F55BF" w:rsidRDefault="00FB655B" w:rsidP="00FB655B">
      <w:pPr>
        <w:spacing w:line="360" w:lineRule="auto"/>
        <w:rPr>
          <w:rFonts w:ascii="Arial" w:hAnsi="Arial" w:cs="Arial"/>
        </w:rPr>
      </w:pPr>
      <w:r w:rsidRPr="005F55BF">
        <w:rPr>
          <w:rFonts w:ascii="Arial" w:hAnsi="Arial" w:cs="Arial"/>
        </w:rPr>
        <w:t>Barry, D., 2013. International business. 4th ed. Sheffield: McGraw-Hill/Irwin.</w:t>
      </w:r>
    </w:p>
    <w:p w14:paraId="77A313EF" w14:textId="688BA3C3" w:rsidR="00FB655B" w:rsidRPr="005F55BF" w:rsidRDefault="00FB655B" w:rsidP="00FB655B">
      <w:pPr>
        <w:spacing w:line="360" w:lineRule="auto"/>
        <w:rPr>
          <w:rFonts w:ascii="Arial" w:hAnsi="Arial" w:cs="Arial"/>
        </w:rPr>
      </w:pPr>
      <w:r w:rsidRPr="005F55BF">
        <w:rPr>
          <w:rFonts w:ascii="Arial" w:hAnsi="Arial" w:cs="Arial"/>
        </w:rPr>
        <w:t>Blake, D., 2012. Employee Empowerment. 2nd ed. Newcastle: United Publishers.</w:t>
      </w:r>
    </w:p>
    <w:p w14:paraId="4640BDF2" w14:textId="77777777" w:rsidR="00FB655B" w:rsidRPr="005F55BF" w:rsidRDefault="00FB655B" w:rsidP="00FB655B">
      <w:pPr>
        <w:spacing w:line="360" w:lineRule="auto"/>
        <w:rPr>
          <w:rFonts w:ascii="Arial" w:hAnsi="Arial" w:cs="Arial"/>
        </w:rPr>
      </w:pPr>
      <w:r w:rsidRPr="005F55BF">
        <w:rPr>
          <w:rFonts w:ascii="Arial" w:hAnsi="Arial" w:cs="Arial"/>
        </w:rPr>
        <w:t>Christopher, A., 2013. Strategy and Structure. 4th ed. Mansfield Centre, Conn.: Martino Publ.</w:t>
      </w:r>
    </w:p>
    <w:p w14:paraId="3CC3CC26" w14:textId="2F64135E" w:rsidR="00FB655B" w:rsidRDefault="00FB655B" w:rsidP="00FB655B">
      <w:pPr>
        <w:spacing w:line="360" w:lineRule="auto"/>
        <w:rPr>
          <w:rFonts w:ascii="Arial" w:hAnsi="Arial" w:cs="Arial"/>
        </w:rPr>
      </w:pPr>
      <w:r w:rsidRPr="005F55BF">
        <w:rPr>
          <w:rFonts w:ascii="Arial" w:hAnsi="Arial" w:cs="Arial"/>
        </w:rPr>
        <w:t>Dicks, L.V., Rose, D.C., Ang, F., Aston, S., Birch, A.N.E., Boatman, N., Bowles, E.L., Chadwick, D., Dinsdale, A., Durham, S. and Elliott, J., 2019. What agricultural practices are most likely to deliver “sustainable intensification” in the UK. </w:t>
      </w:r>
      <w:r w:rsidRPr="005F55BF">
        <w:rPr>
          <w:rFonts w:ascii="Arial" w:hAnsi="Arial" w:cs="Arial"/>
          <w:i/>
          <w:iCs/>
        </w:rPr>
        <w:t>Food and Energy Security</w:t>
      </w:r>
      <w:r w:rsidRPr="005F55BF">
        <w:rPr>
          <w:rFonts w:ascii="Arial" w:hAnsi="Arial" w:cs="Arial"/>
        </w:rPr>
        <w:t>, </w:t>
      </w:r>
      <w:r w:rsidRPr="005F55BF">
        <w:rPr>
          <w:rFonts w:ascii="Arial" w:hAnsi="Arial" w:cs="Arial"/>
          <w:i/>
          <w:iCs/>
        </w:rPr>
        <w:t>8</w:t>
      </w:r>
      <w:r w:rsidRPr="005F55BF">
        <w:rPr>
          <w:rFonts w:ascii="Arial" w:hAnsi="Arial" w:cs="Arial"/>
        </w:rPr>
        <w:t>(1), p.e00148.</w:t>
      </w:r>
    </w:p>
    <w:p w14:paraId="3E7BA279" w14:textId="31EC8D2F" w:rsidR="00FB655B" w:rsidRPr="005F55BF" w:rsidRDefault="00FB655B" w:rsidP="00FB655B">
      <w:pPr>
        <w:spacing w:line="360" w:lineRule="auto"/>
        <w:rPr>
          <w:rFonts w:ascii="Arial" w:hAnsi="Arial" w:cs="Arial"/>
        </w:rPr>
      </w:pPr>
      <w:r w:rsidRPr="005F55BF">
        <w:rPr>
          <w:rFonts w:ascii="Arial" w:hAnsi="Arial" w:cs="Arial"/>
        </w:rPr>
        <w:t>Ferguson, O., 2012. Marketing analytics. 7th ed. Mason: Thomson South-Western.</w:t>
      </w:r>
    </w:p>
    <w:p w14:paraId="71942326" w14:textId="77777777" w:rsidR="00FB655B" w:rsidRDefault="00FB655B" w:rsidP="00FB655B">
      <w:pPr>
        <w:spacing w:line="360" w:lineRule="auto"/>
        <w:rPr>
          <w:rFonts w:ascii="Arial" w:hAnsi="Arial" w:cs="Arial"/>
        </w:rPr>
      </w:pPr>
      <w:r w:rsidRPr="005F55BF">
        <w:rPr>
          <w:rFonts w:ascii="Arial" w:hAnsi="Arial" w:cs="Arial"/>
        </w:rPr>
        <w:t>Geissdoerfer, M., Vladimirova, D. and Evans, S., 2018. Sustainable business model innovation: A review. </w:t>
      </w:r>
      <w:r w:rsidRPr="005F55BF">
        <w:rPr>
          <w:rFonts w:ascii="Arial" w:hAnsi="Arial" w:cs="Arial"/>
          <w:i/>
          <w:iCs/>
        </w:rPr>
        <w:t>Journal of cleaner production</w:t>
      </w:r>
      <w:r w:rsidRPr="005F55BF">
        <w:rPr>
          <w:rFonts w:ascii="Arial" w:hAnsi="Arial" w:cs="Arial"/>
        </w:rPr>
        <w:t>, </w:t>
      </w:r>
      <w:r w:rsidRPr="005F55BF">
        <w:rPr>
          <w:rFonts w:ascii="Arial" w:hAnsi="Arial" w:cs="Arial"/>
          <w:i/>
          <w:iCs/>
        </w:rPr>
        <w:t>198</w:t>
      </w:r>
      <w:r w:rsidRPr="005F55BF">
        <w:rPr>
          <w:rFonts w:ascii="Arial" w:hAnsi="Arial" w:cs="Arial"/>
        </w:rPr>
        <w:t>, pp.401-416.</w:t>
      </w:r>
      <w:r w:rsidRPr="005F55BF">
        <w:rPr>
          <w:rFonts w:ascii="Arial" w:hAnsi="Arial" w:cs="Arial"/>
        </w:rPr>
        <w:br/>
        <w:t>Warren, M., 2004. Farmers online: drivers and impediments in adoption of Internet in UK agricultural businesses. </w:t>
      </w:r>
      <w:r w:rsidRPr="005F55BF">
        <w:rPr>
          <w:rFonts w:ascii="Arial" w:hAnsi="Arial" w:cs="Arial"/>
          <w:i/>
          <w:iCs/>
        </w:rPr>
        <w:t>Journal of Small Business and Enterprise Development</w:t>
      </w:r>
      <w:r w:rsidRPr="005F55BF">
        <w:rPr>
          <w:rFonts w:ascii="Arial" w:hAnsi="Arial" w:cs="Arial"/>
        </w:rPr>
        <w:t>.</w:t>
      </w:r>
    </w:p>
    <w:p w14:paraId="080E6251" w14:textId="77777777" w:rsidR="00FB655B" w:rsidRDefault="00FB655B" w:rsidP="00FB655B">
      <w:pPr>
        <w:spacing w:line="360" w:lineRule="auto"/>
        <w:rPr>
          <w:rFonts w:ascii="Arial" w:hAnsi="Arial" w:cs="Arial"/>
        </w:rPr>
      </w:pPr>
      <w:r w:rsidRPr="005F55BF">
        <w:rPr>
          <w:rFonts w:ascii="Arial" w:hAnsi="Arial" w:cs="Arial"/>
        </w:rPr>
        <w:t>Harrison, M., 2014. Efficient Sourcing. 5th ed. Milton: Taylor and Francis.</w:t>
      </w:r>
      <w:r w:rsidRPr="005F55BF">
        <w:rPr>
          <w:rFonts w:ascii="Arial" w:hAnsi="Arial" w:cs="Arial"/>
        </w:rPr>
        <w:br/>
      </w:r>
      <w:r w:rsidRPr="005F55BF">
        <w:rPr>
          <w:rFonts w:ascii="Arial" w:hAnsi="Arial" w:cs="Arial"/>
        </w:rPr>
        <w:br/>
      </w:r>
      <w:r w:rsidRPr="005F55BF">
        <w:rPr>
          <w:rFonts w:ascii="Arial" w:hAnsi="Arial" w:cs="Arial"/>
        </w:rPr>
        <w:br/>
      </w:r>
      <w:r w:rsidRPr="005F55BF">
        <w:rPr>
          <w:rFonts w:ascii="Arial" w:hAnsi="Arial" w:cs="Arial"/>
        </w:rPr>
        <w:br/>
      </w:r>
    </w:p>
    <w:p w14:paraId="6871A12D" w14:textId="5F02C362" w:rsidR="00FB655B" w:rsidRPr="00FB655B" w:rsidRDefault="00FB655B" w:rsidP="00FB655B">
      <w:pPr>
        <w:spacing w:line="360" w:lineRule="auto"/>
        <w:rPr>
          <w:rFonts w:ascii="Arial" w:hAnsi="Arial" w:cs="Arial"/>
        </w:rPr>
      </w:pPr>
      <w:r w:rsidRPr="005F55BF">
        <w:rPr>
          <w:rFonts w:ascii="Arial" w:hAnsi="Arial" w:cs="Arial"/>
        </w:rPr>
        <w:lastRenderedPageBreak/>
        <w:br/>
      </w:r>
      <w:r w:rsidRPr="00FD50A7">
        <w:rPr>
          <w:rFonts w:ascii="Arial" w:hAnsi="Arial" w:cs="Arial"/>
          <w:b/>
          <w:bCs/>
        </w:rPr>
        <w:t>Siddika Mohamed Rasic (2029740)</w:t>
      </w:r>
    </w:p>
    <w:p w14:paraId="228A9DBA" w14:textId="11149E1F" w:rsidR="000C589C" w:rsidRPr="00311F33" w:rsidRDefault="00FB655B" w:rsidP="00FB655B">
      <w:pPr>
        <w:rPr>
          <w:rFonts w:ascii="Arial" w:eastAsia="Times New Roman" w:hAnsi="Arial" w:cs="Arial"/>
          <w:sz w:val="22"/>
          <w:szCs w:val="22"/>
          <w:lang w:eastAsia="en-GB"/>
        </w:rPr>
      </w:pPr>
      <w:r w:rsidRPr="00737AB4">
        <w:rPr>
          <w:noProof/>
        </w:rPr>
        <w:drawing>
          <wp:anchor distT="0" distB="0" distL="114300" distR="114300" simplePos="0" relativeHeight="251689984" behindDoc="1" locked="0" layoutInCell="1" allowOverlap="1" wp14:anchorId="1D6AC698" wp14:editId="2C625AEF">
            <wp:simplePos x="0" y="0"/>
            <wp:positionH relativeFrom="column">
              <wp:posOffset>-715645</wp:posOffset>
            </wp:positionH>
            <wp:positionV relativeFrom="paragraph">
              <wp:posOffset>300288</wp:posOffset>
            </wp:positionV>
            <wp:extent cx="7069455" cy="2101215"/>
            <wp:effectExtent l="0" t="0" r="4445" b="0"/>
            <wp:wrapTight wrapText="bothSides">
              <wp:wrapPolygon edited="0">
                <wp:start x="0" y="0"/>
                <wp:lineTo x="0" y="21411"/>
                <wp:lineTo x="21575" y="21411"/>
                <wp:lineTo x="21575" y="0"/>
                <wp:lineTo x="0" y="0"/>
              </wp:wrapPolygon>
            </wp:wrapTight>
            <wp:docPr id="11" name="Picture 5" descr="Text, letter&#10;&#10;Description automatically generated">
              <a:extLst xmlns:a="http://schemas.openxmlformats.org/drawingml/2006/main">
                <a:ext uri="{FF2B5EF4-FFF2-40B4-BE49-F238E27FC236}">
                  <a16:creationId xmlns:a16="http://schemas.microsoft.com/office/drawing/2014/main" id="{E2C7A8C3-EF17-6C4D-A6D9-7F4D74BA2C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descr="Text, letter&#10;&#10;Description automatically generated">
                      <a:extLst>
                        <a:ext uri="{FF2B5EF4-FFF2-40B4-BE49-F238E27FC236}">
                          <a16:creationId xmlns:a16="http://schemas.microsoft.com/office/drawing/2014/main" id="{E2C7A8C3-EF17-6C4D-A6D9-7F4D74BA2CDA}"/>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7069455" cy="2101215"/>
                    </a:xfrm>
                    <a:prstGeom prst="rect">
                      <a:avLst/>
                    </a:prstGeom>
                  </pic:spPr>
                </pic:pic>
              </a:graphicData>
            </a:graphic>
            <wp14:sizeRelH relativeFrom="page">
              <wp14:pctWidth>0</wp14:pctWidth>
            </wp14:sizeRelH>
            <wp14:sizeRelV relativeFrom="page">
              <wp14:pctHeight>0</wp14:pctHeight>
            </wp14:sizeRelV>
          </wp:anchor>
        </w:drawing>
      </w:r>
    </w:p>
    <w:sectPr w:rsidR="000C589C" w:rsidRPr="00311F33" w:rsidSect="00FD50A7">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EC91F" w14:textId="77777777" w:rsidR="00FC359A" w:rsidRDefault="00FC359A" w:rsidP="00FB655B">
      <w:r>
        <w:separator/>
      </w:r>
    </w:p>
  </w:endnote>
  <w:endnote w:type="continuationSeparator" w:id="0">
    <w:p w14:paraId="62F9E202" w14:textId="77777777" w:rsidR="00FC359A" w:rsidRDefault="00FC359A" w:rsidP="00FB65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Sans-Serif">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814363"/>
      <w:docPartObj>
        <w:docPartGallery w:val="Page Numbers (Bottom of Page)"/>
        <w:docPartUnique/>
      </w:docPartObj>
    </w:sdtPr>
    <w:sdtContent>
      <w:p w14:paraId="1BBE6346" w14:textId="193D5639" w:rsidR="00FB655B" w:rsidRDefault="00FB655B" w:rsidP="00750D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AF2F82" w14:textId="77777777" w:rsidR="00FB655B" w:rsidRDefault="00FB65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8538339"/>
      <w:docPartObj>
        <w:docPartGallery w:val="Page Numbers (Bottom of Page)"/>
        <w:docPartUnique/>
      </w:docPartObj>
    </w:sdtPr>
    <w:sdtContent>
      <w:p w14:paraId="66E19217" w14:textId="6B2D5040" w:rsidR="00FB655B" w:rsidRDefault="00FB655B" w:rsidP="00750D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EA4838" w14:textId="77777777" w:rsidR="00FB655B" w:rsidRDefault="00FB6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5A7F1" w14:textId="77777777" w:rsidR="00FC359A" w:rsidRDefault="00FC359A" w:rsidP="00FB655B">
      <w:r>
        <w:separator/>
      </w:r>
    </w:p>
  </w:footnote>
  <w:footnote w:type="continuationSeparator" w:id="0">
    <w:p w14:paraId="0398659F" w14:textId="77777777" w:rsidR="00FC359A" w:rsidRDefault="00FC359A" w:rsidP="00FB65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BD1C6F"/>
    <w:multiLevelType w:val="hybridMultilevel"/>
    <w:tmpl w:val="1D50E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C52604"/>
    <w:multiLevelType w:val="hybridMultilevel"/>
    <w:tmpl w:val="2CF05BDC"/>
    <w:lvl w:ilvl="0" w:tplc="9640A0BA">
      <w:start w:val="1"/>
      <w:numFmt w:val="bullet"/>
      <w:lvlText w:val="•"/>
      <w:lvlJc w:val="left"/>
      <w:pPr>
        <w:tabs>
          <w:tab w:val="num" w:pos="720"/>
        </w:tabs>
        <w:ind w:left="720" w:hanging="360"/>
      </w:pPr>
      <w:rPr>
        <w:rFonts w:ascii="Arial,Sans-Serif" w:hAnsi="Arial,Sans-Serif" w:hint="default"/>
      </w:rPr>
    </w:lvl>
    <w:lvl w:ilvl="1" w:tplc="8A0A0A9C" w:tentative="1">
      <w:start w:val="1"/>
      <w:numFmt w:val="bullet"/>
      <w:lvlText w:val="•"/>
      <w:lvlJc w:val="left"/>
      <w:pPr>
        <w:tabs>
          <w:tab w:val="num" w:pos="1440"/>
        </w:tabs>
        <w:ind w:left="1440" w:hanging="360"/>
      </w:pPr>
      <w:rPr>
        <w:rFonts w:ascii="Arial,Sans-Serif" w:hAnsi="Arial,Sans-Serif" w:hint="default"/>
      </w:rPr>
    </w:lvl>
    <w:lvl w:ilvl="2" w:tplc="47BA2B14" w:tentative="1">
      <w:start w:val="1"/>
      <w:numFmt w:val="bullet"/>
      <w:lvlText w:val="•"/>
      <w:lvlJc w:val="left"/>
      <w:pPr>
        <w:tabs>
          <w:tab w:val="num" w:pos="2160"/>
        </w:tabs>
        <w:ind w:left="2160" w:hanging="360"/>
      </w:pPr>
      <w:rPr>
        <w:rFonts w:ascii="Arial,Sans-Serif" w:hAnsi="Arial,Sans-Serif" w:hint="default"/>
      </w:rPr>
    </w:lvl>
    <w:lvl w:ilvl="3" w:tplc="182E12B6" w:tentative="1">
      <w:start w:val="1"/>
      <w:numFmt w:val="bullet"/>
      <w:lvlText w:val="•"/>
      <w:lvlJc w:val="left"/>
      <w:pPr>
        <w:tabs>
          <w:tab w:val="num" w:pos="2880"/>
        </w:tabs>
        <w:ind w:left="2880" w:hanging="360"/>
      </w:pPr>
      <w:rPr>
        <w:rFonts w:ascii="Arial,Sans-Serif" w:hAnsi="Arial,Sans-Serif" w:hint="default"/>
      </w:rPr>
    </w:lvl>
    <w:lvl w:ilvl="4" w:tplc="42845550" w:tentative="1">
      <w:start w:val="1"/>
      <w:numFmt w:val="bullet"/>
      <w:lvlText w:val="•"/>
      <w:lvlJc w:val="left"/>
      <w:pPr>
        <w:tabs>
          <w:tab w:val="num" w:pos="3600"/>
        </w:tabs>
        <w:ind w:left="3600" w:hanging="360"/>
      </w:pPr>
      <w:rPr>
        <w:rFonts w:ascii="Arial,Sans-Serif" w:hAnsi="Arial,Sans-Serif" w:hint="default"/>
      </w:rPr>
    </w:lvl>
    <w:lvl w:ilvl="5" w:tplc="76981A0A" w:tentative="1">
      <w:start w:val="1"/>
      <w:numFmt w:val="bullet"/>
      <w:lvlText w:val="•"/>
      <w:lvlJc w:val="left"/>
      <w:pPr>
        <w:tabs>
          <w:tab w:val="num" w:pos="4320"/>
        </w:tabs>
        <w:ind w:left="4320" w:hanging="360"/>
      </w:pPr>
      <w:rPr>
        <w:rFonts w:ascii="Arial,Sans-Serif" w:hAnsi="Arial,Sans-Serif" w:hint="default"/>
      </w:rPr>
    </w:lvl>
    <w:lvl w:ilvl="6" w:tplc="323ECDFE" w:tentative="1">
      <w:start w:val="1"/>
      <w:numFmt w:val="bullet"/>
      <w:lvlText w:val="•"/>
      <w:lvlJc w:val="left"/>
      <w:pPr>
        <w:tabs>
          <w:tab w:val="num" w:pos="5040"/>
        </w:tabs>
        <w:ind w:left="5040" w:hanging="360"/>
      </w:pPr>
      <w:rPr>
        <w:rFonts w:ascii="Arial,Sans-Serif" w:hAnsi="Arial,Sans-Serif" w:hint="default"/>
      </w:rPr>
    </w:lvl>
    <w:lvl w:ilvl="7" w:tplc="00DA15C8" w:tentative="1">
      <w:start w:val="1"/>
      <w:numFmt w:val="bullet"/>
      <w:lvlText w:val="•"/>
      <w:lvlJc w:val="left"/>
      <w:pPr>
        <w:tabs>
          <w:tab w:val="num" w:pos="5760"/>
        </w:tabs>
        <w:ind w:left="5760" w:hanging="360"/>
      </w:pPr>
      <w:rPr>
        <w:rFonts w:ascii="Arial,Sans-Serif" w:hAnsi="Arial,Sans-Serif" w:hint="default"/>
      </w:rPr>
    </w:lvl>
    <w:lvl w:ilvl="8" w:tplc="D89C5F7C" w:tentative="1">
      <w:start w:val="1"/>
      <w:numFmt w:val="bullet"/>
      <w:lvlText w:val="•"/>
      <w:lvlJc w:val="left"/>
      <w:pPr>
        <w:tabs>
          <w:tab w:val="num" w:pos="6480"/>
        </w:tabs>
        <w:ind w:left="6480" w:hanging="360"/>
      </w:pPr>
      <w:rPr>
        <w:rFonts w:ascii="Arial,Sans-Serif" w:hAnsi="Arial,Sans-Serif" w:hint="default"/>
      </w:rPr>
    </w:lvl>
  </w:abstractNum>
  <w:abstractNum w:abstractNumId="3" w15:restartNumberingAfterBreak="0">
    <w:nsid w:val="0EE52C60"/>
    <w:multiLevelType w:val="hybridMultilevel"/>
    <w:tmpl w:val="1E920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531044"/>
    <w:multiLevelType w:val="hybridMultilevel"/>
    <w:tmpl w:val="6A140622"/>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5" w15:restartNumberingAfterBreak="0">
    <w:nsid w:val="22A54D67"/>
    <w:multiLevelType w:val="hybridMultilevel"/>
    <w:tmpl w:val="652E2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0D10BDA"/>
    <w:multiLevelType w:val="hybridMultilevel"/>
    <w:tmpl w:val="C82AA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8C51E5"/>
    <w:multiLevelType w:val="hybridMultilevel"/>
    <w:tmpl w:val="225C9D4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8" w15:restartNumberingAfterBreak="0">
    <w:nsid w:val="351D5227"/>
    <w:multiLevelType w:val="hybridMultilevel"/>
    <w:tmpl w:val="20EA1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9630D"/>
    <w:multiLevelType w:val="hybridMultilevel"/>
    <w:tmpl w:val="476C6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323E1"/>
    <w:multiLevelType w:val="hybridMultilevel"/>
    <w:tmpl w:val="5E22DB6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1" w15:restartNumberingAfterBreak="0">
    <w:nsid w:val="448F63C5"/>
    <w:multiLevelType w:val="hybridMultilevel"/>
    <w:tmpl w:val="94F04D12"/>
    <w:lvl w:ilvl="0" w:tplc="3182C710">
      <w:start w:val="1"/>
      <w:numFmt w:val="bullet"/>
      <w:lvlText w:val="•"/>
      <w:lvlJc w:val="left"/>
      <w:pPr>
        <w:tabs>
          <w:tab w:val="num" w:pos="720"/>
        </w:tabs>
        <w:ind w:left="720" w:hanging="360"/>
      </w:pPr>
      <w:rPr>
        <w:rFonts w:ascii="Arial" w:hAnsi="Arial" w:hint="default"/>
      </w:rPr>
    </w:lvl>
    <w:lvl w:ilvl="1" w:tplc="5082156A" w:tentative="1">
      <w:start w:val="1"/>
      <w:numFmt w:val="bullet"/>
      <w:lvlText w:val="•"/>
      <w:lvlJc w:val="left"/>
      <w:pPr>
        <w:tabs>
          <w:tab w:val="num" w:pos="1440"/>
        </w:tabs>
        <w:ind w:left="1440" w:hanging="360"/>
      </w:pPr>
      <w:rPr>
        <w:rFonts w:ascii="Arial" w:hAnsi="Arial" w:hint="default"/>
      </w:rPr>
    </w:lvl>
    <w:lvl w:ilvl="2" w:tplc="C68A2380" w:tentative="1">
      <w:start w:val="1"/>
      <w:numFmt w:val="bullet"/>
      <w:lvlText w:val="•"/>
      <w:lvlJc w:val="left"/>
      <w:pPr>
        <w:tabs>
          <w:tab w:val="num" w:pos="2160"/>
        </w:tabs>
        <w:ind w:left="2160" w:hanging="360"/>
      </w:pPr>
      <w:rPr>
        <w:rFonts w:ascii="Arial" w:hAnsi="Arial" w:hint="default"/>
      </w:rPr>
    </w:lvl>
    <w:lvl w:ilvl="3" w:tplc="6946FA12" w:tentative="1">
      <w:start w:val="1"/>
      <w:numFmt w:val="bullet"/>
      <w:lvlText w:val="•"/>
      <w:lvlJc w:val="left"/>
      <w:pPr>
        <w:tabs>
          <w:tab w:val="num" w:pos="2880"/>
        </w:tabs>
        <w:ind w:left="2880" w:hanging="360"/>
      </w:pPr>
      <w:rPr>
        <w:rFonts w:ascii="Arial" w:hAnsi="Arial" w:hint="default"/>
      </w:rPr>
    </w:lvl>
    <w:lvl w:ilvl="4" w:tplc="2EB40668" w:tentative="1">
      <w:start w:val="1"/>
      <w:numFmt w:val="bullet"/>
      <w:lvlText w:val="•"/>
      <w:lvlJc w:val="left"/>
      <w:pPr>
        <w:tabs>
          <w:tab w:val="num" w:pos="3600"/>
        </w:tabs>
        <w:ind w:left="3600" w:hanging="360"/>
      </w:pPr>
      <w:rPr>
        <w:rFonts w:ascii="Arial" w:hAnsi="Arial" w:hint="default"/>
      </w:rPr>
    </w:lvl>
    <w:lvl w:ilvl="5" w:tplc="325E9A9A" w:tentative="1">
      <w:start w:val="1"/>
      <w:numFmt w:val="bullet"/>
      <w:lvlText w:val="•"/>
      <w:lvlJc w:val="left"/>
      <w:pPr>
        <w:tabs>
          <w:tab w:val="num" w:pos="4320"/>
        </w:tabs>
        <w:ind w:left="4320" w:hanging="360"/>
      </w:pPr>
      <w:rPr>
        <w:rFonts w:ascii="Arial" w:hAnsi="Arial" w:hint="default"/>
      </w:rPr>
    </w:lvl>
    <w:lvl w:ilvl="6" w:tplc="99F011A4" w:tentative="1">
      <w:start w:val="1"/>
      <w:numFmt w:val="bullet"/>
      <w:lvlText w:val="•"/>
      <w:lvlJc w:val="left"/>
      <w:pPr>
        <w:tabs>
          <w:tab w:val="num" w:pos="5040"/>
        </w:tabs>
        <w:ind w:left="5040" w:hanging="360"/>
      </w:pPr>
      <w:rPr>
        <w:rFonts w:ascii="Arial" w:hAnsi="Arial" w:hint="default"/>
      </w:rPr>
    </w:lvl>
    <w:lvl w:ilvl="7" w:tplc="221AC822" w:tentative="1">
      <w:start w:val="1"/>
      <w:numFmt w:val="bullet"/>
      <w:lvlText w:val="•"/>
      <w:lvlJc w:val="left"/>
      <w:pPr>
        <w:tabs>
          <w:tab w:val="num" w:pos="5760"/>
        </w:tabs>
        <w:ind w:left="5760" w:hanging="360"/>
      </w:pPr>
      <w:rPr>
        <w:rFonts w:ascii="Arial" w:hAnsi="Arial" w:hint="default"/>
      </w:rPr>
    </w:lvl>
    <w:lvl w:ilvl="8" w:tplc="50706C2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5BF3666"/>
    <w:multiLevelType w:val="hybridMultilevel"/>
    <w:tmpl w:val="CB3C6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FB54C0"/>
    <w:multiLevelType w:val="hybridMultilevel"/>
    <w:tmpl w:val="FC785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4"/>
  </w:num>
  <w:num w:numId="4">
    <w:abstractNumId w:val="11"/>
  </w:num>
  <w:num w:numId="5">
    <w:abstractNumId w:val="2"/>
  </w:num>
  <w:num w:numId="6">
    <w:abstractNumId w:val="1"/>
  </w:num>
  <w:num w:numId="7">
    <w:abstractNumId w:val="6"/>
  </w:num>
  <w:num w:numId="8">
    <w:abstractNumId w:val="3"/>
  </w:num>
  <w:num w:numId="9">
    <w:abstractNumId w:val="9"/>
  </w:num>
  <w:num w:numId="10">
    <w:abstractNumId w:val="5"/>
  </w:num>
  <w:num w:numId="11">
    <w:abstractNumId w:val="13"/>
  </w:num>
  <w:num w:numId="12">
    <w:abstractNumId w:val="10"/>
  </w:num>
  <w:num w:numId="13">
    <w:abstractNumId w:val="12"/>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0A7"/>
    <w:rsid w:val="00085B4E"/>
    <w:rsid w:val="00090CA1"/>
    <w:rsid w:val="000C589C"/>
    <w:rsid w:val="001133F3"/>
    <w:rsid w:val="001F6540"/>
    <w:rsid w:val="00284BB3"/>
    <w:rsid w:val="00311F33"/>
    <w:rsid w:val="00335433"/>
    <w:rsid w:val="0037499F"/>
    <w:rsid w:val="003B084A"/>
    <w:rsid w:val="004B39D7"/>
    <w:rsid w:val="005E51B5"/>
    <w:rsid w:val="007434CA"/>
    <w:rsid w:val="008158D3"/>
    <w:rsid w:val="0086044E"/>
    <w:rsid w:val="008A7010"/>
    <w:rsid w:val="008E1FA4"/>
    <w:rsid w:val="00914ECC"/>
    <w:rsid w:val="00943F64"/>
    <w:rsid w:val="009B5FF7"/>
    <w:rsid w:val="00AA41A8"/>
    <w:rsid w:val="00BB5374"/>
    <w:rsid w:val="00C54461"/>
    <w:rsid w:val="00C57D78"/>
    <w:rsid w:val="00C65CCC"/>
    <w:rsid w:val="00C70D4D"/>
    <w:rsid w:val="00CD5152"/>
    <w:rsid w:val="00E32607"/>
    <w:rsid w:val="00E870BF"/>
    <w:rsid w:val="00EC72A8"/>
    <w:rsid w:val="00F23C2C"/>
    <w:rsid w:val="00F331AA"/>
    <w:rsid w:val="00FB655B"/>
    <w:rsid w:val="00FC359A"/>
    <w:rsid w:val="00FD50A7"/>
    <w:rsid w:val="00FF5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57312"/>
  <w15:chartTrackingRefBased/>
  <w15:docId w15:val="{A8C6F7E8-5A75-1848-B743-5F52EF1EE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55B"/>
    <w:pPr>
      <w:keepNext/>
      <w:keepLines/>
      <w:spacing w:before="240" w:line="259" w:lineRule="auto"/>
      <w:outlineLvl w:val="0"/>
    </w:pPr>
    <w:rPr>
      <w:rFonts w:ascii="Arial" w:eastAsiaTheme="majorEastAsia" w:hAnsi="Arial" w:cstheme="majorBidi"/>
      <w:b/>
      <w:color w:val="002060"/>
      <w:sz w:val="32"/>
      <w:szCs w:val="32"/>
      <w:lang w:val="en-US"/>
    </w:rPr>
  </w:style>
  <w:style w:type="paragraph" w:styleId="Heading2">
    <w:name w:val="heading 2"/>
    <w:basedOn w:val="Normal"/>
    <w:next w:val="Normal"/>
    <w:link w:val="Heading2Char"/>
    <w:uiPriority w:val="9"/>
    <w:unhideWhenUsed/>
    <w:qFormat/>
    <w:rsid w:val="00FB655B"/>
    <w:pPr>
      <w:keepNext/>
      <w:keepLines/>
      <w:spacing w:before="40" w:line="259" w:lineRule="auto"/>
      <w:outlineLvl w:val="1"/>
    </w:pPr>
    <w:rPr>
      <w:rFonts w:ascii="Arial" w:eastAsiaTheme="majorEastAsia" w:hAnsi="Arial" w:cstheme="majorBidi"/>
      <w:b/>
      <w:color w:val="002060"/>
      <w:sz w:val="28"/>
      <w:szCs w:val="26"/>
      <w:lang w:val="en-US"/>
    </w:rPr>
  </w:style>
  <w:style w:type="paragraph" w:styleId="Heading3">
    <w:name w:val="heading 3"/>
    <w:basedOn w:val="Normal"/>
    <w:next w:val="Normal"/>
    <w:link w:val="Heading3Char"/>
    <w:uiPriority w:val="9"/>
    <w:unhideWhenUsed/>
    <w:qFormat/>
    <w:rsid w:val="00FB655B"/>
    <w:pPr>
      <w:keepNext/>
      <w:keepLines/>
      <w:spacing w:before="40" w:line="259" w:lineRule="auto"/>
      <w:outlineLvl w:val="2"/>
    </w:pPr>
    <w:rPr>
      <w:rFonts w:ascii="Arial" w:eastAsiaTheme="majorEastAsia" w:hAnsi="Arial" w:cstheme="majorBidi"/>
      <w:b/>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50A7"/>
    <w:rPr>
      <w:rFonts w:eastAsiaTheme="minorEastAsia"/>
      <w:sz w:val="22"/>
      <w:szCs w:val="22"/>
      <w:lang w:val="en-US" w:eastAsia="zh-CN"/>
    </w:rPr>
  </w:style>
  <w:style w:type="character" w:customStyle="1" w:styleId="NoSpacingChar">
    <w:name w:val="No Spacing Char"/>
    <w:basedOn w:val="DefaultParagraphFont"/>
    <w:link w:val="NoSpacing"/>
    <w:uiPriority w:val="1"/>
    <w:rsid w:val="00FD50A7"/>
    <w:rPr>
      <w:rFonts w:eastAsiaTheme="minorEastAsia"/>
      <w:sz w:val="22"/>
      <w:szCs w:val="22"/>
      <w:lang w:val="en-US" w:eastAsia="zh-CN"/>
    </w:rPr>
  </w:style>
  <w:style w:type="character" w:customStyle="1" w:styleId="apple-converted-space">
    <w:name w:val="apple-converted-space"/>
    <w:basedOn w:val="DefaultParagraphFont"/>
    <w:rsid w:val="00FD50A7"/>
  </w:style>
  <w:style w:type="paragraph" w:styleId="ListParagraph">
    <w:name w:val="List Paragraph"/>
    <w:basedOn w:val="Normal"/>
    <w:uiPriority w:val="34"/>
    <w:qFormat/>
    <w:rsid w:val="00AA41A8"/>
    <w:pPr>
      <w:ind w:left="720"/>
      <w:contextualSpacing/>
    </w:pPr>
  </w:style>
  <w:style w:type="character" w:customStyle="1" w:styleId="Heading1Char">
    <w:name w:val="Heading 1 Char"/>
    <w:basedOn w:val="DefaultParagraphFont"/>
    <w:link w:val="Heading1"/>
    <w:uiPriority w:val="9"/>
    <w:rsid w:val="00FB655B"/>
    <w:rPr>
      <w:rFonts w:ascii="Arial" w:eastAsiaTheme="majorEastAsia" w:hAnsi="Arial" w:cstheme="majorBidi"/>
      <w:b/>
      <w:color w:val="002060"/>
      <w:sz w:val="32"/>
      <w:szCs w:val="32"/>
      <w:lang w:val="en-US"/>
    </w:rPr>
  </w:style>
  <w:style w:type="character" w:customStyle="1" w:styleId="Heading2Char">
    <w:name w:val="Heading 2 Char"/>
    <w:basedOn w:val="DefaultParagraphFont"/>
    <w:link w:val="Heading2"/>
    <w:uiPriority w:val="9"/>
    <w:rsid w:val="00FB655B"/>
    <w:rPr>
      <w:rFonts w:ascii="Arial" w:eastAsiaTheme="majorEastAsia" w:hAnsi="Arial" w:cstheme="majorBidi"/>
      <w:b/>
      <w:color w:val="002060"/>
      <w:sz w:val="28"/>
      <w:szCs w:val="26"/>
      <w:lang w:val="en-US"/>
    </w:rPr>
  </w:style>
  <w:style w:type="character" w:customStyle="1" w:styleId="Heading3Char">
    <w:name w:val="Heading 3 Char"/>
    <w:basedOn w:val="DefaultParagraphFont"/>
    <w:link w:val="Heading3"/>
    <w:uiPriority w:val="9"/>
    <w:rsid w:val="00FB655B"/>
    <w:rPr>
      <w:rFonts w:ascii="Arial" w:eastAsiaTheme="majorEastAsia" w:hAnsi="Arial" w:cstheme="majorBidi"/>
      <w:b/>
      <w:color w:val="1F3763" w:themeColor="accent1" w:themeShade="7F"/>
      <w:lang w:val="en-US"/>
    </w:rPr>
  </w:style>
  <w:style w:type="paragraph" w:styleId="Header">
    <w:name w:val="header"/>
    <w:basedOn w:val="Normal"/>
    <w:link w:val="HeaderChar"/>
    <w:uiPriority w:val="99"/>
    <w:unhideWhenUsed/>
    <w:rsid w:val="00FB655B"/>
    <w:pPr>
      <w:tabs>
        <w:tab w:val="center" w:pos="4513"/>
        <w:tab w:val="right" w:pos="9026"/>
      </w:tabs>
    </w:pPr>
  </w:style>
  <w:style w:type="character" w:customStyle="1" w:styleId="HeaderChar">
    <w:name w:val="Header Char"/>
    <w:basedOn w:val="DefaultParagraphFont"/>
    <w:link w:val="Header"/>
    <w:uiPriority w:val="99"/>
    <w:rsid w:val="00FB655B"/>
  </w:style>
  <w:style w:type="paragraph" w:styleId="Footer">
    <w:name w:val="footer"/>
    <w:basedOn w:val="Normal"/>
    <w:link w:val="FooterChar"/>
    <w:uiPriority w:val="99"/>
    <w:unhideWhenUsed/>
    <w:rsid w:val="00FB655B"/>
    <w:pPr>
      <w:tabs>
        <w:tab w:val="center" w:pos="4513"/>
        <w:tab w:val="right" w:pos="9026"/>
      </w:tabs>
    </w:pPr>
  </w:style>
  <w:style w:type="character" w:customStyle="1" w:styleId="FooterChar">
    <w:name w:val="Footer Char"/>
    <w:basedOn w:val="DefaultParagraphFont"/>
    <w:link w:val="Footer"/>
    <w:uiPriority w:val="99"/>
    <w:rsid w:val="00FB655B"/>
  </w:style>
  <w:style w:type="character" w:styleId="PageNumber">
    <w:name w:val="page number"/>
    <w:basedOn w:val="DefaultParagraphFont"/>
    <w:uiPriority w:val="99"/>
    <w:semiHidden/>
    <w:unhideWhenUsed/>
    <w:rsid w:val="00FB6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124472">
      <w:bodyDiv w:val="1"/>
      <w:marLeft w:val="0"/>
      <w:marRight w:val="0"/>
      <w:marTop w:val="0"/>
      <w:marBottom w:val="0"/>
      <w:divBdr>
        <w:top w:val="none" w:sz="0" w:space="0" w:color="auto"/>
        <w:left w:val="none" w:sz="0" w:space="0" w:color="auto"/>
        <w:bottom w:val="none" w:sz="0" w:space="0" w:color="auto"/>
        <w:right w:val="none" w:sz="0" w:space="0" w:color="auto"/>
      </w:divBdr>
    </w:div>
    <w:div w:id="667364549">
      <w:bodyDiv w:val="1"/>
      <w:marLeft w:val="0"/>
      <w:marRight w:val="0"/>
      <w:marTop w:val="0"/>
      <w:marBottom w:val="0"/>
      <w:divBdr>
        <w:top w:val="none" w:sz="0" w:space="0" w:color="auto"/>
        <w:left w:val="none" w:sz="0" w:space="0" w:color="auto"/>
        <w:bottom w:val="none" w:sz="0" w:space="0" w:color="auto"/>
        <w:right w:val="none" w:sz="0" w:space="0" w:color="auto"/>
      </w:divBdr>
    </w:div>
    <w:div w:id="716977822">
      <w:bodyDiv w:val="1"/>
      <w:marLeft w:val="0"/>
      <w:marRight w:val="0"/>
      <w:marTop w:val="0"/>
      <w:marBottom w:val="0"/>
      <w:divBdr>
        <w:top w:val="none" w:sz="0" w:space="0" w:color="auto"/>
        <w:left w:val="none" w:sz="0" w:space="0" w:color="auto"/>
        <w:bottom w:val="none" w:sz="0" w:space="0" w:color="auto"/>
        <w:right w:val="none" w:sz="0" w:space="0" w:color="auto"/>
      </w:divBdr>
    </w:div>
    <w:div w:id="886457597">
      <w:bodyDiv w:val="1"/>
      <w:marLeft w:val="0"/>
      <w:marRight w:val="0"/>
      <w:marTop w:val="0"/>
      <w:marBottom w:val="0"/>
      <w:divBdr>
        <w:top w:val="none" w:sz="0" w:space="0" w:color="auto"/>
        <w:left w:val="none" w:sz="0" w:space="0" w:color="auto"/>
        <w:bottom w:val="none" w:sz="0" w:space="0" w:color="auto"/>
        <w:right w:val="none" w:sz="0" w:space="0" w:color="auto"/>
      </w:divBdr>
      <w:divsChild>
        <w:div w:id="1959600188">
          <w:marLeft w:val="547"/>
          <w:marRight w:val="0"/>
          <w:marTop w:val="0"/>
          <w:marBottom w:val="0"/>
          <w:divBdr>
            <w:top w:val="none" w:sz="0" w:space="0" w:color="auto"/>
            <w:left w:val="none" w:sz="0" w:space="0" w:color="auto"/>
            <w:bottom w:val="none" w:sz="0" w:space="0" w:color="auto"/>
            <w:right w:val="none" w:sz="0" w:space="0" w:color="auto"/>
          </w:divBdr>
        </w:div>
        <w:div w:id="15544564">
          <w:marLeft w:val="547"/>
          <w:marRight w:val="0"/>
          <w:marTop w:val="0"/>
          <w:marBottom w:val="0"/>
          <w:divBdr>
            <w:top w:val="none" w:sz="0" w:space="0" w:color="auto"/>
            <w:left w:val="none" w:sz="0" w:space="0" w:color="auto"/>
            <w:bottom w:val="none" w:sz="0" w:space="0" w:color="auto"/>
            <w:right w:val="none" w:sz="0" w:space="0" w:color="auto"/>
          </w:divBdr>
        </w:div>
        <w:div w:id="1068118148">
          <w:marLeft w:val="547"/>
          <w:marRight w:val="0"/>
          <w:marTop w:val="0"/>
          <w:marBottom w:val="0"/>
          <w:divBdr>
            <w:top w:val="none" w:sz="0" w:space="0" w:color="auto"/>
            <w:left w:val="none" w:sz="0" w:space="0" w:color="auto"/>
            <w:bottom w:val="none" w:sz="0" w:space="0" w:color="auto"/>
            <w:right w:val="none" w:sz="0" w:space="0" w:color="auto"/>
          </w:divBdr>
        </w:div>
        <w:div w:id="2118520674">
          <w:marLeft w:val="547"/>
          <w:marRight w:val="0"/>
          <w:marTop w:val="0"/>
          <w:marBottom w:val="0"/>
          <w:divBdr>
            <w:top w:val="none" w:sz="0" w:space="0" w:color="auto"/>
            <w:left w:val="none" w:sz="0" w:space="0" w:color="auto"/>
            <w:bottom w:val="none" w:sz="0" w:space="0" w:color="auto"/>
            <w:right w:val="none" w:sz="0" w:space="0" w:color="auto"/>
          </w:divBdr>
        </w:div>
        <w:div w:id="194078348">
          <w:marLeft w:val="547"/>
          <w:marRight w:val="0"/>
          <w:marTop w:val="0"/>
          <w:marBottom w:val="0"/>
          <w:divBdr>
            <w:top w:val="none" w:sz="0" w:space="0" w:color="auto"/>
            <w:left w:val="none" w:sz="0" w:space="0" w:color="auto"/>
            <w:bottom w:val="none" w:sz="0" w:space="0" w:color="auto"/>
            <w:right w:val="none" w:sz="0" w:space="0" w:color="auto"/>
          </w:divBdr>
        </w:div>
      </w:divsChild>
    </w:div>
    <w:div w:id="1384131907">
      <w:bodyDiv w:val="1"/>
      <w:marLeft w:val="0"/>
      <w:marRight w:val="0"/>
      <w:marTop w:val="0"/>
      <w:marBottom w:val="0"/>
      <w:divBdr>
        <w:top w:val="none" w:sz="0" w:space="0" w:color="auto"/>
        <w:left w:val="none" w:sz="0" w:space="0" w:color="auto"/>
        <w:bottom w:val="none" w:sz="0" w:space="0" w:color="auto"/>
        <w:right w:val="none" w:sz="0" w:space="0" w:color="auto"/>
      </w:divBdr>
    </w:div>
    <w:div w:id="1933589389">
      <w:bodyDiv w:val="1"/>
      <w:marLeft w:val="0"/>
      <w:marRight w:val="0"/>
      <w:marTop w:val="0"/>
      <w:marBottom w:val="0"/>
      <w:divBdr>
        <w:top w:val="none" w:sz="0" w:space="0" w:color="auto"/>
        <w:left w:val="none" w:sz="0" w:space="0" w:color="auto"/>
        <w:bottom w:val="none" w:sz="0" w:space="0" w:color="auto"/>
        <w:right w:val="none" w:sz="0" w:space="0" w:color="auto"/>
      </w:divBdr>
      <w:divsChild>
        <w:div w:id="766314480">
          <w:marLeft w:val="446"/>
          <w:marRight w:val="0"/>
          <w:marTop w:val="0"/>
          <w:marBottom w:val="0"/>
          <w:divBdr>
            <w:top w:val="none" w:sz="0" w:space="0" w:color="auto"/>
            <w:left w:val="none" w:sz="0" w:space="0" w:color="auto"/>
            <w:bottom w:val="none" w:sz="0" w:space="0" w:color="auto"/>
            <w:right w:val="none" w:sz="0" w:space="0" w:color="auto"/>
          </w:divBdr>
        </w:div>
        <w:div w:id="1534345860">
          <w:marLeft w:val="446"/>
          <w:marRight w:val="0"/>
          <w:marTop w:val="0"/>
          <w:marBottom w:val="0"/>
          <w:divBdr>
            <w:top w:val="none" w:sz="0" w:space="0" w:color="auto"/>
            <w:left w:val="none" w:sz="0" w:space="0" w:color="auto"/>
            <w:bottom w:val="none" w:sz="0" w:space="0" w:color="auto"/>
            <w:right w:val="none" w:sz="0" w:space="0" w:color="auto"/>
          </w:divBdr>
        </w:div>
        <w:div w:id="1137987420">
          <w:marLeft w:val="446"/>
          <w:marRight w:val="0"/>
          <w:marTop w:val="0"/>
          <w:marBottom w:val="0"/>
          <w:divBdr>
            <w:top w:val="none" w:sz="0" w:space="0" w:color="auto"/>
            <w:left w:val="none" w:sz="0" w:space="0" w:color="auto"/>
            <w:bottom w:val="none" w:sz="0" w:space="0" w:color="auto"/>
            <w:right w:val="none" w:sz="0" w:space="0" w:color="auto"/>
          </w:divBdr>
        </w:div>
        <w:div w:id="1881280394">
          <w:marLeft w:val="446"/>
          <w:marRight w:val="0"/>
          <w:marTop w:val="0"/>
          <w:marBottom w:val="0"/>
          <w:divBdr>
            <w:top w:val="none" w:sz="0" w:space="0" w:color="auto"/>
            <w:left w:val="none" w:sz="0" w:space="0" w:color="auto"/>
            <w:bottom w:val="none" w:sz="0" w:space="0" w:color="auto"/>
            <w:right w:val="none" w:sz="0" w:space="0" w:color="auto"/>
          </w:divBdr>
        </w:div>
        <w:div w:id="1175147091">
          <w:marLeft w:val="446"/>
          <w:marRight w:val="0"/>
          <w:marTop w:val="0"/>
          <w:marBottom w:val="0"/>
          <w:divBdr>
            <w:top w:val="none" w:sz="0" w:space="0" w:color="auto"/>
            <w:left w:val="none" w:sz="0" w:space="0" w:color="auto"/>
            <w:bottom w:val="none" w:sz="0" w:space="0" w:color="auto"/>
            <w:right w:val="none" w:sz="0" w:space="0" w:color="auto"/>
          </w:divBdr>
        </w:div>
      </w:divsChild>
    </w:div>
    <w:div w:id="2073775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tif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permalink/44WHELF_UWTSD/11c0l68/alma991001076199024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brarysearch.uwtsd.ac.uk/permalink/44WHELF_UWTSD/1ir6fgh/cdi_crossref_primary_10_1177_216507991306100104"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1pbrh66/alma9910010756210242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6882</Words>
  <Characters>39234</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Bella’s Farm</vt:lpstr>
    </vt:vector>
  </TitlesOfParts>
  <Company/>
  <LinksUpToDate>false</LinksUpToDate>
  <CharactersWithSpaces>46024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Bella’s Farm</dc:title>
  <dc:subject/>
  <dc:creator>Elena-Irina Oprisan (2028889)</dc:creator>
  <cp:keywords/>
  <dc:description/>
  <cp:lastModifiedBy>Elena-Irina Oprisan (2028889)</cp:lastModifiedBy>
  <cp:revision>2</cp:revision>
  <dcterms:created xsi:type="dcterms:W3CDTF">2022-01-09T00:45:00Z</dcterms:created>
  <dcterms:modified xsi:type="dcterms:W3CDTF">2022-01-09T00:45:00Z</dcterms:modified>
</cp:coreProperties>
</file>