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2802E" w14:textId="77777777" w:rsidR="007C518E" w:rsidRDefault="00D46023" w:rsidP="007C518E">
      <w:pPr>
        <w:pStyle w:val="Title"/>
        <w:jc w:val="center"/>
      </w:pPr>
      <w:r>
        <w:t xml:space="preserve">Hotel </w:t>
      </w:r>
      <w:proofErr w:type="spellStart"/>
      <w:r>
        <w:t>Organisational</w:t>
      </w:r>
      <w:proofErr w:type="spellEnd"/>
      <w:r>
        <w:t xml:space="preserve"> Audit</w:t>
      </w:r>
      <w:r w:rsidR="00BD454D">
        <w:t>: Intercontinental Hotel Group</w:t>
      </w:r>
    </w:p>
    <w:p w14:paraId="0EBC3915" w14:textId="77777777" w:rsidR="007C518E" w:rsidRDefault="007C518E">
      <w:pPr>
        <w:spacing w:line="259" w:lineRule="auto"/>
        <w:jc w:val="left"/>
      </w:pPr>
    </w:p>
    <w:p w14:paraId="65E6A255" w14:textId="77777777" w:rsidR="007C518E" w:rsidRDefault="007C518E">
      <w:pPr>
        <w:spacing w:line="259" w:lineRule="auto"/>
        <w:jc w:val="left"/>
      </w:pPr>
    </w:p>
    <w:p w14:paraId="5BEE9090" w14:textId="77777777" w:rsidR="007C518E" w:rsidRDefault="007C518E">
      <w:pPr>
        <w:spacing w:line="259" w:lineRule="auto"/>
        <w:jc w:val="left"/>
      </w:pPr>
    </w:p>
    <w:p w14:paraId="6A2CBD8D" w14:textId="77777777" w:rsidR="007C518E" w:rsidRDefault="00D46023">
      <w:pPr>
        <w:spacing w:line="259" w:lineRule="auto"/>
        <w:jc w:val="left"/>
      </w:pPr>
      <w:r>
        <w:t xml:space="preserve">Module: Management &amp; </w:t>
      </w:r>
      <w:proofErr w:type="spellStart"/>
      <w:r>
        <w:t>Organisational</w:t>
      </w:r>
      <w:proofErr w:type="spellEnd"/>
      <w:r>
        <w:t xml:space="preserve"> </w:t>
      </w:r>
      <w:proofErr w:type="spellStart"/>
      <w:r>
        <w:t>Behaviour</w:t>
      </w:r>
      <w:proofErr w:type="spellEnd"/>
    </w:p>
    <w:p w14:paraId="5170B0E0" w14:textId="77777777" w:rsidR="007C518E" w:rsidRDefault="00D46023">
      <w:pPr>
        <w:spacing w:line="259" w:lineRule="auto"/>
        <w:jc w:val="left"/>
      </w:pPr>
      <w:r>
        <w:t>Module code: BMIH5004</w:t>
      </w:r>
    </w:p>
    <w:p w14:paraId="6B3E555E" w14:textId="77777777" w:rsidR="007C518E" w:rsidRDefault="007C518E">
      <w:pPr>
        <w:spacing w:line="259" w:lineRule="auto"/>
        <w:jc w:val="left"/>
      </w:pPr>
    </w:p>
    <w:p w14:paraId="515DE8BD" w14:textId="77777777" w:rsidR="007C518E" w:rsidRPr="00DC3466" w:rsidRDefault="00D46023">
      <w:pPr>
        <w:spacing w:line="259" w:lineRule="auto"/>
        <w:jc w:val="left"/>
        <w:rPr>
          <w:lang w:val="en-GB"/>
        </w:rPr>
      </w:pPr>
      <w:r>
        <w:t>Student Name:</w:t>
      </w:r>
      <w:r w:rsidR="00DC3466">
        <w:rPr>
          <w:lang w:val="en-GB"/>
        </w:rPr>
        <w:t xml:space="preserve">Mostak </w:t>
      </w:r>
      <w:r w:rsidR="0033695A">
        <w:rPr>
          <w:lang w:val="en-GB"/>
        </w:rPr>
        <w:t>Hossain</w:t>
      </w:r>
    </w:p>
    <w:p w14:paraId="1AB68297" w14:textId="77777777" w:rsidR="007C518E" w:rsidRDefault="00D46023">
      <w:pPr>
        <w:spacing w:line="259" w:lineRule="auto"/>
        <w:jc w:val="left"/>
      </w:pPr>
      <w:r>
        <w:t>Student ID:</w:t>
      </w:r>
      <w:r w:rsidR="00D12EA4">
        <w:t>2012451</w:t>
      </w:r>
    </w:p>
    <w:p w14:paraId="66BC8BDB" w14:textId="77777777" w:rsidR="007C518E" w:rsidRDefault="00BF1EE4">
      <w:pPr>
        <w:spacing w:line="259" w:lineRule="auto"/>
        <w:jc w:val="left"/>
      </w:pPr>
      <w:r>
        <w:t xml:space="preserve">Lecturer </w:t>
      </w:r>
      <w:r w:rsidR="00150698">
        <w:t>Name:</w:t>
      </w:r>
      <w:r w:rsidR="004C0FEB">
        <w:t xml:space="preserve">Robyn </w:t>
      </w:r>
      <w:r w:rsidR="00150698">
        <w:t>Griffi</w:t>
      </w:r>
      <w:r w:rsidR="001A7730">
        <w:t xml:space="preserve">ths </w:t>
      </w:r>
    </w:p>
    <w:p w14:paraId="6A4E48D1" w14:textId="77777777" w:rsidR="00943ED7" w:rsidRDefault="00943ED7">
      <w:pPr>
        <w:spacing w:line="259" w:lineRule="auto"/>
        <w:jc w:val="left"/>
      </w:pPr>
    </w:p>
    <w:p w14:paraId="584C6838" w14:textId="3582169A" w:rsidR="00367388" w:rsidRPr="005F6CD8" w:rsidRDefault="00367388">
      <w:pPr>
        <w:spacing w:line="259" w:lineRule="auto"/>
        <w:jc w:val="left"/>
        <w:rPr>
          <w:lang w:val="en-GB"/>
        </w:rPr>
      </w:pPr>
    </w:p>
    <w:p w14:paraId="06471493" w14:textId="77777777" w:rsidR="00367388" w:rsidRDefault="00367388" w:rsidP="00367388">
      <w:r>
        <w:br w:type="page"/>
      </w:r>
    </w:p>
    <w:p w14:paraId="6FECF1EA" w14:textId="77777777" w:rsidR="00943ED7" w:rsidRDefault="00367388" w:rsidP="00367388">
      <w:pPr>
        <w:pStyle w:val="Heading1"/>
      </w:pPr>
      <w:bookmarkStart w:id="0" w:name="_Toc107340598"/>
      <w:r>
        <w:t>Executive Summary:</w:t>
      </w:r>
      <w:bookmarkEnd w:id="0"/>
    </w:p>
    <w:p w14:paraId="700985C8" w14:textId="77777777" w:rsidR="00367388" w:rsidRDefault="00367388" w:rsidP="002C6883">
      <w:r>
        <w:t xml:space="preserve">An organizational performance correlates with the organizational structure, working environment and culture and management of the people involved in. current changes in the micro and macro business </w:t>
      </w:r>
      <w:r w:rsidR="00440F8C">
        <w:t>environment like Brexit, covid-1</w:t>
      </w:r>
      <w:r>
        <w:t xml:space="preserve">9 pandemic and ongoing war between Ukraine and Russia have enormous impact on conducting business which has been depicted in this report auditing the </w:t>
      </w:r>
      <w:r w:rsidR="00440F8C">
        <w:t xml:space="preserve">Intercontinental </w:t>
      </w:r>
      <w:r>
        <w:t xml:space="preserve">hotel chains. </w:t>
      </w:r>
    </w:p>
    <w:p w14:paraId="385E3986" w14:textId="77777777" w:rsidR="0033609E" w:rsidRDefault="00D46023">
      <w:pPr>
        <w:spacing w:line="259" w:lineRule="auto"/>
        <w:jc w:val="left"/>
      </w:pPr>
      <w:r>
        <w:br w:type="page"/>
      </w:r>
    </w:p>
    <w:sdt>
      <w:sdtPr>
        <w:rPr>
          <w:rFonts w:ascii="Times New Roman" w:eastAsiaTheme="minorHAnsi" w:hAnsi="Times New Roman" w:cstheme="minorBidi"/>
          <w:color w:val="auto"/>
          <w:sz w:val="24"/>
          <w:szCs w:val="22"/>
        </w:rPr>
        <w:id w:val="1361783823"/>
        <w:docPartObj>
          <w:docPartGallery w:val="Table of Contents"/>
          <w:docPartUnique/>
        </w:docPartObj>
      </w:sdtPr>
      <w:sdtEndPr>
        <w:rPr>
          <w:b/>
          <w:bCs/>
          <w:noProof/>
        </w:rPr>
      </w:sdtEndPr>
      <w:sdtContent>
        <w:p w14:paraId="11D1AADD" w14:textId="77777777" w:rsidR="00666437" w:rsidRDefault="00D46023">
          <w:pPr>
            <w:pStyle w:val="TOCHeading"/>
          </w:pPr>
          <w:r>
            <w:t>Table of Contents</w:t>
          </w:r>
        </w:p>
        <w:p w14:paraId="3394AA51" w14:textId="77777777" w:rsidR="002C6883" w:rsidRDefault="00D4602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7340598" w:history="1">
            <w:r w:rsidR="002C6883" w:rsidRPr="000A44B0">
              <w:rPr>
                <w:rStyle w:val="Hyperlink"/>
                <w:noProof/>
              </w:rPr>
              <w:t>Executive Summary:</w:t>
            </w:r>
            <w:r w:rsidR="002C6883">
              <w:rPr>
                <w:noProof/>
                <w:webHidden/>
              </w:rPr>
              <w:tab/>
            </w:r>
            <w:r w:rsidR="002C6883">
              <w:rPr>
                <w:noProof/>
                <w:webHidden/>
              </w:rPr>
              <w:fldChar w:fldCharType="begin"/>
            </w:r>
            <w:r w:rsidR="002C6883">
              <w:rPr>
                <w:noProof/>
                <w:webHidden/>
              </w:rPr>
              <w:instrText xml:space="preserve"> PAGEREF _Toc107340598 \h </w:instrText>
            </w:r>
            <w:r w:rsidR="002C6883">
              <w:rPr>
                <w:noProof/>
                <w:webHidden/>
              </w:rPr>
            </w:r>
            <w:r w:rsidR="002C6883">
              <w:rPr>
                <w:noProof/>
                <w:webHidden/>
              </w:rPr>
              <w:fldChar w:fldCharType="separate"/>
            </w:r>
            <w:r w:rsidR="002C6883">
              <w:rPr>
                <w:noProof/>
                <w:webHidden/>
              </w:rPr>
              <w:t>2</w:t>
            </w:r>
            <w:r w:rsidR="002C6883">
              <w:rPr>
                <w:noProof/>
                <w:webHidden/>
              </w:rPr>
              <w:fldChar w:fldCharType="end"/>
            </w:r>
          </w:hyperlink>
        </w:p>
        <w:p w14:paraId="6956AA95" w14:textId="77777777" w:rsidR="002C6883" w:rsidRDefault="00000000">
          <w:pPr>
            <w:pStyle w:val="TOC1"/>
            <w:tabs>
              <w:tab w:val="right" w:leader="dot" w:pos="9350"/>
            </w:tabs>
            <w:rPr>
              <w:rFonts w:asciiTheme="minorHAnsi" w:eastAsiaTheme="minorEastAsia" w:hAnsiTheme="minorHAnsi"/>
              <w:noProof/>
              <w:sz w:val="22"/>
            </w:rPr>
          </w:pPr>
          <w:hyperlink w:anchor="_Toc107340599" w:history="1">
            <w:r w:rsidR="002C6883" w:rsidRPr="000A44B0">
              <w:rPr>
                <w:rStyle w:val="Hyperlink"/>
                <w:noProof/>
              </w:rPr>
              <w:t>Introduction</w:t>
            </w:r>
            <w:r w:rsidR="002C6883">
              <w:rPr>
                <w:noProof/>
                <w:webHidden/>
              </w:rPr>
              <w:tab/>
            </w:r>
            <w:r w:rsidR="002C6883">
              <w:rPr>
                <w:noProof/>
                <w:webHidden/>
              </w:rPr>
              <w:fldChar w:fldCharType="begin"/>
            </w:r>
            <w:r w:rsidR="002C6883">
              <w:rPr>
                <w:noProof/>
                <w:webHidden/>
              </w:rPr>
              <w:instrText xml:space="preserve"> PAGEREF _Toc107340599 \h </w:instrText>
            </w:r>
            <w:r w:rsidR="002C6883">
              <w:rPr>
                <w:noProof/>
                <w:webHidden/>
              </w:rPr>
            </w:r>
            <w:r w:rsidR="002C6883">
              <w:rPr>
                <w:noProof/>
                <w:webHidden/>
              </w:rPr>
              <w:fldChar w:fldCharType="separate"/>
            </w:r>
            <w:r w:rsidR="002C6883">
              <w:rPr>
                <w:noProof/>
                <w:webHidden/>
              </w:rPr>
              <w:t>4</w:t>
            </w:r>
            <w:r w:rsidR="002C6883">
              <w:rPr>
                <w:noProof/>
                <w:webHidden/>
              </w:rPr>
              <w:fldChar w:fldCharType="end"/>
            </w:r>
          </w:hyperlink>
        </w:p>
        <w:p w14:paraId="3CDB0912" w14:textId="77777777" w:rsidR="002C6883" w:rsidRDefault="00000000">
          <w:pPr>
            <w:pStyle w:val="TOC1"/>
            <w:tabs>
              <w:tab w:val="right" w:leader="dot" w:pos="9350"/>
            </w:tabs>
            <w:rPr>
              <w:rFonts w:asciiTheme="minorHAnsi" w:eastAsiaTheme="minorEastAsia" w:hAnsiTheme="minorHAnsi"/>
              <w:noProof/>
              <w:sz w:val="22"/>
            </w:rPr>
          </w:pPr>
          <w:hyperlink w:anchor="_Toc107340600" w:history="1">
            <w:r w:rsidR="002C6883" w:rsidRPr="000A44B0">
              <w:rPr>
                <w:rStyle w:val="Hyperlink"/>
                <w:noProof/>
              </w:rPr>
              <w:t>The organisational structure, culture, and mission of the Intercontinental Hotel Group</w:t>
            </w:r>
            <w:r w:rsidR="002C6883">
              <w:rPr>
                <w:noProof/>
                <w:webHidden/>
              </w:rPr>
              <w:tab/>
            </w:r>
            <w:r w:rsidR="002C6883">
              <w:rPr>
                <w:noProof/>
                <w:webHidden/>
              </w:rPr>
              <w:fldChar w:fldCharType="begin"/>
            </w:r>
            <w:r w:rsidR="002C6883">
              <w:rPr>
                <w:noProof/>
                <w:webHidden/>
              </w:rPr>
              <w:instrText xml:space="preserve"> PAGEREF _Toc107340600 \h </w:instrText>
            </w:r>
            <w:r w:rsidR="002C6883">
              <w:rPr>
                <w:noProof/>
                <w:webHidden/>
              </w:rPr>
            </w:r>
            <w:r w:rsidR="002C6883">
              <w:rPr>
                <w:noProof/>
                <w:webHidden/>
              </w:rPr>
              <w:fldChar w:fldCharType="separate"/>
            </w:r>
            <w:r w:rsidR="002C6883">
              <w:rPr>
                <w:noProof/>
                <w:webHidden/>
              </w:rPr>
              <w:t>5</w:t>
            </w:r>
            <w:r w:rsidR="002C6883">
              <w:rPr>
                <w:noProof/>
                <w:webHidden/>
              </w:rPr>
              <w:fldChar w:fldCharType="end"/>
            </w:r>
          </w:hyperlink>
        </w:p>
        <w:p w14:paraId="39F7C371" w14:textId="77777777" w:rsidR="002C6883" w:rsidRDefault="00000000">
          <w:pPr>
            <w:pStyle w:val="TOC2"/>
            <w:tabs>
              <w:tab w:val="right" w:leader="dot" w:pos="9350"/>
            </w:tabs>
            <w:rPr>
              <w:rFonts w:asciiTheme="minorHAnsi" w:eastAsiaTheme="minorEastAsia" w:hAnsiTheme="minorHAnsi"/>
              <w:noProof/>
              <w:sz w:val="22"/>
            </w:rPr>
          </w:pPr>
          <w:hyperlink w:anchor="_Toc107340601" w:history="1">
            <w:r w:rsidR="002C6883" w:rsidRPr="000A44B0">
              <w:rPr>
                <w:rStyle w:val="Hyperlink"/>
                <w:noProof/>
              </w:rPr>
              <w:t>The organisation structure for the Intercontinental Hotel</w:t>
            </w:r>
            <w:r w:rsidR="002C6883">
              <w:rPr>
                <w:noProof/>
                <w:webHidden/>
              </w:rPr>
              <w:tab/>
            </w:r>
            <w:r w:rsidR="002C6883">
              <w:rPr>
                <w:noProof/>
                <w:webHidden/>
              </w:rPr>
              <w:fldChar w:fldCharType="begin"/>
            </w:r>
            <w:r w:rsidR="002C6883">
              <w:rPr>
                <w:noProof/>
                <w:webHidden/>
              </w:rPr>
              <w:instrText xml:space="preserve"> PAGEREF _Toc107340601 \h </w:instrText>
            </w:r>
            <w:r w:rsidR="002C6883">
              <w:rPr>
                <w:noProof/>
                <w:webHidden/>
              </w:rPr>
            </w:r>
            <w:r w:rsidR="002C6883">
              <w:rPr>
                <w:noProof/>
                <w:webHidden/>
              </w:rPr>
              <w:fldChar w:fldCharType="separate"/>
            </w:r>
            <w:r w:rsidR="002C6883">
              <w:rPr>
                <w:noProof/>
                <w:webHidden/>
              </w:rPr>
              <w:t>5</w:t>
            </w:r>
            <w:r w:rsidR="002C6883">
              <w:rPr>
                <w:noProof/>
                <w:webHidden/>
              </w:rPr>
              <w:fldChar w:fldCharType="end"/>
            </w:r>
          </w:hyperlink>
        </w:p>
        <w:p w14:paraId="71119FF6" w14:textId="77777777" w:rsidR="002C6883" w:rsidRDefault="00000000">
          <w:pPr>
            <w:pStyle w:val="TOC2"/>
            <w:tabs>
              <w:tab w:val="right" w:leader="dot" w:pos="9350"/>
            </w:tabs>
            <w:rPr>
              <w:rFonts w:asciiTheme="minorHAnsi" w:eastAsiaTheme="minorEastAsia" w:hAnsiTheme="minorHAnsi"/>
              <w:noProof/>
              <w:sz w:val="22"/>
            </w:rPr>
          </w:pPr>
          <w:hyperlink w:anchor="_Toc107340602" w:history="1">
            <w:r w:rsidR="002C6883" w:rsidRPr="000A44B0">
              <w:rPr>
                <w:rStyle w:val="Hyperlink"/>
                <w:noProof/>
              </w:rPr>
              <w:t>The Attitude and Workplace Climate of the Intercontinental Hotel</w:t>
            </w:r>
            <w:r w:rsidR="002C6883">
              <w:rPr>
                <w:noProof/>
                <w:webHidden/>
              </w:rPr>
              <w:tab/>
            </w:r>
            <w:r w:rsidR="002C6883">
              <w:rPr>
                <w:noProof/>
                <w:webHidden/>
              </w:rPr>
              <w:fldChar w:fldCharType="begin"/>
            </w:r>
            <w:r w:rsidR="002C6883">
              <w:rPr>
                <w:noProof/>
                <w:webHidden/>
              </w:rPr>
              <w:instrText xml:space="preserve"> PAGEREF _Toc107340602 \h </w:instrText>
            </w:r>
            <w:r w:rsidR="002C6883">
              <w:rPr>
                <w:noProof/>
                <w:webHidden/>
              </w:rPr>
            </w:r>
            <w:r w:rsidR="002C6883">
              <w:rPr>
                <w:noProof/>
                <w:webHidden/>
              </w:rPr>
              <w:fldChar w:fldCharType="separate"/>
            </w:r>
            <w:r w:rsidR="002C6883">
              <w:rPr>
                <w:noProof/>
                <w:webHidden/>
              </w:rPr>
              <w:t>6</w:t>
            </w:r>
            <w:r w:rsidR="002C6883">
              <w:rPr>
                <w:noProof/>
                <w:webHidden/>
              </w:rPr>
              <w:fldChar w:fldCharType="end"/>
            </w:r>
          </w:hyperlink>
        </w:p>
        <w:p w14:paraId="4C329F5F" w14:textId="77777777" w:rsidR="002C6883" w:rsidRDefault="00000000">
          <w:pPr>
            <w:pStyle w:val="TOC2"/>
            <w:tabs>
              <w:tab w:val="right" w:leader="dot" w:pos="9350"/>
            </w:tabs>
            <w:rPr>
              <w:rFonts w:asciiTheme="minorHAnsi" w:eastAsiaTheme="minorEastAsia" w:hAnsiTheme="minorHAnsi"/>
              <w:noProof/>
              <w:sz w:val="22"/>
            </w:rPr>
          </w:pPr>
          <w:hyperlink w:anchor="_Toc107340603" w:history="1">
            <w:r w:rsidR="002C6883" w:rsidRPr="000A44B0">
              <w:rPr>
                <w:rStyle w:val="Hyperlink"/>
                <w:noProof/>
              </w:rPr>
              <w:t>The primary objective of Intercontinental Hotel Group</w:t>
            </w:r>
            <w:r w:rsidR="002C6883">
              <w:rPr>
                <w:noProof/>
                <w:webHidden/>
              </w:rPr>
              <w:tab/>
            </w:r>
            <w:r w:rsidR="002C6883">
              <w:rPr>
                <w:noProof/>
                <w:webHidden/>
              </w:rPr>
              <w:fldChar w:fldCharType="begin"/>
            </w:r>
            <w:r w:rsidR="002C6883">
              <w:rPr>
                <w:noProof/>
                <w:webHidden/>
              </w:rPr>
              <w:instrText xml:space="preserve"> PAGEREF _Toc107340603 \h </w:instrText>
            </w:r>
            <w:r w:rsidR="002C6883">
              <w:rPr>
                <w:noProof/>
                <w:webHidden/>
              </w:rPr>
            </w:r>
            <w:r w:rsidR="002C6883">
              <w:rPr>
                <w:noProof/>
                <w:webHidden/>
              </w:rPr>
              <w:fldChar w:fldCharType="separate"/>
            </w:r>
            <w:r w:rsidR="002C6883">
              <w:rPr>
                <w:noProof/>
                <w:webHidden/>
              </w:rPr>
              <w:t>6</w:t>
            </w:r>
            <w:r w:rsidR="002C6883">
              <w:rPr>
                <w:noProof/>
                <w:webHidden/>
              </w:rPr>
              <w:fldChar w:fldCharType="end"/>
            </w:r>
          </w:hyperlink>
        </w:p>
        <w:p w14:paraId="4D18D4DB" w14:textId="77777777" w:rsidR="002C6883" w:rsidRDefault="00000000">
          <w:pPr>
            <w:pStyle w:val="TOC1"/>
            <w:tabs>
              <w:tab w:val="right" w:leader="dot" w:pos="9350"/>
            </w:tabs>
            <w:rPr>
              <w:rFonts w:asciiTheme="minorHAnsi" w:eastAsiaTheme="minorEastAsia" w:hAnsiTheme="minorHAnsi"/>
              <w:noProof/>
              <w:sz w:val="22"/>
            </w:rPr>
          </w:pPr>
          <w:hyperlink w:anchor="_Toc107340604" w:history="1">
            <w:r w:rsidR="002C6883" w:rsidRPr="000A44B0">
              <w:rPr>
                <w:rStyle w:val="Hyperlink"/>
                <w:noProof/>
              </w:rPr>
              <w:t>Current changes and their Impact on Business</w:t>
            </w:r>
            <w:r w:rsidR="002C6883">
              <w:rPr>
                <w:noProof/>
                <w:webHidden/>
              </w:rPr>
              <w:tab/>
            </w:r>
            <w:r w:rsidR="002C6883">
              <w:rPr>
                <w:noProof/>
                <w:webHidden/>
              </w:rPr>
              <w:fldChar w:fldCharType="begin"/>
            </w:r>
            <w:r w:rsidR="002C6883">
              <w:rPr>
                <w:noProof/>
                <w:webHidden/>
              </w:rPr>
              <w:instrText xml:space="preserve"> PAGEREF _Toc107340604 \h </w:instrText>
            </w:r>
            <w:r w:rsidR="002C6883">
              <w:rPr>
                <w:noProof/>
                <w:webHidden/>
              </w:rPr>
            </w:r>
            <w:r w:rsidR="002C6883">
              <w:rPr>
                <w:noProof/>
                <w:webHidden/>
              </w:rPr>
              <w:fldChar w:fldCharType="separate"/>
            </w:r>
            <w:r w:rsidR="002C6883">
              <w:rPr>
                <w:noProof/>
                <w:webHidden/>
              </w:rPr>
              <w:t>7</w:t>
            </w:r>
            <w:r w:rsidR="002C6883">
              <w:rPr>
                <w:noProof/>
                <w:webHidden/>
              </w:rPr>
              <w:fldChar w:fldCharType="end"/>
            </w:r>
          </w:hyperlink>
        </w:p>
        <w:p w14:paraId="4CAAAB20" w14:textId="77777777" w:rsidR="002C6883" w:rsidRDefault="00000000">
          <w:pPr>
            <w:pStyle w:val="TOC2"/>
            <w:tabs>
              <w:tab w:val="right" w:leader="dot" w:pos="9350"/>
            </w:tabs>
            <w:rPr>
              <w:rFonts w:asciiTheme="minorHAnsi" w:eastAsiaTheme="minorEastAsia" w:hAnsiTheme="minorHAnsi"/>
              <w:noProof/>
              <w:sz w:val="22"/>
            </w:rPr>
          </w:pPr>
          <w:hyperlink w:anchor="_Toc107340605" w:history="1">
            <w:r w:rsidR="002C6883" w:rsidRPr="000A44B0">
              <w:rPr>
                <w:rStyle w:val="Hyperlink"/>
                <w:noProof/>
              </w:rPr>
              <w:t>Recent Changes</w:t>
            </w:r>
            <w:r w:rsidR="002C6883">
              <w:rPr>
                <w:noProof/>
                <w:webHidden/>
              </w:rPr>
              <w:tab/>
            </w:r>
            <w:r w:rsidR="002C6883">
              <w:rPr>
                <w:noProof/>
                <w:webHidden/>
              </w:rPr>
              <w:fldChar w:fldCharType="begin"/>
            </w:r>
            <w:r w:rsidR="002C6883">
              <w:rPr>
                <w:noProof/>
                <w:webHidden/>
              </w:rPr>
              <w:instrText xml:space="preserve"> PAGEREF _Toc107340605 \h </w:instrText>
            </w:r>
            <w:r w:rsidR="002C6883">
              <w:rPr>
                <w:noProof/>
                <w:webHidden/>
              </w:rPr>
            </w:r>
            <w:r w:rsidR="002C6883">
              <w:rPr>
                <w:noProof/>
                <w:webHidden/>
              </w:rPr>
              <w:fldChar w:fldCharType="separate"/>
            </w:r>
            <w:r w:rsidR="002C6883">
              <w:rPr>
                <w:noProof/>
                <w:webHidden/>
              </w:rPr>
              <w:t>7</w:t>
            </w:r>
            <w:r w:rsidR="002C6883">
              <w:rPr>
                <w:noProof/>
                <w:webHidden/>
              </w:rPr>
              <w:fldChar w:fldCharType="end"/>
            </w:r>
          </w:hyperlink>
        </w:p>
        <w:p w14:paraId="4A73D519" w14:textId="77777777" w:rsidR="002C6883" w:rsidRDefault="00000000">
          <w:pPr>
            <w:pStyle w:val="TOC2"/>
            <w:tabs>
              <w:tab w:val="right" w:leader="dot" w:pos="9350"/>
            </w:tabs>
            <w:rPr>
              <w:rFonts w:asciiTheme="minorHAnsi" w:eastAsiaTheme="minorEastAsia" w:hAnsiTheme="minorHAnsi"/>
              <w:noProof/>
              <w:sz w:val="22"/>
            </w:rPr>
          </w:pPr>
          <w:hyperlink w:anchor="_Toc107340606" w:history="1">
            <w:r w:rsidR="002C6883" w:rsidRPr="000A44B0">
              <w:rPr>
                <w:rStyle w:val="Hyperlink"/>
                <w:noProof/>
              </w:rPr>
              <w:t>The consequence of the Change in Intercontinental Hotels</w:t>
            </w:r>
            <w:r w:rsidR="002C6883">
              <w:rPr>
                <w:noProof/>
                <w:webHidden/>
              </w:rPr>
              <w:tab/>
            </w:r>
            <w:r w:rsidR="002C6883">
              <w:rPr>
                <w:noProof/>
                <w:webHidden/>
              </w:rPr>
              <w:fldChar w:fldCharType="begin"/>
            </w:r>
            <w:r w:rsidR="002C6883">
              <w:rPr>
                <w:noProof/>
                <w:webHidden/>
              </w:rPr>
              <w:instrText xml:space="preserve"> PAGEREF _Toc107340606 \h </w:instrText>
            </w:r>
            <w:r w:rsidR="002C6883">
              <w:rPr>
                <w:noProof/>
                <w:webHidden/>
              </w:rPr>
            </w:r>
            <w:r w:rsidR="002C6883">
              <w:rPr>
                <w:noProof/>
                <w:webHidden/>
              </w:rPr>
              <w:fldChar w:fldCharType="separate"/>
            </w:r>
            <w:r w:rsidR="002C6883">
              <w:rPr>
                <w:noProof/>
                <w:webHidden/>
              </w:rPr>
              <w:t>7</w:t>
            </w:r>
            <w:r w:rsidR="002C6883">
              <w:rPr>
                <w:noProof/>
                <w:webHidden/>
              </w:rPr>
              <w:fldChar w:fldCharType="end"/>
            </w:r>
          </w:hyperlink>
        </w:p>
        <w:p w14:paraId="58C2FE31" w14:textId="77777777" w:rsidR="002C6883" w:rsidRDefault="00000000">
          <w:pPr>
            <w:pStyle w:val="TOC2"/>
            <w:tabs>
              <w:tab w:val="right" w:leader="dot" w:pos="9350"/>
            </w:tabs>
            <w:rPr>
              <w:rFonts w:asciiTheme="minorHAnsi" w:eastAsiaTheme="minorEastAsia" w:hAnsiTheme="minorHAnsi"/>
              <w:noProof/>
              <w:sz w:val="22"/>
            </w:rPr>
          </w:pPr>
          <w:hyperlink w:anchor="_Toc107340607" w:history="1">
            <w:r w:rsidR="002C6883" w:rsidRPr="000A44B0">
              <w:rPr>
                <w:rStyle w:val="Hyperlink"/>
                <w:noProof/>
              </w:rPr>
              <w:t>An attempt to change management</w:t>
            </w:r>
            <w:r w:rsidR="002C6883">
              <w:rPr>
                <w:noProof/>
                <w:webHidden/>
              </w:rPr>
              <w:tab/>
            </w:r>
            <w:r w:rsidR="002C6883">
              <w:rPr>
                <w:noProof/>
                <w:webHidden/>
              </w:rPr>
              <w:fldChar w:fldCharType="begin"/>
            </w:r>
            <w:r w:rsidR="002C6883">
              <w:rPr>
                <w:noProof/>
                <w:webHidden/>
              </w:rPr>
              <w:instrText xml:space="preserve"> PAGEREF _Toc107340607 \h </w:instrText>
            </w:r>
            <w:r w:rsidR="002C6883">
              <w:rPr>
                <w:noProof/>
                <w:webHidden/>
              </w:rPr>
            </w:r>
            <w:r w:rsidR="002C6883">
              <w:rPr>
                <w:noProof/>
                <w:webHidden/>
              </w:rPr>
              <w:fldChar w:fldCharType="separate"/>
            </w:r>
            <w:r w:rsidR="002C6883">
              <w:rPr>
                <w:noProof/>
                <w:webHidden/>
              </w:rPr>
              <w:t>8</w:t>
            </w:r>
            <w:r w:rsidR="002C6883">
              <w:rPr>
                <w:noProof/>
                <w:webHidden/>
              </w:rPr>
              <w:fldChar w:fldCharType="end"/>
            </w:r>
          </w:hyperlink>
        </w:p>
        <w:p w14:paraId="4B9E7D09" w14:textId="77777777" w:rsidR="002C6883" w:rsidRDefault="00000000">
          <w:pPr>
            <w:pStyle w:val="TOC1"/>
            <w:tabs>
              <w:tab w:val="right" w:leader="dot" w:pos="9350"/>
            </w:tabs>
            <w:rPr>
              <w:rFonts w:asciiTheme="minorHAnsi" w:eastAsiaTheme="minorEastAsia" w:hAnsiTheme="minorHAnsi"/>
              <w:noProof/>
              <w:sz w:val="22"/>
            </w:rPr>
          </w:pPr>
          <w:hyperlink w:anchor="_Toc107340608" w:history="1">
            <w:r w:rsidR="002C6883" w:rsidRPr="000A44B0">
              <w:rPr>
                <w:rStyle w:val="Hyperlink"/>
                <w:noProof/>
              </w:rPr>
              <w:t>Decision-making and financial performance of the Intercontinental Hotel Group</w:t>
            </w:r>
            <w:r w:rsidR="002C6883">
              <w:rPr>
                <w:noProof/>
                <w:webHidden/>
              </w:rPr>
              <w:tab/>
            </w:r>
            <w:r w:rsidR="002C6883">
              <w:rPr>
                <w:noProof/>
                <w:webHidden/>
              </w:rPr>
              <w:fldChar w:fldCharType="begin"/>
            </w:r>
            <w:r w:rsidR="002C6883">
              <w:rPr>
                <w:noProof/>
                <w:webHidden/>
              </w:rPr>
              <w:instrText xml:space="preserve"> PAGEREF _Toc107340608 \h </w:instrText>
            </w:r>
            <w:r w:rsidR="002C6883">
              <w:rPr>
                <w:noProof/>
                <w:webHidden/>
              </w:rPr>
            </w:r>
            <w:r w:rsidR="002C6883">
              <w:rPr>
                <w:noProof/>
                <w:webHidden/>
              </w:rPr>
              <w:fldChar w:fldCharType="separate"/>
            </w:r>
            <w:r w:rsidR="002C6883">
              <w:rPr>
                <w:noProof/>
                <w:webHidden/>
              </w:rPr>
              <w:t>8</w:t>
            </w:r>
            <w:r w:rsidR="002C6883">
              <w:rPr>
                <w:noProof/>
                <w:webHidden/>
              </w:rPr>
              <w:fldChar w:fldCharType="end"/>
            </w:r>
          </w:hyperlink>
        </w:p>
        <w:p w14:paraId="1A2F96F1" w14:textId="77777777" w:rsidR="002C6883" w:rsidRDefault="00000000">
          <w:pPr>
            <w:pStyle w:val="TOC2"/>
            <w:tabs>
              <w:tab w:val="right" w:leader="dot" w:pos="9350"/>
            </w:tabs>
            <w:rPr>
              <w:rFonts w:asciiTheme="minorHAnsi" w:eastAsiaTheme="minorEastAsia" w:hAnsiTheme="minorHAnsi"/>
              <w:noProof/>
              <w:sz w:val="22"/>
            </w:rPr>
          </w:pPr>
          <w:hyperlink w:anchor="_Toc107340609" w:history="1">
            <w:r w:rsidR="002C6883" w:rsidRPr="000A44B0">
              <w:rPr>
                <w:rStyle w:val="Hyperlink"/>
                <w:noProof/>
              </w:rPr>
              <w:t>Intercontinental Group's Strategic Decisions</w:t>
            </w:r>
            <w:r w:rsidR="002C6883">
              <w:rPr>
                <w:noProof/>
                <w:webHidden/>
              </w:rPr>
              <w:tab/>
            </w:r>
            <w:r w:rsidR="002C6883">
              <w:rPr>
                <w:noProof/>
                <w:webHidden/>
              </w:rPr>
              <w:fldChar w:fldCharType="begin"/>
            </w:r>
            <w:r w:rsidR="002C6883">
              <w:rPr>
                <w:noProof/>
                <w:webHidden/>
              </w:rPr>
              <w:instrText xml:space="preserve"> PAGEREF _Toc107340609 \h </w:instrText>
            </w:r>
            <w:r w:rsidR="002C6883">
              <w:rPr>
                <w:noProof/>
                <w:webHidden/>
              </w:rPr>
            </w:r>
            <w:r w:rsidR="002C6883">
              <w:rPr>
                <w:noProof/>
                <w:webHidden/>
              </w:rPr>
              <w:fldChar w:fldCharType="separate"/>
            </w:r>
            <w:r w:rsidR="002C6883">
              <w:rPr>
                <w:noProof/>
                <w:webHidden/>
              </w:rPr>
              <w:t>8</w:t>
            </w:r>
            <w:r w:rsidR="002C6883">
              <w:rPr>
                <w:noProof/>
                <w:webHidden/>
              </w:rPr>
              <w:fldChar w:fldCharType="end"/>
            </w:r>
          </w:hyperlink>
        </w:p>
        <w:p w14:paraId="2EBE58C5" w14:textId="77777777" w:rsidR="002C6883" w:rsidRDefault="00000000">
          <w:pPr>
            <w:pStyle w:val="TOC2"/>
            <w:tabs>
              <w:tab w:val="right" w:leader="dot" w:pos="9350"/>
            </w:tabs>
            <w:rPr>
              <w:rFonts w:asciiTheme="minorHAnsi" w:eastAsiaTheme="minorEastAsia" w:hAnsiTheme="minorHAnsi"/>
              <w:noProof/>
              <w:sz w:val="22"/>
            </w:rPr>
          </w:pPr>
          <w:hyperlink w:anchor="_Toc107340610" w:history="1">
            <w:r w:rsidR="002C6883" w:rsidRPr="000A44B0">
              <w:rPr>
                <w:rStyle w:val="Hyperlink"/>
                <w:noProof/>
              </w:rPr>
              <w:t>The Intercontinental Hotel's present state of affairs</w:t>
            </w:r>
            <w:r w:rsidR="002C6883">
              <w:rPr>
                <w:noProof/>
                <w:webHidden/>
              </w:rPr>
              <w:tab/>
            </w:r>
            <w:r w:rsidR="002C6883">
              <w:rPr>
                <w:noProof/>
                <w:webHidden/>
              </w:rPr>
              <w:fldChar w:fldCharType="begin"/>
            </w:r>
            <w:r w:rsidR="002C6883">
              <w:rPr>
                <w:noProof/>
                <w:webHidden/>
              </w:rPr>
              <w:instrText xml:space="preserve"> PAGEREF _Toc107340610 \h </w:instrText>
            </w:r>
            <w:r w:rsidR="002C6883">
              <w:rPr>
                <w:noProof/>
                <w:webHidden/>
              </w:rPr>
            </w:r>
            <w:r w:rsidR="002C6883">
              <w:rPr>
                <w:noProof/>
                <w:webHidden/>
              </w:rPr>
              <w:fldChar w:fldCharType="separate"/>
            </w:r>
            <w:r w:rsidR="002C6883">
              <w:rPr>
                <w:noProof/>
                <w:webHidden/>
              </w:rPr>
              <w:t>10</w:t>
            </w:r>
            <w:r w:rsidR="002C6883">
              <w:rPr>
                <w:noProof/>
                <w:webHidden/>
              </w:rPr>
              <w:fldChar w:fldCharType="end"/>
            </w:r>
          </w:hyperlink>
        </w:p>
        <w:p w14:paraId="57604067" w14:textId="77777777" w:rsidR="002C6883" w:rsidRDefault="00000000">
          <w:pPr>
            <w:pStyle w:val="TOC1"/>
            <w:tabs>
              <w:tab w:val="right" w:leader="dot" w:pos="9350"/>
            </w:tabs>
            <w:rPr>
              <w:rFonts w:asciiTheme="minorHAnsi" w:eastAsiaTheme="minorEastAsia" w:hAnsiTheme="minorHAnsi"/>
              <w:noProof/>
              <w:sz w:val="22"/>
            </w:rPr>
          </w:pPr>
          <w:hyperlink w:anchor="_Toc107340611" w:history="1">
            <w:r w:rsidR="002C6883" w:rsidRPr="000A44B0">
              <w:rPr>
                <w:rStyle w:val="Hyperlink"/>
                <w:noProof/>
              </w:rPr>
              <w:t>Conclusion</w:t>
            </w:r>
            <w:r w:rsidR="002C6883">
              <w:rPr>
                <w:noProof/>
                <w:webHidden/>
              </w:rPr>
              <w:tab/>
            </w:r>
            <w:r w:rsidR="002C6883">
              <w:rPr>
                <w:noProof/>
                <w:webHidden/>
              </w:rPr>
              <w:fldChar w:fldCharType="begin"/>
            </w:r>
            <w:r w:rsidR="002C6883">
              <w:rPr>
                <w:noProof/>
                <w:webHidden/>
              </w:rPr>
              <w:instrText xml:space="preserve"> PAGEREF _Toc107340611 \h </w:instrText>
            </w:r>
            <w:r w:rsidR="002C6883">
              <w:rPr>
                <w:noProof/>
                <w:webHidden/>
              </w:rPr>
            </w:r>
            <w:r w:rsidR="002C6883">
              <w:rPr>
                <w:noProof/>
                <w:webHidden/>
              </w:rPr>
              <w:fldChar w:fldCharType="separate"/>
            </w:r>
            <w:r w:rsidR="002C6883">
              <w:rPr>
                <w:noProof/>
                <w:webHidden/>
              </w:rPr>
              <w:t>11</w:t>
            </w:r>
            <w:r w:rsidR="002C6883">
              <w:rPr>
                <w:noProof/>
                <w:webHidden/>
              </w:rPr>
              <w:fldChar w:fldCharType="end"/>
            </w:r>
          </w:hyperlink>
        </w:p>
        <w:p w14:paraId="22938A29" w14:textId="77777777" w:rsidR="002C6883" w:rsidRDefault="00000000">
          <w:pPr>
            <w:pStyle w:val="TOC1"/>
            <w:tabs>
              <w:tab w:val="right" w:leader="dot" w:pos="9350"/>
            </w:tabs>
            <w:rPr>
              <w:rFonts w:asciiTheme="minorHAnsi" w:eastAsiaTheme="minorEastAsia" w:hAnsiTheme="minorHAnsi"/>
              <w:noProof/>
              <w:sz w:val="22"/>
            </w:rPr>
          </w:pPr>
          <w:hyperlink w:anchor="_Toc107340612" w:history="1">
            <w:r w:rsidR="002C6883" w:rsidRPr="000A44B0">
              <w:rPr>
                <w:rStyle w:val="Hyperlink"/>
                <w:noProof/>
              </w:rPr>
              <w:t>Recommendations:</w:t>
            </w:r>
            <w:r w:rsidR="002C6883">
              <w:rPr>
                <w:noProof/>
                <w:webHidden/>
              </w:rPr>
              <w:tab/>
            </w:r>
            <w:r w:rsidR="002C6883">
              <w:rPr>
                <w:noProof/>
                <w:webHidden/>
              </w:rPr>
              <w:fldChar w:fldCharType="begin"/>
            </w:r>
            <w:r w:rsidR="002C6883">
              <w:rPr>
                <w:noProof/>
                <w:webHidden/>
              </w:rPr>
              <w:instrText xml:space="preserve"> PAGEREF _Toc107340612 \h </w:instrText>
            </w:r>
            <w:r w:rsidR="002C6883">
              <w:rPr>
                <w:noProof/>
                <w:webHidden/>
              </w:rPr>
            </w:r>
            <w:r w:rsidR="002C6883">
              <w:rPr>
                <w:noProof/>
                <w:webHidden/>
              </w:rPr>
              <w:fldChar w:fldCharType="separate"/>
            </w:r>
            <w:r w:rsidR="002C6883">
              <w:rPr>
                <w:noProof/>
                <w:webHidden/>
              </w:rPr>
              <w:t>12</w:t>
            </w:r>
            <w:r w:rsidR="002C6883">
              <w:rPr>
                <w:noProof/>
                <w:webHidden/>
              </w:rPr>
              <w:fldChar w:fldCharType="end"/>
            </w:r>
          </w:hyperlink>
        </w:p>
        <w:p w14:paraId="1127F91A" w14:textId="77777777" w:rsidR="002C6883" w:rsidRDefault="00000000">
          <w:pPr>
            <w:pStyle w:val="TOC1"/>
            <w:tabs>
              <w:tab w:val="right" w:leader="dot" w:pos="9350"/>
            </w:tabs>
            <w:rPr>
              <w:rFonts w:asciiTheme="minorHAnsi" w:eastAsiaTheme="minorEastAsia" w:hAnsiTheme="minorHAnsi"/>
              <w:noProof/>
              <w:sz w:val="22"/>
            </w:rPr>
          </w:pPr>
          <w:hyperlink w:anchor="_Toc107340613" w:history="1">
            <w:r w:rsidR="002C6883" w:rsidRPr="000A44B0">
              <w:rPr>
                <w:rStyle w:val="Hyperlink"/>
                <w:noProof/>
              </w:rPr>
              <w:t>References</w:t>
            </w:r>
            <w:r w:rsidR="002C6883">
              <w:rPr>
                <w:noProof/>
                <w:webHidden/>
              </w:rPr>
              <w:tab/>
            </w:r>
            <w:r w:rsidR="002C6883">
              <w:rPr>
                <w:noProof/>
                <w:webHidden/>
              </w:rPr>
              <w:fldChar w:fldCharType="begin"/>
            </w:r>
            <w:r w:rsidR="002C6883">
              <w:rPr>
                <w:noProof/>
                <w:webHidden/>
              </w:rPr>
              <w:instrText xml:space="preserve"> PAGEREF _Toc107340613 \h </w:instrText>
            </w:r>
            <w:r w:rsidR="002C6883">
              <w:rPr>
                <w:noProof/>
                <w:webHidden/>
              </w:rPr>
            </w:r>
            <w:r w:rsidR="002C6883">
              <w:rPr>
                <w:noProof/>
                <w:webHidden/>
              </w:rPr>
              <w:fldChar w:fldCharType="separate"/>
            </w:r>
            <w:r w:rsidR="002C6883">
              <w:rPr>
                <w:noProof/>
                <w:webHidden/>
              </w:rPr>
              <w:t>13</w:t>
            </w:r>
            <w:r w:rsidR="002C6883">
              <w:rPr>
                <w:noProof/>
                <w:webHidden/>
              </w:rPr>
              <w:fldChar w:fldCharType="end"/>
            </w:r>
          </w:hyperlink>
        </w:p>
        <w:p w14:paraId="458C0262" w14:textId="77777777" w:rsidR="00666437" w:rsidRDefault="00D46023">
          <w:r>
            <w:rPr>
              <w:b/>
              <w:bCs/>
              <w:noProof/>
            </w:rPr>
            <w:fldChar w:fldCharType="end"/>
          </w:r>
        </w:p>
      </w:sdtContent>
    </w:sdt>
    <w:p w14:paraId="27443C53" w14:textId="77777777" w:rsidR="0033609E" w:rsidRDefault="00D46023">
      <w:pPr>
        <w:spacing w:line="259" w:lineRule="auto"/>
        <w:jc w:val="left"/>
      </w:pPr>
      <w:r>
        <w:br w:type="page"/>
      </w:r>
    </w:p>
    <w:p w14:paraId="7FCB0401" w14:textId="77777777" w:rsidR="0033609E" w:rsidRDefault="00D46023" w:rsidP="0033609E">
      <w:pPr>
        <w:pStyle w:val="Heading1"/>
      </w:pPr>
      <w:bookmarkStart w:id="1" w:name="_Toc107340599"/>
      <w:r>
        <w:t>Introduction</w:t>
      </w:r>
      <w:bookmarkEnd w:id="1"/>
      <w:r>
        <w:t xml:space="preserve"> </w:t>
      </w:r>
    </w:p>
    <w:p w14:paraId="2A65A1FC" w14:textId="77777777" w:rsidR="0033609E" w:rsidRDefault="00D46023" w:rsidP="0033609E">
      <w:r>
        <w:t xml:space="preserve">An organization's desired </w:t>
      </w:r>
      <w:proofErr w:type="spellStart"/>
      <w:r>
        <w:t>behavioural</w:t>
      </w:r>
      <w:proofErr w:type="spellEnd"/>
      <w:r>
        <w:t xml:space="preserve"> patterns are ensured by staff management, which is also known as </w:t>
      </w:r>
      <w:proofErr w:type="spellStart"/>
      <w:r>
        <w:t>organisational</w:t>
      </w:r>
      <w:proofErr w:type="spellEnd"/>
      <w:r>
        <w:t xml:space="preserve"> </w:t>
      </w:r>
      <w:proofErr w:type="spellStart"/>
      <w:r>
        <w:t>behaviour</w:t>
      </w:r>
      <w:proofErr w:type="spellEnd"/>
      <w:r>
        <w:t xml:space="preserve"> (Robbins and Judge, 2019). In today's highly competitive business market, a company's survival is dependent on a variety of factors, including its </w:t>
      </w:r>
      <w:proofErr w:type="spellStart"/>
      <w:r>
        <w:t>organisational</w:t>
      </w:r>
      <w:proofErr w:type="spellEnd"/>
      <w:r>
        <w:t xml:space="preserve"> structure, culture, and strategic decisions. Because of Covid-19, businesses now operate under a new set of rules. As a result, businesses must change their structure, goals, and long-term planning to reflect the new norm of a justifiable environment (Meyer, Prescott and Sheng, 2021).</w:t>
      </w:r>
    </w:p>
    <w:p w14:paraId="180411B2" w14:textId="77777777" w:rsidR="0033609E" w:rsidRDefault="00D46023" w:rsidP="0033609E">
      <w:r>
        <w:t xml:space="preserve">To better understand how IHG (Intercontinental Hotel Group) plans to survive and expand in the event of a pandemic, this research examines the company's </w:t>
      </w:r>
      <w:proofErr w:type="spellStart"/>
      <w:r>
        <w:t>organisational</w:t>
      </w:r>
      <w:proofErr w:type="spellEnd"/>
      <w:r>
        <w:t xml:space="preserve"> structure, culture, and strategic decisions. An examination of IHG's efforts and strategies for adjusting to a changing workplace and environment was also conducted.</w:t>
      </w:r>
    </w:p>
    <w:p w14:paraId="6F27A8A3" w14:textId="77777777" w:rsidR="0033609E" w:rsidRDefault="00D46023">
      <w:pPr>
        <w:spacing w:line="259" w:lineRule="auto"/>
        <w:jc w:val="left"/>
      </w:pPr>
      <w:r>
        <w:br w:type="page"/>
      </w:r>
    </w:p>
    <w:p w14:paraId="5F7D6049" w14:textId="77777777" w:rsidR="00420B82" w:rsidRDefault="00D46023" w:rsidP="00420B82">
      <w:pPr>
        <w:pStyle w:val="Heading1"/>
      </w:pPr>
      <w:bookmarkStart w:id="2" w:name="_Toc107340600"/>
      <w:r>
        <w:t xml:space="preserve">The </w:t>
      </w:r>
      <w:proofErr w:type="spellStart"/>
      <w:r>
        <w:t>organisational</w:t>
      </w:r>
      <w:proofErr w:type="spellEnd"/>
      <w:r>
        <w:t xml:space="preserve"> structure, culture, and mission of the Intercontinental Hotel Group</w:t>
      </w:r>
      <w:bookmarkEnd w:id="2"/>
    </w:p>
    <w:p w14:paraId="67E3C016" w14:textId="77777777" w:rsidR="00420B82" w:rsidRDefault="00D46023" w:rsidP="00420B82">
      <w:pPr>
        <w:pStyle w:val="Heading2"/>
      </w:pPr>
      <w:bookmarkStart w:id="3" w:name="_Toc107340601"/>
      <w:r>
        <w:t xml:space="preserve">The </w:t>
      </w:r>
      <w:proofErr w:type="spellStart"/>
      <w:r>
        <w:t>organisation</w:t>
      </w:r>
      <w:proofErr w:type="spellEnd"/>
      <w:r>
        <w:t xml:space="preserve"> structure for the Intercontinental Hotel</w:t>
      </w:r>
      <w:bookmarkEnd w:id="3"/>
    </w:p>
    <w:p w14:paraId="274CF797" w14:textId="77777777" w:rsidR="00420B82" w:rsidRDefault="00D46023" w:rsidP="00420B82">
      <w:r>
        <w:t>In 2003, the Denham, Buckinghamshire-based InterContinental Hotels Group PLC (IHG) - known as IHG Hotels &amp; Resorts - was established as a British multinational hospitality firm</w:t>
      </w:r>
      <w:r w:rsidR="003552B8">
        <w:t>,</w:t>
      </w:r>
      <w:r w:rsidR="003552B8" w:rsidRPr="003552B8">
        <w:t xml:space="preserve"> (Intercontinental Hotel Group, 2022)</w:t>
      </w:r>
      <w:r>
        <w:t>. On the London Stock Exchange, it is a component of the FTSE 100 Index. Hotels belonging to the Intercontinental chain can be located all over the world. As of this writing, IHG owns more than 6028 hotels and 2, 13,000 rooms in 75 countries and six continents. Looking at the numbers, it's clear that IHG is a key player in the hotel industry around the world</w:t>
      </w:r>
      <w:r w:rsidR="003552B8">
        <w:t>,</w:t>
      </w:r>
      <w:r w:rsidR="003552B8" w:rsidRPr="003552B8">
        <w:t xml:space="preserve"> (Kelleher, 2022)</w:t>
      </w:r>
      <w:r>
        <w:t xml:space="preserve">. As a result of the distinctiveness of the company's work processes and corporate culture, the organization's structure is crucial. To make things easier, an </w:t>
      </w:r>
      <w:proofErr w:type="spellStart"/>
      <w:r>
        <w:t>organisational</w:t>
      </w:r>
      <w:proofErr w:type="spellEnd"/>
      <w:r>
        <w:t xml:space="preserve"> chart for the IHG Hotel has been provided below. </w:t>
      </w:r>
    </w:p>
    <w:p w14:paraId="4EC32F66" w14:textId="77777777" w:rsidR="003552B8" w:rsidRDefault="00D46023" w:rsidP="003552B8">
      <w:pPr>
        <w:keepNext/>
        <w:jc w:val="center"/>
      </w:pPr>
      <w:r>
        <w:rPr>
          <w:noProof/>
        </w:rPr>
        <w:drawing>
          <wp:inline distT="0" distB="0" distL="0" distR="0" wp14:anchorId="325EBA04" wp14:editId="77130BCF">
            <wp:extent cx="3133607" cy="381287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pture.JPG"/>
                    <pic:cNvPicPr/>
                  </pic:nvPicPr>
                  <pic:blipFill>
                    <a:blip r:embed="rId8">
                      <a:extLst>
                        <a:ext uri="{28A0092B-C50C-407E-A947-70E740481C1C}">
                          <a14:useLocalDpi xmlns:a14="http://schemas.microsoft.com/office/drawing/2010/main" val="0"/>
                        </a:ext>
                      </a:extLst>
                    </a:blip>
                    <a:stretch>
                      <a:fillRect/>
                    </a:stretch>
                  </pic:blipFill>
                  <pic:spPr>
                    <a:xfrm>
                      <a:off x="0" y="0"/>
                      <a:ext cx="3147127" cy="3829327"/>
                    </a:xfrm>
                    <a:prstGeom prst="rect">
                      <a:avLst/>
                    </a:prstGeom>
                  </pic:spPr>
                </pic:pic>
              </a:graphicData>
            </a:graphic>
          </wp:inline>
        </w:drawing>
      </w:r>
    </w:p>
    <w:p w14:paraId="30FE4A33" w14:textId="77777777" w:rsidR="003552B8" w:rsidRDefault="00D46023" w:rsidP="003552B8">
      <w:pPr>
        <w:pStyle w:val="Caption"/>
        <w:jc w:val="center"/>
      </w:pPr>
      <w:r>
        <w:t xml:space="preserve">Figure </w:t>
      </w:r>
      <w:fldSimple w:instr=" SEQ Figure \* ARABIC ">
        <w:r>
          <w:rPr>
            <w:noProof/>
          </w:rPr>
          <w:t>1</w:t>
        </w:r>
      </w:fldSimple>
      <w:r>
        <w:t xml:space="preserve">: Organizational Hierarchy of IHG </w:t>
      </w:r>
    </w:p>
    <w:p w14:paraId="267160D1" w14:textId="77777777" w:rsidR="00420B82" w:rsidRDefault="00D46023" w:rsidP="003552B8">
      <w:pPr>
        <w:pStyle w:val="Caption"/>
        <w:jc w:val="center"/>
      </w:pPr>
      <w:r>
        <w:t>Source:</w:t>
      </w:r>
      <w:r w:rsidRPr="006E09B4">
        <w:t>(Intercontinental Hotel Group, 2022b)</w:t>
      </w:r>
    </w:p>
    <w:p w14:paraId="669C070B" w14:textId="77777777" w:rsidR="0033609E" w:rsidRDefault="00D46023" w:rsidP="00420B82">
      <w:r>
        <w:t xml:space="preserve">The organization's full image demonstrates its authority and responsibility to regulate its people to meet the aims and objectives outlined in the structural diagram (Meyer, 2017). The entire hotel chain is overseen by a 35-person executive committee, which includes eight senior staff. Because of the fair distribution of responsibilities among the individuals that make up this </w:t>
      </w:r>
      <w:proofErr w:type="spellStart"/>
      <w:r>
        <w:t>organisation</w:t>
      </w:r>
      <w:proofErr w:type="spellEnd"/>
      <w:r>
        <w:t>, it can be said to be functional</w:t>
      </w:r>
      <w:r w:rsidR="003552B8">
        <w:t>,</w:t>
      </w:r>
      <w:r w:rsidR="003552B8" w:rsidRPr="003552B8">
        <w:t xml:space="preserve"> (Intercontinental Hotel Group, 2022b)</w:t>
      </w:r>
      <w:r>
        <w:t>. Because of its structure, Intercontinental Hotel can keep a tight hold on its global hotel chain. For the simple administration of the entire world, Hilton Hotel has been employing this technology since 2013.</w:t>
      </w:r>
    </w:p>
    <w:p w14:paraId="0AC71807" w14:textId="77777777" w:rsidR="001270FC" w:rsidRDefault="00D46023" w:rsidP="00DC1539">
      <w:pPr>
        <w:pStyle w:val="Heading2"/>
      </w:pPr>
      <w:bookmarkStart w:id="4" w:name="_Toc107340602"/>
      <w:r>
        <w:t>The Attitude and Workplace Climat</w:t>
      </w:r>
      <w:r w:rsidR="00DC1539">
        <w:t>e of the Intercontinental Hotel</w:t>
      </w:r>
      <w:bookmarkEnd w:id="4"/>
    </w:p>
    <w:p w14:paraId="12F16EA8" w14:textId="77777777" w:rsidR="001270FC" w:rsidRDefault="00D46023" w:rsidP="001270FC">
      <w:r>
        <w:t xml:space="preserve">All businesses </w:t>
      </w:r>
      <w:proofErr w:type="spellStart"/>
      <w:r>
        <w:t>recognise</w:t>
      </w:r>
      <w:proofErr w:type="spellEnd"/>
      <w:r>
        <w:t xml:space="preserve"> the importance of cultural factors. To define a region's norms and practices, the term "culture" is often used. There are several ways in which the cultures of individuals and </w:t>
      </w:r>
      <w:proofErr w:type="spellStart"/>
      <w:r>
        <w:t>organisations</w:t>
      </w:r>
      <w:proofErr w:type="spellEnd"/>
      <w:r>
        <w:t xml:space="preserve"> diverge. In the long run, public norms and values will be formed more directly by the values and customs of the individuals themselves than by the corporate culture of the </w:t>
      </w:r>
      <w:proofErr w:type="spellStart"/>
      <w:r>
        <w:t>organisation</w:t>
      </w:r>
      <w:proofErr w:type="spellEnd"/>
      <w:r>
        <w:t xml:space="preserve"> (</w:t>
      </w:r>
      <w:proofErr w:type="spellStart"/>
      <w:r>
        <w:t>Mclean</w:t>
      </w:r>
      <w:proofErr w:type="spellEnd"/>
      <w:r>
        <w:t xml:space="preserve">, 2013). Culture cannot be changed. When conducting business in different countries, cultural sensitivity is essential for a corporation like IHG. To provide the best possible service to Intercontinental Hotels' guests, all of the company's personnel have gone through rigorous training. There are 40 million visitors to the Intercontinental Hotel each year, and each one leaves with a lifetime of memories. In comparison to many of its competitors, this hotel places a larger priority on fostering a diverse and inclusive workplace. Bringing in workers from all over the world helped IHG Hotel, a global corporation, boost productivity (Peters and Waterman, 1982). As a result, all of the hotel's front-line employees are treated equally. In addition, the working culture at the Intercontinental Hotel encourages employees to intensify their focus on accomplishing the current aim of the </w:t>
      </w:r>
      <w:proofErr w:type="spellStart"/>
      <w:r>
        <w:t>organisation</w:t>
      </w:r>
      <w:proofErr w:type="spellEnd"/>
      <w:r>
        <w:t>. For IHG Hotel to improve as a worldwide hotel brand and deliver the greatest possible customer service to its guests around the world, it is recommended that its leaders be more imaginative and open with their ideas</w:t>
      </w:r>
      <w:r w:rsidR="003552B8">
        <w:t>,</w:t>
      </w:r>
      <w:r w:rsidR="003552B8" w:rsidRPr="003552B8">
        <w:t xml:space="preserve"> (Laurette and </w:t>
      </w:r>
      <w:proofErr w:type="spellStart"/>
      <w:r w:rsidR="003552B8" w:rsidRPr="003552B8">
        <w:t>Renaghan</w:t>
      </w:r>
      <w:proofErr w:type="spellEnd"/>
      <w:r w:rsidR="003552B8" w:rsidRPr="003552B8">
        <w:t>, 2020)</w:t>
      </w:r>
      <w:r>
        <w:t>.</w:t>
      </w:r>
    </w:p>
    <w:p w14:paraId="532ED9A7" w14:textId="77777777" w:rsidR="005B359F" w:rsidRDefault="00D46023" w:rsidP="003552B8">
      <w:pPr>
        <w:pStyle w:val="Heading2"/>
      </w:pPr>
      <w:bookmarkStart w:id="5" w:name="_Toc107340603"/>
      <w:r>
        <w:t>The primary objective of Intercontinental Hotel Group</w:t>
      </w:r>
      <w:bookmarkEnd w:id="5"/>
    </w:p>
    <w:p w14:paraId="4760C577" w14:textId="77777777" w:rsidR="00DC1539" w:rsidRDefault="00D46023" w:rsidP="005B359F">
      <w:r>
        <w:t>If a company does not have a well-defined objective, it will never be able to live up to the standards that are set by its customers or keep a dominant position in its field (</w:t>
      </w:r>
      <w:proofErr w:type="spellStart"/>
      <w:r>
        <w:t>Schermerhorn</w:t>
      </w:r>
      <w:proofErr w:type="spellEnd"/>
      <w:r>
        <w:t>, Osborn and Hunt, 2017). The IHG Hotel Group takes its mission of becoming the undisputed leader in the hospitality sector around the world very seriously, and the company has a well-defined plan to achieve this objective. No matter where in the world guests may be staying at one of the hotels owned or operated by the Intercontinental Hotel Group, the provision of "extraordinary experiences" is always a top priority for the company</w:t>
      </w:r>
      <w:r w:rsidR="00800D0C">
        <w:t>,</w:t>
      </w:r>
      <w:r w:rsidR="00800D0C" w:rsidRPr="00800D0C">
        <w:t xml:space="preserve"> (IHG Plc, 2020)</w:t>
      </w:r>
      <w:r>
        <w:t>. As a direct result of this aim, the Intercontinental Hotel focuses a greater emphasis on customer service to develop long-term connections that are advantageous to both parties as a direct outcome of this purpose. Specifically, the goal is to: Because of the strategic business plan that the IHG Hotel has in place, it has a good chance of attracting a sizable number of repeat customers from all over the world.</w:t>
      </w:r>
    </w:p>
    <w:p w14:paraId="6684525A" w14:textId="77777777" w:rsidR="009C6EF5" w:rsidRDefault="00D46023" w:rsidP="009C6EF5">
      <w:pPr>
        <w:pStyle w:val="Heading1"/>
      </w:pPr>
      <w:bookmarkStart w:id="6" w:name="_Toc107340604"/>
      <w:r>
        <w:t>Current changes and their Impact on Business</w:t>
      </w:r>
      <w:bookmarkEnd w:id="6"/>
    </w:p>
    <w:p w14:paraId="7D5824A7" w14:textId="77777777" w:rsidR="009C6EF5" w:rsidRDefault="00D46023" w:rsidP="009C6EF5">
      <w:pPr>
        <w:pStyle w:val="Heading2"/>
      </w:pPr>
      <w:bookmarkStart w:id="7" w:name="_Toc107340605"/>
      <w:r>
        <w:t>Recent Change</w:t>
      </w:r>
      <w:r w:rsidR="00800D0C">
        <w:t>s</w:t>
      </w:r>
      <w:bookmarkEnd w:id="7"/>
    </w:p>
    <w:p w14:paraId="39831254" w14:textId="77777777" w:rsidR="009C6EF5" w:rsidRDefault="00D46023" w:rsidP="009C6EF5">
      <w:r>
        <w:t xml:space="preserve">The Covid-19 virus, the Russian-Ukrainian crisis, and Brexit have all had an impact on the world's business markets (Deloitte, 2022). Each of these initiatives has had an impact on IHG's business. Due to Brexit, the Intercontinental Hotel Group must change its human resources policy. Before the Brexit vote, it is estimated that over forty people from other EU countries were employed in the United Kingdom (Norris and </w:t>
      </w:r>
      <w:proofErr w:type="spellStart"/>
      <w:r>
        <w:t>Inglehart</w:t>
      </w:r>
      <w:proofErr w:type="spellEnd"/>
      <w:r>
        <w:t>, 2021). IHG needs more employees in the United Kingdom at this time than it has in the past. The launching of Covid-19 necessitated a full evaluation of IHG's customer service strategy. In response, the hotel company is working harder to improve the user experience of its online goods.</w:t>
      </w:r>
    </w:p>
    <w:p w14:paraId="7462FD80" w14:textId="77777777" w:rsidR="009C6EF5" w:rsidRDefault="00D46023" w:rsidP="009C6EF5">
      <w:r>
        <w:t xml:space="preserve">In response to the Covid-19 outbreak, the Intercontinental Hotel has reduced accommodation rates to stimulate sales. Customers should be able to resume their travel arrangements as soon as possible, according to the hotel. It's also worth noting that the Intercontinental hotel's administration is feeling the effects of the Russia-Ukraine crisis. </w:t>
      </w:r>
      <w:r w:rsidR="00800D0C">
        <w:t>I</w:t>
      </w:r>
      <w:r>
        <w:t>t's important to point this out. Prices for food, lodging, and other services have risen as a direct effect of the war</w:t>
      </w:r>
      <w:r w:rsidR="00800D0C">
        <w:t>,</w:t>
      </w:r>
      <w:r w:rsidR="00800D0C" w:rsidRPr="00800D0C">
        <w:t xml:space="preserve"> (European Council, 2022)</w:t>
      </w:r>
      <w:r>
        <w:t>.</w:t>
      </w:r>
    </w:p>
    <w:p w14:paraId="14A4014D" w14:textId="77777777" w:rsidR="005B359F" w:rsidRDefault="00D46023" w:rsidP="009C6EF5">
      <w:r>
        <w:t>To keep these prices down, one hotel is doing everything in its power. Patrons' pleasure is influenced by IHG Hotels' pricing strategies (</w:t>
      </w:r>
      <w:proofErr w:type="spellStart"/>
      <w:r>
        <w:t>Huckestein</w:t>
      </w:r>
      <w:proofErr w:type="spellEnd"/>
      <w:r>
        <w:t xml:space="preserve"> and </w:t>
      </w:r>
      <w:proofErr w:type="spellStart"/>
      <w:r>
        <w:t>Duboff</w:t>
      </w:r>
      <w:proofErr w:type="spellEnd"/>
      <w:r>
        <w:t>, 2021). As a result, IHG will need to change its pricing policy to remain competitive in this market.</w:t>
      </w:r>
    </w:p>
    <w:p w14:paraId="72D2ACBA" w14:textId="77777777" w:rsidR="00213984" w:rsidRDefault="00D46023" w:rsidP="00213984">
      <w:pPr>
        <w:pStyle w:val="Heading2"/>
      </w:pPr>
      <w:bookmarkStart w:id="8" w:name="_Toc107340606"/>
      <w:r>
        <w:t xml:space="preserve">The consequence of the Change </w:t>
      </w:r>
      <w:r w:rsidR="00666437">
        <w:t>in Intercontinental Hotels</w:t>
      </w:r>
      <w:bookmarkEnd w:id="8"/>
    </w:p>
    <w:p w14:paraId="17395FE6" w14:textId="77777777" w:rsidR="00213984" w:rsidRDefault="00D46023" w:rsidP="00213984">
      <w:r>
        <w:t>These adjustments will have a substantial impact on the services provided by the Intercontinental Hotel. IHG is compelled to hire more Britons as a result of Brexit, but it cannot guarantee the qua</w:t>
      </w:r>
      <w:r w:rsidR="009928AE">
        <w:t>lity of its employees</w:t>
      </w:r>
      <w:r w:rsidR="00800D0C">
        <w:t>,</w:t>
      </w:r>
      <w:r w:rsidR="00800D0C" w:rsidRPr="00800D0C">
        <w:t xml:space="preserve"> (David, 2022)</w:t>
      </w:r>
      <w:r>
        <w:t xml:space="preserve">. In the long run, this has an impact on the hotel's ability to provide excellent customer care. IHG's change from an offline to an online strategy is helpful to the </w:t>
      </w:r>
      <w:proofErr w:type="spellStart"/>
      <w:r>
        <w:t>organisation</w:t>
      </w:r>
      <w:proofErr w:type="spellEnd"/>
      <w:r>
        <w:t xml:space="preserve"> in terms of customer accessibility and convenience of purchase. There has been an increase in sales this year compared to last year. However, IHG's profit margins have been impacted by this new pricing strategy (</w:t>
      </w:r>
      <w:proofErr w:type="spellStart"/>
      <w:r>
        <w:t>Huckestein</w:t>
      </w:r>
      <w:proofErr w:type="spellEnd"/>
      <w:r>
        <w:t xml:space="preserve"> and </w:t>
      </w:r>
      <w:proofErr w:type="spellStart"/>
      <w:r>
        <w:t>Duboff</w:t>
      </w:r>
      <w:proofErr w:type="spellEnd"/>
      <w:r>
        <w:t>, 2021). Because of this, the company's profits declined 1.2 percent as expected. Because of this development, IHG's long-term survival is in jeopardy."</w:t>
      </w:r>
    </w:p>
    <w:p w14:paraId="0F20A5A4" w14:textId="77777777" w:rsidR="00213984" w:rsidRDefault="00D46023" w:rsidP="00213984">
      <w:pPr>
        <w:pStyle w:val="Heading2"/>
      </w:pPr>
      <w:bookmarkStart w:id="9" w:name="_Toc107340607"/>
      <w:r>
        <w:t>An attempt to change management</w:t>
      </w:r>
      <w:bookmarkEnd w:id="9"/>
      <w:r>
        <w:t xml:space="preserve"> </w:t>
      </w:r>
    </w:p>
    <w:p w14:paraId="727F490F" w14:textId="77777777" w:rsidR="009C6EF5" w:rsidRDefault="00D46023" w:rsidP="00213984">
      <w:r>
        <w:t xml:space="preserve">The long-term viability of the Intercontinental Hotel hinges on </w:t>
      </w:r>
      <w:proofErr w:type="spellStart"/>
      <w:r>
        <w:t>minimising</w:t>
      </w:r>
      <w:proofErr w:type="spellEnd"/>
      <w:r>
        <w:t xml:space="preserve"> the negative effects of its current operations. IHG now runs annual training </w:t>
      </w:r>
      <w:proofErr w:type="spellStart"/>
      <w:r>
        <w:t>programmes</w:t>
      </w:r>
      <w:proofErr w:type="spellEnd"/>
      <w:r>
        <w:t xml:space="preserve"> to overcome skill gaps among its staff and boost their performance to accomplish the company's goals and objectives as</w:t>
      </w:r>
      <w:r w:rsidR="009928AE">
        <w:t xml:space="preserve"> a result of the Brexit crisis. </w:t>
      </w:r>
      <w:r>
        <w:t>On-the-job training and role-playing exercises are used by IHG to help their employees succeed. Hotel chains have agreed to cut back on more expensive services to mitigate the negative impact of price reductions. IHG intends to reduce its expenses by eliminating this extra service. As a result, IHG has been able to draw in more customers who are looking for the best service at the best price. Despite the challenges, IHG has seen a rise in revenue thanks to Airbnb and other online hotel service providers (</w:t>
      </w:r>
      <w:proofErr w:type="spellStart"/>
      <w:r>
        <w:t>Lowrence</w:t>
      </w:r>
      <w:proofErr w:type="spellEnd"/>
      <w:r>
        <w:t xml:space="preserve">, 2022). By adopting </w:t>
      </w:r>
      <w:proofErr w:type="spellStart"/>
      <w:r>
        <w:t>Trivago's</w:t>
      </w:r>
      <w:proofErr w:type="spellEnd"/>
      <w:r>
        <w:t xml:space="preserve"> technology, IHG may be able to attract customers online with a predetermined profit margin. Management approaches have been implemented by the Intercontinental Hotel Group as a response to Brexit, Russia-Ukraine tensions, and Covid-19.</w:t>
      </w:r>
    </w:p>
    <w:p w14:paraId="1822C567" w14:textId="77777777" w:rsidR="00C2684D" w:rsidRDefault="00D46023" w:rsidP="00A37A8C">
      <w:pPr>
        <w:pStyle w:val="Heading1"/>
      </w:pPr>
      <w:bookmarkStart w:id="10" w:name="_Toc107340608"/>
      <w:r>
        <w:t>Decision-making and financial performance of the Intercontinental Hotel Group</w:t>
      </w:r>
      <w:bookmarkEnd w:id="10"/>
    </w:p>
    <w:p w14:paraId="08FBCB20" w14:textId="77777777" w:rsidR="00C2684D" w:rsidRDefault="00D46023" w:rsidP="00A37A8C">
      <w:pPr>
        <w:pStyle w:val="Heading2"/>
      </w:pPr>
      <w:bookmarkStart w:id="11" w:name="_Toc107340609"/>
      <w:r>
        <w:t>Intercontinental Group's Strategic Decisions</w:t>
      </w:r>
      <w:bookmarkEnd w:id="11"/>
    </w:p>
    <w:p w14:paraId="3EAC41C6" w14:textId="77777777" w:rsidR="00C2684D" w:rsidRDefault="00D46023" w:rsidP="00C2684D">
      <w:r>
        <w:t>A company's future viability should be taken into account at each stage of the decision-making process. When making strategic decisions, both the short- and long-term objectives of a company are taken into account (</w:t>
      </w:r>
      <w:proofErr w:type="spellStart"/>
      <w:r>
        <w:t>Barwise</w:t>
      </w:r>
      <w:proofErr w:type="spellEnd"/>
      <w:r>
        <w:t xml:space="preserve"> and </w:t>
      </w:r>
      <w:proofErr w:type="spellStart"/>
      <w:r>
        <w:t>Papadakis</w:t>
      </w:r>
      <w:proofErr w:type="spellEnd"/>
      <w:r>
        <w:t xml:space="preserve">, 2018). All of these facets of the business environment are carefully </w:t>
      </w:r>
      <w:proofErr w:type="spellStart"/>
      <w:r>
        <w:t>scrutinised</w:t>
      </w:r>
      <w:proofErr w:type="spellEnd"/>
      <w:r>
        <w:t xml:space="preserve"> to forecast a more </w:t>
      </w:r>
      <w:proofErr w:type="spellStart"/>
      <w:r>
        <w:t>favourable</w:t>
      </w:r>
      <w:proofErr w:type="spellEnd"/>
      <w:r>
        <w:t xml:space="preserve"> situation in which to achieve the goals and objectives already established. This is a particular method. Using the steps mentioned below, The Intercontinental Group can improve its strategic judgement.</w:t>
      </w:r>
    </w:p>
    <w:p w14:paraId="716416C7" w14:textId="77777777" w:rsidR="009928AE" w:rsidRDefault="00D46023" w:rsidP="009928AE">
      <w:r>
        <w:t>The Intercontinental Hotel relies on the six processes indicated in the graph to make strategic decisions. At this point in the decision-making process, there have been six steps. The first step in this method is to determine the issue at hand, followed by the selection of an appropriate remedy (Godet, 2019). Intercontinental hotel was able to thoroughly and sequentially investigate the matter with the use of this process before making a decision.</w:t>
      </w:r>
    </w:p>
    <w:p w14:paraId="27CAC5EF" w14:textId="77777777" w:rsidR="009928AE" w:rsidRDefault="009928AE" w:rsidP="00C2684D"/>
    <w:p w14:paraId="29181C32" w14:textId="77777777" w:rsidR="009928AE" w:rsidRDefault="00D46023" w:rsidP="009928AE">
      <w:pPr>
        <w:keepNext/>
        <w:jc w:val="center"/>
      </w:pPr>
      <w:r>
        <w:rPr>
          <w:noProof/>
        </w:rPr>
        <w:drawing>
          <wp:inline distT="0" distB="0" distL="0" distR="0" wp14:anchorId="30B8F4AB" wp14:editId="428F1053">
            <wp:extent cx="5381256" cy="3804249"/>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trategic_Decision_Making.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86314" cy="3807825"/>
                    </a:xfrm>
                    <a:prstGeom prst="rect">
                      <a:avLst/>
                    </a:prstGeom>
                  </pic:spPr>
                </pic:pic>
              </a:graphicData>
            </a:graphic>
          </wp:inline>
        </w:drawing>
      </w:r>
    </w:p>
    <w:p w14:paraId="1CFE70C0" w14:textId="77777777" w:rsidR="009928AE" w:rsidRDefault="00D46023" w:rsidP="009928AE">
      <w:pPr>
        <w:pStyle w:val="Caption"/>
        <w:jc w:val="center"/>
      </w:pPr>
      <w:r>
        <w:t xml:space="preserve">Figure </w:t>
      </w:r>
      <w:fldSimple w:instr=" SEQ Figure \* ARABIC ">
        <w:r w:rsidR="003552B8">
          <w:rPr>
            <w:noProof/>
          </w:rPr>
          <w:t>2</w:t>
        </w:r>
      </w:fldSimple>
      <w:r>
        <w:t xml:space="preserve">: 6 Steps Strategic Decision Model </w:t>
      </w:r>
    </w:p>
    <w:p w14:paraId="68382D45" w14:textId="77777777" w:rsidR="00C2684D" w:rsidRDefault="00D46023" w:rsidP="009928AE">
      <w:pPr>
        <w:pStyle w:val="Caption"/>
        <w:jc w:val="center"/>
      </w:pPr>
      <w:r>
        <w:t>Source:</w:t>
      </w:r>
      <w:r w:rsidRPr="009928AE">
        <w:t xml:space="preserve"> </w:t>
      </w:r>
      <w:r w:rsidR="007C518E" w:rsidRPr="007C518E">
        <w:t>(</w:t>
      </w:r>
      <w:proofErr w:type="spellStart"/>
      <w:r w:rsidR="007C518E" w:rsidRPr="007C518E">
        <w:t>Rothaermel</w:t>
      </w:r>
      <w:proofErr w:type="spellEnd"/>
      <w:r w:rsidR="007C518E" w:rsidRPr="007C518E">
        <w:t>, 2021)</w:t>
      </w:r>
    </w:p>
    <w:p w14:paraId="4E2DA0C2" w14:textId="77777777" w:rsidR="00213984" w:rsidRDefault="00D46023" w:rsidP="00C2684D">
      <w:r>
        <w:t xml:space="preserve">This decision-making process is based on the concepts of game theory at the Intercontinental In 1944, John von Neumann and Oskar Morgenstern created this model to speed </w:t>
      </w:r>
      <w:r w:rsidR="00A37A8C">
        <w:t>up the decision-making process</w:t>
      </w:r>
      <w:r w:rsidR="000A0DE7">
        <w:t>, (</w:t>
      </w:r>
      <w:r>
        <w:t>Godet, 2019). It has been applied in finance, marketing, sales, and human resources at Intercontinental Hotel Group thus far. When there are only a few competing payers, Intercontinental</w:t>
      </w:r>
      <w:r w:rsidR="009928AE">
        <w:t xml:space="preserve"> Hotels</w:t>
      </w:r>
      <w:r>
        <w:t>' decision-making is driven by game theory to provide the best outcomes. Participants in the market who compete directly with Intercontinental Hotels gain from the decisions they make on their own. According to Game Theory, The Intercontinental Hotel uses a strategy known as the prisoner's dilemma. Two variables were found to be directly responsible for poor results, and Intercontinental Hotels employed this technique to identify how the two situations worked together in tandem to ensure good growth rates and market shares to this day (Maxwell and Lyle, 2021). This strategy helped the Intercontinental Hotels Group achieve its growth and market share goals.</w:t>
      </w:r>
    </w:p>
    <w:p w14:paraId="477D1382" w14:textId="77777777" w:rsidR="000A0DE7" w:rsidRDefault="00D46023" w:rsidP="000A0DE7">
      <w:pPr>
        <w:pStyle w:val="Heading2"/>
      </w:pPr>
      <w:bookmarkStart w:id="12" w:name="_Toc107340610"/>
      <w:r>
        <w:t>The Intercontinental Hotel's present state of affairs</w:t>
      </w:r>
      <w:bookmarkEnd w:id="12"/>
    </w:p>
    <w:p w14:paraId="246244AF" w14:textId="77777777" w:rsidR="000A0DE7" w:rsidRDefault="00D46023" w:rsidP="000A0DE7">
      <w:r>
        <w:t xml:space="preserve">Through agreements with internet travel firms like </w:t>
      </w:r>
      <w:proofErr w:type="spellStart"/>
      <w:r>
        <w:t>Trivago</w:t>
      </w:r>
      <w:proofErr w:type="spellEnd"/>
      <w:r>
        <w:t>, Make Your Trip, and Airbnb, the Intercontinental Hotel Group has attracted customers from all over the world. Intercontinental hotels must maintain a high standard of quality and customer service to gain mar</w:t>
      </w:r>
      <w:r w:rsidR="009928AE">
        <w:t>ket share. The Intercontinental Hotel’</w:t>
      </w:r>
      <w:r>
        <w:t>s revenue is expected to climb from $5.31 billion in 2021 to $6.22 billion in 2022, according to current projections</w:t>
      </w:r>
      <w:r w:rsidR="007C518E">
        <w:t>,</w:t>
      </w:r>
      <w:r w:rsidR="007C518E" w:rsidRPr="007C518E">
        <w:t xml:space="preserve"> (Statista, 2021)</w:t>
      </w:r>
      <w:r>
        <w:t xml:space="preserve">. While Covid-19 has had a detrimental influence on revenue, the Intercontinental Hotel Group has been able to retain growth and profits despite these setbacks. Recently, the Intercontinental Hotel has taken a variety of quality-enhancing steps. The current state of circumstances is referred to as "equilibrium" (Maxwell and Lyle, 2021). The Intercontinental Hotel has been able to meet the needs of all of its employees because of its high-quality </w:t>
      </w:r>
      <w:proofErr w:type="spellStart"/>
      <w:r>
        <w:t>programme</w:t>
      </w:r>
      <w:proofErr w:type="spellEnd"/>
      <w:r>
        <w:t xml:space="preserve">. While interviewing prospective workers at The Intercontinental hotel, the Equilibrium style of thinking is not the only consideration. Employees are trained to accomplish the company's goals through extensive training </w:t>
      </w:r>
      <w:proofErr w:type="spellStart"/>
      <w:r>
        <w:t>programmes</w:t>
      </w:r>
      <w:proofErr w:type="spellEnd"/>
      <w:r>
        <w:t xml:space="preserve"> that take place in the workplace. Because of the fierce economic competition in today's market, Holton moved its attention after Covid-19 to the management of employees and the supply of online services.</w:t>
      </w:r>
    </w:p>
    <w:p w14:paraId="68F1BAF9" w14:textId="77777777" w:rsidR="009928AE" w:rsidRDefault="00D46023">
      <w:pPr>
        <w:spacing w:line="259" w:lineRule="auto"/>
        <w:jc w:val="left"/>
        <w:rPr>
          <w:rFonts w:eastAsiaTheme="majorEastAsia" w:cstheme="majorBidi"/>
          <w:b/>
          <w:sz w:val="28"/>
          <w:szCs w:val="32"/>
        </w:rPr>
      </w:pPr>
      <w:r>
        <w:br w:type="page"/>
      </w:r>
    </w:p>
    <w:p w14:paraId="1C9ED4A6" w14:textId="77777777" w:rsidR="000A0DE7" w:rsidRDefault="00D46023" w:rsidP="000A0DE7">
      <w:pPr>
        <w:pStyle w:val="Heading1"/>
      </w:pPr>
      <w:bookmarkStart w:id="13" w:name="_Toc107340611"/>
      <w:r>
        <w:t>Conclusion</w:t>
      </w:r>
      <w:bookmarkEnd w:id="13"/>
    </w:p>
    <w:p w14:paraId="1450B741" w14:textId="77777777" w:rsidR="00367388" w:rsidRDefault="00D46023" w:rsidP="000A0DE7">
      <w:r w:rsidRPr="000A0DE7">
        <w:t xml:space="preserve">Without an improved </w:t>
      </w:r>
      <w:proofErr w:type="spellStart"/>
      <w:r w:rsidRPr="000A0DE7">
        <w:t>organisational</w:t>
      </w:r>
      <w:proofErr w:type="spellEnd"/>
      <w:r w:rsidRPr="000A0DE7">
        <w:t xml:space="preserve"> structure, culture, and mission, no business can effectively manage its employees. Nevertheless, Covid-19 is </w:t>
      </w:r>
      <w:proofErr w:type="spellStart"/>
      <w:r w:rsidRPr="000A0DE7">
        <w:t>reorganising</w:t>
      </w:r>
      <w:proofErr w:type="spellEnd"/>
      <w:r w:rsidRPr="000A0DE7">
        <w:t xml:space="preserve"> enterprises and corporations in the present day. Businesses must reevaluate their </w:t>
      </w:r>
      <w:proofErr w:type="spellStart"/>
      <w:r w:rsidRPr="000A0DE7">
        <w:t>organisational</w:t>
      </w:r>
      <w:proofErr w:type="spellEnd"/>
      <w:r w:rsidRPr="000A0DE7">
        <w:t xml:space="preserve"> structure, goals, and strategic planning in light of the new norm of sustainable sustainability. Until now, the purpose of this audit report has been met through the use of evaluative discourse. This examination examined the Intercontinental Hotel Group's structure, culture, strategic decisions, and overall performance.</w:t>
      </w:r>
    </w:p>
    <w:p w14:paraId="7792EF02" w14:textId="77777777" w:rsidR="00367388" w:rsidRDefault="00367388" w:rsidP="00367388">
      <w:r>
        <w:br w:type="page"/>
      </w:r>
    </w:p>
    <w:p w14:paraId="5AE81AFB" w14:textId="77777777" w:rsidR="007C518E" w:rsidRDefault="00367388" w:rsidP="00367388">
      <w:pPr>
        <w:pStyle w:val="Heading1"/>
      </w:pPr>
      <w:bookmarkStart w:id="14" w:name="_Toc107340612"/>
      <w:r>
        <w:t>Recommendations:</w:t>
      </w:r>
      <w:bookmarkEnd w:id="14"/>
    </w:p>
    <w:p w14:paraId="156007BF" w14:textId="77777777" w:rsidR="00B22081" w:rsidRDefault="00B22081" w:rsidP="00367388">
      <w:r>
        <w:t xml:space="preserve">Based on the findings here are some recommendation IHG can follow. </w:t>
      </w:r>
    </w:p>
    <w:p w14:paraId="2015E7D5" w14:textId="77777777" w:rsidR="00367388" w:rsidRDefault="00367388" w:rsidP="00367388">
      <w:r>
        <w:t>Don't sl</w:t>
      </w:r>
      <w:r w:rsidR="00B22081">
        <w:t xml:space="preserve">ash prices to attract customers: </w:t>
      </w:r>
      <w:r>
        <w:t xml:space="preserve">Prices won't spur more bookings due to decreasing demand, and they may hurt your hotel's reputation because </w:t>
      </w:r>
      <w:proofErr w:type="spellStart"/>
      <w:r>
        <w:t>travel</w:t>
      </w:r>
      <w:r w:rsidR="00B22081">
        <w:t>lers</w:t>
      </w:r>
      <w:proofErr w:type="spellEnd"/>
      <w:r w:rsidR="00B22081">
        <w:t xml:space="preserve"> equate price with quality</w:t>
      </w:r>
      <w:r w:rsidR="007C4099">
        <w:t>,</w:t>
      </w:r>
      <w:r w:rsidR="007C4099" w:rsidRPr="007C4099">
        <w:t xml:space="preserve"> </w:t>
      </w:r>
      <w:r w:rsidR="007C4099">
        <w:t>(</w:t>
      </w:r>
      <w:proofErr w:type="spellStart"/>
      <w:r w:rsidR="007C4099">
        <w:t>Huckestein</w:t>
      </w:r>
      <w:proofErr w:type="spellEnd"/>
      <w:r w:rsidR="007C4099">
        <w:t xml:space="preserve"> and </w:t>
      </w:r>
      <w:proofErr w:type="spellStart"/>
      <w:r w:rsidR="007C4099">
        <w:t>Duboff</w:t>
      </w:r>
      <w:proofErr w:type="spellEnd"/>
      <w:r w:rsidR="007C4099">
        <w:t>, 2021).</w:t>
      </w:r>
      <w:r w:rsidR="00B22081">
        <w:t xml:space="preserve"> Update your site's content: </w:t>
      </w:r>
      <w:r>
        <w:t>Online direct sales benefit from extensive room, exterior, and amenity description</w:t>
      </w:r>
      <w:r w:rsidR="00B22081">
        <w:t xml:space="preserve">s. Stand out from other hotels. Engage with prior guest: </w:t>
      </w:r>
      <w:r>
        <w:t>Visitors to your website should know what you're doing to protect current and future guests. COVID-19 will end soon, and individuals will want to travel again, therefore they'll seek a secure hotel. Use popups, supplementary pages, and blogs.</w:t>
      </w:r>
    </w:p>
    <w:p w14:paraId="036B87C3" w14:textId="77777777" w:rsidR="007C518E" w:rsidRDefault="00D46023">
      <w:pPr>
        <w:spacing w:line="259" w:lineRule="auto"/>
        <w:jc w:val="left"/>
      </w:pPr>
      <w:r>
        <w:br w:type="page"/>
      </w:r>
    </w:p>
    <w:bookmarkStart w:id="15" w:name="_Toc107340613" w:displacedByCustomXml="next"/>
    <w:sdt>
      <w:sdtPr>
        <w:rPr>
          <w:rFonts w:eastAsiaTheme="minorHAnsi" w:cstheme="minorBidi"/>
          <w:b w:val="0"/>
          <w:sz w:val="24"/>
          <w:szCs w:val="22"/>
        </w:rPr>
        <w:id w:val="-529330173"/>
        <w:docPartObj>
          <w:docPartGallery w:val="Bibliographies"/>
          <w:docPartUnique/>
        </w:docPartObj>
      </w:sdtPr>
      <w:sdtContent>
        <w:p w14:paraId="4F43EBDA" w14:textId="77777777" w:rsidR="007C518E" w:rsidRDefault="00D46023">
          <w:pPr>
            <w:pStyle w:val="Heading1"/>
          </w:pPr>
          <w:r>
            <w:t>References</w:t>
          </w:r>
          <w:bookmarkEnd w:id="15"/>
        </w:p>
        <w:sdt>
          <w:sdtPr>
            <w:rPr>
              <w:rFonts w:eastAsiaTheme="minorHAnsi" w:cstheme="minorBidi"/>
              <w:szCs w:val="22"/>
            </w:rPr>
            <w:id w:val="-573587230"/>
            <w:bibliography/>
          </w:sdtPr>
          <w:sdtContent>
            <w:p w14:paraId="7BBBE3E2" w14:textId="77777777" w:rsidR="007C518E" w:rsidRDefault="00D46023" w:rsidP="007C518E">
              <w:pPr>
                <w:pStyle w:val="NormalWeb"/>
                <w:spacing w:before="0" w:beforeAutospacing="0" w:after="240" w:afterAutospacing="0" w:line="360" w:lineRule="auto"/>
                <w:jc w:val="both"/>
              </w:pPr>
              <w:proofErr w:type="spellStart"/>
              <w:r>
                <w:t>Barwise</w:t>
              </w:r>
              <w:proofErr w:type="spellEnd"/>
              <w:r>
                <w:t xml:space="preserve">, P. and </w:t>
              </w:r>
              <w:proofErr w:type="spellStart"/>
              <w:r>
                <w:t>Papadakis</w:t>
              </w:r>
              <w:proofErr w:type="spellEnd"/>
              <w:r>
                <w:t xml:space="preserve">, V. (2018). </w:t>
              </w:r>
              <w:r>
                <w:rPr>
                  <w:i/>
                  <w:iCs/>
                </w:rPr>
                <w:t>Strategic decisions</w:t>
              </w:r>
              <w:r>
                <w:t>. 5th ed. Boston, Ma: Kluwer.</w:t>
              </w:r>
            </w:p>
            <w:p w14:paraId="72223F33" w14:textId="77777777" w:rsidR="007C518E" w:rsidRDefault="00D46023" w:rsidP="007C518E">
              <w:pPr>
                <w:pStyle w:val="NormalWeb"/>
                <w:spacing w:before="0" w:beforeAutospacing="0" w:after="240" w:afterAutospacing="0" w:line="360" w:lineRule="auto"/>
                <w:jc w:val="both"/>
              </w:pPr>
              <w:r>
                <w:t xml:space="preserve">David, D. (2022). New Brexit rules caused a major shock to UK-EU trade - report. </w:t>
              </w:r>
              <w:r>
                <w:rPr>
                  <w:i/>
                  <w:iCs/>
                </w:rPr>
                <w:t>BBC News</w:t>
              </w:r>
              <w:r>
                <w:t>. [online] 26 Mar. Available at: https://www.bbc.com/news/business-61237225.</w:t>
              </w:r>
            </w:p>
            <w:p w14:paraId="26DF6929" w14:textId="77777777" w:rsidR="007C518E" w:rsidRDefault="00D46023" w:rsidP="007C518E">
              <w:pPr>
                <w:pStyle w:val="NormalWeb"/>
                <w:spacing w:before="0" w:beforeAutospacing="0" w:after="240" w:afterAutospacing="0" w:line="360" w:lineRule="auto"/>
                <w:jc w:val="both"/>
              </w:pPr>
              <w:r>
                <w:t xml:space="preserve">Deloitte (2022). </w:t>
              </w:r>
              <w:r>
                <w:rPr>
                  <w:i/>
                  <w:iCs/>
                </w:rPr>
                <w:t>2022 Global Marketing Trends | Deloitte Insights</w:t>
              </w:r>
              <w:r>
                <w:t>. [online] www2.deloitte.com. Available at: https://www2.deloitte.com/us/en/insights/topics/marketing-and-sales-operations/global-marketing-trends.html.</w:t>
              </w:r>
            </w:p>
            <w:p w14:paraId="63D21772" w14:textId="77777777" w:rsidR="007C518E" w:rsidRDefault="00D46023" w:rsidP="007C518E">
              <w:pPr>
                <w:pStyle w:val="NormalWeb"/>
                <w:spacing w:before="0" w:beforeAutospacing="0" w:after="240" w:afterAutospacing="0" w:line="360" w:lineRule="auto"/>
                <w:jc w:val="both"/>
              </w:pPr>
              <w:r>
                <w:t xml:space="preserve">European Council (2022). </w:t>
              </w:r>
              <w:r>
                <w:rPr>
                  <w:i/>
                  <w:iCs/>
                </w:rPr>
                <w:t>How Russia’s war in Ukraine has impacted markets</w:t>
              </w:r>
              <w:r>
                <w:t>. [online] www.consilium.europa.eu. Available at: https://www.consilium.europa.eu/en/policies/eu-response-ukraine-invasion/how-russia-s-war-in-ukraine-has-impacted-markets/.</w:t>
              </w:r>
            </w:p>
            <w:p w14:paraId="0DDA4A2E" w14:textId="77777777" w:rsidR="007C518E" w:rsidRDefault="00D46023" w:rsidP="007C518E">
              <w:pPr>
                <w:pStyle w:val="NormalWeb"/>
                <w:spacing w:before="0" w:beforeAutospacing="0" w:after="240" w:afterAutospacing="0" w:line="360" w:lineRule="auto"/>
                <w:jc w:val="both"/>
              </w:pPr>
              <w:r>
                <w:t xml:space="preserve">Godet, M. (2019). Effective strategic management is the prospective approach. </w:t>
              </w:r>
              <w:r>
                <w:rPr>
                  <w:i/>
                  <w:iCs/>
                </w:rPr>
                <w:t>Technology Analysis &amp; Strategic Management</w:t>
              </w:r>
              <w:r>
                <w:t>, 1(1), pp.45–56. doi:10.1080/09537328908523954.</w:t>
              </w:r>
            </w:p>
            <w:p w14:paraId="0A5C916B" w14:textId="77777777" w:rsidR="007C518E" w:rsidRDefault="00D46023" w:rsidP="007C518E">
              <w:pPr>
                <w:pStyle w:val="NormalWeb"/>
                <w:spacing w:before="0" w:beforeAutospacing="0" w:after="240" w:afterAutospacing="0" w:line="360" w:lineRule="auto"/>
                <w:jc w:val="both"/>
              </w:pPr>
              <w:proofErr w:type="spellStart"/>
              <w:r>
                <w:t>Huckestein</w:t>
              </w:r>
              <w:proofErr w:type="spellEnd"/>
              <w:r>
                <w:t xml:space="preserve">, D. and </w:t>
              </w:r>
              <w:proofErr w:type="spellStart"/>
              <w:r>
                <w:t>Duboff</w:t>
              </w:r>
              <w:proofErr w:type="spellEnd"/>
              <w:r>
                <w:t xml:space="preserve">, R. (2021). Intercontinental Hotel Group: a comprehensive approach to delivering value for all stakeholders. </w:t>
              </w:r>
              <w:r>
                <w:rPr>
                  <w:i/>
                  <w:iCs/>
                </w:rPr>
                <w:t>Cornell Hotel and Restaurant Administration Quarterly</w:t>
              </w:r>
              <w:r>
                <w:t>, 40(4), pp.28–38. doi:10.1177/001088049904000411.</w:t>
              </w:r>
            </w:p>
            <w:p w14:paraId="1C436D05" w14:textId="77777777" w:rsidR="007C518E" w:rsidRDefault="00D46023" w:rsidP="007C518E">
              <w:pPr>
                <w:pStyle w:val="NormalWeb"/>
                <w:spacing w:before="0" w:beforeAutospacing="0" w:after="240" w:afterAutospacing="0" w:line="360" w:lineRule="auto"/>
                <w:jc w:val="both"/>
              </w:pPr>
              <w:r>
                <w:t xml:space="preserve">IHG Plc (2020). </w:t>
              </w:r>
              <w:r>
                <w:rPr>
                  <w:i/>
                  <w:iCs/>
                </w:rPr>
                <w:t>What we stand for</w:t>
              </w:r>
              <w:r>
                <w:t>. [online] InterContinental Hotels Group PLC. Available at: https://www.ihgplc.com/en/about-us/what-we-stand-for.</w:t>
              </w:r>
            </w:p>
            <w:p w14:paraId="61BA26AA" w14:textId="77777777" w:rsidR="007C518E" w:rsidRDefault="00D46023" w:rsidP="007C518E">
              <w:pPr>
                <w:pStyle w:val="NormalWeb"/>
                <w:spacing w:before="0" w:beforeAutospacing="0" w:after="240" w:afterAutospacing="0" w:line="360" w:lineRule="auto"/>
                <w:jc w:val="both"/>
              </w:pPr>
              <w:r>
                <w:t xml:space="preserve">Intercontinental Hotel Group (2022a). </w:t>
              </w:r>
              <w:r>
                <w:rPr>
                  <w:i/>
                  <w:iCs/>
                </w:rPr>
                <w:t>About the InterContinental Hotels Group PLC</w:t>
              </w:r>
              <w:r>
                <w:t>. [online] InterContinental Hotels Group PLC. Available at: https://www.ihgplc.com/en [Accessed 28 Jun. 2022].</w:t>
              </w:r>
            </w:p>
            <w:p w14:paraId="3D6A3D65" w14:textId="77777777" w:rsidR="007C518E" w:rsidRDefault="00D46023" w:rsidP="007C518E">
              <w:pPr>
                <w:pStyle w:val="NormalWeb"/>
                <w:spacing w:before="0" w:beforeAutospacing="0" w:after="240" w:afterAutospacing="0" w:line="360" w:lineRule="auto"/>
                <w:jc w:val="both"/>
              </w:pPr>
              <w:r>
                <w:t xml:space="preserve">Intercontinental Hotel Group (2022b). </w:t>
              </w:r>
              <w:r>
                <w:rPr>
                  <w:i/>
                  <w:iCs/>
                </w:rPr>
                <w:t>IHG Executive Committee</w:t>
              </w:r>
              <w:r>
                <w:t>. [online] InterContinental Hotels Group PLC. Available at: https://www.ihgplc.com/en/about-us/our-leadership/executive-committee.</w:t>
              </w:r>
            </w:p>
            <w:p w14:paraId="2FC22C46" w14:textId="77777777" w:rsidR="007C518E" w:rsidRDefault="00D46023" w:rsidP="007C518E">
              <w:pPr>
                <w:pStyle w:val="NormalWeb"/>
                <w:spacing w:before="0" w:beforeAutospacing="0" w:after="240" w:afterAutospacing="0" w:line="360" w:lineRule="auto"/>
                <w:jc w:val="both"/>
              </w:pPr>
              <w:r>
                <w:t xml:space="preserve">Kelleher, S.R. (2022). </w:t>
              </w:r>
              <w:r>
                <w:rPr>
                  <w:i/>
                  <w:iCs/>
                </w:rPr>
                <w:t>The World’s Largest Hotel, Restaurant And Leisure Companies In 2022</w:t>
              </w:r>
              <w:r>
                <w:t>. [online] Forbes. Available at: https://www.forbes.com/sites/suzannerowankelleher/2022/05/09/worlds-largest-hotel-restaurant-and-leisure-companies-in-2022/ [Accessed 28 Jun. 2022].</w:t>
              </w:r>
            </w:p>
            <w:p w14:paraId="47295870" w14:textId="77777777" w:rsidR="007C518E" w:rsidRDefault="00D46023" w:rsidP="007C518E">
              <w:pPr>
                <w:pStyle w:val="NormalWeb"/>
                <w:spacing w:before="0" w:beforeAutospacing="0" w:after="240" w:afterAutospacing="0" w:line="360" w:lineRule="auto"/>
                <w:jc w:val="both"/>
              </w:pPr>
              <w:r>
                <w:t xml:space="preserve">Laurette, D. and </w:t>
              </w:r>
              <w:proofErr w:type="spellStart"/>
              <w:r>
                <w:t>Renaghan</w:t>
              </w:r>
              <w:proofErr w:type="spellEnd"/>
              <w:r>
                <w:t xml:space="preserve">, L.M. (2020). Marketing Your Hotel to and through Intermediaries: A case study of IHG. </w:t>
              </w:r>
              <w:r>
                <w:rPr>
                  <w:i/>
                  <w:iCs/>
                </w:rPr>
                <w:t>Cornell Hotel and Restaurant Administration Quarterly</w:t>
              </w:r>
              <w:r>
                <w:t>, 41(1), pp.73–83. doi:10.1177/001088040004100125.</w:t>
              </w:r>
            </w:p>
            <w:p w14:paraId="1832A6D1" w14:textId="77777777" w:rsidR="007C518E" w:rsidRDefault="00D46023" w:rsidP="007C518E">
              <w:pPr>
                <w:pStyle w:val="NormalWeb"/>
                <w:spacing w:before="0" w:beforeAutospacing="0" w:after="240" w:afterAutospacing="0" w:line="360" w:lineRule="auto"/>
                <w:jc w:val="both"/>
              </w:pPr>
              <w:proofErr w:type="spellStart"/>
              <w:r>
                <w:t>Lowrence</w:t>
              </w:r>
              <w:proofErr w:type="spellEnd"/>
              <w:r>
                <w:t xml:space="preserve">, D. (2022). </w:t>
              </w:r>
              <w:r>
                <w:rPr>
                  <w:i/>
                  <w:iCs/>
                </w:rPr>
                <w:t>Intercontinental, Marriott, Hilton, American Airlines and Airbnb Join together</w:t>
              </w:r>
              <w:r>
                <w:t>. [online] Freedom for All Americans. Available at: https://freedomforallamericans.org/marriott-hilton-american-airlines-airbnb-join-150-major-u-s-companies-to-oppose-anti-lgbtq-legislation-in-florida/ [Accessed 28 Jun. 2022].</w:t>
              </w:r>
            </w:p>
            <w:p w14:paraId="6A366981" w14:textId="77777777" w:rsidR="007C518E" w:rsidRDefault="00D46023" w:rsidP="007C518E">
              <w:pPr>
                <w:pStyle w:val="NormalWeb"/>
                <w:spacing w:before="0" w:beforeAutospacing="0" w:after="240" w:afterAutospacing="0" w:line="360" w:lineRule="auto"/>
                <w:jc w:val="both"/>
              </w:pPr>
              <w:r>
                <w:t xml:space="preserve">Maxwell, G. and Lyle, G. (2021). Strategic HRM and business performance in the Intercontinental Hotel Group. </w:t>
              </w:r>
              <w:r>
                <w:rPr>
                  <w:i/>
                  <w:iCs/>
                </w:rPr>
                <w:t>International Journal of Contemporary Hospitality Management</w:t>
              </w:r>
              <w:r>
                <w:t>, 14(5), pp.251–252. doi:10.1108/09596110210433781.</w:t>
              </w:r>
            </w:p>
            <w:p w14:paraId="447A61F0" w14:textId="77777777" w:rsidR="007C518E" w:rsidRDefault="00D46023" w:rsidP="007C518E">
              <w:pPr>
                <w:pStyle w:val="NormalWeb"/>
                <w:spacing w:before="0" w:beforeAutospacing="0" w:after="240" w:afterAutospacing="0" w:line="360" w:lineRule="auto"/>
                <w:jc w:val="both"/>
              </w:pPr>
              <w:r>
                <w:t xml:space="preserve">Mclean, A. (2013). </w:t>
              </w:r>
              <w:r>
                <w:rPr>
                  <w:i/>
                  <w:iCs/>
                </w:rPr>
                <w:t xml:space="preserve">Leadership and cultural webs in </w:t>
              </w:r>
              <w:proofErr w:type="spellStart"/>
              <w:r>
                <w:rPr>
                  <w:i/>
                  <w:iCs/>
                </w:rPr>
                <w:t>organisations</w:t>
              </w:r>
              <w:proofErr w:type="spellEnd"/>
              <w:r>
                <w:rPr>
                  <w:i/>
                  <w:iCs/>
                </w:rPr>
                <w:t>: Weavers’ tales</w:t>
              </w:r>
              <w:r>
                <w:t>. Bingley: Emerald Group Publishing Limited.</w:t>
              </w:r>
            </w:p>
            <w:p w14:paraId="260C197E" w14:textId="77777777" w:rsidR="007C518E" w:rsidRDefault="00D46023" w:rsidP="007C518E">
              <w:pPr>
                <w:pStyle w:val="NormalWeb"/>
                <w:spacing w:before="0" w:beforeAutospacing="0" w:after="240" w:afterAutospacing="0" w:line="360" w:lineRule="auto"/>
                <w:jc w:val="both"/>
              </w:pPr>
              <w:r>
                <w:t xml:space="preserve">Meyer, B.H., Prescott, B. and Sheng, X.S. (2021). The Impact of the COVID-19 Pandemic on Business Expectations. </w:t>
              </w:r>
              <w:r>
                <w:rPr>
                  <w:i/>
                  <w:iCs/>
                </w:rPr>
                <w:t>SSRN Electronic Journal</w:t>
              </w:r>
              <w:r>
                <w:t>, 45(19). doi:10.2139/ssrn.3690489.</w:t>
              </w:r>
            </w:p>
            <w:p w14:paraId="393AC06E" w14:textId="77777777" w:rsidR="007C518E" w:rsidRDefault="00D46023" w:rsidP="007C518E">
              <w:pPr>
                <w:pStyle w:val="NormalWeb"/>
                <w:spacing w:before="0" w:beforeAutospacing="0" w:after="240" w:afterAutospacing="0" w:line="360" w:lineRule="auto"/>
                <w:jc w:val="both"/>
              </w:pPr>
              <w:r>
                <w:t xml:space="preserve">Meyer, M.W. (2017). </w:t>
              </w:r>
              <w:r>
                <w:rPr>
                  <w:i/>
                  <w:iCs/>
                </w:rPr>
                <w:t>Theory of organizational structure</w:t>
              </w:r>
              <w:r>
                <w:t xml:space="preserve">. Indianapolis: </w:t>
              </w:r>
              <w:proofErr w:type="spellStart"/>
              <w:r>
                <w:t>Bobbs-Merrill</w:t>
              </w:r>
              <w:proofErr w:type="spellEnd"/>
              <w:r>
                <w:t xml:space="preserve"> Educational Publishing.</w:t>
              </w:r>
            </w:p>
            <w:p w14:paraId="1DF504A5" w14:textId="77777777" w:rsidR="007C518E" w:rsidRDefault="00D46023" w:rsidP="007C518E">
              <w:pPr>
                <w:pStyle w:val="NormalWeb"/>
                <w:spacing w:before="0" w:beforeAutospacing="0" w:after="240" w:afterAutospacing="0" w:line="360" w:lineRule="auto"/>
                <w:jc w:val="both"/>
              </w:pPr>
              <w:r>
                <w:t xml:space="preserve">Norris, P. and </w:t>
              </w:r>
              <w:proofErr w:type="spellStart"/>
              <w:r>
                <w:t>Inglehart</w:t>
              </w:r>
              <w:proofErr w:type="spellEnd"/>
              <w:r>
                <w:t xml:space="preserve">, R.F. (2021). Understanding Brexit: Cultural Resentment Versus Economic Grievances. </w:t>
              </w:r>
              <w:r>
                <w:rPr>
                  <w:i/>
                  <w:iCs/>
                </w:rPr>
                <w:t>SSRN Electronic Journal</w:t>
              </w:r>
              <w:r>
                <w:t>, 65(122). doi:10.2139/ssrn.3222901.</w:t>
              </w:r>
            </w:p>
            <w:p w14:paraId="5BBFE8C2" w14:textId="77777777" w:rsidR="007C518E" w:rsidRDefault="00D46023" w:rsidP="007C518E">
              <w:pPr>
                <w:pStyle w:val="NormalWeb"/>
                <w:spacing w:before="0" w:beforeAutospacing="0" w:after="240" w:afterAutospacing="0" w:line="360" w:lineRule="auto"/>
                <w:jc w:val="both"/>
              </w:pPr>
              <w:r>
                <w:t xml:space="preserve">Peters, T.J. and Waterman, R.H. (1982). </w:t>
              </w:r>
              <w:r>
                <w:rPr>
                  <w:i/>
                  <w:iCs/>
                </w:rPr>
                <w:t>In search of excellence: lessons from America’s best-run companies</w:t>
              </w:r>
              <w:r>
                <w:t>. London Profile Books.</w:t>
              </w:r>
            </w:p>
            <w:p w14:paraId="6C514ADE" w14:textId="77777777" w:rsidR="007C518E" w:rsidRDefault="00D46023" w:rsidP="007C518E">
              <w:pPr>
                <w:pStyle w:val="NormalWeb"/>
                <w:spacing w:before="0" w:beforeAutospacing="0" w:after="240" w:afterAutospacing="0" w:line="360" w:lineRule="auto"/>
                <w:jc w:val="both"/>
              </w:pPr>
              <w:r>
                <w:t xml:space="preserve">Robbins, S.P. and Judge, T.A. (2019). </w:t>
              </w:r>
              <w:r>
                <w:rPr>
                  <w:i/>
                  <w:iCs/>
                </w:rPr>
                <w:t xml:space="preserve">Organizational </w:t>
              </w:r>
              <w:proofErr w:type="spellStart"/>
              <w:r>
                <w:rPr>
                  <w:i/>
                  <w:iCs/>
                </w:rPr>
                <w:t>behaviour</w:t>
              </w:r>
              <w:proofErr w:type="spellEnd"/>
              <w:r>
                <w:t>. 18th ed. New York, New York: Pearson.</w:t>
              </w:r>
            </w:p>
            <w:p w14:paraId="05B2122D" w14:textId="77777777" w:rsidR="007C518E" w:rsidRDefault="00D46023" w:rsidP="007C518E">
              <w:pPr>
                <w:pStyle w:val="NormalWeb"/>
                <w:spacing w:before="0" w:beforeAutospacing="0" w:after="240" w:afterAutospacing="0" w:line="360" w:lineRule="auto"/>
              </w:pPr>
              <w:proofErr w:type="spellStart"/>
              <w:r>
                <w:t>Rothaermel</w:t>
              </w:r>
              <w:proofErr w:type="spellEnd"/>
              <w:r>
                <w:t xml:space="preserve">, F.T. (2021). </w:t>
              </w:r>
              <w:r>
                <w:rPr>
                  <w:i/>
                  <w:iCs/>
                </w:rPr>
                <w:t>Strategic management</w:t>
              </w:r>
              <w:r>
                <w:t xml:space="preserve">. 5th ed. New York, New York: </w:t>
              </w:r>
              <w:proofErr w:type="spellStart"/>
              <w:r>
                <w:t>Mcgraw-Hill</w:t>
              </w:r>
              <w:proofErr w:type="spellEnd"/>
              <w:r>
                <w:t xml:space="preserve"> Education.</w:t>
              </w:r>
            </w:p>
            <w:p w14:paraId="1B6FEEA3" w14:textId="77777777" w:rsidR="007C518E" w:rsidRDefault="00D46023" w:rsidP="007C518E">
              <w:pPr>
                <w:pStyle w:val="NormalWeb"/>
                <w:spacing w:before="0" w:beforeAutospacing="0" w:after="240" w:afterAutospacing="0" w:line="360" w:lineRule="auto"/>
              </w:pPr>
              <w:proofErr w:type="spellStart"/>
              <w:r>
                <w:t>Schermerhorn</w:t>
              </w:r>
              <w:proofErr w:type="spellEnd"/>
              <w:r>
                <w:t xml:space="preserve">, J.R., Osborn, R. and Hunt, J.G. (2017). </w:t>
              </w:r>
              <w:r>
                <w:rPr>
                  <w:i/>
                  <w:iCs/>
                </w:rPr>
                <w:t xml:space="preserve">Organizational </w:t>
              </w:r>
              <w:proofErr w:type="spellStart"/>
              <w:r>
                <w:rPr>
                  <w:i/>
                  <w:iCs/>
                </w:rPr>
                <w:t>behaviour</w:t>
              </w:r>
              <w:proofErr w:type="spellEnd"/>
              <w:r>
                <w:t>. New York: Wiley.</w:t>
              </w:r>
            </w:p>
            <w:p w14:paraId="3022B616" w14:textId="30334FB5" w:rsidR="007C518E" w:rsidRDefault="00D46023" w:rsidP="007C518E">
              <w:pPr>
                <w:pStyle w:val="NormalWeb"/>
                <w:spacing w:before="0" w:beforeAutospacing="0" w:after="240" w:afterAutospacing="0" w:line="360" w:lineRule="auto"/>
              </w:pPr>
              <w:r>
                <w:t xml:space="preserve">Statista (2021). </w:t>
              </w:r>
              <w:r>
                <w:rPr>
                  <w:i/>
                  <w:iCs/>
                </w:rPr>
                <w:t>IHG: revenue 2021</w:t>
              </w:r>
              <w:r>
                <w:t>. [online] Statista. Available at: https://www.statista.com/statistics/273254/revenue-of-the-intercontinental-hotels-group/</w:t>
              </w:r>
              <w:r w:rsidR="005707EB">
                <w:t>.</w:t>
              </w:r>
            </w:p>
            <w:p w14:paraId="3EB03FC9" w14:textId="77777777" w:rsidR="007C518E" w:rsidRDefault="00000000"/>
          </w:sdtContent>
        </w:sdt>
      </w:sdtContent>
    </w:sdt>
    <w:p w14:paraId="0A8BDB0A" w14:textId="77777777" w:rsidR="00A37A8C" w:rsidRPr="0033609E" w:rsidRDefault="00A37A8C" w:rsidP="000A0DE7"/>
    <w:sectPr w:rsidR="00A37A8C" w:rsidRPr="0033609E">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16F80" w14:textId="77777777" w:rsidR="009D31E1" w:rsidRDefault="009D31E1">
      <w:pPr>
        <w:spacing w:after="0" w:line="240" w:lineRule="auto"/>
      </w:pPr>
      <w:r>
        <w:separator/>
      </w:r>
    </w:p>
  </w:endnote>
  <w:endnote w:type="continuationSeparator" w:id="0">
    <w:p w14:paraId="40B86047" w14:textId="77777777" w:rsidR="009D31E1" w:rsidRDefault="009D3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A57B3" w14:textId="77777777" w:rsidR="008026E1" w:rsidRDefault="008026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4803305"/>
      <w:docPartObj>
        <w:docPartGallery w:val="Page Numbers (Bottom of Page)"/>
        <w:docPartUnique/>
      </w:docPartObj>
    </w:sdtPr>
    <w:sdtEndPr>
      <w:rPr>
        <w:noProof/>
      </w:rPr>
    </w:sdtEndPr>
    <w:sdtContent>
      <w:p w14:paraId="389FCB7B" w14:textId="77777777" w:rsidR="002724A6" w:rsidRDefault="00D46023">
        <w:pPr>
          <w:pStyle w:val="Footer"/>
          <w:jc w:val="right"/>
        </w:pPr>
        <w:r>
          <w:fldChar w:fldCharType="begin"/>
        </w:r>
        <w:r>
          <w:instrText xml:space="preserve"> PAGE   \* MERGEFORMAT </w:instrText>
        </w:r>
        <w:r>
          <w:fldChar w:fldCharType="separate"/>
        </w:r>
        <w:r w:rsidR="00440F8C">
          <w:rPr>
            <w:noProof/>
          </w:rPr>
          <w:t>15</w:t>
        </w:r>
        <w:r>
          <w:rPr>
            <w:noProof/>
          </w:rPr>
          <w:fldChar w:fldCharType="end"/>
        </w:r>
      </w:p>
    </w:sdtContent>
  </w:sdt>
  <w:p w14:paraId="654E07D2" w14:textId="77777777" w:rsidR="002724A6" w:rsidRDefault="002724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59A85" w14:textId="77777777" w:rsidR="008026E1" w:rsidRDefault="00802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6989E" w14:textId="77777777" w:rsidR="009D31E1" w:rsidRDefault="009D31E1">
      <w:pPr>
        <w:spacing w:after="0" w:line="240" w:lineRule="auto"/>
      </w:pPr>
      <w:r>
        <w:separator/>
      </w:r>
    </w:p>
  </w:footnote>
  <w:footnote w:type="continuationSeparator" w:id="0">
    <w:p w14:paraId="5BF2DD7D" w14:textId="77777777" w:rsidR="009D31E1" w:rsidRDefault="009D31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7DFA3" w14:textId="77777777" w:rsidR="008026E1" w:rsidRDefault="008026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9F52A" w14:textId="77777777" w:rsidR="008026E1" w:rsidRDefault="008026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A0AA5" w14:textId="77777777" w:rsidR="008026E1" w:rsidRDefault="008026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2F36DC"/>
    <w:multiLevelType w:val="hybridMultilevel"/>
    <w:tmpl w:val="9008F67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1888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09E"/>
    <w:rsid w:val="0004236F"/>
    <w:rsid w:val="000A0DE7"/>
    <w:rsid w:val="001270FC"/>
    <w:rsid w:val="00150698"/>
    <w:rsid w:val="001A7086"/>
    <w:rsid w:val="001A7730"/>
    <w:rsid w:val="001F5B58"/>
    <w:rsid w:val="00213984"/>
    <w:rsid w:val="002724A6"/>
    <w:rsid w:val="002C6883"/>
    <w:rsid w:val="003051D5"/>
    <w:rsid w:val="0033609E"/>
    <w:rsid w:val="0033695A"/>
    <w:rsid w:val="003552B8"/>
    <w:rsid w:val="00367388"/>
    <w:rsid w:val="00420B82"/>
    <w:rsid w:val="00440F8C"/>
    <w:rsid w:val="004A0F03"/>
    <w:rsid w:val="004C0FEB"/>
    <w:rsid w:val="00512459"/>
    <w:rsid w:val="00521083"/>
    <w:rsid w:val="005707EB"/>
    <w:rsid w:val="00580571"/>
    <w:rsid w:val="005900F5"/>
    <w:rsid w:val="005B359F"/>
    <w:rsid w:val="005F6CD8"/>
    <w:rsid w:val="006576A5"/>
    <w:rsid w:val="00666437"/>
    <w:rsid w:val="006E09B4"/>
    <w:rsid w:val="007C4099"/>
    <w:rsid w:val="007C518E"/>
    <w:rsid w:val="00800D0C"/>
    <w:rsid w:val="008026E1"/>
    <w:rsid w:val="00855C95"/>
    <w:rsid w:val="00943ED7"/>
    <w:rsid w:val="0098073A"/>
    <w:rsid w:val="009928AE"/>
    <w:rsid w:val="009C6EF5"/>
    <w:rsid w:val="009D31E1"/>
    <w:rsid w:val="009D7A6B"/>
    <w:rsid w:val="00A37A8C"/>
    <w:rsid w:val="00A4343C"/>
    <w:rsid w:val="00B22081"/>
    <w:rsid w:val="00BD454D"/>
    <w:rsid w:val="00BF1EE4"/>
    <w:rsid w:val="00C22AC8"/>
    <w:rsid w:val="00C2684D"/>
    <w:rsid w:val="00D12EA4"/>
    <w:rsid w:val="00D46023"/>
    <w:rsid w:val="00DC1539"/>
    <w:rsid w:val="00DC3466"/>
    <w:rsid w:val="00E80A8D"/>
    <w:rsid w:val="00EA1D60"/>
    <w:rsid w:val="00F16FF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8741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F0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A70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A7086"/>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08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A7086"/>
    <w:rPr>
      <w:rFonts w:ascii="Times New Roman" w:eastAsiaTheme="majorEastAsia" w:hAnsi="Times New Roman" w:cstheme="majorBidi"/>
      <w:b/>
      <w:sz w:val="24"/>
      <w:szCs w:val="26"/>
    </w:rPr>
  </w:style>
  <w:style w:type="paragraph" w:styleId="Caption">
    <w:name w:val="caption"/>
    <w:basedOn w:val="Normal"/>
    <w:next w:val="Normal"/>
    <w:uiPriority w:val="35"/>
    <w:unhideWhenUsed/>
    <w:qFormat/>
    <w:rsid w:val="009928AE"/>
    <w:pPr>
      <w:spacing w:after="200" w:line="240" w:lineRule="auto"/>
    </w:pPr>
    <w:rPr>
      <w:i/>
      <w:iCs/>
      <w:color w:val="44546A" w:themeColor="text2"/>
      <w:sz w:val="18"/>
      <w:szCs w:val="18"/>
    </w:rPr>
  </w:style>
  <w:style w:type="paragraph" w:styleId="NormalWeb">
    <w:name w:val="Normal (Web)"/>
    <w:basedOn w:val="Normal"/>
    <w:uiPriority w:val="99"/>
    <w:semiHidden/>
    <w:unhideWhenUsed/>
    <w:rsid w:val="007C518E"/>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7C51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18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6643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66437"/>
    <w:pPr>
      <w:spacing w:after="100"/>
    </w:pPr>
  </w:style>
  <w:style w:type="paragraph" w:styleId="TOC2">
    <w:name w:val="toc 2"/>
    <w:basedOn w:val="Normal"/>
    <w:next w:val="Normal"/>
    <w:autoRedefine/>
    <w:uiPriority w:val="39"/>
    <w:unhideWhenUsed/>
    <w:rsid w:val="00666437"/>
    <w:pPr>
      <w:spacing w:after="100"/>
      <w:ind w:left="240"/>
    </w:pPr>
  </w:style>
  <w:style w:type="character" w:styleId="Hyperlink">
    <w:name w:val="Hyperlink"/>
    <w:basedOn w:val="DefaultParagraphFont"/>
    <w:uiPriority w:val="99"/>
    <w:unhideWhenUsed/>
    <w:rsid w:val="00666437"/>
    <w:rPr>
      <w:color w:val="0563C1" w:themeColor="hyperlink"/>
      <w:u w:val="single"/>
    </w:rPr>
  </w:style>
  <w:style w:type="paragraph" w:styleId="Header">
    <w:name w:val="header"/>
    <w:basedOn w:val="Normal"/>
    <w:link w:val="HeaderChar"/>
    <w:uiPriority w:val="99"/>
    <w:unhideWhenUsed/>
    <w:rsid w:val="002724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24A6"/>
    <w:rPr>
      <w:rFonts w:ascii="Times New Roman" w:hAnsi="Times New Roman"/>
      <w:sz w:val="24"/>
    </w:rPr>
  </w:style>
  <w:style w:type="paragraph" w:styleId="Footer">
    <w:name w:val="footer"/>
    <w:basedOn w:val="Normal"/>
    <w:link w:val="FooterChar"/>
    <w:uiPriority w:val="99"/>
    <w:unhideWhenUsed/>
    <w:rsid w:val="002724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24A6"/>
    <w:rPr>
      <w:rFonts w:ascii="Times New Roman" w:hAnsi="Times New Roman"/>
      <w:sz w:val="24"/>
    </w:rPr>
  </w:style>
  <w:style w:type="paragraph" w:styleId="ListParagraph">
    <w:name w:val="List Paragraph"/>
    <w:basedOn w:val="Normal"/>
    <w:uiPriority w:val="34"/>
    <w:qFormat/>
    <w:rsid w:val="003673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87EE9D-3B62-4240-A6DA-14E666AF0C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3008</Words>
  <Characters>17150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2022-07-03T16:47:00Z</dcterms:created>
  <dcterms:modified xsi:type="dcterms:W3CDTF">2022-07-04T00:43:00Z</dcterms:modified>
</cp:coreProperties>
</file>