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1144" w:rsidRPr="00C11144" w:rsidRDefault="00C11144" w:rsidP="00C11144">
      <w:pPr>
        <w:spacing w:after="0" w:line="240" w:lineRule="auto"/>
        <w:textAlignment w:val="baseline"/>
        <w:rPr>
          <w:rFonts w:ascii="Segoe UI" w:eastAsia="Times New Roman" w:hAnsi="Segoe UI" w:cs="Segoe UI"/>
          <w:b/>
          <w:bCs/>
          <w:color w:val="082A75"/>
          <w:sz w:val="13"/>
          <w:szCs w:val="13"/>
          <w:lang w:eastAsia="en-GB"/>
        </w:rPr>
      </w:pPr>
      <w:r w:rsidRPr="00C11144">
        <w:rPr>
          <w:rFonts w:ascii="Calibri" w:eastAsia="Times New Roman" w:hAnsi="Calibri" w:cs="Calibri"/>
          <w:b/>
          <w:bCs/>
          <w:color w:val="082A75"/>
          <w:sz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387"/>
        <w:gridCol w:w="3527"/>
      </w:tblGrid>
      <w:tr w:rsidR="00C11144" w:rsidRPr="00C11144" w:rsidTr="00C11144">
        <w:trPr>
          <w:trHeight w:val="1708"/>
        </w:trPr>
        <w:tc>
          <w:tcPr>
            <w:tcW w:w="4387" w:type="dxa"/>
            <w:tcBorders>
              <w:top w:val="nil"/>
              <w:left w:val="nil"/>
              <w:bottom w:val="nil"/>
              <w:right w:val="nil"/>
            </w:tcBorders>
            <w:shd w:val="clear" w:color="auto" w:fill="FFFFFF"/>
            <w:hideMark/>
          </w:tcPr>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Arial" w:eastAsia="Times New Roman" w:hAnsi="Arial" w:cs="Arial"/>
                <w:b/>
                <w:bCs/>
                <w:color w:val="082A75"/>
                <w:sz w:val="56"/>
                <w:lang w:val="en-US" w:eastAsia="en-GB"/>
              </w:rPr>
              <w:t>Workplace Culture and its impact on Organizational Efficiency</w:t>
            </w:r>
            <w:r w:rsidRPr="00C11144">
              <w:rPr>
                <w:rFonts w:ascii="Arial" w:eastAsia="Times New Roman" w:hAnsi="Arial" w:cs="Arial"/>
                <w:b/>
                <w:bCs/>
                <w:color w:val="082A75"/>
                <w:sz w:val="56"/>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Arial" w:eastAsia="Times New Roman" w:hAnsi="Arial" w:cs="Arial"/>
                <w:b/>
                <w:bCs/>
                <w:color w:val="082A75"/>
                <w:sz w:val="72"/>
                <w:lang w:val="en-US" w:eastAsia="en-GB"/>
              </w:rPr>
              <w:t>[2022]</w:t>
            </w:r>
            <w:r w:rsidRPr="00C11144">
              <w:rPr>
                <w:rFonts w:ascii="Arial" w:eastAsia="Times New Roman" w:hAnsi="Arial" w:cs="Arial"/>
                <w:b/>
                <w:bCs/>
                <w:color w:val="082A75"/>
                <w:sz w:val="72"/>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Times New Roman" w:eastAsia="Times New Roman" w:hAnsi="Times New Roman" w:cs="Times New Roman"/>
                <w:b/>
                <w:bCs/>
                <w:color w:val="082A75"/>
                <w:sz w:val="24"/>
                <w:szCs w:val="24"/>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hape Text divider" style="width:24pt;height:24pt"/>
              </w:pict>
            </w:r>
            <w:r w:rsidRPr="00C11144">
              <w:rPr>
                <w:rFonts w:ascii="Calibri" w:eastAsia="Times New Roman" w:hAnsi="Calibri" w:cs="Calibri"/>
                <w:b/>
                <w:bCs/>
                <w:color w:val="082A75"/>
                <w:sz w:val="28"/>
                <w:lang w:eastAsia="en-GB"/>
              </w:rPr>
              <w:t> </w:t>
            </w:r>
          </w:p>
        </w:tc>
        <w:tc>
          <w:tcPr>
            <w:tcW w:w="3527" w:type="dxa"/>
            <w:tcBorders>
              <w:top w:val="nil"/>
              <w:left w:val="nil"/>
              <w:bottom w:val="nil"/>
              <w:right w:val="nil"/>
            </w:tcBorders>
            <w:shd w:val="clear" w:color="auto" w:fill="auto"/>
            <w:hideMark/>
          </w:tcPr>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28"/>
                <w:lang w:eastAsia="en-GB"/>
              </w:rPr>
              <w:t> </w:t>
            </w:r>
          </w:p>
        </w:tc>
      </w:tr>
      <w:tr w:rsidR="00C11144" w:rsidRPr="00C11144" w:rsidTr="00C11144">
        <w:trPr>
          <w:trHeight w:val="5671"/>
        </w:trPr>
        <w:tc>
          <w:tcPr>
            <w:tcW w:w="4387" w:type="dxa"/>
            <w:tcBorders>
              <w:top w:val="nil"/>
              <w:left w:val="nil"/>
              <w:bottom w:val="nil"/>
              <w:right w:val="nil"/>
            </w:tcBorders>
            <w:shd w:val="clear" w:color="auto" w:fill="FFFFFF"/>
            <w:hideMark/>
          </w:tcPr>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28"/>
                <w:lang w:eastAsia="en-GB"/>
              </w:rPr>
              <w:t> </w:t>
            </w:r>
          </w:p>
        </w:tc>
        <w:tc>
          <w:tcPr>
            <w:tcW w:w="3527" w:type="dxa"/>
            <w:tcBorders>
              <w:top w:val="nil"/>
              <w:left w:val="nil"/>
              <w:bottom w:val="nil"/>
              <w:right w:val="nil"/>
            </w:tcBorders>
            <w:shd w:val="clear" w:color="auto" w:fill="auto"/>
            <w:hideMark/>
          </w:tcPr>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28"/>
                <w:lang w:eastAsia="en-GB"/>
              </w:rPr>
              <w:t> </w:t>
            </w:r>
          </w:p>
        </w:tc>
      </w:tr>
      <w:tr w:rsidR="00C11144" w:rsidRPr="00C11144" w:rsidTr="00C11144">
        <w:trPr>
          <w:trHeight w:val="1942"/>
        </w:trPr>
        <w:tc>
          <w:tcPr>
            <w:tcW w:w="4387" w:type="dxa"/>
            <w:tcBorders>
              <w:top w:val="nil"/>
              <w:left w:val="nil"/>
              <w:bottom w:val="nil"/>
              <w:right w:val="nil"/>
            </w:tcBorders>
            <w:shd w:val="clear" w:color="auto" w:fill="FFFFFF"/>
            <w:hideMark/>
          </w:tcPr>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Pr>
                <w:rFonts w:ascii="Calibri" w:eastAsia="Times New Roman" w:hAnsi="Calibri" w:cs="Calibri"/>
                <w:caps/>
                <w:color w:val="082A75"/>
                <w:sz w:val="32"/>
                <w:lang w:val="en-US" w:eastAsia="en-GB"/>
              </w:rPr>
              <w:t>[16 March 2022</w:t>
            </w:r>
            <w:r w:rsidRPr="00C11144">
              <w:rPr>
                <w:rFonts w:ascii="Calibri" w:eastAsia="Times New Roman" w:hAnsi="Calibri" w:cs="Calibri"/>
                <w:caps/>
                <w:color w:val="082A75"/>
                <w:sz w:val="32"/>
                <w:lang w:val="en-US" w:eastAsia="en-GB"/>
              </w:rPr>
              <w:t>]</w:t>
            </w:r>
            <w:r w:rsidRPr="00C11144">
              <w:rPr>
                <w:rFonts w:ascii="Calibri" w:eastAsia="Times New Roman" w:hAnsi="Calibri" w:cs="Calibri"/>
                <w:b/>
                <w:bCs/>
                <w:color w:val="082A75"/>
                <w:sz w:val="32"/>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Times New Roman" w:eastAsia="Times New Roman" w:hAnsi="Times New Roman" w:cs="Times New Roman"/>
                <w:b/>
                <w:bCs/>
                <w:color w:val="082A75"/>
                <w:sz w:val="24"/>
                <w:szCs w:val="24"/>
                <w:lang w:eastAsia="en-GB"/>
              </w:rPr>
              <w:pict>
                <v:shape id="_x0000_i1026" type="#_x0000_t75" alt="Shape Text divider" style="width:24pt;height:24pt"/>
              </w:pict>
            </w:r>
            <w:r w:rsidRPr="00C11144">
              <w:rPr>
                <w:rFonts w:ascii="Calibri" w:eastAsia="Times New Roman" w:hAnsi="Calibri" w:cs="Calibri"/>
                <w:b/>
                <w:bCs/>
                <w:color w:val="082A75"/>
                <w:sz w:val="10"/>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10"/>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Arial" w:eastAsia="Times New Roman" w:hAnsi="Arial" w:cs="Arial"/>
                <w:b/>
                <w:bCs/>
                <w:color w:val="082A75"/>
                <w:lang w:val="en-US" w:eastAsia="en-GB"/>
              </w:rPr>
              <w:t>BA Leadership and Management Skills for the Workplace</w:t>
            </w:r>
            <w:r w:rsidRPr="00C11144">
              <w:rPr>
                <w:rFonts w:ascii="Arial" w:eastAsia="Times New Roman" w:hAnsi="Arial" w:cs="Arial"/>
                <w:b/>
                <w:bCs/>
                <w:color w:val="082A75"/>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28"/>
                <w:lang w:val="en-US" w:eastAsia="en-GB"/>
              </w:rPr>
              <w:t xml:space="preserve">Authored by: [Zujaja T </w:t>
            </w:r>
            <w:proofErr w:type="spellStart"/>
            <w:r w:rsidRPr="00C11144">
              <w:rPr>
                <w:rFonts w:ascii="Calibri" w:eastAsia="Times New Roman" w:hAnsi="Calibri" w:cs="Calibri"/>
                <w:b/>
                <w:bCs/>
                <w:color w:val="082A75"/>
                <w:sz w:val="28"/>
                <w:lang w:val="en-US" w:eastAsia="en-GB"/>
              </w:rPr>
              <w:t>Kharal</w:t>
            </w:r>
            <w:proofErr w:type="spellEnd"/>
            <w:r w:rsidRPr="00C11144">
              <w:rPr>
                <w:rFonts w:ascii="Calibri" w:eastAsia="Times New Roman" w:hAnsi="Calibri" w:cs="Calibri"/>
                <w:b/>
                <w:bCs/>
                <w:color w:val="082A75"/>
                <w:sz w:val="28"/>
                <w:lang w:val="en-US" w:eastAsia="en-GB"/>
              </w:rPr>
              <w:t>]</w:t>
            </w:r>
            <w:r w:rsidRPr="00C11144">
              <w:rPr>
                <w:rFonts w:ascii="Calibri" w:eastAsia="Times New Roman" w:hAnsi="Calibri" w:cs="Calibri"/>
                <w:b/>
                <w:bCs/>
                <w:color w:val="082A75"/>
                <w:sz w:val="28"/>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10"/>
                <w:lang w:eastAsia="en-GB"/>
              </w:rPr>
              <w:t> </w:t>
            </w:r>
          </w:p>
        </w:tc>
        <w:tc>
          <w:tcPr>
            <w:tcW w:w="3527" w:type="dxa"/>
            <w:tcBorders>
              <w:top w:val="nil"/>
              <w:left w:val="nil"/>
              <w:bottom w:val="nil"/>
              <w:right w:val="nil"/>
            </w:tcBorders>
            <w:shd w:val="clear" w:color="auto" w:fill="34ABA2"/>
            <w:vAlign w:val="bottom"/>
            <w:hideMark/>
          </w:tcPr>
          <w:p w:rsidR="00C11144" w:rsidRPr="00C11144" w:rsidRDefault="00C11144" w:rsidP="00C11144">
            <w:pPr>
              <w:spacing w:after="0" w:line="240" w:lineRule="auto"/>
              <w:jc w:val="right"/>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974"/>
                <w:sz w:val="28"/>
                <w:lang w:eastAsia="en-GB"/>
              </w:rPr>
              <w:t> </w:t>
            </w:r>
          </w:p>
        </w:tc>
      </w:tr>
    </w:tbl>
    <w:p w:rsidR="00C11144" w:rsidRPr="00C11144" w:rsidRDefault="00C11144" w:rsidP="00C11144">
      <w:pPr>
        <w:spacing w:after="0" w:line="240" w:lineRule="auto"/>
        <w:textAlignment w:val="baseline"/>
        <w:rPr>
          <w:rFonts w:ascii="Segoe UI" w:eastAsia="Times New Roman" w:hAnsi="Segoe UI" w:cs="Segoe UI"/>
          <w:b/>
          <w:bCs/>
          <w:color w:val="082A75"/>
          <w:sz w:val="13"/>
          <w:szCs w:val="13"/>
          <w:lang w:eastAsia="en-GB"/>
        </w:rPr>
      </w:pPr>
      <w:r w:rsidRPr="00C11144">
        <w:rPr>
          <w:rFonts w:ascii="Calibri" w:eastAsia="Times New Roman" w:hAnsi="Calibri" w:cs="Calibri"/>
          <w:b/>
          <w:bCs/>
          <w:color w:val="082A75"/>
          <w:sz w:val="28"/>
          <w:lang w:eastAsia="en-GB"/>
        </w:rPr>
        <w:t> </w:t>
      </w:r>
    </w:p>
    <w:tbl>
      <w:tblPr>
        <w:tblW w:w="0" w:type="dxa"/>
        <w:tblInd w:w="2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569"/>
        <w:gridCol w:w="6296"/>
        <w:gridCol w:w="569"/>
      </w:tblGrid>
      <w:tr w:rsidR="00C11144" w:rsidRPr="00C11144" w:rsidTr="00C11144">
        <w:trPr>
          <w:trHeight w:val="1407"/>
        </w:trPr>
        <w:tc>
          <w:tcPr>
            <w:tcW w:w="569" w:type="dxa"/>
            <w:tcBorders>
              <w:top w:val="nil"/>
              <w:left w:val="nil"/>
              <w:bottom w:val="nil"/>
              <w:right w:val="nil"/>
            </w:tcBorders>
            <w:shd w:val="clear" w:color="auto" w:fill="F2F2F2"/>
            <w:vAlign w:val="center"/>
            <w:hideMark/>
          </w:tcPr>
          <w:p w:rsidR="00C11144" w:rsidRPr="00C11144" w:rsidRDefault="00C11144" w:rsidP="00C11144">
            <w:pPr>
              <w:spacing w:after="0" w:line="240" w:lineRule="auto"/>
              <w:jc w:val="center"/>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28"/>
                <w:lang w:eastAsia="en-GB"/>
              </w:rPr>
              <w:lastRenderedPageBreak/>
              <w:t> </w:t>
            </w:r>
          </w:p>
        </w:tc>
        <w:tc>
          <w:tcPr>
            <w:tcW w:w="6296" w:type="dxa"/>
            <w:tcBorders>
              <w:top w:val="nil"/>
              <w:left w:val="nil"/>
              <w:bottom w:val="nil"/>
              <w:right w:val="nil"/>
            </w:tcBorders>
            <w:shd w:val="clear" w:color="auto" w:fill="F2F2F2"/>
            <w:vAlign w:val="center"/>
            <w:hideMark/>
          </w:tcPr>
          <w:p w:rsidR="00C11144" w:rsidRPr="00C11144" w:rsidRDefault="00C11144" w:rsidP="00C11144">
            <w:pPr>
              <w:spacing w:after="0" w:line="240" w:lineRule="auto"/>
              <w:jc w:val="center"/>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36"/>
                <w:lang w:eastAsia="en-GB"/>
              </w:rPr>
              <w:t> </w:t>
            </w:r>
          </w:p>
        </w:tc>
        <w:tc>
          <w:tcPr>
            <w:tcW w:w="569" w:type="dxa"/>
            <w:tcBorders>
              <w:top w:val="nil"/>
              <w:left w:val="nil"/>
              <w:bottom w:val="nil"/>
              <w:right w:val="nil"/>
            </w:tcBorders>
            <w:shd w:val="clear" w:color="auto" w:fill="F2F2F2"/>
            <w:vAlign w:val="center"/>
            <w:hideMark/>
          </w:tcPr>
          <w:p w:rsidR="00C11144" w:rsidRPr="00C11144" w:rsidRDefault="00C11144" w:rsidP="00C11144">
            <w:pPr>
              <w:spacing w:after="0" w:line="240" w:lineRule="auto"/>
              <w:jc w:val="center"/>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28"/>
                <w:lang w:eastAsia="en-GB"/>
              </w:rPr>
              <w:t> </w:t>
            </w:r>
          </w:p>
        </w:tc>
      </w:tr>
      <w:tr w:rsidR="00C11144" w:rsidRPr="00C11144" w:rsidTr="00C11144">
        <w:trPr>
          <w:trHeight w:val="4409"/>
        </w:trPr>
        <w:tc>
          <w:tcPr>
            <w:tcW w:w="7434" w:type="dxa"/>
            <w:gridSpan w:val="3"/>
            <w:tcBorders>
              <w:top w:val="nil"/>
              <w:left w:val="nil"/>
              <w:bottom w:val="nil"/>
              <w:right w:val="nil"/>
            </w:tcBorders>
            <w:shd w:val="clear" w:color="auto" w:fill="auto"/>
            <w:hideMark/>
          </w:tcPr>
          <w:p w:rsidR="00C11144" w:rsidRPr="00C11144" w:rsidRDefault="00C11144" w:rsidP="00C11144">
            <w:pPr>
              <w:spacing w:after="0" w:line="240" w:lineRule="auto"/>
              <w:jc w:val="center"/>
              <w:textAlignment w:val="baseline"/>
              <w:rPr>
                <w:rFonts w:ascii="Times New Roman" w:eastAsia="Times New Roman" w:hAnsi="Times New Roman" w:cs="Times New Roman"/>
                <w:b/>
                <w:bCs/>
                <w:color w:val="061F57"/>
                <w:sz w:val="24"/>
                <w:szCs w:val="24"/>
                <w:lang w:eastAsia="en-GB"/>
              </w:rPr>
            </w:pPr>
            <w:r w:rsidRPr="00C11144">
              <w:rPr>
                <w:rFonts w:ascii="Arial" w:eastAsia="Times New Roman" w:hAnsi="Arial" w:cs="Arial"/>
                <w:b/>
                <w:bCs/>
                <w:color w:val="061F57"/>
                <w:sz w:val="52"/>
                <w:lang w:val="en-US" w:eastAsia="en-GB"/>
              </w:rPr>
              <w:t>[Google]</w:t>
            </w:r>
            <w:r w:rsidRPr="00C11144">
              <w:rPr>
                <w:rFonts w:ascii="Arial" w:eastAsia="Times New Roman" w:hAnsi="Arial" w:cs="Arial"/>
                <w:b/>
                <w:bCs/>
                <w:color w:val="061F57"/>
                <w:sz w:val="52"/>
                <w:lang w:eastAsia="en-GB"/>
              </w:rPr>
              <w:t> </w:t>
            </w:r>
          </w:p>
          <w:p w:rsidR="00C11144" w:rsidRPr="00C11144" w:rsidRDefault="00C11144" w:rsidP="00C11144">
            <w:pPr>
              <w:spacing w:after="0" w:line="240" w:lineRule="auto"/>
              <w:jc w:val="center"/>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A75"/>
                <w:sz w:val="36"/>
                <w:lang w:val="en-US" w:eastAsia="en-GB"/>
              </w:rPr>
              <w:t>[</w:t>
            </w:r>
            <w:r w:rsidRPr="00C11144">
              <w:rPr>
                <w:rFonts w:ascii="Arial" w:eastAsia="Times New Roman" w:hAnsi="Arial" w:cs="Arial"/>
                <w:b/>
                <w:bCs/>
                <w:color w:val="082A75"/>
                <w:lang w:val="en-US" w:eastAsia="en-GB"/>
              </w:rPr>
              <w:t>BMSW5105</w:t>
            </w:r>
            <w:r w:rsidRPr="00C11144">
              <w:rPr>
                <w:rFonts w:ascii="Calibri" w:eastAsia="Times New Roman" w:hAnsi="Calibri" w:cs="Calibri"/>
                <w:color w:val="082A75"/>
                <w:sz w:val="36"/>
                <w:lang w:val="en-US" w:eastAsia="en-GB"/>
              </w:rPr>
              <w:t>]</w:t>
            </w:r>
            <w:r w:rsidRPr="00C11144">
              <w:rPr>
                <w:rFonts w:ascii="Calibri" w:eastAsia="Times New Roman" w:hAnsi="Calibri" w:cs="Calibri"/>
                <w:color w:val="082A75"/>
                <w:sz w:val="36"/>
                <w:lang w:eastAsia="en-GB"/>
              </w:rPr>
              <w:t> </w:t>
            </w:r>
          </w:p>
          <w:p w:rsidR="00C11144" w:rsidRPr="00C11144" w:rsidRDefault="00C11144" w:rsidP="00C11144">
            <w:pPr>
              <w:spacing w:after="0" w:line="240" w:lineRule="auto"/>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Google, in full Google LLC formerly Google Inc. (1998–2017), American </w:t>
            </w:r>
            <w:hyperlink r:id="rId5" w:tgtFrame="_blank" w:history="1">
              <w:r w:rsidRPr="00C11144">
                <w:rPr>
                  <w:rFonts w:eastAsia="Times New Roman" w:cstheme="minorHAnsi"/>
                  <w:sz w:val="24"/>
                  <w:szCs w:val="24"/>
                  <w:lang w:val="en-US" w:eastAsia="en-GB"/>
                </w:rPr>
                <w:t>search engine</w:t>
              </w:r>
            </w:hyperlink>
            <w:r w:rsidRPr="00C11144">
              <w:rPr>
                <w:rFonts w:eastAsia="Times New Roman" w:cstheme="minorHAnsi"/>
                <w:sz w:val="24"/>
                <w:szCs w:val="24"/>
                <w:lang w:val="en-US" w:eastAsia="en-GB"/>
              </w:rPr>
              <w:t xml:space="preserve"> company, founded in 1998 by </w:t>
            </w:r>
            <w:hyperlink r:id="rId6" w:tgtFrame="_blank" w:history="1">
              <w:r w:rsidRPr="00C11144">
                <w:rPr>
                  <w:rFonts w:eastAsia="Times New Roman" w:cstheme="minorHAnsi"/>
                  <w:sz w:val="24"/>
                  <w:szCs w:val="24"/>
                  <w:lang w:val="en-US" w:eastAsia="en-GB"/>
                </w:rPr>
                <w:t xml:space="preserve">Sergey </w:t>
              </w:r>
              <w:proofErr w:type="spellStart"/>
              <w:r w:rsidRPr="00C11144">
                <w:rPr>
                  <w:rFonts w:eastAsia="Times New Roman" w:cstheme="minorHAnsi"/>
                  <w:sz w:val="24"/>
                  <w:szCs w:val="24"/>
                  <w:lang w:val="en-US" w:eastAsia="en-GB"/>
                </w:rPr>
                <w:t>Brin</w:t>
              </w:r>
              <w:proofErr w:type="spellEnd"/>
            </w:hyperlink>
            <w:r w:rsidRPr="00C11144">
              <w:rPr>
                <w:rFonts w:eastAsia="Times New Roman" w:cstheme="minorHAnsi"/>
                <w:sz w:val="24"/>
                <w:szCs w:val="24"/>
                <w:lang w:val="en-US" w:eastAsia="en-GB"/>
              </w:rPr>
              <w:t xml:space="preserve"> and </w:t>
            </w:r>
            <w:hyperlink r:id="rId7" w:tgtFrame="_blank" w:history="1">
              <w:r w:rsidRPr="00C11144">
                <w:rPr>
                  <w:rFonts w:eastAsia="Times New Roman" w:cstheme="minorHAnsi"/>
                  <w:sz w:val="24"/>
                  <w:szCs w:val="24"/>
                  <w:lang w:val="en-US" w:eastAsia="en-GB"/>
                </w:rPr>
                <w:t>Larry Page</w:t>
              </w:r>
            </w:hyperlink>
            <w:r w:rsidRPr="00C11144">
              <w:rPr>
                <w:rFonts w:eastAsia="Times New Roman" w:cstheme="minorHAnsi"/>
                <w:sz w:val="24"/>
                <w:szCs w:val="24"/>
                <w:lang w:val="en-US" w:eastAsia="en-GB"/>
              </w:rPr>
              <w:t xml:space="preserve">, that is a subsidiary of the </w:t>
            </w:r>
            <w:hyperlink r:id="rId8" w:tgtFrame="_blank" w:history="1">
              <w:r w:rsidRPr="00C11144">
                <w:rPr>
                  <w:rFonts w:eastAsia="Times New Roman" w:cstheme="minorHAnsi"/>
                  <w:sz w:val="24"/>
                  <w:szCs w:val="24"/>
                  <w:lang w:val="en-US" w:eastAsia="en-GB"/>
                </w:rPr>
                <w:t>holding company</w:t>
              </w:r>
            </w:hyperlink>
            <w:r w:rsidRPr="00C11144">
              <w:rPr>
                <w:rFonts w:eastAsia="Times New Roman" w:cstheme="minorHAnsi"/>
                <w:sz w:val="24"/>
                <w:szCs w:val="24"/>
                <w:lang w:val="en-US" w:eastAsia="en-GB"/>
              </w:rPr>
              <w:t xml:space="preserve"> Alphabet Inc. More than 70 percent of worldwide online search requests are handled by Google, placing it at the heart of most </w:t>
            </w:r>
            <w:hyperlink r:id="rId9" w:tgtFrame="_blank" w:history="1">
              <w:r w:rsidRPr="00C11144">
                <w:rPr>
                  <w:rFonts w:eastAsia="Times New Roman" w:cstheme="minorHAnsi"/>
                  <w:sz w:val="24"/>
                  <w:szCs w:val="24"/>
                  <w:lang w:val="en-US" w:eastAsia="en-GB"/>
                </w:rPr>
                <w:t>Internet</w:t>
              </w:r>
            </w:hyperlink>
            <w:r w:rsidRPr="00C11144">
              <w:rPr>
                <w:rFonts w:eastAsia="Times New Roman" w:cstheme="minorHAnsi"/>
                <w:sz w:val="24"/>
                <w:szCs w:val="24"/>
                <w:lang w:val="en-US" w:eastAsia="en-GB"/>
              </w:rPr>
              <w:t xml:space="preserve"> users’ experience. Its headquarters are in </w:t>
            </w:r>
            <w:hyperlink r:id="rId10" w:tgtFrame="_blank" w:history="1">
              <w:r w:rsidRPr="00C11144">
                <w:rPr>
                  <w:rFonts w:eastAsia="Times New Roman" w:cstheme="minorHAnsi"/>
                  <w:sz w:val="24"/>
                  <w:szCs w:val="24"/>
                  <w:lang w:val="en-US" w:eastAsia="en-GB"/>
                </w:rPr>
                <w:t>Mountain View</w:t>
              </w:r>
            </w:hyperlink>
            <w:r w:rsidRPr="00C11144">
              <w:rPr>
                <w:rFonts w:eastAsia="Times New Roman" w:cstheme="minorHAnsi"/>
                <w:sz w:val="24"/>
                <w:szCs w:val="24"/>
                <w:lang w:val="en-US" w:eastAsia="en-GB"/>
              </w:rPr>
              <w:t xml:space="preserve">, </w:t>
            </w:r>
            <w:hyperlink r:id="rId11" w:tgtFrame="_blank" w:history="1">
              <w:r w:rsidRPr="00C11144">
                <w:rPr>
                  <w:rFonts w:eastAsia="Times New Roman" w:cstheme="minorHAnsi"/>
                  <w:sz w:val="24"/>
                  <w:szCs w:val="24"/>
                  <w:lang w:val="en-US" w:eastAsia="en-GB"/>
                </w:rPr>
                <w:t>California</w:t>
              </w:r>
            </w:hyperlink>
            <w:r w:rsidRPr="00C11144">
              <w:rPr>
                <w:rFonts w:eastAsia="Times New Roman" w:cstheme="minorHAnsi"/>
                <w:sz w:val="24"/>
                <w:szCs w:val="24"/>
                <w:lang w:val="en-US" w:eastAsia="en-GB"/>
              </w:rPr>
              <w:t>.</w:t>
            </w:r>
            <w:r w:rsidRPr="00C11144">
              <w:rPr>
                <w:rFonts w:eastAsia="Times New Roman" w:cstheme="minorHAnsi"/>
                <w:b/>
                <w:bCs/>
                <w:sz w:val="24"/>
                <w:szCs w:val="24"/>
                <w:lang w:eastAsia="en-GB"/>
              </w:rPr>
              <w:t> </w:t>
            </w:r>
          </w:p>
          <w:p w:rsidR="00C11144" w:rsidRPr="00C11144" w:rsidRDefault="00C11144" w:rsidP="00C11144">
            <w:pPr>
              <w:spacing w:after="0" w:line="240" w:lineRule="auto"/>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Google began as an online search firm, but it now offers more than 50 Internet services and products, from </w:t>
            </w:r>
            <w:hyperlink r:id="rId12" w:tgtFrame="_blank" w:history="1">
              <w:r w:rsidRPr="00C11144">
                <w:rPr>
                  <w:rFonts w:eastAsia="Times New Roman" w:cstheme="minorHAnsi"/>
                  <w:sz w:val="24"/>
                  <w:szCs w:val="24"/>
                  <w:lang w:val="en-US" w:eastAsia="en-GB"/>
                </w:rPr>
                <w:t>e-mail</w:t>
              </w:r>
            </w:hyperlink>
            <w:r w:rsidRPr="00C11144">
              <w:rPr>
                <w:rFonts w:eastAsia="Times New Roman" w:cstheme="minorHAnsi"/>
                <w:sz w:val="24"/>
                <w:szCs w:val="24"/>
                <w:lang w:val="en-US" w:eastAsia="en-GB"/>
              </w:rPr>
              <w:t xml:space="preserve"> and online document creation to </w:t>
            </w:r>
            <w:hyperlink r:id="rId13" w:tgtFrame="_blank" w:history="1">
              <w:r w:rsidRPr="00C11144">
                <w:rPr>
                  <w:rFonts w:eastAsia="Times New Roman" w:cstheme="minorHAnsi"/>
                  <w:sz w:val="24"/>
                  <w:szCs w:val="24"/>
                  <w:lang w:val="en-US" w:eastAsia="en-GB"/>
                </w:rPr>
                <w:t>software</w:t>
              </w:r>
            </w:hyperlink>
            <w:r w:rsidRPr="00C11144">
              <w:rPr>
                <w:rFonts w:eastAsia="Times New Roman" w:cstheme="minorHAnsi"/>
                <w:sz w:val="24"/>
                <w:szCs w:val="24"/>
                <w:lang w:val="en-US" w:eastAsia="en-GB"/>
              </w:rPr>
              <w:t xml:space="preserve"> for </w:t>
            </w:r>
            <w:hyperlink r:id="rId14" w:tgtFrame="_blank" w:history="1">
              <w:r w:rsidRPr="00C11144">
                <w:rPr>
                  <w:rFonts w:eastAsia="Times New Roman" w:cstheme="minorHAnsi"/>
                  <w:sz w:val="24"/>
                  <w:szCs w:val="24"/>
                  <w:lang w:val="en-US" w:eastAsia="en-GB"/>
                </w:rPr>
                <w:t>mobile phones</w:t>
              </w:r>
            </w:hyperlink>
            <w:r w:rsidRPr="00C11144">
              <w:rPr>
                <w:rFonts w:eastAsia="Times New Roman" w:cstheme="minorHAnsi"/>
                <w:sz w:val="24"/>
                <w:szCs w:val="24"/>
                <w:lang w:val="en-US" w:eastAsia="en-GB"/>
              </w:rPr>
              <w:t xml:space="preserve"> and </w:t>
            </w:r>
            <w:hyperlink r:id="rId15" w:tgtFrame="_blank" w:history="1">
              <w:r w:rsidRPr="00C11144">
                <w:rPr>
                  <w:rFonts w:eastAsia="Times New Roman" w:cstheme="minorHAnsi"/>
                  <w:sz w:val="24"/>
                  <w:szCs w:val="24"/>
                  <w:lang w:val="en-US" w:eastAsia="en-GB"/>
                </w:rPr>
                <w:t>tablet computers</w:t>
              </w:r>
            </w:hyperlink>
            <w:r w:rsidRPr="00C11144">
              <w:rPr>
                <w:rFonts w:eastAsia="Times New Roman" w:cstheme="minorHAnsi"/>
                <w:sz w:val="24"/>
                <w:szCs w:val="24"/>
                <w:lang w:val="en-US" w:eastAsia="en-GB"/>
              </w:rPr>
              <w:t xml:space="preserve">. In addition, its 2012 acquisition of Motorola Mobility put it in the position to sell hardware in the form of mobile phones. Google’s broad product portfolio and size make it one of the top four influential companies in the high-tech marketplace, along with </w:t>
            </w:r>
            <w:hyperlink r:id="rId16" w:tgtFrame="_blank" w:history="1">
              <w:r w:rsidRPr="00C11144">
                <w:rPr>
                  <w:rFonts w:eastAsia="Times New Roman" w:cstheme="minorHAnsi"/>
                  <w:sz w:val="24"/>
                  <w:szCs w:val="24"/>
                  <w:lang w:val="en-US" w:eastAsia="en-GB"/>
                </w:rPr>
                <w:t>Apple</w:t>
              </w:r>
            </w:hyperlink>
            <w:r w:rsidRPr="00C11144">
              <w:rPr>
                <w:rFonts w:eastAsia="Times New Roman" w:cstheme="minorHAnsi"/>
                <w:sz w:val="24"/>
                <w:szCs w:val="24"/>
                <w:lang w:val="en-US" w:eastAsia="en-GB"/>
              </w:rPr>
              <w:t xml:space="preserve">, </w:t>
            </w:r>
            <w:hyperlink r:id="rId17" w:tgtFrame="_blank" w:history="1">
              <w:r w:rsidRPr="00C11144">
                <w:rPr>
                  <w:rFonts w:eastAsia="Times New Roman" w:cstheme="minorHAnsi"/>
                  <w:sz w:val="24"/>
                  <w:szCs w:val="24"/>
                  <w:lang w:val="en-US" w:eastAsia="en-GB"/>
                </w:rPr>
                <w:t>IBM</w:t>
              </w:r>
            </w:hyperlink>
            <w:r w:rsidRPr="00C11144">
              <w:rPr>
                <w:rFonts w:eastAsia="Times New Roman" w:cstheme="minorHAnsi"/>
                <w:sz w:val="24"/>
                <w:szCs w:val="24"/>
                <w:lang w:val="en-US" w:eastAsia="en-GB"/>
              </w:rPr>
              <w:t xml:space="preserve">, and </w:t>
            </w:r>
            <w:hyperlink r:id="rId18" w:tgtFrame="_blank" w:history="1">
              <w:r w:rsidRPr="00C11144">
                <w:rPr>
                  <w:rFonts w:eastAsia="Times New Roman" w:cstheme="minorHAnsi"/>
                  <w:sz w:val="24"/>
                  <w:szCs w:val="24"/>
                  <w:lang w:val="en-US" w:eastAsia="en-GB"/>
                </w:rPr>
                <w:t>Microsoft</w:t>
              </w:r>
            </w:hyperlink>
            <w:r w:rsidRPr="00C11144">
              <w:rPr>
                <w:rFonts w:eastAsia="Times New Roman" w:cstheme="minorHAnsi"/>
                <w:sz w:val="24"/>
                <w:szCs w:val="24"/>
                <w:lang w:val="en-US" w:eastAsia="en-GB"/>
              </w:rPr>
              <w:t xml:space="preserve">. Despite this </w:t>
            </w:r>
            <w:hyperlink r:id="rId19" w:tgtFrame="_blank" w:history="1">
              <w:r w:rsidRPr="00C11144">
                <w:rPr>
                  <w:rFonts w:eastAsia="Times New Roman" w:cstheme="minorHAnsi"/>
                  <w:sz w:val="24"/>
                  <w:szCs w:val="24"/>
                  <w:lang w:val="en-US" w:eastAsia="en-GB"/>
                </w:rPr>
                <w:t>myriad</w:t>
              </w:r>
            </w:hyperlink>
            <w:r w:rsidRPr="00C11144">
              <w:rPr>
                <w:rFonts w:eastAsia="Times New Roman" w:cstheme="minorHAnsi"/>
                <w:sz w:val="24"/>
                <w:szCs w:val="24"/>
                <w:lang w:val="en-US" w:eastAsia="en-GB"/>
              </w:rPr>
              <w:t xml:space="preserve"> of products, its original search tool remains the core of its success. In 2016 Alphabet earned nearly all of its revenue from Google </w:t>
            </w:r>
            <w:hyperlink r:id="rId20" w:tgtFrame="_blank" w:history="1">
              <w:r w:rsidRPr="00C11144">
                <w:rPr>
                  <w:rFonts w:eastAsia="Times New Roman" w:cstheme="minorHAnsi"/>
                  <w:sz w:val="24"/>
                  <w:szCs w:val="24"/>
                  <w:lang w:val="en-US" w:eastAsia="en-GB"/>
                </w:rPr>
                <w:t>advertising</w:t>
              </w:r>
            </w:hyperlink>
            <w:r w:rsidRPr="00C11144">
              <w:rPr>
                <w:rFonts w:eastAsia="Times New Roman" w:cstheme="minorHAnsi"/>
                <w:sz w:val="24"/>
                <w:szCs w:val="24"/>
                <w:lang w:val="en-US" w:eastAsia="en-GB"/>
              </w:rPr>
              <w:t xml:space="preserve"> based on users’ search requests. </w:t>
            </w:r>
            <w:r w:rsidRPr="00C11144">
              <w:rPr>
                <w:rFonts w:eastAsia="Times New Roman" w:cstheme="minorHAnsi"/>
                <w:b/>
                <w:bCs/>
                <w:sz w:val="24"/>
                <w:szCs w:val="24"/>
                <w:lang w:val="en-US" w:eastAsia="en-GB"/>
              </w:rPr>
              <w:t xml:space="preserve">(Hall &amp; </w:t>
            </w:r>
            <w:proofErr w:type="spellStart"/>
            <w:r w:rsidRPr="00C11144">
              <w:rPr>
                <w:rFonts w:eastAsia="Times New Roman" w:cstheme="minorHAnsi"/>
                <w:b/>
                <w:bCs/>
                <w:sz w:val="24"/>
                <w:szCs w:val="24"/>
                <w:lang w:val="en-US" w:eastAsia="en-GB"/>
              </w:rPr>
              <w:t>Hosch</w:t>
            </w:r>
            <w:proofErr w:type="spellEnd"/>
            <w:r w:rsidRPr="00C11144">
              <w:rPr>
                <w:rFonts w:eastAsia="Times New Roman" w:cstheme="minorHAnsi"/>
                <w:b/>
                <w:bCs/>
                <w:sz w:val="24"/>
                <w:szCs w:val="24"/>
                <w:lang w:val="en-US" w:eastAsia="en-GB"/>
              </w:rPr>
              <w:t>, 2020)</w:t>
            </w:r>
            <w:r w:rsidRPr="00C11144">
              <w:rPr>
                <w:rFonts w:eastAsia="Times New Roman" w:cstheme="minorHAnsi"/>
                <w:b/>
                <w:bCs/>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24"/>
                <w:szCs w:val="24"/>
                <w:lang w:eastAsia="en-GB"/>
              </w:rPr>
              <w:t> </w:t>
            </w:r>
          </w:p>
          <w:p w:rsidR="00C11144" w:rsidRPr="00C11144" w:rsidRDefault="00C11144" w:rsidP="00C11144">
            <w:pPr>
              <w:spacing w:after="0" w:line="240" w:lineRule="auto"/>
              <w:jc w:val="center"/>
              <w:textAlignment w:val="baseline"/>
              <w:rPr>
                <w:rFonts w:ascii="Times New Roman" w:eastAsia="Times New Roman" w:hAnsi="Times New Roman" w:cs="Times New Roman"/>
                <w:b/>
                <w:bCs/>
                <w:color w:val="082A75"/>
                <w:sz w:val="24"/>
                <w:szCs w:val="24"/>
                <w:lang w:eastAsia="en-GB"/>
              </w:rPr>
            </w:pPr>
            <w:r w:rsidRPr="00C11144">
              <w:rPr>
                <w:rFonts w:ascii="Georgia" w:eastAsia="Times New Roman" w:hAnsi="Georgia" w:cs="Times New Roman"/>
                <w:b/>
                <w:bCs/>
                <w:color w:val="082A75"/>
                <w:sz w:val="24"/>
                <w:szCs w:val="24"/>
                <w:lang w:val="en-US" w:eastAsia="en-GB"/>
              </w:rPr>
              <w:t>Important Fun Facts about Google</w:t>
            </w:r>
          </w:p>
          <w:p w:rsidR="00C11144" w:rsidRPr="00C11144" w:rsidRDefault="00C11144" w:rsidP="00C11144">
            <w:pPr>
              <w:numPr>
                <w:ilvl w:val="0"/>
                <w:numId w:val="1"/>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Google, Inc. was originally known as Backrub until Sergey </w:t>
            </w:r>
            <w:proofErr w:type="spellStart"/>
            <w:r w:rsidRPr="00C11144">
              <w:rPr>
                <w:rFonts w:eastAsia="Times New Roman" w:cstheme="minorHAnsi"/>
                <w:sz w:val="24"/>
                <w:szCs w:val="24"/>
                <w:lang w:val="en-US" w:eastAsia="en-GB"/>
              </w:rPr>
              <w:t>Brin</w:t>
            </w:r>
            <w:proofErr w:type="spellEnd"/>
            <w:r w:rsidRPr="00C11144">
              <w:rPr>
                <w:rFonts w:eastAsia="Times New Roman" w:cstheme="minorHAnsi"/>
                <w:sz w:val="24"/>
                <w:szCs w:val="24"/>
                <w:lang w:val="en-US" w:eastAsia="en-GB"/>
              </w:rPr>
              <w:t xml:space="preserve"> and Larry Page rebranded it.</w:t>
            </w:r>
            <w:r w:rsidRPr="00C11144">
              <w:rPr>
                <w:rFonts w:eastAsia="Times New Roman" w:cstheme="minorHAnsi"/>
                <w:b/>
                <w:bCs/>
                <w:sz w:val="24"/>
                <w:szCs w:val="24"/>
                <w:lang w:eastAsia="en-GB"/>
              </w:rPr>
              <w:t> </w:t>
            </w:r>
          </w:p>
          <w:p w:rsidR="00C11144" w:rsidRPr="00C11144" w:rsidRDefault="00C11144" w:rsidP="00C11144">
            <w:pPr>
              <w:numPr>
                <w:ilvl w:val="0"/>
                <w:numId w:val="1"/>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As its name suggests, Google is named after the number googol, which equals the number 1 followed by 100 zeros (1 x 10^100).</w:t>
            </w:r>
            <w:r w:rsidRPr="00C11144">
              <w:rPr>
                <w:rFonts w:eastAsia="Times New Roman" w:cstheme="minorHAnsi"/>
                <w:b/>
                <w:bCs/>
                <w:sz w:val="24"/>
                <w:szCs w:val="24"/>
                <w:lang w:eastAsia="en-GB"/>
              </w:rPr>
              <w:t> </w:t>
            </w:r>
          </w:p>
          <w:p w:rsidR="00C11144" w:rsidRPr="00C11144" w:rsidRDefault="00C11144" w:rsidP="00C11144">
            <w:pPr>
              <w:numPr>
                <w:ilvl w:val="0"/>
                <w:numId w:val="1"/>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Google, Inc. owns </w:t>
            </w:r>
            <w:proofErr w:type="spellStart"/>
            <w:r w:rsidRPr="00C11144">
              <w:rPr>
                <w:rFonts w:eastAsia="Times New Roman" w:cstheme="minorHAnsi"/>
                <w:sz w:val="24"/>
                <w:szCs w:val="24"/>
                <w:lang w:val="en-US" w:eastAsia="en-GB"/>
              </w:rPr>
              <w:t>misspelt</w:t>
            </w:r>
            <w:proofErr w:type="spellEnd"/>
            <w:r w:rsidRPr="00C11144">
              <w:rPr>
                <w:rFonts w:eastAsia="Times New Roman" w:cstheme="minorHAnsi"/>
                <w:sz w:val="24"/>
                <w:szCs w:val="24"/>
                <w:lang w:val="en-US" w:eastAsia="en-GB"/>
              </w:rPr>
              <w:t xml:space="preserve"> versions of its website address, including </w:t>
            </w:r>
            <w:r w:rsidRPr="00C11144">
              <w:rPr>
                <w:rFonts w:eastAsia="Times New Roman" w:cstheme="minorHAnsi"/>
                <w:sz w:val="24"/>
                <w:szCs w:val="24"/>
                <w:u w:val="single"/>
                <w:lang w:val="en-US" w:eastAsia="en-GB"/>
              </w:rPr>
              <w:t>www.google.com</w:t>
            </w:r>
            <w:r w:rsidRPr="00C11144">
              <w:rPr>
                <w:rFonts w:eastAsia="Times New Roman" w:cstheme="minorHAnsi"/>
                <w:sz w:val="24"/>
                <w:szCs w:val="24"/>
                <w:lang w:val="en-US" w:eastAsia="en-GB"/>
              </w:rPr>
              <w:t xml:space="preserve">, </w:t>
            </w:r>
            <w:r w:rsidRPr="00C11144">
              <w:rPr>
                <w:rFonts w:eastAsia="Times New Roman" w:cstheme="minorHAnsi"/>
                <w:sz w:val="24"/>
                <w:szCs w:val="24"/>
                <w:u w:val="single"/>
                <w:lang w:val="en-US" w:eastAsia="en-GB"/>
              </w:rPr>
              <w:t>www.googlr.com</w:t>
            </w:r>
            <w:r w:rsidRPr="00C11144">
              <w:rPr>
                <w:rFonts w:eastAsia="Times New Roman" w:cstheme="minorHAnsi"/>
                <w:sz w:val="24"/>
                <w:szCs w:val="24"/>
                <w:lang w:val="en-US" w:eastAsia="en-GB"/>
              </w:rPr>
              <w:t xml:space="preserve">, and </w:t>
            </w:r>
            <w:r w:rsidRPr="00C11144">
              <w:rPr>
                <w:rFonts w:eastAsia="Times New Roman" w:cstheme="minorHAnsi"/>
                <w:sz w:val="24"/>
                <w:szCs w:val="24"/>
                <w:u w:val="single"/>
                <w:lang w:val="en-US" w:eastAsia="en-GB"/>
              </w:rPr>
              <w:t>www.google.ca</w:t>
            </w:r>
            <w:r w:rsidRPr="00C11144">
              <w:rPr>
                <w:rFonts w:eastAsia="Times New Roman" w:cstheme="minorHAnsi"/>
                <w:sz w:val="24"/>
                <w:szCs w:val="24"/>
                <w:lang w:val="en-US" w:eastAsia="en-GB"/>
              </w:rPr>
              <w:t>.</w:t>
            </w:r>
            <w:r w:rsidRPr="00C11144">
              <w:rPr>
                <w:rFonts w:eastAsia="Times New Roman" w:cstheme="minorHAnsi"/>
                <w:b/>
                <w:bCs/>
                <w:sz w:val="24"/>
                <w:szCs w:val="24"/>
                <w:lang w:eastAsia="en-GB"/>
              </w:rPr>
              <w:t> </w:t>
            </w:r>
          </w:p>
          <w:p w:rsidR="00C11144" w:rsidRPr="00C11144" w:rsidRDefault="00C11144" w:rsidP="00C11144">
            <w:pPr>
              <w:numPr>
                <w:ilvl w:val="0"/>
                <w:numId w:val="1"/>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Approximately 56 % of Internet users have used Google to search for personal information about </w:t>
            </w:r>
            <w:proofErr w:type="gramStart"/>
            <w:r w:rsidRPr="00C11144">
              <w:rPr>
                <w:rFonts w:eastAsia="Times New Roman" w:cstheme="minorHAnsi"/>
                <w:sz w:val="24"/>
                <w:szCs w:val="24"/>
                <w:lang w:val="en-US" w:eastAsia="en-GB"/>
              </w:rPr>
              <w:t>themselves</w:t>
            </w:r>
            <w:proofErr w:type="gramEnd"/>
            <w:r w:rsidRPr="00C11144">
              <w:rPr>
                <w:rFonts w:eastAsia="Times New Roman" w:cstheme="minorHAnsi"/>
                <w:sz w:val="24"/>
                <w:szCs w:val="24"/>
                <w:lang w:val="en-US" w:eastAsia="en-GB"/>
              </w:rPr>
              <w:t>, according to a 2013 Pew Research Center survey.</w:t>
            </w:r>
            <w:r w:rsidRPr="00C11144">
              <w:rPr>
                <w:rFonts w:eastAsia="Times New Roman" w:cstheme="minorHAnsi"/>
                <w:b/>
                <w:bCs/>
                <w:sz w:val="24"/>
                <w:szCs w:val="24"/>
                <w:lang w:eastAsia="en-GB"/>
              </w:rPr>
              <w:t> </w:t>
            </w:r>
          </w:p>
          <w:p w:rsidR="00C11144" w:rsidRPr="00C11144" w:rsidRDefault="00C11144" w:rsidP="00C11144">
            <w:pPr>
              <w:numPr>
                <w:ilvl w:val="0"/>
                <w:numId w:val="1"/>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Any part of a Google office that is more than 150 feet from food is not allowed.</w:t>
            </w:r>
            <w:r w:rsidRPr="00C11144">
              <w:rPr>
                <w:rFonts w:eastAsia="Times New Roman" w:cstheme="minorHAnsi"/>
                <w:b/>
                <w:bCs/>
                <w:sz w:val="24"/>
                <w:szCs w:val="24"/>
                <w:lang w:eastAsia="en-GB"/>
              </w:rPr>
              <w:t> </w:t>
            </w:r>
          </w:p>
          <w:p w:rsidR="00C11144" w:rsidRPr="00C11144" w:rsidRDefault="00C11144" w:rsidP="00C11144">
            <w:pPr>
              <w:numPr>
                <w:ilvl w:val="0"/>
                <w:numId w:val="1"/>
              </w:numPr>
              <w:spacing w:after="0" w:line="240" w:lineRule="auto"/>
              <w:ind w:left="268" w:firstLine="0"/>
              <w:textAlignment w:val="baseline"/>
              <w:rPr>
                <w:rFonts w:ascii="Calibri" w:eastAsia="Times New Roman" w:hAnsi="Calibri" w:cs="Calibri"/>
                <w:b/>
                <w:bCs/>
                <w:color w:val="082A75"/>
                <w:sz w:val="24"/>
                <w:szCs w:val="24"/>
                <w:lang w:eastAsia="en-GB"/>
              </w:rPr>
            </w:pPr>
            <w:r w:rsidRPr="00C11144">
              <w:rPr>
                <w:rFonts w:ascii="Calibri" w:eastAsia="Times New Roman" w:hAnsi="Calibri" w:cs="Calibri"/>
                <w:b/>
                <w:bCs/>
                <w:color w:val="082974"/>
                <w:sz w:val="24"/>
                <w:szCs w:val="24"/>
                <w:lang w:eastAsia="en-GB"/>
              </w:rPr>
              <w:t> </w:t>
            </w:r>
          </w:p>
          <w:p w:rsidR="00C11144" w:rsidRPr="00C11144" w:rsidRDefault="00C11144" w:rsidP="00C11144">
            <w:pPr>
              <w:spacing w:after="0" w:line="240" w:lineRule="auto"/>
              <w:jc w:val="center"/>
              <w:textAlignment w:val="baseline"/>
              <w:rPr>
                <w:rFonts w:eastAsia="Times New Roman" w:cstheme="minorHAnsi"/>
                <w:b/>
                <w:bCs/>
                <w:sz w:val="24"/>
                <w:szCs w:val="24"/>
                <w:lang w:eastAsia="en-GB"/>
              </w:rPr>
            </w:pPr>
            <w:r w:rsidRPr="00C11144">
              <w:rPr>
                <w:rFonts w:ascii="Georgia" w:eastAsia="Times New Roman" w:hAnsi="Georgia" w:cs="Times New Roman"/>
                <w:b/>
                <w:bCs/>
                <w:color w:val="082A75"/>
                <w:sz w:val="24"/>
                <w:szCs w:val="24"/>
                <w:lang w:val="en-US" w:eastAsia="en-GB"/>
              </w:rPr>
              <w:t>Amazing Facts about Google</w:t>
            </w:r>
            <w:r w:rsidRPr="00C11144">
              <w:rPr>
                <w:rFonts w:ascii="Georgia" w:eastAsia="Times New Roman" w:hAnsi="Georgia" w:cs="Times New Roman"/>
                <w:b/>
                <w:bCs/>
                <w:color w:val="082A75"/>
                <w:sz w:val="24"/>
                <w:szCs w:val="24"/>
                <w:lang w:eastAsia="en-GB"/>
              </w:rPr>
              <w:t> </w:t>
            </w:r>
          </w:p>
          <w:p w:rsidR="00C11144" w:rsidRPr="00C11144" w:rsidRDefault="00C11144" w:rsidP="00C11144">
            <w:pPr>
              <w:numPr>
                <w:ilvl w:val="0"/>
                <w:numId w:val="2"/>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In 2021, Google is the dominant search engine with a 91.94% market share</w:t>
            </w:r>
            <w:r w:rsidRPr="00C11144">
              <w:rPr>
                <w:rFonts w:eastAsia="Times New Roman" w:cstheme="minorHAnsi"/>
                <w:b/>
                <w:bCs/>
                <w:sz w:val="24"/>
                <w:szCs w:val="24"/>
                <w:lang w:eastAsia="en-GB"/>
              </w:rPr>
              <w:t> </w:t>
            </w:r>
          </w:p>
          <w:p w:rsidR="00C11144" w:rsidRPr="00C11144" w:rsidRDefault="00C11144" w:rsidP="00C11144">
            <w:pPr>
              <w:numPr>
                <w:ilvl w:val="0"/>
                <w:numId w:val="2"/>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Google has 2.5 trillion searches per year worldwide.</w:t>
            </w:r>
            <w:r w:rsidRPr="00C11144">
              <w:rPr>
                <w:rFonts w:eastAsia="Times New Roman" w:cstheme="minorHAnsi"/>
                <w:b/>
                <w:bCs/>
                <w:sz w:val="24"/>
                <w:szCs w:val="24"/>
                <w:lang w:eastAsia="en-GB"/>
              </w:rPr>
              <w:t> </w:t>
            </w:r>
          </w:p>
          <w:p w:rsidR="00C11144" w:rsidRPr="00C11144" w:rsidRDefault="00C11144" w:rsidP="00C11144">
            <w:pPr>
              <w:numPr>
                <w:ilvl w:val="0"/>
                <w:numId w:val="2"/>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In 2021, there are 4.1 million search queries, 63,000 search queries done per second, 230 million per hour, and 5.6 billion per day that are more than 2.5 trillion searches per year worldwide.</w:t>
            </w:r>
            <w:r w:rsidRPr="00C11144">
              <w:rPr>
                <w:rFonts w:eastAsia="Times New Roman" w:cstheme="minorHAnsi"/>
                <w:b/>
                <w:bCs/>
                <w:sz w:val="24"/>
                <w:szCs w:val="24"/>
                <w:lang w:eastAsia="en-GB"/>
              </w:rPr>
              <w:t> </w:t>
            </w:r>
          </w:p>
          <w:p w:rsidR="00C11144" w:rsidRPr="00C11144" w:rsidRDefault="00C11144" w:rsidP="00C11144">
            <w:pPr>
              <w:numPr>
                <w:ilvl w:val="0"/>
                <w:numId w:val="2"/>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The Google search technology is called </w:t>
            </w:r>
            <w:proofErr w:type="spellStart"/>
            <w:r w:rsidRPr="00C11144">
              <w:rPr>
                <w:rFonts w:eastAsia="Times New Roman" w:cstheme="minorHAnsi"/>
                <w:sz w:val="24"/>
                <w:szCs w:val="24"/>
                <w:lang w:val="en-US" w:eastAsia="en-GB"/>
              </w:rPr>
              <w:t>PageRank</w:t>
            </w:r>
            <w:proofErr w:type="spellEnd"/>
            <w:r w:rsidRPr="00C11144">
              <w:rPr>
                <w:rFonts w:eastAsia="Times New Roman" w:cstheme="minorHAnsi"/>
                <w:sz w:val="24"/>
                <w:szCs w:val="24"/>
                <w:lang w:val="en-US" w:eastAsia="en-GB"/>
              </w:rPr>
              <w:t>.</w:t>
            </w:r>
            <w:r w:rsidRPr="00C11144">
              <w:rPr>
                <w:rFonts w:eastAsia="Times New Roman" w:cstheme="minorHAnsi"/>
                <w:b/>
                <w:bCs/>
                <w:sz w:val="24"/>
                <w:szCs w:val="24"/>
                <w:lang w:eastAsia="en-GB"/>
              </w:rPr>
              <w:t> </w:t>
            </w:r>
          </w:p>
          <w:p w:rsidR="00C11144" w:rsidRPr="00C11144" w:rsidRDefault="00C11144" w:rsidP="00C11144">
            <w:pPr>
              <w:numPr>
                <w:ilvl w:val="0"/>
                <w:numId w:val="2"/>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On August 16, 2013, Google was not reachable for 5 minutes, in that </w:t>
            </w:r>
            <w:r w:rsidRPr="00C11144">
              <w:rPr>
                <w:rFonts w:eastAsia="Times New Roman" w:cstheme="minorHAnsi"/>
                <w:sz w:val="24"/>
                <w:szCs w:val="24"/>
                <w:lang w:val="en-US" w:eastAsia="en-GB"/>
              </w:rPr>
              <w:lastRenderedPageBreak/>
              <w:t>time the global Internet usage was decreased by 40%.</w:t>
            </w:r>
            <w:r w:rsidRPr="00C11144">
              <w:rPr>
                <w:rFonts w:eastAsia="Times New Roman" w:cstheme="minorHAnsi"/>
                <w:b/>
                <w:bCs/>
                <w:sz w:val="24"/>
                <w:szCs w:val="24"/>
                <w:lang w:eastAsia="en-GB"/>
              </w:rPr>
              <w:t> </w:t>
            </w:r>
          </w:p>
          <w:p w:rsidR="00C11144" w:rsidRPr="00C11144" w:rsidRDefault="00C11144" w:rsidP="00C11144">
            <w:pPr>
              <w:numPr>
                <w:ilvl w:val="0"/>
                <w:numId w:val="2"/>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The first tweet from Google was: “I’m feeling lucky” in binary code.</w:t>
            </w:r>
            <w:r w:rsidRPr="00C11144">
              <w:rPr>
                <w:rFonts w:eastAsia="Times New Roman" w:cstheme="minorHAnsi"/>
                <w:b/>
                <w:bCs/>
                <w:sz w:val="24"/>
                <w:szCs w:val="24"/>
                <w:lang w:eastAsia="en-GB"/>
              </w:rPr>
              <w:t> </w:t>
            </w:r>
          </w:p>
          <w:p w:rsidR="00C11144" w:rsidRPr="00C11144" w:rsidRDefault="00C11144" w:rsidP="00C11144">
            <w:pPr>
              <w:numPr>
                <w:ilvl w:val="0"/>
                <w:numId w:val="2"/>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The Google homepage is available in 80 languages.</w:t>
            </w:r>
            <w:r w:rsidRPr="00C11144">
              <w:rPr>
                <w:rFonts w:eastAsia="Times New Roman" w:cstheme="minorHAnsi"/>
                <w:b/>
                <w:bCs/>
                <w:sz w:val="24"/>
                <w:szCs w:val="24"/>
                <w:lang w:eastAsia="en-GB"/>
              </w:rPr>
              <w:t> </w:t>
            </w:r>
          </w:p>
          <w:p w:rsidR="00C11144" w:rsidRPr="00C11144" w:rsidRDefault="00C11144" w:rsidP="00C11144">
            <w:pPr>
              <w:spacing w:after="0" w:line="240" w:lineRule="auto"/>
              <w:jc w:val="right"/>
              <w:textAlignment w:val="baseline"/>
              <w:rPr>
                <w:rFonts w:eastAsia="Times New Roman" w:cstheme="minorHAnsi"/>
                <w:sz w:val="24"/>
                <w:szCs w:val="24"/>
                <w:lang w:eastAsia="en-GB"/>
              </w:rPr>
            </w:pPr>
            <w:r w:rsidRPr="00C11144">
              <w:rPr>
                <w:rFonts w:eastAsia="Times New Roman" w:cstheme="minorHAnsi"/>
                <w:sz w:val="24"/>
                <w:szCs w:val="24"/>
                <w:lang w:val="en-US" w:eastAsia="en-GB"/>
              </w:rPr>
              <w:t>(</w:t>
            </w:r>
            <w:proofErr w:type="spellStart"/>
            <w:r w:rsidRPr="00C11144">
              <w:rPr>
                <w:rFonts w:eastAsia="Times New Roman" w:cstheme="minorHAnsi"/>
                <w:sz w:val="24"/>
                <w:szCs w:val="24"/>
                <w:lang w:val="en-US" w:eastAsia="en-GB"/>
              </w:rPr>
              <w:t>Poelmans</w:t>
            </w:r>
            <w:proofErr w:type="spellEnd"/>
            <w:r w:rsidRPr="00C11144">
              <w:rPr>
                <w:rFonts w:eastAsia="Times New Roman" w:cstheme="minorHAnsi"/>
                <w:sz w:val="24"/>
                <w:szCs w:val="24"/>
                <w:lang w:val="en-US" w:eastAsia="en-GB"/>
              </w:rPr>
              <w:t>, 2015)</w:t>
            </w:r>
            <w:r w:rsidRPr="00C11144">
              <w:rPr>
                <w:rFonts w:eastAsia="Times New Roman" w:cstheme="minorHAnsi"/>
                <w:sz w:val="24"/>
                <w:szCs w:val="24"/>
                <w:lang w:eastAsia="en-GB"/>
              </w:rPr>
              <w:t> </w:t>
            </w:r>
          </w:p>
          <w:p w:rsidR="00C11144" w:rsidRPr="00C11144" w:rsidRDefault="00C11144" w:rsidP="00C11144">
            <w:pPr>
              <w:spacing w:after="0" w:line="240" w:lineRule="auto"/>
              <w:jc w:val="center"/>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A75"/>
                <w:sz w:val="28"/>
                <w:lang w:val="en-US" w:eastAsia="en-GB"/>
              </w:rPr>
              <w:t>External factors effecting Google</w:t>
            </w:r>
          </w:p>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974"/>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Organizations work in a consistently evolving world. Outer variables are things outside a business that will affect its prosperity. Their effect can be positive or negative. A business can't handle outer variables. There's nothing left but to respond to them and settle on choices to assist it with staying effective. The abbreviation PESTEC is utilized to assist with recalling the various kinds of outside factors. These are:</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ind w:left="536"/>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 </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Political - For instance, new regulation</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ind w:left="536"/>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b/>
                <w:bCs/>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Economical - For instance, expansion and joblessness</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ind w:left="536"/>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b/>
                <w:bCs/>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Social - Changes in taste and style or the increment in spending force of one gathering, for instance, more established individuals</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ind w:left="536"/>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b/>
                <w:bCs/>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Technological - For instance, having the option to sell products on the web or involving computerization in manufacturing plants</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ind w:left="536"/>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b/>
                <w:bCs/>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Ecological - For instance atmospheric conditions influencing deals or creation and developing interest in being 'green', for instance by reusing</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ind w:left="536"/>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b/>
                <w:bCs/>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Competitive - The effect of an adversary firm which might have a comparative item, or which might bring down its costs</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ind w:left="536"/>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b/>
                <w:bCs/>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t xml:space="preserve">On Wednesday15th September 2021, the top of the Russian Federation Council's sway bonus approached Apple and Google to send delegates to a meeting the following day to examine the application store restriction orders. Presently, Russian telecom organizations supposedly obstructed admittance to Google Documents on the grounds that </w:t>
            </w:r>
            <w:proofErr w:type="spellStart"/>
            <w:r w:rsidRPr="00C11144">
              <w:rPr>
                <w:rFonts w:ascii="Calibri" w:eastAsia="Times New Roman" w:hAnsi="Calibri" w:cs="Calibri"/>
                <w:sz w:val="24"/>
                <w:szCs w:val="24"/>
                <w:lang w:val="en-US" w:eastAsia="en-GB"/>
              </w:rPr>
              <w:t>Navalny's</w:t>
            </w:r>
            <w:proofErr w:type="spellEnd"/>
            <w:r w:rsidRPr="00C11144">
              <w:rPr>
                <w:rFonts w:ascii="Calibri" w:eastAsia="Times New Roman" w:hAnsi="Calibri" w:cs="Calibri"/>
                <w:sz w:val="24"/>
                <w:szCs w:val="24"/>
                <w:lang w:val="en-US" w:eastAsia="en-GB"/>
              </w:rPr>
              <w:t xml:space="preserve"> group distributed a rundown of up-and-comers supported by Smart Voting on the archive sharing stage. At Thursday's gathering of the sway commission, Apple and Google agents confronted furious addressing from Russian parliamentarians, and sometime thereafter Russia's MFA representative undermined undefined "boundaries" to American organizations in Russia on the off chance that the tech organizations kept on declining to erase the application. On Thursday evening, </w:t>
            </w:r>
            <w:proofErr w:type="spellStart"/>
            <w:r w:rsidRPr="00C11144">
              <w:rPr>
                <w:rFonts w:ascii="Calibri" w:eastAsia="Times New Roman" w:hAnsi="Calibri" w:cs="Calibri"/>
                <w:sz w:val="24"/>
                <w:szCs w:val="24"/>
                <w:lang w:val="en-US" w:eastAsia="en-GB"/>
              </w:rPr>
              <w:t>Navalny's</w:t>
            </w:r>
            <w:proofErr w:type="spellEnd"/>
            <w:r w:rsidRPr="00C11144">
              <w:rPr>
                <w:rFonts w:ascii="Calibri" w:eastAsia="Times New Roman" w:hAnsi="Calibri" w:cs="Calibri"/>
                <w:sz w:val="24"/>
                <w:szCs w:val="24"/>
                <w:lang w:val="en-US" w:eastAsia="en-GB"/>
              </w:rPr>
              <w:t xml:space="preserve"> group detailed that the Smart Voting site was being appointed by conveyed refusal of-administration assaults. At last, as the main citizens made a beeline for the surveys on Friday morning, Apple and Google conformed to the public authority's requests and erased the application. </w:t>
            </w:r>
            <w:r w:rsidRPr="00C11144">
              <w:rPr>
                <w:rFonts w:ascii="Calibri" w:eastAsia="Times New Roman" w:hAnsi="Calibri" w:cs="Calibri"/>
                <w:b/>
                <w:bCs/>
                <w:sz w:val="24"/>
                <w:szCs w:val="24"/>
                <w:lang w:val="en-US" w:eastAsia="en-GB"/>
              </w:rPr>
              <w:t>(Myles-</w:t>
            </w:r>
            <w:proofErr w:type="spellStart"/>
            <w:r w:rsidRPr="00C11144">
              <w:rPr>
                <w:rFonts w:ascii="Calibri" w:eastAsia="Times New Roman" w:hAnsi="Calibri" w:cs="Calibri"/>
                <w:b/>
                <w:bCs/>
                <w:sz w:val="24"/>
                <w:szCs w:val="24"/>
                <w:lang w:val="en-US" w:eastAsia="en-GB"/>
              </w:rPr>
              <w:t>Primakoff</w:t>
            </w:r>
            <w:proofErr w:type="spellEnd"/>
            <w:r w:rsidRPr="00C11144">
              <w:rPr>
                <w:rFonts w:ascii="Calibri" w:eastAsia="Times New Roman" w:hAnsi="Calibri" w:cs="Calibri"/>
                <w:b/>
                <w:bCs/>
                <w:sz w:val="24"/>
                <w:szCs w:val="24"/>
                <w:lang w:val="en-US" w:eastAsia="en-GB"/>
              </w:rPr>
              <w:t xml:space="preserve"> &amp; Sherman, 2021)</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b/>
                <w:bCs/>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b/>
                <w:bCs/>
                <w:sz w:val="24"/>
                <w:szCs w:val="24"/>
                <w:lang w:eastAsia="en-GB"/>
              </w:rPr>
            </w:pPr>
            <w:r w:rsidRPr="00C11144">
              <w:rPr>
                <w:rFonts w:ascii="Calibri" w:eastAsia="Times New Roman" w:hAnsi="Calibri" w:cs="Calibri"/>
                <w:sz w:val="24"/>
                <w:szCs w:val="24"/>
                <w:lang w:val="en-US" w:eastAsia="en-GB"/>
              </w:rPr>
              <w:lastRenderedPageBreak/>
              <w:t>Every one of the outside elements can influence a business decidedly or adversely. Now and again, it might actually be both. Google's activity reduces to a delay on all advertisements in Russia, including Search, YouTube and Display promotions, as of now - significant individuals in Russia won't see advertisements from    Google</w:t>
            </w:r>
            <w:r w:rsidRPr="00C11144">
              <w:rPr>
                <w:rFonts w:ascii="Calibri" w:eastAsia="Times New Roman" w:hAnsi="Calibri" w:cs="Calibri"/>
                <w:b/>
                <w:bCs/>
                <w:sz w:val="24"/>
                <w:szCs w:val="24"/>
                <w:lang w:val="en-US" w:eastAsia="en-GB"/>
              </w:rPr>
              <w:t xml:space="preserve"> </w:t>
            </w:r>
            <w:r w:rsidRPr="00C11144">
              <w:rPr>
                <w:rFonts w:ascii="Calibri" w:eastAsia="Times New Roman" w:hAnsi="Calibri" w:cs="Calibri"/>
                <w:sz w:val="24"/>
                <w:szCs w:val="24"/>
                <w:lang w:val="en-US" w:eastAsia="en-GB"/>
              </w:rPr>
              <w:t>(Lomas, 2022).</w:t>
            </w:r>
            <w:r w:rsidRPr="00C11144">
              <w:rPr>
                <w:rFonts w:ascii="Calibri" w:eastAsia="Times New Roman" w:hAnsi="Calibri" w:cs="Calibri"/>
                <w:b/>
                <w:bCs/>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Current worldwide relations keep up with more extensive international alliances, which present open doors for Google LLC. For instance, these arrangements work with commodities of the organization's items, for example, Pixel cell phones (ROWLAND, 2020).</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jc w:val="center"/>
              <w:textAlignment w:val="baseline"/>
              <w:rPr>
                <w:rFonts w:eastAsia="Times New Roman" w:cstheme="minorHAnsi"/>
                <w:color w:val="082A75"/>
                <w:sz w:val="24"/>
                <w:szCs w:val="24"/>
                <w:lang w:eastAsia="en-GB"/>
              </w:rPr>
            </w:pPr>
            <w:r w:rsidRPr="00C11144">
              <w:rPr>
                <w:rFonts w:eastAsia="Times New Roman" w:cstheme="minorHAnsi"/>
                <w:b/>
                <w:bCs/>
                <w:color w:val="082A75"/>
                <w:sz w:val="28"/>
                <w:lang w:val="en-US" w:eastAsia="en-GB"/>
              </w:rPr>
              <w:t>Critical analysis of the Google culture using culture model</w:t>
            </w:r>
            <w:r w:rsidRPr="00C11144">
              <w:rPr>
                <w:rFonts w:eastAsia="Times New Roman" w:cstheme="minorHAnsi"/>
                <w:color w:val="082A75"/>
                <w:sz w:val="28"/>
                <w:lang w:eastAsia="en-GB"/>
              </w:rPr>
              <w:t> </w:t>
            </w:r>
          </w:p>
          <w:p w:rsidR="00C11144" w:rsidRPr="00C11144" w:rsidRDefault="00C11144" w:rsidP="00C11144">
            <w:pPr>
              <w:spacing w:after="0" w:line="240" w:lineRule="auto"/>
              <w:textAlignment w:val="baseline"/>
              <w:rPr>
                <w:rFonts w:eastAsia="Times New Roman" w:cstheme="minorHAnsi"/>
                <w:color w:val="082A75"/>
                <w:sz w:val="24"/>
                <w:szCs w:val="24"/>
                <w:lang w:eastAsia="en-GB"/>
              </w:rPr>
            </w:pPr>
            <w:r w:rsidRPr="00C11144">
              <w:rPr>
                <w:rFonts w:eastAsia="Times New Roman" w:cstheme="minorHAnsi"/>
                <w:color w:val="082974"/>
                <w:sz w:val="24"/>
                <w:szCs w:val="24"/>
                <w:lang w:val="en-US" w:eastAsia="en-GB"/>
              </w:rPr>
              <w:t> </w:t>
            </w:r>
            <w:r w:rsidRPr="00C11144">
              <w:rPr>
                <w:rFonts w:eastAsia="Times New Roman" w:cstheme="minorHAnsi"/>
                <w:color w:val="082974"/>
                <w:sz w:val="24"/>
                <w:szCs w:val="24"/>
                <w:lang w:eastAsia="en-GB"/>
              </w:rPr>
              <w:t> </w:t>
            </w:r>
          </w:p>
          <w:p w:rsidR="00C11144" w:rsidRPr="00C11144" w:rsidRDefault="00C11144" w:rsidP="00C11144">
            <w:pPr>
              <w:spacing w:after="0" w:line="240" w:lineRule="auto"/>
              <w:jc w:val="right"/>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A75"/>
                <w:sz w:val="24"/>
                <w:szCs w:val="24"/>
                <w:lang w:val="en-US" w:eastAsia="en-GB"/>
              </w:rPr>
              <w:t>(</w:t>
            </w:r>
            <w:proofErr w:type="spellStart"/>
            <w:r w:rsidRPr="00C11144">
              <w:rPr>
                <w:rFonts w:ascii="Calibri" w:eastAsia="Times New Roman" w:hAnsi="Calibri" w:cs="Calibri"/>
                <w:color w:val="082A75"/>
                <w:sz w:val="24"/>
                <w:szCs w:val="24"/>
                <w:lang w:val="en-US" w:eastAsia="en-GB"/>
              </w:rPr>
              <w:t>Nebojsa</w:t>
            </w:r>
            <w:proofErr w:type="spellEnd"/>
            <w:r w:rsidRPr="00C11144">
              <w:rPr>
                <w:rFonts w:ascii="Calibri" w:eastAsia="Times New Roman" w:hAnsi="Calibri" w:cs="Calibri"/>
                <w:color w:val="082A75"/>
                <w:sz w:val="24"/>
                <w:szCs w:val="24"/>
                <w:lang w:val="en-US" w:eastAsia="en-GB"/>
              </w:rPr>
              <w:t xml:space="preserve"> </w:t>
            </w:r>
            <w:proofErr w:type="spellStart"/>
            <w:r w:rsidRPr="00C11144">
              <w:rPr>
                <w:rFonts w:ascii="Calibri" w:eastAsia="Times New Roman" w:hAnsi="Calibri" w:cs="Calibri"/>
                <w:color w:val="082A75"/>
                <w:sz w:val="24"/>
                <w:szCs w:val="24"/>
                <w:lang w:val="en-US" w:eastAsia="en-GB"/>
              </w:rPr>
              <w:t>Janicijevic</w:t>
            </w:r>
            <w:proofErr w:type="spellEnd"/>
            <w:r w:rsidRPr="00C11144">
              <w:rPr>
                <w:rFonts w:ascii="Calibri" w:eastAsia="Times New Roman" w:hAnsi="Calibri" w:cs="Calibri"/>
                <w:color w:val="082A75"/>
                <w:sz w:val="24"/>
                <w:szCs w:val="24"/>
                <w:lang w:val="en-US" w:eastAsia="en-GB"/>
              </w:rPr>
              <w:t xml:space="preserve"> et al., 2018)</w:t>
            </w:r>
            <w:r w:rsidRPr="00C11144">
              <w:rPr>
                <w:rFonts w:ascii="Calibri" w:eastAsia="Times New Roman" w:hAnsi="Calibri" w:cs="Calibri"/>
                <w:color w:val="082A75"/>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Work Cultures are exceptionally administrative with point-by-point rules about how individuals and divisions connect with one another, clients and sellers. Enormous, grounded organizations like Google or Amazon will generally play Part Cultures since they need to. </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xml:space="preserve">Big companies like </w:t>
            </w:r>
            <w:proofErr w:type="spellStart"/>
            <w:r w:rsidRPr="00C11144">
              <w:rPr>
                <w:rFonts w:ascii="Calibri" w:eastAsia="Times New Roman" w:hAnsi="Calibri" w:cs="Calibri"/>
                <w:sz w:val="24"/>
                <w:szCs w:val="24"/>
                <w:lang w:val="en-US" w:eastAsia="en-GB"/>
              </w:rPr>
              <w:t>google</w:t>
            </w:r>
            <w:proofErr w:type="spellEnd"/>
            <w:r w:rsidRPr="00C11144">
              <w:rPr>
                <w:rFonts w:ascii="Calibri" w:eastAsia="Times New Roman" w:hAnsi="Calibri" w:cs="Calibri"/>
                <w:sz w:val="24"/>
                <w:szCs w:val="24"/>
                <w:lang w:val="en-US" w:eastAsia="en-GB"/>
              </w:rPr>
              <w:t xml:space="preserve"> need to manage such many individuals in the association for individual connections to grow, so who will simply decide and who is not entirely settled by title. Additionally, approaches and method are formalized into working manuals with the goal that connections are ritualized. The work process and dynamic methods are reported in worker manuals which don't leave a ton of space for advancement or translation. This implies that the administration should rest assured that jobs are clear cut and that assignments will finish without requiring a ton of thought or development with respect to the representatives.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Job Culture organizations will give employees with a ton of steadiness, conviction and coherence. Nevertheless, Role Culture organizations might have trouble adjusting to or creating, change. Each adjustment of the work process must be painstakingly thought of the effects gauged and afterwards recorded, and representatives must be prepared for the new techniques.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Assuming workers like obvious positions with express assumptions, a Role Culture association would be best.</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xml:space="preserve">Task culture is work or undertaking focused, and its going with design can be best addressed as a net. A part of the strands of the net are thicker or more grounded than others, and a significant part of the power and impact is situated at the interstices of the net, at </w:t>
            </w:r>
            <w:proofErr w:type="gramStart"/>
            <w:r w:rsidRPr="00C11144">
              <w:rPr>
                <w:rFonts w:ascii="Calibri" w:eastAsia="Times New Roman" w:hAnsi="Calibri" w:cs="Calibri"/>
                <w:sz w:val="24"/>
                <w:szCs w:val="24"/>
                <w:lang w:val="en-US" w:eastAsia="en-GB"/>
              </w:rPr>
              <w:t>the bunches</w:t>
            </w:r>
            <w:proofErr w:type="gramEnd"/>
            <w:r w:rsidRPr="00C11144">
              <w:rPr>
                <w:rFonts w:ascii="Calibri" w:eastAsia="Times New Roman" w:hAnsi="Calibri" w:cs="Calibri"/>
                <w:sz w:val="24"/>
                <w:szCs w:val="24"/>
                <w:lang w:val="en-US" w:eastAsia="en-GB"/>
              </w:rPr>
              <w:t>. Task societies are regularly connected with associations that take on framework or venture based underlying models.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xml:space="preserve">The accentuation is on taking care of business, and the way of life looks to unite the fitting assets and the ideal individuals at the right level to gather the significant assets for the consummation of a specific venture. An </w:t>
            </w:r>
            <w:r w:rsidRPr="00C11144">
              <w:rPr>
                <w:rFonts w:ascii="Calibri" w:eastAsia="Times New Roman" w:hAnsi="Calibri" w:cs="Calibri"/>
                <w:sz w:val="24"/>
                <w:szCs w:val="24"/>
                <w:lang w:val="en-US" w:eastAsia="en-GB"/>
              </w:rPr>
              <w:lastRenderedPageBreak/>
              <w:t>assignment culture relies upon the binding together force of the gathering to further develop effectiveness and to help the person with relating to the targets of the association. So, it is a group culture, where the result of the cooperation outweighs individual targets and most status and style contrasts. Impact depends more on master power than on position or individual power, and impact is more generally scattered than in different societies.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8"/>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xml:space="preserve">Task culture relies upon collaboration to create results. Gatherings, project groups or teams are framed for a particular reason and can be re-shaped, deserted or </w:t>
            </w:r>
            <w:proofErr w:type="gramStart"/>
            <w:r w:rsidRPr="00C11144">
              <w:rPr>
                <w:rFonts w:ascii="Calibri" w:eastAsia="Times New Roman" w:hAnsi="Calibri" w:cs="Calibri"/>
                <w:sz w:val="24"/>
                <w:szCs w:val="24"/>
                <w:lang w:val="en-US" w:eastAsia="en-GB"/>
              </w:rPr>
              <w:t>proceeded</w:t>
            </w:r>
            <w:proofErr w:type="gramEnd"/>
            <w:r w:rsidRPr="00C11144">
              <w:rPr>
                <w:rFonts w:ascii="Calibri" w:eastAsia="Times New Roman" w:hAnsi="Calibri" w:cs="Calibri"/>
                <w:sz w:val="24"/>
                <w:szCs w:val="24"/>
                <w:lang w:val="en-US" w:eastAsia="en-GB"/>
              </w:rPr>
              <w:t>. The association can answer quickly since each gathering preferably holds all the dynamic powers required. One illustration of an undertaking society is NASA, the US space office, which during the 1960s had the errand of putting a man on the moon before the decade's end and bringing him back securely. People observe that this culture offers a serious level of independence, judgment by results, simple working connections inside gatherings and shared regard in view of ability rather than on age or status.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The assignment culture is subsequently fitting when adaptability and aversion to the market or climate are significant, where the market is serious, where the existence of an item is short as well as where the speed of response is basic. Against this should be set the trouble of dealing with a huge association as an adaptable gathering, and of delivering economies of scale or extraordinary profundity of aptitude.</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Control in these associations can be troublesome. Fundamental control is held by ranking directors, who focus on the designation of activities, individuals and assets, yet they apply little everyday command over strategies for working or techniques, without disregarding the standards of the way of life. This functions admirably in good conditions and when assets are free for the individuals who can legitimize using them. Nonetheless, when assets are not unreservedly free, ranking directors start to want to control strategies as well as results, and group pioneers might start to go after assets, taking advantage of political leverage. Spirit in the work bunches will in general decay and the occupation turns out to be less fulfilling in itself, with the goal that representatives start to uncover their own targets. This requires the presentation of rules and method, the use of position or the control of assets by supervisors to finish the work. So, the assignment culture tends to change to a job or power culture when assets are restricted or when the entire association is ineffective.</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jc w:val="both"/>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Most administrators, unquestionably at the center and junior levels, really like to work in the assignment culture, with its accentuation on gatherings, master power, prizes for results and a converging of individual and gathering goals. It is most in line with the latest things of progress and variation, individual opportunity and low status differentials - however it may not be a fitting society for all conditions.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974"/>
                <w:sz w:val="24"/>
                <w:szCs w:val="24"/>
                <w:lang w:eastAsia="en-GB"/>
              </w:rPr>
              <w:lastRenderedPageBreak/>
              <w:t> </w:t>
            </w:r>
          </w:p>
          <w:p w:rsidR="00C11144" w:rsidRPr="00C11144" w:rsidRDefault="00C11144" w:rsidP="00C11144">
            <w:pPr>
              <w:spacing w:after="0" w:line="240" w:lineRule="auto"/>
              <w:jc w:val="center"/>
              <w:textAlignment w:val="baseline"/>
              <w:rPr>
                <w:rFonts w:ascii="Times New Roman" w:eastAsia="Times New Roman" w:hAnsi="Times New Roman" w:cs="Times New Roman"/>
                <w:color w:val="082A75"/>
                <w:sz w:val="24"/>
                <w:szCs w:val="24"/>
                <w:lang w:eastAsia="en-GB"/>
              </w:rPr>
            </w:pPr>
            <w:r w:rsidRPr="00C11144">
              <w:rPr>
                <w:rFonts w:ascii="Arial" w:eastAsia="Times New Roman" w:hAnsi="Arial" w:cs="Arial"/>
                <w:b/>
                <w:bCs/>
                <w:color w:val="082A75"/>
                <w:sz w:val="28"/>
                <w:lang w:val="en-US" w:eastAsia="en-GB"/>
              </w:rPr>
              <w:t>Google’s Positive Cultural Elements</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Google has an authoritative culture for development. The organization additionally underlines the significance of transparency among workers, as an approach to advancing a creative mentality. The later advancement applies to Google's methodologies in contending in different businesses. For example, the organization improves its mechanical resources and administrations given to clients on the internet promoting industry. The accompanying attributes characterize Google's corporate culture:</w:t>
            </w:r>
            <w:r w:rsidRPr="00C11144">
              <w:rPr>
                <w:rFonts w:eastAsia="Times New Roman" w:cstheme="minorHAnsi"/>
                <w:sz w:val="24"/>
                <w:szCs w:val="24"/>
                <w:lang w:eastAsia="en-GB"/>
              </w:rPr>
              <w:t> </w:t>
            </w:r>
          </w:p>
          <w:p w:rsidR="00C11144" w:rsidRPr="00C11144" w:rsidRDefault="00C11144" w:rsidP="00C11144">
            <w:pPr>
              <w:numPr>
                <w:ilvl w:val="0"/>
                <w:numId w:val="3"/>
              </w:numPr>
              <w:spacing w:after="0" w:line="240" w:lineRule="auto"/>
              <w:ind w:left="268" w:firstLine="0"/>
              <w:textAlignment w:val="baseline"/>
              <w:rPr>
                <w:rFonts w:eastAsia="Times New Roman" w:cstheme="minorHAnsi"/>
                <w:sz w:val="24"/>
                <w:szCs w:val="24"/>
                <w:lang w:eastAsia="en-GB"/>
              </w:rPr>
            </w:pPr>
            <w:r w:rsidRPr="00C11144">
              <w:rPr>
                <w:rFonts w:eastAsia="Times New Roman" w:cstheme="minorHAnsi"/>
                <w:sz w:val="24"/>
                <w:szCs w:val="24"/>
                <w:lang w:val="en-US" w:eastAsia="en-GB"/>
              </w:rPr>
              <w:t>Receptiveness. This social trademark alludes to the dividing of data between Google's representatives. ...</w:t>
            </w:r>
            <w:r w:rsidRPr="00C11144">
              <w:rPr>
                <w:rFonts w:eastAsia="Times New Roman" w:cstheme="minorHAnsi"/>
                <w:sz w:val="24"/>
                <w:szCs w:val="24"/>
                <w:lang w:eastAsia="en-GB"/>
              </w:rPr>
              <w:t> </w:t>
            </w:r>
          </w:p>
          <w:p w:rsidR="00C11144" w:rsidRPr="00C11144" w:rsidRDefault="00C11144" w:rsidP="00C11144">
            <w:pPr>
              <w:numPr>
                <w:ilvl w:val="0"/>
                <w:numId w:val="3"/>
              </w:numPr>
              <w:spacing w:after="0" w:line="240" w:lineRule="auto"/>
              <w:ind w:left="268" w:firstLine="0"/>
              <w:textAlignment w:val="baseline"/>
              <w:rPr>
                <w:rFonts w:eastAsia="Times New Roman" w:cstheme="minorHAnsi"/>
                <w:sz w:val="24"/>
                <w:szCs w:val="24"/>
                <w:lang w:eastAsia="en-GB"/>
              </w:rPr>
            </w:pPr>
            <w:r w:rsidRPr="00C11144">
              <w:rPr>
                <w:rFonts w:eastAsia="Times New Roman" w:cstheme="minorHAnsi"/>
                <w:sz w:val="24"/>
                <w:szCs w:val="24"/>
                <w:lang w:val="en-US" w:eastAsia="en-GB"/>
              </w:rPr>
              <w:t>Advancement. Advancement is a basic achievement factor in Google's business. ...</w:t>
            </w:r>
            <w:r w:rsidRPr="00C11144">
              <w:rPr>
                <w:rFonts w:eastAsia="Times New Roman" w:cstheme="minorHAnsi"/>
                <w:sz w:val="24"/>
                <w:szCs w:val="24"/>
                <w:lang w:eastAsia="en-GB"/>
              </w:rPr>
              <w:t> </w:t>
            </w:r>
          </w:p>
          <w:p w:rsidR="00C11144" w:rsidRPr="00C11144" w:rsidRDefault="00C11144" w:rsidP="00C11144">
            <w:pPr>
              <w:numPr>
                <w:ilvl w:val="0"/>
                <w:numId w:val="3"/>
              </w:numPr>
              <w:spacing w:after="0" w:line="240" w:lineRule="auto"/>
              <w:ind w:left="268" w:firstLine="0"/>
              <w:textAlignment w:val="baseline"/>
              <w:rPr>
                <w:rFonts w:eastAsia="Times New Roman" w:cstheme="minorHAnsi"/>
                <w:sz w:val="24"/>
                <w:szCs w:val="24"/>
                <w:lang w:eastAsia="en-GB"/>
              </w:rPr>
            </w:pPr>
            <w:r w:rsidRPr="00C11144">
              <w:rPr>
                <w:rFonts w:eastAsia="Times New Roman" w:cstheme="minorHAnsi"/>
                <w:sz w:val="24"/>
                <w:szCs w:val="24"/>
                <w:lang w:val="en-US" w:eastAsia="en-GB"/>
              </w:rPr>
              <w:t>Greatness. ...</w:t>
            </w:r>
            <w:r w:rsidRPr="00C11144">
              <w:rPr>
                <w:rFonts w:eastAsia="Times New Roman" w:cstheme="minorHAnsi"/>
                <w:sz w:val="24"/>
                <w:szCs w:val="24"/>
                <w:lang w:eastAsia="en-GB"/>
              </w:rPr>
              <w:t> </w:t>
            </w:r>
          </w:p>
          <w:p w:rsidR="00C11144" w:rsidRPr="00C11144" w:rsidRDefault="00C11144" w:rsidP="00C11144">
            <w:pPr>
              <w:numPr>
                <w:ilvl w:val="0"/>
                <w:numId w:val="3"/>
              </w:numPr>
              <w:spacing w:after="0" w:line="240" w:lineRule="auto"/>
              <w:ind w:left="268" w:firstLine="0"/>
              <w:textAlignment w:val="baseline"/>
              <w:rPr>
                <w:rFonts w:eastAsia="Times New Roman" w:cstheme="minorHAnsi"/>
                <w:sz w:val="24"/>
                <w:szCs w:val="24"/>
                <w:lang w:eastAsia="en-GB"/>
              </w:rPr>
            </w:pPr>
            <w:r w:rsidRPr="00C11144">
              <w:rPr>
                <w:rFonts w:eastAsia="Times New Roman" w:cstheme="minorHAnsi"/>
                <w:sz w:val="24"/>
                <w:szCs w:val="24"/>
                <w:lang w:val="en-US" w:eastAsia="en-GB"/>
              </w:rPr>
              <w:t>Involved Approach. ...</w:t>
            </w:r>
            <w:r w:rsidRPr="00C11144">
              <w:rPr>
                <w:rFonts w:eastAsia="Times New Roman" w:cstheme="minorHAnsi"/>
                <w:sz w:val="24"/>
                <w:szCs w:val="24"/>
                <w:lang w:eastAsia="en-GB"/>
              </w:rPr>
              <w:t> </w:t>
            </w:r>
          </w:p>
          <w:p w:rsidR="00C11144" w:rsidRPr="00C11144" w:rsidRDefault="00C11144" w:rsidP="00C11144">
            <w:pPr>
              <w:numPr>
                <w:ilvl w:val="0"/>
                <w:numId w:val="3"/>
              </w:numPr>
              <w:spacing w:after="0" w:line="240" w:lineRule="auto"/>
              <w:ind w:left="268" w:firstLine="0"/>
              <w:textAlignment w:val="baseline"/>
              <w:rPr>
                <w:rFonts w:eastAsia="Times New Roman" w:cstheme="minorHAnsi"/>
                <w:sz w:val="24"/>
                <w:szCs w:val="24"/>
                <w:lang w:eastAsia="en-GB"/>
              </w:rPr>
            </w:pPr>
            <w:r w:rsidRPr="00C11144">
              <w:rPr>
                <w:rFonts w:eastAsia="Times New Roman" w:cstheme="minorHAnsi"/>
                <w:sz w:val="24"/>
                <w:szCs w:val="24"/>
                <w:lang w:val="en-US" w:eastAsia="en-GB"/>
              </w:rPr>
              <w:t>Little Company-Family Rapport.</w:t>
            </w:r>
            <w:r w:rsidRPr="00C11144">
              <w:rPr>
                <w:rFonts w:eastAsia="Times New Roman" w:cstheme="minorHAnsi"/>
                <w:sz w:val="24"/>
                <w:szCs w:val="24"/>
                <w:lang w:eastAsia="en-GB"/>
              </w:rPr>
              <w:t> </w:t>
            </w:r>
          </w:p>
          <w:p w:rsidR="00C11144" w:rsidRPr="00C11144" w:rsidRDefault="00C11144" w:rsidP="00C11144">
            <w:pPr>
              <w:spacing w:after="0" w:line="240" w:lineRule="auto"/>
              <w:jc w:val="right"/>
              <w:textAlignment w:val="baseline"/>
              <w:rPr>
                <w:rFonts w:eastAsia="Times New Roman" w:cstheme="minorHAnsi"/>
                <w:sz w:val="24"/>
                <w:szCs w:val="24"/>
                <w:lang w:eastAsia="en-GB"/>
              </w:rPr>
            </w:pPr>
            <w:r w:rsidRPr="00C11144">
              <w:rPr>
                <w:rFonts w:eastAsia="Times New Roman" w:cstheme="minorHAnsi"/>
                <w:sz w:val="24"/>
                <w:szCs w:val="24"/>
                <w:lang w:val="en-US" w:eastAsia="en-GB"/>
              </w:rPr>
              <w:t>(SMITHSON, 2018)</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Google's way of life is the main illustration of a sound workplace. Their representatives get the honor to work in the most recent innovation and are profoundly engaged with tackling the world's gigantic issues with the most ideal use of innovation.</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 xml:space="preserve">Considering input from their representatives, in 2021, Comparably regarded Google with nine honors, including "Best Global Cultural 2021" and "Best Places to work in Los Angeles 2021" grants. Also, 80% of Google representatives call their work business positive. Also, in view of 18 unique measurements, culture at Google is evaluated an A+ on comparably. (Page &amp; </w:t>
            </w:r>
            <w:proofErr w:type="spellStart"/>
            <w:r w:rsidRPr="00C11144">
              <w:rPr>
                <w:rFonts w:eastAsia="Times New Roman" w:cstheme="minorHAnsi"/>
                <w:sz w:val="24"/>
                <w:szCs w:val="24"/>
                <w:lang w:val="en-US" w:eastAsia="en-GB"/>
              </w:rPr>
              <w:t>Brin</w:t>
            </w:r>
            <w:proofErr w:type="spellEnd"/>
            <w:r w:rsidRPr="00C11144">
              <w:rPr>
                <w:rFonts w:eastAsia="Times New Roman" w:cstheme="minorHAnsi"/>
                <w:sz w:val="24"/>
                <w:szCs w:val="24"/>
                <w:lang w:val="en-US" w:eastAsia="en-GB"/>
              </w:rPr>
              <w:t>, 2021).</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13 Reasons Google Deserves Its 'Best Company Culture' Award</w:t>
            </w:r>
            <w:r w:rsidRPr="00C11144">
              <w:rPr>
                <w:rFonts w:eastAsia="Times New Roman" w:cstheme="minorHAnsi"/>
                <w:b/>
                <w:bCs/>
                <w:sz w:val="24"/>
                <w:szCs w:val="24"/>
                <w:lang w:eastAsia="en-GB"/>
              </w:rPr>
              <w:t> </w:t>
            </w:r>
          </w:p>
          <w:p w:rsidR="00C11144" w:rsidRPr="00C11144" w:rsidRDefault="00C11144" w:rsidP="00C11144">
            <w:pPr>
              <w:numPr>
                <w:ilvl w:val="0"/>
                <w:numId w:val="4"/>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True Flexibility </w:t>
            </w:r>
            <w:r w:rsidRPr="00C11144">
              <w:rPr>
                <w:rFonts w:eastAsia="Times New Roman" w:cstheme="minorHAnsi"/>
                <w:b/>
                <w:bCs/>
                <w:sz w:val="24"/>
                <w:szCs w:val="24"/>
                <w:lang w:eastAsia="en-GB"/>
              </w:rPr>
              <w:t> </w:t>
            </w:r>
          </w:p>
          <w:p w:rsidR="00C11144" w:rsidRPr="00C11144" w:rsidRDefault="00C11144" w:rsidP="00C11144">
            <w:pPr>
              <w:numPr>
                <w:ilvl w:val="0"/>
                <w:numId w:val="5"/>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The Freedom to Be Creative</w:t>
            </w:r>
            <w:r w:rsidRPr="00C11144">
              <w:rPr>
                <w:rFonts w:eastAsia="Times New Roman" w:cstheme="minorHAnsi"/>
                <w:b/>
                <w:bCs/>
                <w:sz w:val="24"/>
                <w:szCs w:val="24"/>
                <w:lang w:eastAsia="en-GB"/>
              </w:rPr>
              <w:t> </w:t>
            </w:r>
          </w:p>
          <w:p w:rsidR="00C11144" w:rsidRPr="00C11144" w:rsidRDefault="00C11144" w:rsidP="00C11144">
            <w:pPr>
              <w:numPr>
                <w:ilvl w:val="0"/>
                <w:numId w:val="6"/>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A Fun Environment</w:t>
            </w:r>
            <w:r w:rsidRPr="00C11144">
              <w:rPr>
                <w:rFonts w:eastAsia="Times New Roman" w:cstheme="minorHAnsi"/>
                <w:b/>
                <w:bCs/>
                <w:sz w:val="24"/>
                <w:szCs w:val="24"/>
                <w:lang w:eastAsia="en-GB"/>
              </w:rPr>
              <w:t> </w:t>
            </w:r>
          </w:p>
          <w:p w:rsidR="00C11144" w:rsidRPr="00C11144" w:rsidRDefault="00C11144" w:rsidP="00C11144">
            <w:pPr>
              <w:numPr>
                <w:ilvl w:val="0"/>
                <w:numId w:val="7"/>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The People and Their Expertise </w:t>
            </w:r>
            <w:r w:rsidRPr="00C11144">
              <w:rPr>
                <w:rFonts w:eastAsia="Times New Roman" w:cstheme="minorHAnsi"/>
                <w:b/>
                <w:bCs/>
                <w:sz w:val="24"/>
                <w:szCs w:val="24"/>
                <w:lang w:eastAsia="en-GB"/>
              </w:rPr>
              <w:t> </w:t>
            </w:r>
          </w:p>
          <w:p w:rsidR="00C11144" w:rsidRPr="00C11144" w:rsidRDefault="00C11144" w:rsidP="00C11144">
            <w:pPr>
              <w:numPr>
                <w:ilvl w:val="0"/>
                <w:numId w:val="8"/>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Dog-Friendly Workplace</w:t>
            </w:r>
            <w:r w:rsidRPr="00C11144">
              <w:rPr>
                <w:rFonts w:eastAsia="Times New Roman" w:cstheme="minorHAnsi"/>
                <w:b/>
                <w:bCs/>
                <w:sz w:val="24"/>
                <w:szCs w:val="24"/>
                <w:lang w:eastAsia="en-GB"/>
              </w:rPr>
              <w:t> </w:t>
            </w:r>
          </w:p>
          <w:p w:rsidR="00C11144" w:rsidRPr="00C11144" w:rsidRDefault="00C11144" w:rsidP="00C11144">
            <w:pPr>
              <w:numPr>
                <w:ilvl w:val="0"/>
                <w:numId w:val="9"/>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Shared Values Across the Organization</w:t>
            </w:r>
            <w:r w:rsidRPr="00C11144">
              <w:rPr>
                <w:rFonts w:eastAsia="Times New Roman" w:cstheme="minorHAnsi"/>
                <w:b/>
                <w:bCs/>
                <w:sz w:val="24"/>
                <w:szCs w:val="24"/>
                <w:lang w:eastAsia="en-GB"/>
              </w:rPr>
              <w:t> </w:t>
            </w:r>
          </w:p>
          <w:p w:rsidR="00C11144" w:rsidRPr="00C11144" w:rsidRDefault="00C11144" w:rsidP="00C11144">
            <w:pPr>
              <w:numPr>
                <w:ilvl w:val="0"/>
                <w:numId w:val="10"/>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Constant Innovation</w:t>
            </w:r>
            <w:r w:rsidRPr="00C11144">
              <w:rPr>
                <w:rFonts w:eastAsia="Times New Roman" w:cstheme="minorHAnsi"/>
                <w:b/>
                <w:bCs/>
                <w:sz w:val="24"/>
                <w:szCs w:val="24"/>
                <w:lang w:eastAsia="en-GB"/>
              </w:rPr>
              <w:t> </w:t>
            </w:r>
          </w:p>
          <w:p w:rsidR="00C11144" w:rsidRPr="00C11144" w:rsidRDefault="00C11144" w:rsidP="00C11144">
            <w:pPr>
              <w:numPr>
                <w:ilvl w:val="0"/>
                <w:numId w:val="11"/>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Trust</w:t>
            </w:r>
            <w:r w:rsidRPr="00C11144">
              <w:rPr>
                <w:rFonts w:eastAsia="Times New Roman" w:cstheme="minorHAnsi"/>
                <w:b/>
                <w:bCs/>
                <w:sz w:val="24"/>
                <w:szCs w:val="24"/>
                <w:lang w:eastAsia="en-GB"/>
              </w:rPr>
              <w:t> </w:t>
            </w:r>
          </w:p>
          <w:p w:rsidR="00C11144" w:rsidRPr="00C11144" w:rsidRDefault="00C11144" w:rsidP="00C11144">
            <w:pPr>
              <w:numPr>
                <w:ilvl w:val="0"/>
                <w:numId w:val="12"/>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Alignment With Employees' Wants and Needs</w:t>
            </w:r>
            <w:r w:rsidRPr="00C11144">
              <w:rPr>
                <w:rFonts w:eastAsia="Times New Roman" w:cstheme="minorHAnsi"/>
                <w:b/>
                <w:bCs/>
                <w:sz w:val="24"/>
                <w:szCs w:val="24"/>
                <w:lang w:eastAsia="en-GB"/>
              </w:rPr>
              <w:t> </w:t>
            </w:r>
          </w:p>
          <w:p w:rsidR="00C11144" w:rsidRPr="00C11144" w:rsidRDefault="00C11144" w:rsidP="00C11144">
            <w:pPr>
              <w:numPr>
                <w:ilvl w:val="0"/>
                <w:numId w:val="13"/>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A Growth and Improvement Mindset</w:t>
            </w:r>
            <w:r w:rsidRPr="00C11144">
              <w:rPr>
                <w:rFonts w:eastAsia="Times New Roman" w:cstheme="minorHAnsi"/>
                <w:b/>
                <w:bCs/>
                <w:sz w:val="24"/>
                <w:szCs w:val="24"/>
                <w:lang w:eastAsia="en-GB"/>
              </w:rPr>
              <w:t> </w:t>
            </w:r>
          </w:p>
          <w:p w:rsidR="00C11144" w:rsidRPr="00C11144" w:rsidRDefault="00C11144" w:rsidP="00C11144">
            <w:pPr>
              <w:numPr>
                <w:ilvl w:val="0"/>
                <w:numId w:val="14"/>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A Dedicated Focus on Employee Happiness</w:t>
            </w:r>
            <w:r w:rsidRPr="00C11144">
              <w:rPr>
                <w:rFonts w:eastAsia="Times New Roman" w:cstheme="minorHAnsi"/>
                <w:b/>
                <w:bCs/>
                <w:sz w:val="24"/>
                <w:szCs w:val="24"/>
                <w:lang w:eastAsia="en-GB"/>
              </w:rPr>
              <w:t> </w:t>
            </w:r>
          </w:p>
          <w:p w:rsidR="00C11144" w:rsidRPr="00C11144" w:rsidRDefault="00C11144" w:rsidP="00C11144">
            <w:pPr>
              <w:numPr>
                <w:ilvl w:val="0"/>
                <w:numId w:val="15"/>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Radical Candor</w:t>
            </w:r>
            <w:r w:rsidRPr="00C11144">
              <w:rPr>
                <w:rFonts w:eastAsia="Times New Roman" w:cstheme="minorHAnsi"/>
                <w:b/>
                <w:bCs/>
                <w:sz w:val="24"/>
                <w:szCs w:val="24"/>
                <w:lang w:eastAsia="en-GB"/>
              </w:rPr>
              <w:t> </w:t>
            </w:r>
          </w:p>
          <w:p w:rsidR="00C11144" w:rsidRPr="00C11144" w:rsidRDefault="00C11144" w:rsidP="00C11144">
            <w:pPr>
              <w:numPr>
                <w:ilvl w:val="0"/>
                <w:numId w:val="16"/>
              </w:numPr>
              <w:spacing w:after="0" w:line="240" w:lineRule="auto"/>
              <w:ind w:left="268" w:firstLine="0"/>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A Clear Purpose</w:t>
            </w:r>
            <w:r w:rsidRPr="00C11144">
              <w:rPr>
                <w:rFonts w:eastAsia="Times New Roman" w:cstheme="minorHAnsi"/>
                <w:b/>
                <w:bCs/>
                <w:sz w:val="24"/>
                <w:szCs w:val="24"/>
                <w:lang w:eastAsia="en-GB"/>
              </w:rPr>
              <w:t> </w:t>
            </w:r>
          </w:p>
          <w:p w:rsidR="00C11144" w:rsidRPr="00C11144" w:rsidRDefault="00C11144" w:rsidP="00C11144">
            <w:pPr>
              <w:spacing w:after="0" w:line="240" w:lineRule="auto"/>
              <w:textAlignment w:val="baseline"/>
              <w:rPr>
                <w:rFonts w:eastAsia="Times New Roman" w:cstheme="minorHAnsi"/>
                <w:b/>
                <w:bCs/>
                <w:sz w:val="24"/>
                <w:szCs w:val="24"/>
                <w:lang w:eastAsia="en-GB"/>
              </w:rPr>
            </w:pPr>
            <w:r w:rsidRPr="00C11144">
              <w:rPr>
                <w:rFonts w:eastAsia="Times New Roman" w:cstheme="minorHAnsi"/>
                <w:b/>
                <w:bCs/>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Google's authoritative climate is upheld by ideas of morals and</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proofErr w:type="gramStart"/>
            <w:r w:rsidRPr="00C11144">
              <w:rPr>
                <w:rFonts w:eastAsia="Times New Roman" w:cstheme="minorHAnsi"/>
                <w:sz w:val="24"/>
                <w:szCs w:val="24"/>
                <w:lang w:val="en-US" w:eastAsia="en-GB"/>
              </w:rPr>
              <w:t>ethical</w:t>
            </w:r>
            <w:proofErr w:type="gramEnd"/>
            <w:r w:rsidRPr="00C11144">
              <w:rPr>
                <w:rFonts w:eastAsia="Times New Roman" w:cstheme="minorHAnsi"/>
                <w:sz w:val="24"/>
                <w:szCs w:val="24"/>
                <w:lang w:val="en-US" w:eastAsia="en-GB"/>
              </w:rPr>
              <w:t xml:space="preserve"> quality which advances magnificent work connections and practical work execution. One of the</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 xml:space="preserve">organization's moral standards are trust and straightforwardness which </w:t>
            </w:r>
            <w:r w:rsidRPr="00C11144">
              <w:rPr>
                <w:rFonts w:eastAsia="Times New Roman" w:cstheme="minorHAnsi"/>
                <w:sz w:val="24"/>
                <w:szCs w:val="24"/>
                <w:lang w:val="en-US" w:eastAsia="en-GB"/>
              </w:rPr>
              <w:lastRenderedPageBreak/>
              <w:t>improves great connection between</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proofErr w:type="gramStart"/>
            <w:r w:rsidRPr="00C11144">
              <w:rPr>
                <w:rFonts w:eastAsia="Times New Roman" w:cstheme="minorHAnsi"/>
                <w:sz w:val="24"/>
                <w:szCs w:val="24"/>
                <w:lang w:val="en-US" w:eastAsia="en-GB"/>
              </w:rPr>
              <w:t>the</w:t>
            </w:r>
            <w:proofErr w:type="gramEnd"/>
            <w:r w:rsidRPr="00C11144">
              <w:rPr>
                <w:rFonts w:eastAsia="Times New Roman" w:cstheme="minorHAnsi"/>
                <w:sz w:val="24"/>
                <w:szCs w:val="24"/>
                <w:lang w:val="en-US" w:eastAsia="en-GB"/>
              </w:rPr>
              <w:t xml:space="preserve"> organization and its representatives. The organization confides in its representatives, prompting inventiveness.</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Straightforwardness is additionally improved through consistent correspondence and revelation of data to</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proofErr w:type="gramStart"/>
            <w:r w:rsidRPr="00C11144">
              <w:rPr>
                <w:rFonts w:eastAsia="Times New Roman" w:cstheme="minorHAnsi"/>
                <w:sz w:val="24"/>
                <w:szCs w:val="24"/>
                <w:lang w:val="en-US" w:eastAsia="en-GB"/>
              </w:rPr>
              <w:t>applicable</w:t>
            </w:r>
            <w:proofErr w:type="gramEnd"/>
            <w:r w:rsidRPr="00C11144">
              <w:rPr>
                <w:rFonts w:eastAsia="Times New Roman" w:cstheme="minorHAnsi"/>
                <w:sz w:val="24"/>
                <w:szCs w:val="24"/>
                <w:lang w:val="en-US" w:eastAsia="en-GB"/>
              </w:rPr>
              <w:t xml:space="preserve"> partners, prompting trust and positive partner connections (Kim, 2013). The</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organization's workplace is additionally portrayed by successful arrangement of methodologies and</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proofErr w:type="gramStart"/>
            <w:r w:rsidRPr="00C11144">
              <w:rPr>
                <w:rFonts w:eastAsia="Times New Roman" w:cstheme="minorHAnsi"/>
                <w:sz w:val="24"/>
                <w:szCs w:val="24"/>
                <w:lang w:val="en-US" w:eastAsia="en-GB"/>
              </w:rPr>
              <w:t>activities</w:t>
            </w:r>
            <w:proofErr w:type="gramEnd"/>
            <w:r w:rsidRPr="00C11144">
              <w:rPr>
                <w:rFonts w:eastAsia="Times New Roman" w:cstheme="minorHAnsi"/>
                <w:sz w:val="24"/>
                <w:szCs w:val="24"/>
                <w:lang w:val="en-US" w:eastAsia="en-GB"/>
              </w:rPr>
              <w:t xml:space="preserve"> with workers' requirements and needs. The balance between serious and fun activities, opportunity, and adaptability</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proofErr w:type="gramStart"/>
            <w:r w:rsidRPr="00C11144">
              <w:rPr>
                <w:rFonts w:eastAsia="Times New Roman" w:cstheme="minorHAnsi"/>
                <w:sz w:val="24"/>
                <w:szCs w:val="24"/>
                <w:lang w:val="en-US" w:eastAsia="en-GB"/>
              </w:rPr>
              <w:t>show</w:t>
            </w:r>
            <w:proofErr w:type="gramEnd"/>
            <w:r w:rsidRPr="00C11144">
              <w:rPr>
                <w:rFonts w:eastAsia="Times New Roman" w:cstheme="minorHAnsi"/>
                <w:sz w:val="24"/>
                <w:szCs w:val="24"/>
                <w:lang w:val="en-US" w:eastAsia="en-GB"/>
              </w:rPr>
              <w:t xml:space="preserve"> that the organization gets it and really focuses on the necessities of its representatives. Gillett (2016)</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 xml:space="preserve">Google's CMO Lorraine </w:t>
            </w:r>
            <w:proofErr w:type="spellStart"/>
            <w:r w:rsidRPr="00C11144">
              <w:rPr>
                <w:rFonts w:eastAsia="Times New Roman" w:cstheme="minorHAnsi"/>
                <w:sz w:val="24"/>
                <w:szCs w:val="24"/>
                <w:lang w:val="en-US" w:eastAsia="en-GB"/>
              </w:rPr>
              <w:t>Twohill</w:t>
            </w:r>
            <w:proofErr w:type="spellEnd"/>
            <w:r w:rsidRPr="00C11144">
              <w:rPr>
                <w:rFonts w:eastAsia="Times New Roman" w:cstheme="minorHAnsi"/>
                <w:sz w:val="24"/>
                <w:szCs w:val="24"/>
                <w:lang w:val="en-US" w:eastAsia="en-GB"/>
              </w:rPr>
              <w:t xml:space="preserve"> the head advertising shares 5 persevering through examples the pandemic has educated her. </w:t>
            </w:r>
            <w:proofErr w:type="gramStart"/>
            <w:r w:rsidRPr="00C11144">
              <w:rPr>
                <w:rFonts w:eastAsia="Times New Roman" w:cstheme="minorHAnsi"/>
                <w:sz w:val="24"/>
                <w:szCs w:val="24"/>
                <w:lang w:val="en-US" w:eastAsia="en-GB"/>
              </w:rPr>
              <w:t>she</w:t>
            </w:r>
            <w:proofErr w:type="gramEnd"/>
            <w:r w:rsidRPr="00C11144">
              <w:rPr>
                <w:rFonts w:eastAsia="Times New Roman" w:cstheme="minorHAnsi"/>
                <w:sz w:val="24"/>
                <w:szCs w:val="24"/>
                <w:lang w:val="en-US" w:eastAsia="en-GB"/>
              </w:rPr>
              <w:t xml:space="preserve"> thinks about the previous year of driving Google's showcasing groups through the pandemic and the </w:t>
            </w:r>
            <w:proofErr w:type="spellStart"/>
            <w:r w:rsidRPr="00C11144">
              <w:rPr>
                <w:rFonts w:eastAsia="Times New Roman" w:cstheme="minorHAnsi"/>
                <w:sz w:val="24"/>
                <w:szCs w:val="24"/>
                <w:lang w:val="en-US" w:eastAsia="en-GB"/>
              </w:rPr>
              <w:t>learnings</w:t>
            </w:r>
            <w:proofErr w:type="spellEnd"/>
            <w:r w:rsidRPr="00C11144">
              <w:rPr>
                <w:rFonts w:eastAsia="Times New Roman" w:cstheme="minorHAnsi"/>
                <w:sz w:val="24"/>
                <w:szCs w:val="24"/>
                <w:lang w:val="en-US" w:eastAsia="en-GB"/>
              </w:rPr>
              <w:t xml:space="preserve"> she'll hold close from this troublesome year.</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 </w:t>
            </w:r>
            <w:r w:rsidRPr="00C11144">
              <w:rPr>
                <w:rFonts w:eastAsia="Times New Roman" w:cstheme="minorHAnsi"/>
                <w:sz w:val="24"/>
                <w:szCs w:val="24"/>
                <w:lang w:eastAsia="en-GB"/>
              </w:rPr>
              <w:t> </w:t>
            </w:r>
          </w:p>
          <w:p w:rsid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 xml:space="preserve">She notices that it is amazing to recollect where we were a year prior. Short-term we went from our typical, regular daily existences to protecting set up and telecommuting. </w:t>
            </w:r>
            <w:proofErr w:type="spellStart"/>
            <w:r w:rsidRPr="00C11144">
              <w:rPr>
                <w:rFonts w:eastAsia="Times New Roman" w:cstheme="minorHAnsi"/>
                <w:sz w:val="24"/>
                <w:szCs w:val="24"/>
                <w:lang w:val="en-US" w:eastAsia="en-GB"/>
              </w:rPr>
              <w:t>Coronavirus</w:t>
            </w:r>
            <w:proofErr w:type="spellEnd"/>
            <w:r w:rsidRPr="00C11144">
              <w:rPr>
                <w:rFonts w:eastAsia="Times New Roman" w:cstheme="minorHAnsi"/>
                <w:sz w:val="24"/>
                <w:szCs w:val="24"/>
                <w:lang w:val="en-US" w:eastAsia="en-GB"/>
              </w:rPr>
              <w:t xml:space="preserve"> brought dispatches, missions, and occasions to a stop - meaning our advertising groups wherever needed to turn rapidly and reconsider how to associate with their crowds in the hardest of times. (</w:t>
            </w:r>
            <w:proofErr w:type="spellStart"/>
            <w:r w:rsidRPr="00C11144">
              <w:rPr>
                <w:rFonts w:eastAsia="Times New Roman" w:cstheme="minorHAnsi"/>
                <w:sz w:val="24"/>
                <w:szCs w:val="24"/>
                <w:lang w:val="en-US" w:eastAsia="en-GB"/>
              </w:rPr>
              <w:t>Twohill</w:t>
            </w:r>
            <w:proofErr w:type="spellEnd"/>
            <w:r w:rsidRPr="00C11144">
              <w:rPr>
                <w:rFonts w:eastAsia="Times New Roman" w:cstheme="minorHAnsi"/>
                <w:sz w:val="24"/>
                <w:szCs w:val="24"/>
                <w:lang w:val="en-US" w:eastAsia="en-GB"/>
              </w:rPr>
              <w:t>, 2021)</w:t>
            </w: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p>
          <w:p w:rsidR="00C11144" w:rsidRPr="00C11144" w:rsidRDefault="00C11144" w:rsidP="00C11144">
            <w:pPr>
              <w:spacing w:after="0" w:line="240" w:lineRule="auto"/>
              <w:jc w:val="center"/>
              <w:textAlignment w:val="baseline"/>
              <w:rPr>
                <w:rFonts w:ascii="Times New Roman" w:eastAsia="Times New Roman" w:hAnsi="Times New Roman" w:cs="Times New Roman"/>
                <w:color w:val="082A75"/>
                <w:sz w:val="24"/>
                <w:szCs w:val="24"/>
                <w:lang w:eastAsia="en-GB"/>
              </w:rPr>
            </w:pPr>
            <w:proofErr w:type="spellStart"/>
            <w:r w:rsidRPr="00C11144">
              <w:rPr>
                <w:rFonts w:ascii="Calibri" w:eastAsia="Times New Roman" w:hAnsi="Calibri" w:cs="Calibri"/>
                <w:b/>
                <w:bCs/>
                <w:color w:val="082974"/>
                <w:sz w:val="28"/>
                <w:lang w:val="en-US" w:eastAsia="en-GB"/>
              </w:rPr>
              <w:t>Googles</w:t>
            </w:r>
            <w:proofErr w:type="spellEnd"/>
            <w:r w:rsidRPr="00C11144">
              <w:rPr>
                <w:rFonts w:ascii="Calibri" w:eastAsia="Times New Roman" w:hAnsi="Calibri" w:cs="Calibri"/>
                <w:b/>
                <w:bCs/>
                <w:color w:val="082974"/>
                <w:sz w:val="28"/>
                <w:lang w:val="en-US" w:eastAsia="en-GB"/>
              </w:rPr>
              <w:t xml:space="preserve"> Ethical or Unethical Behavior </w:t>
            </w: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jc w:val="center"/>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The Ethics of Emerging Media draws in with persevering through moral inquiries while resolving basic inquiries concerning moral limits at the very front of new media advancement. This assortment gives an intriguing an open door to ask what arising media mean for the moral decisions in our daily routines and the existences of individuals across the globe (</w:t>
            </w:r>
            <w:proofErr w:type="spellStart"/>
            <w:r w:rsidRPr="00C11144">
              <w:rPr>
                <w:rFonts w:ascii="Calibri" w:eastAsia="Times New Roman" w:hAnsi="Calibri" w:cs="Calibri"/>
                <w:sz w:val="24"/>
                <w:szCs w:val="24"/>
                <w:lang w:val="en-US" w:eastAsia="en-GB"/>
              </w:rPr>
              <w:t>Drushel</w:t>
            </w:r>
            <w:proofErr w:type="spellEnd"/>
            <w:r w:rsidRPr="00C11144">
              <w:rPr>
                <w:rFonts w:ascii="Calibri" w:eastAsia="Times New Roman" w:hAnsi="Calibri" w:cs="Calibri"/>
                <w:sz w:val="24"/>
                <w:szCs w:val="24"/>
                <w:lang w:val="en-US" w:eastAsia="en-GB"/>
              </w:rPr>
              <w:t xml:space="preserve"> et al., 2011).</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Google try to stay away from unreasonable effects on individuals, especially those connected with touchy attributes like race, identity, orientation, ethnicity, pay.</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Google tries to make innovations that tackle significant issues and help individuals in their regular routines. Google is hopeful about the unbelievable potential for AI and other trend-setting innovations to engage individuals, generally benefit current and people in the future, and work for a long-term benefit. (Google AI).</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But analysis of Google incorporates concern for charge evasion, abuse and control of query items, its use of others' protected innovation, concern that its assemblage of information might disregard individuals' security and joint effort with the US military on Google Earth to keep an eye on clients, restriction of indexed lists and content</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xml:space="preserve">An examination concerning the work rehearses at Google has been sent off </w:t>
            </w:r>
            <w:r w:rsidRPr="00C11144">
              <w:rPr>
                <w:rFonts w:ascii="Calibri" w:eastAsia="Times New Roman" w:hAnsi="Calibri" w:cs="Calibri"/>
                <w:sz w:val="24"/>
                <w:szCs w:val="24"/>
                <w:lang w:val="en-US" w:eastAsia="en-GB"/>
              </w:rPr>
              <w:lastRenderedPageBreak/>
              <w:t>by the United States National Labor Relations Board (NLRB).</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The current examination is based on allegations that Google abused work regulations when it ended four representatives over the Thanksgiving weekend. It will likewise analyze assuming that Google deterred representatives from taking part in association exercises. (Kelly, 2019)</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xml:space="preserve">There have been many issues raised by Google workers about the organization's strategic approaches. </w:t>
            </w:r>
            <w:proofErr w:type="gramStart"/>
            <w:r w:rsidRPr="00C11144">
              <w:rPr>
                <w:rFonts w:ascii="Calibri" w:eastAsia="Times New Roman" w:hAnsi="Calibri" w:cs="Calibri"/>
                <w:sz w:val="24"/>
                <w:szCs w:val="24"/>
                <w:lang w:val="en-US" w:eastAsia="en-GB"/>
              </w:rPr>
              <w:t>workers</w:t>
            </w:r>
            <w:proofErr w:type="gramEnd"/>
            <w:r w:rsidRPr="00C11144">
              <w:rPr>
                <w:rFonts w:ascii="Calibri" w:eastAsia="Times New Roman" w:hAnsi="Calibri" w:cs="Calibri"/>
                <w:sz w:val="24"/>
                <w:szCs w:val="24"/>
                <w:lang w:val="en-US" w:eastAsia="en-GB"/>
              </w:rPr>
              <w:t xml:space="preserve"> at the organization have protested and fought over reports of lewd behavior, an arrangement to assemble a blue-penciled Chinese internet searcher, the broad use of workers for hire who are not offered similar advantages and </w:t>
            </w:r>
            <w:proofErr w:type="spellStart"/>
            <w:r w:rsidRPr="00C11144">
              <w:rPr>
                <w:rFonts w:ascii="Calibri" w:eastAsia="Times New Roman" w:hAnsi="Calibri" w:cs="Calibri"/>
                <w:sz w:val="24"/>
                <w:szCs w:val="24"/>
                <w:lang w:val="en-US" w:eastAsia="en-GB"/>
              </w:rPr>
              <w:t>honours</w:t>
            </w:r>
            <w:proofErr w:type="spellEnd"/>
            <w:r w:rsidRPr="00C11144">
              <w:rPr>
                <w:rFonts w:ascii="Calibri" w:eastAsia="Times New Roman" w:hAnsi="Calibri" w:cs="Calibri"/>
                <w:sz w:val="24"/>
                <w:szCs w:val="24"/>
                <w:lang w:val="en-US" w:eastAsia="en-GB"/>
              </w:rPr>
              <w:t xml:space="preserve"> as representatives, support in a disputable AI drone program for the Pentagon and Google's work with Customs and Border Protection.</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Understudy of morals Keith (Shannon, 2019) refers to in her examination the instances of Google acting deceptively or unethically as follows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Copyright infringement.</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Charge aversion.</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Campaigning spending</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Participation with Chinese free discourse impediments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Antitrust practices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Intruding/actual security infringement</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Contact sniping</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Hacking/electronic security infringement</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Careless promoting content controls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(Shannon, 2019)</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jc w:val="center"/>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b/>
                <w:bCs/>
                <w:color w:val="082974"/>
                <w:sz w:val="28"/>
                <w:lang w:val="en-US" w:eastAsia="en-GB"/>
              </w:rPr>
              <w:t>Conclusion</w:t>
            </w: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Indeed, Google is probably the best work environment on the planet because of its anxiety for representatives and imaginative culture. The vast majority of the approaches and practices carried out by the organization center around working on representatives' confidence, inspiration, and occupation fulfillment. The company's</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proofErr w:type="gramStart"/>
            <w:r w:rsidRPr="00C11144">
              <w:rPr>
                <w:rFonts w:ascii="Calibri" w:eastAsia="Times New Roman" w:hAnsi="Calibri" w:cs="Calibri"/>
                <w:sz w:val="24"/>
                <w:szCs w:val="24"/>
                <w:lang w:val="en-US" w:eastAsia="en-GB"/>
              </w:rPr>
              <w:t>workplace</w:t>
            </w:r>
            <w:proofErr w:type="gramEnd"/>
            <w:r w:rsidRPr="00C11144">
              <w:rPr>
                <w:rFonts w:ascii="Calibri" w:eastAsia="Times New Roman" w:hAnsi="Calibri" w:cs="Calibri"/>
                <w:sz w:val="24"/>
                <w:szCs w:val="24"/>
                <w:lang w:val="en-US" w:eastAsia="en-GB"/>
              </w:rPr>
              <w:t xml:space="preserve"> and authoritative culture are very one of a kind, offering a cooperative, agreeable, creative, and strong workplace. </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The organization additionally offers great advantages and valuable open doors for vocation development and improvement, balance between fun and serious activities and prosperity, and significant commitment to society. Therefore, workers feel a feeling of having a place and vanity, prompting satisfaction and obligation to the organization.</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sz w:val="24"/>
                <w:szCs w:val="24"/>
                <w:lang w:eastAsia="en-GB"/>
              </w:rPr>
            </w:pPr>
            <w:r w:rsidRPr="00C11144">
              <w:rPr>
                <w:rFonts w:ascii="Calibri" w:eastAsia="Times New Roman" w:hAnsi="Calibri" w:cs="Calibri"/>
                <w:sz w:val="24"/>
                <w:szCs w:val="24"/>
                <w:lang w:val="en-US" w:eastAsia="en-GB"/>
              </w:rPr>
              <w:t xml:space="preserve">Generally, however, Google endeavors to be moral, basically to the extent that morals are characterized by regulation and custom. It does this because of personal circumstances. It will be more costly for the organization to act unscrupulously over the long haul, and individuals who work there know this. Being obscure isn't economical. Google uses a huge multitude of subcontractors to offer types of aid that they would rather not </w:t>
            </w:r>
            <w:r w:rsidRPr="00C11144">
              <w:rPr>
                <w:rFonts w:ascii="Calibri" w:eastAsia="Times New Roman" w:hAnsi="Calibri" w:cs="Calibri"/>
                <w:sz w:val="24"/>
                <w:szCs w:val="24"/>
                <w:lang w:val="en-US" w:eastAsia="en-GB"/>
              </w:rPr>
              <w:lastRenderedPageBreak/>
              <w:t>use full-time staff to do and pays those subcontractors as little as possible and turns the errand of giving advantages and professional stability over to outsiders, so they don't need to be troubled with it. That is a thing that most American partnerships of any size do constantly.</w:t>
            </w:r>
            <w:r w:rsidRPr="00C11144">
              <w:rPr>
                <w:rFonts w:ascii="Calibri" w:eastAsia="Times New Roman" w:hAnsi="Calibri" w:cs="Calibri"/>
                <w:sz w:val="24"/>
                <w:szCs w:val="24"/>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eastAsia="en-GB"/>
              </w:rPr>
              <w:t> </w:t>
            </w:r>
          </w:p>
          <w:p w:rsidR="00C11144" w:rsidRPr="00C11144" w:rsidRDefault="00C11144" w:rsidP="00C11144">
            <w:pPr>
              <w:spacing w:after="0" w:line="240" w:lineRule="auto"/>
              <w:textAlignment w:val="baseline"/>
              <w:rPr>
                <w:rFonts w:eastAsia="Times New Roman" w:cstheme="minorHAnsi"/>
                <w:sz w:val="24"/>
                <w:szCs w:val="24"/>
                <w:lang w:eastAsia="en-GB"/>
              </w:rPr>
            </w:pPr>
            <w:r w:rsidRPr="00C11144">
              <w:rPr>
                <w:rFonts w:eastAsia="Times New Roman" w:cstheme="minorHAnsi"/>
                <w:sz w:val="24"/>
                <w:szCs w:val="24"/>
                <w:lang w:val="en-US" w:eastAsia="en-GB"/>
              </w:rPr>
              <w:t>Ref List</w:t>
            </w:r>
            <w:r w:rsidRPr="00C11144">
              <w:rPr>
                <w:rFonts w:eastAsia="Times New Roman" w:cstheme="minorHAnsi"/>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Hall, M. &amp; </w:t>
            </w:r>
            <w:proofErr w:type="spellStart"/>
            <w:r w:rsidRPr="00C11144">
              <w:rPr>
                <w:rFonts w:eastAsia="Times New Roman" w:cstheme="minorHAnsi"/>
                <w:sz w:val="24"/>
                <w:szCs w:val="24"/>
                <w:lang w:val="en-US" w:eastAsia="en-GB"/>
              </w:rPr>
              <w:t>Hosch</w:t>
            </w:r>
            <w:proofErr w:type="spellEnd"/>
            <w:r w:rsidRPr="00C11144">
              <w:rPr>
                <w:rFonts w:eastAsia="Times New Roman" w:cstheme="minorHAnsi"/>
                <w:sz w:val="24"/>
                <w:szCs w:val="24"/>
                <w:lang w:val="en-US" w:eastAsia="en-GB"/>
              </w:rPr>
              <w:t xml:space="preserve">, W.L., 2020. Google. </w:t>
            </w:r>
            <w:proofErr w:type="spellStart"/>
            <w:r w:rsidRPr="00C11144">
              <w:rPr>
                <w:rFonts w:eastAsia="Times New Roman" w:cstheme="minorHAnsi"/>
                <w:iCs/>
                <w:sz w:val="24"/>
                <w:szCs w:val="24"/>
                <w:lang w:val="en-US" w:eastAsia="en-GB"/>
              </w:rPr>
              <w:t>Encyclopædia</w:t>
            </w:r>
            <w:proofErr w:type="spellEnd"/>
            <w:r w:rsidRPr="00C11144">
              <w:rPr>
                <w:rFonts w:eastAsia="Times New Roman" w:cstheme="minorHAnsi"/>
                <w:iCs/>
                <w:sz w:val="24"/>
                <w:szCs w:val="24"/>
                <w:lang w:val="en-US" w:eastAsia="en-GB"/>
              </w:rPr>
              <w:t xml:space="preserve"> Britannica</w:t>
            </w:r>
            <w:r w:rsidRPr="00C11144">
              <w:rPr>
                <w:rFonts w:eastAsia="Times New Roman" w:cstheme="minorHAnsi"/>
                <w:sz w:val="24"/>
                <w:szCs w:val="24"/>
                <w:lang w:val="en-US" w:eastAsia="en-GB"/>
              </w:rPr>
              <w:t xml:space="preserve">. Available at: </w:t>
            </w:r>
            <w:hyperlink r:id="rId21" w:tgtFrame="_blank" w:history="1">
              <w:r w:rsidRPr="00C11144">
                <w:rPr>
                  <w:rFonts w:eastAsia="Times New Roman" w:cstheme="minorHAnsi"/>
                  <w:sz w:val="24"/>
                  <w:szCs w:val="24"/>
                  <w:lang w:val="en-US" w:eastAsia="en-GB"/>
                </w:rPr>
                <w:t>https://www.britannica.com/topic/Google-Inc</w:t>
              </w:r>
            </w:hyperlink>
            <w:r w:rsidRPr="00C11144">
              <w:rPr>
                <w:rFonts w:eastAsia="Times New Roman" w:cstheme="minorHAnsi"/>
                <w:sz w:val="24"/>
                <w:szCs w:val="24"/>
                <w:lang w:val="en-US" w:eastAsia="en-GB"/>
              </w:rPr>
              <w:t xml:space="preserve"> [Accessed March 7,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proofErr w:type="spellStart"/>
            <w:r w:rsidRPr="00C11144">
              <w:rPr>
                <w:rFonts w:eastAsia="Times New Roman" w:cstheme="minorHAnsi"/>
                <w:sz w:val="24"/>
                <w:szCs w:val="24"/>
                <w:lang w:val="en-US" w:eastAsia="en-GB"/>
              </w:rPr>
              <w:t>Poelmans</w:t>
            </w:r>
            <w:proofErr w:type="spellEnd"/>
            <w:r w:rsidRPr="00C11144">
              <w:rPr>
                <w:rFonts w:eastAsia="Times New Roman" w:cstheme="minorHAnsi"/>
                <w:sz w:val="24"/>
                <w:szCs w:val="24"/>
                <w:lang w:val="en-US" w:eastAsia="en-GB"/>
              </w:rPr>
              <w:t xml:space="preserve">, K., 2015. The 10 most interesting and funny facts about </w:t>
            </w:r>
            <w:proofErr w:type="spellStart"/>
            <w:r w:rsidRPr="00C11144">
              <w:rPr>
                <w:rFonts w:eastAsia="Times New Roman" w:cstheme="minorHAnsi"/>
                <w:sz w:val="24"/>
                <w:szCs w:val="24"/>
                <w:lang w:val="en-US" w:eastAsia="en-GB"/>
              </w:rPr>
              <w:t>google</w:t>
            </w:r>
            <w:proofErr w:type="spellEnd"/>
            <w:r w:rsidRPr="00C11144">
              <w:rPr>
                <w:rFonts w:eastAsia="Times New Roman" w:cstheme="minorHAnsi"/>
                <w:sz w:val="24"/>
                <w:szCs w:val="24"/>
                <w:lang w:val="en-US" w:eastAsia="en-GB"/>
              </w:rPr>
              <w:t xml:space="preserve">. </w:t>
            </w:r>
            <w:proofErr w:type="spellStart"/>
            <w:r w:rsidRPr="00C11144">
              <w:rPr>
                <w:rFonts w:eastAsia="Times New Roman" w:cstheme="minorHAnsi"/>
                <w:iCs/>
                <w:sz w:val="24"/>
                <w:szCs w:val="24"/>
                <w:lang w:val="en-US" w:eastAsia="en-GB"/>
              </w:rPr>
              <w:t>Textmetrics</w:t>
            </w:r>
            <w:proofErr w:type="spellEnd"/>
            <w:r w:rsidRPr="00C11144">
              <w:rPr>
                <w:rFonts w:eastAsia="Times New Roman" w:cstheme="minorHAnsi"/>
                <w:sz w:val="24"/>
                <w:szCs w:val="24"/>
                <w:lang w:val="en-US" w:eastAsia="en-GB"/>
              </w:rPr>
              <w:t xml:space="preserve">. Available at: </w:t>
            </w:r>
            <w:hyperlink r:id="rId22" w:tgtFrame="_blank" w:history="1">
              <w:r w:rsidRPr="00C11144">
                <w:rPr>
                  <w:rFonts w:eastAsia="Times New Roman" w:cstheme="minorHAnsi"/>
                  <w:sz w:val="24"/>
                  <w:szCs w:val="24"/>
                  <w:lang w:val="en-US" w:eastAsia="en-GB"/>
                </w:rPr>
                <w:t>https://www.textmetrics.com/interesting-facts-google</w:t>
              </w:r>
            </w:hyperlink>
            <w:r w:rsidRPr="00C11144">
              <w:rPr>
                <w:rFonts w:eastAsia="Times New Roman" w:cstheme="minorHAnsi"/>
                <w:sz w:val="24"/>
                <w:szCs w:val="24"/>
                <w:lang w:val="en-US" w:eastAsia="en-GB"/>
              </w:rPr>
              <w:t xml:space="preserve"> [Accessed March 7,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Lomas, N., 2022. Google pauses its ad sales in Russia, Microsoft pauses sales. </w:t>
            </w:r>
            <w:proofErr w:type="spellStart"/>
            <w:r w:rsidRPr="00C11144">
              <w:rPr>
                <w:rFonts w:eastAsia="Times New Roman" w:cstheme="minorHAnsi"/>
                <w:iCs/>
                <w:sz w:val="24"/>
                <w:szCs w:val="24"/>
                <w:lang w:val="en-US" w:eastAsia="en-GB"/>
              </w:rPr>
              <w:t>TechCrunch</w:t>
            </w:r>
            <w:proofErr w:type="spellEnd"/>
            <w:r w:rsidRPr="00C11144">
              <w:rPr>
                <w:rFonts w:eastAsia="Times New Roman" w:cstheme="minorHAnsi"/>
                <w:sz w:val="24"/>
                <w:szCs w:val="24"/>
                <w:lang w:val="en-US" w:eastAsia="en-GB"/>
              </w:rPr>
              <w:t>. Available at: https://techcrunch.com/2022/03/04/google-microsoft-sales-pause-russia/?[Accessed March 7,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ROWLAND, C.H.R.I.S.T.I.N.E., 2020. Google PESTEL/PESTLE Analysis &amp; Recommendations. Available at: </w:t>
            </w:r>
            <w:hyperlink r:id="rId23" w:tgtFrame="_blank" w:history="1">
              <w:r w:rsidRPr="00C11144">
                <w:rPr>
                  <w:rFonts w:eastAsia="Times New Roman" w:cstheme="minorHAnsi"/>
                  <w:sz w:val="24"/>
                  <w:szCs w:val="24"/>
                  <w:lang w:val="en-US" w:eastAsia="en-GB"/>
                </w:rPr>
                <w:t>http://panmore.com/google-pestel-pestle-analysis-recommendations</w:t>
              </w:r>
            </w:hyperlink>
            <w:r w:rsidRPr="00C11144">
              <w:rPr>
                <w:rFonts w:eastAsia="Times New Roman" w:cstheme="minorHAnsi"/>
                <w:sz w:val="24"/>
                <w:szCs w:val="24"/>
                <w:lang w:val="en-US" w:eastAsia="en-GB"/>
              </w:rPr>
              <w:t xml:space="preserve"> [Accessed March 8, 2020].</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Myles-</w:t>
            </w:r>
            <w:proofErr w:type="spellStart"/>
            <w:r w:rsidRPr="00C11144">
              <w:rPr>
                <w:rFonts w:eastAsia="Times New Roman" w:cstheme="minorHAnsi"/>
                <w:sz w:val="24"/>
                <w:szCs w:val="24"/>
                <w:lang w:val="en-US" w:eastAsia="en-GB"/>
              </w:rPr>
              <w:t>Primakoff</w:t>
            </w:r>
            <w:proofErr w:type="spellEnd"/>
            <w:r w:rsidRPr="00C11144">
              <w:rPr>
                <w:rFonts w:eastAsia="Times New Roman" w:cstheme="minorHAnsi"/>
                <w:sz w:val="24"/>
                <w:szCs w:val="24"/>
                <w:lang w:val="en-US" w:eastAsia="en-GB"/>
              </w:rPr>
              <w:t xml:space="preserve">, D. &amp; Sherman, J., 2021. How Russia made Apple and </w:t>
            </w:r>
            <w:proofErr w:type="spellStart"/>
            <w:r w:rsidRPr="00C11144">
              <w:rPr>
                <w:rFonts w:eastAsia="Times New Roman" w:cstheme="minorHAnsi"/>
                <w:sz w:val="24"/>
                <w:szCs w:val="24"/>
                <w:lang w:val="en-US" w:eastAsia="en-GB"/>
              </w:rPr>
              <w:t>google</w:t>
            </w:r>
            <w:proofErr w:type="spellEnd"/>
            <w:r w:rsidRPr="00C11144">
              <w:rPr>
                <w:rFonts w:eastAsia="Times New Roman" w:cstheme="minorHAnsi"/>
                <w:sz w:val="24"/>
                <w:szCs w:val="24"/>
                <w:lang w:val="en-US" w:eastAsia="en-GB"/>
              </w:rPr>
              <w:t xml:space="preserve"> complicit in its internet crackdown. </w:t>
            </w:r>
            <w:r w:rsidRPr="00C11144">
              <w:rPr>
                <w:rFonts w:eastAsia="Times New Roman" w:cstheme="minorHAnsi"/>
                <w:iCs/>
                <w:sz w:val="24"/>
                <w:szCs w:val="24"/>
                <w:lang w:val="en-US" w:eastAsia="en-GB"/>
              </w:rPr>
              <w:t>Atlantic Council</w:t>
            </w:r>
            <w:r w:rsidRPr="00C11144">
              <w:rPr>
                <w:rFonts w:eastAsia="Times New Roman" w:cstheme="minorHAnsi"/>
                <w:sz w:val="24"/>
                <w:szCs w:val="24"/>
                <w:lang w:val="en-US" w:eastAsia="en-GB"/>
              </w:rPr>
              <w:t xml:space="preserve">. Available at: </w:t>
            </w:r>
            <w:hyperlink r:id="rId24" w:tgtFrame="_blank" w:history="1">
              <w:r w:rsidRPr="00C11144">
                <w:rPr>
                  <w:rFonts w:eastAsia="Times New Roman" w:cstheme="minorHAnsi"/>
                  <w:sz w:val="24"/>
                  <w:szCs w:val="24"/>
                  <w:lang w:val="en-US" w:eastAsia="en-GB"/>
                </w:rPr>
                <w:t>https://www.atlanticcouncil.org/blogs/new-atlanticist/how-russia-made-apple-and-google-complicit-in-its-internet-crackdown/</w:t>
              </w:r>
            </w:hyperlink>
            <w:r w:rsidRPr="00C11144">
              <w:rPr>
                <w:rFonts w:eastAsia="Times New Roman" w:cstheme="minorHAnsi"/>
                <w:sz w:val="24"/>
                <w:szCs w:val="24"/>
                <w:lang w:val="en-US" w:eastAsia="en-GB"/>
              </w:rPr>
              <w:t xml:space="preserve"> [Accessed March 8,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proofErr w:type="spellStart"/>
            <w:r w:rsidRPr="00C11144">
              <w:rPr>
                <w:rFonts w:eastAsia="Times New Roman" w:cstheme="minorHAnsi"/>
                <w:sz w:val="24"/>
                <w:szCs w:val="24"/>
                <w:lang w:val="en-US" w:eastAsia="en-GB"/>
              </w:rPr>
              <w:t>Nebojsa</w:t>
            </w:r>
            <w:proofErr w:type="spellEnd"/>
            <w:r w:rsidRPr="00C11144">
              <w:rPr>
                <w:rFonts w:eastAsia="Times New Roman" w:cstheme="minorHAnsi"/>
                <w:sz w:val="24"/>
                <w:szCs w:val="24"/>
                <w:lang w:val="en-US" w:eastAsia="en-GB"/>
              </w:rPr>
              <w:t xml:space="preserve"> </w:t>
            </w:r>
            <w:proofErr w:type="spellStart"/>
            <w:r w:rsidRPr="00C11144">
              <w:rPr>
                <w:rFonts w:eastAsia="Times New Roman" w:cstheme="minorHAnsi"/>
                <w:sz w:val="24"/>
                <w:szCs w:val="24"/>
                <w:lang w:val="en-US" w:eastAsia="en-GB"/>
              </w:rPr>
              <w:t>Janicijevic</w:t>
            </w:r>
            <w:proofErr w:type="spellEnd"/>
            <w:r w:rsidRPr="00C11144">
              <w:rPr>
                <w:rFonts w:eastAsia="Times New Roman" w:cstheme="minorHAnsi"/>
                <w:sz w:val="24"/>
                <w:szCs w:val="24"/>
                <w:lang w:val="en-US" w:eastAsia="en-GB"/>
              </w:rPr>
              <w:t xml:space="preserve">, N.J., </w:t>
            </w:r>
            <w:proofErr w:type="spellStart"/>
            <w:r w:rsidRPr="00C11144">
              <w:rPr>
                <w:rFonts w:eastAsia="Times New Roman" w:cstheme="minorHAnsi"/>
                <w:sz w:val="24"/>
                <w:szCs w:val="24"/>
                <w:lang w:val="en-US" w:eastAsia="en-GB"/>
              </w:rPr>
              <w:t>Nikcevic</w:t>
            </w:r>
            <w:proofErr w:type="spellEnd"/>
            <w:r w:rsidRPr="00C11144">
              <w:rPr>
                <w:rFonts w:eastAsia="Times New Roman" w:cstheme="minorHAnsi"/>
                <w:sz w:val="24"/>
                <w:szCs w:val="24"/>
                <w:lang w:val="en-US" w:eastAsia="en-GB"/>
              </w:rPr>
              <w:t xml:space="preserve">, G. &amp; </w:t>
            </w:r>
            <w:proofErr w:type="spellStart"/>
            <w:r w:rsidRPr="00C11144">
              <w:rPr>
                <w:rFonts w:eastAsia="Times New Roman" w:cstheme="minorHAnsi"/>
                <w:sz w:val="24"/>
                <w:szCs w:val="24"/>
                <w:lang w:val="en-US" w:eastAsia="en-GB"/>
              </w:rPr>
              <w:t>Vasić</w:t>
            </w:r>
            <w:proofErr w:type="spellEnd"/>
            <w:r w:rsidRPr="00C11144">
              <w:rPr>
                <w:rFonts w:eastAsia="Times New Roman" w:cstheme="minorHAnsi"/>
                <w:sz w:val="24"/>
                <w:szCs w:val="24"/>
                <w:lang w:val="en-US" w:eastAsia="en-GB"/>
              </w:rPr>
              <w:t xml:space="preserve">, V., 2018. </w:t>
            </w:r>
            <w:proofErr w:type="spellStart"/>
            <w:r w:rsidRPr="00C11144">
              <w:rPr>
                <w:rFonts w:eastAsia="Times New Roman" w:cstheme="minorHAnsi"/>
                <w:sz w:val="24"/>
                <w:szCs w:val="24"/>
                <w:lang w:val="en-US" w:eastAsia="en-GB"/>
              </w:rPr>
              <w:t>Handy's</w:t>
            </w:r>
            <w:proofErr w:type="spellEnd"/>
            <w:r w:rsidRPr="00C11144">
              <w:rPr>
                <w:rFonts w:eastAsia="Times New Roman" w:cstheme="minorHAnsi"/>
                <w:sz w:val="24"/>
                <w:szCs w:val="24"/>
                <w:lang w:val="en-US" w:eastAsia="en-GB"/>
              </w:rPr>
              <w:t xml:space="preserve"> classification of organizational culture ... </w:t>
            </w:r>
            <w:hyperlink r:id="rId25" w:tgtFrame="_blank" w:history="1">
              <w:r w:rsidRPr="00C11144">
                <w:rPr>
                  <w:rFonts w:eastAsia="Times New Roman" w:cstheme="minorHAnsi"/>
                  <w:iCs/>
                  <w:sz w:val="24"/>
                  <w:szCs w:val="24"/>
                  <w:lang w:val="en-US" w:eastAsia="en-GB"/>
                </w:rPr>
                <w:t>https://www.researchgate.net/figure/Handys-classification-of-organizational-culture_fig1_331734154</w:t>
              </w:r>
            </w:hyperlink>
            <w:r w:rsidRPr="00C11144">
              <w:rPr>
                <w:rFonts w:eastAsia="Times New Roman" w:cstheme="minorHAnsi"/>
                <w:sz w:val="24"/>
                <w:szCs w:val="24"/>
                <w:lang w:val="en-US" w:eastAsia="en-GB"/>
              </w:rPr>
              <w:t xml:space="preserve">. Available at: </w:t>
            </w:r>
            <w:hyperlink r:id="rId26" w:tgtFrame="_blank" w:history="1">
              <w:r w:rsidRPr="00C11144">
                <w:rPr>
                  <w:rFonts w:eastAsia="Times New Roman" w:cstheme="minorHAnsi"/>
                  <w:sz w:val="24"/>
                  <w:szCs w:val="24"/>
                  <w:lang w:val="en-US" w:eastAsia="en-GB"/>
                </w:rPr>
                <w:t>https://www.researchgate.net/figure/Handys-classification-of-organizational-culture_fig1_331734154</w:t>
              </w:r>
            </w:hyperlink>
            <w:r w:rsidRPr="00C11144">
              <w:rPr>
                <w:rFonts w:eastAsia="Times New Roman" w:cstheme="minorHAnsi"/>
                <w:sz w:val="24"/>
                <w:szCs w:val="24"/>
                <w:lang w:val="en-US" w:eastAsia="en-GB"/>
              </w:rPr>
              <w:t xml:space="preserve"> [Accessed March 16,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SMITHSON, N.A.T.H.A.N.I.E.L., 2018. Google’s Organizational Culture &amp; Its Characteristics (An Analysis). </w:t>
            </w:r>
            <w:r w:rsidRPr="00C11144">
              <w:rPr>
                <w:rFonts w:eastAsia="Times New Roman" w:cstheme="minorHAnsi"/>
                <w:iCs/>
                <w:sz w:val="24"/>
                <w:szCs w:val="24"/>
                <w:lang w:val="en-US" w:eastAsia="en-GB"/>
              </w:rPr>
              <w:t>BUSINESS MANAGEMENT</w:t>
            </w:r>
            <w:r w:rsidRPr="00C11144">
              <w:rPr>
                <w:rFonts w:eastAsia="Times New Roman" w:cstheme="minorHAnsi"/>
                <w:sz w:val="24"/>
                <w:szCs w:val="24"/>
                <w:lang w:val="en-US" w:eastAsia="en-GB"/>
              </w:rPr>
              <w:t>.</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Page, L. &amp; </w:t>
            </w:r>
            <w:proofErr w:type="spellStart"/>
            <w:r w:rsidRPr="00C11144">
              <w:rPr>
                <w:rFonts w:eastAsia="Times New Roman" w:cstheme="minorHAnsi"/>
                <w:sz w:val="24"/>
                <w:szCs w:val="24"/>
                <w:lang w:val="en-US" w:eastAsia="en-GB"/>
              </w:rPr>
              <w:t>Brin</w:t>
            </w:r>
            <w:proofErr w:type="spellEnd"/>
            <w:r w:rsidRPr="00C11144">
              <w:rPr>
                <w:rFonts w:eastAsia="Times New Roman" w:cstheme="minorHAnsi"/>
                <w:sz w:val="24"/>
                <w:szCs w:val="24"/>
                <w:lang w:val="en-US" w:eastAsia="en-GB"/>
              </w:rPr>
              <w:t xml:space="preserve">, S., 2021. Google - A Tech Titan with the best corporate culture. </w:t>
            </w:r>
            <w:r w:rsidRPr="00C11144">
              <w:rPr>
                <w:rFonts w:eastAsia="Times New Roman" w:cstheme="minorHAnsi"/>
                <w:iCs/>
                <w:sz w:val="24"/>
                <w:szCs w:val="24"/>
                <w:lang w:val="en-US" w:eastAsia="en-GB"/>
              </w:rPr>
              <w:t>Resume Review, Mentorship, Mock Interview, etc</w:t>
            </w:r>
            <w:r w:rsidRPr="00C11144">
              <w:rPr>
                <w:rFonts w:eastAsia="Times New Roman" w:cstheme="minorHAnsi"/>
                <w:sz w:val="24"/>
                <w:szCs w:val="24"/>
                <w:lang w:val="en-US" w:eastAsia="en-GB"/>
              </w:rPr>
              <w:t xml:space="preserve">. Available at: </w:t>
            </w:r>
            <w:hyperlink r:id="rId27" w:tgtFrame="_blank" w:history="1">
              <w:r w:rsidRPr="00C11144">
                <w:rPr>
                  <w:rFonts w:eastAsia="Times New Roman" w:cstheme="minorHAnsi"/>
                  <w:sz w:val="24"/>
                  <w:szCs w:val="24"/>
                  <w:lang w:val="en-US" w:eastAsia="en-GB"/>
                </w:rPr>
                <w:t>https://faangpath.com/blog/google-a-tech-titan-with-the-best-corporate-culture/</w:t>
              </w:r>
            </w:hyperlink>
            <w:r w:rsidRPr="00C11144">
              <w:rPr>
                <w:rFonts w:eastAsia="Times New Roman" w:cstheme="minorHAnsi"/>
                <w:sz w:val="24"/>
                <w:szCs w:val="24"/>
                <w:lang w:val="en-US" w:eastAsia="en-GB"/>
              </w:rPr>
              <w:t xml:space="preserve"> [Accessed March 16,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Gillett, R. (2016, April 28). 5 reasons Google is the best place to work in America and no other company can touch it. Business Insider, https://www.businessinsider.com/google-is-thebest-company-to-work-for-in-america-2016-4?IR=T.</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Kim, J. (2013, September 30). 7 Secrets of Google’s Epic Organizational Culture. Office Vibe, https://www.officevibe.com/blog/7-secrets-of-googles-epic-organizational-culture</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proofErr w:type="spellStart"/>
            <w:r w:rsidRPr="00C11144">
              <w:rPr>
                <w:rFonts w:eastAsia="Times New Roman" w:cstheme="minorHAnsi"/>
                <w:sz w:val="24"/>
                <w:szCs w:val="24"/>
                <w:lang w:val="en-US" w:eastAsia="en-GB"/>
              </w:rPr>
              <w:t>Twohill</w:t>
            </w:r>
            <w:proofErr w:type="spellEnd"/>
            <w:r w:rsidRPr="00C11144">
              <w:rPr>
                <w:rFonts w:eastAsia="Times New Roman" w:cstheme="minorHAnsi"/>
                <w:sz w:val="24"/>
                <w:szCs w:val="24"/>
                <w:lang w:val="en-US" w:eastAsia="en-GB"/>
              </w:rPr>
              <w:t xml:space="preserve">, L., 2021. Google's CMO shares 5 enduring lessons the pandemic has </w:t>
            </w:r>
            <w:r w:rsidRPr="00C11144">
              <w:rPr>
                <w:rFonts w:eastAsia="Times New Roman" w:cstheme="minorHAnsi"/>
                <w:sz w:val="24"/>
                <w:szCs w:val="24"/>
                <w:lang w:val="en-US" w:eastAsia="en-GB"/>
              </w:rPr>
              <w:lastRenderedPageBreak/>
              <w:t xml:space="preserve">taught her. </w:t>
            </w:r>
            <w:hyperlink r:id="rId28" w:tgtFrame="_blank" w:history="1">
              <w:r w:rsidRPr="00C11144">
                <w:rPr>
                  <w:rFonts w:eastAsia="Times New Roman" w:cstheme="minorHAnsi"/>
                  <w:iCs/>
                  <w:sz w:val="24"/>
                  <w:szCs w:val="24"/>
                  <w:lang w:val="en-US" w:eastAsia="en-GB"/>
                </w:rPr>
                <w:t>https://www.thinkwithgoogle.com/future-of-marketing/management-and-culture/lorraine-twohill-marketing-foundation-pandemic/</w:t>
              </w:r>
            </w:hyperlink>
            <w:r w:rsidRPr="00C11144">
              <w:rPr>
                <w:rFonts w:eastAsia="Times New Roman" w:cstheme="minorHAnsi"/>
                <w:sz w:val="24"/>
                <w:szCs w:val="24"/>
                <w:lang w:val="en-US" w:eastAsia="en-GB"/>
              </w:rPr>
              <w:t xml:space="preserve">. Available at: </w:t>
            </w:r>
            <w:hyperlink r:id="rId29" w:tgtFrame="_blank" w:history="1">
              <w:r w:rsidRPr="00C11144">
                <w:rPr>
                  <w:rFonts w:eastAsia="Times New Roman" w:cstheme="minorHAnsi"/>
                  <w:sz w:val="24"/>
                  <w:szCs w:val="24"/>
                  <w:lang w:val="en-US" w:eastAsia="en-GB"/>
                </w:rPr>
                <w:t>https://www.thinkwithgoogle.com/future-of-marketing/management-and-culture/lorraine-twohill-marketing-foundation-pandemic/</w:t>
              </w:r>
            </w:hyperlink>
            <w:r w:rsidRPr="00C11144">
              <w:rPr>
                <w:rFonts w:eastAsia="Times New Roman" w:cstheme="minorHAnsi"/>
                <w:sz w:val="24"/>
                <w:szCs w:val="24"/>
                <w:lang w:val="en-US" w:eastAsia="en-GB"/>
              </w:rPr>
              <w:t xml:space="preserve"> [Accessed March 16,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proofErr w:type="spellStart"/>
            <w:r w:rsidRPr="00C11144">
              <w:rPr>
                <w:rFonts w:eastAsia="Times New Roman" w:cstheme="minorHAnsi"/>
                <w:sz w:val="24"/>
                <w:szCs w:val="24"/>
                <w:lang w:val="en-US" w:eastAsia="en-GB"/>
              </w:rPr>
              <w:t>Drushel</w:t>
            </w:r>
            <w:proofErr w:type="spellEnd"/>
            <w:r w:rsidRPr="00C11144">
              <w:rPr>
                <w:rFonts w:eastAsia="Times New Roman" w:cstheme="minorHAnsi"/>
                <w:sz w:val="24"/>
                <w:szCs w:val="24"/>
                <w:lang w:val="en-US" w:eastAsia="en-GB"/>
              </w:rPr>
              <w:t xml:space="preserve">, &amp; German, K. M. (2011). </w:t>
            </w:r>
            <w:r w:rsidRPr="00C11144">
              <w:rPr>
                <w:rFonts w:eastAsia="Times New Roman" w:cstheme="minorHAnsi"/>
                <w:iCs/>
                <w:sz w:val="24"/>
                <w:szCs w:val="24"/>
                <w:lang w:val="en-US" w:eastAsia="en-GB"/>
              </w:rPr>
              <w:t>The ethics of emerging media: information, social norms, and new media technology</w:t>
            </w:r>
            <w:r w:rsidRPr="00C11144">
              <w:rPr>
                <w:rFonts w:eastAsia="Times New Roman" w:cstheme="minorHAnsi"/>
                <w:sz w:val="24"/>
                <w:szCs w:val="24"/>
                <w:lang w:val="en-US" w:eastAsia="en-GB"/>
              </w:rPr>
              <w:t xml:space="preserve"> (</w:t>
            </w:r>
            <w:proofErr w:type="spellStart"/>
            <w:r w:rsidRPr="00C11144">
              <w:rPr>
                <w:rFonts w:eastAsia="Times New Roman" w:cstheme="minorHAnsi"/>
                <w:sz w:val="24"/>
                <w:szCs w:val="24"/>
                <w:lang w:val="en-US" w:eastAsia="en-GB"/>
              </w:rPr>
              <w:t>Drushel</w:t>
            </w:r>
            <w:proofErr w:type="spellEnd"/>
            <w:r w:rsidRPr="00C11144">
              <w:rPr>
                <w:rFonts w:eastAsia="Times New Roman" w:cstheme="minorHAnsi"/>
                <w:sz w:val="24"/>
                <w:szCs w:val="24"/>
                <w:lang w:val="en-US" w:eastAsia="en-GB"/>
              </w:rPr>
              <w:t xml:space="preserve"> &amp; K. M. German, Eds.; 1st ed.). Continuum. https://doi.org/10.5040/9781628928372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Google AI, G.A.I., Our principles. </w:t>
            </w:r>
            <w:hyperlink r:id="rId30" w:tgtFrame="_blank" w:history="1">
              <w:r w:rsidRPr="00C11144">
                <w:rPr>
                  <w:rFonts w:eastAsia="Times New Roman" w:cstheme="minorHAnsi"/>
                  <w:iCs/>
                  <w:sz w:val="24"/>
                  <w:szCs w:val="24"/>
                  <w:lang w:val="en-US" w:eastAsia="en-GB"/>
                </w:rPr>
                <w:t>https://ai.google/principles/</w:t>
              </w:r>
            </w:hyperlink>
            <w:r w:rsidRPr="00C11144">
              <w:rPr>
                <w:rFonts w:eastAsia="Times New Roman" w:cstheme="minorHAnsi"/>
                <w:sz w:val="24"/>
                <w:szCs w:val="24"/>
                <w:lang w:val="en-US" w:eastAsia="en-GB"/>
              </w:rPr>
              <w:t xml:space="preserve">. Available at: </w:t>
            </w:r>
            <w:hyperlink r:id="rId31" w:tgtFrame="_blank" w:history="1">
              <w:r w:rsidRPr="00C11144">
                <w:rPr>
                  <w:rFonts w:eastAsia="Times New Roman" w:cstheme="minorHAnsi"/>
                  <w:sz w:val="24"/>
                  <w:szCs w:val="24"/>
                  <w:lang w:val="en-US" w:eastAsia="en-GB"/>
                </w:rPr>
                <w:t>https://ai.google/principles/</w:t>
              </w:r>
            </w:hyperlink>
            <w:r w:rsidRPr="00C11144">
              <w:rPr>
                <w:rFonts w:eastAsia="Times New Roman" w:cstheme="minorHAnsi"/>
                <w:sz w:val="24"/>
                <w:szCs w:val="24"/>
                <w:lang w:val="en-US" w:eastAsia="en-GB"/>
              </w:rPr>
              <w:t xml:space="preserve"> [Accessed March 16,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Kelly, J., 2019. Google under investigation for alleged unfair labor practices. </w:t>
            </w:r>
            <w:r w:rsidRPr="00C11144">
              <w:rPr>
                <w:rFonts w:eastAsia="Times New Roman" w:cstheme="minorHAnsi"/>
                <w:iCs/>
                <w:sz w:val="24"/>
                <w:szCs w:val="24"/>
                <w:lang w:val="en-US" w:eastAsia="en-GB"/>
              </w:rPr>
              <w:t>Forbes</w:t>
            </w:r>
            <w:r w:rsidRPr="00C11144">
              <w:rPr>
                <w:rFonts w:eastAsia="Times New Roman" w:cstheme="minorHAnsi"/>
                <w:sz w:val="24"/>
                <w:szCs w:val="24"/>
                <w:lang w:val="en-US" w:eastAsia="en-GB"/>
              </w:rPr>
              <w:t xml:space="preserve">. Available at: </w:t>
            </w:r>
            <w:hyperlink r:id="rId32" w:tgtFrame="_blank" w:history="1">
              <w:r w:rsidRPr="00C11144">
                <w:rPr>
                  <w:rFonts w:eastAsia="Times New Roman" w:cstheme="minorHAnsi"/>
                  <w:sz w:val="24"/>
                  <w:szCs w:val="24"/>
                  <w:lang w:val="en-US" w:eastAsia="en-GB"/>
                </w:rPr>
                <w:t>https://www.forbes.com/sites/jackkelly/2019/12/11/google-under-investigation-for-alleged-unfair-labor-practices/</w:t>
              </w:r>
            </w:hyperlink>
            <w:r w:rsidRPr="00C11144">
              <w:rPr>
                <w:rFonts w:eastAsia="Times New Roman" w:cstheme="minorHAnsi"/>
                <w:sz w:val="24"/>
                <w:szCs w:val="24"/>
                <w:lang w:val="en-US" w:eastAsia="en-GB"/>
              </w:rPr>
              <w:t xml:space="preserve"> [Accessed March 16,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eastAsia="Times New Roman" w:cstheme="minorHAnsi"/>
                <w:b/>
                <w:bCs/>
                <w:sz w:val="24"/>
                <w:szCs w:val="24"/>
                <w:lang w:eastAsia="en-GB"/>
              </w:rPr>
            </w:pPr>
            <w:r w:rsidRPr="00C11144">
              <w:rPr>
                <w:rFonts w:eastAsia="Times New Roman" w:cstheme="minorHAnsi"/>
                <w:sz w:val="24"/>
                <w:szCs w:val="24"/>
                <w:lang w:val="en-US" w:eastAsia="en-GB"/>
              </w:rPr>
              <w:t xml:space="preserve">Shannon, K., 2019. What are examples of Google acting unethically or ... - </w:t>
            </w:r>
            <w:proofErr w:type="spellStart"/>
            <w:proofErr w:type="gramStart"/>
            <w:r w:rsidRPr="00C11144">
              <w:rPr>
                <w:rFonts w:eastAsia="Times New Roman" w:cstheme="minorHAnsi"/>
                <w:sz w:val="24"/>
                <w:szCs w:val="24"/>
                <w:lang w:val="en-US" w:eastAsia="en-GB"/>
              </w:rPr>
              <w:t>quora</w:t>
            </w:r>
            <w:proofErr w:type="spellEnd"/>
            <w:r w:rsidRPr="00C11144">
              <w:rPr>
                <w:rFonts w:eastAsia="Times New Roman" w:cstheme="minorHAnsi"/>
                <w:sz w:val="24"/>
                <w:szCs w:val="24"/>
                <w:lang w:val="en-US" w:eastAsia="en-GB"/>
              </w:rPr>
              <w:t>.</w:t>
            </w:r>
            <w:proofErr w:type="gramEnd"/>
            <w:r w:rsidRPr="00C11144">
              <w:rPr>
                <w:rFonts w:eastAsia="Times New Roman" w:cstheme="minorHAnsi"/>
                <w:sz w:val="24"/>
                <w:szCs w:val="24"/>
                <w:lang w:val="en-US" w:eastAsia="en-GB"/>
              </w:rPr>
              <w:t xml:space="preserve"> </w:t>
            </w:r>
            <w:hyperlink r:id="rId33" w:tgtFrame="_blank" w:history="1">
              <w:r w:rsidRPr="00C11144">
                <w:rPr>
                  <w:rFonts w:eastAsia="Times New Roman" w:cstheme="minorHAnsi"/>
                  <w:iCs/>
                  <w:sz w:val="24"/>
                  <w:szCs w:val="24"/>
                  <w:lang w:val="en-US" w:eastAsia="en-GB"/>
                </w:rPr>
                <w:t>https://www.quora.com/What-are-examples-of-Google-acting-unethically-or-illegally</w:t>
              </w:r>
            </w:hyperlink>
            <w:r w:rsidRPr="00C11144">
              <w:rPr>
                <w:rFonts w:eastAsia="Times New Roman" w:cstheme="minorHAnsi"/>
                <w:sz w:val="24"/>
                <w:szCs w:val="24"/>
                <w:lang w:val="en-US" w:eastAsia="en-GB"/>
              </w:rPr>
              <w:t xml:space="preserve">. Available at: </w:t>
            </w:r>
            <w:hyperlink r:id="rId34" w:tgtFrame="_blank" w:history="1">
              <w:r w:rsidRPr="00C11144">
                <w:rPr>
                  <w:rFonts w:eastAsia="Times New Roman" w:cstheme="minorHAnsi"/>
                  <w:sz w:val="24"/>
                  <w:szCs w:val="24"/>
                  <w:lang w:val="en-US" w:eastAsia="en-GB"/>
                </w:rPr>
                <w:t>https://www.quora.com/What-are-examples-of-Google-acting-unethically-or-illegally</w:t>
              </w:r>
            </w:hyperlink>
            <w:r w:rsidRPr="00C11144">
              <w:rPr>
                <w:rFonts w:eastAsia="Times New Roman" w:cstheme="minorHAnsi"/>
                <w:sz w:val="24"/>
                <w:szCs w:val="24"/>
                <w:lang w:val="en-US" w:eastAsia="en-GB"/>
              </w:rPr>
              <w:t xml:space="preserve"> [Accessed March 16, 2022].</w:t>
            </w:r>
            <w:r w:rsidRPr="00C11144">
              <w:rPr>
                <w:rFonts w:eastAsia="Times New Roman" w:cstheme="minorHAnsi"/>
                <w:b/>
                <w:bCs/>
                <w:sz w:val="24"/>
                <w:szCs w:val="24"/>
                <w:lang w:eastAsia="en-GB"/>
              </w:rPr>
              <w:t> </w:t>
            </w:r>
          </w:p>
          <w:p w:rsidR="00C11144" w:rsidRPr="00C11144" w:rsidRDefault="00C11144" w:rsidP="00C11144">
            <w:pPr>
              <w:spacing w:after="0" w:line="240" w:lineRule="auto"/>
              <w:ind w:left="413" w:hanging="413"/>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974"/>
                <w:sz w:val="28"/>
                <w:lang w:eastAsia="en-GB"/>
              </w:rPr>
              <w:t> </w:t>
            </w:r>
          </w:p>
          <w:p w:rsidR="00C11144" w:rsidRPr="00C11144" w:rsidRDefault="00C11144" w:rsidP="00C11144">
            <w:pPr>
              <w:spacing w:after="0" w:line="240" w:lineRule="auto"/>
              <w:ind w:left="413" w:hanging="413"/>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974"/>
                <w:sz w:val="28"/>
                <w:lang w:eastAsia="en-GB"/>
              </w:rPr>
              <w:t> </w:t>
            </w:r>
          </w:p>
          <w:p w:rsidR="00C11144" w:rsidRPr="00C11144" w:rsidRDefault="00C11144" w:rsidP="00C11144">
            <w:pPr>
              <w:spacing w:after="0" w:line="240" w:lineRule="auto"/>
              <w:ind w:left="413" w:hanging="413"/>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974"/>
                <w:sz w:val="28"/>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974"/>
                <w:sz w:val="28"/>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A75"/>
                <w:sz w:val="28"/>
                <w:lang w:eastAsia="en-GB"/>
              </w:rPr>
              <w:t> </w:t>
            </w:r>
          </w:p>
          <w:p w:rsidR="00C11144" w:rsidRPr="00C11144" w:rsidRDefault="00C11144" w:rsidP="00C11144">
            <w:pPr>
              <w:spacing w:after="0" w:line="240" w:lineRule="auto"/>
              <w:textAlignment w:val="baseline"/>
              <w:rPr>
                <w:rFonts w:ascii="Times New Roman" w:eastAsia="Times New Roman" w:hAnsi="Times New Roman" w:cs="Times New Roman"/>
                <w:color w:val="082A75"/>
                <w:sz w:val="24"/>
                <w:szCs w:val="24"/>
                <w:lang w:eastAsia="en-GB"/>
              </w:rPr>
            </w:pPr>
            <w:r w:rsidRPr="00C11144">
              <w:rPr>
                <w:rFonts w:ascii="Calibri" w:eastAsia="Times New Roman" w:hAnsi="Calibri" w:cs="Calibri"/>
                <w:color w:val="082A75"/>
                <w:sz w:val="36"/>
                <w:lang w:eastAsia="en-GB"/>
              </w:rPr>
              <w:t> </w:t>
            </w:r>
          </w:p>
        </w:tc>
      </w:tr>
      <w:tr w:rsidR="00C11144" w:rsidRPr="00C11144" w:rsidTr="00C11144">
        <w:trPr>
          <w:trHeight w:val="4409"/>
        </w:trPr>
        <w:tc>
          <w:tcPr>
            <w:tcW w:w="7434" w:type="dxa"/>
            <w:gridSpan w:val="3"/>
            <w:tcBorders>
              <w:top w:val="nil"/>
              <w:left w:val="nil"/>
              <w:bottom w:val="nil"/>
              <w:right w:val="nil"/>
            </w:tcBorders>
            <w:shd w:val="clear" w:color="auto" w:fill="auto"/>
            <w:hideMark/>
          </w:tcPr>
          <w:p w:rsidR="00C11144" w:rsidRPr="00C11144" w:rsidRDefault="00C11144" w:rsidP="00C11144">
            <w:pPr>
              <w:spacing w:after="0" w:line="240" w:lineRule="auto"/>
              <w:textAlignment w:val="baseline"/>
              <w:rPr>
                <w:rFonts w:ascii="Times New Roman" w:eastAsia="Times New Roman" w:hAnsi="Times New Roman" w:cs="Times New Roman"/>
                <w:b/>
                <w:bCs/>
                <w:color w:val="082A75"/>
                <w:sz w:val="24"/>
                <w:szCs w:val="24"/>
                <w:lang w:eastAsia="en-GB"/>
              </w:rPr>
            </w:pPr>
            <w:r w:rsidRPr="00C11144">
              <w:rPr>
                <w:rFonts w:ascii="Calibri" w:eastAsia="Times New Roman" w:hAnsi="Calibri" w:cs="Calibri"/>
                <w:b/>
                <w:bCs/>
                <w:color w:val="082974"/>
                <w:sz w:val="28"/>
                <w:lang w:eastAsia="en-GB"/>
              </w:rPr>
              <w:lastRenderedPageBreak/>
              <w:t> </w:t>
            </w:r>
          </w:p>
        </w:tc>
      </w:tr>
    </w:tbl>
    <w:p w:rsidR="00C11144" w:rsidRPr="00C11144" w:rsidRDefault="00C11144" w:rsidP="00C11144">
      <w:pPr>
        <w:spacing w:after="0" w:line="240" w:lineRule="auto"/>
        <w:textAlignment w:val="baseline"/>
        <w:rPr>
          <w:rFonts w:ascii="Segoe UI" w:eastAsia="Times New Roman" w:hAnsi="Segoe UI" w:cs="Segoe UI"/>
          <w:b/>
          <w:bCs/>
          <w:color w:val="082A75"/>
          <w:sz w:val="13"/>
          <w:szCs w:val="13"/>
          <w:lang w:eastAsia="en-GB"/>
        </w:rPr>
      </w:pPr>
      <w:r w:rsidRPr="00C11144">
        <w:rPr>
          <w:rFonts w:ascii="Calibri" w:eastAsia="Times New Roman" w:hAnsi="Calibri" w:cs="Calibri"/>
          <w:b/>
          <w:bCs/>
          <w:color w:val="082A75"/>
          <w:sz w:val="28"/>
          <w:lang w:eastAsia="en-GB"/>
        </w:rPr>
        <w:t> </w:t>
      </w:r>
    </w:p>
    <w:p w:rsidR="000C1A40" w:rsidRDefault="000C1A40"/>
    <w:sectPr w:rsidR="000C1A40" w:rsidSect="000C1A4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BF286D"/>
    <w:multiLevelType w:val="multilevel"/>
    <w:tmpl w:val="3F7A87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1E52125"/>
    <w:multiLevelType w:val="multilevel"/>
    <w:tmpl w:val="70AA85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34862D1"/>
    <w:multiLevelType w:val="multilevel"/>
    <w:tmpl w:val="651413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84543B0"/>
    <w:multiLevelType w:val="multilevel"/>
    <w:tmpl w:val="F44A5F8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BE43617"/>
    <w:multiLevelType w:val="multilevel"/>
    <w:tmpl w:val="BDBC6C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94D28F5"/>
    <w:multiLevelType w:val="multilevel"/>
    <w:tmpl w:val="E47CF4E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E78630A"/>
    <w:multiLevelType w:val="multilevel"/>
    <w:tmpl w:val="AAFE7FB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56F7721"/>
    <w:multiLevelType w:val="multilevel"/>
    <w:tmpl w:val="1C86B8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CD55FC6"/>
    <w:multiLevelType w:val="multilevel"/>
    <w:tmpl w:val="EFA8C77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1AA2E75"/>
    <w:multiLevelType w:val="multilevel"/>
    <w:tmpl w:val="1ACEAF7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64B4713"/>
    <w:multiLevelType w:val="multilevel"/>
    <w:tmpl w:val="B2D41B8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F9C3E10"/>
    <w:multiLevelType w:val="multilevel"/>
    <w:tmpl w:val="6948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661328BC"/>
    <w:multiLevelType w:val="multilevel"/>
    <w:tmpl w:val="D1D4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6B0863CE"/>
    <w:multiLevelType w:val="multilevel"/>
    <w:tmpl w:val="20223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759936EA"/>
    <w:multiLevelType w:val="multilevel"/>
    <w:tmpl w:val="EE028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F485421"/>
    <w:multiLevelType w:val="multilevel"/>
    <w:tmpl w:val="54E676A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13"/>
  </w:num>
  <w:num w:numId="3">
    <w:abstractNumId w:val="11"/>
  </w:num>
  <w:num w:numId="4">
    <w:abstractNumId w:val="14"/>
  </w:num>
  <w:num w:numId="5">
    <w:abstractNumId w:val="4"/>
  </w:num>
  <w:num w:numId="6">
    <w:abstractNumId w:val="7"/>
  </w:num>
  <w:num w:numId="7">
    <w:abstractNumId w:val="2"/>
  </w:num>
  <w:num w:numId="8">
    <w:abstractNumId w:val="0"/>
  </w:num>
  <w:num w:numId="9">
    <w:abstractNumId w:val="1"/>
  </w:num>
  <w:num w:numId="10">
    <w:abstractNumId w:val="5"/>
  </w:num>
  <w:num w:numId="11">
    <w:abstractNumId w:val="3"/>
  </w:num>
  <w:num w:numId="12">
    <w:abstractNumId w:val="10"/>
  </w:num>
  <w:num w:numId="13">
    <w:abstractNumId w:val="15"/>
  </w:num>
  <w:num w:numId="14">
    <w:abstractNumId w:val="6"/>
  </w:num>
  <w:num w:numId="15">
    <w:abstractNumId w:val="8"/>
  </w:num>
  <w:num w:numId="16">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4"/>
  <w:proofState w:spelling="clean" w:grammar="clean"/>
  <w:defaultTabStop w:val="720"/>
  <w:characterSpacingControl w:val="doNotCompress"/>
  <w:compat/>
  <w:rsids>
    <w:rsidRoot w:val="00C11144"/>
    <w:rsid w:val="000C1A40"/>
    <w:rsid w:val="00C111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A4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111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11144"/>
  </w:style>
  <w:style w:type="character" w:customStyle="1" w:styleId="normaltextrun">
    <w:name w:val="normaltextrun"/>
    <w:basedOn w:val="DefaultParagraphFont"/>
    <w:rsid w:val="00C11144"/>
  </w:style>
</w:styles>
</file>

<file path=word/webSettings.xml><?xml version="1.0" encoding="utf-8"?>
<w:webSettings xmlns:r="http://schemas.openxmlformats.org/officeDocument/2006/relationships" xmlns:w="http://schemas.openxmlformats.org/wordprocessingml/2006/main">
  <w:divs>
    <w:div w:id="1376002772">
      <w:bodyDiv w:val="1"/>
      <w:marLeft w:val="0"/>
      <w:marRight w:val="0"/>
      <w:marTop w:val="0"/>
      <w:marBottom w:val="0"/>
      <w:divBdr>
        <w:top w:val="none" w:sz="0" w:space="0" w:color="auto"/>
        <w:left w:val="none" w:sz="0" w:space="0" w:color="auto"/>
        <w:bottom w:val="none" w:sz="0" w:space="0" w:color="auto"/>
        <w:right w:val="none" w:sz="0" w:space="0" w:color="auto"/>
      </w:divBdr>
      <w:divsChild>
        <w:div w:id="111823298">
          <w:marLeft w:val="0"/>
          <w:marRight w:val="0"/>
          <w:marTop w:val="0"/>
          <w:marBottom w:val="0"/>
          <w:divBdr>
            <w:top w:val="none" w:sz="0" w:space="0" w:color="auto"/>
            <w:left w:val="none" w:sz="0" w:space="0" w:color="auto"/>
            <w:bottom w:val="none" w:sz="0" w:space="0" w:color="auto"/>
            <w:right w:val="none" w:sz="0" w:space="0" w:color="auto"/>
          </w:divBdr>
        </w:div>
        <w:div w:id="2002614692">
          <w:marLeft w:val="0"/>
          <w:marRight w:val="0"/>
          <w:marTop w:val="0"/>
          <w:marBottom w:val="0"/>
          <w:divBdr>
            <w:top w:val="none" w:sz="0" w:space="0" w:color="auto"/>
            <w:left w:val="none" w:sz="0" w:space="0" w:color="auto"/>
            <w:bottom w:val="none" w:sz="0" w:space="0" w:color="auto"/>
            <w:right w:val="none" w:sz="0" w:space="0" w:color="auto"/>
          </w:divBdr>
          <w:divsChild>
            <w:div w:id="897938460">
              <w:marLeft w:val="-56"/>
              <w:marRight w:val="0"/>
              <w:marTop w:val="22"/>
              <w:marBottom w:val="22"/>
              <w:divBdr>
                <w:top w:val="none" w:sz="0" w:space="0" w:color="auto"/>
                <w:left w:val="none" w:sz="0" w:space="0" w:color="auto"/>
                <w:bottom w:val="none" w:sz="0" w:space="0" w:color="auto"/>
                <w:right w:val="none" w:sz="0" w:space="0" w:color="auto"/>
              </w:divBdr>
              <w:divsChild>
                <w:div w:id="110785458">
                  <w:marLeft w:val="0"/>
                  <w:marRight w:val="0"/>
                  <w:marTop w:val="0"/>
                  <w:marBottom w:val="0"/>
                  <w:divBdr>
                    <w:top w:val="none" w:sz="0" w:space="0" w:color="auto"/>
                    <w:left w:val="none" w:sz="0" w:space="0" w:color="auto"/>
                    <w:bottom w:val="none" w:sz="0" w:space="0" w:color="auto"/>
                    <w:right w:val="none" w:sz="0" w:space="0" w:color="auto"/>
                  </w:divBdr>
                  <w:divsChild>
                    <w:div w:id="1137381809">
                      <w:marLeft w:val="0"/>
                      <w:marRight w:val="0"/>
                      <w:marTop w:val="0"/>
                      <w:marBottom w:val="0"/>
                      <w:divBdr>
                        <w:top w:val="none" w:sz="0" w:space="0" w:color="auto"/>
                        <w:left w:val="none" w:sz="0" w:space="0" w:color="auto"/>
                        <w:bottom w:val="none" w:sz="0" w:space="0" w:color="auto"/>
                        <w:right w:val="none" w:sz="0" w:space="0" w:color="auto"/>
                      </w:divBdr>
                    </w:div>
                    <w:div w:id="1196191331">
                      <w:marLeft w:val="0"/>
                      <w:marRight w:val="0"/>
                      <w:marTop w:val="0"/>
                      <w:marBottom w:val="0"/>
                      <w:divBdr>
                        <w:top w:val="none" w:sz="0" w:space="0" w:color="auto"/>
                        <w:left w:val="none" w:sz="0" w:space="0" w:color="auto"/>
                        <w:bottom w:val="none" w:sz="0" w:space="0" w:color="auto"/>
                        <w:right w:val="none" w:sz="0" w:space="0" w:color="auto"/>
                      </w:divBdr>
                    </w:div>
                    <w:div w:id="1797793865">
                      <w:marLeft w:val="0"/>
                      <w:marRight w:val="0"/>
                      <w:marTop w:val="0"/>
                      <w:marBottom w:val="0"/>
                      <w:divBdr>
                        <w:top w:val="none" w:sz="0" w:space="0" w:color="auto"/>
                        <w:left w:val="none" w:sz="0" w:space="0" w:color="auto"/>
                        <w:bottom w:val="none" w:sz="0" w:space="0" w:color="auto"/>
                        <w:right w:val="none" w:sz="0" w:space="0" w:color="auto"/>
                      </w:divBdr>
                    </w:div>
                  </w:divsChild>
                </w:div>
                <w:div w:id="662196710">
                  <w:marLeft w:val="0"/>
                  <w:marRight w:val="0"/>
                  <w:marTop w:val="0"/>
                  <w:marBottom w:val="0"/>
                  <w:divBdr>
                    <w:top w:val="none" w:sz="0" w:space="0" w:color="auto"/>
                    <w:left w:val="none" w:sz="0" w:space="0" w:color="auto"/>
                    <w:bottom w:val="none" w:sz="0" w:space="0" w:color="auto"/>
                    <w:right w:val="none" w:sz="0" w:space="0" w:color="auto"/>
                  </w:divBdr>
                  <w:divsChild>
                    <w:div w:id="662590097">
                      <w:marLeft w:val="0"/>
                      <w:marRight w:val="0"/>
                      <w:marTop w:val="0"/>
                      <w:marBottom w:val="0"/>
                      <w:divBdr>
                        <w:top w:val="none" w:sz="0" w:space="0" w:color="auto"/>
                        <w:left w:val="none" w:sz="0" w:space="0" w:color="auto"/>
                        <w:bottom w:val="none" w:sz="0" w:space="0" w:color="auto"/>
                        <w:right w:val="none" w:sz="0" w:space="0" w:color="auto"/>
                      </w:divBdr>
                    </w:div>
                  </w:divsChild>
                </w:div>
                <w:div w:id="1929804438">
                  <w:marLeft w:val="0"/>
                  <w:marRight w:val="0"/>
                  <w:marTop w:val="0"/>
                  <w:marBottom w:val="0"/>
                  <w:divBdr>
                    <w:top w:val="none" w:sz="0" w:space="0" w:color="auto"/>
                    <w:left w:val="none" w:sz="0" w:space="0" w:color="auto"/>
                    <w:bottom w:val="none" w:sz="0" w:space="0" w:color="auto"/>
                    <w:right w:val="none" w:sz="0" w:space="0" w:color="auto"/>
                  </w:divBdr>
                  <w:divsChild>
                    <w:div w:id="369109965">
                      <w:marLeft w:val="0"/>
                      <w:marRight w:val="0"/>
                      <w:marTop w:val="0"/>
                      <w:marBottom w:val="0"/>
                      <w:divBdr>
                        <w:top w:val="none" w:sz="0" w:space="0" w:color="auto"/>
                        <w:left w:val="none" w:sz="0" w:space="0" w:color="auto"/>
                        <w:bottom w:val="none" w:sz="0" w:space="0" w:color="auto"/>
                        <w:right w:val="none" w:sz="0" w:space="0" w:color="auto"/>
                      </w:divBdr>
                    </w:div>
                  </w:divsChild>
                </w:div>
                <w:div w:id="534654980">
                  <w:marLeft w:val="0"/>
                  <w:marRight w:val="0"/>
                  <w:marTop w:val="0"/>
                  <w:marBottom w:val="0"/>
                  <w:divBdr>
                    <w:top w:val="none" w:sz="0" w:space="0" w:color="auto"/>
                    <w:left w:val="none" w:sz="0" w:space="0" w:color="auto"/>
                    <w:bottom w:val="none" w:sz="0" w:space="0" w:color="auto"/>
                    <w:right w:val="none" w:sz="0" w:space="0" w:color="auto"/>
                  </w:divBdr>
                  <w:divsChild>
                    <w:div w:id="2087796981">
                      <w:marLeft w:val="0"/>
                      <w:marRight w:val="0"/>
                      <w:marTop w:val="0"/>
                      <w:marBottom w:val="0"/>
                      <w:divBdr>
                        <w:top w:val="none" w:sz="0" w:space="0" w:color="auto"/>
                        <w:left w:val="none" w:sz="0" w:space="0" w:color="auto"/>
                        <w:bottom w:val="none" w:sz="0" w:space="0" w:color="auto"/>
                        <w:right w:val="none" w:sz="0" w:space="0" w:color="auto"/>
                      </w:divBdr>
                    </w:div>
                  </w:divsChild>
                </w:div>
                <w:div w:id="785389255">
                  <w:marLeft w:val="0"/>
                  <w:marRight w:val="0"/>
                  <w:marTop w:val="0"/>
                  <w:marBottom w:val="0"/>
                  <w:divBdr>
                    <w:top w:val="none" w:sz="0" w:space="0" w:color="auto"/>
                    <w:left w:val="none" w:sz="0" w:space="0" w:color="auto"/>
                    <w:bottom w:val="none" w:sz="0" w:space="0" w:color="auto"/>
                    <w:right w:val="none" w:sz="0" w:space="0" w:color="auto"/>
                  </w:divBdr>
                  <w:divsChild>
                    <w:div w:id="383527731">
                      <w:marLeft w:val="0"/>
                      <w:marRight w:val="0"/>
                      <w:marTop w:val="0"/>
                      <w:marBottom w:val="0"/>
                      <w:divBdr>
                        <w:top w:val="none" w:sz="0" w:space="0" w:color="auto"/>
                        <w:left w:val="none" w:sz="0" w:space="0" w:color="auto"/>
                        <w:bottom w:val="none" w:sz="0" w:space="0" w:color="auto"/>
                        <w:right w:val="none" w:sz="0" w:space="0" w:color="auto"/>
                      </w:divBdr>
                    </w:div>
                    <w:div w:id="1480262909">
                      <w:marLeft w:val="0"/>
                      <w:marRight w:val="0"/>
                      <w:marTop w:val="0"/>
                      <w:marBottom w:val="0"/>
                      <w:divBdr>
                        <w:top w:val="none" w:sz="0" w:space="0" w:color="auto"/>
                        <w:left w:val="none" w:sz="0" w:space="0" w:color="auto"/>
                        <w:bottom w:val="none" w:sz="0" w:space="0" w:color="auto"/>
                        <w:right w:val="none" w:sz="0" w:space="0" w:color="auto"/>
                      </w:divBdr>
                    </w:div>
                    <w:div w:id="1651447203">
                      <w:marLeft w:val="0"/>
                      <w:marRight w:val="0"/>
                      <w:marTop w:val="0"/>
                      <w:marBottom w:val="0"/>
                      <w:divBdr>
                        <w:top w:val="none" w:sz="0" w:space="0" w:color="auto"/>
                        <w:left w:val="none" w:sz="0" w:space="0" w:color="auto"/>
                        <w:bottom w:val="none" w:sz="0" w:space="0" w:color="auto"/>
                        <w:right w:val="none" w:sz="0" w:space="0" w:color="auto"/>
                      </w:divBdr>
                    </w:div>
                    <w:div w:id="452090439">
                      <w:marLeft w:val="0"/>
                      <w:marRight w:val="0"/>
                      <w:marTop w:val="0"/>
                      <w:marBottom w:val="0"/>
                      <w:divBdr>
                        <w:top w:val="none" w:sz="0" w:space="0" w:color="auto"/>
                        <w:left w:val="none" w:sz="0" w:space="0" w:color="auto"/>
                        <w:bottom w:val="none" w:sz="0" w:space="0" w:color="auto"/>
                        <w:right w:val="none" w:sz="0" w:space="0" w:color="auto"/>
                      </w:divBdr>
                    </w:div>
                    <w:div w:id="30615554">
                      <w:marLeft w:val="0"/>
                      <w:marRight w:val="0"/>
                      <w:marTop w:val="0"/>
                      <w:marBottom w:val="0"/>
                      <w:divBdr>
                        <w:top w:val="none" w:sz="0" w:space="0" w:color="auto"/>
                        <w:left w:val="none" w:sz="0" w:space="0" w:color="auto"/>
                        <w:bottom w:val="none" w:sz="0" w:space="0" w:color="auto"/>
                        <w:right w:val="none" w:sz="0" w:space="0" w:color="auto"/>
                      </w:divBdr>
                    </w:div>
                    <w:div w:id="1510177765">
                      <w:marLeft w:val="0"/>
                      <w:marRight w:val="0"/>
                      <w:marTop w:val="0"/>
                      <w:marBottom w:val="0"/>
                      <w:divBdr>
                        <w:top w:val="none" w:sz="0" w:space="0" w:color="auto"/>
                        <w:left w:val="none" w:sz="0" w:space="0" w:color="auto"/>
                        <w:bottom w:val="none" w:sz="0" w:space="0" w:color="auto"/>
                        <w:right w:val="none" w:sz="0" w:space="0" w:color="auto"/>
                      </w:divBdr>
                    </w:div>
                  </w:divsChild>
                </w:div>
                <w:div w:id="1757903048">
                  <w:marLeft w:val="0"/>
                  <w:marRight w:val="0"/>
                  <w:marTop w:val="0"/>
                  <w:marBottom w:val="0"/>
                  <w:divBdr>
                    <w:top w:val="none" w:sz="0" w:space="0" w:color="auto"/>
                    <w:left w:val="none" w:sz="0" w:space="0" w:color="auto"/>
                    <w:bottom w:val="none" w:sz="0" w:space="0" w:color="auto"/>
                    <w:right w:val="none" w:sz="0" w:space="0" w:color="auto"/>
                  </w:divBdr>
                  <w:divsChild>
                    <w:div w:id="136636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565834">
          <w:marLeft w:val="0"/>
          <w:marRight w:val="0"/>
          <w:marTop w:val="0"/>
          <w:marBottom w:val="0"/>
          <w:divBdr>
            <w:top w:val="none" w:sz="0" w:space="0" w:color="auto"/>
            <w:left w:val="none" w:sz="0" w:space="0" w:color="auto"/>
            <w:bottom w:val="none" w:sz="0" w:space="0" w:color="auto"/>
            <w:right w:val="none" w:sz="0" w:space="0" w:color="auto"/>
          </w:divBdr>
        </w:div>
        <w:div w:id="2014338194">
          <w:marLeft w:val="0"/>
          <w:marRight w:val="0"/>
          <w:marTop w:val="0"/>
          <w:marBottom w:val="0"/>
          <w:divBdr>
            <w:top w:val="none" w:sz="0" w:space="0" w:color="auto"/>
            <w:left w:val="none" w:sz="0" w:space="0" w:color="auto"/>
            <w:bottom w:val="none" w:sz="0" w:space="0" w:color="auto"/>
            <w:right w:val="none" w:sz="0" w:space="0" w:color="auto"/>
          </w:divBdr>
          <w:divsChild>
            <w:div w:id="646593376">
              <w:marLeft w:val="-56"/>
              <w:marRight w:val="0"/>
              <w:marTop w:val="22"/>
              <w:marBottom w:val="22"/>
              <w:divBdr>
                <w:top w:val="none" w:sz="0" w:space="0" w:color="auto"/>
                <w:left w:val="none" w:sz="0" w:space="0" w:color="auto"/>
                <w:bottom w:val="none" w:sz="0" w:space="0" w:color="auto"/>
                <w:right w:val="none" w:sz="0" w:space="0" w:color="auto"/>
              </w:divBdr>
              <w:divsChild>
                <w:div w:id="1543520711">
                  <w:marLeft w:val="0"/>
                  <w:marRight w:val="0"/>
                  <w:marTop w:val="0"/>
                  <w:marBottom w:val="0"/>
                  <w:divBdr>
                    <w:top w:val="none" w:sz="0" w:space="0" w:color="auto"/>
                    <w:left w:val="none" w:sz="0" w:space="0" w:color="auto"/>
                    <w:bottom w:val="none" w:sz="0" w:space="0" w:color="auto"/>
                    <w:right w:val="none" w:sz="0" w:space="0" w:color="auto"/>
                  </w:divBdr>
                  <w:divsChild>
                    <w:div w:id="865211632">
                      <w:marLeft w:val="0"/>
                      <w:marRight w:val="0"/>
                      <w:marTop w:val="0"/>
                      <w:marBottom w:val="0"/>
                      <w:divBdr>
                        <w:top w:val="none" w:sz="0" w:space="0" w:color="auto"/>
                        <w:left w:val="none" w:sz="0" w:space="0" w:color="auto"/>
                        <w:bottom w:val="none" w:sz="0" w:space="0" w:color="auto"/>
                        <w:right w:val="none" w:sz="0" w:space="0" w:color="auto"/>
                      </w:divBdr>
                    </w:div>
                  </w:divsChild>
                </w:div>
                <w:div w:id="2107576414">
                  <w:marLeft w:val="0"/>
                  <w:marRight w:val="0"/>
                  <w:marTop w:val="0"/>
                  <w:marBottom w:val="0"/>
                  <w:divBdr>
                    <w:top w:val="none" w:sz="0" w:space="0" w:color="auto"/>
                    <w:left w:val="none" w:sz="0" w:space="0" w:color="auto"/>
                    <w:bottom w:val="none" w:sz="0" w:space="0" w:color="auto"/>
                    <w:right w:val="none" w:sz="0" w:space="0" w:color="auto"/>
                  </w:divBdr>
                  <w:divsChild>
                    <w:div w:id="175198787">
                      <w:marLeft w:val="0"/>
                      <w:marRight w:val="0"/>
                      <w:marTop w:val="0"/>
                      <w:marBottom w:val="0"/>
                      <w:divBdr>
                        <w:top w:val="none" w:sz="0" w:space="0" w:color="auto"/>
                        <w:left w:val="none" w:sz="0" w:space="0" w:color="auto"/>
                        <w:bottom w:val="none" w:sz="0" w:space="0" w:color="auto"/>
                        <w:right w:val="none" w:sz="0" w:space="0" w:color="auto"/>
                      </w:divBdr>
                    </w:div>
                  </w:divsChild>
                </w:div>
                <w:div w:id="799105957">
                  <w:marLeft w:val="0"/>
                  <w:marRight w:val="0"/>
                  <w:marTop w:val="0"/>
                  <w:marBottom w:val="0"/>
                  <w:divBdr>
                    <w:top w:val="none" w:sz="0" w:space="0" w:color="auto"/>
                    <w:left w:val="none" w:sz="0" w:space="0" w:color="auto"/>
                    <w:bottom w:val="none" w:sz="0" w:space="0" w:color="auto"/>
                    <w:right w:val="none" w:sz="0" w:space="0" w:color="auto"/>
                  </w:divBdr>
                  <w:divsChild>
                    <w:div w:id="1937446051">
                      <w:marLeft w:val="0"/>
                      <w:marRight w:val="0"/>
                      <w:marTop w:val="0"/>
                      <w:marBottom w:val="0"/>
                      <w:divBdr>
                        <w:top w:val="none" w:sz="0" w:space="0" w:color="auto"/>
                        <w:left w:val="none" w:sz="0" w:space="0" w:color="auto"/>
                        <w:bottom w:val="none" w:sz="0" w:space="0" w:color="auto"/>
                        <w:right w:val="none" w:sz="0" w:space="0" w:color="auto"/>
                      </w:divBdr>
                    </w:div>
                  </w:divsChild>
                </w:div>
                <w:div w:id="923029096">
                  <w:marLeft w:val="0"/>
                  <w:marRight w:val="0"/>
                  <w:marTop w:val="0"/>
                  <w:marBottom w:val="0"/>
                  <w:divBdr>
                    <w:top w:val="none" w:sz="0" w:space="0" w:color="auto"/>
                    <w:left w:val="none" w:sz="0" w:space="0" w:color="auto"/>
                    <w:bottom w:val="none" w:sz="0" w:space="0" w:color="auto"/>
                    <w:right w:val="none" w:sz="0" w:space="0" w:color="auto"/>
                  </w:divBdr>
                  <w:divsChild>
                    <w:div w:id="1554777234">
                      <w:marLeft w:val="0"/>
                      <w:marRight w:val="0"/>
                      <w:marTop w:val="0"/>
                      <w:marBottom w:val="0"/>
                      <w:divBdr>
                        <w:top w:val="none" w:sz="0" w:space="0" w:color="auto"/>
                        <w:left w:val="none" w:sz="0" w:space="0" w:color="auto"/>
                        <w:bottom w:val="none" w:sz="0" w:space="0" w:color="auto"/>
                        <w:right w:val="none" w:sz="0" w:space="0" w:color="auto"/>
                      </w:divBdr>
                    </w:div>
                    <w:div w:id="1485927427">
                      <w:marLeft w:val="0"/>
                      <w:marRight w:val="0"/>
                      <w:marTop w:val="0"/>
                      <w:marBottom w:val="0"/>
                      <w:divBdr>
                        <w:top w:val="none" w:sz="0" w:space="0" w:color="auto"/>
                        <w:left w:val="none" w:sz="0" w:space="0" w:color="auto"/>
                        <w:bottom w:val="none" w:sz="0" w:space="0" w:color="auto"/>
                        <w:right w:val="none" w:sz="0" w:space="0" w:color="auto"/>
                      </w:divBdr>
                    </w:div>
                    <w:div w:id="1377972217">
                      <w:marLeft w:val="0"/>
                      <w:marRight w:val="0"/>
                      <w:marTop w:val="0"/>
                      <w:marBottom w:val="0"/>
                      <w:divBdr>
                        <w:top w:val="none" w:sz="0" w:space="0" w:color="auto"/>
                        <w:left w:val="none" w:sz="0" w:space="0" w:color="auto"/>
                        <w:bottom w:val="none" w:sz="0" w:space="0" w:color="auto"/>
                        <w:right w:val="none" w:sz="0" w:space="0" w:color="auto"/>
                      </w:divBdr>
                    </w:div>
                    <w:div w:id="94835108">
                      <w:marLeft w:val="0"/>
                      <w:marRight w:val="0"/>
                      <w:marTop w:val="0"/>
                      <w:marBottom w:val="0"/>
                      <w:divBdr>
                        <w:top w:val="none" w:sz="0" w:space="0" w:color="auto"/>
                        <w:left w:val="none" w:sz="0" w:space="0" w:color="auto"/>
                        <w:bottom w:val="none" w:sz="0" w:space="0" w:color="auto"/>
                        <w:right w:val="none" w:sz="0" w:space="0" w:color="auto"/>
                      </w:divBdr>
                    </w:div>
                    <w:div w:id="1055394012">
                      <w:marLeft w:val="0"/>
                      <w:marRight w:val="0"/>
                      <w:marTop w:val="0"/>
                      <w:marBottom w:val="0"/>
                      <w:divBdr>
                        <w:top w:val="none" w:sz="0" w:space="0" w:color="auto"/>
                        <w:left w:val="none" w:sz="0" w:space="0" w:color="auto"/>
                        <w:bottom w:val="none" w:sz="0" w:space="0" w:color="auto"/>
                        <w:right w:val="none" w:sz="0" w:space="0" w:color="auto"/>
                      </w:divBdr>
                    </w:div>
                    <w:div w:id="1987782284">
                      <w:marLeft w:val="0"/>
                      <w:marRight w:val="0"/>
                      <w:marTop w:val="0"/>
                      <w:marBottom w:val="0"/>
                      <w:divBdr>
                        <w:top w:val="none" w:sz="0" w:space="0" w:color="auto"/>
                        <w:left w:val="none" w:sz="0" w:space="0" w:color="auto"/>
                        <w:bottom w:val="none" w:sz="0" w:space="0" w:color="auto"/>
                        <w:right w:val="none" w:sz="0" w:space="0" w:color="auto"/>
                      </w:divBdr>
                    </w:div>
                    <w:div w:id="465006534">
                      <w:marLeft w:val="0"/>
                      <w:marRight w:val="0"/>
                      <w:marTop w:val="0"/>
                      <w:marBottom w:val="0"/>
                      <w:divBdr>
                        <w:top w:val="none" w:sz="0" w:space="0" w:color="auto"/>
                        <w:left w:val="none" w:sz="0" w:space="0" w:color="auto"/>
                        <w:bottom w:val="none" w:sz="0" w:space="0" w:color="auto"/>
                        <w:right w:val="none" w:sz="0" w:space="0" w:color="auto"/>
                      </w:divBdr>
                    </w:div>
                    <w:div w:id="419715284">
                      <w:marLeft w:val="0"/>
                      <w:marRight w:val="0"/>
                      <w:marTop w:val="0"/>
                      <w:marBottom w:val="0"/>
                      <w:divBdr>
                        <w:top w:val="none" w:sz="0" w:space="0" w:color="auto"/>
                        <w:left w:val="none" w:sz="0" w:space="0" w:color="auto"/>
                        <w:bottom w:val="none" w:sz="0" w:space="0" w:color="auto"/>
                        <w:right w:val="none" w:sz="0" w:space="0" w:color="auto"/>
                      </w:divBdr>
                    </w:div>
                    <w:div w:id="1938557028">
                      <w:marLeft w:val="0"/>
                      <w:marRight w:val="0"/>
                      <w:marTop w:val="0"/>
                      <w:marBottom w:val="0"/>
                      <w:divBdr>
                        <w:top w:val="none" w:sz="0" w:space="0" w:color="auto"/>
                        <w:left w:val="none" w:sz="0" w:space="0" w:color="auto"/>
                        <w:bottom w:val="none" w:sz="0" w:space="0" w:color="auto"/>
                        <w:right w:val="none" w:sz="0" w:space="0" w:color="auto"/>
                      </w:divBdr>
                    </w:div>
                    <w:div w:id="2137916444">
                      <w:marLeft w:val="0"/>
                      <w:marRight w:val="0"/>
                      <w:marTop w:val="0"/>
                      <w:marBottom w:val="0"/>
                      <w:divBdr>
                        <w:top w:val="none" w:sz="0" w:space="0" w:color="auto"/>
                        <w:left w:val="none" w:sz="0" w:space="0" w:color="auto"/>
                        <w:bottom w:val="none" w:sz="0" w:space="0" w:color="auto"/>
                        <w:right w:val="none" w:sz="0" w:space="0" w:color="auto"/>
                      </w:divBdr>
                    </w:div>
                    <w:div w:id="670329018">
                      <w:marLeft w:val="0"/>
                      <w:marRight w:val="0"/>
                      <w:marTop w:val="0"/>
                      <w:marBottom w:val="0"/>
                      <w:divBdr>
                        <w:top w:val="none" w:sz="0" w:space="0" w:color="auto"/>
                        <w:left w:val="none" w:sz="0" w:space="0" w:color="auto"/>
                        <w:bottom w:val="none" w:sz="0" w:space="0" w:color="auto"/>
                        <w:right w:val="none" w:sz="0" w:space="0" w:color="auto"/>
                      </w:divBdr>
                    </w:div>
                    <w:div w:id="1288314220">
                      <w:marLeft w:val="0"/>
                      <w:marRight w:val="0"/>
                      <w:marTop w:val="0"/>
                      <w:marBottom w:val="0"/>
                      <w:divBdr>
                        <w:top w:val="none" w:sz="0" w:space="0" w:color="auto"/>
                        <w:left w:val="none" w:sz="0" w:space="0" w:color="auto"/>
                        <w:bottom w:val="none" w:sz="0" w:space="0" w:color="auto"/>
                        <w:right w:val="none" w:sz="0" w:space="0" w:color="auto"/>
                      </w:divBdr>
                    </w:div>
                    <w:div w:id="1469930071">
                      <w:marLeft w:val="0"/>
                      <w:marRight w:val="0"/>
                      <w:marTop w:val="0"/>
                      <w:marBottom w:val="0"/>
                      <w:divBdr>
                        <w:top w:val="none" w:sz="0" w:space="0" w:color="auto"/>
                        <w:left w:val="none" w:sz="0" w:space="0" w:color="auto"/>
                        <w:bottom w:val="none" w:sz="0" w:space="0" w:color="auto"/>
                        <w:right w:val="none" w:sz="0" w:space="0" w:color="auto"/>
                      </w:divBdr>
                    </w:div>
                    <w:div w:id="1707290187">
                      <w:marLeft w:val="0"/>
                      <w:marRight w:val="0"/>
                      <w:marTop w:val="0"/>
                      <w:marBottom w:val="0"/>
                      <w:divBdr>
                        <w:top w:val="none" w:sz="0" w:space="0" w:color="auto"/>
                        <w:left w:val="none" w:sz="0" w:space="0" w:color="auto"/>
                        <w:bottom w:val="none" w:sz="0" w:space="0" w:color="auto"/>
                        <w:right w:val="none" w:sz="0" w:space="0" w:color="auto"/>
                      </w:divBdr>
                    </w:div>
                    <w:div w:id="2114590257">
                      <w:marLeft w:val="0"/>
                      <w:marRight w:val="0"/>
                      <w:marTop w:val="0"/>
                      <w:marBottom w:val="0"/>
                      <w:divBdr>
                        <w:top w:val="none" w:sz="0" w:space="0" w:color="auto"/>
                        <w:left w:val="none" w:sz="0" w:space="0" w:color="auto"/>
                        <w:bottom w:val="none" w:sz="0" w:space="0" w:color="auto"/>
                        <w:right w:val="none" w:sz="0" w:space="0" w:color="auto"/>
                      </w:divBdr>
                    </w:div>
                    <w:div w:id="1763330085">
                      <w:marLeft w:val="0"/>
                      <w:marRight w:val="0"/>
                      <w:marTop w:val="0"/>
                      <w:marBottom w:val="0"/>
                      <w:divBdr>
                        <w:top w:val="none" w:sz="0" w:space="0" w:color="auto"/>
                        <w:left w:val="none" w:sz="0" w:space="0" w:color="auto"/>
                        <w:bottom w:val="none" w:sz="0" w:space="0" w:color="auto"/>
                        <w:right w:val="none" w:sz="0" w:space="0" w:color="auto"/>
                      </w:divBdr>
                    </w:div>
                    <w:div w:id="1270970204">
                      <w:marLeft w:val="0"/>
                      <w:marRight w:val="0"/>
                      <w:marTop w:val="0"/>
                      <w:marBottom w:val="0"/>
                      <w:divBdr>
                        <w:top w:val="none" w:sz="0" w:space="0" w:color="auto"/>
                        <w:left w:val="none" w:sz="0" w:space="0" w:color="auto"/>
                        <w:bottom w:val="none" w:sz="0" w:space="0" w:color="auto"/>
                        <w:right w:val="none" w:sz="0" w:space="0" w:color="auto"/>
                      </w:divBdr>
                    </w:div>
                    <w:div w:id="896210786">
                      <w:marLeft w:val="0"/>
                      <w:marRight w:val="0"/>
                      <w:marTop w:val="0"/>
                      <w:marBottom w:val="0"/>
                      <w:divBdr>
                        <w:top w:val="none" w:sz="0" w:space="0" w:color="auto"/>
                        <w:left w:val="none" w:sz="0" w:space="0" w:color="auto"/>
                        <w:bottom w:val="none" w:sz="0" w:space="0" w:color="auto"/>
                        <w:right w:val="none" w:sz="0" w:space="0" w:color="auto"/>
                      </w:divBdr>
                    </w:div>
                    <w:div w:id="439446868">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283806183">
                      <w:marLeft w:val="0"/>
                      <w:marRight w:val="0"/>
                      <w:marTop w:val="0"/>
                      <w:marBottom w:val="0"/>
                      <w:divBdr>
                        <w:top w:val="none" w:sz="0" w:space="0" w:color="auto"/>
                        <w:left w:val="none" w:sz="0" w:space="0" w:color="auto"/>
                        <w:bottom w:val="none" w:sz="0" w:space="0" w:color="auto"/>
                        <w:right w:val="none" w:sz="0" w:space="0" w:color="auto"/>
                      </w:divBdr>
                    </w:div>
                    <w:div w:id="1505433350">
                      <w:marLeft w:val="0"/>
                      <w:marRight w:val="0"/>
                      <w:marTop w:val="0"/>
                      <w:marBottom w:val="0"/>
                      <w:divBdr>
                        <w:top w:val="none" w:sz="0" w:space="0" w:color="auto"/>
                        <w:left w:val="none" w:sz="0" w:space="0" w:color="auto"/>
                        <w:bottom w:val="none" w:sz="0" w:space="0" w:color="auto"/>
                        <w:right w:val="none" w:sz="0" w:space="0" w:color="auto"/>
                      </w:divBdr>
                    </w:div>
                    <w:div w:id="1493251252">
                      <w:marLeft w:val="0"/>
                      <w:marRight w:val="0"/>
                      <w:marTop w:val="0"/>
                      <w:marBottom w:val="0"/>
                      <w:divBdr>
                        <w:top w:val="none" w:sz="0" w:space="0" w:color="auto"/>
                        <w:left w:val="none" w:sz="0" w:space="0" w:color="auto"/>
                        <w:bottom w:val="none" w:sz="0" w:space="0" w:color="auto"/>
                        <w:right w:val="none" w:sz="0" w:space="0" w:color="auto"/>
                      </w:divBdr>
                    </w:div>
                    <w:div w:id="2051029640">
                      <w:marLeft w:val="0"/>
                      <w:marRight w:val="0"/>
                      <w:marTop w:val="0"/>
                      <w:marBottom w:val="0"/>
                      <w:divBdr>
                        <w:top w:val="none" w:sz="0" w:space="0" w:color="auto"/>
                        <w:left w:val="none" w:sz="0" w:space="0" w:color="auto"/>
                        <w:bottom w:val="none" w:sz="0" w:space="0" w:color="auto"/>
                        <w:right w:val="none" w:sz="0" w:space="0" w:color="auto"/>
                      </w:divBdr>
                    </w:div>
                    <w:div w:id="185992103">
                      <w:marLeft w:val="0"/>
                      <w:marRight w:val="0"/>
                      <w:marTop w:val="0"/>
                      <w:marBottom w:val="0"/>
                      <w:divBdr>
                        <w:top w:val="none" w:sz="0" w:space="0" w:color="auto"/>
                        <w:left w:val="none" w:sz="0" w:space="0" w:color="auto"/>
                        <w:bottom w:val="none" w:sz="0" w:space="0" w:color="auto"/>
                        <w:right w:val="none" w:sz="0" w:space="0" w:color="auto"/>
                      </w:divBdr>
                    </w:div>
                    <w:div w:id="510533279">
                      <w:marLeft w:val="0"/>
                      <w:marRight w:val="0"/>
                      <w:marTop w:val="0"/>
                      <w:marBottom w:val="0"/>
                      <w:divBdr>
                        <w:top w:val="none" w:sz="0" w:space="0" w:color="auto"/>
                        <w:left w:val="none" w:sz="0" w:space="0" w:color="auto"/>
                        <w:bottom w:val="none" w:sz="0" w:space="0" w:color="auto"/>
                        <w:right w:val="none" w:sz="0" w:space="0" w:color="auto"/>
                      </w:divBdr>
                    </w:div>
                    <w:div w:id="971909589">
                      <w:marLeft w:val="0"/>
                      <w:marRight w:val="0"/>
                      <w:marTop w:val="0"/>
                      <w:marBottom w:val="0"/>
                      <w:divBdr>
                        <w:top w:val="none" w:sz="0" w:space="0" w:color="auto"/>
                        <w:left w:val="none" w:sz="0" w:space="0" w:color="auto"/>
                        <w:bottom w:val="none" w:sz="0" w:space="0" w:color="auto"/>
                        <w:right w:val="none" w:sz="0" w:space="0" w:color="auto"/>
                      </w:divBdr>
                    </w:div>
                    <w:div w:id="1663116984">
                      <w:marLeft w:val="0"/>
                      <w:marRight w:val="0"/>
                      <w:marTop w:val="0"/>
                      <w:marBottom w:val="0"/>
                      <w:divBdr>
                        <w:top w:val="none" w:sz="0" w:space="0" w:color="auto"/>
                        <w:left w:val="none" w:sz="0" w:space="0" w:color="auto"/>
                        <w:bottom w:val="none" w:sz="0" w:space="0" w:color="auto"/>
                        <w:right w:val="none" w:sz="0" w:space="0" w:color="auto"/>
                      </w:divBdr>
                    </w:div>
                    <w:div w:id="1784228028">
                      <w:marLeft w:val="0"/>
                      <w:marRight w:val="0"/>
                      <w:marTop w:val="0"/>
                      <w:marBottom w:val="0"/>
                      <w:divBdr>
                        <w:top w:val="none" w:sz="0" w:space="0" w:color="auto"/>
                        <w:left w:val="none" w:sz="0" w:space="0" w:color="auto"/>
                        <w:bottom w:val="none" w:sz="0" w:space="0" w:color="auto"/>
                        <w:right w:val="none" w:sz="0" w:space="0" w:color="auto"/>
                      </w:divBdr>
                    </w:div>
                    <w:div w:id="1256210458">
                      <w:marLeft w:val="0"/>
                      <w:marRight w:val="0"/>
                      <w:marTop w:val="0"/>
                      <w:marBottom w:val="0"/>
                      <w:divBdr>
                        <w:top w:val="none" w:sz="0" w:space="0" w:color="auto"/>
                        <w:left w:val="none" w:sz="0" w:space="0" w:color="auto"/>
                        <w:bottom w:val="none" w:sz="0" w:space="0" w:color="auto"/>
                        <w:right w:val="none" w:sz="0" w:space="0" w:color="auto"/>
                      </w:divBdr>
                    </w:div>
                    <w:div w:id="1012879679">
                      <w:marLeft w:val="0"/>
                      <w:marRight w:val="0"/>
                      <w:marTop w:val="0"/>
                      <w:marBottom w:val="0"/>
                      <w:divBdr>
                        <w:top w:val="none" w:sz="0" w:space="0" w:color="auto"/>
                        <w:left w:val="none" w:sz="0" w:space="0" w:color="auto"/>
                        <w:bottom w:val="none" w:sz="0" w:space="0" w:color="auto"/>
                        <w:right w:val="none" w:sz="0" w:space="0" w:color="auto"/>
                      </w:divBdr>
                    </w:div>
                    <w:div w:id="15736871">
                      <w:marLeft w:val="0"/>
                      <w:marRight w:val="0"/>
                      <w:marTop w:val="0"/>
                      <w:marBottom w:val="0"/>
                      <w:divBdr>
                        <w:top w:val="none" w:sz="0" w:space="0" w:color="auto"/>
                        <w:left w:val="none" w:sz="0" w:space="0" w:color="auto"/>
                        <w:bottom w:val="none" w:sz="0" w:space="0" w:color="auto"/>
                        <w:right w:val="none" w:sz="0" w:space="0" w:color="auto"/>
                      </w:divBdr>
                    </w:div>
                    <w:div w:id="257098916">
                      <w:marLeft w:val="0"/>
                      <w:marRight w:val="0"/>
                      <w:marTop w:val="0"/>
                      <w:marBottom w:val="0"/>
                      <w:divBdr>
                        <w:top w:val="none" w:sz="0" w:space="0" w:color="auto"/>
                        <w:left w:val="none" w:sz="0" w:space="0" w:color="auto"/>
                        <w:bottom w:val="none" w:sz="0" w:space="0" w:color="auto"/>
                        <w:right w:val="none" w:sz="0" w:space="0" w:color="auto"/>
                      </w:divBdr>
                    </w:div>
                    <w:div w:id="378558870">
                      <w:marLeft w:val="0"/>
                      <w:marRight w:val="0"/>
                      <w:marTop w:val="0"/>
                      <w:marBottom w:val="0"/>
                      <w:divBdr>
                        <w:top w:val="none" w:sz="0" w:space="0" w:color="auto"/>
                        <w:left w:val="none" w:sz="0" w:space="0" w:color="auto"/>
                        <w:bottom w:val="none" w:sz="0" w:space="0" w:color="auto"/>
                        <w:right w:val="none" w:sz="0" w:space="0" w:color="auto"/>
                      </w:divBdr>
                    </w:div>
                    <w:div w:id="2131895724">
                      <w:marLeft w:val="0"/>
                      <w:marRight w:val="0"/>
                      <w:marTop w:val="0"/>
                      <w:marBottom w:val="0"/>
                      <w:divBdr>
                        <w:top w:val="none" w:sz="0" w:space="0" w:color="auto"/>
                        <w:left w:val="none" w:sz="0" w:space="0" w:color="auto"/>
                        <w:bottom w:val="none" w:sz="0" w:space="0" w:color="auto"/>
                        <w:right w:val="none" w:sz="0" w:space="0" w:color="auto"/>
                      </w:divBdr>
                    </w:div>
                    <w:div w:id="1180003269">
                      <w:marLeft w:val="0"/>
                      <w:marRight w:val="0"/>
                      <w:marTop w:val="0"/>
                      <w:marBottom w:val="0"/>
                      <w:divBdr>
                        <w:top w:val="none" w:sz="0" w:space="0" w:color="auto"/>
                        <w:left w:val="none" w:sz="0" w:space="0" w:color="auto"/>
                        <w:bottom w:val="none" w:sz="0" w:space="0" w:color="auto"/>
                        <w:right w:val="none" w:sz="0" w:space="0" w:color="auto"/>
                      </w:divBdr>
                    </w:div>
                    <w:div w:id="263728200">
                      <w:marLeft w:val="0"/>
                      <w:marRight w:val="0"/>
                      <w:marTop w:val="0"/>
                      <w:marBottom w:val="0"/>
                      <w:divBdr>
                        <w:top w:val="none" w:sz="0" w:space="0" w:color="auto"/>
                        <w:left w:val="none" w:sz="0" w:space="0" w:color="auto"/>
                        <w:bottom w:val="none" w:sz="0" w:space="0" w:color="auto"/>
                        <w:right w:val="none" w:sz="0" w:space="0" w:color="auto"/>
                      </w:divBdr>
                    </w:div>
                    <w:div w:id="1500927478">
                      <w:marLeft w:val="0"/>
                      <w:marRight w:val="0"/>
                      <w:marTop w:val="0"/>
                      <w:marBottom w:val="0"/>
                      <w:divBdr>
                        <w:top w:val="none" w:sz="0" w:space="0" w:color="auto"/>
                        <w:left w:val="none" w:sz="0" w:space="0" w:color="auto"/>
                        <w:bottom w:val="none" w:sz="0" w:space="0" w:color="auto"/>
                        <w:right w:val="none" w:sz="0" w:space="0" w:color="auto"/>
                      </w:divBdr>
                    </w:div>
                    <w:div w:id="1603218455">
                      <w:marLeft w:val="0"/>
                      <w:marRight w:val="0"/>
                      <w:marTop w:val="0"/>
                      <w:marBottom w:val="0"/>
                      <w:divBdr>
                        <w:top w:val="none" w:sz="0" w:space="0" w:color="auto"/>
                        <w:left w:val="none" w:sz="0" w:space="0" w:color="auto"/>
                        <w:bottom w:val="none" w:sz="0" w:space="0" w:color="auto"/>
                        <w:right w:val="none" w:sz="0" w:space="0" w:color="auto"/>
                      </w:divBdr>
                    </w:div>
                    <w:div w:id="176775678">
                      <w:marLeft w:val="0"/>
                      <w:marRight w:val="0"/>
                      <w:marTop w:val="0"/>
                      <w:marBottom w:val="0"/>
                      <w:divBdr>
                        <w:top w:val="none" w:sz="0" w:space="0" w:color="auto"/>
                        <w:left w:val="none" w:sz="0" w:space="0" w:color="auto"/>
                        <w:bottom w:val="none" w:sz="0" w:space="0" w:color="auto"/>
                        <w:right w:val="none" w:sz="0" w:space="0" w:color="auto"/>
                      </w:divBdr>
                    </w:div>
                    <w:div w:id="1983653619">
                      <w:marLeft w:val="0"/>
                      <w:marRight w:val="0"/>
                      <w:marTop w:val="0"/>
                      <w:marBottom w:val="0"/>
                      <w:divBdr>
                        <w:top w:val="none" w:sz="0" w:space="0" w:color="auto"/>
                        <w:left w:val="none" w:sz="0" w:space="0" w:color="auto"/>
                        <w:bottom w:val="none" w:sz="0" w:space="0" w:color="auto"/>
                        <w:right w:val="none" w:sz="0" w:space="0" w:color="auto"/>
                      </w:divBdr>
                    </w:div>
                    <w:div w:id="1272125229">
                      <w:marLeft w:val="0"/>
                      <w:marRight w:val="0"/>
                      <w:marTop w:val="0"/>
                      <w:marBottom w:val="0"/>
                      <w:divBdr>
                        <w:top w:val="none" w:sz="0" w:space="0" w:color="auto"/>
                        <w:left w:val="none" w:sz="0" w:space="0" w:color="auto"/>
                        <w:bottom w:val="none" w:sz="0" w:space="0" w:color="auto"/>
                        <w:right w:val="none" w:sz="0" w:space="0" w:color="auto"/>
                      </w:divBdr>
                    </w:div>
                    <w:div w:id="962033516">
                      <w:marLeft w:val="0"/>
                      <w:marRight w:val="0"/>
                      <w:marTop w:val="0"/>
                      <w:marBottom w:val="0"/>
                      <w:divBdr>
                        <w:top w:val="none" w:sz="0" w:space="0" w:color="auto"/>
                        <w:left w:val="none" w:sz="0" w:space="0" w:color="auto"/>
                        <w:bottom w:val="none" w:sz="0" w:space="0" w:color="auto"/>
                        <w:right w:val="none" w:sz="0" w:space="0" w:color="auto"/>
                      </w:divBdr>
                    </w:div>
                    <w:div w:id="661156749">
                      <w:marLeft w:val="0"/>
                      <w:marRight w:val="0"/>
                      <w:marTop w:val="0"/>
                      <w:marBottom w:val="0"/>
                      <w:divBdr>
                        <w:top w:val="none" w:sz="0" w:space="0" w:color="auto"/>
                        <w:left w:val="none" w:sz="0" w:space="0" w:color="auto"/>
                        <w:bottom w:val="none" w:sz="0" w:space="0" w:color="auto"/>
                        <w:right w:val="none" w:sz="0" w:space="0" w:color="auto"/>
                      </w:divBdr>
                    </w:div>
                    <w:div w:id="522742419">
                      <w:marLeft w:val="0"/>
                      <w:marRight w:val="0"/>
                      <w:marTop w:val="0"/>
                      <w:marBottom w:val="0"/>
                      <w:divBdr>
                        <w:top w:val="none" w:sz="0" w:space="0" w:color="auto"/>
                        <w:left w:val="none" w:sz="0" w:space="0" w:color="auto"/>
                        <w:bottom w:val="none" w:sz="0" w:space="0" w:color="auto"/>
                        <w:right w:val="none" w:sz="0" w:space="0" w:color="auto"/>
                      </w:divBdr>
                    </w:div>
                    <w:div w:id="1064449368">
                      <w:marLeft w:val="0"/>
                      <w:marRight w:val="0"/>
                      <w:marTop w:val="0"/>
                      <w:marBottom w:val="0"/>
                      <w:divBdr>
                        <w:top w:val="none" w:sz="0" w:space="0" w:color="auto"/>
                        <w:left w:val="none" w:sz="0" w:space="0" w:color="auto"/>
                        <w:bottom w:val="none" w:sz="0" w:space="0" w:color="auto"/>
                        <w:right w:val="none" w:sz="0" w:space="0" w:color="auto"/>
                      </w:divBdr>
                    </w:div>
                    <w:div w:id="256985775">
                      <w:marLeft w:val="0"/>
                      <w:marRight w:val="0"/>
                      <w:marTop w:val="0"/>
                      <w:marBottom w:val="0"/>
                      <w:divBdr>
                        <w:top w:val="none" w:sz="0" w:space="0" w:color="auto"/>
                        <w:left w:val="none" w:sz="0" w:space="0" w:color="auto"/>
                        <w:bottom w:val="none" w:sz="0" w:space="0" w:color="auto"/>
                        <w:right w:val="none" w:sz="0" w:space="0" w:color="auto"/>
                      </w:divBdr>
                    </w:div>
                    <w:div w:id="989600154">
                      <w:marLeft w:val="0"/>
                      <w:marRight w:val="0"/>
                      <w:marTop w:val="0"/>
                      <w:marBottom w:val="0"/>
                      <w:divBdr>
                        <w:top w:val="none" w:sz="0" w:space="0" w:color="auto"/>
                        <w:left w:val="none" w:sz="0" w:space="0" w:color="auto"/>
                        <w:bottom w:val="none" w:sz="0" w:space="0" w:color="auto"/>
                        <w:right w:val="none" w:sz="0" w:space="0" w:color="auto"/>
                      </w:divBdr>
                    </w:div>
                    <w:div w:id="936326077">
                      <w:marLeft w:val="0"/>
                      <w:marRight w:val="0"/>
                      <w:marTop w:val="0"/>
                      <w:marBottom w:val="0"/>
                      <w:divBdr>
                        <w:top w:val="none" w:sz="0" w:space="0" w:color="auto"/>
                        <w:left w:val="none" w:sz="0" w:space="0" w:color="auto"/>
                        <w:bottom w:val="none" w:sz="0" w:space="0" w:color="auto"/>
                        <w:right w:val="none" w:sz="0" w:space="0" w:color="auto"/>
                      </w:divBdr>
                    </w:div>
                    <w:div w:id="1630818807">
                      <w:marLeft w:val="0"/>
                      <w:marRight w:val="0"/>
                      <w:marTop w:val="0"/>
                      <w:marBottom w:val="0"/>
                      <w:divBdr>
                        <w:top w:val="none" w:sz="0" w:space="0" w:color="auto"/>
                        <w:left w:val="none" w:sz="0" w:space="0" w:color="auto"/>
                        <w:bottom w:val="none" w:sz="0" w:space="0" w:color="auto"/>
                        <w:right w:val="none" w:sz="0" w:space="0" w:color="auto"/>
                      </w:divBdr>
                    </w:div>
                    <w:div w:id="32193017">
                      <w:marLeft w:val="0"/>
                      <w:marRight w:val="0"/>
                      <w:marTop w:val="0"/>
                      <w:marBottom w:val="0"/>
                      <w:divBdr>
                        <w:top w:val="none" w:sz="0" w:space="0" w:color="auto"/>
                        <w:left w:val="none" w:sz="0" w:space="0" w:color="auto"/>
                        <w:bottom w:val="none" w:sz="0" w:space="0" w:color="auto"/>
                        <w:right w:val="none" w:sz="0" w:space="0" w:color="auto"/>
                      </w:divBdr>
                    </w:div>
                    <w:div w:id="321009955">
                      <w:marLeft w:val="0"/>
                      <w:marRight w:val="0"/>
                      <w:marTop w:val="0"/>
                      <w:marBottom w:val="0"/>
                      <w:divBdr>
                        <w:top w:val="none" w:sz="0" w:space="0" w:color="auto"/>
                        <w:left w:val="none" w:sz="0" w:space="0" w:color="auto"/>
                        <w:bottom w:val="none" w:sz="0" w:space="0" w:color="auto"/>
                        <w:right w:val="none" w:sz="0" w:space="0" w:color="auto"/>
                      </w:divBdr>
                    </w:div>
                    <w:div w:id="410471317">
                      <w:marLeft w:val="0"/>
                      <w:marRight w:val="0"/>
                      <w:marTop w:val="0"/>
                      <w:marBottom w:val="0"/>
                      <w:divBdr>
                        <w:top w:val="none" w:sz="0" w:space="0" w:color="auto"/>
                        <w:left w:val="none" w:sz="0" w:space="0" w:color="auto"/>
                        <w:bottom w:val="none" w:sz="0" w:space="0" w:color="auto"/>
                        <w:right w:val="none" w:sz="0" w:space="0" w:color="auto"/>
                      </w:divBdr>
                    </w:div>
                    <w:div w:id="1018192985">
                      <w:marLeft w:val="0"/>
                      <w:marRight w:val="0"/>
                      <w:marTop w:val="0"/>
                      <w:marBottom w:val="0"/>
                      <w:divBdr>
                        <w:top w:val="none" w:sz="0" w:space="0" w:color="auto"/>
                        <w:left w:val="none" w:sz="0" w:space="0" w:color="auto"/>
                        <w:bottom w:val="none" w:sz="0" w:space="0" w:color="auto"/>
                        <w:right w:val="none" w:sz="0" w:space="0" w:color="auto"/>
                      </w:divBdr>
                    </w:div>
                    <w:div w:id="1611471893">
                      <w:marLeft w:val="0"/>
                      <w:marRight w:val="0"/>
                      <w:marTop w:val="0"/>
                      <w:marBottom w:val="0"/>
                      <w:divBdr>
                        <w:top w:val="none" w:sz="0" w:space="0" w:color="auto"/>
                        <w:left w:val="none" w:sz="0" w:space="0" w:color="auto"/>
                        <w:bottom w:val="none" w:sz="0" w:space="0" w:color="auto"/>
                        <w:right w:val="none" w:sz="0" w:space="0" w:color="auto"/>
                      </w:divBdr>
                    </w:div>
                    <w:div w:id="1640569830">
                      <w:marLeft w:val="0"/>
                      <w:marRight w:val="0"/>
                      <w:marTop w:val="0"/>
                      <w:marBottom w:val="0"/>
                      <w:divBdr>
                        <w:top w:val="none" w:sz="0" w:space="0" w:color="auto"/>
                        <w:left w:val="none" w:sz="0" w:space="0" w:color="auto"/>
                        <w:bottom w:val="none" w:sz="0" w:space="0" w:color="auto"/>
                        <w:right w:val="none" w:sz="0" w:space="0" w:color="auto"/>
                      </w:divBdr>
                    </w:div>
                    <w:div w:id="1466385085">
                      <w:marLeft w:val="0"/>
                      <w:marRight w:val="0"/>
                      <w:marTop w:val="0"/>
                      <w:marBottom w:val="0"/>
                      <w:divBdr>
                        <w:top w:val="none" w:sz="0" w:space="0" w:color="auto"/>
                        <w:left w:val="none" w:sz="0" w:space="0" w:color="auto"/>
                        <w:bottom w:val="none" w:sz="0" w:space="0" w:color="auto"/>
                        <w:right w:val="none" w:sz="0" w:space="0" w:color="auto"/>
                      </w:divBdr>
                    </w:div>
                    <w:div w:id="1801536540">
                      <w:marLeft w:val="0"/>
                      <w:marRight w:val="0"/>
                      <w:marTop w:val="0"/>
                      <w:marBottom w:val="0"/>
                      <w:divBdr>
                        <w:top w:val="none" w:sz="0" w:space="0" w:color="auto"/>
                        <w:left w:val="none" w:sz="0" w:space="0" w:color="auto"/>
                        <w:bottom w:val="none" w:sz="0" w:space="0" w:color="auto"/>
                        <w:right w:val="none" w:sz="0" w:space="0" w:color="auto"/>
                      </w:divBdr>
                    </w:div>
                    <w:div w:id="172963523">
                      <w:marLeft w:val="0"/>
                      <w:marRight w:val="0"/>
                      <w:marTop w:val="0"/>
                      <w:marBottom w:val="0"/>
                      <w:divBdr>
                        <w:top w:val="none" w:sz="0" w:space="0" w:color="auto"/>
                        <w:left w:val="none" w:sz="0" w:space="0" w:color="auto"/>
                        <w:bottom w:val="none" w:sz="0" w:space="0" w:color="auto"/>
                        <w:right w:val="none" w:sz="0" w:space="0" w:color="auto"/>
                      </w:divBdr>
                    </w:div>
                    <w:div w:id="3019495">
                      <w:marLeft w:val="0"/>
                      <w:marRight w:val="0"/>
                      <w:marTop w:val="0"/>
                      <w:marBottom w:val="0"/>
                      <w:divBdr>
                        <w:top w:val="none" w:sz="0" w:space="0" w:color="auto"/>
                        <w:left w:val="none" w:sz="0" w:space="0" w:color="auto"/>
                        <w:bottom w:val="none" w:sz="0" w:space="0" w:color="auto"/>
                        <w:right w:val="none" w:sz="0" w:space="0" w:color="auto"/>
                      </w:divBdr>
                    </w:div>
                    <w:div w:id="1001813023">
                      <w:marLeft w:val="0"/>
                      <w:marRight w:val="0"/>
                      <w:marTop w:val="0"/>
                      <w:marBottom w:val="0"/>
                      <w:divBdr>
                        <w:top w:val="none" w:sz="0" w:space="0" w:color="auto"/>
                        <w:left w:val="none" w:sz="0" w:space="0" w:color="auto"/>
                        <w:bottom w:val="none" w:sz="0" w:space="0" w:color="auto"/>
                        <w:right w:val="none" w:sz="0" w:space="0" w:color="auto"/>
                      </w:divBdr>
                    </w:div>
                    <w:div w:id="940261408">
                      <w:marLeft w:val="0"/>
                      <w:marRight w:val="0"/>
                      <w:marTop w:val="0"/>
                      <w:marBottom w:val="0"/>
                      <w:divBdr>
                        <w:top w:val="none" w:sz="0" w:space="0" w:color="auto"/>
                        <w:left w:val="none" w:sz="0" w:space="0" w:color="auto"/>
                        <w:bottom w:val="none" w:sz="0" w:space="0" w:color="auto"/>
                        <w:right w:val="none" w:sz="0" w:space="0" w:color="auto"/>
                      </w:divBdr>
                    </w:div>
                    <w:div w:id="2029257510">
                      <w:marLeft w:val="0"/>
                      <w:marRight w:val="0"/>
                      <w:marTop w:val="0"/>
                      <w:marBottom w:val="0"/>
                      <w:divBdr>
                        <w:top w:val="none" w:sz="0" w:space="0" w:color="auto"/>
                        <w:left w:val="none" w:sz="0" w:space="0" w:color="auto"/>
                        <w:bottom w:val="none" w:sz="0" w:space="0" w:color="auto"/>
                        <w:right w:val="none" w:sz="0" w:space="0" w:color="auto"/>
                      </w:divBdr>
                    </w:div>
                    <w:div w:id="1751540123">
                      <w:marLeft w:val="0"/>
                      <w:marRight w:val="0"/>
                      <w:marTop w:val="0"/>
                      <w:marBottom w:val="0"/>
                      <w:divBdr>
                        <w:top w:val="none" w:sz="0" w:space="0" w:color="auto"/>
                        <w:left w:val="none" w:sz="0" w:space="0" w:color="auto"/>
                        <w:bottom w:val="none" w:sz="0" w:space="0" w:color="auto"/>
                        <w:right w:val="none" w:sz="0" w:space="0" w:color="auto"/>
                      </w:divBdr>
                    </w:div>
                    <w:div w:id="772282840">
                      <w:marLeft w:val="0"/>
                      <w:marRight w:val="0"/>
                      <w:marTop w:val="0"/>
                      <w:marBottom w:val="0"/>
                      <w:divBdr>
                        <w:top w:val="none" w:sz="0" w:space="0" w:color="auto"/>
                        <w:left w:val="none" w:sz="0" w:space="0" w:color="auto"/>
                        <w:bottom w:val="none" w:sz="0" w:space="0" w:color="auto"/>
                        <w:right w:val="none" w:sz="0" w:space="0" w:color="auto"/>
                      </w:divBdr>
                    </w:div>
                    <w:div w:id="915090065">
                      <w:marLeft w:val="0"/>
                      <w:marRight w:val="0"/>
                      <w:marTop w:val="0"/>
                      <w:marBottom w:val="0"/>
                      <w:divBdr>
                        <w:top w:val="none" w:sz="0" w:space="0" w:color="auto"/>
                        <w:left w:val="none" w:sz="0" w:space="0" w:color="auto"/>
                        <w:bottom w:val="none" w:sz="0" w:space="0" w:color="auto"/>
                        <w:right w:val="none" w:sz="0" w:space="0" w:color="auto"/>
                      </w:divBdr>
                    </w:div>
                    <w:div w:id="502940955">
                      <w:marLeft w:val="0"/>
                      <w:marRight w:val="0"/>
                      <w:marTop w:val="0"/>
                      <w:marBottom w:val="0"/>
                      <w:divBdr>
                        <w:top w:val="none" w:sz="0" w:space="0" w:color="auto"/>
                        <w:left w:val="none" w:sz="0" w:space="0" w:color="auto"/>
                        <w:bottom w:val="none" w:sz="0" w:space="0" w:color="auto"/>
                        <w:right w:val="none" w:sz="0" w:space="0" w:color="auto"/>
                      </w:divBdr>
                    </w:div>
                    <w:div w:id="489255848">
                      <w:marLeft w:val="0"/>
                      <w:marRight w:val="0"/>
                      <w:marTop w:val="0"/>
                      <w:marBottom w:val="0"/>
                      <w:divBdr>
                        <w:top w:val="none" w:sz="0" w:space="0" w:color="auto"/>
                        <w:left w:val="none" w:sz="0" w:space="0" w:color="auto"/>
                        <w:bottom w:val="none" w:sz="0" w:space="0" w:color="auto"/>
                        <w:right w:val="none" w:sz="0" w:space="0" w:color="auto"/>
                      </w:divBdr>
                    </w:div>
                    <w:div w:id="1416899279">
                      <w:marLeft w:val="0"/>
                      <w:marRight w:val="0"/>
                      <w:marTop w:val="0"/>
                      <w:marBottom w:val="0"/>
                      <w:divBdr>
                        <w:top w:val="none" w:sz="0" w:space="0" w:color="auto"/>
                        <w:left w:val="none" w:sz="0" w:space="0" w:color="auto"/>
                        <w:bottom w:val="none" w:sz="0" w:space="0" w:color="auto"/>
                        <w:right w:val="none" w:sz="0" w:space="0" w:color="auto"/>
                      </w:divBdr>
                    </w:div>
                    <w:div w:id="518593281">
                      <w:marLeft w:val="0"/>
                      <w:marRight w:val="0"/>
                      <w:marTop w:val="0"/>
                      <w:marBottom w:val="0"/>
                      <w:divBdr>
                        <w:top w:val="none" w:sz="0" w:space="0" w:color="auto"/>
                        <w:left w:val="none" w:sz="0" w:space="0" w:color="auto"/>
                        <w:bottom w:val="none" w:sz="0" w:space="0" w:color="auto"/>
                        <w:right w:val="none" w:sz="0" w:space="0" w:color="auto"/>
                      </w:divBdr>
                    </w:div>
                    <w:div w:id="2130119462">
                      <w:marLeft w:val="0"/>
                      <w:marRight w:val="0"/>
                      <w:marTop w:val="0"/>
                      <w:marBottom w:val="0"/>
                      <w:divBdr>
                        <w:top w:val="none" w:sz="0" w:space="0" w:color="auto"/>
                        <w:left w:val="none" w:sz="0" w:space="0" w:color="auto"/>
                        <w:bottom w:val="none" w:sz="0" w:space="0" w:color="auto"/>
                        <w:right w:val="none" w:sz="0" w:space="0" w:color="auto"/>
                      </w:divBdr>
                    </w:div>
                    <w:div w:id="410586425">
                      <w:marLeft w:val="0"/>
                      <w:marRight w:val="0"/>
                      <w:marTop w:val="0"/>
                      <w:marBottom w:val="0"/>
                      <w:divBdr>
                        <w:top w:val="none" w:sz="0" w:space="0" w:color="auto"/>
                        <w:left w:val="none" w:sz="0" w:space="0" w:color="auto"/>
                        <w:bottom w:val="none" w:sz="0" w:space="0" w:color="auto"/>
                        <w:right w:val="none" w:sz="0" w:space="0" w:color="auto"/>
                      </w:divBdr>
                    </w:div>
                    <w:div w:id="80302021">
                      <w:marLeft w:val="0"/>
                      <w:marRight w:val="0"/>
                      <w:marTop w:val="0"/>
                      <w:marBottom w:val="0"/>
                      <w:divBdr>
                        <w:top w:val="none" w:sz="0" w:space="0" w:color="auto"/>
                        <w:left w:val="none" w:sz="0" w:space="0" w:color="auto"/>
                        <w:bottom w:val="none" w:sz="0" w:space="0" w:color="auto"/>
                        <w:right w:val="none" w:sz="0" w:space="0" w:color="auto"/>
                      </w:divBdr>
                    </w:div>
                    <w:div w:id="2118520518">
                      <w:marLeft w:val="0"/>
                      <w:marRight w:val="0"/>
                      <w:marTop w:val="0"/>
                      <w:marBottom w:val="0"/>
                      <w:divBdr>
                        <w:top w:val="none" w:sz="0" w:space="0" w:color="auto"/>
                        <w:left w:val="none" w:sz="0" w:space="0" w:color="auto"/>
                        <w:bottom w:val="none" w:sz="0" w:space="0" w:color="auto"/>
                        <w:right w:val="none" w:sz="0" w:space="0" w:color="auto"/>
                      </w:divBdr>
                    </w:div>
                    <w:div w:id="1003387924">
                      <w:marLeft w:val="0"/>
                      <w:marRight w:val="0"/>
                      <w:marTop w:val="0"/>
                      <w:marBottom w:val="0"/>
                      <w:divBdr>
                        <w:top w:val="none" w:sz="0" w:space="0" w:color="auto"/>
                        <w:left w:val="none" w:sz="0" w:space="0" w:color="auto"/>
                        <w:bottom w:val="none" w:sz="0" w:space="0" w:color="auto"/>
                        <w:right w:val="none" w:sz="0" w:space="0" w:color="auto"/>
                      </w:divBdr>
                    </w:div>
                    <w:div w:id="1046686314">
                      <w:marLeft w:val="0"/>
                      <w:marRight w:val="0"/>
                      <w:marTop w:val="0"/>
                      <w:marBottom w:val="0"/>
                      <w:divBdr>
                        <w:top w:val="none" w:sz="0" w:space="0" w:color="auto"/>
                        <w:left w:val="none" w:sz="0" w:space="0" w:color="auto"/>
                        <w:bottom w:val="none" w:sz="0" w:space="0" w:color="auto"/>
                        <w:right w:val="none" w:sz="0" w:space="0" w:color="auto"/>
                      </w:divBdr>
                    </w:div>
                    <w:div w:id="723680756">
                      <w:marLeft w:val="0"/>
                      <w:marRight w:val="0"/>
                      <w:marTop w:val="0"/>
                      <w:marBottom w:val="0"/>
                      <w:divBdr>
                        <w:top w:val="none" w:sz="0" w:space="0" w:color="auto"/>
                        <w:left w:val="none" w:sz="0" w:space="0" w:color="auto"/>
                        <w:bottom w:val="none" w:sz="0" w:space="0" w:color="auto"/>
                        <w:right w:val="none" w:sz="0" w:space="0" w:color="auto"/>
                      </w:divBdr>
                    </w:div>
                    <w:div w:id="834883142">
                      <w:marLeft w:val="0"/>
                      <w:marRight w:val="0"/>
                      <w:marTop w:val="0"/>
                      <w:marBottom w:val="0"/>
                      <w:divBdr>
                        <w:top w:val="none" w:sz="0" w:space="0" w:color="auto"/>
                        <w:left w:val="none" w:sz="0" w:space="0" w:color="auto"/>
                        <w:bottom w:val="none" w:sz="0" w:space="0" w:color="auto"/>
                        <w:right w:val="none" w:sz="0" w:space="0" w:color="auto"/>
                      </w:divBdr>
                    </w:div>
                    <w:div w:id="2071927704">
                      <w:marLeft w:val="0"/>
                      <w:marRight w:val="0"/>
                      <w:marTop w:val="0"/>
                      <w:marBottom w:val="0"/>
                      <w:divBdr>
                        <w:top w:val="none" w:sz="0" w:space="0" w:color="auto"/>
                        <w:left w:val="none" w:sz="0" w:space="0" w:color="auto"/>
                        <w:bottom w:val="none" w:sz="0" w:space="0" w:color="auto"/>
                        <w:right w:val="none" w:sz="0" w:space="0" w:color="auto"/>
                      </w:divBdr>
                    </w:div>
                    <w:div w:id="452602055">
                      <w:marLeft w:val="0"/>
                      <w:marRight w:val="0"/>
                      <w:marTop w:val="0"/>
                      <w:marBottom w:val="0"/>
                      <w:divBdr>
                        <w:top w:val="none" w:sz="0" w:space="0" w:color="auto"/>
                        <w:left w:val="none" w:sz="0" w:space="0" w:color="auto"/>
                        <w:bottom w:val="none" w:sz="0" w:space="0" w:color="auto"/>
                        <w:right w:val="none" w:sz="0" w:space="0" w:color="auto"/>
                      </w:divBdr>
                    </w:div>
                    <w:div w:id="1941378503">
                      <w:marLeft w:val="0"/>
                      <w:marRight w:val="0"/>
                      <w:marTop w:val="0"/>
                      <w:marBottom w:val="0"/>
                      <w:divBdr>
                        <w:top w:val="none" w:sz="0" w:space="0" w:color="auto"/>
                        <w:left w:val="none" w:sz="0" w:space="0" w:color="auto"/>
                        <w:bottom w:val="none" w:sz="0" w:space="0" w:color="auto"/>
                        <w:right w:val="none" w:sz="0" w:space="0" w:color="auto"/>
                      </w:divBdr>
                    </w:div>
                    <w:div w:id="13776528">
                      <w:marLeft w:val="0"/>
                      <w:marRight w:val="0"/>
                      <w:marTop w:val="0"/>
                      <w:marBottom w:val="0"/>
                      <w:divBdr>
                        <w:top w:val="none" w:sz="0" w:space="0" w:color="auto"/>
                        <w:left w:val="none" w:sz="0" w:space="0" w:color="auto"/>
                        <w:bottom w:val="none" w:sz="0" w:space="0" w:color="auto"/>
                        <w:right w:val="none" w:sz="0" w:space="0" w:color="auto"/>
                      </w:divBdr>
                    </w:div>
                    <w:div w:id="1570727448">
                      <w:marLeft w:val="0"/>
                      <w:marRight w:val="0"/>
                      <w:marTop w:val="0"/>
                      <w:marBottom w:val="0"/>
                      <w:divBdr>
                        <w:top w:val="none" w:sz="0" w:space="0" w:color="auto"/>
                        <w:left w:val="none" w:sz="0" w:space="0" w:color="auto"/>
                        <w:bottom w:val="none" w:sz="0" w:space="0" w:color="auto"/>
                        <w:right w:val="none" w:sz="0" w:space="0" w:color="auto"/>
                      </w:divBdr>
                    </w:div>
                    <w:div w:id="1575043677">
                      <w:marLeft w:val="0"/>
                      <w:marRight w:val="0"/>
                      <w:marTop w:val="0"/>
                      <w:marBottom w:val="0"/>
                      <w:divBdr>
                        <w:top w:val="none" w:sz="0" w:space="0" w:color="auto"/>
                        <w:left w:val="none" w:sz="0" w:space="0" w:color="auto"/>
                        <w:bottom w:val="none" w:sz="0" w:space="0" w:color="auto"/>
                        <w:right w:val="none" w:sz="0" w:space="0" w:color="auto"/>
                      </w:divBdr>
                    </w:div>
                    <w:div w:id="396513924">
                      <w:marLeft w:val="0"/>
                      <w:marRight w:val="0"/>
                      <w:marTop w:val="0"/>
                      <w:marBottom w:val="0"/>
                      <w:divBdr>
                        <w:top w:val="none" w:sz="0" w:space="0" w:color="auto"/>
                        <w:left w:val="none" w:sz="0" w:space="0" w:color="auto"/>
                        <w:bottom w:val="none" w:sz="0" w:space="0" w:color="auto"/>
                        <w:right w:val="none" w:sz="0" w:space="0" w:color="auto"/>
                      </w:divBdr>
                    </w:div>
                    <w:div w:id="610863757">
                      <w:marLeft w:val="0"/>
                      <w:marRight w:val="0"/>
                      <w:marTop w:val="0"/>
                      <w:marBottom w:val="0"/>
                      <w:divBdr>
                        <w:top w:val="none" w:sz="0" w:space="0" w:color="auto"/>
                        <w:left w:val="none" w:sz="0" w:space="0" w:color="auto"/>
                        <w:bottom w:val="none" w:sz="0" w:space="0" w:color="auto"/>
                        <w:right w:val="none" w:sz="0" w:space="0" w:color="auto"/>
                      </w:divBdr>
                    </w:div>
                    <w:div w:id="1431582475">
                      <w:marLeft w:val="0"/>
                      <w:marRight w:val="0"/>
                      <w:marTop w:val="0"/>
                      <w:marBottom w:val="0"/>
                      <w:divBdr>
                        <w:top w:val="none" w:sz="0" w:space="0" w:color="auto"/>
                        <w:left w:val="none" w:sz="0" w:space="0" w:color="auto"/>
                        <w:bottom w:val="none" w:sz="0" w:space="0" w:color="auto"/>
                        <w:right w:val="none" w:sz="0" w:space="0" w:color="auto"/>
                      </w:divBdr>
                    </w:div>
                    <w:div w:id="766735291">
                      <w:marLeft w:val="0"/>
                      <w:marRight w:val="0"/>
                      <w:marTop w:val="0"/>
                      <w:marBottom w:val="0"/>
                      <w:divBdr>
                        <w:top w:val="none" w:sz="0" w:space="0" w:color="auto"/>
                        <w:left w:val="none" w:sz="0" w:space="0" w:color="auto"/>
                        <w:bottom w:val="none" w:sz="0" w:space="0" w:color="auto"/>
                        <w:right w:val="none" w:sz="0" w:space="0" w:color="auto"/>
                      </w:divBdr>
                    </w:div>
                    <w:div w:id="1782920115">
                      <w:marLeft w:val="0"/>
                      <w:marRight w:val="0"/>
                      <w:marTop w:val="0"/>
                      <w:marBottom w:val="0"/>
                      <w:divBdr>
                        <w:top w:val="none" w:sz="0" w:space="0" w:color="auto"/>
                        <w:left w:val="none" w:sz="0" w:space="0" w:color="auto"/>
                        <w:bottom w:val="none" w:sz="0" w:space="0" w:color="auto"/>
                        <w:right w:val="none" w:sz="0" w:space="0" w:color="auto"/>
                      </w:divBdr>
                    </w:div>
                    <w:div w:id="1752197952">
                      <w:marLeft w:val="0"/>
                      <w:marRight w:val="0"/>
                      <w:marTop w:val="0"/>
                      <w:marBottom w:val="0"/>
                      <w:divBdr>
                        <w:top w:val="none" w:sz="0" w:space="0" w:color="auto"/>
                        <w:left w:val="none" w:sz="0" w:space="0" w:color="auto"/>
                        <w:bottom w:val="none" w:sz="0" w:space="0" w:color="auto"/>
                        <w:right w:val="none" w:sz="0" w:space="0" w:color="auto"/>
                      </w:divBdr>
                    </w:div>
                    <w:div w:id="419759427">
                      <w:marLeft w:val="0"/>
                      <w:marRight w:val="0"/>
                      <w:marTop w:val="0"/>
                      <w:marBottom w:val="0"/>
                      <w:divBdr>
                        <w:top w:val="none" w:sz="0" w:space="0" w:color="auto"/>
                        <w:left w:val="none" w:sz="0" w:space="0" w:color="auto"/>
                        <w:bottom w:val="none" w:sz="0" w:space="0" w:color="auto"/>
                        <w:right w:val="none" w:sz="0" w:space="0" w:color="auto"/>
                      </w:divBdr>
                    </w:div>
                    <w:div w:id="1959528237">
                      <w:marLeft w:val="0"/>
                      <w:marRight w:val="0"/>
                      <w:marTop w:val="0"/>
                      <w:marBottom w:val="0"/>
                      <w:divBdr>
                        <w:top w:val="none" w:sz="0" w:space="0" w:color="auto"/>
                        <w:left w:val="none" w:sz="0" w:space="0" w:color="auto"/>
                        <w:bottom w:val="none" w:sz="0" w:space="0" w:color="auto"/>
                        <w:right w:val="none" w:sz="0" w:space="0" w:color="auto"/>
                      </w:divBdr>
                    </w:div>
                    <w:div w:id="1693220286">
                      <w:marLeft w:val="0"/>
                      <w:marRight w:val="0"/>
                      <w:marTop w:val="0"/>
                      <w:marBottom w:val="0"/>
                      <w:divBdr>
                        <w:top w:val="none" w:sz="0" w:space="0" w:color="auto"/>
                        <w:left w:val="none" w:sz="0" w:space="0" w:color="auto"/>
                        <w:bottom w:val="none" w:sz="0" w:space="0" w:color="auto"/>
                        <w:right w:val="none" w:sz="0" w:space="0" w:color="auto"/>
                      </w:divBdr>
                    </w:div>
                    <w:div w:id="193427733">
                      <w:marLeft w:val="0"/>
                      <w:marRight w:val="0"/>
                      <w:marTop w:val="0"/>
                      <w:marBottom w:val="0"/>
                      <w:divBdr>
                        <w:top w:val="none" w:sz="0" w:space="0" w:color="auto"/>
                        <w:left w:val="none" w:sz="0" w:space="0" w:color="auto"/>
                        <w:bottom w:val="none" w:sz="0" w:space="0" w:color="auto"/>
                        <w:right w:val="none" w:sz="0" w:space="0" w:color="auto"/>
                      </w:divBdr>
                    </w:div>
                    <w:div w:id="1422679051">
                      <w:marLeft w:val="0"/>
                      <w:marRight w:val="0"/>
                      <w:marTop w:val="0"/>
                      <w:marBottom w:val="0"/>
                      <w:divBdr>
                        <w:top w:val="none" w:sz="0" w:space="0" w:color="auto"/>
                        <w:left w:val="none" w:sz="0" w:space="0" w:color="auto"/>
                        <w:bottom w:val="none" w:sz="0" w:space="0" w:color="auto"/>
                        <w:right w:val="none" w:sz="0" w:space="0" w:color="auto"/>
                      </w:divBdr>
                    </w:div>
                    <w:div w:id="1097093129">
                      <w:marLeft w:val="0"/>
                      <w:marRight w:val="0"/>
                      <w:marTop w:val="0"/>
                      <w:marBottom w:val="0"/>
                      <w:divBdr>
                        <w:top w:val="none" w:sz="0" w:space="0" w:color="auto"/>
                        <w:left w:val="none" w:sz="0" w:space="0" w:color="auto"/>
                        <w:bottom w:val="none" w:sz="0" w:space="0" w:color="auto"/>
                        <w:right w:val="none" w:sz="0" w:space="0" w:color="auto"/>
                      </w:divBdr>
                    </w:div>
                    <w:div w:id="78910440">
                      <w:marLeft w:val="0"/>
                      <w:marRight w:val="0"/>
                      <w:marTop w:val="0"/>
                      <w:marBottom w:val="0"/>
                      <w:divBdr>
                        <w:top w:val="none" w:sz="0" w:space="0" w:color="auto"/>
                        <w:left w:val="none" w:sz="0" w:space="0" w:color="auto"/>
                        <w:bottom w:val="none" w:sz="0" w:space="0" w:color="auto"/>
                        <w:right w:val="none" w:sz="0" w:space="0" w:color="auto"/>
                      </w:divBdr>
                    </w:div>
                    <w:div w:id="745298121">
                      <w:marLeft w:val="0"/>
                      <w:marRight w:val="0"/>
                      <w:marTop w:val="0"/>
                      <w:marBottom w:val="0"/>
                      <w:divBdr>
                        <w:top w:val="none" w:sz="0" w:space="0" w:color="auto"/>
                        <w:left w:val="none" w:sz="0" w:space="0" w:color="auto"/>
                        <w:bottom w:val="none" w:sz="0" w:space="0" w:color="auto"/>
                        <w:right w:val="none" w:sz="0" w:space="0" w:color="auto"/>
                      </w:divBdr>
                    </w:div>
                    <w:div w:id="1118331104">
                      <w:marLeft w:val="0"/>
                      <w:marRight w:val="0"/>
                      <w:marTop w:val="0"/>
                      <w:marBottom w:val="0"/>
                      <w:divBdr>
                        <w:top w:val="none" w:sz="0" w:space="0" w:color="auto"/>
                        <w:left w:val="none" w:sz="0" w:space="0" w:color="auto"/>
                        <w:bottom w:val="none" w:sz="0" w:space="0" w:color="auto"/>
                        <w:right w:val="none" w:sz="0" w:space="0" w:color="auto"/>
                      </w:divBdr>
                    </w:div>
                    <w:div w:id="547183694">
                      <w:marLeft w:val="0"/>
                      <w:marRight w:val="0"/>
                      <w:marTop w:val="0"/>
                      <w:marBottom w:val="0"/>
                      <w:divBdr>
                        <w:top w:val="none" w:sz="0" w:space="0" w:color="auto"/>
                        <w:left w:val="none" w:sz="0" w:space="0" w:color="auto"/>
                        <w:bottom w:val="none" w:sz="0" w:space="0" w:color="auto"/>
                        <w:right w:val="none" w:sz="0" w:space="0" w:color="auto"/>
                      </w:divBdr>
                    </w:div>
                    <w:div w:id="1002858308">
                      <w:marLeft w:val="0"/>
                      <w:marRight w:val="0"/>
                      <w:marTop w:val="0"/>
                      <w:marBottom w:val="0"/>
                      <w:divBdr>
                        <w:top w:val="none" w:sz="0" w:space="0" w:color="auto"/>
                        <w:left w:val="none" w:sz="0" w:space="0" w:color="auto"/>
                        <w:bottom w:val="none" w:sz="0" w:space="0" w:color="auto"/>
                        <w:right w:val="none" w:sz="0" w:space="0" w:color="auto"/>
                      </w:divBdr>
                    </w:div>
                    <w:div w:id="1225993952">
                      <w:marLeft w:val="0"/>
                      <w:marRight w:val="0"/>
                      <w:marTop w:val="0"/>
                      <w:marBottom w:val="0"/>
                      <w:divBdr>
                        <w:top w:val="none" w:sz="0" w:space="0" w:color="auto"/>
                        <w:left w:val="none" w:sz="0" w:space="0" w:color="auto"/>
                        <w:bottom w:val="none" w:sz="0" w:space="0" w:color="auto"/>
                        <w:right w:val="none" w:sz="0" w:space="0" w:color="auto"/>
                      </w:divBdr>
                    </w:div>
                    <w:div w:id="1261183677">
                      <w:marLeft w:val="0"/>
                      <w:marRight w:val="0"/>
                      <w:marTop w:val="0"/>
                      <w:marBottom w:val="0"/>
                      <w:divBdr>
                        <w:top w:val="none" w:sz="0" w:space="0" w:color="auto"/>
                        <w:left w:val="none" w:sz="0" w:space="0" w:color="auto"/>
                        <w:bottom w:val="none" w:sz="0" w:space="0" w:color="auto"/>
                        <w:right w:val="none" w:sz="0" w:space="0" w:color="auto"/>
                      </w:divBdr>
                    </w:div>
                    <w:div w:id="1297561239">
                      <w:marLeft w:val="0"/>
                      <w:marRight w:val="0"/>
                      <w:marTop w:val="0"/>
                      <w:marBottom w:val="0"/>
                      <w:divBdr>
                        <w:top w:val="none" w:sz="0" w:space="0" w:color="auto"/>
                        <w:left w:val="none" w:sz="0" w:space="0" w:color="auto"/>
                        <w:bottom w:val="none" w:sz="0" w:space="0" w:color="auto"/>
                        <w:right w:val="none" w:sz="0" w:space="0" w:color="auto"/>
                      </w:divBdr>
                    </w:div>
                    <w:div w:id="1480538624">
                      <w:marLeft w:val="0"/>
                      <w:marRight w:val="0"/>
                      <w:marTop w:val="0"/>
                      <w:marBottom w:val="0"/>
                      <w:divBdr>
                        <w:top w:val="none" w:sz="0" w:space="0" w:color="auto"/>
                        <w:left w:val="none" w:sz="0" w:space="0" w:color="auto"/>
                        <w:bottom w:val="none" w:sz="0" w:space="0" w:color="auto"/>
                        <w:right w:val="none" w:sz="0" w:space="0" w:color="auto"/>
                      </w:divBdr>
                    </w:div>
                    <w:div w:id="822432852">
                      <w:marLeft w:val="0"/>
                      <w:marRight w:val="0"/>
                      <w:marTop w:val="0"/>
                      <w:marBottom w:val="0"/>
                      <w:divBdr>
                        <w:top w:val="none" w:sz="0" w:space="0" w:color="auto"/>
                        <w:left w:val="none" w:sz="0" w:space="0" w:color="auto"/>
                        <w:bottom w:val="none" w:sz="0" w:space="0" w:color="auto"/>
                        <w:right w:val="none" w:sz="0" w:space="0" w:color="auto"/>
                      </w:divBdr>
                    </w:div>
                    <w:div w:id="979924798">
                      <w:marLeft w:val="0"/>
                      <w:marRight w:val="0"/>
                      <w:marTop w:val="0"/>
                      <w:marBottom w:val="0"/>
                      <w:divBdr>
                        <w:top w:val="none" w:sz="0" w:space="0" w:color="auto"/>
                        <w:left w:val="none" w:sz="0" w:space="0" w:color="auto"/>
                        <w:bottom w:val="none" w:sz="0" w:space="0" w:color="auto"/>
                        <w:right w:val="none" w:sz="0" w:space="0" w:color="auto"/>
                      </w:divBdr>
                    </w:div>
                    <w:div w:id="946543859">
                      <w:marLeft w:val="0"/>
                      <w:marRight w:val="0"/>
                      <w:marTop w:val="0"/>
                      <w:marBottom w:val="0"/>
                      <w:divBdr>
                        <w:top w:val="none" w:sz="0" w:space="0" w:color="auto"/>
                        <w:left w:val="none" w:sz="0" w:space="0" w:color="auto"/>
                        <w:bottom w:val="none" w:sz="0" w:space="0" w:color="auto"/>
                        <w:right w:val="none" w:sz="0" w:space="0" w:color="auto"/>
                      </w:divBdr>
                    </w:div>
                    <w:div w:id="362369710">
                      <w:marLeft w:val="0"/>
                      <w:marRight w:val="0"/>
                      <w:marTop w:val="0"/>
                      <w:marBottom w:val="0"/>
                      <w:divBdr>
                        <w:top w:val="none" w:sz="0" w:space="0" w:color="auto"/>
                        <w:left w:val="none" w:sz="0" w:space="0" w:color="auto"/>
                        <w:bottom w:val="none" w:sz="0" w:space="0" w:color="auto"/>
                        <w:right w:val="none" w:sz="0" w:space="0" w:color="auto"/>
                      </w:divBdr>
                    </w:div>
                    <w:div w:id="1845051549">
                      <w:marLeft w:val="0"/>
                      <w:marRight w:val="0"/>
                      <w:marTop w:val="0"/>
                      <w:marBottom w:val="0"/>
                      <w:divBdr>
                        <w:top w:val="none" w:sz="0" w:space="0" w:color="auto"/>
                        <w:left w:val="none" w:sz="0" w:space="0" w:color="auto"/>
                        <w:bottom w:val="none" w:sz="0" w:space="0" w:color="auto"/>
                        <w:right w:val="none" w:sz="0" w:space="0" w:color="auto"/>
                      </w:divBdr>
                    </w:div>
                    <w:div w:id="1681160290">
                      <w:marLeft w:val="0"/>
                      <w:marRight w:val="0"/>
                      <w:marTop w:val="0"/>
                      <w:marBottom w:val="0"/>
                      <w:divBdr>
                        <w:top w:val="none" w:sz="0" w:space="0" w:color="auto"/>
                        <w:left w:val="none" w:sz="0" w:space="0" w:color="auto"/>
                        <w:bottom w:val="none" w:sz="0" w:space="0" w:color="auto"/>
                        <w:right w:val="none" w:sz="0" w:space="0" w:color="auto"/>
                      </w:divBdr>
                    </w:div>
                    <w:div w:id="31537975">
                      <w:marLeft w:val="0"/>
                      <w:marRight w:val="0"/>
                      <w:marTop w:val="0"/>
                      <w:marBottom w:val="0"/>
                      <w:divBdr>
                        <w:top w:val="none" w:sz="0" w:space="0" w:color="auto"/>
                        <w:left w:val="none" w:sz="0" w:space="0" w:color="auto"/>
                        <w:bottom w:val="none" w:sz="0" w:space="0" w:color="auto"/>
                        <w:right w:val="none" w:sz="0" w:space="0" w:color="auto"/>
                      </w:divBdr>
                    </w:div>
                    <w:div w:id="1042754041">
                      <w:marLeft w:val="0"/>
                      <w:marRight w:val="0"/>
                      <w:marTop w:val="0"/>
                      <w:marBottom w:val="0"/>
                      <w:divBdr>
                        <w:top w:val="none" w:sz="0" w:space="0" w:color="auto"/>
                        <w:left w:val="none" w:sz="0" w:space="0" w:color="auto"/>
                        <w:bottom w:val="none" w:sz="0" w:space="0" w:color="auto"/>
                        <w:right w:val="none" w:sz="0" w:space="0" w:color="auto"/>
                      </w:divBdr>
                    </w:div>
                    <w:div w:id="1303341348">
                      <w:marLeft w:val="0"/>
                      <w:marRight w:val="0"/>
                      <w:marTop w:val="0"/>
                      <w:marBottom w:val="0"/>
                      <w:divBdr>
                        <w:top w:val="none" w:sz="0" w:space="0" w:color="auto"/>
                        <w:left w:val="none" w:sz="0" w:space="0" w:color="auto"/>
                        <w:bottom w:val="none" w:sz="0" w:space="0" w:color="auto"/>
                        <w:right w:val="none" w:sz="0" w:space="0" w:color="auto"/>
                      </w:divBdr>
                    </w:div>
                    <w:div w:id="957219645">
                      <w:marLeft w:val="0"/>
                      <w:marRight w:val="0"/>
                      <w:marTop w:val="0"/>
                      <w:marBottom w:val="0"/>
                      <w:divBdr>
                        <w:top w:val="none" w:sz="0" w:space="0" w:color="auto"/>
                        <w:left w:val="none" w:sz="0" w:space="0" w:color="auto"/>
                        <w:bottom w:val="none" w:sz="0" w:space="0" w:color="auto"/>
                        <w:right w:val="none" w:sz="0" w:space="0" w:color="auto"/>
                      </w:divBdr>
                    </w:div>
                    <w:div w:id="890650653">
                      <w:marLeft w:val="0"/>
                      <w:marRight w:val="0"/>
                      <w:marTop w:val="0"/>
                      <w:marBottom w:val="0"/>
                      <w:divBdr>
                        <w:top w:val="none" w:sz="0" w:space="0" w:color="auto"/>
                        <w:left w:val="none" w:sz="0" w:space="0" w:color="auto"/>
                        <w:bottom w:val="none" w:sz="0" w:space="0" w:color="auto"/>
                        <w:right w:val="none" w:sz="0" w:space="0" w:color="auto"/>
                      </w:divBdr>
                    </w:div>
                    <w:div w:id="685405118">
                      <w:marLeft w:val="0"/>
                      <w:marRight w:val="0"/>
                      <w:marTop w:val="0"/>
                      <w:marBottom w:val="0"/>
                      <w:divBdr>
                        <w:top w:val="none" w:sz="0" w:space="0" w:color="auto"/>
                        <w:left w:val="none" w:sz="0" w:space="0" w:color="auto"/>
                        <w:bottom w:val="none" w:sz="0" w:space="0" w:color="auto"/>
                        <w:right w:val="none" w:sz="0" w:space="0" w:color="auto"/>
                      </w:divBdr>
                    </w:div>
                    <w:div w:id="1583292295">
                      <w:marLeft w:val="0"/>
                      <w:marRight w:val="0"/>
                      <w:marTop w:val="0"/>
                      <w:marBottom w:val="0"/>
                      <w:divBdr>
                        <w:top w:val="none" w:sz="0" w:space="0" w:color="auto"/>
                        <w:left w:val="none" w:sz="0" w:space="0" w:color="auto"/>
                        <w:bottom w:val="none" w:sz="0" w:space="0" w:color="auto"/>
                        <w:right w:val="none" w:sz="0" w:space="0" w:color="auto"/>
                      </w:divBdr>
                    </w:div>
                    <w:div w:id="562372964">
                      <w:marLeft w:val="0"/>
                      <w:marRight w:val="0"/>
                      <w:marTop w:val="0"/>
                      <w:marBottom w:val="0"/>
                      <w:divBdr>
                        <w:top w:val="none" w:sz="0" w:space="0" w:color="auto"/>
                        <w:left w:val="none" w:sz="0" w:space="0" w:color="auto"/>
                        <w:bottom w:val="none" w:sz="0" w:space="0" w:color="auto"/>
                        <w:right w:val="none" w:sz="0" w:space="0" w:color="auto"/>
                      </w:divBdr>
                    </w:div>
                    <w:div w:id="374162246">
                      <w:marLeft w:val="0"/>
                      <w:marRight w:val="0"/>
                      <w:marTop w:val="0"/>
                      <w:marBottom w:val="0"/>
                      <w:divBdr>
                        <w:top w:val="none" w:sz="0" w:space="0" w:color="auto"/>
                        <w:left w:val="none" w:sz="0" w:space="0" w:color="auto"/>
                        <w:bottom w:val="none" w:sz="0" w:space="0" w:color="auto"/>
                        <w:right w:val="none" w:sz="0" w:space="0" w:color="auto"/>
                      </w:divBdr>
                    </w:div>
                    <w:div w:id="2093700063">
                      <w:marLeft w:val="0"/>
                      <w:marRight w:val="0"/>
                      <w:marTop w:val="0"/>
                      <w:marBottom w:val="0"/>
                      <w:divBdr>
                        <w:top w:val="none" w:sz="0" w:space="0" w:color="auto"/>
                        <w:left w:val="none" w:sz="0" w:space="0" w:color="auto"/>
                        <w:bottom w:val="none" w:sz="0" w:space="0" w:color="auto"/>
                        <w:right w:val="none" w:sz="0" w:space="0" w:color="auto"/>
                      </w:divBdr>
                    </w:div>
                    <w:div w:id="1153721732">
                      <w:marLeft w:val="0"/>
                      <w:marRight w:val="0"/>
                      <w:marTop w:val="0"/>
                      <w:marBottom w:val="0"/>
                      <w:divBdr>
                        <w:top w:val="none" w:sz="0" w:space="0" w:color="auto"/>
                        <w:left w:val="none" w:sz="0" w:space="0" w:color="auto"/>
                        <w:bottom w:val="none" w:sz="0" w:space="0" w:color="auto"/>
                        <w:right w:val="none" w:sz="0" w:space="0" w:color="auto"/>
                      </w:divBdr>
                    </w:div>
                    <w:div w:id="681199244">
                      <w:marLeft w:val="0"/>
                      <w:marRight w:val="0"/>
                      <w:marTop w:val="0"/>
                      <w:marBottom w:val="0"/>
                      <w:divBdr>
                        <w:top w:val="none" w:sz="0" w:space="0" w:color="auto"/>
                        <w:left w:val="none" w:sz="0" w:space="0" w:color="auto"/>
                        <w:bottom w:val="none" w:sz="0" w:space="0" w:color="auto"/>
                        <w:right w:val="none" w:sz="0" w:space="0" w:color="auto"/>
                      </w:divBdr>
                    </w:div>
                    <w:div w:id="220017106">
                      <w:marLeft w:val="0"/>
                      <w:marRight w:val="0"/>
                      <w:marTop w:val="0"/>
                      <w:marBottom w:val="0"/>
                      <w:divBdr>
                        <w:top w:val="none" w:sz="0" w:space="0" w:color="auto"/>
                        <w:left w:val="none" w:sz="0" w:space="0" w:color="auto"/>
                        <w:bottom w:val="none" w:sz="0" w:space="0" w:color="auto"/>
                        <w:right w:val="none" w:sz="0" w:space="0" w:color="auto"/>
                      </w:divBdr>
                    </w:div>
                    <w:div w:id="1733654095">
                      <w:marLeft w:val="0"/>
                      <w:marRight w:val="0"/>
                      <w:marTop w:val="0"/>
                      <w:marBottom w:val="0"/>
                      <w:divBdr>
                        <w:top w:val="none" w:sz="0" w:space="0" w:color="auto"/>
                        <w:left w:val="none" w:sz="0" w:space="0" w:color="auto"/>
                        <w:bottom w:val="none" w:sz="0" w:space="0" w:color="auto"/>
                        <w:right w:val="none" w:sz="0" w:space="0" w:color="auto"/>
                      </w:divBdr>
                    </w:div>
                    <w:div w:id="1833250147">
                      <w:marLeft w:val="0"/>
                      <w:marRight w:val="0"/>
                      <w:marTop w:val="0"/>
                      <w:marBottom w:val="0"/>
                      <w:divBdr>
                        <w:top w:val="none" w:sz="0" w:space="0" w:color="auto"/>
                        <w:left w:val="none" w:sz="0" w:space="0" w:color="auto"/>
                        <w:bottom w:val="none" w:sz="0" w:space="0" w:color="auto"/>
                        <w:right w:val="none" w:sz="0" w:space="0" w:color="auto"/>
                      </w:divBdr>
                    </w:div>
                    <w:div w:id="903755828">
                      <w:marLeft w:val="0"/>
                      <w:marRight w:val="0"/>
                      <w:marTop w:val="0"/>
                      <w:marBottom w:val="0"/>
                      <w:divBdr>
                        <w:top w:val="none" w:sz="0" w:space="0" w:color="auto"/>
                        <w:left w:val="none" w:sz="0" w:space="0" w:color="auto"/>
                        <w:bottom w:val="none" w:sz="0" w:space="0" w:color="auto"/>
                        <w:right w:val="none" w:sz="0" w:space="0" w:color="auto"/>
                      </w:divBdr>
                    </w:div>
                    <w:div w:id="1032264106">
                      <w:marLeft w:val="0"/>
                      <w:marRight w:val="0"/>
                      <w:marTop w:val="0"/>
                      <w:marBottom w:val="0"/>
                      <w:divBdr>
                        <w:top w:val="none" w:sz="0" w:space="0" w:color="auto"/>
                        <w:left w:val="none" w:sz="0" w:space="0" w:color="auto"/>
                        <w:bottom w:val="none" w:sz="0" w:space="0" w:color="auto"/>
                        <w:right w:val="none" w:sz="0" w:space="0" w:color="auto"/>
                      </w:divBdr>
                    </w:div>
                    <w:div w:id="619650086">
                      <w:marLeft w:val="0"/>
                      <w:marRight w:val="0"/>
                      <w:marTop w:val="0"/>
                      <w:marBottom w:val="0"/>
                      <w:divBdr>
                        <w:top w:val="none" w:sz="0" w:space="0" w:color="auto"/>
                        <w:left w:val="none" w:sz="0" w:space="0" w:color="auto"/>
                        <w:bottom w:val="none" w:sz="0" w:space="0" w:color="auto"/>
                        <w:right w:val="none" w:sz="0" w:space="0" w:color="auto"/>
                      </w:divBdr>
                    </w:div>
                    <w:div w:id="1791393133">
                      <w:marLeft w:val="0"/>
                      <w:marRight w:val="0"/>
                      <w:marTop w:val="0"/>
                      <w:marBottom w:val="0"/>
                      <w:divBdr>
                        <w:top w:val="none" w:sz="0" w:space="0" w:color="auto"/>
                        <w:left w:val="none" w:sz="0" w:space="0" w:color="auto"/>
                        <w:bottom w:val="none" w:sz="0" w:space="0" w:color="auto"/>
                        <w:right w:val="none" w:sz="0" w:space="0" w:color="auto"/>
                      </w:divBdr>
                    </w:div>
                    <w:div w:id="1804152996">
                      <w:marLeft w:val="0"/>
                      <w:marRight w:val="0"/>
                      <w:marTop w:val="0"/>
                      <w:marBottom w:val="0"/>
                      <w:divBdr>
                        <w:top w:val="none" w:sz="0" w:space="0" w:color="auto"/>
                        <w:left w:val="none" w:sz="0" w:space="0" w:color="auto"/>
                        <w:bottom w:val="none" w:sz="0" w:space="0" w:color="auto"/>
                        <w:right w:val="none" w:sz="0" w:space="0" w:color="auto"/>
                      </w:divBdr>
                    </w:div>
                    <w:div w:id="304162360">
                      <w:marLeft w:val="0"/>
                      <w:marRight w:val="0"/>
                      <w:marTop w:val="0"/>
                      <w:marBottom w:val="0"/>
                      <w:divBdr>
                        <w:top w:val="none" w:sz="0" w:space="0" w:color="auto"/>
                        <w:left w:val="none" w:sz="0" w:space="0" w:color="auto"/>
                        <w:bottom w:val="none" w:sz="0" w:space="0" w:color="auto"/>
                        <w:right w:val="none" w:sz="0" w:space="0" w:color="auto"/>
                      </w:divBdr>
                    </w:div>
                    <w:div w:id="1050616386">
                      <w:marLeft w:val="0"/>
                      <w:marRight w:val="0"/>
                      <w:marTop w:val="0"/>
                      <w:marBottom w:val="0"/>
                      <w:divBdr>
                        <w:top w:val="none" w:sz="0" w:space="0" w:color="auto"/>
                        <w:left w:val="none" w:sz="0" w:space="0" w:color="auto"/>
                        <w:bottom w:val="none" w:sz="0" w:space="0" w:color="auto"/>
                        <w:right w:val="none" w:sz="0" w:space="0" w:color="auto"/>
                      </w:divBdr>
                    </w:div>
                    <w:div w:id="1192765345">
                      <w:marLeft w:val="0"/>
                      <w:marRight w:val="0"/>
                      <w:marTop w:val="0"/>
                      <w:marBottom w:val="0"/>
                      <w:divBdr>
                        <w:top w:val="none" w:sz="0" w:space="0" w:color="auto"/>
                        <w:left w:val="none" w:sz="0" w:space="0" w:color="auto"/>
                        <w:bottom w:val="none" w:sz="0" w:space="0" w:color="auto"/>
                        <w:right w:val="none" w:sz="0" w:space="0" w:color="auto"/>
                      </w:divBdr>
                    </w:div>
                    <w:div w:id="1603806247">
                      <w:marLeft w:val="0"/>
                      <w:marRight w:val="0"/>
                      <w:marTop w:val="0"/>
                      <w:marBottom w:val="0"/>
                      <w:divBdr>
                        <w:top w:val="none" w:sz="0" w:space="0" w:color="auto"/>
                        <w:left w:val="none" w:sz="0" w:space="0" w:color="auto"/>
                        <w:bottom w:val="none" w:sz="0" w:space="0" w:color="auto"/>
                        <w:right w:val="none" w:sz="0" w:space="0" w:color="auto"/>
                      </w:divBdr>
                    </w:div>
                    <w:div w:id="1852447518">
                      <w:marLeft w:val="0"/>
                      <w:marRight w:val="0"/>
                      <w:marTop w:val="0"/>
                      <w:marBottom w:val="0"/>
                      <w:divBdr>
                        <w:top w:val="none" w:sz="0" w:space="0" w:color="auto"/>
                        <w:left w:val="none" w:sz="0" w:space="0" w:color="auto"/>
                        <w:bottom w:val="none" w:sz="0" w:space="0" w:color="auto"/>
                        <w:right w:val="none" w:sz="0" w:space="0" w:color="auto"/>
                      </w:divBdr>
                    </w:div>
                    <w:div w:id="1376739942">
                      <w:marLeft w:val="0"/>
                      <w:marRight w:val="0"/>
                      <w:marTop w:val="0"/>
                      <w:marBottom w:val="0"/>
                      <w:divBdr>
                        <w:top w:val="none" w:sz="0" w:space="0" w:color="auto"/>
                        <w:left w:val="none" w:sz="0" w:space="0" w:color="auto"/>
                        <w:bottom w:val="none" w:sz="0" w:space="0" w:color="auto"/>
                        <w:right w:val="none" w:sz="0" w:space="0" w:color="auto"/>
                      </w:divBdr>
                    </w:div>
                    <w:div w:id="71514516">
                      <w:marLeft w:val="0"/>
                      <w:marRight w:val="0"/>
                      <w:marTop w:val="0"/>
                      <w:marBottom w:val="0"/>
                      <w:divBdr>
                        <w:top w:val="none" w:sz="0" w:space="0" w:color="auto"/>
                        <w:left w:val="none" w:sz="0" w:space="0" w:color="auto"/>
                        <w:bottom w:val="none" w:sz="0" w:space="0" w:color="auto"/>
                        <w:right w:val="none" w:sz="0" w:space="0" w:color="auto"/>
                      </w:divBdr>
                    </w:div>
                    <w:div w:id="1947420399">
                      <w:marLeft w:val="0"/>
                      <w:marRight w:val="0"/>
                      <w:marTop w:val="0"/>
                      <w:marBottom w:val="0"/>
                      <w:divBdr>
                        <w:top w:val="none" w:sz="0" w:space="0" w:color="auto"/>
                        <w:left w:val="none" w:sz="0" w:space="0" w:color="auto"/>
                        <w:bottom w:val="none" w:sz="0" w:space="0" w:color="auto"/>
                        <w:right w:val="none" w:sz="0" w:space="0" w:color="auto"/>
                      </w:divBdr>
                    </w:div>
                    <w:div w:id="1270697088">
                      <w:marLeft w:val="0"/>
                      <w:marRight w:val="0"/>
                      <w:marTop w:val="0"/>
                      <w:marBottom w:val="0"/>
                      <w:divBdr>
                        <w:top w:val="none" w:sz="0" w:space="0" w:color="auto"/>
                        <w:left w:val="none" w:sz="0" w:space="0" w:color="auto"/>
                        <w:bottom w:val="none" w:sz="0" w:space="0" w:color="auto"/>
                        <w:right w:val="none" w:sz="0" w:space="0" w:color="auto"/>
                      </w:divBdr>
                    </w:div>
                    <w:div w:id="2063863437">
                      <w:marLeft w:val="0"/>
                      <w:marRight w:val="0"/>
                      <w:marTop w:val="0"/>
                      <w:marBottom w:val="0"/>
                      <w:divBdr>
                        <w:top w:val="none" w:sz="0" w:space="0" w:color="auto"/>
                        <w:left w:val="none" w:sz="0" w:space="0" w:color="auto"/>
                        <w:bottom w:val="none" w:sz="0" w:space="0" w:color="auto"/>
                        <w:right w:val="none" w:sz="0" w:space="0" w:color="auto"/>
                      </w:divBdr>
                    </w:div>
                    <w:div w:id="1432972560">
                      <w:marLeft w:val="0"/>
                      <w:marRight w:val="0"/>
                      <w:marTop w:val="0"/>
                      <w:marBottom w:val="0"/>
                      <w:divBdr>
                        <w:top w:val="none" w:sz="0" w:space="0" w:color="auto"/>
                        <w:left w:val="none" w:sz="0" w:space="0" w:color="auto"/>
                        <w:bottom w:val="none" w:sz="0" w:space="0" w:color="auto"/>
                        <w:right w:val="none" w:sz="0" w:space="0" w:color="auto"/>
                      </w:divBdr>
                    </w:div>
                  </w:divsChild>
                </w:div>
                <w:div w:id="1392919888">
                  <w:marLeft w:val="0"/>
                  <w:marRight w:val="0"/>
                  <w:marTop w:val="0"/>
                  <w:marBottom w:val="0"/>
                  <w:divBdr>
                    <w:top w:val="none" w:sz="0" w:space="0" w:color="auto"/>
                    <w:left w:val="none" w:sz="0" w:space="0" w:color="auto"/>
                    <w:bottom w:val="none" w:sz="0" w:space="0" w:color="auto"/>
                    <w:right w:val="none" w:sz="0" w:space="0" w:color="auto"/>
                  </w:divBdr>
                  <w:divsChild>
                    <w:div w:id="35260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2041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holding-company" TargetMode="External"/><Relationship Id="rId13" Type="http://schemas.openxmlformats.org/officeDocument/2006/relationships/hyperlink" Target="https://www.britannica.com/technology/software" TargetMode="External"/><Relationship Id="rId18" Type="http://schemas.openxmlformats.org/officeDocument/2006/relationships/hyperlink" Target="https://www.britannica.com/topic/Microsoft-Corporation" TargetMode="External"/><Relationship Id="rId26" Type="http://schemas.openxmlformats.org/officeDocument/2006/relationships/hyperlink" Target="https://www.researchgate.net/figure/Handys-classification-of-organizational-culture_fig1_331734154" TargetMode="External"/><Relationship Id="rId3" Type="http://schemas.openxmlformats.org/officeDocument/2006/relationships/settings" Target="settings.xml"/><Relationship Id="rId21" Type="http://schemas.openxmlformats.org/officeDocument/2006/relationships/hyperlink" Target="https://www.britannica.com/topic/Google-Inc" TargetMode="External"/><Relationship Id="rId34" Type="http://schemas.openxmlformats.org/officeDocument/2006/relationships/hyperlink" Target="https://www.quora.com/What-are-examples-of-Google-acting-unethically-or-illegally" TargetMode="External"/><Relationship Id="rId7" Type="http://schemas.openxmlformats.org/officeDocument/2006/relationships/hyperlink" Target="https://www.britannica.com/biography/Larry-Page" TargetMode="External"/><Relationship Id="rId12" Type="http://schemas.openxmlformats.org/officeDocument/2006/relationships/hyperlink" Target="https://www.britannica.com/technology/e-mail" TargetMode="External"/><Relationship Id="rId17" Type="http://schemas.openxmlformats.org/officeDocument/2006/relationships/hyperlink" Target="https://www.britannica.com/topic/International-Business-Machines-Corporation" TargetMode="External"/><Relationship Id="rId25" Type="http://schemas.openxmlformats.org/officeDocument/2006/relationships/hyperlink" Target="https://www.researchgate.net/figure/Handys-classification-of-organizational-culture_fig1_331734154" TargetMode="External"/><Relationship Id="rId33" Type="http://schemas.openxmlformats.org/officeDocument/2006/relationships/hyperlink" Target="https://www.quora.com/What-are-examples-of-Google-acting-unethically-or-illegally" TargetMode="External"/><Relationship Id="rId2" Type="http://schemas.openxmlformats.org/officeDocument/2006/relationships/styles" Target="styles.xml"/><Relationship Id="rId16" Type="http://schemas.openxmlformats.org/officeDocument/2006/relationships/hyperlink" Target="https://www.britannica.com/topic/Apple-Inc" TargetMode="External"/><Relationship Id="rId20" Type="http://schemas.openxmlformats.org/officeDocument/2006/relationships/hyperlink" Target="https://www.britannica.com/topic/advertising" TargetMode="External"/><Relationship Id="rId29" Type="http://schemas.openxmlformats.org/officeDocument/2006/relationships/hyperlink" Target="https://www.thinkwithgoogle.com/future-of-marketing/management-and-culture/lorraine-twohill-marketing-foundation-pandemic/" TargetMode="External"/><Relationship Id="rId1" Type="http://schemas.openxmlformats.org/officeDocument/2006/relationships/numbering" Target="numbering.xml"/><Relationship Id="rId6" Type="http://schemas.openxmlformats.org/officeDocument/2006/relationships/hyperlink" Target="https://www.britannica.com/biography/Sergey-Brin" TargetMode="External"/><Relationship Id="rId11" Type="http://schemas.openxmlformats.org/officeDocument/2006/relationships/hyperlink" Target="https://www.britannica.com/place/California-state" TargetMode="External"/><Relationship Id="rId24" Type="http://schemas.openxmlformats.org/officeDocument/2006/relationships/hyperlink" Target="https://www.atlanticcouncil.org/blogs/new-atlanticist/how-russia-made-apple-and-google-complicit-in-its-internet-crackdown/" TargetMode="External"/><Relationship Id="rId32" Type="http://schemas.openxmlformats.org/officeDocument/2006/relationships/hyperlink" Target="https://www.forbes.com/sites/jackkelly/2019/12/11/google-under-investigation-for-alleged-unfair-labor-practices/" TargetMode="External"/><Relationship Id="rId5" Type="http://schemas.openxmlformats.org/officeDocument/2006/relationships/hyperlink" Target="https://www.britannica.com/technology/search-engine" TargetMode="External"/><Relationship Id="rId15" Type="http://schemas.openxmlformats.org/officeDocument/2006/relationships/hyperlink" Target="https://www.britannica.com/technology/tablet-computer" TargetMode="External"/><Relationship Id="rId23" Type="http://schemas.openxmlformats.org/officeDocument/2006/relationships/hyperlink" Target="http://panmore.com/google-pestel-pestle-analysis-recommendations" TargetMode="External"/><Relationship Id="rId28" Type="http://schemas.openxmlformats.org/officeDocument/2006/relationships/hyperlink" Target="https://www.thinkwithgoogle.com/future-of-marketing/management-and-culture/lorraine-twohill-marketing-foundation-pandemic/" TargetMode="External"/><Relationship Id="rId36" Type="http://schemas.openxmlformats.org/officeDocument/2006/relationships/theme" Target="theme/theme1.xml"/><Relationship Id="rId10" Type="http://schemas.openxmlformats.org/officeDocument/2006/relationships/hyperlink" Target="https://www.britannica.com/place/Mountain-View-California" TargetMode="External"/><Relationship Id="rId19" Type="http://schemas.openxmlformats.org/officeDocument/2006/relationships/hyperlink" Target="https://www.merriam-webster.com/dictionary/myriad" TargetMode="External"/><Relationship Id="rId31" Type="http://schemas.openxmlformats.org/officeDocument/2006/relationships/hyperlink" Target="https://ai.google/principles/" TargetMode="External"/><Relationship Id="rId4" Type="http://schemas.openxmlformats.org/officeDocument/2006/relationships/webSettings" Target="webSettings.xml"/><Relationship Id="rId9" Type="http://schemas.openxmlformats.org/officeDocument/2006/relationships/hyperlink" Target="https://www.britannica.com/technology/Internet" TargetMode="External"/><Relationship Id="rId14" Type="http://schemas.openxmlformats.org/officeDocument/2006/relationships/hyperlink" Target="https://www.britannica.com/technology/mobile-telephone" TargetMode="External"/><Relationship Id="rId22" Type="http://schemas.openxmlformats.org/officeDocument/2006/relationships/hyperlink" Target="https://www.textmetrics.com/interesting-facts-google" TargetMode="External"/><Relationship Id="rId27" Type="http://schemas.openxmlformats.org/officeDocument/2006/relationships/hyperlink" Target="https://faangpath.com/blog/google-a-tech-titan-with-the-best-corporate-culture/" TargetMode="External"/><Relationship Id="rId30" Type="http://schemas.openxmlformats.org/officeDocument/2006/relationships/hyperlink" Target="https://ai.google/principle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3732</Words>
  <Characters>21275</Characters>
  <Application>Microsoft Office Word</Application>
  <DocSecurity>0</DocSecurity>
  <Lines>177</Lines>
  <Paragraphs>49</Paragraphs>
  <ScaleCrop>false</ScaleCrop>
  <Company>BLACK EDITION - tum0r</Company>
  <LinksUpToDate>false</LinksUpToDate>
  <CharactersWithSpaces>24958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Zujaja</dc:creator>
  <cp:lastModifiedBy>Zujaja</cp:lastModifiedBy>
  <cp:revision>1</cp:revision>
  <dcterms:created xsi:type="dcterms:W3CDTF">2022-03-16T14:47:00Z</dcterms:created>
  <dcterms:modified xsi:type="dcterms:W3CDTF">2022-03-16T14:55:00Z</dcterms:modified>
</cp:coreProperties>
</file>