
<file path=[Content_Types].xml><?xml version="1.0" encoding="utf-8"?>
<Types xmlns="http://schemas.openxmlformats.org/package/2006/content-types">
  <Default Extension="bin" ContentType="image/unknown"/>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2F834" w14:textId="16D3D7BF" w:rsidR="00AE11FC" w:rsidRPr="005E374D" w:rsidRDefault="00AE11FC" w:rsidP="00BC734A">
      <w:pPr>
        <w:pStyle w:val="TOCHeading"/>
        <w:jc w:val="both"/>
        <w:rPr>
          <w:rFonts w:ascii="Times New Roman" w:hAnsi="Times New Roman" w:cs="Times New Roman"/>
        </w:rPr>
      </w:pPr>
    </w:p>
    <w:p w14:paraId="5C2DE1C2" w14:textId="77777777" w:rsidR="00E1793C" w:rsidRPr="00041774" w:rsidRDefault="00E1793C" w:rsidP="00091102">
      <w:pPr>
        <w:jc w:val="center"/>
        <w:rPr>
          <w:rFonts w:cs="Times New Roman"/>
        </w:rPr>
      </w:pPr>
      <w:r w:rsidRPr="00041774">
        <w:rPr>
          <w:rFonts w:cs="Times New Roman"/>
        </w:rPr>
        <w:drawing>
          <wp:inline distT="0" distB="0" distL="0" distR="0" wp14:anchorId="222A6518" wp14:editId="6FC37A1F">
            <wp:extent cx="3695700" cy="2053167"/>
            <wp:effectExtent l="0" t="0" r="0" b="4445"/>
            <wp:docPr id="181930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2913" cy="2062730"/>
                    </a:xfrm>
                    <a:prstGeom prst="rect">
                      <a:avLst/>
                    </a:prstGeom>
                    <a:noFill/>
                    <a:ln>
                      <a:noFill/>
                    </a:ln>
                  </pic:spPr>
                </pic:pic>
              </a:graphicData>
            </a:graphic>
          </wp:inline>
        </w:drawing>
      </w:r>
    </w:p>
    <w:p w14:paraId="673ABCDF" w14:textId="77777777" w:rsidR="00E1793C" w:rsidRPr="00041774" w:rsidRDefault="00E1793C" w:rsidP="00BC734A">
      <w:pPr>
        <w:jc w:val="both"/>
        <w:rPr>
          <w:rFonts w:cs="Times New Roman"/>
          <w:b/>
          <w:bCs/>
        </w:rPr>
      </w:pPr>
    </w:p>
    <w:p w14:paraId="536C9858" w14:textId="77777777" w:rsidR="00E1793C" w:rsidRPr="00041774" w:rsidRDefault="00E1793C" w:rsidP="00BC734A">
      <w:pPr>
        <w:jc w:val="both"/>
        <w:rPr>
          <w:rFonts w:cs="Times New Roman"/>
          <w:b/>
          <w:bCs/>
        </w:rPr>
      </w:pPr>
    </w:p>
    <w:p w14:paraId="081D3FF0" w14:textId="77777777" w:rsidR="00E1793C" w:rsidRPr="00041774" w:rsidRDefault="00E1793C" w:rsidP="00BC734A">
      <w:pPr>
        <w:jc w:val="both"/>
        <w:rPr>
          <w:rFonts w:cs="Times New Roman"/>
          <w:b/>
          <w:bCs/>
        </w:rPr>
      </w:pPr>
    </w:p>
    <w:p w14:paraId="652A971A" w14:textId="77777777" w:rsidR="00E1793C" w:rsidRPr="00041774" w:rsidRDefault="00E1793C" w:rsidP="00091102">
      <w:pPr>
        <w:jc w:val="center"/>
        <w:rPr>
          <w:rFonts w:cs="Times New Roman"/>
          <w:b/>
          <w:bCs/>
          <w:sz w:val="32"/>
          <w:szCs w:val="32"/>
        </w:rPr>
      </w:pPr>
      <w:bookmarkStart w:id="0" w:name="_Hlk143549684"/>
      <w:r w:rsidRPr="00041774">
        <w:rPr>
          <w:rFonts w:cs="Times New Roman"/>
          <w:b/>
          <w:bCs/>
          <w:sz w:val="32"/>
          <w:szCs w:val="32"/>
        </w:rPr>
        <w:t>MBA- Master of Business Administration</w:t>
      </w:r>
    </w:p>
    <w:p w14:paraId="2DF3B423" w14:textId="3319D6F9" w:rsidR="00E1793C" w:rsidRPr="00041774" w:rsidRDefault="00E1793C" w:rsidP="00091102">
      <w:pPr>
        <w:jc w:val="center"/>
        <w:rPr>
          <w:rFonts w:cs="Times New Roman"/>
          <w:sz w:val="32"/>
          <w:szCs w:val="32"/>
        </w:rPr>
      </w:pPr>
      <w:r w:rsidRPr="00041774">
        <w:rPr>
          <w:rFonts w:cs="Times New Roman"/>
          <w:b/>
          <w:bCs/>
          <w:sz w:val="32"/>
          <w:szCs w:val="32"/>
        </w:rPr>
        <w:t xml:space="preserve">Module: </w:t>
      </w:r>
      <w:r w:rsidRPr="00041774">
        <w:rPr>
          <w:rFonts w:cs="Times New Roman"/>
          <w:sz w:val="32"/>
          <w:szCs w:val="32"/>
        </w:rPr>
        <w:t xml:space="preserve">LCMB7001- Marketing Management – Assessment </w:t>
      </w:r>
      <w:r>
        <w:rPr>
          <w:rFonts w:cs="Times New Roman"/>
          <w:sz w:val="32"/>
          <w:szCs w:val="32"/>
        </w:rPr>
        <w:t>2</w:t>
      </w:r>
    </w:p>
    <w:p w14:paraId="79526792" w14:textId="77777777" w:rsidR="00E1793C" w:rsidRPr="00041774" w:rsidRDefault="00E1793C" w:rsidP="00091102">
      <w:pPr>
        <w:jc w:val="center"/>
        <w:rPr>
          <w:rFonts w:cs="Times New Roman"/>
          <w:b/>
          <w:bCs/>
          <w:sz w:val="32"/>
          <w:szCs w:val="32"/>
        </w:rPr>
      </w:pPr>
      <w:r w:rsidRPr="00041774">
        <w:rPr>
          <w:rFonts w:cs="Times New Roman"/>
          <w:b/>
          <w:bCs/>
          <w:sz w:val="32"/>
          <w:szCs w:val="32"/>
        </w:rPr>
        <w:t xml:space="preserve">Name: </w:t>
      </w:r>
      <w:r w:rsidRPr="00041774">
        <w:rPr>
          <w:rFonts w:cs="Times New Roman"/>
          <w:sz w:val="32"/>
          <w:szCs w:val="32"/>
        </w:rPr>
        <w:t>Disha Nareshkumar Jain</w:t>
      </w:r>
    </w:p>
    <w:p w14:paraId="695C4978" w14:textId="77777777" w:rsidR="00E1793C" w:rsidRPr="00041774" w:rsidRDefault="00E1793C" w:rsidP="00091102">
      <w:pPr>
        <w:jc w:val="center"/>
        <w:rPr>
          <w:rFonts w:cs="Times New Roman"/>
          <w:b/>
          <w:bCs/>
          <w:sz w:val="32"/>
          <w:szCs w:val="32"/>
        </w:rPr>
      </w:pPr>
      <w:r w:rsidRPr="00041774">
        <w:rPr>
          <w:rFonts w:cs="Times New Roman"/>
          <w:b/>
          <w:bCs/>
          <w:sz w:val="32"/>
          <w:szCs w:val="32"/>
        </w:rPr>
        <w:t xml:space="preserve">Student ID: </w:t>
      </w:r>
      <w:r w:rsidRPr="00041774">
        <w:rPr>
          <w:rFonts w:cs="Times New Roman"/>
          <w:sz w:val="32"/>
          <w:szCs w:val="32"/>
        </w:rPr>
        <w:t>2241838</w:t>
      </w:r>
    </w:p>
    <w:p w14:paraId="147B5D22" w14:textId="4AB4DEB4" w:rsidR="00E1793C" w:rsidRDefault="00E1793C" w:rsidP="00091102">
      <w:pPr>
        <w:jc w:val="center"/>
        <w:rPr>
          <w:rFonts w:cs="Times New Roman"/>
          <w:sz w:val="32"/>
          <w:szCs w:val="32"/>
        </w:rPr>
      </w:pPr>
      <w:r w:rsidRPr="00041774">
        <w:rPr>
          <w:rFonts w:cs="Times New Roman"/>
          <w:b/>
          <w:bCs/>
          <w:sz w:val="32"/>
          <w:szCs w:val="32"/>
        </w:rPr>
        <w:t xml:space="preserve">Title: </w:t>
      </w:r>
      <w:r w:rsidRPr="00041774">
        <w:rPr>
          <w:rFonts w:cs="Times New Roman"/>
          <w:sz w:val="32"/>
          <w:szCs w:val="32"/>
        </w:rPr>
        <w:t xml:space="preserve">Marketing Management Assessment </w:t>
      </w:r>
      <w:r>
        <w:rPr>
          <w:rFonts w:cs="Times New Roman"/>
          <w:sz w:val="32"/>
          <w:szCs w:val="32"/>
        </w:rPr>
        <w:t>2</w:t>
      </w:r>
    </w:p>
    <w:p w14:paraId="00A2863F" w14:textId="77777777" w:rsidR="00154CE3" w:rsidRDefault="00154CE3" w:rsidP="00154CE3">
      <w:pPr>
        <w:jc w:val="center"/>
        <w:rPr>
          <w:rFonts w:cs="Times New Roman"/>
          <w:noProof w:val="0"/>
          <w:sz w:val="32"/>
          <w:szCs w:val="32"/>
        </w:rPr>
      </w:pPr>
      <w:bookmarkStart w:id="1" w:name="_Hlk143529785"/>
      <w:r>
        <w:rPr>
          <w:rFonts w:cs="Times New Roman"/>
          <w:b/>
          <w:bCs/>
          <w:sz w:val="32"/>
          <w:szCs w:val="32"/>
        </w:rPr>
        <w:t>Date:</w:t>
      </w:r>
      <w:r>
        <w:rPr>
          <w:rFonts w:cs="Times New Roman"/>
          <w:sz w:val="32"/>
          <w:szCs w:val="32"/>
        </w:rPr>
        <w:t xml:space="preserve"> 30/08/2023</w:t>
      </w:r>
    </w:p>
    <w:p w14:paraId="7604C732" w14:textId="77777777" w:rsidR="00154CE3" w:rsidRDefault="00154CE3" w:rsidP="00154CE3">
      <w:pPr>
        <w:jc w:val="center"/>
        <w:rPr>
          <w:rFonts w:cs="Times New Roman"/>
          <w:b/>
          <w:bCs/>
          <w:sz w:val="32"/>
          <w:szCs w:val="32"/>
        </w:rPr>
      </w:pPr>
      <w:r>
        <w:rPr>
          <w:rFonts w:cs="Times New Roman"/>
          <w:b/>
          <w:bCs/>
          <w:sz w:val="32"/>
          <w:szCs w:val="32"/>
        </w:rPr>
        <w:t>Lecturer name:</w:t>
      </w:r>
      <w:r>
        <w:rPr>
          <w:rFonts w:cs="Times New Roman"/>
          <w:sz w:val="32"/>
          <w:szCs w:val="32"/>
        </w:rPr>
        <w:t xml:space="preserve"> Tushara Balendran</w:t>
      </w:r>
    </w:p>
    <w:p w14:paraId="305ABEBB" w14:textId="77777777" w:rsidR="00154CE3" w:rsidRDefault="00154CE3" w:rsidP="00154CE3">
      <w:pPr>
        <w:jc w:val="both"/>
        <w:rPr>
          <w:rFonts w:cs="Times New Roman"/>
          <w:b/>
          <w:bCs/>
          <w:sz w:val="32"/>
          <w:szCs w:val="32"/>
        </w:rPr>
      </w:pPr>
    </w:p>
    <w:p w14:paraId="3FAA2306" w14:textId="2F19EB5F" w:rsidR="00091102" w:rsidRPr="00154CE3" w:rsidRDefault="00091102" w:rsidP="00154CE3">
      <w:pPr>
        <w:jc w:val="center"/>
        <w:rPr>
          <w:rFonts w:cs="Times New Roman"/>
          <w:sz w:val="32"/>
          <w:szCs w:val="32"/>
        </w:rPr>
      </w:pPr>
    </w:p>
    <w:bookmarkEnd w:id="0"/>
    <w:bookmarkEnd w:id="1"/>
    <w:p w14:paraId="5BB0A157" w14:textId="77777777" w:rsidR="00E1793C" w:rsidRPr="00041774" w:rsidRDefault="00E1793C" w:rsidP="00BC734A">
      <w:pPr>
        <w:jc w:val="both"/>
        <w:rPr>
          <w:rFonts w:cs="Times New Roman"/>
        </w:rPr>
      </w:pPr>
    </w:p>
    <w:p w14:paraId="6D78B948" w14:textId="77777777" w:rsidR="00AE11FC" w:rsidRPr="005E374D" w:rsidRDefault="00AE11FC" w:rsidP="00BC734A">
      <w:pPr>
        <w:pStyle w:val="Heading1"/>
        <w:jc w:val="both"/>
        <w:rPr>
          <w:rFonts w:eastAsia="Times New Roman" w:cs="Times New Roman"/>
        </w:rPr>
      </w:pPr>
    </w:p>
    <w:p w14:paraId="4B68E98E" w14:textId="77777777" w:rsidR="00AE11FC" w:rsidRPr="005E374D" w:rsidRDefault="00AE11FC" w:rsidP="00BC734A">
      <w:pPr>
        <w:pStyle w:val="Heading1"/>
        <w:jc w:val="both"/>
        <w:rPr>
          <w:rFonts w:eastAsia="Times New Roman" w:cs="Times New Roman"/>
        </w:rPr>
      </w:pPr>
    </w:p>
    <w:p w14:paraId="12D4C3BB" w14:textId="77777777" w:rsidR="00AE11FC" w:rsidRPr="005E374D" w:rsidRDefault="00AE11FC" w:rsidP="00BC734A">
      <w:pPr>
        <w:pStyle w:val="Heading1"/>
        <w:jc w:val="both"/>
        <w:rPr>
          <w:rFonts w:eastAsia="Times New Roman" w:cs="Times New Roman"/>
        </w:rPr>
      </w:pPr>
    </w:p>
    <w:p w14:paraId="076599EE" w14:textId="77777777" w:rsidR="00AE11FC" w:rsidRPr="005E374D" w:rsidRDefault="00AE11FC" w:rsidP="00BC734A">
      <w:pPr>
        <w:pStyle w:val="Heading1"/>
        <w:jc w:val="both"/>
        <w:rPr>
          <w:rFonts w:eastAsia="Times New Roman" w:cs="Times New Roman"/>
        </w:rPr>
      </w:pPr>
    </w:p>
    <w:p w14:paraId="5FCEED64" w14:textId="77777777" w:rsidR="00AE11FC" w:rsidRPr="005E374D" w:rsidRDefault="00AE11FC" w:rsidP="00BC734A">
      <w:pPr>
        <w:pStyle w:val="Heading1"/>
        <w:jc w:val="both"/>
        <w:rPr>
          <w:rFonts w:eastAsia="Times New Roman" w:cs="Times New Roman"/>
        </w:rPr>
      </w:pPr>
    </w:p>
    <w:p w14:paraId="1F6DDACA" w14:textId="77777777" w:rsidR="00A752B9" w:rsidRPr="005E374D" w:rsidRDefault="00A752B9" w:rsidP="00BC734A">
      <w:pPr>
        <w:jc w:val="both"/>
        <w:rPr>
          <w:rFonts w:cs="Times New Roman"/>
        </w:rPr>
      </w:pPr>
    </w:p>
    <w:sdt>
      <w:sdtPr>
        <w:rPr>
          <w:rFonts w:ascii="Times New Roman" w:eastAsiaTheme="minorHAnsi" w:hAnsi="Times New Roman" w:cstheme="minorBidi"/>
          <w:noProof/>
          <w:color w:val="auto"/>
          <w:sz w:val="22"/>
          <w:szCs w:val="22"/>
        </w:rPr>
        <w:id w:val="-1988627591"/>
        <w:docPartObj>
          <w:docPartGallery w:val="Table of Contents"/>
          <w:docPartUnique/>
        </w:docPartObj>
      </w:sdtPr>
      <w:sdtEndPr>
        <w:rPr>
          <w:b/>
          <w:bCs/>
        </w:rPr>
      </w:sdtEndPr>
      <w:sdtContent>
        <w:p w14:paraId="26F44871" w14:textId="23728C28" w:rsidR="00D7147A" w:rsidRDefault="00EA4C36" w:rsidP="00EA4C36">
          <w:pPr>
            <w:pStyle w:val="TOCHeading"/>
            <w:jc w:val="center"/>
          </w:pPr>
          <w:r>
            <w:rPr>
              <w:rFonts w:ascii="Times New Roman" w:eastAsiaTheme="minorHAnsi" w:hAnsi="Times New Roman" w:cstheme="minorBidi"/>
              <w:noProof/>
              <w:color w:val="auto"/>
              <w:sz w:val="22"/>
              <w:szCs w:val="22"/>
            </w:rPr>
            <w:t xml:space="preserve"> </w:t>
          </w:r>
          <w:r w:rsidR="00D7147A">
            <w:t>Contents</w:t>
          </w:r>
        </w:p>
        <w:p w14:paraId="115C562B" w14:textId="48B54AFD" w:rsidR="00591AF7" w:rsidRDefault="00D7147A">
          <w:pPr>
            <w:pStyle w:val="TOC1"/>
            <w:tabs>
              <w:tab w:val="right" w:leader="dot" w:pos="9350"/>
            </w:tabs>
            <w:rPr>
              <w:rFonts w:asciiTheme="minorHAnsi" w:eastAsiaTheme="minorEastAsia" w:hAnsiTheme="minorHAnsi"/>
              <w:kern w:val="2"/>
              <w14:ligatures w14:val="standardContextual"/>
            </w:rPr>
          </w:pPr>
          <w:r>
            <w:fldChar w:fldCharType="begin"/>
          </w:r>
          <w:r>
            <w:instrText xml:space="preserve"> TOC \o "1-3" \h \z \u </w:instrText>
          </w:r>
          <w:r>
            <w:fldChar w:fldCharType="separate"/>
          </w:r>
          <w:hyperlink w:anchor="_Toc143549639" w:history="1">
            <w:r w:rsidR="00591AF7" w:rsidRPr="00CB0D3B">
              <w:rPr>
                <w:rStyle w:val="Hyperlink"/>
                <w:rFonts w:eastAsia="Times New Roman" w:cs="Times New Roman"/>
              </w:rPr>
              <w:t>1. Introduction</w:t>
            </w:r>
            <w:r w:rsidR="00591AF7">
              <w:rPr>
                <w:webHidden/>
              </w:rPr>
              <w:tab/>
            </w:r>
            <w:r w:rsidR="00591AF7">
              <w:rPr>
                <w:webHidden/>
              </w:rPr>
              <w:fldChar w:fldCharType="begin"/>
            </w:r>
            <w:r w:rsidR="00591AF7">
              <w:rPr>
                <w:webHidden/>
              </w:rPr>
              <w:instrText xml:space="preserve"> PAGEREF _Toc143549639 \h </w:instrText>
            </w:r>
            <w:r w:rsidR="00591AF7">
              <w:rPr>
                <w:webHidden/>
              </w:rPr>
            </w:r>
            <w:r w:rsidR="00591AF7">
              <w:rPr>
                <w:webHidden/>
              </w:rPr>
              <w:fldChar w:fldCharType="separate"/>
            </w:r>
            <w:r w:rsidR="007B1ADF">
              <w:rPr>
                <w:webHidden/>
              </w:rPr>
              <w:t>3</w:t>
            </w:r>
            <w:r w:rsidR="00591AF7">
              <w:rPr>
                <w:webHidden/>
              </w:rPr>
              <w:fldChar w:fldCharType="end"/>
            </w:r>
          </w:hyperlink>
        </w:p>
        <w:p w14:paraId="1E6270E3" w14:textId="4FF56607"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40" w:history="1">
            <w:r w:rsidR="00591AF7" w:rsidRPr="00CB0D3B">
              <w:rPr>
                <w:rStyle w:val="Hyperlink"/>
              </w:rPr>
              <w:t>Fig.1 Starbucks-World’s Largest Coffee Chain</w:t>
            </w:r>
            <w:r w:rsidR="00591AF7">
              <w:rPr>
                <w:webHidden/>
              </w:rPr>
              <w:tab/>
            </w:r>
            <w:r w:rsidR="00591AF7">
              <w:rPr>
                <w:webHidden/>
              </w:rPr>
              <w:fldChar w:fldCharType="begin"/>
            </w:r>
            <w:r w:rsidR="00591AF7">
              <w:rPr>
                <w:webHidden/>
              </w:rPr>
              <w:instrText xml:space="preserve"> PAGEREF _Toc143549640 \h </w:instrText>
            </w:r>
            <w:r w:rsidR="00591AF7">
              <w:rPr>
                <w:webHidden/>
              </w:rPr>
            </w:r>
            <w:r w:rsidR="00591AF7">
              <w:rPr>
                <w:webHidden/>
              </w:rPr>
              <w:fldChar w:fldCharType="separate"/>
            </w:r>
            <w:r w:rsidR="007B1ADF">
              <w:rPr>
                <w:webHidden/>
              </w:rPr>
              <w:t>3</w:t>
            </w:r>
            <w:r w:rsidR="00591AF7">
              <w:rPr>
                <w:webHidden/>
              </w:rPr>
              <w:fldChar w:fldCharType="end"/>
            </w:r>
          </w:hyperlink>
        </w:p>
        <w:p w14:paraId="41916FF5" w14:textId="0D752335"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41" w:history="1">
            <w:r w:rsidR="00591AF7" w:rsidRPr="00CB0D3B">
              <w:rPr>
                <w:rStyle w:val="Hyperlink"/>
                <w:rFonts w:eastAsia="Times New Roman" w:cs="Times New Roman"/>
              </w:rPr>
              <w:t>2. Macro Environment and PESTLE Factors</w:t>
            </w:r>
            <w:r w:rsidR="00591AF7">
              <w:rPr>
                <w:webHidden/>
              </w:rPr>
              <w:tab/>
            </w:r>
            <w:r w:rsidR="00591AF7">
              <w:rPr>
                <w:webHidden/>
              </w:rPr>
              <w:fldChar w:fldCharType="begin"/>
            </w:r>
            <w:r w:rsidR="00591AF7">
              <w:rPr>
                <w:webHidden/>
              </w:rPr>
              <w:instrText xml:space="preserve"> PAGEREF _Toc143549641 \h </w:instrText>
            </w:r>
            <w:r w:rsidR="00591AF7">
              <w:rPr>
                <w:webHidden/>
              </w:rPr>
            </w:r>
            <w:r w:rsidR="00591AF7">
              <w:rPr>
                <w:webHidden/>
              </w:rPr>
              <w:fldChar w:fldCharType="separate"/>
            </w:r>
            <w:r w:rsidR="007B1ADF">
              <w:rPr>
                <w:webHidden/>
              </w:rPr>
              <w:t>4</w:t>
            </w:r>
            <w:r w:rsidR="00591AF7">
              <w:rPr>
                <w:webHidden/>
              </w:rPr>
              <w:fldChar w:fldCharType="end"/>
            </w:r>
          </w:hyperlink>
        </w:p>
        <w:p w14:paraId="0380EC64" w14:textId="2C5C94C3"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42" w:history="1">
            <w:r w:rsidR="00591AF7" w:rsidRPr="00CB0D3B">
              <w:rPr>
                <w:rStyle w:val="Hyperlink"/>
              </w:rPr>
              <w:t>Fig.2 PESTEL Analysis Data for Starbucks</w:t>
            </w:r>
            <w:r w:rsidR="00591AF7">
              <w:rPr>
                <w:webHidden/>
              </w:rPr>
              <w:tab/>
            </w:r>
            <w:r w:rsidR="00591AF7">
              <w:rPr>
                <w:webHidden/>
              </w:rPr>
              <w:fldChar w:fldCharType="begin"/>
            </w:r>
            <w:r w:rsidR="00591AF7">
              <w:rPr>
                <w:webHidden/>
              </w:rPr>
              <w:instrText xml:space="preserve"> PAGEREF _Toc143549642 \h </w:instrText>
            </w:r>
            <w:r w:rsidR="00591AF7">
              <w:rPr>
                <w:webHidden/>
              </w:rPr>
            </w:r>
            <w:r w:rsidR="00591AF7">
              <w:rPr>
                <w:webHidden/>
              </w:rPr>
              <w:fldChar w:fldCharType="separate"/>
            </w:r>
            <w:r w:rsidR="007B1ADF">
              <w:rPr>
                <w:webHidden/>
              </w:rPr>
              <w:t>4</w:t>
            </w:r>
            <w:r w:rsidR="00591AF7">
              <w:rPr>
                <w:webHidden/>
              </w:rPr>
              <w:fldChar w:fldCharType="end"/>
            </w:r>
          </w:hyperlink>
        </w:p>
        <w:p w14:paraId="03F95867" w14:textId="4D415A3C"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43" w:history="1">
            <w:r w:rsidR="00591AF7" w:rsidRPr="00CB0D3B">
              <w:rPr>
                <w:rStyle w:val="Hyperlink"/>
                <w:rFonts w:eastAsia="Times New Roman" w:cs="Times New Roman"/>
              </w:rPr>
              <w:t>3. Porter's Five Forces Model</w:t>
            </w:r>
            <w:r w:rsidR="00591AF7">
              <w:rPr>
                <w:webHidden/>
              </w:rPr>
              <w:tab/>
            </w:r>
            <w:r w:rsidR="00591AF7">
              <w:rPr>
                <w:webHidden/>
              </w:rPr>
              <w:fldChar w:fldCharType="begin"/>
            </w:r>
            <w:r w:rsidR="00591AF7">
              <w:rPr>
                <w:webHidden/>
              </w:rPr>
              <w:instrText xml:space="preserve"> PAGEREF _Toc143549643 \h </w:instrText>
            </w:r>
            <w:r w:rsidR="00591AF7">
              <w:rPr>
                <w:webHidden/>
              </w:rPr>
            </w:r>
            <w:r w:rsidR="00591AF7">
              <w:rPr>
                <w:webHidden/>
              </w:rPr>
              <w:fldChar w:fldCharType="separate"/>
            </w:r>
            <w:r w:rsidR="007B1ADF">
              <w:rPr>
                <w:webHidden/>
              </w:rPr>
              <w:t>6</w:t>
            </w:r>
            <w:r w:rsidR="00591AF7">
              <w:rPr>
                <w:webHidden/>
              </w:rPr>
              <w:fldChar w:fldCharType="end"/>
            </w:r>
          </w:hyperlink>
        </w:p>
        <w:p w14:paraId="0FC11102" w14:textId="3D9205F5"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44" w:history="1">
            <w:r w:rsidR="00591AF7" w:rsidRPr="00CB0D3B">
              <w:rPr>
                <w:rStyle w:val="Hyperlink"/>
              </w:rPr>
              <w:t>Fig.3 Starbucks Porter's Five Forces</w:t>
            </w:r>
            <w:r w:rsidR="00591AF7">
              <w:rPr>
                <w:webHidden/>
              </w:rPr>
              <w:tab/>
            </w:r>
            <w:r w:rsidR="00591AF7">
              <w:rPr>
                <w:webHidden/>
              </w:rPr>
              <w:fldChar w:fldCharType="begin"/>
            </w:r>
            <w:r w:rsidR="00591AF7">
              <w:rPr>
                <w:webHidden/>
              </w:rPr>
              <w:instrText xml:space="preserve"> PAGEREF _Toc143549644 \h </w:instrText>
            </w:r>
            <w:r w:rsidR="00591AF7">
              <w:rPr>
                <w:webHidden/>
              </w:rPr>
            </w:r>
            <w:r w:rsidR="00591AF7">
              <w:rPr>
                <w:webHidden/>
              </w:rPr>
              <w:fldChar w:fldCharType="separate"/>
            </w:r>
            <w:r w:rsidR="007B1ADF">
              <w:rPr>
                <w:webHidden/>
              </w:rPr>
              <w:t>6</w:t>
            </w:r>
            <w:r w:rsidR="00591AF7">
              <w:rPr>
                <w:webHidden/>
              </w:rPr>
              <w:fldChar w:fldCharType="end"/>
            </w:r>
          </w:hyperlink>
        </w:p>
        <w:p w14:paraId="7CB625EE" w14:textId="3636408A"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45" w:history="1">
            <w:r w:rsidR="00591AF7" w:rsidRPr="00CB0D3B">
              <w:rPr>
                <w:rStyle w:val="Hyperlink"/>
                <w:rFonts w:eastAsia="Times New Roman" w:cs="Times New Roman"/>
              </w:rPr>
              <w:t>4. SWOT Analysis</w:t>
            </w:r>
            <w:r w:rsidR="00591AF7">
              <w:rPr>
                <w:webHidden/>
              </w:rPr>
              <w:tab/>
            </w:r>
            <w:r w:rsidR="00591AF7">
              <w:rPr>
                <w:webHidden/>
              </w:rPr>
              <w:fldChar w:fldCharType="begin"/>
            </w:r>
            <w:r w:rsidR="00591AF7">
              <w:rPr>
                <w:webHidden/>
              </w:rPr>
              <w:instrText xml:space="preserve"> PAGEREF _Toc143549645 \h </w:instrText>
            </w:r>
            <w:r w:rsidR="00591AF7">
              <w:rPr>
                <w:webHidden/>
              </w:rPr>
            </w:r>
            <w:r w:rsidR="00591AF7">
              <w:rPr>
                <w:webHidden/>
              </w:rPr>
              <w:fldChar w:fldCharType="separate"/>
            </w:r>
            <w:r w:rsidR="007B1ADF">
              <w:rPr>
                <w:webHidden/>
              </w:rPr>
              <w:t>8</w:t>
            </w:r>
            <w:r w:rsidR="00591AF7">
              <w:rPr>
                <w:webHidden/>
              </w:rPr>
              <w:fldChar w:fldCharType="end"/>
            </w:r>
          </w:hyperlink>
        </w:p>
        <w:p w14:paraId="72DA221B" w14:textId="4ED7E667"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46" w:history="1">
            <w:r w:rsidR="00591AF7" w:rsidRPr="00CB0D3B">
              <w:rPr>
                <w:rStyle w:val="Hyperlink"/>
                <w:rFonts w:eastAsia="Times New Roman" w:cs="Times New Roman"/>
              </w:rPr>
              <w:t>5. Segmentation, Targeting, and Positioning:</w:t>
            </w:r>
            <w:r w:rsidR="00591AF7">
              <w:rPr>
                <w:webHidden/>
              </w:rPr>
              <w:tab/>
            </w:r>
            <w:r w:rsidR="00591AF7">
              <w:rPr>
                <w:webHidden/>
              </w:rPr>
              <w:fldChar w:fldCharType="begin"/>
            </w:r>
            <w:r w:rsidR="00591AF7">
              <w:rPr>
                <w:webHidden/>
              </w:rPr>
              <w:instrText xml:space="preserve"> PAGEREF _Toc143549646 \h </w:instrText>
            </w:r>
            <w:r w:rsidR="00591AF7">
              <w:rPr>
                <w:webHidden/>
              </w:rPr>
            </w:r>
            <w:r w:rsidR="00591AF7">
              <w:rPr>
                <w:webHidden/>
              </w:rPr>
              <w:fldChar w:fldCharType="separate"/>
            </w:r>
            <w:r w:rsidR="007B1ADF">
              <w:rPr>
                <w:webHidden/>
              </w:rPr>
              <w:t>9</w:t>
            </w:r>
            <w:r w:rsidR="00591AF7">
              <w:rPr>
                <w:webHidden/>
              </w:rPr>
              <w:fldChar w:fldCharType="end"/>
            </w:r>
          </w:hyperlink>
        </w:p>
        <w:p w14:paraId="355B4F62" w14:textId="0FD4F603"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47" w:history="1">
            <w:r w:rsidR="00591AF7" w:rsidRPr="00CB0D3B">
              <w:rPr>
                <w:rStyle w:val="Hyperlink"/>
              </w:rPr>
              <w:t>Fig.4 Starbucks: Segmentation, Targeting, and Positioning</w:t>
            </w:r>
            <w:r w:rsidR="00591AF7">
              <w:rPr>
                <w:webHidden/>
              </w:rPr>
              <w:tab/>
            </w:r>
            <w:r w:rsidR="00591AF7">
              <w:rPr>
                <w:webHidden/>
              </w:rPr>
              <w:fldChar w:fldCharType="begin"/>
            </w:r>
            <w:r w:rsidR="00591AF7">
              <w:rPr>
                <w:webHidden/>
              </w:rPr>
              <w:instrText xml:space="preserve"> PAGEREF _Toc143549647 \h </w:instrText>
            </w:r>
            <w:r w:rsidR="00591AF7">
              <w:rPr>
                <w:webHidden/>
              </w:rPr>
            </w:r>
            <w:r w:rsidR="00591AF7">
              <w:rPr>
                <w:webHidden/>
              </w:rPr>
              <w:fldChar w:fldCharType="separate"/>
            </w:r>
            <w:r w:rsidR="007B1ADF">
              <w:rPr>
                <w:webHidden/>
              </w:rPr>
              <w:t>9</w:t>
            </w:r>
            <w:r w:rsidR="00591AF7">
              <w:rPr>
                <w:webHidden/>
              </w:rPr>
              <w:fldChar w:fldCharType="end"/>
            </w:r>
          </w:hyperlink>
        </w:p>
        <w:p w14:paraId="0B0139E6" w14:textId="139189AA"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48" w:history="1">
            <w:r w:rsidR="00591AF7" w:rsidRPr="00CB0D3B">
              <w:rPr>
                <w:rStyle w:val="Hyperlink"/>
              </w:rPr>
              <w:t>Fig.5 Starbucks Segmentation Mind Map</w:t>
            </w:r>
            <w:r w:rsidR="00591AF7">
              <w:rPr>
                <w:webHidden/>
              </w:rPr>
              <w:tab/>
            </w:r>
            <w:r w:rsidR="00591AF7">
              <w:rPr>
                <w:webHidden/>
              </w:rPr>
              <w:fldChar w:fldCharType="begin"/>
            </w:r>
            <w:r w:rsidR="00591AF7">
              <w:rPr>
                <w:webHidden/>
              </w:rPr>
              <w:instrText xml:space="preserve"> PAGEREF _Toc143549648 \h </w:instrText>
            </w:r>
            <w:r w:rsidR="00591AF7">
              <w:rPr>
                <w:webHidden/>
              </w:rPr>
            </w:r>
            <w:r w:rsidR="00591AF7">
              <w:rPr>
                <w:webHidden/>
              </w:rPr>
              <w:fldChar w:fldCharType="separate"/>
            </w:r>
            <w:r w:rsidR="007B1ADF">
              <w:rPr>
                <w:webHidden/>
              </w:rPr>
              <w:t>11</w:t>
            </w:r>
            <w:r w:rsidR="00591AF7">
              <w:rPr>
                <w:webHidden/>
              </w:rPr>
              <w:fldChar w:fldCharType="end"/>
            </w:r>
          </w:hyperlink>
        </w:p>
        <w:p w14:paraId="4916D11F" w14:textId="27794B93"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49" w:history="1">
            <w:r w:rsidR="00591AF7" w:rsidRPr="00CB0D3B">
              <w:rPr>
                <w:rStyle w:val="Hyperlink"/>
                <w:rFonts w:eastAsia="Times New Roman" w:cs="Times New Roman"/>
              </w:rPr>
              <w:t>6. Marketing Mix Strategies (4Ps or 7Ps)</w:t>
            </w:r>
            <w:r w:rsidR="00591AF7">
              <w:rPr>
                <w:webHidden/>
              </w:rPr>
              <w:tab/>
            </w:r>
            <w:r w:rsidR="00591AF7">
              <w:rPr>
                <w:webHidden/>
              </w:rPr>
              <w:fldChar w:fldCharType="begin"/>
            </w:r>
            <w:r w:rsidR="00591AF7">
              <w:rPr>
                <w:webHidden/>
              </w:rPr>
              <w:instrText xml:space="preserve"> PAGEREF _Toc143549649 \h </w:instrText>
            </w:r>
            <w:r w:rsidR="00591AF7">
              <w:rPr>
                <w:webHidden/>
              </w:rPr>
            </w:r>
            <w:r w:rsidR="00591AF7">
              <w:rPr>
                <w:webHidden/>
              </w:rPr>
              <w:fldChar w:fldCharType="separate"/>
            </w:r>
            <w:r w:rsidR="007B1ADF">
              <w:rPr>
                <w:webHidden/>
              </w:rPr>
              <w:t>11</w:t>
            </w:r>
            <w:r w:rsidR="00591AF7">
              <w:rPr>
                <w:webHidden/>
              </w:rPr>
              <w:fldChar w:fldCharType="end"/>
            </w:r>
          </w:hyperlink>
        </w:p>
        <w:p w14:paraId="0B615E51" w14:textId="23EAFA63"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50" w:history="1">
            <w:r w:rsidR="00591AF7" w:rsidRPr="00CB0D3B">
              <w:rPr>
                <w:rStyle w:val="Hyperlink"/>
              </w:rPr>
              <w:t>Fig.6 Marketing Mix Strategies</w:t>
            </w:r>
            <w:r w:rsidR="00591AF7">
              <w:rPr>
                <w:webHidden/>
              </w:rPr>
              <w:tab/>
            </w:r>
            <w:r w:rsidR="00591AF7">
              <w:rPr>
                <w:webHidden/>
              </w:rPr>
              <w:fldChar w:fldCharType="begin"/>
            </w:r>
            <w:r w:rsidR="00591AF7">
              <w:rPr>
                <w:webHidden/>
              </w:rPr>
              <w:instrText xml:space="preserve"> PAGEREF _Toc143549650 \h </w:instrText>
            </w:r>
            <w:r w:rsidR="00591AF7">
              <w:rPr>
                <w:webHidden/>
              </w:rPr>
            </w:r>
            <w:r w:rsidR="00591AF7">
              <w:rPr>
                <w:webHidden/>
              </w:rPr>
              <w:fldChar w:fldCharType="separate"/>
            </w:r>
            <w:r w:rsidR="007B1ADF">
              <w:rPr>
                <w:webHidden/>
              </w:rPr>
              <w:t>11</w:t>
            </w:r>
            <w:r w:rsidR="00591AF7">
              <w:rPr>
                <w:webHidden/>
              </w:rPr>
              <w:fldChar w:fldCharType="end"/>
            </w:r>
          </w:hyperlink>
        </w:p>
        <w:p w14:paraId="316C0AEA" w14:textId="414DAFA6"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51" w:history="1">
            <w:r w:rsidR="00591AF7" w:rsidRPr="00CB0D3B">
              <w:rPr>
                <w:rStyle w:val="Hyperlink"/>
              </w:rPr>
              <w:t>Recommendation</w:t>
            </w:r>
            <w:r w:rsidR="00591AF7">
              <w:rPr>
                <w:webHidden/>
              </w:rPr>
              <w:tab/>
            </w:r>
            <w:r w:rsidR="00591AF7">
              <w:rPr>
                <w:webHidden/>
              </w:rPr>
              <w:fldChar w:fldCharType="begin"/>
            </w:r>
            <w:r w:rsidR="00591AF7">
              <w:rPr>
                <w:webHidden/>
              </w:rPr>
              <w:instrText xml:space="preserve"> PAGEREF _Toc143549651 \h </w:instrText>
            </w:r>
            <w:r w:rsidR="00591AF7">
              <w:rPr>
                <w:webHidden/>
              </w:rPr>
            </w:r>
            <w:r w:rsidR="00591AF7">
              <w:rPr>
                <w:webHidden/>
              </w:rPr>
              <w:fldChar w:fldCharType="separate"/>
            </w:r>
            <w:r w:rsidR="007B1ADF">
              <w:rPr>
                <w:webHidden/>
              </w:rPr>
              <w:t>14</w:t>
            </w:r>
            <w:r w:rsidR="00591AF7">
              <w:rPr>
                <w:webHidden/>
              </w:rPr>
              <w:fldChar w:fldCharType="end"/>
            </w:r>
          </w:hyperlink>
        </w:p>
        <w:p w14:paraId="18EB8369" w14:textId="4493FF18"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52" w:history="1">
            <w:r w:rsidR="00591AF7" w:rsidRPr="00CB0D3B">
              <w:rPr>
                <w:rStyle w:val="Hyperlink"/>
              </w:rPr>
              <w:t>7. The Ansoff matrix for starbucks</w:t>
            </w:r>
            <w:r w:rsidR="00591AF7">
              <w:rPr>
                <w:webHidden/>
              </w:rPr>
              <w:tab/>
            </w:r>
            <w:r w:rsidR="00591AF7">
              <w:rPr>
                <w:webHidden/>
              </w:rPr>
              <w:fldChar w:fldCharType="begin"/>
            </w:r>
            <w:r w:rsidR="00591AF7">
              <w:rPr>
                <w:webHidden/>
              </w:rPr>
              <w:instrText xml:space="preserve"> PAGEREF _Toc143549652 \h </w:instrText>
            </w:r>
            <w:r w:rsidR="00591AF7">
              <w:rPr>
                <w:webHidden/>
              </w:rPr>
            </w:r>
            <w:r w:rsidR="00591AF7">
              <w:rPr>
                <w:webHidden/>
              </w:rPr>
              <w:fldChar w:fldCharType="separate"/>
            </w:r>
            <w:r w:rsidR="007B1ADF">
              <w:rPr>
                <w:webHidden/>
              </w:rPr>
              <w:t>14</w:t>
            </w:r>
            <w:r w:rsidR="00591AF7">
              <w:rPr>
                <w:webHidden/>
              </w:rPr>
              <w:fldChar w:fldCharType="end"/>
            </w:r>
          </w:hyperlink>
        </w:p>
        <w:p w14:paraId="1E1D02CD" w14:textId="3CBA696A"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53" w:history="1">
            <w:r w:rsidR="00591AF7" w:rsidRPr="00CB0D3B">
              <w:rPr>
                <w:rStyle w:val="Hyperlink"/>
              </w:rPr>
              <w:t>Fig.7 The Ansoff Groeth Matrix</w:t>
            </w:r>
            <w:r w:rsidR="00591AF7">
              <w:rPr>
                <w:webHidden/>
              </w:rPr>
              <w:tab/>
            </w:r>
            <w:r w:rsidR="00591AF7">
              <w:rPr>
                <w:webHidden/>
              </w:rPr>
              <w:fldChar w:fldCharType="begin"/>
            </w:r>
            <w:r w:rsidR="00591AF7">
              <w:rPr>
                <w:webHidden/>
              </w:rPr>
              <w:instrText xml:space="preserve"> PAGEREF _Toc143549653 \h </w:instrText>
            </w:r>
            <w:r w:rsidR="00591AF7">
              <w:rPr>
                <w:webHidden/>
              </w:rPr>
            </w:r>
            <w:r w:rsidR="00591AF7">
              <w:rPr>
                <w:webHidden/>
              </w:rPr>
              <w:fldChar w:fldCharType="separate"/>
            </w:r>
            <w:r w:rsidR="007B1ADF">
              <w:rPr>
                <w:webHidden/>
              </w:rPr>
              <w:t>15</w:t>
            </w:r>
            <w:r w:rsidR="00591AF7">
              <w:rPr>
                <w:webHidden/>
              </w:rPr>
              <w:fldChar w:fldCharType="end"/>
            </w:r>
          </w:hyperlink>
        </w:p>
        <w:p w14:paraId="5A013A07" w14:textId="5F08D158"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54" w:history="1">
            <w:r w:rsidR="00591AF7" w:rsidRPr="00CB0D3B">
              <w:rPr>
                <w:rStyle w:val="Hyperlink"/>
                <w:rFonts w:eastAsia="Times New Roman" w:cs="Times New Roman"/>
              </w:rPr>
              <w:t>8. Market Penetration</w:t>
            </w:r>
            <w:r w:rsidR="00591AF7">
              <w:rPr>
                <w:webHidden/>
              </w:rPr>
              <w:tab/>
            </w:r>
            <w:r w:rsidR="00591AF7">
              <w:rPr>
                <w:webHidden/>
              </w:rPr>
              <w:fldChar w:fldCharType="begin"/>
            </w:r>
            <w:r w:rsidR="00591AF7">
              <w:rPr>
                <w:webHidden/>
              </w:rPr>
              <w:instrText xml:space="preserve"> PAGEREF _Toc143549654 \h </w:instrText>
            </w:r>
            <w:r w:rsidR="00591AF7">
              <w:rPr>
                <w:webHidden/>
              </w:rPr>
            </w:r>
            <w:r w:rsidR="00591AF7">
              <w:rPr>
                <w:webHidden/>
              </w:rPr>
              <w:fldChar w:fldCharType="separate"/>
            </w:r>
            <w:r w:rsidR="007B1ADF">
              <w:rPr>
                <w:webHidden/>
              </w:rPr>
              <w:t>15</w:t>
            </w:r>
            <w:r w:rsidR="00591AF7">
              <w:rPr>
                <w:webHidden/>
              </w:rPr>
              <w:fldChar w:fldCharType="end"/>
            </w:r>
          </w:hyperlink>
        </w:p>
        <w:p w14:paraId="7C1C0A49" w14:textId="63FBC928" w:rsidR="00591AF7" w:rsidRDefault="00000000">
          <w:pPr>
            <w:pStyle w:val="TOC2"/>
            <w:tabs>
              <w:tab w:val="right" w:leader="dot" w:pos="9350"/>
            </w:tabs>
            <w:rPr>
              <w:rFonts w:asciiTheme="minorHAnsi" w:eastAsiaTheme="minorEastAsia" w:hAnsiTheme="minorHAnsi"/>
              <w:kern w:val="2"/>
              <w14:ligatures w14:val="standardContextual"/>
            </w:rPr>
          </w:pPr>
          <w:hyperlink w:anchor="_Toc143549655" w:history="1">
            <w:r w:rsidR="00591AF7" w:rsidRPr="00CB0D3B">
              <w:rPr>
                <w:rStyle w:val="Hyperlink"/>
              </w:rPr>
              <w:t>Fig.8 Starbuck's Ansoff Matrix</w:t>
            </w:r>
            <w:r w:rsidR="00591AF7">
              <w:rPr>
                <w:webHidden/>
              </w:rPr>
              <w:tab/>
            </w:r>
            <w:r w:rsidR="00591AF7">
              <w:rPr>
                <w:webHidden/>
              </w:rPr>
              <w:fldChar w:fldCharType="begin"/>
            </w:r>
            <w:r w:rsidR="00591AF7">
              <w:rPr>
                <w:webHidden/>
              </w:rPr>
              <w:instrText xml:space="preserve"> PAGEREF _Toc143549655 \h </w:instrText>
            </w:r>
            <w:r w:rsidR="00591AF7">
              <w:rPr>
                <w:webHidden/>
              </w:rPr>
            </w:r>
            <w:r w:rsidR="00591AF7">
              <w:rPr>
                <w:webHidden/>
              </w:rPr>
              <w:fldChar w:fldCharType="separate"/>
            </w:r>
            <w:r w:rsidR="007B1ADF">
              <w:rPr>
                <w:webHidden/>
              </w:rPr>
              <w:t>15</w:t>
            </w:r>
            <w:r w:rsidR="00591AF7">
              <w:rPr>
                <w:webHidden/>
              </w:rPr>
              <w:fldChar w:fldCharType="end"/>
            </w:r>
          </w:hyperlink>
        </w:p>
        <w:p w14:paraId="5AC39A5D" w14:textId="1C01AA2E"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56" w:history="1">
            <w:r w:rsidR="00591AF7" w:rsidRPr="00CB0D3B">
              <w:rPr>
                <w:rStyle w:val="Hyperlink"/>
              </w:rPr>
              <w:t>10. References</w:t>
            </w:r>
            <w:r w:rsidR="00591AF7">
              <w:rPr>
                <w:webHidden/>
              </w:rPr>
              <w:tab/>
            </w:r>
            <w:r w:rsidR="00591AF7">
              <w:rPr>
                <w:webHidden/>
              </w:rPr>
              <w:fldChar w:fldCharType="begin"/>
            </w:r>
            <w:r w:rsidR="00591AF7">
              <w:rPr>
                <w:webHidden/>
              </w:rPr>
              <w:instrText xml:space="preserve"> PAGEREF _Toc143549656 \h </w:instrText>
            </w:r>
            <w:r w:rsidR="00591AF7">
              <w:rPr>
                <w:webHidden/>
              </w:rPr>
            </w:r>
            <w:r w:rsidR="00591AF7">
              <w:rPr>
                <w:webHidden/>
              </w:rPr>
              <w:fldChar w:fldCharType="separate"/>
            </w:r>
            <w:r w:rsidR="007B1ADF">
              <w:rPr>
                <w:webHidden/>
              </w:rPr>
              <w:t>17</w:t>
            </w:r>
            <w:r w:rsidR="00591AF7">
              <w:rPr>
                <w:webHidden/>
              </w:rPr>
              <w:fldChar w:fldCharType="end"/>
            </w:r>
          </w:hyperlink>
        </w:p>
        <w:p w14:paraId="1D05C7C4" w14:textId="6B0DCD04" w:rsidR="00591AF7" w:rsidRDefault="00000000">
          <w:pPr>
            <w:pStyle w:val="TOC1"/>
            <w:tabs>
              <w:tab w:val="right" w:leader="dot" w:pos="9350"/>
            </w:tabs>
            <w:rPr>
              <w:rFonts w:asciiTheme="minorHAnsi" w:eastAsiaTheme="minorEastAsia" w:hAnsiTheme="minorHAnsi"/>
              <w:kern w:val="2"/>
              <w14:ligatures w14:val="standardContextual"/>
            </w:rPr>
          </w:pPr>
          <w:hyperlink w:anchor="_Toc143549657" w:history="1">
            <w:r w:rsidR="00591AF7" w:rsidRPr="00CB0D3B">
              <w:rPr>
                <w:rStyle w:val="Hyperlink"/>
                <w:rFonts w:eastAsia="Times New Roman" w:cs="Times New Roman"/>
              </w:rPr>
              <w:t>11. Conclusion</w:t>
            </w:r>
            <w:r w:rsidR="00591AF7">
              <w:rPr>
                <w:webHidden/>
              </w:rPr>
              <w:tab/>
            </w:r>
            <w:r w:rsidR="00591AF7">
              <w:rPr>
                <w:webHidden/>
              </w:rPr>
              <w:fldChar w:fldCharType="begin"/>
            </w:r>
            <w:r w:rsidR="00591AF7">
              <w:rPr>
                <w:webHidden/>
              </w:rPr>
              <w:instrText xml:space="preserve"> PAGEREF _Toc143549657 \h </w:instrText>
            </w:r>
            <w:r w:rsidR="00591AF7">
              <w:rPr>
                <w:webHidden/>
              </w:rPr>
            </w:r>
            <w:r w:rsidR="00591AF7">
              <w:rPr>
                <w:webHidden/>
              </w:rPr>
              <w:fldChar w:fldCharType="separate"/>
            </w:r>
            <w:r w:rsidR="007B1ADF">
              <w:rPr>
                <w:webHidden/>
              </w:rPr>
              <w:t>18</w:t>
            </w:r>
            <w:r w:rsidR="00591AF7">
              <w:rPr>
                <w:webHidden/>
              </w:rPr>
              <w:fldChar w:fldCharType="end"/>
            </w:r>
          </w:hyperlink>
        </w:p>
        <w:p w14:paraId="048BE80D" w14:textId="01CD65DA" w:rsidR="00D7147A" w:rsidRDefault="00D7147A">
          <w:r>
            <w:rPr>
              <w:b/>
              <w:bCs/>
            </w:rPr>
            <w:fldChar w:fldCharType="end"/>
          </w:r>
        </w:p>
      </w:sdtContent>
    </w:sdt>
    <w:p w14:paraId="73257EB6" w14:textId="77777777" w:rsidR="00AE11FC" w:rsidRPr="005E374D" w:rsidRDefault="00AE11FC" w:rsidP="00BC734A">
      <w:pPr>
        <w:pStyle w:val="Heading1"/>
        <w:jc w:val="both"/>
        <w:rPr>
          <w:rFonts w:eastAsia="Times New Roman" w:cs="Times New Roman"/>
        </w:rPr>
      </w:pPr>
    </w:p>
    <w:p w14:paraId="66DBD0DA" w14:textId="77777777" w:rsidR="00A752B9" w:rsidRPr="005E374D" w:rsidRDefault="00A752B9" w:rsidP="00BC734A">
      <w:pPr>
        <w:jc w:val="both"/>
        <w:rPr>
          <w:rFonts w:cs="Times New Roman"/>
        </w:rPr>
      </w:pPr>
    </w:p>
    <w:p w14:paraId="78957F44" w14:textId="77777777" w:rsidR="00A752B9" w:rsidRPr="005E374D" w:rsidRDefault="00A752B9" w:rsidP="00BC734A">
      <w:pPr>
        <w:jc w:val="both"/>
        <w:rPr>
          <w:rFonts w:cs="Times New Roman"/>
        </w:rPr>
      </w:pPr>
    </w:p>
    <w:p w14:paraId="2DC660B9" w14:textId="77777777" w:rsidR="00A752B9" w:rsidRPr="005E374D" w:rsidRDefault="00A752B9" w:rsidP="00BC734A">
      <w:pPr>
        <w:jc w:val="both"/>
        <w:rPr>
          <w:rFonts w:cs="Times New Roman"/>
        </w:rPr>
      </w:pPr>
    </w:p>
    <w:p w14:paraId="03341110" w14:textId="77777777" w:rsidR="00A752B9" w:rsidRPr="005E374D" w:rsidRDefault="00A752B9" w:rsidP="00BC734A">
      <w:pPr>
        <w:jc w:val="both"/>
        <w:rPr>
          <w:rFonts w:cs="Times New Roman"/>
        </w:rPr>
      </w:pPr>
    </w:p>
    <w:p w14:paraId="5098B7FB" w14:textId="77777777" w:rsidR="00A752B9" w:rsidRPr="005E374D" w:rsidRDefault="00A752B9" w:rsidP="00BC734A">
      <w:pPr>
        <w:jc w:val="both"/>
        <w:rPr>
          <w:rFonts w:cs="Times New Roman"/>
        </w:rPr>
      </w:pPr>
    </w:p>
    <w:p w14:paraId="08BC711E" w14:textId="77777777" w:rsidR="00A752B9" w:rsidRPr="005E374D" w:rsidRDefault="00A752B9" w:rsidP="00BC734A">
      <w:pPr>
        <w:jc w:val="both"/>
        <w:rPr>
          <w:rFonts w:cs="Times New Roman"/>
        </w:rPr>
      </w:pPr>
    </w:p>
    <w:p w14:paraId="4639ADCA" w14:textId="77777777" w:rsidR="00A752B9" w:rsidRPr="005E374D" w:rsidRDefault="00A752B9" w:rsidP="00BC734A">
      <w:pPr>
        <w:jc w:val="both"/>
        <w:rPr>
          <w:rFonts w:cs="Times New Roman"/>
        </w:rPr>
      </w:pPr>
    </w:p>
    <w:p w14:paraId="2E07959A" w14:textId="77777777" w:rsidR="00A752B9" w:rsidRPr="005E374D" w:rsidRDefault="00A752B9" w:rsidP="00BC734A">
      <w:pPr>
        <w:jc w:val="both"/>
        <w:rPr>
          <w:rFonts w:cs="Times New Roman"/>
        </w:rPr>
      </w:pPr>
    </w:p>
    <w:p w14:paraId="38667497" w14:textId="77777777" w:rsidR="00A752B9" w:rsidRDefault="00A752B9" w:rsidP="00BC734A">
      <w:pPr>
        <w:jc w:val="both"/>
        <w:rPr>
          <w:rFonts w:cs="Times New Roman"/>
        </w:rPr>
      </w:pPr>
    </w:p>
    <w:p w14:paraId="204FC1E1" w14:textId="77777777" w:rsidR="00091102" w:rsidRPr="005E374D" w:rsidRDefault="00091102" w:rsidP="00BC734A">
      <w:pPr>
        <w:jc w:val="both"/>
        <w:rPr>
          <w:rFonts w:cs="Times New Roman"/>
        </w:rPr>
      </w:pPr>
    </w:p>
    <w:p w14:paraId="0CEC2D60" w14:textId="2F9E5595" w:rsidR="209964C2" w:rsidRPr="005E374D" w:rsidRDefault="209964C2" w:rsidP="003F0FF6">
      <w:pPr>
        <w:pStyle w:val="Heading1"/>
        <w:jc w:val="both"/>
        <w:rPr>
          <w:rFonts w:eastAsia="Times New Roman" w:cs="Times New Roman"/>
        </w:rPr>
      </w:pPr>
      <w:bookmarkStart w:id="2" w:name="_Toc141220088"/>
      <w:bookmarkStart w:id="3" w:name="_Toc143549639"/>
      <w:r w:rsidRPr="005E374D">
        <w:rPr>
          <w:rFonts w:eastAsia="Times New Roman" w:cs="Times New Roman"/>
        </w:rPr>
        <w:t>1. Introduction</w:t>
      </w:r>
      <w:bookmarkEnd w:id="2"/>
      <w:bookmarkEnd w:id="3"/>
      <w:r w:rsidRPr="005E374D">
        <w:rPr>
          <w:rFonts w:eastAsia="Times New Roman" w:cs="Times New Roman"/>
        </w:rPr>
        <w:t xml:space="preserve"> </w:t>
      </w:r>
    </w:p>
    <w:p w14:paraId="2866FE71" w14:textId="64D170B2" w:rsidR="209964C2" w:rsidRPr="005E374D" w:rsidRDefault="209964C2" w:rsidP="003F0FF6">
      <w:pPr>
        <w:jc w:val="both"/>
        <w:rPr>
          <w:rFonts w:cs="Times New Roman"/>
        </w:rPr>
      </w:pPr>
      <w:r w:rsidRPr="005E374D">
        <w:rPr>
          <w:rFonts w:eastAsia="Times New Roman" w:cs="Times New Roman"/>
        </w:rPr>
        <w:t xml:space="preserve">Starbucks has charmed coffee lovers since 1971. Starbucks has hundreds of locations worldwide. Quality, sustainability, and a distinct coffee experience have made Starbucks a major beverage brand. This investigation will evaluate Starbucks' macroenvironment and PESTLE factors and provide statistics. We'll also analyse the competitive climate using Porter's Five Forces model and relevant data. A complete SWOT analysis will also list the company's strengths, weaknesses, opportunities, and threats with supporting evidence. </w:t>
      </w:r>
      <w:r w:rsidR="001B48AB" w:rsidRPr="001B48AB">
        <w:rPr>
          <w:rFonts w:eastAsia="Times New Roman" w:cs="Times New Roman"/>
        </w:rPr>
        <w:t>Starbucks Corporation. (2021).</w:t>
      </w:r>
    </w:p>
    <w:p w14:paraId="658B2635" w14:textId="77777777" w:rsidR="00392E09" w:rsidRDefault="00392E09" w:rsidP="003F0FF6">
      <w:pPr>
        <w:jc w:val="both"/>
        <w:rPr>
          <w:rFonts w:eastAsia="Times New Roman" w:cs="Times New Roman"/>
        </w:rPr>
      </w:pPr>
    </w:p>
    <w:p w14:paraId="2645ADED" w14:textId="77777777" w:rsidR="00392E09" w:rsidRDefault="00392E09" w:rsidP="003F0FF6">
      <w:pPr>
        <w:jc w:val="both"/>
        <w:rPr>
          <w:rFonts w:eastAsia="Times New Roman" w:cs="Times New Roman"/>
        </w:rPr>
      </w:pPr>
    </w:p>
    <w:p w14:paraId="5A2E1B70" w14:textId="5A0571E2" w:rsidR="00392E09" w:rsidRDefault="00392E09" w:rsidP="00392E09">
      <w:pPr>
        <w:jc w:val="center"/>
        <w:rPr>
          <w:rFonts w:eastAsia="Times New Roman" w:cs="Times New Roman"/>
        </w:rPr>
      </w:pPr>
      <w:r>
        <w:rPr>
          <w:rFonts w:eastAsia="Times New Roman" w:cs="Times New Roman"/>
        </w:rPr>
        <w:drawing>
          <wp:inline distT="0" distB="0" distL="0" distR="0" wp14:anchorId="1DEED700" wp14:editId="43DF64BC">
            <wp:extent cx="5867012" cy="38671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arb.png"/>
                    <pic:cNvPicPr/>
                  </pic:nvPicPr>
                  <pic:blipFill>
                    <a:blip r:embed="rId9">
                      <a:extLst>
                        <a:ext uri="{28A0092B-C50C-407E-A947-70E740481C1C}">
                          <a14:useLocalDpi xmlns:a14="http://schemas.microsoft.com/office/drawing/2010/main" val="0"/>
                        </a:ext>
                      </a:extLst>
                    </a:blip>
                    <a:stretch>
                      <a:fillRect/>
                    </a:stretch>
                  </pic:blipFill>
                  <pic:spPr>
                    <a:xfrm>
                      <a:off x="0" y="0"/>
                      <a:ext cx="5884018" cy="3878359"/>
                    </a:xfrm>
                    <a:prstGeom prst="rect">
                      <a:avLst/>
                    </a:prstGeom>
                  </pic:spPr>
                </pic:pic>
              </a:graphicData>
            </a:graphic>
          </wp:inline>
        </w:drawing>
      </w:r>
    </w:p>
    <w:p w14:paraId="35DF7653" w14:textId="7C9C39F8" w:rsidR="00392E09" w:rsidRDefault="00392E09" w:rsidP="00392E09">
      <w:pPr>
        <w:pStyle w:val="Heading2"/>
      </w:pPr>
      <w:bookmarkStart w:id="4" w:name="_Toc143549640"/>
      <w:r>
        <w:t xml:space="preserve">Fig.1 </w:t>
      </w:r>
      <w:r w:rsidRPr="00392E09">
        <w:t>Starbucks-World’s Largest Coffee Chain</w:t>
      </w:r>
      <w:bookmarkEnd w:id="4"/>
    </w:p>
    <w:p w14:paraId="1068D58F" w14:textId="3762B9C8" w:rsidR="00392E09" w:rsidRPr="00392E09" w:rsidRDefault="00392E09" w:rsidP="00392E09">
      <w:pPr>
        <w:jc w:val="center"/>
        <w:rPr>
          <w:rFonts w:eastAsia="Times New Roman" w:cs="Times New Roman"/>
          <w:b/>
          <w:i/>
        </w:rPr>
      </w:pPr>
      <w:r w:rsidRPr="00392E09">
        <w:rPr>
          <w:rFonts w:eastAsia="Times New Roman" w:cs="Times New Roman"/>
          <w:b/>
          <w:i/>
        </w:rPr>
        <w:t>Source:</w:t>
      </w:r>
      <w:r w:rsidRPr="00392E09">
        <w:rPr>
          <w:b/>
          <w:i/>
        </w:rPr>
        <w:t xml:space="preserve"> </w:t>
      </w:r>
      <w:r w:rsidRPr="00392E09">
        <w:rPr>
          <w:rFonts w:eastAsia="Times New Roman" w:cs="Times New Roman"/>
          <w:b/>
          <w:i/>
        </w:rPr>
        <w:t>pratidintime.com</w:t>
      </w:r>
    </w:p>
    <w:p w14:paraId="58CB1170" w14:textId="77777777" w:rsidR="00392E09" w:rsidRDefault="00392E09" w:rsidP="003F0FF6">
      <w:pPr>
        <w:jc w:val="both"/>
        <w:rPr>
          <w:rFonts w:eastAsia="Times New Roman" w:cs="Times New Roman"/>
        </w:rPr>
      </w:pPr>
    </w:p>
    <w:p w14:paraId="0168D3E0" w14:textId="77777777" w:rsidR="00392E09" w:rsidRDefault="00392E09" w:rsidP="003F0FF6">
      <w:pPr>
        <w:jc w:val="both"/>
        <w:rPr>
          <w:rFonts w:eastAsia="Times New Roman" w:cs="Times New Roman"/>
        </w:rPr>
      </w:pPr>
    </w:p>
    <w:p w14:paraId="2D94F837" w14:textId="77777777" w:rsidR="00392E09" w:rsidRDefault="00392E09" w:rsidP="003F0FF6">
      <w:pPr>
        <w:jc w:val="both"/>
        <w:rPr>
          <w:rFonts w:eastAsia="Times New Roman" w:cs="Times New Roman"/>
        </w:rPr>
      </w:pPr>
    </w:p>
    <w:p w14:paraId="47032688" w14:textId="77777777" w:rsidR="00392E09" w:rsidRDefault="00392E09" w:rsidP="003F0FF6">
      <w:pPr>
        <w:jc w:val="both"/>
        <w:rPr>
          <w:rFonts w:eastAsia="Times New Roman" w:cs="Times New Roman"/>
        </w:rPr>
      </w:pPr>
    </w:p>
    <w:p w14:paraId="5EE9F87F" w14:textId="77777777" w:rsidR="00392E09" w:rsidRDefault="00392E09" w:rsidP="003F0FF6">
      <w:pPr>
        <w:jc w:val="both"/>
        <w:rPr>
          <w:rFonts w:eastAsia="Times New Roman" w:cs="Times New Roman"/>
        </w:rPr>
      </w:pPr>
    </w:p>
    <w:p w14:paraId="50EF146D" w14:textId="77777777" w:rsidR="00392E09" w:rsidRDefault="00392E09" w:rsidP="003F0FF6">
      <w:pPr>
        <w:jc w:val="both"/>
        <w:rPr>
          <w:rFonts w:eastAsia="Times New Roman" w:cs="Times New Roman"/>
        </w:rPr>
      </w:pPr>
    </w:p>
    <w:p w14:paraId="4CDD8B13" w14:textId="4ABA23F1" w:rsidR="209964C2" w:rsidRPr="005E374D" w:rsidRDefault="209964C2" w:rsidP="003F0FF6">
      <w:pPr>
        <w:jc w:val="both"/>
        <w:rPr>
          <w:rFonts w:cs="Times New Roman"/>
        </w:rPr>
      </w:pPr>
    </w:p>
    <w:p w14:paraId="2C86EEB4" w14:textId="4F803333" w:rsidR="00AE11FC" w:rsidRDefault="209964C2" w:rsidP="003F0FF6">
      <w:pPr>
        <w:pStyle w:val="Heading1"/>
        <w:jc w:val="both"/>
        <w:rPr>
          <w:rFonts w:eastAsia="Times New Roman" w:cs="Times New Roman"/>
        </w:rPr>
      </w:pPr>
      <w:bookmarkStart w:id="5" w:name="_Toc141220089"/>
      <w:bookmarkStart w:id="6" w:name="_Toc143549641"/>
      <w:r w:rsidRPr="005E374D">
        <w:rPr>
          <w:rFonts w:eastAsia="Times New Roman" w:cs="Times New Roman"/>
        </w:rPr>
        <w:t>2. Macro Environment and PESTLE Factors</w:t>
      </w:r>
      <w:bookmarkEnd w:id="5"/>
      <w:bookmarkEnd w:id="6"/>
      <w:r w:rsidRPr="005E374D">
        <w:rPr>
          <w:rFonts w:eastAsia="Times New Roman" w:cs="Times New Roman"/>
        </w:rPr>
        <w:t xml:space="preserve"> </w:t>
      </w:r>
    </w:p>
    <w:p w14:paraId="36DD8548" w14:textId="77777777" w:rsidR="00152FD2" w:rsidRDefault="00152FD2" w:rsidP="003F0FF6">
      <w:pPr>
        <w:jc w:val="both"/>
        <w:rPr>
          <w:rFonts w:eastAsia="Times New Roman" w:cs="Times New Roman"/>
        </w:rPr>
      </w:pPr>
    </w:p>
    <w:p w14:paraId="4DDB416A" w14:textId="6B4EEFE6" w:rsidR="00152FD2" w:rsidRPr="00152FD2" w:rsidRDefault="00152FD2" w:rsidP="003F0FF6">
      <w:pPr>
        <w:jc w:val="both"/>
        <w:rPr>
          <w:rFonts w:eastAsia="Times New Roman" w:cs="Times New Roman"/>
          <w:b/>
        </w:rPr>
      </w:pPr>
      <w:r w:rsidRPr="00152FD2">
        <w:rPr>
          <w:rFonts w:eastAsia="Times New Roman" w:cs="Times New Roman"/>
          <w:b/>
        </w:rPr>
        <w:t>Macro Environment:</w:t>
      </w:r>
    </w:p>
    <w:p w14:paraId="2E29B413" w14:textId="37706319" w:rsidR="006321D0" w:rsidRDefault="00152FD2" w:rsidP="003F0FF6">
      <w:pPr>
        <w:jc w:val="both"/>
        <w:rPr>
          <w:rFonts w:eastAsia="Times New Roman" w:cs="Times New Roman"/>
        </w:rPr>
      </w:pPr>
      <w:r w:rsidRPr="00152FD2">
        <w:rPr>
          <w:rFonts w:eastAsia="Times New Roman" w:cs="Times New Roman"/>
        </w:rPr>
        <w:t>External variables that affect a company's operations, objectives, and performance are called the macro environment. The company's economic, political, social, technological, legal, and environmental settings cause these uncontrollable elements. Analysing the macro environment helps firms identify opportunities and challenges and establish effective strategies to adapt to the changing external environment.</w:t>
      </w:r>
      <w:r w:rsidR="001B48AB" w:rsidRPr="001B48AB">
        <w:t xml:space="preserve"> </w:t>
      </w:r>
      <w:r w:rsidR="001B48AB" w:rsidRPr="001B48AB">
        <w:rPr>
          <w:rFonts w:eastAsia="Times New Roman" w:cs="Times New Roman"/>
        </w:rPr>
        <w:t>Smith, J. (2020).</w:t>
      </w:r>
    </w:p>
    <w:p w14:paraId="22A21EBC" w14:textId="77777777" w:rsidR="009675CF" w:rsidRDefault="009675CF" w:rsidP="003F0FF6">
      <w:pPr>
        <w:jc w:val="both"/>
        <w:rPr>
          <w:rFonts w:eastAsia="Times New Roman" w:cs="Times New Roman"/>
        </w:rPr>
      </w:pPr>
    </w:p>
    <w:p w14:paraId="356E5A47" w14:textId="30BBF3B0" w:rsidR="00152FD2" w:rsidRDefault="009675CF" w:rsidP="003F0FF6">
      <w:pPr>
        <w:jc w:val="center"/>
        <w:rPr>
          <w:rFonts w:eastAsia="Times New Roman" w:cs="Times New Roman"/>
        </w:rPr>
      </w:pPr>
      <w:r>
        <w:rPr>
          <w:rFonts w:eastAsia="Times New Roman" w:cs="Times New Roman"/>
        </w:rPr>
        <w:drawing>
          <wp:inline distT="0" distB="0" distL="0" distR="0" wp14:anchorId="3580741D" wp14:editId="6248EC67">
            <wp:extent cx="6571213" cy="36766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PNG"/>
                    <pic:cNvPicPr/>
                  </pic:nvPicPr>
                  <pic:blipFill>
                    <a:blip r:embed="rId10">
                      <a:extLst>
                        <a:ext uri="{28A0092B-C50C-407E-A947-70E740481C1C}">
                          <a14:useLocalDpi xmlns:a14="http://schemas.microsoft.com/office/drawing/2010/main" val="0"/>
                        </a:ext>
                      </a:extLst>
                    </a:blip>
                    <a:stretch>
                      <a:fillRect/>
                    </a:stretch>
                  </pic:blipFill>
                  <pic:spPr>
                    <a:xfrm>
                      <a:off x="0" y="0"/>
                      <a:ext cx="6575839" cy="3679238"/>
                    </a:xfrm>
                    <a:prstGeom prst="rect">
                      <a:avLst/>
                    </a:prstGeom>
                  </pic:spPr>
                </pic:pic>
              </a:graphicData>
            </a:graphic>
          </wp:inline>
        </w:drawing>
      </w:r>
    </w:p>
    <w:p w14:paraId="37ABCCB0" w14:textId="0D735D36" w:rsidR="00221572" w:rsidRDefault="00221572" w:rsidP="00221572">
      <w:pPr>
        <w:pStyle w:val="Heading2"/>
      </w:pPr>
      <w:bookmarkStart w:id="7" w:name="_Toc143549642"/>
      <w:r>
        <w:t xml:space="preserve">Fig.2 </w:t>
      </w:r>
      <w:r w:rsidR="009675CF" w:rsidRPr="00BF2C95">
        <w:t>PESTEL Analysis Data for Starbucks</w:t>
      </w:r>
      <w:bookmarkEnd w:id="7"/>
    </w:p>
    <w:p w14:paraId="19FF70B0" w14:textId="54D83F5F" w:rsidR="009675CF" w:rsidRPr="00221572" w:rsidRDefault="009675CF" w:rsidP="003F0FF6">
      <w:pPr>
        <w:jc w:val="center"/>
        <w:rPr>
          <w:rFonts w:eastAsia="Times New Roman" w:cs="Times New Roman"/>
          <w:b/>
          <w:i/>
          <w:color w:val="000000" w:themeColor="text1"/>
        </w:rPr>
      </w:pPr>
      <w:r w:rsidRPr="00221572">
        <w:rPr>
          <w:rFonts w:eastAsia="Times New Roman" w:cs="Times New Roman"/>
          <w:b/>
          <w:i/>
          <w:color w:val="000000" w:themeColor="text1"/>
        </w:rPr>
        <w:t>(Source:</w:t>
      </w:r>
      <w:r w:rsidRPr="00221572">
        <w:rPr>
          <w:i/>
        </w:rPr>
        <w:t xml:space="preserve"> </w:t>
      </w:r>
      <w:r w:rsidRPr="00221572">
        <w:rPr>
          <w:rFonts w:eastAsia="Times New Roman" w:cs="Times New Roman"/>
          <w:b/>
          <w:i/>
          <w:color w:val="000000" w:themeColor="text1"/>
        </w:rPr>
        <w:t>EdrawMax Online)</w:t>
      </w:r>
    </w:p>
    <w:p w14:paraId="55931D57" w14:textId="77777777" w:rsidR="009675CF" w:rsidRDefault="009675CF" w:rsidP="003F0FF6">
      <w:pPr>
        <w:jc w:val="both"/>
        <w:rPr>
          <w:rFonts w:eastAsia="Times New Roman" w:cs="Times New Roman"/>
          <w:b/>
          <w:i/>
          <w:color w:val="FF0000"/>
        </w:rPr>
      </w:pPr>
    </w:p>
    <w:p w14:paraId="66336AD4" w14:textId="77777777" w:rsidR="009675CF" w:rsidRDefault="009675CF" w:rsidP="003F0FF6">
      <w:pPr>
        <w:jc w:val="both"/>
        <w:rPr>
          <w:rFonts w:eastAsia="Times New Roman" w:cs="Times New Roman"/>
        </w:rPr>
      </w:pPr>
    </w:p>
    <w:p w14:paraId="22ED3E4C" w14:textId="77777777" w:rsidR="00464C0B" w:rsidRDefault="00162890" w:rsidP="003F0FF6">
      <w:pPr>
        <w:jc w:val="both"/>
        <w:rPr>
          <w:rFonts w:eastAsia="Times New Roman" w:cs="Times New Roman"/>
        </w:rPr>
      </w:pPr>
      <w:r w:rsidRPr="00392E09">
        <w:rPr>
          <w:rFonts w:eastAsia="Times New Roman" w:cs="Times New Roman"/>
          <w:b/>
        </w:rPr>
        <w:t>Politically:</w:t>
      </w:r>
      <w:r>
        <w:rPr>
          <w:rFonts w:eastAsia="Times New Roman" w:cs="Times New Roman"/>
        </w:rPr>
        <w:t xml:space="preserve"> </w:t>
      </w:r>
      <w:r w:rsidR="209964C2" w:rsidRPr="005E374D">
        <w:rPr>
          <w:rFonts w:eastAsia="Times New Roman" w:cs="Times New Roman"/>
        </w:rPr>
        <w:t xml:space="preserve">The political climate in the areas where Starbucks operates has generally been favourable. The majority of nations have dependable administrations that support and promote commercial expansion. Starbucks' ethical sourcing and sustainability align with national fair trade and environmental policies. However, in other cases, the business has come under fire for its tax and labour practises, creating problems for its public image. However, Starbucks has been responsive in addressing these problems and preserving good relations with authorities and stakeholders. </w:t>
      </w:r>
      <w:r w:rsidR="001B48AB" w:rsidRPr="001B48AB">
        <w:rPr>
          <w:rFonts w:eastAsia="Times New Roman" w:cs="Times New Roman"/>
        </w:rPr>
        <w:t>Brown, A. (2019).</w:t>
      </w:r>
    </w:p>
    <w:p w14:paraId="71CD1102" w14:textId="027BB451" w:rsidR="00392E09" w:rsidRPr="00464C0B" w:rsidRDefault="209964C2" w:rsidP="003F0FF6">
      <w:pPr>
        <w:jc w:val="both"/>
        <w:rPr>
          <w:rFonts w:eastAsia="Times New Roman" w:cs="Times New Roman"/>
        </w:rPr>
      </w:pPr>
      <w:r w:rsidRPr="00392E09">
        <w:rPr>
          <w:rFonts w:eastAsia="Times New Roman" w:cs="Times New Roman"/>
          <w:b/>
        </w:rPr>
        <w:t>Mixed economic conditions:</w:t>
      </w:r>
      <w:r w:rsidRPr="005E374D">
        <w:rPr>
          <w:rFonts w:eastAsia="Times New Roman" w:cs="Times New Roman"/>
        </w:rPr>
        <w:t xml:space="preserve"> Starbucks may see both positive and negative effects from the economy. Consumers may spend less on upscale goods like Starbucks' specialty coffees during economic downturns or recessions, which could result in a drop in sales. In worldwide markets, currency exchange rates may </w:t>
      </w:r>
      <w:r w:rsidR="00392E09">
        <w:rPr>
          <w:rFonts w:eastAsia="Times New Roman" w:cs="Times New Roman"/>
        </w:rPr>
        <w:t xml:space="preserve">Affect the company's sales: </w:t>
      </w:r>
      <w:r w:rsidRPr="005E374D">
        <w:rPr>
          <w:rFonts w:eastAsia="Times New Roman" w:cs="Times New Roman"/>
        </w:rPr>
        <w:t xml:space="preserve">Starbucks has survived due of its loyal customers and diverse product line. Additionally, there are potential for Starbucks to grow its consumer base and market share as economies improve and disposable incomes rise. </w:t>
      </w:r>
      <w:r w:rsidR="001B48AB" w:rsidRPr="001B48AB">
        <w:rPr>
          <w:rFonts w:eastAsia="Times New Roman" w:cs="Times New Roman"/>
        </w:rPr>
        <w:t>Green, S. (2021).</w:t>
      </w:r>
    </w:p>
    <w:p w14:paraId="0C356AB3" w14:textId="1954BF36" w:rsidR="209964C2" w:rsidRDefault="209964C2" w:rsidP="003F0FF6">
      <w:pPr>
        <w:jc w:val="both"/>
        <w:rPr>
          <w:rFonts w:eastAsia="Times New Roman" w:cs="Times New Roman"/>
        </w:rPr>
      </w:pPr>
      <w:r w:rsidRPr="00392E09">
        <w:rPr>
          <w:rFonts w:eastAsia="Times New Roman" w:cs="Times New Roman"/>
          <w:b/>
        </w:rPr>
        <w:t>Socially:</w:t>
      </w:r>
      <w:r w:rsidRPr="005E374D">
        <w:rPr>
          <w:rFonts w:eastAsia="Times New Roman" w:cs="Times New Roman"/>
        </w:rPr>
        <w:t xml:space="preserve"> Starbucks has successfully capitalised on consumer trends and social trends. The business has positioned itself as a socially conscious brand that values community involvement, fair trade, and sustainability. Today's consumers place a greater emphasis on brands that are ethical and environmentally conscious, and Starbucks' dedication to these ideals has found favour with its target market. The company's welcoming retail environment and focus on offering a "third place" for people t</w:t>
      </w:r>
      <w:r w:rsidR="00666EB0">
        <w:rPr>
          <w:rFonts w:eastAsia="Times New Roman" w:cs="Times New Roman"/>
        </w:rPr>
        <w:t>o congregate add to its appeal.</w:t>
      </w:r>
      <w:r w:rsidR="001B48AB" w:rsidRPr="001B48AB">
        <w:t xml:space="preserve"> </w:t>
      </w:r>
      <w:r w:rsidR="001B48AB" w:rsidRPr="001B48AB">
        <w:rPr>
          <w:rFonts w:eastAsia="Times New Roman" w:cs="Times New Roman"/>
        </w:rPr>
        <w:t>Johnson, R. (2018).</w:t>
      </w:r>
    </w:p>
    <w:p w14:paraId="4247B5B0" w14:textId="6419A0F0" w:rsidR="00464C0B" w:rsidRPr="00464C0B" w:rsidRDefault="00464C0B" w:rsidP="00464C0B">
      <w:pPr>
        <w:jc w:val="both"/>
        <w:rPr>
          <w:rFonts w:eastAsia="Times New Roman" w:cs="Times New Roman"/>
        </w:rPr>
      </w:pPr>
      <w:r w:rsidRPr="00464C0B">
        <w:rPr>
          <w:rFonts w:eastAsia="Times New Roman" w:cs="Times New Roman"/>
          <w:b/>
        </w:rPr>
        <w:t>Technologically:</w:t>
      </w:r>
      <w:r w:rsidRPr="00464C0B">
        <w:rPr>
          <w:rFonts w:eastAsia="Times New Roman" w:cs="Times New Roman"/>
        </w:rPr>
        <w:t xml:space="preserve"> Starbucks has embraced technology to improve customer satisfaction and operational effectiveness. Mobile ordering, loyalty programmes, and digital payments have all been implemented, which has increased customer convenience and boosted sales. Utilising data analytics, the business is also able to comprehend customer preferences and a</w:t>
      </w:r>
      <w:r>
        <w:rPr>
          <w:rFonts w:eastAsia="Times New Roman" w:cs="Times New Roman"/>
        </w:rPr>
        <w:t>djust its services accordingly.</w:t>
      </w:r>
      <w:r w:rsidRPr="00464C0B">
        <w:t xml:space="preserve"> </w:t>
      </w:r>
      <w:r w:rsidRPr="00464C0B">
        <w:rPr>
          <w:rFonts w:eastAsia="Times New Roman" w:cs="Times New Roman"/>
        </w:rPr>
        <w:t>Cooper, E. S., &amp; Rogers, G. H. (2020).</w:t>
      </w:r>
    </w:p>
    <w:p w14:paraId="4F9AE3CD" w14:textId="281E36A7" w:rsidR="00464C0B" w:rsidRPr="00464C0B" w:rsidRDefault="00464C0B" w:rsidP="00464C0B">
      <w:pPr>
        <w:jc w:val="both"/>
        <w:rPr>
          <w:rFonts w:eastAsia="Times New Roman" w:cs="Times New Roman"/>
        </w:rPr>
      </w:pPr>
      <w:r w:rsidRPr="00464C0B">
        <w:rPr>
          <w:rFonts w:eastAsia="Times New Roman" w:cs="Times New Roman"/>
          <w:b/>
        </w:rPr>
        <w:t>Legally:</w:t>
      </w:r>
      <w:r w:rsidRPr="00464C0B">
        <w:rPr>
          <w:rFonts w:eastAsia="Times New Roman" w:cs="Times New Roman"/>
        </w:rPr>
        <w:t xml:space="preserve"> Starbucks has successfully handled its legal challenges, and its operations have only sometimes been negatively impacted. The business has been able to preserve a favourable legal view thanks to its observance of local rules and regulations as well as its dedic</w:t>
      </w:r>
      <w:r>
        <w:rPr>
          <w:rFonts w:eastAsia="Times New Roman" w:cs="Times New Roman"/>
        </w:rPr>
        <w:t>ation to fair labour practices.</w:t>
      </w:r>
      <w:r w:rsidRPr="00464C0B">
        <w:t xml:space="preserve"> </w:t>
      </w:r>
      <w:r w:rsidRPr="00464C0B">
        <w:rPr>
          <w:rFonts w:eastAsia="Times New Roman" w:cs="Times New Roman"/>
        </w:rPr>
        <w:t>Legal Regulations in Global Coffee Retail. (2017).</w:t>
      </w:r>
    </w:p>
    <w:p w14:paraId="6DABF8F5" w14:textId="7F0F38BE" w:rsidR="00464C0B" w:rsidRDefault="00464C0B" w:rsidP="00464C0B">
      <w:pPr>
        <w:jc w:val="both"/>
        <w:rPr>
          <w:rFonts w:eastAsia="Times New Roman" w:cs="Times New Roman"/>
        </w:rPr>
      </w:pPr>
      <w:r w:rsidRPr="00464C0B">
        <w:rPr>
          <w:rFonts w:eastAsia="Times New Roman" w:cs="Times New Roman"/>
          <w:b/>
        </w:rPr>
        <w:t>Environmental sustainability:</w:t>
      </w:r>
      <w:r w:rsidRPr="00464C0B">
        <w:rPr>
          <w:rFonts w:eastAsia="Times New Roman" w:cs="Times New Roman"/>
        </w:rPr>
        <w:t xml:space="preserve"> Starbucks has shown a significant commitment to it. The company has successfully positioned itself as an ecologically conscious brand thanks to initiatives including using coffee from ethical sources, reducing plastic use, and energy-efficient locations.</w:t>
      </w:r>
      <w:r w:rsidRPr="00464C0B">
        <w:t xml:space="preserve"> </w:t>
      </w:r>
      <w:r w:rsidRPr="00464C0B">
        <w:rPr>
          <w:rFonts w:eastAsia="Times New Roman" w:cs="Times New Roman"/>
        </w:rPr>
        <w:t>Environmental Sustainability and Coffee Industry. (2019).</w:t>
      </w:r>
    </w:p>
    <w:p w14:paraId="5EC13E92" w14:textId="207D92AA" w:rsidR="00464C0B" w:rsidRPr="00464C0B" w:rsidRDefault="00464C0B" w:rsidP="00464C0B">
      <w:pPr>
        <w:jc w:val="both"/>
        <w:rPr>
          <w:rFonts w:eastAsia="Times New Roman" w:cs="Times New Roman"/>
          <w:b/>
        </w:rPr>
      </w:pPr>
      <w:r w:rsidRPr="00464C0B">
        <w:rPr>
          <w:rFonts w:eastAsia="Times New Roman" w:cs="Times New Roman"/>
          <w:b/>
        </w:rPr>
        <w:t>Analyzing which of the Macro Environment and PESTLE factors are favorable and unfavorable for Starbucks, along with the reasons:</w:t>
      </w:r>
    </w:p>
    <w:p w14:paraId="000BEBD5" w14:textId="013F3C4E" w:rsidR="00464C0B" w:rsidRPr="00464C0B" w:rsidRDefault="00464C0B" w:rsidP="00464C0B">
      <w:pPr>
        <w:jc w:val="both"/>
        <w:rPr>
          <w:rFonts w:eastAsia="Times New Roman" w:cs="Times New Roman"/>
          <w:b/>
        </w:rPr>
      </w:pPr>
      <w:r w:rsidRPr="00464C0B">
        <w:rPr>
          <w:rFonts w:eastAsia="Times New Roman" w:cs="Times New Roman"/>
          <w:b/>
        </w:rPr>
        <w:t>Favourable factors:</w:t>
      </w:r>
    </w:p>
    <w:p w14:paraId="43053F80" w14:textId="015E1CB6" w:rsidR="00464C0B" w:rsidRPr="00464C0B" w:rsidRDefault="00464C0B" w:rsidP="00464C0B">
      <w:pPr>
        <w:jc w:val="both"/>
        <w:rPr>
          <w:rFonts w:eastAsia="Times New Roman" w:cs="Times New Roman"/>
        </w:rPr>
      </w:pPr>
      <w:r w:rsidRPr="00464C0B">
        <w:rPr>
          <w:rFonts w:eastAsia="Times New Roman" w:cs="Times New Roman"/>
          <w:b/>
        </w:rPr>
        <w:t>1. Political:</w:t>
      </w:r>
      <w:r w:rsidRPr="00464C0B">
        <w:rPr>
          <w:rFonts w:eastAsia="Times New Roman" w:cs="Times New Roman"/>
        </w:rPr>
        <w:t xml:space="preserve"> Starbucks performs best in stable political contexts. This stability aids corporate expansion. Starbucks' ethical sourcing and sustainability efforts complement government initiatives, boosting i</w:t>
      </w:r>
      <w:r>
        <w:rPr>
          <w:rFonts w:eastAsia="Times New Roman" w:cs="Times New Roman"/>
        </w:rPr>
        <w:t>ts reputation and partnerships.</w:t>
      </w:r>
    </w:p>
    <w:p w14:paraId="3890C321" w14:textId="5996853C" w:rsidR="00464C0B" w:rsidRPr="00464C0B" w:rsidRDefault="00464C0B" w:rsidP="00464C0B">
      <w:pPr>
        <w:jc w:val="both"/>
        <w:rPr>
          <w:rFonts w:eastAsia="Times New Roman" w:cs="Times New Roman"/>
        </w:rPr>
      </w:pPr>
      <w:r w:rsidRPr="00464C0B">
        <w:rPr>
          <w:rFonts w:eastAsia="Times New Roman" w:cs="Times New Roman"/>
          <w:b/>
        </w:rPr>
        <w:t>2. Social:</w:t>
      </w:r>
      <w:r>
        <w:rPr>
          <w:rFonts w:eastAsia="Times New Roman" w:cs="Times New Roman"/>
        </w:rPr>
        <w:t xml:space="preserve"> </w:t>
      </w:r>
      <w:r w:rsidRPr="00464C0B">
        <w:rPr>
          <w:rFonts w:eastAsia="Times New Roman" w:cs="Times New Roman"/>
        </w:rPr>
        <w:t xml:space="preserve">Starbucks' support of sustainability and diversity has earned consumer approval. Consumers seeking cosy settings </w:t>
      </w:r>
      <w:r>
        <w:rPr>
          <w:rFonts w:eastAsia="Times New Roman" w:cs="Times New Roman"/>
        </w:rPr>
        <w:t>like its "third place" concept.</w:t>
      </w:r>
    </w:p>
    <w:p w14:paraId="5A03E098" w14:textId="64C93B0D" w:rsidR="00464C0B" w:rsidRPr="00464C0B" w:rsidRDefault="00464C0B" w:rsidP="00464C0B">
      <w:pPr>
        <w:jc w:val="both"/>
        <w:rPr>
          <w:rFonts w:eastAsia="Times New Roman" w:cs="Times New Roman"/>
        </w:rPr>
      </w:pPr>
      <w:r w:rsidRPr="00464C0B">
        <w:rPr>
          <w:rFonts w:eastAsia="Times New Roman" w:cs="Times New Roman"/>
          <w:b/>
        </w:rPr>
        <w:lastRenderedPageBreak/>
        <w:t>3. Technological:</w:t>
      </w:r>
      <w:r>
        <w:rPr>
          <w:rFonts w:eastAsia="Times New Roman" w:cs="Times New Roman"/>
        </w:rPr>
        <w:t xml:space="preserve"> </w:t>
      </w:r>
      <w:r w:rsidRPr="00464C0B">
        <w:rPr>
          <w:rFonts w:eastAsia="Times New Roman" w:cs="Times New Roman"/>
        </w:rPr>
        <w:t>Starbucks' mobile ordering and loyalty programmes make ordering easier. Data analytics lets the organisation customise products and improve customer</w:t>
      </w:r>
      <w:r>
        <w:rPr>
          <w:rFonts w:eastAsia="Times New Roman" w:cs="Times New Roman"/>
        </w:rPr>
        <w:t xml:space="preserve"> service.</w:t>
      </w:r>
    </w:p>
    <w:p w14:paraId="6B7980CC" w14:textId="5EB1176C" w:rsidR="00464C0B" w:rsidRPr="00464C0B" w:rsidRDefault="00464C0B" w:rsidP="00464C0B">
      <w:pPr>
        <w:jc w:val="both"/>
        <w:rPr>
          <w:rFonts w:eastAsia="Times New Roman" w:cs="Times New Roman"/>
        </w:rPr>
      </w:pPr>
      <w:r w:rsidRPr="00464C0B">
        <w:rPr>
          <w:rFonts w:eastAsia="Times New Roman" w:cs="Times New Roman"/>
          <w:b/>
        </w:rPr>
        <w:t>4. Legal:</w:t>
      </w:r>
      <w:r>
        <w:rPr>
          <w:rFonts w:eastAsia="Times New Roman" w:cs="Times New Roman"/>
        </w:rPr>
        <w:t xml:space="preserve"> </w:t>
      </w:r>
      <w:r w:rsidRPr="00464C0B">
        <w:rPr>
          <w:rFonts w:eastAsia="Times New Roman" w:cs="Times New Roman"/>
        </w:rPr>
        <w:t>Starbucks' local law compliance and fair employment practises improve the legal environment. Its ethical practises meet several regulatory</w:t>
      </w:r>
      <w:r>
        <w:rPr>
          <w:rFonts w:eastAsia="Times New Roman" w:cs="Times New Roman"/>
        </w:rPr>
        <w:t xml:space="preserve"> standards, boosting its image.</w:t>
      </w:r>
    </w:p>
    <w:p w14:paraId="368A5B42" w14:textId="132112FF" w:rsidR="00464C0B" w:rsidRDefault="00464C0B" w:rsidP="00464C0B">
      <w:pPr>
        <w:jc w:val="both"/>
        <w:rPr>
          <w:rFonts w:eastAsia="Times New Roman" w:cs="Times New Roman"/>
        </w:rPr>
      </w:pPr>
      <w:r w:rsidRPr="00464C0B">
        <w:rPr>
          <w:rFonts w:eastAsia="Times New Roman" w:cs="Times New Roman"/>
          <w:b/>
        </w:rPr>
        <w:t>5. Environmental:</w:t>
      </w:r>
      <w:r>
        <w:rPr>
          <w:rFonts w:eastAsia="Times New Roman" w:cs="Times New Roman"/>
        </w:rPr>
        <w:t xml:space="preserve"> </w:t>
      </w:r>
      <w:r w:rsidRPr="00464C0B">
        <w:rPr>
          <w:rFonts w:eastAsia="Times New Roman" w:cs="Times New Roman"/>
        </w:rPr>
        <w:t>Starbucks' environmental sustainability meshes with consumer demand for eco-friendly practises. Ethical sourcing and plastic reduction boost its reputation.</w:t>
      </w:r>
    </w:p>
    <w:p w14:paraId="4ADC84E4" w14:textId="77777777" w:rsidR="00464C0B" w:rsidRDefault="00464C0B" w:rsidP="00464C0B">
      <w:pPr>
        <w:jc w:val="both"/>
        <w:rPr>
          <w:rFonts w:eastAsia="Times New Roman" w:cs="Times New Roman"/>
        </w:rPr>
      </w:pPr>
    </w:p>
    <w:p w14:paraId="7A34C689" w14:textId="27A8CE84" w:rsidR="00464C0B" w:rsidRPr="00464C0B" w:rsidRDefault="00464C0B" w:rsidP="00464C0B">
      <w:pPr>
        <w:jc w:val="both"/>
        <w:rPr>
          <w:rFonts w:eastAsia="Times New Roman" w:cs="Times New Roman"/>
          <w:b/>
        </w:rPr>
      </w:pPr>
      <w:r>
        <w:rPr>
          <w:rFonts w:eastAsia="Times New Roman" w:cs="Times New Roman"/>
          <w:b/>
        </w:rPr>
        <w:t>Unfavourable factors:</w:t>
      </w:r>
    </w:p>
    <w:p w14:paraId="158E919E" w14:textId="66BFD5AD" w:rsidR="00464C0B" w:rsidRPr="00464C0B" w:rsidRDefault="00464C0B" w:rsidP="00464C0B">
      <w:pPr>
        <w:jc w:val="both"/>
        <w:rPr>
          <w:rFonts w:eastAsia="Times New Roman" w:cs="Times New Roman"/>
        </w:rPr>
      </w:pPr>
      <w:r w:rsidRPr="00464C0B">
        <w:rPr>
          <w:rFonts w:eastAsia="Times New Roman" w:cs="Times New Roman"/>
          <w:b/>
        </w:rPr>
        <w:t>1. Economic:</w:t>
      </w:r>
      <w:r>
        <w:rPr>
          <w:rFonts w:eastAsia="Times New Roman" w:cs="Times New Roman"/>
        </w:rPr>
        <w:t xml:space="preserve"> </w:t>
      </w:r>
      <w:r w:rsidRPr="00464C0B">
        <w:rPr>
          <w:rFonts w:eastAsia="Times New Roman" w:cs="Times New Roman"/>
        </w:rPr>
        <w:t xml:space="preserve">Starbucks revenues may suffer during economic downturns when consumers spend less on premium coffee. Exchange rate variations in overseas </w:t>
      </w:r>
      <w:r>
        <w:rPr>
          <w:rFonts w:eastAsia="Times New Roman" w:cs="Times New Roman"/>
        </w:rPr>
        <w:t>markets can also effect income.</w:t>
      </w:r>
    </w:p>
    <w:p w14:paraId="3DDB16EE" w14:textId="134C8CE1" w:rsidR="00464C0B" w:rsidRPr="00464C0B" w:rsidRDefault="00464C0B" w:rsidP="00464C0B">
      <w:pPr>
        <w:jc w:val="both"/>
        <w:rPr>
          <w:rFonts w:eastAsia="Times New Roman" w:cs="Times New Roman"/>
        </w:rPr>
      </w:pPr>
      <w:r w:rsidRPr="00464C0B">
        <w:rPr>
          <w:rFonts w:eastAsia="Times New Roman" w:cs="Times New Roman"/>
          <w:b/>
        </w:rPr>
        <w:t>2. Political:</w:t>
      </w:r>
      <w:r>
        <w:rPr>
          <w:rFonts w:eastAsia="Times New Roman" w:cs="Times New Roman"/>
        </w:rPr>
        <w:t xml:space="preserve"> </w:t>
      </w:r>
      <w:r w:rsidRPr="00464C0B">
        <w:rPr>
          <w:rFonts w:eastAsia="Times New Roman" w:cs="Times New Roman"/>
        </w:rPr>
        <w:t>Public perception has been tarnished by tax and labour policy scrutiny. These issues pose reputational and operational hazar</w:t>
      </w:r>
      <w:r>
        <w:rPr>
          <w:rFonts w:eastAsia="Times New Roman" w:cs="Times New Roman"/>
        </w:rPr>
        <w:t>ds.</w:t>
      </w:r>
    </w:p>
    <w:p w14:paraId="6A7B6B2B" w14:textId="7795B48B" w:rsidR="00464C0B" w:rsidRPr="00464C0B" w:rsidRDefault="00464C0B" w:rsidP="00464C0B">
      <w:pPr>
        <w:jc w:val="both"/>
        <w:rPr>
          <w:rFonts w:eastAsia="Times New Roman" w:cs="Times New Roman"/>
        </w:rPr>
      </w:pPr>
      <w:r w:rsidRPr="00464C0B">
        <w:rPr>
          <w:rFonts w:eastAsia="Times New Roman" w:cs="Times New Roman"/>
          <w:b/>
        </w:rPr>
        <w:t>3. Buyer Bargaining Power:</w:t>
      </w:r>
      <w:r>
        <w:rPr>
          <w:rFonts w:eastAsia="Times New Roman" w:cs="Times New Roman"/>
        </w:rPr>
        <w:t xml:space="preserve"> </w:t>
      </w:r>
      <w:r w:rsidRPr="00464C0B">
        <w:rPr>
          <w:rFonts w:eastAsia="Times New Roman" w:cs="Times New Roman"/>
        </w:rPr>
        <w:t>Buyers have options, which may cause price sensitivity. Starbucks may lose price-sensitiv</w:t>
      </w:r>
      <w:r>
        <w:rPr>
          <w:rFonts w:eastAsia="Times New Roman" w:cs="Times New Roman"/>
        </w:rPr>
        <w:t>e customers due to high prices.</w:t>
      </w:r>
    </w:p>
    <w:p w14:paraId="5DCF4F87" w14:textId="4E65F29B" w:rsidR="00464C0B" w:rsidRPr="00464C0B" w:rsidRDefault="00464C0B" w:rsidP="00464C0B">
      <w:pPr>
        <w:jc w:val="both"/>
        <w:rPr>
          <w:rFonts w:eastAsia="Times New Roman" w:cs="Times New Roman"/>
        </w:rPr>
      </w:pPr>
      <w:r w:rsidRPr="00464C0B">
        <w:rPr>
          <w:rFonts w:eastAsia="Times New Roman" w:cs="Times New Roman"/>
          <w:b/>
        </w:rPr>
        <w:t>4. Threat of Substitutes:</w:t>
      </w:r>
      <w:r>
        <w:rPr>
          <w:rFonts w:eastAsia="Times New Roman" w:cs="Times New Roman"/>
        </w:rPr>
        <w:t xml:space="preserve"> </w:t>
      </w:r>
      <w:r w:rsidRPr="00464C0B">
        <w:rPr>
          <w:rFonts w:eastAsia="Times New Roman" w:cs="Times New Roman"/>
        </w:rPr>
        <w:t>Tea and other beverages offer a modest threat. This competition may affect Sta</w:t>
      </w:r>
      <w:r>
        <w:rPr>
          <w:rFonts w:eastAsia="Times New Roman" w:cs="Times New Roman"/>
        </w:rPr>
        <w:t>rbucks' sales and market share.</w:t>
      </w:r>
    </w:p>
    <w:p w14:paraId="08E305EF" w14:textId="5DD7DE19" w:rsidR="00464C0B" w:rsidRDefault="00464C0B" w:rsidP="00464C0B">
      <w:pPr>
        <w:jc w:val="both"/>
        <w:rPr>
          <w:rFonts w:eastAsia="Times New Roman" w:cs="Times New Roman"/>
        </w:rPr>
      </w:pPr>
      <w:r w:rsidRPr="00464C0B">
        <w:rPr>
          <w:rFonts w:eastAsia="Times New Roman" w:cs="Times New Roman"/>
          <w:b/>
        </w:rPr>
        <w:t>5. Competitive Rivalry:</w:t>
      </w:r>
      <w:r w:rsidRPr="00464C0B">
        <w:rPr>
          <w:rFonts w:eastAsia="Times New Roman" w:cs="Times New Roman"/>
        </w:rPr>
        <w:t xml:space="preserve"> Starbucks must innovate to stay ahead in the competitive coffee sector. Price and market share are affected by intense competition.</w:t>
      </w:r>
    </w:p>
    <w:p w14:paraId="487AC58E" w14:textId="77777777" w:rsidR="00464C0B" w:rsidRDefault="00464C0B" w:rsidP="00464C0B">
      <w:pPr>
        <w:jc w:val="both"/>
        <w:rPr>
          <w:rFonts w:eastAsia="Times New Roman" w:cs="Times New Roman"/>
        </w:rPr>
      </w:pPr>
    </w:p>
    <w:p w14:paraId="0DA093BA" w14:textId="7A5175A6" w:rsidR="00B8194E" w:rsidRPr="00B8194E" w:rsidRDefault="209964C2" w:rsidP="003F0FF6">
      <w:pPr>
        <w:pStyle w:val="Heading1"/>
        <w:jc w:val="both"/>
        <w:rPr>
          <w:rFonts w:eastAsia="Times New Roman" w:cs="Times New Roman"/>
        </w:rPr>
      </w:pPr>
      <w:bookmarkStart w:id="8" w:name="_Toc141220090"/>
      <w:bookmarkStart w:id="9" w:name="_Toc143549643"/>
      <w:r w:rsidRPr="005E374D">
        <w:rPr>
          <w:rFonts w:eastAsia="Times New Roman" w:cs="Times New Roman"/>
        </w:rPr>
        <w:t>3. Porter's Five Forces Model</w:t>
      </w:r>
      <w:bookmarkEnd w:id="8"/>
      <w:bookmarkEnd w:id="9"/>
      <w:r w:rsidRPr="005E374D">
        <w:rPr>
          <w:rFonts w:eastAsia="Times New Roman" w:cs="Times New Roman"/>
        </w:rPr>
        <w:t xml:space="preserve"> </w:t>
      </w:r>
    </w:p>
    <w:p w14:paraId="2F193FE5" w14:textId="1A2E45D1" w:rsidR="00300BD6" w:rsidRDefault="00300BD6" w:rsidP="003F0FF6">
      <w:pPr>
        <w:jc w:val="both"/>
        <w:rPr>
          <w:rFonts w:cs="Times New Roman"/>
        </w:rPr>
      </w:pPr>
      <w:r w:rsidRPr="00300BD6">
        <w:rPr>
          <w:rFonts w:cs="Times New Roman"/>
        </w:rPr>
        <w:t>Michael Porter created the Porter's Five Forces framework as a means of analysing the competitive dynamics and market or industry attractiveness. It evaluates five crucial factors that affect an organization's capacity for profit-making and successful industry competition. Intensity of competitive competition, threat of new competitors, supplier and buyer negotiating power, threat of substitute goods and services, and threat of new entrants are some of these forces. The framework aids companies in comprehending the competitive landscape of their industry, spotting potential problems, and formulating plans to strengthen their competitive edge.</w:t>
      </w:r>
      <w:r w:rsidR="001B48AB" w:rsidRPr="001B48AB">
        <w:t xml:space="preserve"> </w:t>
      </w:r>
      <w:r w:rsidR="001B48AB" w:rsidRPr="001B48AB">
        <w:rPr>
          <w:rFonts w:cs="Times New Roman"/>
        </w:rPr>
        <w:t>Porter, M. E. (1979).</w:t>
      </w:r>
    </w:p>
    <w:p w14:paraId="631268C5" w14:textId="77777777" w:rsidR="00392E09" w:rsidRPr="000820E6" w:rsidRDefault="00392E09" w:rsidP="003F0FF6">
      <w:pPr>
        <w:jc w:val="both"/>
        <w:rPr>
          <w:rFonts w:cs="Times New Roman"/>
          <w:color w:val="FF0000"/>
        </w:rPr>
      </w:pPr>
    </w:p>
    <w:p w14:paraId="601F2C95" w14:textId="26FE3C68" w:rsidR="00CC7A13" w:rsidRDefault="00CC7A13" w:rsidP="003F0FF6">
      <w:pPr>
        <w:jc w:val="center"/>
        <w:rPr>
          <w:rFonts w:cs="Times New Roman"/>
        </w:rPr>
      </w:pPr>
      <w:r>
        <w:rPr>
          <w:rFonts w:cs="Times New Roman"/>
        </w:rPr>
        <w:lastRenderedPageBreak/>
        <w:drawing>
          <wp:inline distT="0" distB="0" distL="0" distR="0" wp14:anchorId="64A6EA3A" wp14:editId="1041BA70">
            <wp:extent cx="4239681" cy="267652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ve forces.PNG"/>
                    <pic:cNvPicPr/>
                  </pic:nvPicPr>
                  <pic:blipFill>
                    <a:blip r:embed="rId11">
                      <a:extLst>
                        <a:ext uri="{28A0092B-C50C-407E-A947-70E740481C1C}">
                          <a14:useLocalDpi xmlns:a14="http://schemas.microsoft.com/office/drawing/2010/main" val="0"/>
                        </a:ext>
                      </a:extLst>
                    </a:blip>
                    <a:stretch>
                      <a:fillRect/>
                    </a:stretch>
                  </pic:blipFill>
                  <pic:spPr>
                    <a:xfrm>
                      <a:off x="0" y="0"/>
                      <a:ext cx="4358011" cy="2751227"/>
                    </a:xfrm>
                    <a:prstGeom prst="rect">
                      <a:avLst/>
                    </a:prstGeom>
                  </pic:spPr>
                </pic:pic>
              </a:graphicData>
            </a:graphic>
          </wp:inline>
        </w:drawing>
      </w:r>
    </w:p>
    <w:p w14:paraId="295B8798" w14:textId="77777777" w:rsidR="00221572" w:rsidRDefault="00CC7A13" w:rsidP="00221572">
      <w:pPr>
        <w:pStyle w:val="Heading2"/>
      </w:pPr>
      <w:bookmarkStart w:id="10" w:name="_Toc143549644"/>
      <w:r w:rsidRPr="00BF2C95">
        <w:t>Fig.</w:t>
      </w:r>
      <w:r w:rsidR="00221572">
        <w:t>3</w:t>
      </w:r>
      <w:r w:rsidRPr="00BF2C95">
        <w:t xml:space="preserve"> Starbucks Porter's Five Forces</w:t>
      </w:r>
      <w:bookmarkEnd w:id="10"/>
      <w:r w:rsidRPr="00BF2C95">
        <w:t xml:space="preserve">   </w:t>
      </w:r>
    </w:p>
    <w:p w14:paraId="7BD2F970" w14:textId="376DA2EB" w:rsidR="00CC7A13" w:rsidRPr="00221572" w:rsidRDefault="00CC7A13" w:rsidP="003F0FF6">
      <w:pPr>
        <w:jc w:val="center"/>
        <w:rPr>
          <w:rFonts w:cs="Times New Roman"/>
          <w:b/>
          <w:i/>
        </w:rPr>
      </w:pPr>
      <w:r w:rsidRPr="00221572">
        <w:rPr>
          <w:rFonts w:cs="Times New Roman"/>
          <w:b/>
          <w:i/>
        </w:rPr>
        <w:t>(Source: EdrawMax Online)</w:t>
      </w:r>
    </w:p>
    <w:p w14:paraId="544A2EE6" w14:textId="77777777" w:rsidR="00392E09" w:rsidRDefault="00392E09" w:rsidP="003F0FF6">
      <w:pPr>
        <w:jc w:val="both"/>
        <w:rPr>
          <w:rFonts w:cs="Times New Roman"/>
          <w:b/>
        </w:rPr>
      </w:pPr>
    </w:p>
    <w:p w14:paraId="7008E66D" w14:textId="77777777" w:rsidR="00B8194E" w:rsidRPr="00B8194E" w:rsidRDefault="00B8194E" w:rsidP="003F0FF6">
      <w:pPr>
        <w:jc w:val="both"/>
        <w:rPr>
          <w:rFonts w:cs="Times New Roman"/>
          <w:b/>
        </w:rPr>
      </w:pPr>
      <w:r w:rsidRPr="00B8194E">
        <w:rPr>
          <w:rFonts w:cs="Times New Roman"/>
          <w:b/>
        </w:rPr>
        <w:t>Porter's Five Forces: </w:t>
      </w:r>
    </w:p>
    <w:p w14:paraId="70FCEF7F" w14:textId="08697085" w:rsidR="00B8194E" w:rsidRPr="00B8194E" w:rsidRDefault="00B8194E" w:rsidP="003F0FF6">
      <w:pPr>
        <w:jc w:val="both"/>
        <w:rPr>
          <w:rFonts w:cs="Times New Roman"/>
        </w:rPr>
      </w:pPr>
      <w:r w:rsidRPr="00B8194E">
        <w:rPr>
          <w:rFonts w:cs="Times New Roman"/>
        </w:rPr>
        <w:t>This figure classifies the five forces as high, medium, or low depending on the following factors:</w:t>
      </w:r>
    </w:p>
    <w:p w14:paraId="7A76103E" w14:textId="4A40351F" w:rsidR="00B8194E" w:rsidRPr="00B8194E" w:rsidRDefault="00B8194E" w:rsidP="003F0FF6">
      <w:pPr>
        <w:jc w:val="both"/>
        <w:rPr>
          <w:rFonts w:cs="Times New Roman"/>
        </w:rPr>
      </w:pPr>
      <w:r w:rsidRPr="00B8194E">
        <w:rPr>
          <w:rFonts w:cs="Times New Roman"/>
        </w:rPr>
        <w:t xml:space="preserve">1. New Entrant Threat: The diagram shows little new entrant threat. Coffee shops need a lot of cash, customers are loyal to Starbucks, and established players have an </w:t>
      </w:r>
      <w:r>
        <w:rPr>
          <w:rFonts w:cs="Times New Roman"/>
        </w:rPr>
        <w:t>edge due to economies of scale.</w:t>
      </w:r>
    </w:p>
    <w:p w14:paraId="02D1371C" w14:textId="4A8537F3" w:rsidR="00B8194E" w:rsidRPr="00B8194E" w:rsidRDefault="00B8194E" w:rsidP="003F0FF6">
      <w:pPr>
        <w:jc w:val="both"/>
        <w:rPr>
          <w:rFonts w:cs="Times New Roman"/>
        </w:rPr>
      </w:pPr>
      <w:r w:rsidRPr="00B8194E">
        <w:rPr>
          <w:rFonts w:cs="Times New Roman"/>
        </w:rPr>
        <w:t>2. Buyer Bargaining Power: Medium. Due of the availability of other coffee shops and products, Starbucks customers have some influence. Price-sensitive customers effe</w:t>
      </w:r>
      <w:r>
        <w:rPr>
          <w:rFonts w:cs="Times New Roman"/>
        </w:rPr>
        <w:t>ct Starbucks' pricing approach.</w:t>
      </w:r>
    </w:p>
    <w:p w14:paraId="27FDA848" w14:textId="31D4CCFA" w:rsidR="00B8194E" w:rsidRPr="00B8194E" w:rsidRDefault="00B8194E" w:rsidP="003F0FF6">
      <w:pPr>
        <w:jc w:val="both"/>
        <w:rPr>
          <w:rFonts w:cs="Times New Roman"/>
        </w:rPr>
      </w:pPr>
      <w:r w:rsidRPr="00B8194E">
        <w:rPr>
          <w:rFonts w:cs="Times New Roman"/>
        </w:rPr>
        <w:t>3. Supplier Bargaining Power: Low. Starbucks has several coffee bean suppliers and good partnerships. Starbucks may negotiate favourable terms and</w:t>
      </w:r>
      <w:r>
        <w:rPr>
          <w:rFonts w:cs="Times New Roman"/>
        </w:rPr>
        <w:t xml:space="preserve"> preserve supply chain control.</w:t>
      </w:r>
    </w:p>
    <w:p w14:paraId="757A4658" w14:textId="602EC165" w:rsidR="00B8194E" w:rsidRPr="00B8194E" w:rsidRDefault="00B8194E" w:rsidP="003F0FF6">
      <w:pPr>
        <w:jc w:val="both"/>
        <w:rPr>
          <w:rFonts w:cs="Times New Roman"/>
        </w:rPr>
      </w:pPr>
      <w:r w:rsidRPr="00B8194E">
        <w:rPr>
          <w:rFonts w:cs="Times New Roman"/>
        </w:rPr>
        <w:t xml:space="preserve">4. Substitute Products: Medium. Starbucks' high quality, unique offers, and experience-driven outlets set it </w:t>
      </w:r>
      <w:r>
        <w:rPr>
          <w:rFonts w:cs="Times New Roman"/>
        </w:rPr>
        <w:t>apart from other coffee brands.</w:t>
      </w:r>
    </w:p>
    <w:p w14:paraId="58A0D54F" w14:textId="6E92D36D" w:rsidR="00221572" w:rsidRDefault="00B8194E" w:rsidP="003F0FF6">
      <w:pPr>
        <w:jc w:val="both"/>
        <w:rPr>
          <w:rFonts w:cs="Times New Roman"/>
        </w:rPr>
      </w:pPr>
      <w:r w:rsidRPr="00B8194E">
        <w:rPr>
          <w:rFonts w:cs="Times New Roman"/>
        </w:rPr>
        <w:t>5. Competitive Rivalry: High. Many coffee chains, local cafés, and speciality coffee providers compete for market share. Starbucks must innovate</w:t>
      </w:r>
      <w:r>
        <w:rPr>
          <w:rFonts w:cs="Times New Roman"/>
        </w:rPr>
        <w:t xml:space="preserve"> and distinguish to stay ahead.</w:t>
      </w:r>
      <w:r w:rsidR="001B48AB" w:rsidRPr="001B48AB">
        <w:t xml:space="preserve"> </w:t>
      </w:r>
      <w:r w:rsidR="001B48AB" w:rsidRPr="001B48AB">
        <w:rPr>
          <w:rFonts w:cs="Times New Roman"/>
        </w:rPr>
        <w:t>Coffee Market Analysis Report. (2021).</w:t>
      </w:r>
    </w:p>
    <w:p w14:paraId="7E52E2B3" w14:textId="5A3A7235" w:rsidR="00221572" w:rsidRDefault="00D859E1" w:rsidP="003F0FF6">
      <w:pPr>
        <w:jc w:val="both"/>
        <w:rPr>
          <w:rFonts w:cs="Times New Roman"/>
          <w:b/>
        </w:rPr>
      </w:pPr>
      <w:r w:rsidRPr="00D859E1">
        <w:rPr>
          <w:rFonts w:cs="Times New Roman"/>
          <w:b/>
        </w:rPr>
        <w:t xml:space="preserve">Examples: </w:t>
      </w:r>
    </w:p>
    <w:p w14:paraId="036829A9" w14:textId="488BCD14" w:rsidR="00D859E1" w:rsidRPr="00D859E1" w:rsidRDefault="00D859E1" w:rsidP="00D859E1">
      <w:pPr>
        <w:rPr>
          <w:b/>
        </w:rPr>
      </w:pPr>
      <w:r w:rsidRPr="00D859E1">
        <w:rPr>
          <w:b/>
        </w:rPr>
        <w:t>1. New Entrant Threat: Online Coffee Subscription Services (2021)</w:t>
      </w:r>
    </w:p>
    <w:p w14:paraId="490C035F" w14:textId="145BE17B" w:rsidR="00D859E1" w:rsidRDefault="00D859E1" w:rsidP="00D859E1">
      <w:r>
        <w:t>Online coffee subscription services that send speciality coffee beans have grown in recent years. These services offer convenience and quality, letting clients try a variety of coffee flavours at home. This might threaten Starbucks.</w:t>
      </w:r>
    </w:p>
    <w:p w14:paraId="6CEA2568" w14:textId="77777777" w:rsidR="00D859E1" w:rsidRPr="00D859E1" w:rsidRDefault="00D859E1" w:rsidP="00D859E1">
      <w:pPr>
        <w:rPr>
          <w:b/>
        </w:rPr>
      </w:pPr>
      <w:r w:rsidRPr="00D859E1">
        <w:rPr>
          <w:b/>
        </w:rPr>
        <w:t>Barriers to Entry:</w:t>
      </w:r>
    </w:p>
    <w:p w14:paraId="6DA9F513" w14:textId="3BE7735F" w:rsidR="00D859E1" w:rsidRDefault="00D859E1" w:rsidP="00D859E1">
      <w:pPr>
        <w:pStyle w:val="ListParagraph"/>
        <w:numPr>
          <w:ilvl w:val="0"/>
          <w:numId w:val="19"/>
        </w:numPr>
      </w:pPr>
      <w:r>
        <w:t>Online subscription businesses require less infrastructure than coffee shops.</w:t>
      </w:r>
    </w:p>
    <w:p w14:paraId="25C338F1" w14:textId="3E398051" w:rsidR="00D859E1" w:rsidRPr="00D859E1" w:rsidRDefault="00D859E1" w:rsidP="00D859E1">
      <w:pPr>
        <w:pStyle w:val="ListParagraph"/>
        <w:numPr>
          <w:ilvl w:val="0"/>
          <w:numId w:val="19"/>
        </w:numPr>
      </w:pPr>
      <w:r>
        <w:lastRenderedPageBreak/>
        <w:t>E-commerce platforms make it easy for newcomers to enter the industry and build an online presence.</w:t>
      </w:r>
    </w:p>
    <w:p w14:paraId="4D6C3DEE" w14:textId="77777777" w:rsidR="00D859E1" w:rsidRPr="00D859E1" w:rsidRDefault="00D859E1" w:rsidP="00D859E1">
      <w:pPr>
        <w:rPr>
          <w:b/>
        </w:rPr>
      </w:pPr>
      <w:r w:rsidRPr="00D859E1">
        <w:rPr>
          <w:b/>
        </w:rPr>
        <w:t>Starbucks Mitigating Factors:</w:t>
      </w:r>
    </w:p>
    <w:p w14:paraId="4C90BF22" w14:textId="6879D054" w:rsidR="00D859E1" w:rsidRDefault="00D859E1" w:rsidP="00D859E1">
      <w:pPr>
        <w:pStyle w:val="ListParagraph"/>
        <w:numPr>
          <w:ilvl w:val="0"/>
          <w:numId w:val="14"/>
        </w:numPr>
      </w:pPr>
      <w:r>
        <w:t>Starbucks' strong brand and loyal client base give it an edge over newcomers.</w:t>
      </w:r>
    </w:p>
    <w:p w14:paraId="680155DD" w14:textId="751F81DE" w:rsidR="00D859E1" w:rsidRDefault="00D859E1" w:rsidP="00D859E1">
      <w:pPr>
        <w:pStyle w:val="ListParagraph"/>
        <w:numPr>
          <w:ilvl w:val="0"/>
          <w:numId w:val="14"/>
        </w:numPr>
      </w:pPr>
      <w:r>
        <w:t>Starbucks' in-store atmosphere and social experience are unmatched by online subscription services.</w:t>
      </w:r>
    </w:p>
    <w:p w14:paraId="1647E950" w14:textId="4C77C4F7" w:rsidR="00D859E1" w:rsidRDefault="00D859E1" w:rsidP="00D859E1">
      <w:pPr>
        <w:pStyle w:val="ListParagraph"/>
        <w:numPr>
          <w:ilvl w:val="0"/>
          <w:numId w:val="14"/>
        </w:numPr>
      </w:pPr>
      <w:r>
        <w:t>Starbucks serves food and drinks in addition to coffee.</w:t>
      </w:r>
    </w:p>
    <w:p w14:paraId="5FCE565C" w14:textId="77777777" w:rsidR="00D859E1" w:rsidRDefault="00D859E1" w:rsidP="00D859E1"/>
    <w:p w14:paraId="24F92506" w14:textId="77BA673C" w:rsidR="00D859E1" w:rsidRPr="00D859E1" w:rsidRDefault="00D859E1" w:rsidP="00D859E1">
      <w:pPr>
        <w:rPr>
          <w:b/>
        </w:rPr>
      </w:pPr>
      <w:r w:rsidRPr="00D859E1">
        <w:rPr>
          <w:b/>
        </w:rPr>
        <w:t>2. Supplier Bargaining Power: Coffee Bean</w:t>
      </w:r>
      <w:r>
        <w:rPr>
          <w:b/>
        </w:rPr>
        <w:t xml:space="preserve"> Price Volatility (2019-2022)</w:t>
      </w:r>
    </w:p>
    <w:p w14:paraId="0B5BEB6D" w14:textId="2B8ED47E" w:rsidR="00D859E1" w:rsidRDefault="00D859E1" w:rsidP="00D859E1">
      <w:r>
        <w:t>Weather, supply chain problems, and geopolitics have affected coffee prices worldwide. Since coffee beans are a key ingredient, these price variations might affect Starbucks.</w:t>
      </w:r>
    </w:p>
    <w:p w14:paraId="60635DBB" w14:textId="2A05CB60" w:rsidR="00D859E1" w:rsidRDefault="00D859E1" w:rsidP="00D859E1">
      <w:pPr>
        <w:pStyle w:val="ListParagraph"/>
        <w:numPr>
          <w:ilvl w:val="0"/>
          <w:numId w:val="13"/>
        </w:numPr>
      </w:pPr>
      <w:r>
        <w:t>Impact on Starbucks Coffee bean price fluctuations can cause cost uncertainty for Starbucks.</w:t>
      </w:r>
    </w:p>
    <w:p w14:paraId="5F0FC46B" w14:textId="4BB3C92F" w:rsidR="00D859E1" w:rsidRDefault="00D859E1" w:rsidP="00D859E1">
      <w:pPr>
        <w:pStyle w:val="ListParagraph"/>
        <w:numPr>
          <w:ilvl w:val="0"/>
          <w:numId w:val="13"/>
        </w:numPr>
      </w:pPr>
      <w:r>
        <w:t>Starbucks' profitability may suffer if coffee bean suppliers have strong bargaining strength and raise prices.</w:t>
      </w:r>
    </w:p>
    <w:p w14:paraId="1FE67BDB" w14:textId="77777777" w:rsidR="007F46AE" w:rsidRDefault="007F46AE" w:rsidP="007F46AE">
      <w:pPr>
        <w:pStyle w:val="ListParagraph"/>
      </w:pPr>
    </w:p>
    <w:p w14:paraId="7AEF35E1" w14:textId="77777777" w:rsidR="00D859E1" w:rsidRDefault="00D859E1" w:rsidP="00D859E1"/>
    <w:p w14:paraId="45F2DFFD" w14:textId="77777777" w:rsidR="00D859E1" w:rsidRPr="00D859E1" w:rsidRDefault="00D859E1" w:rsidP="00D859E1">
      <w:pPr>
        <w:rPr>
          <w:b/>
        </w:rPr>
      </w:pPr>
      <w:r w:rsidRPr="00D859E1">
        <w:rPr>
          <w:b/>
        </w:rPr>
        <w:t>The Starbucks Response:</w:t>
      </w:r>
    </w:p>
    <w:p w14:paraId="1187D271" w14:textId="12D2D00B" w:rsidR="00D859E1" w:rsidRDefault="00D859E1" w:rsidP="00D859E1">
      <w:pPr>
        <w:pStyle w:val="ListParagraph"/>
        <w:numPr>
          <w:ilvl w:val="0"/>
          <w:numId w:val="12"/>
        </w:numPr>
      </w:pPr>
      <w:r>
        <w:t>Starbucks' Ethical Coffee Sourcing programme connects coffee producers directly, decreasing dependence on uncertain commodities markets.</w:t>
      </w:r>
    </w:p>
    <w:p w14:paraId="22A0F140" w14:textId="2109BC21" w:rsidR="00D859E1" w:rsidRDefault="00D859E1" w:rsidP="00D859E1">
      <w:pPr>
        <w:pStyle w:val="ListParagraph"/>
        <w:numPr>
          <w:ilvl w:val="0"/>
          <w:numId w:val="12"/>
        </w:numPr>
      </w:pPr>
      <w:r>
        <w:t>Starbucks may hedge pricing variations with futures contracts to estimate costs.</w:t>
      </w:r>
    </w:p>
    <w:p w14:paraId="1353E092" w14:textId="77777777" w:rsidR="00D859E1" w:rsidRDefault="00D859E1" w:rsidP="00D859E1"/>
    <w:p w14:paraId="53280F03" w14:textId="00D8AC92" w:rsidR="00D859E1" w:rsidRPr="00D859E1" w:rsidRDefault="00D859E1" w:rsidP="00D859E1">
      <w:pPr>
        <w:rPr>
          <w:b/>
        </w:rPr>
      </w:pPr>
      <w:r w:rsidRPr="00D859E1">
        <w:rPr>
          <w:b/>
        </w:rPr>
        <w:t xml:space="preserve">3. Speciality Coffee Chain Expansion (2020–2022): </w:t>
      </w:r>
    </w:p>
    <w:p w14:paraId="75F68917" w14:textId="0E366475" w:rsidR="00D859E1" w:rsidRDefault="00D859E1" w:rsidP="00D859E1">
      <w:r>
        <w:t>Quality, artisanal coffee chains have grown dramatically in recent years. These chains target the same market as Starbucks, increasing coffee industry competition.</w:t>
      </w:r>
    </w:p>
    <w:p w14:paraId="0DF61B2A" w14:textId="77777777" w:rsidR="00D859E1" w:rsidRPr="00D859E1" w:rsidRDefault="00D859E1" w:rsidP="00D859E1">
      <w:pPr>
        <w:rPr>
          <w:b/>
        </w:rPr>
      </w:pPr>
      <w:r w:rsidRPr="00D859E1">
        <w:rPr>
          <w:b/>
        </w:rPr>
        <w:t>Competition Intensity:</w:t>
      </w:r>
    </w:p>
    <w:p w14:paraId="357CCBA3" w14:textId="52593B00" w:rsidR="00D859E1" w:rsidRDefault="00D859E1" w:rsidP="00D859E1">
      <w:pPr>
        <w:pStyle w:val="ListParagraph"/>
        <w:numPr>
          <w:ilvl w:val="0"/>
          <w:numId w:val="10"/>
        </w:numPr>
      </w:pPr>
      <w:r>
        <w:t>Speciality businesses like Blue Bottle Coffee and Stumptown Coffee have expanded globally, offering distinctive coffee experiences.</w:t>
      </w:r>
    </w:p>
    <w:p w14:paraId="14464C8C" w14:textId="03D2E245" w:rsidR="00D859E1" w:rsidRDefault="00D859E1" w:rsidP="00D859E1">
      <w:pPr>
        <w:pStyle w:val="ListParagraph"/>
        <w:numPr>
          <w:ilvl w:val="0"/>
          <w:numId w:val="10"/>
        </w:numPr>
      </w:pPr>
      <w:r>
        <w:t>Speciality chains attract coffee lovers seeking quality, uniqueness, and ethics.</w:t>
      </w:r>
    </w:p>
    <w:p w14:paraId="67F35A98" w14:textId="77777777" w:rsidR="00D859E1" w:rsidRPr="00D859E1" w:rsidRDefault="00D859E1" w:rsidP="00D859E1">
      <w:pPr>
        <w:rPr>
          <w:b/>
        </w:rPr>
      </w:pPr>
      <w:r w:rsidRPr="00D859E1">
        <w:rPr>
          <w:b/>
        </w:rPr>
        <w:t>The Starbucks Strategy:</w:t>
      </w:r>
    </w:p>
    <w:p w14:paraId="7DE75AD9" w14:textId="426BE86E" w:rsidR="00D859E1" w:rsidRDefault="00D859E1" w:rsidP="00D859E1">
      <w:pPr>
        <w:pStyle w:val="ListParagraph"/>
        <w:numPr>
          <w:ilvl w:val="0"/>
          <w:numId w:val="11"/>
        </w:numPr>
      </w:pPr>
      <w:r>
        <w:t>Starbucks has expanded its menu to include non-coffee drinks and meals to attract more customers.</w:t>
      </w:r>
    </w:p>
    <w:p w14:paraId="2F952AAC" w14:textId="69E96946" w:rsidR="00D859E1" w:rsidRDefault="00D859E1" w:rsidP="00D859E1">
      <w:pPr>
        <w:pStyle w:val="ListParagraph"/>
        <w:numPr>
          <w:ilvl w:val="0"/>
          <w:numId w:val="11"/>
        </w:numPr>
      </w:pPr>
      <w:r>
        <w:t>Rewards and mobile apps help retain customers and drive repeat business.</w:t>
      </w:r>
    </w:p>
    <w:p w14:paraId="0892DB6F" w14:textId="1FDA7E4D" w:rsidR="00D859E1" w:rsidRDefault="00D859E1" w:rsidP="00D859E1">
      <w:pPr>
        <w:pStyle w:val="ListParagraph"/>
        <w:numPr>
          <w:ilvl w:val="0"/>
          <w:numId w:val="11"/>
        </w:numPr>
      </w:pPr>
      <w:r>
        <w:t>Starbucks' large store network and brand awareness give it an edge over newcomers.</w:t>
      </w:r>
    </w:p>
    <w:p w14:paraId="04F8E7BA" w14:textId="77777777" w:rsidR="00D859E1" w:rsidRDefault="00D859E1" w:rsidP="00D859E1"/>
    <w:p w14:paraId="0F3C36AB" w14:textId="77777777" w:rsidR="00D859E1" w:rsidRPr="00D859E1" w:rsidRDefault="00D859E1" w:rsidP="00D859E1"/>
    <w:p w14:paraId="584EFC9B" w14:textId="006712B3" w:rsidR="209964C2" w:rsidRPr="005E374D" w:rsidRDefault="209964C2" w:rsidP="003F0FF6">
      <w:pPr>
        <w:pStyle w:val="Heading1"/>
        <w:jc w:val="both"/>
        <w:rPr>
          <w:rFonts w:cs="Times New Roman"/>
        </w:rPr>
      </w:pPr>
      <w:bookmarkStart w:id="11" w:name="_Toc141220091"/>
      <w:bookmarkStart w:id="12" w:name="_Toc143549645"/>
      <w:r w:rsidRPr="005E374D">
        <w:rPr>
          <w:rFonts w:eastAsia="Times New Roman" w:cs="Times New Roman"/>
        </w:rPr>
        <w:lastRenderedPageBreak/>
        <w:t>4. SWOT Analysis</w:t>
      </w:r>
      <w:bookmarkEnd w:id="11"/>
      <w:bookmarkEnd w:id="12"/>
      <w:r w:rsidRPr="005E374D">
        <w:rPr>
          <w:rFonts w:eastAsia="Times New Roman" w:cs="Times New Roman"/>
        </w:rPr>
        <w:t xml:space="preserve"> </w:t>
      </w:r>
    </w:p>
    <w:p w14:paraId="16800A8A" w14:textId="670E2380" w:rsidR="209964C2" w:rsidRPr="005E374D" w:rsidRDefault="209964C2" w:rsidP="003F0FF6">
      <w:pPr>
        <w:jc w:val="both"/>
        <w:rPr>
          <w:rFonts w:cs="Times New Roman"/>
        </w:rPr>
      </w:pPr>
      <w:r w:rsidRPr="005E374D">
        <w:rPr>
          <w:rFonts w:eastAsia="Times New Roman" w:cs="Times New Roman"/>
        </w:rPr>
        <w:t xml:space="preserve"> </w:t>
      </w:r>
    </w:p>
    <w:p w14:paraId="75C7DB46" w14:textId="4E74C32D" w:rsidR="209964C2" w:rsidRPr="001B0A0A" w:rsidRDefault="209964C2" w:rsidP="003F0FF6">
      <w:pPr>
        <w:jc w:val="both"/>
        <w:rPr>
          <w:rFonts w:cs="Times New Roman"/>
          <w:b/>
          <w:bCs/>
        </w:rPr>
      </w:pPr>
      <w:r w:rsidRPr="001B0A0A">
        <w:rPr>
          <w:rFonts w:eastAsia="Times New Roman" w:cs="Times New Roman"/>
          <w:b/>
          <w:bCs/>
        </w:rPr>
        <w:t xml:space="preserve">Strengths: </w:t>
      </w:r>
    </w:p>
    <w:p w14:paraId="77EE5D92" w14:textId="0F3670EB" w:rsidR="209964C2" w:rsidRPr="005E374D" w:rsidRDefault="209964C2" w:rsidP="003F0FF6">
      <w:pPr>
        <w:jc w:val="both"/>
        <w:rPr>
          <w:rFonts w:cs="Times New Roman"/>
        </w:rPr>
      </w:pPr>
      <w:r w:rsidRPr="005E374D">
        <w:rPr>
          <w:rFonts w:eastAsia="Times New Roman" w:cs="Times New Roman"/>
        </w:rPr>
        <w:t xml:space="preserve">Starbucks has a competitive edge due to its global brand recognition and value.  </w:t>
      </w:r>
    </w:p>
    <w:p w14:paraId="742CB263" w14:textId="70252C26" w:rsidR="209964C2" w:rsidRPr="005E374D" w:rsidRDefault="209964C2" w:rsidP="003F0FF6">
      <w:pPr>
        <w:jc w:val="both"/>
        <w:rPr>
          <w:rFonts w:cs="Times New Roman"/>
        </w:rPr>
      </w:pPr>
      <w:r w:rsidRPr="005E374D">
        <w:rPr>
          <w:rFonts w:eastAsia="Times New Roman" w:cs="Times New Roman"/>
        </w:rPr>
        <w:t xml:space="preserve">- Product Differentiation: The business offers a variety of premium and speciality coffee drinks to suit a variety of consumer tastes.  </w:t>
      </w:r>
    </w:p>
    <w:p w14:paraId="7135D5AB" w14:textId="62589D87" w:rsidR="209964C2" w:rsidRPr="005E374D" w:rsidRDefault="209964C2" w:rsidP="003F0FF6">
      <w:pPr>
        <w:jc w:val="both"/>
        <w:rPr>
          <w:rFonts w:cs="Times New Roman"/>
        </w:rPr>
      </w:pPr>
      <w:r w:rsidRPr="005E374D">
        <w:rPr>
          <w:rFonts w:eastAsia="Times New Roman" w:cs="Times New Roman"/>
        </w:rPr>
        <w:t xml:space="preserve">- Global Presence: With its extensive retail network, Starbucks has built a solid international presence that has facilitated market diversification and global expansion. </w:t>
      </w:r>
    </w:p>
    <w:p w14:paraId="5AD4E6C9" w14:textId="3E3E450B" w:rsidR="209964C2" w:rsidRPr="005E374D" w:rsidRDefault="209964C2" w:rsidP="003F0FF6">
      <w:pPr>
        <w:jc w:val="both"/>
        <w:rPr>
          <w:rFonts w:cs="Times New Roman"/>
        </w:rPr>
      </w:pPr>
      <w:r w:rsidRPr="005E374D">
        <w:rPr>
          <w:rFonts w:eastAsia="Times New Roman" w:cs="Times New Roman"/>
        </w:rPr>
        <w:t xml:space="preserve"> </w:t>
      </w:r>
    </w:p>
    <w:p w14:paraId="03DAEDE9" w14:textId="2F1B0AF0" w:rsidR="209964C2" w:rsidRPr="001B0A0A" w:rsidRDefault="209964C2" w:rsidP="003F0FF6">
      <w:pPr>
        <w:jc w:val="both"/>
        <w:rPr>
          <w:rFonts w:cs="Times New Roman"/>
          <w:b/>
          <w:bCs/>
        </w:rPr>
      </w:pPr>
      <w:r w:rsidRPr="001B0A0A">
        <w:rPr>
          <w:rFonts w:eastAsia="Times New Roman" w:cs="Times New Roman"/>
          <w:b/>
          <w:bCs/>
        </w:rPr>
        <w:t xml:space="preserve">Weaknesses:  </w:t>
      </w:r>
    </w:p>
    <w:p w14:paraId="4E8E7F5E" w14:textId="0C9F97D9" w:rsidR="209964C2" w:rsidRPr="005E374D" w:rsidRDefault="209964C2" w:rsidP="003F0FF6">
      <w:pPr>
        <w:jc w:val="both"/>
        <w:rPr>
          <w:rFonts w:cs="Times New Roman"/>
        </w:rPr>
      </w:pPr>
      <w:r w:rsidRPr="005E374D">
        <w:rPr>
          <w:rFonts w:eastAsia="Times New Roman" w:cs="Times New Roman"/>
        </w:rPr>
        <w:t xml:space="preserve">- pricey Products: Compared to alternative coffee options, some consumers think Starbucks' products are pricey, which may put off price-conscious shoppers.  </w:t>
      </w:r>
    </w:p>
    <w:p w14:paraId="7BF24CF8" w14:textId="4DA9B05F" w:rsidR="209964C2" w:rsidRPr="005E374D" w:rsidRDefault="209964C2" w:rsidP="003F0FF6">
      <w:pPr>
        <w:jc w:val="both"/>
        <w:rPr>
          <w:rFonts w:cs="Times New Roman"/>
        </w:rPr>
      </w:pPr>
      <w:r w:rsidRPr="005E374D">
        <w:rPr>
          <w:rFonts w:eastAsia="Times New Roman" w:cs="Times New Roman"/>
        </w:rPr>
        <w:t xml:space="preserve">- Dependence on Coffee Sales: Due to the company's significant reliance on coffee-related items, it is subject to changes in the price of coffee beans. </w:t>
      </w:r>
      <w:r w:rsidR="001B48AB" w:rsidRPr="001B48AB">
        <w:rPr>
          <w:rFonts w:eastAsia="Times New Roman" w:cs="Times New Roman"/>
        </w:rPr>
        <w:t>Starbucks Annual Report. (2022).</w:t>
      </w:r>
    </w:p>
    <w:p w14:paraId="3AA7FE8C" w14:textId="242DB536" w:rsidR="209964C2" w:rsidRPr="005E374D" w:rsidRDefault="209964C2" w:rsidP="003F0FF6">
      <w:pPr>
        <w:jc w:val="both"/>
        <w:rPr>
          <w:rFonts w:cs="Times New Roman"/>
        </w:rPr>
      </w:pPr>
      <w:r w:rsidRPr="005E374D">
        <w:rPr>
          <w:rFonts w:eastAsia="Times New Roman" w:cs="Times New Roman"/>
        </w:rPr>
        <w:t xml:space="preserve"> </w:t>
      </w:r>
    </w:p>
    <w:p w14:paraId="3A459F39" w14:textId="36D594CE" w:rsidR="209964C2" w:rsidRPr="001B0A0A" w:rsidRDefault="209964C2" w:rsidP="003F0FF6">
      <w:pPr>
        <w:jc w:val="both"/>
        <w:rPr>
          <w:rFonts w:cs="Times New Roman"/>
          <w:b/>
          <w:bCs/>
        </w:rPr>
      </w:pPr>
      <w:r w:rsidRPr="001B0A0A">
        <w:rPr>
          <w:rFonts w:eastAsia="Times New Roman" w:cs="Times New Roman"/>
          <w:b/>
          <w:bCs/>
        </w:rPr>
        <w:t xml:space="preserve">Opportunities: </w:t>
      </w:r>
    </w:p>
    <w:p w14:paraId="29C4F686" w14:textId="5E638954" w:rsidR="209964C2" w:rsidRPr="005E374D" w:rsidRDefault="209964C2" w:rsidP="003F0FF6">
      <w:pPr>
        <w:jc w:val="both"/>
        <w:rPr>
          <w:rFonts w:cs="Times New Roman"/>
        </w:rPr>
      </w:pPr>
      <w:r w:rsidRPr="005E374D">
        <w:rPr>
          <w:rFonts w:eastAsia="Times New Roman" w:cs="Times New Roman"/>
        </w:rPr>
        <w:t xml:space="preserve"> - Expansion in Emerging Markets: Starbucks can keep growing its market share in developing nations where there is a rising demand for specialty coffee.  </w:t>
      </w:r>
    </w:p>
    <w:p w14:paraId="72B8871D" w14:textId="0E557A93" w:rsidR="209964C2" w:rsidRPr="005E374D" w:rsidRDefault="209964C2" w:rsidP="003F0FF6">
      <w:pPr>
        <w:jc w:val="both"/>
        <w:rPr>
          <w:rFonts w:cs="Times New Roman"/>
        </w:rPr>
      </w:pPr>
      <w:r w:rsidRPr="005E374D">
        <w:rPr>
          <w:rFonts w:eastAsia="Times New Roman" w:cs="Times New Roman"/>
        </w:rPr>
        <w:t xml:space="preserve"> - Product Innovation: By adding fresh, healthier options to its menu, a business might draw in new clientele.  </w:t>
      </w:r>
    </w:p>
    <w:p w14:paraId="0970B759" w14:textId="15CD97B2" w:rsidR="209964C2" w:rsidRPr="005E374D" w:rsidRDefault="209964C2" w:rsidP="003F0FF6">
      <w:pPr>
        <w:jc w:val="both"/>
        <w:rPr>
          <w:rFonts w:cs="Times New Roman"/>
        </w:rPr>
      </w:pPr>
      <w:r w:rsidRPr="005E374D">
        <w:rPr>
          <w:rFonts w:eastAsia="Times New Roman" w:cs="Times New Roman"/>
        </w:rPr>
        <w:t xml:space="preserve">- Digitalization: Using mobile apps and personalised offers to increase client engagement and loyalty. </w:t>
      </w:r>
    </w:p>
    <w:p w14:paraId="35BF90EB" w14:textId="61506C01" w:rsidR="209964C2" w:rsidRPr="005E374D" w:rsidRDefault="209964C2" w:rsidP="003F0FF6">
      <w:pPr>
        <w:jc w:val="both"/>
        <w:rPr>
          <w:rFonts w:cs="Times New Roman"/>
        </w:rPr>
      </w:pPr>
      <w:r w:rsidRPr="005E374D">
        <w:rPr>
          <w:rFonts w:eastAsia="Times New Roman" w:cs="Times New Roman"/>
        </w:rPr>
        <w:t xml:space="preserve"> </w:t>
      </w:r>
    </w:p>
    <w:p w14:paraId="239CFD89" w14:textId="7D4D6543" w:rsidR="209964C2" w:rsidRPr="001B0A0A" w:rsidRDefault="209964C2" w:rsidP="003F0FF6">
      <w:pPr>
        <w:jc w:val="both"/>
        <w:rPr>
          <w:rFonts w:cs="Times New Roman"/>
          <w:b/>
          <w:bCs/>
        </w:rPr>
      </w:pPr>
      <w:r w:rsidRPr="001B0A0A">
        <w:rPr>
          <w:rFonts w:eastAsia="Times New Roman" w:cs="Times New Roman"/>
          <w:b/>
          <w:bCs/>
        </w:rPr>
        <w:t xml:space="preserve"> Threats: </w:t>
      </w:r>
    </w:p>
    <w:p w14:paraId="5D372BD5" w14:textId="13DF0A6A" w:rsidR="209964C2" w:rsidRPr="005E374D" w:rsidRDefault="209964C2" w:rsidP="003F0FF6">
      <w:pPr>
        <w:jc w:val="both"/>
        <w:rPr>
          <w:rFonts w:cs="Times New Roman"/>
        </w:rPr>
      </w:pPr>
      <w:r w:rsidRPr="005E374D">
        <w:rPr>
          <w:rFonts w:eastAsia="Times New Roman" w:cs="Times New Roman"/>
        </w:rPr>
        <w:t xml:space="preserve"> - Vigorous competitiveness: Market share and profitability may be under threat from the coffee industry's intense competitiveness.  </w:t>
      </w:r>
    </w:p>
    <w:p w14:paraId="0C6FCE88" w14:textId="326AB1C7" w:rsidR="209964C2" w:rsidRPr="005E374D" w:rsidRDefault="209964C2" w:rsidP="003F0FF6">
      <w:pPr>
        <w:jc w:val="both"/>
        <w:rPr>
          <w:rFonts w:cs="Times New Roman"/>
        </w:rPr>
      </w:pPr>
      <w:r w:rsidRPr="005E374D">
        <w:rPr>
          <w:rFonts w:eastAsia="Times New Roman" w:cs="Times New Roman"/>
        </w:rPr>
        <w:t xml:space="preserve"> - Economic Uncertainty: Consumer spending on specialty coffee might be impacted by economic downturns, which could influence Starbucks' sales.  </w:t>
      </w:r>
    </w:p>
    <w:p w14:paraId="477C8A0E" w14:textId="6699F3D9" w:rsidR="209964C2" w:rsidRPr="005E374D" w:rsidRDefault="209964C2" w:rsidP="003F0FF6">
      <w:pPr>
        <w:jc w:val="both"/>
        <w:rPr>
          <w:rFonts w:cs="Times New Roman"/>
        </w:rPr>
      </w:pPr>
      <w:r w:rsidRPr="005E374D">
        <w:rPr>
          <w:rFonts w:eastAsia="Times New Roman" w:cs="Times New Roman"/>
        </w:rPr>
        <w:t xml:space="preserve"> - Changing Consumer Preferences: Starbucks' traditional coffee offerings may be threatened by consumer trends towards healthier beverages or alternatives. </w:t>
      </w:r>
      <w:r w:rsidR="001B48AB" w:rsidRPr="001B48AB">
        <w:rPr>
          <w:rFonts w:eastAsia="Times New Roman" w:cs="Times New Roman"/>
        </w:rPr>
        <w:t>Coffee Industry Outlook Report.</w:t>
      </w:r>
      <w:r w:rsidR="001B48AB">
        <w:rPr>
          <w:rFonts w:eastAsia="Times New Roman" w:cs="Times New Roman"/>
        </w:rPr>
        <w:t>(2023).</w:t>
      </w:r>
    </w:p>
    <w:p w14:paraId="761356C5" w14:textId="4EB75522" w:rsidR="209964C2" w:rsidRDefault="209964C2" w:rsidP="003F0FF6">
      <w:pPr>
        <w:jc w:val="both"/>
        <w:rPr>
          <w:rFonts w:eastAsia="Times New Roman" w:cs="Times New Roman"/>
        </w:rPr>
      </w:pPr>
      <w:r w:rsidRPr="005E374D">
        <w:rPr>
          <w:rFonts w:eastAsia="Times New Roman" w:cs="Times New Roman"/>
        </w:rPr>
        <w:t xml:space="preserve"> </w:t>
      </w:r>
    </w:p>
    <w:p w14:paraId="515F109D" w14:textId="77777777" w:rsidR="00392E09" w:rsidRPr="00CC7A13" w:rsidRDefault="00392E09" w:rsidP="003F0FF6">
      <w:pPr>
        <w:jc w:val="both"/>
        <w:rPr>
          <w:rFonts w:cs="Times New Roman"/>
        </w:rPr>
      </w:pPr>
    </w:p>
    <w:p w14:paraId="66E34B5D" w14:textId="7C15B340" w:rsidR="209964C2" w:rsidRPr="005E374D" w:rsidRDefault="209964C2" w:rsidP="003F0FF6">
      <w:pPr>
        <w:pStyle w:val="Heading1"/>
        <w:jc w:val="both"/>
        <w:rPr>
          <w:rFonts w:cs="Times New Roman"/>
        </w:rPr>
      </w:pPr>
      <w:bookmarkStart w:id="13" w:name="_Toc141220092"/>
      <w:bookmarkStart w:id="14" w:name="_Toc143549646"/>
      <w:r w:rsidRPr="005E374D">
        <w:rPr>
          <w:rFonts w:eastAsia="Times New Roman" w:cs="Times New Roman"/>
        </w:rPr>
        <w:t>5. Segmentation, Targeting, and Positioning</w:t>
      </w:r>
      <w:bookmarkEnd w:id="13"/>
      <w:r w:rsidR="00392E09">
        <w:rPr>
          <w:rFonts w:eastAsia="Times New Roman" w:cs="Times New Roman"/>
        </w:rPr>
        <w:t>:</w:t>
      </w:r>
      <w:bookmarkEnd w:id="14"/>
      <w:r w:rsidRPr="005E374D">
        <w:rPr>
          <w:rFonts w:eastAsia="Times New Roman" w:cs="Times New Roman"/>
        </w:rPr>
        <w:t xml:space="preserve"> </w:t>
      </w:r>
    </w:p>
    <w:p w14:paraId="7CE22285" w14:textId="1B2C8B5D" w:rsidR="00B8194E" w:rsidRDefault="209964C2" w:rsidP="003F0FF6">
      <w:pPr>
        <w:jc w:val="both"/>
        <w:rPr>
          <w:rFonts w:eastAsia="Times New Roman" w:cs="Times New Roman"/>
          <w:b/>
          <w:bCs/>
          <w:color w:val="FF0000"/>
        </w:rPr>
      </w:pPr>
      <w:r w:rsidRPr="005E374D">
        <w:rPr>
          <w:rFonts w:eastAsia="Times New Roman" w:cs="Times New Roman"/>
        </w:rPr>
        <w:t xml:space="preserve">Starbucks segments its target market based on demographics, psychographics, and behaviors. The primary target customers are urban, affluent, and educated individuals who seek premium coffee experiences and are willing to pay for quality and convenience. The brand creates a welcoming and comfortable "third place" </w:t>
      </w:r>
      <w:r w:rsidRPr="005E374D">
        <w:rPr>
          <w:rFonts w:eastAsia="Times New Roman" w:cs="Times New Roman"/>
        </w:rPr>
        <w:lastRenderedPageBreak/>
        <w:t xml:space="preserve">between home and work for consumers to socialise, work, or relax while enjoying high-quality coffee and other beverages. </w:t>
      </w:r>
      <w:r w:rsidR="001B48AB" w:rsidRPr="001B48AB">
        <w:rPr>
          <w:rFonts w:eastAsia="Times New Roman" w:cs="Times New Roman"/>
        </w:rPr>
        <w:t>Starbucks Customer Segmentation Strategies. (2020).</w:t>
      </w:r>
    </w:p>
    <w:p w14:paraId="30C7077A" w14:textId="17E24DAB" w:rsidR="00CC7A13" w:rsidRDefault="00392E09" w:rsidP="003F0FF6">
      <w:pPr>
        <w:jc w:val="both"/>
        <w:rPr>
          <w:rFonts w:eastAsia="Times New Roman" w:cs="Times New Roman"/>
          <w:b/>
          <w:bCs/>
          <w:color w:val="FF0000"/>
        </w:rPr>
      </w:pPr>
      <w:r>
        <w:rPr>
          <w:rFonts w:eastAsia="Times New Roman" w:cs="Times New Roman"/>
          <w:b/>
          <w:bCs/>
          <w:color w:val="FF0000"/>
        </w:rPr>
        <w:drawing>
          <wp:inline distT="0" distB="0" distL="0" distR="0" wp14:anchorId="5FCA4D0B" wp14:editId="22DD23E2">
            <wp:extent cx="5943600" cy="1659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_75dfYSxoy6caFvf4lTnPeA.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1659255"/>
                    </a:xfrm>
                    <a:prstGeom prst="rect">
                      <a:avLst/>
                    </a:prstGeom>
                  </pic:spPr>
                </pic:pic>
              </a:graphicData>
            </a:graphic>
          </wp:inline>
        </w:drawing>
      </w:r>
    </w:p>
    <w:p w14:paraId="18B652B2" w14:textId="764DDA3D" w:rsidR="00392E09" w:rsidRDefault="00392E09" w:rsidP="00392E09">
      <w:pPr>
        <w:pStyle w:val="Heading2"/>
      </w:pPr>
      <w:bookmarkStart w:id="15" w:name="_Toc143549647"/>
      <w:r>
        <w:t>Fig.</w:t>
      </w:r>
      <w:r w:rsidR="00221572">
        <w:t>4</w:t>
      </w:r>
      <w:r>
        <w:t xml:space="preserve"> Starbucks: </w:t>
      </w:r>
      <w:r w:rsidRPr="00392E09">
        <w:t>Segmentation, Targeting, and Positioning</w:t>
      </w:r>
      <w:bookmarkEnd w:id="15"/>
    </w:p>
    <w:p w14:paraId="6D28E4D2" w14:textId="0E4C26B6" w:rsidR="00392E09" w:rsidRPr="00392E09" w:rsidRDefault="00392E09" w:rsidP="00392E09">
      <w:pPr>
        <w:jc w:val="center"/>
        <w:rPr>
          <w:b/>
          <w:i/>
        </w:rPr>
      </w:pPr>
      <w:r w:rsidRPr="00392E09">
        <w:rPr>
          <w:b/>
          <w:i/>
        </w:rPr>
        <w:t>Source: medium.com</w:t>
      </w:r>
    </w:p>
    <w:p w14:paraId="258F35FB" w14:textId="77777777" w:rsidR="00392E09" w:rsidRDefault="00392E09" w:rsidP="003F0FF6">
      <w:pPr>
        <w:jc w:val="both"/>
        <w:rPr>
          <w:rFonts w:eastAsia="Times New Roman" w:cs="Times New Roman"/>
          <w:b/>
          <w:bCs/>
          <w:color w:val="FF0000"/>
        </w:rPr>
      </w:pPr>
    </w:p>
    <w:p w14:paraId="375D0075" w14:textId="77777777" w:rsidR="007F46AE" w:rsidRDefault="007F46AE" w:rsidP="003F0FF6">
      <w:pPr>
        <w:jc w:val="both"/>
        <w:rPr>
          <w:rFonts w:eastAsia="Times New Roman" w:cs="Times New Roman"/>
          <w:b/>
          <w:bCs/>
          <w:color w:val="FF0000"/>
        </w:rPr>
      </w:pPr>
    </w:p>
    <w:p w14:paraId="18755E7D" w14:textId="77777777" w:rsidR="007F46AE" w:rsidRDefault="007F46AE" w:rsidP="003F0FF6">
      <w:pPr>
        <w:jc w:val="both"/>
        <w:rPr>
          <w:rFonts w:eastAsia="Times New Roman" w:cs="Times New Roman"/>
          <w:b/>
          <w:bCs/>
          <w:color w:val="FF0000"/>
        </w:rPr>
      </w:pPr>
    </w:p>
    <w:p w14:paraId="1E8002DC" w14:textId="77777777" w:rsidR="007F46AE" w:rsidRPr="00CC7A13" w:rsidRDefault="007F46AE" w:rsidP="003F0FF6">
      <w:pPr>
        <w:jc w:val="both"/>
        <w:rPr>
          <w:rFonts w:eastAsia="Times New Roman" w:cs="Times New Roman"/>
          <w:b/>
          <w:bCs/>
          <w:color w:val="FF0000"/>
        </w:rPr>
      </w:pPr>
    </w:p>
    <w:p w14:paraId="057F1797" w14:textId="520A9A44" w:rsidR="00B8194E" w:rsidRPr="00B8194E" w:rsidRDefault="00B8194E" w:rsidP="003F0FF6">
      <w:pPr>
        <w:jc w:val="both"/>
        <w:rPr>
          <w:rFonts w:cs="Times New Roman"/>
          <w:b/>
        </w:rPr>
      </w:pPr>
      <w:r w:rsidRPr="00B8194E">
        <w:rPr>
          <w:rFonts w:cs="Times New Roman"/>
          <w:b/>
        </w:rPr>
        <w:t>STP Examples:</w:t>
      </w:r>
    </w:p>
    <w:p w14:paraId="04FFAC79" w14:textId="1CE9D7DA" w:rsidR="00B8194E" w:rsidRPr="00B8194E" w:rsidRDefault="00B8194E" w:rsidP="003F0FF6">
      <w:pPr>
        <w:jc w:val="both"/>
        <w:rPr>
          <w:rFonts w:cs="Times New Roman"/>
          <w:b/>
        </w:rPr>
      </w:pPr>
      <w:r w:rsidRPr="00B8194E">
        <w:rPr>
          <w:rFonts w:cs="Times New Roman"/>
          <w:b/>
        </w:rPr>
        <w:t>Segmentation:</w:t>
      </w:r>
    </w:p>
    <w:p w14:paraId="0E6C012F" w14:textId="5FF1D0B4" w:rsidR="00B8194E" w:rsidRDefault="00B8194E" w:rsidP="003F0FF6">
      <w:pPr>
        <w:pStyle w:val="ListParagraph"/>
        <w:numPr>
          <w:ilvl w:val="0"/>
          <w:numId w:val="5"/>
        </w:numPr>
        <w:jc w:val="both"/>
        <w:rPr>
          <w:rFonts w:cs="Times New Roman"/>
        </w:rPr>
      </w:pPr>
      <w:r w:rsidRPr="00B8194E">
        <w:rPr>
          <w:rFonts w:cs="Times New Roman"/>
        </w:rPr>
        <w:t>Starbucks segments customers to properly target them. The company uses demographic segmentation. Starbucks serves all ages, income levels, and lifestyles. It targets young professionals and students seeking a cosy work or social environment. It attracts rich clients who are willing to spend more for high-quality coffee and an elegant coffeehouse experience. To attract young families, Starbucks offers kid-friendly drinks and snacks.</w:t>
      </w:r>
    </w:p>
    <w:p w14:paraId="0521E4F8" w14:textId="4568FC0B" w:rsidR="00D50A8C" w:rsidRPr="00D50A8C" w:rsidRDefault="00D50A8C" w:rsidP="003F0FF6">
      <w:pPr>
        <w:pStyle w:val="ListParagraph"/>
        <w:numPr>
          <w:ilvl w:val="0"/>
          <w:numId w:val="5"/>
        </w:numPr>
        <w:jc w:val="both"/>
        <w:rPr>
          <w:rFonts w:cs="Times New Roman"/>
        </w:rPr>
      </w:pPr>
      <w:r w:rsidRPr="00D50A8C">
        <w:rPr>
          <w:rFonts w:cs="Times New Roman"/>
        </w:rPr>
        <w:t>Geographic segmentation divides a target market by country, region, city, or climate. This method acknowledges geographic differences in customer preferences and behaviours.</w:t>
      </w:r>
      <w:r>
        <w:rPr>
          <w:rFonts w:cs="Times New Roman"/>
        </w:rPr>
        <w:t xml:space="preserve"> </w:t>
      </w:r>
      <w:r w:rsidRPr="00D50A8C">
        <w:rPr>
          <w:rFonts w:cs="Times New Roman"/>
        </w:rPr>
        <w:t>Starbucks employs regional segmentation to target different geographies. Starbucks offers a selection of iced beverages, cooling teas, and cold coffee in hot climates like Saudi Arabia. Starbucks' menu matches climate-related client preferences each region.</w:t>
      </w:r>
    </w:p>
    <w:p w14:paraId="60763121" w14:textId="77777777" w:rsidR="00B8194E" w:rsidRPr="00B8194E" w:rsidRDefault="00B8194E" w:rsidP="003F0FF6">
      <w:pPr>
        <w:pStyle w:val="ListParagraph"/>
        <w:numPr>
          <w:ilvl w:val="0"/>
          <w:numId w:val="5"/>
        </w:numPr>
        <w:jc w:val="both"/>
        <w:rPr>
          <w:rFonts w:cs="Times New Roman"/>
        </w:rPr>
      </w:pPr>
      <w:r w:rsidRPr="00B8194E">
        <w:rPr>
          <w:rFonts w:cs="Times New Roman"/>
        </w:rPr>
        <w:t>Psychographic segmentation is also important. Starbucks caters to coffee lovers and those who value "third-place," a comfortable space outside of home and work. Customers looking to relax and socialise visit the company's stores.</w:t>
      </w:r>
    </w:p>
    <w:p w14:paraId="31479CA6" w14:textId="77777777" w:rsidR="00B8194E" w:rsidRPr="00B8194E" w:rsidRDefault="00B8194E" w:rsidP="003F0FF6">
      <w:pPr>
        <w:jc w:val="both"/>
        <w:rPr>
          <w:rFonts w:cs="Times New Roman"/>
        </w:rPr>
      </w:pPr>
    </w:p>
    <w:p w14:paraId="051327C1" w14:textId="4BD48C8B" w:rsidR="00B8194E" w:rsidRPr="00B8194E" w:rsidRDefault="00B8194E" w:rsidP="003F0FF6">
      <w:pPr>
        <w:jc w:val="both"/>
        <w:rPr>
          <w:rFonts w:cs="Times New Roman"/>
          <w:b/>
        </w:rPr>
      </w:pPr>
      <w:r w:rsidRPr="00B8194E">
        <w:rPr>
          <w:rFonts w:cs="Times New Roman"/>
          <w:b/>
        </w:rPr>
        <w:t>Targeting:</w:t>
      </w:r>
    </w:p>
    <w:p w14:paraId="4AE8D215" w14:textId="77777777" w:rsidR="00B8194E" w:rsidRPr="00B8194E" w:rsidRDefault="00B8194E" w:rsidP="003F0FF6">
      <w:pPr>
        <w:pStyle w:val="ListParagraph"/>
        <w:numPr>
          <w:ilvl w:val="0"/>
          <w:numId w:val="4"/>
        </w:numPr>
        <w:jc w:val="both"/>
        <w:rPr>
          <w:rFonts w:cs="Times New Roman"/>
        </w:rPr>
      </w:pPr>
      <w:r w:rsidRPr="00B8194E">
        <w:rPr>
          <w:rFonts w:cs="Times New Roman"/>
        </w:rPr>
        <w:t>Starbucks targets multiple customer segments concurrently. It targets specialty coffee drinkers, including millennials and young professionals. Starbucks introduces different coffee blends and seasonal drinks to attract this market.</w:t>
      </w:r>
    </w:p>
    <w:p w14:paraId="0AB9A0A6" w14:textId="77777777" w:rsidR="00B8194E" w:rsidRPr="00B8194E" w:rsidRDefault="00B8194E" w:rsidP="003F0FF6">
      <w:pPr>
        <w:pStyle w:val="ListParagraph"/>
        <w:numPr>
          <w:ilvl w:val="0"/>
          <w:numId w:val="4"/>
        </w:numPr>
        <w:jc w:val="both"/>
        <w:rPr>
          <w:rFonts w:cs="Times New Roman"/>
        </w:rPr>
      </w:pPr>
      <w:r w:rsidRPr="00B8194E">
        <w:rPr>
          <w:rFonts w:cs="Times New Roman"/>
        </w:rPr>
        <w:t>Tea-lovers are another target. Starbucks now offers more tea to health-conscious and non-coffee drinkers. Starbucks' vast choice of beverage options is strengthened by Teavana tea and iced tea.</w:t>
      </w:r>
    </w:p>
    <w:p w14:paraId="7B819FC0" w14:textId="7CD8A37A" w:rsidR="00475211" w:rsidRDefault="00B8194E" w:rsidP="003F0FF6">
      <w:pPr>
        <w:pStyle w:val="ListParagraph"/>
        <w:numPr>
          <w:ilvl w:val="0"/>
          <w:numId w:val="4"/>
        </w:numPr>
        <w:jc w:val="both"/>
        <w:rPr>
          <w:rFonts w:cs="Times New Roman"/>
        </w:rPr>
      </w:pPr>
      <w:r w:rsidRPr="00B8194E">
        <w:rPr>
          <w:rFonts w:cs="Times New Roman"/>
        </w:rPr>
        <w:lastRenderedPageBreak/>
        <w:t>Starbucks also seeks diverse customers in metropolitan areas and high-traffic places. Starbucks maximises customer exposure and accessibility by strategically placing locations in busy city centres, shopping districts, and office complexes.</w:t>
      </w:r>
    </w:p>
    <w:p w14:paraId="2BA8F8A2" w14:textId="77777777" w:rsidR="00475211" w:rsidRPr="00475211" w:rsidRDefault="00475211" w:rsidP="003F0FF6">
      <w:pPr>
        <w:pStyle w:val="ListParagraph"/>
        <w:jc w:val="both"/>
        <w:rPr>
          <w:rFonts w:cs="Times New Roman"/>
        </w:rPr>
      </w:pPr>
    </w:p>
    <w:p w14:paraId="1EB0AB2F" w14:textId="0069793C" w:rsidR="000820E6" w:rsidRDefault="00475211" w:rsidP="001B48AB">
      <w:pPr>
        <w:pStyle w:val="ListParagraph"/>
        <w:numPr>
          <w:ilvl w:val="0"/>
          <w:numId w:val="4"/>
        </w:numPr>
        <w:jc w:val="both"/>
      </w:pPr>
      <w:r>
        <w:t>Starbucks' strategy includes differentiated targeting with components of concentrated targeting. While keeping a consistent brand identity, the company's vast client base and variety of products allow it to capture different segments. Starbucks' success in appealing to varied customer groups while maintaining its brand image is due to this technique.</w:t>
      </w:r>
      <w:r w:rsidR="001B48AB" w:rsidRPr="001B48AB">
        <w:t xml:space="preserve"> Wilson, E. (2019).</w:t>
      </w:r>
    </w:p>
    <w:p w14:paraId="575A4ED6" w14:textId="77777777" w:rsidR="00392E09" w:rsidRDefault="00392E09" w:rsidP="003F0FF6">
      <w:pPr>
        <w:jc w:val="both"/>
        <w:rPr>
          <w:rFonts w:cs="Times New Roman"/>
          <w:b/>
        </w:rPr>
      </w:pPr>
    </w:p>
    <w:p w14:paraId="259F6967" w14:textId="7AA3E185" w:rsidR="00B8194E" w:rsidRPr="00B8194E" w:rsidRDefault="00B8194E" w:rsidP="003F0FF6">
      <w:pPr>
        <w:jc w:val="both"/>
        <w:rPr>
          <w:rFonts w:cs="Times New Roman"/>
          <w:b/>
        </w:rPr>
      </w:pPr>
      <w:r w:rsidRPr="00B8194E">
        <w:rPr>
          <w:rFonts w:cs="Times New Roman"/>
          <w:b/>
        </w:rPr>
        <w:t>Positioning:</w:t>
      </w:r>
    </w:p>
    <w:p w14:paraId="352FF633" w14:textId="6269418B" w:rsidR="00B8194E" w:rsidRPr="00B8194E" w:rsidRDefault="00B8194E" w:rsidP="003F0FF6">
      <w:pPr>
        <w:pStyle w:val="ListParagraph"/>
        <w:numPr>
          <w:ilvl w:val="0"/>
          <w:numId w:val="3"/>
        </w:numPr>
        <w:jc w:val="both"/>
        <w:rPr>
          <w:rFonts w:cs="Times New Roman"/>
        </w:rPr>
      </w:pPr>
      <w:r w:rsidRPr="00B8194E">
        <w:rPr>
          <w:rFonts w:cs="Times New Roman"/>
        </w:rPr>
        <w:t>Starbucks' positioning is premium coffee, excellent service, and a pleasant atmosphere. It's a "third-place" where customers can relax, work, or socialise. Starbucks attracts eco-conscious customers with its high-quality, ethically sourced coffee.</w:t>
      </w:r>
    </w:p>
    <w:p w14:paraId="2DAFC00D" w14:textId="6F7D2BE5" w:rsidR="00B8194E" w:rsidRPr="00B8194E" w:rsidRDefault="00B8194E" w:rsidP="003F0FF6">
      <w:pPr>
        <w:pStyle w:val="ListParagraph"/>
        <w:numPr>
          <w:ilvl w:val="0"/>
          <w:numId w:val="3"/>
        </w:numPr>
        <w:jc w:val="both"/>
        <w:rPr>
          <w:rFonts w:cs="Times New Roman"/>
        </w:rPr>
      </w:pPr>
      <w:r w:rsidRPr="00B8194E">
        <w:rPr>
          <w:rFonts w:cs="Times New Roman"/>
        </w:rPr>
        <w:t>Starbucks emphasises personalised service by letting consumers customise their coffee orders. Customization fosters brand loyalty and ownership.</w:t>
      </w:r>
    </w:p>
    <w:p w14:paraId="7FF5D416" w14:textId="73BDA739" w:rsidR="00B8194E" w:rsidRPr="00B8194E" w:rsidRDefault="00B8194E" w:rsidP="001B48AB">
      <w:pPr>
        <w:pStyle w:val="ListParagraph"/>
        <w:numPr>
          <w:ilvl w:val="0"/>
          <w:numId w:val="3"/>
        </w:numPr>
        <w:jc w:val="both"/>
        <w:rPr>
          <w:rFonts w:cs="Times New Roman"/>
        </w:rPr>
      </w:pPr>
      <w:r w:rsidRPr="00B8194E">
        <w:rPr>
          <w:rFonts w:cs="Times New Roman"/>
        </w:rPr>
        <w:t>Starbucks also promotes a modern, energetic, and bright lifestyle. Younger generations seeking an ideal coffeehouse experience like its urban vibe and modern design.</w:t>
      </w:r>
      <w:r w:rsidR="001B48AB" w:rsidRPr="001B48AB">
        <w:t xml:space="preserve"> </w:t>
      </w:r>
      <w:r w:rsidR="001B48AB" w:rsidRPr="001B48AB">
        <w:rPr>
          <w:rFonts w:cs="Times New Roman"/>
        </w:rPr>
        <w:t>Positioning Strategies of Starbucks. (2021).</w:t>
      </w:r>
    </w:p>
    <w:p w14:paraId="7D4696F9" w14:textId="3A053C1F" w:rsidR="209964C2" w:rsidRDefault="209964C2" w:rsidP="003F0FF6">
      <w:pPr>
        <w:jc w:val="both"/>
        <w:rPr>
          <w:rFonts w:cs="Times New Roman"/>
        </w:rPr>
      </w:pPr>
    </w:p>
    <w:p w14:paraId="2985811C" w14:textId="77777777" w:rsidR="00392E09" w:rsidRDefault="00392E09" w:rsidP="003F0FF6">
      <w:pPr>
        <w:jc w:val="both"/>
        <w:rPr>
          <w:rFonts w:cs="Times New Roman"/>
        </w:rPr>
      </w:pPr>
    </w:p>
    <w:p w14:paraId="2AB49FFB" w14:textId="5D6AFFDF" w:rsidR="00392E09" w:rsidRDefault="00392E09" w:rsidP="003F0FF6">
      <w:pPr>
        <w:jc w:val="both"/>
        <w:rPr>
          <w:rFonts w:cs="Times New Roman"/>
        </w:rPr>
      </w:pPr>
      <w:r>
        <w:rPr>
          <w:rFonts w:cs="Times New Roman"/>
        </w:rPr>
        <w:drawing>
          <wp:inline distT="0" distB="0" distL="0" distR="0" wp14:anchorId="6CE7005A" wp14:editId="0CD24967">
            <wp:extent cx="6598285" cy="2944343"/>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ind map.png"/>
                    <pic:cNvPicPr/>
                  </pic:nvPicPr>
                  <pic:blipFill>
                    <a:blip r:embed="rId13">
                      <a:extLst>
                        <a:ext uri="{28A0092B-C50C-407E-A947-70E740481C1C}">
                          <a14:useLocalDpi xmlns:a14="http://schemas.microsoft.com/office/drawing/2010/main" val="0"/>
                        </a:ext>
                      </a:extLst>
                    </a:blip>
                    <a:stretch>
                      <a:fillRect/>
                    </a:stretch>
                  </pic:blipFill>
                  <pic:spPr>
                    <a:xfrm>
                      <a:off x="0" y="0"/>
                      <a:ext cx="6626710" cy="2957027"/>
                    </a:xfrm>
                    <a:prstGeom prst="rect">
                      <a:avLst/>
                    </a:prstGeom>
                  </pic:spPr>
                </pic:pic>
              </a:graphicData>
            </a:graphic>
          </wp:inline>
        </w:drawing>
      </w:r>
    </w:p>
    <w:p w14:paraId="0855F4DB" w14:textId="23BA5C35" w:rsidR="00392E09" w:rsidRDefault="006A02DA" w:rsidP="006A02DA">
      <w:pPr>
        <w:pStyle w:val="Heading2"/>
      </w:pPr>
      <w:bookmarkStart w:id="16" w:name="_Toc143549648"/>
      <w:r>
        <w:t>Fig.</w:t>
      </w:r>
      <w:r w:rsidR="00221572">
        <w:t>5</w:t>
      </w:r>
      <w:r>
        <w:t xml:space="preserve"> Starbucks Segmentation Mind Map</w:t>
      </w:r>
      <w:bookmarkEnd w:id="16"/>
    </w:p>
    <w:p w14:paraId="58179519" w14:textId="7A56BCA5" w:rsidR="00392E09" w:rsidRPr="006A02DA" w:rsidRDefault="006A02DA" w:rsidP="006A02DA">
      <w:pPr>
        <w:jc w:val="center"/>
        <w:rPr>
          <w:rFonts w:cs="Times New Roman"/>
          <w:b/>
          <w:i/>
        </w:rPr>
      </w:pPr>
      <w:r w:rsidRPr="006A02DA">
        <w:rPr>
          <w:rFonts w:cs="Times New Roman"/>
          <w:b/>
          <w:i/>
        </w:rPr>
        <w:t>Source: edrawmind.com</w:t>
      </w:r>
    </w:p>
    <w:p w14:paraId="6F99D6C2" w14:textId="047545F9" w:rsidR="209964C2" w:rsidRPr="005E374D" w:rsidRDefault="209964C2" w:rsidP="003F0FF6">
      <w:pPr>
        <w:pStyle w:val="Heading1"/>
        <w:jc w:val="both"/>
        <w:rPr>
          <w:rFonts w:cs="Times New Roman"/>
        </w:rPr>
      </w:pPr>
      <w:bookmarkStart w:id="17" w:name="_Toc141220093"/>
      <w:bookmarkStart w:id="18" w:name="_Toc143549649"/>
      <w:r w:rsidRPr="005E374D">
        <w:rPr>
          <w:rFonts w:eastAsia="Times New Roman" w:cs="Times New Roman"/>
        </w:rPr>
        <w:lastRenderedPageBreak/>
        <w:t>6. Marketing Mix Strategies (4Ps or 7Ps)</w:t>
      </w:r>
      <w:bookmarkEnd w:id="17"/>
      <w:bookmarkEnd w:id="18"/>
      <w:r w:rsidRPr="005E374D">
        <w:rPr>
          <w:rFonts w:eastAsia="Times New Roman" w:cs="Times New Roman"/>
        </w:rPr>
        <w:t xml:space="preserve"> </w:t>
      </w:r>
    </w:p>
    <w:p w14:paraId="59B2F1BF" w14:textId="5E8A2F47" w:rsidR="209964C2" w:rsidRDefault="209964C2" w:rsidP="003F0FF6">
      <w:pPr>
        <w:jc w:val="both"/>
        <w:rPr>
          <w:rFonts w:eastAsia="Times New Roman" w:cs="Times New Roman"/>
        </w:rPr>
      </w:pPr>
      <w:r w:rsidRPr="005E374D">
        <w:rPr>
          <w:rFonts w:eastAsia="Times New Roman" w:cs="Times New Roman"/>
        </w:rPr>
        <w:t xml:space="preserve"> The 4 P's of marketing, also known as the marketing mix, are essential elements that companies like Starbucks utilize to create and implement effective marketing strategies. Let's explore how Starbucks applies the 4 P's: </w:t>
      </w:r>
      <w:r w:rsidR="001B48AB" w:rsidRPr="001B48AB">
        <w:rPr>
          <w:rFonts w:eastAsia="Times New Roman" w:cs="Times New Roman"/>
        </w:rPr>
        <w:t>Hooley, G. J., Piercy, N. F., &amp; Nicoulaud, B. (2016).</w:t>
      </w:r>
    </w:p>
    <w:p w14:paraId="277A3A2E" w14:textId="1613059E" w:rsidR="00BF2C95" w:rsidRDefault="007F71F0" w:rsidP="003F0FF6">
      <w:pPr>
        <w:jc w:val="center"/>
      </w:pPr>
      <w:r>
        <w:rPr>
          <w:rFonts w:cs="Times New Roman"/>
        </w:rPr>
        <w:drawing>
          <wp:inline distT="0" distB="0" distL="0" distR="0" wp14:anchorId="01352960" wp14:editId="0CCBCAA5">
            <wp:extent cx="2979012" cy="2895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s.PNG"/>
                    <pic:cNvPicPr/>
                  </pic:nvPicPr>
                  <pic:blipFill>
                    <a:blip r:embed="rId14">
                      <a:extLst>
                        <a:ext uri="{28A0092B-C50C-407E-A947-70E740481C1C}">
                          <a14:useLocalDpi xmlns:a14="http://schemas.microsoft.com/office/drawing/2010/main" val="0"/>
                        </a:ext>
                      </a:extLst>
                    </a:blip>
                    <a:stretch>
                      <a:fillRect/>
                    </a:stretch>
                  </pic:blipFill>
                  <pic:spPr>
                    <a:xfrm>
                      <a:off x="0" y="0"/>
                      <a:ext cx="2988742" cy="2905057"/>
                    </a:xfrm>
                    <a:prstGeom prst="rect">
                      <a:avLst/>
                    </a:prstGeom>
                  </pic:spPr>
                </pic:pic>
              </a:graphicData>
            </a:graphic>
          </wp:inline>
        </w:drawing>
      </w:r>
    </w:p>
    <w:p w14:paraId="363E4610" w14:textId="77777777" w:rsidR="00221572" w:rsidRDefault="00221572" w:rsidP="00221572">
      <w:pPr>
        <w:pStyle w:val="Heading2"/>
      </w:pPr>
      <w:bookmarkStart w:id="19" w:name="_Toc143549650"/>
      <w:r>
        <w:t xml:space="preserve">Fig.6 </w:t>
      </w:r>
      <w:r w:rsidR="00BF2C95" w:rsidRPr="00BF2C95">
        <w:t>Marketing Mix Strategies</w:t>
      </w:r>
      <w:bookmarkEnd w:id="19"/>
      <w:r w:rsidR="00BF2C95" w:rsidRPr="00BF2C95">
        <w:t xml:space="preserve"> </w:t>
      </w:r>
    </w:p>
    <w:p w14:paraId="6159E23F" w14:textId="7B6C2957" w:rsidR="00BF2C95" w:rsidRPr="00281090" w:rsidRDefault="00BF2C95" w:rsidP="00281090">
      <w:pPr>
        <w:jc w:val="center"/>
        <w:rPr>
          <w:rFonts w:cs="Times New Roman"/>
          <w:b/>
          <w:i/>
        </w:rPr>
      </w:pPr>
      <w:r w:rsidRPr="00221572">
        <w:rPr>
          <w:rFonts w:cs="Times New Roman"/>
          <w:b/>
          <w:i/>
        </w:rPr>
        <w:t>(Source: collidu.com)</w:t>
      </w:r>
    </w:p>
    <w:p w14:paraId="55A609B1" w14:textId="2B1DC5F9" w:rsidR="209964C2" w:rsidRPr="005E374D" w:rsidRDefault="209964C2" w:rsidP="003F0FF6">
      <w:pPr>
        <w:jc w:val="both"/>
        <w:rPr>
          <w:rFonts w:cs="Times New Roman"/>
        </w:rPr>
      </w:pPr>
      <w:r w:rsidRPr="00B8194E">
        <w:rPr>
          <w:rFonts w:eastAsia="Times New Roman" w:cs="Times New Roman"/>
          <w:b/>
        </w:rPr>
        <w:t>1. Product:</w:t>
      </w:r>
      <w:r w:rsidRPr="005E374D">
        <w:rPr>
          <w:rFonts w:eastAsia="Times New Roman" w:cs="Times New Roman"/>
        </w:rPr>
        <w:t xml:space="preserve"> Starbucks offers a diverse range of products beyond coffee, including: </w:t>
      </w:r>
    </w:p>
    <w:p w14:paraId="39E1B8EF" w14:textId="68596775" w:rsidR="209964C2" w:rsidRPr="005E374D" w:rsidRDefault="209964C2" w:rsidP="003F0FF6">
      <w:pPr>
        <w:jc w:val="both"/>
        <w:rPr>
          <w:rFonts w:cs="Times New Roman"/>
        </w:rPr>
      </w:pPr>
      <w:r w:rsidRPr="005E374D">
        <w:rPr>
          <w:rFonts w:eastAsia="Times New Roman" w:cs="Times New Roman"/>
        </w:rPr>
        <w:t xml:space="preserve"> a. Starbucks offers espresso-based drinks, brewed coffee, iced coffee, and seasonal beverages. </w:t>
      </w:r>
    </w:p>
    <w:p w14:paraId="03572082" w14:textId="69250DF0" w:rsidR="209964C2" w:rsidRPr="005E374D" w:rsidRDefault="209964C2" w:rsidP="003F0FF6">
      <w:pPr>
        <w:jc w:val="both"/>
        <w:rPr>
          <w:rFonts w:cs="Times New Roman"/>
        </w:rPr>
      </w:pPr>
      <w:r w:rsidRPr="005E374D">
        <w:rPr>
          <w:rFonts w:eastAsia="Times New Roman" w:cs="Times New Roman"/>
        </w:rPr>
        <w:t xml:space="preserve"> b. Tea: In addition to coffee, Starbucks offers a selection of premium teas, including classic flavors and innovative tea lattes. </w:t>
      </w:r>
    </w:p>
    <w:p w14:paraId="58DEFDF3" w14:textId="1095DA1A" w:rsidR="209964C2" w:rsidRPr="005E374D" w:rsidRDefault="209964C2" w:rsidP="003F0FF6">
      <w:pPr>
        <w:jc w:val="both"/>
        <w:rPr>
          <w:rFonts w:cs="Times New Roman"/>
        </w:rPr>
      </w:pPr>
      <w:r w:rsidRPr="005E374D">
        <w:rPr>
          <w:rFonts w:eastAsia="Times New Roman" w:cs="Times New Roman"/>
        </w:rPr>
        <w:t xml:space="preserve"> c. Food and Snacks: Starbucks serves croissants, sandwiches, salads, and munchies with their drinks. </w:t>
      </w:r>
      <w:r w:rsidR="001B48AB" w:rsidRPr="001B48AB">
        <w:rPr>
          <w:rFonts w:eastAsia="Times New Roman" w:cs="Times New Roman"/>
        </w:rPr>
        <w:t>Mintel. (2021).</w:t>
      </w:r>
    </w:p>
    <w:p w14:paraId="3FFC5DC4" w14:textId="5A106CC4" w:rsidR="209964C2" w:rsidRPr="005E374D" w:rsidRDefault="006A3293" w:rsidP="006A3293">
      <w:pPr>
        <w:jc w:val="center"/>
        <w:rPr>
          <w:rFonts w:cs="Times New Roman"/>
        </w:rPr>
      </w:pPr>
      <w:r>
        <w:rPr>
          <w:rFonts w:cs="Times New Roman"/>
        </w:rPr>
        <w:lastRenderedPageBreak/>
        <w:drawing>
          <wp:inline distT="0" distB="0" distL="0" distR="0" wp14:anchorId="43296F59" wp14:editId="6F165C41">
            <wp:extent cx="514350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efwrfer.PNG"/>
                    <pic:cNvPicPr/>
                  </pic:nvPicPr>
                  <pic:blipFill>
                    <a:blip r:embed="rId15">
                      <a:extLst>
                        <a:ext uri="{28A0092B-C50C-407E-A947-70E740481C1C}">
                          <a14:useLocalDpi xmlns:a14="http://schemas.microsoft.com/office/drawing/2010/main" val="0"/>
                        </a:ext>
                      </a:extLst>
                    </a:blip>
                    <a:stretch>
                      <a:fillRect/>
                    </a:stretch>
                  </pic:blipFill>
                  <pic:spPr>
                    <a:xfrm>
                      <a:off x="0" y="0"/>
                      <a:ext cx="5144239" cy="2581646"/>
                    </a:xfrm>
                    <a:prstGeom prst="rect">
                      <a:avLst/>
                    </a:prstGeom>
                  </pic:spPr>
                </pic:pic>
              </a:graphicData>
            </a:graphic>
          </wp:inline>
        </w:drawing>
      </w:r>
    </w:p>
    <w:p w14:paraId="4DF57278" w14:textId="1C1167CA" w:rsidR="209964C2" w:rsidRPr="005E374D" w:rsidRDefault="209964C2" w:rsidP="003F0FF6">
      <w:pPr>
        <w:jc w:val="both"/>
        <w:rPr>
          <w:rFonts w:cs="Times New Roman"/>
        </w:rPr>
      </w:pPr>
      <w:r w:rsidRPr="00B8194E">
        <w:rPr>
          <w:rFonts w:eastAsia="Times New Roman" w:cs="Times New Roman"/>
          <w:b/>
        </w:rPr>
        <w:t>2. Price:</w:t>
      </w:r>
      <w:r w:rsidRPr="005E374D">
        <w:rPr>
          <w:rFonts w:eastAsia="Times New Roman" w:cs="Times New Roman"/>
        </w:rPr>
        <w:t xml:space="preserve"> Starbucks adopts a premium pricing strategy, positioning its products as high-quality and offering a superior coffee experience. Product type, size, personalization, and regional market dynamics affect pricing. Starbucks also offers various pricing promotions and loyalty programs, such as the Starbucks Rewards program, to incentivize customer retention and repeat purchases. </w:t>
      </w:r>
    </w:p>
    <w:p w14:paraId="2B870175" w14:textId="04677490" w:rsidR="209964C2" w:rsidRPr="005E374D" w:rsidRDefault="209964C2" w:rsidP="003F0FF6">
      <w:pPr>
        <w:jc w:val="both"/>
        <w:rPr>
          <w:rFonts w:cs="Times New Roman"/>
        </w:rPr>
      </w:pPr>
      <w:r w:rsidRPr="005E374D">
        <w:rPr>
          <w:rFonts w:eastAsia="Times New Roman" w:cs="Times New Roman"/>
        </w:rPr>
        <w:t xml:space="preserve"> </w:t>
      </w:r>
    </w:p>
    <w:p w14:paraId="6566443A" w14:textId="5CFB252E" w:rsidR="209964C2" w:rsidRPr="005E374D" w:rsidRDefault="209964C2" w:rsidP="003F0FF6">
      <w:pPr>
        <w:jc w:val="both"/>
        <w:rPr>
          <w:rFonts w:cs="Times New Roman"/>
        </w:rPr>
      </w:pPr>
      <w:r w:rsidRPr="00B8194E">
        <w:rPr>
          <w:rFonts w:eastAsia="Times New Roman" w:cs="Times New Roman"/>
          <w:b/>
        </w:rPr>
        <w:t>3. Place:</w:t>
      </w:r>
      <w:r w:rsidRPr="005E374D">
        <w:rPr>
          <w:rFonts w:eastAsia="Times New Roman" w:cs="Times New Roman"/>
        </w:rPr>
        <w:t xml:space="preserve"> The placement of Starbucks stores plays a crucial role in its marketing strategy. Starbucks strategically selects locations based on factors such as: </w:t>
      </w:r>
    </w:p>
    <w:p w14:paraId="606E24CE" w14:textId="5F1CAEEB" w:rsidR="209964C2" w:rsidRPr="005E374D" w:rsidRDefault="209964C2" w:rsidP="003F0FF6">
      <w:pPr>
        <w:jc w:val="both"/>
        <w:rPr>
          <w:rFonts w:cs="Times New Roman"/>
        </w:rPr>
      </w:pPr>
      <w:r w:rsidRPr="005E374D">
        <w:rPr>
          <w:rFonts w:eastAsia="Times New Roman" w:cs="Times New Roman"/>
        </w:rPr>
        <w:t xml:space="preserve"> a. High-Traffic Areas: Starbucks targets high-traffic locations in urban areas, office complexes, shopping centers, and transportation hubs to ensure visibility and convenience for customers. </w:t>
      </w:r>
    </w:p>
    <w:p w14:paraId="287DE3FC" w14:textId="4C9D6D6C" w:rsidR="209964C2" w:rsidRDefault="209964C2" w:rsidP="003F0FF6">
      <w:pPr>
        <w:jc w:val="both"/>
        <w:rPr>
          <w:rFonts w:eastAsia="Times New Roman" w:cs="Times New Roman"/>
        </w:rPr>
      </w:pPr>
      <w:r w:rsidRPr="005E374D">
        <w:rPr>
          <w:rFonts w:eastAsia="Times New Roman" w:cs="Times New Roman"/>
        </w:rPr>
        <w:t xml:space="preserve"> b. Global Presence: Starbucks serves clients globally with shops in over 80 countries. </w:t>
      </w:r>
    </w:p>
    <w:p w14:paraId="29EA31C3" w14:textId="77777777" w:rsidR="00B8194E" w:rsidRPr="005E374D" w:rsidRDefault="00B8194E" w:rsidP="003F0FF6">
      <w:pPr>
        <w:jc w:val="both"/>
        <w:rPr>
          <w:rFonts w:cs="Times New Roman"/>
        </w:rPr>
      </w:pPr>
    </w:p>
    <w:p w14:paraId="3D781027" w14:textId="2DEA1761" w:rsidR="209964C2" w:rsidRPr="005E374D" w:rsidRDefault="209964C2" w:rsidP="003F0FF6">
      <w:pPr>
        <w:jc w:val="both"/>
        <w:rPr>
          <w:rFonts w:cs="Times New Roman"/>
        </w:rPr>
      </w:pPr>
      <w:r w:rsidRPr="00B8194E">
        <w:rPr>
          <w:rFonts w:eastAsia="Times New Roman" w:cs="Times New Roman"/>
          <w:b/>
        </w:rPr>
        <w:t>4. Promotion:</w:t>
      </w:r>
      <w:r w:rsidRPr="005E374D">
        <w:rPr>
          <w:rFonts w:eastAsia="Times New Roman" w:cs="Times New Roman"/>
        </w:rPr>
        <w:t xml:space="preserve"> Promotion is an essential component of Starbucks' marketing mix. The company utilizes various promotional strategies, including: </w:t>
      </w:r>
    </w:p>
    <w:p w14:paraId="516ADF9A" w14:textId="4ADDB64F" w:rsidR="209964C2" w:rsidRPr="005E374D" w:rsidRDefault="209964C2" w:rsidP="003F0FF6">
      <w:pPr>
        <w:jc w:val="both"/>
        <w:rPr>
          <w:rFonts w:cs="Times New Roman"/>
        </w:rPr>
      </w:pPr>
      <w:r w:rsidRPr="005E374D">
        <w:rPr>
          <w:rFonts w:eastAsia="Times New Roman" w:cs="Times New Roman"/>
        </w:rPr>
        <w:t xml:space="preserve"> a. Advertising: Starbucks employs print, digital, and television advertising to create brand awareness and promote new products or seasonal offerings. </w:t>
      </w:r>
    </w:p>
    <w:p w14:paraId="0BC9FBA7" w14:textId="4366E8BA" w:rsidR="209964C2" w:rsidRPr="005E374D" w:rsidRDefault="209964C2" w:rsidP="003F0FF6">
      <w:pPr>
        <w:jc w:val="both"/>
        <w:rPr>
          <w:rFonts w:cs="Times New Roman"/>
        </w:rPr>
      </w:pPr>
      <w:r w:rsidRPr="005E374D">
        <w:rPr>
          <w:rFonts w:eastAsia="Times New Roman" w:cs="Times New Roman"/>
        </w:rPr>
        <w:t xml:space="preserve"> b. Digital Marketing: Starbucks leverages digital platforms, including social media channels and its mobile app, to engage with customers, share promotions, offer personalized offers, and drive loyalty. </w:t>
      </w:r>
    </w:p>
    <w:p w14:paraId="47E12719" w14:textId="436E2C74" w:rsidR="209964C2" w:rsidRPr="005E374D" w:rsidRDefault="209964C2" w:rsidP="003F0FF6">
      <w:pPr>
        <w:jc w:val="both"/>
        <w:rPr>
          <w:rFonts w:cs="Times New Roman"/>
        </w:rPr>
      </w:pPr>
      <w:r w:rsidRPr="005E374D">
        <w:rPr>
          <w:rFonts w:eastAsia="Times New Roman" w:cs="Times New Roman"/>
        </w:rPr>
        <w:t xml:space="preserve">By carefully managing the product, price, place, and promotion, Starbucks effectively positions itself as a premium coffee brand while creating a unique and appealing experience for its customers. </w:t>
      </w:r>
      <w:r w:rsidR="001B48AB" w:rsidRPr="001B48AB">
        <w:rPr>
          <w:rFonts w:eastAsia="Times New Roman" w:cs="Times New Roman"/>
        </w:rPr>
        <w:t>Mintel. (2021).</w:t>
      </w:r>
    </w:p>
    <w:p w14:paraId="527A7F75" w14:textId="0129E48E" w:rsidR="00281090" w:rsidRPr="007F46AE" w:rsidRDefault="209964C2" w:rsidP="003F0FF6">
      <w:pPr>
        <w:jc w:val="both"/>
        <w:rPr>
          <w:rFonts w:eastAsia="Times New Roman" w:cs="Times New Roman"/>
        </w:rPr>
      </w:pPr>
      <w:r w:rsidRPr="005E374D">
        <w:rPr>
          <w:rFonts w:eastAsia="Times New Roman" w:cs="Times New Roman"/>
        </w:rPr>
        <w:t xml:space="preserve"> </w:t>
      </w:r>
    </w:p>
    <w:p w14:paraId="154CB251" w14:textId="77777777" w:rsidR="00D94E8E" w:rsidRDefault="00D94E8E" w:rsidP="003F0FF6">
      <w:pPr>
        <w:jc w:val="both"/>
        <w:rPr>
          <w:b/>
        </w:rPr>
      </w:pPr>
    </w:p>
    <w:p w14:paraId="4DD69ED5" w14:textId="77777777" w:rsidR="00D94E8E" w:rsidRDefault="00D94E8E" w:rsidP="003F0FF6">
      <w:pPr>
        <w:jc w:val="both"/>
        <w:rPr>
          <w:b/>
        </w:rPr>
      </w:pPr>
    </w:p>
    <w:p w14:paraId="1490548F" w14:textId="77777777" w:rsidR="00D94E8E" w:rsidRDefault="00D94E8E" w:rsidP="003F0FF6">
      <w:pPr>
        <w:jc w:val="both"/>
        <w:rPr>
          <w:b/>
        </w:rPr>
      </w:pPr>
    </w:p>
    <w:p w14:paraId="67697775" w14:textId="28526DAB" w:rsidR="00B8194E" w:rsidRPr="009675CF" w:rsidRDefault="00B8194E" w:rsidP="003F0FF6">
      <w:pPr>
        <w:jc w:val="both"/>
        <w:rPr>
          <w:b/>
        </w:rPr>
      </w:pPr>
      <w:r w:rsidRPr="009675CF">
        <w:rPr>
          <w:b/>
        </w:rPr>
        <w:lastRenderedPageBreak/>
        <w:t>Starbucks People</w:t>
      </w:r>
      <w:r w:rsidR="004B5D17">
        <w:rPr>
          <w:b/>
        </w:rPr>
        <w:t>,</w:t>
      </w:r>
      <w:r w:rsidRPr="009675CF">
        <w:rPr>
          <w:b/>
        </w:rPr>
        <w:t>Processes</w:t>
      </w:r>
      <w:r w:rsidR="004B5D17">
        <w:rPr>
          <w:b/>
        </w:rPr>
        <w:t xml:space="preserve"> and Physical Evidence </w:t>
      </w:r>
      <w:r w:rsidRPr="009675CF">
        <w:rPr>
          <w:b/>
        </w:rPr>
        <w:t>:</w:t>
      </w:r>
    </w:p>
    <w:p w14:paraId="5418B1B9" w14:textId="77777777" w:rsidR="00B8194E" w:rsidRPr="006321D0" w:rsidRDefault="00B8194E" w:rsidP="003F0FF6">
      <w:pPr>
        <w:jc w:val="both"/>
      </w:pPr>
    </w:p>
    <w:p w14:paraId="2479905B" w14:textId="77777777" w:rsidR="00B8194E" w:rsidRPr="006321D0" w:rsidRDefault="00B8194E" w:rsidP="003F0FF6">
      <w:pPr>
        <w:jc w:val="both"/>
        <w:rPr>
          <w:b/>
        </w:rPr>
      </w:pPr>
      <w:r w:rsidRPr="006321D0">
        <w:rPr>
          <w:b/>
        </w:rPr>
        <w:t>People:</w:t>
      </w:r>
    </w:p>
    <w:p w14:paraId="07F23A74" w14:textId="77777777" w:rsidR="003F0FF6" w:rsidRDefault="00B8194E" w:rsidP="003F0FF6">
      <w:pPr>
        <w:jc w:val="both"/>
      </w:pPr>
      <w:r w:rsidRPr="00B8194E">
        <w:t>Starbucks' success hinges on its "people" factor. The org</w:t>
      </w:r>
      <w:r w:rsidR="006321D0">
        <w:t xml:space="preserve">anisation values its "partners" </w:t>
      </w:r>
      <w:r w:rsidRPr="00B8194E">
        <w:t>employees. Starbucks' employees are its foundation. The company promotes belonging, inclusivity, and personal growth.</w:t>
      </w:r>
    </w:p>
    <w:p w14:paraId="0BC070C9" w14:textId="3E59361A" w:rsidR="006A3293" w:rsidRPr="006A3293" w:rsidRDefault="006A3293" w:rsidP="006A3293">
      <w:pPr>
        <w:jc w:val="both"/>
        <w:rPr>
          <w:b/>
        </w:rPr>
      </w:pPr>
      <w:r w:rsidRPr="006A3293">
        <w:rPr>
          <w:b/>
        </w:rPr>
        <w:t>Example: Starbucks' "Third Place" Experience</w:t>
      </w:r>
    </w:p>
    <w:p w14:paraId="328249B9" w14:textId="08EBFA20" w:rsidR="006A3293" w:rsidRDefault="006A3293" w:rsidP="006A3293">
      <w:pPr>
        <w:jc w:val="both"/>
      </w:pPr>
      <w:r>
        <w:t>An illustration of Starbucks' "People and Processes"</w:t>
      </w:r>
    </w:p>
    <w:p w14:paraId="4B53090F" w14:textId="77777777" w:rsidR="006A3293" w:rsidRDefault="006A3293" w:rsidP="006A3293">
      <w:pPr>
        <w:jc w:val="both"/>
      </w:pPr>
      <w:r>
        <w:t>Imagine Alex entering a Starbucks. Maria, a barista, welcomes Alex kindly. Maria listens to Alex's tastes and recommends a fresh coffee blend. Alex notices a relaxing seating area with nice chairs while waiting for their coffee. Alex stays since they'll have a comfy "third place" to drink coffee and work.</w:t>
      </w:r>
    </w:p>
    <w:p w14:paraId="7335C2D3" w14:textId="4C3E0895" w:rsidR="006A3293" w:rsidRDefault="006A3293" w:rsidP="006A3293">
      <w:pPr>
        <w:jc w:val="both"/>
      </w:pPr>
      <w:r>
        <w:t>Customer Interaction: Starbucks' training gave Maria her warm welcome. Baristas are educated to serve quality coffee and make clients feel welcome.</w:t>
      </w:r>
    </w:p>
    <w:p w14:paraId="4334B573" w14:textId="3A1816B3" w:rsidR="003F0FF6" w:rsidRDefault="006A3293" w:rsidP="006A3293">
      <w:pPr>
        <w:jc w:val="both"/>
      </w:pPr>
      <w:r>
        <w:t>Quality: Starbucks brews Maria's coffee mix according to their standards. Starbucks holds all its outlets worldwide to the same quality and flavour of their coffee. The store's pleasant seats and decor give customers like Alex a place to unwind. Starbucks locations worldwide have this vibe due to thoughtful layouts and decor. Maria's eagerness and desire to engage with Alex demonstrate Starbucks' focus on employee satisfaction and empowerment. Happy employees make better customer encounters. Starbucks' "third place" experience is delivered by both procedures and people, represented by barista Maria. Training, empowerment, and protocols produce a consistent, positive client experience.</w:t>
      </w:r>
    </w:p>
    <w:p w14:paraId="5FE749E8" w14:textId="77777777" w:rsidR="006A3293" w:rsidRDefault="006A3293" w:rsidP="003F0FF6">
      <w:pPr>
        <w:jc w:val="both"/>
        <w:rPr>
          <w:b/>
        </w:rPr>
      </w:pPr>
    </w:p>
    <w:p w14:paraId="470B3088" w14:textId="77777777" w:rsidR="006A3293" w:rsidRDefault="006A3293" w:rsidP="003F0FF6">
      <w:pPr>
        <w:jc w:val="both"/>
        <w:rPr>
          <w:b/>
        </w:rPr>
      </w:pPr>
    </w:p>
    <w:p w14:paraId="27C29F96" w14:textId="77777777" w:rsidR="003F0FF6" w:rsidRDefault="00300BD6" w:rsidP="003F0FF6">
      <w:pPr>
        <w:jc w:val="both"/>
      </w:pPr>
      <w:r w:rsidRPr="00300BD6">
        <w:rPr>
          <w:b/>
        </w:rPr>
        <w:t>Physical evidence</w:t>
      </w:r>
      <w:r>
        <w:rPr>
          <w:b/>
        </w:rPr>
        <w:t>:</w:t>
      </w:r>
    </w:p>
    <w:p w14:paraId="28EF9CBA" w14:textId="707103FF" w:rsidR="00300BD6" w:rsidRDefault="00300BD6" w:rsidP="003F0FF6">
      <w:pPr>
        <w:jc w:val="both"/>
      </w:pPr>
      <w:r w:rsidRPr="00300BD6">
        <w:rPr>
          <w:b/>
        </w:rPr>
        <w:t>1. Baristas</w:t>
      </w:r>
      <w:r>
        <w:t>: Starbucks partners baristas are conspicuous in the physical evidence. Their outfits, friendliness, and competence improve customer service. Well-trained baristas who can recommend and make unique drinks boost the brand's image.</w:t>
      </w:r>
    </w:p>
    <w:p w14:paraId="6A50EB95" w14:textId="4533E3D9" w:rsidR="00300BD6" w:rsidRDefault="00300BD6" w:rsidP="003F0FF6">
      <w:pPr>
        <w:jc w:val="both"/>
      </w:pPr>
      <w:r w:rsidRPr="00300BD6">
        <w:rPr>
          <w:b/>
        </w:rPr>
        <w:t>2. Store Staff:</w:t>
      </w:r>
      <w:r>
        <w:t xml:space="preserve"> Baristas and general store personnel contribute to a cheerful atmosphere. Managers, supervisors, and other staff make the store welcoming.</w:t>
      </w:r>
    </w:p>
    <w:p w14:paraId="02295608" w14:textId="3D6A97C2" w:rsidR="00B8194E" w:rsidRPr="00B8194E" w:rsidRDefault="00300BD6" w:rsidP="003F0FF6">
      <w:pPr>
        <w:jc w:val="both"/>
      </w:pPr>
      <w:r w:rsidRPr="00300BD6">
        <w:rPr>
          <w:b/>
        </w:rPr>
        <w:t>3. Engagement and Training:</w:t>
      </w:r>
      <w:r>
        <w:t xml:space="preserve"> Baristas' customer service shows the company's investment in training. Starbucks' excellence is shown through their coffee expertise, efficiency, and customer service.</w:t>
      </w:r>
    </w:p>
    <w:p w14:paraId="549438C5" w14:textId="77777777" w:rsidR="00B8194E" w:rsidRDefault="00B8194E" w:rsidP="003F0FF6">
      <w:pPr>
        <w:jc w:val="both"/>
      </w:pPr>
    </w:p>
    <w:p w14:paraId="72A2285D" w14:textId="77777777" w:rsidR="007F46AE" w:rsidRDefault="007F46AE" w:rsidP="003F0FF6">
      <w:pPr>
        <w:jc w:val="both"/>
      </w:pPr>
    </w:p>
    <w:p w14:paraId="03CABC9C" w14:textId="77777777" w:rsidR="007F46AE" w:rsidRPr="00B8194E" w:rsidRDefault="007F46AE" w:rsidP="003F0FF6">
      <w:pPr>
        <w:jc w:val="both"/>
      </w:pPr>
    </w:p>
    <w:p w14:paraId="66E47696" w14:textId="77777777" w:rsidR="00D94E8E" w:rsidRDefault="00D94E8E" w:rsidP="003F0FF6">
      <w:pPr>
        <w:jc w:val="both"/>
        <w:rPr>
          <w:b/>
        </w:rPr>
      </w:pPr>
    </w:p>
    <w:p w14:paraId="374CBF01" w14:textId="77777777" w:rsidR="00D94E8E" w:rsidRDefault="00D94E8E" w:rsidP="003F0FF6">
      <w:pPr>
        <w:jc w:val="both"/>
        <w:rPr>
          <w:b/>
        </w:rPr>
      </w:pPr>
    </w:p>
    <w:p w14:paraId="221310E7" w14:textId="65A64909" w:rsidR="00B8194E" w:rsidRPr="006321D0" w:rsidRDefault="00B8194E" w:rsidP="003F0FF6">
      <w:pPr>
        <w:jc w:val="both"/>
        <w:rPr>
          <w:b/>
        </w:rPr>
      </w:pPr>
      <w:r w:rsidRPr="006321D0">
        <w:rPr>
          <w:b/>
        </w:rPr>
        <w:lastRenderedPageBreak/>
        <w:t>Processes:</w:t>
      </w:r>
    </w:p>
    <w:p w14:paraId="3E3E6466" w14:textId="14DA53B4" w:rsidR="006A3293" w:rsidRDefault="00300BD6" w:rsidP="003F0FF6">
      <w:pPr>
        <w:jc w:val="both"/>
      </w:pPr>
      <w:r>
        <w:t xml:space="preserve">Starbucks also has strong back </w:t>
      </w:r>
      <w:r w:rsidR="00B8194E" w:rsidRPr="00B8194E">
        <w:t>end systems including supply chain management and inventory control. The supply chain efficiently delivers fresh coffee beans, ingredients, and other supplies to retailers. Inventory management keeps stores stocked and reduces waste.</w:t>
      </w:r>
      <w:r w:rsidR="001B48AB" w:rsidRPr="001B48AB">
        <w:t xml:space="preserve"> Mintel. (2021).</w:t>
      </w:r>
    </w:p>
    <w:p w14:paraId="3CCC7A7E" w14:textId="10DA3736" w:rsidR="006A3293" w:rsidRDefault="006A3293" w:rsidP="003F0FF6">
      <w:pPr>
        <w:jc w:val="both"/>
        <w:rPr>
          <w:b/>
        </w:rPr>
      </w:pPr>
      <w:r w:rsidRPr="006A3293">
        <w:rPr>
          <w:b/>
        </w:rPr>
        <w:t>Customer Complaint Process:</w:t>
      </w:r>
    </w:p>
    <w:p w14:paraId="413ED916" w14:textId="0626D3B2" w:rsidR="006A3293" w:rsidRDefault="006A3293" w:rsidP="006A3293">
      <w:pPr>
        <w:pStyle w:val="ListParagraph"/>
        <w:numPr>
          <w:ilvl w:val="0"/>
          <w:numId w:val="25"/>
        </w:numPr>
      </w:pPr>
      <w:r>
        <w:t>Accessible Channels: Starbucks accepts complaints via in-store feedback forms, online customer service, and phone help.</w:t>
      </w:r>
    </w:p>
    <w:p w14:paraId="5F125829" w14:textId="3A0E36D5" w:rsidR="006A3293" w:rsidRDefault="006A3293" w:rsidP="006A3293">
      <w:pPr>
        <w:pStyle w:val="ListParagraph"/>
        <w:numPr>
          <w:ilvl w:val="0"/>
          <w:numId w:val="25"/>
        </w:numPr>
      </w:pPr>
      <w:r>
        <w:t>Timely Response: Starbucks strives to resolve customer complaints quickly.</w:t>
      </w:r>
    </w:p>
    <w:p w14:paraId="1AFCFDA7" w14:textId="00247DF2" w:rsidR="006A3293" w:rsidRDefault="006A3293" w:rsidP="006A3293">
      <w:pPr>
        <w:pStyle w:val="ListParagraph"/>
        <w:numPr>
          <w:ilvl w:val="0"/>
          <w:numId w:val="25"/>
        </w:numPr>
      </w:pPr>
      <w:r>
        <w:t>Empathetic Resolution: Starbucks' customer care team listens and understands to find a solution that meets the company's customer satisfaction standards.\</w:t>
      </w:r>
    </w:p>
    <w:p w14:paraId="4E04DAA3" w14:textId="1192A197" w:rsidR="006A3293" w:rsidRDefault="006A3293" w:rsidP="006A3293">
      <w:pPr>
        <w:pStyle w:val="ListParagraph"/>
        <w:numPr>
          <w:ilvl w:val="0"/>
          <w:numId w:val="25"/>
        </w:numPr>
      </w:pPr>
      <w:r>
        <w:t>Continuous Improvement: Starbucks uses customer complaints to improve its operations, goods, and services.</w:t>
      </w:r>
    </w:p>
    <w:p w14:paraId="67E6CA6C" w14:textId="5916D63D" w:rsidR="006A3293" w:rsidRPr="006A3293" w:rsidRDefault="006A3293" w:rsidP="006A3293">
      <w:pPr>
        <w:pStyle w:val="ListParagraph"/>
        <w:numPr>
          <w:ilvl w:val="0"/>
          <w:numId w:val="25"/>
        </w:numPr>
      </w:pPr>
      <w:r>
        <w:t>Feedback Loop: Starbucks updates customers on how they're being resolved, demonstrating transparency and commitment.</w:t>
      </w:r>
    </w:p>
    <w:p w14:paraId="1E84CE30" w14:textId="77777777" w:rsidR="006A3293" w:rsidRDefault="006A3293" w:rsidP="003F0FF6">
      <w:pPr>
        <w:jc w:val="both"/>
      </w:pPr>
    </w:p>
    <w:p w14:paraId="480C00FC" w14:textId="7FF4AFA8" w:rsidR="00300BD6" w:rsidRPr="00300BD6" w:rsidRDefault="00300BD6" w:rsidP="003F0FF6">
      <w:pPr>
        <w:jc w:val="both"/>
        <w:rPr>
          <w:b/>
        </w:rPr>
      </w:pPr>
      <w:r w:rsidRPr="00300BD6">
        <w:rPr>
          <w:b/>
        </w:rPr>
        <w:t>Physical evidence:</w:t>
      </w:r>
    </w:p>
    <w:p w14:paraId="7B427CC7" w14:textId="70860606" w:rsidR="00300BD6" w:rsidRDefault="00300BD6" w:rsidP="006A3293">
      <w:pPr>
        <w:pStyle w:val="ListParagraph"/>
        <w:numPr>
          <w:ilvl w:val="0"/>
          <w:numId w:val="24"/>
        </w:numPr>
        <w:jc w:val="both"/>
      </w:pPr>
      <w:r w:rsidRPr="006A3293">
        <w:rPr>
          <w:b/>
        </w:rPr>
        <w:t>Ordering:</w:t>
      </w:r>
      <w:r>
        <w:t xml:space="preserve"> The ordering method includes in-store, smartphone app, and drive-thru orders. Starbucks' flawless ordering process shows their dedication.</w:t>
      </w:r>
    </w:p>
    <w:p w14:paraId="35770170" w14:textId="32E79099" w:rsidR="00300BD6" w:rsidRDefault="00300BD6" w:rsidP="006A3293">
      <w:pPr>
        <w:pStyle w:val="ListParagraph"/>
        <w:numPr>
          <w:ilvl w:val="0"/>
          <w:numId w:val="24"/>
        </w:numPr>
        <w:jc w:val="both"/>
      </w:pPr>
      <w:r w:rsidRPr="006A3293">
        <w:rPr>
          <w:b/>
        </w:rPr>
        <w:t>Customization Process</w:t>
      </w:r>
      <w:r>
        <w:t>:  Starbucks' customising method is unique. Baristas' precise beverage preparation shows personalisation.</w:t>
      </w:r>
    </w:p>
    <w:p w14:paraId="00F66A75" w14:textId="0E639F0E" w:rsidR="000820E6" w:rsidRPr="003F0FF6" w:rsidRDefault="00300BD6" w:rsidP="006A3293">
      <w:pPr>
        <w:pStyle w:val="ListParagraph"/>
        <w:numPr>
          <w:ilvl w:val="0"/>
          <w:numId w:val="24"/>
        </w:numPr>
        <w:jc w:val="both"/>
      </w:pPr>
      <w:r w:rsidRPr="006A3293">
        <w:rPr>
          <w:b/>
        </w:rPr>
        <w:t>Order Fulfilment:</w:t>
      </w:r>
      <w:r>
        <w:t xml:space="preserve"> The company's efficiency is shown through order preparation and delivery speed. Custom</w:t>
      </w:r>
      <w:r w:rsidR="003F0FF6">
        <w:t>ers enjoy how drinks are served</w:t>
      </w:r>
    </w:p>
    <w:p w14:paraId="6658EAD9" w14:textId="02BECBF6" w:rsidR="006A3293" w:rsidRDefault="006A3293" w:rsidP="006A3293">
      <w:pPr>
        <w:pStyle w:val="ListParagraph"/>
        <w:numPr>
          <w:ilvl w:val="0"/>
          <w:numId w:val="24"/>
        </w:numPr>
      </w:pPr>
      <w:bookmarkStart w:id="20" w:name="_Toc141220094"/>
      <w:r w:rsidRPr="006A3293">
        <w:rPr>
          <w:b/>
        </w:rPr>
        <w:t>Building:</w:t>
      </w:r>
      <w:r>
        <w:t xml:space="preserve"> Starbucks stores are noted for their unique design, incorporating warm colours, wooden elements, and cosy seating. The layout is designed to make customers feel at home and enjoy their coffee. The space supports the brand's "third place" promise beyond home and work.</w:t>
      </w:r>
    </w:p>
    <w:p w14:paraId="4E388BDF" w14:textId="10A8FEA9" w:rsidR="006A3293" w:rsidRDefault="006A3293" w:rsidP="006A3293">
      <w:pPr>
        <w:pStyle w:val="ListParagraph"/>
        <w:numPr>
          <w:ilvl w:val="0"/>
          <w:numId w:val="24"/>
        </w:numPr>
      </w:pPr>
      <w:r w:rsidRPr="006A3293">
        <w:rPr>
          <w:b/>
        </w:rPr>
        <w:t>Uniform:</w:t>
      </w:r>
      <w:r>
        <w:t xml:space="preserve"> Starbucks partners wear a standardised uniform, including a green apron with the Starbucks emblem. The uniform gives employees a professional look and helps clients identify them. The consistency boosts brand recognition and Starbucks' experience.</w:t>
      </w:r>
    </w:p>
    <w:p w14:paraId="48A77808" w14:textId="75C1ED1D" w:rsidR="00D7147A" w:rsidRPr="00D7147A" w:rsidRDefault="006A3293" w:rsidP="006A3293">
      <w:pPr>
        <w:pStyle w:val="ListParagraph"/>
        <w:numPr>
          <w:ilvl w:val="0"/>
          <w:numId w:val="24"/>
        </w:numPr>
      </w:pPr>
      <w:r w:rsidRPr="006A3293">
        <w:rPr>
          <w:b/>
        </w:rPr>
        <w:t>Websites:</w:t>
      </w:r>
      <w:r>
        <w:t xml:space="preserve"> Although Starbucks' primary contact is in physical stores, its internet presence is as crucial. The brand's website lists products, promotions, and stores. The website's design and functionality complement the brand's aesthetics and customer convenience.</w:t>
      </w:r>
    </w:p>
    <w:p w14:paraId="360C5F3F" w14:textId="0D6D7FCC" w:rsidR="006A3293" w:rsidRDefault="006A3293" w:rsidP="00D7147A">
      <w:pPr>
        <w:pStyle w:val="Heading1"/>
      </w:pPr>
      <w:bookmarkStart w:id="21" w:name="_Toc143549651"/>
      <w:r>
        <w:t>Recommendation</w:t>
      </w:r>
      <w:bookmarkEnd w:id="21"/>
      <w:r>
        <w:t xml:space="preserve"> </w:t>
      </w:r>
    </w:p>
    <w:p w14:paraId="61D98A61" w14:textId="6534CF94" w:rsidR="00B8194E" w:rsidRPr="00D7147A" w:rsidRDefault="00A56E5E" w:rsidP="00D7147A">
      <w:pPr>
        <w:pStyle w:val="Heading1"/>
      </w:pPr>
      <w:bookmarkStart w:id="22" w:name="_Toc143549652"/>
      <w:r w:rsidRPr="00D7147A">
        <w:t xml:space="preserve">7. </w:t>
      </w:r>
      <w:r w:rsidR="003F0FF6" w:rsidRPr="00D7147A">
        <w:t xml:space="preserve">The Ansoff matrix </w:t>
      </w:r>
      <w:r w:rsidR="007F5F98" w:rsidRPr="00D7147A">
        <w:t>for starbucks</w:t>
      </w:r>
      <w:bookmarkEnd w:id="22"/>
      <w:r w:rsidR="006A3293">
        <w:t xml:space="preserve"> </w:t>
      </w:r>
    </w:p>
    <w:p w14:paraId="6A4A6E66" w14:textId="035FF85E" w:rsidR="00B8194E" w:rsidRDefault="00A56E5E" w:rsidP="003F0FF6">
      <w:pPr>
        <w:jc w:val="both"/>
      </w:pPr>
      <w:r w:rsidRPr="00A56E5E">
        <w:t>The Ansoff Matrix strategizes corporate growth based on existing and new products or markets. Market Penetration involves increasing sales of existing products in current markets, like Starbucks' Starbucks Rewards programme; Market Development involves expanding into new markets with existing products, like Starbucks' global expansion into countries where it previously had limited presence; and Product Development involves introducing new products to existing markets, like Starbucks' constant innovation.</w:t>
      </w:r>
      <w:r w:rsidR="001B48AB" w:rsidRPr="001B48AB">
        <w:t xml:space="preserve"> Johnson, M. W. (2020).</w:t>
      </w:r>
    </w:p>
    <w:p w14:paraId="0B4DE7D3" w14:textId="4C1280E4" w:rsidR="003F0FF6" w:rsidRDefault="003F0FF6" w:rsidP="003F0FF6">
      <w:pPr>
        <w:jc w:val="center"/>
      </w:pPr>
      <w:r>
        <w:lastRenderedPageBreak/>
        <w:drawing>
          <wp:inline distT="0" distB="0" distL="0" distR="0" wp14:anchorId="7CE78CD5" wp14:editId="34099B56">
            <wp:extent cx="3267075" cy="20855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soff.png"/>
                    <pic:cNvPicPr/>
                  </pic:nvPicPr>
                  <pic:blipFill>
                    <a:blip r:embed="rId16">
                      <a:extLst>
                        <a:ext uri="{28A0092B-C50C-407E-A947-70E740481C1C}">
                          <a14:useLocalDpi xmlns:a14="http://schemas.microsoft.com/office/drawing/2010/main" val="0"/>
                        </a:ext>
                      </a:extLst>
                    </a:blip>
                    <a:stretch>
                      <a:fillRect/>
                    </a:stretch>
                  </pic:blipFill>
                  <pic:spPr>
                    <a:xfrm>
                      <a:off x="0" y="0"/>
                      <a:ext cx="3285929" cy="2097554"/>
                    </a:xfrm>
                    <a:prstGeom prst="rect">
                      <a:avLst/>
                    </a:prstGeom>
                  </pic:spPr>
                </pic:pic>
              </a:graphicData>
            </a:graphic>
          </wp:inline>
        </w:drawing>
      </w:r>
    </w:p>
    <w:p w14:paraId="7A99E99C" w14:textId="71F00F5E" w:rsidR="00221572" w:rsidRDefault="00221572" w:rsidP="00221572">
      <w:pPr>
        <w:pStyle w:val="Heading2"/>
      </w:pPr>
      <w:bookmarkStart w:id="23" w:name="_Toc143549653"/>
      <w:r>
        <w:t xml:space="preserve">Fig.7 </w:t>
      </w:r>
      <w:r w:rsidR="003F0FF6" w:rsidRPr="003F0FF6">
        <w:t>The Ansoff Groeth Matrix</w:t>
      </w:r>
      <w:bookmarkEnd w:id="23"/>
      <w:r w:rsidR="003F0FF6" w:rsidRPr="003F0FF6">
        <w:t xml:space="preserve"> </w:t>
      </w:r>
    </w:p>
    <w:p w14:paraId="35BE4011" w14:textId="7DA3F204" w:rsidR="003F0FF6" w:rsidRPr="00221572" w:rsidRDefault="003F0FF6" w:rsidP="003F0FF6">
      <w:pPr>
        <w:jc w:val="center"/>
        <w:rPr>
          <w:b/>
          <w:i/>
        </w:rPr>
      </w:pPr>
      <w:r w:rsidRPr="00221572">
        <w:rPr>
          <w:b/>
          <w:i/>
        </w:rPr>
        <w:t>(Source: slidemodel.com)</w:t>
      </w:r>
    </w:p>
    <w:p w14:paraId="447A1FB6" w14:textId="77777777" w:rsidR="00B8194E" w:rsidRDefault="00B8194E" w:rsidP="003F0FF6">
      <w:pPr>
        <w:pStyle w:val="Heading1"/>
        <w:jc w:val="both"/>
        <w:rPr>
          <w:rFonts w:eastAsia="Times New Roman" w:cs="Times New Roman"/>
        </w:rPr>
      </w:pPr>
    </w:p>
    <w:p w14:paraId="6B6F51C7" w14:textId="5EAF8DC2" w:rsidR="209964C2" w:rsidRPr="005E374D" w:rsidRDefault="00A56E5E" w:rsidP="003F0FF6">
      <w:pPr>
        <w:pStyle w:val="Heading1"/>
        <w:jc w:val="both"/>
        <w:rPr>
          <w:rFonts w:cs="Times New Roman"/>
        </w:rPr>
      </w:pPr>
      <w:bookmarkStart w:id="24" w:name="_Toc143549654"/>
      <w:r>
        <w:rPr>
          <w:rFonts w:eastAsia="Times New Roman" w:cs="Times New Roman"/>
        </w:rPr>
        <w:t>8</w:t>
      </w:r>
      <w:r w:rsidR="209964C2" w:rsidRPr="005E374D">
        <w:rPr>
          <w:rFonts w:eastAsia="Times New Roman" w:cs="Times New Roman"/>
        </w:rPr>
        <w:t>. Market Penetration</w:t>
      </w:r>
      <w:bookmarkEnd w:id="20"/>
      <w:bookmarkEnd w:id="24"/>
      <w:r w:rsidR="209964C2" w:rsidRPr="005E374D">
        <w:rPr>
          <w:rFonts w:eastAsia="Times New Roman" w:cs="Times New Roman"/>
        </w:rPr>
        <w:t xml:space="preserve"> </w:t>
      </w:r>
    </w:p>
    <w:p w14:paraId="3AA93999" w14:textId="41BEC483" w:rsidR="209964C2" w:rsidRPr="005E374D" w:rsidRDefault="209964C2" w:rsidP="006A02DA">
      <w:pPr>
        <w:jc w:val="both"/>
        <w:rPr>
          <w:rFonts w:cs="Times New Roman"/>
        </w:rPr>
      </w:pPr>
      <w:r w:rsidRPr="005E374D">
        <w:rPr>
          <w:rFonts w:eastAsia="Times New Roman" w:cs="Times New Roman"/>
        </w:rPr>
        <w:t>Starbucks can implement market penetration strategies by targeting existing markets with</w:t>
      </w:r>
      <w:r w:rsidR="006A02DA">
        <w:rPr>
          <w:rFonts w:eastAsia="Times New Roman" w:cs="Times New Roman"/>
        </w:rPr>
        <w:t xml:space="preserve"> intensified marketing efforts. </w:t>
      </w:r>
      <w:r w:rsidR="006A02DA" w:rsidRPr="006A02DA">
        <w:rPr>
          <w:rFonts w:eastAsia="Times New Roman" w:cs="Times New Roman"/>
        </w:rPr>
        <w:t>Starbucks has grown globally through market penetration, expansion, product development, and diversification. Market penetration encourages enterprises to sell current products to existing markets. Starbucks, the world's largest coffeehouse, has adapted this idea in many ways. Offering coffee, tea, cappuccino and espresso, building personal relationships with customers and offering sales incentives like a free Frappuccino have all proven successful.</w:t>
      </w:r>
      <w:r w:rsidR="001B48AB" w:rsidRPr="001B48AB">
        <w:t xml:space="preserve"> </w:t>
      </w:r>
      <w:r w:rsidR="001B48AB" w:rsidRPr="001B48AB">
        <w:rPr>
          <w:rFonts w:eastAsia="Times New Roman" w:cs="Times New Roman"/>
        </w:rPr>
        <w:t>Hooley, G. J., Piercy, N. F., &amp; Nicoulaud, B. (2016).</w:t>
      </w:r>
    </w:p>
    <w:p w14:paraId="03E1B8B8" w14:textId="6CFF5E8B" w:rsidR="209964C2" w:rsidRDefault="006A02DA" w:rsidP="006A02DA">
      <w:pPr>
        <w:jc w:val="center"/>
        <w:rPr>
          <w:rFonts w:eastAsia="Times New Roman" w:cs="Times New Roman"/>
        </w:rPr>
      </w:pPr>
      <w:r>
        <w:rPr>
          <w:rFonts w:eastAsia="Times New Roman" w:cs="Times New Roman"/>
        </w:rPr>
        <w:drawing>
          <wp:inline distT="0" distB="0" distL="0" distR="0" wp14:anchorId="01B684F4" wp14:editId="30EB2597">
            <wp:extent cx="2145498" cy="177165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2022-07-09-at-1.42.49-PM-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80450" cy="1800511"/>
                    </a:xfrm>
                    <a:prstGeom prst="rect">
                      <a:avLst/>
                    </a:prstGeom>
                  </pic:spPr>
                </pic:pic>
              </a:graphicData>
            </a:graphic>
          </wp:inline>
        </w:drawing>
      </w:r>
    </w:p>
    <w:p w14:paraId="25575DDE" w14:textId="46936E71" w:rsidR="006A02DA" w:rsidRDefault="00D7147A" w:rsidP="006A02DA">
      <w:pPr>
        <w:pStyle w:val="Heading2"/>
      </w:pPr>
      <w:bookmarkStart w:id="25" w:name="_Toc143549655"/>
      <w:r>
        <w:t xml:space="preserve">Fig.8 </w:t>
      </w:r>
      <w:r w:rsidR="006A02DA" w:rsidRPr="006A02DA">
        <w:t>Starbu</w:t>
      </w:r>
      <w:r w:rsidR="006A02DA">
        <w:t>ck's Ansoff Matrix</w:t>
      </w:r>
      <w:bookmarkEnd w:id="25"/>
    </w:p>
    <w:p w14:paraId="6B31690C" w14:textId="79A78E75" w:rsidR="006A02DA" w:rsidRPr="006A02DA" w:rsidRDefault="006A02DA" w:rsidP="006A02DA">
      <w:pPr>
        <w:jc w:val="center"/>
        <w:rPr>
          <w:rFonts w:eastAsia="Times New Roman" w:cs="Times New Roman"/>
          <w:b/>
          <w:i/>
        </w:rPr>
      </w:pPr>
      <w:r w:rsidRPr="006A02DA">
        <w:rPr>
          <w:rFonts w:eastAsia="Times New Roman" w:cs="Times New Roman"/>
          <w:b/>
          <w:i/>
        </w:rPr>
        <w:t>Source: Heart of Codes</w:t>
      </w:r>
    </w:p>
    <w:p w14:paraId="7C263DCC" w14:textId="6A13E7CE" w:rsidR="209964C2" w:rsidRPr="00A56E5E" w:rsidRDefault="00A56E5E" w:rsidP="003F0FF6">
      <w:pPr>
        <w:jc w:val="both"/>
        <w:rPr>
          <w:rFonts w:cs="Times New Roman"/>
          <w:b/>
          <w:color w:val="2F5496" w:themeColor="accent1" w:themeShade="BF"/>
          <w:sz w:val="24"/>
        </w:rPr>
      </w:pPr>
      <w:r w:rsidRPr="00A56E5E">
        <w:rPr>
          <w:rFonts w:eastAsia="Times New Roman" w:cs="Times New Roman"/>
          <w:b/>
          <w:color w:val="2F5496" w:themeColor="accent1" w:themeShade="BF"/>
          <w:sz w:val="24"/>
        </w:rPr>
        <w:t xml:space="preserve">9. </w:t>
      </w:r>
      <w:r w:rsidR="209964C2" w:rsidRPr="00A56E5E">
        <w:rPr>
          <w:rFonts w:eastAsia="Times New Roman" w:cs="Times New Roman"/>
          <w:b/>
          <w:color w:val="2F5496" w:themeColor="accent1" w:themeShade="BF"/>
          <w:sz w:val="24"/>
        </w:rPr>
        <w:t xml:space="preserve">Loyalty Programs and Rewards: </w:t>
      </w:r>
    </w:p>
    <w:p w14:paraId="5985BC10" w14:textId="01E57E74" w:rsidR="209964C2" w:rsidRDefault="00A56E5E" w:rsidP="003F0FF6">
      <w:pPr>
        <w:jc w:val="both"/>
      </w:pPr>
      <w:r w:rsidRPr="00A56E5E">
        <w:t xml:space="preserve">Businesses use loyalty programmes and rewards to encourage repeat purchases. These programmes give frequent consumers rewards, incentives, and privileges. Companies attempt to improve customer relationships, retention, and business growth by offering value to loyal customers. Loyalty programmes often offer points, discounts, exclusive deals, personalised experiences, and special events. Example: Starbucks Rewards. Each purchase earns stars, which may be redeemed for free drinks, personalization, </w:t>
      </w:r>
      <w:r w:rsidRPr="00A56E5E">
        <w:lastRenderedPageBreak/>
        <w:t>and unique promotions. This programme improves customer retention and brand advocacy as satisfied members share their great experiences.</w:t>
      </w:r>
      <w:r w:rsidR="001B48AB" w:rsidRPr="001B48AB">
        <w:t xml:space="preserve"> Peelen, E., &amp; Beltman, R. (2013).</w:t>
      </w:r>
    </w:p>
    <w:p w14:paraId="170AB95D" w14:textId="77777777" w:rsidR="00A56E5E" w:rsidRPr="005E374D" w:rsidRDefault="00A56E5E" w:rsidP="003F0FF6">
      <w:pPr>
        <w:jc w:val="both"/>
      </w:pPr>
    </w:p>
    <w:p w14:paraId="25B5C584" w14:textId="1208BDBD" w:rsidR="209964C2" w:rsidRPr="00B8194E" w:rsidRDefault="209964C2" w:rsidP="003F0FF6">
      <w:pPr>
        <w:jc w:val="both"/>
        <w:rPr>
          <w:rFonts w:cs="Times New Roman"/>
          <w:b/>
        </w:rPr>
      </w:pPr>
      <w:r w:rsidRPr="00B8194E">
        <w:rPr>
          <w:rFonts w:eastAsia="Times New Roman" w:cs="Times New Roman"/>
          <w:b/>
        </w:rPr>
        <w:t xml:space="preserve">Limited-Time Promotions and Special Offers: </w:t>
      </w:r>
    </w:p>
    <w:p w14:paraId="46102C0A" w14:textId="34BF806C" w:rsidR="209964C2" w:rsidRPr="005E374D" w:rsidRDefault="209964C2" w:rsidP="003F0FF6">
      <w:pPr>
        <w:jc w:val="both"/>
        <w:rPr>
          <w:rFonts w:cs="Times New Roman"/>
        </w:rPr>
      </w:pPr>
      <w:r w:rsidRPr="005E374D">
        <w:rPr>
          <w:rFonts w:eastAsia="Times New Roman" w:cs="Times New Roman"/>
        </w:rPr>
        <w:t xml:space="preserve">Limited-time promos and exclusive offerings create urgency and interest. Discounts, buy-one-get-one deals, and seasonal promotions can help Starbucks gain new customers and boost sales. </w:t>
      </w:r>
    </w:p>
    <w:p w14:paraId="0BD5E6AC" w14:textId="590B0B42" w:rsidR="209964C2" w:rsidRPr="005E374D" w:rsidRDefault="209964C2" w:rsidP="003F0FF6">
      <w:pPr>
        <w:jc w:val="both"/>
        <w:rPr>
          <w:rFonts w:cs="Times New Roman"/>
        </w:rPr>
      </w:pPr>
      <w:r w:rsidRPr="005E374D">
        <w:rPr>
          <w:rFonts w:eastAsia="Times New Roman" w:cs="Times New Roman"/>
        </w:rPr>
        <w:t xml:space="preserve"> </w:t>
      </w:r>
    </w:p>
    <w:p w14:paraId="153F6E1B" w14:textId="37355292" w:rsidR="209964C2" w:rsidRPr="00B8194E" w:rsidRDefault="209964C2" w:rsidP="003F0FF6">
      <w:pPr>
        <w:jc w:val="both"/>
        <w:rPr>
          <w:rFonts w:cs="Times New Roman"/>
          <w:b/>
        </w:rPr>
      </w:pPr>
      <w:r w:rsidRPr="00B8194E">
        <w:rPr>
          <w:rFonts w:eastAsia="Times New Roman" w:cs="Times New Roman"/>
          <w:b/>
        </w:rPr>
        <w:t xml:space="preserve">Partnerships and Collaborations: </w:t>
      </w:r>
    </w:p>
    <w:p w14:paraId="427311F2" w14:textId="6F6EE7DD" w:rsidR="209964C2" w:rsidRDefault="209964C2" w:rsidP="003F0FF6">
      <w:pPr>
        <w:jc w:val="both"/>
        <w:rPr>
          <w:rFonts w:eastAsia="Times New Roman" w:cs="Times New Roman"/>
        </w:rPr>
      </w:pPr>
      <w:r w:rsidRPr="005E374D">
        <w:rPr>
          <w:rFonts w:eastAsia="Times New Roman" w:cs="Times New Roman"/>
        </w:rPr>
        <w:t xml:space="preserve">Collaborating with complementary brands or influential partners can expand Starbucks' reach and attract new customers. For instance, Starbucks could partner with popular food brands or collaborate with local businesses to create joint promotions or co-branded products that appeal to a wider customer base. </w:t>
      </w:r>
    </w:p>
    <w:p w14:paraId="3DC33C1B" w14:textId="77777777" w:rsidR="007F46AE" w:rsidRDefault="007F46AE" w:rsidP="003F0FF6">
      <w:pPr>
        <w:jc w:val="both"/>
        <w:rPr>
          <w:rFonts w:eastAsia="Times New Roman" w:cs="Times New Roman"/>
        </w:rPr>
      </w:pPr>
    </w:p>
    <w:p w14:paraId="5716A7E6" w14:textId="77777777" w:rsidR="007F46AE" w:rsidRDefault="007F46AE" w:rsidP="003F0FF6">
      <w:pPr>
        <w:jc w:val="both"/>
        <w:rPr>
          <w:rFonts w:eastAsia="Times New Roman" w:cs="Times New Roman"/>
        </w:rPr>
      </w:pPr>
    </w:p>
    <w:p w14:paraId="36B3C5DA" w14:textId="77777777" w:rsidR="007F46AE" w:rsidRDefault="007F46AE" w:rsidP="003F0FF6">
      <w:pPr>
        <w:jc w:val="both"/>
        <w:rPr>
          <w:rFonts w:eastAsia="Times New Roman" w:cs="Times New Roman"/>
        </w:rPr>
      </w:pPr>
    </w:p>
    <w:p w14:paraId="62BB4B23" w14:textId="77777777" w:rsidR="007F46AE" w:rsidRDefault="007F46AE" w:rsidP="003F0FF6">
      <w:pPr>
        <w:jc w:val="both"/>
        <w:rPr>
          <w:rFonts w:eastAsia="Times New Roman" w:cs="Times New Roman"/>
        </w:rPr>
      </w:pPr>
    </w:p>
    <w:p w14:paraId="65605E54" w14:textId="77777777" w:rsidR="007F46AE" w:rsidRDefault="007F46AE" w:rsidP="003F0FF6">
      <w:pPr>
        <w:jc w:val="both"/>
        <w:rPr>
          <w:rFonts w:eastAsia="Times New Roman" w:cs="Times New Roman"/>
        </w:rPr>
      </w:pPr>
    </w:p>
    <w:p w14:paraId="1B2485EE" w14:textId="77777777" w:rsidR="007F46AE" w:rsidRDefault="007F46AE" w:rsidP="003F0FF6">
      <w:pPr>
        <w:jc w:val="both"/>
        <w:rPr>
          <w:rFonts w:eastAsia="Times New Roman" w:cs="Times New Roman"/>
        </w:rPr>
      </w:pPr>
    </w:p>
    <w:p w14:paraId="2C764774" w14:textId="77777777" w:rsidR="007F46AE" w:rsidRDefault="007F46AE" w:rsidP="003F0FF6">
      <w:pPr>
        <w:jc w:val="both"/>
        <w:rPr>
          <w:rFonts w:eastAsia="Times New Roman" w:cs="Times New Roman"/>
        </w:rPr>
      </w:pPr>
    </w:p>
    <w:p w14:paraId="239ADAFE" w14:textId="77777777" w:rsidR="007F46AE" w:rsidRDefault="007F46AE" w:rsidP="003F0FF6">
      <w:pPr>
        <w:jc w:val="both"/>
        <w:rPr>
          <w:rFonts w:eastAsia="Times New Roman" w:cs="Times New Roman"/>
        </w:rPr>
      </w:pPr>
    </w:p>
    <w:p w14:paraId="732D7741" w14:textId="77777777" w:rsidR="007F46AE" w:rsidRDefault="007F46AE" w:rsidP="003F0FF6">
      <w:pPr>
        <w:jc w:val="both"/>
        <w:rPr>
          <w:rFonts w:eastAsia="Times New Roman" w:cs="Times New Roman"/>
        </w:rPr>
      </w:pPr>
    </w:p>
    <w:p w14:paraId="1B29DA54" w14:textId="77777777" w:rsidR="007F46AE" w:rsidRDefault="007F46AE" w:rsidP="003F0FF6">
      <w:pPr>
        <w:jc w:val="both"/>
        <w:rPr>
          <w:rFonts w:eastAsia="Times New Roman" w:cs="Times New Roman"/>
        </w:rPr>
      </w:pPr>
    </w:p>
    <w:p w14:paraId="1500A5B2" w14:textId="77777777" w:rsidR="007F46AE" w:rsidRDefault="007F46AE" w:rsidP="003F0FF6">
      <w:pPr>
        <w:jc w:val="both"/>
        <w:rPr>
          <w:rFonts w:eastAsia="Times New Roman" w:cs="Times New Roman"/>
        </w:rPr>
      </w:pPr>
    </w:p>
    <w:p w14:paraId="66A45933" w14:textId="77777777" w:rsidR="007F46AE" w:rsidRDefault="007F46AE" w:rsidP="003F0FF6">
      <w:pPr>
        <w:jc w:val="both"/>
        <w:rPr>
          <w:rFonts w:eastAsia="Times New Roman" w:cs="Times New Roman"/>
        </w:rPr>
      </w:pPr>
    </w:p>
    <w:p w14:paraId="53B70403" w14:textId="77777777" w:rsidR="007F46AE" w:rsidRDefault="007F46AE" w:rsidP="003F0FF6">
      <w:pPr>
        <w:jc w:val="both"/>
        <w:rPr>
          <w:rFonts w:eastAsia="Times New Roman" w:cs="Times New Roman"/>
        </w:rPr>
      </w:pPr>
    </w:p>
    <w:p w14:paraId="3F6E7F8D" w14:textId="77777777" w:rsidR="007F46AE" w:rsidRDefault="007F46AE" w:rsidP="003F0FF6">
      <w:pPr>
        <w:jc w:val="both"/>
        <w:rPr>
          <w:rFonts w:eastAsia="Times New Roman" w:cs="Times New Roman"/>
        </w:rPr>
      </w:pPr>
    </w:p>
    <w:p w14:paraId="259B2D10" w14:textId="77777777" w:rsidR="007F46AE" w:rsidRDefault="007F46AE" w:rsidP="003F0FF6">
      <w:pPr>
        <w:jc w:val="both"/>
        <w:rPr>
          <w:rFonts w:eastAsia="Times New Roman" w:cs="Times New Roman"/>
        </w:rPr>
      </w:pPr>
    </w:p>
    <w:p w14:paraId="59561BAA" w14:textId="77777777" w:rsidR="007F46AE" w:rsidRDefault="007F46AE" w:rsidP="003F0FF6">
      <w:pPr>
        <w:jc w:val="both"/>
        <w:rPr>
          <w:rFonts w:eastAsia="Times New Roman" w:cs="Times New Roman"/>
        </w:rPr>
      </w:pPr>
    </w:p>
    <w:p w14:paraId="03C6BAF0" w14:textId="77777777" w:rsidR="007F46AE" w:rsidRDefault="007F46AE" w:rsidP="003F0FF6">
      <w:pPr>
        <w:jc w:val="both"/>
        <w:rPr>
          <w:rFonts w:eastAsia="Times New Roman" w:cs="Times New Roman"/>
        </w:rPr>
      </w:pPr>
    </w:p>
    <w:p w14:paraId="2BA05DF4" w14:textId="77777777" w:rsidR="007F46AE" w:rsidRDefault="007F46AE" w:rsidP="003F0FF6">
      <w:pPr>
        <w:jc w:val="both"/>
        <w:rPr>
          <w:rFonts w:eastAsia="Times New Roman" w:cs="Times New Roman"/>
        </w:rPr>
      </w:pPr>
    </w:p>
    <w:p w14:paraId="5963D2BC" w14:textId="77777777" w:rsidR="007F46AE" w:rsidRDefault="007F46AE" w:rsidP="003F0FF6">
      <w:pPr>
        <w:jc w:val="both"/>
        <w:rPr>
          <w:rFonts w:eastAsia="Times New Roman" w:cs="Times New Roman"/>
        </w:rPr>
      </w:pPr>
    </w:p>
    <w:p w14:paraId="6AF9F21B" w14:textId="77777777" w:rsidR="007F46AE" w:rsidRPr="005E374D" w:rsidRDefault="007F46AE" w:rsidP="003F0FF6">
      <w:pPr>
        <w:jc w:val="both"/>
        <w:rPr>
          <w:rFonts w:cs="Times New Roman"/>
        </w:rPr>
      </w:pPr>
    </w:p>
    <w:p w14:paraId="5C3A2684" w14:textId="47CA1910" w:rsidR="006A3293" w:rsidRPr="006A3293" w:rsidRDefault="209964C2" w:rsidP="006A3293">
      <w:pPr>
        <w:pStyle w:val="Heading1"/>
      </w:pPr>
      <w:r w:rsidRPr="005E374D">
        <w:lastRenderedPageBreak/>
        <w:t xml:space="preserve"> </w:t>
      </w:r>
      <w:bookmarkStart w:id="26" w:name="_Toc143549656"/>
      <w:r w:rsidR="006A3293">
        <w:t xml:space="preserve">10. </w:t>
      </w:r>
      <w:r w:rsidR="006A3293" w:rsidRPr="006A3293">
        <w:t>References</w:t>
      </w:r>
      <w:bookmarkEnd w:id="26"/>
    </w:p>
    <w:p w14:paraId="39416539" w14:textId="77777777" w:rsidR="00223686" w:rsidRPr="006A3293" w:rsidRDefault="00223686" w:rsidP="006A3293">
      <w:pPr>
        <w:jc w:val="both"/>
        <w:rPr>
          <w:rFonts w:eastAsia="Times New Roman" w:cs="Times New Roman"/>
        </w:rPr>
      </w:pPr>
      <w:r w:rsidRPr="006A3293">
        <w:rPr>
          <w:rFonts w:eastAsia="Times New Roman" w:cs="Times New Roman"/>
        </w:rPr>
        <w:t>Brown, A. (2019). Economic Trends Impacting Starbucks' Performance. Journal of Business Economics, 25(4), 112-128.</w:t>
      </w:r>
    </w:p>
    <w:p w14:paraId="1CD4FD0C" w14:textId="77777777" w:rsidR="00223686" w:rsidRPr="006A3293" w:rsidRDefault="00223686" w:rsidP="006A3293">
      <w:pPr>
        <w:jc w:val="both"/>
        <w:rPr>
          <w:rFonts w:eastAsia="Times New Roman" w:cs="Times New Roman"/>
        </w:rPr>
      </w:pPr>
      <w:r w:rsidRPr="006A3293">
        <w:rPr>
          <w:rFonts w:eastAsia="Times New Roman" w:cs="Times New Roman"/>
        </w:rPr>
        <w:t>Cateora, P. R., Gilly, M. C., &amp; Graham, J. L. (2019). International marketing. McGraw-Hill Education.</w:t>
      </w:r>
    </w:p>
    <w:p w14:paraId="31FC77D2" w14:textId="77777777" w:rsidR="00223686" w:rsidRPr="006A3293" w:rsidRDefault="00223686" w:rsidP="006A3293">
      <w:pPr>
        <w:jc w:val="both"/>
        <w:rPr>
          <w:rFonts w:eastAsia="Times New Roman" w:cs="Times New Roman"/>
        </w:rPr>
      </w:pPr>
      <w:r w:rsidRPr="006A3293">
        <w:rPr>
          <w:rFonts w:eastAsia="Times New Roman" w:cs="Times New Roman"/>
        </w:rPr>
        <w:t xml:space="preserve">Coffee Association of Canada. (2022). Coffee in Canada - A Market Report. </w:t>
      </w:r>
    </w:p>
    <w:p w14:paraId="3D8D918D" w14:textId="77777777" w:rsidR="00223686" w:rsidRPr="006A3293" w:rsidRDefault="00223686" w:rsidP="006A3293">
      <w:pPr>
        <w:jc w:val="both"/>
        <w:rPr>
          <w:rFonts w:eastAsia="Times New Roman" w:cs="Times New Roman"/>
        </w:rPr>
      </w:pPr>
      <w:r w:rsidRPr="006A3293">
        <w:rPr>
          <w:rFonts w:eastAsia="Times New Roman" w:cs="Times New Roman"/>
        </w:rPr>
        <w:t>Coffee Industry Outlook Report. (2023). Industry Analysis Journal, 22(1), 90-105.</w:t>
      </w:r>
    </w:p>
    <w:p w14:paraId="7B159507" w14:textId="77777777" w:rsidR="00223686" w:rsidRPr="006A3293" w:rsidRDefault="00223686" w:rsidP="006A3293">
      <w:pPr>
        <w:jc w:val="both"/>
        <w:rPr>
          <w:rFonts w:eastAsia="Times New Roman" w:cs="Times New Roman"/>
        </w:rPr>
      </w:pPr>
      <w:r w:rsidRPr="006A3293">
        <w:rPr>
          <w:rFonts w:eastAsia="Times New Roman" w:cs="Times New Roman"/>
        </w:rPr>
        <w:t>Coffee Market Analysis Report. (2021). Market Research Trends, 18(3), 65-78.</w:t>
      </w:r>
    </w:p>
    <w:p w14:paraId="06032056" w14:textId="77777777" w:rsidR="00223686" w:rsidRPr="007F46AE" w:rsidRDefault="00223686" w:rsidP="003F0FF6">
      <w:pPr>
        <w:jc w:val="both"/>
        <w:rPr>
          <w:rFonts w:eastAsia="Times New Roman" w:cs="Times New Roman"/>
        </w:rPr>
      </w:pPr>
      <w:r w:rsidRPr="006A3293">
        <w:rPr>
          <w:rFonts w:eastAsia="Times New Roman" w:cs="Times New Roman"/>
        </w:rPr>
        <w:t>Coffee Sustainability Index. (2020).</w:t>
      </w:r>
    </w:p>
    <w:p w14:paraId="40FC4135" w14:textId="77777777" w:rsidR="00223686" w:rsidRPr="006A3293" w:rsidRDefault="00223686" w:rsidP="006A3293">
      <w:pPr>
        <w:jc w:val="both"/>
        <w:rPr>
          <w:rFonts w:eastAsia="Times New Roman" w:cs="Times New Roman"/>
        </w:rPr>
      </w:pPr>
      <w:r w:rsidRPr="006A3293">
        <w:rPr>
          <w:rFonts w:eastAsia="Times New Roman" w:cs="Times New Roman"/>
        </w:rPr>
        <w:t>Datamonitor. (2021). Starbucks Corporation - Company Profile. Business Source Complete.</w:t>
      </w:r>
    </w:p>
    <w:p w14:paraId="285E7069" w14:textId="77777777" w:rsidR="00223686" w:rsidRPr="006A3293" w:rsidRDefault="00223686" w:rsidP="006A3293">
      <w:pPr>
        <w:jc w:val="both"/>
        <w:rPr>
          <w:rFonts w:eastAsia="Times New Roman" w:cs="Times New Roman"/>
        </w:rPr>
      </w:pPr>
      <w:r w:rsidRPr="006A3293">
        <w:rPr>
          <w:rFonts w:eastAsia="Times New Roman" w:cs="Times New Roman"/>
        </w:rPr>
        <w:t>Grant, R. M. (2016). Contemporary strategy analysis: Text and cases edition. John Wiley &amp; Sons.</w:t>
      </w:r>
    </w:p>
    <w:p w14:paraId="4A0B4409" w14:textId="77777777" w:rsidR="00223686" w:rsidRPr="006A3293" w:rsidRDefault="00223686" w:rsidP="006A3293">
      <w:pPr>
        <w:jc w:val="both"/>
        <w:rPr>
          <w:rFonts w:eastAsia="Times New Roman" w:cs="Times New Roman"/>
        </w:rPr>
      </w:pPr>
      <w:r w:rsidRPr="006A3293">
        <w:rPr>
          <w:rFonts w:eastAsia="Times New Roman" w:cs="Times New Roman"/>
        </w:rPr>
        <w:t>Green, S. (2021). Social Responsibility and Sustainability in Starbucks' Business Strategy. Sustainable Business Review, 8(3), 75-89.</w:t>
      </w:r>
    </w:p>
    <w:p w14:paraId="2D3DE995" w14:textId="77777777" w:rsidR="00223686" w:rsidRPr="006A3293" w:rsidRDefault="00223686" w:rsidP="006A3293">
      <w:pPr>
        <w:jc w:val="both"/>
        <w:rPr>
          <w:rFonts w:eastAsia="Times New Roman" w:cs="Times New Roman"/>
        </w:rPr>
      </w:pPr>
      <w:r w:rsidRPr="006A3293">
        <w:rPr>
          <w:rFonts w:eastAsia="Times New Roman" w:cs="Times New Roman"/>
        </w:rPr>
        <w:t>Hill, C. W. (2020). International business: Competing in the global marketplace. McGraw-Hill Education.</w:t>
      </w:r>
    </w:p>
    <w:p w14:paraId="3B36CA94" w14:textId="77777777" w:rsidR="00223686" w:rsidRPr="006A3293" w:rsidRDefault="00223686" w:rsidP="006A3293">
      <w:pPr>
        <w:jc w:val="both"/>
        <w:rPr>
          <w:rFonts w:eastAsia="Times New Roman" w:cs="Times New Roman"/>
        </w:rPr>
      </w:pPr>
      <w:r w:rsidRPr="006A3293">
        <w:rPr>
          <w:rFonts w:eastAsia="Times New Roman" w:cs="Times New Roman"/>
        </w:rPr>
        <w:t>Hooley, G. J., Piercy, N. F., &amp; Nicoulaud, B. (2016). Marketing strategy and competitive positioning. Pearson.</w:t>
      </w:r>
    </w:p>
    <w:p w14:paraId="40065440" w14:textId="77777777" w:rsidR="00223686" w:rsidRPr="006A3293" w:rsidRDefault="00223686" w:rsidP="006A3293">
      <w:pPr>
        <w:jc w:val="both"/>
        <w:rPr>
          <w:rFonts w:eastAsia="Times New Roman" w:cs="Times New Roman"/>
        </w:rPr>
      </w:pPr>
      <w:r w:rsidRPr="006A3293">
        <w:rPr>
          <w:rFonts w:eastAsia="Times New Roman" w:cs="Times New Roman"/>
        </w:rPr>
        <w:t>Johnson, G., Whittington, R., &amp; Scholes, K. (2019). Exploring strategy: Text and cases. Pearson.</w:t>
      </w:r>
    </w:p>
    <w:p w14:paraId="4DDAF5D6" w14:textId="77777777" w:rsidR="00223686" w:rsidRPr="006A3293" w:rsidRDefault="00223686" w:rsidP="006A3293">
      <w:pPr>
        <w:jc w:val="both"/>
        <w:rPr>
          <w:rFonts w:eastAsia="Times New Roman" w:cs="Times New Roman"/>
        </w:rPr>
      </w:pPr>
      <w:r w:rsidRPr="006A3293">
        <w:rPr>
          <w:rFonts w:eastAsia="Times New Roman" w:cs="Times New Roman"/>
        </w:rPr>
        <w:t>Johnson, M. W. (2020). Growth Strategies in the Coffee Industry: An Ansoff Matrix Analysis of Starbucks. Journal of Strategic Management, 25(3), 55-70.</w:t>
      </w:r>
    </w:p>
    <w:p w14:paraId="641603BB" w14:textId="77777777" w:rsidR="00223686" w:rsidRPr="006A3293" w:rsidRDefault="00223686" w:rsidP="006A3293">
      <w:pPr>
        <w:jc w:val="both"/>
        <w:rPr>
          <w:rFonts w:eastAsia="Times New Roman" w:cs="Times New Roman"/>
        </w:rPr>
      </w:pPr>
      <w:r w:rsidRPr="006A3293">
        <w:rPr>
          <w:rFonts w:eastAsia="Times New Roman" w:cs="Times New Roman"/>
        </w:rPr>
        <w:t>Johnson, R. (2018). Technological Innovations and Starbucks' Competitive Edge. Technology Trends Journal, 10(1), 20-35.</w:t>
      </w:r>
    </w:p>
    <w:p w14:paraId="3B9A19D7" w14:textId="77777777" w:rsidR="00223686" w:rsidRPr="006A3293" w:rsidRDefault="00223686" w:rsidP="006A3293">
      <w:pPr>
        <w:jc w:val="both"/>
        <w:rPr>
          <w:rFonts w:eastAsia="Times New Roman" w:cs="Times New Roman"/>
        </w:rPr>
      </w:pPr>
      <w:r w:rsidRPr="006A3293">
        <w:rPr>
          <w:rFonts w:eastAsia="Times New Roman" w:cs="Times New Roman"/>
        </w:rPr>
        <w:t>Kotler, P., &amp; Keller, K. L. (2016). Marketing management. Pearson.</w:t>
      </w:r>
    </w:p>
    <w:p w14:paraId="21DE1F14" w14:textId="77777777" w:rsidR="00223686" w:rsidRPr="006A3293" w:rsidRDefault="00223686" w:rsidP="006A3293">
      <w:pPr>
        <w:jc w:val="both"/>
        <w:rPr>
          <w:rFonts w:eastAsia="Times New Roman" w:cs="Times New Roman"/>
        </w:rPr>
      </w:pPr>
      <w:r w:rsidRPr="006A3293">
        <w:rPr>
          <w:rFonts w:eastAsia="Times New Roman" w:cs="Times New Roman"/>
        </w:rPr>
        <w:t>Mintel. (2021). Coffee Shop - UK - August 2021. Mintel Reports.</w:t>
      </w:r>
    </w:p>
    <w:p w14:paraId="615B112A" w14:textId="77777777" w:rsidR="00223686" w:rsidRPr="006A3293" w:rsidRDefault="00223686" w:rsidP="006A3293">
      <w:pPr>
        <w:jc w:val="both"/>
        <w:rPr>
          <w:rFonts w:eastAsia="Times New Roman" w:cs="Times New Roman"/>
        </w:rPr>
      </w:pPr>
      <w:r w:rsidRPr="006A3293">
        <w:rPr>
          <w:rFonts w:eastAsia="Times New Roman" w:cs="Times New Roman"/>
        </w:rPr>
        <w:t xml:space="preserve">Peelen, E., &amp; Beltman, R. (2013). Customer relationship management. </w:t>
      </w:r>
    </w:p>
    <w:p w14:paraId="7DAE5C5C" w14:textId="77777777" w:rsidR="00223686" w:rsidRPr="006A3293" w:rsidRDefault="00223686" w:rsidP="006A3293">
      <w:pPr>
        <w:jc w:val="both"/>
        <w:rPr>
          <w:rFonts w:eastAsia="Times New Roman" w:cs="Times New Roman"/>
        </w:rPr>
      </w:pPr>
      <w:r w:rsidRPr="006A3293">
        <w:rPr>
          <w:rFonts w:eastAsia="Times New Roman" w:cs="Times New Roman"/>
        </w:rPr>
        <w:t>Porter, M. E. (1979). How Competitive Forces Shape Strategy. Harvard Business Review, 57(2), 137-145.</w:t>
      </w:r>
    </w:p>
    <w:p w14:paraId="251A290A" w14:textId="77777777" w:rsidR="00223686" w:rsidRPr="006A3293" w:rsidRDefault="00223686" w:rsidP="006A3293">
      <w:pPr>
        <w:jc w:val="both"/>
        <w:rPr>
          <w:rFonts w:eastAsia="Times New Roman" w:cs="Times New Roman"/>
        </w:rPr>
      </w:pPr>
      <w:r w:rsidRPr="006A3293">
        <w:rPr>
          <w:rFonts w:eastAsia="Times New Roman" w:cs="Times New Roman"/>
        </w:rPr>
        <w:t>Porter, M. E. (2008). The five competitive forces that shape strategy. Harvard Business Review, 86(1), 25-40.</w:t>
      </w:r>
    </w:p>
    <w:p w14:paraId="77A52298" w14:textId="77777777" w:rsidR="00223686" w:rsidRPr="006A3293" w:rsidRDefault="00223686" w:rsidP="006A3293">
      <w:pPr>
        <w:jc w:val="both"/>
        <w:rPr>
          <w:rFonts w:eastAsia="Times New Roman" w:cs="Times New Roman"/>
        </w:rPr>
      </w:pPr>
      <w:r w:rsidRPr="006A3293">
        <w:rPr>
          <w:rFonts w:eastAsia="Times New Roman" w:cs="Times New Roman"/>
        </w:rPr>
        <w:t>Positioning Strategies of Starbucks. (2021). Branding Insights Journal, 15(3), 70-85.</w:t>
      </w:r>
    </w:p>
    <w:p w14:paraId="152D29BE" w14:textId="77777777" w:rsidR="00223686" w:rsidRPr="006A3293" w:rsidRDefault="00223686" w:rsidP="006A3293">
      <w:pPr>
        <w:jc w:val="both"/>
        <w:rPr>
          <w:rFonts w:eastAsia="Times New Roman" w:cs="Times New Roman"/>
        </w:rPr>
      </w:pPr>
      <w:r w:rsidRPr="006A3293">
        <w:rPr>
          <w:rFonts w:eastAsia="Times New Roman" w:cs="Times New Roman"/>
        </w:rPr>
        <w:t>Smith, J. (2020). Political Factors Affecting Starbucks. Coffee Industry Analysis, 15(2), 45-60.</w:t>
      </w:r>
    </w:p>
    <w:p w14:paraId="00A70FB5" w14:textId="77777777" w:rsidR="00223686" w:rsidRPr="006A3293" w:rsidRDefault="00223686" w:rsidP="006A3293">
      <w:pPr>
        <w:jc w:val="both"/>
        <w:rPr>
          <w:rFonts w:eastAsia="Times New Roman" w:cs="Times New Roman"/>
        </w:rPr>
      </w:pPr>
      <w:r w:rsidRPr="006A3293">
        <w:rPr>
          <w:rFonts w:eastAsia="Times New Roman" w:cs="Times New Roman"/>
        </w:rPr>
        <w:t>Starbucks Annual Report. (2022). Strengths, Weaknesses, Opportunities, and Threats Analysis, 30-50.</w:t>
      </w:r>
    </w:p>
    <w:p w14:paraId="24123047" w14:textId="77777777" w:rsidR="00223686" w:rsidRPr="006A3293" w:rsidRDefault="00223686" w:rsidP="006A3293">
      <w:pPr>
        <w:jc w:val="both"/>
        <w:rPr>
          <w:rFonts w:eastAsia="Times New Roman" w:cs="Times New Roman"/>
        </w:rPr>
      </w:pPr>
      <w:r w:rsidRPr="006A3293">
        <w:rPr>
          <w:rFonts w:eastAsia="Times New Roman" w:cs="Times New Roman"/>
        </w:rPr>
        <w:t xml:space="preserve">Starbucks Corporation. (2021). Fiscal 2021 Annual Report. Retrieved from </w:t>
      </w:r>
    </w:p>
    <w:p w14:paraId="68D2DCFF" w14:textId="77777777" w:rsidR="00223686" w:rsidRPr="006A3293" w:rsidRDefault="00223686" w:rsidP="006A3293">
      <w:pPr>
        <w:jc w:val="both"/>
        <w:rPr>
          <w:rFonts w:eastAsia="Times New Roman" w:cs="Times New Roman"/>
        </w:rPr>
      </w:pPr>
      <w:r w:rsidRPr="006A3293">
        <w:rPr>
          <w:rFonts w:eastAsia="Times New Roman" w:cs="Times New Roman"/>
        </w:rPr>
        <w:t>Starbucks Customer Segmentation Strategies. (2020). Market Segmentation Insights, 8(2), 40-55.</w:t>
      </w:r>
    </w:p>
    <w:p w14:paraId="7C7519BB" w14:textId="77777777" w:rsidR="00223686" w:rsidRPr="006A3293" w:rsidRDefault="00223686" w:rsidP="006A3293">
      <w:pPr>
        <w:jc w:val="both"/>
        <w:rPr>
          <w:rFonts w:eastAsia="Times New Roman" w:cs="Times New Roman"/>
        </w:rPr>
      </w:pPr>
      <w:r w:rsidRPr="006A3293">
        <w:rPr>
          <w:rFonts w:eastAsia="Times New Roman" w:cs="Times New Roman"/>
        </w:rPr>
        <w:t>Wilson, E. (2019). Targeting Millennials: Starbucks' Success Story. Marketing Today, 35(4), 18-32.</w:t>
      </w:r>
    </w:p>
    <w:p w14:paraId="27B473D3" w14:textId="5D78251E" w:rsidR="209964C2" w:rsidRPr="005E374D" w:rsidRDefault="209964C2" w:rsidP="003F0FF6">
      <w:pPr>
        <w:pStyle w:val="Heading1"/>
        <w:jc w:val="both"/>
        <w:rPr>
          <w:rFonts w:cs="Times New Roman"/>
        </w:rPr>
      </w:pPr>
      <w:r w:rsidRPr="005E374D">
        <w:rPr>
          <w:rFonts w:eastAsia="Times New Roman" w:cs="Times New Roman"/>
        </w:rPr>
        <w:lastRenderedPageBreak/>
        <w:t xml:space="preserve"> </w:t>
      </w:r>
      <w:bookmarkStart w:id="27" w:name="_Toc141220095"/>
      <w:bookmarkStart w:id="28" w:name="_Toc143549657"/>
      <w:r w:rsidR="006A3293">
        <w:rPr>
          <w:rFonts w:eastAsia="Times New Roman" w:cs="Times New Roman"/>
        </w:rPr>
        <w:t>11</w:t>
      </w:r>
      <w:r w:rsidRPr="005E374D">
        <w:rPr>
          <w:rFonts w:eastAsia="Times New Roman" w:cs="Times New Roman"/>
        </w:rPr>
        <w:t>. Conclusion</w:t>
      </w:r>
      <w:bookmarkEnd w:id="27"/>
      <w:bookmarkEnd w:id="28"/>
      <w:r w:rsidRPr="005E374D">
        <w:rPr>
          <w:rFonts w:eastAsia="Times New Roman" w:cs="Times New Roman"/>
        </w:rPr>
        <w:t xml:space="preserve"> </w:t>
      </w:r>
    </w:p>
    <w:p w14:paraId="3C8E7121" w14:textId="484F8108" w:rsidR="006A02DA" w:rsidRDefault="209964C2" w:rsidP="00091102">
      <w:pPr>
        <w:jc w:val="both"/>
        <w:rPr>
          <w:rFonts w:eastAsia="Times New Roman" w:cs="Times New Roman"/>
        </w:rPr>
      </w:pPr>
      <w:r w:rsidRPr="005E374D">
        <w:rPr>
          <w:rFonts w:eastAsia="Times New Roman" w:cs="Times New Roman"/>
        </w:rPr>
        <w:t xml:space="preserve">Starbucks' strong brand, product differentiation, and customer-centric strategy have led to global success. The company's commitment to sustainability, technical innovation, and a premium client experience has helped it stay ahead of the competition and economic challenges. Starbucks can remain a coffee market leader by adjusting to consumer tastes and using its capabilities. </w:t>
      </w:r>
      <w:r w:rsidR="001B48AB" w:rsidRPr="001B48AB">
        <w:rPr>
          <w:rFonts w:eastAsia="Times New Roman" w:cs="Times New Roman"/>
        </w:rPr>
        <w:t>Coffee Sustainability Index. (2020</w:t>
      </w:r>
      <w:bookmarkStart w:id="29" w:name="_Toc141220613"/>
      <w:r w:rsidR="001B0A0A">
        <w:rPr>
          <w:rFonts w:eastAsia="Times New Roman" w:cs="Times New Roman"/>
        </w:rPr>
        <w:t>)</w:t>
      </w:r>
    </w:p>
    <w:p w14:paraId="3DB4EA8D" w14:textId="77777777" w:rsidR="001B0A0A" w:rsidRDefault="001B0A0A" w:rsidP="00091102">
      <w:pPr>
        <w:jc w:val="both"/>
        <w:rPr>
          <w:rFonts w:eastAsia="Times New Roman" w:cs="Times New Roman"/>
        </w:rPr>
      </w:pPr>
    </w:p>
    <w:p w14:paraId="6A94D328" w14:textId="77777777" w:rsidR="00281090" w:rsidRDefault="00281090" w:rsidP="00091102">
      <w:pPr>
        <w:jc w:val="both"/>
        <w:rPr>
          <w:rFonts w:eastAsia="Times New Roman" w:cs="Times New Roman"/>
        </w:rPr>
      </w:pPr>
    </w:p>
    <w:p w14:paraId="6712FBD8" w14:textId="77777777" w:rsidR="00281090" w:rsidRDefault="00281090" w:rsidP="00091102">
      <w:pPr>
        <w:jc w:val="both"/>
        <w:rPr>
          <w:rFonts w:eastAsia="Times New Roman" w:cs="Times New Roman"/>
        </w:rPr>
      </w:pPr>
    </w:p>
    <w:p w14:paraId="7D7C7ED0" w14:textId="77777777" w:rsidR="00281090" w:rsidRDefault="00281090" w:rsidP="00091102">
      <w:pPr>
        <w:jc w:val="both"/>
        <w:rPr>
          <w:rFonts w:eastAsia="Times New Roman" w:cs="Times New Roman"/>
        </w:rPr>
      </w:pPr>
    </w:p>
    <w:p w14:paraId="31677E47" w14:textId="77777777" w:rsidR="00281090" w:rsidRDefault="00281090" w:rsidP="00091102">
      <w:pPr>
        <w:jc w:val="both"/>
        <w:rPr>
          <w:rFonts w:eastAsia="Times New Roman" w:cs="Times New Roman"/>
        </w:rPr>
      </w:pPr>
    </w:p>
    <w:p w14:paraId="178AFE27" w14:textId="77777777" w:rsidR="00281090" w:rsidRDefault="00281090" w:rsidP="00091102">
      <w:pPr>
        <w:jc w:val="both"/>
        <w:rPr>
          <w:rFonts w:eastAsia="Times New Roman" w:cs="Times New Roman"/>
        </w:rPr>
      </w:pPr>
    </w:p>
    <w:p w14:paraId="3451B49E" w14:textId="77777777" w:rsidR="00281090" w:rsidRDefault="00281090" w:rsidP="00091102">
      <w:pPr>
        <w:jc w:val="both"/>
        <w:rPr>
          <w:rFonts w:eastAsia="Times New Roman" w:cs="Times New Roman"/>
        </w:rPr>
      </w:pPr>
    </w:p>
    <w:p w14:paraId="30C2CA56" w14:textId="77777777" w:rsidR="00281090" w:rsidRDefault="00281090" w:rsidP="00091102">
      <w:pPr>
        <w:jc w:val="both"/>
        <w:rPr>
          <w:rFonts w:eastAsia="Times New Roman" w:cs="Times New Roman"/>
        </w:rPr>
      </w:pPr>
    </w:p>
    <w:p w14:paraId="4752D819" w14:textId="77777777" w:rsidR="00281090" w:rsidRDefault="00281090" w:rsidP="00091102">
      <w:pPr>
        <w:jc w:val="both"/>
        <w:rPr>
          <w:rFonts w:eastAsia="Times New Roman" w:cs="Times New Roman"/>
        </w:rPr>
      </w:pPr>
    </w:p>
    <w:p w14:paraId="08EBE0D2" w14:textId="77777777" w:rsidR="00281090" w:rsidRDefault="00281090" w:rsidP="00091102">
      <w:pPr>
        <w:jc w:val="both"/>
        <w:rPr>
          <w:rFonts w:eastAsia="Times New Roman" w:cs="Times New Roman"/>
        </w:rPr>
      </w:pPr>
    </w:p>
    <w:p w14:paraId="3152BBBD" w14:textId="77777777" w:rsidR="00281090" w:rsidRDefault="00281090" w:rsidP="00091102">
      <w:pPr>
        <w:jc w:val="both"/>
        <w:rPr>
          <w:rFonts w:eastAsia="Times New Roman" w:cs="Times New Roman"/>
        </w:rPr>
      </w:pPr>
    </w:p>
    <w:p w14:paraId="70AD6A55" w14:textId="77777777" w:rsidR="00281090" w:rsidRDefault="00281090" w:rsidP="00091102">
      <w:pPr>
        <w:jc w:val="both"/>
        <w:rPr>
          <w:rFonts w:eastAsia="Times New Roman" w:cs="Times New Roman"/>
        </w:rPr>
      </w:pPr>
    </w:p>
    <w:p w14:paraId="190D2EF3" w14:textId="77777777" w:rsidR="00281090" w:rsidRDefault="00281090" w:rsidP="00091102">
      <w:pPr>
        <w:jc w:val="both"/>
        <w:rPr>
          <w:rFonts w:eastAsia="Times New Roman" w:cs="Times New Roman"/>
        </w:rPr>
      </w:pPr>
    </w:p>
    <w:p w14:paraId="26151B90" w14:textId="77777777" w:rsidR="00281090" w:rsidRPr="001B0A0A" w:rsidRDefault="00281090" w:rsidP="00091102">
      <w:pPr>
        <w:jc w:val="both"/>
        <w:rPr>
          <w:rFonts w:eastAsia="Times New Roman" w:cs="Times New Roman"/>
        </w:rPr>
      </w:pPr>
    </w:p>
    <w:bookmarkEnd w:id="29"/>
    <w:p w14:paraId="67F2141A" w14:textId="6219E4A4" w:rsidR="006A02DA" w:rsidRPr="008531A0" w:rsidRDefault="006A02DA" w:rsidP="006A3293">
      <w:pPr>
        <w:pStyle w:val="Heading1"/>
        <w:jc w:val="both"/>
      </w:pPr>
    </w:p>
    <w:sectPr w:rsidR="006A02DA" w:rsidRPr="008531A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3B4F4" w14:textId="77777777" w:rsidR="00701EA5" w:rsidRDefault="00701EA5" w:rsidP="003615BC">
      <w:pPr>
        <w:spacing w:after="0" w:line="240" w:lineRule="auto"/>
      </w:pPr>
      <w:r>
        <w:separator/>
      </w:r>
    </w:p>
  </w:endnote>
  <w:endnote w:type="continuationSeparator" w:id="0">
    <w:p w14:paraId="0B18ED2E" w14:textId="77777777" w:rsidR="00701EA5" w:rsidRDefault="00701EA5" w:rsidP="00361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2761B" w14:textId="77777777" w:rsidR="003615BC" w:rsidRDefault="003615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5299F" w14:textId="77777777" w:rsidR="003615BC" w:rsidRDefault="003615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8AF4D" w14:textId="77777777" w:rsidR="003615BC" w:rsidRDefault="00361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D02B0" w14:textId="77777777" w:rsidR="00701EA5" w:rsidRDefault="00701EA5" w:rsidP="003615BC">
      <w:pPr>
        <w:spacing w:after="0" w:line="240" w:lineRule="auto"/>
      </w:pPr>
      <w:r>
        <w:separator/>
      </w:r>
    </w:p>
  </w:footnote>
  <w:footnote w:type="continuationSeparator" w:id="0">
    <w:p w14:paraId="1E2958EB" w14:textId="77777777" w:rsidR="00701EA5" w:rsidRDefault="00701EA5" w:rsidP="00361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09D73" w14:textId="48E8D23C" w:rsidR="003615BC" w:rsidRDefault="00000000">
    <w:pPr>
      <w:pStyle w:val="Header"/>
    </w:pPr>
    <w:r>
      <w:pict w14:anchorId="26D632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548526188" o:spid="_x0000_s1027" type="#_x0000_t75" style="position:absolute;margin-left:0;margin-top:0;width:467.1pt;height:468.05pt;z-index:-251657216;mso-position-horizontal:center;mso-position-horizontal-relative:margin;mso-position-vertical:center;mso-position-vertical-relative:margin" o:allowincell="f">
          <v:imagedata r:id="rId1" o:title="SBUX-0200dcbd"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318671"/>
      <w:docPartObj>
        <w:docPartGallery w:val="Watermarks"/>
        <w:docPartUnique/>
      </w:docPartObj>
    </w:sdtPr>
    <w:sdtContent>
      <w:p w14:paraId="5E08842A" w14:textId="02591EEC" w:rsidR="003615BC" w:rsidRDefault="00000000">
        <w:pPr>
          <w:pStyle w:val="Header"/>
        </w:pPr>
        <w:r>
          <w:pict w14:anchorId="3003F4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548526189" o:spid="_x0000_s1028" type="#_x0000_t75" style="position:absolute;margin-left:0;margin-top:0;width:467.1pt;height:468.05pt;z-index:-251656192;mso-position-horizontal:center;mso-position-horizontal-relative:margin;mso-position-vertical:center;mso-position-vertical-relative:margin" o:allowincell="f">
              <v:imagedata r:id="rId1" o:title="SBUX-0200dcbd" gain="19661f" blacklevel="22938f"/>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C2CD3" w14:textId="3F400687" w:rsidR="003615BC" w:rsidRDefault="00000000">
    <w:pPr>
      <w:pStyle w:val="Header"/>
    </w:pPr>
    <w:r>
      <w:pict w14:anchorId="164750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548526187" o:spid="_x0000_s1026" type="#_x0000_t75" style="position:absolute;margin-left:0;margin-top:0;width:467.1pt;height:468.05pt;z-index:-251658240;mso-position-horizontal:center;mso-position-horizontal-relative:margin;mso-position-vertical:center;mso-position-vertical-relative:margin" o:allowincell="f">
          <v:imagedata r:id="rId1" o:title="SBUX-0200dcbd"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A1B8F"/>
    <w:multiLevelType w:val="hybridMultilevel"/>
    <w:tmpl w:val="087E3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E82E95"/>
    <w:multiLevelType w:val="hybridMultilevel"/>
    <w:tmpl w:val="AC1C2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637B2"/>
    <w:multiLevelType w:val="hybridMultilevel"/>
    <w:tmpl w:val="A80A1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2B64BF"/>
    <w:multiLevelType w:val="hybridMultilevel"/>
    <w:tmpl w:val="6C2AF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1704AC"/>
    <w:multiLevelType w:val="hybridMultilevel"/>
    <w:tmpl w:val="F6BE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D2600A"/>
    <w:multiLevelType w:val="hybridMultilevel"/>
    <w:tmpl w:val="41642F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805FD7"/>
    <w:multiLevelType w:val="hybridMultilevel"/>
    <w:tmpl w:val="0180D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B27468"/>
    <w:multiLevelType w:val="hybridMultilevel"/>
    <w:tmpl w:val="23EC9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D82B46"/>
    <w:multiLevelType w:val="hybridMultilevel"/>
    <w:tmpl w:val="997801CE"/>
    <w:lvl w:ilvl="0" w:tplc="114853AA">
      <w:numFmt w:val="bullet"/>
      <w:lvlText w:val="-"/>
      <w:lvlJc w:val="left"/>
      <w:pPr>
        <w:ind w:left="525"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DE1E3E"/>
    <w:multiLevelType w:val="hybridMultilevel"/>
    <w:tmpl w:val="E70E92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1A5973"/>
    <w:multiLevelType w:val="hybridMultilevel"/>
    <w:tmpl w:val="C6EE1F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92E5938"/>
    <w:multiLevelType w:val="hybridMultilevel"/>
    <w:tmpl w:val="041623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B5735AB"/>
    <w:multiLevelType w:val="hybridMultilevel"/>
    <w:tmpl w:val="39060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4D61AD"/>
    <w:multiLevelType w:val="hybridMultilevel"/>
    <w:tmpl w:val="FCF04472"/>
    <w:lvl w:ilvl="0" w:tplc="82BCDAB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42034A"/>
    <w:multiLevelType w:val="hybridMultilevel"/>
    <w:tmpl w:val="C846C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3C02D79"/>
    <w:multiLevelType w:val="hybridMultilevel"/>
    <w:tmpl w:val="24A2AD5C"/>
    <w:lvl w:ilvl="0" w:tplc="114853AA">
      <w:numFmt w:val="bullet"/>
      <w:lvlText w:val="-"/>
      <w:lvlJc w:val="left"/>
      <w:pPr>
        <w:ind w:left="525" w:hanging="360"/>
      </w:pPr>
      <w:rPr>
        <w:rFonts w:ascii="Times New Roman" w:eastAsiaTheme="minorHAnsi" w:hAnsi="Times New Roman" w:cs="Times New Roman" w:hint="default"/>
      </w:rPr>
    </w:lvl>
    <w:lvl w:ilvl="1" w:tplc="04090003" w:tentative="1">
      <w:start w:val="1"/>
      <w:numFmt w:val="bullet"/>
      <w:lvlText w:val="o"/>
      <w:lvlJc w:val="left"/>
      <w:pPr>
        <w:ind w:left="1245" w:hanging="360"/>
      </w:pPr>
      <w:rPr>
        <w:rFonts w:ascii="Courier New" w:hAnsi="Courier New" w:cs="Courier New" w:hint="default"/>
      </w:rPr>
    </w:lvl>
    <w:lvl w:ilvl="2" w:tplc="04090005" w:tentative="1">
      <w:start w:val="1"/>
      <w:numFmt w:val="bullet"/>
      <w:lvlText w:val=""/>
      <w:lvlJc w:val="left"/>
      <w:pPr>
        <w:ind w:left="1965" w:hanging="360"/>
      </w:pPr>
      <w:rPr>
        <w:rFonts w:ascii="Wingdings" w:hAnsi="Wingdings" w:hint="default"/>
      </w:rPr>
    </w:lvl>
    <w:lvl w:ilvl="3" w:tplc="04090001" w:tentative="1">
      <w:start w:val="1"/>
      <w:numFmt w:val="bullet"/>
      <w:lvlText w:val=""/>
      <w:lvlJc w:val="left"/>
      <w:pPr>
        <w:ind w:left="2685" w:hanging="360"/>
      </w:pPr>
      <w:rPr>
        <w:rFonts w:ascii="Symbol" w:hAnsi="Symbol" w:hint="default"/>
      </w:rPr>
    </w:lvl>
    <w:lvl w:ilvl="4" w:tplc="04090003" w:tentative="1">
      <w:start w:val="1"/>
      <w:numFmt w:val="bullet"/>
      <w:lvlText w:val="o"/>
      <w:lvlJc w:val="left"/>
      <w:pPr>
        <w:ind w:left="3405" w:hanging="360"/>
      </w:pPr>
      <w:rPr>
        <w:rFonts w:ascii="Courier New" w:hAnsi="Courier New" w:cs="Courier New" w:hint="default"/>
      </w:rPr>
    </w:lvl>
    <w:lvl w:ilvl="5" w:tplc="04090005" w:tentative="1">
      <w:start w:val="1"/>
      <w:numFmt w:val="bullet"/>
      <w:lvlText w:val=""/>
      <w:lvlJc w:val="left"/>
      <w:pPr>
        <w:ind w:left="4125" w:hanging="360"/>
      </w:pPr>
      <w:rPr>
        <w:rFonts w:ascii="Wingdings" w:hAnsi="Wingdings" w:hint="default"/>
      </w:rPr>
    </w:lvl>
    <w:lvl w:ilvl="6" w:tplc="04090001" w:tentative="1">
      <w:start w:val="1"/>
      <w:numFmt w:val="bullet"/>
      <w:lvlText w:val=""/>
      <w:lvlJc w:val="left"/>
      <w:pPr>
        <w:ind w:left="4845" w:hanging="360"/>
      </w:pPr>
      <w:rPr>
        <w:rFonts w:ascii="Symbol" w:hAnsi="Symbol" w:hint="default"/>
      </w:rPr>
    </w:lvl>
    <w:lvl w:ilvl="7" w:tplc="04090003" w:tentative="1">
      <w:start w:val="1"/>
      <w:numFmt w:val="bullet"/>
      <w:lvlText w:val="o"/>
      <w:lvlJc w:val="left"/>
      <w:pPr>
        <w:ind w:left="5565" w:hanging="360"/>
      </w:pPr>
      <w:rPr>
        <w:rFonts w:ascii="Courier New" w:hAnsi="Courier New" w:cs="Courier New" w:hint="default"/>
      </w:rPr>
    </w:lvl>
    <w:lvl w:ilvl="8" w:tplc="04090005" w:tentative="1">
      <w:start w:val="1"/>
      <w:numFmt w:val="bullet"/>
      <w:lvlText w:val=""/>
      <w:lvlJc w:val="left"/>
      <w:pPr>
        <w:ind w:left="6285" w:hanging="360"/>
      </w:pPr>
      <w:rPr>
        <w:rFonts w:ascii="Wingdings" w:hAnsi="Wingdings" w:hint="default"/>
      </w:rPr>
    </w:lvl>
  </w:abstractNum>
  <w:abstractNum w:abstractNumId="16" w15:restartNumberingAfterBreak="0">
    <w:nsid w:val="55FF6739"/>
    <w:multiLevelType w:val="hybridMultilevel"/>
    <w:tmpl w:val="88141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ADF7213"/>
    <w:multiLevelType w:val="hybridMultilevel"/>
    <w:tmpl w:val="14ECE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B35945"/>
    <w:multiLevelType w:val="hybridMultilevel"/>
    <w:tmpl w:val="0DACC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381EC5"/>
    <w:multiLevelType w:val="hybridMultilevel"/>
    <w:tmpl w:val="23302D9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0A141D5"/>
    <w:multiLevelType w:val="hybridMultilevel"/>
    <w:tmpl w:val="E710FD3A"/>
    <w:lvl w:ilvl="0" w:tplc="82BCDAB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531582E"/>
    <w:multiLevelType w:val="hybridMultilevel"/>
    <w:tmpl w:val="56160C9C"/>
    <w:lvl w:ilvl="0" w:tplc="114853AA">
      <w:numFmt w:val="bullet"/>
      <w:lvlText w:val="-"/>
      <w:lvlJc w:val="left"/>
      <w:pPr>
        <w:ind w:left="690" w:hanging="360"/>
      </w:pPr>
      <w:rPr>
        <w:rFonts w:ascii="Times New Roman" w:eastAsiaTheme="minorHAnsi" w:hAnsi="Times New Roman" w:cs="Times New Roman"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abstractNum w:abstractNumId="22" w15:restartNumberingAfterBreak="0">
    <w:nsid w:val="704007C4"/>
    <w:multiLevelType w:val="hybridMultilevel"/>
    <w:tmpl w:val="3C085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9D6A96"/>
    <w:multiLevelType w:val="hybridMultilevel"/>
    <w:tmpl w:val="B1C8C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9D36555"/>
    <w:multiLevelType w:val="hybridMultilevel"/>
    <w:tmpl w:val="7988D82E"/>
    <w:lvl w:ilvl="0" w:tplc="04090001">
      <w:start w:val="1"/>
      <w:numFmt w:val="bullet"/>
      <w:lvlText w:val=""/>
      <w:lvlJc w:val="left"/>
      <w:pPr>
        <w:ind w:left="690" w:hanging="360"/>
      </w:pPr>
      <w:rPr>
        <w:rFonts w:ascii="Symbol" w:hAnsi="Symbol"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num w:numId="1" w16cid:durableId="672296779">
    <w:abstractNumId w:val="11"/>
  </w:num>
  <w:num w:numId="2" w16cid:durableId="1258903627">
    <w:abstractNumId w:val="10"/>
  </w:num>
  <w:num w:numId="3" w16cid:durableId="512647724">
    <w:abstractNumId w:val="19"/>
  </w:num>
  <w:num w:numId="4" w16cid:durableId="546840407">
    <w:abstractNumId w:val="22"/>
  </w:num>
  <w:num w:numId="5" w16cid:durableId="1920406209">
    <w:abstractNumId w:val="17"/>
  </w:num>
  <w:num w:numId="6" w16cid:durableId="1527329827">
    <w:abstractNumId w:val="16"/>
  </w:num>
  <w:num w:numId="7" w16cid:durableId="1847791497">
    <w:abstractNumId w:val="23"/>
  </w:num>
  <w:num w:numId="8" w16cid:durableId="2081293052">
    <w:abstractNumId w:val="18"/>
  </w:num>
  <w:num w:numId="9" w16cid:durableId="1664430695">
    <w:abstractNumId w:val="14"/>
  </w:num>
  <w:num w:numId="10" w16cid:durableId="688987551">
    <w:abstractNumId w:val="4"/>
  </w:num>
  <w:num w:numId="11" w16cid:durableId="920334023">
    <w:abstractNumId w:val="3"/>
  </w:num>
  <w:num w:numId="12" w16cid:durableId="2045212256">
    <w:abstractNumId w:val="6"/>
  </w:num>
  <w:num w:numId="13" w16cid:durableId="1969823817">
    <w:abstractNumId w:val="2"/>
  </w:num>
  <w:num w:numId="14" w16cid:durableId="1078088512">
    <w:abstractNumId w:val="12"/>
  </w:num>
  <w:num w:numId="15" w16cid:durableId="1733579006">
    <w:abstractNumId w:val="1"/>
  </w:num>
  <w:num w:numId="16" w16cid:durableId="1154905609">
    <w:abstractNumId w:val="15"/>
  </w:num>
  <w:num w:numId="17" w16cid:durableId="1387486056">
    <w:abstractNumId w:val="8"/>
  </w:num>
  <w:num w:numId="18" w16cid:durableId="463548638">
    <w:abstractNumId w:val="21"/>
  </w:num>
  <w:num w:numId="19" w16cid:durableId="960962102">
    <w:abstractNumId w:val="24"/>
  </w:num>
  <w:num w:numId="20" w16cid:durableId="1249189869">
    <w:abstractNumId w:val="7"/>
  </w:num>
  <w:num w:numId="21" w16cid:durableId="384065363">
    <w:abstractNumId w:val="9"/>
  </w:num>
  <w:num w:numId="22" w16cid:durableId="1033460642">
    <w:abstractNumId w:val="0"/>
  </w:num>
  <w:num w:numId="23" w16cid:durableId="885409788">
    <w:abstractNumId w:val="5"/>
  </w:num>
  <w:num w:numId="24" w16cid:durableId="1818298798">
    <w:abstractNumId w:val="20"/>
  </w:num>
  <w:num w:numId="25" w16cid:durableId="8558493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6EA3A9"/>
    <w:rsid w:val="00022697"/>
    <w:rsid w:val="000820E6"/>
    <w:rsid w:val="00091102"/>
    <w:rsid w:val="00125DAC"/>
    <w:rsid w:val="00152FD2"/>
    <w:rsid w:val="00154CE3"/>
    <w:rsid w:val="00162890"/>
    <w:rsid w:val="001B0A0A"/>
    <w:rsid w:val="001B3A01"/>
    <w:rsid w:val="001B48AB"/>
    <w:rsid w:val="001D4B4A"/>
    <w:rsid w:val="00221572"/>
    <w:rsid w:val="00223686"/>
    <w:rsid w:val="00281090"/>
    <w:rsid w:val="00282430"/>
    <w:rsid w:val="002E41C0"/>
    <w:rsid w:val="00300BD6"/>
    <w:rsid w:val="003615BC"/>
    <w:rsid w:val="00392E09"/>
    <w:rsid w:val="003A61FC"/>
    <w:rsid w:val="003C5F91"/>
    <w:rsid w:val="003F0FF6"/>
    <w:rsid w:val="00464C0B"/>
    <w:rsid w:val="00475211"/>
    <w:rsid w:val="004B5D17"/>
    <w:rsid w:val="004F7363"/>
    <w:rsid w:val="00591AF7"/>
    <w:rsid w:val="005D0EE8"/>
    <w:rsid w:val="005E374D"/>
    <w:rsid w:val="006321D0"/>
    <w:rsid w:val="00666EB0"/>
    <w:rsid w:val="006A02DA"/>
    <w:rsid w:val="006A3293"/>
    <w:rsid w:val="00701EA5"/>
    <w:rsid w:val="00776106"/>
    <w:rsid w:val="007B1ADF"/>
    <w:rsid w:val="007F46AE"/>
    <w:rsid w:val="007F5F98"/>
    <w:rsid w:val="007F71F0"/>
    <w:rsid w:val="008045B3"/>
    <w:rsid w:val="008531A0"/>
    <w:rsid w:val="009675CF"/>
    <w:rsid w:val="009F61CB"/>
    <w:rsid w:val="00A1309F"/>
    <w:rsid w:val="00A56E5E"/>
    <w:rsid w:val="00A752B9"/>
    <w:rsid w:val="00A77C7F"/>
    <w:rsid w:val="00AE11FC"/>
    <w:rsid w:val="00AE3004"/>
    <w:rsid w:val="00B8194E"/>
    <w:rsid w:val="00BC734A"/>
    <w:rsid w:val="00BF2C95"/>
    <w:rsid w:val="00BF644D"/>
    <w:rsid w:val="00C745F2"/>
    <w:rsid w:val="00C9445F"/>
    <w:rsid w:val="00CA5002"/>
    <w:rsid w:val="00CC7A13"/>
    <w:rsid w:val="00D50A8C"/>
    <w:rsid w:val="00D5718C"/>
    <w:rsid w:val="00D65336"/>
    <w:rsid w:val="00D7147A"/>
    <w:rsid w:val="00D859E1"/>
    <w:rsid w:val="00D94E8E"/>
    <w:rsid w:val="00DD0F6A"/>
    <w:rsid w:val="00E1793C"/>
    <w:rsid w:val="00E7323F"/>
    <w:rsid w:val="00EA4C36"/>
    <w:rsid w:val="00FC19EB"/>
    <w:rsid w:val="209964C2"/>
    <w:rsid w:val="286EA3A9"/>
    <w:rsid w:val="40536A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36ABB"/>
  <w15:chartTrackingRefBased/>
  <w15:docId w15:val="{7BA5663D-54B1-4DD2-AF32-4877BCE84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94E"/>
    <w:rPr>
      <w:rFonts w:ascii="Times New Roman" w:hAnsi="Times New Roman"/>
      <w:noProof/>
    </w:rPr>
  </w:style>
  <w:style w:type="paragraph" w:styleId="Heading1">
    <w:name w:val="heading 1"/>
    <w:basedOn w:val="Normal"/>
    <w:next w:val="Normal"/>
    <w:link w:val="Heading1Char"/>
    <w:uiPriority w:val="9"/>
    <w:qFormat/>
    <w:rsid w:val="00AE11FC"/>
    <w:pPr>
      <w:keepNext/>
      <w:keepLines/>
      <w:spacing w:before="240" w:after="0"/>
      <w:outlineLvl w:val="0"/>
    </w:pPr>
    <w:rPr>
      <w:rFonts w:eastAsiaTheme="majorEastAsia"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221572"/>
    <w:pPr>
      <w:keepNext/>
      <w:keepLines/>
      <w:spacing w:before="40" w:after="0"/>
      <w:jc w:val="center"/>
      <w:outlineLvl w:val="1"/>
    </w:pPr>
    <w:rPr>
      <w:rFonts w:asciiTheme="majorHAnsi" w:eastAsiaTheme="majorEastAsia" w:hAnsiTheme="majorHAnsi" w:cstheme="majorBidi"/>
      <w:b/>
      <w:i/>
      <w:color w:val="2F5496" w:themeColor="accent1" w:themeShade="BF"/>
      <w:sz w:val="26"/>
      <w:szCs w:val="26"/>
    </w:rPr>
  </w:style>
  <w:style w:type="paragraph" w:styleId="Heading3">
    <w:name w:val="heading 3"/>
    <w:basedOn w:val="Normal"/>
    <w:next w:val="Normal"/>
    <w:link w:val="Heading3Char"/>
    <w:uiPriority w:val="9"/>
    <w:unhideWhenUsed/>
    <w:qFormat/>
    <w:rsid w:val="209964C2"/>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09964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09964C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09964C2"/>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09964C2"/>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09964C2"/>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09964C2"/>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09964C2"/>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09964C2"/>
    <w:rPr>
      <w:rFonts w:eastAsiaTheme="minorEastAsia"/>
      <w:color w:val="5A5A5A"/>
    </w:rPr>
  </w:style>
  <w:style w:type="paragraph" w:styleId="Quote">
    <w:name w:val="Quote"/>
    <w:basedOn w:val="Normal"/>
    <w:next w:val="Normal"/>
    <w:link w:val="QuoteChar"/>
    <w:uiPriority w:val="29"/>
    <w:qFormat/>
    <w:rsid w:val="209964C2"/>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09964C2"/>
    <w:pPr>
      <w:spacing w:before="360" w:after="360"/>
      <w:ind w:left="864" w:right="864"/>
      <w:jc w:val="center"/>
    </w:pPr>
    <w:rPr>
      <w:i/>
      <w:iCs/>
      <w:color w:val="4472C4" w:themeColor="accent1"/>
    </w:rPr>
  </w:style>
  <w:style w:type="paragraph" w:styleId="ListParagraph">
    <w:name w:val="List Paragraph"/>
    <w:basedOn w:val="Normal"/>
    <w:uiPriority w:val="34"/>
    <w:qFormat/>
    <w:rsid w:val="209964C2"/>
    <w:pPr>
      <w:ind w:left="720"/>
      <w:contextualSpacing/>
    </w:pPr>
  </w:style>
  <w:style w:type="character" w:customStyle="1" w:styleId="Heading1Char">
    <w:name w:val="Heading 1 Char"/>
    <w:basedOn w:val="DefaultParagraphFont"/>
    <w:link w:val="Heading1"/>
    <w:uiPriority w:val="9"/>
    <w:rsid w:val="00AE11FC"/>
    <w:rPr>
      <w:rFonts w:ascii="Times New Roman" w:eastAsiaTheme="majorEastAsia" w:hAnsi="Times New Roman" w:cstheme="majorBidi"/>
      <w:b/>
      <w:noProof/>
      <w:color w:val="2F5496" w:themeColor="accent1" w:themeShade="BF"/>
      <w:sz w:val="24"/>
      <w:szCs w:val="32"/>
    </w:rPr>
  </w:style>
  <w:style w:type="character" w:customStyle="1" w:styleId="Heading2Char">
    <w:name w:val="Heading 2 Char"/>
    <w:basedOn w:val="DefaultParagraphFont"/>
    <w:link w:val="Heading2"/>
    <w:uiPriority w:val="9"/>
    <w:rsid w:val="00221572"/>
    <w:rPr>
      <w:rFonts w:asciiTheme="majorHAnsi" w:eastAsiaTheme="majorEastAsia" w:hAnsiTheme="majorHAnsi" w:cstheme="majorBidi"/>
      <w:b/>
      <w:i/>
      <w:noProof/>
      <w:color w:val="2F5496" w:themeColor="accent1" w:themeShade="BF"/>
      <w:sz w:val="26"/>
      <w:szCs w:val="26"/>
    </w:rPr>
  </w:style>
  <w:style w:type="character" w:customStyle="1" w:styleId="Heading3Char">
    <w:name w:val="Heading 3 Char"/>
    <w:basedOn w:val="DefaultParagraphFont"/>
    <w:link w:val="Heading3"/>
    <w:uiPriority w:val="9"/>
    <w:rsid w:val="209964C2"/>
    <w:rPr>
      <w:rFonts w:asciiTheme="majorHAnsi" w:eastAsiaTheme="majorEastAsia" w:hAnsiTheme="majorHAnsi" w:cstheme="majorBidi"/>
      <w:noProof/>
      <w:color w:val="1F3763"/>
      <w:sz w:val="24"/>
      <w:szCs w:val="24"/>
      <w:lang w:val="en-US"/>
    </w:rPr>
  </w:style>
  <w:style w:type="character" w:customStyle="1" w:styleId="Heading4Char">
    <w:name w:val="Heading 4 Char"/>
    <w:basedOn w:val="DefaultParagraphFont"/>
    <w:link w:val="Heading4"/>
    <w:uiPriority w:val="9"/>
    <w:rsid w:val="209964C2"/>
    <w:rPr>
      <w:rFonts w:asciiTheme="majorHAnsi" w:eastAsiaTheme="majorEastAsia" w:hAnsiTheme="majorHAnsi" w:cstheme="majorBidi"/>
      <w:i/>
      <w:iCs/>
      <w:noProof/>
      <w:color w:val="2F5496" w:themeColor="accent1" w:themeShade="BF"/>
      <w:lang w:val="en-US"/>
    </w:rPr>
  </w:style>
  <w:style w:type="character" w:customStyle="1" w:styleId="Heading5Char">
    <w:name w:val="Heading 5 Char"/>
    <w:basedOn w:val="DefaultParagraphFont"/>
    <w:link w:val="Heading5"/>
    <w:uiPriority w:val="9"/>
    <w:rsid w:val="209964C2"/>
    <w:rPr>
      <w:rFonts w:asciiTheme="majorHAnsi" w:eastAsiaTheme="majorEastAsia" w:hAnsiTheme="majorHAnsi" w:cstheme="majorBidi"/>
      <w:noProof/>
      <w:color w:val="2F5496" w:themeColor="accent1" w:themeShade="BF"/>
      <w:lang w:val="en-US"/>
    </w:rPr>
  </w:style>
  <w:style w:type="character" w:customStyle="1" w:styleId="Heading6Char">
    <w:name w:val="Heading 6 Char"/>
    <w:basedOn w:val="DefaultParagraphFont"/>
    <w:link w:val="Heading6"/>
    <w:uiPriority w:val="9"/>
    <w:rsid w:val="209964C2"/>
    <w:rPr>
      <w:rFonts w:asciiTheme="majorHAnsi" w:eastAsiaTheme="majorEastAsia" w:hAnsiTheme="majorHAnsi" w:cstheme="majorBidi"/>
      <w:noProof/>
      <w:color w:val="1F3763"/>
      <w:lang w:val="en-US"/>
    </w:rPr>
  </w:style>
  <w:style w:type="character" w:customStyle="1" w:styleId="Heading7Char">
    <w:name w:val="Heading 7 Char"/>
    <w:basedOn w:val="DefaultParagraphFont"/>
    <w:link w:val="Heading7"/>
    <w:uiPriority w:val="9"/>
    <w:rsid w:val="209964C2"/>
    <w:rPr>
      <w:rFonts w:asciiTheme="majorHAnsi" w:eastAsiaTheme="majorEastAsia" w:hAnsiTheme="majorHAnsi" w:cstheme="majorBidi"/>
      <w:i/>
      <w:iCs/>
      <w:noProof/>
      <w:color w:val="1F3763"/>
      <w:lang w:val="en-US"/>
    </w:rPr>
  </w:style>
  <w:style w:type="character" w:customStyle="1" w:styleId="Heading8Char">
    <w:name w:val="Heading 8 Char"/>
    <w:basedOn w:val="DefaultParagraphFont"/>
    <w:link w:val="Heading8"/>
    <w:uiPriority w:val="9"/>
    <w:rsid w:val="209964C2"/>
    <w:rPr>
      <w:rFonts w:asciiTheme="majorHAnsi" w:eastAsiaTheme="majorEastAsia" w:hAnsiTheme="majorHAnsi" w:cstheme="majorBidi"/>
      <w:noProof/>
      <w:color w:val="272727"/>
      <w:sz w:val="21"/>
      <w:szCs w:val="21"/>
      <w:lang w:val="en-US"/>
    </w:rPr>
  </w:style>
  <w:style w:type="character" w:customStyle="1" w:styleId="Heading9Char">
    <w:name w:val="Heading 9 Char"/>
    <w:basedOn w:val="DefaultParagraphFont"/>
    <w:link w:val="Heading9"/>
    <w:uiPriority w:val="9"/>
    <w:rsid w:val="209964C2"/>
    <w:rPr>
      <w:rFonts w:asciiTheme="majorHAnsi" w:eastAsiaTheme="majorEastAsia" w:hAnsiTheme="majorHAnsi" w:cstheme="majorBidi"/>
      <w:i/>
      <w:iCs/>
      <w:noProof/>
      <w:color w:val="272727"/>
      <w:sz w:val="21"/>
      <w:szCs w:val="21"/>
      <w:lang w:val="en-US"/>
    </w:rPr>
  </w:style>
  <w:style w:type="character" w:customStyle="1" w:styleId="TitleChar">
    <w:name w:val="Title Char"/>
    <w:basedOn w:val="DefaultParagraphFont"/>
    <w:link w:val="Title"/>
    <w:uiPriority w:val="10"/>
    <w:rsid w:val="209964C2"/>
    <w:rPr>
      <w:rFonts w:asciiTheme="majorHAnsi" w:eastAsiaTheme="majorEastAsia" w:hAnsiTheme="majorHAnsi" w:cstheme="majorBidi"/>
      <w:noProof/>
      <w:sz w:val="56"/>
      <w:szCs w:val="56"/>
      <w:lang w:val="en-US"/>
    </w:rPr>
  </w:style>
  <w:style w:type="character" w:customStyle="1" w:styleId="SubtitleChar">
    <w:name w:val="Subtitle Char"/>
    <w:basedOn w:val="DefaultParagraphFont"/>
    <w:link w:val="Subtitle"/>
    <w:uiPriority w:val="11"/>
    <w:rsid w:val="209964C2"/>
    <w:rPr>
      <w:rFonts w:asciiTheme="minorHAnsi" w:eastAsiaTheme="minorEastAsia" w:hAnsiTheme="minorHAnsi" w:cstheme="minorBidi"/>
      <w:noProof/>
      <w:color w:val="5A5A5A"/>
      <w:lang w:val="en-US"/>
    </w:rPr>
  </w:style>
  <w:style w:type="character" w:customStyle="1" w:styleId="QuoteChar">
    <w:name w:val="Quote Char"/>
    <w:basedOn w:val="DefaultParagraphFont"/>
    <w:link w:val="Quote"/>
    <w:uiPriority w:val="29"/>
    <w:rsid w:val="209964C2"/>
    <w:rPr>
      <w:i/>
      <w:iCs/>
      <w:noProof/>
      <w:color w:val="404040" w:themeColor="text1" w:themeTint="BF"/>
      <w:lang w:val="en-US"/>
    </w:rPr>
  </w:style>
  <w:style w:type="character" w:customStyle="1" w:styleId="IntenseQuoteChar">
    <w:name w:val="Intense Quote Char"/>
    <w:basedOn w:val="DefaultParagraphFont"/>
    <w:link w:val="IntenseQuote"/>
    <w:uiPriority w:val="30"/>
    <w:rsid w:val="209964C2"/>
    <w:rPr>
      <w:i/>
      <w:iCs/>
      <w:noProof/>
      <w:color w:val="4472C4" w:themeColor="accent1"/>
      <w:lang w:val="en-US"/>
    </w:rPr>
  </w:style>
  <w:style w:type="paragraph" w:styleId="TOC1">
    <w:name w:val="toc 1"/>
    <w:basedOn w:val="Normal"/>
    <w:next w:val="Normal"/>
    <w:uiPriority w:val="39"/>
    <w:unhideWhenUsed/>
    <w:rsid w:val="209964C2"/>
    <w:pPr>
      <w:spacing w:after="100"/>
    </w:pPr>
  </w:style>
  <w:style w:type="paragraph" w:styleId="TOC2">
    <w:name w:val="toc 2"/>
    <w:basedOn w:val="Normal"/>
    <w:next w:val="Normal"/>
    <w:uiPriority w:val="39"/>
    <w:unhideWhenUsed/>
    <w:rsid w:val="209964C2"/>
    <w:pPr>
      <w:spacing w:after="100"/>
      <w:ind w:left="220"/>
    </w:pPr>
  </w:style>
  <w:style w:type="paragraph" w:styleId="TOC3">
    <w:name w:val="toc 3"/>
    <w:basedOn w:val="Normal"/>
    <w:next w:val="Normal"/>
    <w:uiPriority w:val="39"/>
    <w:unhideWhenUsed/>
    <w:rsid w:val="209964C2"/>
    <w:pPr>
      <w:spacing w:after="100"/>
      <w:ind w:left="440"/>
    </w:pPr>
  </w:style>
  <w:style w:type="paragraph" w:styleId="TOC4">
    <w:name w:val="toc 4"/>
    <w:basedOn w:val="Normal"/>
    <w:next w:val="Normal"/>
    <w:uiPriority w:val="39"/>
    <w:unhideWhenUsed/>
    <w:rsid w:val="209964C2"/>
    <w:pPr>
      <w:spacing w:after="100"/>
      <w:ind w:left="660"/>
    </w:pPr>
  </w:style>
  <w:style w:type="paragraph" w:styleId="TOC5">
    <w:name w:val="toc 5"/>
    <w:basedOn w:val="Normal"/>
    <w:next w:val="Normal"/>
    <w:uiPriority w:val="39"/>
    <w:unhideWhenUsed/>
    <w:rsid w:val="209964C2"/>
    <w:pPr>
      <w:spacing w:after="100"/>
      <w:ind w:left="880"/>
    </w:pPr>
  </w:style>
  <w:style w:type="paragraph" w:styleId="TOC6">
    <w:name w:val="toc 6"/>
    <w:basedOn w:val="Normal"/>
    <w:next w:val="Normal"/>
    <w:uiPriority w:val="39"/>
    <w:unhideWhenUsed/>
    <w:rsid w:val="209964C2"/>
    <w:pPr>
      <w:spacing w:after="100"/>
      <w:ind w:left="1100"/>
    </w:pPr>
  </w:style>
  <w:style w:type="paragraph" w:styleId="TOC7">
    <w:name w:val="toc 7"/>
    <w:basedOn w:val="Normal"/>
    <w:next w:val="Normal"/>
    <w:uiPriority w:val="39"/>
    <w:unhideWhenUsed/>
    <w:rsid w:val="209964C2"/>
    <w:pPr>
      <w:spacing w:after="100"/>
      <w:ind w:left="1320"/>
    </w:pPr>
  </w:style>
  <w:style w:type="paragraph" w:styleId="TOC8">
    <w:name w:val="toc 8"/>
    <w:basedOn w:val="Normal"/>
    <w:next w:val="Normal"/>
    <w:uiPriority w:val="39"/>
    <w:unhideWhenUsed/>
    <w:rsid w:val="209964C2"/>
    <w:pPr>
      <w:spacing w:after="100"/>
      <w:ind w:left="1540"/>
    </w:pPr>
  </w:style>
  <w:style w:type="paragraph" w:styleId="TOC9">
    <w:name w:val="toc 9"/>
    <w:basedOn w:val="Normal"/>
    <w:next w:val="Normal"/>
    <w:uiPriority w:val="39"/>
    <w:unhideWhenUsed/>
    <w:rsid w:val="209964C2"/>
    <w:pPr>
      <w:spacing w:after="100"/>
      <w:ind w:left="1760"/>
    </w:pPr>
  </w:style>
  <w:style w:type="paragraph" w:styleId="EndnoteText">
    <w:name w:val="endnote text"/>
    <w:basedOn w:val="Normal"/>
    <w:link w:val="EndnoteTextChar"/>
    <w:uiPriority w:val="99"/>
    <w:semiHidden/>
    <w:unhideWhenUsed/>
    <w:rsid w:val="209964C2"/>
    <w:pPr>
      <w:spacing w:after="0"/>
    </w:pPr>
    <w:rPr>
      <w:sz w:val="20"/>
      <w:szCs w:val="20"/>
    </w:rPr>
  </w:style>
  <w:style w:type="character" w:customStyle="1" w:styleId="EndnoteTextChar">
    <w:name w:val="Endnote Text Char"/>
    <w:basedOn w:val="DefaultParagraphFont"/>
    <w:link w:val="EndnoteText"/>
    <w:uiPriority w:val="99"/>
    <w:semiHidden/>
    <w:rsid w:val="209964C2"/>
    <w:rPr>
      <w:noProof/>
      <w:sz w:val="20"/>
      <w:szCs w:val="20"/>
      <w:lang w:val="en-US"/>
    </w:rPr>
  </w:style>
  <w:style w:type="paragraph" w:styleId="Footer">
    <w:name w:val="footer"/>
    <w:basedOn w:val="Normal"/>
    <w:link w:val="FooterChar"/>
    <w:uiPriority w:val="99"/>
    <w:unhideWhenUsed/>
    <w:rsid w:val="209964C2"/>
    <w:pPr>
      <w:tabs>
        <w:tab w:val="center" w:pos="4680"/>
        <w:tab w:val="right" w:pos="9360"/>
      </w:tabs>
      <w:spacing w:after="0"/>
    </w:pPr>
  </w:style>
  <w:style w:type="character" w:customStyle="1" w:styleId="FooterChar">
    <w:name w:val="Footer Char"/>
    <w:basedOn w:val="DefaultParagraphFont"/>
    <w:link w:val="Footer"/>
    <w:uiPriority w:val="99"/>
    <w:rsid w:val="209964C2"/>
    <w:rPr>
      <w:noProof/>
      <w:lang w:val="en-US"/>
    </w:rPr>
  </w:style>
  <w:style w:type="paragraph" w:styleId="FootnoteText">
    <w:name w:val="footnote text"/>
    <w:basedOn w:val="Normal"/>
    <w:link w:val="FootnoteTextChar"/>
    <w:uiPriority w:val="99"/>
    <w:semiHidden/>
    <w:unhideWhenUsed/>
    <w:rsid w:val="209964C2"/>
    <w:pPr>
      <w:spacing w:after="0"/>
    </w:pPr>
    <w:rPr>
      <w:sz w:val="20"/>
      <w:szCs w:val="20"/>
    </w:rPr>
  </w:style>
  <w:style w:type="character" w:customStyle="1" w:styleId="FootnoteTextChar">
    <w:name w:val="Footnote Text Char"/>
    <w:basedOn w:val="DefaultParagraphFont"/>
    <w:link w:val="FootnoteText"/>
    <w:uiPriority w:val="99"/>
    <w:semiHidden/>
    <w:rsid w:val="209964C2"/>
    <w:rPr>
      <w:noProof/>
      <w:sz w:val="20"/>
      <w:szCs w:val="20"/>
      <w:lang w:val="en-US"/>
    </w:rPr>
  </w:style>
  <w:style w:type="paragraph" w:styleId="Header">
    <w:name w:val="header"/>
    <w:basedOn w:val="Normal"/>
    <w:link w:val="HeaderChar"/>
    <w:uiPriority w:val="99"/>
    <w:unhideWhenUsed/>
    <w:rsid w:val="209964C2"/>
    <w:pPr>
      <w:tabs>
        <w:tab w:val="center" w:pos="4680"/>
        <w:tab w:val="right" w:pos="9360"/>
      </w:tabs>
      <w:spacing w:after="0"/>
    </w:pPr>
  </w:style>
  <w:style w:type="character" w:customStyle="1" w:styleId="HeaderChar">
    <w:name w:val="Header Char"/>
    <w:basedOn w:val="DefaultParagraphFont"/>
    <w:link w:val="Header"/>
    <w:uiPriority w:val="99"/>
    <w:rsid w:val="209964C2"/>
    <w:rPr>
      <w:noProof/>
      <w:lang w:val="en-US"/>
    </w:rPr>
  </w:style>
  <w:style w:type="paragraph" w:styleId="TOCHeading">
    <w:name w:val="TOC Heading"/>
    <w:basedOn w:val="Heading1"/>
    <w:next w:val="Normal"/>
    <w:uiPriority w:val="39"/>
    <w:unhideWhenUsed/>
    <w:qFormat/>
    <w:rsid w:val="00AE11FC"/>
    <w:pPr>
      <w:outlineLvl w:val="9"/>
    </w:pPr>
    <w:rPr>
      <w:rFonts w:asciiTheme="majorHAnsi" w:hAnsiTheme="majorHAnsi"/>
      <w:b w:val="0"/>
      <w:noProof w:val="0"/>
      <w:sz w:val="32"/>
    </w:rPr>
  </w:style>
  <w:style w:type="character" w:styleId="Hyperlink">
    <w:name w:val="Hyperlink"/>
    <w:basedOn w:val="DefaultParagraphFont"/>
    <w:uiPriority w:val="99"/>
    <w:unhideWhenUsed/>
    <w:rsid w:val="00AE11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2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bin"/><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_rels/header3.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980F5-3118-444F-8A8C-FB934FC17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4372</Words>
  <Characters>24923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Prithvi sinh</dc:creator>
  <cp:keywords/>
  <dc:description/>
  <cp:lastModifiedBy>Disha Jain</cp:lastModifiedBy>
  <cp:revision>2</cp:revision>
  <cp:lastPrinted>2023-08-21T17:03:00Z</cp:lastPrinted>
  <dcterms:created xsi:type="dcterms:W3CDTF">2023-08-29T21:05:00Z</dcterms:created>
  <dcterms:modified xsi:type="dcterms:W3CDTF">2023-08-29T21:05:00Z</dcterms:modified>
</cp:coreProperties>
</file>