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6631492" w:displacedByCustomXml="next"/>
    <w:bookmarkEnd w:id="0" w:displacedByCustomXml="next"/>
    <w:sdt>
      <w:sdtPr>
        <w:id w:val="1266969057"/>
        <w:docPartObj>
          <w:docPartGallery w:val="Cover Pages"/>
          <w:docPartUnique/>
        </w:docPartObj>
      </w:sdtPr>
      <w:sdtEndPr>
        <w:rPr>
          <w:rFonts w:ascii="Arial" w:hAnsi="Arial" w:cs="Arial"/>
        </w:rPr>
      </w:sdtEndPr>
      <w:sdtContent>
        <w:p w14:paraId="45B29B2C" w14:textId="77777777" w:rsidR="00005096" w:rsidRPr="00005096" w:rsidRDefault="00005096" w:rsidP="00E62DE0">
          <w:pPr>
            <w:spacing w:after="0" w:line="360" w:lineRule="auto"/>
            <w:ind w:left="851" w:right="851"/>
            <w:jc w:val="both"/>
            <w:rPr>
              <w:rFonts w:ascii="Arial" w:hAnsi="Arial" w:cs="Arial"/>
            </w:rPr>
          </w:pPr>
          <w:r w:rsidRPr="00005096">
            <w:rPr>
              <w:rFonts w:ascii="Arial" w:hAnsi="Arial" w:cs="Arial"/>
              <w:b/>
              <w:bCs/>
              <w:color w:val="00B0F0"/>
            </w:rPr>
            <w:t>PROGRAMME:</w:t>
          </w:r>
          <w:r w:rsidRPr="00005096">
            <w:rPr>
              <w:rFonts w:ascii="Arial" w:hAnsi="Arial" w:cs="Arial"/>
              <w:color w:val="00B0F0"/>
            </w:rPr>
            <w:t xml:space="preserve"> </w:t>
          </w:r>
          <w:r w:rsidRPr="00005096">
            <w:rPr>
              <w:rFonts w:ascii="Arial" w:hAnsi="Arial" w:cs="Arial"/>
            </w:rPr>
            <w:t>MBA</w:t>
          </w:r>
        </w:p>
        <w:p w14:paraId="6FF7C3BE" w14:textId="77777777" w:rsidR="00005096" w:rsidRPr="00005096" w:rsidRDefault="00005096" w:rsidP="00E62DE0">
          <w:pPr>
            <w:spacing w:after="0" w:line="360" w:lineRule="auto"/>
            <w:ind w:left="851" w:right="851"/>
            <w:jc w:val="both"/>
            <w:rPr>
              <w:rFonts w:ascii="Arial" w:hAnsi="Arial" w:cs="Arial"/>
            </w:rPr>
          </w:pPr>
          <w:r w:rsidRPr="00005096">
            <w:rPr>
              <w:rFonts w:ascii="Arial" w:hAnsi="Arial" w:cs="Arial"/>
              <w:b/>
              <w:bCs/>
              <w:color w:val="00B0F0"/>
            </w:rPr>
            <w:t>MODULE:</w:t>
          </w:r>
          <w:r w:rsidRPr="00005096">
            <w:rPr>
              <w:rFonts w:ascii="Arial" w:hAnsi="Arial" w:cs="Arial"/>
              <w:color w:val="00B0F0"/>
            </w:rPr>
            <w:t xml:space="preserve"> </w:t>
          </w:r>
          <w:r w:rsidRPr="00005096">
            <w:rPr>
              <w:rFonts w:ascii="Arial" w:hAnsi="Arial" w:cs="Arial"/>
            </w:rPr>
            <w:t xml:space="preserve">Entrepreneurship </w:t>
          </w:r>
        </w:p>
        <w:p w14:paraId="0F1D4B49" w14:textId="77777777" w:rsidR="00005096" w:rsidRPr="00005096" w:rsidRDefault="00005096" w:rsidP="00E62DE0">
          <w:pPr>
            <w:spacing w:after="0" w:line="360" w:lineRule="auto"/>
            <w:ind w:left="851" w:right="851"/>
            <w:jc w:val="both"/>
            <w:rPr>
              <w:rFonts w:ascii="Arial" w:hAnsi="Arial" w:cs="Arial"/>
            </w:rPr>
          </w:pPr>
          <w:r w:rsidRPr="00005096">
            <w:rPr>
              <w:rFonts w:ascii="Arial" w:hAnsi="Arial" w:cs="Arial"/>
              <w:b/>
              <w:bCs/>
              <w:color w:val="00B0F0"/>
            </w:rPr>
            <w:t>MODULE CODE:</w:t>
          </w:r>
          <w:r w:rsidRPr="00005096">
            <w:rPr>
              <w:rFonts w:ascii="Arial" w:hAnsi="Arial" w:cs="Arial"/>
              <w:color w:val="00B0F0"/>
            </w:rPr>
            <w:t xml:space="preserve"> </w:t>
          </w:r>
          <w:r w:rsidRPr="00005096">
            <w:rPr>
              <w:rFonts w:ascii="Arial" w:hAnsi="Arial" w:cs="Arial"/>
            </w:rPr>
            <w:t>LCMB7004</w:t>
          </w:r>
        </w:p>
        <w:p w14:paraId="71DDDB5A" w14:textId="0CCE1C43" w:rsidR="00005096" w:rsidRPr="00005096" w:rsidRDefault="00005096" w:rsidP="00E62DE0">
          <w:pPr>
            <w:spacing w:after="0" w:line="360" w:lineRule="auto"/>
            <w:ind w:left="851" w:right="851"/>
            <w:jc w:val="both"/>
            <w:rPr>
              <w:rFonts w:ascii="Arial" w:hAnsi="Arial" w:cs="Arial"/>
            </w:rPr>
          </w:pPr>
          <w:r w:rsidRPr="00005096">
            <w:rPr>
              <w:rFonts w:ascii="Arial" w:hAnsi="Arial" w:cs="Arial"/>
              <w:b/>
              <w:bCs/>
              <w:color w:val="00B0F0"/>
            </w:rPr>
            <w:t>LECTURES NAM</w:t>
          </w:r>
          <w:r>
            <w:rPr>
              <w:rFonts w:ascii="Arial" w:hAnsi="Arial" w:cs="Arial"/>
              <w:b/>
              <w:bCs/>
              <w:color w:val="00B0F0"/>
            </w:rPr>
            <w:t>E:</w:t>
          </w:r>
          <w:r w:rsidRPr="00005096">
            <w:rPr>
              <w:rFonts w:ascii="Arial" w:hAnsi="Arial" w:cs="Arial"/>
            </w:rPr>
            <w:t xml:space="preserve"> Vasilios Tavlaridis</w:t>
          </w:r>
        </w:p>
        <w:p w14:paraId="50A0A724" w14:textId="4A8F24FA" w:rsidR="005012C9" w:rsidRDefault="00005096" w:rsidP="00E62DE0">
          <w:pPr>
            <w:spacing w:after="0" w:line="360" w:lineRule="auto"/>
            <w:ind w:left="851" w:right="851"/>
            <w:jc w:val="both"/>
          </w:pPr>
          <w:r w:rsidRPr="00005096">
            <w:rPr>
              <w:rFonts w:ascii="Arial" w:hAnsi="Arial" w:cs="Arial"/>
              <w:b/>
              <w:bCs/>
              <w:color w:val="00B0F0"/>
            </w:rPr>
            <w:t>STUDENT NAM</w:t>
          </w:r>
          <w:r>
            <w:rPr>
              <w:rFonts w:ascii="Arial" w:hAnsi="Arial" w:cs="Arial"/>
              <w:b/>
              <w:bCs/>
              <w:color w:val="00B0F0"/>
            </w:rPr>
            <w:t>E:</w:t>
          </w:r>
          <w:r w:rsidRPr="00005096">
            <w:rPr>
              <w:rFonts w:ascii="Arial" w:hAnsi="Arial" w:cs="Arial"/>
            </w:rPr>
            <w:t xml:space="preserve"> Andrea Lester</w:t>
          </w:r>
          <w:r w:rsidR="005012C9">
            <w:rPr>
              <w:noProof/>
            </w:rPr>
            <mc:AlternateContent>
              <mc:Choice Requires="wpg">
                <w:drawing>
                  <wp:anchor distT="0" distB="0" distL="114300" distR="114300" simplePos="0" relativeHeight="251659264" behindDoc="0" locked="0" layoutInCell="1" allowOverlap="1" wp14:anchorId="27A3B75B" wp14:editId="4EBDED42">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7176C75" w14:textId="60B3CA60" w:rsidR="005012C9" w:rsidRDefault="005012C9">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5A4EA0C" w14:textId="1AE1EDE0" w:rsidR="005012C9" w:rsidRDefault="005012C9">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7A3B75B"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7176C75" w14:textId="60B3CA60" w:rsidR="005012C9" w:rsidRDefault="005012C9">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5A4EA0C" w14:textId="1AE1EDE0" w:rsidR="005012C9" w:rsidRDefault="005012C9">
                            <w:pPr>
                              <w:pStyle w:val="NoSpacing"/>
                              <w:spacing w:line="360" w:lineRule="auto"/>
                              <w:rPr>
                                <w:color w:val="FFFFFF" w:themeColor="background1"/>
                              </w:rPr>
                            </w:pPr>
                          </w:p>
                        </w:txbxContent>
                      </v:textbox>
                    </v:rect>
                    <w10:wrap anchorx="page" anchory="page"/>
                  </v:group>
                </w:pict>
              </mc:Fallback>
            </mc:AlternateContent>
          </w:r>
          <w:r w:rsidR="005012C9">
            <w:rPr>
              <w:noProof/>
            </w:rPr>
            <mc:AlternateContent>
              <mc:Choice Requires="wps">
                <w:drawing>
                  <wp:anchor distT="0" distB="0" distL="114300" distR="114300" simplePos="0" relativeHeight="251661312" behindDoc="0" locked="0" layoutInCell="0" allowOverlap="1" wp14:anchorId="6743D697" wp14:editId="308C41F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b/>
                                    <w:bCs/>
                                    <w:color w:val="00B0F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1DDF77A" w14:textId="1F3F9D71" w:rsidR="005012C9" w:rsidRPr="005012C9" w:rsidRDefault="005012C9" w:rsidP="00E62DE0">
                                    <w:pPr>
                                      <w:pStyle w:val="NoSpacing"/>
                                      <w:spacing w:line="360" w:lineRule="auto"/>
                                      <w:ind w:left="851" w:right="851"/>
                                      <w:jc w:val="center"/>
                                      <w:rPr>
                                        <w:color w:val="00B0F0"/>
                                        <w:sz w:val="72"/>
                                        <w:szCs w:val="72"/>
                                      </w:rPr>
                                    </w:pPr>
                                    <w:r w:rsidRPr="005012C9">
                                      <w:rPr>
                                        <w:rFonts w:ascii="Arial" w:hAnsi="Arial" w:cs="Arial"/>
                                        <w:b/>
                                        <w:bCs/>
                                        <w:color w:val="00B0F0"/>
                                      </w:rPr>
                                      <w:t>FUTURE BUSINESS PLAN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743D697" id="Rectangle 16" o:spid="_x0000_s1031" style="position:absolute;left:0;text-align:left;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rial" w:hAnsi="Arial" w:cs="Arial"/>
                              <w:b/>
                              <w:bCs/>
                              <w:color w:val="00B0F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1DDF77A" w14:textId="1F3F9D71" w:rsidR="005012C9" w:rsidRPr="005012C9" w:rsidRDefault="005012C9" w:rsidP="00E62DE0">
                              <w:pPr>
                                <w:pStyle w:val="NoSpacing"/>
                                <w:spacing w:line="360" w:lineRule="auto"/>
                                <w:ind w:left="851" w:right="851"/>
                                <w:jc w:val="center"/>
                                <w:rPr>
                                  <w:color w:val="00B0F0"/>
                                  <w:sz w:val="72"/>
                                  <w:szCs w:val="72"/>
                                </w:rPr>
                              </w:pPr>
                              <w:r w:rsidRPr="005012C9">
                                <w:rPr>
                                  <w:rFonts w:ascii="Arial" w:hAnsi="Arial" w:cs="Arial"/>
                                  <w:b/>
                                  <w:bCs/>
                                  <w:color w:val="00B0F0"/>
                                </w:rPr>
                                <w:t>FUTURE BUSINESS PLAN</w:t>
                              </w:r>
                            </w:p>
                          </w:sdtContent>
                        </w:sdt>
                      </w:txbxContent>
                    </v:textbox>
                    <w10:wrap anchorx="page" anchory="page"/>
                  </v:rect>
                </w:pict>
              </mc:Fallback>
            </mc:AlternateContent>
          </w:r>
        </w:p>
        <w:p w14:paraId="74D90A35" w14:textId="4CA44027" w:rsidR="00EB517C" w:rsidRPr="00005096" w:rsidRDefault="00005096" w:rsidP="00E62DE0">
          <w:pPr>
            <w:spacing w:after="0" w:line="360" w:lineRule="auto"/>
            <w:ind w:left="851" w:right="851"/>
            <w:jc w:val="both"/>
            <w:rPr>
              <w:rFonts w:ascii="Arial" w:hAnsi="Arial" w:cs="Arial"/>
            </w:rPr>
          </w:pPr>
          <w:bookmarkStart w:id="1" w:name="_Hlk139014218"/>
          <w:r>
            <w:rPr>
              <w:rFonts w:ascii="Arial" w:hAnsi="Arial" w:cs="Arial"/>
              <w:b/>
              <w:bCs/>
              <w:color w:val="00B0F0"/>
            </w:rPr>
            <w:t xml:space="preserve">STUDENT NUMBER: </w:t>
          </w:r>
          <w:r w:rsidRPr="00005096">
            <w:rPr>
              <w:rFonts w:ascii="Arial" w:hAnsi="Arial" w:cs="Arial"/>
              <w:color w:val="0D0D0D" w:themeColor="text1" w:themeTint="F2"/>
            </w:rPr>
            <w:t>1912330</w:t>
          </w:r>
        </w:p>
        <w:bookmarkEnd w:id="1"/>
        <w:p w14:paraId="651DC7A7" w14:textId="77777777" w:rsidR="00005096" w:rsidRDefault="00005096">
          <w:pPr>
            <w:rPr>
              <w:rFonts w:ascii="Arial" w:hAnsi="Arial" w:cs="Arial"/>
              <w:b/>
              <w:bCs/>
            </w:rPr>
          </w:pPr>
        </w:p>
        <w:p w14:paraId="537BA9C4" w14:textId="7B8D3FE4" w:rsidR="005012C9" w:rsidRDefault="005012C9">
          <w:pPr>
            <w:rPr>
              <w:rFonts w:ascii="Arial" w:hAnsi="Arial" w:cs="Arial"/>
            </w:rPr>
          </w:pPr>
          <w:r>
            <w:rPr>
              <w:rFonts w:ascii="Arial" w:hAnsi="Arial" w:cs="Arial"/>
            </w:rPr>
            <w:br w:type="page"/>
          </w:r>
        </w:p>
      </w:sdtContent>
    </w:sdt>
    <w:tbl>
      <w:tblPr>
        <w:tblStyle w:val="TableGrid1"/>
        <w:tblW w:w="9464" w:type="dxa"/>
        <w:tblLook w:val="04A0" w:firstRow="1" w:lastRow="0" w:firstColumn="1" w:lastColumn="0" w:noHBand="0" w:noVBand="1"/>
      </w:tblPr>
      <w:tblGrid>
        <w:gridCol w:w="9209"/>
        <w:gridCol w:w="255"/>
      </w:tblGrid>
      <w:tr w:rsidR="004E2943" w:rsidRPr="00680B3D" w14:paraId="5DA8F9BB" w14:textId="77777777" w:rsidTr="00E4003E">
        <w:tc>
          <w:tcPr>
            <w:tcW w:w="9209" w:type="dxa"/>
            <w:shd w:val="clear" w:color="auto" w:fill="D9D9D9"/>
          </w:tcPr>
          <w:p w14:paraId="5D614A60"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bookmarkStart w:id="2" w:name="_Hlk127194212"/>
            <w:r w:rsidRPr="00680B3D">
              <w:rPr>
                <w:rFonts w:ascii="Arial" w:eastAsia="Arial Unicode MS" w:hAnsi="Arial" w:cs="Arial"/>
                <w:sz w:val="24"/>
                <w:szCs w:val="24"/>
                <w:lang w:eastAsia="en-GB" w:bidi="en-GB"/>
              </w:rPr>
              <w:lastRenderedPageBreak/>
              <w:t xml:space="preserve">Section Name </w:t>
            </w:r>
          </w:p>
        </w:tc>
        <w:tc>
          <w:tcPr>
            <w:tcW w:w="255" w:type="dxa"/>
            <w:shd w:val="clear" w:color="auto" w:fill="D9D9D9"/>
          </w:tcPr>
          <w:p w14:paraId="786F374A" w14:textId="3D292E60"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r>
      <w:tr w:rsidR="004E2943" w:rsidRPr="00680B3D" w14:paraId="17CA2225" w14:textId="77777777" w:rsidTr="00E4003E">
        <w:tc>
          <w:tcPr>
            <w:tcW w:w="9209" w:type="dxa"/>
          </w:tcPr>
          <w:p w14:paraId="368171D8" w14:textId="77777777" w:rsidR="004E2943" w:rsidRPr="00680B3D" w:rsidRDefault="004E2943" w:rsidP="00E12F3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ind w:right="850"/>
              <w:jc w:val="both"/>
              <w:rPr>
                <w:rFonts w:ascii="Arial" w:eastAsia="Arial Unicode MS" w:hAnsi="Arial" w:cs="Arial"/>
                <w:b/>
                <w:bCs/>
                <w:color w:val="2E74B5" w:themeColor="accent5" w:themeShade="BF"/>
                <w:lang w:eastAsia="en-GB" w:bidi="en-GB"/>
              </w:rPr>
            </w:pPr>
            <w:r w:rsidRPr="004E2943">
              <w:rPr>
                <w:rFonts w:ascii="Arial" w:eastAsia="Arial Unicode MS" w:hAnsi="Arial" w:cs="Arial"/>
                <w:b/>
                <w:bCs/>
                <w:color w:val="00B0F0"/>
                <w:lang w:eastAsia="en-GB" w:bidi="en-GB"/>
              </w:rPr>
              <w:t>TITLE PAGE</w:t>
            </w:r>
          </w:p>
        </w:tc>
        <w:tc>
          <w:tcPr>
            <w:tcW w:w="255" w:type="dxa"/>
          </w:tcPr>
          <w:p w14:paraId="1EF94F6D"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D68C7E9" w14:textId="52081956" w:rsidR="004E2943" w:rsidRPr="00531FBB"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348D4E74" w14:textId="77777777" w:rsidTr="00E4003E">
        <w:tc>
          <w:tcPr>
            <w:tcW w:w="9209" w:type="dxa"/>
          </w:tcPr>
          <w:p w14:paraId="408C9984" w14:textId="77777777" w:rsidR="004E2943" w:rsidRP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0B0F0"/>
                <w:lang w:eastAsia="en-GB" w:bidi="en-GB"/>
              </w:rPr>
            </w:pPr>
            <w:r w:rsidRPr="004E2943">
              <w:rPr>
                <w:rFonts w:ascii="Arial" w:eastAsia="Arial Unicode MS" w:hAnsi="Arial" w:cs="Arial"/>
                <w:b/>
                <w:color w:val="00B0F0"/>
                <w:lang w:eastAsia="en-GB" w:bidi="en-GB"/>
              </w:rPr>
              <w:t>CONTENTS PAGE</w:t>
            </w:r>
          </w:p>
          <w:p w14:paraId="6CEA4002"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sz w:val="24"/>
                <w:szCs w:val="24"/>
                <w:lang w:eastAsia="en-GB" w:bidi="en-GB"/>
              </w:rPr>
            </w:pPr>
          </w:p>
        </w:tc>
        <w:tc>
          <w:tcPr>
            <w:tcW w:w="255" w:type="dxa"/>
          </w:tcPr>
          <w:p w14:paraId="71A66B82"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187751E4" w14:textId="1BC0D229"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p>
        </w:tc>
      </w:tr>
      <w:tr w:rsidR="004E2943" w:rsidRPr="00680B3D" w14:paraId="2542EE4A" w14:textId="77777777" w:rsidTr="00E4003E">
        <w:tc>
          <w:tcPr>
            <w:tcW w:w="9209" w:type="dxa"/>
          </w:tcPr>
          <w:p w14:paraId="2C077B94" w14:textId="666ACE4C" w:rsidR="004E2943" w:rsidRPr="004E2943" w:rsidRDefault="002645EE" w:rsidP="00544D01">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0B0F0"/>
                <w:lang w:eastAsia="en-GB" w:bidi="en-GB"/>
              </w:rPr>
            </w:pPr>
            <w:r>
              <w:rPr>
                <w:rFonts w:ascii="Arial" w:eastAsia="Arial Unicode MS" w:hAnsi="Arial" w:cs="Arial"/>
                <w:b/>
                <w:color w:val="00B0F0"/>
                <w:lang w:eastAsia="en-GB" w:bidi="en-GB"/>
              </w:rPr>
              <w:t>OVERVIEW OF THE BUSINESS PLAN</w:t>
            </w:r>
          </w:p>
          <w:p w14:paraId="361CA286"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0393CCA5"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81E80E0" w14:textId="4F4B212C"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lang w:eastAsia="en-GB" w:bidi="en-GB"/>
              </w:rPr>
            </w:pPr>
          </w:p>
        </w:tc>
      </w:tr>
      <w:tr w:rsidR="004E2943" w:rsidRPr="00680B3D" w14:paraId="6FCED216" w14:textId="77777777" w:rsidTr="00E4003E">
        <w:tc>
          <w:tcPr>
            <w:tcW w:w="9209" w:type="dxa"/>
          </w:tcPr>
          <w:p w14:paraId="3956CB93" w14:textId="149CA9EF" w:rsidR="004E2943" w:rsidRPr="00E12F30" w:rsidRDefault="00E12F30" w:rsidP="004E29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eastAsia="en-GB" w:bidi="en-GB"/>
              </w:rPr>
            </w:pPr>
            <w:r>
              <w:rPr>
                <w:rFonts w:ascii="Arial" w:eastAsia="Arial Unicode MS" w:hAnsi="Arial" w:cs="Arial"/>
                <w:b/>
                <w:bCs/>
                <w:color w:val="00B0F0"/>
                <w:lang w:eastAsia="en-GB" w:bidi="en-GB"/>
              </w:rPr>
              <w:t>GAPS FOUND</w:t>
            </w:r>
          </w:p>
        </w:tc>
        <w:tc>
          <w:tcPr>
            <w:tcW w:w="255" w:type="dxa"/>
          </w:tcPr>
          <w:p w14:paraId="51CCA3FD"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32BBF5BB" w14:textId="29071C3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601E24D0" w14:textId="77777777" w:rsidTr="00E4003E">
        <w:tc>
          <w:tcPr>
            <w:tcW w:w="9209" w:type="dxa"/>
          </w:tcPr>
          <w:p w14:paraId="7F0623E9" w14:textId="7836C0D3" w:rsidR="004E2943" w:rsidRPr="00E12F30" w:rsidRDefault="00E12F30"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00B0F0"/>
                <w:lang w:eastAsia="en-GB" w:bidi="en-GB"/>
              </w:rPr>
            </w:pPr>
            <w:r>
              <w:rPr>
                <w:rFonts w:ascii="Arial" w:eastAsia="Arial Unicode MS" w:hAnsi="Arial" w:cs="Arial"/>
                <w:b/>
                <w:bCs/>
                <w:color w:val="00B0F0"/>
                <w:lang w:eastAsia="en-GB" w:bidi="en-GB"/>
              </w:rPr>
              <w:t>LOCATION</w:t>
            </w:r>
          </w:p>
        </w:tc>
        <w:tc>
          <w:tcPr>
            <w:tcW w:w="255" w:type="dxa"/>
          </w:tcPr>
          <w:p w14:paraId="299CA78B"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79D449BF" w14:textId="4F378D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74C60409" w14:textId="77777777" w:rsidTr="00E4003E">
        <w:tc>
          <w:tcPr>
            <w:tcW w:w="9209" w:type="dxa"/>
          </w:tcPr>
          <w:p w14:paraId="7F772649" w14:textId="7FC76691" w:rsidR="004E2943" w:rsidRPr="00E12F30" w:rsidRDefault="00E12F30"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eastAsia="en-GB" w:bidi="en-GB"/>
              </w:rPr>
            </w:pPr>
            <w:r>
              <w:rPr>
                <w:rFonts w:ascii="Arial" w:eastAsia="Arial Unicode MS" w:hAnsi="Arial" w:cs="Arial"/>
                <w:b/>
                <w:bCs/>
                <w:color w:val="00B0F0"/>
                <w:lang w:eastAsia="en-GB" w:bidi="en-GB"/>
              </w:rPr>
              <w:t>LEGITIMATE BODY</w:t>
            </w:r>
          </w:p>
          <w:p w14:paraId="1904BFD9"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6640AF16" w14:textId="77777777" w:rsid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A89D53A" w14:textId="239DDA3F"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521B097A" w14:textId="77777777" w:rsidTr="00E4003E">
        <w:tc>
          <w:tcPr>
            <w:tcW w:w="9209" w:type="dxa"/>
          </w:tcPr>
          <w:p w14:paraId="6B95B1AC" w14:textId="6CFF3805" w:rsidR="004E2943" w:rsidRPr="00E12F30" w:rsidRDefault="00332EA8"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bidi="en-GB"/>
              </w:rPr>
            </w:pPr>
            <w:r>
              <w:rPr>
                <w:rFonts w:ascii="Arial" w:eastAsia="Arial Unicode MS" w:hAnsi="Arial" w:cs="Arial"/>
                <w:b/>
                <w:bCs/>
                <w:color w:val="00B0F0"/>
                <w:lang w:bidi="en-GB"/>
              </w:rPr>
              <w:t>SWOT ANALYSIS</w:t>
            </w:r>
          </w:p>
          <w:p w14:paraId="68CDFC9B"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sz w:val="24"/>
                <w:szCs w:val="24"/>
                <w:lang w:eastAsia="en-GB" w:bidi="en-GB"/>
              </w:rPr>
            </w:pPr>
          </w:p>
        </w:tc>
        <w:tc>
          <w:tcPr>
            <w:tcW w:w="255" w:type="dxa"/>
          </w:tcPr>
          <w:p w14:paraId="4160C084" w14:textId="77777777" w:rsid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37C66B9C" w14:textId="5AACFA63"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4A034332" w14:textId="77777777" w:rsidTr="00E4003E">
        <w:tc>
          <w:tcPr>
            <w:tcW w:w="9209" w:type="dxa"/>
          </w:tcPr>
          <w:p w14:paraId="724763EF" w14:textId="09ACD1AE" w:rsidR="004E2943" w:rsidRPr="00332EA8" w:rsidRDefault="00332EA8"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00B0F0"/>
                <w:lang w:eastAsia="en-GB" w:bidi="en-GB"/>
              </w:rPr>
            </w:pPr>
            <w:r>
              <w:rPr>
                <w:rFonts w:ascii="Arial" w:eastAsia="Arial Unicode MS" w:hAnsi="Arial" w:cs="Arial"/>
                <w:b/>
                <w:color w:val="00B0F0"/>
                <w:lang w:eastAsia="en-GB" w:bidi="en-GB"/>
              </w:rPr>
              <w:t>TARGET MARKET/STRATERGIES USED</w:t>
            </w:r>
          </w:p>
          <w:p w14:paraId="37D1C721"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05D107D8" w14:textId="77777777" w:rsidR="004E2943"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3F26AE8E" w14:textId="1A4BB6F6"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022CA9F1" w14:textId="77777777" w:rsidTr="00E4003E">
        <w:tc>
          <w:tcPr>
            <w:tcW w:w="9209" w:type="dxa"/>
          </w:tcPr>
          <w:p w14:paraId="7A35A52F" w14:textId="6F131F94" w:rsidR="004E2943" w:rsidRPr="00332EA8" w:rsidRDefault="00332EA8"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bCs/>
                <w:color w:val="00B0F0"/>
                <w:lang w:eastAsia="en-GB" w:bidi="en-GB"/>
              </w:rPr>
            </w:pPr>
            <w:r>
              <w:rPr>
                <w:rFonts w:ascii="Arial" w:eastAsia="Arial Unicode MS" w:hAnsi="Arial" w:cs="Arial"/>
                <w:b/>
                <w:bCs/>
                <w:color w:val="00B0F0"/>
                <w:lang w:eastAsia="en-GB" w:bidi="en-GB"/>
              </w:rPr>
              <w:t xml:space="preserve">BUDGETING/FINANCIAL PLAN  </w:t>
            </w:r>
          </w:p>
          <w:p w14:paraId="770EFBF9"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14E5820F"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43BB4401" w14:textId="4783E8E1"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5B333408" w14:textId="77777777" w:rsidTr="00E4003E">
        <w:tc>
          <w:tcPr>
            <w:tcW w:w="9209" w:type="dxa"/>
          </w:tcPr>
          <w:p w14:paraId="06803249" w14:textId="3069DDB0" w:rsidR="004E2943" w:rsidRPr="0048278C" w:rsidRDefault="0048278C"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00B0F0"/>
                <w:lang w:eastAsia="en-GB" w:bidi="en-GB"/>
              </w:rPr>
            </w:pPr>
            <w:r>
              <w:rPr>
                <w:rFonts w:ascii="Arial" w:eastAsia="Arial Unicode MS" w:hAnsi="Arial" w:cs="Arial"/>
                <w:b/>
                <w:bCs/>
                <w:color w:val="00B0F0"/>
                <w:lang w:eastAsia="en-GB" w:bidi="en-GB"/>
              </w:rPr>
              <w:t>REFERENCES</w:t>
            </w:r>
          </w:p>
        </w:tc>
        <w:tc>
          <w:tcPr>
            <w:tcW w:w="255" w:type="dxa"/>
          </w:tcPr>
          <w:p w14:paraId="7F15C2AE"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00DA8BD6" w14:textId="0E6651C4"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6A4EB814" w14:textId="77777777" w:rsidTr="00E4003E">
        <w:tc>
          <w:tcPr>
            <w:tcW w:w="9209" w:type="dxa"/>
          </w:tcPr>
          <w:p w14:paraId="566005F3" w14:textId="3644DAD1" w:rsidR="004E2943" w:rsidRPr="00680B3D" w:rsidRDefault="004E2943" w:rsidP="00544D0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color w:val="2E74B5" w:themeColor="accent5" w:themeShade="BF"/>
                <w:lang w:eastAsia="en-GB" w:bidi="en-GB"/>
              </w:rPr>
            </w:pPr>
          </w:p>
          <w:p w14:paraId="3CD127ED" w14:textId="77777777" w:rsidR="004E2943" w:rsidRPr="00680B3D" w:rsidRDefault="004E2943" w:rsidP="00544D0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sz w:val="24"/>
                <w:szCs w:val="24"/>
                <w:lang w:eastAsia="en-GB" w:bidi="en-GB"/>
              </w:rPr>
            </w:pPr>
          </w:p>
        </w:tc>
        <w:tc>
          <w:tcPr>
            <w:tcW w:w="255" w:type="dxa"/>
          </w:tcPr>
          <w:p w14:paraId="3EF5711C" w14:textId="6659E494" w:rsidR="004E2943" w:rsidRPr="00AB2C0B"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p w14:paraId="690119FC"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b/>
                <w:bCs/>
                <w:color w:val="2E74B5" w:themeColor="accent5" w:themeShade="BF"/>
                <w:lang w:eastAsia="en-GB" w:bidi="en-GB"/>
              </w:rPr>
            </w:pPr>
          </w:p>
        </w:tc>
      </w:tr>
      <w:tr w:rsidR="004E2943" w:rsidRPr="00680B3D" w14:paraId="73DDAB8B" w14:textId="77777777" w:rsidTr="00E4003E">
        <w:tc>
          <w:tcPr>
            <w:tcW w:w="9209" w:type="dxa"/>
          </w:tcPr>
          <w:p w14:paraId="68F8C7CE" w14:textId="77777777" w:rsidR="004E2943" w:rsidRPr="00680B3D" w:rsidRDefault="004E2943" w:rsidP="00544D01">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rPr>
                <w:rFonts w:ascii="Arial" w:eastAsia="Arial Unicode MS" w:hAnsi="Arial" w:cs="Arial"/>
                <w:b/>
                <w:sz w:val="24"/>
                <w:szCs w:val="24"/>
                <w:lang w:eastAsia="en-GB" w:bidi="en-GB"/>
              </w:rPr>
            </w:pPr>
          </w:p>
          <w:p w14:paraId="2B16234C"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c>
          <w:tcPr>
            <w:tcW w:w="255" w:type="dxa"/>
          </w:tcPr>
          <w:p w14:paraId="0B54DEF3"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p w14:paraId="51F9B691" w14:textId="77777777" w:rsidR="004E2943" w:rsidRPr="00680B3D" w:rsidRDefault="004E2943" w:rsidP="00544D0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jc w:val="both"/>
              <w:rPr>
                <w:rFonts w:ascii="Arial" w:eastAsia="Arial Unicode MS" w:hAnsi="Arial" w:cs="Arial"/>
                <w:sz w:val="24"/>
                <w:szCs w:val="24"/>
                <w:lang w:eastAsia="en-GB" w:bidi="en-GB"/>
              </w:rPr>
            </w:pPr>
          </w:p>
        </w:tc>
      </w:tr>
      <w:bookmarkEnd w:id="2"/>
    </w:tbl>
    <w:p w14:paraId="7714595C" w14:textId="77777777" w:rsidR="004B7A42" w:rsidRDefault="004B7A42" w:rsidP="005012C9">
      <w:pPr>
        <w:spacing w:after="0" w:line="360" w:lineRule="auto"/>
        <w:ind w:left="851" w:right="851"/>
        <w:rPr>
          <w:rFonts w:ascii="Arial" w:hAnsi="Arial" w:cs="Arial"/>
        </w:rPr>
      </w:pPr>
    </w:p>
    <w:p w14:paraId="377B0CE2" w14:textId="77777777" w:rsidR="00C46B13" w:rsidRDefault="00C46B13" w:rsidP="005012C9">
      <w:pPr>
        <w:spacing w:after="0" w:line="360" w:lineRule="auto"/>
        <w:ind w:left="851" w:right="851"/>
        <w:rPr>
          <w:rFonts w:ascii="Arial" w:hAnsi="Arial" w:cs="Arial"/>
        </w:rPr>
      </w:pPr>
    </w:p>
    <w:p w14:paraId="42847BFC" w14:textId="77777777" w:rsidR="00C46B13" w:rsidRDefault="00C46B13" w:rsidP="005012C9">
      <w:pPr>
        <w:spacing w:after="0" w:line="360" w:lineRule="auto"/>
        <w:ind w:left="851" w:right="851"/>
        <w:rPr>
          <w:rFonts w:ascii="Arial" w:hAnsi="Arial" w:cs="Arial"/>
        </w:rPr>
      </w:pPr>
    </w:p>
    <w:p w14:paraId="4FAB6C19" w14:textId="77777777" w:rsidR="00C46B13" w:rsidRDefault="00C46B13" w:rsidP="005012C9">
      <w:pPr>
        <w:spacing w:after="0" w:line="360" w:lineRule="auto"/>
        <w:ind w:left="851" w:right="851"/>
        <w:rPr>
          <w:rFonts w:ascii="Arial" w:hAnsi="Arial" w:cs="Arial"/>
        </w:rPr>
      </w:pPr>
    </w:p>
    <w:p w14:paraId="199F1671" w14:textId="77777777" w:rsidR="00C46B13" w:rsidRDefault="00C46B13" w:rsidP="005012C9">
      <w:pPr>
        <w:spacing w:after="0" w:line="360" w:lineRule="auto"/>
        <w:ind w:left="851" w:right="851"/>
        <w:rPr>
          <w:rFonts w:ascii="Arial" w:hAnsi="Arial" w:cs="Arial"/>
        </w:rPr>
      </w:pPr>
    </w:p>
    <w:p w14:paraId="55AFB15F" w14:textId="77777777" w:rsidR="00C46B13" w:rsidRDefault="00C46B13" w:rsidP="005012C9">
      <w:pPr>
        <w:spacing w:after="0" w:line="360" w:lineRule="auto"/>
        <w:ind w:left="851" w:right="851"/>
        <w:rPr>
          <w:rFonts w:ascii="Arial" w:hAnsi="Arial" w:cs="Arial"/>
        </w:rPr>
      </w:pPr>
    </w:p>
    <w:p w14:paraId="03FF8EF1" w14:textId="77777777" w:rsidR="00C46B13" w:rsidRDefault="00C46B13" w:rsidP="005012C9">
      <w:pPr>
        <w:spacing w:after="0" w:line="360" w:lineRule="auto"/>
        <w:ind w:left="851" w:right="851"/>
        <w:rPr>
          <w:rFonts w:ascii="Arial" w:hAnsi="Arial" w:cs="Arial"/>
        </w:rPr>
      </w:pPr>
    </w:p>
    <w:p w14:paraId="7BF04D5A" w14:textId="77777777" w:rsidR="00C46B13" w:rsidRDefault="00C46B13" w:rsidP="005012C9">
      <w:pPr>
        <w:spacing w:after="0" w:line="360" w:lineRule="auto"/>
        <w:ind w:left="851" w:right="851"/>
        <w:rPr>
          <w:rFonts w:ascii="Arial" w:hAnsi="Arial" w:cs="Arial"/>
        </w:rPr>
      </w:pPr>
    </w:p>
    <w:p w14:paraId="0A747011" w14:textId="77777777" w:rsidR="00C46B13" w:rsidRDefault="00C46B13" w:rsidP="005012C9">
      <w:pPr>
        <w:spacing w:after="0" w:line="360" w:lineRule="auto"/>
        <w:ind w:left="851" w:right="851"/>
        <w:rPr>
          <w:rFonts w:ascii="Arial" w:hAnsi="Arial" w:cs="Arial"/>
        </w:rPr>
      </w:pPr>
    </w:p>
    <w:p w14:paraId="723C27C6" w14:textId="77777777" w:rsidR="00C46B13" w:rsidRDefault="00C46B13" w:rsidP="005012C9">
      <w:pPr>
        <w:spacing w:after="0" w:line="360" w:lineRule="auto"/>
        <w:ind w:left="851" w:right="851"/>
        <w:rPr>
          <w:rFonts w:ascii="Arial" w:hAnsi="Arial" w:cs="Arial"/>
        </w:rPr>
      </w:pPr>
    </w:p>
    <w:p w14:paraId="7EF2899E" w14:textId="77777777" w:rsidR="00C46B13" w:rsidRDefault="00C46B13" w:rsidP="005012C9">
      <w:pPr>
        <w:spacing w:after="0" w:line="360" w:lineRule="auto"/>
        <w:ind w:left="851" w:right="851"/>
        <w:rPr>
          <w:rFonts w:ascii="Arial" w:hAnsi="Arial" w:cs="Arial"/>
        </w:rPr>
      </w:pPr>
    </w:p>
    <w:p w14:paraId="5DF35608" w14:textId="77777777" w:rsidR="00C46B13" w:rsidRDefault="00C46B13" w:rsidP="005012C9">
      <w:pPr>
        <w:spacing w:after="0" w:line="360" w:lineRule="auto"/>
        <w:ind w:left="851" w:right="851"/>
        <w:rPr>
          <w:rFonts w:ascii="Arial" w:hAnsi="Arial" w:cs="Arial"/>
        </w:rPr>
      </w:pPr>
    </w:p>
    <w:p w14:paraId="1972F4BE" w14:textId="77777777" w:rsidR="00C46B13" w:rsidRDefault="00C46B13" w:rsidP="005012C9">
      <w:pPr>
        <w:spacing w:after="0" w:line="360" w:lineRule="auto"/>
        <w:ind w:left="851" w:right="851"/>
        <w:rPr>
          <w:rFonts w:ascii="Arial" w:hAnsi="Arial" w:cs="Arial"/>
        </w:rPr>
      </w:pPr>
    </w:p>
    <w:p w14:paraId="54F59FEE" w14:textId="77777777" w:rsidR="004A2B64" w:rsidRDefault="004A2B64" w:rsidP="004A2B64">
      <w:pPr>
        <w:spacing w:after="0" w:line="360" w:lineRule="auto"/>
        <w:ind w:right="851"/>
        <w:jc w:val="both"/>
        <w:rPr>
          <w:rFonts w:ascii="Arial" w:hAnsi="Arial" w:cs="Arial"/>
          <w:b/>
          <w:bCs/>
          <w:color w:val="00B0F0"/>
        </w:rPr>
      </w:pPr>
    </w:p>
    <w:p w14:paraId="268E7EF3" w14:textId="77777777" w:rsidR="004A2B64" w:rsidRDefault="004A2B64" w:rsidP="00774981">
      <w:pPr>
        <w:spacing w:after="0" w:line="360" w:lineRule="auto"/>
        <w:ind w:left="851" w:right="851"/>
        <w:jc w:val="both"/>
        <w:rPr>
          <w:rFonts w:ascii="Arial" w:hAnsi="Arial" w:cs="Arial"/>
          <w:b/>
          <w:bCs/>
          <w:color w:val="00B0F0"/>
        </w:rPr>
      </w:pPr>
    </w:p>
    <w:p w14:paraId="43809A67" w14:textId="77777777" w:rsidR="004A2B64" w:rsidRDefault="004A2B64" w:rsidP="00774981">
      <w:pPr>
        <w:spacing w:after="0" w:line="360" w:lineRule="auto"/>
        <w:ind w:left="851" w:right="851"/>
        <w:jc w:val="both"/>
        <w:rPr>
          <w:rFonts w:ascii="Arial" w:hAnsi="Arial" w:cs="Arial"/>
          <w:b/>
          <w:bCs/>
          <w:color w:val="00B0F0"/>
        </w:rPr>
      </w:pPr>
    </w:p>
    <w:p w14:paraId="7F4B5FBB" w14:textId="77777777" w:rsidR="004A2B64" w:rsidRDefault="004A2B64" w:rsidP="00774981">
      <w:pPr>
        <w:spacing w:after="0" w:line="360" w:lineRule="auto"/>
        <w:ind w:left="851" w:right="851"/>
        <w:jc w:val="both"/>
        <w:rPr>
          <w:rFonts w:ascii="Arial" w:hAnsi="Arial" w:cs="Arial"/>
          <w:b/>
          <w:bCs/>
          <w:color w:val="00B0F0"/>
        </w:rPr>
      </w:pPr>
    </w:p>
    <w:p w14:paraId="0D57A172" w14:textId="77777777" w:rsidR="004A2B64" w:rsidRDefault="004A2B64" w:rsidP="00BA48EB">
      <w:pPr>
        <w:spacing w:after="0" w:line="360" w:lineRule="auto"/>
        <w:ind w:right="851"/>
        <w:jc w:val="both"/>
        <w:rPr>
          <w:rFonts w:ascii="Arial" w:hAnsi="Arial" w:cs="Arial"/>
          <w:b/>
          <w:bCs/>
          <w:color w:val="00B0F0"/>
        </w:rPr>
      </w:pPr>
    </w:p>
    <w:p w14:paraId="0FBFB66D" w14:textId="77777777" w:rsidR="00BA48EB" w:rsidRDefault="00BA48EB" w:rsidP="00774981">
      <w:pPr>
        <w:spacing w:after="0" w:line="360" w:lineRule="auto"/>
        <w:ind w:left="851" w:right="851"/>
        <w:jc w:val="both"/>
        <w:rPr>
          <w:rFonts w:ascii="Arial" w:hAnsi="Arial" w:cs="Arial"/>
          <w:b/>
          <w:bCs/>
          <w:color w:val="00B0F0"/>
        </w:rPr>
      </w:pPr>
    </w:p>
    <w:p w14:paraId="2F92B794" w14:textId="77777777" w:rsidR="000F5B1B" w:rsidRDefault="000F5B1B" w:rsidP="00774981">
      <w:pPr>
        <w:spacing w:after="0" w:line="360" w:lineRule="auto"/>
        <w:ind w:left="851" w:right="851"/>
        <w:jc w:val="both"/>
        <w:rPr>
          <w:rFonts w:ascii="Arial" w:hAnsi="Arial" w:cs="Arial"/>
          <w:b/>
          <w:bCs/>
          <w:color w:val="00B0F0"/>
        </w:rPr>
      </w:pPr>
    </w:p>
    <w:p w14:paraId="1770688C" w14:textId="6B657DA9" w:rsidR="000A39F8" w:rsidRDefault="000A39F8" w:rsidP="00774981">
      <w:pPr>
        <w:spacing w:after="0" w:line="360" w:lineRule="auto"/>
        <w:ind w:left="851" w:right="851"/>
        <w:jc w:val="both"/>
        <w:rPr>
          <w:rFonts w:ascii="Arial" w:hAnsi="Arial" w:cs="Arial"/>
          <w:b/>
          <w:bCs/>
          <w:color w:val="00B0F0"/>
        </w:rPr>
      </w:pPr>
      <w:r>
        <w:rPr>
          <w:rFonts w:ascii="Arial" w:hAnsi="Arial" w:cs="Arial"/>
          <w:b/>
          <w:bCs/>
          <w:color w:val="00B0F0"/>
        </w:rPr>
        <w:t>OVERVIEW</w:t>
      </w:r>
      <w:r w:rsidR="006C6651">
        <w:rPr>
          <w:rFonts w:ascii="Arial" w:hAnsi="Arial" w:cs="Arial"/>
          <w:b/>
          <w:bCs/>
          <w:color w:val="00B0F0"/>
        </w:rPr>
        <w:t xml:space="preserve"> OF</w:t>
      </w:r>
      <w:r w:rsidR="002645EE">
        <w:rPr>
          <w:rFonts w:ascii="Arial" w:hAnsi="Arial" w:cs="Arial"/>
          <w:b/>
          <w:bCs/>
          <w:color w:val="00B0F0"/>
        </w:rPr>
        <w:t xml:space="preserve"> THE</w:t>
      </w:r>
      <w:r w:rsidR="006C6651">
        <w:rPr>
          <w:rFonts w:ascii="Arial" w:hAnsi="Arial" w:cs="Arial"/>
          <w:b/>
          <w:bCs/>
          <w:color w:val="00B0F0"/>
        </w:rPr>
        <w:t xml:space="preserve"> BUSINESS PLAN</w:t>
      </w:r>
      <w:r w:rsidR="00AC19F5">
        <w:rPr>
          <w:rFonts w:ascii="Arial" w:hAnsi="Arial" w:cs="Arial"/>
          <w:b/>
          <w:bCs/>
          <w:color w:val="00B0F0"/>
        </w:rPr>
        <w:t>:</w:t>
      </w:r>
    </w:p>
    <w:p w14:paraId="0ED88ECE" w14:textId="7716FC6F" w:rsidR="00562C0A" w:rsidRDefault="00554D19" w:rsidP="004A2B64">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2336" behindDoc="0" locked="0" layoutInCell="1" allowOverlap="1" wp14:anchorId="0DCD0CE8" wp14:editId="0A21FD75">
                <wp:simplePos x="0" y="0"/>
                <wp:positionH relativeFrom="column">
                  <wp:posOffset>2915118</wp:posOffset>
                </wp:positionH>
                <wp:positionV relativeFrom="paragraph">
                  <wp:posOffset>3054266</wp:posOffset>
                </wp:positionV>
                <wp:extent cx="8626" cy="215661"/>
                <wp:effectExtent l="76200" t="0" r="67945" b="51435"/>
                <wp:wrapNone/>
                <wp:docPr id="965215946" name="Straight Arrow Connector 6"/>
                <wp:cNvGraphicFramePr/>
                <a:graphic xmlns:a="http://schemas.openxmlformats.org/drawingml/2006/main">
                  <a:graphicData uri="http://schemas.microsoft.com/office/word/2010/wordprocessingShape">
                    <wps:wsp>
                      <wps:cNvCnPr/>
                      <wps:spPr>
                        <a:xfrm>
                          <a:off x="0" y="0"/>
                          <a:ext cx="8626" cy="2156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2784F3" id="_x0000_t32" coordsize="21600,21600" o:spt="32" o:oned="t" path="m,l21600,21600e" filled="f">
                <v:path arrowok="t" fillok="f" o:connecttype="none"/>
                <o:lock v:ext="edit" shapetype="t"/>
              </v:shapetype>
              <v:shape id="Straight Arrow Connector 6" o:spid="_x0000_s1026" type="#_x0000_t32" style="position:absolute;margin-left:229.55pt;margin-top:240.5pt;width:.7pt;height:1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" strokecolor="#4472c4 [3204]" strokeweight=".5pt">
                <v:stroke endarrow="block" joinstyle="miter"/>
              </v:shape>
            </w:pict>
          </mc:Fallback>
        </mc:AlternateContent>
      </w:r>
      <w:r w:rsidR="006F1DAF" w:rsidRPr="006F1DAF">
        <w:rPr>
          <w:rFonts w:ascii="Arial" w:hAnsi="Arial" w:cs="Arial"/>
          <w:color w:val="0D0D0D" w:themeColor="text1" w:themeTint="F2"/>
        </w:rPr>
        <w:t xml:space="preserve">Throughout this documentation the reader can expect to find significant information pertaining to a new business idea that will be generated within the future. </w:t>
      </w:r>
      <w:r w:rsidR="00366F08">
        <w:rPr>
          <w:rFonts w:ascii="Arial" w:hAnsi="Arial" w:cs="Arial"/>
          <w:color w:val="0D0D0D" w:themeColor="text1" w:themeTint="F2"/>
        </w:rPr>
        <w:t>T</w:t>
      </w:r>
      <w:r w:rsidR="006F1DAF" w:rsidRPr="006F1DAF">
        <w:rPr>
          <w:rFonts w:ascii="Arial" w:hAnsi="Arial" w:cs="Arial"/>
          <w:color w:val="0D0D0D" w:themeColor="text1" w:themeTint="F2"/>
        </w:rPr>
        <w:t>he</w:t>
      </w:r>
      <w:r w:rsidR="001A5AD5">
        <w:rPr>
          <w:rFonts w:ascii="Arial" w:hAnsi="Arial" w:cs="Arial"/>
          <w:color w:val="0D0D0D" w:themeColor="text1" w:themeTint="F2"/>
        </w:rPr>
        <w:t xml:space="preserve"> </w:t>
      </w:r>
      <w:r w:rsidR="006F1DAF" w:rsidRPr="006F1DAF">
        <w:rPr>
          <w:rFonts w:ascii="Arial" w:hAnsi="Arial" w:cs="Arial"/>
          <w:color w:val="0D0D0D" w:themeColor="text1" w:themeTint="F2"/>
        </w:rPr>
        <w:t>summary</w:t>
      </w:r>
      <w:r w:rsidR="001A5AD5">
        <w:rPr>
          <w:rFonts w:ascii="Arial" w:hAnsi="Arial" w:cs="Arial"/>
          <w:color w:val="0D0D0D" w:themeColor="text1" w:themeTint="F2"/>
        </w:rPr>
        <w:t xml:space="preserve"> presented below</w:t>
      </w:r>
      <w:r w:rsidR="00AB1901">
        <w:rPr>
          <w:rFonts w:ascii="Arial" w:hAnsi="Arial" w:cs="Arial"/>
          <w:color w:val="0D0D0D" w:themeColor="text1" w:themeTint="F2"/>
        </w:rPr>
        <w:t xml:space="preserve"> will</w:t>
      </w:r>
      <w:r w:rsidR="001A5AD5">
        <w:rPr>
          <w:rFonts w:ascii="Arial" w:hAnsi="Arial" w:cs="Arial"/>
          <w:color w:val="0D0D0D" w:themeColor="text1" w:themeTint="F2"/>
        </w:rPr>
        <w:t xml:space="preserve"> explain</w:t>
      </w:r>
      <w:r w:rsidR="00CC0963">
        <w:rPr>
          <w:rFonts w:ascii="Arial" w:hAnsi="Arial" w:cs="Arial"/>
          <w:color w:val="0D0D0D" w:themeColor="text1" w:themeTint="F2"/>
        </w:rPr>
        <w:t xml:space="preserve"> </w:t>
      </w:r>
      <w:r w:rsidR="006F1DAF" w:rsidRPr="006F1DAF">
        <w:rPr>
          <w:rFonts w:ascii="Arial" w:hAnsi="Arial" w:cs="Arial"/>
          <w:color w:val="0D0D0D" w:themeColor="text1" w:themeTint="F2"/>
        </w:rPr>
        <w:t>what the business plan is all about</w:t>
      </w:r>
      <w:r w:rsidR="001A5AD5">
        <w:rPr>
          <w:rFonts w:ascii="Arial" w:hAnsi="Arial" w:cs="Arial"/>
          <w:color w:val="0D0D0D" w:themeColor="text1" w:themeTint="F2"/>
        </w:rPr>
        <w:t xml:space="preserve"> and </w:t>
      </w:r>
      <w:r w:rsidR="00AB1901">
        <w:rPr>
          <w:rFonts w:ascii="Arial" w:hAnsi="Arial" w:cs="Arial"/>
          <w:color w:val="0D0D0D" w:themeColor="text1" w:themeTint="F2"/>
        </w:rPr>
        <w:t>give</w:t>
      </w:r>
      <w:r w:rsidR="001A5AD5">
        <w:rPr>
          <w:rFonts w:ascii="Arial" w:hAnsi="Arial" w:cs="Arial"/>
          <w:color w:val="0D0D0D" w:themeColor="text1" w:themeTint="F2"/>
        </w:rPr>
        <w:t xml:space="preserve"> details of what it involves</w:t>
      </w:r>
      <w:r w:rsidR="006F1DAF" w:rsidRPr="006F1DAF">
        <w:rPr>
          <w:rFonts w:ascii="Arial" w:hAnsi="Arial" w:cs="Arial"/>
          <w:color w:val="0D0D0D" w:themeColor="text1" w:themeTint="F2"/>
        </w:rPr>
        <w:t>.</w:t>
      </w:r>
      <w:r w:rsidR="001A5AD5">
        <w:rPr>
          <w:rFonts w:ascii="Arial" w:hAnsi="Arial" w:cs="Arial"/>
          <w:color w:val="0D0D0D" w:themeColor="text1" w:themeTint="F2"/>
        </w:rPr>
        <w:t xml:space="preserve"> </w:t>
      </w:r>
      <w:r w:rsidR="00CC0963">
        <w:rPr>
          <w:rFonts w:ascii="Arial" w:hAnsi="Arial" w:cs="Arial"/>
          <w:color w:val="0D0D0D" w:themeColor="text1" w:themeTint="F2"/>
        </w:rPr>
        <w:t xml:space="preserve">My </w:t>
      </w:r>
      <w:r w:rsidR="000B567A">
        <w:rPr>
          <w:rFonts w:ascii="Arial" w:hAnsi="Arial" w:cs="Arial"/>
          <w:color w:val="0D0D0D" w:themeColor="text1" w:themeTint="F2"/>
        </w:rPr>
        <w:t xml:space="preserve">mission is to create a hair growing product that supports people who </w:t>
      </w:r>
      <w:r w:rsidR="00E97929">
        <w:rPr>
          <w:rFonts w:ascii="Arial" w:hAnsi="Arial" w:cs="Arial"/>
          <w:color w:val="0D0D0D" w:themeColor="text1" w:themeTint="F2"/>
        </w:rPr>
        <w:t xml:space="preserve">endure </w:t>
      </w:r>
      <w:r w:rsidR="000B567A">
        <w:rPr>
          <w:rFonts w:ascii="Arial" w:hAnsi="Arial" w:cs="Arial"/>
          <w:color w:val="0D0D0D" w:themeColor="text1" w:themeTint="F2"/>
        </w:rPr>
        <w:t xml:space="preserve">hair </w:t>
      </w:r>
      <w:r w:rsidR="005D3063">
        <w:rPr>
          <w:rFonts w:ascii="Arial" w:hAnsi="Arial" w:cs="Arial"/>
          <w:color w:val="0D0D0D" w:themeColor="text1" w:themeTint="F2"/>
        </w:rPr>
        <w:t>reduction</w:t>
      </w:r>
      <w:r w:rsidR="000B567A">
        <w:rPr>
          <w:rFonts w:ascii="Arial" w:hAnsi="Arial" w:cs="Arial"/>
          <w:color w:val="0D0D0D" w:themeColor="text1" w:themeTint="F2"/>
        </w:rPr>
        <w:t>,</w:t>
      </w:r>
      <w:r w:rsidR="00AB1901">
        <w:rPr>
          <w:rFonts w:ascii="Arial" w:hAnsi="Arial" w:cs="Arial"/>
          <w:color w:val="0D0D0D" w:themeColor="text1" w:themeTint="F2"/>
        </w:rPr>
        <w:t xml:space="preserve"> the name of the product will be called (</w:t>
      </w:r>
      <w:r w:rsidR="00E830F9">
        <w:rPr>
          <w:rFonts w:ascii="Arial" w:hAnsi="Arial" w:cs="Arial"/>
          <w:color w:val="0D0D0D" w:themeColor="text1" w:themeTint="F2"/>
        </w:rPr>
        <w:t>A</w:t>
      </w:r>
      <w:r w:rsidR="00AB1901">
        <w:rPr>
          <w:rFonts w:ascii="Arial" w:hAnsi="Arial" w:cs="Arial"/>
          <w:color w:val="0D0D0D" w:themeColor="text1" w:themeTint="F2"/>
        </w:rPr>
        <w:t xml:space="preserve">head of hair), </w:t>
      </w:r>
      <w:r w:rsidR="000B567A">
        <w:rPr>
          <w:rFonts w:ascii="Arial" w:hAnsi="Arial" w:cs="Arial"/>
          <w:color w:val="0D0D0D" w:themeColor="text1" w:themeTint="F2"/>
        </w:rPr>
        <w:t>the</w:t>
      </w:r>
      <w:r w:rsidR="004E7ECE">
        <w:rPr>
          <w:rFonts w:ascii="Arial" w:hAnsi="Arial" w:cs="Arial"/>
          <w:color w:val="0D0D0D" w:themeColor="text1" w:themeTint="F2"/>
        </w:rPr>
        <w:t xml:space="preserve"> whole point of creating this product</w:t>
      </w:r>
      <w:r w:rsidR="000B567A">
        <w:rPr>
          <w:rFonts w:ascii="Arial" w:hAnsi="Arial" w:cs="Arial"/>
          <w:color w:val="0D0D0D" w:themeColor="text1" w:themeTint="F2"/>
        </w:rPr>
        <w:t xml:space="preserve"> is to help </w:t>
      </w:r>
      <w:r w:rsidR="00AB1901">
        <w:rPr>
          <w:rFonts w:ascii="Arial" w:hAnsi="Arial" w:cs="Arial"/>
          <w:color w:val="0D0D0D" w:themeColor="text1" w:themeTint="F2"/>
        </w:rPr>
        <w:t xml:space="preserve">consumers </w:t>
      </w:r>
      <w:r w:rsidR="000B567A">
        <w:rPr>
          <w:rFonts w:ascii="Arial" w:hAnsi="Arial" w:cs="Arial"/>
          <w:color w:val="0D0D0D" w:themeColor="text1" w:themeTint="F2"/>
        </w:rPr>
        <w:t>restore what has been lost.</w:t>
      </w:r>
      <w:r w:rsidR="00CC0963">
        <w:rPr>
          <w:rFonts w:ascii="Arial" w:hAnsi="Arial" w:cs="Arial"/>
          <w:color w:val="0D0D0D" w:themeColor="text1" w:themeTint="F2"/>
        </w:rPr>
        <w:t xml:space="preserve"> </w:t>
      </w:r>
      <w:r w:rsidR="001213F3">
        <w:rPr>
          <w:rFonts w:ascii="Arial" w:hAnsi="Arial" w:cs="Arial"/>
          <w:color w:val="0D0D0D" w:themeColor="text1" w:themeTint="F2"/>
        </w:rPr>
        <w:t>The hair product will con</w:t>
      </w:r>
      <w:r w:rsidR="004A0CC2">
        <w:rPr>
          <w:rFonts w:ascii="Arial" w:hAnsi="Arial" w:cs="Arial"/>
          <w:color w:val="0D0D0D" w:themeColor="text1" w:themeTint="F2"/>
        </w:rPr>
        <w:t>sist of</w:t>
      </w:r>
      <w:r w:rsidR="001213F3">
        <w:rPr>
          <w:rFonts w:ascii="Arial" w:hAnsi="Arial" w:cs="Arial"/>
          <w:color w:val="0D0D0D" w:themeColor="text1" w:themeTint="F2"/>
        </w:rPr>
        <w:t xml:space="preserve"> </w:t>
      </w:r>
      <w:bookmarkStart w:id="3" w:name="_Hlk136275668"/>
      <w:r w:rsidR="001213F3">
        <w:rPr>
          <w:rFonts w:ascii="Arial" w:hAnsi="Arial" w:cs="Arial"/>
          <w:color w:val="0D0D0D" w:themeColor="text1" w:themeTint="F2"/>
        </w:rPr>
        <w:t xml:space="preserve">natural herbs </w:t>
      </w:r>
      <w:bookmarkEnd w:id="3"/>
      <w:r w:rsidR="001213F3">
        <w:rPr>
          <w:rFonts w:ascii="Arial" w:hAnsi="Arial" w:cs="Arial"/>
          <w:color w:val="0D0D0D" w:themeColor="text1" w:themeTint="F2"/>
        </w:rPr>
        <w:t>and oils</w:t>
      </w:r>
      <w:r w:rsidR="00C90046">
        <w:rPr>
          <w:rFonts w:ascii="Arial" w:hAnsi="Arial" w:cs="Arial"/>
          <w:color w:val="0D0D0D" w:themeColor="text1" w:themeTint="F2"/>
        </w:rPr>
        <w:t xml:space="preserve"> that help the hair follicles to</w:t>
      </w:r>
      <w:r w:rsidR="004E7ECE">
        <w:rPr>
          <w:rFonts w:ascii="Arial" w:hAnsi="Arial" w:cs="Arial"/>
          <w:color w:val="0D0D0D" w:themeColor="text1" w:themeTint="F2"/>
        </w:rPr>
        <w:t xml:space="preserve"> grow</w:t>
      </w:r>
      <w:r w:rsidR="00377482">
        <w:rPr>
          <w:rFonts w:ascii="Arial" w:hAnsi="Arial" w:cs="Arial"/>
          <w:color w:val="0D0D0D" w:themeColor="text1" w:themeTint="F2"/>
        </w:rPr>
        <w:t xml:space="preserve"> (Jain, </w:t>
      </w:r>
      <w:r w:rsidR="008450C7">
        <w:rPr>
          <w:rFonts w:ascii="Arial" w:hAnsi="Arial" w:cs="Arial"/>
          <w:color w:val="0D0D0D" w:themeColor="text1" w:themeTint="F2"/>
        </w:rPr>
        <w:t>Das,</w:t>
      </w:r>
      <w:r w:rsidR="00377482">
        <w:rPr>
          <w:rFonts w:ascii="Arial" w:hAnsi="Arial" w:cs="Arial"/>
          <w:color w:val="0D0D0D" w:themeColor="text1" w:themeTint="F2"/>
        </w:rPr>
        <w:t xml:space="preserve"> and Das, 2017)</w:t>
      </w:r>
      <w:r w:rsidR="001E22D6">
        <w:rPr>
          <w:rFonts w:ascii="Arial" w:hAnsi="Arial" w:cs="Arial"/>
          <w:color w:val="0D0D0D" w:themeColor="text1" w:themeTint="F2"/>
        </w:rPr>
        <w:t xml:space="preserve">, the </w:t>
      </w:r>
      <w:r w:rsidR="003746A1">
        <w:rPr>
          <w:rFonts w:ascii="Arial" w:hAnsi="Arial" w:cs="Arial"/>
          <w:color w:val="0D0D0D" w:themeColor="text1" w:themeTint="F2"/>
        </w:rPr>
        <w:t xml:space="preserve">product </w:t>
      </w:r>
      <w:r w:rsidR="001E22D6">
        <w:rPr>
          <w:rFonts w:ascii="Arial" w:hAnsi="Arial" w:cs="Arial"/>
          <w:color w:val="0D0D0D" w:themeColor="text1" w:themeTint="F2"/>
        </w:rPr>
        <w:t>will be designed in a way that</w:t>
      </w:r>
      <w:r w:rsidR="003746A1">
        <w:rPr>
          <w:rFonts w:ascii="Arial" w:hAnsi="Arial" w:cs="Arial"/>
          <w:color w:val="0D0D0D" w:themeColor="text1" w:themeTint="F2"/>
        </w:rPr>
        <w:t xml:space="preserve"> </w:t>
      </w:r>
      <w:r w:rsidR="001213F3">
        <w:rPr>
          <w:rFonts w:ascii="Arial" w:hAnsi="Arial" w:cs="Arial"/>
          <w:color w:val="0D0D0D" w:themeColor="text1" w:themeTint="F2"/>
        </w:rPr>
        <w:t xml:space="preserve">can be easily </w:t>
      </w:r>
      <w:r w:rsidR="00D5286E">
        <w:rPr>
          <w:rFonts w:ascii="Arial" w:hAnsi="Arial" w:cs="Arial"/>
          <w:color w:val="0D0D0D" w:themeColor="text1" w:themeTint="F2"/>
        </w:rPr>
        <w:t>applied to</w:t>
      </w:r>
      <w:r w:rsidR="00CD1BEC">
        <w:rPr>
          <w:rFonts w:ascii="Arial" w:hAnsi="Arial" w:cs="Arial"/>
          <w:color w:val="0D0D0D" w:themeColor="text1" w:themeTint="F2"/>
        </w:rPr>
        <w:t xml:space="preserve"> the scalp </w:t>
      </w:r>
      <w:r w:rsidR="001213F3">
        <w:rPr>
          <w:rFonts w:ascii="Arial" w:hAnsi="Arial" w:cs="Arial"/>
          <w:color w:val="0D0D0D" w:themeColor="text1" w:themeTint="F2"/>
        </w:rPr>
        <w:t>without causing any damage</w:t>
      </w:r>
      <w:r w:rsidR="001A5AD5">
        <w:rPr>
          <w:rFonts w:ascii="Arial" w:hAnsi="Arial" w:cs="Arial"/>
          <w:color w:val="0D0D0D" w:themeColor="text1" w:themeTint="F2"/>
        </w:rPr>
        <w:t xml:space="preserve"> to the hair cavities</w:t>
      </w:r>
      <w:r w:rsidR="003746A1">
        <w:rPr>
          <w:rFonts w:ascii="Arial" w:hAnsi="Arial" w:cs="Arial"/>
          <w:color w:val="0D0D0D" w:themeColor="text1" w:themeTint="F2"/>
        </w:rPr>
        <w:t>.</w:t>
      </w:r>
      <w:r w:rsidR="00CC0963">
        <w:rPr>
          <w:rFonts w:ascii="Arial" w:hAnsi="Arial" w:cs="Arial"/>
          <w:color w:val="0D0D0D" w:themeColor="text1" w:themeTint="F2"/>
        </w:rPr>
        <w:t xml:space="preserve"> The </w:t>
      </w:r>
      <w:r w:rsidR="008321E8">
        <w:rPr>
          <w:rFonts w:ascii="Arial" w:hAnsi="Arial" w:cs="Arial"/>
          <w:color w:val="0D0D0D" w:themeColor="text1" w:themeTint="F2"/>
        </w:rPr>
        <w:t>Natural herbs</w:t>
      </w:r>
      <w:r w:rsidR="00CC0963">
        <w:rPr>
          <w:rFonts w:ascii="Arial" w:hAnsi="Arial" w:cs="Arial"/>
          <w:color w:val="0D0D0D" w:themeColor="text1" w:themeTint="F2"/>
        </w:rPr>
        <w:t xml:space="preserve"> and oils demonstrated below are</w:t>
      </w:r>
      <w:r w:rsidR="00DF6D92">
        <w:rPr>
          <w:rFonts w:ascii="Arial" w:hAnsi="Arial" w:cs="Arial"/>
          <w:color w:val="0D0D0D" w:themeColor="text1" w:themeTint="F2"/>
        </w:rPr>
        <w:t xml:space="preserve"> </w:t>
      </w:r>
      <w:r w:rsidR="00CC0963">
        <w:rPr>
          <w:rFonts w:ascii="Arial" w:hAnsi="Arial" w:cs="Arial"/>
          <w:color w:val="0D0D0D" w:themeColor="text1" w:themeTint="F2"/>
        </w:rPr>
        <w:t xml:space="preserve">the products that will be implemented, as they all </w:t>
      </w:r>
      <w:r w:rsidR="008321E8">
        <w:rPr>
          <w:rFonts w:ascii="Arial" w:hAnsi="Arial" w:cs="Arial"/>
          <w:color w:val="0D0D0D" w:themeColor="text1" w:themeTint="F2"/>
        </w:rPr>
        <w:t>contribute to the stimulation of hair growth</w:t>
      </w:r>
      <w:r w:rsidR="00CC0963">
        <w:rPr>
          <w:rFonts w:ascii="Arial" w:hAnsi="Arial" w:cs="Arial"/>
          <w:color w:val="0D0D0D" w:themeColor="text1" w:themeTint="F2"/>
        </w:rPr>
        <w:t>.</w:t>
      </w:r>
    </w:p>
    <w:p w14:paraId="2E0E8118" w14:textId="77777777" w:rsidR="008450C7" w:rsidRDefault="008450C7" w:rsidP="004A2B64">
      <w:pPr>
        <w:spacing w:after="0" w:line="360" w:lineRule="auto"/>
        <w:ind w:left="851" w:right="851"/>
        <w:jc w:val="both"/>
        <w:rPr>
          <w:rFonts w:ascii="Arial" w:hAnsi="Arial" w:cs="Arial"/>
          <w:color w:val="0D0D0D" w:themeColor="text1" w:themeTint="F2"/>
        </w:rPr>
      </w:pPr>
    </w:p>
    <w:p w14:paraId="1D27EC00" w14:textId="06C297B2" w:rsidR="00774981" w:rsidRDefault="00774981"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3A2CEAC9" wp14:editId="6EEDA6A2">
            <wp:extent cx="4209451" cy="1828699"/>
            <wp:effectExtent l="0" t="0" r="635" b="635"/>
            <wp:docPr id="146362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35219" cy="1839893"/>
                    </a:xfrm>
                    <a:prstGeom prst="rect">
                      <a:avLst/>
                    </a:prstGeom>
                    <a:noFill/>
                  </pic:spPr>
                </pic:pic>
              </a:graphicData>
            </a:graphic>
          </wp:inline>
        </w:drawing>
      </w:r>
    </w:p>
    <w:p w14:paraId="6DE1AF34" w14:textId="4911B46B" w:rsidR="00562C0A" w:rsidRDefault="00774981" w:rsidP="004A2B64">
      <w:pPr>
        <w:spacing w:after="0" w:line="360" w:lineRule="auto"/>
        <w:ind w:left="850" w:right="851"/>
        <w:jc w:val="both"/>
        <w:rPr>
          <w:rFonts w:ascii="Arial" w:hAnsi="Arial" w:cs="Arial"/>
          <w:color w:val="0D0D0D" w:themeColor="text1" w:themeTint="F2"/>
        </w:rPr>
      </w:pPr>
      <w:bookmarkStart w:id="4" w:name="_Hlk136678854"/>
      <w:r w:rsidRPr="00774981">
        <w:rPr>
          <w:rFonts w:ascii="Arial" w:hAnsi="Arial" w:cs="Arial"/>
          <w:color w:val="0D0D0D" w:themeColor="text1" w:themeTint="F2"/>
        </w:rPr>
        <w:t>(HerbaZest 2023)</w:t>
      </w:r>
      <w:bookmarkEnd w:id="4"/>
      <w:r w:rsidR="004A2B64">
        <w:rPr>
          <w:rFonts w:ascii="Arial" w:hAnsi="Arial" w:cs="Arial"/>
          <w:color w:val="0D0D0D" w:themeColor="text1" w:themeTint="F2"/>
        </w:rPr>
        <w:t>.</w:t>
      </w:r>
    </w:p>
    <w:p w14:paraId="601D56B6" w14:textId="6F3DDAD1" w:rsidR="004A2B64" w:rsidRDefault="00554D19" w:rsidP="004A2B64">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3360" behindDoc="0" locked="0" layoutInCell="1" allowOverlap="1" wp14:anchorId="529EB4F0" wp14:editId="7B6DDDEE">
                <wp:simplePos x="0" y="0"/>
                <wp:positionH relativeFrom="column">
                  <wp:posOffset>1647645</wp:posOffset>
                </wp:positionH>
                <wp:positionV relativeFrom="paragraph">
                  <wp:posOffset>178195</wp:posOffset>
                </wp:positionV>
                <wp:extent cx="0" cy="146649"/>
                <wp:effectExtent l="76200" t="0" r="57150" b="63500"/>
                <wp:wrapNone/>
                <wp:docPr id="850885050" name="Straight Arrow Connector 8"/>
                <wp:cNvGraphicFramePr/>
                <a:graphic xmlns:a="http://schemas.openxmlformats.org/drawingml/2006/main">
                  <a:graphicData uri="http://schemas.microsoft.com/office/word/2010/wordprocessingShape">
                    <wps:wsp>
                      <wps:cNvCnPr/>
                      <wps:spPr>
                        <a:xfrm>
                          <a:off x="0" y="0"/>
                          <a:ext cx="0" cy="1466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0151CC" id="Straight Arrow Connector 8" o:spid="_x0000_s1026" type="#_x0000_t32" style="position:absolute;margin-left:129.75pt;margin-top:14.05pt;width:0;height:11.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" strokecolor="#4472c4 [3204]" strokeweight=".5pt">
                <v:stroke endarrow="block" joinstyle="miter"/>
              </v:shape>
            </w:pict>
          </mc:Fallback>
        </mc:AlternateContent>
      </w:r>
      <w:r>
        <w:rPr>
          <w:rFonts w:ascii="Arial" w:hAnsi="Arial" w:cs="Arial"/>
          <w:noProof/>
          <w:color w:val="0D0D0D" w:themeColor="text1" w:themeTint="F2"/>
        </w:rPr>
        <w:t>Natrual oils that revitlise the hair folicles</w:t>
      </w:r>
    </w:p>
    <w:p w14:paraId="6CEAF5C5" w14:textId="495229D2" w:rsidR="00774981" w:rsidRDefault="004A2B64" w:rsidP="00554D19">
      <w:pPr>
        <w:spacing w:after="0" w:line="360" w:lineRule="auto"/>
        <w:ind w:left="851" w:right="851"/>
        <w:jc w:val="both"/>
        <w:rPr>
          <w:rFonts w:ascii="Arial" w:hAnsi="Arial" w:cs="Arial"/>
          <w:color w:val="0D0D0D" w:themeColor="text1" w:themeTint="F2"/>
        </w:rPr>
      </w:pPr>
      <w:r w:rsidRPr="00554D19">
        <w:rPr>
          <w:rFonts w:ascii="Arial" w:hAnsi="Arial" w:cs="Arial"/>
          <w:noProof/>
        </w:rPr>
        <w:drawing>
          <wp:inline distT="0" distB="0" distL="0" distR="0" wp14:anchorId="707A6652" wp14:editId="22B4554C">
            <wp:extent cx="2543175" cy="2543175"/>
            <wp:effectExtent l="0" t="0" r="9525" b="9525"/>
            <wp:docPr id="139726641" name="Picture 1" descr="A picture containing text,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6641" name="Picture 1" descr="A picture containing text, bottle&#10;&#10;Description automatically generated"/>
                    <pic:cNvPicPr/>
                  </pic:nvPicPr>
                  <pic:blipFill>
                    <a:blip r:embed="rId11"/>
                    <a:stretch>
                      <a:fillRect/>
                    </a:stretch>
                  </pic:blipFill>
                  <pic:spPr>
                    <a:xfrm>
                      <a:off x="0" y="0"/>
                      <a:ext cx="2543175" cy="2543175"/>
                    </a:xfrm>
                    <a:prstGeom prst="rect">
                      <a:avLst/>
                    </a:prstGeom>
                  </pic:spPr>
                </pic:pic>
              </a:graphicData>
            </a:graphic>
          </wp:inline>
        </w:drawing>
      </w:r>
    </w:p>
    <w:p w14:paraId="04B5D80C" w14:textId="0F6400A5" w:rsidR="006F1DAF" w:rsidRDefault="00774981" w:rsidP="00B34F6C">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Pr="00774981">
        <w:rPr>
          <w:rFonts w:ascii="Arial" w:hAnsi="Arial" w:cs="Arial"/>
          <w:color w:val="0D0D0D" w:themeColor="text1" w:themeTint="F2"/>
        </w:rPr>
        <w:t>(Millennial in Debt, 2010).</w:t>
      </w:r>
    </w:p>
    <w:p w14:paraId="53DA5AFB" w14:textId="3F67F464" w:rsidR="0037447E" w:rsidRDefault="00212E1E" w:rsidP="00E62DE0">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We will manufacture the product in house for the first year or two, and once the enterprise has expanded, we will partner with a manufacturing company called Huisong. They are based in China and provide organic natural herbs and oils. They are</w:t>
      </w:r>
      <w:r w:rsidR="00040FFD">
        <w:rPr>
          <w:rFonts w:ascii="Arial" w:hAnsi="Arial" w:cs="Arial"/>
          <w:color w:val="0D0D0D" w:themeColor="text1" w:themeTint="F2"/>
        </w:rPr>
        <w:t xml:space="preserve"> proclaimed</w:t>
      </w:r>
      <w:r>
        <w:rPr>
          <w:rFonts w:ascii="Arial" w:hAnsi="Arial" w:cs="Arial"/>
          <w:color w:val="0D0D0D" w:themeColor="text1" w:themeTint="F2"/>
        </w:rPr>
        <w:t xml:space="preserve"> a</w:t>
      </w:r>
      <w:r w:rsidR="00040FFD">
        <w:rPr>
          <w:rFonts w:ascii="Arial" w:hAnsi="Arial" w:cs="Arial"/>
          <w:color w:val="0D0D0D" w:themeColor="text1" w:themeTint="F2"/>
        </w:rPr>
        <w:t>s</w:t>
      </w:r>
      <w:r>
        <w:rPr>
          <w:rFonts w:ascii="Arial" w:hAnsi="Arial" w:cs="Arial"/>
          <w:color w:val="0D0D0D" w:themeColor="text1" w:themeTint="F2"/>
        </w:rPr>
        <w:t xml:space="preserve"> </w:t>
      </w:r>
      <w:r w:rsidR="00040FFD">
        <w:rPr>
          <w:rFonts w:ascii="Arial" w:hAnsi="Arial" w:cs="Arial"/>
          <w:color w:val="0D0D0D" w:themeColor="text1" w:themeTint="F2"/>
        </w:rPr>
        <w:t xml:space="preserve">a </w:t>
      </w:r>
      <w:r w:rsidR="00B028F4">
        <w:rPr>
          <w:rFonts w:ascii="Arial" w:hAnsi="Arial" w:cs="Arial"/>
          <w:color w:val="0D0D0D" w:themeColor="text1" w:themeTint="F2"/>
        </w:rPr>
        <w:t xml:space="preserve">national </w:t>
      </w:r>
      <w:r w:rsidR="00166365">
        <w:rPr>
          <w:rFonts w:ascii="Arial" w:hAnsi="Arial" w:cs="Arial"/>
          <w:color w:val="0D0D0D" w:themeColor="text1" w:themeTint="F2"/>
        </w:rPr>
        <w:t>pharmaceutical and</w:t>
      </w:r>
      <w:r>
        <w:rPr>
          <w:rFonts w:ascii="Arial" w:hAnsi="Arial" w:cs="Arial"/>
          <w:color w:val="0D0D0D" w:themeColor="text1" w:themeTint="F2"/>
        </w:rPr>
        <w:t xml:space="preserve"> have more than 24 years’ experience in botanical science innovation (Huisong, 2023)</w:t>
      </w:r>
      <w:r w:rsidR="003A5BB9">
        <w:rPr>
          <w:rFonts w:ascii="Arial" w:hAnsi="Arial" w:cs="Arial"/>
          <w:color w:val="0D0D0D" w:themeColor="text1" w:themeTint="F2"/>
        </w:rPr>
        <w:t xml:space="preserve">. </w:t>
      </w:r>
    </w:p>
    <w:p w14:paraId="7B51C790" w14:textId="77777777" w:rsidR="00BA48EB" w:rsidRDefault="00BA48EB" w:rsidP="00BA48EB">
      <w:pPr>
        <w:spacing w:after="0" w:line="360" w:lineRule="auto"/>
        <w:ind w:left="850" w:right="851"/>
        <w:jc w:val="both"/>
        <w:rPr>
          <w:rFonts w:ascii="Arial" w:hAnsi="Arial" w:cs="Arial"/>
          <w:color w:val="0D0D0D" w:themeColor="text1" w:themeTint="F2"/>
        </w:rPr>
      </w:pPr>
    </w:p>
    <w:p w14:paraId="2E8AC4E3" w14:textId="37C793F5" w:rsidR="000262C9" w:rsidRPr="000262C9" w:rsidRDefault="000262C9" w:rsidP="0037447E">
      <w:pPr>
        <w:spacing w:after="0" w:line="360" w:lineRule="auto"/>
        <w:ind w:left="851" w:right="851"/>
        <w:jc w:val="both"/>
        <w:rPr>
          <w:rFonts w:ascii="Arial" w:hAnsi="Arial" w:cs="Arial"/>
          <w:b/>
          <w:bCs/>
          <w:color w:val="00B0F0"/>
        </w:rPr>
      </w:pPr>
      <w:r w:rsidRPr="000262C9">
        <w:rPr>
          <w:rFonts w:ascii="Arial" w:hAnsi="Arial" w:cs="Arial"/>
          <w:b/>
          <w:bCs/>
          <w:color w:val="00B0F0"/>
        </w:rPr>
        <w:t>CONSULTATION MEETINGS</w:t>
      </w:r>
    </w:p>
    <w:p w14:paraId="1A248265" w14:textId="0D1C4AE6" w:rsidR="000262C9" w:rsidRDefault="000262C9"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4384" behindDoc="0" locked="0" layoutInCell="1" allowOverlap="1" wp14:anchorId="2BAE2C17" wp14:editId="13CEC724">
                <wp:simplePos x="0" y="0"/>
                <wp:positionH relativeFrom="column">
                  <wp:posOffset>2863970</wp:posOffset>
                </wp:positionH>
                <wp:positionV relativeFrom="paragraph">
                  <wp:posOffset>3598090</wp:posOffset>
                </wp:positionV>
                <wp:extent cx="0" cy="258792"/>
                <wp:effectExtent l="76200" t="0" r="57150" b="65405"/>
                <wp:wrapNone/>
                <wp:docPr id="1502941323" name="Straight Arrow Connector 9"/>
                <wp:cNvGraphicFramePr/>
                <a:graphic xmlns:a="http://schemas.openxmlformats.org/drawingml/2006/main">
                  <a:graphicData uri="http://schemas.microsoft.com/office/word/2010/wordprocessingShape">
                    <wps:wsp>
                      <wps:cNvCnPr/>
                      <wps:spPr>
                        <a:xfrm>
                          <a:off x="0" y="0"/>
                          <a:ext cx="0" cy="2587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AC96E3" id="Straight Arrow Connector 9" o:spid="_x0000_s1026" type="#_x0000_t32" style="position:absolute;margin-left:225.5pt;margin-top:283.3pt;width:0;height:20.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" strokecolor="#4472c4 [3204]" strokeweight=".5pt">
                <v:stroke endarrow="block" joinstyle="miter"/>
              </v:shape>
            </w:pict>
          </mc:Fallback>
        </mc:AlternateContent>
      </w:r>
      <w:r w:rsidR="00390BA2">
        <w:rPr>
          <w:rFonts w:ascii="Arial" w:hAnsi="Arial" w:cs="Arial"/>
          <w:color w:val="0D0D0D" w:themeColor="text1" w:themeTint="F2"/>
        </w:rPr>
        <w:t>(</w:t>
      </w:r>
      <w:r w:rsidR="0090408C">
        <w:rPr>
          <w:rFonts w:ascii="Arial" w:hAnsi="Arial" w:cs="Arial"/>
          <w:color w:val="0D0D0D" w:themeColor="text1" w:themeTint="F2"/>
        </w:rPr>
        <w:t>Ahead</w:t>
      </w:r>
      <w:r w:rsidR="00390BA2">
        <w:rPr>
          <w:rFonts w:ascii="Arial" w:hAnsi="Arial" w:cs="Arial"/>
          <w:color w:val="0D0D0D" w:themeColor="text1" w:themeTint="F2"/>
        </w:rPr>
        <w:t>)</w:t>
      </w:r>
      <w:r w:rsidR="0090408C">
        <w:rPr>
          <w:rFonts w:ascii="Arial" w:hAnsi="Arial" w:cs="Arial"/>
          <w:color w:val="0D0D0D" w:themeColor="text1" w:themeTint="F2"/>
        </w:rPr>
        <w:t xml:space="preserve"> of hair will</w:t>
      </w:r>
      <w:r w:rsidR="001213F3">
        <w:rPr>
          <w:rFonts w:ascii="Arial" w:hAnsi="Arial" w:cs="Arial"/>
          <w:color w:val="0D0D0D" w:themeColor="text1" w:themeTint="F2"/>
        </w:rPr>
        <w:t xml:space="preserve"> not </w:t>
      </w:r>
      <w:r w:rsidR="003746A1">
        <w:rPr>
          <w:rFonts w:ascii="Arial" w:hAnsi="Arial" w:cs="Arial"/>
          <w:color w:val="0D0D0D" w:themeColor="text1" w:themeTint="F2"/>
        </w:rPr>
        <w:t>only</w:t>
      </w:r>
      <w:r w:rsidR="001213F3">
        <w:rPr>
          <w:rFonts w:ascii="Arial" w:hAnsi="Arial" w:cs="Arial"/>
          <w:color w:val="0D0D0D" w:themeColor="text1" w:themeTint="F2"/>
        </w:rPr>
        <w:t xml:space="preserve"> supply the product</w:t>
      </w:r>
      <w:r w:rsidR="00B87081">
        <w:rPr>
          <w:rFonts w:ascii="Arial" w:hAnsi="Arial" w:cs="Arial"/>
          <w:color w:val="0D0D0D" w:themeColor="text1" w:themeTint="F2"/>
        </w:rPr>
        <w:t xml:space="preserve"> to the buyer,</w:t>
      </w:r>
      <w:r w:rsidR="0090408C">
        <w:rPr>
          <w:rFonts w:ascii="Arial" w:hAnsi="Arial" w:cs="Arial"/>
          <w:color w:val="0D0D0D" w:themeColor="text1" w:themeTint="F2"/>
        </w:rPr>
        <w:t xml:space="preserve"> </w:t>
      </w:r>
      <w:r w:rsidR="00F42520">
        <w:rPr>
          <w:rFonts w:ascii="Arial" w:hAnsi="Arial" w:cs="Arial"/>
          <w:color w:val="0D0D0D" w:themeColor="text1" w:themeTint="F2"/>
        </w:rPr>
        <w:t>but it will also</w:t>
      </w:r>
      <w:r w:rsidR="0090408C">
        <w:rPr>
          <w:rFonts w:ascii="Arial" w:hAnsi="Arial" w:cs="Arial"/>
          <w:color w:val="0D0D0D" w:themeColor="text1" w:themeTint="F2"/>
        </w:rPr>
        <w:t xml:space="preserve"> </w:t>
      </w:r>
      <w:r w:rsidR="00B87081">
        <w:rPr>
          <w:rFonts w:ascii="Arial" w:hAnsi="Arial" w:cs="Arial"/>
          <w:color w:val="0D0D0D" w:themeColor="text1" w:themeTint="F2"/>
        </w:rPr>
        <w:t>give them</w:t>
      </w:r>
      <w:r w:rsidR="001213F3">
        <w:rPr>
          <w:rFonts w:ascii="Arial" w:hAnsi="Arial" w:cs="Arial"/>
          <w:color w:val="0D0D0D" w:themeColor="text1" w:themeTint="F2"/>
        </w:rPr>
        <w:t xml:space="preserve"> the opportunity to have a</w:t>
      </w:r>
      <w:r w:rsidR="00BF78A1">
        <w:rPr>
          <w:rFonts w:ascii="Arial" w:hAnsi="Arial" w:cs="Arial"/>
          <w:color w:val="0D0D0D" w:themeColor="text1" w:themeTint="F2"/>
        </w:rPr>
        <w:t xml:space="preserve"> free</w:t>
      </w:r>
      <w:r w:rsidR="003746A1">
        <w:rPr>
          <w:rFonts w:ascii="Arial" w:hAnsi="Arial" w:cs="Arial"/>
          <w:color w:val="0D0D0D" w:themeColor="text1" w:themeTint="F2"/>
        </w:rPr>
        <w:t xml:space="preserve"> face to face</w:t>
      </w:r>
      <w:r w:rsidR="004E7ECE">
        <w:rPr>
          <w:rFonts w:ascii="Arial" w:hAnsi="Arial" w:cs="Arial"/>
          <w:color w:val="0D0D0D" w:themeColor="text1" w:themeTint="F2"/>
        </w:rPr>
        <w:t xml:space="preserve">/ </w:t>
      </w:r>
      <w:r w:rsidR="003746A1">
        <w:rPr>
          <w:rFonts w:ascii="Arial" w:hAnsi="Arial" w:cs="Arial"/>
          <w:color w:val="0D0D0D" w:themeColor="text1" w:themeTint="F2"/>
        </w:rPr>
        <w:t>online</w:t>
      </w:r>
      <w:r w:rsidR="001213F3">
        <w:rPr>
          <w:rFonts w:ascii="Arial" w:hAnsi="Arial" w:cs="Arial"/>
          <w:color w:val="0D0D0D" w:themeColor="text1" w:themeTint="F2"/>
        </w:rPr>
        <w:t xml:space="preserve"> consultation</w:t>
      </w:r>
      <w:r w:rsidR="003C4575">
        <w:rPr>
          <w:rFonts w:ascii="Arial" w:hAnsi="Arial" w:cs="Arial"/>
          <w:color w:val="0D0D0D" w:themeColor="text1" w:themeTint="F2"/>
        </w:rPr>
        <w:t xml:space="preserve"> appointment</w:t>
      </w:r>
      <w:r w:rsidR="00B87081">
        <w:rPr>
          <w:rFonts w:ascii="Arial" w:hAnsi="Arial" w:cs="Arial"/>
          <w:color w:val="0D0D0D" w:themeColor="text1" w:themeTint="F2"/>
        </w:rPr>
        <w:t>,</w:t>
      </w:r>
      <w:r w:rsidR="001213F3">
        <w:rPr>
          <w:rFonts w:ascii="Arial" w:hAnsi="Arial" w:cs="Arial"/>
          <w:color w:val="0D0D0D" w:themeColor="text1" w:themeTint="F2"/>
        </w:rPr>
        <w:t xml:space="preserve"> where</w:t>
      </w:r>
      <w:r w:rsidR="0090408C">
        <w:rPr>
          <w:rFonts w:ascii="Arial" w:hAnsi="Arial" w:cs="Arial"/>
          <w:color w:val="0D0D0D" w:themeColor="text1" w:themeTint="F2"/>
        </w:rPr>
        <w:t xml:space="preserve"> they</w:t>
      </w:r>
      <w:r w:rsidR="001213F3">
        <w:rPr>
          <w:rFonts w:ascii="Arial" w:hAnsi="Arial" w:cs="Arial"/>
          <w:color w:val="0D0D0D" w:themeColor="text1" w:themeTint="F2"/>
        </w:rPr>
        <w:t xml:space="preserve"> will</w:t>
      </w:r>
      <w:r w:rsidR="003746A1">
        <w:rPr>
          <w:rFonts w:ascii="Arial" w:hAnsi="Arial" w:cs="Arial"/>
          <w:color w:val="0D0D0D" w:themeColor="text1" w:themeTint="F2"/>
        </w:rPr>
        <w:t xml:space="preserve"> be able to</w:t>
      </w:r>
      <w:r w:rsidR="001213F3">
        <w:rPr>
          <w:rFonts w:ascii="Arial" w:hAnsi="Arial" w:cs="Arial"/>
          <w:color w:val="0D0D0D" w:themeColor="text1" w:themeTint="F2"/>
        </w:rPr>
        <w:t xml:space="preserve"> discuss their hair loss problem</w:t>
      </w:r>
      <w:r w:rsidR="00D5286E">
        <w:rPr>
          <w:rFonts w:ascii="Arial" w:hAnsi="Arial" w:cs="Arial"/>
          <w:color w:val="0D0D0D" w:themeColor="text1" w:themeTint="F2"/>
        </w:rPr>
        <w:t>s</w:t>
      </w:r>
      <w:r w:rsidR="001213F3">
        <w:rPr>
          <w:rFonts w:ascii="Arial" w:hAnsi="Arial" w:cs="Arial"/>
          <w:color w:val="0D0D0D" w:themeColor="text1" w:themeTint="F2"/>
        </w:rPr>
        <w:t xml:space="preserve"> further</w:t>
      </w:r>
      <w:r w:rsidR="00386836">
        <w:rPr>
          <w:rFonts w:ascii="Arial" w:hAnsi="Arial" w:cs="Arial"/>
          <w:color w:val="0D0D0D" w:themeColor="text1" w:themeTint="F2"/>
        </w:rPr>
        <w:t xml:space="preserve">, </w:t>
      </w:r>
      <w:r w:rsidR="006F27FF" w:rsidRPr="006F27FF">
        <w:rPr>
          <w:rFonts w:ascii="Arial" w:hAnsi="Arial" w:cs="Arial"/>
          <w:color w:val="0D0D0D" w:themeColor="text1" w:themeTint="F2"/>
        </w:rPr>
        <w:t xml:space="preserve">to determine the best plan of action to take to find a </w:t>
      </w:r>
      <w:r w:rsidR="006F1DAF" w:rsidRPr="006F27FF">
        <w:rPr>
          <w:rFonts w:ascii="Arial" w:hAnsi="Arial" w:cs="Arial"/>
          <w:color w:val="0D0D0D" w:themeColor="text1" w:themeTint="F2"/>
        </w:rPr>
        <w:t>solution.</w:t>
      </w:r>
      <w:r w:rsidR="00B87081">
        <w:rPr>
          <w:rFonts w:ascii="Arial" w:hAnsi="Arial" w:cs="Arial"/>
          <w:color w:val="0D0D0D" w:themeColor="text1" w:themeTint="F2"/>
        </w:rPr>
        <w:t xml:space="preserve"> To carry out the consultation meetings </w:t>
      </w:r>
      <w:r w:rsidR="00A42241">
        <w:rPr>
          <w:rFonts w:ascii="Arial" w:hAnsi="Arial" w:cs="Arial"/>
          <w:color w:val="0D0D0D" w:themeColor="text1" w:themeTint="F2"/>
        </w:rPr>
        <w:t>(A</w:t>
      </w:r>
      <w:r w:rsidR="00386836">
        <w:rPr>
          <w:rFonts w:ascii="Arial" w:hAnsi="Arial" w:cs="Arial"/>
          <w:color w:val="0D0D0D" w:themeColor="text1" w:themeTint="F2"/>
        </w:rPr>
        <w:t>head</w:t>
      </w:r>
      <w:r w:rsidR="00A42241">
        <w:rPr>
          <w:rFonts w:ascii="Arial" w:hAnsi="Arial" w:cs="Arial"/>
          <w:color w:val="0D0D0D" w:themeColor="text1" w:themeTint="F2"/>
        </w:rPr>
        <w:t>)</w:t>
      </w:r>
      <w:r w:rsidR="00386836">
        <w:rPr>
          <w:rFonts w:ascii="Arial" w:hAnsi="Arial" w:cs="Arial"/>
          <w:color w:val="0D0D0D" w:themeColor="text1" w:themeTint="F2"/>
        </w:rPr>
        <w:t xml:space="preserve"> of hair</w:t>
      </w:r>
      <w:r w:rsidR="00B87081">
        <w:rPr>
          <w:rFonts w:ascii="Arial" w:hAnsi="Arial" w:cs="Arial"/>
          <w:color w:val="0D0D0D" w:themeColor="text1" w:themeTint="F2"/>
        </w:rPr>
        <w:t xml:space="preserve"> will partner with a</w:t>
      </w:r>
      <w:r w:rsidR="00346A76">
        <w:rPr>
          <w:rFonts w:ascii="Arial" w:hAnsi="Arial" w:cs="Arial"/>
          <w:color w:val="0D0D0D" w:themeColor="text1" w:themeTint="F2"/>
        </w:rPr>
        <w:t xml:space="preserve"> </w:t>
      </w:r>
      <w:r w:rsidR="00B87081">
        <w:rPr>
          <w:rFonts w:ascii="Arial" w:hAnsi="Arial" w:cs="Arial"/>
          <w:color w:val="0D0D0D" w:themeColor="text1" w:themeTint="F2"/>
        </w:rPr>
        <w:t>dermatologist</w:t>
      </w:r>
      <w:r w:rsidR="00386836">
        <w:rPr>
          <w:rFonts w:ascii="Arial" w:hAnsi="Arial" w:cs="Arial"/>
          <w:color w:val="0D0D0D" w:themeColor="text1" w:themeTint="F2"/>
        </w:rPr>
        <w:t xml:space="preserve"> their role is to examine and assess the patients scalp to get to the root cause of the lack of hair growth. The dermatologist may need to test strands of hair or take blood sample</w:t>
      </w:r>
      <w:r w:rsidR="00E81E1D">
        <w:rPr>
          <w:rFonts w:ascii="Arial" w:hAnsi="Arial" w:cs="Arial"/>
          <w:color w:val="0D0D0D" w:themeColor="text1" w:themeTint="F2"/>
        </w:rPr>
        <w:t>s</w:t>
      </w:r>
      <w:r w:rsidR="00386836">
        <w:rPr>
          <w:rFonts w:ascii="Arial" w:hAnsi="Arial" w:cs="Arial"/>
          <w:color w:val="0D0D0D" w:themeColor="text1" w:themeTint="F2"/>
        </w:rPr>
        <w:t xml:space="preserve"> from the customer if the examination does not provide an accurate result.</w:t>
      </w:r>
      <w:r w:rsidR="00346A76">
        <w:rPr>
          <w:rFonts w:ascii="Arial" w:hAnsi="Arial" w:cs="Arial"/>
          <w:color w:val="0D0D0D" w:themeColor="text1" w:themeTint="F2"/>
        </w:rPr>
        <w:t xml:space="preserve"> </w:t>
      </w:r>
      <w:r w:rsidR="00386836">
        <w:rPr>
          <w:rFonts w:ascii="Arial" w:hAnsi="Arial" w:cs="Arial"/>
          <w:color w:val="0D0D0D" w:themeColor="text1" w:themeTint="F2"/>
        </w:rPr>
        <w:t>A</w:t>
      </w:r>
      <w:r w:rsidR="00346A76">
        <w:rPr>
          <w:rFonts w:ascii="Arial" w:hAnsi="Arial" w:cs="Arial"/>
          <w:color w:val="0D0D0D" w:themeColor="text1" w:themeTint="F2"/>
        </w:rPr>
        <w:t xml:space="preserve">t the </w:t>
      </w:r>
      <w:r w:rsidR="003A5BB9">
        <w:rPr>
          <w:rFonts w:ascii="Arial" w:hAnsi="Arial" w:cs="Arial"/>
          <w:color w:val="0D0D0D" w:themeColor="text1" w:themeTint="F2"/>
        </w:rPr>
        <w:t>meeting,</w:t>
      </w:r>
      <w:r w:rsidR="003C4575">
        <w:rPr>
          <w:rFonts w:ascii="Arial" w:hAnsi="Arial" w:cs="Arial"/>
          <w:color w:val="0D0D0D" w:themeColor="text1" w:themeTint="F2"/>
        </w:rPr>
        <w:t xml:space="preserve"> the consumer (customer) can expect the consultation to </w:t>
      </w:r>
      <w:r w:rsidR="00386836">
        <w:rPr>
          <w:rFonts w:ascii="Arial" w:hAnsi="Arial" w:cs="Arial"/>
          <w:color w:val="0D0D0D" w:themeColor="text1" w:themeTint="F2"/>
        </w:rPr>
        <w:t>last</w:t>
      </w:r>
      <w:r w:rsidR="00A5648F">
        <w:rPr>
          <w:rFonts w:ascii="Arial" w:hAnsi="Arial" w:cs="Arial"/>
          <w:color w:val="0D0D0D" w:themeColor="text1" w:themeTint="F2"/>
        </w:rPr>
        <w:t xml:space="preserve"> </w:t>
      </w:r>
      <w:r w:rsidR="003C4575">
        <w:rPr>
          <w:rFonts w:ascii="Arial" w:hAnsi="Arial" w:cs="Arial"/>
          <w:color w:val="0D0D0D" w:themeColor="text1" w:themeTint="F2"/>
        </w:rPr>
        <w:t>up to at least 50 minutes</w:t>
      </w:r>
      <w:r w:rsidR="00AF3ED1">
        <w:rPr>
          <w:rFonts w:ascii="Arial" w:hAnsi="Arial" w:cs="Arial"/>
          <w:color w:val="0D0D0D" w:themeColor="text1" w:themeTint="F2"/>
        </w:rPr>
        <w:t xml:space="preserve"> (Lin, Garibyan, </w:t>
      </w:r>
      <w:r w:rsidR="008450C7">
        <w:rPr>
          <w:rFonts w:ascii="Arial" w:hAnsi="Arial" w:cs="Arial"/>
          <w:color w:val="0D0D0D" w:themeColor="text1" w:themeTint="F2"/>
        </w:rPr>
        <w:t>Kimball,</w:t>
      </w:r>
      <w:r w:rsidR="00AF3ED1">
        <w:rPr>
          <w:rFonts w:ascii="Arial" w:hAnsi="Arial" w:cs="Arial"/>
          <w:color w:val="0D0D0D" w:themeColor="text1" w:themeTint="F2"/>
        </w:rPr>
        <w:t xml:space="preserve"> and Drake, 2016)</w:t>
      </w:r>
      <w:r w:rsidR="003C4575">
        <w:rPr>
          <w:rFonts w:ascii="Arial" w:hAnsi="Arial" w:cs="Arial"/>
          <w:color w:val="0D0D0D" w:themeColor="text1" w:themeTint="F2"/>
        </w:rPr>
        <w:t>. They will be required to answer question</w:t>
      </w:r>
      <w:r w:rsidR="00390BA2">
        <w:rPr>
          <w:rFonts w:ascii="Arial" w:hAnsi="Arial" w:cs="Arial"/>
          <w:color w:val="0D0D0D" w:themeColor="text1" w:themeTint="F2"/>
        </w:rPr>
        <w:t>s</w:t>
      </w:r>
      <w:r w:rsidR="003C4575">
        <w:rPr>
          <w:rFonts w:ascii="Arial" w:hAnsi="Arial" w:cs="Arial"/>
          <w:color w:val="0D0D0D" w:themeColor="text1" w:themeTint="F2"/>
        </w:rPr>
        <w:t xml:space="preserve"> about their worries in terms of their hair loss problems and the type of impact this </w:t>
      </w:r>
      <w:r w:rsidR="00B64109">
        <w:rPr>
          <w:rFonts w:ascii="Arial" w:hAnsi="Arial" w:cs="Arial"/>
          <w:color w:val="0D0D0D" w:themeColor="text1" w:themeTint="F2"/>
        </w:rPr>
        <w:t>has</w:t>
      </w:r>
      <w:r w:rsidR="003C4575">
        <w:rPr>
          <w:rFonts w:ascii="Arial" w:hAnsi="Arial" w:cs="Arial"/>
          <w:color w:val="0D0D0D" w:themeColor="text1" w:themeTint="F2"/>
        </w:rPr>
        <w:t xml:space="preserve"> </w:t>
      </w:r>
      <w:r w:rsidR="00B64109">
        <w:rPr>
          <w:rFonts w:ascii="Arial" w:hAnsi="Arial" w:cs="Arial"/>
          <w:color w:val="0D0D0D" w:themeColor="text1" w:themeTint="F2"/>
        </w:rPr>
        <w:t>had on</w:t>
      </w:r>
      <w:r w:rsidR="003C4575">
        <w:rPr>
          <w:rFonts w:ascii="Arial" w:hAnsi="Arial" w:cs="Arial"/>
          <w:color w:val="0D0D0D" w:themeColor="text1" w:themeTint="F2"/>
        </w:rPr>
        <w:t xml:space="preserve"> their health and well- being.</w:t>
      </w:r>
      <w:r w:rsidR="00AF3ED1">
        <w:rPr>
          <w:rFonts w:ascii="Arial" w:hAnsi="Arial" w:cs="Arial"/>
          <w:color w:val="0D0D0D" w:themeColor="text1" w:themeTint="F2"/>
        </w:rPr>
        <w:t xml:space="preserve"> </w:t>
      </w:r>
      <w:r w:rsidR="00386836">
        <w:rPr>
          <w:rFonts w:ascii="Arial" w:hAnsi="Arial" w:cs="Arial"/>
          <w:color w:val="0D0D0D" w:themeColor="text1" w:themeTint="F2"/>
        </w:rPr>
        <w:t xml:space="preserve">They will need to </w:t>
      </w:r>
      <w:r w:rsidR="00AF3ED1">
        <w:rPr>
          <w:rFonts w:ascii="Arial" w:hAnsi="Arial" w:cs="Arial"/>
          <w:color w:val="0D0D0D" w:themeColor="text1" w:themeTint="F2"/>
        </w:rPr>
        <w:t>discuss their past medical/medication history and be expected to disclose information pertaining to the</w:t>
      </w:r>
      <w:r w:rsidR="0033393F">
        <w:rPr>
          <w:rFonts w:ascii="Arial" w:hAnsi="Arial" w:cs="Arial"/>
          <w:color w:val="0D0D0D" w:themeColor="text1" w:themeTint="F2"/>
        </w:rPr>
        <w:t>ir</w:t>
      </w:r>
      <w:r w:rsidR="00AF3ED1">
        <w:rPr>
          <w:rFonts w:ascii="Arial" w:hAnsi="Arial" w:cs="Arial"/>
          <w:color w:val="0D0D0D" w:themeColor="text1" w:themeTint="F2"/>
        </w:rPr>
        <w:t xml:space="preserve"> nutrition and lifestyle factors</w:t>
      </w:r>
      <w:r w:rsidR="00992179">
        <w:rPr>
          <w:rFonts w:ascii="Arial" w:hAnsi="Arial" w:cs="Arial"/>
          <w:color w:val="0D0D0D" w:themeColor="text1" w:themeTint="F2"/>
        </w:rPr>
        <w:t xml:space="preserve"> (Jesitus, 2019)</w:t>
      </w:r>
      <w:r w:rsidR="00AF3ED1">
        <w:rPr>
          <w:rFonts w:ascii="Arial" w:hAnsi="Arial" w:cs="Arial"/>
          <w:color w:val="0D0D0D" w:themeColor="text1" w:themeTint="F2"/>
        </w:rPr>
        <w:t xml:space="preserve">. </w:t>
      </w:r>
    </w:p>
    <w:p w14:paraId="02802753" w14:textId="71064F7E" w:rsidR="00774981" w:rsidRDefault="00B87081" w:rsidP="00774981">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p>
    <w:p w14:paraId="05A508EA" w14:textId="411BE615" w:rsidR="00774981" w:rsidRDefault="00774981"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436B6226" wp14:editId="398C5F2B">
            <wp:extent cx="2800461" cy="2837500"/>
            <wp:effectExtent l="0" t="0" r="0" b="1270"/>
            <wp:docPr id="16977288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6173" cy="2853420"/>
                    </a:xfrm>
                    <a:prstGeom prst="rect">
                      <a:avLst/>
                    </a:prstGeom>
                    <a:noFill/>
                  </pic:spPr>
                </pic:pic>
              </a:graphicData>
            </a:graphic>
          </wp:inline>
        </w:drawing>
      </w:r>
    </w:p>
    <w:p w14:paraId="54BBCF81" w14:textId="0E6FD829" w:rsidR="00130AA5" w:rsidRDefault="00774981" w:rsidP="005272A3">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Pr="00774981">
        <w:rPr>
          <w:rFonts w:ascii="Arial" w:hAnsi="Arial" w:cs="Arial"/>
          <w:color w:val="0D0D0D" w:themeColor="text1" w:themeTint="F2"/>
        </w:rPr>
        <w:t>(ClinicExpert, 2020).</w:t>
      </w:r>
    </w:p>
    <w:p w14:paraId="60564122" w14:textId="16EDE02B" w:rsidR="00130AA5" w:rsidRDefault="00130AA5" w:rsidP="00B34F6C">
      <w:pPr>
        <w:spacing w:after="0" w:line="360" w:lineRule="auto"/>
        <w:ind w:left="851" w:right="851"/>
        <w:jc w:val="both"/>
        <w:rPr>
          <w:rFonts w:ascii="Arial" w:hAnsi="Arial" w:cs="Arial"/>
          <w:color w:val="0D0D0D" w:themeColor="text1" w:themeTint="F2"/>
        </w:rPr>
      </w:pPr>
      <w:r w:rsidRPr="00130AA5">
        <w:rPr>
          <w:rFonts w:ascii="Arial" w:hAnsi="Arial" w:cs="Arial"/>
          <w:noProof/>
        </w:rPr>
        <w:lastRenderedPageBreak/>
        <w:drawing>
          <wp:inline distT="0" distB="0" distL="0" distR="0" wp14:anchorId="0EC2B202" wp14:editId="3EBD8745">
            <wp:extent cx="3676650" cy="2276475"/>
            <wp:effectExtent l="0" t="0" r="0" b="9525"/>
            <wp:docPr id="481809325" name="Picture 1" descr="A person showing his hair lo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09325" name="Picture 1" descr="A person showing his hair loss&#10;&#10;Description automatically generated with low confidence"/>
                    <pic:cNvPicPr/>
                  </pic:nvPicPr>
                  <pic:blipFill>
                    <a:blip r:embed="rId13"/>
                    <a:stretch>
                      <a:fillRect/>
                    </a:stretch>
                  </pic:blipFill>
                  <pic:spPr>
                    <a:xfrm>
                      <a:off x="0" y="0"/>
                      <a:ext cx="3676650" cy="2276475"/>
                    </a:xfrm>
                    <a:prstGeom prst="rect">
                      <a:avLst/>
                    </a:prstGeom>
                  </pic:spPr>
                </pic:pic>
              </a:graphicData>
            </a:graphic>
          </wp:inline>
        </w:drawing>
      </w:r>
    </w:p>
    <w:p w14:paraId="3C88BDA6" w14:textId="34453057" w:rsidR="0037447E" w:rsidRDefault="000C5BB0" w:rsidP="000C5BB0">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12 proven remedies to prevent hair loss and regrowth regrow hair (Berg, 2021).</w:t>
      </w:r>
    </w:p>
    <w:p w14:paraId="0E3FE004" w14:textId="77777777" w:rsidR="0037447E" w:rsidRDefault="0037447E" w:rsidP="00774981">
      <w:pPr>
        <w:spacing w:after="0" w:line="360" w:lineRule="auto"/>
        <w:ind w:left="851" w:right="851"/>
        <w:jc w:val="both"/>
        <w:rPr>
          <w:rFonts w:ascii="Arial" w:hAnsi="Arial" w:cs="Arial"/>
          <w:color w:val="0D0D0D" w:themeColor="text1" w:themeTint="F2"/>
        </w:rPr>
      </w:pPr>
    </w:p>
    <w:p w14:paraId="42DF15AD" w14:textId="69245BF1" w:rsidR="00136F67" w:rsidRDefault="000C5BB0" w:rsidP="000C5BB0">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78720" behindDoc="0" locked="0" layoutInCell="1" allowOverlap="1" wp14:anchorId="16C011F6" wp14:editId="039256F6">
                <wp:simplePos x="0" y="0"/>
                <wp:positionH relativeFrom="column">
                  <wp:posOffset>4086225</wp:posOffset>
                </wp:positionH>
                <wp:positionV relativeFrom="paragraph">
                  <wp:posOffset>1625600</wp:posOffset>
                </wp:positionV>
                <wp:extent cx="9525" cy="209550"/>
                <wp:effectExtent l="38100" t="0" r="66675" b="57150"/>
                <wp:wrapNone/>
                <wp:docPr id="1598904798" name="Straight Arrow Connector 11"/>
                <wp:cNvGraphicFramePr/>
                <a:graphic xmlns:a="http://schemas.openxmlformats.org/drawingml/2006/main">
                  <a:graphicData uri="http://schemas.microsoft.com/office/word/2010/wordprocessingShape">
                    <wps:wsp>
                      <wps:cNvCnPr/>
                      <wps:spPr>
                        <a:xfrm>
                          <a:off x="0" y="0"/>
                          <a:ext cx="952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BB97B5" id="Straight Arrow Connector 11" o:spid="_x0000_s1026" type="#_x0000_t32" style="position:absolute;margin-left:321.75pt;margin-top:128pt;width:.75pt;height:1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" strokecolor="#4472c4 [3204]" strokeweight=".5pt">
                <v:stroke endarrow="block" joinstyle="miter"/>
              </v:shape>
            </w:pict>
          </mc:Fallback>
        </mc:AlternateContent>
      </w:r>
      <w:r w:rsidR="00390BA2">
        <w:rPr>
          <w:rFonts w:ascii="Arial" w:hAnsi="Arial" w:cs="Arial"/>
          <w:color w:val="0D0D0D" w:themeColor="text1" w:themeTint="F2"/>
        </w:rPr>
        <w:t xml:space="preserve"> Here are some e</w:t>
      </w:r>
      <w:r w:rsidR="0082492E">
        <w:rPr>
          <w:rFonts w:ascii="Arial" w:hAnsi="Arial" w:cs="Arial"/>
          <w:color w:val="0D0D0D" w:themeColor="text1" w:themeTint="F2"/>
        </w:rPr>
        <w:t xml:space="preserve">xamples of how </w:t>
      </w:r>
      <w:r w:rsidR="00377482" w:rsidRPr="00377482">
        <w:rPr>
          <w:rFonts w:ascii="Arial" w:hAnsi="Arial" w:cs="Arial"/>
          <w:color w:val="0D0D0D" w:themeColor="text1" w:themeTint="F2"/>
        </w:rPr>
        <w:t xml:space="preserve">the oils and herbs </w:t>
      </w:r>
      <w:r w:rsidR="0082492E">
        <w:rPr>
          <w:rFonts w:ascii="Arial" w:hAnsi="Arial" w:cs="Arial"/>
          <w:color w:val="0D0D0D" w:themeColor="text1" w:themeTint="F2"/>
        </w:rPr>
        <w:t xml:space="preserve">contribute to the </w:t>
      </w:r>
      <w:r w:rsidR="00377482" w:rsidRPr="00377482">
        <w:rPr>
          <w:rFonts w:ascii="Arial" w:hAnsi="Arial" w:cs="Arial"/>
          <w:color w:val="0D0D0D" w:themeColor="text1" w:themeTint="F2"/>
        </w:rPr>
        <w:t>growth</w:t>
      </w:r>
      <w:r w:rsidR="0082492E">
        <w:rPr>
          <w:rFonts w:ascii="Arial" w:hAnsi="Arial" w:cs="Arial"/>
          <w:color w:val="0D0D0D" w:themeColor="text1" w:themeTint="F2"/>
        </w:rPr>
        <w:t xml:space="preserve"> of hair</w:t>
      </w:r>
      <w:r w:rsidR="00377482" w:rsidRPr="00377482">
        <w:rPr>
          <w:rFonts w:ascii="Arial" w:hAnsi="Arial" w:cs="Arial"/>
          <w:color w:val="0D0D0D" w:themeColor="text1" w:themeTint="F2"/>
        </w:rPr>
        <w:t>, and how internal factors can slow down the</w:t>
      </w:r>
      <w:r w:rsidR="0082492E">
        <w:rPr>
          <w:rFonts w:ascii="Arial" w:hAnsi="Arial" w:cs="Arial"/>
          <w:color w:val="0D0D0D" w:themeColor="text1" w:themeTint="F2"/>
        </w:rPr>
        <w:t xml:space="preserve"> </w:t>
      </w:r>
      <w:r w:rsidR="00377482" w:rsidRPr="00377482">
        <w:rPr>
          <w:rFonts w:ascii="Arial" w:hAnsi="Arial" w:cs="Arial"/>
          <w:color w:val="0D0D0D" w:themeColor="text1" w:themeTint="F2"/>
        </w:rPr>
        <w:t>growth cycle.</w:t>
      </w:r>
      <w:r w:rsidR="008F6CD4">
        <w:rPr>
          <w:rFonts w:ascii="Arial" w:hAnsi="Arial" w:cs="Arial"/>
          <w:color w:val="0D0D0D" w:themeColor="text1" w:themeTint="F2"/>
        </w:rPr>
        <w:t xml:space="preserve"> Once the consultation meeting</w:t>
      </w:r>
      <w:r w:rsidR="003A5BB9">
        <w:rPr>
          <w:rFonts w:ascii="Arial" w:hAnsi="Arial" w:cs="Arial"/>
          <w:color w:val="0D0D0D" w:themeColor="text1" w:themeTint="F2"/>
        </w:rPr>
        <w:t>s have been finalised</w:t>
      </w:r>
      <w:r w:rsidR="00D47E84">
        <w:rPr>
          <w:rFonts w:ascii="Arial" w:hAnsi="Arial" w:cs="Arial"/>
          <w:color w:val="0D0D0D" w:themeColor="text1" w:themeTint="F2"/>
        </w:rPr>
        <w:t xml:space="preserve">, </w:t>
      </w:r>
      <w:r w:rsidR="008F6CD4">
        <w:rPr>
          <w:rFonts w:ascii="Arial" w:hAnsi="Arial" w:cs="Arial"/>
          <w:color w:val="0D0D0D" w:themeColor="text1" w:themeTint="F2"/>
        </w:rPr>
        <w:t xml:space="preserve">the hair loss dermatologist will be able to give me a more up to date indication, of </w:t>
      </w:r>
      <w:r w:rsidR="00557679">
        <w:rPr>
          <w:rFonts w:ascii="Arial" w:hAnsi="Arial" w:cs="Arial"/>
          <w:color w:val="0D0D0D" w:themeColor="text1" w:themeTint="F2"/>
        </w:rPr>
        <w:t>the</w:t>
      </w:r>
      <w:r w:rsidR="008F6CD4">
        <w:rPr>
          <w:rFonts w:ascii="Arial" w:hAnsi="Arial" w:cs="Arial"/>
          <w:color w:val="0D0D0D" w:themeColor="text1" w:themeTint="F2"/>
        </w:rPr>
        <w:t xml:space="preserve"> po</w:t>
      </w:r>
      <w:r w:rsidR="00D47E84">
        <w:rPr>
          <w:rFonts w:ascii="Arial" w:hAnsi="Arial" w:cs="Arial"/>
          <w:color w:val="0D0D0D" w:themeColor="text1" w:themeTint="F2"/>
        </w:rPr>
        <w:t xml:space="preserve">tential </w:t>
      </w:r>
      <w:r w:rsidR="00557679">
        <w:rPr>
          <w:rFonts w:ascii="Arial" w:hAnsi="Arial" w:cs="Arial"/>
          <w:color w:val="0D0D0D" w:themeColor="text1" w:themeTint="F2"/>
        </w:rPr>
        <w:t xml:space="preserve">lifestyle factors </w:t>
      </w:r>
      <w:r w:rsidR="00FA116F">
        <w:rPr>
          <w:rFonts w:ascii="Arial" w:hAnsi="Arial" w:cs="Arial"/>
          <w:color w:val="0D0D0D" w:themeColor="text1" w:themeTint="F2"/>
        </w:rPr>
        <w:t>causing</w:t>
      </w:r>
      <w:r w:rsidR="00557679">
        <w:rPr>
          <w:rFonts w:ascii="Arial" w:hAnsi="Arial" w:cs="Arial"/>
          <w:color w:val="0D0D0D" w:themeColor="text1" w:themeTint="F2"/>
        </w:rPr>
        <w:t xml:space="preserve"> the </w:t>
      </w:r>
      <w:r w:rsidR="00FA116F">
        <w:rPr>
          <w:rFonts w:ascii="Arial" w:hAnsi="Arial" w:cs="Arial"/>
          <w:color w:val="0D0D0D" w:themeColor="text1" w:themeTint="F2"/>
        </w:rPr>
        <w:t xml:space="preserve">shortage </w:t>
      </w:r>
      <w:r w:rsidR="00557679">
        <w:rPr>
          <w:rFonts w:ascii="Arial" w:hAnsi="Arial" w:cs="Arial"/>
          <w:color w:val="0D0D0D" w:themeColor="text1" w:themeTint="F2"/>
        </w:rPr>
        <w:t>of hair growth</w:t>
      </w:r>
      <w:r w:rsidR="00FA116F">
        <w:rPr>
          <w:rFonts w:ascii="Arial" w:hAnsi="Arial" w:cs="Arial"/>
          <w:color w:val="0D0D0D" w:themeColor="text1" w:themeTint="F2"/>
        </w:rPr>
        <w:t>,</w:t>
      </w:r>
      <w:r w:rsidR="00557679">
        <w:rPr>
          <w:rFonts w:ascii="Arial" w:hAnsi="Arial" w:cs="Arial"/>
          <w:color w:val="0D0D0D" w:themeColor="text1" w:themeTint="F2"/>
        </w:rPr>
        <w:t xml:space="preserve"> </w:t>
      </w:r>
      <w:r w:rsidR="008F6CD4">
        <w:rPr>
          <w:rFonts w:ascii="Arial" w:hAnsi="Arial" w:cs="Arial"/>
          <w:color w:val="0D0D0D" w:themeColor="text1" w:themeTint="F2"/>
        </w:rPr>
        <w:t>preventing the hair cuticles from thriving.</w:t>
      </w:r>
      <w:r w:rsidR="00557679">
        <w:rPr>
          <w:rFonts w:ascii="Arial" w:hAnsi="Arial" w:cs="Arial"/>
          <w:color w:val="0D0D0D" w:themeColor="text1" w:themeTint="F2"/>
        </w:rPr>
        <w:t xml:space="preserve"> This will help </w:t>
      </w:r>
      <w:r w:rsidR="00390BA2">
        <w:rPr>
          <w:rFonts w:ascii="Arial" w:hAnsi="Arial" w:cs="Arial"/>
          <w:color w:val="0D0D0D" w:themeColor="text1" w:themeTint="F2"/>
        </w:rPr>
        <w:t>(</w:t>
      </w:r>
      <w:r w:rsidR="00E830F9">
        <w:rPr>
          <w:rFonts w:ascii="Arial" w:hAnsi="Arial" w:cs="Arial"/>
          <w:color w:val="0D0D0D" w:themeColor="text1" w:themeTint="F2"/>
        </w:rPr>
        <w:t>A</w:t>
      </w:r>
      <w:r w:rsidR="00557679">
        <w:rPr>
          <w:rFonts w:ascii="Arial" w:hAnsi="Arial" w:cs="Arial"/>
          <w:color w:val="0D0D0D" w:themeColor="text1" w:themeTint="F2"/>
        </w:rPr>
        <w:t>head of hair</w:t>
      </w:r>
      <w:r w:rsidR="00390BA2">
        <w:rPr>
          <w:rFonts w:ascii="Arial" w:hAnsi="Arial" w:cs="Arial"/>
          <w:color w:val="0D0D0D" w:themeColor="text1" w:themeTint="F2"/>
        </w:rPr>
        <w:t>)</w:t>
      </w:r>
      <w:r w:rsidR="00557679">
        <w:rPr>
          <w:rFonts w:ascii="Arial" w:hAnsi="Arial" w:cs="Arial"/>
          <w:color w:val="0D0D0D" w:themeColor="text1" w:themeTint="F2"/>
        </w:rPr>
        <w:t xml:space="preserve"> to combine the correct natural hair products,</w:t>
      </w:r>
      <w:r w:rsidR="00A42241">
        <w:rPr>
          <w:rFonts w:ascii="Arial" w:hAnsi="Arial" w:cs="Arial"/>
          <w:color w:val="0D0D0D" w:themeColor="text1" w:themeTint="F2"/>
        </w:rPr>
        <w:t xml:space="preserve"> that’s tailored</w:t>
      </w:r>
      <w:r w:rsidR="00557679">
        <w:rPr>
          <w:rFonts w:ascii="Arial" w:hAnsi="Arial" w:cs="Arial"/>
          <w:color w:val="0D0D0D" w:themeColor="text1" w:themeTint="F2"/>
        </w:rPr>
        <w:t xml:space="preserve"> to the </w:t>
      </w:r>
      <w:r w:rsidR="00136F67">
        <w:rPr>
          <w:rFonts w:ascii="Arial" w:hAnsi="Arial" w:cs="Arial"/>
          <w:color w:val="0D0D0D" w:themeColor="text1" w:themeTint="F2"/>
        </w:rPr>
        <w:t>customer’s</w:t>
      </w:r>
      <w:r w:rsidR="00557679">
        <w:rPr>
          <w:rFonts w:ascii="Arial" w:hAnsi="Arial" w:cs="Arial"/>
          <w:color w:val="0D0D0D" w:themeColor="text1" w:themeTint="F2"/>
        </w:rPr>
        <w:t xml:space="preserve"> </w:t>
      </w:r>
      <w:r w:rsidR="00D47E84">
        <w:rPr>
          <w:rFonts w:ascii="Arial" w:hAnsi="Arial" w:cs="Arial"/>
          <w:color w:val="0D0D0D" w:themeColor="text1" w:themeTint="F2"/>
        </w:rPr>
        <w:t>needs</w:t>
      </w:r>
      <w:r w:rsidR="00B8218F">
        <w:rPr>
          <w:rFonts w:ascii="Arial" w:hAnsi="Arial" w:cs="Arial"/>
          <w:color w:val="0D0D0D" w:themeColor="text1" w:themeTint="F2"/>
        </w:rPr>
        <w:t xml:space="preserve"> (Stenn, 2016)</w:t>
      </w:r>
      <w:r w:rsidR="003A5BB9">
        <w:rPr>
          <w:rFonts w:ascii="Arial" w:hAnsi="Arial" w:cs="Arial"/>
          <w:color w:val="0D0D0D" w:themeColor="text1" w:themeTint="F2"/>
        </w:rPr>
        <w:t xml:space="preserve">. </w:t>
      </w:r>
    </w:p>
    <w:p w14:paraId="0BE16B02" w14:textId="1DC7359E" w:rsidR="00377482" w:rsidRDefault="00377482"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40E2540A" wp14:editId="59F4C21A">
            <wp:extent cx="5730875" cy="3621405"/>
            <wp:effectExtent l="0" t="0" r="3175" b="0"/>
            <wp:docPr id="18410900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621405"/>
                    </a:xfrm>
                    <a:prstGeom prst="rect">
                      <a:avLst/>
                    </a:prstGeom>
                    <a:noFill/>
                  </pic:spPr>
                </pic:pic>
              </a:graphicData>
            </a:graphic>
          </wp:inline>
        </w:drawing>
      </w:r>
    </w:p>
    <w:p w14:paraId="54CBED72" w14:textId="43ECD44D" w:rsidR="00166365" w:rsidRDefault="00377482" w:rsidP="000C5BB0">
      <w:pPr>
        <w:spacing w:after="0" w:line="360" w:lineRule="auto"/>
        <w:ind w:left="851" w:right="851"/>
        <w:jc w:val="both"/>
        <w:rPr>
          <w:rFonts w:ascii="Arial" w:hAnsi="Arial" w:cs="Arial"/>
          <w:b/>
          <w:bCs/>
          <w:color w:val="00B0F0"/>
        </w:rPr>
      </w:pPr>
      <w:r w:rsidRPr="00377482">
        <w:rPr>
          <w:noProof/>
        </w:rPr>
        <w:drawing>
          <wp:inline distT="0" distB="0" distL="0" distR="0" wp14:anchorId="47869ADB" wp14:editId="5B303AAF">
            <wp:extent cx="5727700" cy="241300"/>
            <wp:effectExtent l="0" t="0" r="0" b="0"/>
            <wp:docPr id="1490013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41300"/>
                    </a:xfrm>
                    <a:prstGeom prst="rect">
                      <a:avLst/>
                    </a:prstGeom>
                    <a:noFill/>
                    <a:ln>
                      <a:noFill/>
                    </a:ln>
                  </pic:spPr>
                </pic:pic>
              </a:graphicData>
            </a:graphic>
          </wp:inline>
        </w:drawing>
      </w:r>
    </w:p>
    <w:p w14:paraId="2446DD89" w14:textId="258E07BF" w:rsidR="002645EE" w:rsidRPr="002645EE" w:rsidRDefault="002645EE" w:rsidP="00774981">
      <w:pPr>
        <w:spacing w:after="0" w:line="360" w:lineRule="auto"/>
        <w:ind w:left="851" w:right="851"/>
        <w:jc w:val="both"/>
        <w:rPr>
          <w:rFonts w:ascii="Arial" w:hAnsi="Arial" w:cs="Arial"/>
          <w:b/>
          <w:bCs/>
          <w:color w:val="00B0F0"/>
        </w:rPr>
      </w:pPr>
      <w:r w:rsidRPr="002645EE">
        <w:rPr>
          <w:rFonts w:ascii="Arial" w:hAnsi="Arial" w:cs="Arial"/>
          <w:b/>
          <w:bCs/>
          <w:color w:val="00B0F0"/>
        </w:rPr>
        <w:lastRenderedPageBreak/>
        <w:t>GAPS FOUND IN THE HAIR INDUSTRY</w:t>
      </w:r>
      <w:r w:rsidR="00AC19F5">
        <w:rPr>
          <w:rFonts w:ascii="Arial" w:hAnsi="Arial" w:cs="Arial"/>
          <w:b/>
          <w:bCs/>
          <w:color w:val="00B0F0"/>
        </w:rPr>
        <w:t>:</w:t>
      </w:r>
    </w:p>
    <w:p w14:paraId="54CED902" w14:textId="44303EEB" w:rsidR="0037447E" w:rsidRDefault="002C2BA2" w:rsidP="00774981">
      <w:pPr>
        <w:spacing w:after="0" w:line="360" w:lineRule="auto"/>
        <w:ind w:left="851" w:right="851"/>
        <w:jc w:val="both"/>
        <w:rPr>
          <w:rFonts w:ascii="Arial" w:hAnsi="Arial" w:cs="Arial"/>
          <w:color w:val="0D0D0D" w:themeColor="text1" w:themeTint="F2"/>
        </w:rPr>
      </w:pPr>
      <w:r w:rsidRPr="002C2BA2">
        <w:rPr>
          <w:rFonts w:ascii="Arial" w:hAnsi="Arial" w:cs="Arial"/>
          <w:color w:val="0D0D0D" w:themeColor="text1" w:themeTint="F2"/>
        </w:rPr>
        <w:t>Although there are a variety of hair growing products</w:t>
      </w:r>
      <w:r w:rsidR="00DF6D92">
        <w:rPr>
          <w:rFonts w:ascii="Arial" w:hAnsi="Arial" w:cs="Arial"/>
          <w:color w:val="0D0D0D" w:themeColor="text1" w:themeTint="F2"/>
        </w:rPr>
        <w:t xml:space="preserve"> on the market</w:t>
      </w:r>
      <w:r w:rsidR="00A95063">
        <w:rPr>
          <w:rFonts w:ascii="Arial" w:hAnsi="Arial" w:cs="Arial"/>
          <w:color w:val="0D0D0D" w:themeColor="text1" w:themeTint="F2"/>
        </w:rPr>
        <w:t xml:space="preserve"> (Statista, 2023)</w:t>
      </w:r>
      <w:r w:rsidRPr="002C2BA2">
        <w:rPr>
          <w:rFonts w:ascii="Arial" w:hAnsi="Arial" w:cs="Arial"/>
          <w:color w:val="0D0D0D" w:themeColor="text1" w:themeTint="F2"/>
        </w:rPr>
        <w:t xml:space="preserve"> chemicals and acids</w:t>
      </w:r>
      <w:r w:rsidR="00DF6D92">
        <w:rPr>
          <w:rFonts w:ascii="Arial" w:hAnsi="Arial" w:cs="Arial"/>
          <w:color w:val="0D0D0D" w:themeColor="text1" w:themeTint="F2"/>
        </w:rPr>
        <w:t xml:space="preserve"> have been added</w:t>
      </w:r>
      <w:r w:rsidR="00726F36">
        <w:rPr>
          <w:rFonts w:ascii="Arial" w:hAnsi="Arial" w:cs="Arial"/>
          <w:color w:val="0D0D0D" w:themeColor="text1" w:themeTint="F2"/>
        </w:rPr>
        <w:t xml:space="preserve"> to the mixture, </w:t>
      </w:r>
      <w:r w:rsidR="00673186">
        <w:rPr>
          <w:rFonts w:ascii="Arial" w:hAnsi="Arial" w:cs="Arial"/>
          <w:color w:val="0D0D0D" w:themeColor="text1" w:themeTint="F2"/>
        </w:rPr>
        <w:t xml:space="preserve">which can cause </w:t>
      </w:r>
      <w:r w:rsidRPr="002C2BA2">
        <w:rPr>
          <w:rFonts w:ascii="Arial" w:hAnsi="Arial" w:cs="Arial"/>
          <w:color w:val="0D0D0D" w:themeColor="text1" w:themeTint="F2"/>
        </w:rPr>
        <w:t>potential harm to</w:t>
      </w:r>
      <w:r w:rsidR="0037447E" w:rsidRPr="0037447E">
        <w:t xml:space="preserve"> </w:t>
      </w:r>
      <w:r w:rsidR="0037447E" w:rsidRPr="0037447E">
        <w:rPr>
          <w:rFonts w:ascii="Arial" w:hAnsi="Arial" w:cs="Arial"/>
          <w:color w:val="0D0D0D" w:themeColor="text1" w:themeTint="F2"/>
        </w:rPr>
        <w:t>the consumer, such as severe side effects or even worse damage their</w:t>
      </w:r>
      <w:r w:rsidR="0037447E">
        <w:rPr>
          <w:rFonts w:ascii="Arial" w:hAnsi="Arial" w:cs="Arial"/>
          <w:color w:val="0D0D0D" w:themeColor="text1" w:themeTint="F2"/>
        </w:rPr>
        <w:t xml:space="preserve"> </w:t>
      </w:r>
      <w:bookmarkStart w:id="5" w:name="_Hlk136630567"/>
      <w:r w:rsidR="0037447E">
        <w:rPr>
          <w:rFonts w:ascii="Arial" w:hAnsi="Arial" w:cs="Arial"/>
        </w:rPr>
        <w:t>health</w:t>
      </w:r>
      <w:bookmarkEnd w:id="5"/>
      <w:r w:rsidR="00900FFB">
        <w:rPr>
          <w:rFonts w:ascii="Arial" w:hAnsi="Arial" w:cs="Arial"/>
        </w:rPr>
        <w:t xml:space="preserve"> (Dias, 2015)</w:t>
      </w:r>
      <w:r w:rsidR="0037447E">
        <w:rPr>
          <w:rFonts w:ascii="Arial" w:hAnsi="Arial" w:cs="Arial"/>
          <w:color w:val="0D0D0D" w:themeColor="text1" w:themeTint="F2"/>
        </w:rPr>
        <w:t>.</w:t>
      </w:r>
      <w:r w:rsidR="001A5AD5" w:rsidRPr="001A5AD5">
        <w:t xml:space="preserve"> </w:t>
      </w:r>
      <w:r w:rsidR="001A5AD5" w:rsidRPr="001A5AD5">
        <w:rPr>
          <w:rFonts w:ascii="Arial" w:hAnsi="Arial" w:cs="Arial"/>
          <w:color w:val="0D0D0D" w:themeColor="text1" w:themeTint="F2"/>
        </w:rPr>
        <w:t>This confirms that there is</w:t>
      </w:r>
      <w:r w:rsidR="001A5AD5">
        <w:rPr>
          <w:rFonts w:ascii="Arial" w:hAnsi="Arial" w:cs="Arial"/>
          <w:color w:val="0D0D0D" w:themeColor="text1" w:themeTint="F2"/>
        </w:rPr>
        <w:t xml:space="preserve"> </w:t>
      </w:r>
      <w:r w:rsidR="001A5AD5" w:rsidRPr="001A5AD5">
        <w:rPr>
          <w:rFonts w:ascii="Arial" w:hAnsi="Arial" w:cs="Arial"/>
          <w:color w:val="0D0D0D" w:themeColor="text1" w:themeTint="F2"/>
        </w:rPr>
        <w:t>a gap in the market that needs to be filled</w:t>
      </w:r>
      <w:r w:rsidR="00151060">
        <w:rPr>
          <w:rFonts w:ascii="Arial" w:hAnsi="Arial" w:cs="Arial"/>
          <w:color w:val="0D0D0D" w:themeColor="text1" w:themeTint="F2"/>
        </w:rPr>
        <w:t xml:space="preserve"> (Kimball, 2017)</w:t>
      </w:r>
      <w:r w:rsidR="00AA4B91">
        <w:rPr>
          <w:rFonts w:ascii="Arial" w:hAnsi="Arial" w:cs="Arial"/>
          <w:color w:val="0D0D0D" w:themeColor="text1" w:themeTint="F2"/>
        </w:rPr>
        <w:t xml:space="preserve">. </w:t>
      </w:r>
      <w:r w:rsidR="00F42520">
        <w:rPr>
          <w:rFonts w:ascii="Arial" w:hAnsi="Arial" w:cs="Arial"/>
          <w:color w:val="0D0D0D" w:themeColor="text1" w:themeTint="F2"/>
        </w:rPr>
        <w:t>(A</w:t>
      </w:r>
      <w:r w:rsidR="000262C9">
        <w:rPr>
          <w:rFonts w:ascii="Arial" w:hAnsi="Arial" w:cs="Arial"/>
          <w:color w:val="0D0D0D" w:themeColor="text1" w:themeTint="F2"/>
        </w:rPr>
        <w:t>head</w:t>
      </w:r>
      <w:r w:rsidR="00F42520">
        <w:rPr>
          <w:rFonts w:ascii="Arial" w:hAnsi="Arial" w:cs="Arial"/>
          <w:color w:val="0D0D0D" w:themeColor="text1" w:themeTint="F2"/>
        </w:rPr>
        <w:t>)</w:t>
      </w:r>
      <w:r w:rsidR="000262C9">
        <w:rPr>
          <w:rFonts w:ascii="Arial" w:hAnsi="Arial" w:cs="Arial"/>
          <w:color w:val="0D0D0D" w:themeColor="text1" w:themeTint="F2"/>
        </w:rPr>
        <w:t xml:space="preserve"> of hair</w:t>
      </w:r>
      <w:r w:rsidR="00AA4B91">
        <w:rPr>
          <w:rFonts w:ascii="Arial" w:hAnsi="Arial" w:cs="Arial"/>
          <w:color w:val="0D0D0D" w:themeColor="text1" w:themeTint="F2"/>
        </w:rPr>
        <w:t xml:space="preserve"> </w:t>
      </w:r>
      <w:r w:rsidR="001A5AD5" w:rsidRPr="001A5AD5">
        <w:rPr>
          <w:rFonts w:ascii="Arial" w:hAnsi="Arial" w:cs="Arial"/>
          <w:color w:val="0D0D0D" w:themeColor="text1" w:themeTint="F2"/>
        </w:rPr>
        <w:t>intend</w:t>
      </w:r>
      <w:r w:rsidR="000262C9">
        <w:rPr>
          <w:rFonts w:ascii="Arial" w:hAnsi="Arial" w:cs="Arial"/>
          <w:color w:val="0D0D0D" w:themeColor="text1" w:themeTint="F2"/>
        </w:rPr>
        <w:t>s</w:t>
      </w:r>
      <w:r w:rsidR="001A5AD5" w:rsidRPr="001A5AD5">
        <w:rPr>
          <w:rFonts w:ascii="Arial" w:hAnsi="Arial" w:cs="Arial"/>
          <w:color w:val="0D0D0D" w:themeColor="text1" w:themeTint="F2"/>
        </w:rPr>
        <w:t xml:space="preserve"> to</w:t>
      </w:r>
      <w:r w:rsidR="000262C9">
        <w:rPr>
          <w:rFonts w:ascii="Arial" w:hAnsi="Arial" w:cs="Arial"/>
          <w:color w:val="0D0D0D" w:themeColor="text1" w:themeTint="F2"/>
        </w:rPr>
        <w:t xml:space="preserve"> fill this gap</w:t>
      </w:r>
      <w:r w:rsidR="001A5AD5" w:rsidRPr="001A5AD5">
        <w:rPr>
          <w:rFonts w:ascii="Arial" w:hAnsi="Arial" w:cs="Arial"/>
          <w:color w:val="0D0D0D" w:themeColor="text1" w:themeTint="F2"/>
        </w:rPr>
        <w:t xml:space="preserve"> by getting to know the customers wants and needs, to determine how their life experiences and choices may have </w:t>
      </w:r>
      <w:r w:rsidR="00900FFB">
        <w:rPr>
          <w:rFonts w:ascii="Arial" w:hAnsi="Arial" w:cs="Arial"/>
          <w:color w:val="0D0D0D" w:themeColor="text1" w:themeTint="F2"/>
        </w:rPr>
        <w:t>contribut</w:t>
      </w:r>
      <w:r w:rsidR="00AD7568">
        <w:rPr>
          <w:rFonts w:ascii="Arial" w:hAnsi="Arial" w:cs="Arial"/>
          <w:color w:val="0D0D0D" w:themeColor="text1" w:themeTint="F2"/>
        </w:rPr>
        <w:t>ed</w:t>
      </w:r>
      <w:r w:rsidR="00900FFB">
        <w:rPr>
          <w:rFonts w:ascii="Arial" w:hAnsi="Arial" w:cs="Arial"/>
          <w:color w:val="0D0D0D" w:themeColor="text1" w:themeTint="F2"/>
        </w:rPr>
        <w:t xml:space="preserve"> to </w:t>
      </w:r>
      <w:r w:rsidR="001A5AD5" w:rsidRPr="001A5AD5">
        <w:rPr>
          <w:rFonts w:ascii="Arial" w:hAnsi="Arial" w:cs="Arial"/>
          <w:color w:val="0D0D0D" w:themeColor="text1" w:themeTint="F2"/>
        </w:rPr>
        <w:t>their hair loss issues</w:t>
      </w:r>
      <w:r w:rsidR="0090408C">
        <w:rPr>
          <w:rFonts w:ascii="Arial" w:hAnsi="Arial" w:cs="Arial"/>
          <w:color w:val="0D0D0D" w:themeColor="text1" w:themeTint="F2"/>
        </w:rPr>
        <w:t>.</w:t>
      </w:r>
      <w:r w:rsidR="00AD7568">
        <w:rPr>
          <w:rFonts w:ascii="Arial" w:hAnsi="Arial" w:cs="Arial"/>
          <w:color w:val="0D0D0D" w:themeColor="text1" w:themeTint="F2"/>
        </w:rPr>
        <w:t xml:space="preserve"> I believe Introducing (Ahead) of hair into the market will be beneficial for both the consumer and the enterprise, many organisations provide the buyer with a product without knowing their background or history</w:t>
      </w:r>
      <w:r w:rsidR="00E26A08">
        <w:rPr>
          <w:rFonts w:ascii="Arial" w:hAnsi="Arial" w:cs="Arial"/>
          <w:color w:val="0D0D0D" w:themeColor="text1" w:themeTint="F2"/>
        </w:rPr>
        <w:t xml:space="preserve"> (Pride and Ferrell, 2019)</w:t>
      </w:r>
      <w:r w:rsidR="00AD7568">
        <w:rPr>
          <w:rFonts w:ascii="Arial" w:hAnsi="Arial" w:cs="Arial"/>
          <w:color w:val="0D0D0D" w:themeColor="text1" w:themeTint="F2"/>
        </w:rPr>
        <w:t xml:space="preserve">. </w:t>
      </w:r>
      <w:r w:rsidR="0071762A">
        <w:rPr>
          <w:rFonts w:ascii="Arial" w:hAnsi="Arial" w:cs="Arial"/>
          <w:color w:val="0D0D0D" w:themeColor="text1" w:themeTint="F2"/>
        </w:rPr>
        <w:t xml:space="preserve">This </w:t>
      </w:r>
      <w:r w:rsidR="00AD7568">
        <w:rPr>
          <w:rFonts w:ascii="Arial" w:hAnsi="Arial" w:cs="Arial"/>
          <w:color w:val="0D0D0D" w:themeColor="text1" w:themeTint="F2"/>
        </w:rPr>
        <w:t>is where we come in, we will ensure the product purchased by the buyer is the right product for them</w:t>
      </w:r>
      <w:r w:rsidR="003A5BB9">
        <w:rPr>
          <w:rFonts w:ascii="Arial" w:hAnsi="Arial" w:cs="Arial"/>
          <w:color w:val="0D0D0D" w:themeColor="text1" w:themeTint="F2"/>
        </w:rPr>
        <w:t>.</w:t>
      </w:r>
      <w:r w:rsidR="00AD7568">
        <w:rPr>
          <w:rFonts w:ascii="Arial" w:hAnsi="Arial" w:cs="Arial"/>
          <w:color w:val="0D0D0D" w:themeColor="text1" w:themeTint="F2"/>
        </w:rPr>
        <w:t xml:space="preserve"> </w:t>
      </w:r>
      <w:r w:rsidR="003A5BB9" w:rsidRPr="00741329">
        <w:rPr>
          <w:rFonts w:ascii="Arial" w:hAnsi="Arial" w:cs="Arial"/>
          <w:color w:val="0D0D0D" w:themeColor="text1" w:themeTint="F2"/>
        </w:rPr>
        <w:t>T</w:t>
      </w:r>
      <w:r w:rsidR="00741329" w:rsidRPr="00741329">
        <w:rPr>
          <w:rFonts w:ascii="Arial" w:hAnsi="Arial" w:cs="Arial"/>
          <w:color w:val="0D0D0D" w:themeColor="text1" w:themeTint="F2"/>
        </w:rPr>
        <w:t>he</w:t>
      </w:r>
      <w:r w:rsidR="003A5BB9">
        <w:rPr>
          <w:rFonts w:ascii="Arial" w:hAnsi="Arial" w:cs="Arial"/>
          <w:color w:val="0D0D0D" w:themeColor="text1" w:themeTint="F2"/>
        </w:rPr>
        <w:t xml:space="preserve"> </w:t>
      </w:r>
      <w:r w:rsidR="00741329" w:rsidRPr="00741329">
        <w:rPr>
          <w:rFonts w:ascii="Arial" w:hAnsi="Arial" w:cs="Arial"/>
          <w:color w:val="0D0D0D" w:themeColor="text1" w:themeTint="F2"/>
        </w:rPr>
        <w:t>consultation meetings will b</w:t>
      </w:r>
      <w:r w:rsidR="00A42241">
        <w:rPr>
          <w:rFonts w:ascii="Arial" w:hAnsi="Arial" w:cs="Arial"/>
          <w:color w:val="0D0D0D" w:themeColor="text1" w:themeTint="F2"/>
        </w:rPr>
        <w:t>e a good</w:t>
      </w:r>
      <w:r w:rsidR="00741329" w:rsidRPr="00741329">
        <w:rPr>
          <w:rFonts w:ascii="Arial" w:hAnsi="Arial" w:cs="Arial"/>
          <w:color w:val="0D0D0D" w:themeColor="text1" w:themeTint="F2"/>
        </w:rPr>
        <w:t xml:space="preserve"> place to start.</w:t>
      </w:r>
    </w:p>
    <w:p w14:paraId="2CA2581E" w14:textId="6BC9DCCF" w:rsidR="00377482" w:rsidRDefault="00AD7568" w:rsidP="00774981">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5408" behindDoc="0" locked="0" layoutInCell="1" allowOverlap="1" wp14:anchorId="4E484748" wp14:editId="7160FC4C">
                <wp:simplePos x="0" y="0"/>
                <wp:positionH relativeFrom="column">
                  <wp:posOffset>2430780</wp:posOffset>
                </wp:positionH>
                <wp:positionV relativeFrom="paragraph">
                  <wp:posOffset>9525</wp:posOffset>
                </wp:positionV>
                <wp:extent cx="0" cy="241540"/>
                <wp:effectExtent l="76200" t="0" r="57150" b="63500"/>
                <wp:wrapNone/>
                <wp:docPr id="1625108595" name="Straight Arrow Connector 10"/>
                <wp:cNvGraphicFramePr/>
                <a:graphic xmlns:a="http://schemas.openxmlformats.org/drawingml/2006/main">
                  <a:graphicData uri="http://schemas.microsoft.com/office/word/2010/wordprocessingShape">
                    <wps:wsp>
                      <wps:cNvCnPr/>
                      <wps:spPr>
                        <a:xfrm>
                          <a:off x="0" y="0"/>
                          <a:ext cx="0" cy="241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A1D7B7" id="Straight Arrow Connector 10" o:spid="_x0000_s1026" type="#_x0000_t32" style="position:absolute;margin-left:191.4pt;margin-top:.75pt;width:0;height:1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" strokecolor="#4472c4 [3204]" strokeweight=".5pt">
                <v:stroke endarrow="block" joinstyle="miter"/>
              </v:shape>
            </w:pict>
          </mc:Fallback>
        </mc:AlternateContent>
      </w:r>
    </w:p>
    <w:p w14:paraId="42DA39D3" w14:textId="77777777" w:rsidR="00AD7568" w:rsidRDefault="00AD7568" w:rsidP="00774981">
      <w:pPr>
        <w:spacing w:after="0" w:line="360" w:lineRule="auto"/>
        <w:ind w:left="851" w:right="851"/>
        <w:jc w:val="both"/>
        <w:rPr>
          <w:rFonts w:ascii="Arial" w:hAnsi="Arial" w:cs="Arial"/>
          <w:color w:val="0D0D0D" w:themeColor="text1" w:themeTint="F2"/>
        </w:rPr>
      </w:pPr>
    </w:p>
    <w:p w14:paraId="2B8A21A8" w14:textId="06C9B391" w:rsidR="002C2BA2" w:rsidRPr="0055524C" w:rsidRDefault="0037447E" w:rsidP="0055524C">
      <w:pPr>
        <w:spacing w:after="0" w:line="360" w:lineRule="auto"/>
        <w:ind w:left="851" w:right="851"/>
        <w:jc w:val="both"/>
        <w:rPr>
          <w:noProof/>
        </w:rPr>
      </w:pPr>
      <w:r w:rsidRPr="0055524C">
        <w:rPr>
          <w:rFonts w:ascii="Arial" w:hAnsi="Arial" w:cs="Arial"/>
          <w:noProof/>
        </w:rPr>
        <w:t xml:space="preserve"> </w:t>
      </w:r>
      <w:r w:rsidRPr="0055524C">
        <w:rPr>
          <w:rFonts w:ascii="Arial" w:hAnsi="Arial" w:cs="Arial"/>
          <w:noProof/>
        </w:rPr>
        <w:drawing>
          <wp:inline distT="0" distB="0" distL="0" distR="0" wp14:anchorId="10F40198" wp14:editId="7BEDEB9F">
            <wp:extent cx="3514725" cy="3343275"/>
            <wp:effectExtent l="0" t="0" r="9525" b="9525"/>
            <wp:docPr id="156939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95978" name=""/>
                    <pic:cNvPicPr/>
                  </pic:nvPicPr>
                  <pic:blipFill>
                    <a:blip r:embed="rId16"/>
                    <a:stretch>
                      <a:fillRect/>
                    </a:stretch>
                  </pic:blipFill>
                  <pic:spPr>
                    <a:xfrm>
                      <a:off x="0" y="0"/>
                      <a:ext cx="3514725" cy="3343275"/>
                    </a:xfrm>
                    <a:prstGeom prst="rect">
                      <a:avLst/>
                    </a:prstGeom>
                  </pic:spPr>
                </pic:pic>
              </a:graphicData>
            </a:graphic>
          </wp:inline>
        </w:drawing>
      </w:r>
    </w:p>
    <w:p w14:paraId="6A4F3796" w14:textId="108B9FF0" w:rsidR="00F227B1" w:rsidRPr="00113B29" w:rsidRDefault="0055524C" w:rsidP="00113B29">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(Charlie </w:t>
      </w:r>
      <w:r w:rsidR="00B34F6C">
        <w:rPr>
          <w:rFonts w:ascii="Arial" w:hAnsi="Arial" w:cs="Arial"/>
          <w:color w:val="0D0D0D" w:themeColor="text1" w:themeTint="F2"/>
        </w:rPr>
        <w:t>Renee Naturals, 2020).</w:t>
      </w:r>
    </w:p>
    <w:p w14:paraId="1B51E513" w14:textId="77777777" w:rsidR="00113B29" w:rsidRDefault="00113B29" w:rsidP="00E41307">
      <w:pPr>
        <w:spacing w:after="0" w:line="360" w:lineRule="auto"/>
        <w:ind w:right="851"/>
        <w:jc w:val="both"/>
        <w:rPr>
          <w:rFonts w:ascii="Arial" w:hAnsi="Arial" w:cs="Arial"/>
          <w:b/>
          <w:bCs/>
          <w:color w:val="00B0F0"/>
        </w:rPr>
      </w:pPr>
    </w:p>
    <w:p w14:paraId="063CBD81" w14:textId="77777777" w:rsidR="00113B29" w:rsidRDefault="00113B29" w:rsidP="00774981">
      <w:pPr>
        <w:spacing w:after="0" w:line="360" w:lineRule="auto"/>
        <w:ind w:left="851" w:right="851"/>
        <w:jc w:val="both"/>
        <w:rPr>
          <w:rFonts w:ascii="Arial" w:hAnsi="Arial" w:cs="Arial"/>
          <w:b/>
          <w:bCs/>
          <w:color w:val="00B0F0"/>
        </w:rPr>
      </w:pPr>
    </w:p>
    <w:p w14:paraId="77A1C2B7" w14:textId="77777777" w:rsidR="00113B29" w:rsidRDefault="00113B29" w:rsidP="00774981">
      <w:pPr>
        <w:spacing w:after="0" w:line="360" w:lineRule="auto"/>
        <w:ind w:left="851" w:right="851"/>
        <w:jc w:val="both"/>
        <w:rPr>
          <w:rFonts w:ascii="Arial" w:hAnsi="Arial" w:cs="Arial"/>
          <w:b/>
          <w:bCs/>
          <w:color w:val="00B0F0"/>
        </w:rPr>
      </w:pPr>
    </w:p>
    <w:p w14:paraId="0D792306" w14:textId="77777777" w:rsidR="00113B29" w:rsidRDefault="00113B29" w:rsidP="00774981">
      <w:pPr>
        <w:spacing w:after="0" w:line="360" w:lineRule="auto"/>
        <w:ind w:left="851" w:right="851"/>
        <w:jc w:val="both"/>
        <w:rPr>
          <w:rFonts w:ascii="Arial" w:hAnsi="Arial" w:cs="Arial"/>
          <w:b/>
          <w:bCs/>
          <w:color w:val="00B0F0"/>
        </w:rPr>
      </w:pPr>
    </w:p>
    <w:p w14:paraId="7ADF698B" w14:textId="77777777" w:rsidR="00E41307" w:rsidRDefault="00E41307" w:rsidP="00774981">
      <w:pPr>
        <w:spacing w:after="0" w:line="360" w:lineRule="auto"/>
        <w:ind w:left="851" w:right="851"/>
        <w:jc w:val="both"/>
        <w:rPr>
          <w:rFonts w:ascii="Arial" w:hAnsi="Arial" w:cs="Arial"/>
          <w:b/>
          <w:bCs/>
          <w:color w:val="00B0F0"/>
        </w:rPr>
      </w:pPr>
    </w:p>
    <w:p w14:paraId="0408BF69" w14:textId="77777777" w:rsidR="0017688A" w:rsidRDefault="0017688A" w:rsidP="00774981">
      <w:pPr>
        <w:spacing w:after="0" w:line="360" w:lineRule="auto"/>
        <w:ind w:left="851" w:right="851"/>
        <w:jc w:val="both"/>
        <w:rPr>
          <w:rFonts w:ascii="Arial" w:hAnsi="Arial" w:cs="Arial"/>
          <w:b/>
          <w:bCs/>
          <w:color w:val="00B0F0"/>
        </w:rPr>
      </w:pPr>
    </w:p>
    <w:p w14:paraId="696322FB" w14:textId="55DFC155" w:rsidR="00E862CB" w:rsidRPr="00F227B1" w:rsidRDefault="00F227B1" w:rsidP="00774981">
      <w:pPr>
        <w:spacing w:after="0" w:line="360" w:lineRule="auto"/>
        <w:ind w:left="851" w:right="851"/>
        <w:jc w:val="both"/>
        <w:rPr>
          <w:rFonts w:ascii="Arial" w:hAnsi="Arial" w:cs="Arial"/>
          <w:b/>
          <w:bCs/>
          <w:color w:val="00B0F0"/>
        </w:rPr>
      </w:pPr>
      <w:r w:rsidRPr="00F227B1">
        <w:rPr>
          <w:rFonts w:ascii="Arial" w:hAnsi="Arial" w:cs="Arial"/>
          <w:b/>
          <w:bCs/>
          <w:color w:val="00B0F0"/>
        </w:rPr>
        <w:t>LOCATION</w:t>
      </w:r>
      <w:r w:rsidR="00AC0CD3">
        <w:rPr>
          <w:rFonts w:ascii="Arial" w:hAnsi="Arial" w:cs="Arial"/>
          <w:b/>
          <w:bCs/>
          <w:color w:val="00B0F0"/>
        </w:rPr>
        <w:t>:</w:t>
      </w:r>
      <w:r w:rsidRPr="00F227B1">
        <w:rPr>
          <w:rFonts w:ascii="Arial" w:hAnsi="Arial" w:cs="Arial"/>
          <w:b/>
          <w:bCs/>
          <w:color w:val="00B0F0"/>
        </w:rPr>
        <w:t xml:space="preserve">  </w:t>
      </w:r>
    </w:p>
    <w:p w14:paraId="44F288D0" w14:textId="698A3210" w:rsidR="00166365" w:rsidRDefault="00166365" w:rsidP="00166365">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73600" behindDoc="0" locked="0" layoutInCell="1" allowOverlap="1" wp14:anchorId="1D945155" wp14:editId="648B5A52">
                <wp:simplePos x="0" y="0"/>
                <wp:positionH relativeFrom="column">
                  <wp:posOffset>2667000</wp:posOffset>
                </wp:positionH>
                <wp:positionV relativeFrom="paragraph">
                  <wp:posOffset>930910</wp:posOffset>
                </wp:positionV>
                <wp:extent cx="0" cy="295275"/>
                <wp:effectExtent l="76200" t="0" r="57150" b="47625"/>
                <wp:wrapNone/>
                <wp:docPr id="756175121" name="Straight Arrow Connector 2"/>
                <wp:cNvGraphicFramePr/>
                <a:graphic xmlns:a="http://schemas.openxmlformats.org/drawingml/2006/main">
                  <a:graphicData uri="http://schemas.microsoft.com/office/word/2010/wordprocessingShape">
                    <wps:wsp>
                      <wps:cNvCnPr/>
                      <wps:spPr>
                        <a:xfrm>
                          <a:off x="0" y="0"/>
                          <a:ext cx="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98ABEE" id="Straight Arrow Connector 2" o:spid="_x0000_s1026" type="#_x0000_t32" style="position:absolute;margin-left:210pt;margin-top:73.3pt;width:0;height:23.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" strokecolor="#4472c4 [3204]" strokeweight=".5pt">
                <v:stroke endarrow="block" joinstyle="miter"/>
              </v:shape>
            </w:pict>
          </mc:Fallback>
        </mc:AlternateContent>
      </w:r>
      <w:r w:rsidR="004F68A5">
        <w:rPr>
          <w:rFonts w:ascii="Arial" w:hAnsi="Arial" w:cs="Arial"/>
          <w:color w:val="0D0D0D" w:themeColor="text1" w:themeTint="F2"/>
        </w:rPr>
        <w:t xml:space="preserve">The company’s </w:t>
      </w:r>
      <w:r w:rsidR="00097993">
        <w:rPr>
          <w:rFonts w:ascii="Arial" w:hAnsi="Arial" w:cs="Arial"/>
          <w:color w:val="0D0D0D" w:themeColor="text1" w:themeTint="F2"/>
        </w:rPr>
        <w:t>head office</w:t>
      </w:r>
      <w:r w:rsidR="00E41307">
        <w:rPr>
          <w:rFonts w:ascii="Arial" w:hAnsi="Arial" w:cs="Arial"/>
          <w:color w:val="0D0D0D" w:themeColor="text1" w:themeTint="F2"/>
        </w:rPr>
        <w:t xml:space="preserve"> will be based in Edgbaston</w:t>
      </w:r>
      <w:r w:rsidR="004F68A5">
        <w:rPr>
          <w:rFonts w:ascii="Arial" w:hAnsi="Arial" w:cs="Arial"/>
          <w:color w:val="0D0D0D" w:themeColor="text1" w:themeTint="F2"/>
        </w:rPr>
        <w:t xml:space="preserve"> in Birmingham</w:t>
      </w:r>
      <w:r w:rsidR="00E41307">
        <w:rPr>
          <w:rFonts w:ascii="Arial" w:hAnsi="Arial" w:cs="Arial"/>
          <w:color w:val="0D0D0D" w:themeColor="text1" w:themeTint="F2"/>
        </w:rPr>
        <w:t xml:space="preserve">, </w:t>
      </w:r>
      <w:r w:rsidR="004F68A5">
        <w:rPr>
          <w:rFonts w:ascii="Arial" w:hAnsi="Arial" w:cs="Arial"/>
          <w:color w:val="0D0D0D" w:themeColor="text1" w:themeTint="F2"/>
        </w:rPr>
        <w:t xml:space="preserve">we </w:t>
      </w:r>
      <w:r w:rsidR="00155232">
        <w:rPr>
          <w:rFonts w:ascii="Arial" w:hAnsi="Arial" w:cs="Arial"/>
          <w:color w:val="0D0D0D" w:themeColor="text1" w:themeTint="F2"/>
        </w:rPr>
        <w:t>will start of</w:t>
      </w:r>
      <w:r w:rsidR="00F227B1">
        <w:rPr>
          <w:rFonts w:ascii="Arial" w:hAnsi="Arial" w:cs="Arial"/>
          <w:color w:val="0D0D0D" w:themeColor="text1" w:themeTint="F2"/>
        </w:rPr>
        <w:t>f</w:t>
      </w:r>
      <w:r w:rsidR="00155232">
        <w:rPr>
          <w:rFonts w:ascii="Arial" w:hAnsi="Arial" w:cs="Arial"/>
          <w:color w:val="0D0D0D" w:themeColor="text1" w:themeTint="F2"/>
        </w:rPr>
        <w:t xml:space="preserve"> </w:t>
      </w:r>
      <w:r w:rsidR="00F227B1">
        <w:rPr>
          <w:rFonts w:ascii="Arial" w:hAnsi="Arial" w:cs="Arial"/>
          <w:color w:val="0D0D0D" w:themeColor="text1" w:themeTint="F2"/>
        </w:rPr>
        <w:t xml:space="preserve">with two </w:t>
      </w:r>
      <w:r w:rsidR="00504944">
        <w:rPr>
          <w:rFonts w:ascii="Arial" w:hAnsi="Arial" w:cs="Arial"/>
          <w:color w:val="0D0D0D" w:themeColor="text1" w:themeTint="F2"/>
        </w:rPr>
        <w:t>establishments</w:t>
      </w:r>
      <w:r w:rsidR="00F227B1">
        <w:rPr>
          <w:rFonts w:ascii="Arial" w:hAnsi="Arial" w:cs="Arial"/>
          <w:color w:val="0D0D0D" w:themeColor="text1" w:themeTint="F2"/>
        </w:rPr>
        <w:t xml:space="preserve">, one will be situated in Bristol and the other will </w:t>
      </w:r>
      <w:r w:rsidR="0085574B">
        <w:rPr>
          <w:rFonts w:ascii="Arial" w:hAnsi="Arial" w:cs="Arial"/>
          <w:color w:val="0D0D0D" w:themeColor="text1" w:themeTint="F2"/>
        </w:rPr>
        <w:t>be in</w:t>
      </w:r>
      <w:r w:rsidR="00F227B1">
        <w:rPr>
          <w:rFonts w:ascii="Arial" w:hAnsi="Arial" w:cs="Arial"/>
          <w:color w:val="0D0D0D" w:themeColor="text1" w:themeTint="F2"/>
        </w:rPr>
        <w:t xml:space="preserve"> </w:t>
      </w:r>
      <w:r w:rsidR="008450C7">
        <w:rPr>
          <w:rFonts w:ascii="Arial" w:hAnsi="Arial" w:cs="Arial"/>
          <w:color w:val="0D0D0D" w:themeColor="text1" w:themeTint="F2"/>
        </w:rPr>
        <w:t>London</w:t>
      </w:r>
      <w:r w:rsidR="00F227B1">
        <w:rPr>
          <w:rFonts w:ascii="Arial" w:hAnsi="Arial" w:cs="Arial"/>
          <w:color w:val="0D0D0D" w:themeColor="text1" w:themeTint="F2"/>
        </w:rPr>
        <w:t>, Bristol was chosen as it has the highest rate of 81.1% of its</w:t>
      </w:r>
      <w:r w:rsidR="00E41307">
        <w:rPr>
          <w:rFonts w:ascii="Arial" w:hAnsi="Arial" w:cs="Arial"/>
          <w:color w:val="0D0D0D" w:themeColor="text1" w:themeTint="F2"/>
        </w:rPr>
        <w:t xml:space="preserve"> male</w:t>
      </w:r>
      <w:r w:rsidR="00F227B1">
        <w:rPr>
          <w:rFonts w:ascii="Arial" w:hAnsi="Arial" w:cs="Arial"/>
          <w:color w:val="0D0D0D" w:themeColor="text1" w:themeTint="F2"/>
        </w:rPr>
        <w:t xml:space="preserve"> citizens who are </w:t>
      </w:r>
      <w:r w:rsidR="0085574B">
        <w:rPr>
          <w:rFonts w:ascii="Arial" w:hAnsi="Arial" w:cs="Arial"/>
          <w:color w:val="0D0D0D" w:themeColor="text1" w:themeTint="F2"/>
        </w:rPr>
        <w:t>bald</w:t>
      </w:r>
      <w:r w:rsidR="004F68A5">
        <w:rPr>
          <w:rFonts w:ascii="Arial" w:hAnsi="Arial" w:cs="Arial"/>
          <w:color w:val="0D0D0D" w:themeColor="text1" w:themeTint="F2"/>
        </w:rPr>
        <w:t>.</w:t>
      </w:r>
    </w:p>
    <w:p w14:paraId="18622258" w14:textId="77777777" w:rsidR="00166365" w:rsidRPr="00E41307" w:rsidRDefault="00166365" w:rsidP="00166365">
      <w:pPr>
        <w:spacing w:after="0" w:line="360" w:lineRule="auto"/>
        <w:ind w:left="850" w:right="851"/>
        <w:jc w:val="both"/>
        <w:rPr>
          <w:rFonts w:ascii="Arial" w:hAnsi="Arial" w:cs="Arial"/>
          <w:color w:val="0D0D0D" w:themeColor="text1" w:themeTint="F2"/>
        </w:rPr>
      </w:pPr>
    </w:p>
    <w:p w14:paraId="5D3450C9" w14:textId="002BD131" w:rsidR="0085574B" w:rsidRDefault="0085574B" w:rsidP="00F17A5A">
      <w:pPr>
        <w:spacing w:after="0" w:line="360" w:lineRule="auto"/>
        <w:ind w:left="850" w:right="851"/>
        <w:jc w:val="both"/>
        <w:rPr>
          <w:rFonts w:ascii="Arial" w:hAnsi="Arial" w:cs="Arial"/>
          <w:color w:val="0D0D0D" w:themeColor="text1" w:themeTint="F2"/>
        </w:rPr>
      </w:pPr>
      <w:r w:rsidRPr="00113B29">
        <w:rPr>
          <w:rFonts w:ascii="Arial" w:hAnsi="Arial" w:cs="Arial"/>
          <w:noProof/>
        </w:rPr>
        <w:drawing>
          <wp:inline distT="0" distB="0" distL="0" distR="0" wp14:anchorId="22FABAEB" wp14:editId="4A017263">
            <wp:extent cx="4057650" cy="2482120"/>
            <wp:effectExtent l="0" t="0" r="0" b="0"/>
            <wp:docPr id="173887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70603" name=""/>
                    <pic:cNvPicPr/>
                  </pic:nvPicPr>
                  <pic:blipFill>
                    <a:blip r:embed="rId17"/>
                    <a:stretch>
                      <a:fillRect/>
                    </a:stretch>
                  </pic:blipFill>
                  <pic:spPr>
                    <a:xfrm>
                      <a:off x="0" y="0"/>
                      <a:ext cx="4072906" cy="2491452"/>
                    </a:xfrm>
                    <a:prstGeom prst="rect">
                      <a:avLst/>
                    </a:prstGeom>
                  </pic:spPr>
                </pic:pic>
              </a:graphicData>
            </a:graphic>
          </wp:inline>
        </w:drawing>
      </w:r>
    </w:p>
    <w:p w14:paraId="1D1096E5" w14:textId="20797E40" w:rsidR="00250486" w:rsidRDefault="002212BD" w:rsidP="00250486">
      <w:pPr>
        <w:spacing w:after="0" w:line="360" w:lineRule="auto"/>
        <w:ind w:left="851" w:right="851"/>
        <w:jc w:val="both"/>
        <w:rPr>
          <w:rFonts w:ascii="Arial" w:hAnsi="Arial" w:cs="Arial"/>
          <w:color w:val="0D0D0D" w:themeColor="text1" w:themeTint="F2"/>
        </w:rPr>
      </w:pPr>
      <w:r w:rsidRPr="002212BD">
        <w:rPr>
          <w:rFonts w:ascii="Arial" w:hAnsi="Arial" w:cs="Arial"/>
          <w:color w:val="0D0D0D" w:themeColor="text1" w:themeTint="F2"/>
        </w:rPr>
        <w:t>(Longevita London Limited, 2022)</w:t>
      </w:r>
      <w:r>
        <w:rPr>
          <w:rFonts w:ascii="Arial" w:hAnsi="Arial" w:cs="Arial"/>
          <w:color w:val="0D0D0D" w:themeColor="text1" w:themeTint="F2"/>
        </w:rPr>
        <w:t>.</w:t>
      </w:r>
    </w:p>
    <w:p w14:paraId="711B8029" w14:textId="77777777" w:rsidR="00F17A5A" w:rsidRDefault="00F17A5A" w:rsidP="00250486">
      <w:pPr>
        <w:spacing w:after="0" w:line="360" w:lineRule="auto"/>
        <w:ind w:left="851" w:right="851"/>
        <w:jc w:val="both"/>
        <w:rPr>
          <w:rFonts w:ascii="Arial" w:hAnsi="Arial" w:cs="Arial"/>
          <w:color w:val="0D0D0D" w:themeColor="text1" w:themeTint="F2"/>
        </w:rPr>
      </w:pPr>
    </w:p>
    <w:p w14:paraId="2E1C15BD" w14:textId="644557BC" w:rsidR="00F17A5A" w:rsidRDefault="00F17A5A" w:rsidP="00F17A5A">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035FBD0D" wp14:editId="5452091F">
                <wp:simplePos x="0" y="0"/>
                <wp:positionH relativeFrom="column">
                  <wp:posOffset>1876425</wp:posOffset>
                </wp:positionH>
                <wp:positionV relativeFrom="paragraph">
                  <wp:posOffset>1019175</wp:posOffset>
                </wp:positionV>
                <wp:extent cx="9525" cy="238125"/>
                <wp:effectExtent l="38100" t="0" r="66675" b="47625"/>
                <wp:wrapNone/>
                <wp:docPr id="1095069411" name="Straight Arrow Connector 7"/>
                <wp:cNvGraphicFramePr/>
                <a:graphic xmlns:a="http://schemas.openxmlformats.org/drawingml/2006/main">
                  <a:graphicData uri="http://schemas.microsoft.com/office/word/2010/wordprocessingShape">
                    <wps:wsp>
                      <wps:cNvCnPr/>
                      <wps:spPr>
                        <a:xfrm>
                          <a:off x="0" y="0"/>
                          <a:ext cx="952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2D1FAD" id="Straight Arrow Connector 7" o:spid="_x0000_s1026" type="#_x0000_t32" style="position:absolute;margin-left:147.75pt;margin-top:80.25pt;width:.75pt;height:18.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" strokecolor="#4472c4 [3204]" strokeweight=".5pt">
                <v:stroke endarrow="block" joinstyle="miter"/>
              </v:shape>
            </w:pict>
          </mc:Fallback>
        </mc:AlternateContent>
      </w:r>
      <w:r w:rsidR="00166365" w:rsidRPr="00166365">
        <w:rPr>
          <w:rFonts w:ascii="Arial" w:hAnsi="Arial" w:cs="Arial"/>
          <w:color w:val="0D0D0D" w:themeColor="text1" w:themeTint="F2"/>
        </w:rPr>
        <w:t xml:space="preserve">The area that was picked in Bristol is Henleaze as </w:t>
      </w:r>
      <w:r w:rsidR="003A5BB9" w:rsidRPr="00166365">
        <w:rPr>
          <w:rFonts w:ascii="Arial" w:hAnsi="Arial" w:cs="Arial"/>
          <w:color w:val="0D0D0D" w:themeColor="text1" w:themeTint="F2"/>
        </w:rPr>
        <w:t>it is</w:t>
      </w:r>
      <w:r w:rsidR="00166365" w:rsidRPr="00166365">
        <w:rPr>
          <w:rFonts w:ascii="Arial" w:hAnsi="Arial" w:cs="Arial"/>
          <w:color w:val="0D0D0D" w:themeColor="text1" w:themeTint="F2"/>
        </w:rPr>
        <w:t xml:space="preserve"> known to be one of the richest areas and a good place to start and set up new ventures (BristolWorld, 2023). The district that was elected in London was Chelsea due to the high (GDHI) Gross Disposable Household Income of £60,277 per tenant this figure was disclosed back in 2020 (Mirror, 2023)</w:t>
      </w:r>
    </w:p>
    <w:p w14:paraId="235ECEB4" w14:textId="10177347" w:rsidR="001F4217" w:rsidRDefault="00166365" w:rsidP="009C2799">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1FBC2E7A" wp14:editId="114FB9F7">
            <wp:extent cx="3127375" cy="2828925"/>
            <wp:effectExtent l="0" t="0" r="0" b="9525"/>
            <wp:docPr id="4009479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27375" cy="2828925"/>
                    </a:xfrm>
                    <a:prstGeom prst="rect">
                      <a:avLst/>
                    </a:prstGeom>
                    <a:noFill/>
                  </pic:spPr>
                </pic:pic>
              </a:graphicData>
            </a:graphic>
          </wp:inline>
        </w:drawing>
      </w:r>
    </w:p>
    <w:p w14:paraId="4AD701A1" w14:textId="1BA5D65B" w:rsidR="00F17A5A" w:rsidRDefault="00F17A5A" w:rsidP="00250486">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lastRenderedPageBreak/>
        <w:t>(Daily Mail,2019).</w:t>
      </w:r>
    </w:p>
    <w:p w14:paraId="33C5CE51" w14:textId="5F10F126" w:rsidR="00250486" w:rsidRPr="00E41307" w:rsidRDefault="00250486" w:rsidP="00250486">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35C03631" wp14:editId="0AD757ED">
                <wp:simplePos x="0" y="0"/>
                <wp:positionH relativeFrom="column">
                  <wp:posOffset>2581275</wp:posOffset>
                </wp:positionH>
                <wp:positionV relativeFrom="paragraph">
                  <wp:posOffset>923925</wp:posOffset>
                </wp:positionV>
                <wp:extent cx="9525" cy="257175"/>
                <wp:effectExtent l="38100" t="0" r="66675" b="47625"/>
                <wp:wrapNone/>
                <wp:docPr id="1199871788" name="Straight Arrow Connector 6"/>
                <wp:cNvGraphicFramePr/>
                <a:graphic xmlns:a="http://schemas.openxmlformats.org/drawingml/2006/main">
                  <a:graphicData uri="http://schemas.microsoft.com/office/word/2010/wordprocessingShape">
                    <wps:wsp>
                      <wps:cNvCnPr/>
                      <wps:spPr>
                        <a:xfrm>
                          <a:off x="0" y="0"/>
                          <a:ext cx="95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BDACFC" id="Straight Arrow Connector 6" o:spid="_x0000_s1026" type="#_x0000_t32" style="position:absolute;margin-left:203.25pt;margin-top:72.75pt;width:.75pt;height:20.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" strokecolor="#4472c4 [3204]" strokeweight=".5pt">
                <v:stroke endarrow="block" joinstyle="miter"/>
              </v:shape>
            </w:pict>
          </mc:Fallback>
        </mc:AlternateContent>
      </w:r>
      <w:r w:rsidR="00E41307">
        <w:rPr>
          <w:rFonts w:ascii="Arial" w:hAnsi="Arial" w:cs="Arial"/>
          <w:color w:val="0D0D0D" w:themeColor="text1" w:themeTint="F2"/>
        </w:rPr>
        <w:t>Edinburgh</w:t>
      </w:r>
      <w:r>
        <w:rPr>
          <w:rFonts w:ascii="Arial" w:hAnsi="Arial" w:cs="Arial"/>
          <w:color w:val="0D0D0D" w:themeColor="text1" w:themeTint="F2"/>
        </w:rPr>
        <w:t xml:space="preserve"> is another city we will be reaching out to, as </w:t>
      </w:r>
      <w:r w:rsidR="004E709A">
        <w:rPr>
          <w:rFonts w:ascii="Arial" w:hAnsi="Arial" w:cs="Arial"/>
          <w:color w:val="0D0D0D" w:themeColor="text1" w:themeTint="F2"/>
        </w:rPr>
        <w:t>the</w:t>
      </w:r>
      <w:r>
        <w:rPr>
          <w:rFonts w:ascii="Arial" w:hAnsi="Arial" w:cs="Arial"/>
          <w:color w:val="0D0D0D" w:themeColor="text1" w:themeTint="F2"/>
        </w:rPr>
        <w:t>y have the</w:t>
      </w:r>
      <w:r w:rsidR="00E41307">
        <w:rPr>
          <w:rFonts w:ascii="Arial" w:hAnsi="Arial" w:cs="Arial"/>
          <w:color w:val="0D0D0D" w:themeColor="text1" w:themeTint="F2"/>
        </w:rPr>
        <w:t xml:space="preserve"> highest </w:t>
      </w:r>
      <w:r w:rsidR="004E709A">
        <w:rPr>
          <w:rFonts w:ascii="Arial" w:hAnsi="Arial" w:cs="Arial"/>
          <w:color w:val="0D0D0D" w:themeColor="text1" w:themeTint="F2"/>
        </w:rPr>
        <w:t>number</w:t>
      </w:r>
      <w:r w:rsidR="00E41307">
        <w:rPr>
          <w:rFonts w:ascii="Arial" w:hAnsi="Arial" w:cs="Arial"/>
          <w:color w:val="0D0D0D" w:themeColor="text1" w:themeTint="F2"/>
        </w:rPr>
        <w:t xml:space="preserve"> of females,</w:t>
      </w:r>
      <w:r w:rsidR="004E709A">
        <w:rPr>
          <w:rFonts w:ascii="Arial" w:hAnsi="Arial" w:cs="Arial"/>
          <w:color w:val="0D0D0D" w:themeColor="text1" w:themeTint="F2"/>
        </w:rPr>
        <w:t xml:space="preserve"> </w:t>
      </w:r>
      <w:r w:rsidR="00E41307">
        <w:rPr>
          <w:rFonts w:ascii="Arial" w:hAnsi="Arial" w:cs="Arial"/>
          <w:color w:val="0D0D0D" w:themeColor="text1" w:themeTint="F2"/>
        </w:rPr>
        <w:t>who suffer with hair loss</w:t>
      </w:r>
      <w:r w:rsidR="004E709A">
        <w:rPr>
          <w:rFonts w:ascii="Arial" w:hAnsi="Arial" w:cs="Arial"/>
          <w:color w:val="0D0D0D" w:themeColor="text1" w:themeTint="F2"/>
        </w:rPr>
        <w:t xml:space="preserve"> issues</w:t>
      </w:r>
      <w:r w:rsidR="00E41307">
        <w:rPr>
          <w:rFonts w:ascii="Arial" w:hAnsi="Arial" w:cs="Arial"/>
          <w:color w:val="0D0D0D" w:themeColor="text1" w:themeTint="F2"/>
        </w:rPr>
        <w:t xml:space="preserve">, </w:t>
      </w:r>
      <w:r w:rsidR="004E709A">
        <w:rPr>
          <w:rFonts w:ascii="Arial" w:hAnsi="Arial" w:cs="Arial"/>
          <w:color w:val="0D0D0D" w:themeColor="text1" w:themeTint="F2"/>
        </w:rPr>
        <w:t xml:space="preserve">they will be provided with </w:t>
      </w:r>
      <w:r w:rsidR="00970DE9">
        <w:rPr>
          <w:rFonts w:ascii="Arial" w:hAnsi="Arial" w:cs="Arial"/>
          <w:color w:val="0D0D0D" w:themeColor="text1" w:themeTint="F2"/>
        </w:rPr>
        <w:t xml:space="preserve">a brief </w:t>
      </w:r>
      <w:r w:rsidR="001F4217">
        <w:rPr>
          <w:rFonts w:ascii="Arial" w:hAnsi="Arial" w:cs="Arial"/>
          <w:color w:val="0D0D0D" w:themeColor="text1" w:themeTint="F2"/>
        </w:rPr>
        <w:t>overview</w:t>
      </w:r>
      <w:r w:rsidR="00970DE9">
        <w:rPr>
          <w:rFonts w:ascii="Arial" w:hAnsi="Arial" w:cs="Arial"/>
          <w:color w:val="0D0D0D" w:themeColor="text1" w:themeTint="F2"/>
        </w:rPr>
        <w:t xml:space="preserve"> of</w:t>
      </w:r>
      <w:r w:rsidR="001F4217">
        <w:rPr>
          <w:rFonts w:ascii="Arial" w:hAnsi="Arial" w:cs="Arial"/>
          <w:color w:val="0D0D0D" w:themeColor="text1" w:themeTint="F2"/>
        </w:rPr>
        <w:t xml:space="preserve"> what </w:t>
      </w:r>
      <w:r w:rsidR="004E709A">
        <w:rPr>
          <w:rFonts w:ascii="Arial" w:hAnsi="Arial" w:cs="Arial"/>
          <w:color w:val="0D0D0D" w:themeColor="text1" w:themeTint="F2"/>
        </w:rPr>
        <w:t xml:space="preserve">(Ahead) of </w:t>
      </w:r>
      <w:r w:rsidR="00970DE9">
        <w:rPr>
          <w:rFonts w:ascii="Arial" w:hAnsi="Arial" w:cs="Arial"/>
          <w:color w:val="0D0D0D" w:themeColor="text1" w:themeTint="F2"/>
        </w:rPr>
        <w:t>hair</w:t>
      </w:r>
      <w:r w:rsidR="0071235E">
        <w:rPr>
          <w:rFonts w:ascii="Arial" w:hAnsi="Arial" w:cs="Arial"/>
          <w:color w:val="0D0D0D" w:themeColor="text1" w:themeTint="F2"/>
        </w:rPr>
        <w:t xml:space="preserve"> </w:t>
      </w:r>
      <w:r w:rsidR="001F4217">
        <w:rPr>
          <w:rFonts w:ascii="Arial" w:hAnsi="Arial" w:cs="Arial"/>
          <w:color w:val="0D0D0D" w:themeColor="text1" w:themeTint="F2"/>
        </w:rPr>
        <w:t>is all about</w:t>
      </w:r>
      <w:r w:rsidR="00970DE9">
        <w:rPr>
          <w:rFonts w:ascii="Arial" w:hAnsi="Arial" w:cs="Arial"/>
          <w:color w:val="0D0D0D" w:themeColor="text1" w:themeTint="F2"/>
        </w:rPr>
        <w:t xml:space="preserve"> and</w:t>
      </w:r>
      <w:r w:rsidR="004E709A">
        <w:rPr>
          <w:rFonts w:ascii="Arial" w:hAnsi="Arial" w:cs="Arial"/>
          <w:color w:val="0D0D0D" w:themeColor="text1" w:themeTint="F2"/>
        </w:rPr>
        <w:t xml:space="preserve"> be given </w:t>
      </w:r>
      <w:r w:rsidR="00970DE9">
        <w:rPr>
          <w:rFonts w:ascii="Arial" w:hAnsi="Arial" w:cs="Arial"/>
          <w:color w:val="0D0D0D" w:themeColor="text1" w:themeTint="F2"/>
        </w:rPr>
        <w:t xml:space="preserve">details on how </w:t>
      </w:r>
      <w:r w:rsidR="004E709A">
        <w:rPr>
          <w:rFonts w:ascii="Arial" w:hAnsi="Arial" w:cs="Arial"/>
          <w:color w:val="0D0D0D" w:themeColor="text1" w:themeTint="F2"/>
        </w:rPr>
        <w:t xml:space="preserve">they can access </w:t>
      </w:r>
      <w:r w:rsidR="001F4217">
        <w:rPr>
          <w:rFonts w:ascii="Arial" w:hAnsi="Arial" w:cs="Arial"/>
          <w:color w:val="0D0D0D" w:themeColor="text1" w:themeTint="F2"/>
        </w:rPr>
        <w:t>us via</w:t>
      </w:r>
      <w:r w:rsidR="004E709A">
        <w:rPr>
          <w:rFonts w:ascii="Arial" w:hAnsi="Arial" w:cs="Arial"/>
          <w:color w:val="0D0D0D" w:themeColor="text1" w:themeTint="F2"/>
        </w:rPr>
        <w:t xml:space="preserve"> social media to book a free consultation.</w:t>
      </w:r>
    </w:p>
    <w:p w14:paraId="5F5A3D57" w14:textId="38268F10" w:rsidR="00113B29" w:rsidRDefault="00113B29" w:rsidP="00113B29">
      <w:pPr>
        <w:spacing w:after="0" w:line="360" w:lineRule="auto"/>
        <w:ind w:left="851" w:right="851"/>
        <w:jc w:val="both"/>
        <w:rPr>
          <w:rFonts w:ascii="Arial" w:hAnsi="Arial" w:cs="Arial"/>
          <w:color w:val="0D0D0D" w:themeColor="text1" w:themeTint="F2"/>
        </w:rPr>
      </w:pPr>
      <w:r w:rsidRPr="00113B29">
        <w:rPr>
          <w:rFonts w:ascii="Arial" w:hAnsi="Arial" w:cs="Arial"/>
          <w:noProof/>
        </w:rPr>
        <w:drawing>
          <wp:inline distT="0" distB="0" distL="0" distR="0" wp14:anchorId="3A4B1C79" wp14:editId="6E90289E">
            <wp:extent cx="3200400" cy="2657475"/>
            <wp:effectExtent l="0" t="0" r="0" b="9525"/>
            <wp:docPr id="550651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51001" name=""/>
                    <pic:cNvPicPr/>
                  </pic:nvPicPr>
                  <pic:blipFill>
                    <a:blip r:embed="rId19"/>
                    <a:stretch>
                      <a:fillRect/>
                    </a:stretch>
                  </pic:blipFill>
                  <pic:spPr>
                    <a:xfrm>
                      <a:off x="0" y="0"/>
                      <a:ext cx="3200400" cy="2657475"/>
                    </a:xfrm>
                    <a:prstGeom prst="rect">
                      <a:avLst/>
                    </a:prstGeom>
                  </pic:spPr>
                </pic:pic>
              </a:graphicData>
            </a:graphic>
          </wp:inline>
        </w:drawing>
      </w:r>
    </w:p>
    <w:p w14:paraId="0201A52A" w14:textId="3EF3CA2E" w:rsidR="008450C7" w:rsidRDefault="002212BD" w:rsidP="00250486">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(Ravish Magazine, 2023).</w:t>
      </w:r>
    </w:p>
    <w:p w14:paraId="4ABE42AC" w14:textId="77777777" w:rsidR="00113B29" w:rsidRDefault="00113B29" w:rsidP="00773BB6">
      <w:pPr>
        <w:spacing w:after="0" w:line="360" w:lineRule="auto"/>
        <w:ind w:left="851" w:right="851"/>
        <w:jc w:val="both"/>
        <w:rPr>
          <w:rFonts w:ascii="Arial" w:hAnsi="Arial" w:cs="Arial"/>
          <w:color w:val="0D0D0D" w:themeColor="text1" w:themeTint="F2"/>
        </w:rPr>
      </w:pPr>
    </w:p>
    <w:p w14:paraId="0402DE78" w14:textId="11A0896F" w:rsidR="00A42241" w:rsidRDefault="00AE5CC7" w:rsidP="00A42241">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69504" behindDoc="0" locked="0" layoutInCell="1" allowOverlap="1" wp14:anchorId="6631FBB1" wp14:editId="62D14713">
                <wp:simplePos x="0" y="0"/>
                <wp:positionH relativeFrom="column">
                  <wp:posOffset>2686685</wp:posOffset>
                </wp:positionH>
                <wp:positionV relativeFrom="paragraph">
                  <wp:posOffset>1188085</wp:posOffset>
                </wp:positionV>
                <wp:extent cx="0" cy="267419"/>
                <wp:effectExtent l="76200" t="0" r="57150" b="56515"/>
                <wp:wrapNone/>
                <wp:docPr id="1909900341" name="Straight Arrow Connector 4"/>
                <wp:cNvGraphicFramePr/>
                <a:graphic xmlns:a="http://schemas.openxmlformats.org/drawingml/2006/main">
                  <a:graphicData uri="http://schemas.microsoft.com/office/word/2010/wordprocessingShape">
                    <wps:wsp>
                      <wps:cNvCnPr/>
                      <wps:spPr>
                        <a:xfrm>
                          <a:off x="0" y="0"/>
                          <a:ext cx="0" cy="2674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F8162E3" id="_x0000_t32" coordsize="21600,21600" o:spt="32" o:oned="t" path="m,l21600,21600e" filled="f">
                <v:path arrowok="t" fillok="f" o:connecttype="none"/>
                <o:lock v:ext="edit" shapetype="t"/>
              </v:shapetype>
              <v:shape id="Straight Arrow Connector 4" o:spid="_x0000_s1026" type="#_x0000_t32" style="position:absolute;margin-left:211.55pt;margin-top:93.55pt;width:0;height:21.0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" strokecolor="#4472c4 [3204]" strokeweight=".5pt">
                <v:stroke endarrow="block" joinstyle="miter"/>
              </v:shape>
            </w:pict>
          </mc:Fallback>
        </mc:AlternateContent>
      </w:r>
      <w:r w:rsidR="00FF72B7">
        <w:rPr>
          <w:rFonts w:ascii="Arial" w:hAnsi="Arial" w:cs="Arial"/>
          <w:color w:val="0D0D0D" w:themeColor="text1" w:themeTint="F2"/>
        </w:rPr>
        <w:t xml:space="preserve"> Nottingham was another area that was considered</w:t>
      </w:r>
      <w:r w:rsidR="00334A86">
        <w:rPr>
          <w:rFonts w:ascii="Arial" w:hAnsi="Arial" w:cs="Arial"/>
          <w:color w:val="0D0D0D" w:themeColor="text1" w:themeTint="F2"/>
        </w:rPr>
        <w:t>, but it has been identified by the local government as one of the poorest cities in the UK</w:t>
      </w:r>
      <w:r w:rsidR="0029426C">
        <w:rPr>
          <w:rFonts w:ascii="Arial" w:hAnsi="Arial" w:cs="Arial"/>
          <w:color w:val="0D0D0D" w:themeColor="text1" w:themeTint="F2"/>
        </w:rPr>
        <w:t xml:space="preserve"> (Nottinghamshire Live, 2023)</w:t>
      </w:r>
      <w:r w:rsidR="00334A86">
        <w:rPr>
          <w:rFonts w:ascii="Arial" w:hAnsi="Arial" w:cs="Arial"/>
          <w:color w:val="0D0D0D" w:themeColor="text1" w:themeTint="F2"/>
        </w:rPr>
        <w:t>, and due to the costs of living rising</w:t>
      </w:r>
      <w:r w:rsidR="0029426C">
        <w:rPr>
          <w:rFonts w:ascii="Arial" w:hAnsi="Arial" w:cs="Arial"/>
          <w:color w:val="0D0D0D" w:themeColor="text1" w:themeTint="F2"/>
        </w:rPr>
        <w:t xml:space="preserve"> (Francis-Devine, Bolton</w:t>
      </w:r>
      <w:r w:rsidR="00334A86">
        <w:rPr>
          <w:rFonts w:ascii="Arial" w:hAnsi="Arial" w:cs="Arial"/>
          <w:color w:val="0D0D0D" w:themeColor="text1" w:themeTint="F2"/>
        </w:rPr>
        <w:t>,</w:t>
      </w:r>
      <w:r w:rsidR="0029426C">
        <w:rPr>
          <w:rFonts w:ascii="Arial" w:hAnsi="Arial" w:cs="Arial"/>
          <w:color w:val="0D0D0D" w:themeColor="text1" w:themeTint="F2"/>
        </w:rPr>
        <w:t xml:space="preserve"> Keep and Harari, 2022)  </w:t>
      </w:r>
      <w:r w:rsidR="00334A86">
        <w:rPr>
          <w:rFonts w:ascii="Arial" w:hAnsi="Arial" w:cs="Arial"/>
          <w:color w:val="0D0D0D" w:themeColor="text1" w:themeTint="F2"/>
        </w:rPr>
        <w:t xml:space="preserve">it would not be a good idea to allocate a </w:t>
      </w:r>
      <w:r w:rsidR="00A42241">
        <w:rPr>
          <w:rFonts w:ascii="Arial" w:hAnsi="Arial" w:cs="Arial"/>
          <w:color w:val="0D0D0D" w:themeColor="text1" w:themeTint="F2"/>
        </w:rPr>
        <w:t>business</w:t>
      </w:r>
      <w:r w:rsidR="00334A86">
        <w:rPr>
          <w:rFonts w:ascii="Arial" w:hAnsi="Arial" w:cs="Arial"/>
          <w:color w:val="0D0D0D" w:themeColor="text1" w:themeTint="F2"/>
        </w:rPr>
        <w:t xml:space="preserve"> in that</w:t>
      </w:r>
      <w:r w:rsidR="00822CAC">
        <w:rPr>
          <w:rFonts w:ascii="Arial" w:hAnsi="Arial" w:cs="Arial"/>
          <w:color w:val="0D0D0D" w:themeColor="text1" w:themeTint="F2"/>
        </w:rPr>
        <w:t xml:space="preserve"> specific</w:t>
      </w:r>
      <w:r w:rsidR="00334A86">
        <w:rPr>
          <w:rFonts w:ascii="Arial" w:hAnsi="Arial" w:cs="Arial"/>
          <w:color w:val="0D0D0D" w:themeColor="text1" w:themeTint="F2"/>
        </w:rPr>
        <w:t xml:space="preserve"> area as the business would not receive any custom or</w:t>
      </w:r>
      <w:r w:rsidR="00822CAC">
        <w:rPr>
          <w:rFonts w:ascii="Arial" w:hAnsi="Arial" w:cs="Arial"/>
          <w:color w:val="0D0D0D" w:themeColor="text1" w:themeTint="F2"/>
        </w:rPr>
        <w:t xml:space="preserve"> make any</w:t>
      </w:r>
      <w:r w:rsidR="00334A86">
        <w:rPr>
          <w:rFonts w:ascii="Arial" w:hAnsi="Arial" w:cs="Arial"/>
          <w:color w:val="0D0D0D" w:themeColor="text1" w:themeTint="F2"/>
        </w:rPr>
        <w:t xml:space="preserve"> </w:t>
      </w:r>
      <w:r w:rsidR="00822CAC">
        <w:rPr>
          <w:rFonts w:ascii="Arial" w:hAnsi="Arial" w:cs="Arial"/>
          <w:color w:val="0D0D0D" w:themeColor="text1" w:themeTint="F2"/>
        </w:rPr>
        <w:t>profit.</w:t>
      </w:r>
    </w:p>
    <w:p w14:paraId="5933846B" w14:textId="29F1E08A" w:rsidR="00F73404" w:rsidRDefault="00F73404" w:rsidP="001D5642">
      <w:pPr>
        <w:spacing w:after="0" w:line="360" w:lineRule="auto"/>
        <w:ind w:left="851" w:right="851"/>
        <w:jc w:val="both"/>
        <w:rPr>
          <w:rFonts w:ascii="Arial" w:hAnsi="Arial" w:cs="Arial"/>
          <w:color w:val="0D0D0D" w:themeColor="text1" w:themeTint="F2"/>
        </w:rPr>
      </w:pPr>
      <w:r w:rsidRPr="001D5642">
        <w:rPr>
          <w:rFonts w:ascii="Arial" w:hAnsi="Arial" w:cs="Arial"/>
          <w:noProof/>
        </w:rPr>
        <w:drawing>
          <wp:inline distT="0" distB="0" distL="0" distR="0" wp14:anchorId="3F3FE1D4" wp14:editId="10C757BD">
            <wp:extent cx="3829050" cy="2552700"/>
            <wp:effectExtent l="0" t="0" r="0" b="0"/>
            <wp:docPr id="223855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55985" name=""/>
                    <pic:cNvPicPr/>
                  </pic:nvPicPr>
                  <pic:blipFill>
                    <a:blip r:embed="rId20"/>
                    <a:stretch>
                      <a:fillRect/>
                    </a:stretch>
                  </pic:blipFill>
                  <pic:spPr>
                    <a:xfrm>
                      <a:off x="0" y="0"/>
                      <a:ext cx="3829050" cy="2552700"/>
                    </a:xfrm>
                    <a:prstGeom prst="rect">
                      <a:avLst/>
                    </a:prstGeom>
                  </pic:spPr>
                </pic:pic>
              </a:graphicData>
            </a:graphic>
          </wp:inline>
        </w:drawing>
      </w:r>
    </w:p>
    <w:p w14:paraId="3F219694" w14:textId="72096BED" w:rsidR="002457D7" w:rsidRDefault="002457D7" w:rsidP="0015523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(BBC News, 2018).</w:t>
      </w:r>
    </w:p>
    <w:p w14:paraId="24395C50" w14:textId="0C52B173" w:rsidR="007609E4" w:rsidRDefault="00822CAC" w:rsidP="0015523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00DB0D80" w:rsidRPr="00DB0D80">
        <w:rPr>
          <w:rFonts w:ascii="Arial" w:hAnsi="Arial" w:cs="Arial"/>
          <w:color w:val="0D0D0D" w:themeColor="text1" w:themeTint="F2"/>
        </w:rPr>
        <w:t xml:space="preserve">To advertise the product further we will promote it on the relevant social media platforms/websites </w:t>
      </w:r>
      <w:r>
        <w:rPr>
          <w:rFonts w:ascii="Arial" w:hAnsi="Arial" w:cs="Arial"/>
          <w:color w:val="0D0D0D" w:themeColor="text1" w:themeTint="F2"/>
        </w:rPr>
        <w:t>where buyers can find out more about the formula</w:t>
      </w:r>
      <w:r w:rsidR="00A26F95">
        <w:rPr>
          <w:rFonts w:ascii="Arial" w:hAnsi="Arial" w:cs="Arial"/>
          <w:color w:val="0D0D0D" w:themeColor="text1" w:themeTint="F2"/>
        </w:rPr>
        <w:t>’s we use</w:t>
      </w:r>
      <w:r>
        <w:rPr>
          <w:rFonts w:ascii="Arial" w:hAnsi="Arial" w:cs="Arial"/>
          <w:color w:val="0D0D0D" w:themeColor="text1" w:themeTint="F2"/>
        </w:rPr>
        <w:t xml:space="preserve">, book </w:t>
      </w:r>
      <w:r w:rsidR="00595475">
        <w:rPr>
          <w:rFonts w:ascii="Arial" w:hAnsi="Arial" w:cs="Arial"/>
          <w:color w:val="0D0D0D" w:themeColor="text1" w:themeTint="F2"/>
        </w:rPr>
        <w:t>consultations,</w:t>
      </w:r>
      <w:r w:rsidR="00A26F95">
        <w:rPr>
          <w:rFonts w:ascii="Arial" w:hAnsi="Arial" w:cs="Arial"/>
          <w:color w:val="0D0D0D" w:themeColor="text1" w:themeTint="F2"/>
        </w:rPr>
        <w:t xml:space="preserve"> </w:t>
      </w:r>
      <w:r>
        <w:rPr>
          <w:rFonts w:ascii="Arial" w:hAnsi="Arial" w:cs="Arial"/>
          <w:color w:val="0D0D0D" w:themeColor="text1" w:themeTint="F2"/>
        </w:rPr>
        <w:t>and read reviews</w:t>
      </w:r>
      <w:r w:rsidR="003A5BB9">
        <w:rPr>
          <w:rFonts w:ascii="Arial" w:hAnsi="Arial" w:cs="Arial"/>
          <w:color w:val="0D0D0D" w:themeColor="text1" w:themeTint="F2"/>
        </w:rPr>
        <w:t xml:space="preserve">. </w:t>
      </w:r>
      <w:bookmarkStart w:id="6" w:name="_Hlk136695209"/>
    </w:p>
    <w:p w14:paraId="1090FDCC" w14:textId="77777777" w:rsidR="007609E4" w:rsidRDefault="007609E4" w:rsidP="00155232">
      <w:pPr>
        <w:spacing w:after="0" w:line="360" w:lineRule="auto"/>
        <w:ind w:left="850" w:right="851"/>
        <w:jc w:val="both"/>
        <w:rPr>
          <w:rFonts w:ascii="Arial" w:hAnsi="Arial" w:cs="Arial"/>
          <w:color w:val="0D0D0D" w:themeColor="text1" w:themeTint="F2"/>
        </w:rPr>
      </w:pPr>
    </w:p>
    <w:p w14:paraId="4A4C9EB3" w14:textId="0DFF882C" w:rsidR="00E862CB" w:rsidRDefault="007609E4" w:rsidP="00155232">
      <w:pPr>
        <w:spacing w:after="0" w:line="360" w:lineRule="auto"/>
        <w:ind w:left="850" w:right="851"/>
        <w:jc w:val="both"/>
        <w:rPr>
          <w:rFonts w:ascii="Arial" w:hAnsi="Arial" w:cs="Arial"/>
          <w:color w:val="00B0F0"/>
        </w:rPr>
      </w:pPr>
      <w:r w:rsidRPr="007609E4">
        <w:rPr>
          <w:rFonts w:ascii="Arial" w:hAnsi="Arial" w:cs="Arial"/>
          <w:b/>
          <w:bCs/>
          <w:color w:val="00B0F0"/>
        </w:rPr>
        <w:t>LEGITIMATE BODY</w:t>
      </w:r>
      <w:r w:rsidR="00AC19F5">
        <w:rPr>
          <w:rFonts w:ascii="Arial" w:hAnsi="Arial" w:cs="Arial"/>
          <w:b/>
          <w:bCs/>
          <w:color w:val="00B0F0"/>
        </w:rPr>
        <w:t>:</w:t>
      </w:r>
      <w:r w:rsidR="00F227B1" w:rsidRPr="007609E4">
        <w:rPr>
          <w:rFonts w:ascii="Arial" w:hAnsi="Arial" w:cs="Arial"/>
          <w:color w:val="00B0F0"/>
        </w:rPr>
        <w:t xml:space="preserve"> </w:t>
      </w:r>
      <w:bookmarkEnd w:id="6"/>
    </w:p>
    <w:p w14:paraId="4B7F9657" w14:textId="47D2067E" w:rsidR="00484108" w:rsidRDefault="00F10660" w:rsidP="0015523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The enterprise will be certified as sole trader, due to the nature of the product</w:t>
      </w:r>
      <w:r w:rsidR="00C02F7B">
        <w:rPr>
          <w:rFonts w:ascii="Arial" w:hAnsi="Arial" w:cs="Arial"/>
          <w:color w:val="0D0D0D" w:themeColor="text1" w:themeTint="F2"/>
        </w:rPr>
        <w:t xml:space="preserve"> </w:t>
      </w:r>
      <w:r w:rsidR="00542599">
        <w:rPr>
          <w:rFonts w:ascii="Arial" w:hAnsi="Arial" w:cs="Arial"/>
          <w:color w:val="0D0D0D" w:themeColor="text1" w:themeTint="F2"/>
        </w:rPr>
        <w:t>being advertised on the market</w:t>
      </w:r>
      <w:r w:rsidR="00C02F7B">
        <w:rPr>
          <w:rFonts w:ascii="Arial" w:hAnsi="Arial" w:cs="Arial"/>
          <w:color w:val="0D0D0D" w:themeColor="text1" w:themeTint="F2"/>
        </w:rPr>
        <w:t xml:space="preserve">, having looked at all avenues regarding the </w:t>
      </w:r>
      <w:r w:rsidR="00097993">
        <w:rPr>
          <w:rFonts w:ascii="Arial" w:hAnsi="Arial" w:cs="Arial"/>
          <w:color w:val="0D0D0D" w:themeColor="text1" w:themeTint="F2"/>
        </w:rPr>
        <w:t>diverse types</w:t>
      </w:r>
      <w:r w:rsidR="00C02F7B">
        <w:rPr>
          <w:rFonts w:ascii="Arial" w:hAnsi="Arial" w:cs="Arial"/>
          <w:color w:val="0D0D0D" w:themeColor="text1" w:themeTint="F2"/>
        </w:rPr>
        <w:t xml:space="preserve"> </w:t>
      </w:r>
      <w:r w:rsidR="00484108">
        <w:rPr>
          <w:rFonts w:ascii="Arial" w:hAnsi="Arial" w:cs="Arial"/>
          <w:color w:val="0D0D0D" w:themeColor="text1" w:themeTint="F2"/>
        </w:rPr>
        <w:t>of legal</w:t>
      </w:r>
      <w:r w:rsidR="00C02F7B">
        <w:rPr>
          <w:rFonts w:ascii="Arial" w:hAnsi="Arial" w:cs="Arial"/>
          <w:color w:val="0D0D0D" w:themeColor="text1" w:themeTint="F2"/>
        </w:rPr>
        <w:t xml:space="preserve"> entities, I decided</w:t>
      </w:r>
      <w:r>
        <w:rPr>
          <w:rFonts w:ascii="Arial" w:hAnsi="Arial" w:cs="Arial"/>
          <w:color w:val="0D0D0D" w:themeColor="text1" w:themeTint="F2"/>
        </w:rPr>
        <w:t xml:space="preserve"> </w:t>
      </w:r>
      <w:r w:rsidR="00C02F7B">
        <w:rPr>
          <w:rFonts w:ascii="Arial" w:hAnsi="Arial" w:cs="Arial"/>
          <w:color w:val="0D0D0D" w:themeColor="text1" w:themeTint="F2"/>
        </w:rPr>
        <w:t xml:space="preserve">that sole trader </w:t>
      </w:r>
      <w:r>
        <w:rPr>
          <w:rFonts w:ascii="Arial" w:hAnsi="Arial" w:cs="Arial"/>
          <w:color w:val="0D0D0D" w:themeColor="text1" w:themeTint="F2"/>
        </w:rPr>
        <w:t>is the best route</w:t>
      </w:r>
      <w:r w:rsidR="00C02F7B">
        <w:rPr>
          <w:rFonts w:ascii="Arial" w:hAnsi="Arial" w:cs="Arial"/>
          <w:color w:val="0D0D0D" w:themeColor="text1" w:themeTint="F2"/>
        </w:rPr>
        <w:t xml:space="preserve"> to take, especially for the first year or two.</w:t>
      </w:r>
      <w:r w:rsidR="00FF685A">
        <w:rPr>
          <w:rFonts w:ascii="Arial" w:hAnsi="Arial" w:cs="Arial"/>
          <w:color w:val="0D0D0D" w:themeColor="text1" w:themeTint="F2"/>
        </w:rPr>
        <w:t xml:space="preserve"> </w:t>
      </w:r>
      <w:r w:rsidR="00484108">
        <w:rPr>
          <w:rFonts w:ascii="Arial" w:hAnsi="Arial" w:cs="Arial"/>
          <w:color w:val="0D0D0D" w:themeColor="text1" w:themeTint="F2"/>
        </w:rPr>
        <w:t>T</w:t>
      </w:r>
      <w:r w:rsidR="00C300D1">
        <w:rPr>
          <w:rFonts w:ascii="Arial" w:hAnsi="Arial" w:cs="Arial"/>
          <w:color w:val="0D0D0D" w:themeColor="text1" w:themeTint="F2"/>
        </w:rPr>
        <w:t>o become a sole trader there is a</w:t>
      </w:r>
      <w:r w:rsidR="00484108">
        <w:rPr>
          <w:rFonts w:ascii="Arial" w:hAnsi="Arial" w:cs="Arial"/>
          <w:color w:val="0D0D0D" w:themeColor="text1" w:themeTint="F2"/>
        </w:rPr>
        <w:t xml:space="preserve"> procedure</w:t>
      </w:r>
      <w:r w:rsidR="00C300D1">
        <w:rPr>
          <w:rFonts w:ascii="Arial" w:hAnsi="Arial" w:cs="Arial"/>
          <w:color w:val="0D0D0D" w:themeColor="text1" w:themeTint="F2"/>
        </w:rPr>
        <w:t xml:space="preserve"> that</w:t>
      </w:r>
      <w:r w:rsidR="00484108">
        <w:rPr>
          <w:rFonts w:ascii="Arial" w:hAnsi="Arial" w:cs="Arial"/>
          <w:color w:val="0D0D0D" w:themeColor="text1" w:themeTint="F2"/>
        </w:rPr>
        <w:t xml:space="preserve"> must</w:t>
      </w:r>
      <w:r w:rsidR="00C300D1">
        <w:rPr>
          <w:rFonts w:ascii="Arial" w:hAnsi="Arial" w:cs="Arial"/>
          <w:color w:val="0D0D0D" w:themeColor="text1" w:themeTint="F2"/>
        </w:rPr>
        <w:t xml:space="preserve"> be</w:t>
      </w:r>
      <w:r w:rsidR="00484108">
        <w:rPr>
          <w:rFonts w:ascii="Arial" w:hAnsi="Arial" w:cs="Arial"/>
          <w:color w:val="0D0D0D" w:themeColor="text1" w:themeTint="F2"/>
        </w:rPr>
        <w:t xml:space="preserve"> obey</w:t>
      </w:r>
      <w:r w:rsidR="00C300D1">
        <w:rPr>
          <w:rFonts w:ascii="Arial" w:hAnsi="Arial" w:cs="Arial"/>
          <w:color w:val="0D0D0D" w:themeColor="text1" w:themeTint="F2"/>
        </w:rPr>
        <w:t>ed</w:t>
      </w:r>
      <w:r w:rsidR="00484108">
        <w:rPr>
          <w:rFonts w:ascii="Arial" w:hAnsi="Arial" w:cs="Arial"/>
          <w:color w:val="0D0D0D" w:themeColor="text1" w:themeTint="F2"/>
        </w:rPr>
        <w:t xml:space="preserve"> a</w:t>
      </w:r>
      <w:r w:rsidR="00C300D1">
        <w:rPr>
          <w:rFonts w:ascii="Arial" w:hAnsi="Arial" w:cs="Arial"/>
          <w:color w:val="0D0D0D" w:themeColor="text1" w:themeTint="F2"/>
        </w:rPr>
        <w:t>nd followed accordingly</w:t>
      </w:r>
      <w:r w:rsidR="00484108">
        <w:rPr>
          <w:rFonts w:ascii="Arial" w:hAnsi="Arial" w:cs="Arial"/>
          <w:color w:val="0D0D0D" w:themeColor="text1" w:themeTint="F2"/>
        </w:rPr>
        <w:t>:</w:t>
      </w:r>
    </w:p>
    <w:p w14:paraId="6CA23BD7" w14:textId="77777777" w:rsidR="00C300D1" w:rsidRDefault="00C300D1" w:rsidP="00155232">
      <w:pPr>
        <w:spacing w:after="0" w:line="360" w:lineRule="auto"/>
        <w:ind w:left="850" w:right="851"/>
        <w:jc w:val="both"/>
        <w:rPr>
          <w:rFonts w:ascii="Arial" w:hAnsi="Arial" w:cs="Arial"/>
          <w:color w:val="0D0D0D" w:themeColor="text1" w:themeTint="F2"/>
        </w:rPr>
      </w:pPr>
    </w:p>
    <w:p w14:paraId="5E5FF9B4" w14:textId="60C06DBF" w:rsidR="00F10660" w:rsidRDefault="00484108"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Specify the name of the company.</w:t>
      </w:r>
    </w:p>
    <w:p w14:paraId="7BC7CB72" w14:textId="25AF68D7" w:rsidR="00484108" w:rsidRDefault="00484108"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Register for self-assessment.</w:t>
      </w:r>
    </w:p>
    <w:p w14:paraId="583DFA1B" w14:textId="6E17A329" w:rsidR="00484108" w:rsidRDefault="00484108"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Fill in and forward a tax return form every year to HMRC.</w:t>
      </w:r>
    </w:p>
    <w:p w14:paraId="4940BEA4" w14:textId="2FD5C456" w:rsidR="00484108" w:rsidRDefault="00FF685A"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 xml:space="preserve">Provide payments for all </w:t>
      </w:r>
      <w:r w:rsidR="00542599">
        <w:rPr>
          <w:rFonts w:ascii="Arial" w:hAnsi="Arial" w:cs="Arial"/>
          <w:color w:val="0D0D0D" w:themeColor="text1" w:themeTint="F2"/>
        </w:rPr>
        <w:t>bills/ taxes</w:t>
      </w:r>
      <w:r>
        <w:rPr>
          <w:rFonts w:ascii="Arial" w:hAnsi="Arial" w:cs="Arial"/>
          <w:color w:val="0D0D0D" w:themeColor="text1" w:themeTint="F2"/>
        </w:rPr>
        <w:t>.</w:t>
      </w:r>
    </w:p>
    <w:p w14:paraId="31AED177" w14:textId="6EC85955" w:rsidR="00FF685A" w:rsidRDefault="00FF685A"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Keep up to dat</w:t>
      </w:r>
      <w:r w:rsidR="00542599">
        <w:rPr>
          <w:rFonts w:ascii="Arial" w:hAnsi="Arial" w:cs="Arial"/>
          <w:color w:val="0D0D0D" w:themeColor="text1" w:themeTint="F2"/>
        </w:rPr>
        <w:t xml:space="preserve">e </w:t>
      </w:r>
      <w:r>
        <w:rPr>
          <w:rFonts w:ascii="Arial" w:hAnsi="Arial" w:cs="Arial"/>
          <w:color w:val="0D0D0D" w:themeColor="text1" w:themeTint="F2"/>
        </w:rPr>
        <w:t>records</w:t>
      </w:r>
      <w:r w:rsidR="00542599">
        <w:rPr>
          <w:rFonts w:ascii="Arial" w:hAnsi="Arial" w:cs="Arial"/>
          <w:color w:val="0D0D0D" w:themeColor="text1" w:themeTint="F2"/>
        </w:rPr>
        <w:t xml:space="preserve"> of </w:t>
      </w:r>
      <w:r>
        <w:rPr>
          <w:rFonts w:ascii="Arial" w:hAnsi="Arial" w:cs="Arial"/>
          <w:color w:val="0D0D0D" w:themeColor="text1" w:themeTint="F2"/>
        </w:rPr>
        <w:t>the companies’ expenditure</w:t>
      </w:r>
      <w:r w:rsidR="00542599">
        <w:rPr>
          <w:rFonts w:ascii="Arial" w:hAnsi="Arial" w:cs="Arial"/>
          <w:color w:val="0D0D0D" w:themeColor="text1" w:themeTint="F2"/>
        </w:rPr>
        <w:t>s</w:t>
      </w:r>
      <w:r>
        <w:rPr>
          <w:rFonts w:ascii="Arial" w:hAnsi="Arial" w:cs="Arial"/>
          <w:color w:val="0D0D0D" w:themeColor="text1" w:themeTint="F2"/>
        </w:rPr>
        <w:t xml:space="preserve"> and transactions.</w:t>
      </w:r>
    </w:p>
    <w:p w14:paraId="107959A7" w14:textId="259D2E0C" w:rsidR="00FF685A" w:rsidRDefault="00FF685A" w:rsidP="00484108">
      <w:pPr>
        <w:pStyle w:val="ListParagraph"/>
        <w:numPr>
          <w:ilvl w:val="0"/>
          <w:numId w:val="1"/>
        </w:numPr>
        <w:spacing w:after="0" w:line="360" w:lineRule="auto"/>
        <w:ind w:left="1208" w:right="851" w:hanging="357"/>
        <w:jc w:val="both"/>
        <w:rPr>
          <w:rFonts w:ascii="Arial" w:hAnsi="Arial" w:cs="Arial"/>
          <w:color w:val="0D0D0D" w:themeColor="text1" w:themeTint="F2"/>
        </w:rPr>
      </w:pPr>
      <w:r>
        <w:rPr>
          <w:rFonts w:ascii="Arial" w:hAnsi="Arial" w:cs="Arial"/>
          <w:color w:val="0D0D0D" w:themeColor="text1" w:themeTint="F2"/>
        </w:rPr>
        <w:t>And most importantly comply with all HMRC VAT regulations</w:t>
      </w:r>
      <w:r w:rsidR="005258AA">
        <w:rPr>
          <w:rFonts w:ascii="Arial" w:hAnsi="Arial" w:cs="Arial"/>
          <w:color w:val="0D0D0D" w:themeColor="text1" w:themeTint="F2"/>
        </w:rPr>
        <w:t xml:space="preserve"> (Free Agent, 2023)</w:t>
      </w:r>
      <w:r>
        <w:rPr>
          <w:rFonts w:ascii="Arial" w:hAnsi="Arial" w:cs="Arial"/>
          <w:color w:val="0D0D0D" w:themeColor="text1" w:themeTint="F2"/>
        </w:rPr>
        <w:t>.</w:t>
      </w:r>
    </w:p>
    <w:p w14:paraId="4387097D" w14:textId="77777777" w:rsidR="005258AA" w:rsidRDefault="005258AA" w:rsidP="005258AA">
      <w:pPr>
        <w:spacing w:after="0" w:line="360" w:lineRule="auto"/>
        <w:ind w:left="850" w:right="851"/>
        <w:jc w:val="both"/>
        <w:rPr>
          <w:rFonts w:ascii="Arial" w:hAnsi="Arial" w:cs="Arial"/>
          <w:color w:val="0D0D0D" w:themeColor="text1" w:themeTint="F2"/>
        </w:rPr>
      </w:pPr>
    </w:p>
    <w:p w14:paraId="1ABFAE9E" w14:textId="6ABD7CA1" w:rsidR="006D6AC8" w:rsidRDefault="005258AA" w:rsidP="006A4E92">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As</w:t>
      </w:r>
      <w:r w:rsidR="00A72593">
        <w:rPr>
          <w:rFonts w:ascii="Arial" w:hAnsi="Arial" w:cs="Arial"/>
          <w:color w:val="0D0D0D" w:themeColor="text1" w:themeTint="F2"/>
        </w:rPr>
        <w:t xml:space="preserve"> the </w:t>
      </w:r>
      <w:r w:rsidR="007A0442">
        <w:rPr>
          <w:rFonts w:ascii="Arial" w:hAnsi="Arial" w:cs="Arial"/>
          <w:color w:val="0D0D0D" w:themeColor="text1" w:themeTint="F2"/>
        </w:rPr>
        <w:t xml:space="preserve">sole trader </w:t>
      </w:r>
      <w:r w:rsidR="00A72593">
        <w:rPr>
          <w:rFonts w:ascii="Arial" w:hAnsi="Arial" w:cs="Arial"/>
          <w:color w:val="0D0D0D" w:themeColor="text1" w:themeTint="F2"/>
        </w:rPr>
        <w:t>of the company</w:t>
      </w:r>
      <w:r>
        <w:rPr>
          <w:rFonts w:ascii="Arial" w:hAnsi="Arial" w:cs="Arial"/>
          <w:color w:val="0D0D0D" w:themeColor="text1" w:themeTint="F2"/>
        </w:rPr>
        <w:t>, I will be responsible for all proceedings that occur within the establishment</w:t>
      </w:r>
      <w:r w:rsidR="00C472E4">
        <w:rPr>
          <w:rFonts w:ascii="Arial" w:hAnsi="Arial" w:cs="Arial"/>
          <w:color w:val="0D0D0D" w:themeColor="text1" w:themeTint="F2"/>
        </w:rPr>
        <w:t>,</w:t>
      </w:r>
      <w:r w:rsidR="00CE6A1E">
        <w:rPr>
          <w:rFonts w:ascii="Arial" w:hAnsi="Arial" w:cs="Arial"/>
          <w:color w:val="0D0D0D" w:themeColor="text1" w:themeTint="F2"/>
        </w:rPr>
        <w:t xml:space="preserve"> for example any </w:t>
      </w:r>
      <w:r w:rsidR="00C472E4">
        <w:rPr>
          <w:rFonts w:ascii="Arial" w:hAnsi="Arial" w:cs="Arial"/>
          <w:color w:val="0D0D0D" w:themeColor="text1" w:themeTint="F2"/>
        </w:rPr>
        <w:t>arrears</w:t>
      </w:r>
      <w:r w:rsidR="00CE6A1E">
        <w:rPr>
          <w:rFonts w:ascii="Arial" w:hAnsi="Arial" w:cs="Arial"/>
          <w:color w:val="0D0D0D" w:themeColor="text1" w:themeTint="F2"/>
        </w:rPr>
        <w:t xml:space="preserve"> or deprivations</w:t>
      </w:r>
      <w:r w:rsidR="00C07402">
        <w:rPr>
          <w:rFonts w:ascii="Arial" w:hAnsi="Arial" w:cs="Arial"/>
          <w:color w:val="0D0D0D" w:themeColor="text1" w:themeTint="F2"/>
        </w:rPr>
        <w:t xml:space="preserve"> (GOV.UK</w:t>
      </w:r>
      <w:r w:rsidR="00CE6A1E">
        <w:rPr>
          <w:rFonts w:ascii="Arial" w:hAnsi="Arial" w:cs="Arial"/>
          <w:color w:val="0D0D0D" w:themeColor="text1" w:themeTint="F2"/>
        </w:rPr>
        <w:t>,</w:t>
      </w:r>
      <w:r w:rsidR="00C07402">
        <w:rPr>
          <w:rFonts w:ascii="Arial" w:hAnsi="Arial" w:cs="Arial"/>
          <w:color w:val="0D0D0D" w:themeColor="text1" w:themeTint="F2"/>
        </w:rPr>
        <w:t xml:space="preserve"> 2023), </w:t>
      </w:r>
      <w:r w:rsidR="00CE6A1E">
        <w:rPr>
          <w:rFonts w:ascii="Arial" w:hAnsi="Arial" w:cs="Arial"/>
          <w:color w:val="0D0D0D" w:themeColor="text1" w:themeTint="F2"/>
        </w:rPr>
        <w:t xml:space="preserve">working alongside me will be </w:t>
      </w:r>
      <w:r w:rsidR="00C472E4">
        <w:rPr>
          <w:rFonts w:ascii="Arial" w:hAnsi="Arial" w:cs="Arial"/>
          <w:color w:val="0D0D0D" w:themeColor="text1" w:themeTint="F2"/>
        </w:rPr>
        <w:t>two employees</w:t>
      </w:r>
      <w:r w:rsidR="00CE6A1E">
        <w:rPr>
          <w:rFonts w:ascii="Arial" w:hAnsi="Arial" w:cs="Arial"/>
          <w:color w:val="0D0D0D" w:themeColor="text1" w:themeTint="F2"/>
        </w:rPr>
        <w:t xml:space="preserve"> who are ready to come on board. They </w:t>
      </w:r>
      <w:r w:rsidR="00C472E4">
        <w:rPr>
          <w:rFonts w:ascii="Arial" w:hAnsi="Arial" w:cs="Arial"/>
          <w:color w:val="0D0D0D" w:themeColor="text1" w:themeTint="F2"/>
        </w:rPr>
        <w:t>will</w:t>
      </w:r>
      <w:r w:rsidR="00CE6A1E">
        <w:rPr>
          <w:rFonts w:ascii="Arial" w:hAnsi="Arial" w:cs="Arial"/>
          <w:color w:val="0D0D0D" w:themeColor="text1" w:themeTint="F2"/>
        </w:rPr>
        <w:t xml:space="preserve"> </w:t>
      </w:r>
      <w:r w:rsidR="00C472E4">
        <w:rPr>
          <w:rFonts w:ascii="Arial" w:hAnsi="Arial" w:cs="Arial"/>
          <w:color w:val="0D0D0D" w:themeColor="text1" w:themeTint="F2"/>
        </w:rPr>
        <w:t>assist</w:t>
      </w:r>
      <w:r w:rsidR="00CE6A1E">
        <w:rPr>
          <w:rFonts w:ascii="Arial" w:hAnsi="Arial" w:cs="Arial"/>
          <w:color w:val="0D0D0D" w:themeColor="text1" w:themeTint="F2"/>
        </w:rPr>
        <w:t xml:space="preserve"> me</w:t>
      </w:r>
      <w:r w:rsidR="00C472E4">
        <w:rPr>
          <w:rFonts w:ascii="Arial" w:hAnsi="Arial" w:cs="Arial"/>
          <w:color w:val="0D0D0D" w:themeColor="text1" w:themeTint="F2"/>
        </w:rPr>
        <w:t xml:space="preserve"> with the operations of the company</w:t>
      </w:r>
      <w:r w:rsidR="00CE6A1E">
        <w:rPr>
          <w:rFonts w:ascii="Arial" w:hAnsi="Arial" w:cs="Arial"/>
          <w:color w:val="0D0D0D" w:themeColor="text1" w:themeTint="F2"/>
        </w:rPr>
        <w:t xml:space="preserve"> and work</w:t>
      </w:r>
      <w:r w:rsidR="00C472E4">
        <w:rPr>
          <w:rFonts w:ascii="Arial" w:hAnsi="Arial" w:cs="Arial"/>
          <w:color w:val="0D0D0D" w:themeColor="text1" w:themeTint="F2"/>
        </w:rPr>
        <w:t xml:space="preserve"> voluntarily until the sales pick up as they support my vision of the hair growing product</w:t>
      </w:r>
      <w:r w:rsidR="00CE6A1E">
        <w:rPr>
          <w:rFonts w:ascii="Arial" w:hAnsi="Arial" w:cs="Arial"/>
          <w:color w:val="0D0D0D" w:themeColor="text1" w:themeTint="F2"/>
        </w:rPr>
        <w:t xml:space="preserve"> and want to see it come to life just as much as I do</w:t>
      </w:r>
      <w:r w:rsidR="00C472E4">
        <w:rPr>
          <w:rFonts w:ascii="Arial" w:hAnsi="Arial" w:cs="Arial"/>
          <w:color w:val="0D0D0D" w:themeColor="text1" w:themeTint="F2"/>
        </w:rPr>
        <w:t>.</w:t>
      </w:r>
      <w:r w:rsidR="004C7416">
        <w:rPr>
          <w:rFonts w:ascii="Arial" w:hAnsi="Arial" w:cs="Arial"/>
          <w:color w:val="0D0D0D" w:themeColor="text1" w:themeTint="F2"/>
        </w:rPr>
        <w:t xml:space="preserve"> Although I have chosen to become a sole trader it has been brought to my attention that it can be challenging when it comes to accumulating funds</w:t>
      </w:r>
      <w:r w:rsidR="00BE53DA">
        <w:rPr>
          <w:rFonts w:ascii="Arial" w:hAnsi="Arial" w:cs="Arial"/>
          <w:color w:val="0D0D0D" w:themeColor="text1" w:themeTint="F2"/>
        </w:rPr>
        <w:t xml:space="preserve"> to grow the business</w:t>
      </w:r>
      <w:r w:rsidR="00C07402">
        <w:rPr>
          <w:rFonts w:ascii="Arial" w:hAnsi="Arial" w:cs="Arial"/>
          <w:color w:val="0D0D0D" w:themeColor="text1" w:themeTint="F2"/>
        </w:rPr>
        <w:t xml:space="preserve"> (Small Business Commissioner, 2023) </w:t>
      </w:r>
      <w:r w:rsidR="00BE53DA">
        <w:rPr>
          <w:rFonts w:ascii="Arial" w:hAnsi="Arial" w:cs="Arial"/>
          <w:color w:val="0D0D0D" w:themeColor="text1" w:themeTint="F2"/>
        </w:rPr>
        <w:t>so</w:t>
      </w:r>
      <w:r w:rsidR="004C7416">
        <w:rPr>
          <w:rFonts w:ascii="Arial" w:hAnsi="Arial" w:cs="Arial"/>
          <w:color w:val="0D0D0D" w:themeColor="text1" w:themeTint="F2"/>
        </w:rPr>
        <w:t>,</w:t>
      </w:r>
      <w:r w:rsidR="00C07402">
        <w:rPr>
          <w:rFonts w:ascii="Arial" w:hAnsi="Arial" w:cs="Arial"/>
          <w:color w:val="0D0D0D" w:themeColor="text1" w:themeTint="F2"/>
        </w:rPr>
        <w:t xml:space="preserve"> </w:t>
      </w:r>
      <w:r w:rsidR="004C7416">
        <w:rPr>
          <w:rFonts w:ascii="Arial" w:hAnsi="Arial" w:cs="Arial"/>
          <w:color w:val="0D0D0D" w:themeColor="text1" w:themeTint="F2"/>
        </w:rPr>
        <w:t>I</w:t>
      </w:r>
      <w:r w:rsidR="00C07402">
        <w:rPr>
          <w:rFonts w:ascii="Arial" w:hAnsi="Arial" w:cs="Arial"/>
          <w:color w:val="0D0D0D" w:themeColor="text1" w:themeTint="F2"/>
        </w:rPr>
        <w:t xml:space="preserve"> </w:t>
      </w:r>
      <w:r w:rsidR="004C7416">
        <w:rPr>
          <w:rFonts w:ascii="Arial" w:hAnsi="Arial" w:cs="Arial"/>
          <w:color w:val="0D0D0D" w:themeColor="text1" w:themeTint="F2"/>
        </w:rPr>
        <w:t xml:space="preserve">have </w:t>
      </w:r>
      <w:r w:rsidR="00BE53DA">
        <w:rPr>
          <w:rFonts w:ascii="Arial" w:hAnsi="Arial" w:cs="Arial"/>
          <w:color w:val="0D0D0D" w:themeColor="text1" w:themeTint="F2"/>
        </w:rPr>
        <w:t>made an agreement with my employees that after the first or second year we will move from sole trader and register as a limited company</w:t>
      </w:r>
      <w:r w:rsidR="00C700EB">
        <w:rPr>
          <w:rFonts w:ascii="Arial" w:hAnsi="Arial" w:cs="Arial"/>
          <w:color w:val="0D0D0D" w:themeColor="text1" w:themeTint="F2"/>
        </w:rPr>
        <w:t xml:space="preserve"> (Sleek, 2023)</w:t>
      </w:r>
      <w:r w:rsidR="00BE53DA">
        <w:rPr>
          <w:rFonts w:ascii="Arial" w:hAnsi="Arial" w:cs="Arial"/>
          <w:color w:val="0D0D0D" w:themeColor="text1" w:themeTint="F2"/>
        </w:rPr>
        <w:t xml:space="preserve"> </w:t>
      </w:r>
      <w:r w:rsidR="00C300D1">
        <w:rPr>
          <w:rFonts w:ascii="Arial" w:hAnsi="Arial" w:cs="Arial"/>
          <w:color w:val="0D0D0D" w:themeColor="text1" w:themeTint="F2"/>
        </w:rPr>
        <w:t xml:space="preserve">as they would like to eventually invest in the product. </w:t>
      </w:r>
      <w:r w:rsidR="00C472E4">
        <w:rPr>
          <w:rFonts w:ascii="Arial" w:hAnsi="Arial" w:cs="Arial"/>
          <w:color w:val="0D0D0D" w:themeColor="text1" w:themeTint="F2"/>
        </w:rPr>
        <w:t xml:space="preserve">  </w:t>
      </w:r>
      <w:r>
        <w:rPr>
          <w:rFonts w:ascii="Arial" w:hAnsi="Arial" w:cs="Arial"/>
          <w:color w:val="0D0D0D" w:themeColor="text1" w:themeTint="F2"/>
        </w:rPr>
        <w:t xml:space="preserve">  </w:t>
      </w:r>
    </w:p>
    <w:p w14:paraId="354D0486" w14:textId="4A21F0A6" w:rsidR="006D6AC8" w:rsidRDefault="007E2418" w:rsidP="006D6AC8">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83840" behindDoc="0" locked="0" layoutInCell="1" allowOverlap="1" wp14:anchorId="0E31F6C4" wp14:editId="4379DB88">
                <wp:simplePos x="0" y="0"/>
                <wp:positionH relativeFrom="column">
                  <wp:posOffset>2028825</wp:posOffset>
                </wp:positionH>
                <wp:positionV relativeFrom="paragraph">
                  <wp:posOffset>243205</wp:posOffset>
                </wp:positionV>
                <wp:extent cx="9525" cy="533400"/>
                <wp:effectExtent l="76200" t="38100" r="66675" b="57150"/>
                <wp:wrapNone/>
                <wp:docPr id="1814394565" name="Straight Arrow Connector 16"/>
                <wp:cNvGraphicFramePr/>
                <a:graphic xmlns:a="http://schemas.openxmlformats.org/drawingml/2006/main">
                  <a:graphicData uri="http://schemas.microsoft.com/office/word/2010/wordprocessingShape">
                    <wps:wsp>
                      <wps:cNvCnPr/>
                      <wps:spPr>
                        <a:xfrm flipH="1">
                          <a:off x="0" y="0"/>
                          <a:ext cx="9525" cy="533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543571" id="Straight Arrow Connector 16" o:spid="_x0000_s1026" type="#_x0000_t32" style="position:absolute;margin-left:159.75pt;margin-top:19.15pt;width:.75pt;height:42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" strokecolor="#4472c4 [3204]" strokeweight=".5pt">
                <v:stroke startarrow="block" endarrow="block" joinstyle="miter"/>
              </v:shape>
            </w:pict>
          </mc:Fallback>
        </mc:AlternateContent>
      </w:r>
      <w:r w:rsidR="006D6AC8">
        <w:rPr>
          <w:rFonts w:ascii="Arial" w:hAnsi="Arial" w:cs="Arial"/>
          <w:color w:val="0D0D0D" w:themeColor="text1" w:themeTint="F2"/>
        </w:rPr>
        <w:t>Contrast between sole trader/ Limited company:</w:t>
      </w:r>
    </w:p>
    <w:p w14:paraId="5B3C60A7" w14:textId="1CA03BC7" w:rsidR="006D6AC8" w:rsidRPr="006D6AC8" w:rsidRDefault="006D6AC8" w:rsidP="006D6AC8">
      <w:pPr>
        <w:spacing w:after="0" w:line="360" w:lineRule="auto"/>
        <w:ind w:left="850" w:right="851"/>
        <w:jc w:val="both"/>
        <w:rPr>
          <w:rFonts w:ascii="Arial" w:hAnsi="Arial" w:cs="Arial"/>
          <w:color w:val="0D0D0D" w:themeColor="text1" w:themeTint="F2"/>
        </w:rPr>
      </w:pPr>
    </w:p>
    <w:p w14:paraId="13A07601" w14:textId="225C87D4" w:rsidR="005258AA" w:rsidRDefault="006D6AC8" w:rsidP="00467FEA">
      <w:pPr>
        <w:pStyle w:val="ListParagraph"/>
        <w:spacing w:after="0" w:line="360" w:lineRule="auto"/>
        <w:ind w:left="851" w:right="851"/>
        <w:jc w:val="both"/>
        <w:rPr>
          <w:rFonts w:ascii="Arial" w:hAnsi="Arial" w:cs="Arial"/>
          <w:color w:val="0D0D0D" w:themeColor="text1" w:themeTint="F2"/>
        </w:rPr>
      </w:pPr>
      <w:r w:rsidRPr="00467FEA">
        <w:rPr>
          <w:rFonts w:ascii="Arial" w:hAnsi="Arial" w:cs="Arial"/>
          <w:noProof/>
        </w:rPr>
        <w:lastRenderedPageBreak/>
        <w:drawing>
          <wp:inline distT="0" distB="0" distL="0" distR="0" wp14:anchorId="423A8674" wp14:editId="578336E5">
            <wp:extent cx="5731510" cy="1245235"/>
            <wp:effectExtent l="0" t="0" r="2540" b="0"/>
            <wp:docPr id="308362525" name="Picture 1" descr="A screenshot of a calculat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62525" name="Picture 1" descr="A screenshot of a calculator&#10;&#10;Description automatically generated with medium confidence"/>
                    <pic:cNvPicPr/>
                  </pic:nvPicPr>
                  <pic:blipFill>
                    <a:blip r:embed="rId21"/>
                    <a:stretch>
                      <a:fillRect/>
                    </a:stretch>
                  </pic:blipFill>
                  <pic:spPr>
                    <a:xfrm>
                      <a:off x="0" y="0"/>
                      <a:ext cx="5731510" cy="1245235"/>
                    </a:xfrm>
                    <a:prstGeom prst="rect">
                      <a:avLst/>
                    </a:prstGeom>
                  </pic:spPr>
                </pic:pic>
              </a:graphicData>
            </a:graphic>
          </wp:inline>
        </w:drawing>
      </w:r>
    </w:p>
    <w:p w14:paraId="2E951A73" w14:textId="5A1D9BE2" w:rsidR="00503FA4" w:rsidRDefault="00BF18FD" w:rsidP="00467FEA">
      <w:pPr>
        <w:pStyle w:val="ListParagraph"/>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82816" behindDoc="0" locked="0" layoutInCell="1" allowOverlap="1" wp14:anchorId="3CF212A1" wp14:editId="3B5A2E04">
                <wp:simplePos x="0" y="0"/>
                <wp:positionH relativeFrom="column">
                  <wp:posOffset>2228850</wp:posOffset>
                </wp:positionH>
                <wp:positionV relativeFrom="paragraph">
                  <wp:posOffset>103505</wp:posOffset>
                </wp:positionV>
                <wp:extent cx="0" cy="333375"/>
                <wp:effectExtent l="76200" t="38100" r="76200" b="47625"/>
                <wp:wrapNone/>
                <wp:docPr id="1018235334" name="Straight Arrow Connector 15"/>
                <wp:cNvGraphicFramePr/>
                <a:graphic xmlns:a="http://schemas.openxmlformats.org/drawingml/2006/main">
                  <a:graphicData uri="http://schemas.microsoft.com/office/word/2010/wordprocessingShape">
                    <wps:wsp>
                      <wps:cNvCnPr/>
                      <wps:spPr>
                        <a:xfrm>
                          <a:off x="0" y="0"/>
                          <a:ext cx="0" cy="3333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55E46A" id="Straight Arrow Connector 15" o:spid="_x0000_s1026" type="#_x0000_t32" style="position:absolute;margin-left:175.5pt;margin-top:8.15pt;width:0;height:26.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" strokecolor="#4472c4 [3204]" strokeweight=".5pt">
                <v:stroke startarrow="block" endarrow="block" joinstyle="miter"/>
              </v:shape>
            </w:pict>
          </mc:Fallback>
        </mc:AlternateContent>
      </w:r>
    </w:p>
    <w:p w14:paraId="759F562B" w14:textId="77777777" w:rsidR="00503FA4" w:rsidRDefault="00503FA4" w:rsidP="00467FEA">
      <w:pPr>
        <w:pStyle w:val="ListParagraph"/>
        <w:spacing w:after="0" w:line="360" w:lineRule="auto"/>
        <w:ind w:left="851" w:right="851"/>
        <w:jc w:val="both"/>
        <w:rPr>
          <w:rFonts w:ascii="Arial" w:hAnsi="Arial" w:cs="Arial"/>
          <w:color w:val="0D0D0D" w:themeColor="text1" w:themeTint="F2"/>
        </w:rPr>
      </w:pPr>
    </w:p>
    <w:p w14:paraId="786A7C8A" w14:textId="77777777" w:rsidR="00503FA4" w:rsidRDefault="00503FA4" w:rsidP="00467FEA">
      <w:pPr>
        <w:pStyle w:val="ListParagraph"/>
        <w:spacing w:after="0" w:line="360" w:lineRule="auto"/>
        <w:ind w:left="851" w:right="851"/>
        <w:jc w:val="both"/>
        <w:rPr>
          <w:rFonts w:ascii="Arial" w:hAnsi="Arial" w:cs="Arial"/>
          <w:color w:val="0D0D0D" w:themeColor="text1" w:themeTint="F2"/>
        </w:rPr>
      </w:pPr>
    </w:p>
    <w:p w14:paraId="1F92F076" w14:textId="631FA692" w:rsidR="00503FA4" w:rsidRPr="00542599" w:rsidRDefault="00467FEA" w:rsidP="00503FA4">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00716410" w:rsidRPr="00467FEA">
        <w:rPr>
          <w:rFonts w:ascii="Arial" w:hAnsi="Arial" w:cs="Arial"/>
          <w:noProof/>
        </w:rPr>
        <w:drawing>
          <wp:inline distT="0" distB="0" distL="0" distR="0" wp14:anchorId="0E51A48C" wp14:editId="168740F0">
            <wp:extent cx="2989580" cy="3165894"/>
            <wp:effectExtent l="0" t="0" r="1270" b="0"/>
            <wp:docPr id="864756043" name="Picture 1" descr="A picture containing text, screenshot, fon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56043" name="Picture 1" descr="A picture containing text, screenshot, font, menu&#10;&#10;Description automatically generated"/>
                    <pic:cNvPicPr/>
                  </pic:nvPicPr>
                  <pic:blipFill>
                    <a:blip r:embed="rId22"/>
                    <a:stretch>
                      <a:fillRect/>
                    </a:stretch>
                  </pic:blipFill>
                  <pic:spPr>
                    <a:xfrm>
                      <a:off x="0" y="0"/>
                      <a:ext cx="3016596" cy="3194503"/>
                    </a:xfrm>
                    <a:prstGeom prst="rect">
                      <a:avLst/>
                    </a:prstGeom>
                  </pic:spPr>
                </pic:pic>
              </a:graphicData>
            </a:graphic>
          </wp:inline>
        </w:drawing>
      </w:r>
    </w:p>
    <w:p w14:paraId="7260A819" w14:textId="66FDA7CA" w:rsidR="007609E4" w:rsidRDefault="00DA668A" w:rsidP="00716410">
      <w:pPr>
        <w:spacing w:after="0" w:line="360" w:lineRule="auto"/>
        <w:ind w:left="851" w:right="851"/>
        <w:jc w:val="both"/>
        <w:rPr>
          <w:rFonts w:ascii="Arial" w:hAnsi="Arial" w:cs="Arial"/>
          <w:color w:val="0D0D0D" w:themeColor="text1" w:themeTint="F2"/>
        </w:rPr>
      </w:pPr>
      <w:r w:rsidRPr="00DA668A">
        <w:rPr>
          <w:rFonts w:ascii="Arial" w:hAnsi="Arial" w:cs="Arial"/>
          <w:color w:val="0D0D0D" w:themeColor="text1" w:themeTint="F2"/>
        </w:rPr>
        <w:t>(SME Loans,2023).</w:t>
      </w:r>
    </w:p>
    <w:p w14:paraId="768FE1F1" w14:textId="77777777" w:rsidR="00503FA4" w:rsidRDefault="00503FA4" w:rsidP="00716410">
      <w:pPr>
        <w:spacing w:after="0" w:line="360" w:lineRule="auto"/>
        <w:ind w:left="851" w:right="851"/>
        <w:jc w:val="both"/>
        <w:rPr>
          <w:rFonts w:ascii="Arial" w:hAnsi="Arial" w:cs="Arial"/>
          <w:color w:val="0D0D0D" w:themeColor="text1" w:themeTint="F2"/>
        </w:rPr>
      </w:pPr>
    </w:p>
    <w:p w14:paraId="7275B1B0" w14:textId="77777777" w:rsidR="00503FA4" w:rsidRDefault="00503FA4" w:rsidP="00716410">
      <w:pPr>
        <w:spacing w:after="0" w:line="360" w:lineRule="auto"/>
        <w:ind w:left="851" w:right="851"/>
        <w:jc w:val="both"/>
        <w:rPr>
          <w:rFonts w:ascii="Arial" w:hAnsi="Arial" w:cs="Arial"/>
          <w:color w:val="0D0D0D" w:themeColor="text1" w:themeTint="F2"/>
        </w:rPr>
      </w:pPr>
    </w:p>
    <w:p w14:paraId="7058AFE4" w14:textId="5A026E23" w:rsidR="00AA6FD5" w:rsidRDefault="00AA6FD5" w:rsidP="00716410">
      <w:pPr>
        <w:spacing w:after="0" w:line="360" w:lineRule="auto"/>
        <w:ind w:left="851" w:right="851"/>
        <w:jc w:val="both"/>
        <w:rPr>
          <w:rFonts w:ascii="Arial" w:hAnsi="Arial" w:cs="Arial"/>
          <w:b/>
          <w:bCs/>
          <w:color w:val="00B0F0"/>
        </w:rPr>
      </w:pPr>
      <w:r w:rsidRPr="00AA6FD5">
        <w:rPr>
          <w:rFonts w:ascii="Arial" w:hAnsi="Arial" w:cs="Arial"/>
          <w:b/>
          <w:bCs/>
          <w:color w:val="00B0F0"/>
        </w:rPr>
        <w:t>SWOT ANALYSIS:</w:t>
      </w:r>
    </w:p>
    <w:p w14:paraId="5CD0A4B3" w14:textId="7C68CEEA" w:rsidR="00344B89" w:rsidRDefault="00BF18FD" w:rsidP="00344B89">
      <w:pPr>
        <w:spacing w:after="0" w:line="360" w:lineRule="auto"/>
        <w:ind w:left="851" w:right="851"/>
        <w:jc w:val="both"/>
        <w:rPr>
          <w:rFonts w:ascii="Arial" w:hAnsi="Arial" w:cs="Arial"/>
          <w:color w:val="0D0D0D" w:themeColor="text1" w:themeTint="F2"/>
        </w:rPr>
      </w:pPr>
      <w:r>
        <w:rPr>
          <w:rFonts w:ascii="Arial" w:hAnsi="Arial" w:cs="Arial"/>
          <w:noProof/>
          <w:color w:val="0D0D0D" w:themeColor="text1" w:themeTint="F2"/>
        </w:rPr>
        <mc:AlternateContent>
          <mc:Choice Requires="wps">
            <w:drawing>
              <wp:anchor distT="0" distB="0" distL="114300" distR="114300" simplePos="0" relativeHeight="251681792" behindDoc="0" locked="0" layoutInCell="1" allowOverlap="1" wp14:anchorId="0C802745" wp14:editId="30F1AF7B">
                <wp:simplePos x="0" y="0"/>
                <wp:positionH relativeFrom="column">
                  <wp:posOffset>2400300</wp:posOffset>
                </wp:positionH>
                <wp:positionV relativeFrom="paragraph">
                  <wp:posOffset>1971675</wp:posOffset>
                </wp:positionV>
                <wp:extent cx="9525" cy="485775"/>
                <wp:effectExtent l="76200" t="38100" r="66675" b="47625"/>
                <wp:wrapNone/>
                <wp:docPr id="519640605" name="Straight Arrow Connector 14"/>
                <wp:cNvGraphicFramePr/>
                <a:graphic xmlns:a="http://schemas.openxmlformats.org/drawingml/2006/main">
                  <a:graphicData uri="http://schemas.microsoft.com/office/word/2010/wordprocessingShape">
                    <wps:wsp>
                      <wps:cNvCnPr/>
                      <wps:spPr>
                        <a:xfrm>
                          <a:off x="0" y="0"/>
                          <a:ext cx="9525" cy="4857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EBB6A5" id="Straight Arrow Connector 14" o:spid="_x0000_s1026" type="#_x0000_t32" style="position:absolute;margin-left:189pt;margin-top:155.25pt;width:.75pt;height:38.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" strokecolor="#4472c4 [3204]" strokeweight=".5pt">
                <v:stroke startarrow="block" endarrow="block" joinstyle="miter"/>
              </v:shape>
            </w:pict>
          </mc:Fallback>
        </mc:AlternateContent>
      </w:r>
      <w:r w:rsidR="0052031C">
        <w:rPr>
          <w:rFonts w:ascii="Arial" w:hAnsi="Arial" w:cs="Arial"/>
          <w:color w:val="0D0D0D" w:themeColor="text1" w:themeTint="F2"/>
        </w:rPr>
        <w:t xml:space="preserve">A </w:t>
      </w:r>
      <w:r w:rsidR="008A1AFD">
        <w:rPr>
          <w:rFonts w:ascii="Arial" w:hAnsi="Arial" w:cs="Arial"/>
          <w:color w:val="0D0D0D" w:themeColor="text1" w:themeTint="F2"/>
        </w:rPr>
        <w:t xml:space="preserve">SWOT analysis is </w:t>
      </w:r>
      <w:r w:rsidR="0023302D">
        <w:rPr>
          <w:rFonts w:ascii="Arial" w:hAnsi="Arial" w:cs="Arial"/>
          <w:color w:val="0D0D0D" w:themeColor="text1" w:themeTint="F2"/>
        </w:rPr>
        <w:t>a method</w:t>
      </w:r>
      <w:r w:rsidR="008A1AFD">
        <w:rPr>
          <w:rFonts w:ascii="Arial" w:hAnsi="Arial" w:cs="Arial"/>
          <w:color w:val="0D0D0D" w:themeColor="text1" w:themeTint="F2"/>
        </w:rPr>
        <w:t xml:space="preserve"> that</w:t>
      </w:r>
      <w:r w:rsidR="00617CD5">
        <w:rPr>
          <w:rFonts w:ascii="Arial" w:hAnsi="Arial" w:cs="Arial"/>
          <w:color w:val="0D0D0D" w:themeColor="text1" w:themeTint="F2"/>
        </w:rPr>
        <w:t xml:space="preserve"> is</w:t>
      </w:r>
      <w:r w:rsidR="00DF6D92">
        <w:rPr>
          <w:rFonts w:ascii="Arial" w:hAnsi="Arial" w:cs="Arial"/>
          <w:color w:val="0D0D0D" w:themeColor="text1" w:themeTint="F2"/>
        </w:rPr>
        <w:t xml:space="preserve"> frequently used</w:t>
      </w:r>
      <w:r w:rsidR="008A1AFD">
        <w:rPr>
          <w:rFonts w:ascii="Arial" w:hAnsi="Arial" w:cs="Arial"/>
          <w:color w:val="0D0D0D" w:themeColor="text1" w:themeTint="F2"/>
        </w:rPr>
        <w:t xml:space="preserve"> by</w:t>
      </w:r>
      <w:r w:rsidR="00DF6D92">
        <w:rPr>
          <w:rFonts w:ascii="Arial" w:hAnsi="Arial" w:cs="Arial"/>
          <w:color w:val="0D0D0D" w:themeColor="text1" w:themeTint="F2"/>
        </w:rPr>
        <w:t xml:space="preserve"> </w:t>
      </w:r>
      <w:r w:rsidR="008A1AFD">
        <w:rPr>
          <w:rFonts w:ascii="Arial" w:hAnsi="Arial" w:cs="Arial"/>
          <w:color w:val="0D0D0D" w:themeColor="text1" w:themeTint="F2"/>
        </w:rPr>
        <w:t>enterprises to assess and evaluate four</w:t>
      </w:r>
      <w:r w:rsidR="0023302D">
        <w:rPr>
          <w:rFonts w:ascii="Arial" w:hAnsi="Arial" w:cs="Arial"/>
          <w:color w:val="0D0D0D" w:themeColor="text1" w:themeTint="F2"/>
        </w:rPr>
        <w:t xml:space="preserve"> </w:t>
      </w:r>
      <w:r w:rsidR="008A1AFD">
        <w:rPr>
          <w:rFonts w:ascii="Arial" w:hAnsi="Arial" w:cs="Arial"/>
          <w:color w:val="0D0D0D" w:themeColor="text1" w:themeTint="F2"/>
        </w:rPr>
        <w:t>key characteristics strengths, weaknesses, opportunities, and threats</w:t>
      </w:r>
      <w:r w:rsidR="0023302D">
        <w:rPr>
          <w:rFonts w:ascii="Arial" w:hAnsi="Arial" w:cs="Arial"/>
          <w:color w:val="0D0D0D" w:themeColor="text1" w:themeTint="F2"/>
        </w:rPr>
        <w:t>. When a</w:t>
      </w:r>
      <w:r w:rsidR="00AB7E11">
        <w:rPr>
          <w:rFonts w:ascii="Arial" w:hAnsi="Arial" w:cs="Arial"/>
          <w:color w:val="0D0D0D" w:themeColor="text1" w:themeTint="F2"/>
        </w:rPr>
        <w:t>n organisation</w:t>
      </w:r>
      <w:r w:rsidR="0023302D">
        <w:rPr>
          <w:rFonts w:ascii="Arial" w:hAnsi="Arial" w:cs="Arial"/>
          <w:color w:val="0D0D0D" w:themeColor="text1" w:themeTint="F2"/>
        </w:rPr>
        <w:t xml:space="preserve"> uses this </w:t>
      </w:r>
      <w:r w:rsidR="00854B51">
        <w:rPr>
          <w:rFonts w:ascii="Arial" w:hAnsi="Arial" w:cs="Arial"/>
          <w:color w:val="0D0D0D" w:themeColor="text1" w:themeTint="F2"/>
        </w:rPr>
        <w:t>procedure,</w:t>
      </w:r>
      <w:r w:rsidR="0023302D">
        <w:rPr>
          <w:rFonts w:ascii="Arial" w:hAnsi="Arial" w:cs="Arial"/>
          <w:color w:val="0D0D0D" w:themeColor="text1" w:themeTint="F2"/>
        </w:rPr>
        <w:t xml:space="preserve"> they tend to </w:t>
      </w:r>
      <w:r w:rsidR="00854B51">
        <w:rPr>
          <w:rFonts w:ascii="Arial" w:hAnsi="Arial" w:cs="Arial"/>
          <w:color w:val="0D0D0D" w:themeColor="text1" w:themeTint="F2"/>
        </w:rPr>
        <w:t xml:space="preserve">create policy and procedure regulations, and </w:t>
      </w:r>
      <w:r w:rsidR="003A5BB9">
        <w:rPr>
          <w:rFonts w:ascii="Arial" w:hAnsi="Arial" w:cs="Arial"/>
          <w:color w:val="0D0D0D" w:themeColor="text1" w:themeTint="F2"/>
        </w:rPr>
        <w:t>produce</w:t>
      </w:r>
      <w:r w:rsidR="00ED7AD5">
        <w:rPr>
          <w:rFonts w:ascii="Arial" w:hAnsi="Arial" w:cs="Arial"/>
          <w:color w:val="0D0D0D" w:themeColor="text1" w:themeTint="F2"/>
        </w:rPr>
        <w:t xml:space="preserve"> different strategies that help</w:t>
      </w:r>
      <w:r w:rsidR="00C12C34">
        <w:rPr>
          <w:rFonts w:ascii="Arial" w:hAnsi="Arial" w:cs="Arial"/>
          <w:color w:val="0D0D0D" w:themeColor="text1" w:themeTint="F2"/>
        </w:rPr>
        <w:t>s</w:t>
      </w:r>
      <w:r w:rsidR="00ED7AD5">
        <w:rPr>
          <w:rFonts w:ascii="Arial" w:hAnsi="Arial" w:cs="Arial"/>
          <w:color w:val="0D0D0D" w:themeColor="text1" w:themeTint="F2"/>
        </w:rPr>
        <w:t xml:space="preserve"> them to pinpoint</w:t>
      </w:r>
      <w:r w:rsidR="00C12C34">
        <w:rPr>
          <w:rFonts w:ascii="Arial" w:hAnsi="Arial" w:cs="Arial"/>
          <w:color w:val="0D0D0D" w:themeColor="text1" w:themeTint="F2"/>
        </w:rPr>
        <w:t xml:space="preserve"> and investigate the </w:t>
      </w:r>
      <w:r w:rsidR="00AB7E11">
        <w:rPr>
          <w:rFonts w:ascii="Arial" w:hAnsi="Arial" w:cs="Arial"/>
          <w:color w:val="0D0D0D" w:themeColor="text1" w:themeTint="F2"/>
        </w:rPr>
        <w:t>company’s</w:t>
      </w:r>
      <w:r w:rsidR="00C12C34">
        <w:rPr>
          <w:rFonts w:ascii="Arial" w:hAnsi="Arial" w:cs="Arial"/>
          <w:color w:val="0D0D0D" w:themeColor="text1" w:themeTint="F2"/>
        </w:rPr>
        <w:t xml:space="preserve"> current resources</w:t>
      </w:r>
      <w:r w:rsidR="00AB7E11">
        <w:rPr>
          <w:rFonts w:ascii="Arial" w:hAnsi="Arial" w:cs="Arial"/>
          <w:color w:val="0D0D0D" w:themeColor="text1" w:themeTint="F2"/>
        </w:rPr>
        <w:t>. This is usually done internally and externally to determine how the progress and process is impacting the business both positively and negatively</w:t>
      </w:r>
      <w:r w:rsidR="009213AB">
        <w:rPr>
          <w:rFonts w:ascii="Arial" w:hAnsi="Arial" w:cs="Arial"/>
          <w:color w:val="0D0D0D" w:themeColor="text1" w:themeTint="F2"/>
        </w:rPr>
        <w:t xml:space="preserve"> (Gurl, 2017).</w:t>
      </w:r>
      <w:r w:rsidR="00E830F9">
        <w:rPr>
          <w:rFonts w:ascii="Arial" w:hAnsi="Arial" w:cs="Arial"/>
          <w:color w:val="0D0D0D" w:themeColor="text1" w:themeTint="F2"/>
        </w:rPr>
        <w:t xml:space="preserve"> </w:t>
      </w:r>
    </w:p>
    <w:p w14:paraId="1926FA96" w14:textId="51B2FADC" w:rsidR="00617CD5" w:rsidRDefault="00617CD5" w:rsidP="00716410">
      <w:pPr>
        <w:spacing w:after="0" w:line="360" w:lineRule="auto"/>
        <w:ind w:left="851" w:right="851"/>
        <w:jc w:val="both"/>
        <w:rPr>
          <w:rFonts w:ascii="Arial" w:hAnsi="Arial" w:cs="Arial"/>
          <w:color w:val="0D0D0D" w:themeColor="text1" w:themeTint="F2"/>
        </w:rPr>
      </w:pPr>
      <w:r w:rsidRPr="00617CD5">
        <w:rPr>
          <w:rFonts w:ascii="Arial" w:hAnsi="Arial" w:cs="Arial"/>
          <w:noProof/>
        </w:rPr>
        <w:lastRenderedPageBreak/>
        <w:drawing>
          <wp:inline distT="0" distB="0" distL="0" distR="0" wp14:anchorId="31B8CA13" wp14:editId="192D0DED">
            <wp:extent cx="4343400" cy="2828925"/>
            <wp:effectExtent l="0" t="0" r="0" b="9525"/>
            <wp:docPr id="1720445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45464" name=""/>
                    <pic:cNvPicPr/>
                  </pic:nvPicPr>
                  <pic:blipFill>
                    <a:blip r:embed="rId23"/>
                    <a:stretch>
                      <a:fillRect/>
                    </a:stretch>
                  </pic:blipFill>
                  <pic:spPr>
                    <a:xfrm>
                      <a:off x="0" y="0"/>
                      <a:ext cx="4343400" cy="2828925"/>
                    </a:xfrm>
                    <a:prstGeom prst="rect">
                      <a:avLst/>
                    </a:prstGeom>
                  </pic:spPr>
                </pic:pic>
              </a:graphicData>
            </a:graphic>
          </wp:inline>
        </w:drawing>
      </w:r>
    </w:p>
    <w:p w14:paraId="04E40612" w14:textId="5E76927D" w:rsidR="008A1AFD" w:rsidRDefault="00AB7E11" w:rsidP="00716410">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00ED7AD5">
        <w:rPr>
          <w:rFonts w:ascii="Arial" w:hAnsi="Arial" w:cs="Arial"/>
          <w:color w:val="0D0D0D" w:themeColor="text1" w:themeTint="F2"/>
        </w:rPr>
        <w:t xml:space="preserve">  </w:t>
      </w:r>
      <w:r w:rsidR="0023302D">
        <w:rPr>
          <w:rFonts w:ascii="Arial" w:hAnsi="Arial" w:cs="Arial"/>
          <w:color w:val="0D0D0D" w:themeColor="text1" w:themeTint="F2"/>
        </w:rPr>
        <w:t xml:space="preserve">  </w:t>
      </w:r>
      <w:r w:rsidR="008A1AFD">
        <w:rPr>
          <w:rFonts w:ascii="Arial" w:hAnsi="Arial" w:cs="Arial"/>
          <w:color w:val="0D0D0D" w:themeColor="text1" w:themeTint="F2"/>
        </w:rPr>
        <w:t xml:space="preserve">   </w:t>
      </w:r>
      <w:r w:rsidR="00F1367D">
        <w:rPr>
          <w:rFonts w:ascii="Arial" w:hAnsi="Arial" w:cs="Arial"/>
          <w:color w:val="0D0D0D" w:themeColor="text1" w:themeTint="F2"/>
        </w:rPr>
        <w:t>(The Balance, 2019).</w:t>
      </w:r>
    </w:p>
    <w:p w14:paraId="2723D71E" w14:textId="77777777" w:rsidR="00F437DE" w:rsidRDefault="00F437DE" w:rsidP="00716410">
      <w:pPr>
        <w:spacing w:after="0" w:line="360" w:lineRule="auto"/>
        <w:ind w:left="851" w:right="851"/>
        <w:jc w:val="both"/>
        <w:rPr>
          <w:rFonts w:ascii="Arial" w:hAnsi="Arial" w:cs="Arial"/>
          <w:color w:val="0D0D0D" w:themeColor="text1" w:themeTint="F2"/>
        </w:rPr>
      </w:pPr>
      <w:bookmarkStart w:id="7" w:name="_Hlk137039124"/>
    </w:p>
    <w:p w14:paraId="4D05EC17" w14:textId="56978234" w:rsidR="00F9046B" w:rsidRDefault="00EE2879" w:rsidP="00716410">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In</w:t>
      </w:r>
      <w:r w:rsidR="00356FFC">
        <w:rPr>
          <w:rFonts w:ascii="Arial" w:hAnsi="Arial" w:cs="Arial"/>
          <w:color w:val="0D0D0D" w:themeColor="text1" w:themeTint="F2"/>
        </w:rPr>
        <w:t xml:space="preserve"> pursuit </w:t>
      </w:r>
      <w:r w:rsidR="00F62520">
        <w:rPr>
          <w:rFonts w:ascii="Arial" w:hAnsi="Arial" w:cs="Arial"/>
          <w:color w:val="0D0D0D" w:themeColor="text1" w:themeTint="F2"/>
        </w:rPr>
        <w:t xml:space="preserve">of the business </w:t>
      </w:r>
      <w:r w:rsidR="00356FFC">
        <w:rPr>
          <w:rFonts w:ascii="Arial" w:hAnsi="Arial" w:cs="Arial"/>
          <w:color w:val="0D0D0D" w:themeColor="text1" w:themeTint="F2"/>
        </w:rPr>
        <w:t>idea, a swot analysis</w:t>
      </w:r>
      <w:r w:rsidR="00F437DE">
        <w:rPr>
          <w:rFonts w:ascii="Arial" w:hAnsi="Arial" w:cs="Arial"/>
          <w:color w:val="0D0D0D" w:themeColor="text1" w:themeTint="F2"/>
        </w:rPr>
        <w:t xml:space="preserve"> was conducted,</w:t>
      </w:r>
      <w:r w:rsidR="00356FFC">
        <w:rPr>
          <w:rFonts w:ascii="Arial" w:hAnsi="Arial" w:cs="Arial"/>
          <w:color w:val="0D0D0D" w:themeColor="text1" w:themeTint="F2"/>
        </w:rPr>
        <w:t xml:space="preserve"> and the results</w:t>
      </w:r>
      <w:r w:rsidR="00F437DE">
        <w:rPr>
          <w:rFonts w:ascii="Arial" w:hAnsi="Arial" w:cs="Arial"/>
          <w:color w:val="0D0D0D" w:themeColor="text1" w:themeTint="F2"/>
        </w:rPr>
        <w:t xml:space="preserve"> provided below,</w:t>
      </w:r>
      <w:r w:rsidR="00356FFC">
        <w:rPr>
          <w:rFonts w:ascii="Arial" w:hAnsi="Arial" w:cs="Arial"/>
          <w:color w:val="0D0D0D" w:themeColor="text1" w:themeTint="F2"/>
        </w:rPr>
        <w:t xml:space="preserve"> indicated t</w:t>
      </w:r>
      <w:bookmarkEnd w:id="7"/>
      <w:r w:rsidR="00F437DE">
        <w:rPr>
          <w:rFonts w:ascii="Arial" w:hAnsi="Arial" w:cs="Arial"/>
          <w:color w:val="0D0D0D" w:themeColor="text1" w:themeTint="F2"/>
        </w:rPr>
        <w:t>he following</w:t>
      </w:r>
      <w:r w:rsidR="00446EC8">
        <w:rPr>
          <w:rFonts w:ascii="Arial" w:hAnsi="Arial" w:cs="Arial"/>
          <w:color w:val="0D0D0D" w:themeColor="text1" w:themeTint="F2"/>
        </w:rPr>
        <w:t>:</w:t>
      </w:r>
    </w:p>
    <w:p w14:paraId="49308AFB" w14:textId="77777777" w:rsidR="00F9046B" w:rsidRDefault="00F9046B" w:rsidP="00F9046B">
      <w:pPr>
        <w:spacing w:after="0" w:line="360" w:lineRule="auto"/>
        <w:ind w:left="851" w:right="851"/>
        <w:jc w:val="both"/>
        <w:rPr>
          <w:rFonts w:ascii="Arial" w:hAnsi="Arial" w:cs="Arial"/>
          <w:b/>
          <w:bCs/>
          <w:color w:val="0D0D0D" w:themeColor="text1" w:themeTint="F2"/>
        </w:rPr>
      </w:pPr>
    </w:p>
    <w:p w14:paraId="172B31B1" w14:textId="77777777" w:rsidR="00F9046B" w:rsidRPr="00A76682" w:rsidRDefault="00F9046B" w:rsidP="00F9046B">
      <w:pPr>
        <w:spacing w:after="0" w:line="360" w:lineRule="auto"/>
        <w:ind w:left="851" w:right="851"/>
        <w:jc w:val="both"/>
        <w:rPr>
          <w:rFonts w:ascii="Arial" w:hAnsi="Arial" w:cs="Arial"/>
          <w:color w:val="00B0F0"/>
        </w:rPr>
      </w:pPr>
      <w:r w:rsidRPr="00A76682">
        <w:rPr>
          <w:rFonts w:ascii="Arial" w:hAnsi="Arial" w:cs="Arial"/>
          <w:b/>
          <w:bCs/>
          <w:color w:val="00B0F0"/>
        </w:rPr>
        <w:t>STRENGTHS</w:t>
      </w:r>
    </w:p>
    <w:p w14:paraId="32FE2135" w14:textId="7A48FA7B" w:rsidR="00485D4A" w:rsidRPr="0038720D" w:rsidRDefault="00446EC8" w:rsidP="00F9046B">
      <w:pPr>
        <w:pStyle w:val="ListParagraph"/>
        <w:numPr>
          <w:ilvl w:val="0"/>
          <w:numId w:val="2"/>
        </w:numPr>
        <w:spacing w:after="0" w:line="360" w:lineRule="auto"/>
        <w:ind w:left="1208" w:right="851" w:hanging="357"/>
        <w:jc w:val="both"/>
        <w:rPr>
          <w:rFonts w:ascii="Arial" w:hAnsi="Arial" w:cs="Arial"/>
          <w:b/>
          <w:bCs/>
          <w:color w:val="0D0D0D" w:themeColor="text1" w:themeTint="F2"/>
        </w:rPr>
      </w:pPr>
      <w:bookmarkStart w:id="8" w:name="_Hlk136884741"/>
      <w:r>
        <w:rPr>
          <w:rFonts w:ascii="Arial" w:hAnsi="Arial" w:cs="Arial"/>
          <w:color w:val="0D0D0D" w:themeColor="text1" w:themeTint="F2"/>
        </w:rPr>
        <w:t>P</w:t>
      </w:r>
      <w:r w:rsidR="00EE2879">
        <w:rPr>
          <w:rFonts w:ascii="Arial" w:hAnsi="Arial" w:cs="Arial"/>
          <w:color w:val="0D0D0D" w:themeColor="text1" w:themeTint="F2"/>
        </w:rPr>
        <w:t>roviding</w:t>
      </w:r>
      <w:r>
        <w:rPr>
          <w:rFonts w:ascii="Arial" w:hAnsi="Arial" w:cs="Arial"/>
          <w:color w:val="0D0D0D" w:themeColor="text1" w:themeTint="F2"/>
        </w:rPr>
        <w:t xml:space="preserve"> </w:t>
      </w:r>
      <w:r w:rsidR="00EE2879">
        <w:rPr>
          <w:rFonts w:ascii="Arial" w:hAnsi="Arial" w:cs="Arial"/>
          <w:color w:val="0D0D0D" w:themeColor="text1" w:themeTint="F2"/>
        </w:rPr>
        <w:t xml:space="preserve">the consumer with a free consultation meeting before they buy the </w:t>
      </w:r>
      <w:r>
        <w:rPr>
          <w:rFonts w:ascii="Arial" w:hAnsi="Arial" w:cs="Arial"/>
          <w:color w:val="0D0D0D" w:themeColor="text1" w:themeTint="F2"/>
        </w:rPr>
        <w:t xml:space="preserve">product, </w:t>
      </w:r>
      <w:r w:rsidR="00E14D3C">
        <w:rPr>
          <w:rFonts w:ascii="Arial" w:hAnsi="Arial" w:cs="Arial"/>
          <w:color w:val="0D0D0D" w:themeColor="text1" w:themeTint="F2"/>
        </w:rPr>
        <w:t>gives</w:t>
      </w:r>
      <w:r w:rsidR="00EE2879">
        <w:rPr>
          <w:rFonts w:ascii="Arial" w:hAnsi="Arial" w:cs="Arial"/>
          <w:color w:val="0D0D0D" w:themeColor="text1" w:themeTint="F2"/>
        </w:rPr>
        <w:t xml:space="preserve"> us the opportunity, to</w:t>
      </w:r>
      <w:r>
        <w:rPr>
          <w:rFonts w:ascii="Arial" w:hAnsi="Arial" w:cs="Arial"/>
          <w:color w:val="0D0D0D" w:themeColor="text1" w:themeTint="F2"/>
        </w:rPr>
        <w:t xml:space="preserve"> </w:t>
      </w:r>
      <w:r w:rsidR="00EE2879">
        <w:rPr>
          <w:rFonts w:ascii="Arial" w:hAnsi="Arial" w:cs="Arial"/>
          <w:color w:val="0D0D0D" w:themeColor="text1" w:themeTint="F2"/>
        </w:rPr>
        <w:t>get to know the</w:t>
      </w:r>
      <w:r w:rsidR="00A26F95">
        <w:rPr>
          <w:rFonts w:ascii="Arial" w:hAnsi="Arial" w:cs="Arial"/>
          <w:color w:val="0D0D0D" w:themeColor="text1" w:themeTint="F2"/>
        </w:rPr>
        <w:t>m</w:t>
      </w:r>
      <w:r>
        <w:rPr>
          <w:rFonts w:ascii="Arial" w:hAnsi="Arial" w:cs="Arial"/>
          <w:color w:val="0D0D0D" w:themeColor="text1" w:themeTint="F2"/>
        </w:rPr>
        <w:t xml:space="preserve"> and gain an </w:t>
      </w:r>
      <w:r w:rsidR="00EE2879">
        <w:rPr>
          <w:rFonts w:ascii="Arial" w:hAnsi="Arial" w:cs="Arial"/>
          <w:color w:val="0D0D0D" w:themeColor="text1" w:themeTint="F2"/>
        </w:rPr>
        <w:t xml:space="preserve">insight into </w:t>
      </w:r>
      <w:r>
        <w:rPr>
          <w:rFonts w:ascii="Arial" w:hAnsi="Arial" w:cs="Arial"/>
          <w:color w:val="0D0D0D" w:themeColor="text1" w:themeTint="F2"/>
        </w:rPr>
        <w:t>their hair growth issues a</w:t>
      </w:r>
      <w:r w:rsidR="00E14D3C">
        <w:rPr>
          <w:rFonts w:ascii="Arial" w:hAnsi="Arial" w:cs="Arial"/>
          <w:color w:val="0D0D0D" w:themeColor="text1" w:themeTint="F2"/>
        </w:rPr>
        <w:t xml:space="preserve">s well as identifying, </w:t>
      </w:r>
      <w:r>
        <w:rPr>
          <w:rFonts w:ascii="Arial" w:hAnsi="Arial" w:cs="Arial"/>
          <w:color w:val="0D0D0D" w:themeColor="text1" w:themeTint="F2"/>
        </w:rPr>
        <w:t>any allergies they may have</w:t>
      </w:r>
      <w:r w:rsidR="00E14D3C">
        <w:rPr>
          <w:rFonts w:ascii="Arial" w:hAnsi="Arial" w:cs="Arial"/>
          <w:color w:val="0D0D0D" w:themeColor="text1" w:themeTint="F2"/>
        </w:rPr>
        <w:t>. This will</w:t>
      </w:r>
      <w:r>
        <w:rPr>
          <w:rFonts w:ascii="Arial" w:hAnsi="Arial" w:cs="Arial"/>
          <w:color w:val="0D0D0D" w:themeColor="text1" w:themeTint="F2"/>
        </w:rPr>
        <w:t xml:space="preserve"> ensure they are presented with the finest product </w:t>
      </w:r>
      <w:r w:rsidR="003A5BB9">
        <w:rPr>
          <w:rFonts w:ascii="Arial" w:hAnsi="Arial" w:cs="Arial"/>
          <w:color w:val="0D0D0D" w:themeColor="text1" w:themeTint="F2"/>
        </w:rPr>
        <w:t>that is</w:t>
      </w:r>
      <w:r>
        <w:rPr>
          <w:rFonts w:ascii="Arial" w:hAnsi="Arial" w:cs="Arial"/>
          <w:color w:val="0D0D0D" w:themeColor="text1" w:themeTint="F2"/>
        </w:rPr>
        <w:t xml:space="preserve"> based solely on them as an individual</w:t>
      </w:r>
      <w:r w:rsidR="00AA052F">
        <w:rPr>
          <w:rFonts w:ascii="Arial" w:hAnsi="Arial" w:cs="Arial"/>
          <w:color w:val="0D0D0D" w:themeColor="text1" w:themeTint="F2"/>
        </w:rPr>
        <w:t>.</w:t>
      </w:r>
    </w:p>
    <w:p w14:paraId="191B3E58" w14:textId="77777777" w:rsidR="0038720D" w:rsidRDefault="0038720D" w:rsidP="0038720D">
      <w:pPr>
        <w:pStyle w:val="ListParagraph"/>
        <w:ind w:left="2219"/>
        <w:rPr>
          <w:rFonts w:ascii="Arial" w:hAnsi="Arial" w:cs="Arial"/>
          <w:b/>
          <w:bCs/>
          <w:color w:val="0D0D0D" w:themeColor="text1" w:themeTint="F2"/>
        </w:rPr>
      </w:pPr>
    </w:p>
    <w:p w14:paraId="1DADBAE3" w14:textId="394F8909" w:rsidR="0038720D" w:rsidRDefault="0038720D" w:rsidP="0038720D">
      <w:pPr>
        <w:pStyle w:val="ListParagraph"/>
        <w:numPr>
          <w:ilvl w:val="0"/>
          <w:numId w:val="2"/>
        </w:numPr>
        <w:spacing w:after="0" w:line="360" w:lineRule="auto"/>
        <w:ind w:left="1210" w:right="851"/>
        <w:jc w:val="both"/>
        <w:rPr>
          <w:rFonts w:ascii="Arial" w:hAnsi="Arial" w:cs="Arial"/>
          <w:color w:val="0D0D0D" w:themeColor="text1" w:themeTint="F2"/>
        </w:rPr>
      </w:pPr>
      <w:r w:rsidRPr="0038720D">
        <w:rPr>
          <w:rFonts w:ascii="Arial" w:hAnsi="Arial" w:cs="Arial"/>
          <w:color w:val="0D0D0D" w:themeColor="text1" w:themeTint="F2"/>
        </w:rPr>
        <w:t>As</w:t>
      </w:r>
      <w:r w:rsidR="00DF6D92">
        <w:rPr>
          <w:rFonts w:ascii="Arial" w:hAnsi="Arial" w:cs="Arial"/>
          <w:color w:val="0D0D0D" w:themeColor="text1" w:themeTint="F2"/>
        </w:rPr>
        <w:t xml:space="preserve"> </w:t>
      </w:r>
      <w:r w:rsidRPr="0038720D">
        <w:rPr>
          <w:rFonts w:ascii="Arial" w:hAnsi="Arial" w:cs="Arial"/>
          <w:color w:val="0D0D0D" w:themeColor="text1" w:themeTint="F2"/>
        </w:rPr>
        <w:t xml:space="preserve">our competitors sell hair growing products that contain harmful chemicals and acids. We can promise our customers, that they will be presented with a hair growing product </w:t>
      </w:r>
      <w:r w:rsidR="003A5BB9" w:rsidRPr="0038720D">
        <w:rPr>
          <w:rFonts w:ascii="Arial" w:hAnsi="Arial" w:cs="Arial"/>
          <w:color w:val="0D0D0D" w:themeColor="text1" w:themeTint="F2"/>
        </w:rPr>
        <w:t>that is</w:t>
      </w:r>
      <w:r w:rsidRPr="0038720D">
        <w:rPr>
          <w:rFonts w:ascii="Arial" w:hAnsi="Arial" w:cs="Arial"/>
          <w:color w:val="0D0D0D" w:themeColor="text1" w:themeTint="F2"/>
        </w:rPr>
        <w:t xml:space="preserve"> 100% natural, so any allergies they may have will not be affected.</w:t>
      </w:r>
    </w:p>
    <w:p w14:paraId="768F31B3" w14:textId="77777777" w:rsidR="0038720D" w:rsidRPr="0038720D" w:rsidRDefault="0038720D" w:rsidP="0038720D">
      <w:pPr>
        <w:pStyle w:val="ListParagraph"/>
        <w:rPr>
          <w:rFonts w:ascii="Arial" w:hAnsi="Arial" w:cs="Arial"/>
          <w:color w:val="0D0D0D" w:themeColor="text1" w:themeTint="F2"/>
        </w:rPr>
      </w:pPr>
    </w:p>
    <w:p w14:paraId="06218FCC" w14:textId="00FA7744" w:rsidR="0038720D" w:rsidRPr="0038720D" w:rsidRDefault="0038720D" w:rsidP="0038720D">
      <w:pPr>
        <w:pStyle w:val="ListParagraph"/>
        <w:numPr>
          <w:ilvl w:val="0"/>
          <w:numId w:val="2"/>
        </w:numPr>
        <w:spacing w:after="0" w:line="360" w:lineRule="auto"/>
        <w:ind w:left="1210" w:right="851"/>
        <w:jc w:val="both"/>
        <w:rPr>
          <w:rFonts w:ascii="Arial" w:hAnsi="Arial" w:cs="Arial"/>
          <w:color w:val="0D0D0D" w:themeColor="text1" w:themeTint="F2"/>
        </w:rPr>
      </w:pPr>
      <w:r w:rsidRPr="0038720D">
        <w:rPr>
          <w:rFonts w:ascii="Arial" w:hAnsi="Arial" w:cs="Arial"/>
          <w:color w:val="0D0D0D" w:themeColor="text1" w:themeTint="F2"/>
        </w:rPr>
        <w:t>While our competitors offer one hair growing product, (Ahead) of hair will provide a variety</w:t>
      </w:r>
      <w:r>
        <w:rPr>
          <w:rFonts w:ascii="Arial" w:hAnsi="Arial" w:cs="Arial"/>
          <w:color w:val="0D0D0D" w:themeColor="text1" w:themeTint="F2"/>
        </w:rPr>
        <w:t xml:space="preserve"> of products</w:t>
      </w:r>
      <w:r w:rsidRPr="0038720D">
        <w:rPr>
          <w:rFonts w:ascii="Arial" w:hAnsi="Arial" w:cs="Arial"/>
          <w:color w:val="0D0D0D" w:themeColor="text1" w:themeTint="F2"/>
        </w:rPr>
        <w:t xml:space="preserve"> and offer</w:t>
      </w:r>
      <w:r>
        <w:rPr>
          <w:rFonts w:ascii="Arial" w:hAnsi="Arial" w:cs="Arial"/>
          <w:color w:val="0D0D0D" w:themeColor="text1" w:themeTint="F2"/>
        </w:rPr>
        <w:t xml:space="preserve"> a</w:t>
      </w:r>
      <w:r w:rsidRPr="0038720D">
        <w:rPr>
          <w:rFonts w:ascii="Arial" w:hAnsi="Arial" w:cs="Arial"/>
          <w:color w:val="0D0D0D" w:themeColor="text1" w:themeTint="F2"/>
        </w:rPr>
        <w:t xml:space="preserve"> free consultation meeting that will be given to the buyer before they purchase the product, this is to ensure customers’ needs and expectations are being met</w:t>
      </w:r>
      <w:r>
        <w:rPr>
          <w:rFonts w:ascii="Arial" w:hAnsi="Arial" w:cs="Arial"/>
          <w:color w:val="0D0D0D" w:themeColor="text1" w:themeTint="F2"/>
        </w:rPr>
        <w:t>.</w:t>
      </w:r>
    </w:p>
    <w:bookmarkEnd w:id="8"/>
    <w:p w14:paraId="572D1F90" w14:textId="77777777" w:rsidR="00485D4A" w:rsidRDefault="00485D4A" w:rsidP="00485D4A">
      <w:pPr>
        <w:spacing w:after="0" w:line="360" w:lineRule="auto"/>
        <w:ind w:right="851"/>
        <w:jc w:val="both"/>
        <w:rPr>
          <w:rFonts w:ascii="Arial" w:hAnsi="Arial" w:cs="Arial"/>
          <w:color w:val="0D0D0D" w:themeColor="text1" w:themeTint="F2"/>
        </w:rPr>
      </w:pPr>
    </w:p>
    <w:p w14:paraId="40563FA8" w14:textId="25F41315" w:rsidR="003D7C2C" w:rsidRPr="00B50803" w:rsidRDefault="00E14D3C" w:rsidP="00B50803">
      <w:pPr>
        <w:pStyle w:val="ListParagraph"/>
        <w:numPr>
          <w:ilvl w:val="0"/>
          <w:numId w:val="2"/>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We will put the customer’s needs first, by supplying them with a product that has no health risks or side effects.</w:t>
      </w:r>
    </w:p>
    <w:p w14:paraId="087D2A33" w14:textId="77777777" w:rsidR="00BA1A2D" w:rsidRPr="00BA1A2D" w:rsidRDefault="00BA1A2D" w:rsidP="00BA1A2D">
      <w:pPr>
        <w:pStyle w:val="ListParagraph"/>
        <w:rPr>
          <w:rFonts w:ascii="Arial" w:hAnsi="Arial" w:cs="Arial"/>
          <w:b/>
          <w:bCs/>
          <w:color w:val="0D0D0D" w:themeColor="text1" w:themeTint="F2"/>
        </w:rPr>
      </w:pPr>
    </w:p>
    <w:p w14:paraId="7FDAD07C" w14:textId="39B585E9" w:rsidR="00BA1A2D" w:rsidRPr="00E14D3C" w:rsidRDefault="00BA1A2D" w:rsidP="00E14D3C">
      <w:pPr>
        <w:pStyle w:val="ListParagraph"/>
        <w:numPr>
          <w:ilvl w:val="0"/>
          <w:numId w:val="2"/>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lastRenderedPageBreak/>
        <w:t>We have a unique selling point (natural and harmless).</w:t>
      </w:r>
    </w:p>
    <w:p w14:paraId="367343C8" w14:textId="77777777" w:rsidR="00E14D3C" w:rsidRPr="00E14D3C" w:rsidRDefault="00E14D3C" w:rsidP="00E14D3C">
      <w:pPr>
        <w:pStyle w:val="ListParagraph"/>
        <w:rPr>
          <w:rFonts w:ascii="Arial" w:hAnsi="Arial" w:cs="Arial"/>
          <w:color w:val="0D0D0D" w:themeColor="text1" w:themeTint="F2"/>
        </w:rPr>
      </w:pPr>
    </w:p>
    <w:p w14:paraId="38EEAE99" w14:textId="0E8730F7" w:rsidR="002C2BA2" w:rsidRPr="00A76682" w:rsidRDefault="003D7C2C" w:rsidP="00E14D3C">
      <w:pPr>
        <w:pStyle w:val="ListParagraph"/>
        <w:numPr>
          <w:ilvl w:val="0"/>
          <w:numId w:val="2"/>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Over the past three years I have </w:t>
      </w:r>
      <w:r w:rsidR="00DF6D92">
        <w:rPr>
          <w:rFonts w:ascii="Arial" w:hAnsi="Arial" w:cs="Arial"/>
          <w:color w:val="0D0D0D" w:themeColor="text1" w:themeTint="F2"/>
        </w:rPr>
        <w:t>applied</w:t>
      </w:r>
      <w:r>
        <w:rPr>
          <w:rFonts w:ascii="Arial" w:hAnsi="Arial" w:cs="Arial"/>
          <w:color w:val="0D0D0D" w:themeColor="text1" w:themeTint="F2"/>
        </w:rPr>
        <w:t xml:space="preserve"> these natural herbs and oils on my own </w:t>
      </w:r>
      <w:r w:rsidR="009F57F2">
        <w:rPr>
          <w:rFonts w:ascii="Arial" w:hAnsi="Arial" w:cs="Arial"/>
          <w:color w:val="0D0D0D" w:themeColor="text1" w:themeTint="F2"/>
        </w:rPr>
        <w:t xml:space="preserve">hair and have seen </w:t>
      </w:r>
      <w:r w:rsidR="00097993">
        <w:rPr>
          <w:rFonts w:ascii="Arial" w:hAnsi="Arial" w:cs="Arial"/>
          <w:color w:val="0D0D0D" w:themeColor="text1" w:themeTint="F2"/>
        </w:rPr>
        <w:t>remarkable results</w:t>
      </w:r>
      <w:r>
        <w:rPr>
          <w:rFonts w:ascii="Arial" w:hAnsi="Arial" w:cs="Arial"/>
          <w:color w:val="0D0D0D" w:themeColor="text1" w:themeTint="F2"/>
        </w:rPr>
        <w:t xml:space="preserve">. </w:t>
      </w:r>
    </w:p>
    <w:p w14:paraId="05FC4BB6" w14:textId="77777777" w:rsidR="00A76682" w:rsidRPr="00A76682" w:rsidRDefault="00A76682" w:rsidP="00A76682">
      <w:pPr>
        <w:pStyle w:val="ListParagraph"/>
        <w:rPr>
          <w:rFonts w:ascii="Arial" w:hAnsi="Arial" w:cs="Arial"/>
          <w:b/>
          <w:bCs/>
          <w:color w:val="0D0D0D" w:themeColor="text1" w:themeTint="F2"/>
        </w:rPr>
      </w:pPr>
    </w:p>
    <w:p w14:paraId="032B1A29" w14:textId="57DC3228" w:rsidR="00A26F95" w:rsidRPr="003E1975" w:rsidRDefault="00A26F95" w:rsidP="003E1975">
      <w:pPr>
        <w:pStyle w:val="ListParagraph"/>
        <w:numPr>
          <w:ilvl w:val="0"/>
          <w:numId w:val="2"/>
        </w:numPr>
        <w:spacing w:after="0" w:line="360" w:lineRule="auto"/>
        <w:ind w:left="1208" w:right="851" w:hanging="357"/>
        <w:jc w:val="both"/>
        <w:rPr>
          <w:rFonts w:ascii="Arial" w:hAnsi="Arial" w:cs="Arial"/>
          <w:color w:val="0D0D0D" w:themeColor="text1" w:themeTint="F2"/>
        </w:rPr>
      </w:pPr>
      <w:r w:rsidRPr="00A26F95">
        <w:rPr>
          <w:rFonts w:ascii="Arial" w:hAnsi="Arial" w:cs="Arial"/>
          <w:color w:val="0D0D0D" w:themeColor="text1" w:themeTint="F2"/>
        </w:rPr>
        <w:t xml:space="preserve">As </w:t>
      </w:r>
      <w:r w:rsidR="00097993">
        <w:rPr>
          <w:rFonts w:ascii="Arial" w:hAnsi="Arial" w:cs="Arial"/>
          <w:color w:val="0D0D0D" w:themeColor="text1" w:themeTint="F2"/>
        </w:rPr>
        <w:t xml:space="preserve">majority </w:t>
      </w:r>
      <w:r w:rsidRPr="00A26F95">
        <w:rPr>
          <w:rFonts w:ascii="Arial" w:hAnsi="Arial" w:cs="Arial"/>
          <w:color w:val="0D0D0D" w:themeColor="text1" w:themeTint="F2"/>
        </w:rPr>
        <w:t xml:space="preserve">of our competitors only sell one hair growing </w:t>
      </w:r>
      <w:r w:rsidR="00BB3801" w:rsidRPr="00A26F95">
        <w:rPr>
          <w:rFonts w:ascii="Arial" w:hAnsi="Arial" w:cs="Arial"/>
          <w:color w:val="0D0D0D" w:themeColor="text1" w:themeTint="F2"/>
        </w:rPr>
        <w:t>product,</w:t>
      </w:r>
      <w:r w:rsidR="00BB3801">
        <w:rPr>
          <w:rFonts w:ascii="Arial" w:hAnsi="Arial" w:cs="Arial"/>
          <w:color w:val="0D0D0D" w:themeColor="text1" w:themeTint="F2"/>
        </w:rPr>
        <w:t xml:space="preserve"> </w:t>
      </w:r>
      <w:r w:rsidR="00BB3801" w:rsidRPr="00A26F95">
        <w:rPr>
          <w:rFonts w:ascii="Arial" w:hAnsi="Arial" w:cs="Arial"/>
          <w:color w:val="0D0D0D" w:themeColor="text1" w:themeTint="F2"/>
        </w:rPr>
        <w:t>available</w:t>
      </w:r>
      <w:r w:rsidRPr="00A26F95">
        <w:rPr>
          <w:rFonts w:ascii="Arial" w:hAnsi="Arial" w:cs="Arial"/>
          <w:color w:val="0D0D0D" w:themeColor="text1" w:themeTint="F2"/>
        </w:rPr>
        <w:t xml:space="preserve"> over the internet (Business Wire, 2018). We will </w:t>
      </w:r>
      <w:r w:rsidR="0038720D">
        <w:rPr>
          <w:rFonts w:ascii="Arial" w:hAnsi="Arial" w:cs="Arial"/>
          <w:color w:val="0D0D0D" w:themeColor="text1" w:themeTint="F2"/>
        </w:rPr>
        <w:t xml:space="preserve">ensure that the product is tailored to each </w:t>
      </w:r>
      <w:r w:rsidR="00BB3801">
        <w:rPr>
          <w:rFonts w:ascii="Arial" w:hAnsi="Arial" w:cs="Arial"/>
          <w:color w:val="0D0D0D" w:themeColor="text1" w:themeTint="F2"/>
        </w:rPr>
        <w:t>customer</w:t>
      </w:r>
      <w:r w:rsidR="00664791">
        <w:rPr>
          <w:rFonts w:ascii="Arial" w:hAnsi="Arial" w:cs="Arial"/>
          <w:color w:val="0D0D0D" w:themeColor="text1" w:themeTint="F2"/>
        </w:rPr>
        <w:t>s</w:t>
      </w:r>
      <w:r w:rsidR="0038720D">
        <w:rPr>
          <w:rFonts w:ascii="Arial" w:hAnsi="Arial" w:cs="Arial"/>
          <w:color w:val="0D0D0D" w:themeColor="text1" w:themeTint="F2"/>
        </w:rPr>
        <w:t xml:space="preserve"> </w:t>
      </w:r>
      <w:r w:rsidR="00BB3801">
        <w:rPr>
          <w:rFonts w:ascii="Arial" w:hAnsi="Arial" w:cs="Arial"/>
          <w:color w:val="0D0D0D" w:themeColor="text1" w:themeTint="F2"/>
        </w:rPr>
        <w:t>need and</w:t>
      </w:r>
      <w:r w:rsidR="0038720D">
        <w:rPr>
          <w:rFonts w:ascii="Arial" w:hAnsi="Arial" w:cs="Arial"/>
          <w:color w:val="0D0D0D" w:themeColor="text1" w:themeTint="F2"/>
        </w:rPr>
        <w:t xml:space="preserve"> ensure they can make a </w:t>
      </w:r>
      <w:r w:rsidRPr="00A26F95">
        <w:rPr>
          <w:rFonts w:ascii="Arial" w:hAnsi="Arial" w:cs="Arial"/>
          <w:color w:val="0D0D0D" w:themeColor="text1" w:themeTint="F2"/>
        </w:rPr>
        <w:t>purchas</w:t>
      </w:r>
      <w:r w:rsidR="0038720D">
        <w:rPr>
          <w:rFonts w:ascii="Arial" w:hAnsi="Arial" w:cs="Arial"/>
          <w:color w:val="0D0D0D" w:themeColor="text1" w:themeTint="F2"/>
        </w:rPr>
        <w:t>e</w:t>
      </w:r>
      <w:r w:rsidR="00BB3801">
        <w:rPr>
          <w:rFonts w:ascii="Arial" w:hAnsi="Arial" w:cs="Arial"/>
          <w:color w:val="0D0D0D" w:themeColor="text1" w:themeTint="F2"/>
        </w:rPr>
        <w:t xml:space="preserve"> both </w:t>
      </w:r>
      <w:r w:rsidRPr="00A26F95">
        <w:rPr>
          <w:rFonts w:ascii="Arial" w:hAnsi="Arial" w:cs="Arial"/>
          <w:color w:val="0D0D0D" w:themeColor="text1" w:themeTint="F2"/>
        </w:rPr>
        <w:t>online and locally</w:t>
      </w:r>
      <w:r w:rsidR="0038720D">
        <w:rPr>
          <w:rFonts w:ascii="Arial" w:hAnsi="Arial" w:cs="Arial"/>
          <w:color w:val="0D0D0D" w:themeColor="text1" w:themeTint="F2"/>
        </w:rPr>
        <w:t>.</w:t>
      </w:r>
    </w:p>
    <w:p w14:paraId="2667F898" w14:textId="77777777" w:rsidR="003E1975" w:rsidRDefault="003E1975" w:rsidP="00A76682">
      <w:pPr>
        <w:pStyle w:val="ListParagraph"/>
        <w:spacing w:after="0" w:line="360" w:lineRule="auto"/>
        <w:ind w:left="850" w:right="851"/>
        <w:jc w:val="both"/>
        <w:rPr>
          <w:rFonts w:ascii="Arial" w:hAnsi="Arial" w:cs="Arial"/>
          <w:b/>
          <w:bCs/>
          <w:color w:val="00B0F0"/>
        </w:rPr>
      </w:pPr>
    </w:p>
    <w:p w14:paraId="4EBB641B" w14:textId="3D3B48E3" w:rsidR="00A76682" w:rsidRDefault="00A76682" w:rsidP="00A76682">
      <w:pPr>
        <w:pStyle w:val="ListParagraph"/>
        <w:spacing w:after="0" w:line="360" w:lineRule="auto"/>
        <w:ind w:left="850" w:right="851"/>
        <w:jc w:val="both"/>
        <w:rPr>
          <w:rFonts w:ascii="Arial" w:hAnsi="Arial" w:cs="Arial"/>
          <w:b/>
          <w:bCs/>
          <w:color w:val="00B0F0"/>
        </w:rPr>
      </w:pPr>
      <w:r w:rsidRPr="00A76682">
        <w:rPr>
          <w:rFonts w:ascii="Arial" w:hAnsi="Arial" w:cs="Arial"/>
          <w:b/>
          <w:bCs/>
          <w:color w:val="00B0F0"/>
        </w:rPr>
        <w:t>WEAKNESSES</w:t>
      </w:r>
    </w:p>
    <w:p w14:paraId="3B568AB6" w14:textId="440B4C12" w:rsidR="00BB3801" w:rsidRPr="00BB3801" w:rsidRDefault="000D0250" w:rsidP="00BB3801">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Lack of funding.</w:t>
      </w:r>
    </w:p>
    <w:p w14:paraId="16862DEE" w14:textId="5A08EC85" w:rsidR="00BB3801" w:rsidRPr="00BB3801" w:rsidRDefault="000D0250" w:rsidP="00BB3801">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Lack of employees</w:t>
      </w:r>
      <w:r w:rsidR="00BB3801">
        <w:rPr>
          <w:rFonts w:ascii="Arial" w:hAnsi="Arial" w:cs="Arial"/>
          <w:color w:val="0D0D0D" w:themeColor="text1" w:themeTint="F2"/>
        </w:rPr>
        <w:t>.</w:t>
      </w:r>
    </w:p>
    <w:p w14:paraId="4BFF4B4C" w14:textId="303F7B87" w:rsidR="00BB3801" w:rsidRPr="00BB3801" w:rsidRDefault="000D0250" w:rsidP="00BB3801">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No customer base at present</w:t>
      </w:r>
      <w:r w:rsidR="00BB3801">
        <w:rPr>
          <w:rFonts w:ascii="Arial" w:hAnsi="Arial" w:cs="Arial"/>
          <w:color w:val="0D0D0D" w:themeColor="text1" w:themeTint="F2"/>
        </w:rPr>
        <w:t>.</w:t>
      </w:r>
    </w:p>
    <w:p w14:paraId="032FF8EA" w14:textId="211EF33C" w:rsidR="002C0F83" w:rsidRDefault="002C0F83" w:rsidP="002C0F83">
      <w:pPr>
        <w:pStyle w:val="ListParagraph"/>
        <w:numPr>
          <w:ilvl w:val="0"/>
          <w:numId w:val="4"/>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 xml:space="preserve">As a sole </w:t>
      </w:r>
      <w:r w:rsidR="00DF6D92">
        <w:rPr>
          <w:rFonts w:ascii="Arial" w:hAnsi="Arial" w:cs="Arial"/>
          <w:color w:val="0D0D0D" w:themeColor="text1" w:themeTint="F2"/>
        </w:rPr>
        <w:t xml:space="preserve">trader, I </w:t>
      </w:r>
      <w:r>
        <w:rPr>
          <w:rFonts w:ascii="Arial" w:hAnsi="Arial" w:cs="Arial"/>
          <w:color w:val="0D0D0D" w:themeColor="text1" w:themeTint="F2"/>
        </w:rPr>
        <w:t>may experience</w:t>
      </w:r>
      <w:r w:rsidR="00097993">
        <w:rPr>
          <w:rFonts w:ascii="Arial" w:hAnsi="Arial" w:cs="Arial"/>
          <w:color w:val="0D0D0D" w:themeColor="text1" w:themeTint="F2"/>
        </w:rPr>
        <w:t xml:space="preserve"> </w:t>
      </w:r>
      <w:r>
        <w:rPr>
          <w:rFonts w:ascii="Arial" w:hAnsi="Arial" w:cs="Arial"/>
          <w:color w:val="0D0D0D" w:themeColor="text1" w:themeTint="F2"/>
        </w:rPr>
        <w:t>challenges when it comes to collecting capital to expand the business.</w:t>
      </w:r>
    </w:p>
    <w:p w14:paraId="038D2729" w14:textId="77777777" w:rsidR="002C0F83" w:rsidRDefault="002C0F83" w:rsidP="002C0F83">
      <w:pPr>
        <w:pStyle w:val="ListParagraph"/>
        <w:spacing w:after="0" w:line="360" w:lineRule="auto"/>
        <w:ind w:left="1210" w:right="851"/>
        <w:jc w:val="both"/>
        <w:rPr>
          <w:rFonts w:ascii="Arial" w:hAnsi="Arial" w:cs="Arial"/>
          <w:color w:val="0D0D0D" w:themeColor="text1" w:themeTint="F2"/>
        </w:rPr>
      </w:pPr>
    </w:p>
    <w:p w14:paraId="60CCFB46" w14:textId="18D1372B" w:rsidR="00A26F95" w:rsidRPr="00BB3801" w:rsidRDefault="002C0F83" w:rsidP="00BB3801">
      <w:pPr>
        <w:pStyle w:val="ListParagraph"/>
        <w:spacing w:after="0" w:line="360" w:lineRule="auto"/>
        <w:ind w:left="850" w:right="851"/>
        <w:jc w:val="both"/>
        <w:rPr>
          <w:rFonts w:ascii="Arial" w:hAnsi="Arial" w:cs="Arial"/>
          <w:b/>
          <w:bCs/>
          <w:color w:val="00B0F0"/>
        </w:rPr>
      </w:pPr>
      <w:r w:rsidRPr="002C0F83">
        <w:rPr>
          <w:rFonts w:ascii="Arial" w:hAnsi="Arial" w:cs="Arial"/>
          <w:b/>
          <w:bCs/>
          <w:color w:val="00B0F0"/>
        </w:rPr>
        <w:t>OPPORTUNITIES</w:t>
      </w:r>
    </w:p>
    <w:p w14:paraId="3D648DF3" w14:textId="5FB25ABB" w:rsidR="00BA78C2" w:rsidRPr="0038720D" w:rsidRDefault="00A26F95" w:rsidP="0038720D">
      <w:pPr>
        <w:pStyle w:val="ListParagraph"/>
        <w:numPr>
          <w:ilvl w:val="0"/>
          <w:numId w:val="5"/>
        </w:numPr>
        <w:spacing w:after="0" w:line="360" w:lineRule="auto"/>
        <w:ind w:left="1208" w:right="851" w:hanging="357"/>
        <w:jc w:val="both"/>
        <w:rPr>
          <w:rFonts w:ascii="Arial" w:hAnsi="Arial" w:cs="Arial"/>
          <w:color w:val="0D0D0D" w:themeColor="text1" w:themeTint="F2"/>
        </w:rPr>
      </w:pPr>
      <w:r w:rsidRPr="00A26F95">
        <w:rPr>
          <w:rFonts w:ascii="Arial" w:hAnsi="Arial" w:cs="Arial"/>
          <w:color w:val="0D0D0D" w:themeColor="text1" w:themeTint="F2"/>
        </w:rPr>
        <w:t>If the customer is satisfied with the product, we will create a booster supplement in the form of vitamins, so the product is working inside and out</w:t>
      </w:r>
      <w:r w:rsidR="003A5BB9" w:rsidRPr="00A26F95">
        <w:rPr>
          <w:rFonts w:ascii="Arial" w:hAnsi="Arial" w:cs="Arial"/>
          <w:color w:val="0D0D0D" w:themeColor="text1" w:themeTint="F2"/>
        </w:rPr>
        <w:t xml:space="preserve">. </w:t>
      </w:r>
    </w:p>
    <w:p w14:paraId="490646A1" w14:textId="77777777" w:rsidR="009710EA" w:rsidRPr="009710EA" w:rsidRDefault="009710EA" w:rsidP="009710EA">
      <w:pPr>
        <w:spacing w:after="0" w:line="360" w:lineRule="auto"/>
        <w:ind w:right="851"/>
        <w:jc w:val="both"/>
        <w:rPr>
          <w:rFonts w:ascii="Arial" w:hAnsi="Arial" w:cs="Arial"/>
          <w:color w:val="0D0D0D" w:themeColor="text1" w:themeTint="F2"/>
        </w:rPr>
      </w:pPr>
    </w:p>
    <w:p w14:paraId="3A0F43BD" w14:textId="14914B29" w:rsidR="007610DA" w:rsidRDefault="007610DA" w:rsidP="00F437DE">
      <w:pPr>
        <w:pStyle w:val="ListParagraph"/>
        <w:numPr>
          <w:ilvl w:val="0"/>
          <w:numId w:val="5"/>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Get approved by FDA and broadcast our enterprise to the relevant hair magazines</w:t>
      </w:r>
      <w:r w:rsidR="00901DBB">
        <w:rPr>
          <w:rFonts w:ascii="Arial" w:hAnsi="Arial" w:cs="Arial"/>
          <w:color w:val="0D0D0D" w:themeColor="text1" w:themeTint="F2"/>
        </w:rPr>
        <w:t xml:space="preserve"> (British Vogue, 2023).</w:t>
      </w:r>
    </w:p>
    <w:p w14:paraId="66699B35" w14:textId="77777777" w:rsidR="00001852" w:rsidRPr="00001852" w:rsidRDefault="00001852" w:rsidP="00001852">
      <w:pPr>
        <w:pStyle w:val="ListParagraph"/>
        <w:rPr>
          <w:rFonts w:ascii="Arial" w:hAnsi="Arial" w:cs="Arial"/>
          <w:color w:val="0D0D0D" w:themeColor="text1" w:themeTint="F2"/>
        </w:rPr>
      </w:pPr>
    </w:p>
    <w:p w14:paraId="1E80D5FE" w14:textId="028A512E" w:rsidR="00001852" w:rsidRPr="00001852" w:rsidRDefault="00001852" w:rsidP="00001852">
      <w:pPr>
        <w:pStyle w:val="ListParagraph"/>
        <w:numPr>
          <w:ilvl w:val="0"/>
          <w:numId w:val="5"/>
        </w:numPr>
        <w:spacing w:after="0" w:line="360" w:lineRule="auto"/>
        <w:ind w:left="1208" w:right="851" w:hanging="357"/>
        <w:jc w:val="both"/>
        <w:rPr>
          <w:rFonts w:ascii="Arial" w:hAnsi="Arial" w:cs="Arial"/>
          <w:color w:val="0D0D0D" w:themeColor="text1" w:themeTint="F2"/>
        </w:rPr>
      </w:pPr>
      <w:r w:rsidRPr="00001852">
        <w:rPr>
          <w:rFonts w:ascii="Arial" w:hAnsi="Arial" w:cs="Arial"/>
          <w:color w:val="0D0D0D" w:themeColor="text1" w:themeTint="F2"/>
        </w:rPr>
        <w:t>Promote/Sell hair products in local and international outlets</w:t>
      </w:r>
      <w:r>
        <w:rPr>
          <w:rFonts w:ascii="Arial" w:hAnsi="Arial" w:cs="Arial"/>
          <w:color w:val="0D0D0D" w:themeColor="text1" w:themeTint="F2"/>
        </w:rPr>
        <w:t>.</w:t>
      </w:r>
    </w:p>
    <w:p w14:paraId="17745EE8" w14:textId="77777777" w:rsidR="00001852" w:rsidRDefault="00001852" w:rsidP="00001852">
      <w:pPr>
        <w:pStyle w:val="ListParagraph"/>
        <w:spacing w:after="0" w:line="360" w:lineRule="auto"/>
        <w:ind w:left="850" w:right="851"/>
        <w:jc w:val="both"/>
        <w:rPr>
          <w:rFonts w:ascii="Arial" w:hAnsi="Arial" w:cs="Arial"/>
          <w:color w:val="0D0D0D" w:themeColor="text1" w:themeTint="F2"/>
        </w:rPr>
      </w:pPr>
    </w:p>
    <w:p w14:paraId="66BB587B" w14:textId="77777777" w:rsidR="009710EA" w:rsidRDefault="009710EA" w:rsidP="009710EA">
      <w:pPr>
        <w:pStyle w:val="ListParagraph"/>
        <w:spacing w:after="0" w:line="360" w:lineRule="auto"/>
        <w:ind w:left="1210" w:right="851"/>
        <w:jc w:val="both"/>
        <w:rPr>
          <w:rFonts w:ascii="Arial" w:hAnsi="Arial" w:cs="Arial"/>
          <w:color w:val="0D0D0D" w:themeColor="text1" w:themeTint="F2"/>
        </w:rPr>
      </w:pPr>
    </w:p>
    <w:p w14:paraId="373B494F" w14:textId="01E57018" w:rsidR="00503FA4" w:rsidRPr="0038720D" w:rsidRDefault="007610DA" w:rsidP="0038720D">
      <w:pPr>
        <w:pStyle w:val="ListParagraph"/>
        <w:numPr>
          <w:ilvl w:val="0"/>
          <w:numId w:val="5"/>
        </w:numPr>
        <w:spacing w:after="0" w:line="360" w:lineRule="auto"/>
        <w:ind w:left="1210" w:right="851"/>
        <w:jc w:val="both"/>
        <w:rPr>
          <w:rFonts w:ascii="Arial" w:hAnsi="Arial" w:cs="Arial"/>
          <w:color w:val="0D0D0D" w:themeColor="text1" w:themeTint="F2"/>
        </w:rPr>
      </w:pPr>
      <w:r>
        <w:rPr>
          <w:rFonts w:ascii="Arial" w:hAnsi="Arial" w:cs="Arial"/>
          <w:color w:val="0D0D0D" w:themeColor="text1" w:themeTint="F2"/>
        </w:rPr>
        <w:t xml:space="preserve">Once we are up and </w:t>
      </w:r>
      <w:r w:rsidR="009710EA">
        <w:rPr>
          <w:rFonts w:ascii="Arial" w:hAnsi="Arial" w:cs="Arial"/>
          <w:color w:val="0D0D0D" w:themeColor="text1" w:themeTint="F2"/>
        </w:rPr>
        <w:t>running, we would like to be giv</w:t>
      </w:r>
      <w:r w:rsidR="00F42520">
        <w:rPr>
          <w:rFonts w:ascii="Arial" w:hAnsi="Arial" w:cs="Arial"/>
          <w:color w:val="0D0D0D" w:themeColor="text1" w:themeTint="F2"/>
        </w:rPr>
        <w:t>en</w:t>
      </w:r>
      <w:r w:rsidR="009710EA">
        <w:rPr>
          <w:rFonts w:ascii="Arial" w:hAnsi="Arial" w:cs="Arial"/>
          <w:color w:val="0D0D0D" w:themeColor="text1" w:themeTint="F2"/>
        </w:rPr>
        <w:t xml:space="preserve"> the opportunity to have press and media coverage, that states how we work and how beneficial our products are, to support the </w:t>
      </w:r>
      <w:r w:rsidR="00F54F38">
        <w:rPr>
          <w:rFonts w:ascii="Arial" w:hAnsi="Arial" w:cs="Arial"/>
          <w:color w:val="0D0D0D" w:themeColor="text1" w:themeTint="F2"/>
        </w:rPr>
        <w:t>firm’s</w:t>
      </w:r>
      <w:r w:rsidR="009710EA">
        <w:rPr>
          <w:rFonts w:ascii="Arial" w:hAnsi="Arial" w:cs="Arial"/>
          <w:color w:val="0D0D0D" w:themeColor="text1" w:themeTint="F2"/>
        </w:rPr>
        <w:t xml:space="preserve"> reputation</w:t>
      </w:r>
      <w:r w:rsidR="00F54F38">
        <w:rPr>
          <w:rFonts w:ascii="Arial" w:hAnsi="Arial" w:cs="Arial"/>
          <w:color w:val="0D0D0D" w:themeColor="text1" w:themeTint="F2"/>
        </w:rPr>
        <w:t xml:space="preserve"> (Linchpinseo, 2023)</w:t>
      </w:r>
      <w:r w:rsidR="003A5BB9">
        <w:rPr>
          <w:rFonts w:ascii="Arial" w:hAnsi="Arial" w:cs="Arial"/>
          <w:color w:val="0D0D0D" w:themeColor="text1" w:themeTint="F2"/>
        </w:rPr>
        <w:t xml:space="preserve">. </w:t>
      </w:r>
    </w:p>
    <w:p w14:paraId="35A52C93" w14:textId="77777777" w:rsidR="00503FA4" w:rsidRPr="00AC3C01" w:rsidRDefault="00503FA4" w:rsidP="00AC3C01">
      <w:pPr>
        <w:pStyle w:val="ListParagraph"/>
        <w:rPr>
          <w:rFonts w:ascii="Arial" w:hAnsi="Arial" w:cs="Arial"/>
          <w:color w:val="0D0D0D" w:themeColor="text1" w:themeTint="F2"/>
        </w:rPr>
      </w:pPr>
    </w:p>
    <w:p w14:paraId="440EA8FF" w14:textId="77777777" w:rsidR="00BB3801" w:rsidRDefault="00BB3801" w:rsidP="00AC3C01">
      <w:pPr>
        <w:pStyle w:val="ListParagraph"/>
        <w:spacing w:after="0" w:line="360" w:lineRule="auto"/>
        <w:ind w:left="850" w:right="851"/>
        <w:jc w:val="both"/>
        <w:rPr>
          <w:rFonts w:ascii="Arial" w:hAnsi="Arial" w:cs="Arial"/>
          <w:b/>
          <w:bCs/>
          <w:color w:val="00B0F0"/>
        </w:rPr>
      </w:pPr>
    </w:p>
    <w:p w14:paraId="27F53042" w14:textId="77777777" w:rsidR="00BB3801" w:rsidRDefault="00BB3801" w:rsidP="00AC3C01">
      <w:pPr>
        <w:pStyle w:val="ListParagraph"/>
        <w:spacing w:after="0" w:line="360" w:lineRule="auto"/>
        <w:ind w:left="850" w:right="851"/>
        <w:jc w:val="both"/>
        <w:rPr>
          <w:rFonts w:ascii="Arial" w:hAnsi="Arial" w:cs="Arial"/>
          <w:b/>
          <w:bCs/>
          <w:color w:val="00B0F0"/>
        </w:rPr>
      </w:pPr>
    </w:p>
    <w:p w14:paraId="0167C20B" w14:textId="77777777" w:rsidR="00BB3801" w:rsidRDefault="00BB3801" w:rsidP="00AC3C01">
      <w:pPr>
        <w:pStyle w:val="ListParagraph"/>
        <w:spacing w:after="0" w:line="360" w:lineRule="auto"/>
        <w:ind w:left="850" w:right="851"/>
        <w:jc w:val="both"/>
        <w:rPr>
          <w:rFonts w:ascii="Arial" w:hAnsi="Arial" w:cs="Arial"/>
          <w:b/>
          <w:bCs/>
          <w:color w:val="00B0F0"/>
        </w:rPr>
      </w:pPr>
    </w:p>
    <w:p w14:paraId="14967725" w14:textId="77777777" w:rsidR="000F5B1B" w:rsidRPr="008F4071" w:rsidRDefault="000F5B1B" w:rsidP="008F4071">
      <w:pPr>
        <w:spacing w:after="0" w:line="360" w:lineRule="auto"/>
        <w:ind w:right="851"/>
        <w:jc w:val="both"/>
        <w:rPr>
          <w:rFonts w:ascii="Arial" w:hAnsi="Arial" w:cs="Arial"/>
          <w:b/>
          <w:bCs/>
          <w:color w:val="00B0F0"/>
        </w:rPr>
      </w:pPr>
    </w:p>
    <w:p w14:paraId="605E4AF8" w14:textId="77777777" w:rsidR="008F4071" w:rsidRDefault="008F4071" w:rsidP="00AC3C01">
      <w:pPr>
        <w:pStyle w:val="ListParagraph"/>
        <w:spacing w:after="0" w:line="360" w:lineRule="auto"/>
        <w:ind w:left="850" w:right="851"/>
        <w:jc w:val="both"/>
        <w:rPr>
          <w:rFonts w:ascii="Arial" w:hAnsi="Arial" w:cs="Arial"/>
          <w:b/>
          <w:bCs/>
          <w:color w:val="00B0F0"/>
        </w:rPr>
      </w:pPr>
    </w:p>
    <w:p w14:paraId="5E2D1665" w14:textId="6C35A094" w:rsidR="00AC3C01" w:rsidRDefault="009F57F2" w:rsidP="00AC3C01">
      <w:pPr>
        <w:pStyle w:val="ListParagraph"/>
        <w:spacing w:after="0" w:line="360" w:lineRule="auto"/>
        <w:ind w:left="850" w:right="851"/>
        <w:jc w:val="both"/>
        <w:rPr>
          <w:rFonts w:ascii="Arial" w:hAnsi="Arial" w:cs="Arial"/>
          <w:b/>
          <w:bCs/>
          <w:color w:val="00B0F0"/>
        </w:rPr>
      </w:pPr>
      <w:r>
        <w:rPr>
          <w:rFonts w:ascii="Arial" w:hAnsi="Arial" w:cs="Arial"/>
          <w:b/>
          <w:bCs/>
          <w:color w:val="00B0F0"/>
        </w:rPr>
        <w:t>THREATS</w:t>
      </w:r>
    </w:p>
    <w:p w14:paraId="6BBD5309" w14:textId="215FA9A0" w:rsidR="00D17851" w:rsidRPr="00BB3801" w:rsidRDefault="009F57F2"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Government changes </w:t>
      </w:r>
      <w:r w:rsidR="00D17851">
        <w:rPr>
          <w:rFonts w:ascii="Arial" w:hAnsi="Arial" w:cs="Arial"/>
          <w:color w:val="0D0D0D" w:themeColor="text1" w:themeTint="F2"/>
        </w:rPr>
        <w:t>such as policies and legislations, affecting the operations of the company.</w:t>
      </w:r>
    </w:p>
    <w:p w14:paraId="1003F6B6" w14:textId="77777777" w:rsidR="00BB3801" w:rsidRPr="00D17851" w:rsidRDefault="00BB3801" w:rsidP="00BB3801">
      <w:pPr>
        <w:pStyle w:val="ListParagraph"/>
        <w:spacing w:after="0" w:line="360" w:lineRule="auto"/>
        <w:ind w:left="1210" w:right="851"/>
        <w:jc w:val="both"/>
        <w:rPr>
          <w:rFonts w:ascii="Arial" w:hAnsi="Arial" w:cs="Arial"/>
          <w:b/>
          <w:bCs/>
          <w:color w:val="0D0D0D" w:themeColor="text1" w:themeTint="F2"/>
        </w:rPr>
      </w:pPr>
    </w:p>
    <w:p w14:paraId="0176EDFF" w14:textId="7050BFC9" w:rsidR="00D17851"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Changes to the environment</w:t>
      </w:r>
      <w:r w:rsidR="006D7A42">
        <w:rPr>
          <w:rFonts w:ascii="Arial" w:hAnsi="Arial" w:cs="Arial"/>
          <w:color w:val="0D0D0D" w:themeColor="text1" w:themeTint="F2"/>
        </w:rPr>
        <w:t xml:space="preserve"> (Namugenyi, Nimmagadda and Reiners, 2019).</w:t>
      </w:r>
    </w:p>
    <w:p w14:paraId="2D04F5EB"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366DDAAD" w14:textId="6DFB21CF" w:rsidR="00D17851"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Customers not happy with the product, prompting negative reviews and feedback.</w:t>
      </w:r>
    </w:p>
    <w:p w14:paraId="500BFB36"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1BC44F4D" w14:textId="2E023885" w:rsidR="00D17851"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Jealous people lying on the enterprise, affecting the company’s reputation</w:t>
      </w:r>
      <w:r w:rsidR="00345128">
        <w:rPr>
          <w:rFonts w:ascii="Arial" w:hAnsi="Arial" w:cs="Arial"/>
          <w:color w:val="0D0D0D" w:themeColor="text1" w:themeTint="F2"/>
        </w:rPr>
        <w:t xml:space="preserve"> (Reagle, 2015)</w:t>
      </w:r>
      <w:r>
        <w:rPr>
          <w:rFonts w:ascii="Arial" w:hAnsi="Arial" w:cs="Arial"/>
          <w:color w:val="0D0D0D" w:themeColor="text1" w:themeTint="F2"/>
        </w:rPr>
        <w:t>.</w:t>
      </w:r>
    </w:p>
    <w:p w14:paraId="4AA8F61D"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497FAC5C" w14:textId="77777777" w:rsidR="006915FF" w:rsidRPr="00BB3801" w:rsidRDefault="00D17851"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Not making enough revenue in the first two years, affecting the growth of the establishment. </w:t>
      </w:r>
    </w:p>
    <w:p w14:paraId="7805F2F5" w14:textId="77777777" w:rsidR="00BB3801" w:rsidRPr="00BB3801" w:rsidRDefault="00BB3801" w:rsidP="00BB3801">
      <w:pPr>
        <w:spacing w:after="0" w:line="360" w:lineRule="auto"/>
        <w:ind w:right="851"/>
        <w:jc w:val="both"/>
        <w:rPr>
          <w:rFonts w:ascii="Arial" w:hAnsi="Arial" w:cs="Arial"/>
          <w:b/>
          <w:bCs/>
          <w:color w:val="0D0D0D" w:themeColor="text1" w:themeTint="F2"/>
        </w:rPr>
      </w:pPr>
    </w:p>
    <w:p w14:paraId="36CB94D4" w14:textId="5A09FAEB" w:rsidR="00D17851" w:rsidRPr="00AC19F5" w:rsidRDefault="006915FF" w:rsidP="00D17851">
      <w:pPr>
        <w:pStyle w:val="ListParagraph"/>
        <w:numPr>
          <w:ilvl w:val="0"/>
          <w:numId w:val="7"/>
        </w:numPr>
        <w:spacing w:after="0" w:line="360" w:lineRule="auto"/>
        <w:ind w:left="1210" w:right="851"/>
        <w:jc w:val="both"/>
        <w:rPr>
          <w:rFonts w:ascii="Arial" w:hAnsi="Arial" w:cs="Arial"/>
          <w:b/>
          <w:bCs/>
          <w:color w:val="0D0D0D" w:themeColor="text1" w:themeTint="F2"/>
        </w:rPr>
      </w:pPr>
      <w:r>
        <w:rPr>
          <w:rFonts w:ascii="Arial" w:hAnsi="Arial" w:cs="Arial"/>
          <w:color w:val="0D0D0D" w:themeColor="text1" w:themeTint="F2"/>
        </w:rPr>
        <w:t xml:space="preserve">Competitors who may try to copy our product (Szulanski and Jensen, 2008). </w:t>
      </w:r>
    </w:p>
    <w:p w14:paraId="04D4CE14" w14:textId="77777777" w:rsidR="00AC19F5" w:rsidRDefault="00AC19F5" w:rsidP="00AC19F5">
      <w:pPr>
        <w:spacing w:after="0" w:line="360" w:lineRule="auto"/>
        <w:ind w:left="907" w:right="851"/>
        <w:jc w:val="both"/>
        <w:rPr>
          <w:rFonts w:ascii="Arial" w:hAnsi="Arial" w:cs="Arial"/>
          <w:b/>
          <w:bCs/>
          <w:color w:val="0D0D0D" w:themeColor="text1" w:themeTint="F2"/>
        </w:rPr>
      </w:pPr>
    </w:p>
    <w:p w14:paraId="6FCCB370" w14:textId="238518EC" w:rsidR="00AC19F5" w:rsidRDefault="00AC19F5" w:rsidP="00AC19F5">
      <w:pPr>
        <w:spacing w:after="0" w:line="360" w:lineRule="auto"/>
        <w:ind w:left="851" w:right="851"/>
        <w:jc w:val="both"/>
        <w:rPr>
          <w:rFonts w:ascii="Arial" w:hAnsi="Arial" w:cs="Arial"/>
          <w:b/>
          <w:bCs/>
          <w:color w:val="00B0F0"/>
        </w:rPr>
      </w:pPr>
      <w:r>
        <w:rPr>
          <w:rFonts w:ascii="Arial" w:hAnsi="Arial" w:cs="Arial"/>
          <w:b/>
          <w:bCs/>
          <w:color w:val="00B0F0"/>
        </w:rPr>
        <w:t>TARGET MARKET AND THE STRATEGIES USED</w:t>
      </w:r>
      <w:r w:rsidR="00AC0CD3">
        <w:rPr>
          <w:rFonts w:ascii="Arial" w:hAnsi="Arial" w:cs="Arial"/>
          <w:b/>
          <w:bCs/>
          <w:color w:val="00B0F0"/>
        </w:rPr>
        <w:t>:</w:t>
      </w:r>
    </w:p>
    <w:p w14:paraId="1DCBA7DE" w14:textId="42B7CC11" w:rsidR="00BF18FD" w:rsidRDefault="00BF18FD" w:rsidP="00BB3801">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0768" behindDoc="0" locked="0" layoutInCell="1" allowOverlap="1" wp14:anchorId="4EE0F8B0" wp14:editId="42CAA4E4">
                <wp:simplePos x="0" y="0"/>
                <wp:positionH relativeFrom="column">
                  <wp:posOffset>1847850</wp:posOffset>
                </wp:positionH>
                <wp:positionV relativeFrom="paragraph">
                  <wp:posOffset>1539240</wp:posOffset>
                </wp:positionV>
                <wp:extent cx="0" cy="409575"/>
                <wp:effectExtent l="76200" t="38100" r="57150" b="47625"/>
                <wp:wrapNone/>
                <wp:docPr id="1889589877" name="Straight Arrow Connector 13"/>
                <wp:cNvGraphicFramePr/>
                <a:graphic xmlns:a="http://schemas.openxmlformats.org/drawingml/2006/main">
                  <a:graphicData uri="http://schemas.microsoft.com/office/word/2010/wordprocessingShape">
                    <wps:wsp>
                      <wps:cNvCnPr/>
                      <wps:spPr>
                        <a:xfrm>
                          <a:off x="0" y="0"/>
                          <a:ext cx="0" cy="4095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D57CF1" id="Straight Arrow Connector 13" o:spid="_x0000_s1026" type="#_x0000_t32" style="position:absolute;margin-left:145.5pt;margin-top:121.2pt;width:0;height:32.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" strokecolor="#4472c4 [3204]" strokeweight=".5pt">
                <v:stroke startarrow="block" endarrow="block" joinstyle="miter"/>
              </v:shape>
            </w:pict>
          </mc:Fallback>
        </mc:AlternateContent>
      </w:r>
      <w:r w:rsidR="00AC0CD3">
        <w:rPr>
          <w:rFonts w:ascii="Arial" w:hAnsi="Arial" w:cs="Arial"/>
          <w:color w:val="0D0D0D" w:themeColor="text1" w:themeTint="F2"/>
        </w:rPr>
        <w:t xml:space="preserve">(Ahead) of Hair will target both women and men who suffer with hair loss issues, from the ages of 30 upwards. Although our services and products can be accessed through the internet and available to buyers all over the world. Our main focus will be to support the three cities in the UK that was discussed in the location chapter. Once we have achieved </w:t>
      </w:r>
      <w:r w:rsidR="00130AA5">
        <w:rPr>
          <w:rFonts w:ascii="Arial" w:hAnsi="Arial" w:cs="Arial"/>
          <w:color w:val="0D0D0D" w:themeColor="text1" w:themeTint="F2"/>
        </w:rPr>
        <w:t>this,</w:t>
      </w:r>
      <w:r w:rsidR="00AC0CD3">
        <w:rPr>
          <w:rFonts w:ascii="Arial" w:hAnsi="Arial" w:cs="Arial"/>
          <w:color w:val="0D0D0D" w:themeColor="text1" w:themeTint="F2"/>
        </w:rPr>
        <w:t xml:space="preserve"> we will then continue to move on to support and target other towns that may need assistance with their hair loss problems</w:t>
      </w:r>
      <w:r w:rsidR="00BB3801">
        <w:rPr>
          <w:rFonts w:ascii="Arial" w:hAnsi="Arial" w:cs="Arial"/>
          <w:color w:val="0D0D0D" w:themeColor="text1" w:themeTint="F2"/>
        </w:rPr>
        <w:t>.</w:t>
      </w:r>
    </w:p>
    <w:p w14:paraId="729511E5" w14:textId="77777777" w:rsidR="00BB3801" w:rsidRDefault="00BB3801" w:rsidP="00BB3801">
      <w:pPr>
        <w:spacing w:after="0" w:line="360" w:lineRule="auto"/>
        <w:ind w:left="851" w:right="851"/>
        <w:jc w:val="both"/>
        <w:rPr>
          <w:rFonts w:ascii="Arial" w:hAnsi="Arial" w:cs="Arial"/>
          <w:color w:val="0D0D0D" w:themeColor="text1" w:themeTint="F2"/>
        </w:rPr>
      </w:pPr>
    </w:p>
    <w:p w14:paraId="162A378E" w14:textId="77181025" w:rsidR="00130AA5" w:rsidRDefault="00BF18FD" w:rsidP="00AC19F5">
      <w:pPr>
        <w:spacing w:after="0" w:line="360" w:lineRule="auto"/>
        <w:ind w:left="851" w:right="851"/>
        <w:jc w:val="both"/>
        <w:rPr>
          <w:rFonts w:ascii="Arial" w:hAnsi="Arial" w:cs="Arial"/>
          <w:color w:val="0D0D0D" w:themeColor="text1" w:themeTint="F2"/>
        </w:rPr>
      </w:pPr>
      <w:r w:rsidRPr="00BF18FD">
        <w:rPr>
          <w:rFonts w:ascii="Arial" w:hAnsi="Arial" w:cs="Arial"/>
          <w:noProof/>
        </w:rPr>
        <w:drawing>
          <wp:inline distT="0" distB="0" distL="0" distR="0" wp14:anchorId="7130636F" wp14:editId="22AA68D8">
            <wp:extent cx="2390775" cy="1655666"/>
            <wp:effectExtent l="0" t="0" r="0" b="1905"/>
            <wp:docPr id="1009102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02732" name=""/>
                    <pic:cNvPicPr/>
                  </pic:nvPicPr>
                  <pic:blipFill>
                    <a:blip r:embed="rId24"/>
                    <a:stretch>
                      <a:fillRect/>
                    </a:stretch>
                  </pic:blipFill>
                  <pic:spPr>
                    <a:xfrm>
                      <a:off x="0" y="0"/>
                      <a:ext cx="2426706" cy="1680549"/>
                    </a:xfrm>
                    <a:prstGeom prst="rect">
                      <a:avLst/>
                    </a:prstGeom>
                  </pic:spPr>
                </pic:pic>
              </a:graphicData>
            </a:graphic>
          </wp:inline>
        </w:drawing>
      </w:r>
    </w:p>
    <w:p w14:paraId="510DFA7A" w14:textId="42CD3F25" w:rsidR="007E2418" w:rsidRDefault="00AC0CD3" w:rsidP="009012B7">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00BF18FD">
        <w:rPr>
          <w:rFonts w:ascii="Arial" w:hAnsi="Arial" w:cs="Arial"/>
          <w:color w:val="0D0D0D" w:themeColor="text1" w:themeTint="F2"/>
        </w:rPr>
        <w:t>(SkinKraft, 2021).</w:t>
      </w:r>
    </w:p>
    <w:p w14:paraId="2A8A76B6" w14:textId="70548C2D" w:rsidR="000A4A55" w:rsidRDefault="00BE6E48" w:rsidP="009012B7">
      <w:pPr>
        <w:spacing w:after="0" w:line="360" w:lineRule="auto"/>
        <w:ind w:left="851"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6912" behindDoc="0" locked="0" layoutInCell="1" allowOverlap="1" wp14:anchorId="516E8BF0" wp14:editId="4E4D6102">
                <wp:simplePos x="0" y="0"/>
                <wp:positionH relativeFrom="column">
                  <wp:posOffset>1790700</wp:posOffset>
                </wp:positionH>
                <wp:positionV relativeFrom="paragraph">
                  <wp:posOffset>1390650</wp:posOffset>
                </wp:positionV>
                <wp:extent cx="0" cy="304800"/>
                <wp:effectExtent l="76200" t="0" r="57150" b="57150"/>
                <wp:wrapNone/>
                <wp:docPr id="1930549930" name="Straight Arrow Connector 22"/>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D5E2E0" id="Straight Arrow Connector 22" o:spid="_x0000_s1026" type="#_x0000_t32" style="position:absolute;margin-left:141pt;margin-top:109.5pt;width:0;height:24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" strokecolor="#4472c4 [3204]" strokeweight=".5pt">
                <v:stroke endarrow="block" joinstyle="miter"/>
              </v:shape>
            </w:pict>
          </mc:Fallback>
        </mc:AlternateContent>
      </w:r>
      <w:r w:rsidR="009F07EF">
        <w:rPr>
          <w:rFonts w:ascii="Arial" w:hAnsi="Arial" w:cs="Arial"/>
          <w:color w:val="0D0D0D" w:themeColor="text1" w:themeTint="F2"/>
        </w:rPr>
        <w:t xml:space="preserve">Our </w:t>
      </w:r>
      <w:r w:rsidR="007E2418">
        <w:rPr>
          <w:rFonts w:ascii="Arial" w:hAnsi="Arial" w:cs="Arial"/>
          <w:color w:val="0D0D0D" w:themeColor="text1" w:themeTint="F2"/>
        </w:rPr>
        <w:t xml:space="preserve">plan of action to catch the attention of our target audience is </w:t>
      </w:r>
      <w:r w:rsidR="000A4A55">
        <w:rPr>
          <w:rFonts w:ascii="Arial" w:hAnsi="Arial" w:cs="Arial"/>
          <w:color w:val="0D0D0D" w:themeColor="text1" w:themeTint="F2"/>
        </w:rPr>
        <w:t>to</w:t>
      </w:r>
      <w:r w:rsidR="007E2418">
        <w:rPr>
          <w:rFonts w:ascii="Arial" w:hAnsi="Arial" w:cs="Arial"/>
          <w:color w:val="0D0D0D" w:themeColor="text1" w:themeTint="F2"/>
        </w:rPr>
        <w:t xml:space="preserve"> broadcast our enterprise</w:t>
      </w:r>
      <w:r w:rsidR="00192CE3">
        <w:rPr>
          <w:rFonts w:ascii="Arial" w:hAnsi="Arial" w:cs="Arial"/>
          <w:color w:val="0D0D0D" w:themeColor="text1" w:themeTint="F2"/>
        </w:rPr>
        <w:t xml:space="preserve"> as a </w:t>
      </w:r>
      <w:r w:rsidR="000A4A55">
        <w:rPr>
          <w:rFonts w:ascii="Arial" w:hAnsi="Arial" w:cs="Arial"/>
          <w:color w:val="0D0D0D" w:themeColor="text1" w:themeTint="F2"/>
        </w:rPr>
        <w:t>pop-up</w:t>
      </w:r>
      <w:r w:rsidR="00192CE3">
        <w:rPr>
          <w:rFonts w:ascii="Arial" w:hAnsi="Arial" w:cs="Arial"/>
          <w:color w:val="0D0D0D" w:themeColor="text1" w:themeTint="F2"/>
        </w:rPr>
        <w:t xml:space="preserve"> advertisement on </w:t>
      </w:r>
      <w:r w:rsidR="007E2418">
        <w:rPr>
          <w:rFonts w:ascii="Arial" w:hAnsi="Arial" w:cs="Arial"/>
          <w:color w:val="0D0D0D" w:themeColor="text1" w:themeTint="F2"/>
        </w:rPr>
        <w:t>all social media</w:t>
      </w:r>
      <w:r w:rsidR="00192CE3">
        <w:rPr>
          <w:rFonts w:ascii="Arial" w:hAnsi="Arial" w:cs="Arial"/>
          <w:color w:val="0D0D0D" w:themeColor="text1" w:themeTint="F2"/>
        </w:rPr>
        <w:t xml:space="preserve"> websites, the short ad will briefly explain the services and products we offer</w:t>
      </w:r>
      <w:r w:rsidR="00761C0B">
        <w:rPr>
          <w:rFonts w:ascii="Arial" w:hAnsi="Arial" w:cs="Arial"/>
          <w:color w:val="0D0D0D" w:themeColor="text1" w:themeTint="F2"/>
        </w:rPr>
        <w:t>, if</w:t>
      </w:r>
      <w:r w:rsidR="009F07EF">
        <w:rPr>
          <w:rFonts w:ascii="Arial" w:hAnsi="Arial" w:cs="Arial"/>
          <w:color w:val="0D0D0D" w:themeColor="text1" w:themeTint="F2"/>
        </w:rPr>
        <w:t xml:space="preserve"> a</w:t>
      </w:r>
      <w:r w:rsidR="00761C0B">
        <w:rPr>
          <w:rFonts w:ascii="Arial" w:hAnsi="Arial" w:cs="Arial"/>
          <w:color w:val="0D0D0D" w:themeColor="text1" w:themeTint="F2"/>
        </w:rPr>
        <w:t xml:space="preserve"> </w:t>
      </w:r>
      <w:r w:rsidR="009F07EF">
        <w:rPr>
          <w:rFonts w:ascii="Arial" w:hAnsi="Arial" w:cs="Arial"/>
          <w:color w:val="0D0D0D" w:themeColor="text1" w:themeTint="F2"/>
        </w:rPr>
        <w:t xml:space="preserve">person is </w:t>
      </w:r>
      <w:r w:rsidR="00761C0B">
        <w:rPr>
          <w:rFonts w:ascii="Arial" w:hAnsi="Arial" w:cs="Arial"/>
          <w:color w:val="0D0D0D" w:themeColor="text1" w:themeTint="F2"/>
        </w:rPr>
        <w:t>interested</w:t>
      </w:r>
      <w:r w:rsidR="009F07EF">
        <w:rPr>
          <w:rFonts w:ascii="Arial" w:hAnsi="Arial" w:cs="Arial"/>
          <w:color w:val="0D0D0D" w:themeColor="text1" w:themeTint="F2"/>
        </w:rPr>
        <w:t xml:space="preserve"> and wants</w:t>
      </w:r>
      <w:r w:rsidR="00761C0B">
        <w:rPr>
          <w:rFonts w:ascii="Arial" w:hAnsi="Arial" w:cs="Arial"/>
          <w:color w:val="0D0D0D" w:themeColor="text1" w:themeTint="F2"/>
        </w:rPr>
        <w:t xml:space="preserve"> to know more they</w:t>
      </w:r>
      <w:r w:rsidR="00692BAD">
        <w:rPr>
          <w:rFonts w:ascii="Arial" w:hAnsi="Arial" w:cs="Arial"/>
          <w:color w:val="0D0D0D" w:themeColor="text1" w:themeTint="F2"/>
        </w:rPr>
        <w:t xml:space="preserve"> will be given the opportunity to sign up and access our webinar on Zoom,</w:t>
      </w:r>
      <w:r w:rsidR="009F07EF">
        <w:rPr>
          <w:rFonts w:ascii="Arial" w:hAnsi="Arial" w:cs="Arial"/>
          <w:color w:val="0D0D0D" w:themeColor="text1" w:themeTint="F2"/>
        </w:rPr>
        <w:t xml:space="preserve"> </w:t>
      </w:r>
      <w:r w:rsidR="00692BAD">
        <w:rPr>
          <w:rFonts w:ascii="Arial" w:hAnsi="Arial" w:cs="Arial"/>
          <w:color w:val="0D0D0D" w:themeColor="text1" w:themeTint="F2"/>
        </w:rPr>
        <w:t>we will provide</w:t>
      </w:r>
      <w:r w:rsidR="009E261D">
        <w:rPr>
          <w:rFonts w:ascii="Arial" w:hAnsi="Arial" w:cs="Arial"/>
          <w:color w:val="0D0D0D" w:themeColor="text1" w:themeTint="F2"/>
        </w:rPr>
        <w:t xml:space="preserve"> a</w:t>
      </w:r>
      <w:r w:rsidR="00692BAD">
        <w:rPr>
          <w:rFonts w:ascii="Arial" w:hAnsi="Arial" w:cs="Arial"/>
          <w:color w:val="0D0D0D" w:themeColor="text1" w:themeTint="F2"/>
        </w:rPr>
        <w:t xml:space="preserve"> 40 min presentation </w:t>
      </w:r>
      <w:r w:rsidR="009F07EF">
        <w:rPr>
          <w:rFonts w:ascii="Arial" w:hAnsi="Arial" w:cs="Arial"/>
          <w:color w:val="0D0D0D" w:themeColor="text1" w:themeTint="F2"/>
        </w:rPr>
        <w:t>where we will  discuss our products and services further.</w:t>
      </w:r>
    </w:p>
    <w:p w14:paraId="1F6BE9E9" w14:textId="5377D27A" w:rsidR="00BE6E48" w:rsidRPr="000A4A55" w:rsidRDefault="00BE6E48" w:rsidP="009012B7">
      <w:pPr>
        <w:spacing w:after="0" w:line="360" w:lineRule="auto"/>
        <w:ind w:left="851" w:right="851"/>
        <w:jc w:val="both"/>
        <w:rPr>
          <w:rFonts w:ascii="Arial" w:hAnsi="Arial" w:cs="Arial"/>
          <w:color w:val="0D0D0D" w:themeColor="text1" w:themeTint="F2"/>
        </w:rPr>
      </w:pPr>
    </w:p>
    <w:p w14:paraId="0F61416D" w14:textId="5E741AED" w:rsidR="007E2418" w:rsidRPr="007E2418" w:rsidRDefault="007E2418" w:rsidP="00AC19F5">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000A4A55" w:rsidRPr="000A4A55">
        <w:rPr>
          <w:rFonts w:ascii="Arial" w:hAnsi="Arial" w:cs="Arial"/>
          <w:noProof/>
        </w:rPr>
        <w:drawing>
          <wp:inline distT="0" distB="0" distL="0" distR="0" wp14:anchorId="2739F195" wp14:editId="79363CB7">
            <wp:extent cx="2726813" cy="2438400"/>
            <wp:effectExtent l="0" t="0" r="0" b="0"/>
            <wp:docPr id="97156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563317" name=""/>
                    <pic:cNvPicPr/>
                  </pic:nvPicPr>
                  <pic:blipFill>
                    <a:blip r:embed="rId25"/>
                    <a:stretch>
                      <a:fillRect/>
                    </a:stretch>
                  </pic:blipFill>
                  <pic:spPr>
                    <a:xfrm>
                      <a:off x="0" y="0"/>
                      <a:ext cx="2728589" cy="2439988"/>
                    </a:xfrm>
                    <a:prstGeom prst="rect">
                      <a:avLst/>
                    </a:prstGeom>
                  </pic:spPr>
                </pic:pic>
              </a:graphicData>
            </a:graphic>
          </wp:inline>
        </w:drawing>
      </w:r>
    </w:p>
    <w:p w14:paraId="70E38D4D" w14:textId="3BA45B6D" w:rsidR="009F57F2" w:rsidRDefault="000A4A55" w:rsidP="000A4A55">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(WordStream, 2023).</w:t>
      </w:r>
    </w:p>
    <w:p w14:paraId="0996F69F" w14:textId="77777777" w:rsidR="00BE6E48" w:rsidRDefault="00BE6E48" w:rsidP="000A4A55">
      <w:pPr>
        <w:spacing w:after="0" w:line="360" w:lineRule="auto"/>
        <w:ind w:left="850" w:right="851"/>
        <w:jc w:val="both"/>
        <w:rPr>
          <w:rFonts w:ascii="Arial" w:hAnsi="Arial" w:cs="Arial"/>
          <w:color w:val="0D0D0D" w:themeColor="text1" w:themeTint="F2"/>
        </w:rPr>
      </w:pPr>
    </w:p>
    <w:p w14:paraId="57D672B0" w14:textId="65FD5D6D" w:rsidR="009012B7" w:rsidRDefault="00BE6E48" w:rsidP="009012B7">
      <w:pPr>
        <w:spacing w:after="0" w:line="360" w:lineRule="auto"/>
        <w:ind w:left="850"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5888" behindDoc="0" locked="0" layoutInCell="1" allowOverlap="1" wp14:anchorId="327AD77D" wp14:editId="4DEAC39F">
                <wp:simplePos x="0" y="0"/>
                <wp:positionH relativeFrom="column">
                  <wp:posOffset>2381250</wp:posOffset>
                </wp:positionH>
                <wp:positionV relativeFrom="paragraph">
                  <wp:posOffset>1675130</wp:posOffset>
                </wp:positionV>
                <wp:extent cx="9525" cy="304800"/>
                <wp:effectExtent l="76200" t="0" r="66675" b="57150"/>
                <wp:wrapNone/>
                <wp:docPr id="1874850872" name="Straight Arrow Connector 21"/>
                <wp:cNvGraphicFramePr/>
                <a:graphic xmlns:a="http://schemas.openxmlformats.org/drawingml/2006/main">
                  <a:graphicData uri="http://schemas.microsoft.com/office/word/2010/wordprocessingShape">
                    <wps:wsp>
                      <wps:cNvCnPr/>
                      <wps:spPr>
                        <a:xfrm flipH="1">
                          <a:off x="0" y="0"/>
                          <a:ext cx="952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037C04" id="Straight Arrow Connector 21" o:spid="_x0000_s1026" type="#_x0000_t32" style="position:absolute;margin-left:187.5pt;margin-top:131.9pt;width:.75pt;height:24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" strokecolor="#4472c4 [3204]" strokeweight=".5pt">
                <v:stroke endarrow="block" joinstyle="miter"/>
              </v:shape>
            </w:pict>
          </mc:Fallback>
        </mc:AlternateContent>
      </w:r>
      <w:r w:rsidR="00E50552">
        <w:rPr>
          <w:rFonts w:ascii="Arial" w:hAnsi="Arial" w:cs="Arial"/>
          <w:color w:val="0D0D0D" w:themeColor="text1" w:themeTint="F2"/>
        </w:rPr>
        <w:t xml:space="preserve"> We will</w:t>
      </w:r>
      <w:r w:rsidR="0005113E">
        <w:rPr>
          <w:rFonts w:ascii="Arial" w:hAnsi="Arial" w:cs="Arial"/>
          <w:color w:val="0D0D0D" w:themeColor="text1" w:themeTint="F2"/>
        </w:rPr>
        <w:t xml:space="preserve"> personally travel</w:t>
      </w:r>
      <w:r w:rsidR="000A18ED">
        <w:rPr>
          <w:rFonts w:ascii="Arial" w:hAnsi="Arial" w:cs="Arial"/>
          <w:color w:val="0D0D0D" w:themeColor="text1" w:themeTint="F2"/>
        </w:rPr>
        <w:t xml:space="preserve"> to Bristol, London, and </w:t>
      </w:r>
      <w:r w:rsidR="00274D45">
        <w:rPr>
          <w:rFonts w:ascii="Arial" w:hAnsi="Arial" w:cs="Arial"/>
          <w:color w:val="0D0D0D" w:themeColor="text1" w:themeTint="F2"/>
        </w:rPr>
        <w:t>Edinburgh,</w:t>
      </w:r>
      <w:r w:rsidR="00E50552">
        <w:rPr>
          <w:rFonts w:ascii="Arial" w:hAnsi="Arial" w:cs="Arial"/>
          <w:color w:val="0D0D0D" w:themeColor="text1" w:themeTint="F2"/>
        </w:rPr>
        <w:t xml:space="preserve"> </w:t>
      </w:r>
      <w:r w:rsidR="0005113E">
        <w:rPr>
          <w:rFonts w:ascii="Arial" w:hAnsi="Arial" w:cs="Arial"/>
          <w:color w:val="0D0D0D" w:themeColor="text1" w:themeTint="F2"/>
        </w:rPr>
        <w:t>to</w:t>
      </w:r>
      <w:r w:rsidR="000A18ED">
        <w:rPr>
          <w:rFonts w:ascii="Arial" w:hAnsi="Arial" w:cs="Arial"/>
          <w:color w:val="0D0D0D" w:themeColor="text1" w:themeTint="F2"/>
        </w:rPr>
        <w:t xml:space="preserve"> hold a pop-up event stand and bus, once we have gathered an audience of </w:t>
      </w:r>
      <w:r w:rsidR="00BB3801">
        <w:rPr>
          <w:rFonts w:ascii="Arial" w:hAnsi="Arial" w:cs="Arial"/>
          <w:color w:val="0D0D0D" w:themeColor="text1" w:themeTint="F2"/>
        </w:rPr>
        <w:t>100,</w:t>
      </w:r>
      <w:r w:rsidR="000A18ED">
        <w:rPr>
          <w:rFonts w:ascii="Arial" w:hAnsi="Arial" w:cs="Arial"/>
          <w:color w:val="0D0D0D" w:themeColor="text1" w:themeTint="F2"/>
        </w:rPr>
        <w:t xml:space="preserve"> we will provide a presentation screen, </w:t>
      </w:r>
      <w:r w:rsidR="003A5BB9">
        <w:rPr>
          <w:rFonts w:ascii="Arial" w:hAnsi="Arial" w:cs="Arial"/>
          <w:color w:val="0D0D0D" w:themeColor="text1" w:themeTint="F2"/>
        </w:rPr>
        <w:t>which</w:t>
      </w:r>
      <w:r w:rsidR="00BB3801">
        <w:rPr>
          <w:rFonts w:ascii="Arial" w:hAnsi="Arial" w:cs="Arial"/>
          <w:color w:val="0D0D0D" w:themeColor="text1" w:themeTint="F2"/>
        </w:rPr>
        <w:t xml:space="preserve"> will</w:t>
      </w:r>
      <w:r w:rsidR="000A18ED">
        <w:rPr>
          <w:rFonts w:ascii="Arial" w:hAnsi="Arial" w:cs="Arial"/>
          <w:color w:val="0D0D0D" w:themeColor="text1" w:themeTint="F2"/>
        </w:rPr>
        <w:t xml:space="preserve"> talk about the </w:t>
      </w:r>
      <w:r w:rsidR="002F035C">
        <w:rPr>
          <w:rFonts w:ascii="Arial" w:hAnsi="Arial" w:cs="Arial"/>
          <w:color w:val="0D0D0D" w:themeColor="text1" w:themeTint="F2"/>
        </w:rPr>
        <w:t>products, so</w:t>
      </w:r>
      <w:r w:rsidR="000A18ED">
        <w:rPr>
          <w:rFonts w:ascii="Arial" w:hAnsi="Arial" w:cs="Arial"/>
          <w:color w:val="0D0D0D" w:themeColor="text1" w:themeTint="F2"/>
        </w:rPr>
        <w:t xml:space="preserve"> the listeners</w:t>
      </w:r>
      <w:r w:rsidR="002F035C">
        <w:rPr>
          <w:rFonts w:ascii="Arial" w:hAnsi="Arial" w:cs="Arial"/>
          <w:color w:val="0D0D0D" w:themeColor="text1" w:themeTint="F2"/>
        </w:rPr>
        <w:t xml:space="preserve"> understand</w:t>
      </w:r>
      <w:r w:rsidR="000A18ED">
        <w:rPr>
          <w:rFonts w:ascii="Arial" w:hAnsi="Arial" w:cs="Arial"/>
          <w:color w:val="0D0D0D" w:themeColor="text1" w:themeTint="F2"/>
        </w:rPr>
        <w:t xml:space="preserve"> what</w:t>
      </w:r>
      <w:r w:rsidR="002F035C">
        <w:rPr>
          <w:rFonts w:ascii="Arial" w:hAnsi="Arial" w:cs="Arial"/>
          <w:color w:val="0D0D0D" w:themeColor="text1" w:themeTint="F2"/>
        </w:rPr>
        <w:t xml:space="preserve"> (Ahead) of hair is</w:t>
      </w:r>
      <w:r w:rsidR="000A18ED">
        <w:rPr>
          <w:rFonts w:ascii="Arial" w:hAnsi="Arial" w:cs="Arial"/>
          <w:color w:val="0D0D0D" w:themeColor="text1" w:themeTint="F2"/>
        </w:rPr>
        <w:t xml:space="preserve"> all about. At the </w:t>
      </w:r>
      <w:r w:rsidR="003A5BB9">
        <w:rPr>
          <w:rFonts w:ascii="Arial" w:hAnsi="Arial" w:cs="Arial"/>
          <w:color w:val="0D0D0D" w:themeColor="text1" w:themeTint="F2"/>
        </w:rPr>
        <w:t>event,</w:t>
      </w:r>
      <w:r w:rsidR="000A18ED">
        <w:rPr>
          <w:rFonts w:ascii="Arial" w:hAnsi="Arial" w:cs="Arial"/>
          <w:color w:val="0D0D0D" w:themeColor="text1" w:themeTint="F2"/>
        </w:rPr>
        <w:t xml:space="preserve"> the public will receive (Ahead) of hair goody bag that </w:t>
      </w:r>
      <w:r w:rsidR="002F035C">
        <w:rPr>
          <w:rFonts w:ascii="Arial" w:hAnsi="Arial" w:cs="Arial"/>
          <w:color w:val="0D0D0D" w:themeColor="text1" w:themeTint="F2"/>
        </w:rPr>
        <w:t xml:space="preserve">consists of pens, free hair product samples, a 25% off voucher with the first order, a booklet of all the products we offer, and information on how they can book a consultation meeting. </w:t>
      </w:r>
    </w:p>
    <w:p w14:paraId="0282F94B" w14:textId="77777777" w:rsidR="00CB67A5" w:rsidRDefault="00CB67A5" w:rsidP="009012B7">
      <w:pPr>
        <w:spacing w:after="0" w:line="360" w:lineRule="auto"/>
        <w:ind w:left="850" w:right="851"/>
        <w:jc w:val="both"/>
        <w:rPr>
          <w:rFonts w:ascii="Arial" w:hAnsi="Arial" w:cs="Arial"/>
          <w:color w:val="0D0D0D" w:themeColor="text1" w:themeTint="F2"/>
        </w:rPr>
      </w:pPr>
    </w:p>
    <w:p w14:paraId="671F6D5A" w14:textId="558A9317" w:rsidR="009012B7" w:rsidRDefault="009012B7" w:rsidP="009012B7">
      <w:pPr>
        <w:spacing w:after="0" w:line="360" w:lineRule="auto"/>
        <w:ind w:left="850" w:right="851"/>
        <w:jc w:val="both"/>
        <w:rPr>
          <w:rFonts w:ascii="Arial" w:hAnsi="Arial" w:cs="Arial"/>
          <w:color w:val="0D0D0D" w:themeColor="text1" w:themeTint="F2"/>
        </w:rPr>
      </w:pPr>
      <w:r>
        <w:rPr>
          <w:rFonts w:ascii="Arial" w:hAnsi="Arial" w:cs="Arial"/>
          <w:noProof/>
          <w:color w:val="0D0D0D" w:themeColor="text1" w:themeTint="F2"/>
        </w:rPr>
        <w:drawing>
          <wp:inline distT="0" distB="0" distL="0" distR="0" wp14:anchorId="4692F306" wp14:editId="7CEA47B1">
            <wp:extent cx="3191318" cy="1847850"/>
            <wp:effectExtent l="0" t="0" r="9525" b="0"/>
            <wp:docPr id="82454628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95837" cy="1850466"/>
                    </a:xfrm>
                    <a:prstGeom prst="rect">
                      <a:avLst/>
                    </a:prstGeom>
                    <a:noFill/>
                  </pic:spPr>
                </pic:pic>
              </a:graphicData>
            </a:graphic>
          </wp:inline>
        </w:drawing>
      </w:r>
    </w:p>
    <w:p w14:paraId="31691BE0" w14:textId="20FE7AB7" w:rsidR="00E50552" w:rsidRDefault="000A18ED" w:rsidP="000A4A55">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 xml:space="preserve"> </w:t>
      </w:r>
      <w:r w:rsidR="009012B7">
        <w:rPr>
          <w:rFonts w:ascii="Arial" w:hAnsi="Arial" w:cs="Arial"/>
          <w:color w:val="0D0D0D" w:themeColor="text1" w:themeTint="F2"/>
        </w:rPr>
        <w:t>(</w:t>
      </w:r>
      <w:r w:rsidR="00556A67">
        <w:rPr>
          <w:rFonts w:ascii="Arial" w:hAnsi="Arial" w:cs="Arial"/>
          <w:color w:val="0D0D0D" w:themeColor="text1" w:themeTint="F2"/>
        </w:rPr>
        <w:t>Sketch, 2021).</w:t>
      </w:r>
    </w:p>
    <w:p w14:paraId="328AD772" w14:textId="2B1F4960" w:rsidR="00BE6E48" w:rsidRDefault="00BE6E48" w:rsidP="000A4A55">
      <w:pPr>
        <w:spacing w:after="0" w:line="360" w:lineRule="auto"/>
        <w:ind w:left="850" w:right="851"/>
        <w:jc w:val="both"/>
        <w:rPr>
          <w:rFonts w:ascii="Arial" w:hAnsi="Arial" w:cs="Arial"/>
          <w:color w:val="0D0D0D" w:themeColor="text1" w:themeTint="F2"/>
        </w:rPr>
      </w:pPr>
      <w:r w:rsidRPr="00BE6E48">
        <w:rPr>
          <w:rFonts w:ascii="Arial" w:hAnsi="Arial" w:cs="Arial"/>
          <w:noProof/>
        </w:rPr>
        <w:drawing>
          <wp:inline distT="0" distB="0" distL="0" distR="0" wp14:anchorId="6A4EB08E" wp14:editId="67D818C4">
            <wp:extent cx="3400425" cy="2390775"/>
            <wp:effectExtent l="0" t="0" r="9525" b="9525"/>
            <wp:docPr id="617474780" name="Picture 1" descr="A picture containing wheel, outdoor, vehicle,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74780" name="Picture 1" descr="A picture containing wheel, outdoor, vehicle, tire&#10;&#10;Description automatically generated"/>
                    <pic:cNvPicPr/>
                  </pic:nvPicPr>
                  <pic:blipFill>
                    <a:blip r:embed="rId27"/>
                    <a:stretch>
                      <a:fillRect/>
                    </a:stretch>
                  </pic:blipFill>
                  <pic:spPr>
                    <a:xfrm>
                      <a:off x="0" y="0"/>
                      <a:ext cx="3400425" cy="2390775"/>
                    </a:xfrm>
                    <a:prstGeom prst="rect">
                      <a:avLst/>
                    </a:prstGeom>
                  </pic:spPr>
                </pic:pic>
              </a:graphicData>
            </a:graphic>
          </wp:inline>
        </w:drawing>
      </w:r>
    </w:p>
    <w:p w14:paraId="0A5CBF97" w14:textId="07040ACB" w:rsidR="00986C54" w:rsidRDefault="00BE6E48" w:rsidP="00986C54">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w:t>
      </w:r>
      <w:r w:rsidR="007B0FC9">
        <w:rPr>
          <w:rFonts w:ascii="Arial" w:hAnsi="Arial" w:cs="Arial"/>
          <w:color w:val="0D0D0D" w:themeColor="text1" w:themeTint="F2"/>
        </w:rPr>
        <w:t>Fit Small Business, 2023).</w:t>
      </w:r>
    </w:p>
    <w:p w14:paraId="5596A5FB" w14:textId="77777777" w:rsidR="00986C54" w:rsidRDefault="00986C54" w:rsidP="00986C54">
      <w:pPr>
        <w:spacing w:after="0" w:line="360" w:lineRule="auto"/>
        <w:ind w:left="850" w:right="851"/>
        <w:jc w:val="both"/>
        <w:rPr>
          <w:rFonts w:ascii="Arial" w:hAnsi="Arial" w:cs="Arial"/>
          <w:color w:val="0D0D0D" w:themeColor="text1" w:themeTint="F2"/>
        </w:rPr>
      </w:pPr>
    </w:p>
    <w:p w14:paraId="5FE36DBF" w14:textId="40D6E22C" w:rsidR="0028579A" w:rsidRDefault="003868ED" w:rsidP="00986C54">
      <w:pPr>
        <w:spacing w:after="0" w:line="360" w:lineRule="auto"/>
        <w:ind w:left="850" w:right="851"/>
        <w:jc w:val="both"/>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87936" behindDoc="0" locked="0" layoutInCell="1" allowOverlap="1" wp14:anchorId="0467BFF0" wp14:editId="481020EA">
                <wp:simplePos x="0" y="0"/>
                <wp:positionH relativeFrom="column">
                  <wp:posOffset>2505075</wp:posOffset>
                </wp:positionH>
                <wp:positionV relativeFrom="paragraph">
                  <wp:posOffset>1200150</wp:posOffset>
                </wp:positionV>
                <wp:extent cx="0" cy="266700"/>
                <wp:effectExtent l="76200" t="0" r="57150" b="57150"/>
                <wp:wrapNone/>
                <wp:docPr id="26749339" name="Straight Arrow Connector 23"/>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41A04B" id="Straight Arrow Connector 23" o:spid="_x0000_s1026" type="#_x0000_t32" style="position:absolute;margin-left:197.25pt;margin-top:94.5pt;width:0;height:21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" strokecolor="#4472c4 [3204]" strokeweight=".5pt">
                <v:stroke endarrow="block" joinstyle="miter"/>
              </v:shape>
            </w:pict>
          </mc:Fallback>
        </mc:AlternateContent>
      </w:r>
      <w:r w:rsidR="00986C54">
        <w:rPr>
          <w:rFonts w:ascii="Arial" w:hAnsi="Arial" w:cs="Arial"/>
          <w:color w:val="0D0D0D" w:themeColor="text1" w:themeTint="F2"/>
        </w:rPr>
        <w:t xml:space="preserve">To guarantee (Ahead) of hair has the best marketing experience and </w:t>
      </w:r>
      <w:r w:rsidR="00186AEE">
        <w:rPr>
          <w:rFonts w:ascii="Arial" w:hAnsi="Arial" w:cs="Arial"/>
          <w:color w:val="0D0D0D" w:themeColor="text1" w:themeTint="F2"/>
        </w:rPr>
        <w:t xml:space="preserve">reaches the necessary customers we </w:t>
      </w:r>
      <w:r w:rsidR="0028579A">
        <w:rPr>
          <w:rFonts w:ascii="Arial" w:hAnsi="Arial" w:cs="Arial"/>
          <w:color w:val="0D0D0D" w:themeColor="text1" w:themeTint="F2"/>
        </w:rPr>
        <w:t>will, contact</w:t>
      </w:r>
      <w:r w:rsidR="00186AEE">
        <w:rPr>
          <w:rFonts w:ascii="Arial" w:hAnsi="Arial" w:cs="Arial"/>
          <w:color w:val="0D0D0D" w:themeColor="text1" w:themeTint="F2"/>
        </w:rPr>
        <w:t xml:space="preserve"> radio stations and TV channels to</w:t>
      </w:r>
      <w:r w:rsidR="0028579A">
        <w:rPr>
          <w:rFonts w:ascii="Arial" w:hAnsi="Arial" w:cs="Arial"/>
          <w:color w:val="0D0D0D" w:themeColor="text1" w:themeTint="F2"/>
        </w:rPr>
        <w:t xml:space="preserve"> see if they can</w:t>
      </w:r>
      <w:r w:rsidR="00186AEE">
        <w:rPr>
          <w:rFonts w:ascii="Arial" w:hAnsi="Arial" w:cs="Arial"/>
          <w:color w:val="0D0D0D" w:themeColor="text1" w:themeTint="F2"/>
        </w:rPr>
        <w:t xml:space="preserve"> air our ventures</w:t>
      </w:r>
      <w:r w:rsidR="0028579A">
        <w:rPr>
          <w:rFonts w:ascii="Arial" w:hAnsi="Arial" w:cs="Arial"/>
          <w:color w:val="0D0D0D" w:themeColor="text1" w:themeTint="F2"/>
        </w:rPr>
        <w:t xml:space="preserve"> for a small fee</w:t>
      </w:r>
      <w:r w:rsidR="00186AEE">
        <w:rPr>
          <w:rFonts w:ascii="Arial" w:hAnsi="Arial" w:cs="Arial"/>
          <w:color w:val="0D0D0D" w:themeColor="text1" w:themeTint="F2"/>
        </w:rPr>
        <w:t>, this way we will be familiar to members of the public all over the UK</w:t>
      </w:r>
      <w:r w:rsidR="0028579A">
        <w:rPr>
          <w:rFonts w:ascii="Arial" w:hAnsi="Arial" w:cs="Arial"/>
          <w:color w:val="0D0D0D" w:themeColor="text1" w:themeTint="F2"/>
        </w:rPr>
        <w:t xml:space="preserve">. Once </w:t>
      </w:r>
      <w:r>
        <w:rPr>
          <w:rFonts w:ascii="Arial" w:hAnsi="Arial" w:cs="Arial"/>
          <w:color w:val="0D0D0D" w:themeColor="text1" w:themeTint="F2"/>
        </w:rPr>
        <w:t>(</w:t>
      </w:r>
      <w:r w:rsidR="0028579A">
        <w:rPr>
          <w:rFonts w:ascii="Arial" w:hAnsi="Arial" w:cs="Arial"/>
          <w:color w:val="0D0D0D" w:themeColor="text1" w:themeTint="F2"/>
        </w:rPr>
        <w:t>Ahead) of hair has expanded, we will</w:t>
      </w:r>
      <w:r>
        <w:rPr>
          <w:rFonts w:ascii="Arial" w:hAnsi="Arial" w:cs="Arial"/>
          <w:color w:val="0D0D0D" w:themeColor="text1" w:themeTint="F2"/>
        </w:rPr>
        <w:t xml:space="preserve"> work on </w:t>
      </w:r>
      <w:r w:rsidR="00097993">
        <w:rPr>
          <w:rFonts w:ascii="Arial" w:hAnsi="Arial" w:cs="Arial"/>
          <w:color w:val="0D0D0D" w:themeColor="text1" w:themeTint="F2"/>
        </w:rPr>
        <w:t>creating</w:t>
      </w:r>
      <w:r>
        <w:rPr>
          <w:rFonts w:ascii="Arial" w:hAnsi="Arial" w:cs="Arial"/>
          <w:color w:val="0D0D0D" w:themeColor="text1" w:themeTint="F2"/>
        </w:rPr>
        <w:t xml:space="preserve"> </w:t>
      </w:r>
      <w:r w:rsidR="00097993">
        <w:rPr>
          <w:rFonts w:ascii="Arial" w:hAnsi="Arial" w:cs="Arial"/>
          <w:color w:val="0D0D0D" w:themeColor="text1" w:themeTint="F2"/>
        </w:rPr>
        <w:t>innovative ideas</w:t>
      </w:r>
      <w:r>
        <w:rPr>
          <w:rFonts w:ascii="Arial" w:hAnsi="Arial" w:cs="Arial"/>
          <w:color w:val="0D0D0D" w:themeColor="text1" w:themeTint="F2"/>
        </w:rPr>
        <w:t>, to upgrade our products and services.</w:t>
      </w:r>
    </w:p>
    <w:p w14:paraId="69E48123" w14:textId="77777777" w:rsidR="002B68E7" w:rsidRDefault="002B68E7" w:rsidP="00986C54">
      <w:pPr>
        <w:spacing w:after="0" w:line="360" w:lineRule="auto"/>
        <w:ind w:left="850" w:right="851"/>
        <w:jc w:val="both"/>
        <w:rPr>
          <w:rFonts w:ascii="Arial" w:hAnsi="Arial" w:cs="Arial"/>
          <w:color w:val="0D0D0D" w:themeColor="text1" w:themeTint="F2"/>
        </w:rPr>
      </w:pPr>
    </w:p>
    <w:p w14:paraId="7F6D8820" w14:textId="242C9344" w:rsidR="00986C54" w:rsidRDefault="00186AEE" w:rsidP="001D5642">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t xml:space="preserve">  </w:t>
      </w:r>
      <w:r w:rsidR="00986C54">
        <w:rPr>
          <w:rFonts w:ascii="Arial" w:hAnsi="Arial" w:cs="Arial"/>
          <w:color w:val="0D0D0D" w:themeColor="text1" w:themeTint="F2"/>
        </w:rPr>
        <w:t xml:space="preserve"> </w:t>
      </w:r>
      <w:r w:rsidR="0028579A" w:rsidRPr="0028579A">
        <w:rPr>
          <w:rFonts w:ascii="Arial" w:hAnsi="Arial" w:cs="Arial"/>
          <w:noProof/>
        </w:rPr>
        <w:drawing>
          <wp:inline distT="0" distB="0" distL="0" distR="0" wp14:anchorId="5D1A6028" wp14:editId="009C72CB">
            <wp:extent cx="3571875" cy="1981200"/>
            <wp:effectExtent l="0" t="0" r="9525" b="0"/>
            <wp:docPr id="1832821678"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21678" name="Picture 1" descr="A picture containing text, screenshot, font, design&#10;&#10;Description automatically generated"/>
                    <pic:cNvPicPr/>
                  </pic:nvPicPr>
                  <pic:blipFill>
                    <a:blip r:embed="rId28"/>
                    <a:stretch>
                      <a:fillRect/>
                    </a:stretch>
                  </pic:blipFill>
                  <pic:spPr>
                    <a:xfrm>
                      <a:off x="0" y="0"/>
                      <a:ext cx="3571875" cy="1981200"/>
                    </a:xfrm>
                    <a:prstGeom prst="rect">
                      <a:avLst/>
                    </a:prstGeom>
                  </pic:spPr>
                </pic:pic>
              </a:graphicData>
            </a:graphic>
          </wp:inline>
        </w:drawing>
      </w:r>
    </w:p>
    <w:p w14:paraId="4E964F44" w14:textId="56753074" w:rsidR="00986C54" w:rsidRDefault="0028579A" w:rsidP="000A4A55">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(Radio and Telly, 2020).</w:t>
      </w:r>
    </w:p>
    <w:p w14:paraId="783C595C" w14:textId="77777777" w:rsidR="003571B7" w:rsidRDefault="003571B7" w:rsidP="000A4A55">
      <w:pPr>
        <w:spacing w:after="0" w:line="360" w:lineRule="auto"/>
        <w:ind w:left="850" w:right="851"/>
        <w:jc w:val="both"/>
        <w:rPr>
          <w:rFonts w:ascii="Arial" w:hAnsi="Arial" w:cs="Arial"/>
          <w:color w:val="0D0D0D" w:themeColor="text1" w:themeTint="F2"/>
        </w:rPr>
      </w:pPr>
    </w:p>
    <w:p w14:paraId="25D8C22D" w14:textId="77777777" w:rsidR="00C92842" w:rsidRDefault="00C92842" w:rsidP="000A4A55">
      <w:pPr>
        <w:spacing w:after="0" w:line="360" w:lineRule="auto"/>
        <w:ind w:left="850" w:right="851"/>
        <w:jc w:val="both"/>
        <w:rPr>
          <w:rFonts w:ascii="Arial" w:hAnsi="Arial" w:cs="Arial"/>
          <w:b/>
          <w:bCs/>
          <w:color w:val="00B0F0"/>
        </w:rPr>
      </w:pPr>
    </w:p>
    <w:p w14:paraId="51EB1E20" w14:textId="77777777" w:rsidR="00C92842" w:rsidRDefault="00C92842" w:rsidP="000A4A55">
      <w:pPr>
        <w:spacing w:after="0" w:line="360" w:lineRule="auto"/>
        <w:ind w:left="850" w:right="851"/>
        <w:jc w:val="both"/>
        <w:rPr>
          <w:rFonts w:ascii="Arial" w:hAnsi="Arial" w:cs="Arial"/>
          <w:b/>
          <w:bCs/>
          <w:color w:val="00B0F0"/>
        </w:rPr>
      </w:pPr>
    </w:p>
    <w:p w14:paraId="560E59B0" w14:textId="77777777" w:rsidR="00C92842" w:rsidRDefault="00C92842" w:rsidP="000A4A55">
      <w:pPr>
        <w:spacing w:after="0" w:line="360" w:lineRule="auto"/>
        <w:ind w:left="850" w:right="851"/>
        <w:jc w:val="both"/>
        <w:rPr>
          <w:rFonts w:ascii="Arial" w:hAnsi="Arial" w:cs="Arial"/>
          <w:b/>
          <w:bCs/>
          <w:color w:val="00B0F0"/>
        </w:rPr>
      </w:pPr>
    </w:p>
    <w:p w14:paraId="5D48FDE6" w14:textId="77777777" w:rsidR="00C92842" w:rsidRDefault="00C92842" w:rsidP="000A4A55">
      <w:pPr>
        <w:spacing w:after="0" w:line="360" w:lineRule="auto"/>
        <w:ind w:left="850" w:right="851"/>
        <w:jc w:val="both"/>
        <w:rPr>
          <w:rFonts w:ascii="Arial" w:hAnsi="Arial" w:cs="Arial"/>
          <w:b/>
          <w:bCs/>
          <w:color w:val="00B0F0"/>
        </w:rPr>
      </w:pPr>
    </w:p>
    <w:p w14:paraId="6952595B" w14:textId="77777777" w:rsidR="00C92842" w:rsidRDefault="00C92842" w:rsidP="000A4A55">
      <w:pPr>
        <w:spacing w:after="0" w:line="360" w:lineRule="auto"/>
        <w:ind w:left="850" w:right="851"/>
        <w:jc w:val="both"/>
        <w:rPr>
          <w:rFonts w:ascii="Arial" w:hAnsi="Arial" w:cs="Arial"/>
          <w:b/>
          <w:bCs/>
          <w:color w:val="00B0F0"/>
        </w:rPr>
      </w:pPr>
    </w:p>
    <w:p w14:paraId="054A23F4" w14:textId="77777777" w:rsidR="00C92842" w:rsidRDefault="00C92842" w:rsidP="005272A3">
      <w:pPr>
        <w:spacing w:after="0" w:line="360" w:lineRule="auto"/>
        <w:ind w:right="851"/>
        <w:jc w:val="both"/>
        <w:rPr>
          <w:rFonts w:ascii="Arial" w:hAnsi="Arial" w:cs="Arial"/>
          <w:b/>
          <w:bCs/>
          <w:color w:val="00B0F0"/>
        </w:rPr>
      </w:pPr>
    </w:p>
    <w:p w14:paraId="4D1E33EE" w14:textId="77777777" w:rsidR="00C92842" w:rsidRDefault="00C92842" w:rsidP="00E533C8">
      <w:pPr>
        <w:spacing w:after="0" w:line="360" w:lineRule="auto"/>
        <w:ind w:left="851" w:right="851"/>
        <w:jc w:val="both"/>
        <w:rPr>
          <w:rFonts w:ascii="Arial" w:hAnsi="Arial" w:cs="Arial"/>
          <w:b/>
          <w:bCs/>
          <w:color w:val="00B0F0"/>
        </w:rPr>
      </w:pPr>
    </w:p>
    <w:p w14:paraId="01A62AE3" w14:textId="011CEACD" w:rsidR="003571B7" w:rsidRDefault="003571B7" w:rsidP="000A4A55">
      <w:pPr>
        <w:spacing w:after="0" w:line="360" w:lineRule="auto"/>
        <w:ind w:left="850" w:right="851"/>
        <w:jc w:val="both"/>
        <w:rPr>
          <w:rFonts w:ascii="Arial" w:hAnsi="Arial" w:cs="Arial"/>
          <w:b/>
          <w:bCs/>
          <w:color w:val="00B0F0"/>
        </w:rPr>
      </w:pPr>
      <w:r>
        <w:rPr>
          <w:rFonts w:ascii="Arial" w:hAnsi="Arial" w:cs="Arial"/>
          <w:b/>
          <w:bCs/>
          <w:color w:val="00B0F0"/>
        </w:rPr>
        <w:t>BUDGETING/FINANCIAL PLAN</w:t>
      </w:r>
      <w:r w:rsidR="002D0BA7">
        <w:rPr>
          <w:rFonts w:ascii="Arial" w:hAnsi="Arial" w:cs="Arial"/>
          <w:b/>
          <w:bCs/>
          <w:color w:val="00B0F0"/>
        </w:rPr>
        <w:t xml:space="preserve"> FOR THE FIRST YEAR</w:t>
      </w:r>
      <w:r>
        <w:rPr>
          <w:rFonts w:ascii="Arial" w:hAnsi="Arial" w:cs="Arial"/>
          <w:b/>
          <w:bCs/>
          <w:color w:val="00B0F0"/>
        </w:rPr>
        <w:t>:</w:t>
      </w:r>
    </w:p>
    <w:p w14:paraId="1EA44B04" w14:textId="0E8E5877" w:rsidR="005B4C4B" w:rsidRDefault="00A64017" w:rsidP="005B4C4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Even though I am responsible as the sole trader to cover all the necessary costs</w:t>
      </w:r>
      <w:r w:rsidR="00ED0BA4">
        <w:rPr>
          <w:rFonts w:ascii="Arial" w:hAnsi="Arial" w:cs="Arial"/>
          <w:color w:val="0D0D0D" w:themeColor="text1" w:themeTint="F2"/>
        </w:rPr>
        <w:t xml:space="preserve"> within </w:t>
      </w:r>
      <w:r>
        <w:rPr>
          <w:rFonts w:ascii="Arial" w:hAnsi="Arial" w:cs="Arial"/>
          <w:color w:val="0D0D0D" w:themeColor="text1" w:themeTint="F2"/>
        </w:rPr>
        <w:t>the business</w:t>
      </w:r>
      <w:r w:rsidR="00C911F0">
        <w:rPr>
          <w:rFonts w:ascii="Arial" w:hAnsi="Arial" w:cs="Arial"/>
          <w:color w:val="0D0D0D" w:themeColor="text1" w:themeTint="F2"/>
        </w:rPr>
        <w:t>, I have been doing my own research and have discovered that</w:t>
      </w:r>
      <w:r w:rsidR="00EB2D8B">
        <w:rPr>
          <w:rFonts w:ascii="Arial" w:hAnsi="Arial" w:cs="Arial"/>
          <w:color w:val="0D0D0D" w:themeColor="text1" w:themeTint="F2"/>
        </w:rPr>
        <w:t xml:space="preserve"> </w:t>
      </w:r>
      <w:r w:rsidR="00C911F0">
        <w:rPr>
          <w:rFonts w:ascii="Arial" w:hAnsi="Arial" w:cs="Arial"/>
          <w:color w:val="0D0D0D" w:themeColor="text1" w:themeTint="F2"/>
        </w:rPr>
        <w:t>outside</w:t>
      </w:r>
      <w:r w:rsidR="00EB2D8B">
        <w:rPr>
          <w:rFonts w:ascii="Arial" w:hAnsi="Arial" w:cs="Arial"/>
          <w:color w:val="0D0D0D" w:themeColor="text1" w:themeTint="F2"/>
        </w:rPr>
        <w:t xml:space="preserve"> funding is</w:t>
      </w:r>
      <w:r w:rsidR="00C911F0">
        <w:rPr>
          <w:rFonts w:ascii="Arial" w:hAnsi="Arial" w:cs="Arial"/>
          <w:color w:val="0D0D0D" w:themeColor="text1" w:themeTint="F2"/>
        </w:rPr>
        <w:t xml:space="preserve"> available to me</w:t>
      </w:r>
      <w:r w:rsidR="00274D45">
        <w:rPr>
          <w:rFonts w:ascii="Arial" w:hAnsi="Arial" w:cs="Arial"/>
          <w:color w:val="0D0D0D" w:themeColor="text1" w:themeTint="F2"/>
        </w:rPr>
        <w:t xml:space="preserve">. </w:t>
      </w:r>
      <w:r w:rsidR="00D87E77" w:rsidRPr="00D87E77">
        <w:rPr>
          <w:rFonts w:ascii="Arial" w:hAnsi="Arial" w:cs="Arial"/>
          <w:color w:val="0D0D0D" w:themeColor="text1" w:themeTint="F2"/>
        </w:rPr>
        <w:t>To ensure I get the correct support, to cover the costs of the facilities I need, I have been advised by an accountant to register with a money lender (Lutz, Hilgers and Schneider, 2019) called funding circle, they help small enterprises to get cash loans. Funding circle have worked alongside government owned banks in the UK for the past ten years. They have helped multiple companies to achieve their goals and have been rated by Trust Pilot as one of the biggest lenders. The available borrowing amount ranges from £10,000 to £500,000 (Funding Circle, 2023). I will also reach out to a company called Swoop, as a broker they help small firms such as sole traders and limited companies to find the best loans and saving solutions, so they are able to run the operations of the</w:t>
      </w:r>
      <w:r w:rsidR="001E4B79">
        <w:rPr>
          <w:rFonts w:ascii="Arial" w:hAnsi="Arial" w:cs="Arial"/>
          <w:color w:val="0D0D0D" w:themeColor="text1" w:themeTint="F2"/>
        </w:rPr>
        <w:t>ir</w:t>
      </w:r>
      <w:r w:rsidR="00D87E77" w:rsidRPr="00D87E77">
        <w:rPr>
          <w:rFonts w:ascii="Arial" w:hAnsi="Arial" w:cs="Arial"/>
          <w:color w:val="0D0D0D" w:themeColor="text1" w:themeTint="F2"/>
        </w:rPr>
        <w:t xml:space="preserve"> organisation more smoothly (Swoop, 2023). However, I will also look into crowdfunding</w:t>
      </w:r>
      <w:r w:rsidR="009E261D">
        <w:rPr>
          <w:rFonts w:ascii="Arial" w:hAnsi="Arial" w:cs="Arial"/>
          <w:color w:val="0D0D0D" w:themeColor="text1" w:themeTint="F2"/>
        </w:rPr>
        <w:t xml:space="preserve"> (Crowdfunder</w:t>
      </w:r>
      <w:r w:rsidR="00D87E77" w:rsidRPr="00D87E77">
        <w:rPr>
          <w:rFonts w:ascii="Arial" w:hAnsi="Arial" w:cs="Arial"/>
          <w:color w:val="0D0D0D" w:themeColor="text1" w:themeTint="F2"/>
        </w:rPr>
        <w:t>,</w:t>
      </w:r>
      <w:r w:rsidR="009E261D">
        <w:rPr>
          <w:rFonts w:ascii="Arial" w:hAnsi="Arial" w:cs="Arial"/>
          <w:color w:val="0D0D0D" w:themeColor="text1" w:themeTint="F2"/>
        </w:rPr>
        <w:t xml:space="preserve"> 2023) </w:t>
      </w:r>
      <w:r w:rsidR="001E4B79">
        <w:rPr>
          <w:rFonts w:ascii="Arial" w:hAnsi="Arial" w:cs="Arial"/>
          <w:color w:val="0D0D0D" w:themeColor="text1" w:themeTint="F2"/>
        </w:rPr>
        <w:t xml:space="preserve">as </w:t>
      </w:r>
      <w:r w:rsidR="00D87E77" w:rsidRPr="00D87E77">
        <w:rPr>
          <w:rFonts w:ascii="Arial" w:hAnsi="Arial" w:cs="Arial"/>
          <w:color w:val="0D0D0D" w:themeColor="text1" w:themeTint="F2"/>
        </w:rPr>
        <w:t>I have some ideas</w:t>
      </w:r>
      <w:r w:rsidR="001E4B79">
        <w:rPr>
          <w:rFonts w:ascii="Arial" w:hAnsi="Arial" w:cs="Arial"/>
          <w:color w:val="0D0D0D" w:themeColor="text1" w:themeTint="F2"/>
        </w:rPr>
        <w:t xml:space="preserve"> </w:t>
      </w:r>
      <w:r w:rsidR="00D87E77" w:rsidRPr="00D87E77">
        <w:rPr>
          <w:rFonts w:ascii="Arial" w:hAnsi="Arial" w:cs="Arial"/>
          <w:color w:val="0D0D0D" w:themeColor="text1" w:themeTint="F2"/>
        </w:rPr>
        <w:t>I would like to present to the public,</w:t>
      </w:r>
      <w:r w:rsidR="001E4B79">
        <w:rPr>
          <w:rFonts w:ascii="Arial" w:hAnsi="Arial" w:cs="Arial"/>
          <w:color w:val="0D0D0D" w:themeColor="text1" w:themeTint="F2"/>
        </w:rPr>
        <w:t xml:space="preserve"> so they can see how supporting me can be beneficial to humanity all round. </w:t>
      </w:r>
      <w:r w:rsidR="00274D45">
        <w:rPr>
          <w:rFonts w:ascii="Arial" w:hAnsi="Arial" w:cs="Arial"/>
          <w:color w:val="0D0D0D" w:themeColor="text1" w:themeTint="F2"/>
        </w:rPr>
        <w:t>The table provided</w:t>
      </w:r>
      <w:r w:rsidR="00EB2D8B">
        <w:rPr>
          <w:rFonts w:ascii="Arial" w:hAnsi="Arial" w:cs="Arial"/>
          <w:color w:val="0D0D0D" w:themeColor="text1" w:themeTint="F2"/>
        </w:rPr>
        <w:t xml:space="preserve"> below describes </w:t>
      </w:r>
      <w:r w:rsidR="00ED0BA4">
        <w:rPr>
          <w:rFonts w:ascii="Arial" w:hAnsi="Arial" w:cs="Arial"/>
          <w:color w:val="0D0D0D" w:themeColor="text1" w:themeTint="F2"/>
        </w:rPr>
        <w:t>the cash flow/ expen</w:t>
      </w:r>
      <w:r w:rsidR="00B05C03">
        <w:rPr>
          <w:rFonts w:ascii="Arial" w:hAnsi="Arial" w:cs="Arial"/>
          <w:color w:val="0D0D0D" w:themeColor="text1" w:themeTint="F2"/>
        </w:rPr>
        <w:t>d</w:t>
      </w:r>
      <w:r w:rsidR="00ED0BA4">
        <w:rPr>
          <w:rFonts w:ascii="Arial" w:hAnsi="Arial" w:cs="Arial"/>
          <w:color w:val="0D0D0D" w:themeColor="text1" w:themeTint="F2"/>
        </w:rPr>
        <w:t>iture</w:t>
      </w:r>
      <w:r w:rsidR="00B05C03">
        <w:rPr>
          <w:rFonts w:ascii="Arial" w:hAnsi="Arial" w:cs="Arial"/>
          <w:color w:val="0D0D0D" w:themeColor="text1" w:themeTint="F2"/>
        </w:rPr>
        <w:t xml:space="preserve"> </w:t>
      </w:r>
      <w:r w:rsidR="00ED0BA4">
        <w:rPr>
          <w:rFonts w:ascii="Arial" w:hAnsi="Arial" w:cs="Arial"/>
          <w:color w:val="0D0D0D" w:themeColor="text1" w:themeTint="F2"/>
        </w:rPr>
        <w:t>for the first year</w:t>
      </w:r>
      <w:r w:rsidR="00E533C8">
        <w:rPr>
          <w:rFonts w:ascii="Arial" w:hAnsi="Arial" w:cs="Arial"/>
          <w:color w:val="0D0D0D" w:themeColor="text1" w:themeTint="F2"/>
        </w:rPr>
        <w:t>.</w:t>
      </w:r>
    </w:p>
    <w:p w14:paraId="090491AE" w14:textId="5664E710" w:rsidR="00E533C8" w:rsidRDefault="005B4C4B" w:rsidP="005B4C4B">
      <w:pPr>
        <w:spacing w:after="0" w:line="360" w:lineRule="auto"/>
        <w:ind w:left="851" w:right="851"/>
        <w:jc w:val="both"/>
        <w:rPr>
          <w:rFonts w:ascii="Arial" w:hAnsi="Arial" w:cs="Arial"/>
          <w:color w:val="0D0D0D" w:themeColor="text1" w:themeTint="F2"/>
        </w:rPr>
      </w:pPr>
      <w:r w:rsidRPr="00AB3356">
        <w:rPr>
          <w:rFonts w:ascii="Arial" w:hAnsi="Arial" w:cs="Arial"/>
          <w:noProof/>
        </w:rPr>
        <w:drawing>
          <wp:inline distT="0" distB="0" distL="0" distR="0" wp14:anchorId="60B27041" wp14:editId="017C28CA">
            <wp:extent cx="5731510" cy="1874520"/>
            <wp:effectExtent l="0" t="0" r="2540" b="0"/>
            <wp:docPr id="639654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1874520"/>
                    </a:xfrm>
                    <a:prstGeom prst="rect">
                      <a:avLst/>
                    </a:prstGeom>
                    <a:noFill/>
                    <a:ln>
                      <a:noFill/>
                    </a:ln>
                  </pic:spPr>
                </pic:pic>
              </a:graphicData>
            </a:graphic>
          </wp:inline>
        </w:drawing>
      </w:r>
    </w:p>
    <w:p w14:paraId="13A267FB" w14:textId="77777777" w:rsidR="005B4C4B" w:rsidRDefault="005B4C4B" w:rsidP="00AD121B">
      <w:pPr>
        <w:spacing w:after="0" w:line="360" w:lineRule="auto"/>
        <w:ind w:left="850" w:right="851"/>
        <w:jc w:val="both"/>
        <w:rPr>
          <w:rFonts w:ascii="Arial" w:hAnsi="Arial" w:cs="Arial"/>
          <w:color w:val="0D0D0D" w:themeColor="text1" w:themeTint="F2"/>
        </w:rPr>
      </w:pPr>
    </w:p>
    <w:p w14:paraId="626BDC35" w14:textId="285FC1DA" w:rsidR="005B4C4B" w:rsidRDefault="00E533C8" w:rsidP="00AD121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 xml:space="preserve"> </w:t>
      </w:r>
      <w:r w:rsidR="00ED0BA4">
        <w:rPr>
          <w:rFonts w:ascii="Arial" w:hAnsi="Arial" w:cs="Arial"/>
          <w:color w:val="0D0D0D" w:themeColor="text1" w:themeTint="F2"/>
        </w:rPr>
        <w:t>The</w:t>
      </w:r>
      <w:r w:rsidR="006F1BDE">
        <w:rPr>
          <w:rFonts w:ascii="Arial" w:hAnsi="Arial" w:cs="Arial"/>
          <w:color w:val="0D0D0D" w:themeColor="text1" w:themeTint="F2"/>
        </w:rPr>
        <w:t xml:space="preserve"> </w:t>
      </w:r>
      <w:r w:rsidR="00A92047">
        <w:rPr>
          <w:rFonts w:ascii="Arial" w:hAnsi="Arial" w:cs="Arial"/>
          <w:color w:val="0D0D0D" w:themeColor="text1" w:themeTint="F2"/>
        </w:rPr>
        <w:t>number</w:t>
      </w:r>
      <w:r w:rsidR="006F1BDE">
        <w:rPr>
          <w:rFonts w:ascii="Arial" w:hAnsi="Arial" w:cs="Arial"/>
          <w:color w:val="0D0D0D" w:themeColor="text1" w:themeTint="F2"/>
        </w:rPr>
        <w:t xml:space="preserve"> of</w:t>
      </w:r>
      <w:r w:rsidR="00ED0BA4">
        <w:rPr>
          <w:rFonts w:ascii="Arial" w:hAnsi="Arial" w:cs="Arial"/>
          <w:color w:val="0D0D0D" w:themeColor="text1" w:themeTint="F2"/>
        </w:rPr>
        <w:t xml:space="preserve"> sales at the end of January accumulat</w:t>
      </w:r>
      <w:r w:rsidR="006F1BDE">
        <w:rPr>
          <w:rFonts w:ascii="Arial" w:hAnsi="Arial" w:cs="Arial"/>
          <w:color w:val="0D0D0D" w:themeColor="text1" w:themeTint="F2"/>
        </w:rPr>
        <w:t>e</w:t>
      </w:r>
      <w:r w:rsidR="005B4C4B">
        <w:rPr>
          <w:rFonts w:ascii="Arial" w:hAnsi="Arial" w:cs="Arial"/>
          <w:color w:val="0D0D0D" w:themeColor="text1" w:themeTint="F2"/>
        </w:rPr>
        <w:t>s</w:t>
      </w:r>
      <w:r w:rsidR="00ED0BA4">
        <w:rPr>
          <w:rFonts w:ascii="Arial" w:hAnsi="Arial" w:cs="Arial"/>
          <w:color w:val="0D0D0D" w:themeColor="text1" w:themeTint="F2"/>
        </w:rPr>
        <w:t xml:space="preserve"> to £1,500 </w:t>
      </w:r>
      <w:r w:rsidR="006F1BDE">
        <w:rPr>
          <w:rFonts w:ascii="Arial" w:hAnsi="Arial" w:cs="Arial"/>
          <w:color w:val="0D0D0D" w:themeColor="text1" w:themeTint="F2"/>
        </w:rPr>
        <w:t>which is to be</w:t>
      </w:r>
      <w:r w:rsidR="00ED0BA4">
        <w:rPr>
          <w:rFonts w:ascii="Arial" w:hAnsi="Arial" w:cs="Arial"/>
          <w:color w:val="0D0D0D" w:themeColor="text1" w:themeTint="F2"/>
        </w:rPr>
        <w:t xml:space="preserve"> expected as (Ahead) of hair </w:t>
      </w:r>
      <w:r w:rsidR="006F1BDE">
        <w:rPr>
          <w:rFonts w:ascii="Arial" w:hAnsi="Arial" w:cs="Arial"/>
          <w:color w:val="0D0D0D" w:themeColor="text1" w:themeTint="F2"/>
        </w:rPr>
        <w:t xml:space="preserve">is new to the market, over the next 9 months we believe that the profits of sales will rise, because of the extent we intend to advertise/broadcast the product, as previously </w:t>
      </w:r>
      <w:r w:rsidR="00A92047">
        <w:rPr>
          <w:rFonts w:ascii="Arial" w:hAnsi="Arial" w:cs="Arial"/>
          <w:color w:val="0D0D0D" w:themeColor="text1" w:themeTint="F2"/>
        </w:rPr>
        <w:t>mentioned</w:t>
      </w:r>
      <w:r w:rsidR="006F1BDE">
        <w:rPr>
          <w:rFonts w:ascii="Arial" w:hAnsi="Arial" w:cs="Arial"/>
          <w:color w:val="0D0D0D" w:themeColor="text1" w:themeTint="F2"/>
        </w:rPr>
        <w:t xml:space="preserve"> in the target market and strategies used chapter.</w:t>
      </w:r>
      <w:r w:rsidR="000F4F2D">
        <w:rPr>
          <w:rFonts w:ascii="Arial" w:hAnsi="Arial" w:cs="Arial"/>
          <w:color w:val="0D0D0D" w:themeColor="text1" w:themeTint="F2"/>
        </w:rPr>
        <w:t xml:space="preserve"> In October we expect the sales to decrease as the Christmas period starts to approach,</w:t>
      </w:r>
      <w:r w:rsidR="006D05DC">
        <w:rPr>
          <w:rFonts w:ascii="Arial" w:hAnsi="Arial" w:cs="Arial"/>
          <w:color w:val="0D0D0D" w:themeColor="text1" w:themeTint="F2"/>
        </w:rPr>
        <w:t xml:space="preserve"> </w:t>
      </w:r>
      <w:r w:rsidR="000F4F2D">
        <w:rPr>
          <w:rFonts w:ascii="Arial" w:hAnsi="Arial" w:cs="Arial"/>
          <w:color w:val="0D0D0D" w:themeColor="text1" w:themeTint="F2"/>
        </w:rPr>
        <w:t>we acknowledge that this decrease will continue until the next year.</w:t>
      </w:r>
      <w:r w:rsidR="006D05DC">
        <w:rPr>
          <w:rFonts w:ascii="Arial" w:hAnsi="Arial" w:cs="Arial"/>
          <w:color w:val="0D0D0D" w:themeColor="text1" w:themeTint="F2"/>
        </w:rPr>
        <w:t xml:space="preserve"> </w:t>
      </w:r>
    </w:p>
    <w:p w14:paraId="4DDB4E1F" w14:textId="78013C1B" w:rsidR="00ED302D" w:rsidRDefault="006D05DC" w:rsidP="00AD121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lastRenderedPageBreak/>
        <w:t>Although this will be the case for the first year, we will be working hard to find new creative/ innovative ways to improve the product to ensure sales increase all year roun</w:t>
      </w:r>
      <w:r w:rsidR="005E4A53">
        <w:rPr>
          <w:rFonts w:ascii="Arial" w:hAnsi="Arial" w:cs="Arial"/>
          <w:color w:val="0D0D0D" w:themeColor="text1" w:themeTint="F2"/>
        </w:rPr>
        <w:t xml:space="preserve">d. Once the sales grow and we make enough revenue, we can purchase double the </w:t>
      </w:r>
      <w:r w:rsidR="008B2A88">
        <w:rPr>
          <w:rFonts w:ascii="Arial" w:hAnsi="Arial" w:cs="Arial"/>
          <w:color w:val="0D0D0D" w:themeColor="text1" w:themeTint="F2"/>
        </w:rPr>
        <w:t xml:space="preserve">number </w:t>
      </w:r>
      <w:r w:rsidR="005E4A53">
        <w:rPr>
          <w:rFonts w:ascii="Arial" w:hAnsi="Arial" w:cs="Arial"/>
          <w:color w:val="0D0D0D" w:themeColor="text1" w:themeTint="F2"/>
        </w:rPr>
        <w:t>of supplies,</w:t>
      </w:r>
      <w:r w:rsidR="008B2A88">
        <w:rPr>
          <w:rFonts w:ascii="Arial" w:hAnsi="Arial" w:cs="Arial"/>
          <w:color w:val="0D0D0D" w:themeColor="text1" w:themeTint="F2"/>
        </w:rPr>
        <w:t xml:space="preserve"> and come to a logical agreement with the supplier</w:t>
      </w:r>
      <w:r w:rsidR="00ED302D">
        <w:rPr>
          <w:rFonts w:ascii="Arial" w:hAnsi="Arial" w:cs="Arial"/>
          <w:color w:val="0D0D0D" w:themeColor="text1" w:themeTint="F2"/>
        </w:rPr>
        <w:t>.</w:t>
      </w:r>
    </w:p>
    <w:p w14:paraId="51D675E6" w14:textId="77777777" w:rsidR="00ED302D" w:rsidRDefault="00ED302D" w:rsidP="00AD121B">
      <w:pPr>
        <w:spacing w:after="0" w:line="360" w:lineRule="auto"/>
        <w:ind w:left="850" w:right="851"/>
        <w:jc w:val="both"/>
        <w:rPr>
          <w:rFonts w:ascii="Arial" w:hAnsi="Arial" w:cs="Arial"/>
          <w:color w:val="0D0D0D" w:themeColor="text1" w:themeTint="F2"/>
        </w:rPr>
      </w:pPr>
    </w:p>
    <w:p w14:paraId="6099CF6F" w14:textId="77777777" w:rsidR="00ED302D" w:rsidRDefault="00ED302D" w:rsidP="00AD121B">
      <w:pPr>
        <w:spacing w:after="0" w:line="360" w:lineRule="auto"/>
        <w:ind w:left="850" w:right="851"/>
        <w:jc w:val="both"/>
        <w:rPr>
          <w:rFonts w:ascii="Arial" w:hAnsi="Arial" w:cs="Arial"/>
          <w:color w:val="0D0D0D" w:themeColor="text1" w:themeTint="F2"/>
        </w:rPr>
      </w:pPr>
    </w:p>
    <w:p w14:paraId="094E117B" w14:textId="72FC2318" w:rsidR="00E533C8" w:rsidRDefault="006F1BDE" w:rsidP="00AD121B">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 xml:space="preserve">  </w:t>
      </w:r>
      <w:r w:rsidR="00ED0BA4">
        <w:rPr>
          <w:rFonts w:ascii="Arial" w:hAnsi="Arial" w:cs="Arial"/>
          <w:color w:val="0D0D0D" w:themeColor="text1" w:themeTint="F2"/>
        </w:rPr>
        <w:t xml:space="preserve">  </w:t>
      </w:r>
    </w:p>
    <w:p w14:paraId="4943332C" w14:textId="6658FDF3" w:rsidR="003A5BB9" w:rsidRPr="00F43443" w:rsidRDefault="00A64017" w:rsidP="00F43443">
      <w:pPr>
        <w:spacing w:after="0" w:line="360" w:lineRule="auto"/>
        <w:ind w:left="850" w:right="851"/>
        <w:jc w:val="both"/>
        <w:rPr>
          <w:rFonts w:ascii="Arial" w:hAnsi="Arial" w:cs="Arial"/>
          <w:color w:val="0D0D0D" w:themeColor="text1" w:themeTint="F2"/>
        </w:rPr>
      </w:pPr>
      <w:r>
        <w:rPr>
          <w:rFonts w:ascii="Arial" w:hAnsi="Arial" w:cs="Arial"/>
          <w:color w:val="0D0D0D" w:themeColor="text1" w:themeTint="F2"/>
        </w:rPr>
        <w:t xml:space="preserve">    </w:t>
      </w:r>
    </w:p>
    <w:p w14:paraId="15153CFF" w14:textId="77777777" w:rsidR="003A5BB9" w:rsidRDefault="003A5BB9" w:rsidP="00774981">
      <w:pPr>
        <w:spacing w:after="0" w:line="360" w:lineRule="auto"/>
        <w:ind w:left="851" w:right="851"/>
        <w:jc w:val="both"/>
        <w:rPr>
          <w:rFonts w:ascii="Arial" w:hAnsi="Arial" w:cs="Arial"/>
          <w:color w:val="0D0D0D" w:themeColor="text1" w:themeTint="F2"/>
        </w:rPr>
      </w:pPr>
    </w:p>
    <w:p w14:paraId="7DA78B71" w14:textId="77777777" w:rsidR="00A11411" w:rsidRDefault="00A11411" w:rsidP="00774981">
      <w:pPr>
        <w:spacing w:after="0" w:line="360" w:lineRule="auto"/>
        <w:ind w:left="851" w:right="851"/>
        <w:jc w:val="both"/>
        <w:rPr>
          <w:rFonts w:ascii="Arial" w:hAnsi="Arial" w:cs="Arial"/>
          <w:b/>
          <w:bCs/>
          <w:color w:val="00B0F0"/>
        </w:rPr>
      </w:pPr>
    </w:p>
    <w:p w14:paraId="678D17E9" w14:textId="77777777" w:rsidR="005B4C4B" w:rsidRDefault="005B4C4B" w:rsidP="00774981">
      <w:pPr>
        <w:spacing w:after="0" w:line="360" w:lineRule="auto"/>
        <w:ind w:left="851" w:right="851"/>
        <w:jc w:val="both"/>
        <w:rPr>
          <w:rFonts w:ascii="Arial" w:hAnsi="Arial" w:cs="Arial"/>
          <w:b/>
          <w:bCs/>
          <w:color w:val="00B0F0"/>
        </w:rPr>
      </w:pPr>
    </w:p>
    <w:p w14:paraId="36C901E3" w14:textId="77777777" w:rsidR="005B4C4B" w:rsidRDefault="005B4C4B" w:rsidP="00774981">
      <w:pPr>
        <w:spacing w:after="0" w:line="360" w:lineRule="auto"/>
        <w:ind w:left="851" w:right="851"/>
        <w:jc w:val="both"/>
        <w:rPr>
          <w:rFonts w:ascii="Arial" w:hAnsi="Arial" w:cs="Arial"/>
          <w:b/>
          <w:bCs/>
          <w:color w:val="00B0F0"/>
        </w:rPr>
      </w:pPr>
    </w:p>
    <w:p w14:paraId="1812377A" w14:textId="77777777" w:rsidR="005B4C4B" w:rsidRDefault="005B4C4B" w:rsidP="00774981">
      <w:pPr>
        <w:spacing w:after="0" w:line="360" w:lineRule="auto"/>
        <w:ind w:left="851" w:right="851"/>
        <w:jc w:val="both"/>
        <w:rPr>
          <w:rFonts w:ascii="Arial" w:hAnsi="Arial" w:cs="Arial"/>
          <w:b/>
          <w:bCs/>
          <w:color w:val="00B0F0"/>
        </w:rPr>
      </w:pPr>
    </w:p>
    <w:p w14:paraId="72A7A9FC" w14:textId="77777777" w:rsidR="005B4C4B" w:rsidRDefault="005B4C4B" w:rsidP="00774981">
      <w:pPr>
        <w:spacing w:after="0" w:line="360" w:lineRule="auto"/>
        <w:ind w:left="851" w:right="851"/>
        <w:jc w:val="both"/>
        <w:rPr>
          <w:rFonts w:ascii="Arial" w:hAnsi="Arial" w:cs="Arial"/>
          <w:b/>
          <w:bCs/>
          <w:color w:val="00B0F0"/>
        </w:rPr>
      </w:pPr>
    </w:p>
    <w:p w14:paraId="657D12F7" w14:textId="77777777" w:rsidR="005B4C4B" w:rsidRDefault="005B4C4B" w:rsidP="00774981">
      <w:pPr>
        <w:spacing w:after="0" w:line="360" w:lineRule="auto"/>
        <w:ind w:left="851" w:right="851"/>
        <w:jc w:val="both"/>
        <w:rPr>
          <w:rFonts w:ascii="Arial" w:hAnsi="Arial" w:cs="Arial"/>
          <w:b/>
          <w:bCs/>
          <w:color w:val="00B0F0"/>
        </w:rPr>
      </w:pPr>
    </w:p>
    <w:p w14:paraId="5BDAC08A" w14:textId="77777777" w:rsidR="005B4C4B" w:rsidRDefault="005B4C4B" w:rsidP="00774981">
      <w:pPr>
        <w:spacing w:after="0" w:line="360" w:lineRule="auto"/>
        <w:ind w:left="851" w:right="851"/>
        <w:jc w:val="both"/>
        <w:rPr>
          <w:rFonts w:ascii="Arial" w:hAnsi="Arial" w:cs="Arial"/>
          <w:b/>
          <w:bCs/>
          <w:color w:val="00B0F0"/>
        </w:rPr>
      </w:pPr>
    </w:p>
    <w:p w14:paraId="4FF0815C" w14:textId="77777777" w:rsidR="005B4C4B" w:rsidRDefault="005B4C4B" w:rsidP="00774981">
      <w:pPr>
        <w:spacing w:after="0" w:line="360" w:lineRule="auto"/>
        <w:ind w:left="851" w:right="851"/>
        <w:jc w:val="both"/>
        <w:rPr>
          <w:rFonts w:ascii="Arial" w:hAnsi="Arial" w:cs="Arial"/>
          <w:b/>
          <w:bCs/>
          <w:color w:val="00B0F0"/>
        </w:rPr>
      </w:pPr>
    </w:p>
    <w:p w14:paraId="7B448DC8" w14:textId="77777777" w:rsidR="005B4C4B" w:rsidRDefault="005B4C4B" w:rsidP="00774981">
      <w:pPr>
        <w:spacing w:after="0" w:line="360" w:lineRule="auto"/>
        <w:ind w:left="851" w:right="851"/>
        <w:jc w:val="both"/>
        <w:rPr>
          <w:rFonts w:ascii="Arial" w:hAnsi="Arial" w:cs="Arial"/>
          <w:b/>
          <w:bCs/>
          <w:color w:val="00B0F0"/>
        </w:rPr>
      </w:pPr>
    </w:p>
    <w:p w14:paraId="73828B49" w14:textId="77777777" w:rsidR="005B4C4B" w:rsidRDefault="005B4C4B" w:rsidP="00774981">
      <w:pPr>
        <w:spacing w:after="0" w:line="360" w:lineRule="auto"/>
        <w:ind w:left="851" w:right="851"/>
        <w:jc w:val="both"/>
        <w:rPr>
          <w:rFonts w:ascii="Arial" w:hAnsi="Arial" w:cs="Arial"/>
          <w:b/>
          <w:bCs/>
          <w:color w:val="00B0F0"/>
        </w:rPr>
      </w:pPr>
    </w:p>
    <w:p w14:paraId="45F810C8" w14:textId="77777777" w:rsidR="005B4C4B" w:rsidRDefault="005B4C4B" w:rsidP="00774981">
      <w:pPr>
        <w:spacing w:after="0" w:line="360" w:lineRule="auto"/>
        <w:ind w:left="851" w:right="851"/>
        <w:jc w:val="both"/>
        <w:rPr>
          <w:rFonts w:ascii="Arial" w:hAnsi="Arial" w:cs="Arial"/>
          <w:b/>
          <w:bCs/>
          <w:color w:val="00B0F0"/>
        </w:rPr>
      </w:pPr>
    </w:p>
    <w:p w14:paraId="58073877" w14:textId="77777777" w:rsidR="005B4C4B" w:rsidRDefault="005B4C4B" w:rsidP="00774981">
      <w:pPr>
        <w:spacing w:after="0" w:line="360" w:lineRule="auto"/>
        <w:ind w:left="851" w:right="851"/>
        <w:jc w:val="both"/>
        <w:rPr>
          <w:rFonts w:ascii="Arial" w:hAnsi="Arial" w:cs="Arial"/>
          <w:b/>
          <w:bCs/>
          <w:color w:val="00B0F0"/>
        </w:rPr>
      </w:pPr>
    </w:p>
    <w:p w14:paraId="3C5D58C8" w14:textId="77777777" w:rsidR="005B4C4B" w:rsidRDefault="005B4C4B" w:rsidP="00774981">
      <w:pPr>
        <w:spacing w:after="0" w:line="360" w:lineRule="auto"/>
        <w:ind w:left="851" w:right="851"/>
        <w:jc w:val="both"/>
        <w:rPr>
          <w:rFonts w:ascii="Arial" w:hAnsi="Arial" w:cs="Arial"/>
          <w:b/>
          <w:bCs/>
          <w:color w:val="00B0F0"/>
        </w:rPr>
      </w:pPr>
    </w:p>
    <w:p w14:paraId="4BC03FF2" w14:textId="77777777" w:rsidR="005B4C4B" w:rsidRDefault="005B4C4B" w:rsidP="00774981">
      <w:pPr>
        <w:spacing w:after="0" w:line="360" w:lineRule="auto"/>
        <w:ind w:left="851" w:right="851"/>
        <w:jc w:val="both"/>
        <w:rPr>
          <w:rFonts w:ascii="Arial" w:hAnsi="Arial" w:cs="Arial"/>
          <w:b/>
          <w:bCs/>
          <w:color w:val="00B0F0"/>
        </w:rPr>
      </w:pPr>
    </w:p>
    <w:p w14:paraId="32366198" w14:textId="77777777" w:rsidR="005B4C4B" w:rsidRDefault="005B4C4B" w:rsidP="00774981">
      <w:pPr>
        <w:spacing w:after="0" w:line="360" w:lineRule="auto"/>
        <w:ind w:left="851" w:right="851"/>
        <w:jc w:val="both"/>
        <w:rPr>
          <w:rFonts w:ascii="Arial" w:hAnsi="Arial" w:cs="Arial"/>
          <w:b/>
          <w:bCs/>
          <w:color w:val="00B0F0"/>
        </w:rPr>
      </w:pPr>
    </w:p>
    <w:p w14:paraId="2FBD5393" w14:textId="77777777" w:rsidR="005B4C4B" w:rsidRDefault="005B4C4B" w:rsidP="00774981">
      <w:pPr>
        <w:spacing w:after="0" w:line="360" w:lineRule="auto"/>
        <w:ind w:left="851" w:right="851"/>
        <w:jc w:val="both"/>
        <w:rPr>
          <w:rFonts w:ascii="Arial" w:hAnsi="Arial" w:cs="Arial"/>
          <w:b/>
          <w:bCs/>
          <w:color w:val="00B0F0"/>
        </w:rPr>
      </w:pPr>
    </w:p>
    <w:p w14:paraId="50ED1D06" w14:textId="77777777" w:rsidR="005B4C4B" w:rsidRDefault="005B4C4B" w:rsidP="00774981">
      <w:pPr>
        <w:spacing w:after="0" w:line="360" w:lineRule="auto"/>
        <w:ind w:left="851" w:right="851"/>
        <w:jc w:val="both"/>
        <w:rPr>
          <w:rFonts w:ascii="Arial" w:hAnsi="Arial" w:cs="Arial"/>
          <w:b/>
          <w:bCs/>
          <w:color w:val="00B0F0"/>
        </w:rPr>
      </w:pPr>
    </w:p>
    <w:p w14:paraId="38A7ADE1" w14:textId="77777777" w:rsidR="005B4C4B" w:rsidRDefault="005B4C4B" w:rsidP="00774981">
      <w:pPr>
        <w:spacing w:after="0" w:line="360" w:lineRule="auto"/>
        <w:ind w:left="851" w:right="851"/>
        <w:jc w:val="both"/>
        <w:rPr>
          <w:rFonts w:ascii="Arial" w:hAnsi="Arial" w:cs="Arial"/>
          <w:b/>
          <w:bCs/>
          <w:color w:val="00B0F0"/>
        </w:rPr>
      </w:pPr>
    </w:p>
    <w:p w14:paraId="3F6EF05E" w14:textId="77777777" w:rsidR="005B4C4B" w:rsidRDefault="005B4C4B" w:rsidP="00774981">
      <w:pPr>
        <w:spacing w:after="0" w:line="360" w:lineRule="auto"/>
        <w:ind w:left="851" w:right="851"/>
        <w:jc w:val="both"/>
        <w:rPr>
          <w:rFonts w:ascii="Arial" w:hAnsi="Arial" w:cs="Arial"/>
          <w:b/>
          <w:bCs/>
          <w:color w:val="00B0F0"/>
        </w:rPr>
      </w:pPr>
    </w:p>
    <w:p w14:paraId="37A64B42" w14:textId="77777777" w:rsidR="005B4C4B" w:rsidRDefault="005B4C4B" w:rsidP="00774981">
      <w:pPr>
        <w:spacing w:after="0" w:line="360" w:lineRule="auto"/>
        <w:ind w:left="851" w:right="851"/>
        <w:jc w:val="both"/>
        <w:rPr>
          <w:rFonts w:ascii="Arial" w:hAnsi="Arial" w:cs="Arial"/>
          <w:b/>
          <w:bCs/>
          <w:color w:val="00B0F0"/>
        </w:rPr>
      </w:pPr>
    </w:p>
    <w:p w14:paraId="3BA3CFAC" w14:textId="77777777" w:rsidR="005B4C4B" w:rsidRDefault="005B4C4B" w:rsidP="00774981">
      <w:pPr>
        <w:spacing w:after="0" w:line="360" w:lineRule="auto"/>
        <w:ind w:left="851" w:right="851"/>
        <w:jc w:val="both"/>
        <w:rPr>
          <w:rFonts w:ascii="Arial" w:hAnsi="Arial" w:cs="Arial"/>
          <w:b/>
          <w:bCs/>
          <w:color w:val="00B0F0"/>
        </w:rPr>
      </w:pPr>
    </w:p>
    <w:p w14:paraId="662FCCDC" w14:textId="77777777" w:rsidR="005B4C4B" w:rsidRDefault="005B4C4B" w:rsidP="00774981">
      <w:pPr>
        <w:spacing w:after="0" w:line="360" w:lineRule="auto"/>
        <w:ind w:left="851" w:right="851"/>
        <w:jc w:val="both"/>
        <w:rPr>
          <w:rFonts w:ascii="Arial" w:hAnsi="Arial" w:cs="Arial"/>
          <w:b/>
          <w:bCs/>
          <w:color w:val="00B0F0"/>
        </w:rPr>
      </w:pPr>
    </w:p>
    <w:p w14:paraId="020EF6F9" w14:textId="77777777" w:rsidR="005B4C4B" w:rsidRDefault="005B4C4B" w:rsidP="00774981">
      <w:pPr>
        <w:spacing w:after="0" w:line="360" w:lineRule="auto"/>
        <w:ind w:left="851" w:right="851"/>
        <w:jc w:val="both"/>
        <w:rPr>
          <w:rFonts w:ascii="Arial" w:hAnsi="Arial" w:cs="Arial"/>
          <w:b/>
          <w:bCs/>
          <w:color w:val="00B0F0"/>
        </w:rPr>
      </w:pPr>
    </w:p>
    <w:p w14:paraId="19AF9C15" w14:textId="77777777" w:rsidR="005B4C4B" w:rsidRDefault="005B4C4B" w:rsidP="00774981">
      <w:pPr>
        <w:spacing w:after="0" w:line="360" w:lineRule="auto"/>
        <w:ind w:left="851" w:right="851"/>
        <w:jc w:val="both"/>
        <w:rPr>
          <w:rFonts w:ascii="Arial" w:hAnsi="Arial" w:cs="Arial"/>
          <w:b/>
          <w:bCs/>
          <w:color w:val="00B0F0"/>
        </w:rPr>
      </w:pPr>
    </w:p>
    <w:p w14:paraId="00F918C2" w14:textId="77777777" w:rsidR="005B4C4B" w:rsidRDefault="005B4C4B" w:rsidP="00774981">
      <w:pPr>
        <w:spacing w:after="0" w:line="360" w:lineRule="auto"/>
        <w:ind w:left="851" w:right="851"/>
        <w:jc w:val="both"/>
        <w:rPr>
          <w:rFonts w:ascii="Arial" w:hAnsi="Arial" w:cs="Arial"/>
          <w:b/>
          <w:bCs/>
          <w:color w:val="00B0F0"/>
        </w:rPr>
      </w:pPr>
    </w:p>
    <w:p w14:paraId="3E919AB1" w14:textId="77777777" w:rsidR="005B4C4B" w:rsidRDefault="005B4C4B" w:rsidP="00774981">
      <w:pPr>
        <w:spacing w:after="0" w:line="360" w:lineRule="auto"/>
        <w:ind w:left="851" w:right="851"/>
        <w:jc w:val="both"/>
        <w:rPr>
          <w:rFonts w:ascii="Arial" w:hAnsi="Arial" w:cs="Arial"/>
          <w:b/>
          <w:bCs/>
          <w:color w:val="00B0F0"/>
        </w:rPr>
      </w:pPr>
    </w:p>
    <w:p w14:paraId="559E4102" w14:textId="77777777" w:rsidR="005B4C4B" w:rsidRDefault="005B4C4B" w:rsidP="00774981">
      <w:pPr>
        <w:spacing w:after="0" w:line="360" w:lineRule="auto"/>
        <w:ind w:left="851" w:right="851"/>
        <w:jc w:val="both"/>
        <w:rPr>
          <w:rFonts w:ascii="Arial" w:hAnsi="Arial" w:cs="Arial"/>
          <w:b/>
          <w:bCs/>
          <w:color w:val="00B0F0"/>
        </w:rPr>
      </w:pPr>
    </w:p>
    <w:p w14:paraId="08E2B81E" w14:textId="72E851FD" w:rsidR="003A5BB9" w:rsidRDefault="003A5BB9" w:rsidP="00774981">
      <w:pPr>
        <w:spacing w:after="0" w:line="360" w:lineRule="auto"/>
        <w:ind w:left="851" w:right="851"/>
        <w:jc w:val="both"/>
        <w:rPr>
          <w:rFonts w:ascii="Arial" w:hAnsi="Arial" w:cs="Arial"/>
          <w:b/>
          <w:bCs/>
          <w:color w:val="00B0F0"/>
        </w:rPr>
      </w:pPr>
      <w:r>
        <w:rPr>
          <w:rFonts w:ascii="Arial" w:hAnsi="Arial" w:cs="Arial"/>
          <w:b/>
          <w:bCs/>
          <w:color w:val="00B0F0"/>
        </w:rPr>
        <w:lastRenderedPageBreak/>
        <w:t>RE</w:t>
      </w:r>
      <w:r w:rsidR="00664791">
        <w:rPr>
          <w:rFonts w:ascii="Arial" w:hAnsi="Arial" w:cs="Arial"/>
          <w:b/>
          <w:bCs/>
          <w:color w:val="00B0F0"/>
        </w:rPr>
        <w:t>FERENCES:</w:t>
      </w:r>
    </w:p>
    <w:p w14:paraId="2FEA8C29" w14:textId="77777777" w:rsidR="00664791" w:rsidRDefault="00664791" w:rsidP="00774981">
      <w:pPr>
        <w:spacing w:after="0" w:line="360" w:lineRule="auto"/>
        <w:ind w:left="851" w:right="851"/>
        <w:jc w:val="both"/>
        <w:rPr>
          <w:rFonts w:ascii="Arial" w:hAnsi="Arial" w:cs="Arial"/>
          <w:b/>
          <w:bCs/>
          <w:color w:val="00B0F0"/>
        </w:rPr>
      </w:pPr>
    </w:p>
    <w:p w14:paraId="7F5B4F0F" w14:textId="70B02A19" w:rsidR="00664791" w:rsidRDefault="00664791" w:rsidP="00774981">
      <w:pPr>
        <w:spacing w:after="0" w:line="360" w:lineRule="auto"/>
        <w:ind w:left="851" w:right="851"/>
        <w:jc w:val="both"/>
        <w:rPr>
          <w:rFonts w:ascii="Arial" w:hAnsi="Arial" w:cs="Arial"/>
          <w:color w:val="0D0D0D" w:themeColor="text1" w:themeTint="F2"/>
        </w:rPr>
      </w:pPr>
      <w:r w:rsidRPr="00664791">
        <w:rPr>
          <w:rFonts w:ascii="Arial" w:hAnsi="Arial" w:cs="Arial"/>
          <w:color w:val="0D0D0D" w:themeColor="text1" w:themeTint="F2"/>
        </w:rPr>
        <w:t xml:space="preserve">BBC News (2018) </w:t>
      </w:r>
      <w:r w:rsidRPr="00650EEB">
        <w:rPr>
          <w:rFonts w:ascii="Arial" w:hAnsi="Arial" w:cs="Arial"/>
          <w:i/>
          <w:iCs/>
          <w:color w:val="0D0D0D" w:themeColor="text1" w:themeTint="F2"/>
        </w:rPr>
        <w:t>Nottingham Rejects Poorest City’ Finding by Ons</w:t>
      </w:r>
      <w:r w:rsidRPr="00664791">
        <w:rPr>
          <w:rFonts w:ascii="Arial" w:hAnsi="Arial" w:cs="Arial"/>
          <w:color w:val="0D0D0D" w:themeColor="text1" w:themeTint="F2"/>
        </w:rPr>
        <w:t>. Available at:</w:t>
      </w:r>
      <w:r>
        <w:rPr>
          <w:rFonts w:ascii="Arial" w:hAnsi="Arial" w:cs="Arial"/>
          <w:color w:val="0D0D0D" w:themeColor="text1" w:themeTint="F2"/>
        </w:rPr>
        <w:t xml:space="preserve"> </w:t>
      </w:r>
      <w:hyperlink r:id="rId30" w:history="1">
        <w:r w:rsidRPr="00B565E6">
          <w:rPr>
            <w:rStyle w:val="Hyperlink"/>
            <w:rFonts w:ascii="Arial" w:hAnsi="Arial" w:cs="Arial"/>
            <w:color w:val="056AD0" w:themeColor="hyperlink" w:themeTint="F2"/>
          </w:rPr>
          <w:t>https://www.bbc.com/news/uk-england-nottinghamshire-44253245</w:t>
        </w:r>
      </w:hyperlink>
      <w:r>
        <w:rPr>
          <w:rFonts w:ascii="Arial" w:hAnsi="Arial" w:cs="Arial"/>
          <w:color w:val="0D0D0D" w:themeColor="text1" w:themeTint="F2"/>
        </w:rPr>
        <w:t xml:space="preserve"> </w:t>
      </w:r>
      <w:r w:rsidRPr="00664791">
        <w:rPr>
          <w:rFonts w:ascii="Arial" w:hAnsi="Arial" w:cs="Arial"/>
          <w:color w:val="0D0D0D" w:themeColor="text1" w:themeTint="F2"/>
        </w:rPr>
        <w:t>(Accessed: 04 June 2023).</w:t>
      </w:r>
    </w:p>
    <w:p w14:paraId="2813FF49" w14:textId="77777777" w:rsidR="00490C8C" w:rsidRDefault="00490C8C" w:rsidP="00774981">
      <w:pPr>
        <w:spacing w:after="0" w:line="360" w:lineRule="auto"/>
        <w:ind w:left="851" w:right="851"/>
        <w:jc w:val="both"/>
        <w:rPr>
          <w:rFonts w:ascii="Arial" w:hAnsi="Arial" w:cs="Arial"/>
          <w:color w:val="0D0D0D" w:themeColor="text1" w:themeTint="F2"/>
        </w:rPr>
      </w:pPr>
    </w:p>
    <w:p w14:paraId="719B0EAD" w14:textId="0052F288" w:rsidR="00490C8C" w:rsidRPr="00664791"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Berg, E. (2021) </w:t>
      </w:r>
      <w:r w:rsidRPr="00650EEB">
        <w:rPr>
          <w:rFonts w:ascii="Arial" w:hAnsi="Arial" w:cs="Arial"/>
          <w:i/>
          <w:iCs/>
          <w:color w:val="0D0D0D" w:themeColor="text1" w:themeTint="F2"/>
        </w:rPr>
        <w:t>12 Proven remedies to prevent hair loss and regrowth regrow</w:t>
      </w:r>
      <w:r w:rsidRPr="00490C8C">
        <w:rPr>
          <w:rFonts w:ascii="Arial" w:hAnsi="Arial" w:cs="Arial"/>
          <w:color w:val="0D0D0D" w:themeColor="text1" w:themeTint="F2"/>
        </w:rPr>
        <w:t xml:space="preserve">: </w:t>
      </w:r>
      <w:r w:rsidRPr="00650EEB">
        <w:rPr>
          <w:rFonts w:ascii="Arial" w:hAnsi="Arial" w:cs="Arial"/>
          <w:i/>
          <w:iCs/>
          <w:color w:val="0D0D0D" w:themeColor="text1" w:themeTint="F2"/>
        </w:rPr>
        <w:t>Dr Eric Berg DC</w:t>
      </w:r>
      <w:r w:rsidRPr="00490C8C">
        <w:rPr>
          <w:rFonts w:ascii="Arial" w:hAnsi="Arial" w:cs="Arial"/>
          <w:color w:val="0D0D0D" w:themeColor="text1" w:themeTint="F2"/>
        </w:rPr>
        <w:t xml:space="preserve"> [video]. Available at:</w:t>
      </w:r>
      <w:r>
        <w:rPr>
          <w:rFonts w:ascii="Arial" w:hAnsi="Arial" w:cs="Arial"/>
          <w:color w:val="0D0D0D" w:themeColor="text1" w:themeTint="F2"/>
        </w:rPr>
        <w:t xml:space="preserve"> </w:t>
      </w:r>
      <w:hyperlink r:id="rId31" w:history="1">
        <w:r w:rsidRPr="00B565E6">
          <w:rPr>
            <w:rStyle w:val="Hyperlink"/>
            <w:rFonts w:ascii="Arial" w:hAnsi="Arial" w:cs="Arial"/>
            <w:color w:val="056AD0" w:themeColor="hyperlink" w:themeTint="F2"/>
          </w:rPr>
          <w:t>https://www.youtube.com/watch?v=wrhGIgye_Z4</w:t>
        </w:r>
      </w:hyperlink>
      <w:r>
        <w:rPr>
          <w:rFonts w:ascii="Arial" w:hAnsi="Arial" w:cs="Arial"/>
          <w:color w:val="0D0D0D" w:themeColor="text1" w:themeTint="F2"/>
        </w:rPr>
        <w:t xml:space="preserve"> </w:t>
      </w:r>
      <w:r w:rsidRPr="00490C8C">
        <w:rPr>
          <w:rFonts w:ascii="Arial" w:hAnsi="Arial" w:cs="Arial"/>
          <w:color w:val="0D0D0D" w:themeColor="text1" w:themeTint="F2"/>
        </w:rPr>
        <w:t>(Accessed: 10 June 2023).</w:t>
      </w:r>
    </w:p>
    <w:p w14:paraId="0FA92B66" w14:textId="77777777" w:rsidR="00664791" w:rsidRDefault="00664791" w:rsidP="00774981">
      <w:pPr>
        <w:spacing w:after="0" w:line="360" w:lineRule="auto"/>
        <w:ind w:left="851" w:right="851"/>
        <w:jc w:val="both"/>
        <w:rPr>
          <w:rFonts w:ascii="Arial" w:hAnsi="Arial" w:cs="Arial"/>
          <w:b/>
          <w:bCs/>
          <w:color w:val="00B0F0"/>
        </w:rPr>
      </w:pPr>
    </w:p>
    <w:p w14:paraId="21011A33" w14:textId="3862C1BE" w:rsidR="00664791" w:rsidRDefault="00664791" w:rsidP="00774981">
      <w:pPr>
        <w:spacing w:after="0" w:line="360" w:lineRule="auto"/>
        <w:ind w:left="851" w:right="851"/>
        <w:jc w:val="both"/>
        <w:rPr>
          <w:rFonts w:ascii="Arial" w:hAnsi="Arial" w:cs="Arial"/>
          <w:color w:val="0D0D0D" w:themeColor="text1" w:themeTint="F2"/>
        </w:rPr>
      </w:pPr>
      <w:r w:rsidRPr="00664791">
        <w:rPr>
          <w:rFonts w:ascii="Arial" w:hAnsi="Arial" w:cs="Arial"/>
          <w:color w:val="0D0D0D" w:themeColor="text1" w:themeTint="F2"/>
        </w:rPr>
        <w:t xml:space="preserve">BristolWorld (2023) </w:t>
      </w:r>
      <w:r w:rsidRPr="00650EEB">
        <w:rPr>
          <w:rFonts w:ascii="Arial" w:hAnsi="Arial" w:cs="Arial"/>
          <w:i/>
          <w:iCs/>
          <w:color w:val="0D0D0D" w:themeColor="text1" w:themeTint="F2"/>
        </w:rPr>
        <w:t>The 10 Most Expensive Areas to Buy Property in Bristol Including Henleaze and Bishopston</w:t>
      </w:r>
      <w:r w:rsidRPr="00664791">
        <w:rPr>
          <w:rFonts w:ascii="Arial" w:hAnsi="Arial" w:cs="Arial"/>
          <w:color w:val="0D0D0D" w:themeColor="text1" w:themeTint="F2"/>
        </w:rPr>
        <w:t xml:space="preserve">. Available at: </w:t>
      </w:r>
      <w:hyperlink r:id="rId32" w:history="1">
        <w:r w:rsidRPr="00B565E6">
          <w:rPr>
            <w:rStyle w:val="Hyperlink"/>
            <w:rFonts w:ascii="Arial" w:hAnsi="Arial" w:cs="Arial"/>
            <w:color w:val="056AD0" w:themeColor="hyperlink" w:themeTint="F2"/>
          </w:rPr>
          <w:t>https://www.bristolworld.com/news/most-expensive-areas-to-buy-property-in-bristol-4059237</w:t>
        </w:r>
      </w:hyperlink>
      <w:r>
        <w:rPr>
          <w:rFonts w:ascii="Arial" w:hAnsi="Arial" w:cs="Arial"/>
          <w:color w:val="0D0D0D" w:themeColor="text1" w:themeTint="F2"/>
        </w:rPr>
        <w:t xml:space="preserve"> </w:t>
      </w:r>
      <w:r w:rsidRPr="00664791">
        <w:rPr>
          <w:rFonts w:ascii="Arial" w:hAnsi="Arial" w:cs="Arial"/>
          <w:color w:val="0D0D0D" w:themeColor="text1" w:themeTint="F2"/>
        </w:rPr>
        <w:t>(Accessed: 03 June 2023).</w:t>
      </w:r>
    </w:p>
    <w:p w14:paraId="1183574D" w14:textId="77777777" w:rsidR="00490C8C" w:rsidRDefault="00490C8C" w:rsidP="00774981">
      <w:pPr>
        <w:spacing w:after="0" w:line="360" w:lineRule="auto"/>
        <w:ind w:left="851" w:right="851"/>
        <w:jc w:val="both"/>
        <w:rPr>
          <w:rFonts w:ascii="Arial" w:hAnsi="Arial" w:cs="Arial"/>
          <w:color w:val="0D0D0D" w:themeColor="text1" w:themeTint="F2"/>
        </w:rPr>
      </w:pPr>
    </w:p>
    <w:p w14:paraId="2EEF6772" w14:textId="3F26199D"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British Vogue (2023) </w:t>
      </w:r>
      <w:r w:rsidRPr="00650EEB">
        <w:rPr>
          <w:rFonts w:ascii="Arial" w:hAnsi="Arial" w:cs="Arial"/>
          <w:i/>
          <w:iCs/>
          <w:color w:val="0D0D0D" w:themeColor="text1" w:themeTint="F2"/>
        </w:rPr>
        <w:t>Want Longer Fuller Hair These are the Best Hair Growth Products According to the Experts</w:t>
      </w:r>
      <w:r w:rsidRPr="00490C8C">
        <w:rPr>
          <w:rFonts w:ascii="Arial" w:hAnsi="Arial" w:cs="Arial"/>
          <w:color w:val="0D0D0D" w:themeColor="text1" w:themeTint="F2"/>
        </w:rPr>
        <w:t xml:space="preserve">. Available at: </w:t>
      </w:r>
      <w:hyperlink r:id="rId33" w:history="1">
        <w:r w:rsidRPr="00B565E6">
          <w:rPr>
            <w:rStyle w:val="Hyperlink"/>
            <w:rFonts w:ascii="Arial" w:hAnsi="Arial" w:cs="Arial"/>
            <w:color w:val="056AD0" w:themeColor="hyperlink" w:themeTint="F2"/>
          </w:rPr>
          <w:t>https://www.vogue.co.uk/beauty/article/best-hair-growth-products</w:t>
        </w:r>
      </w:hyperlink>
      <w:r w:rsidR="00A92047">
        <w:rPr>
          <w:rFonts w:ascii="Arial" w:hAnsi="Arial" w:cs="Arial"/>
          <w:color w:val="0D0D0D" w:themeColor="text1" w:themeTint="F2"/>
        </w:rPr>
        <w:t xml:space="preserve"> </w:t>
      </w:r>
      <w:r w:rsidR="00A92047" w:rsidRPr="00490C8C">
        <w:rPr>
          <w:rFonts w:ascii="Arial" w:hAnsi="Arial" w:cs="Arial"/>
          <w:color w:val="0D0D0D" w:themeColor="text1" w:themeTint="F2"/>
        </w:rPr>
        <w:t xml:space="preserve"> (</w:t>
      </w:r>
      <w:r w:rsidRPr="00490C8C">
        <w:rPr>
          <w:rFonts w:ascii="Arial" w:hAnsi="Arial" w:cs="Arial"/>
          <w:color w:val="0D0D0D" w:themeColor="text1" w:themeTint="F2"/>
        </w:rPr>
        <w:t>Accessed: 07 June 2023).</w:t>
      </w:r>
    </w:p>
    <w:p w14:paraId="07DB9D35" w14:textId="77777777" w:rsidR="00490C8C" w:rsidRDefault="00490C8C" w:rsidP="00774981">
      <w:pPr>
        <w:spacing w:after="0" w:line="360" w:lineRule="auto"/>
        <w:ind w:left="851" w:right="851"/>
        <w:jc w:val="both"/>
        <w:rPr>
          <w:rFonts w:ascii="Arial" w:hAnsi="Arial" w:cs="Arial"/>
          <w:color w:val="0D0D0D" w:themeColor="text1" w:themeTint="F2"/>
        </w:rPr>
      </w:pPr>
    </w:p>
    <w:p w14:paraId="756E640D" w14:textId="29BC0F6E"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Business Wire (2018) </w:t>
      </w:r>
      <w:r w:rsidRPr="00650EEB">
        <w:rPr>
          <w:rFonts w:ascii="Arial" w:hAnsi="Arial" w:cs="Arial"/>
          <w:i/>
          <w:iCs/>
          <w:color w:val="0D0D0D" w:themeColor="text1" w:themeTint="F2"/>
        </w:rPr>
        <w:t>Global Hair Care Market 2019-2023 Rise in Online Sales of Hair Care Products to Boost Growth Technavio</w:t>
      </w:r>
      <w:r w:rsidRPr="00490C8C">
        <w:rPr>
          <w:rFonts w:ascii="Arial" w:hAnsi="Arial" w:cs="Arial"/>
          <w:color w:val="0D0D0D" w:themeColor="text1" w:themeTint="F2"/>
        </w:rPr>
        <w:t xml:space="preserve">. Available at: </w:t>
      </w:r>
      <w:hyperlink r:id="rId34" w:history="1">
        <w:r w:rsidRPr="00B565E6">
          <w:rPr>
            <w:rStyle w:val="Hyperlink"/>
            <w:rFonts w:ascii="Arial" w:hAnsi="Arial" w:cs="Arial"/>
            <w:color w:val="056AD0" w:themeColor="hyperlink" w:themeTint="F2"/>
          </w:rPr>
          <w:t>https://www.businesswire.com/news/home/20181030005875/en/Global-Hair-Care-Market-2019-2023-Rise-in-Online-Sales-of-Hair-Care-Products-to-Boost-Growth-Technavio</w:t>
        </w:r>
      </w:hyperlink>
      <w:r>
        <w:rPr>
          <w:rFonts w:ascii="Arial" w:hAnsi="Arial" w:cs="Arial"/>
          <w:color w:val="0D0D0D" w:themeColor="text1" w:themeTint="F2"/>
        </w:rPr>
        <w:t xml:space="preserve"> </w:t>
      </w:r>
      <w:r w:rsidRPr="00490C8C">
        <w:rPr>
          <w:rFonts w:ascii="Arial" w:hAnsi="Arial" w:cs="Arial"/>
          <w:color w:val="0D0D0D" w:themeColor="text1" w:themeTint="F2"/>
        </w:rPr>
        <w:t xml:space="preserve"> (Accessed: 07 June 2023).</w:t>
      </w:r>
    </w:p>
    <w:p w14:paraId="7911CD2D" w14:textId="77777777" w:rsidR="00490C8C" w:rsidRDefault="00490C8C" w:rsidP="00774981">
      <w:pPr>
        <w:spacing w:after="0" w:line="360" w:lineRule="auto"/>
        <w:ind w:left="851" w:right="851"/>
        <w:jc w:val="both"/>
        <w:rPr>
          <w:rFonts w:ascii="Arial" w:hAnsi="Arial" w:cs="Arial"/>
          <w:color w:val="0D0D0D" w:themeColor="text1" w:themeTint="F2"/>
        </w:rPr>
      </w:pPr>
    </w:p>
    <w:p w14:paraId="068CE5B2" w14:textId="41FE0D5A"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Charlie Renee Naturals (2020) </w:t>
      </w:r>
      <w:r w:rsidRPr="003128B7">
        <w:rPr>
          <w:rFonts w:ascii="Arial" w:hAnsi="Arial" w:cs="Arial"/>
          <w:i/>
          <w:iCs/>
          <w:color w:val="0D0D0D" w:themeColor="text1" w:themeTint="F2"/>
        </w:rPr>
        <w:t>Ingredients to Avoid in Hair Care Products</w:t>
      </w:r>
      <w:r w:rsidRPr="00490C8C">
        <w:rPr>
          <w:rFonts w:ascii="Arial" w:hAnsi="Arial" w:cs="Arial"/>
          <w:color w:val="0D0D0D" w:themeColor="text1" w:themeTint="F2"/>
        </w:rPr>
        <w:t>. Available at:</w:t>
      </w:r>
      <w:r>
        <w:rPr>
          <w:rFonts w:ascii="Arial" w:hAnsi="Arial" w:cs="Arial"/>
          <w:color w:val="0D0D0D" w:themeColor="text1" w:themeTint="F2"/>
        </w:rPr>
        <w:t xml:space="preserve"> </w:t>
      </w:r>
      <w:hyperlink r:id="rId35" w:history="1">
        <w:r w:rsidRPr="00B565E6">
          <w:rPr>
            <w:rStyle w:val="Hyperlink"/>
            <w:rFonts w:ascii="Arial" w:hAnsi="Arial" w:cs="Arial"/>
            <w:color w:val="056AD0" w:themeColor="hyperlink" w:themeTint="F2"/>
          </w:rPr>
          <w:t>https://www.charlierenee.com/charlies-blog/2018/4/28/hair-care-products-ingredients-to-avoid</w:t>
        </w:r>
      </w:hyperlink>
      <w:r>
        <w:rPr>
          <w:rFonts w:ascii="Arial" w:hAnsi="Arial" w:cs="Arial"/>
          <w:color w:val="0D0D0D" w:themeColor="text1" w:themeTint="F2"/>
        </w:rPr>
        <w:t xml:space="preserve"> </w:t>
      </w:r>
      <w:r w:rsidRPr="00490C8C">
        <w:rPr>
          <w:rFonts w:ascii="Arial" w:hAnsi="Arial" w:cs="Arial"/>
          <w:color w:val="0D0D0D" w:themeColor="text1" w:themeTint="F2"/>
        </w:rPr>
        <w:t xml:space="preserve"> (Accessed: 02 June 2023).</w:t>
      </w:r>
    </w:p>
    <w:p w14:paraId="6E401B2F" w14:textId="77777777" w:rsidR="00490C8C" w:rsidRDefault="00490C8C" w:rsidP="00774981">
      <w:pPr>
        <w:spacing w:after="0" w:line="360" w:lineRule="auto"/>
        <w:ind w:left="851" w:right="851"/>
        <w:jc w:val="both"/>
        <w:rPr>
          <w:rFonts w:ascii="Arial" w:hAnsi="Arial" w:cs="Arial"/>
          <w:color w:val="0D0D0D" w:themeColor="text1" w:themeTint="F2"/>
        </w:rPr>
      </w:pPr>
    </w:p>
    <w:p w14:paraId="6FDEDA3C" w14:textId="53B3545A"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ClinicExpert Free hair consultation (2020) </w:t>
      </w:r>
      <w:r w:rsidRPr="003128B7">
        <w:rPr>
          <w:rFonts w:ascii="Arial" w:hAnsi="Arial" w:cs="Arial"/>
          <w:i/>
          <w:iCs/>
          <w:color w:val="0D0D0D" w:themeColor="text1" w:themeTint="F2"/>
        </w:rPr>
        <w:t>Free Hair Consultation</w:t>
      </w:r>
      <w:r w:rsidRPr="00490C8C">
        <w:rPr>
          <w:rFonts w:ascii="Arial" w:hAnsi="Arial" w:cs="Arial"/>
          <w:color w:val="0D0D0D" w:themeColor="text1" w:themeTint="F2"/>
        </w:rPr>
        <w:t>. Available at:</w:t>
      </w:r>
      <w:r>
        <w:rPr>
          <w:rFonts w:ascii="Arial" w:hAnsi="Arial" w:cs="Arial"/>
          <w:color w:val="0D0D0D" w:themeColor="text1" w:themeTint="F2"/>
        </w:rPr>
        <w:t xml:space="preserve"> </w:t>
      </w:r>
      <w:hyperlink r:id="rId36" w:history="1">
        <w:r w:rsidRPr="00B565E6">
          <w:rPr>
            <w:rStyle w:val="Hyperlink"/>
            <w:rFonts w:ascii="Arial" w:hAnsi="Arial" w:cs="Arial"/>
            <w:color w:val="056AD0" w:themeColor="hyperlink" w:themeTint="F2"/>
          </w:rPr>
          <w:t>https://www.clinicexpert.com/eng/free-hair-consultation/</w:t>
        </w:r>
      </w:hyperlink>
      <w:r>
        <w:rPr>
          <w:rFonts w:ascii="Arial" w:hAnsi="Arial" w:cs="Arial"/>
          <w:color w:val="0D0D0D" w:themeColor="text1" w:themeTint="F2"/>
        </w:rPr>
        <w:t xml:space="preserve"> </w:t>
      </w:r>
      <w:r w:rsidRPr="00490C8C">
        <w:rPr>
          <w:rFonts w:ascii="Arial" w:hAnsi="Arial" w:cs="Arial"/>
          <w:color w:val="0D0D0D" w:themeColor="text1" w:themeTint="F2"/>
        </w:rPr>
        <w:t>(Accessed: 29 May 2023).</w:t>
      </w:r>
    </w:p>
    <w:p w14:paraId="257E28FC" w14:textId="77777777" w:rsidR="00490C8C" w:rsidRDefault="00490C8C" w:rsidP="00774981">
      <w:pPr>
        <w:spacing w:after="0" w:line="360" w:lineRule="auto"/>
        <w:ind w:left="851" w:right="851"/>
        <w:jc w:val="both"/>
        <w:rPr>
          <w:rFonts w:ascii="Arial" w:hAnsi="Arial" w:cs="Arial"/>
          <w:color w:val="0D0D0D" w:themeColor="text1" w:themeTint="F2"/>
        </w:rPr>
      </w:pPr>
    </w:p>
    <w:p w14:paraId="79D38982" w14:textId="77777777" w:rsidR="0053539F" w:rsidRDefault="0053539F" w:rsidP="00774981">
      <w:pPr>
        <w:spacing w:after="0" w:line="360" w:lineRule="auto"/>
        <w:ind w:left="851" w:right="851"/>
        <w:jc w:val="both"/>
        <w:rPr>
          <w:rFonts w:ascii="Arial" w:hAnsi="Arial" w:cs="Arial"/>
          <w:color w:val="0D0D0D" w:themeColor="text1" w:themeTint="F2"/>
        </w:rPr>
      </w:pPr>
    </w:p>
    <w:p w14:paraId="1418ECE1" w14:textId="5A85ECC3" w:rsidR="00490C8C" w:rsidRDefault="0053539F" w:rsidP="00774981">
      <w:pPr>
        <w:spacing w:after="0" w:line="360" w:lineRule="auto"/>
        <w:ind w:left="851" w:right="851"/>
        <w:jc w:val="both"/>
        <w:rPr>
          <w:rFonts w:ascii="Arial" w:hAnsi="Arial" w:cs="Arial"/>
          <w:color w:val="0D0D0D" w:themeColor="text1" w:themeTint="F2"/>
        </w:rPr>
      </w:pPr>
      <w:r>
        <w:rPr>
          <w:rFonts w:ascii="Arial" w:hAnsi="Arial" w:cs="Arial"/>
          <w:color w:val="0D0D0D" w:themeColor="text1" w:themeTint="F2"/>
        </w:rPr>
        <w:lastRenderedPageBreak/>
        <w:t xml:space="preserve"> Crowdfunder UK (2023) </w:t>
      </w:r>
      <w:r w:rsidRPr="0053539F">
        <w:rPr>
          <w:rFonts w:ascii="Arial" w:hAnsi="Arial" w:cs="Arial"/>
          <w:i/>
          <w:iCs/>
          <w:color w:val="0D0D0D" w:themeColor="text1" w:themeTint="F2"/>
        </w:rPr>
        <w:t xml:space="preserve">Start </w:t>
      </w:r>
      <w:r>
        <w:rPr>
          <w:rFonts w:ascii="Arial" w:hAnsi="Arial" w:cs="Arial"/>
          <w:i/>
          <w:iCs/>
          <w:color w:val="0D0D0D" w:themeColor="text1" w:themeTint="F2"/>
        </w:rPr>
        <w:t>Cr</w:t>
      </w:r>
      <w:r w:rsidRPr="0053539F">
        <w:rPr>
          <w:rFonts w:ascii="Arial" w:hAnsi="Arial" w:cs="Arial"/>
          <w:i/>
          <w:iCs/>
          <w:color w:val="0D0D0D" w:themeColor="text1" w:themeTint="F2"/>
        </w:rPr>
        <w:t>owdfunding on Crowdfunder UK</w:t>
      </w:r>
      <w:r w:rsidRPr="0053539F">
        <w:rPr>
          <w:rFonts w:ascii="Arial" w:hAnsi="Arial" w:cs="Arial"/>
          <w:color w:val="0D0D0D" w:themeColor="text1" w:themeTint="F2"/>
        </w:rPr>
        <w:t>. Available at:</w:t>
      </w:r>
      <w:hyperlink r:id="rId37" w:history="1">
        <w:r w:rsidRPr="006419D4">
          <w:rPr>
            <w:rStyle w:val="Hyperlink"/>
            <w:rFonts w:ascii="Arial" w:hAnsi="Arial" w:cs="Arial"/>
          </w:rPr>
          <w:t>https://www.crowdfunder.co.uk/?utm_source=google&amp;amp;utm_medium=cpc&amp;amp;utm_campaign=ex_crowdfunding&amp;amp;utm_term=ph_crowdfunding&amp;amp;gad=1</w:t>
        </w:r>
      </w:hyperlink>
      <w:r>
        <w:rPr>
          <w:rFonts w:ascii="Arial" w:hAnsi="Arial" w:cs="Arial"/>
          <w:color w:val="0D0D0D" w:themeColor="text1" w:themeTint="F2"/>
        </w:rPr>
        <w:t xml:space="preserve"> </w:t>
      </w:r>
      <w:r w:rsidRPr="0053539F">
        <w:rPr>
          <w:rFonts w:ascii="Arial" w:hAnsi="Arial" w:cs="Arial"/>
          <w:color w:val="0D0D0D" w:themeColor="text1" w:themeTint="F2"/>
        </w:rPr>
        <w:t xml:space="preserve"> (Accessed: 19 June 2023).</w:t>
      </w:r>
    </w:p>
    <w:p w14:paraId="4154FA2A" w14:textId="77777777" w:rsidR="0053539F" w:rsidRDefault="0053539F" w:rsidP="00774981">
      <w:pPr>
        <w:spacing w:after="0" w:line="360" w:lineRule="auto"/>
        <w:ind w:left="851" w:right="851"/>
        <w:jc w:val="both"/>
        <w:rPr>
          <w:rFonts w:ascii="Arial" w:hAnsi="Arial" w:cs="Arial"/>
          <w:color w:val="0D0D0D" w:themeColor="text1" w:themeTint="F2"/>
        </w:rPr>
      </w:pPr>
    </w:p>
    <w:p w14:paraId="6B147C20" w14:textId="60FD513F"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Daily Mail (2019</w:t>
      </w:r>
      <w:r w:rsidRPr="003128B7">
        <w:rPr>
          <w:rFonts w:ascii="Arial" w:hAnsi="Arial" w:cs="Arial"/>
          <w:i/>
          <w:iCs/>
          <w:color w:val="0D0D0D" w:themeColor="text1" w:themeTint="F2"/>
        </w:rPr>
        <w:t>) Britain’s Richest Boroughs Revealed The 25 Boroughs with The Largest Number of High Earners</w:t>
      </w:r>
      <w:r w:rsidRPr="00490C8C">
        <w:rPr>
          <w:rFonts w:ascii="Arial" w:hAnsi="Arial" w:cs="Arial"/>
          <w:color w:val="0D0D0D" w:themeColor="text1" w:themeTint="F2"/>
        </w:rPr>
        <w:t xml:space="preserve">. Available at: </w:t>
      </w:r>
      <w:hyperlink r:id="rId38" w:history="1">
        <w:r w:rsidRPr="00B565E6">
          <w:rPr>
            <w:rStyle w:val="Hyperlink"/>
            <w:rFonts w:ascii="Arial" w:hAnsi="Arial" w:cs="Arial"/>
            <w:color w:val="056AD0" w:themeColor="hyperlink" w:themeTint="F2"/>
          </w:rPr>
          <w:t>https://www.dailymail.co.uk/news/article-6821941/Britains-richest-boroughs-revealed.html</w:t>
        </w:r>
      </w:hyperlink>
      <w:r>
        <w:rPr>
          <w:rFonts w:ascii="Arial" w:hAnsi="Arial" w:cs="Arial"/>
          <w:color w:val="0D0D0D" w:themeColor="text1" w:themeTint="F2"/>
        </w:rPr>
        <w:t xml:space="preserve"> </w:t>
      </w:r>
      <w:r w:rsidRPr="00490C8C">
        <w:rPr>
          <w:rFonts w:ascii="Arial" w:hAnsi="Arial" w:cs="Arial"/>
          <w:color w:val="0D0D0D" w:themeColor="text1" w:themeTint="F2"/>
        </w:rPr>
        <w:t>(Accessed: 04 June 2023).</w:t>
      </w:r>
    </w:p>
    <w:p w14:paraId="60AF1589" w14:textId="77777777" w:rsidR="00490C8C" w:rsidRDefault="00490C8C" w:rsidP="00774981">
      <w:pPr>
        <w:spacing w:after="0" w:line="360" w:lineRule="auto"/>
        <w:ind w:left="851" w:right="851"/>
        <w:jc w:val="both"/>
        <w:rPr>
          <w:rFonts w:ascii="Arial" w:hAnsi="Arial" w:cs="Arial"/>
          <w:color w:val="0D0D0D" w:themeColor="text1" w:themeTint="F2"/>
        </w:rPr>
      </w:pPr>
    </w:p>
    <w:p w14:paraId="44CD87E0" w14:textId="567E6282"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Dias, M.F.R.G. (2015) ‘Hair cosmetics an overview’, </w:t>
      </w:r>
      <w:r w:rsidRPr="00490C8C">
        <w:rPr>
          <w:rFonts w:ascii="Arial" w:hAnsi="Arial" w:cs="Arial"/>
          <w:i/>
          <w:iCs/>
          <w:color w:val="0D0D0D" w:themeColor="text1" w:themeTint="F2"/>
        </w:rPr>
        <w:t xml:space="preserve">International </w:t>
      </w:r>
      <w:r>
        <w:rPr>
          <w:rFonts w:ascii="Arial" w:hAnsi="Arial" w:cs="Arial"/>
          <w:i/>
          <w:iCs/>
          <w:color w:val="0D0D0D" w:themeColor="text1" w:themeTint="F2"/>
        </w:rPr>
        <w:t>J</w:t>
      </w:r>
      <w:r w:rsidRPr="00490C8C">
        <w:rPr>
          <w:rFonts w:ascii="Arial" w:hAnsi="Arial" w:cs="Arial"/>
          <w:i/>
          <w:iCs/>
          <w:color w:val="0D0D0D" w:themeColor="text1" w:themeTint="F2"/>
        </w:rPr>
        <w:t xml:space="preserve">ournal of </w:t>
      </w:r>
      <w:r>
        <w:rPr>
          <w:rFonts w:ascii="Arial" w:hAnsi="Arial" w:cs="Arial"/>
          <w:i/>
          <w:iCs/>
          <w:color w:val="0D0D0D" w:themeColor="text1" w:themeTint="F2"/>
        </w:rPr>
        <w:t>T</w:t>
      </w:r>
      <w:r w:rsidRPr="00490C8C">
        <w:rPr>
          <w:rFonts w:ascii="Arial" w:hAnsi="Arial" w:cs="Arial"/>
          <w:i/>
          <w:iCs/>
          <w:color w:val="0D0D0D" w:themeColor="text1" w:themeTint="F2"/>
        </w:rPr>
        <w:t>richology</w:t>
      </w:r>
      <w:r w:rsidRPr="00490C8C">
        <w:rPr>
          <w:rFonts w:ascii="Arial" w:hAnsi="Arial" w:cs="Arial"/>
          <w:color w:val="0D0D0D" w:themeColor="text1" w:themeTint="F2"/>
        </w:rPr>
        <w:t>, 7(1), pp.2.</w:t>
      </w:r>
    </w:p>
    <w:p w14:paraId="0082CFFF" w14:textId="77777777" w:rsidR="00BD2001" w:rsidRDefault="00BD2001" w:rsidP="00774981">
      <w:pPr>
        <w:spacing w:after="0" w:line="360" w:lineRule="auto"/>
        <w:ind w:left="851" w:right="851"/>
        <w:jc w:val="both"/>
        <w:rPr>
          <w:rFonts w:ascii="Arial" w:hAnsi="Arial" w:cs="Arial"/>
          <w:color w:val="0D0D0D" w:themeColor="text1" w:themeTint="F2"/>
        </w:rPr>
      </w:pPr>
    </w:p>
    <w:p w14:paraId="1DA4DD3D" w14:textId="5E34AB1D" w:rsidR="00BD2001" w:rsidRDefault="00BD2001" w:rsidP="00BD200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Fit Small Business (2023) </w:t>
      </w:r>
      <w:r w:rsidRPr="003128B7">
        <w:rPr>
          <w:rFonts w:ascii="Arial" w:hAnsi="Arial" w:cs="Arial"/>
          <w:i/>
          <w:iCs/>
          <w:color w:val="0D0D0D" w:themeColor="text1" w:themeTint="F2"/>
        </w:rPr>
        <w:t>30+ Smart Pop-Up Shop Ideas for Retailers in 2023</w:t>
      </w:r>
      <w:r w:rsidRPr="00BD2001">
        <w:rPr>
          <w:rFonts w:ascii="Arial" w:hAnsi="Arial" w:cs="Arial"/>
          <w:color w:val="0D0D0D" w:themeColor="text1" w:themeTint="F2"/>
        </w:rPr>
        <w:t>. Available at:</w:t>
      </w:r>
      <w:r>
        <w:rPr>
          <w:rFonts w:ascii="Arial" w:hAnsi="Arial" w:cs="Arial"/>
          <w:color w:val="0D0D0D" w:themeColor="text1" w:themeTint="F2"/>
        </w:rPr>
        <w:t xml:space="preserve"> </w:t>
      </w:r>
      <w:hyperlink r:id="rId39" w:history="1">
        <w:r w:rsidRPr="00B565E6">
          <w:rPr>
            <w:rStyle w:val="Hyperlink"/>
            <w:rFonts w:ascii="Arial" w:hAnsi="Arial" w:cs="Arial"/>
            <w:color w:val="056AD0" w:themeColor="hyperlink" w:themeTint="F2"/>
          </w:rPr>
          <w:t>https://fitsmallbusiness.com/pop-up-shop-ideas/</w:t>
        </w:r>
      </w:hyperlink>
      <w:r>
        <w:rPr>
          <w:rFonts w:ascii="Arial" w:hAnsi="Arial" w:cs="Arial"/>
          <w:color w:val="0D0D0D" w:themeColor="text1" w:themeTint="F2"/>
        </w:rPr>
        <w:t xml:space="preserve"> </w:t>
      </w:r>
      <w:r w:rsidRPr="00BD2001">
        <w:rPr>
          <w:rFonts w:ascii="Arial" w:hAnsi="Arial" w:cs="Arial"/>
          <w:color w:val="0D0D0D" w:themeColor="text1" w:themeTint="F2"/>
        </w:rPr>
        <w:t xml:space="preserve"> (Accessed: 10 June 2023).</w:t>
      </w:r>
    </w:p>
    <w:p w14:paraId="7E26C9A7" w14:textId="77777777" w:rsidR="00BD2001" w:rsidRDefault="00BD2001" w:rsidP="00BD2001">
      <w:pPr>
        <w:spacing w:after="0" w:line="360" w:lineRule="auto"/>
        <w:ind w:left="851" w:right="851"/>
        <w:jc w:val="both"/>
        <w:rPr>
          <w:rFonts w:ascii="Arial" w:hAnsi="Arial" w:cs="Arial"/>
          <w:color w:val="0D0D0D" w:themeColor="text1" w:themeTint="F2"/>
        </w:rPr>
      </w:pPr>
    </w:p>
    <w:p w14:paraId="43311662" w14:textId="4280480E" w:rsidR="00BD2001" w:rsidRDefault="00BD2001" w:rsidP="00BD200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Francis-Devine, B. Bolton, P. Keep, M and Harari, D. (2022) ‘Rising cost of living in the UK’, </w:t>
      </w:r>
      <w:r w:rsidRPr="00BD2001">
        <w:rPr>
          <w:rFonts w:ascii="Arial" w:hAnsi="Arial" w:cs="Arial"/>
          <w:i/>
          <w:iCs/>
          <w:color w:val="0D0D0D" w:themeColor="text1" w:themeTint="F2"/>
        </w:rPr>
        <w:t>Research Briefing House of Commons Library, October</w:t>
      </w:r>
      <w:r w:rsidRPr="00BD2001">
        <w:rPr>
          <w:rFonts w:ascii="Arial" w:hAnsi="Arial" w:cs="Arial"/>
          <w:color w:val="0D0D0D" w:themeColor="text1" w:themeTint="F2"/>
        </w:rPr>
        <w:t>.</w:t>
      </w:r>
    </w:p>
    <w:p w14:paraId="148F913D" w14:textId="77777777" w:rsidR="00BD2001" w:rsidRDefault="00BD2001" w:rsidP="00774981">
      <w:pPr>
        <w:spacing w:after="0" w:line="360" w:lineRule="auto"/>
        <w:ind w:left="851" w:right="851"/>
        <w:jc w:val="both"/>
        <w:rPr>
          <w:rFonts w:ascii="Arial" w:hAnsi="Arial" w:cs="Arial"/>
          <w:color w:val="0D0D0D" w:themeColor="text1" w:themeTint="F2"/>
        </w:rPr>
      </w:pPr>
    </w:p>
    <w:p w14:paraId="16B97F98" w14:textId="68486CCB" w:rsidR="00490C8C"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Free Agent (2023) </w:t>
      </w:r>
      <w:r w:rsidRPr="003128B7">
        <w:rPr>
          <w:rFonts w:ascii="Arial" w:hAnsi="Arial" w:cs="Arial"/>
          <w:i/>
          <w:iCs/>
          <w:color w:val="0D0D0D" w:themeColor="text1" w:themeTint="F2"/>
        </w:rPr>
        <w:t>Legal Requirements of Becoming a Sole Trader</w:t>
      </w:r>
      <w:r w:rsidRPr="00BD2001">
        <w:rPr>
          <w:rFonts w:ascii="Arial" w:hAnsi="Arial" w:cs="Arial"/>
          <w:color w:val="0D0D0D" w:themeColor="text1" w:themeTint="F2"/>
        </w:rPr>
        <w:t>. Available at:</w:t>
      </w:r>
      <w:r>
        <w:rPr>
          <w:rFonts w:ascii="Arial" w:hAnsi="Arial" w:cs="Arial"/>
          <w:color w:val="0D0D0D" w:themeColor="text1" w:themeTint="F2"/>
        </w:rPr>
        <w:t xml:space="preserve"> </w:t>
      </w:r>
      <w:hyperlink r:id="rId40" w:history="1">
        <w:r w:rsidRPr="00B565E6">
          <w:rPr>
            <w:rStyle w:val="Hyperlink"/>
            <w:rFonts w:ascii="Arial" w:hAnsi="Arial" w:cs="Arial"/>
            <w:color w:val="056AD0" w:themeColor="hyperlink" w:themeTint="F2"/>
          </w:rPr>
          <w:t>https://www.freeagent.com/guides/small-business/sole-trader-legal-requirements/</w:t>
        </w:r>
      </w:hyperlink>
      <w:r>
        <w:rPr>
          <w:rFonts w:ascii="Arial" w:hAnsi="Arial" w:cs="Arial"/>
          <w:color w:val="0D0D0D" w:themeColor="text1" w:themeTint="F2"/>
        </w:rPr>
        <w:t xml:space="preserve"> </w:t>
      </w:r>
      <w:r w:rsidRPr="00BD2001">
        <w:rPr>
          <w:rFonts w:ascii="Arial" w:hAnsi="Arial" w:cs="Arial"/>
          <w:color w:val="0D0D0D" w:themeColor="text1" w:themeTint="F2"/>
        </w:rPr>
        <w:t xml:space="preserve"> (Accessed: 04 June 2023).</w:t>
      </w:r>
    </w:p>
    <w:p w14:paraId="532AE3BB" w14:textId="77777777" w:rsidR="00BD2001" w:rsidRDefault="00BD2001" w:rsidP="00774981">
      <w:pPr>
        <w:spacing w:after="0" w:line="360" w:lineRule="auto"/>
        <w:ind w:left="851" w:right="851"/>
        <w:jc w:val="both"/>
        <w:rPr>
          <w:rFonts w:ascii="Arial" w:hAnsi="Arial" w:cs="Arial"/>
          <w:color w:val="0D0D0D" w:themeColor="text1" w:themeTint="F2"/>
        </w:rPr>
      </w:pPr>
    </w:p>
    <w:p w14:paraId="47E777D1" w14:textId="6F03DCF7" w:rsidR="00490C8C" w:rsidRDefault="00490C8C" w:rsidP="00774981">
      <w:pPr>
        <w:spacing w:after="0" w:line="360" w:lineRule="auto"/>
        <w:ind w:left="851" w:right="851"/>
        <w:jc w:val="both"/>
        <w:rPr>
          <w:rFonts w:ascii="Arial" w:hAnsi="Arial" w:cs="Arial"/>
          <w:color w:val="0D0D0D" w:themeColor="text1" w:themeTint="F2"/>
        </w:rPr>
      </w:pPr>
      <w:r w:rsidRPr="00490C8C">
        <w:rPr>
          <w:rFonts w:ascii="Arial" w:hAnsi="Arial" w:cs="Arial"/>
          <w:color w:val="0D0D0D" w:themeColor="text1" w:themeTint="F2"/>
        </w:rPr>
        <w:t xml:space="preserve">Funding Circle (2023) </w:t>
      </w:r>
      <w:r w:rsidRPr="003128B7">
        <w:rPr>
          <w:rFonts w:ascii="Arial" w:hAnsi="Arial" w:cs="Arial"/>
          <w:i/>
          <w:iCs/>
          <w:color w:val="0D0D0D" w:themeColor="text1" w:themeTint="F2"/>
        </w:rPr>
        <w:t>Simple Hassle-Free Business Finance</w:t>
      </w:r>
      <w:r w:rsidRPr="00490C8C">
        <w:rPr>
          <w:rFonts w:ascii="Arial" w:hAnsi="Arial" w:cs="Arial"/>
          <w:color w:val="0D0D0D" w:themeColor="text1" w:themeTint="F2"/>
        </w:rPr>
        <w:t xml:space="preserve">. Available at: </w:t>
      </w:r>
      <w:hyperlink r:id="rId41" w:history="1">
        <w:r w:rsidRPr="00B565E6">
          <w:rPr>
            <w:rStyle w:val="Hyperlink"/>
            <w:rFonts w:ascii="Arial" w:hAnsi="Arial" w:cs="Arial"/>
            <w:color w:val="056AD0" w:themeColor="hyperlink" w:themeTint="F2"/>
          </w:rPr>
          <w:t>https://www.fundingcircle.com/uk/</w:t>
        </w:r>
      </w:hyperlink>
      <w:r w:rsidRPr="00490C8C">
        <w:rPr>
          <w:rFonts w:ascii="Arial" w:hAnsi="Arial" w:cs="Arial"/>
          <w:color w:val="0D0D0D" w:themeColor="text1" w:themeTint="F2"/>
        </w:rPr>
        <w:t xml:space="preserve">  (Accessed: 11 June 2023).</w:t>
      </w:r>
    </w:p>
    <w:p w14:paraId="781E0CDF" w14:textId="77777777" w:rsidR="00BD2001" w:rsidRDefault="00BD2001" w:rsidP="00774981">
      <w:pPr>
        <w:spacing w:after="0" w:line="360" w:lineRule="auto"/>
        <w:ind w:left="851" w:right="851"/>
        <w:jc w:val="both"/>
        <w:rPr>
          <w:rFonts w:ascii="Arial" w:hAnsi="Arial" w:cs="Arial"/>
          <w:color w:val="0D0D0D" w:themeColor="text1" w:themeTint="F2"/>
        </w:rPr>
      </w:pPr>
    </w:p>
    <w:p w14:paraId="52C2C9A8" w14:textId="3F5BEED7"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GOV.UK (2015) </w:t>
      </w:r>
      <w:r w:rsidRPr="003128B7">
        <w:rPr>
          <w:rFonts w:ascii="Arial" w:hAnsi="Arial" w:cs="Arial"/>
          <w:i/>
          <w:iCs/>
          <w:color w:val="0D0D0D" w:themeColor="text1" w:themeTint="F2"/>
        </w:rPr>
        <w:t>Set up as a Sole Trader</w:t>
      </w:r>
      <w:r w:rsidRPr="00BD2001">
        <w:rPr>
          <w:rFonts w:ascii="Arial" w:hAnsi="Arial" w:cs="Arial"/>
          <w:color w:val="0D0D0D" w:themeColor="text1" w:themeTint="F2"/>
        </w:rPr>
        <w:t xml:space="preserve">. Available at: </w:t>
      </w:r>
      <w:hyperlink r:id="rId42" w:history="1">
        <w:r w:rsidRPr="00B565E6">
          <w:rPr>
            <w:rStyle w:val="Hyperlink"/>
            <w:rFonts w:ascii="Arial" w:hAnsi="Arial" w:cs="Arial"/>
            <w:color w:val="056AD0" w:themeColor="hyperlink" w:themeTint="F2"/>
          </w:rPr>
          <w:t>https://www.gov.uk/set-up-sole-trader</w:t>
        </w:r>
      </w:hyperlink>
      <w:r>
        <w:rPr>
          <w:rFonts w:ascii="Arial" w:hAnsi="Arial" w:cs="Arial"/>
          <w:color w:val="0D0D0D" w:themeColor="text1" w:themeTint="F2"/>
        </w:rPr>
        <w:t xml:space="preserve"> </w:t>
      </w:r>
      <w:r w:rsidRPr="00BD2001">
        <w:rPr>
          <w:rFonts w:ascii="Arial" w:hAnsi="Arial" w:cs="Arial"/>
          <w:color w:val="0D0D0D" w:themeColor="text1" w:themeTint="F2"/>
        </w:rPr>
        <w:t>(Accessed: 04 June 2023).</w:t>
      </w:r>
    </w:p>
    <w:p w14:paraId="592B5568" w14:textId="77777777" w:rsidR="00BD2001" w:rsidRDefault="00BD2001" w:rsidP="00774981">
      <w:pPr>
        <w:spacing w:after="0" w:line="360" w:lineRule="auto"/>
        <w:ind w:left="851" w:right="851"/>
        <w:jc w:val="both"/>
        <w:rPr>
          <w:rFonts w:ascii="Arial" w:hAnsi="Arial" w:cs="Arial"/>
          <w:color w:val="0D0D0D" w:themeColor="text1" w:themeTint="F2"/>
        </w:rPr>
      </w:pPr>
    </w:p>
    <w:p w14:paraId="1A5A82AF" w14:textId="73421201"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GURL, E. (2017) SWOT analysis: a theoretical review.</w:t>
      </w:r>
    </w:p>
    <w:p w14:paraId="565DAB3C" w14:textId="77777777" w:rsidR="00BD2001" w:rsidRDefault="00BD2001" w:rsidP="00774981">
      <w:pPr>
        <w:spacing w:after="0" w:line="360" w:lineRule="auto"/>
        <w:ind w:left="851" w:right="851"/>
        <w:jc w:val="both"/>
        <w:rPr>
          <w:rFonts w:ascii="Arial" w:hAnsi="Arial" w:cs="Arial"/>
          <w:color w:val="0D0D0D" w:themeColor="text1" w:themeTint="F2"/>
        </w:rPr>
      </w:pPr>
    </w:p>
    <w:p w14:paraId="3B9D7ED4" w14:textId="372FBC6F"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HerbaZest (2023) </w:t>
      </w:r>
      <w:r w:rsidRPr="003128B7">
        <w:rPr>
          <w:rFonts w:ascii="Arial" w:hAnsi="Arial" w:cs="Arial"/>
          <w:i/>
          <w:iCs/>
          <w:color w:val="0D0D0D" w:themeColor="text1" w:themeTint="F2"/>
        </w:rPr>
        <w:t>Greatest Herbs for Hair Loss Natural Treatment</w:t>
      </w:r>
      <w:r w:rsidRPr="00BD2001">
        <w:rPr>
          <w:rFonts w:ascii="Arial" w:hAnsi="Arial" w:cs="Arial"/>
          <w:color w:val="0D0D0D" w:themeColor="text1" w:themeTint="F2"/>
        </w:rPr>
        <w:t>. Available at:</w:t>
      </w:r>
      <w:r w:rsidR="003128B7">
        <w:rPr>
          <w:rFonts w:ascii="Arial" w:hAnsi="Arial" w:cs="Arial"/>
          <w:color w:val="0D0D0D" w:themeColor="text1" w:themeTint="F2"/>
        </w:rPr>
        <w:t xml:space="preserve"> </w:t>
      </w:r>
      <w:hyperlink r:id="rId43" w:history="1">
        <w:r w:rsidR="003128B7" w:rsidRPr="00B565E6">
          <w:rPr>
            <w:rStyle w:val="Hyperlink"/>
            <w:rFonts w:ascii="Arial" w:hAnsi="Arial" w:cs="Arial"/>
            <w:color w:val="056AD0" w:themeColor="hyperlink" w:themeTint="F2"/>
          </w:rPr>
          <w:t>https://www.herbazest.com/wellness/greatest-herbs-for-hair-loss-natural-treatment</w:t>
        </w:r>
      </w:hyperlink>
      <w:r w:rsidRPr="00BD2001">
        <w:rPr>
          <w:rFonts w:ascii="Arial" w:hAnsi="Arial" w:cs="Arial"/>
          <w:color w:val="0D0D0D" w:themeColor="text1" w:themeTint="F2"/>
        </w:rPr>
        <w:t xml:space="preserve"> (Accessed: 29 May 2023).</w:t>
      </w:r>
    </w:p>
    <w:p w14:paraId="3DA26F6D" w14:textId="77777777" w:rsidR="00BD2001" w:rsidRDefault="00BD2001" w:rsidP="00774981">
      <w:pPr>
        <w:spacing w:after="0" w:line="360" w:lineRule="auto"/>
        <w:ind w:left="851" w:right="851"/>
        <w:jc w:val="both"/>
        <w:rPr>
          <w:rFonts w:ascii="Arial" w:hAnsi="Arial" w:cs="Arial"/>
          <w:color w:val="0D0D0D" w:themeColor="text1" w:themeTint="F2"/>
        </w:rPr>
      </w:pPr>
    </w:p>
    <w:p w14:paraId="17417638" w14:textId="77777777" w:rsidR="00BD2001" w:rsidRDefault="00BD2001" w:rsidP="00774981">
      <w:pPr>
        <w:spacing w:after="0" w:line="360" w:lineRule="auto"/>
        <w:ind w:left="851" w:right="851"/>
        <w:jc w:val="both"/>
        <w:rPr>
          <w:rFonts w:ascii="Arial" w:hAnsi="Arial" w:cs="Arial"/>
          <w:color w:val="0D0D0D" w:themeColor="text1" w:themeTint="F2"/>
        </w:rPr>
      </w:pPr>
    </w:p>
    <w:p w14:paraId="33D76A0F" w14:textId="5ACA21D0"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lastRenderedPageBreak/>
        <w:t xml:space="preserve">Huisong (2023) </w:t>
      </w:r>
      <w:r w:rsidRPr="003128B7">
        <w:rPr>
          <w:rFonts w:ascii="Arial" w:hAnsi="Arial" w:cs="Arial"/>
          <w:i/>
          <w:iCs/>
          <w:color w:val="0D0D0D" w:themeColor="text1" w:themeTint="F2"/>
        </w:rPr>
        <w:t>Medicinal Herbs</w:t>
      </w:r>
      <w:r w:rsidRPr="00BD2001">
        <w:rPr>
          <w:rFonts w:ascii="Arial" w:hAnsi="Arial" w:cs="Arial"/>
          <w:color w:val="0D0D0D" w:themeColor="text1" w:themeTint="F2"/>
        </w:rPr>
        <w:t xml:space="preserve">. Available at: </w:t>
      </w:r>
      <w:hyperlink r:id="rId44" w:history="1">
        <w:r w:rsidRPr="00B565E6">
          <w:rPr>
            <w:rStyle w:val="Hyperlink"/>
            <w:rFonts w:ascii="Arial" w:hAnsi="Arial" w:cs="Arial"/>
            <w:color w:val="056AD0" w:themeColor="hyperlink" w:themeTint="F2"/>
          </w:rPr>
          <w:t>https://www.huisongpharm.com/medicinal-herbs/</w:t>
        </w:r>
      </w:hyperlink>
      <w:r>
        <w:rPr>
          <w:rFonts w:ascii="Arial" w:hAnsi="Arial" w:cs="Arial"/>
          <w:color w:val="0D0D0D" w:themeColor="text1" w:themeTint="F2"/>
        </w:rPr>
        <w:t xml:space="preserve"> </w:t>
      </w:r>
      <w:r w:rsidRPr="00BD2001">
        <w:rPr>
          <w:rFonts w:ascii="Arial" w:hAnsi="Arial" w:cs="Arial"/>
          <w:color w:val="0D0D0D" w:themeColor="text1" w:themeTint="F2"/>
        </w:rPr>
        <w:t>(Accessed: 07 June 2023).</w:t>
      </w:r>
    </w:p>
    <w:p w14:paraId="4E46F7EA" w14:textId="77777777" w:rsidR="00BD2001" w:rsidRDefault="00BD2001" w:rsidP="00774981">
      <w:pPr>
        <w:spacing w:after="0" w:line="360" w:lineRule="auto"/>
        <w:ind w:left="851" w:right="851"/>
        <w:jc w:val="both"/>
        <w:rPr>
          <w:rFonts w:ascii="Arial" w:hAnsi="Arial" w:cs="Arial"/>
          <w:color w:val="0D0D0D" w:themeColor="text1" w:themeTint="F2"/>
        </w:rPr>
      </w:pPr>
    </w:p>
    <w:p w14:paraId="3B364993" w14:textId="242CED59"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Jain, P.K. Das, D.E.B.A.J.Y.O.T.I and Das, C.H.A.N.D.A.N. (2017) ‘Prospect of herbs as hair growth potential Innovare’, </w:t>
      </w:r>
      <w:r w:rsidRPr="00BD2001">
        <w:rPr>
          <w:rFonts w:ascii="Arial" w:hAnsi="Arial" w:cs="Arial"/>
          <w:i/>
          <w:iCs/>
          <w:color w:val="0D0D0D" w:themeColor="text1" w:themeTint="F2"/>
        </w:rPr>
        <w:t>Journals of Medical Sciences</w:t>
      </w:r>
      <w:r w:rsidRPr="00BD2001">
        <w:rPr>
          <w:rFonts w:ascii="Arial" w:hAnsi="Arial" w:cs="Arial"/>
          <w:color w:val="0D0D0D" w:themeColor="text1" w:themeTint="F2"/>
        </w:rPr>
        <w:t>, 5(1), pp.25-33.</w:t>
      </w:r>
    </w:p>
    <w:p w14:paraId="37FF3C4F" w14:textId="77777777" w:rsidR="00BD2001" w:rsidRDefault="00BD2001" w:rsidP="00774981">
      <w:pPr>
        <w:spacing w:after="0" w:line="360" w:lineRule="auto"/>
        <w:ind w:left="851" w:right="851"/>
        <w:jc w:val="both"/>
        <w:rPr>
          <w:rFonts w:ascii="Arial" w:hAnsi="Arial" w:cs="Arial"/>
          <w:color w:val="0D0D0D" w:themeColor="text1" w:themeTint="F2"/>
        </w:rPr>
      </w:pPr>
    </w:p>
    <w:p w14:paraId="476471E2" w14:textId="7FC27B08"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 xml:space="preserve">Jesitus, J. </w:t>
      </w:r>
      <w:r>
        <w:rPr>
          <w:rFonts w:ascii="Arial" w:hAnsi="Arial" w:cs="Arial"/>
          <w:color w:val="0D0D0D" w:themeColor="text1" w:themeTint="F2"/>
        </w:rPr>
        <w:t>(</w:t>
      </w:r>
      <w:r w:rsidRPr="00BD2001">
        <w:rPr>
          <w:rFonts w:ascii="Arial" w:hAnsi="Arial" w:cs="Arial"/>
          <w:color w:val="0D0D0D" w:themeColor="text1" w:themeTint="F2"/>
        </w:rPr>
        <w:t>2019</w:t>
      </w:r>
      <w:r>
        <w:rPr>
          <w:rFonts w:ascii="Arial" w:hAnsi="Arial" w:cs="Arial"/>
          <w:color w:val="0D0D0D" w:themeColor="text1" w:themeTint="F2"/>
        </w:rPr>
        <w:t>)</w:t>
      </w:r>
      <w:r w:rsidRPr="00BD2001">
        <w:rPr>
          <w:rFonts w:ascii="Arial" w:hAnsi="Arial" w:cs="Arial"/>
          <w:color w:val="0D0D0D" w:themeColor="text1" w:themeTint="F2"/>
        </w:rPr>
        <w:t xml:space="preserve"> Hair growth treatments.</w:t>
      </w:r>
    </w:p>
    <w:p w14:paraId="311422F6" w14:textId="77777777" w:rsidR="00BD2001" w:rsidRDefault="00BD2001" w:rsidP="00774981">
      <w:pPr>
        <w:spacing w:after="0" w:line="360" w:lineRule="auto"/>
        <w:ind w:left="851" w:right="851"/>
        <w:jc w:val="both"/>
        <w:rPr>
          <w:rFonts w:ascii="Arial" w:hAnsi="Arial" w:cs="Arial"/>
          <w:color w:val="0D0D0D" w:themeColor="text1" w:themeTint="F2"/>
        </w:rPr>
      </w:pPr>
    </w:p>
    <w:p w14:paraId="202B9BF5" w14:textId="326B38CD"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Kimble, S. (2017) Hair loss hair removal-temporary and permanent hair retention 2017.</w:t>
      </w:r>
    </w:p>
    <w:p w14:paraId="4740305D" w14:textId="77777777" w:rsidR="003128B7" w:rsidRDefault="003128B7" w:rsidP="00774981">
      <w:pPr>
        <w:spacing w:after="0" w:line="360" w:lineRule="auto"/>
        <w:ind w:left="851" w:right="851"/>
        <w:jc w:val="both"/>
        <w:rPr>
          <w:rFonts w:ascii="Arial" w:hAnsi="Arial" w:cs="Arial"/>
          <w:color w:val="0D0D0D" w:themeColor="text1" w:themeTint="F2"/>
        </w:rPr>
      </w:pPr>
    </w:p>
    <w:p w14:paraId="146B8B34" w14:textId="79D78919"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Linchpinseo (2023) </w:t>
      </w:r>
      <w:r w:rsidRPr="003128B7">
        <w:rPr>
          <w:rFonts w:ascii="Arial" w:hAnsi="Arial" w:cs="Arial"/>
          <w:i/>
          <w:iCs/>
          <w:color w:val="0D0D0D" w:themeColor="text1" w:themeTint="F2"/>
        </w:rPr>
        <w:t>How to get Press and Media Coverage for Your Small Business</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45" w:history="1">
        <w:r w:rsidRPr="00B565E6">
          <w:rPr>
            <w:rStyle w:val="Hyperlink"/>
            <w:rFonts w:ascii="Arial" w:hAnsi="Arial" w:cs="Arial"/>
            <w:color w:val="056AD0" w:themeColor="hyperlink" w:themeTint="F2"/>
          </w:rPr>
          <w:t>https://linchpinseo.com/how-to-get-press-and-media-coverage/</w:t>
        </w:r>
      </w:hyperlink>
      <w:r>
        <w:rPr>
          <w:rFonts w:ascii="Arial" w:hAnsi="Arial" w:cs="Arial"/>
          <w:color w:val="0D0D0D" w:themeColor="text1" w:themeTint="F2"/>
        </w:rPr>
        <w:t xml:space="preserve"> </w:t>
      </w:r>
      <w:r w:rsidRPr="003128B7">
        <w:rPr>
          <w:rFonts w:ascii="Arial" w:hAnsi="Arial" w:cs="Arial"/>
          <w:color w:val="0D0D0D" w:themeColor="text1" w:themeTint="F2"/>
        </w:rPr>
        <w:t>(Accessed: 07 June 2023).</w:t>
      </w:r>
    </w:p>
    <w:p w14:paraId="3835EDCF" w14:textId="77777777" w:rsidR="003128B7" w:rsidRDefault="003128B7" w:rsidP="00774981">
      <w:pPr>
        <w:spacing w:after="0" w:line="360" w:lineRule="auto"/>
        <w:ind w:left="851" w:right="851"/>
        <w:jc w:val="both"/>
        <w:rPr>
          <w:rFonts w:ascii="Arial" w:hAnsi="Arial" w:cs="Arial"/>
          <w:color w:val="0D0D0D" w:themeColor="text1" w:themeTint="F2"/>
        </w:rPr>
      </w:pPr>
    </w:p>
    <w:p w14:paraId="4411D62A" w14:textId="470D97EB"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Lin, R.L. Garibyan, L. Kimball, A.B and Drake, L.A. (2016) ‘Systemic causes of hair loss’, </w:t>
      </w:r>
      <w:r w:rsidRPr="003128B7">
        <w:rPr>
          <w:rFonts w:ascii="Arial" w:hAnsi="Arial" w:cs="Arial"/>
          <w:i/>
          <w:iCs/>
          <w:color w:val="0D0D0D" w:themeColor="text1" w:themeTint="F2"/>
        </w:rPr>
        <w:t>Annals of Medicine</w:t>
      </w:r>
      <w:r w:rsidRPr="003128B7">
        <w:rPr>
          <w:rFonts w:ascii="Arial" w:hAnsi="Arial" w:cs="Arial"/>
          <w:color w:val="0D0D0D" w:themeColor="text1" w:themeTint="F2"/>
        </w:rPr>
        <w:t>, 48(6), pp.393-402.</w:t>
      </w:r>
    </w:p>
    <w:p w14:paraId="14BEF1D4" w14:textId="77777777" w:rsidR="003128B7" w:rsidRDefault="003128B7" w:rsidP="003128B7">
      <w:pPr>
        <w:spacing w:after="0" w:line="360" w:lineRule="auto"/>
        <w:ind w:right="851"/>
        <w:jc w:val="both"/>
        <w:rPr>
          <w:rFonts w:ascii="Arial" w:hAnsi="Arial" w:cs="Arial"/>
          <w:color w:val="0D0D0D" w:themeColor="text1" w:themeTint="F2"/>
        </w:rPr>
      </w:pPr>
    </w:p>
    <w:p w14:paraId="269051B2" w14:textId="3F7950B5"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Longevita London Limited (2022) </w:t>
      </w:r>
      <w:r w:rsidRPr="003128B7">
        <w:rPr>
          <w:rFonts w:ascii="Arial" w:hAnsi="Arial" w:cs="Arial"/>
          <w:i/>
          <w:iCs/>
          <w:color w:val="0D0D0D" w:themeColor="text1" w:themeTint="F2"/>
        </w:rPr>
        <w:t>UK Hair Loss Map Top 20 Baldest Cities in the UK</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46" w:history="1">
        <w:r w:rsidRPr="00B565E6">
          <w:rPr>
            <w:rStyle w:val="Hyperlink"/>
            <w:rFonts w:ascii="Arial" w:hAnsi="Arial" w:cs="Arial"/>
            <w:color w:val="056AD0" w:themeColor="hyperlink" w:themeTint="F2"/>
          </w:rPr>
          <w:t>https://www.longevitahairtransplant.com/blog/uk-hair-loss-map/</w:t>
        </w:r>
      </w:hyperlink>
      <w:r>
        <w:rPr>
          <w:rFonts w:ascii="Arial" w:hAnsi="Arial" w:cs="Arial"/>
          <w:color w:val="0D0D0D" w:themeColor="text1" w:themeTint="F2"/>
        </w:rPr>
        <w:t xml:space="preserve"> </w:t>
      </w:r>
      <w:r w:rsidRPr="003128B7">
        <w:rPr>
          <w:rFonts w:ascii="Arial" w:hAnsi="Arial" w:cs="Arial"/>
          <w:color w:val="0D0D0D" w:themeColor="text1" w:themeTint="F2"/>
        </w:rPr>
        <w:t>(Accessed: 03 June 2023).</w:t>
      </w:r>
    </w:p>
    <w:p w14:paraId="791FA539" w14:textId="77777777" w:rsidR="00BD2001" w:rsidRDefault="00BD2001" w:rsidP="00774981">
      <w:pPr>
        <w:spacing w:after="0" w:line="360" w:lineRule="auto"/>
        <w:ind w:left="851" w:right="851"/>
        <w:jc w:val="both"/>
        <w:rPr>
          <w:rFonts w:ascii="Arial" w:hAnsi="Arial" w:cs="Arial"/>
          <w:color w:val="0D0D0D" w:themeColor="text1" w:themeTint="F2"/>
        </w:rPr>
      </w:pPr>
    </w:p>
    <w:p w14:paraId="32DE315C" w14:textId="2EF68193" w:rsidR="00BD2001" w:rsidRDefault="00BD2001" w:rsidP="00774981">
      <w:pPr>
        <w:spacing w:after="0" w:line="360" w:lineRule="auto"/>
        <w:ind w:left="851" w:right="851"/>
        <w:jc w:val="both"/>
        <w:rPr>
          <w:rFonts w:ascii="Arial" w:hAnsi="Arial" w:cs="Arial"/>
          <w:color w:val="0D0D0D" w:themeColor="text1" w:themeTint="F2"/>
        </w:rPr>
      </w:pPr>
      <w:r w:rsidRPr="00BD2001">
        <w:rPr>
          <w:rFonts w:ascii="Arial" w:hAnsi="Arial" w:cs="Arial"/>
          <w:color w:val="0D0D0D" w:themeColor="text1" w:themeTint="F2"/>
        </w:rPr>
        <w:t>Lütz, S. Hilgers, S and Schneider, S. (2019) ‘Accountants Europeanists and monetary guardians’ bureaucratic cultures and conflicts in IMF-EU lending programs’</w:t>
      </w:r>
      <w:r w:rsidRPr="003128B7">
        <w:rPr>
          <w:rFonts w:ascii="Arial" w:hAnsi="Arial" w:cs="Arial"/>
          <w:i/>
          <w:iCs/>
          <w:color w:val="0D0D0D" w:themeColor="text1" w:themeTint="F2"/>
        </w:rPr>
        <w:t>, Review of International Political Economy</w:t>
      </w:r>
      <w:r w:rsidRPr="00BD2001">
        <w:rPr>
          <w:rFonts w:ascii="Arial" w:hAnsi="Arial" w:cs="Arial"/>
          <w:color w:val="0D0D0D" w:themeColor="text1" w:themeTint="F2"/>
        </w:rPr>
        <w:t>, 26(6), pp.1187-1210</w:t>
      </w:r>
      <w:r w:rsidR="003128B7">
        <w:rPr>
          <w:rFonts w:ascii="Arial" w:hAnsi="Arial" w:cs="Arial"/>
          <w:color w:val="0D0D0D" w:themeColor="text1" w:themeTint="F2"/>
        </w:rPr>
        <w:t>.</w:t>
      </w:r>
    </w:p>
    <w:p w14:paraId="00814B0E" w14:textId="77777777" w:rsidR="003128B7" w:rsidRDefault="003128B7" w:rsidP="00774981">
      <w:pPr>
        <w:spacing w:after="0" w:line="360" w:lineRule="auto"/>
        <w:ind w:left="851" w:right="851"/>
        <w:jc w:val="both"/>
        <w:rPr>
          <w:rFonts w:ascii="Arial" w:hAnsi="Arial" w:cs="Arial"/>
          <w:color w:val="0D0D0D" w:themeColor="text1" w:themeTint="F2"/>
        </w:rPr>
      </w:pPr>
    </w:p>
    <w:p w14:paraId="71375EC6" w14:textId="35B450D9"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Millennial in Debt (2010) </w:t>
      </w:r>
      <w:r w:rsidRPr="003128B7">
        <w:rPr>
          <w:rFonts w:ascii="Arial" w:hAnsi="Arial" w:cs="Arial"/>
          <w:i/>
          <w:iCs/>
          <w:color w:val="0D0D0D" w:themeColor="text1" w:themeTint="F2"/>
        </w:rPr>
        <w:t>5 Oils to Help Grow Your Natural Hair</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47" w:history="1">
        <w:r w:rsidRPr="00B565E6">
          <w:rPr>
            <w:rStyle w:val="Hyperlink"/>
            <w:rFonts w:ascii="Arial" w:hAnsi="Arial" w:cs="Arial"/>
            <w:color w:val="056AD0" w:themeColor="hyperlink" w:themeTint="F2"/>
          </w:rPr>
          <w:t>https://millennialindebt.com/lifestyle/5-oils-to-help-grow-your-natural-hair</w:t>
        </w:r>
      </w:hyperlink>
      <w:r>
        <w:rPr>
          <w:rFonts w:ascii="Arial" w:hAnsi="Arial" w:cs="Arial"/>
          <w:color w:val="0D0D0D" w:themeColor="text1" w:themeTint="F2"/>
        </w:rPr>
        <w:t xml:space="preserve"> </w:t>
      </w:r>
      <w:r w:rsidRPr="003128B7">
        <w:rPr>
          <w:rFonts w:ascii="Arial" w:hAnsi="Arial" w:cs="Arial"/>
          <w:color w:val="0D0D0D" w:themeColor="text1" w:themeTint="F2"/>
        </w:rPr>
        <w:t>(Accessed: 29 May 2023).</w:t>
      </w:r>
    </w:p>
    <w:p w14:paraId="15C52632" w14:textId="77777777" w:rsidR="003128B7" w:rsidRDefault="003128B7" w:rsidP="00774981">
      <w:pPr>
        <w:spacing w:after="0" w:line="360" w:lineRule="auto"/>
        <w:ind w:left="851" w:right="851"/>
        <w:jc w:val="both"/>
        <w:rPr>
          <w:rFonts w:ascii="Arial" w:hAnsi="Arial" w:cs="Arial"/>
          <w:color w:val="0D0D0D" w:themeColor="text1" w:themeTint="F2"/>
        </w:rPr>
      </w:pPr>
    </w:p>
    <w:p w14:paraId="6EB132B9" w14:textId="25BD28CF"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 xml:space="preserve">Mirror (2023) </w:t>
      </w:r>
      <w:r w:rsidRPr="003128B7">
        <w:rPr>
          <w:rFonts w:ascii="Arial" w:hAnsi="Arial" w:cs="Arial"/>
          <w:i/>
          <w:iCs/>
          <w:color w:val="0D0D0D" w:themeColor="text1" w:themeTint="F2"/>
        </w:rPr>
        <w:t>UK’s Richest Neighbourhoods Revealed Did Your Hometown Make the List</w:t>
      </w:r>
      <w:r w:rsidRPr="003128B7">
        <w:rPr>
          <w:rFonts w:ascii="Arial" w:hAnsi="Arial" w:cs="Arial"/>
          <w:color w:val="0D0D0D" w:themeColor="text1" w:themeTint="F2"/>
        </w:rPr>
        <w:t>. Available at:</w:t>
      </w:r>
      <w:hyperlink r:id="rId48" w:history="1">
        <w:r w:rsidRPr="00B565E6">
          <w:rPr>
            <w:rStyle w:val="Hyperlink"/>
            <w:rFonts w:ascii="Arial" w:hAnsi="Arial" w:cs="Arial"/>
            <w:color w:val="056AD0" w:themeColor="hyperlink" w:themeTint="F2"/>
          </w:rPr>
          <w:t>https://www.mirror.co.uk/news/uk-news/uks-richest-neighbourhoods-revealed-your-29084567</w:t>
        </w:r>
      </w:hyperlink>
      <w:r>
        <w:rPr>
          <w:rFonts w:ascii="Arial" w:hAnsi="Arial" w:cs="Arial"/>
          <w:color w:val="0D0D0D" w:themeColor="text1" w:themeTint="F2"/>
        </w:rPr>
        <w:t xml:space="preserve"> </w:t>
      </w:r>
      <w:r w:rsidRPr="003128B7">
        <w:rPr>
          <w:rFonts w:ascii="Arial" w:hAnsi="Arial" w:cs="Arial"/>
          <w:color w:val="0D0D0D" w:themeColor="text1" w:themeTint="F2"/>
        </w:rPr>
        <w:t>(Accessed: 03 June 2023).</w:t>
      </w:r>
    </w:p>
    <w:p w14:paraId="3127236C" w14:textId="77777777" w:rsidR="003128B7" w:rsidRDefault="003128B7" w:rsidP="00774981">
      <w:pPr>
        <w:spacing w:after="0" w:line="360" w:lineRule="auto"/>
        <w:ind w:left="851" w:right="851"/>
        <w:jc w:val="both"/>
        <w:rPr>
          <w:rFonts w:ascii="Arial" w:hAnsi="Arial" w:cs="Arial"/>
          <w:color w:val="0D0D0D" w:themeColor="text1" w:themeTint="F2"/>
        </w:rPr>
      </w:pPr>
    </w:p>
    <w:p w14:paraId="50E96267" w14:textId="77777777"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lastRenderedPageBreak/>
        <w:t xml:space="preserve">MPDI (2023) </w:t>
      </w:r>
      <w:r w:rsidRPr="003128B7">
        <w:rPr>
          <w:rFonts w:ascii="Arial" w:hAnsi="Arial" w:cs="Arial"/>
          <w:i/>
          <w:iCs/>
          <w:color w:val="0D0D0D" w:themeColor="text1" w:themeTint="F2"/>
        </w:rPr>
        <w:t>Integrative and Mechanistic Approach to the Hair Growth Cycle and Hair Loss</w:t>
      </w:r>
      <w:r w:rsidRPr="003128B7">
        <w:rPr>
          <w:rFonts w:ascii="Arial" w:hAnsi="Arial" w:cs="Arial"/>
          <w:color w:val="0D0D0D" w:themeColor="text1" w:themeTint="F2"/>
        </w:rPr>
        <w:t>. Available at:</w:t>
      </w:r>
      <w:r>
        <w:rPr>
          <w:rFonts w:ascii="Arial" w:hAnsi="Arial" w:cs="Arial"/>
          <w:color w:val="0D0D0D" w:themeColor="text1" w:themeTint="F2"/>
        </w:rPr>
        <w:t xml:space="preserve"> </w:t>
      </w:r>
      <w:hyperlink r:id="rId49" w:history="1">
        <w:r w:rsidRPr="00B565E6">
          <w:rPr>
            <w:rStyle w:val="Hyperlink"/>
            <w:rFonts w:ascii="Arial" w:hAnsi="Arial" w:cs="Arial"/>
            <w:color w:val="056AD0" w:themeColor="hyperlink" w:themeTint="F2"/>
          </w:rPr>
          <w:t>https://www.mdpi.com/2077-0383/12/3/893</w:t>
        </w:r>
      </w:hyperlink>
      <w:r>
        <w:rPr>
          <w:rFonts w:ascii="Arial" w:hAnsi="Arial" w:cs="Arial"/>
          <w:color w:val="0D0D0D" w:themeColor="text1" w:themeTint="F2"/>
        </w:rPr>
        <w:t xml:space="preserve"> </w:t>
      </w:r>
    </w:p>
    <w:p w14:paraId="5DEDC5CA" w14:textId="44B0E260" w:rsidR="003128B7" w:rsidRDefault="003128B7" w:rsidP="00774981">
      <w:pPr>
        <w:spacing w:after="0" w:line="360" w:lineRule="auto"/>
        <w:ind w:left="851" w:right="851"/>
        <w:jc w:val="both"/>
        <w:rPr>
          <w:rFonts w:ascii="Arial" w:hAnsi="Arial" w:cs="Arial"/>
          <w:color w:val="0D0D0D" w:themeColor="text1" w:themeTint="F2"/>
        </w:rPr>
      </w:pPr>
      <w:r w:rsidRPr="003128B7">
        <w:rPr>
          <w:rFonts w:ascii="Arial" w:hAnsi="Arial" w:cs="Arial"/>
          <w:color w:val="0D0D0D" w:themeColor="text1" w:themeTint="F2"/>
        </w:rPr>
        <w:t>(Accessed: 29 May 2023).</w:t>
      </w:r>
    </w:p>
    <w:p w14:paraId="75C2E1BE" w14:textId="77777777" w:rsidR="00650EEB" w:rsidRDefault="00650EEB" w:rsidP="00774981">
      <w:pPr>
        <w:spacing w:after="0" w:line="360" w:lineRule="auto"/>
        <w:ind w:left="851" w:right="851"/>
        <w:jc w:val="both"/>
        <w:rPr>
          <w:rFonts w:ascii="Arial" w:hAnsi="Arial" w:cs="Arial"/>
          <w:color w:val="0D0D0D" w:themeColor="text1" w:themeTint="F2"/>
        </w:rPr>
      </w:pPr>
    </w:p>
    <w:p w14:paraId="54873479" w14:textId="541D8569"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Namugenyi, C. Nimmagadda, S.L and Reiners, T. (2019) ‘Design of a SWOT analysis model and its evaluation in diverse digital business ecosystem contexts’, </w:t>
      </w:r>
      <w:r w:rsidRPr="00650EEB">
        <w:rPr>
          <w:rFonts w:ascii="Arial" w:hAnsi="Arial" w:cs="Arial"/>
          <w:i/>
          <w:iCs/>
          <w:color w:val="0D0D0D" w:themeColor="text1" w:themeTint="F2"/>
        </w:rPr>
        <w:t>Procedia Computer Science</w:t>
      </w:r>
      <w:r w:rsidRPr="00650EEB">
        <w:rPr>
          <w:rFonts w:ascii="Arial" w:hAnsi="Arial" w:cs="Arial"/>
          <w:color w:val="0D0D0D" w:themeColor="text1" w:themeTint="F2"/>
        </w:rPr>
        <w:t>, 159, pp.1145-1154.</w:t>
      </w:r>
    </w:p>
    <w:p w14:paraId="467567AC" w14:textId="77777777" w:rsidR="00650EEB" w:rsidRDefault="00650EEB" w:rsidP="00774981">
      <w:pPr>
        <w:spacing w:after="0" w:line="360" w:lineRule="auto"/>
        <w:ind w:left="851" w:right="851"/>
        <w:jc w:val="both"/>
        <w:rPr>
          <w:rFonts w:ascii="Arial" w:hAnsi="Arial" w:cs="Arial"/>
          <w:color w:val="0D0D0D" w:themeColor="text1" w:themeTint="F2"/>
        </w:rPr>
      </w:pPr>
    </w:p>
    <w:p w14:paraId="0CB859B7" w14:textId="7F967A0F"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Nottinghamshire Live (2023) </w:t>
      </w:r>
      <w:r w:rsidRPr="00650EEB">
        <w:rPr>
          <w:rFonts w:ascii="Arial" w:hAnsi="Arial" w:cs="Arial"/>
          <w:i/>
          <w:iCs/>
          <w:color w:val="0D0D0D" w:themeColor="text1" w:themeTint="F2"/>
        </w:rPr>
        <w:t>Nottingham Named Poorest Place in the Country</w:t>
      </w:r>
      <w:r w:rsidRPr="00650EEB">
        <w:rPr>
          <w:rFonts w:ascii="Arial" w:hAnsi="Arial" w:cs="Arial"/>
          <w:color w:val="0D0D0D" w:themeColor="text1" w:themeTint="F2"/>
        </w:rPr>
        <w:t xml:space="preserve">. Available at: </w:t>
      </w:r>
      <w:hyperlink r:id="rId50" w:history="1">
        <w:r w:rsidRPr="00B565E6">
          <w:rPr>
            <w:rStyle w:val="Hyperlink"/>
            <w:rFonts w:ascii="Arial" w:hAnsi="Arial" w:cs="Arial"/>
            <w:color w:val="056AD0" w:themeColor="hyperlink" w:themeTint="F2"/>
          </w:rPr>
          <w:t>https://www.nottinghampost.com/news/nottingham-poorest-place-country-office-8093110</w:t>
        </w:r>
      </w:hyperlink>
      <w:r>
        <w:rPr>
          <w:rFonts w:ascii="Arial" w:hAnsi="Arial" w:cs="Arial"/>
          <w:color w:val="0D0D0D" w:themeColor="text1" w:themeTint="F2"/>
        </w:rPr>
        <w:t xml:space="preserve"> </w:t>
      </w:r>
      <w:r w:rsidRPr="00650EEB">
        <w:rPr>
          <w:rFonts w:ascii="Arial" w:hAnsi="Arial" w:cs="Arial"/>
          <w:color w:val="0D0D0D" w:themeColor="text1" w:themeTint="F2"/>
        </w:rPr>
        <w:t xml:space="preserve"> (Accessed: 03 June 2023).</w:t>
      </w:r>
    </w:p>
    <w:p w14:paraId="471C7021" w14:textId="77777777" w:rsidR="00673186" w:rsidRDefault="00673186" w:rsidP="00774981">
      <w:pPr>
        <w:spacing w:after="0" w:line="360" w:lineRule="auto"/>
        <w:ind w:left="851" w:right="851"/>
        <w:jc w:val="both"/>
        <w:rPr>
          <w:rFonts w:ascii="Arial" w:hAnsi="Arial" w:cs="Arial"/>
          <w:color w:val="0D0D0D" w:themeColor="text1" w:themeTint="F2"/>
        </w:rPr>
      </w:pPr>
    </w:p>
    <w:p w14:paraId="790882D7" w14:textId="4978732A" w:rsidR="00673186" w:rsidRDefault="00673186" w:rsidP="00774981">
      <w:pPr>
        <w:spacing w:after="0" w:line="360" w:lineRule="auto"/>
        <w:ind w:left="851" w:right="851"/>
        <w:jc w:val="both"/>
        <w:rPr>
          <w:rFonts w:ascii="Arial" w:hAnsi="Arial" w:cs="Arial"/>
          <w:color w:val="0D0D0D" w:themeColor="text1" w:themeTint="F2"/>
        </w:rPr>
      </w:pPr>
      <w:r w:rsidRPr="00673186">
        <w:rPr>
          <w:rFonts w:ascii="Arial" w:hAnsi="Arial" w:cs="Arial"/>
          <w:color w:val="0D0D0D" w:themeColor="text1" w:themeTint="F2"/>
        </w:rPr>
        <w:t xml:space="preserve">Pride, W.M. and Ferrell, O.C. </w:t>
      </w:r>
      <w:r>
        <w:rPr>
          <w:rFonts w:ascii="Arial" w:hAnsi="Arial" w:cs="Arial"/>
          <w:color w:val="0D0D0D" w:themeColor="text1" w:themeTint="F2"/>
        </w:rPr>
        <w:t>(</w:t>
      </w:r>
      <w:r w:rsidRPr="00673186">
        <w:rPr>
          <w:rFonts w:ascii="Arial" w:hAnsi="Arial" w:cs="Arial"/>
          <w:color w:val="0D0D0D" w:themeColor="text1" w:themeTint="F2"/>
        </w:rPr>
        <w:t>2019</w:t>
      </w:r>
      <w:r>
        <w:rPr>
          <w:rFonts w:ascii="Arial" w:hAnsi="Arial" w:cs="Arial"/>
          <w:color w:val="0D0D0D" w:themeColor="text1" w:themeTint="F2"/>
        </w:rPr>
        <w:t>)</w:t>
      </w:r>
      <w:r w:rsidRPr="00673186">
        <w:rPr>
          <w:rFonts w:ascii="Arial" w:hAnsi="Arial" w:cs="Arial"/>
          <w:color w:val="0D0D0D" w:themeColor="text1" w:themeTint="F2"/>
        </w:rPr>
        <w:t xml:space="preserve"> </w:t>
      </w:r>
      <w:r w:rsidRPr="005E771C">
        <w:rPr>
          <w:rFonts w:ascii="Arial" w:hAnsi="Arial" w:cs="Arial"/>
          <w:i/>
          <w:iCs/>
          <w:color w:val="0D0D0D" w:themeColor="text1" w:themeTint="F2"/>
        </w:rPr>
        <w:t>Marketing</w:t>
      </w:r>
      <w:r w:rsidRPr="00673186">
        <w:rPr>
          <w:rFonts w:ascii="Arial" w:hAnsi="Arial" w:cs="Arial"/>
          <w:color w:val="0D0D0D" w:themeColor="text1" w:themeTint="F2"/>
        </w:rPr>
        <w:t>. Cengage Learning.</w:t>
      </w:r>
    </w:p>
    <w:p w14:paraId="7DFC940E" w14:textId="77777777" w:rsidR="00650EEB" w:rsidRDefault="00650EEB" w:rsidP="00774981">
      <w:pPr>
        <w:spacing w:after="0" w:line="360" w:lineRule="auto"/>
        <w:ind w:left="851" w:right="851"/>
        <w:jc w:val="both"/>
        <w:rPr>
          <w:rFonts w:ascii="Arial" w:hAnsi="Arial" w:cs="Arial"/>
          <w:color w:val="0D0D0D" w:themeColor="text1" w:themeTint="F2"/>
        </w:rPr>
      </w:pPr>
    </w:p>
    <w:p w14:paraId="7C43240B" w14:textId="1A88BD14"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Radio and Telly (2020) </w:t>
      </w:r>
      <w:r w:rsidRPr="00650EEB">
        <w:rPr>
          <w:rFonts w:ascii="Arial" w:hAnsi="Arial" w:cs="Arial"/>
          <w:i/>
          <w:iCs/>
          <w:color w:val="0D0D0D" w:themeColor="text1" w:themeTint="F2"/>
        </w:rPr>
        <w:t>Freeview Channels List</w:t>
      </w:r>
      <w:r w:rsidRPr="00650EEB">
        <w:rPr>
          <w:rFonts w:ascii="Arial" w:hAnsi="Arial" w:cs="Arial"/>
          <w:color w:val="0D0D0D" w:themeColor="text1" w:themeTint="F2"/>
        </w:rPr>
        <w:t xml:space="preserve">. Available at: </w:t>
      </w:r>
      <w:hyperlink r:id="rId51" w:history="1">
        <w:r w:rsidRPr="00B565E6">
          <w:rPr>
            <w:rStyle w:val="Hyperlink"/>
            <w:rFonts w:ascii="Arial" w:hAnsi="Arial" w:cs="Arial"/>
            <w:color w:val="056AD0" w:themeColor="hyperlink" w:themeTint="F2"/>
          </w:rPr>
          <w:t>https://www.radioandtelly.co.uk/freeviewchannels.html</w:t>
        </w:r>
      </w:hyperlink>
      <w:r>
        <w:rPr>
          <w:rFonts w:ascii="Arial" w:hAnsi="Arial" w:cs="Arial"/>
          <w:color w:val="0D0D0D" w:themeColor="text1" w:themeTint="F2"/>
        </w:rPr>
        <w:t xml:space="preserve"> </w:t>
      </w:r>
      <w:r w:rsidRPr="00650EEB">
        <w:rPr>
          <w:rFonts w:ascii="Arial" w:hAnsi="Arial" w:cs="Arial"/>
          <w:color w:val="0D0D0D" w:themeColor="text1" w:themeTint="F2"/>
        </w:rPr>
        <w:t>(Accessed: 10 June 2023).</w:t>
      </w:r>
    </w:p>
    <w:p w14:paraId="0F70A23C" w14:textId="77777777" w:rsidR="00650EEB" w:rsidRDefault="00650EEB" w:rsidP="00774981">
      <w:pPr>
        <w:spacing w:after="0" w:line="360" w:lineRule="auto"/>
        <w:ind w:left="851" w:right="851"/>
        <w:jc w:val="both"/>
        <w:rPr>
          <w:rFonts w:ascii="Arial" w:hAnsi="Arial" w:cs="Arial"/>
          <w:color w:val="0D0D0D" w:themeColor="text1" w:themeTint="F2"/>
        </w:rPr>
      </w:pPr>
    </w:p>
    <w:p w14:paraId="4FBAC8EE" w14:textId="11AD7F3E"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Ravish Magazine (2023) </w:t>
      </w:r>
      <w:r w:rsidRPr="00650EEB">
        <w:rPr>
          <w:rFonts w:ascii="Arial" w:hAnsi="Arial" w:cs="Arial"/>
          <w:i/>
          <w:iCs/>
          <w:color w:val="0D0D0D" w:themeColor="text1" w:themeTint="F2"/>
        </w:rPr>
        <w:t>Study Reveals the UK City Most Concerned by Stress-Related Hair Loss</w:t>
      </w:r>
      <w:r w:rsidRPr="00650EEB">
        <w:rPr>
          <w:rFonts w:ascii="Arial" w:hAnsi="Arial" w:cs="Arial"/>
          <w:color w:val="0D0D0D" w:themeColor="text1" w:themeTint="F2"/>
        </w:rPr>
        <w:t>. Available at:</w:t>
      </w:r>
      <w:r>
        <w:rPr>
          <w:rFonts w:ascii="Arial" w:hAnsi="Arial" w:cs="Arial"/>
          <w:color w:val="0D0D0D" w:themeColor="text1" w:themeTint="F2"/>
        </w:rPr>
        <w:t xml:space="preserve"> </w:t>
      </w:r>
      <w:hyperlink r:id="rId52" w:history="1">
        <w:r w:rsidRPr="00B565E6">
          <w:rPr>
            <w:rStyle w:val="Hyperlink"/>
            <w:rFonts w:ascii="Arial" w:hAnsi="Arial" w:cs="Arial"/>
            <w:color w:val="056AD0" w:themeColor="hyperlink" w:themeTint="F2"/>
          </w:rPr>
          <w:t xml:space="preserve">https://ravishmag.co.uk/health-beauty/study-reveals-the-uk-city-most-concerned-by-stress-related-hair-loss/ </w:t>
        </w:r>
      </w:hyperlink>
      <w:r>
        <w:rPr>
          <w:rFonts w:ascii="Arial" w:hAnsi="Arial" w:cs="Arial"/>
          <w:color w:val="0D0D0D" w:themeColor="text1" w:themeTint="F2"/>
        </w:rPr>
        <w:t xml:space="preserve"> </w:t>
      </w:r>
      <w:r w:rsidRPr="00650EEB">
        <w:rPr>
          <w:rFonts w:ascii="Arial" w:hAnsi="Arial" w:cs="Arial"/>
          <w:color w:val="0D0D0D" w:themeColor="text1" w:themeTint="F2"/>
        </w:rPr>
        <w:t>(Accessed: 10 June 2023).</w:t>
      </w:r>
    </w:p>
    <w:p w14:paraId="6FD381FF" w14:textId="77777777" w:rsidR="00650EEB" w:rsidRDefault="00650EEB" w:rsidP="00774981">
      <w:pPr>
        <w:spacing w:after="0" w:line="360" w:lineRule="auto"/>
        <w:ind w:left="851" w:right="851"/>
        <w:jc w:val="both"/>
        <w:rPr>
          <w:rFonts w:ascii="Arial" w:hAnsi="Arial" w:cs="Arial"/>
          <w:color w:val="0D0D0D" w:themeColor="text1" w:themeTint="F2"/>
        </w:rPr>
      </w:pPr>
    </w:p>
    <w:p w14:paraId="45FF948C" w14:textId="1406F9D4"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Reagle, J.M. (2015) </w:t>
      </w:r>
      <w:r w:rsidRPr="00650EEB">
        <w:rPr>
          <w:rFonts w:ascii="Arial" w:hAnsi="Arial" w:cs="Arial"/>
          <w:i/>
          <w:iCs/>
          <w:color w:val="0D0D0D" w:themeColor="text1" w:themeTint="F2"/>
        </w:rPr>
        <w:t>Reading the comments Likers, haters, and manipulators at the bottom of the web</w:t>
      </w:r>
      <w:r w:rsidRPr="00650EEB">
        <w:rPr>
          <w:rFonts w:ascii="Arial" w:hAnsi="Arial" w:cs="Arial"/>
          <w:color w:val="0D0D0D" w:themeColor="text1" w:themeTint="F2"/>
        </w:rPr>
        <w:t>: Mit Press.</w:t>
      </w:r>
    </w:p>
    <w:p w14:paraId="3DB9D54E" w14:textId="77777777" w:rsidR="004D61D6" w:rsidRDefault="004D61D6" w:rsidP="00774981">
      <w:pPr>
        <w:spacing w:after="0" w:line="360" w:lineRule="auto"/>
        <w:ind w:left="851" w:right="851"/>
        <w:jc w:val="both"/>
        <w:rPr>
          <w:rFonts w:ascii="Arial" w:hAnsi="Arial" w:cs="Arial"/>
          <w:color w:val="0D0D0D" w:themeColor="text1" w:themeTint="F2"/>
        </w:rPr>
      </w:pPr>
    </w:p>
    <w:p w14:paraId="297DE7B9" w14:textId="03F99DA9"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Sketch (2021) </w:t>
      </w:r>
      <w:r w:rsidRPr="004D61D6">
        <w:rPr>
          <w:rFonts w:ascii="Arial" w:hAnsi="Arial" w:cs="Arial"/>
          <w:i/>
          <w:iCs/>
          <w:color w:val="0D0D0D" w:themeColor="text1" w:themeTint="F2"/>
        </w:rPr>
        <w:t>10 Creative Pop-Ups to Inspire Your Next Campaign</w:t>
      </w:r>
      <w:r w:rsidRPr="004D61D6">
        <w:rPr>
          <w:rFonts w:ascii="Arial" w:hAnsi="Arial" w:cs="Arial"/>
          <w:color w:val="0D0D0D" w:themeColor="text1" w:themeTint="F2"/>
        </w:rPr>
        <w:t xml:space="preserve">. Available at: </w:t>
      </w:r>
      <w:hyperlink r:id="rId53" w:history="1">
        <w:r w:rsidRPr="00B565E6">
          <w:rPr>
            <w:rStyle w:val="Hyperlink"/>
            <w:rFonts w:ascii="Arial" w:hAnsi="Arial" w:cs="Arial"/>
            <w:color w:val="056AD0" w:themeColor="hyperlink" w:themeTint="F2"/>
          </w:rPr>
          <w:t>https://sketchevents.co.uk/2017/06/10-inspiring-pop-ups/</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10 June 2023).</w:t>
      </w:r>
    </w:p>
    <w:p w14:paraId="45549F00" w14:textId="77777777" w:rsidR="004D61D6" w:rsidRDefault="004D61D6" w:rsidP="00774981">
      <w:pPr>
        <w:spacing w:after="0" w:line="360" w:lineRule="auto"/>
        <w:ind w:left="851" w:right="851"/>
        <w:jc w:val="both"/>
        <w:rPr>
          <w:rFonts w:ascii="Arial" w:hAnsi="Arial" w:cs="Arial"/>
          <w:color w:val="0D0D0D" w:themeColor="text1" w:themeTint="F2"/>
        </w:rPr>
      </w:pPr>
    </w:p>
    <w:p w14:paraId="631DBC0A" w14:textId="4E2E827C"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SkinKraft (2021) </w:t>
      </w:r>
      <w:r w:rsidRPr="004D61D6">
        <w:rPr>
          <w:rFonts w:ascii="Arial" w:hAnsi="Arial" w:cs="Arial"/>
          <w:i/>
          <w:iCs/>
          <w:color w:val="0D0D0D" w:themeColor="text1" w:themeTint="F2"/>
        </w:rPr>
        <w:t>The Link Between Testosterone and Hair Loss in Men and Women</w:t>
      </w:r>
      <w:r w:rsidRPr="004D61D6">
        <w:rPr>
          <w:rFonts w:ascii="Arial" w:hAnsi="Arial" w:cs="Arial"/>
          <w:color w:val="0D0D0D" w:themeColor="text1" w:themeTint="F2"/>
        </w:rPr>
        <w:t xml:space="preserve">. Available at: </w:t>
      </w:r>
      <w:hyperlink r:id="rId54" w:history="1">
        <w:r w:rsidRPr="00B565E6">
          <w:rPr>
            <w:rStyle w:val="Hyperlink"/>
            <w:rFonts w:ascii="Arial" w:hAnsi="Arial" w:cs="Arial"/>
            <w:color w:val="056AD0" w:themeColor="hyperlink" w:themeTint="F2"/>
          </w:rPr>
          <w:t>https://skinkraft.com/blogs/articles/testosterone-hair-loss</w:t>
        </w:r>
      </w:hyperlink>
      <w:r>
        <w:rPr>
          <w:rFonts w:ascii="Arial" w:hAnsi="Arial" w:cs="Arial"/>
          <w:color w:val="0D0D0D" w:themeColor="text1" w:themeTint="F2"/>
        </w:rPr>
        <w:t xml:space="preserve"> </w:t>
      </w:r>
      <w:r w:rsidRPr="004D61D6">
        <w:rPr>
          <w:rFonts w:ascii="Arial" w:hAnsi="Arial" w:cs="Arial"/>
          <w:color w:val="0D0D0D" w:themeColor="text1" w:themeTint="F2"/>
        </w:rPr>
        <w:t>(Accessed: 10 June 2023).</w:t>
      </w:r>
    </w:p>
    <w:p w14:paraId="6B648FCC" w14:textId="77777777" w:rsidR="004D61D6" w:rsidRDefault="004D61D6" w:rsidP="00774981">
      <w:pPr>
        <w:spacing w:after="0" w:line="360" w:lineRule="auto"/>
        <w:ind w:left="851" w:right="851"/>
        <w:jc w:val="both"/>
        <w:rPr>
          <w:rFonts w:ascii="Arial" w:hAnsi="Arial" w:cs="Arial"/>
          <w:color w:val="0D0D0D" w:themeColor="text1" w:themeTint="F2"/>
        </w:rPr>
      </w:pPr>
    </w:p>
    <w:p w14:paraId="71F655E5" w14:textId="77777777" w:rsidR="005B4C4B" w:rsidRDefault="005B4C4B" w:rsidP="00774981">
      <w:pPr>
        <w:spacing w:after="0" w:line="360" w:lineRule="auto"/>
        <w:ind w:left="851" w:right="851"/>
        <w:jc w:val="both"/>
        <w:rPr>
          <w:rFonts w:ascii="Arial" w:hAnsi="Arial" w:cs="Arial"/>
          <w:color w:val="0D0D0D" w:themeColor="text1" w:themeTint="F2"/>
        </w:rPr>
      </w:pPr>
    </w:p>
    <w:p w14:paraId="426DEA98" w14:textId="77777777" w:rsidR="005B4C4B" w:rsidRDefault="005B4C4B" w:rsidP="00774981">
      <w:pPr>
        <w:spacing w:after="0" w:line="360" w:lineRule="auto"/>
        <w:ind w:left="851" w:right="851"/>
        <w:jc w:val="both"/>
        <w:rPr>
          <w:rFonts w:ascii="Arial" w:hAnsi="Arial" w:cs="Arial"/>
          <w:color w:val="0D0D0D" w:themeColor="text1" w:themeTint="F2"/>
        </w:rPr>
      </w:pPr>
    </w:p>
    <w:p w14:paraId="2143FE8F" w14:textId="124A2B5B" w:rsidR="00650EEB"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lastRenderedPageBreak/>
        <w:t xml:space="preserve">Sleek (2023) </w:t>
      </w:r>
      <w:r w:rsidRPr="004D61D6">
        <w:rPr>
          <w:rFonts w:ascii="Arial" w:hAnsi="Arial" w:cs="Arial"/>
          <w:i/>
          <w:iCs/>
          <w:color w:val="0D0D0D" w:themeColor="text1" w:themeTint="F2"/>
        </w:rPr>
        <w:t>Free Company Registration We’ve Made Forming a Company Easy</w:t>
      </w:r>
      <w:r w:rsidRPr="004D61D6">
        <w:rPr>
          <w:rFonts w:ascii="Arial" w:hAnsi="Arial" w:cs="Arial"/>
          <w:color w:val="0D0D0D" w:themeColor="text1" w:themeTint="F2"/>
        </w:rPr>
        <w:t xml:space="preserve">. Available at: </w:t>
      </w:r>
      <w:hyperlink r:id="rId55" w:history="1">
        <w:r w:rsidRPr="00B565E6">
          <w:rPr>
            <w:rStyle w:val="Hyperlink"/>
            <w:rFonts w:ascii="Arial" w:hAnsi="Arial" w:cs="Arial"/>
            <w:color w:val="056AD0" w:themeColor="hyperlink" w:themeTint="F2"/>
          </w:rPr>
          <w:t>https://www.ltd-companies.co.uk/new/index.aspx?&amp;amp;channel=search&amp;amp;subchannel=google-brand&amp;amp;adgroup=145110824360&amp;amp;device=c&amp;amp;matchtype=e&amp;amp;adposition=&amp;amp;gclid=EAIaIQobChMIlauU4uep_wIVycbtCh35yAkvEAAYASAAEgLpnPD_BwE&amp;amp;utm_term=ltd-companies&amp;amp;utm_campaign=LC_UK_NAT_BRA_Desktop&amp;amp;utm_source=google&amp;amp;utm_medium=cpc&amp;amp;hsa_acc=5254359892&amp;amp;hsa_cam=17529420442&amp;amp;hsa_grp=145110824360&amp;amp;hsa_ad=629138397052&amp;amp;hsa_src=g&amp;amp;hsa_tgt=kwd-608034010712&amp;amp;hsa_kw=ltd-companies&amp;amp;hsa_mt=e&amp;amp;hsa_net=adwords&amp;amp;hsa_ver=3&amp;amp;gad=1</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04 June 2023).</w:t>
      </w:r>
    </w:p>
    <w:p w14:paraId="2D1AAD5E" w14:textId="77777777" w:rsidR="004D61D6" w:rsidRDefault="004D61D6" w:rsidP="00774981">
      <w:pPr>
        <w:spacing w:after="0" w:line="360" w:lineRule="auto"/>
        <w:ind w:left="851" w:right="851"/>
        <w:jc w:val="both"/>
        <w:rPr>
          <w:rFonts w:ascii="Arial" w:hAnsi="Arial" w:cs="Arial"/>
          <w:color w:val="0D0D0D" w:themeColor="text1" w:themeTint="F2"/>
        </w:rPr>
      </w:pPr>
    </w:p>
    <w:p w14:paraId="5EB57FB4" w14:textId="4D84F97F"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Small Business Commissioner (2023) </w:t>
      </w:r>
      <w:r w:rsidRPr="00650EEB">
        <w:rPr>
          <w:rFonts w:ascii="Arial" w:hAnsi="Arial" w:cs="Arial"/>
          <w:i/>
          <w:iCs/>
          <w:color w:val="0D0D0D" w:themeColor="text1" w:themeTint="F2"/>
        </w:rPr>
        <w:t>What is a Sole Trader</w:t>
      </w:r>
      <w:r w:rsidRPr="00650EEB">
        <w:rPr>
          <w:rFonts w:ascii="Arial" w:hAnsi="Arial" w:cs="Arial"/>
          <w:color w:val="0D0D0D" w:themeColor="text1" w:themeTint="F2"/>
        </w:rPr>
        <w:t xml:space="preserve">. Available at: </w:t>
      </w:r>
      <w:hyperlink r:id="rId56" w:history="1">
        <w:r w:rsidRPr="00B565E6">
          <w:rPr>
            <w:rStyle w:val="Hyperlink"/>
            <w:rFonts w:ascii="Arial" w:hAnsi="Arial" w:cs="Arial"/>
            <w:color w:val="056AD0" w:themeColor="hyperlink" w:themeTint="F2"/>
          </w:rPr>
          <w:t>https://www.smallbusiness.nsw.gov.au/get-help/business-basics/what-sole-trader</w:t>
        </w:r>
      </w:hyperlink>
      <w:r w:rsidRPr="00650EEB">
        <w:rPr>
          <w:rFonts w:ascii="Arial" w:hAnsi="Arial" w:cs="Arial"/>
          <w:color w:val="0D0D0D" w:themeColor="text1" w:themeTint="F2"/>
        </w:rPr>
        <w:t xml:space="preserve"> (Accessed: 04 June 2023).</w:t>
      </w:r>
    </w:p>
    <w:p w14:paraId="3D83CEFA" w14:textId="77777777" w:rsidR="004D61D6" w:rsidRDefault="004D61D6" w:rsidP="00774981">
      <w:pPr>
        <w:spacing w:after="0" w:line="360" w:lineRule="auto"/>
        <w:ind w:left="851" w:right="851"/>
        <w:jc w:val="both"/>
        <w:rPr>
          <w:rFonts w:ascii="Arial" w:hAnsi="Arial" w:cs="Arial"/>
          <w:color w:val="0D0D0D" w:themeColor="text1" w:themeTint="F2"/>
        </w:rPr>
      </w:pPr>
    </w:p>
    <w:p w14:paraId="4219707B" w14:textId="4FB00F86"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SME Loans (2023) </w:t>
      </w:r>
      <w:r w:rsidRPr="004D61D6">
        <w:rPr>
          <w:rFonts w:ascii="Arial" w:hAnsi="Arial" w:cs="Arial"/>
          <w:i/>
          <w:iCs/>
          <w:color w:val="0D0D0D" w:themeColor="text1" w:themeTint="F2"/>
        </w:rPr>
        <w:t>Sole Trader vs Limited Company How to Set up a Business</w:t>
      </w:r>
      <w:r w:rsidRPr="004D61D6">
        <w:rPr>
          <w:rFonts w:ascii="Arial" w:hAnsi="Arial" w:cs="Arial"/>
          <w:color w:val="0D0D0D" w:themeColor="text1" w:themeTint="F2"/>
        </w:rPr>
        <w:t>. Available at:</w:t>
      </w:r>
      <w:r>
        <w:rPr>
          <w:rFonts w:ascii="Arial" w:hAnsi="Arial" w:cs="Arial"/>
          <w:color w:val="0D0D0D" w:themeColor="text1" w:themeTint="F2"/>
        </w:rPr>
        <w:t xml:space="preserve"> </w:t>
      </w:r>
      <w:hyperlink r:id="rId57" w:history="1">
        <w:r w:rsidRPr="00B565E6">
          <w:rPr>
            <w:rStyle w:val="Hyperlink"/>
            <w:rFonts w:ascii="Arial" w:hAnsi="Arial" w:cs="Arial"/>
            <w:color w:val="056AD0" w:themeColor="hyperlink" w:themeTint="F2"/>
          </w:rPr>
          <w:t>https://www.smeloans.co.uk/blog/sole-trader-vs-limited-company/</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04 June 2023).</w:t>
      </w:r>
    </w:p>
    <w:p w14:paraId="16C57C79" w14:textId="77777777" w:rsidR="004D61D6" w:rsidRDefault="004D61D6" w:rsidP="00774981">
      <w:pPr>
        <w:spacing w:after="0" w:line="360" w:lineRule="auto"/>
        <w:ind w:left="851" w:right="851"/>
        <w:jc w:val="both"/>
        <w:rPr>
          <w:rFonts w:ascii="Arial" w:hAnsi="Arial" w:cs="Arial"/>
          <w:color w:val="0D0D0D" w:themeColor="text1" w:themeTint="F2"/>
        </w:rPr>
      </w:pPr>
    </w:p>
    <w:p w14:paraId="3DBF4C02" w14:textId="7D6B73DA"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Statista (2023) </w:t>
      </w:r>
      <w:r w:rsidRPr="004D61D6">
        <w:rPr>
          <w:rFonts w:ascii="Arial" w:hAnsi="Arial" w:cs="Arial"/>
          <w:i/>
          <w:iCs/>
          <w:color w:val="0D0D0D" w:themeColor="text1" w:themeTint="F2"/>
        </w:rPr>
        <w:t>Hair Care - United Kingdom: Statista Market Forecast</w:t>
      </w:r>
      <w:r w:rsidRPr="004D61D6">
        <w:rPr>
          <w:rFonts w:ascii="Arial" w:hAnsi="Arial" w:cs="Arial"/>
          <w:color w:val="0D0D0D" w:themeColor="text1" w:themeTint="F2"/>
        </w:rPr>
        <w:t>. Available at:</w:t>
      </w:r>
      <w:r>
        <w:rPr>
          <w:rFonts w:ascii="Arial" w:hAnsi="Arial" w:cs="Arial"/>
          <w:color w:val="0D0D0D" w:themeColor="text1" w:themeTint="F2"/>
        </w:rPr>
        <w:t xml:space="preserve"> </w:t>
      </w:r>
      <w:hyperlink r:id="rId58" w:history="1">
        <w:r w:rsidRPr="00B565E6">
          <w:rPr>
            <w:rStyle w:val="Hyperlink"/>
            <w:rFonts w:ascii="Arial" w:hAnsi="Arial" w:cs="Arial"/>
            <w:color w:val="056AD0" w:themeColor="hyperlink" w:themeTint="F2"/>
          </w:rPr>
          <w:t>https://www.statista.com/outlook/cmo/beauty-personal-care/personal-care/hair-care/united-kingdom</w:t>
        </w:r>
      </w:hyperlink>
      <w:r>
        <w:rPr>
          <w:rFonts w:ascii="Arial" w:hAnsi="Arial" w:cs="Arial"/>
          <w:color w:val="0D0D0D" w:themeColor="text1" w:themeTint="F2"/>
        </w:rPr>
        <w:t xml:space="preserve"> </w:t>
      </w:r>
      <w:r w:rsidRPr="004D61D6">
        <w:rPr>
          <w:rFonts w:ascii="Arial" w:hAnsi="Arial" w:cs="Arial"/>
          <w:color w:val="0D0D0D" w:themeColor="text1" w:themeTint="F2"/>
        </w:rPr>
        <w:t>(Accessed: 10 June 2023).</w:t>
      </w:r>
    </w:p>
    <w:p w14:paraId="38363285" w14:textId="77777777" w:rsidR="00650EEB" w:rsidRDefault="00650EEB" w:rsidP="004D61D6">
      <w:pPr>
        <w:spacing w:after="0" w:line="360" w:lineRule="auto"/>
        <w:ind w:right="851"/>
        <w:jc w:val="both"/>
        <w:rPr>
          <w:rFonts w:ascii="Arial" w:hAnsi="Arial" w:cs="Arial"/>
          <w:color w:val="0D0D0D" w:themeColor="text1" w:themeTint="F2"/>
        </w:rPr>
      </w:pPr>
    </w:p>
    <w:p w14:paraId="3EC9D790" w14:textId="77777777" w:rsidR="00650EEB" w:rsidRDefault="00650EEB" w:rsidP="00774981">
      <w:pPr>
        <w:spacing w:after="0" w:line="360" w:lineRule="auto"/>
        <w:ind w:left="851" w:right="851"/>
        <w:jc w:val="both"/>
        <w:rPr>
          <w:rFonts w:ascii="Arial" w:hAnsi="Arial" w:cs="Arial"/>
          <w:color w:val="0D0D0D" w:themeColor="text1" w:themeTint="F2"/>
        </w:rPr>
      </w:pPr>
    </w:p>
    <w:p w14:paraId="48C1F582" w14:textId="1A319C00" w:rsidR="00650EEB" w:rsidRDefault="00650EEB" w:rsidP="00774981">
      <w:pPr>
        <w:spacing w:after="0" w:line="360" w:lineRule="auto"/>
        <w:ind w:left="851" w:right="851"/>
        <w:jc w:val="both"/>
        <w:rPr>
          <w:rFonts w:ascii="Arial" w:hAnsi="Arial" w:cs="Arial"/>
          <w:color w:val="0D0D0D" w:themeColor="text1" w:themeTint="F2"/>
        </w:rPr>
      </w:pPr>
      <w:r w:rsidRPr="00650EEB">
        <w:rPr>
          <w:rFonts w:ascii="Arial" w:hAnsi="Arial" w:cs="Arial"/>
          <w:color w:val="0D0D0D" w:themeColor="text1" w:themeTint="F2"/>
        </w:rPr>
        <w:t xml:space="preserve">Stenn, K. (2016) </w:t>
      </w:r>
      <w:r w:rsidRPr="00650EEB">
        <w:rPr>
          <w:rFonts w:ascii="Arial" w:hAnsi="Arial" w:cs="Arial"/>
          <w:i/>
          <w:iCs/>
          <w:color w:val="0D0D0D" w:themeColor="text1" w:themeTint="F2"/>
        </w:rPr>
        <w:t>Hair a human history</w:t>
      </w:r>
      <w:r w:rsidRPr="00650EEB">
        <w:rPr>
          <w:rFonts w:ascii="Arial" w:hAnsi="Arial" w:cs="Arial"/>
          <w:color w:val="0D0D0D" w:themeColor="text1" w:themeTint="F2"/>
        </w:rPr>
        <w:t>. Simon and Schuster.</w:t>
      </w:r>
    </w:p>
    <w:p w14:paraId="5609A288" w14:textId="77777777" w:rsidR="004D61D6" w:rsidRDefault="004D61D6" w:rsidP="00774981">
      <w:pPr>
        <w:spacing w:after="0" w:line="360" w:lineRule="auto"/>
        <w:ind w:left="851" w:right="851"/>
        <w:jc w:val="both"/>
        <w:rPr>
          <w:rFonts w:ascii="Arial" w:hAnsi="Arial" w:cs="Arial"/>
          <w:color w:val="0D0D0D" w:themeColor="text1" w:themeTint="F2"/>
        </w:rPr>
      </w:pPr>
    </w:p>
    <w:p w14:paraId="6CCA26EB" w14:textId="3F34F062"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Swoop (2023) </w:t>
      </w:r>
      <w:r w:rsidRPr="004D61D6">
        <w:rPr>
          <w:rFonts w:ascii="Arial" w:hAnsi="Arial" w:cs="Arial"/>
          <w:i/>
          <w:iCs/>
          <w:color w:val="0D0D0D" w:themeColor="text1" w:themeTint="F2"/>
        </w:rPr>
        <w:t>Business Finance &amp;amp; Savings Marketplace</w:t>
      </w:r>
      <w:r w:rsidRPr="004D61D6">
        <w:rPr>
          <w:rFonts w:ascii="Arial" w:hAnsi="Arial" w:cs="Arial"/>
          <w:color w:val="0D0D0D" w:themeColor="text1" w:themeTint="F2"/>
        </w:rPr>
        <w:t>. Available at:</w:t>
      </w:r>
      <w:r>
        <w:rPr>
          <w:rFonts w:ascii="Arial" w:hAnsi="Arial" w:cs="Arial"/>
          <w:color w:val="0D0D0D" w:themeColor="text1" w:themeTint="F2"/>
        </w:rPr>
        <w:t xml:space="preserve"> </w:t>
      </w:r>
      <w:hyperlink r:id="rId59" w:history="1">
        <w:r w:rsidRPr="00B565E6">
          <w:rPr>
            <w:rStyle w:val="Hyperlink"/>
            <w:rFonts w:ascii="Arial" w:hAnsi="Arial" w:cs="Arial"/>
            <w:color w:val="056AD0" w:themeColor="hyperlink" w:themeTint="F2"/>
          </w:rPr>
          <w:t>https://swoopfunding.com/</w:t>
        </w:r>
      </w:hyperlink>
      <w:r>
        <w:rPr>
          <w:rFonts w:ascii="Arial" w:hAnsi="Arial" w:cs="Arial"/>
          <w:color w:val="0D0D0D" w:themeColor="text1" w:themeTint="F2"/>
        </w:rPr>
        <w:t xml:space="preserve"> </w:t>
      </w:r>
      <w:r w:rsidRPr="004D61D6">
        <w:rPr>
          <w:rFonts w:ascii="Arial" w:hAnsi="Arial" w:cs="Arial"/>
          <w:color w:val="0D0D0D" w:themeColor="text1" w:themeTint="F2"/>
        </w:rPr>
        <w:t xml:space="preserve"> (Accessed: 11 June 2023).</w:t>
      </w:r>
    </w:p>
    <w:p w14:paraId="511AEB60" w14:textId="77777777" w:rsidR="004D61D6" w:rsidRDefault="004D61D6" w:rsidP="00774981">
      <w:pPr>
        <w:spacing w:after="0" w:line="360" w:lineRule="auto"/>
        <w:ind w:left="851" w:right="851"/>
        <w:jc w:val="both"/>
        <w:rPr>
          <w:rFonts w:ascii="Arial" w:hAnsi="Arial" w:cs="Arial"/>
          <w:color w:val="0D0D0D" w:themeColor="text1" w:themeTint="F2"/>
        </w:rPr>
      </w:pPr>
    </w:p>
    <w:p w14:paraId="63E0F2C5" w14:textId="5FA8CB25" w:rsidR="004D61D6" w:rsidRDefault="004D61D6" w:rsidP="00774981">
      <w:pPr>
        <w:spacing w:after="0" w:line="360" w:lineRule="auto"/>
        <w:ind w:left="851" w:right="851"/>
        <w:jc w:val="both"/>
        <w:rPr>
          <w:rFonts w:ascii="Arial" w:hAnsi="Arial" w:cs="Arial"/>
          <w:color w:val="0D0D0D" w:themeColor="text1" w:themeTint="F2"/>
        </w:rPr>
      </w:pPr>
      <w:r w:rsidRPr="004D61D6">
        <w:rPr>
          <w:rFonts w:ascii="Arial" w:hAnsi="Arial" w:cs="Arial"/>
          <w:color w:val="0D0D0D" w:themeColor="text1" w:themeTint="F2"/>
        </w:rPr>
        <w:t xml:space="preserve">Szulanski, G and Jensen, R.J. (2008) ‘Growing through copying the negative consequences of innovation on franchise network growth’, </w:t>
      </w:r>
      <w:r w:rsidRPr="004D61D6">
        <w:rPr>
          <w:rFonts w:ascii="Arial" w:hAnsi="Arial" w:cs="Arial"/>
          <w:i/>
          <w:iCs/>
          <w:color w:val="0D0D0D" w:themeColor="text1" w:themeTint="F2"/>
        </w:rPr>
        <w:t>Research Policy</w:t>
      </w:r>
      <w:r w:rsidRPr="004D61D6">
        <w:rPr>
          <w:rFonts w:ascii="Arial" w:hAnsi="Arial" w:cs="Arial"/>
          <w:color w:val="0D0D0D" w:themeColor="text1" w:themeTint="F2"/>
        </w:rPr>
        <w:t>, 37(10), pp.1732-1741.</w:t>
      </w:r>
    </w:p>
    <w:p w14:paraId="0E5B3971" w14:textId="77777777" w:rsidR="004D61D6" w:rsidRDefault="004D61D6" w:rsidP="00774981">
      <w:pPr>
        <w:spacing w:after="0" w:line="360" w:lineRule="auto"/>
        <w:ind w:left="851" w:right="851"/>
        <w:jc w:val="both"/>
        <w:rPr>
          <w:rFonts w:ascii="Arial" w:hAnsi="Arial" w:cs="Arial"/>
          <w:color w:val="0D0D0D" w:themeColor="text1" w:themeTint="F2"/>
        </w:rPr>
      </w:pPr>
    </w:p>
    <w:p w14:paraId="01915D1D" w14:textId="072A002C" w:rsidR="004D61D6" w:rsidRPr="00A92047" w:rsidRDefault="004D61D6" w:rsidP="00774981">
      <w:pPr>
        <w:spacing w:after="0" w:line="360" w:lineRule="auto"/>
        <w:ind w:left="851" w:right="851"/>
        <w:jc w:val="both"/>
        <w:rPr>
          <w:rFonts w:ascii="Arial" w:hAnsi="Arial" w:cs="Arial"/>
          <w:color w:val="0D0D0D" w:themeColor="text1" w:themeTint="F2"/>
        </w:rPr>
      </w:pPr>
      <w:r w:rsidRPr="00A92047">
        <w:rPr>
          <w:rFonts w:ascii="Arial" w:hAnsi="Arial" w:cs="Arial"/>
          <w:color w:val="0D0D0D" w:themeColor="text1" w:themeTint="F2"/>
        </w:rPr>
        <w:lastRenderedPageBreak/>
        <w:t xml:space="preserve">The Balance (2019) </w:t>
      </w:r>
      <w:r w:rsidRPr="00A92047">
        <w:rPr>
          <w:rFonts w:ascii="Arial" w:hAnsi="Arial" w:cs="Arial"/>
          <w:i/>
          <w:iCs/>
          <w:color w:val="0D0D0D" w:themeColor="text1" w:themeTint="F2"/>
        </w:rPr>
        <w:t>How to conduct a SWOT Analysis for your Small Business</w:t>
      </w:r>
      <w:r w:rsidRPr="00A92047">
        <w:rPr>
          <w:rFonts w:ascii="Arial" w:hAnsi="Arial" w:cs="Arial"/>
          <w:color w:val="0D0D0D" w:themeColor="text1" w:themeTint="F2"/>
        </w:rPr>
        <w:t xml:space="preserve">. Available at: </w:t>
      </w:r>
      <w:hyperlink r:id="rId60" w:history="1">
        <w:r w:rsidRPr="00A92047">
          <w:rPr>
            <w:rStyle w:val="Hyperlink"/>
            <w:rFonts w:ascii="Arial" w:hAnsi="Arial" w:cs="Arial"/>
            <w:color w:val="056AD0" w:themeColor="hyperlink" w:themeTint="F2"/>
          </w:rPr>
          <w:t>https://www.thebalancemoney.com/swot-analysis-for-small-business-2951706</w:t>
        </w:r>
      </w:hyperlink>
      <w:r w:rsidRPr="00A92047">
        <w:rPr>
          <w:rFonts w:ascii="Arial" w:hAnsi="Arial" w:cs="Arial"/>
          <w:color w:val="0D0D0D" w:themeColor="text1" w:themeTint="F2"/>
        </w:rPr>
        <w:t xml:space="preserve"> (Accessed: 07 June 2023).</w:t>
      </w:r>
    </w:p>
    <w:p w14:paraId="72BAE2D3" w14:textId="77777777" w:rsidR="004D61D6" w:rsidRPr="00A92047" w:rsidRDefault="004D61D6" w:rsidP="00774981">
      <w:pPr>
        <w:spacing w:after="0" w:line="360" w:lineRule="auto"/>
        <w:ind w:left="851" w:right="851"/>
        <w:jc w:val="both"/>
        <w:rPr>
          <w:rFonts w:ascii="Arial" w:hAnsi="Arial" w:cs="Arial"/>
          <w:color w:val="0D0D0D" w:themeColor="text1" w:themeTint="F2"/>
        </w:rPr>
      </w:pPr>
    </w:p>
    <w:p w14:paraId="463B71FE" w14:textId="0F72F9D2" w:rsidR="004D61D6" w:rsidRPr="00A92047" w:rsidRDefault="004D61D6" w:rsidP="00774981">
      <w:pPr>
        <w:spacing w:after="0" w:line="360" w:lineRule="auto"/>
        <w:ind w:left="851" w:right="851"/>
        <w:jc w:val="both"/>
        <w:rPr>
          <w:rFonts w:ascii="Arial" w:hAnsi="Arial" w:cs="Arial"/>
          <w:color w:val="0D0D0D" w:themeColor="text1" w:themeTint="F2"/>
        </w:rPr>
      </w:pPr>
      <w:r w:rsidRPr="00A92047">
        <w:rPr>
          <w:rFonts w:ascii="Arial" w:hAnsi="Arial" w:cs="Arial"/>
          <w:color w:val="0D0D0D" w:themeColor="text1" w:themeTint="F2"/>
        </w:rPr>
        <w:t xml:space="preserve">WordStream (2023) </w:t>
      </w:r>
      <w:r w:rsidRPr="00A92047">
        <w:rPr>
          <w:rFonts w:ascii="Arial" w:hAnsi="Arial" w:cs="Arial"/>
          <w:i/>
          <w:iCs/>
          <w:color w:val="0D0D0D" w:themeColor="text1" w:themeTint="F2"/>
        </w:rPr>
        <w:t>Social Media Marketing for Businesses</w:t>
      </w:r>
      <w:r w:rsidRPr="00A92047">
        <w:rPr>
          <w:rFonts w:ascii="Arial" w:hAnsi="Arial" w:cs="Arial"/>
          <w:color w:val="0D0D0D" w:themeColor="text1" w:themeTint="F2"/>
        </w:rPr>
        <w:t xml:space="preserve">. Available at: </w:t>
      </w:r>
      <w:hyperlink r:id="rId61" w:history="1">
        <w:r w:rsidRPr="00A92047">
          <w:rPr>
            <w:rStyle w:val="Hyperlink"/>
            <w:rFonts w:ascii="Arial" w:hAnsi="Arial" w:cs="Arial"/>
            <w:color w:val="056AD0" w:themeColor="hyperlink" w:themeTint="F2"/>
          </w:rPr>
          <w:t>https://www.wordstream.com/social-media-marketing</w:t>
        </w:r>
      </w:hyperlink>
      <w:r w:rsidRPr="00A92047">
        <w:rPr>
          <w:rFonts w:ascii="Arial" w:hAnsi="Arial" w:cs="Arial"/>
          <w:color w:val="0D0D0D" w:themeColor="text1" w:themeTint="F2"/>
        </w:rPr>
        <w:t xml:space="preserve"> (Accessed: 10 June 2023).</w:t>
      </w:r>
    </w:p>
    <w:p w14:paraId="3ABF8ABF" w14:textId="77777777" w:rsidR="004D61D6" w:rsidRDefault="004D61D6" w:rsidP="00774981">
      <w:pPr>
        <w:spacing w:after="0" w:line="360" w:lineRule="auto"/>
        <w:ind w:left="851" w:right="851"/>
        <w:jc w:val="both"/>
        <w:rPr>
          <w:rFonts w:ascii="Arial" w:hAnsi="Arial" w:cs="Arial"/>
          <w:color w:val="0D0D0D" w:themeColor="text1" w:themeTint="F2"/>
        </w:rPr>
      </w:pPr>
    </w:p>
    <w:p w14:paraId="1DA7512C" w14:textId="77777777" w:rsidR="004D61D6" w:rsidRDefault="004D61D6" w:rsidP="00774981">
      <w:pPr>
        <w:spacing w:after="0" w:line="360" w:lineRule="auto"/>
        <w:ind w:left="851" w:right="851"/>
        <w:jc w:val="both"/>
        <w:rPr>
          <w:rFonts w:ascii="Arial" w:hAnsi="Arial" w:cs="Arial"/>
          <w:color w:val="0D0D0D" w:themeColor="text1" w:themeTint="F2"/>
        </w:rPr>
      </w:pPr>
    </w:p>
    <w:p w14:paraId="66ACDA25" w14:textId="77777777" w:rsidR="00650EEB" w:rsidRDefault="00650EEB" w:rsidP="00774981">
      <w:pPr>
        <w:spacing w:after="0" w:line="360" w:lineRule="auto"/>
        <w:ind w:left="851" w:right="851"/>
        <w:jc w:val="both"/>
        <w:rPr>
          <w:rFonts w:ascii="Arial" w:hAnsi="Arial" w:cs="Arial"/>
          <w:color w:val="0D0D0D" w:themeColor="text1" w:themeTint="F2"/>
        </w:rPr>
      </w:pPr>
    </w:p>
    <w:p w14:paraId="10054D72" w14:textId="77777777" w:rsidR="00650EEB" w:rsidRDefault="00650EEB" w:rsidP="00774981">
      <w:pPr>
        <w:spacing w:after="0" w:line="360" w:lineRule="auto"/>
        <w:ind w:left="851" w:right="851"/>
        <w:jc w:val="both"/>
        <w:rPr>
          <w:rFonts w:ascii="Arial" w:hAnsi="Arial" w:cs="Arial"/>
          <w:color w:val="0D0D0D" w:themeColor="text1" w:themeTint="F2"/>
        </w:rPr>
      </w:pPr>
    </w:p>
    <w:p w14:paraId="66E9E329" w14:textId="77777777" w:rsidR="003128B7" w:rsidRDefault="003128B7" w:rsidP="00774981">
      <w:pPr>
        <w:spacing w:after="0" w:line="360" w:lineRule="auto"/>
        <w:ind w:left="851" w:right="851"/>
        <w:jc w:val="both"/>
        <w:rPr>
          <w:rFonts w:ascii="Arial" w:hAnsi="Arial" w:cs="Arial"/>
          <w:color w:val="0D0D0D" w:themeColor="text1" w:themeTint="F2"/>
        </w:rPr>
      </w:pPr>
    </w:p>
    <w:p w14:paraId="1A804481" w14:textId="77777777" w:rsidR="003128B7" w:rsidRDefault="003128B7" w:rsidP="00774981">
      <w:pPr>
        <w:spacing w:after="0" w:line="360" w:lineRule="auto"/>
        <w:ind w:left="851" w:right="851"/>
        <w:jc w:val="both"/>
        <w:rPr>
          <w:rFonts w:ascii="Arial" w:hAnsi="Arial" w:cs="Arial"/>
          <w:color w:val="0D0D0D" w:themeColor="text1" w:themeTint="F2"/>
        </w:rPr>
      </w:pPr>
    </w:p>
    <w:p w14:paraId="751AF8A9" w14:textId="77777777" w:rsidR="003128B7" w:rsidRDefault="003128B7" w:rsidP="00774981">
      <w:pPr>
        <w:spacing w:after="0" w:line="360" w:lineRule="auto"/>
        <w:ind w:left="851" w:right="851"/>
        <w:jc w:val="both"/>
        <w:rPr>
          <w:rFonts w:ascii="Arial" w:hAnsi="Arial" w:cs="Arial"/>
          <w:color w:val="0D0D0D" w:themeColor="text1" w:themeTint="F2"/>
        </w:rPr>
      </w:pPr>
    </w:p>
    <w:p w14:paraId="79CFB027" w14:textId="77777777" w:rsidR="003128B7" w:rsidRDefault="003128B7" w:rsidP="00774981">
      <w:pPr>
        <w:spacing w:after="0" w:line="360" w:lineRule="auto"/>
        <w:ind w:left="851" w:right="851"/>
        <w:jc w:val="both"/>
        <w:rPr>
          <w:rFonts w:ascii="Arial" w:hAnsi="Arial" w:cs="Arial"/>
          <w:color w:val="0D0D0D" w:themeColor="text1" w:themeTint="F2"/>
        </w:rPr>
      </w:pPr>
    </w:p>
    <w:p w14:paraId="035E54C9" w14:textId="77777777" w:rsidR="003128B7" w:rsidRDefault="003128B7" w:rsidP="00774981">
      <w:pPr>
        <w:spacing w:after="0" w:line="360" w:lineRule="auto"/>
        <w:ind w:left="851" w:right="851"/>
        <w:jc w:val="both"/>
        <w:rPr>
          <w:rFonts w:ascii="Arial" w:hAnsi="Arial" w:cs="Arial"/>
          <w:color w:val="0D0D0D" w:themeColor="text1" w:themeTint="F2"/>
        </w:rPr>
      </w:pPr>
    </w:p>
    <w:p w14:paraId="406E9C81" w14:textId="77777777" w:rsidR="003128B7" w:rsidRDefault="003128B7" w:rsidP="00774981">
      <w:pPr>
        <w:spacing w:after="0" w:line="360" w:lineRule="auto"/>
        <w:ind w:left="851" w:right="851"/>
        <w:jc w:val="both"/>
        <w:rPr>
          <w:rFonts w:ascii="Arial" w:hAnsi="Arial" w:cs="Arial"/>
          <w:color w:val="0D0D0D" w:themeColor="text1" w:themeTint="F2"/>
        </w:rPr>
      </w:pPr>
    </w:p>
    <w:p w14:paraId="62322BBB" w14:textId="77777777" w:rsidR="003128B7" w:rsidRDefault="003128B7" w:rsidP="00774981">
      <w:pPr>
        <w:spacing w:after="0" w:line="360" w:lineRule="auto"/>
        <w:ind w:left="851" w:right="851"/>
        <w:jc w:val="both"/>
        <w:rPr>
          <w:rFonts w:ascii="Arial" w:hAnsi="Arial" w:cs="Arial"/>
          <w:color w:val="0D0D0D" w:themeColor="text1" w:themeTint="F2"/>
        </w:rPr>
      </w:pPr>
    </w:p>
    <w:p w14:paraId="694AEA15" w14:textId="77777777" w:rsidR="00BD2001" w:rsidRDefault="00BD2001" w:rsidP="00774981">
      <w:pPr>
        <w:spacing w:after="0" w:line="360" w:lineRule="auto"/>
        <w:ind w:left="851" w:right="851"/>
        <w:jc w:val="both"/>
        <w:rPr>
          <w:rFonts w:ascii="Arial" w:hAnsi="Arial" w:cs="Arial"/>
          <w:color w:val="0D0D0D" w:themeColor="text1" w:themeTint="F2"/>
        </w:rPr>
      </w:pPr>
    </w:p>
    <w:p w14:paraId="664FA5B9" w14:textId="77777777" w:rsidR="00BD2001" w:rsidRDefault="00BD2001" w:rsidP="00774981">
      <w:pPr>
        <w:spacing w:after="0" w:line="360" w:lineRule="auto"/>
        <w:ind w:left="851" w:right="851"/>
        <w:jc w:val="both"/>
        <w:rPr>
          <w:rFonts w:ascii="Arial" w:hAnsi="Arial" w:cs="Arial"/>
          <w:color w:val="0D0D0D" w:themeColor="text1" w:themeTint="F2"/>
        </w:rPr>
      </w:pPr>
    </w:p>
    <w:p w14:paraId="2505B9CC" w14:textId="77777777" w:rsidR="00BD2001" w:rsidRDefault="00BD2001" w:rsidP="00774981">
      <w:pPr>
        <w:spacing w:after="0" w:line="360" w:lineRule="auto"/>
        <w:ind w:left="851" w:right="851"/>
        <w:jc w:val="both"/>
        <w:rPr>
          <w:rFonts w:ascii="Arial" w:hAnsi="Arial" w:cs="Arial"/>
          <w:color w:val="0D0D0D" w:themeColor="text1" w:themeTint="F2"/>
        </w:rPr>
      </w:pPr>
    </w:p>
    <w:p w14:paraId="3D6DE1A4" w14:textId="77777777" w:rsidR="00BD2001" w:rsidRDefault="00BD2001" w:rsidP="00774981">
      <w:pPr>
        <w:spacing w:after="0" w:line="360" w:lineRule="auto"/>
        <w:ind w:left="851" w:right="851"/>
        <w:jc w:val="both"/>
        <w:rPr>
          <w:rFonts w:ascii="Arial" w:hAnsi="Arial" w:cs="Arial"/>
          <w:color w:val="0D0D0D" w:themeColor="text1" w:themeTint="F2"/>
        </w:rPr>
      </w:pPr>
    </w:p>
    <w:p w14:paraId="0C4DA319" w14:textId="77777777" w:rsidR="00490C8C" w:rsidRDefault="00490C8C" w:rsidP="00774981">
      <w:pPr>
        <w:spacing w:after="0" w:line="360" w:lineRule="auto"/>
        <w:ind w:left="851" w:right="851"/>
        <w:jc w:val="both"/>
        <w:rPr>
          <w:rFonts w:ascii="Arial" w:hAnsi="Arial" w:cs="Arial"/>
          <w:color w:val="0D0D0D" w:themeColor="text1" w:themeTint="F2"/>
        </w:rPr>
      </w:pPr>
    </w:p>
    <w:p w14:paraId="7839DCC7" w14:textId="77777777" w:rsidR="00490C8C" w:rsidRDefault="00490C8C" w:rsidP="00774981">
      <w:pPr>
        <w:spacing w:after="0" w:line="360" w:lineRule="auto"/>
        <w:ind w:left="851" w:right="851"/>
        <w:jc w:val="both"/>
        <w:rPr>
          <w:rFonts w:ascii="Arial" w:hAnsi="Arial" w:cs="Arial"/>
          <w:color w:val="0D0D0D" w:themeColor="text1" w:themeTint="F2"/>
        </w:rPr>
      </w:pPr>
    </w:p>
    <w:p w14:paraId="26B726F6" w14:textId="77777777" w:rsidR="00490C8C" w:rsidRDefault="00490C8C" w:rsidP="00774981">
      <w:pPr>
        <w:spacing w:after="0" w:line="360" w:lineRule="auto"/>
        <w:ind w:left="851" w:right="851"/>
        <w:jc w:val="both"/>
        <w:rPr>
          <w:rFonts w:ascii="Arial" w:hAnsi="Arial" w:cs="Arial"/>
          <w:color w:val="0D0D0D" w:themeColor="text1" w:themeTint="F2"/>
        </w:rPr>
      </w:pPr>
    </w:p>
    <w:p w14:paraId="50633F61" w14:textId="77777777" w:rsidR="00490C8C" w:rsidRDefault="00490C8C" w:rsidP="00774981">
      <w:pPr>
        <w:spacing w:after="0" w:line="360" w:lineRule="auto"/>
        <w:ind w:left="851" w:right="851"/>
        <w:jc w:val="both"/>
        <w:rPr>
          <w:rFonts w:ascii="Arial" w:hAnsi="Arial" w:cs="Arial"/>
          <w:color w:val="0D0D0D" w:themeColor="text1" w:themeTint="F2"/>
        </w:rPr>
      </w:pPr>
    </w:p>
    <w:p w14:paraId="184F5EA3" w14:textId="77777777" w:rsidR="00490C8C" w:rsidRDefault="00490C8C" w:rsidP="00774981">
      <w:pPr>
        <w:spacing w:after="0" w:line="360" w:lineRule="auto"/>
        <w:ind w:left="851" w:right="851"/>
        <w:jc w:val="both"/>
        <w:rPr>
          <w:rFonts w:ascii="Arial" w:hAnsi="Arial" w:cs="Arial"/>
          <w:color w:val="0D0D0D" w:themeColor="text1" w:themeTint="F2"/>
        </w:rPr>
      </w:pPr>
    </w:p>
    <w:p w14:paraId="4AC489DA" w14:textId="77777777" w:rsidR="00490C8C" w:rsidRDefault="00490C8C" w:rsidP="00774981">
      <w:pPr>
        <w:spacing w:after="0" w:line="360" w:lineRule="auto"/>
        <w:ind w:left="851" w:right="851"/>
        <w:jc w:val="both"/>
        <w:rPr>
          <w:rFonts w:ascii="Arial" w:hAnsi="Arial" w:cs="Arial"/>
          <w:color w:val="0D0D0D" w:themeColor="text1" w:themeTint="F2"/>
        </w:rPr>
      </w:pPr>
    </w:p>
    <w:p w14:paraId="2AC7BBC8" w14:textId="77777777" w:rsidR="00490C8C" w:rsidRDefault="00490C8C" w:rsidP="00774981">
      <w:pPr>
        <w:spacing w:after="0" w:line="360" w:lineRule="auto"/>
        <w:ind w:left="851" w:right="851"/>
        <w:jc w:val="both"/>
        <w:rPr>
          <w:rFonts w:ascii="Arial" w:hAnsi="Arial" w:cs="Arial"/>
          <w:color w:val="0D0D0D" w:themeColor="text1" w:themeTint="F2"/>
        </w:rPr>
      </w:pPr>
    </w:p>
    <w:p w14:paraId="655C1B13" w14:textId="77777777" w:rsidR="00490C8C" w:rsidRDefault="00490C8C" w:rsidP="00774981">
      <w:pPr>
        <w:spacing w:after="0" w:line="360" w:lineRule="auto"/>
        <w:ind w:left="851" w:right="851"/>
        <w:jc w:val="both"/>
        <w:rPr>
          <w:rFonts w:ascii="Arial" w:hAnsi="Arial" w:cs="Arial"/>
          <w:color w:val="0D0D0D" w:themeColor="text1" w:themeTint="F2"/>
        </w:rPr>
      </w:pPr>
    </w:p>
    <w:p w14:paraId="63C0F42E" w14:textId="77777777" w:rsidR="00490C8C" w:rsidRDefault="00490C8C" w:rsidP="00774981">
      <w:pPr>
        <w:spacing w:after="0" w:line="360" w:lineRule="auto"/>
        <w:ind w:left="851" w:right="851"/>
        <w:jc w:val="both"/>
        <w:rPr>
          <w:rFonts w:ascii="Arial" w:hAnsi="Arial" w:cs="Arial"/>
          <w:color w:val="0D0D0D" w:themeColor="text1" w:themeTint="F2"/>
        </w:rPr>
      </w:pPr>
    </w:p>
    <w:p w14:paraId="32521AEE" w14:textId="77777777" w:rsidR="00490C8C" w:rsidRDefault="00490C8C" w:rsidP="00774981">
      <w:pPr>
        <w:spacing w:after="0" w:line="360" w:lineRule="auto"/>
        <w:ind w:left="851" w:right="851"/>
        <w:jc w:val="both"/>
        <w:rPr>
          <w:rFonts w:ascii="Arial" w:hAnsi="Arial" w:cs="Arial"/>
          <w:color w:val="0D0D0D" w:themeColor="text1" w:themeTint="F2"/>
        </w:rPr>
      </w:pPr>
    </w:p>
    <w:p w14:paraId="479FCBC0" w14:textId="77777777" w:rsidR="00664791" w:rsidRDefault="00664791" w:rsidP="00774981">
      <w:pPr>
        <w:spacing w:after="0" w:line="360" w:lineRule="auto"/>
        <w:ind w:left="851" w:right="851"/>
        <w:jc w:val="both"/>
        <w:rPr>
          <w:rFonts w:ascii="Arial" w:hAnsi="Arial" w:cs="Arial"/>
          <w:color w:val="0D0D0D" w:themeColor="text1" w:themeTint="F2"/>
        </w:rPr>
      </w:pPr>
    </w:p>
    <w:p w14:paraId="52E0C521" w14:textId="77777777" w:rsidR="00664791" w:rsidRPr="00664791" w:rsidRDefault="00664791" w:rsidP="00774981">
      <w:pPr>
        <w:spacing w:after="0" w:line="360" w:lineRule="auto"/>
        <w:ind w:left="851" w:right="851"/>
        <w:jc w:val="both"/>
        <w:rPr>
          <w:rFonts w:ascii="Arial" w:hAnsi="Arial" w:cs="Arial"/>
          <w:color w:val="0D0D0D" w:themeColor="text1" w:themeTint="F2"/>
        </w:rPr>
      </w:pPr>
    </w:p>
    <w:sectPr w:rsidR="00664791" w:rsidRPr="00664791" w:rsidSect="005012C9">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E470B" w14:textId="77777777" w:rsidR="00CB694B" w:rsidRDefault="00CB694B" w:rsidP="004E2943">
      <w:pPr>
        <w:spacing w:after="0" w:line="240" w:lineRule="auto"/>
      </w:pPr>
      <w:r>
        <w:separator/>
      </w:r>
    </w:p>
  </w:endnote>
  <w:endnote w:type="continuationSeparator" w:id="0">
    <w:p w14:paraId="340725B1" w14:textId="77777777" w:rsidR="00CB694B" w:rsidRDefault="00CB694B" w:rsidP="004E2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334731"/>
      <w:docPartObj>
        <w:docPartGallery w:val="Page Numbers (Bottom of Page)"/>
        <w:docPartUnique/>
      </w:docPartObj>
    </w:sdtPr>
    <w:sdtEndPr>
      <w:rPr>
        <w:noProof/>
      </w:rPr>
    </w:sdtEndPr>
    <w:sdtContent>
      <w:p w14:paraId="40D518B1" w14:textId="709FA628" w:rsidR="004E2943" w:rsidRDefault="004E29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604123" w14:textId="77777777" w:rsidR="004E2943" w:rsidRDefault="004E2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83A7C" w14:textId="77777777" w:rsidR="00CB694B" w:rsidRDefault="00CB694B" w:rsidP="004E2943">
      <w:pPr>
        <w:spacing w:after="0" w:line="240" w:lineRule="auto"/>
      </w:pPr>
      <w:r>
        <w:separator/>
      </w:r>
    </w:p>
  </w:footnote>
  <w:footnote w:type="continuationSeparator" w:id="0">
    <w:p w14:paraId="6FCDB56E" w14:textId="77777777" w:rsidR="00CB694B" w:rsidRDefault="00CB694B" w:rsidP="004E2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E517F"/>
    <w:multiLevelType w:val="hybridMultilevel"/>
    <w:tmpl w:val="80FA7C5A"/>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 w15:restartNumberingAfterBreak="0">
    <w:nsid w:val="042B121A"/>
    <w:multiLevelType w:val="hybridMultilevel"/>
    <w:tmpl w:val="371C9656"/>
    <w:lvl w:ilvl="0" w:tplc="08090001">
      <w:start w:val="1"/>
      <w:numFmt w:val="bullet"/>
      <w:lvlText w:val=""/>
      <w:lvlJc w:val="left"/>
      <w:pPr>
        <w:ind w:left="1752" w:hanging="360"/>
      </w:pPr>
      <w:rPr>
        <w:rFonts w:ascii="Symbol" w:hAnsi="Symbol" w:hint="default"/>
      </w:rPr>
    </w:lvl>
    <w:lvl w:ilvl="1" w:tplc="08090003" w:tentative="1">
      <w:start w:val="1"/>
      <w:numFmt w:val="bullet"/>
      <w:lvlText w:val="o"/>
      <w:lvlJc w:val="left"/>
      <w:pPr>
        <w:ind w:left="2472" w:hanging="360"/>
      </w:pPr>
      <w:rPr>
        <w:rFonts w:ascii="Courier New" w:hAnsi="Courier New" w:cs="Courier New" w:hint="default"/>
      </w:rPr>
    </w:lvl>
    <w:lvl w:ilvl="2" w:tplc="08090005" w:tentative="1">
      <w:start w:val="1"/>
      <w:numFmt w:val="bullet"/>
      <w:lvlText w:val=""/>
      <w:lvlJc w:val="left"/>
      <w:pPr>
        <w:ind w:left="3192" w:hanging="360"/>
      </w:pPr>
      <w:rPr>
        <w:rFonts w:ascii="Wingdings" w:hAnsi="Wingdings" w:hint="default"/>
      </w:rPr>
    </w:lvl>
    <w:lvl w:ilvl="3" w:tplc="08090001" w:tentative="1">
      <w:start w:val="1"/>
      <w:numFmt w:val="bullet"/>
      <w:lvlText w:val=""/>
      <w:lvlJc w:val="left"/>
      <w:pPr>
        <w:ind w:left="3912" w:hanging="360"/>
      </w:pPr>
      <w:rPr>
        <w:rFonts w:ascii="Symbol" w:hAnsi="Symbol" w:hint="default"/>
      </w:rPr>
    </w:lvl>
    <w:lvl w:ilvl="4" w:tplc="08090003" w:tentative="1">
      <w:start w:val="1"/>
      <w:numFmt w:val="bullet"/>
      <w:lvlText w:val="o"/>
      <w:lvlJc w:val="left"/>
      <w:pPr>
        <w:ind w:left="4632" w:hanging="360"/>
      </w:pPr>
      <w:rPr>
        <w:rFonts w:ascii="Courier New" w:hAnsi="Courier New" w:cs="Courier New" w:hint="default"/>
      </w:rPr>
    </w:lvl>
    <w:lvl w:ilvl="5" w:tplc="08090005" w:tentative="1">
      <w:start w:val="1"/>
      <w:numFmt w:val="bullet"/>
      <w:lvlText w:val=""/>
      <w:lvlJc w:val="left"/>
      <w:pPr>
        <w:ind w:left="5352" w:hanging="360"/>
      </w:pPr>
      <w:rPr>
        <w:rFonts w:ascii="Wingdings" w:hAnsi="Wingdings" w:hint="default"/>
      </w:rPr>
    </w:lvl>
    <w:lvl w:ilvl="6" w:tplc="08090001" w:tentative="1">
      <w:start w:val="1"/>
      <w:numFmt w:val="bullet"/>
      <w:lvlText w:val=""/>
      <w:lvlJc w:val="left"/>
      <w:pPr>
        <w:ind w:left="6072" w:hanging="360"/>
      </w:pPr>
      <w:rPr>
        <w:rFonts w:ascii="Symbol" w:hAnsi="Symbol" w:hint="default"/>
      </w:rPr>
    </w:lvl>
    <w:lvl w:ilvl="7" w:tplc="08090003" w:tentative="1">
      <w:start w:val="1"/>
      <w:numFmt w:val="bullet"/>
      <w:lvlText w:val="o"/>
      <w:lvlJc w:val="left"/>
      <w:pPr>
        <w:ind w:left="6792" w:hanging="360"/>
      </w:pPr>
      <w:rPr>
        <w:rFonts w:ascii="Courier New" w:hAnsi="Courier New" w:cs="Courier New" w:hint="default"/>
      </w:rPr>
    </w:lvl>
    <w:lvl w:ilvl="8" w:tplc="08090005" w:tentative="1">
      <w:start w:val="1"/>
      <w:numFmt w:val="bullet"/>
      <w:lvlText w:val=""/>
      <w:lvlJc w:val="left"/>
      <w:pPr>
        <w:ind w:left="7512" w:hanging="360"/>
      </w:pPr>
      <w:rPr>
        <w:rFonts w:ascii="Wingdings" w:hAnsi="Wingdings" w:hint="default"/>
      </w:rPr>
    </w:lvl>
  </w:abstractNum>
  <w:abstractNum w:abstractNumId="2" w15:restartNumberingAfterBreak="0">
    <w:nsid w:val="387934B6"/>
    <w:multiLevelType w:val="hybridMultilevel"/>
    <w:tmpl w:val="B2701E5E"/>
    <w:lvl w:ilvl="0" w:tplc="08090001">
      <w:start w:val="1"/>
      <w:numFmt w:val="bullet"/>
      <w:lvlText w:val=""/>
      <w:lvlJc w:val="left"/>
      <w:pPr>
        <w:ind w:left="1930" w:hanging="360"/>
      </w:pPr>
      <w:rPr>
        <w:rFonts w:ascii="Symbol" w:hAnsi="Symbol"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abstractNum w:abstractNumId="3" w15:restartNumberingAfterBreak="0">
    <w:nsid w:val="4FFA66C5"/>
    <w:multiLevelType w:val="hybridMultilevel"/>
    <w:tmpl w:val="63C036D2"/>
    <w:lvl w:ilvl="0" w:tplc="08090001">
      <w:start w:val="1"/>
      <w:numFmt w:val="bullet"/>
      <w:lvlText w:val=""/>
      <w:lvlJc w:val="left"/>
      <w:pPr>
        <w:ind w:left="2219" w:hanging="360"/>
      </w:pPr>
      <w:rPr>
        <w:rFonts w:ascii="Symbol" w:hAnsi="Symbol" w:hint="default"/>
      </w:rPr>
    </w:lvl>
    <w:lvl w:ilvl="1" w:tplc="08090003" w:tentative="1">
      <w:start w:val="1"/>
      <w:numFmt w:val="bullet"/>
      <w:lvlText w:val="o"/>
      <w:lvlJc w:val="left"/>
      <w:pPr>
        <w:ind w:left="2939" w:hanging="360"/>
      </w:pPr>
      <w:rPr>
        <w:rFonts w:ascii="Courier New" w:hAnsi="Courier New" w:cs="Courier New" w:hint="default"/>
      </w:rPr>
    </w:lvl>
    <w:lvl w:ilvl="2" w:tplc="08090005" w:tentative="1">
      <w:start w:val="1"/>
      <w:numFmt w:val="bullet"/>
      <w:lvlText w:val=""/>
      <w:lvlJc w:val="left"/>
      <w:pPr>
        <w:ind w:left="3659" w:hanging="360"/>
      </w:pPr>
      <w:rPr>
        <w:rFonts w:ascii="Wingdings" w:hAnsi="Wingdings" w:hint="default"/>
      </w:rPr>
    </w:lvl>
    <w:lvl w:ilvl="3" w:tplc="08090001" w:tentative="1">
      <w:start w:val="1"/>
      <w:numFmt w:val="bullet"/>
      <w:lvlText w:val=""/>
      <w:lvlJc w:val="left"/>
      <w:pPr>
        <w:ind w:left="4379" w:hanging="360"/>
      </w:pPr>
      <w:rPr>
        <w:rFonts w:ascii="Symbol" w:hAnsi="Symbol" w:hint="default"/>
      </w:rPr>
    </w:lvl>
    <w:lvl w:ilvl="4" w:tplc="08090003" w:tentative="1">
      <w:start w:val="1"/>
      <w:numFmt w:val="bullet"/>
      <w:lvlText w:val="o"/>
      <w:lvlJc w:val="left"/>
      <w:pPr>
        <w:ind w:left="5099" w:hanging="360"/>
      </w:pPr>
      <w:rPr>
        <w:rFonts w:ascii="Courier New" w:hAnsi="Courier New" w:cs="Courier New" w:hint="default"/>
      </w:rPr>
    </w:lvl>
    <w:lvl w:ilvl="5" w:tplc="08090005" w:tentative="1">
      <w:start w:val="1"/>
      <w:numFmt w:val="bullet"/>
      <w:lvlText w:val=""/>
      <w:lvlJc w:val="left"/>
      <w:pPr>
        <w:ind w:left="5819" w:hanging="360"/>
      </w:pPr>
      <w:rPr>
        <w:rFonts w:ascii="Wingdings" w:hAnsi="Wingdings" w:hint="default"/>
      </w:rPr>
    </w:lvl>
    <w:lvl w:ilvl="6" w:tplc="08090001" w:tentative="1">
      <w:start w:val="1"/>
      <w:numFmt w:val="bullet"/>
      <w:lvlText w:val=""/>
      <w:lvlJc w:val="left"/>
      <w:pPr>
        <w:ind w:left="6539" w:hanging="360"/>
      </w:pPr>
      <w:rPr>
        <w:rFonts w:ascii="Symbol" w:hAnsi="Symbol" w:hint="default"/>
      </w:rPr>
    </w:lvl>
    <w:lvl w:ilvl="7" w:tplc="08090003" w:tentative="1">
      <w:start w:val="1"/>
      <w:numFmt w:val="bullet"/>
      <w:lvlText w:val="o"/>
      <w:lvlJc w:val="left"/>
      <w:pPr>
        <w:ind w:left="7259" w:hanging="360"/>
      </w:pPr>
      <w:rPr>
        <w:rFonts w:ascii="Courier New" w:hAnsi="Courier New" w:cs="Courier New" w:hint="default"/>
      </w:rPr>
    </w:lvl>
    <w:lvl w:ilvl="8" w:tplc="08090005" w:tentative="1">
      <w:start w:val="1"/>
      <w:numFmt w:val="bullet"/>
      <w:lvlText w:val=""/>
      <w:lvlJc w:val="left"/>
      <w:pPr>
        <w:ind w:left="7979" w:hanging="360"/>
      </w:pPr>
      <w:rPr>
        <w:rFonts w:ascii="Wingdings" w:hAnsi="Wingdings" w:hint="default"/>
      </w:rPr>
    </w:lvl>
  </w:abstractNum>
  <w:abstractNum w:abstractNumId="4" w15:restartNumberingAfterBreak="0">
    <w:nsid w:val="51240FC5"/>
    <w:multiLevelType w:val="hybridMultilevel"/>
    <w:tmpl w:val="4E3CA57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5" w15:restartNumberingAfterBreak="0">
    <w:nsid w:val="5C0A2B5F"/>
    <w:multiLevelType w:val="hybridMultilevel"/>
    <w:tmpl w:val="533C9F62"/>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6" w15:restartNumberingAfterBreak="0">
    <w:nsid w:val="6E51785F"/>
    <w:multiLevelType w:val="hybridMultilevel"/>
    <w:tmpl w:val="4ACC0D4E"/>
    <w:lvl w:ilvl="0" w:tplc="08090001">
      <w:start w:val="1"/>
      <w:numFmt w:val="bullet"/>
      <w:lvlText w:val=""/>
      <w:lvlJc w:val="left"/>
      <w:pPr>
        <w:ind w:left="1943" w:hanging="360"/>
      </w:pPr>
      <w:rPr>
        <w:rFonts w:ascii="Symbol" w:hAnsi="Symbol" w:hint="default"/>
      </w:rPr>
    </w:lvl>
    <w:lvl w:ilvl="1" w:tplc="08090003" w:tentative="1">
      <w:start w:val="1"/>
      <w:numFmt w:val="bullet"/>
      <w:lvlText w:val="o"/>
      <w:lvlJc w:val="left"/>
      <w:pPr>
        <w:ind w:left="2663" w:hanging="360"/>
      </w:pPr>
      <w:rPr>
        <w:rFonts w:ascii="Courier New" w:hAnsi="Courier New" w:cs="Courier New" w:hint="default"/>
      </w:rPr>
    </w:lvl>
    <w:lvl w:ilvl="2" w:tplc="08090005" w:tentative="1">
      <w:start w:val="1"/>
      <w:numFmt w:val="bullet"/>
      <w:lvlText w:val=""/>
      <w:lvlJc w:val="left"/>
      <w:pPr>
        <w:ind w:left="3383" w:hanging="360"/>
      </w:pPr>
      <w:rPr>
        <w:rFonts w:ascii="Wingdings" w:hAnsi="Wingdings" w:hint="default"/>
      </w:rPr>
    </w:lvl>
    <w:lvl w:ilvl="3" w:tplc="08090001" w:tentative="1">
      <w:start w:val="1"/>
      <w:numFmt w:val="bullet"/>
      <w:lvlText w:val=""/>
      <w:lvlJc w:val="left"/>
      <w:pPr>
        <w:ind w:left="4103" w:hanging="360"/>
      </w:pPr>
      <w:rPr>
        <w:rFonts w:ascii="Symbol" w:hAnsi="Symbol" w:hint="default"/>
      </w:rPr>
    </w:lvl>
    <w:lvl w:ilvl="4" w:tplc="08090003" w:tentative="1">
      <w:start w:val="1"/>
      <w:numFmt w:val="bullet"/>
      <w:lvlText w:val="o"/>
      <w:lvlJc w:val="left"/>
      <w:pPr>
        <w:ind w:left="4823" w:hanging="360"/>
      </w:pPr>
      <w:rPr>
        <w:rFonts w:ascii="Courier New" w:hAnsi="Courier New" w:cs="Courier New" w:hint="default"/>
      </w:rPr>
    </w:lvl>
    <w:lvl w:ilvl="5" w:tplc="08090005" w:tentative="1">
      <w:start w:val="1"/>
      <w:numFmt w:val="bullet"/>
      <w:lvlText w:val=""/>
      <w:lvlJc w:val="left"/>
      <w:pPr>
        <w:ind w:left="5543" w:hanging="360"/>
      </w:pPr>
      <w:rPr>
        <w:rFonts w:ascii="Wingdings" w:hAnsi="Wingdings" w:hint="default"/>
      </w:rPr>
    </w:lvl>
    <w:lvl w:ilvl="6" w:tplc="08090001" w:tentative="1">
      <w:start w:val="1"/>
      <w:numFmt w:val="bullet"/>
      <w:lvlText w:val=""/>
      <w:lvlJc w:val="left"/>
      <w:pPr>
        <w:ind w:left="6263" w:hanging="360"/>
      </w:pPr>
      <w:rPr>
        <w:rFonts w:ascii="Symbol" w:hAnsi="Symbol" w:hint="default"/>
      </w:rPr>
    </w:lvl>
    <w:lvl w:ilvl="7" w:tplc="08090003" w:tentative="1">
      <w:start w:val="1"/>
      <w:numFmt w:val="bullet"/>
      <w:lvlText w:val="o"/>
      <w:lvlJc w:val="left"/>
      <w:pPr>
        <w:ind w:left="6983" w:hanging="360"/>
      </w:pPr>
      <w:rPr>
        <w:rFonts w:ascii="Courier New" w:hAnsi="Courier New" w:cs="Courier New" w:hint="default"/>
      </w:rPr>
    </w:lvl>
    <w:lvl w:ilvl="8" w:tplc="08090005" w:tentative="1">
      <w:start w:val="1"/>
      <w:numFmt w:val="bullet"/>
      <w:lvlText w:val=""/>
      <w:lvlJc w:val="left"/>
      <w:pPr>
        <w:ind w:left="7703" w:hanging="360"/>
      </w:pPr>
      <w:rPr>
        <w:rFonts w:ascii="Wingdings" w:hAnsi="Wingdings" w:hint="default"/>
      </w:rPr>
    </w:lvl>
  </w:abstractNum>
  <w:num w:numId="1" w16cid:durableId="2025206029">
    <w:abstractNumId w:val="6"/>
  </w:num>
  <w:num w:numId="2" w16cid:durableId="1011644245">
    <w:abstractNumId w:val="3"/>
  </w:num>
  <w:num w:numId="3" w16cid:durableId="1373581230">
    <w:abstractNumId w:val="4"/>
  </w:num>
  <w:num w:numId="4" w16cid:durableId="139346619">
    <w:abstractNumId w:val="2"/>
  </w:num>
  <w:num w:numId="5" w16cid:durableId="972172177">
    <w:abstractNumId w:val="1"/>
  </w:num>
  <w:num w:numId="6" w16cid:durableId="1274172547">
    <w:abstractNumId w:val="5"/>
  </w:num>
  <w:num w:numId="7" w16cid:durableId="987784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2C9"/>
    <w:rsid w:val="00001852"/>
    <w:rsid w:val="00005096"/>
    <w:rsid w:val="0001302F"/>
    <w:rsid w:val="000262C9"/>
    <w:rsid w:val="00037D65"/>
    <w:rsid w:val="00040FFD"/>
    <w:rsid w:val="0005113E"/>
    <w:rsid w:val="00056347"/>
    <w:rsid w:val="00070FE2"/>
    <w:rsid w:val="00084838"/>
    <w:rsid w:val="00097993"/>
    <w:rsid w:val="000A18ED"/>
    <w:rsid w:val="000A2958"/>
    <w:rsid w:val="000A39F8"/>
    <w:rsid w:val="000A4A55"/>
    <w:rsid w:val="000B09B2"/>
    <w:rsid w:val="000B567A"/>
    <w:rsid w:val="000C41F1"/>
    <w:rsid w:val="000C5BB0"/>
    <w:rsid w:val="000D0250"/>
    <w:rsid w:val="000E5893"/>
    <w:rsid w:val="000F0D85"/>
    <w:rsid w:val="000F4F2D"/>
    <w:rsid w:val="000F5B1B"/>
    <w:rsid w:val="00101B8C"/>
    <w:rsid w:val="00113B29"/>
    <w:rsid w:val="001213F3"/>
    <w:rsid w:val="00121ECE"/>
    <w:rsid w:val="00130AA5"/>
    <w:rsid w:val="001311BB"/>
    <w:rsid w:val="00134EEF"/>
    <w:rsid w:val="00136F67"/>
    <w:rsid w:val="00143F49"/>
    <w:rsid w:val="00151060"/>
    <w:rsid w:val="00155232"/>
    <w:rsid w:val="00166365"/>
    <w:rsid w:val="0017688A"/>
    <w:rsid w:val="00186AEE"/>
    <w:rsid w:val="00192CE3"/>
    <w:rsid w:val="00195541"/>
    <w:rsid w:val="001A5AD5"/>
    <w:rsid w:val="001A7A98"/>
    <w:rsid w:val="001D5642"/>
    <w:rsid w:val="001E22D6"/>
    <w:rsid w:val="001E4B79"/>
    <w:rsid w:val="001E56CF"/>
    <w:rsid w:val="001E7C92"/>
    <w:rsid w:val="001F4217"/>
    <w:rsid w:val="001F5604"/>
    <w:rsid w:val="00203649"/>
    <w:rsid w:val="00212E1E"/>
    <w:rsid w:val="002212BD"/>
    <w:rsid w:val="00223B1B"/>
    <w:rsid w:val="0023302D"/>
    <w:rsid w:val="002413B4"/>
    <w:rsid w:val="002432EE"/>
    <w:rsid w:val="002457D7"/>
    <w:rsid w:val="00250486"/>
    <w:rsid w:val="002569FB"/>
    <w:rsid w:val="002645EE"/>
    <w:rsid w:val="00267700"/>
    <w:rsid w:val="00274D45"/>
    <w:rsid w:val="0028579A"/>
    <w:rsid w:val="0029426C"/>
    <w:rsid w:val="002A341D"/>
    <w:rsid w:val="002B68E7"/>
    <w:rsid w:val="002C0F83"/>
    <w:rsid w:val="002C2BA2"/>
    <w:rsid w:val="002D0BA7"/>
    <w:rsid w:val="002E6311"/>
    <w:rsid w:val="002F035C"/>
    <w:rsid w:val="00312008"/>
    <w:rsid w:val="003128B7"/>
    <w:rsid w:val="00314038"/>
    <w:rsid w:val="00314E5B"/>
    <w:rsid w:val="00332EA8"/>
    <w:rsid w:val="0033393F"/>
    <w:rsid w:val="00334A86"/>
    <w:rsid w:val="00344B89"/>
    <w:rsid w:val="00345128"/>
    <w:rsid w:val="00346A76"/>
    <w:rsid w:val="003500DD"/>
    <w:rsid w:val="003561FB"/>
    <w:rsid w:val="00356FFC"/>
    <w:rsid w:val="003571B7"/>
    <w:rsid w:val="00362ECC"/>
    <w:rsid w:val="00366569"/>
    <w:rsid w:val="00366F08"/>
    <w:rsid w:val="00373661"/>
    <w:rsid w:val="0037447E"/>
    <w:rsid w:val="003746A1"/>
    <w:rsid w:val="00377482"/>
    <w:rsid w:val="00384B0E"/>
    <w:rsid w:val="00386836"/>
    <w:rsid w:val="003868ED"/>
    <w:rsid w:val="0038720D"/>
    <w:rsid w:val="00390022"/>
    <w:rsid w:val="00390BA2"/>
    <w:rsid w:val="003A5BB9"/>
    <w:rsid w:val="003A6CA4"/>
    <w:rsid w:val="003C4575"/>
    <w:rsid w:val="003D243E"/>
    <w:rsid w:val="003D7C2C"/>
    <w:rsid w:val="003E1975"/>
    <w:rsid w:val="003E4A77"/>
    <w:rsid w:val="00405CE6"/>
    <w:rsid w:val="00415E43"/>
    <w:rsid w:val="00446EC8"/>
    <w:rsid w:val="004548CA"/>
    <w:rsid w:val="00467FEA"/>
    <w:rsid w:val="0048278C"/>
    <w:rsid w:val="00484108"/>
    <w:rsid w:val="00485D4A"/>
    <w:rsid w:val="00486021"/>
    <w:rsid w:val="00490C8C"/>
    <w:rsid w:val="00495483"/>
    <w:rsid w:val="00496AB2"/>
    <w:rsid w:val="004A0CC2"/>
    <w:rsid w:val="004A2B64"/>
    <w:rsid w:val="004B7A42"/>
    <w:rsid w:val="004C7416"/>
    <w:rsid w:val="004D61D6"/>
    <w:rsid w:val="004E2943"/>
    <w:rsid w:val="004E709A"/>
    <w:rsid w:val="004E7ECE"/>
    <w:rsid w:val="004F68A5"/>
    <w:rsid w:val="004F7DE7"/>
    <w:rsid w:val="005012C9"/>
    <w:rsid w:val="00503FA4"/>
    <w:rsid w:val="00504944"/>
    <w:rsid w:val="0052031C"/>
    <w:rsid w:val="005258AA"/>
    <w:rsid w:val="005272A3"/>
    <w:rsid w:val="0053539F"/>
    <w:rsid w:val="00542599"/>
    <w:rsid w:val="00554D19"/>
    <w:rsid w:val="0055524C"/>
    <w:rsid w:val="00556A67"/>
    <w:rsid w:val="00557679"/>
    <w:rsid w:val="00562C0A"/>
    <w:rsid w:val="00595475"/>
    <w:rsid w:val="005B4C4B"/>
    <w:rsid w:val="005B7488"/>
    <w:rsid w:val="005C7801"/>
    <w:rsid w:val="005D1FB7"/>
    <w:rsid w:val="005D3063"/>
    <w:rsid w:val="005D45B7"/>
    <w:rsid w:val="005E4A53"/>
    <w:rsid w:val="005E5247"/>
    <w:rsid w:val="005E771C"/>
    <w:rsid w:val="0060552A"/>
    <w:rsid w:val="00607C26"/>
    <w:rsid w:val="00613249"/>
    <w:rsid w:val="00617CD5"/>
    <w:rsid w:val="00620933"/>
    <w:rsid w:val="00641294"/>
    <w:rsid w:val="00650EEB"/>
    <w:rsid w:val="00664791"/>
    <w:rsid w:val="00665477"/>
    <w:rsid w:val="00666FEB"/>
    <w:rsid w:val="00673186"/>
    <w:rsid w:val="00684AAC"/>
    <w:rsid w:val="006915FF"/>
    <w:rsid w:val="00692BAD"/>
    <w:rsid w:val="006A4E92"/>
    <w:rsid w:val="006C6651"/>
    <w:rsid w:val="006D05DC"/>
    <w:rsid w:val="006D217F"/>
    <w:rsid w:val="006D6AC8"/>
    <w:rsid w:val="006D760C"/>
    <w:rsid w:val="006D7A42"/>
    <w:rsid w:val="006F1BDE"/>
    <w:rsid w:val="006F1DAF"/>
    <w:rsid w:val="006F27FF"/>
    <w:rsid w:val="006F7AA9"/>
    <w:rsid w:val="0071235E"/>
    <w:rsid w:val="00716410"/>
    <w:rsid w:val="0071762A"/>
    <w:rsid w:val="00726F36"/>
    <w:rsid w:val="00741329"/>
    <w:rsid w:val="007609E4"/>
    <w:rsid w:val="007610DA"/>
    <w:rsid w:val="00761C0B"/>
    <w:rsid w:val="00773BB6"/>
    <w:rsid w:val="00774981"/>
    <w:rsid w:val="007A0442"/>
    <w:rsid w:val="007A0550"/>
    <w:rsid w:val="007B0FC9"/>
    <w:rsid w:val="007E2418"/>
    <w:rsid w:val="007E6CDD"/>
    <w:rsid w:val="008135CE"/>
    <w:rsid w:val="00822CAC"/>
    <w:rsid w:val="0082492E"/>
    <w:rsid w:val="008321E8"/>
    <w:rsid w:val="00836C7A"/>
    <w:rsid w:val="00843928"/>
    <w:rsid w:val="008450C7"/>
    <w:rsid w:val="00854B51"/>
    <w:rsid w:val="0085574B"/>
    <w:rsid w:val="008A1AFD"/>
    <w:rsid w:val="008B2A88"/>
    <w:rsid w:val="008F0595"/>
    <w:rsid w:val="008F4071"/>
    <w:rsid w:val="008F6CD4"/>
    <w:rsid w:val="00900FFB"/>
    <w:rsid w:val="009012B7"/>
    <w:rsid w:val="00901DBB"/>
    <w:rsid w:val="0090408C"/>
    <w:rsid w:val="009161B7"/>
    <w:rsid w:val="009213AB"/>
    <w:rsid w:val="009356DB"/>
    <w:rsid w:val="00941137"/>
    <w:rsid w:val="00963C61"/>
    <w:rsid w:val="00970DE9"/>
    <w:rsid w:val="009710EA"/>
    <w:rsid w:val="0098415F"/>
    <w:rsid w:val="00986C54"/>
    <w:rsid w:val="00992179"/>
    <w:rsid w:val="009A568F"/>
    <w:rsid w:val="009A6DFA"/>
    <w:rsid w:val="009C1272"/>
    <w:rsid w:val="009C2799"/>
    <w:rsid w:val="009C3851"/>
    <w:rsid w:val="009D7EA9"/>
    <w:rsid w:val="009E261D"/>
    <w:rsid w:val="009F07EF"/>
    <w:rsid w:val="009F2348"/>
    <w:rsid w:val="009F504A"/>
    <w:rsid w:val="009F57F2"/>
    <w:rsid w:val="00A11411"/>
    <w:rsid w:val="00A13882"/>
    <w:rsid w:val="00A26F95"/>
    <w:rsid w:val="00A27D49"/>
    <w:rsid w:val="00A30F8B"/>
    <w:rsid w:val="00A40433"/>
    <w:rsid w:val="00A42241"/>
    <w:rsid w:val="00A53EA9"/>
    <w:rsid w:val="00A5648F"/>
    <w:rsid w:val="00A64017"/>
    <w:rsid w:val="00A72593"/>
    <w:rsid w:val="00A76682"/>
    <w:rsid w:val="00A92047"/>
    <w:rsid w:val="00A95063"/>
    <w:rsid w:val="00AA052F"/>
    <w:rsid w:val="00AA4B91"/>
    <w:rsid w:val="00AA62D8"/>
    <w:rsid w:val="00AA6FD5"/>
    <w:rsid w:val="00AB1901"/>
    <w:rsid w:val="00AB3356"/>
    <w:rsid w:val="00AB7E11"/>
    <w:rsid w:val="00AC0CD3"/>
    <w:rsid w:val="00AC19F5"/>
    <w:rsid w:val="00AC3C01"/>
    <w:rsid w:val="00AD121B"/>
    <w:rsid w:val="00AD7568"/>
    <w:rsid w:val="00AE5AAE"/>
    <w:rsid w:val="00AE5CC7"/>
    <w:rsid w:val="00AF3ED1"/>
    <w:rsid w:val="00B028F4"/>
    <w:rsid w:val="00B05C03"/>
    <w:rsid w:val="00B075F7"/>
    <w:rsid w:val="00B31D8F"/>
    <w:rsid w:val="00B34F6C"/>
    <w:rsid w:val="00B50803"/>
    <w:rsid w:val="00B64109"/>
    <w:rsid w:val="00B701C9"/>
    <w:rsid w:val="00B8218F"/>
    <w:rsid w:val="00B87081"/>
    <w:rsid w:val="00B93618"/>
    <w:rsid w:val="00BA1A2D"/>
    <w:rsid w:val="00BA48EB"/>
    <w:rsid w:val="00BA78C2"/>
    <w:rsid w:val="00BB3801"/>
    <w:rsid w:val="00BD2001"/>
    <w:rsid w:val="00BE3EA8"/>
    <w:rsid w:val="00BE47C5"/>
    <w:rsid w:val="00BE53DA"/>
    <w:rsid w:val="00BE61F8"/>
    <w:rsid w:val="00BE6E48"/>
    <w:rsid w:val="00BF18FD"/>
    <w:rsid w:val="00BF78A1"/>
    <w:rsid w:val="00C02F7B"/>
    <w:rsid w:val="00C04707"/>
    <w:rsid w:val="00C07402"/>
    <w:rsid w:val="00C12C34"/>
    <w:rsid w:val="00C300D1"/>
    <w:rsid w:val="00C46B13"/>
    <w:rsid w:val="00C472E4"/>
    <w:rsid w:val="00C700EB"/>
    <w:rsid w:val="00C90046"/>
    <w:rsid w:val="00C911F0"/>
    <w:rsid w:val="00C92842"/>
    <w:rsid w:val="00CA7B47"/>
    <w:rsid w:val="00CB6154"/>
    <w:rsid w:val="00CB67A5"/>
    <w:rsid w:val="00CB694B"/>
    <w:rsid w:val="00CC0963"/>
    <w:rsid w:val="00CD1BEC"/>
    <w:rsid w:val="00CE0950"/>
    <w:rsid w:val="00CE6A1E"/>
    <w:rsid w:val="00D17851"/>
    <w:rsid w:val="00D213C1"/>
    <w:rsid w:val="00D25650"/>
    <w:rsid w:val="00D34B2D"/>
    <w:rsid w:val="00D47E84"/>
    <w:rsid w:val="00D5286E"/>
    <w:rsid w:val="00D6124C"/>
    <w:rsid w:val="00D75334"/>
    <w:rsid w:val="00D778EE"/>
    <w:rsid w:val="00D87E77"/>
    <w:rsid w:val="00DA668A"/>
    <w:rsid w:val="00DB0D80"/>
    <w:rsid w:val="00DB5C57"/>
    <w:rsid w:val="00DB645D"/>
    <w:rsid w:val="00DC2785"/>
    <w:rsid w:val="00DC7F28"/>
    <w:rsid w:val="00DF6D92"/>
    <w:rsid w:val="00E12F30"/>
    <w:rsid w:val="00E14D3C"/>
    <w:rsid w:val="00E26A08"/>
    <w:rsid w:val="00E318D5"/>
    <w:rsid w:val="00E3229D"/>
    <w:rsid w:val="00E4003E"/>
    <w:rsid w:val="00E41307"/>
    <w:rsid w:val="00E430AA"/>
    <w:rsid w:val="00E479DE"/>
    <w:rsid w:val="00E50552"/>
    <w:rsid w:val="00E533C8"/>
    <w:rsid w:val="00E62DE0"/>
    <w:rsid w:val="00E81E1D"/>
    <w:rsid w:val="00E830F9"/>
    <w:rsid w:val="00E85D20"/>
    <w:rsid w:val="00E862CB"/>
    <w:rsid w:val="00E97929"/>
    <w:rsid w:val="00EB2D8B"/>
    <w:rsid w:val="00EB517C"/>
    <w:rsid w:val="00ED0BA4"/>
    <w:rsid w:val="00ED302D"/>
    <w:rsid w:val="00ED5740"/>
    <w:rsid w:val="00ED7AD5"/>
    <w:rsid w:val="00EE2879"/>
    <w:rsid w:val="00F022C2"/>
    <w:rsid w:val="00F10660"/>
    <w:rsid w:val="00F11D19"/>
    <w:rsid w:val="00F1367D"/>
    <w:rsid w:val="00F17A5A"/>
    <w:rsid w:val="00F227B1"/>
    <w:rsid w:val="00F42520"/>
    <w:rsid w:val="00F43443"/>
    <w:rsid w:val="00F437DE"/>
    <w:rsid w:val="00F50A59"/>
    <w:rsid w:val="00F54F38"/>
    <w:rsid w:val="00F62167"/>
    <w:rsid w:val="00F62520"/>
    <w:rsid w:val="00F73404"/>
    <w:rsid w:val="00F9046B"/>
    <w:rsid w:val="00F94B25"/>
    <w:rsid w:val="00FA116F"/>
    <w:rsid w:val="00FE4B5A"/>
    <w:rsid w:val="00FF685A"/>
    <w:rsid w:val="00FF7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4E2D8"/>
  <w15:chartTrackingRefBased/>
  <w15:docId w15:val="{FB2A2423-C1C2-4DBA-81E8-22FC049C3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12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12C9"/>
    <w:rPr>
      <w:rFonts w:eastAsiaTheme="minorEastAsia"/>
      <w:lang w:val="en-US"/>
    </w:rPr>
  </w:style>
  <w:style w:type="paragraph" w:styleId="Header">
    <w:name w:val="header"/>
    <w:basedOn w:val="Normal"/>
    <w:link w:val="HeaderChar"/>
    <w:uiPriority w:val="99"/>
    <w:unhideWhenUsed/>
    <w:rsid w:val="004E2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943"/>
  </w:style>
  <w:style w:type="paragraph" w:styleId="Footer">
    <w:name w:val="footer"/>
    <w:basedOn w:val="Normal"/>
    <w:link w:val="FooterChar"/>
    <w:uiPriority w:val="99"/>
    <w:unhideWhenUsed/>
    <w:rsid w:val="004E2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943"/>
  </w:style>
  <w:style w:type="table" w:customStyle="1" w:styleId="TableGrid1">
    <w:name w:val="Table Grid1"/>
    <w:basedOn w:val="TableNormal"/>
    <w:next w:val="TableGrid"/>
    <w:uiPriority w:val="59"/>
    <w:rsid w:val="004E29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E29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4108"/>
    <w:pPr>
      <w:ind w:left="720"/>
      <w:contextualSpacing/>
    </w:pPr>
  </w:style>
  <w:style w:type="character" w:styleId="Hyperlink">
    <w:name w:val="Hyperlink"/>
    <w:basedOn w:val="DefaultParagraphFont"/>
    <w:uiPriority w:val="99"/>
    <w:unhideWhenUsed/>
    <w:rsid w:val="00664791"/>
    <w:rPr>
      <w:color w:val="0563C1" w:themeColor="hyperlink"/>
      <w:u w:val="single"/>
    </w:rPr>
  </w:style>
  <w:style w:type="character" w:styleId="UnresolvedMention">
    <w:name w:val="Unresolved Mention"/>
    <w:basedOn w:val="DefaultParagraphFont"/>
    <w:uiPriority w:val="99"/>
    <w:semiHidden/>
    <w:unhideWhenUsed/>
    <w:rsid w:val="006647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fitsmallbusiness.com/pop-up-shop-ideas/" TargetMode="External"/><Relationship Id="rId21" Type="http://schemas.openxmlformats.org/officeDocument/2006/relationships/image" Target="media/image12.png"/><Relationship Id="rId34" Type="http://schemas.openxmlformats.org/officeDocument/2006/relationships/hyperlink" Target="https://www.businesswire.com/news/home/20181030005875/en/Global-Hair-Care-Market-2019-2023-Rise-in-Online-Sales-of-Hair-Care-Products-to-Boost-Growth-Technavio" TargetMode="External"/><Relationship Id="rId42" Type="http://schemas.openxmlformats.org/officeDocument/2006/relationships/hyperlink" Target="https://www.gov.uk/set-up-sole-trader" TargetMode="External"/><Relationship Id="rId47" Type="http://schemas.openxmlformats.org/officeDocument/2006/relationships/hyperlink" Target="https://millennialindebt.com/lifestyle/5-oils-to-help-grow-your-natural-hair" TargetMode="External"/><Relationship Id="rId50" Type="http://schemas.openxmlformats.org/officeDocument/2006/relationships/hyperlink" Target="https://www.nottinghampost.com/news/nottingham-poorest-place-country-office-8093110" TargetMode="External"/><Relationship Id="rId55" Type="http://schemas.openxmlformats.org/officeDocument/2006/relationships/hyperlink" Target="https://www.ltd-companies.co.uk/new/index.aspx?&amp;amp;channel=search&amp;amp;subchannel=google-brand&amp;amp;adgroup=145110824360&amp;amp;device=c&amp;amp;matchtype=e&amp;amp;adposition=&amp;amp;gclid=EAIaIQobChMIlauU4uep_wIVycbtCh35yAkvEAAYASAAEgLpnPD_BwE&amp;amp;utm_term=ltd-companies&amp;amp;utm_campaign=LC_UK_NAT_BRA_Desktop&amp;amp;utm_source=google&amp;amp;utm_medium=cpc&amp;amp;hsa_acc=5254359892&amp;amp;hsa_cam=17529420442&amp;amp;hsa_grp=145110824360&amp;amp;hsa_ad=629138397052&amp;amp;hsa_src=g&amp;amp;hsa_tgt=kwd-608034010712&amp;amp;hsa_kw=ltd-companies&amp;amp;hsa_mt=e&amp;amp;hsa_net=adwords&amp;amp;hsa_ver=3&amp;amp;gad=1"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emf"/><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bristolworld.com/news/most-expensive-areas-to-buy-property-in-bristol-4059237" TargetMode="External"/><Relationship Id="rId37" Type="http://schemas.openxmlformats.org/officeDocument/2006/relationships/hyperlink" Target="https://www.crowdfunder.co.uk/?utm_source=google&amp;amp;utm_medium=cpc&amp;amp;utm_campaign=ex_crowdfunding&amp;amp;utm_term=ph_crowdfunding&amp;amp;gad=1" TargetMode="External"/><Relationship Id="rId40" Type="http://schemas.openxmlformats.org/officeDocument/2006/relationships/hyperlink" Target="https://www.freeagent.com/guides/small-business/sole-trader-legal-requirements/" TargetMode="External"/><Relationship Id="rId45" Type="http://schemas.openxmlformats.org/officeDocument/2006/relationships/hyperlink" Target="https://linchpinseo.com/how-to-get-press-and-media-coverage/" TargetMode="External"/><Relationship Id="rId53" Type="http://schemas.openxmlformats.org/officeDocument/2006/relationships/hyperlink" Target="https://sketchevents.co.uk/2017/06/10-inspiring-pop-ups/" TargetMode="External"/><Relationship Id="rId58" Type="http://schemas.openxmlformats.org/officeDocument/2006/relationships/hyperlink" Target="https://www.statista.com/outlook/cmo/beauty-personal-care/personal-care/hair-care/united-kingdom" TargetMode="External"/><Relationship Id="rId5" Type="http://schemas.openxmlformats.org/officeDocument/2006/relationships/settings" Target="settings.xml"/><Relationship Id="rId61" Type="http://schemas.openxmlformats.org/officeDocument/2006/relationships/hyperlink" Target="https://www.wordstream.com/social-media-marketing"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bbc.com/news/uk-england-nottinghamshire-44253245" TargetMode="External"/><Relationship Id="rId35" Type="http://schemas.openxmlformats.org/officeDocument/2006/relationships/hyperlink" Target="https://www.charlierenee.com/charlies-blog/2018/4/28/hair-care-products-ingredients-to-avoid" TargetMode="External"/><Relationship Id="rId43" Type="http://schemas.openxmlformats.org/officeDocument/2006/relationships/hyperlink" Target="https://www.herbazest.com/wellness/greatest-herbs-for-hair-loss-natural-treatment" TargetMode="External"/><Relationship Id="rId48" Type="http://schemas.openxmlformats.org/officeDocument/2006/relationships/hyperlink" Target="https://www.mirror.co.uk/news/uk-news/uks-richest-neighbourhoods-revealed-your-29084567" TargetMode="External"/><Relationship Id="rId56" Type="http://schemas.openxmlformats.org/officeDocument/2006/relationships/hyperlink" Target="https://www.smallbusiness.nsw.gov.au/get-help/business-basics/what-sole-trader"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radioandtelly.co.uk/freeviewchannels.html"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vogue.co.uk/beauty/article/best-hair-growth-products" TargetMode="External"/><Relationship Id="rId38" Type="http://schemas.openxmlformats.org/officeDocument/2006/relationships/hyperlink" Target="https://www.dailymail.co.uk/news/article-6821941/Britains-richest-boroughs-revealed.html" TargetMode="External"/><Relationship Id="rId46" Type="http://schemas.openxmlformats.org/officeDocument/2006/relationships/hyperlink" Target="https://www.longevitahairtransplant.com/blog/uk-hair-loss-map/" TargetMode="External"/><Relationship Id="rId59" Type="http://schemas.openxmlformats.org/officeDocument/2006/relationships/hyperlink" Target="https://swoopfunding.com/" TargetMode="External"/><Relationship Id="rId20" Type="http://schemas.openxmlformats.org/officeDocument/2006/relationships/image" Target="media/image11.png"/><Relationship Id="rId41" Type="http://schemas.openxmlformats.org/officeDocument/2006/relationships/hyperlink" Target="https://www.fundingcircle.com/uk/" TargetMode="External"/><Relationship Id="rId54" Type="http://schemas.openxmlformats.org/officeDocument/2006/relationships/hyperlink" Target="https://skinkraft.com/blogs/articles/testosterone-hair-loss"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clinicexpert.com/eng/free-hair-consultation/" TargetMode="External"/><Relationship Id="rId49" Type="http://schemas.openxmlformats.org/officeDocument/2006/relationships/hyperlink" Target="https://www.mdpi.com/2077-0383/12/3/893" TargetMode="External"/><Relationship Id="rId57" Type="http://schemas.openxmlformats.org/officeDocument/2006/relationships/hyperlink" Target="https://www.smeloans.co.uk/blog/sole-trader-vs-limited-company/" TargetMode="External"/><Relationship Id="rId10" Type="http://schemas.openxmlformats.org/officeDocument/2006/relationships/image" Target="media/image1.png"/><Relationship Id="rId31" Type="http://schemas.openxmlformats.org/officeDocument/2006/relationships/hyperlink" Target="https://www.youtube.com/watch?v=wrhGIgye_Z4" TargetMode="External"/><Relationship Id="rId44" Type="http://schemas.openxmlformats.org/officeDocument/2006/relationships/hyperlink" Target="https://www.huisongpharm.com/medicinal-herbs/" TargetMode="External"/><Relationship Id="rId52" Type="http://schemas.openxmlformats.org/officeDocument/2006/relationships/hyperlink" Target="https://ravishmag.co.uk/health-beauty/study-reveals-the-uk-city-most-concerned-by-stress-related-hair-loss/%20" TargetMode="External"/><Relationship Id="rId60" Type="http://schemas.openxmlformats.org/officeDocument/2006/relationships/hyperlink" Target="https://www.thebalancemoney.com/swot-analysis-for-small-business-2951706" TargetMode="External"/><Relationship Id="rId4" Type="http://schemas.openxmlformats.org/officeDocument/2006/relationships/styles" Target="style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MBA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86003D-C7C0-40C9-BEED-C8FDC3020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4017</Words>
  <Characters>22899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FUTURE BUSINESS PLAN</vt:lpstr>
    </vt:vector>
  </TitlesOfParts>
  <Company/>
  <LinksUpToDate>false</LinksUpToDate>
  <CharactersWithSpaces>26863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BUSINESS PLAN</dc:title>
  <dc:subject/>
  <dc:creator>Andrea Lester</dc:creator>
  <cp:keywords/>
  <dc:description/>
  <cp:lastModifiedBy>Andrea Lester</cp:lastModifiedBy>
  <cp:revision>2</cp:revision>
  <dcterms:created xsi:type="dcterms:W3CDTF">2023-06-30T11:01:00Z</dcterms:created>
  <dcterms:modified xsi:type="dcterms:W3CDTF">2023-06-30T11:01:00Z</dcterms:modified>
</cp:coreProperties>
</file>