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0D492" w14:textId="5C55FF92" w:rsidR="00810B53" w:rsidRDefault="00E52A2C">
      <w:r>
        <w:t>1-Defenition of communication</w:t>
      </w:r>
    </w:p>
    <w:p w14:paraId="25FE80D6" w14:textId="46E99499" w:rsidR="00E52A2C" w:rsidRDefault="00E52A2C">
      <w:r>
        <w:t xml:space="preserve">2-History of communication </w:t>
      </w:r>
    </w:p>
    <w:p w14:paraId="09F68714" w14:textId="51A8C768" w:rsidR="00E52A2C" w:rsidRDefault="00E52A2C"/>
    <w:p w14:paraId="52F6C303" w14:textId="5FA428F3" w:rsidR="00E52A2C" w:rsidRDefault="00E52A2C"/>
    <w:p w14:paraId="37C3CA78" w14:textId="6D3B2F6A" w:rsidR="00E52A2C" w:rsidRDefault="00E52A2C"/>
    <w:p w14:paraId="1296DCD6" w14:textId="40A2C3CD" w:rsidR="00E52A2C" w:rsidRDefault="00E52A2C"/>
    <w:p w14:paraId="3F3E62F1" w14:textId="1640173B" w:rsidR="00E52A2C" w:rsidRDefault="00E52A2C">
      <w:r>
        <w:t>Definition of communication</w:t>
      </w:r>
    </w:p>
    <w:p w14:paraId="021F6F46" w14:textId="4B0B3BAD" w:rsidR="00E52A2C" w:rsidRDefault="00E52A2C">
      <w:r w:rsidRPr="00E52A2C">
        <w:t>Communication is the transmission of messages from sender to receiver.</w:t>
      </w:r>
      <w:r>
        <w:t xml:space="preserve"> </w:t>
      </w:r>
      <w:r w:rsidRPr="00E52A2C">
        <w:t xml:space="preserve">Communication can be defined </w:t>
      </w:r>
      <w:r>
        <w:t xml:space="preserve">as a process </w:t>
      </w:r>
      <w:r w:rsidRPr="00E52A2C">
        <w:t xml:space="preserve">of exchanging information </w:t>
      </w:r>
      <w:r>
        <w:t xml:space="preserve">and </w:t>
      </w:r>
      <w:r w:rsidRPr="00E52A2C">
        <w:t>build</w:t>
      </w:r>
      <w:r>
        <w:t xml:space="preserve">ing connections in a society. </w:t>
      </w:r>
      <w:r w:rsidRPr="00E52A2C">
        <w:t xml:space="preserve">The term communication is used by everyone in modern society, including </w:t>
      </w:r>
      <w:r>
        <w:t>public members, management</w:t>
      </w:r>
      <w:r w:rsidRPr="00E52A2C">
        <w:t xml:space="preserve"> practitioners</w:t>
      </w:r>
      <w:r>
        <w:t>, employers etc</w:t>
      </w:r>
      <w:r w:rsidRPr="00E52A2C">
        <w:t>.</w:t>
      </w:r>
      <w:r>
        <w:t xml:space="preserve"> C</w:t>
      </w:r>
      <w:r w:rsidRPr="00E52A2C">
        <w:t>ommunication experts highlight</w:t>
      </w:r>
      <w:r>
        <w:t>s</w:t>
      </w:r>
      <w:r w:rsidRPr="00E52A2C">
        <w:t xml:space="preserve"> the implications of communication behaviour by noting that "the only </w:t>
      </w:r>
      <w:r>
        <w:t>way</w:t>
      </w:r>
      <w:r w:rsidRPr="00E52A2C">
        <w:t xml:space="preserve"> by which one person can influence</w:t>
      </w:r>
      <w:r>
        <w:t xml:space="preserve"> to</w:t>
      </w:r>
      <w:r w:rsidRPr="00E52A2C">
        <w:t xml:space="preserve"> another is by the behaviour</w:t>
      </w:r>
      <w:r>
        <w:t>s</w:t>
      </w:r>
      <w:r w:rsidRPr="00E52A2C">
        <w:t xml:space="preserve"> he or she performs, </w:t>
      </w:r>
      <w:r>
        <w:t>also</w:t>
      </w:r>
      <w:r w:rsidRPr="00E52A2C">
        <w:t xml:space="preserve"> from the language used</w:t>
      </w:r>
      <w:r>
        <w:t>. This means</w:t>
      </w:r>
      <w:r w:rsidRPr="00E52A2C">
        <w:t>, behaviours that occurring in an organization are vital to the communication process.</w:t>
      </w:r>
      <w:r>
        <w:t xml:space="preserve"> </w:t>
      </w:r>
      <w:r w:rsidRPr="00E52A2C">
        <w:t xml:space="preserve">The organizational approach </w:t>
      </w:r>
      <w:r>
        <w:t xml:space="preserve">for </w:t>
      </w:r>
      <w:r w:rsidRPr="00E52A2C">
        <w:t xml:space="preserve">communication represents a </w:t>
      </w:r>
      <w:r>
        <w:t xml:space="preserve">process </w:t>
      </w:r>
      <w:r w:rsidRPr="00E52A2C">
        <w:t xml:space="preserve">between information theory on </w:t>
      </w:r>
      <w:r>
        <w:t xml:space="preserve">one side </w:t>
      </w:r>
      <w:r w:rsidRPr="00E52A2C">
        <w:t>and interpersonal communication on the other. (Kasimati &amp; Manxhari, 2005).</w:t>
      </w:r>
    </w:p>
    <w:p w14:paraId="67F8F9D8" w14:textId="77777777" w:rsidR="00E52A2C" w:rsidRDefault="00E52A2C" w:rsidP="00E52A2C"/>
    <w:p w14:paraId="216D3C4C" w14:textId="77777777" w:rsidR="00E52A2C" w:rsidRDefault="00E52A2C" w:rsidP="00E52A2C">
      <w:r>
        <w:t>History of Communication</w:t>
      </w:r>
    </w:p>
    <w:p w14:paraId="11E9EF75" w14:textId="5B70CB28" w:rsidR="00E52A2C" w:rsidRDefault="00E52A2C" w:rsidP="00E52A2C">
      <w:r>
        <w:t xml:space="preserve">The history of communication shows us that communication has its beginnings many years ago. Documented cases of communication are ancient paintings and writings in caves and cliffs which tell us a lot about communication between people throughout history. One of the many examples we will mention the Altamira cave in Spain with its paintings about 14,000 years old, which tells us a lot about communication. At that time human life depended on hunting and they paint instructions on how to attack the prey. </w:t>
      </w:r>
    </w:p>
    <w:p w14:paraId="0D75EF7A" w14:textId="4B37D940" w:rsidR="00E52A2C" w:rsidRDefault="00E52A2C" w:rsidP="00E52A2C">
      <w:r>
        <w:t>This was the best way for people of this age to discover information from generation to generation. This cave was discovered in 1880 and was followed by harsh public reactions, as at that time experts did not believe that prehistoric humans had the intellectual capacity to create art. (Wikipedia, 2014)</w:t>
      </w:r>
    </w:p>
    <w:p w14:paraId="18A53DBB" w14:textId="163DE303" w:rsidR="00E52A2C" w:rsidRDefault="00E52A2C" w:rsidP="00E52A2C"/>
    <w:p w14:paraId="66131E54" w14:textId="5CD4AAC9" w:rsidR="00E52A2C" w:rsidRPr="00E52A2C" w:rsidRDefault="00E52A2C" w:rsidP="00E52A2C">
      <w:pPr>
        <w:rPr>
          <w:rFonts w:ascii="Times New Roman" w:eastAsia="Times New Roman" w:hAnsi="Times New Roman" w:cs="Times New Roman"/>
          <w:lang w:eastAsia="en-GB"/>
        </w:rPr>
      </w:pPr>
      <w:r w:rsidRPr="00E52A2C">
        <w:rPr>
          <w:rFonts w:ascii="Times New Roman" w:eastAsia="Times New Roman" w:hAnsi="Times New Roman" w:cs="Times New Roman"/>
          <w:lang w:eastAsia="en-GB"/>
        </w:rPr>
        <w:fldChar w:fldCharType="begin"/>
      </w:r>
      <w:r w:rsidRPr="00E52A2C">
        <w:rPr>
          <w:rFonts w:ascii="Times New Roman" w:eastAsia="Times New Roman" w:hAnsi="Times New Roman" w:cs="Times New Roman"/>
          <w:lang w:eastAsia="en-GB"/>
        </w:rPr>
        <w:instrText xml:space="preserve"> INCLUDEPICTURE "/var/folders/5t/d8l2_yt92wl8t90r3g_g8wqc0000gn/T/com.microsoft.Word/WebArchiveCopyPasteTempFiles/page13image1338542944" \* MERGEFORMATINET </w:instrText>
      </w:r>
      <w:r w:rsidRPr="00E52A2C">
        <w:rPr>
          <w:rFonts w:ascii="Times New Roman" w:eastAsia="Times New Roman" w:hAnsi="Times New Roman" w:cs="Times New Roman"/>
          <w:lang w:eastAsia="en-GB"/>
        </w:rPr>
        <w:fldChar w:fldCharType="separate"/>
      </w:r>
      <w:r w:rsidRPr="00E52A2C">
        <w:rPr>
          <w:rFonts w:ascii="Times New Roman" w:eastAsia="Times New Roman" w:hAnsi="Times New Roman" w:cs="Times New Roman"/>
          <w:noProof/>
          <w:lang w:eastAsia="en-GB"/>
        </w:rPr>
        <w:drawing>
          <wp:inline distT="0" distB="0" distL="0" distR="0" wp14:anchorId="1A025211" wp14:editId="00E1214B">
            <wp:extent cx="3782391" cy="1535837"/>
            <wp:effectExtent l="0" t="0" r="2540" b="1270"/>
            <wp:docPr id="1" name="Picture 1" descr="page13image1338542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3image133854294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02475" cy="1584597"/>
                    </a:xfrm>
                    <a:prstGeom prst="rect">
                      <a:avLst/>
                    </a:prstGeom>
                    <a:noFill/>
                    <a:ln>
                      <a:noFill/>
                    </a:ln>
                  </pic:spPr>
                </pic:pic>
              </a:graphicData>
            </a:graphic>
          </wp:inline>
        </w:drawing>
      </w:r>
      <w:r w:rsidRPr="00E52A2C">
        <w:rPr>
          <w:rFonts w:ascii="Times New Roman" w:eastAsia="Times New Roman" w:hAnsi="Times New Roman" w:cs="Times New Roman"/>
          <w:lang w:eastAsia="en-GB"/>
        </w:rPr>
        <w:fldChar w:fldCharType="end"/>
      </w:r>
    </w:p>
    <w:p w14:paraId="5F3AA6C8" w14:textId="0D956448" w:rsidR="00E52A2C" w:rsidRDefault="00E52A2C" w:rsidP="00E52A2C">
      <w:r>
        <w:t xml:space="preserve">  </w:t>
      </w:r>
      <w:r w:rsidRPr="00E52A2C">
        <w:t>Archers and their blood - deer Source: Altamira cave, 2010</w:t>
      </w:r>
    </w:p>
    <w:p w14:paraId="3734CD23" w14:textId="7FAE8D48" w:rsidR="00E52A2C" w:rsidRDefault="00E52A2C" w:rsidP="00E52A2C"/>
    <w:p w14:paraId="666EEDA1" w14:textId="77777777" w:rsidR="00E52A2C" w:rsidRDefault="00E52A2C" w:rsidP="00E52A2C"/>
    <w:p w14:paraId="1718443F" w14:textId="77777777" w:rsidR="00E52A2C" w:rsidRDefault="00E52A2C" w:rsidP="00E52A2C"/>
    <w:p w14:paraId="041B3553" w14:textId="77777777" w:rsidR="00E52A2C" w:rsidRDefault="00E52A2C" w:rsidP="00E52A2C"/>
    <w:p w14:paraId="066123E9" w14:textId="77777777" w:rsidR="00E52A2C" w:rsidRDefault="00E52A2C" w:rsidP="00E52A2C"/>
    <w:p w14:paraId="612CEC1B" w14:textId="77777777" w:rsidR="00E52A2C" w:rsidRDefault="00E52A2C" w:rsidP="00E52A2C"/>
    <w:p w14:paraId="01123D94" w14:textId="77777777" w:rsidR="00E52A2C" w:rsidRDefault="00E52A2C" w:rsidP="00E52A2C"/>
    <w:p w14:paraId="753DC14C" w14:textId="77777777" w:rsidR="00E52A2C" w:rsidRDefault="00E52A2C" w:rsidP="00E52A2C"/>
    <w:p w14:paraId="2A737F85" w14:textId="33D10872" w:rsidR="00E52A2C" w:rsidRDefault="00E52A2C" w:rsidP="00E52A2C">
      <w:r>
        <w:lastRenderedPageBreak/>
        <w:t xml:space="preserve">Barriers of communication. </w:t>
      </w:r>
    </w:p>
    <w:p w14:paraId="5D1EBC85" w14:textId="77777777" w:rsidR="00E52A2C" w:rsidRDefault="00E52A2C" w:rsidP="00E52A2C"/>
    <w:p w14:paraId="1D4B729F" w14:textId="08987DCC" w:rsidR="00E52A2C" w:rsidRDefault="00E52A2C" w:rsidP="00E52A2C">
      <w:r>
        <w:t>There are barriers to communication that can be divided into two groups: those that exist at the individual level and those that "grow" at the organizational level.</w:t>
      </w:r>
    </w:p>
    <w:p w14:paraId="7278EF23" w14:textId="77777777" w:rsidR="00E52A2C" w:rsidRDefault="00E52A2C" w:rsidP="00E52A2C"/>
    <w:p w14:paraId="1EB369FB" w14:textId="77777777" w:rsidR="00E52A2C" w:rsidRDefault="00E52A2C" w:rsidP="00E52A2C"/>
    <w:p w14:paraId="1B900DB1" w14:textId="21B15F71" w:rsidR="00E52A2C" w:rsidRDefault="00E52A2C" w:rsidP="00E52A2C">
      <w:pPr>
        <w:pStyle w:val="ListParagraph"/>
        <w:numPr>
          <w:ilvl w:val="0"/>
          <w:numId w:val="1"/>
        </w:numPr>
      </w:pPr>
      <w:r>
        <w:t xml:space="preserve">Individual barriers can be related with emotional changes and types of perception. </w:t>
      </w:r>
    </w:p>
    <w:p w14:paraId="5AD4494F" w14:textId="77777777" w:rsidR="00E52A2C" w:rsidRDefault="00E52A2C" w:rsidP="00E52A2C">
      <w:pPr>
        <w:pStyle w:val="ListParagraph"/>
      </w:pPr>
    </w:p>
    <w:p w14:paraId="63F593DB" w14:textId="7C120845" w:rsidR="00E52A2C" w:rsidRDefault="00E52A2C" w:rsidP="00E52A2C">
      <w:pPr>
        <w:pStyle w:val="ListParagraph"/>
      </w:pPr>
      <w:r>
        <w:t>For example, if a person tries to divide people into groups, it will be difficult to change their mind. In this group if a person firmly defines his position even before the discussion begins, the chances of achieving success in communication are significantly reduced. Moreover, people with different backgrounds or levels of knowledge can interpret the same information differently.</w:t>
      </w:r>
    </w:p>
    <w:p w14:paraId="5F3611F2" w14:textId="77777777" w:rsidR="00E52A2C" w:rsidRDefault="00E52A2C" w:rsidP="00E52A2C"/>
    <w:p w14:paraId="01089B1A" w14:textId="77777777" w:rsidR="00E52A2C" w:rsidRDefault="00E52A2C" w:rsidP="00E52A2C">
      <w:pPr>
        <w:pStyle w:val="ListParagraph"/>
        <w:numPr>
          <w:ilvl w:val="0"/>
          <w:numId w:val="1"/>
        </w:numPr>
      </w:pPr>
      <w:r>
        <w:t xml:space="preserve">The problem may lie in the wrong choice of channel or means of communication. </w:t>
      </w:r>
    </w:p>
    <w:p w14:paraId="4232EBF8" w14:textId="77777777" w:rsidR="00E52A2C" w:rsidRDefault="00E52A2C" w:rsidP="00E52A2C">
      <w:pPr>
        <w:pStyle w:val="ListParagraph"/>
      </w:pPr>
    </w:p>
    <w:p w14:paraId="2551D19E" w14:textId="147C5654" w:rsidR="00E52A2C" w:rsidRDefault="00E52A2C" w:rsidP="00E52A2C">
      <w:pPr>
        <w:pStyle w:val="ListParagraph"/>
      </w:pPr>
      <w:r>
        <w:t xml:space="preserve">For example, when a message has an emotional context, it is advisable to convey it in person, when you meet and not with a letter. </w:t>
      </w:r>
      <w:r w:rsidRPr="00E52A2C">
        <w:t>Text messages are best for everyday life, but they do not provide fast enough feedback. In addition, text messages are unsuitable for use in transmitting multiple information signals.</w:t>
      </w:r>
    </w:p>
    <w:p w14:paraId="3B68B9A1" w14:textId="77777777" w:rsidR="00E52A2C" w:rsidRDefault="00E52A2C" w:rsidP="00E52A2C"/>
    <w:p w14:paraId="107B272F" w14:textId="2FA0CFDE" w:rsidR="00E52A2C" w:rsidRDefault="00E52A2C" w:rsidP="00E52A2C">
      <w:pPr>
        <w:pStyle w:val="ListParagraph"/>
        <w:numPr>
          <w:ilvl w:val="0"/>
          <w:numId w:val="1"/>
        </w:numPr>
      </w:pPr>
      <w:r>
        <w:t xml:space="preserve">Communication difficulties are often associated with semantic differences. </w:t>
      </w:r>
    </w:p>
    <w:p w14:paraId="5F9ADEAF" w14:textId="77777777" w:rsidR="00E52A2C" w:rsidRDefault="00E52A2C" w:rsidP="00E52A2C">
      <w:pPr>
        <w:pStyle w:val="ListParagraph"/>
      </w:pPr>
    </w:p>
    <w:p w14:paraId="12C7C279" w14:textId="77777777" w:rsidR="00E52A2C" w:rsidRDefault="00E52A2C" w:rsidP="00E52A2C">
      <w:pPr>
        <w:pStyle w:val="ListParagraph"/>
      </w:pPr>
      <w:r>
        <w:t xml:space="preserve">Semantics is the meaning of words and the context in which they are used. </w:t>
      </w:r>
    </w:p>
    <w:p w14:paraId="6CDC53FE" w14:textId="3522CAB8" w:rsidR="00E52A2C" w:rsidRDefault="00E52A2C" w:rsidP="00E52A2C">
      <w:pPr>
        <w:pStyle w:val="ListParagraph"/>
      </w:pPr>
      <w:r>
        <w:t>The word "efficiency" for a factory manager can mean achieving high production volumes and for a human resources specialist it can mean employee satisfaction. Consequently, successful communication requires careful selection of words to accurately reflect your thoughts.</w:t>
      </w:r>
    </w:p>
    <w:p w14:paraId="5B8F3347" w14:textId="77777777" w:rsidR="00E52A2C" w:rsidRDefault="00E52A2C" w:rsidP="00E52A2C"/>
    <w:p w14:paraId="58591FF0" w14:textId="20C1E285" w:rsidR="00E52A2C" w:rsidRDefault="00E52A2C" w:rsidP="00E52A2C">
      <w:pPr>
        <w:pStyle w:val="ListParagraph"/>
        <w:numPr>
          <w:ilvl w:val="0"/>
          <w:numId w:val="1"/>
        </w:numPr>
      </w:pPr>
      <w:r>
        <w:t xml:space="preserve">The receiver may misunderstand the sender if he says one thing, but nonverbal messages indicate something completely different. </w:t>
      </w:r>
    </w:p>
    <w:p w14:paraId="3A6C8666" w14:textId="3D98C5C8" w:rsidR="00E52A2C" w:rsidRDefault="00E52A2C" w:rsidP="00E52A2C">
      <w:pPr>
        <w:pStyle w:val="ListParagraph"/>
      </w:pPr>
      <w:r>
        <w:t>For example: If a person's facial expression does not match his words, there will be insecurity in communication. Intonation, gestures, actions - all this should not contradict what is spoken out loud.</w:t>
      </w:r>
    </w:p>
    <w:p w14:paraId="28E86778" w14:textId="6C6EAC0E" w:rsidR="005551C3" w:rsidRDefault="005551C3" w:rsidP="00E52A2C">
      <w:pPr>
        <w:pStyle w:val="ListParagraph"/>
      </w:pPr>
    </w:p>
    <w:p w14:paraId="722A7ED6" w14:textId="77777777" w:rsidR="005551C3" w:rsidRDefault="005551C3" w:rsidP="005551C3">
      <w:pPr>
        <w:pStyle w:val="ListParagraph"/>
      </w:pPr>
    </w:p>
    <w:p w14:paraId="2BC77B49" w14:textId="77777777" w:rsidR="005551C3" w:rsidRDefault="005551C3" w:rsidP="005551C3">
      <w:pPr>
        <w:pStyle w:val="ListParagraph"/>
      </w:pPr>
    </w:p>
    <w:p w14:paraId="63664465" w14:textId="77777777" w:rsidR="005551C3" w:rsidRDefault="005551C3" w:rsidP="005551C3">
      <w:pPr>
        <w:pStyle w:val="ListParagraph"/>
      </w:pPr>
    </w:p>
    <w:p w14:paraId="681B4A90" w14:textId="77777777" w:rsidR="005551C3" w:rsidRDefault="005551C3" w:rsidP="005551C3">
      <w:pPr>
        <w:pStyle w:val="ListParagraph"/>
      </w:pPr>
    </w:p>
    <w:p w14:paraId="2C39D6DE" w14:textId="77777777" w:rsidR="005551C3" w:rsidRDefault="005551C3" w:rsidP="005551C3">
      <w:pPr>
        <w:pStyle w:val="ListParagraph"/>
      </w:pPr>
    </w:p>
    <w:p w14:paraId="66F858E5" w14:textId="77777777" w:rsidR="005551C3" w:rsidRDefault="005551C3" w:rsidP="005551C3">
      <w:pPr>
        <w:pStyle w:val="ListParagraph"/>
      </w:pPr>
    </w:p>
    <w:p w14:paraId="57E92029" w14:textId="77777777" w:rsidR="005551C3" w:rsidRDefault="005551C3" w:rsidP="005551C3">
      <w:pPr>
        <w:pStyle w:val="ListParagraph"/>
      </w:pPr>
    </w:p>
    <w:p w14:paraId="46A995BE" w14:textId="77777777" w:rsidR="005551C3" w:rsidRDefault="005551C3" w:rsidP="005551C3">
      <w:pPr>
        <w:pStyle w:val="ListParagraph"/>
      </w:pPr>
    </w:p>
    <w:p w14:paraId="7580AB93" w14:textId="77777777" w:rsidR="005551C3" w:rsidRDefault="005551C3" w:rsidP="005551C3">
      <w:pPr>
        <w:pStyle w:val="ListParagraph"/>
      </w:pPr>
    </w:p>
    <w:p w14:paraId="7C867893" w14:textId="77777777" w:rsidR="005551C3" w:rsidRDefault="005551C3" w:rsidP="005551C3">
      <w:pPr>
        <w:pStyle w:val="ListParagraph"/>
      </w:pPr>
    </w:p>
    <w:p w14:paraId="3B538ED1" w14:textId="77777777" w:rsidR="005551C3" w:rsidRDefault="005551C3" w:rsidP="005551C3">
      <w:pPr>
        <w:pStyle w:val="ListParagraph"/>
      </w:pPr>
    </w:p>
    <w:p w14:paraId="0DED253B" w14:textId="77777777" w:rsidR="005551C3" w:rsidRDefault="005551C3" w:rsidP="005551C3">
      <w:pPr>
        <w:pStyle w:val="ListParagraph"/>
      </w:pPr>
    </w:p>
    <w:p w14:paraId="3A365089" w14:textId="507404E8" w:rsidR="005551C3" w:rsidRDefault="005551C3" w:rsidP="005551C3">
      <w:pPr>
        <w:pStyle w:val="ListParagraph"/>
        <w:jc w:val="both"/>
      </w:pPr>
      <w:r>
        <w:lastRenderedPageBreak/>
        <w:t>Types of communication</w:t>
      </w:r>
    </w:p>
    <w:p w14:paraId="42BF3229" w14:textId="77777777" w:rsidR="005551C3" w:rsidRDefault="005551C3" w:rsidP="005551C3">
      <w:pPr>
        <w:pStyle w:val="ListParagraph"/>
        <w:jc w:val="both"/>
      </w:pPr>
    </w:p>
    <w:p w14:paraId="50BC5E0D" w14:textId="70247C3D" w:rsidR="005551C3" w:rsidRDefault="005551C3" w:rsidP="005551C3">
      <w:pPr>
        <w:pStyle w:val="ListParagraph"/>
        <w:jc w:val="both"/>
      </w:pPr>
      <w:r>
        <w:t>Good communication can take many forms. The three main forms of communication are: Verbal, written and expressive communication (body language).</w:t>
      </w:r>
    </w:p>
    <w:p w14:paraId="7A90CD5E" w14:textId="77777777" w:rsidR="005551C3" w:rsidRDefault="005551C3" w:rsidP="005551C3">
      <w:pPr>
        <w:pStyle w:val="ListParagraph"/>
        <w:jc w:val="both"/>
      </w:pPr>
    </w:p>
    <w:p w14:paraId="65710119" w14:textId="202392A6" w:rsidR="005551C3" w:rsidRDefault="005551C3" w:rsidP="005551C3">
      <w:pPr>
        <w:pStyle w:val="ListParagraph"/>
        <w:jc w:val="both"/>
      </w:pPr>
      <w:r>
        <w:t>Nonverbal communication</w:t>
      </w:r>
    </w:p>
    <w:p w14:paraId="1F60B6AF" w14:textId="5DB9FFF4" w:rsidR="005551C3" w:rsidRDefault="005551C3" w:rsidP="005551C3">
      <w:pPr>
        <w:pStyle w:val="ListParagraph"/>
        <w:jc w:val="both"/>
      </w:pPr>
      <w:r>
        <w:t>Communication is not just about written and spoken word, or visual images. Nonverbal communication relies on movement relationships. Human beings also communicate heavily about themselves through the body language they project and see in others.</w:t>
      </w:r>
    </w:p>
    <w:p w14:paraId="3B43F6E5" w14:textId="77C6C42C" w:rsidR="005551C3" w:rsidRDefault="005551C3" w:rsidP="005551C3">
      <w:pPr>
        <w:pStyle w:val="ListParagraph"/>
        <w:jc w:val="both"/>
      </w:pPr>
      <w:r>
        <w:t>Two individuals, for example, may have almost identical qualifications and experiences, but through body language, one may appear so confident and enthusiastic while the other seems anxious and indecisive (Dobson, 2003).</w:t>
      </w:r>
    </w:p>
    <w:p w14:paraId="39638EBA" w14:textId="5C4D2439" w:rsidR="005551C3" w:rsidRDefault="005551C3" w:rsidP="005551C3">
      <w:pPr>
        <w:pStyle w:val="ListParagraph"/>
        <w:jc w:val="both"/>
      </w:pPr>
      <w:r>
        <w:t>The messages we convey can be intentional, such as a nod, a smile, a shrug, a shrug, or involuntary shivering. Body language can often convey more meaning than any word that can be spoken.</w:t>
      </w:r>
    </w:p>
    <w:p w14:paraId="3B673FC0" w14:textId="77777777" w:rsidR="005551C3" w:rsidRDefault="005551C3" w:rsidP="005551C3">
      <w:pPr>
        <w:pStyle w:val="ListParagraph"/>
        <w:jc w:val="both"/>
      </w:pPr>
      <w:r>
        <w:t>It is very important that your body language is interpreted in the way you want it to be. Other people can be just as sharp as you, and if you show an upset expression or have your eyes fixed on the ceiling being annoyed, chances are that this will be noticed.</w:t>
      </w:r>
    </w:p>
    <w:p w14:paraId="03057BD9" w14:textId="7CD89F98" w:rsidR="005551C3" w:rsidRDefault="005551C3" w:rsidP="005551C3">
      <w:pPr>
        <w:pStyle w:val="ListParagraph"/>
        <w:jc w:val="both"/>
      </w:pPr>
      <w:r>
        <w:t xml:space="preserve">If you want to show annoyance or boredom then that's okay, but sometimes you </w:t>
      </w:r>
      <w:r>
        <w:t>must</w:t>
      </w:r>
      <w:r>
        <w:t xml:space="preserve"> hide your true feelings and pretend to be interested in what someone else is saying, maybe for the sake of a business deal, or because the person you are talking to is important to you for one reason or another.</w:t>
      </w:r>
    </w:p>
    <w:p w14:paraId="046CF82C" w14:textId="439D2455" w:rsidR="005551C3" w:rsidRDefault="005551C3" w:rsidP="005551C3">
      <w:pPr>
        <w:pStyle w:val="ListParagraph"/>
        <w:jc w:val="both"/>
      </w:pPr>
      <w:r>
        <w:t>Also,</w:t>
      </w:r>
      <w:r>
        <w:t xml:space="preserve"> very important parts of nonverbal communication are facial expressions.</w:t>
      </w:r>
    </w:p>
    <w:p w14:paraId="63795646" w14:textId="77777777" w:rsidR="005551C3" w:rsidRDefault="005551C3" w:rsidP="005551C3">
      <w:pPr>
        <w:pStyle w:val="ListParagraph"/>
        <w:jc w:val="both"/>
      </w:pPr>
      <w:r>
        <w:t>Some scientists believe that many facial expressions such as smile, laughter and crying are universal and present in all cultures and have a genetic basis. For example, greeting a famous person, on our part, can most likely be accomplished by raising eyebrows. Eibl-Eibesfeltdt in 1972, discovered that raising eyebrows upwards exists as such in many types of cultures. Children born blind have the same facial expressions as children who watch. Also position, body posture or so-called body language, takes place in the process of non-verbal communication.</w:t>
      </w:r>
    </w:p>
    <w:p w14:paraId="60444BAB" w14:textId="7E87B1E8" w:rsidR="005551C3" w:rsidRDefault="005551C3" w:rsidP="005551C3">
      <w:pPr>
        <w:pStyle w:val="ListParagraph"/>
        <w:jc w:val="both"/>
      </w:pPr>
      <w:r>
        <w:t>A typical example who has been using body language subtly lately is Steve Jobs. He becomes alive when he is standing and moving on stage. He obviously has unlimited energy. When he is at his best, he does three things that everyone can and should do to improve their speaking and presentation skills. He makes eye contact, maintains an open posture, and uses frequent hand gestures (Gallo, 2010).</w:t>
      </w:r>
    </w:p>
    <w:p w14:paraId="3B8F999E" w14:textId="36C11A1A" w:rsidR="005551C3" w:rsidRDefault="005551C3" w:rsidP="005551C3">
      <w:pPr>
        <w:pStyle w:val="ListParagraph"/>
        <w:jc w:val="both"/>
      </w:pPr>
      <w:r>
        <w:t xml:space="preserve">Specialists define nonverbal </w:t>
      </w:r>
      <w:r>
        <w:t>communication</w:t>
      </w:r>
      <w:r>
        <w:t xml:space="preserve"> as </w:t>
      </w:r>
      <w:r>
        <w:t>behaviour</w:t>
      </w:r>
      <w:r>
        <w:t xml:space="preserve"> that can </w:t>
      </w:r>
      <w:r>
        <w:t>be expressed</w:t>
      </w:r>
      <w:r>
        <w:t xml:space="preserve"> emotionality. Nervousness can be expressed by biting your fingernails or twisting your thumb around each other. The look in the eye, the direction towards the person sitting opposite have their meaning. They indicate the interest that the person has in the other person. This form of communication is often used in diplomacy, in </w:t>
      </w:r>
      <w:r>
        <w:t>counselling</w:t>
      </w:r>
      <w:r>
        <w:t>, when it is desired to tell the client about his care.</w:t>
      </w:r>
    </w:p>
    <w:p w14:paraId="7B907605" w14:textId="77777777" w:rsidR="005551C3" w:rsidRDefault="005551C3" w:rsidP="005551C3">
      <w:pPr>
        <w:jc w:val="both"/>
      </w:pPr>
    </w:p>
    <w:p w14:paraId="2CAFD33E" w14:textId="77777777" w:rsidR="005551C3" w:rsidRDefault="005551C3" w:rsidP="005551C3">
      <w:pPr>
        <w:jc w:val="both"/>
      </w:pPr>
    </w:p>
    <w:p w14:paraId="087D7812" w14:textId="77777777" w:rsidR="005551C3" w:rsidRDefault="005551C3" w:rsidP="005551C3">
      <w:pPr>
        <w:jc w:val="both"/>
      </w:pPr>
    </w:p>
    <w:p w14:paraId="40EFA54B" w14:textId="7047AB24" w:rsidR="005551C3" w:rsidRDefault="005551C3" w:rsidP="005551C3">
      <w:pPr>
        <w:jc w:val="both"/>
      </w:pPr>
      <w:r>
        <w:lastRenderedPageBreak/>
        <w:t>I</w:t>
      </w:r>
      <w:r>
        <w:t>n terms of advancing communication to increase performance in entrepreneurship then it is worth noting the fact that communication through body language is quite significant in improving performance and facilitates reverse communication between leaders and employees in entrepreneurship.</w:t>
      </w:r>
    </w:p>
    <w:p w14:paraId="05745C93" w14:textId="77777777" w:rsidR="005551C3" w:rsidRDefault="005551C3" w:rsidP="005551C3">
      <w:pPr>
        <w:pStyle w:val="ListParagraph"/>
      </w:pPr>
    </w:p>
    <w:p w14:paraId="44A5120D" w14:textId="2CE26CCA" w:rsidR="005551C3" w:rsidRDefault="005551C3" w:rsidP="005551C3">
      <w:pPr>
        <w:pStyle w:val="ListParagraph"/>
      </w:pPr>
      <w:r>
        <w:t>2.3.2 Verbal communication</w:t>
      </w:r>
    </w:p>
    <w:p w14:paraId="0BB25478" w14:textId="4EA44E1F" w:rsidR="005551C3" w:rsidRDefault="005551C3" w:rsidP="005551C3">
      <w:pPr>
        <w:pStyle w:val="ListParagraph"/>
      </w:pPr>
      <w:r>
        <w:t>Communication is the main part of human existence.</w:t>
      </w:r>
    </w:p>
    <w:p w14:paraId="20A0A6BD" w14:textId="34600F0B" w:rsidR="005551C3" w:rsidRDefault="005551C3" w:rsidP="005551C3">
      <w:pPr>
        <w:pStyle w:val="ListParagraph"/>
      </w:pPr>
      <w:r>
        <w:t>L</w:t>
      </w:r>
      <w:r>
        <w:t>ife will be much easier if we always know exactly what others want to say. Nowhere is effective communication more important than at work. Vital information must be exchanged (given and received) and understood hundreds of times every working day (Dobson, 2003).</w:t>
      </w:r>
    </w:p>
    <w:p w14:paraId="4E295BEE" w14:textId="642DF801" w:rsidR="005551C3" w:rsidRDefault="005551C3" w:rsidP="005551C3">
      <w:pPr>
        <w:pStyle w:val="ListParagraph"/>
      </w:pPr>
      <w:r>
        <w:t xml:space="preserve">In the process of communicating through spoken language, the process of listening is extremely important. Listening is about focusing on the messages, the information that is conveyed, respectively sent by someone else. </w:t>
      </w:r>
    </w:p>
    <w:p w14:paraId="6CCB992F" w14:textId="23B886F0" w:rsidR="005551C3" w:rsidRDefault="005551C3" w:rsidP="005551C3">
      <w:pPr>
        <w:pStyle w:val="ListParagraph"/>
      </w:pPr>
      <w:r>
        <w:t>Below are some tips to achieve successful communication as follows</w:t>
      </w:r>
    </w:p>
    <w:p w14:paraId="6019D4B9" w14:textId="5A029B8A" w:rsidR="00E52A2C" w:rsidRDefault="00E52A2C" w:rsidP="00E52A2C">
      <w:pPr>
        <w:pStyle w:val="ListParagraph"/>
      </w:pPr>
    </w:p>
    <w:p w14:paraId="07D6BDBF" w14:textId="77777777" w:rsidR="005551C3" w:rsidRDefault="005551C3" w:rsidP="005551C3">
      <w:pPr>
        <w:pStyle w:val="ListParagraph"/>
      </w:pPr>
      <w:r>
        <w:t>• Take notes on the purpose for which you will speak.</w:t>
      </w:r>
    </w:p>
    <w:p w14:paraId="5439EF93" w14:textId="77777777" w:rsidR="005551C3" w:rsidRDefault="005551C3" w:rsidP="005551C3">
      <w:pPr>
        <w:pStyle w:val="ListParagraph"/>
      </w:pPr>
      <w:r>
        <w:t>• Choose the right time to say it.</w:t>
      </w:r>
    </w:p>
    <w:p w14:paraId="4DA8B42A" w14:textId="77777777" w:rsidR="005551C3" w:rsidRDefault="005551C3" w:rsidP="005551C3">
      <w:pPr>
        <w:pStyle w:val="ListParagraph"/>
      </w:pPr>
      <w:r>
        <w:t>• Choose your words carefully.</w:t>
      </w:r>
    </w:p>
    <w:p w14:paraId="5C14A053" w14:textId="77777777" w:rsidR="005551C3" w:rsidRDefault="005551C3" w:rsidP="005551C3">
      <w:pPr>
        <w:pStyle w:val="ListParagraph"/>
      </w:pPr>
      <w:r>
        <w:t>• Make sure the information is given to the right person.</w:t>
      </w:r>
    </w:p>
    <w:p w14:paraId="1E576DAA" w14:textId="77777777" w:rsidR="005551C3" w:rsidRDefault="005551C3" w:rsidP="005551C3">
      <w:pPr>
        <w:pStyle w:val="ListParagraph"/>
      </w:pPr>
      <w:r>
        <w:t>• Try to judge the other person's reaction (Dobson, 2003).</w:t>
      </w:r>
    </w:p>
    <w:p w14:paraId="1B16E09C" w14:textId="77777777" w:rsidR="005551C3" w:rsidRDefault="005551C3" w:rsidP="005551C3">
      <w:pPr>
        <w:pStyle w:val="ListParagraph"/>
      </w:pPr>
      <w:r>
        <w:t>• Some examples of communication skills in action.</w:t>
      </w:r>
    </w:p>
    <w:p w14:paraId="57B38FF2" w14:textId="77777777" w:rsidR="005551C3" w:rsidRDefault="005551C3" w:rsidP="005551C3">
      <w:pPr>
        <w:pStyle w:val="ListParagraph"/>
      </w:pPr>
      <w:r>
        <w:t>• Praising a colleague for something well done.</w:t>
      </w:r>
    </w:p>
    <w:p w14:paraId="1EA61780" w14:textId="77777777" w:rsidR="005551C3" w:rsidRDefault="005551C3" w:rsidP="005551C3">
      <w:pPr>
        <w:pStyle w:val="ListParagraph"/>
      </w:pPr>
      <w:r>
        <w:t>• Getting and acting on a difficult piece of advice.</w:t>
      </w:r>
    </w:p>
    <w:p w14:paraId="64E04225" w14:textId="77777777" w:rsidR="005551C3" w:rsidRDefault="005551C3" w:rsidP="005551C3">
      <w:pPr>
        <w:pStyle w:val="ListParagraph"/>
      </w:pPr>
      <w:r>
        <w:t>• Working with colleagues to solve a confusing problem.</w:t>
      </w:r>
    </w:p>
    <w:p w14:paraId="0A566B93" w14:textId="77777777" w:rsidR="005551C3" w:rsidRDefault="005551C3" w:rsidP="005551C3">
      <w:pPr>
        <w:pStyle w:val="ListParagraph"/>
      </w:pPr>
      <w:r>
        <w:t>• Helping someone at work.</w:t>
      </w:r>
    </w:p>
    <w:p w14:paraId="3069899F" w14:textId="77777777" w:rsidR="005551C3" w:rsidRDefault="005551C3" w:rsidP="005551C3">
      <w:pPr>
        <w:pStyle w:val="ListParagraph"/>
      </w:pPr>
      <w:r>
        <w:t>Calming an angry customer.</w:t>
      </w:r>
    </w:p>
    <w:p w14:paraId="5BD15A79" w14:textId="77777777" w:rsidR="005551C3" w:rsidRDefault="005551C3" w:rsidP="005551C3">
      <w:pPr>
        <w:pStyle w:val="ListParagraph"/>
      </w:pPr>
      <w:r>
        <w:t>• Successfully delegate a task to someone younger.</w:t>
      </w:r>
    </w:p>
    <w:p w14:paraId="0988B944" w14:textId="77777777" w:rsidR="005551C3" w:rsidRDefault="005551C3" w:rsidP="005551C3">
      <w:pPr>
        <w:pStyle w:val="ListParagraph"/>
      </w:pPr>
      <w:r>
        <w:t>• Produce a document to which everyone wants to refer.</w:t>
      </w:r>
    </w:p>
    <w:p w14:paraId="5D3808FE" w14:textId="77777777" w:rsidR="005551C3" w:rsidRDefault="005551C3" w:rsidP="005551C3">
      <w:pPr>
        <w:pStyle w:val="ListParagraph"/>
      </w:pPr>
      <w:r>
        <w:t>• Planning a successful business trip.</w:t>
      </w:r>
    </w:p>
    <w:p w14:paraId="49BDE751" w14:textId="77777777" w:rsidR="005551C3" w:rsidRDefault="005551C3" w:rsidP="005551C3">
      <w:pPr>
        <w:pStyle w:val="ListParagraph"/>
      </w:pPr>
      <w:r>
        <w:t>• Writing a letter of deductions.</w:t>
      </w:r>
    </w:p>
    <w:p w14:paraId="155FEF9C" w14:textId="77777777" w:rsidR="005551C3" w:rsidRDefault="005551C3" w:rsidP="005551C3">
      <w:pPr>
        <w:pStyle w:val="ListParagraph"/>
      </w:pPr>
      <w:r>
        <w:t>• Turn some complex figures into a clear diagram.</w:t>
      </w:r>
    </w:p>
    <w:p w14:paraId="424CA78D" w14:textId="77777777" w:rsidR="005551C3" w:rsidRDefault="005551C3" w:rsidP="005551C3">
      <w:pPr>
        <w:pStyle w:val="ListParagraph"/>
      </w:pPr>
      <w:r>
        <w:t>• Be helpful and cheerful on the phone.</w:t>
      </w:r>
    </w:p>
    <w:p w14:paraId="3115F146" w14:textId="757B6985" w:rsidR="00E52A2C" w:rsidRDefault="005551C3" w:rsidP="005551C3">
      <w:pPr>
        <w:pStyle w:val="ListParagraph"/>
      </w:pPr>
      <w:r>
        <w:t>• Learning to work with new telecommunications equipment (Dobson, 2003).</w:t>
      </w:r>
    </w:p>
    <w:p w14:paraId="1A8C0F40" w14:textId="0A31CE83" w:rsidR="005551C3" w:rsidRDefault="005551C3" w:rsidP="005551C3">
      <w:pPr>
        <w:pStyle w:val="ListParagraph"/>
      </w:pPr>
    </w:p>
    <w:p w14:paraId="73894DE6" w14:textId="77777777" w:rsidR="005551C3" w:rsidRDefault="005551C3" w:rsidP="005551C3">
      <w:pPr>
        <w:pStyle w:val="ListParagraph"/>
      </w:pPr>
    </w:p>
    <w:p w14:paraId="0CF5489B" w14:textId="77777777" w:rsidR="005551C3" w:rsidRDefault="005551C3" w:rsidP="005551C3">
      <w:pPr>
        <w:pStyle w:val="ListParagraph"/>
      </w:pPr>
    </w:p>
    <w:p w14:paraId="48658335" w14:textId="77777777" w:rsidR="005551C3" w:rsidRDefault="005551C3" w:rsidP="005551C3">
      <w:pPr>
        <w:pStyle w:val="ListParagraph"/>
      </w:pPr>
    </w:p>
    <w:p w14:paraId="0DEBC73D" w14:textId="77777777" w:rsidR="005551C3" w:rsidRDefault="005551C3" w:rsidP="005551C3">
      <w:pPr>
        <w:pStyle w:val="ListParagraph"/>
      </w:pPr>
    </w:p>
    <w:p w14:paraId="2B0E019C" w14:textId="77777777" w:rsidR="005551C3" w:rsidRDefault="005551C3" w:rsidP="005551C3">
      <w:pPr>
        <w:pStyle w:val="ListParagraph"/>
      </w:pPr>
    </w:p>
    <w:p w14:paraId="39A1A548" w14:textId="77777777" w:rsidR="005551C3" w:rsidRDefault="005551C3" w:rsidP="005551C3">
      <w:pPr>
        <w:pStyle w:val="ListParagraph"/>
      </w:pPr>
    </w:p>
    <w:p w14:paraId="2757C511" w14:textId="77777777" w:rsidR="005551C3" w:rsidRDefault="005551C3" w:rsidP="005551C3">
      <w:pPr>
        <w:pStyle w:val="ListParagraph"/>
      </w:pPr>
    </w:p>
    <w:p w14:paraId="63FBE7EF" w14:textId="77777777" w:rsidR="005551C3" w:rsidRDefault="005551C3" w:rsidP="005551C3">
      <w:pPr>
        <w:pStyle w:val="ListParagraph"/>
      </w:pPr>
    </w:p>
    <w:p w14:paraId="0B37CBD8" w14:textId="77777777" w:rsidR="005551C3" w:rsidRDefault="005551C3" w:rsidP="005551C3">
      <w:pPr>
        <w:pStyle w:val="ListParagraph"/>
      </w:pPr>
    </w:p>
    <w:p w14:paraId="1F4AEB05" w14:textId="77777777" w:rsidR="005551C3" w:rsidRDefault="005551C3" w:rsidP="005551C3">
      <w:pPr>
        <w:pStyle w:val="ListParagraph"/>
      </w:pPr>
    </w:p>
    <w:p w14:paraId="273E37D0" w14:textId="77777777" w:rsidR="005551C3" w:rsidRDefault="005551C3" w:rsidP="005551C3">
      <w:pPr>
        <w:pStyle w:val="ListParagraph"/>
      </w:pPr>
    </w:p>
    <w:p w14:paraId="475B22F9" w14:textId="77777777" w:rsidR="005551C3" w:rsidRDefault="005551C3" w:rsidP="005551C3">
      <w:pPr>
        <w:pStyle w:val="ListParagraph"/>
      </w:pPr>
    </w:p>
    <w:p w14:paraId="06A25F0D" w14:textId="18EFECC6" w:rsidR="005551C3" w:rsidRDefault="005551C3" w:rsidP="005551C3">
      <w:pPr>
        <w:pStyle w:val="ListParagraph"/>
      </w:pPr>
      <w:r>
        <w:lastRenderedPageBreak/>
        <w:t>Written communication</w:t>
      </w:r>
    </w:p>
    <w:p w14:paraId="4C675123" w14:textId="77777777" w:rsidR="005551C3" w:rsidRDefault="005551C3" w:rsidP="005551C3">
      <w:pPr>
        <w:pStyle w:val="ListParagraph"/>
      </w:pPr>
    </w:p>
    <w:p w14:paraId="56218860" w14:textId="77777777" w:rsidR="005551C3" w:rsidRDefault="005551C3" w:rsidP="005551C3">
      <w:pPr>
        <w:pStyle w:val="ListParagraph"/>
      </w:pPr>
      <w:r>
        <w:t xml:space="preserve">Nowhere is communication more important than at work. </w:t>
      </w:r>
    </w:p>
    <w:p w14:paraId="1E25357D" w14:textId="022BD69B" w:rsidR="005551C3" w:rsidRDefault="005551C3" w:rsidP="005551C3">
      <w:pPr>
        <w:pStyle w:val="ListParagraph"/>
      </w:pPr>
      <w:r>
        <w:t xml:space="preserve">Many </w:t>
      </w:r>
      <w:r>
        <w:t>businesses</w:t>
      </w:r>
      <w:r>
        <w:t xml:space="preserve"> </w:t>
      </w:r>
      <w:r>
        <w:t>fail</w:t>
      </w:r>
      <w:r>
        <w:t xml:space="preserve"> due to poor communication between people. (Dobson, 2003) Written communication is important in the business world because it provides a temporary register of information. Written communication is also important because it enables complex issues to be fully clarified, enables copies to be sent to many people, enables content to be planned and drafted in advance (Dobson, 2003).</w:t>
      </w:r>
    </w:p>
    <w:p w14:paraId="07509563" w14:textId="77777777" w:rsidR="005551C3" w:rsidRDefault="005551C3" w:rsidP="005551C3">
      <w:pPr>
        <w:pStyle w:val="ListParagraph"/>
      </w:pPr>
    </w:p>
    <w:p w14:paraId="1481C5FE" w14:textId="66D4A87C" w:rsidR="005551C3" w:rsidRDefault="005551C3" w:rsidP="005551C3">
      <w:pPr>
        <w:pStyle w:val="ListParagraph"/>
      </w:pPr>
      <w:r>
        <w:t>Planning written communication is preferably done this way:</w:t>
      </w:r>
    </w:p>
    <w:p w14:paraId="519562FC" w14:textId="77777777" w:rsidR="005551C3" w:rsidRDefault="005551C3" w:rsidP="005551C3">
      <w:pPr>
        <w:pStyle w:val="ListParagraph"/>
      </w:pPr>
      <w:r>
        <w:t>• Gather the information you need.</w:t>
      </w:r>
    </w:p>
    <w:p w14:paraId="6B0342D9" w14:textId="77777777" w:rsidR="005551C3" w:rsidRDefault="005551C3" w:rsidP="005551C3">
      <w:pPr>
        <w:pStyle w:val="ListParagraph"/>
      </w:pPr>
      <w:r>
        <w:t>• Check and re-check if the information is correct.</w:t>
      </w:r>
    </w:p>
    <w:p w14:paraId="77286ED9" w14:textId="77777777" w:rsidR="005551C3" w:rsidRDefault="005551C3" w:rsidP="005551C3">
      <w:pPr>
        <w:pStyle w:val="ListParagraph"/>
      </w:pPr>
      <w:r>
        <w:t>• Take a sketch note of it.</w:t>
      </w:r>
    </w:p>
    <w:p w14:paraId="653169F3" w14:textId="77777777" w:rsidR="005551C3" w:rsidRDefault="005551C3" w:rsidP="005551C3">
      <w:pPr>
        <w:pStyle w:val="ListParagraph"/>
      </w:pPr>
      <w:r>
        <w:t>• Prepare a draft copy.</w:t>
      </w:r>
    </w:p>
    <w:p w14:paraId="33BA7781" w14:textId="77777777" w:rsidR="005551C3" w:rsidRDefault="005551C3" w:rsidP="005551C3">
      <w:pPr>
        <w:pStyle w:val="ListParagraph"/>
      </w:pPr>
      <w:r>
        <w:t>• Read the draft copy and edit where needed.</w:t>
      </w:r>
    </w:p>
    <w:p w14:paraId="13875CBE" w14:textId="77777777" w:rsidR="005551C3" w:rsidRDefault="005551C3" w:rsidP="005551C3">
      <w:pPr>
        <w:pStyle w:val="ListParagraph"/>
      </w:pPr>
      <w:r>
        <w:t>• Prepare the final copy</w:t>
      </w:r>
    </w:p>
    <w:p w14:paraId="1643F544" w14:textId="77777777" w:rsidR="005551C3" w:rsidRDefault="005551C3" w:rsidP="005551C3">
      <w:pPr>
        <w:pStyle w:val="ListParagraph"/>
      </w:pPr>
    </w:p>
    <w:p w14:paraId="4AFDA66F" w14:textId="355EF0AD" w:rsidR="005551C3" w:rsidRDefault="005551C3" w:rsidP="005551C3">
      <w:pPr>
        <w:pStyle w:val="ListParagraph"/>
      </w:pPr>
      <w:r>
        <w:t>The Art of Listening</w:t>
      </w:r>
    </w:p>
    <w:p w14:paraId="6DDD19D5" w14:textId="77777777" w:rsidR="005551C3" w:rsidRDefault="005551C3" w:rsidP="005551C3">
      <w:pPr>
        <w:pStyle w:val="ListParagraph"/>
      </w:pPr>
    </w:p>
    <w:p w14:paraId="7FE6E01D" w14:textId="1F76F5B9" w:rsidR="005551C3" w:rsidRDefault="005551C3" w:rsidP="005551C3">
      <w:pPr>
        <w:pStyle w:val="ListParagraph"/>
      </w:pPr>
      <w:r>
        <w:t xml:space="preserve">Speaking is the first lesson given to children. Communication is the greatest ability in life. If one manages to master quality </w:t>
      </w:r>
      <w:r>
        <w:t>communication,</w:t>
      </w:r>
      <w:r>
        <w:t xml:space="preserve"> then many avenues will be open. </w:t>
      </w:r>
      <w:r>
        <w:t>I</w:t>
      </w:r>
      <w:r>
        <w:t xml:space="preserve"> will quote a word from Plutarch which says in this regard: "It would be good for people to be taught from an early age how to be silent, as we often regret that we spoke and when we were silent."</w:t>
      </w:r>
    </w:p>
    <w:p w14:paraId="5730B909" w14:textId="0F36D79F" w:rsidR="005551C3" w:rsidRDefault="005551C3" w:rsidP="005551C3">
      <w:pPr>
        <w:pStyle w:val="ListParagraph"/>
      </w:pPr>
      <w:r>
        <w:t xml:space="preserve">We spend most of our time communicating. But consider this: You </w:t>
      </w:r>
      <w:r>
        <w:t>need</w:t>
      </w:r>
      <w:r>
        <w:t xml:space="preserve"> 8</w:t>
      </w:r>
    </w:p>
    <w:p w14:paraId="03377BE5" w14:textId="77777777" w:rsidR="005551C3" w:rsidRDefault="005551C3" w:rsidP="005551C3">
      <w:pPr>
        <w:pStyle w:val="ListParagraph"/>
      </w:pPr>
      <w:r>
        <w:t>years to learn how to write and read, other years learning how to speak. What about listening?</w:t>
      </w:r>
    </w:p>
    <w:p w14:paraId="0787C7F4" w14:textId="77777777" w:rsidR="005551C3" w:rsidRDefault="005551C3" w:rsidP="005551C3">
      <w:pPr>
        <w:pStyle w:val="ListParagraph"/>
      </w:pPr>
      <w:r>
        <w:t xml:space="preserve">We will now mention some tips on how to communicate while respecting listening. Seek to understand first then to be understood. To show concentration in the speaker's speech </w:t>
      </w:r>
      <w:r>
        <w:t>you</w:t>
      </w:r>
      <w:r>
        <w:t xml:space="preserve"> must listen carefully, make head movements, also react by demonstrating facial expressions such as: frown, eyebrows raised and smile. You will notice the effect that the person talking to you will have, whether young or old. You will notice that he will focus on you even more (Al-Arifi, 2009). </w:t>
      </w:r>
    </w:p>
    <w:p w14:paraId="33CC3D46" w14:textId="5A61691D" w:rsidR="005551C3" w:rsidRDefault="005551C3" w:rsidP="005551C3">
      <w:pPr>
        <w:pStyle w:val="ListParagraph"/>
      </w:pPr>
      <w:r>
        <w:t>For example, if you l</w:t>
      </w:r>
      <w:r>
        <w:t xml:space="preserve">isten </w:t>
      </w:r>
      <w:r>
        <w:t>carefully, move</w:t>
      </w:r>
      <w:r>
        <w:t xml:space="preserve"> your head to show that you are listening to the </w:t>
      </w:r>
      <w:r>
        <w:t>other person and r</w:t>
      </w:r>
      <w:r>
        <w:t>eact by demonstrating facial expressions, such as: wrinkle forehead, raise eyebrows, smile, bite lips in surprise</w:t>
      </w:r>
      <w:r>
        <w:t xml:space="preserve"> you will be able to n</w:t>
      </w:r>
      <w:r>
        <w:t xml:space="preserve">otice </w:t>
      </w:r>
      <w:r>
        <w:t xml:space="preserve">the positive </w:t>
      </w:r>
      <w:r>
        <w:t>effect it will have on the person speaking, whether young or old</w:t>
      </w:r>
      <w:r>
        <w:t>.</w:t>
      </w:r>
      <w:r>
        <w:t xml:space="preserve"> (Al-Arifi, 2009).</w:t>
      </w:r>
    </w:p>
    <w:sectPr w:rsidR="005551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E0126"/>
    <w:multiLevelType w:val="hybridMultilevel"/>
    <w:tmpl w:val="5C92D580"/>
    <w:lvl w:ilvl="0" w:tplc="3E04A3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A2C"/>
    <w:rsid w:val="005551C3"/>
    <w:rsid w:val="00810B53"/>
    <w:rsid w:val="00E52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BA727"/>
  <w15:chartTrackingRefBased/>
  <w15:docId w15:val="{BCCF78FB-244E-EB47-82C0-2CC934252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2A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964768">
      <w:bodyDiv w:val="1"/>
      <w:marLeft w:val="0"/>
      <w:marRight w:val="0"/>
      <w:marTop w:val="0"/>
      <w:marBottom w:val="0"/>
      <w:divBdr>
        <w:top w:val="none" w:sz="0" w:space="0" w:color="auto"/>
        <w:left w:val="none" w:sz="0" w:space="0" w:color="auto"/>
        <w:bottom w:val="none" w:sz="0" w:space="0" w:color="auto"/>
        <w:right w:val="none" w:sz="0" w:space="0" w:color="auto"/>
      </w:divBdr>
      <w:divsChild>
        <w:div w:id="1033385596">
          <w:marLeft w:val="0"/>
          <w:marRight w:val="0"/>
          <w:marTop w:val="0"/>
          <w:marBottom w:val="0"/>
          <w:divBdr>
            <w:top w:val="none" w:sz="0" w:space="0" w:color="auto"/>
            <w:left w:val="none" w:sz="0" w:space="0" w:color="auto"/>
            <w:bottom w:val="none" w:sz="0" w:space="0" w:color="auto"/>
            <w:right w:val="none" w:sz="0" w:space="0" w:color="auto"/>
          </w:divBdr>
        </w:div>
      </w:divsChild>
    </w:div>
    <w:div w:id="1980064767">
      <w:bodyDiv w:val="1"/>
      <w:marLeft w:val="0"/>
      <w:marRight w:val="0"/>
      <w:marTop w:val="0"/>
      <w:marBottom w:val="0"/>
      <w:divBdr>
        <w:top w:val="none" w:sz="0" w:space="0" w:color="auto"/>
        <w:left w:val="none" w:sz="0" w:space="0" w:color="auto"/>
        <w:bottom w:val="none" w:sz="0" w:space="0" w:color="auto"/>
        <w:right w:val="none" w:sz="0" w:space="0" w:color="auto"/>
      </w:divBdr>
      <w:divsChild>
        <w:div w:id="17318035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5</Pages>
  <Words>1584</Words>
  <Characters>9034</Characters>
  <Application>Microsoft Office Word</Application>
  <DocSecurity>0</DocSecurity>
  <Lines>75</Lines>
  <Paragraphs>21</Paragraphs>
  <ScaleCrop>false</ScaleCrop>
  <Company/>
  <LinksUpToDate>false</LinksUpToDate>
  <CharactersWithSpaces>10597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Duka (2112408)</dc:creator>
  <cp:keywords/>
  <dc:description/>
  <cp:lastModifiedBy>Ela Duka (2112408)</cp:lastModifiedBy>
  <cp:revision>2</cp:revision>
  <dcterms:created xsi:type="dcterms:W3CDTF">2022-04-05T21:17:00Z</dcterms:created>
  <dcterms:modified xsi:type="dcterms:W3CDTF">2022-04-25T19:50:00Z</dcterms:modified>
</cp:coreProperties>
</file>