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85132C" w14:textId="3333EF51" w:rsidR="00840F3D" w:rsidRPr="006E7178" w:rsidRDefault="00840F3D" w:rsidP="006E7178">
      <w:pPr>
        <w:spacing w:line="276" w:lineRule="auto"/>
        <w:jc w:val="both"/>
        <w:rPr>
          <w:rFonts w:asciiTheme="minorHAnsi" w:hAnsiTheme="minorHAnsi" w:cstheme="minorHAnsi"/>
          <w:b/>
          <w:bCs/>
          <w:color w:val="000000" w:themeColor="text1"/>
          <w:u w:val="single"/>
          <w:lang w:val="cy-GB"/>
        </w:rPr>
      </w:pPr>
      <w:r w:rsidRPr="006E7178">
        <w:rPr>
          <w:rFonts w:asciiTheme="minorHAnsi" w:hAnsiTheme="minorHAnsi" w:cstheme="minorHAnsi"/>
          <w:b/>
          <w:bCs/>
          <w:color w:val="000000" w:themeColor="text1"/>
          <w:u w:val="single"/>
          <w:lang w:val="cy-GB"/>
        </w:rPr>
        <w:t xml:space="preserve">ECEY6010: Early Years Curricula  </w:t>
      </w:r>
    </w:p>
    <w:p w14:paraId="6A70B73D" w14:textId="01327D93" w:rsidR="00C530AA" w:rsidRPr="006E7178" w:rsidRDefault="00C530AA" w:rsidP="006E7178">
      <w:pPr>
        <w:spacing w:line="276" w:lineRule="auto"/>
        <w:jc w:val="both"/>
        <w:rPr>
          <w:rFonts w:asciiTheme="minorHAnsi" w:hAnsiTheme="minorHAnsi" w:cstheme="minorHAnsi"/>
          <w:b/>
          <w:bCs/>
          <w:color w:val="000000" w:themeColor="text1"/>
          <w:u w:val="single"/>
          <w:lang w:val="cy-GB"/>
        </w:rPr>
      </w:pPr>
    </w:p>
    <w:p w14:paraId="3BC052CE" w14:textId="2FC6A3B4" w:rsidR="00E96626" w:rsidRPr="003B173D" w:rsidRDefault="00E96626" w:rsidP="006E7178">
      <w:pPr>
        <w:jc w:val="both"/>
        <w:rPr>
          <w:rFonts w:asciiTheme="minorHAnsi" w:hAnsiTheme="minorHAnsi" w:cstheme="minorHAnsi"/>
          <w:color w:val="000000" w:themeColor="text1"/>
          <w:u w:val="single"/>
        </w:rPr>
      </w:pPr>
      <w:r w:rsidRPr="003B173D">
        <w:rPr>
          <w:rFonts w:asciiTheme="minorHAnsi" w:hAnsiTheme="minorHAnsi" w:cstheme="minorHAnsi"/>
          <w:color w:val="000000" w:themeColor="text1"/>
          <w:u w:val="single"/>
        </w:rPr>
        <w:t>Part 1</w:t>
      </w:r>
    </w:p>
    <w:p w14:paraId="0CF6B513" w14:textId="77777777" w:rsidR="00E96626" w:rsidRPr="006E7178" w:rsidRDefault="00E96626" w:rsidP="006E7178">
      <w:pPr>
        <w:jc w:val="both"/>
        <w:rPr>
          <w:rFonts w:asciiTheme="minorHAnsi" w:hAnsiTheme="minorHAnsi" w:cstheme="minorHAnsi"/>
          <w:color w:val="000000" w:themeColor="text1"/>
        </w:rPr>
      </w:pPr>
    </w:p>
    <w:p w14:paraId="1791C935" w14:textId="4A5A803E" w:rsidR="00C530AA" w:rsidRPr="006E7178" w:rsidRDefault="00C530AA" w:rsidP="006E7178">
      <w:pPr>
        <w:jc w:val="both"/>
        <w:rPr>
          <w:rFonts w:asciiTheme="minorHAnsi" w:hAnsiTheme="minorHAnsi" w:cstheme="minorHAnsi"/>
          <w:b/>
          <w:bCs/>
          <w:color w:val="000000" w:themeColor="text1"/>
        </w:rPr>
      </w:pPr>
      <w:r w:rsidRPr="006E7178">
        <w:rPr>
          <w:rFonts w:asciiTheme="minorHAnsi" w:hAnsiTheme="minorHAnsi" w:cstheme="minorHAnsi"/>
          <w:color w:val="000000" w:themeColor="text1"/>
        </w:rPr>
        <w:t>Critically analyse the implementation of play based early years curricula referring to evaluative research evidence and reports</w:t>
      </w:r>
      <w:r w:rsidRPr="006E7178">
        <w:rPr>
          <w:rFonts w:asciiTheme="minorHAnsi" w:hAnsiTheme="minorHAnsi" w:cstheme="minorHAnsi"/>
          <w:b/>
          <w:bCs/>
          <w:color w:val="000000" w:themeColor="text1"/>
        </w:rPr>
        <w:t xml:space="preserve">. </w:t>
      </w:r>
    </w:p>
    <w:p w14:paraId="09081EC9" w14:textId="77777777" w:rsidR="00C530AA" w:rsidRPr="006E7178" w:rsidRDefault="00C530AA" w:rsidP="006E7178">
      <w:pPr>
        <w:spacing w:line="276" w:lineRule="auto"/>
        <w:jc w:val="both"/>
        <w:rPr>
          <w:rFonts w:asciiTheme="minorHAnsi" w:hAnsiTheme="minorHAnsi" w:cstheme="minorHAnsi"/>
          <w:b/>
          <w:bCs/>
          <w:color w:val="000000" w:themeColor="text1"/>
          <w:u w:val="single"/>
          <w:lang w:val="cy-GB"/>
        </w:rPr>
      </w:pPr>
    </w:p>
    <w:p w14:paraId="64C515EA" w14:textId="53413806" w:rsidR="004946EA" w:rsidRPr="006E7178" w:rsidRDefault="004946EA" w:rsidP="006E7178">
      <w:pPr>
        <w:jc w:val="both"/>
        <w:rPr>
          <w:rFonts w:asciiTheme="minorHAnsi" w:hAnsiTheme="minorHAnsi" w:cstheme="minorHAnsi"/>
          <w:color w:val="000000" w:themeColor="text1"/>
          <w:shd w:val="clear" w:color="auto" w:fill="FFFFFF"/>
        </w:rPr>
      </w:pPr>
      <w:r w:rsidRPr="006E7178">
        <w:rPr>
          <w:rFonts w:asciiTheme="minorHAnsi" w:hAnsiTheme="minorHAnsi" w:cstheme="minorHAnsi"/>
          <w:color w:val="000000" w:themeColor="text1"/>
          <w:shd w:val="clear" w:color="auto" w:fill="FFFFFF"/>
        </w:rPr>
        <w:t>In this assignment, implementing a play-based curricula will be analysed, closely looking at the supportive research on play being one of the most important parts to a child’s development and why early years settings should encourage it.</w:t>
      </w:r>
    </w:p>
    <w:p w14:paraId="103DF565" w14:textId="77777777" w:rsidR="004946EA" w:rsidRPr="006E7178" w:rsidRDefault="004946EA" w:rsidP="006E7178">
      <w:pPr>
        <w:jc w:val="both"/>
        <w:rPr>
          <w:rFonts w:asciiTheme="minorHAnsi" w:hAnsiTheme="minorHAnsi" w:cstheme="minorHAnsi"/>
          <w:color w:val="000000" w:themeColor="text1"/>
        </w:rPr>
      </w:pPr>
    </w:p>
    <w:p w14:paraId="513D7727" w14:textId="1A1E1819" w:rsidR="00C530AA" w:rsidRPr="006E7178" w:rsidRDefault="002E795A" w:rsidP="006E7178">
      <w:pPr>
        <w:jc w:val="both"/>
        <w:rPr>
          <w:rFonts w:asciiTheme="minorHAnsi" w:hAnsiTheme="minorHAnsi" w:cstheme="minorHAnsi"/>
          <w:color w:val="000000" w:themeColor="text1"/>
          <w:shd w:val="clear" w:color="auto" w:fill="FFFFFF"/>
        </w:rPr>
      </w:pPr>
      <w:r w:rsidRPr="006E7178">
        <w:rPr>
          <w:rFonts w:asciiTheme="minorHAnsi" w:hAnsiTheme="minorHAnsi" w:cstheme="minorHAnsi"/>
          <w:color w:val="000000" w:themeColor="text1"/>
          <w:shd w:val="clear" w:color="auto" w:fill="FFFFFF"/>
        </w:rPr>
        <w:t>Early Years Matters (2022)</w:t>
      </w:r>
      <w:r w:rsidRPr="006E7178">
        <w:rPr>
          <w:rFonts w:asciiTheme="minorHAnsi" w:hAnsiTheme="minorHAnsi" w:cstheme="minorHAnsi"/>
          <w:color w:val="000000" w:themeColor="text1"/>
          <w:shd w:val="clear" w:color="auto" w:fill="FFFFFF"/>
        </w:rPr>
        <w:t xml:space="preserve"> states</w:t>
      </w:r>
      <w:r w:rsidR="004946EA" w:rsidRPr="006E7178">
        <w:rPr>
          <w:rFonts w:asciiTheme="minorHAnsi" w:hAnsiTheme="minorHAnsi" w:cstheme="minorHAnsi"/>
          <w:color w:val="000000" w:themeColor="text1"/>
        </w:rPr>
        <w:t xml:space="preserve"> </w:t>
      </w:r>
      <w:r w:rsidRPr="006E7178">
        <w:rPr>
          <w:rFonts w:asciiTheme="minorHAnsi" w:hAnsiTheme="minorHAnsi" w:cstheme="minorHAnsi"/>
          <w:color w:val="000000" w:themeColor="text1"/>
          <w:shd w:val="clear" w:color="auto" w:fill="FFFFFF"/>
        </w:rPr>
        <w:t>p</w:t>
      </w:r>
      <w:r w:rsidR="007A6933" w:rsidRPr="006E7178">
        <w:rPr>
          <w:rFonts w:asciiTheme="minorHAnsi" w:hAnsiTheme="minorHAnsi" w:cstheme="minorHAnsi"/>
          <w:color w:val="000000" w:themeColor="text1"/>
          <w:shd w:val="clear" w:color="auto" w:fill="FFFFFF"/>
        </w:rPr>
        <w:t xml:space="preserve">lay reinforces the Early Years Foundation Stage. It also emphasises learning as the main source of children’s development. </w:t>
      </w:r>
      <w:r w:rsidR="00233A92" w:rsidRPr="006E7178">
        <w:rPr>
          <w:rFonts w:asciiTheme="minorHAnsi" w:hAnsiTheme="minorHAnsi" w:cstheme="minorHAnsi"/>
          <w:color w:val="000000" w:themeColor="text1"/>
          <w:shd w:val="clear" w:color="auto" w:fill="FFFFFF"/>
        </w:rPr>
        <w:t>(</w:t>
      </w:r>
      <w:r w:rsidR="00500BD9" w:rsidRPr="006E7178">
        <w:rPr>
          <w:rFonts w:asciiTheme="minorHAnsi" w:hAnsiTheme="minorHAnsi" w:cstheme="minorHAnsi"/>
          <w:color w:val="000000" w:themeColor="text1"/>
          <w:shd w:val="clear" w:color="auto" w:fill="FFFFFF"/>
        </w:rPr>
        <w:t xml:space="preserve">Edwards </w:t>
      </w:r>
      <w:r w:rsidR="00233A92" w:rsidRPr="006E7178">
        <w:rPr>
          <w:rFonts w:asciiTheme="minorHAnsi" w:hAnsiTheme="minorHAnsi" w:cstheme="minorHAnsi"/>
          <w:color w:val="000000" w:themeColor="text1"/>
          <w:shd w:val="clear" w:color="auto" w:fill="FFFFFF"/>
        </w:rPr>
        <w:t xml:space="preserve">and Fleer, </w:t>
      </w:r>
      <w:r w:rsidR="00500BD9" w:rsidRPr="006E7178">
        <w:rPr>
          <w:rFonts w:asciiTheme="minorHAnsi" w:hAnsiTheme="minorHAnsi" w:cstheme="minorHAnsi"/>
          <w:color w:val="000000" w:themeColor="text1"/>
          <w:shd w:val="clear" w:color="auto" w:fill="FFFFFF"/>
        </w:rPr>
        <w:t>2018</w:t>
      </w:r>
      <w:r w:rsidR="00233A92" w:rsidRPr="006E7178">
        <w:rPr>
          <w:rFonts w:asciiTheme="minorHAnsi" w:hAnsiTheme="minorHAnsi" w:cstheme="minorHAnsi"/>
          <w:color w:val="000000" w:themeColor="text1"/>
          <w:shd w:val="clear" w:color="auto" w:fill="FFFFFF"/>
        </w:rPr>
        <w:t xml:space="preserve"> p.29</w:t>
      </w:r>
      <w:r w:rsidR="00500BD9" w:rsidRPr="006E7178">
        <w:rPr>
          <w:rFonts w:asciiTheme="minorHAnsi" w:hAnsiTheme="minorHAnsi" w:cstheme="minorHAnsi"/>
          <w:color w:val="000000" w:themeColor="text1"/>
          <w:shd w:val="clear" w:color="auto" w:fill="FFFFFF"/>
        </w:rPr>
        <w:t>) states t</w:t>
      </w:r>
      <w:r w:rsidR="007A6933" w:rsidRPr="006E7178">
        <w:rPr>
          <w:rFonts w:asciiTheme="minorHAnsi" w:hAnsiTheme="minorHAnsi" w:cstheme="minorHAnsi"/>
          <w:color w:val="000000" w:themeColor="text1"/>
          <w:shd w:val="clear" w:color="auto" w:fill="FFFFFF"/>
        </w:rPr>
        <w:t xml:space="preserve">hrough </w:t>
      </w:r>
      <w:r w:rsidR="00500BD9" w:rsidRPr="006E7178">
        <w:rPr>
          <w:rFonts w:asciiTheme="minorHAnsi" w:hAnsiTheme="minorHAnsi" w:cstheme="minorHAnsi"/>
          <w:color w:val="000000" w:themeColor="text1"/>
          <w:shd w:val="clear" w:color="auto" w:fill="FFFFFF"/>
        </w:rPr>
        <w:t>a play-based curriculum</w:t>
      </w:r>
      <w:r w:rsidR="007A6933" w:rsidRPr="006E7178">
        <w:rPr>
          <w:rFonts w:asciiTheme="minorHAnsi" w:hAnsiTheme="minorHAnsi" w:cstheme="minorHAnsi"/>
          <w:color w:val="000000" w:themeColor="text1"/>
          <w:shd w:val="clear" w:color="auto" w:fill="FFFFFF"/>
        </w:rPr>
        <w:t>, children</w:t>
      </w:r>
      <w:r w:rsidR="00500BD9" w:rsidRPr="006E7178">
        <w:rPr>
          <w:rFonts w:asciiTheme="minorHAnsi" w:hAnsiTheme="minorHAnsi" w:cstheme="minorHAnsi"/>
          <w:color w:val="000000" w:themeColor="text1"/>
          <w:shd w:val="clear" w:color="auto" w:fill="FFFFFF"/>
        </w:rPr>
        <w:t xml:space="preserve"> enhance their emotions and creativity as well as their language and intellectual skills which will encourage them to adapt to different environments and explore the immediate world. </w:t>
      </w:r>
      <w:r w:rsidR="00233A92" w:rsidRPr="006E7178">
        <w:rPr>
          <w:rFonts w:asciiTheme="minorHAnsi" w:hAnsiTheme="minorHAnsi" w:cstheme="minorHAnsi"/>
          <w:color w:val="000000" w:themeColor="text1"/>
          <w:shd w:val="clear" w:color="auto" w:fill="FFFFFF"/>
        </w:rPr>
        <w:t xml:space="preserve">(Edwards and Fleer, 2018 p.32) </w:t>
      </w:r>
      <w:r w:rsidR="00500BD9" w:rsidRPr="006E7178">
        <w:rPr>
          <w:rFonts w:asciiTheme="minorHAnsi" w:hAnsiTheme="minorHAnsi" w:cstheme="minorHAnsi"/>
          <w:color w:val="000000" w:themeColor="text1"/>
          <w:shd w:val="clear" w:color="auto" w:fill="FFFFFF"/>
        </w:rPr>
        <w:t>also suggests that through play children learn to problem solve</w:t>
      </w:r>
      <w:r w:rsidRPr="006E7178">
        <w:rPr>
          <w:rFonts w:asciiTheme="minorHAnsi" w:hAnsiTheme="minorHAnsi" w:cstheme="minorHAnsi"/>
          <w:color w:val="000000" w:themeColor="text1"/>
          <w:shd w:val="clear" w:color="auto" w:fill="FFFFFF"/>
        </w:rPr>
        <w:t xml:space="preserve"> </w:t>
      </w:r>
      <w:r w:rsidR="00500BD9" w:rsidRPr="006E7178">
        <w:rPr>
          <w:rFonts w:asciiTheme="minorHAnsi" w:hAnsiTheme="minorHAnsi" w:cstheme="minorHAnsi"/>
          <w:color w:val="000000" w:themeColor="text1"/>
          <w:shd w:val="clear" w:color="auto" w:fill="FFFFFF"/>
        </w:rPr>
        <w:t>and take risks</w:t>
      </w:r>
      <w:r w:rsidRPr="006E7178">
        <w:rPr>
          <w:rFonts w:asciiTheme="minorHAnsi" w:hAnsiTheme="minorHAnsi" w:cstheme="minorHAnsi"/>
          <w:color w:val="000000" w:themeColor="text1"/>
          <w:shd w:val="clear" w:color="auto" w:fill="FFFFFF"/>
        </w:rPr>
        <w:t>. Furthermore, (</w:t>
      </w:r>
      <w:r w:rsidRPr="006E7178">
        <w:rPr>
          <w:rFonts w:asciiTheme="minorHAnsi" w:hAnsiTheme="minorHAnsi" w:cstheme="minorHAnsi"/>
          <w:color w:val="000000" w:themeColor="text1"/>
          <w:shd w:val="clear" w:color="auto" w:fill="FFFFFF"/>
        </w:rPr>
        <w:t xml:space="preserve">Edwards and Fleer, 2018 p.32) </w:t>
      </w:r>
      <w:r w:rsidRPr="006E7178">
        <w:rPr>
          <w:rFonts w:asciiTheme="minorHAnsi" w:hAnsiTheme="minorHAnsi" w:cstheme="minorHAnsi"/>
          <w:color w:val="000000" w:themeColor="text1"/>
          <w:shd w:val="clear" w:color="auto" w:fill="FFFFFF"/>
        </w:rPr>
        <w:t xml:space="preserve">states </w:t>
      </w:r>
      <w:r w:rsidR="00500BD9" w:rsidRPr="006E7178">
        <w:rPr>
          <w:rFonts w:asciiTheme="minorHAnsi" w:hAnsiTheme="minorHAnsi" w:cstheme="minorHAnsi"/>
          <w:color w:val="000000" w:themeColor="text1"/>
          <w:shd w:val="clear" w:color="auto" w:fill="FFFFFF"/>
        </w:rPr>
        <w:t xml:space="preserve">adults and practitioners can support this through implementing a </w:t>
      </w:r>
      <w:r w:rsidR="003457AC" w:rsidRPr="006E7178">
        <w:rPr>
          <w:rFonts w:asciiTheme="minorHAnsi" w:hAnsiTheme="minorHAnsi" w:cstheme="minorHAnsi"/>
          <w:color w:val="000000" w:themeColor="text1"/>
          <w:shd w:val="clear" w:color="auto" w:fill="FFFFFF"/>
        </w:rPr>
        <w:t>play-based</w:t>
      </w:r>
      <w:r w:rsidR="00500BD9" w:rsidRPr="006E7178">
        <w:rPr>
          <w:rFonts w:asciiTheme="minorHAnsi" w:hAnsiTheme="minorHAnsi" w:cstheme="minorHAnsi"/>
          <w:color w:val="000000" w:themeColor="text1"/>
          <w:shd w:val="clear" w:color="auto" w:fill="FFFFFF"/>
        </w:rPr>
        <w:t xml:space="preserve"> curricula in their early years of education.</w:t>
      </w:r>
      <w:r w:rsidR="003457AC" w:rsidRPr="006E7178">
        <w:rPr>
          <w:rFonts w:asciiTheme="minorHAnsi" w:hAnsiTheme="minorHAnsi" w:cstheme="minorHAnsi"/>
          <w:color w:val="000000" w:themeColor="text1"/>
          <w:shd w:val="clear" w:color="auto" w:fill="FFFFFF"/>
        </w:rPr>
        <w:t xml:space="preserve"> </w:t>
      </w:r>
      <w:r w:rsidR="00233A92" w:rsidRPr="006E7178">
        <w:rPr>
          <w:rFonts w:asciiTheme="minorHAnsi" w:hAnsiTheme="minorHAnsi" w:cstheme="minorHAnsi"/>
          <w:color w:val="000000" w:themeColor="text1"/>
          <w:shd w:val="clear" w:color="auto" w:fill="FFFFFF"/>
        </w:rPr>
        <w:t xml:space="preserve">(Edwards and Fleer, 2018 p.29) </w:t>
      </w:r>
      <w:r w:rsidR="003457AC" w:rsidRPr="006E7178">
        <w:rPr>
          <w:rFonts w:asciiTheme="minorHAnsi" w:hAnsiTheme="minorHAnsi" w:cstheme="minorHAnsi"/>
          <w:color w:val="000000" w:themeColor="text1"/>
          <w:shd w:val="clear" w:color="auto" w:fill="FFFFFF"/>
        </w:rPr>
        <w:t xml:space="preserve">supports this and states the role of the adult is crucial when it comes to a child’s education. She suggests early years practitioners can provide appropriate resources for children during their learning and allow them the time and space to creatively explore the opportunities they are given on a self-directed basis with the adult there for support if it is required. </w:t>
      </w:r>
    </w:p>
    <w:p w14:paraId="702E9B6B" w14:textId="470D451E" w:rsidR="004946EA" w:rsidRPr="006E7178" w:rsidRDefault="004946EA" w:rsidP="006E7178">
      <w:pPr>
        <w:jc w:val="both"/>
        <w:rPr>
          <w:rFonts w:asciiTheme="minorHAnsi" w:hAnsiTheme="minorHAnsi" w:cstheme="minorHAnsi"/>
          <w:b/>
          <w:bCs/>
          <w:color w:val="000000" w:themeColor="text1"/>
        </w:rPr>
      </w:pPr>
    </w:p>
    <w:p w14:paraId="27FAE057" w14:textId="46AA7C69" w:rsidR="00194325" w:rsidRPr="006E7178" w:rsidRDefault="00333F2A" w:rsidP="006E7178">
      <w:pPr>
        <w:jc w:val="both"/>
        <w:rPr>
          <w:rFonts w:asciiTheme="minorHAnsi" w:hAnsiTheme="minorHAnsi" w:cstheme="minorHAnsi"/>
          <w:color w:val="202124"/>
          <w:shd w:val="clear" w:color="auto" w:fill="FFFFFF"/>
        </w:rPr>
      </w:pPr>
      <w:r w:rsidRPr="006E7178">
        <w:rPr>
          <w:rFonts w:asciiTheme="minorHAnsi" w:hAnsiTheme="minorHAnsi" w:cstheme="minorHAnsi"/>
          <w:color w:val="202124"/>
          <w:shd w:val="clear" w:color="auto" w:fill="FFFFFF"/>
        </w:rPr>
        <w:t xml:space="preserve"> The Welsh Government (2015) states t</w:t>
      </w:r>
      <w:r w:rsidR="00194325" w:rsidRPr="006E7178">
        <w:rPr>
          <w:rFonts w:asciiTheme="minorHAnsi" w:hAnsiTheme="minorHAnsi" w:cstheme="minorHAnsi"/>
          <w:color w:val="202124"/>
          <w:shd w:val="clear" w:color="auto" w:fill="FFFFFF"/>
        </w:rPr>
        <w:t>he Foundation Phase is the legislative curriculum for all children between the ages of three and seven in Wales, having been introduced in</w:t>
      </w:r>
      <w:r w:rsidR="00194325" w:rsidRPr="006E7178">
        <w:rPr>
          <w:rStyle w:val="apple-converted-space"/>
          <w:rFonts w:asciiTheme="minorHAnsi" w:hAnsiTheme="minorHAnsi" w:cstheme="minorHAnsi"/>
          <w:color w:val="202124"/>
          <w:shd w:val="clear" w:color="auto" w:fill="FFFFFF"/>
        </w:rPr>
        <w:t> </w:t>
      </w:r>
      <w:r w:rsidR="00194325" w:rsidRPr="006E7178">
        <w:rPr>
          <w:rFonts w:asciiTheme="minorHAnsi" w:hAnsiTheme="minorHAnsi" w:cstheme="minorHAnsi"/>
          <w:color w:val="202124"/>
        </w:rPr>
        <w:t>September 2010</w:t>
      </w:r>
      <w:r w:rsidRPr="006E7178">
        <w:rPr>
          <w:rFonts w:asciiTheme="minorHAnsi" w:hAnsiTheme="minorHAnsi" w:cstheme="minorHAnsi"/>
          <w:color w:val="202124"/>
          <w:shd w:val="clear" w:color="auto" w:fill="FFFFFF"/>
        </w:rPr>
        <w:t xml:space="preserve">. </w:t>
      </w:r>
      <w:r w:rsidR="00194325" w:rsidRPr="006E7178">
        <w:rPr>
          <w:rFonts w:asciiTheme="minorHAnsi" w:hAnsiTheme="minorHAnsi" w:cstheme="minorHAnsi"/>
          <w:color w:val="202124"/>
          <w:shd w:val="clear" w:color="auto" w:fill="FFFFFF"/>
        </w:rPr>
        <w:t xml:space="preserve">The </w:t>
      </w:r>
      <w:r w:rsidR="002E795A" w:rsidRPr="006E7178">
        <w:rPr>
          <w:rFonts w:asciiTheme="minorHAnsi" w:hAnsiTheme="minorHAnsi" w:cstheme="minorHAnsi"/>
          <w:color w:val="202124"/>
          <w:shd w:val="clear" w:color="auto" w:fill="FFFFFF"/>
        </w:rPr>
        <w:t>F</w:t>
      </w:r>
      <w:r w:rsidR="00194325" w:rsidRPr="006E7178">
        <w:rPr>
          <w:rFonts w:asciiTheme="minorHAnsi" w:hAnsiTheme="minorHAnsi" w:cstheme="minorHAnsi"/>
          <w:color w:val="202124"/>
          <w:shd w:val="clear" w:color="auto" w:fill="FFFFFF"/>
        </w:rPr>
        <w:t xml:space="preserve">oundation </w:t>
      </w:r>
      <w:r w:rsidR="002E795A" w:rsidRPr="006E7178">
        <w:rPr>
          <w:rFonts w:asciiTheme="minorHAnsi" w:hAnsiTheme="minorHAnsi" w:cstheme="minorHAnsi"/>
          <w:color w:val="202124"/>
          <w:shd w:val="clear" w:color="auto" w:fill="FFFFFF"/>
        </w:rPr>
        <w:t>P</w:t>
      </w:r>
      <w:r w:rsidR="00194325" w:rsidRPr="006E7178">
        <w:rPr>
          <w:rFonts w:asciiTheme="minorHAnsi" w:hAnsiTheme="minorHAnsi" w:cstheme="minorHAnsi"/>
          <w:color w:val="202124"/>
          <w:shd w:val="clear" w:color="auto" w:fill="FFFFFF"/>
        </w:rPr>
        <w:t xml:space="preserve">hase supports children to be creative and imaginative and makes their learning more enjoyable and more effective. The idea of </w:t>
      </w:r>
      <w:r w:rsidR="00915325" w:rsidRPr="006E7178">
        <w:rPr>
          <w:rFonts w:asciiTheme="minorHAnsi" w:hAnsiTheme="minorHAnsi" w:cstheme="minorHAnsi"/>
          <w:color w:val="202124"/>
          <w:shd w:val="clear" w:color="auto" w:fill="FFFFFF"/>
        </w:rPr>
        <w:t>play-based</w:t>
      </w:r>
      <w:r w:rsidR="00194325" w:rsidRPr="006E7178">
        <w:rPr>
          <w:rFonts w:asciiTheme="minorHAnsi" w:hAnsiTheme="minorHAnsi" w:cstheme="minorHAnsi"/>
          <w:color w:val="202124"/>
          <w:shd w:val="clear" w:color="auto" w:fill="FFFFFF"/>
        </w:rPr>
        <w:t xml:space="preserve"> learning is not only used in </w:t>
      </w:r>
      <w:r w:rsidR="00915325" w:rsidRPr="006E7178">
        <w:rPr>
          <w:rFonts w:asciiTheme="minorHAnsi" w:hAnsiTheme="minorHAnsi" w:cstheme="minorHAnsi"/>
          <w:color w:val="202124"/>
          <w:shd w:val="clear" w:color="auto" w:fill="FFFFFF"/>
        </w:rPr>
        <w:t>Wales but</w:t>
      </w:r>
      <w:r w:rsidR="00194325" w:rsidRPr="006E7178">
        <w:rPr>
          <w:rFonts w:asciiTheme="minorHAnsi" w:hAnsiTheme="minorHAnsi" w:cstheme="minorHAnsi"/>
          <w:color w:val="202124"/>
          <w:shd w:val="clear" w:color="auto" w:fill="FFFFFF"/>
        </w:rPr>
        <w:t xml:space="preserve"> is used all over the world. </w:t>
      </w:r>
      <w:r w:rsidRPr="006E7178">
        <w:rPr>
          <w:rFonts w:asciiTheme="minorHAnsi" w:hAnsiTheme="minorHAnsi" w:cstheme="minorHAnsi"/>
          <w:color w:val="202124"/>
          <w:shd w:val="clear" w:color="auto" w:fill="FFFFFF"/>
        </w:rPr>
        <w:t xml:space="preserve">The Welsh Government (2015) outlines the </w:t>
      </w:r>
      <w:r w:rsidR="002E795A" w:rsidRPr="006E7178">
        <w:rPr>
          <w:rFonts w:asciiTheme="minorHAnsi" w:hAnsiTheme="minorHAnsi" w:cstheme="minorHAnsi"/>
          <w:color w:val="202124"/>
          <w:shd w:val="clear" w:color="auto" w:fill="FFFFFF"/>
        </w:rPr>
        <w:t>F</w:t>
      </w:r>
      <w:r w:rsidRPr="006E7178">
        <w:rPr>
          <w:rFonts w:asciiTheme="minorHAnsi" w:hAnsiTheme="minorHAnsi" w:cstheme="minorHAnsi"/>
          <w:color w:val="202124"/>
          <w:shd w:val="clear" w:color="auto" w:fill="FFFFFF"/>
        </w:rPr>
        <w:t xml:space="preserve">oundation </w:t>
      </w:r>
      <w:r w:rsidR="002E795A" w:rsidRPr="006E7178">
        <w:rPr>
          <w:rFonts w:asciiTheme="minorHAnsi" w:hAnsiTheme="minorHAnsi" w:cstheme="minorHAnsi"/>
          <w:color w:val="202124"/>
          <w:shd w:val="clear" w:color="auto" w:fill="FFFFFF"/>
        </w:rPr>
        <w:t>P</w:t>
      </w:r>
      <w:r w:rsidRPr="006E7178">
        <w:rPr>
          <w:rFonts w:asciiTheme="minorHAnsi" w:hAnsiTheme="minorHAnsi" w:cstheme="minorHAnsi"/>
          <w:color w:val="202124"/>
          <w:shd w:val="clear" w:color="auto" w:fill="FFFFFF"/>
        </w:rPr>
        <w:t xml:space="preserve">hase </w:t>
      </w:r>
      <w:r w:rsidR="002E795A" w:rsidRPr="006E7178">
        <w:rPr>
          <w:rFonts w:asciiTheme="minorHAnsi" w:hAnsiTheme="minorHAnsi" w:cstheme="minorHAnsi"/>
          <w:color w:val="202124"/>
          <w:shd w:val="clear" w:color="auto" w:fill="FFFFFF"/>
        </w:rPr>
        <w:t>F</w:t>
      </w:r>
      <w:r w:rsidRPr="006E7178">
        <w:rPr>
          <w:rFonts w:asciiTheme="minorHAnsi" w:hAnsiTheme="minorHAnsi" w:cstheme="minorHAnsi"/>
          <w:color w:val="202124"/>
          <w:shd w:val="clear" w:color="auto" w:fill="FFFFFF"/>
        </w:rPr>
        <w:t>ramework as an educational delivery for children</w:t>
      </w:r>
      <w:r w:rsidR="00745E3C" w:rsidRPr="006E7178">
        <w:rPr>
          <w:rFonts w:asciiTheme="minorHAnsi" w:hAnsiTheme="minorHAnsi" w:cstheme="minorHAnsi"/>
          <w:color w:val="202124"/>
          <w:shd w:val="clear" w:color="auto" w:fill="FFFFFF"/>
        </w:rPr>
        <w:t>’s</w:t>
      </w:r>
      <w:r w:rsidRPr="006E7178">
        <w:rPr>
          <w:rFonts w:asciiTheme="minorHAnsi" w:hAnsiTheme="minorHAnsi" w:cstheme="minorHAnsi"/>
          <w:color w:val="202124"/>
          <w:shd w:val="clear" w:color="auto" w:fill="FFFFFF"/>
        </w:rPr>
        <w:t xml:space="preserve"> holistic learning in the early years </w:t>
      </w:r>
      <w:r w:rsidR="00745E3C" w:rsidRPr="006E7178">
        <w:rPr>
          <w:rFonts w:asciiTheme="minorHAnsi" w:hAnsiTheme="minorHAnsi" w:cstheme="minorHAnsi"/>
          <w:color w:val="202124"/>
          <w:shd w:val="clear" w:color="auto" w:fill="FFFFFF"/>
        </w:rPr>
        <w:t xml:space="preserve">and guides practitioners to teach a curriculum that is inspiring and involves play, open ended questions and sustained shared thinking. </w:t>
      </w:r>
    </w:p>
    <w:p w14:paraId="1573A8E1" w14:textId="77777777" w:rsidR="002E795A" w:rsidRPr="006E7178" w:rsidRDefault="002E795A" w:rsidP="006E7178">
      <w:pPr>
        <w:jc w:val="both"/>
        <w:rPr>
          <w:rFonts w:asciiTheme="minorHAnsi" w:hAnsiTheme="minorHAnsi" w:cstheme="minorHAnsi"/>
          <w:color w:val="202124"/>
          <w:shd w:val="clear" w:color="auto" w:fill="FFFFFF"/>
        </w:rPr>
      </w:pPr>
    </w:p>
    <w:p w14:paraId="6FE41F4C" w14:textId="18F85220" w:rsidR="006D2E60" w:rsidRPr="006E7178" w:rsidRDefault="00745E3C" w:rsidP="006E7178">
      <w:pPr>
        <w:jc w:val="both"/>
        <w:rPr>
          <w:rFonts w:asciiTheme="minorHAnsi" w:hAnsiTheme="minorHAnsi" w:cstheme="minorHAnsi"/>
          <w:color w:val="101010"/>
          <w:shd w:val="clear" w:color="auto" w:fill="FFFFFF"/>
        </w:rPr>
      </w:pPr>
      <w:proofErr w:type="spellStart"/>
      <w:r w:rsidRPr="006E7178">
        <w:rPr>
          <w:rFonts w:asciiTheme="minorHAnsi" w:hAnsiTheme="minorHAnsi" w:cstheme="minorHAnsi"/>
          <w:color w:val="333333"/>
          <w:shd w:val="clear" w:color="auto" w:fill="FCFCFC"/>
        </w:rPr>
        <w:t>Firlik</w:t>
      </w:r>
      <w:proofErr w:type="spellEnd"/>
      <w:r w:rsidRPr="006E7178">
        <w:rPr>
          <w:rFonts w:asciiTheme="minorHAnsi" w:hAnsiTheme="minorHAnsi" w:cstheme="minorHAnsi"/>
          <w:color w:val="333333"/>
          <w:shd w:val="clear" w:color="auto" w:fill="FCFCFC"/>
        </w:rPr>
        <w:t xml:space="preserve"> (1944)</w:t>
      </w:r>
      <w:r w:rsidR="00A7325B" w:rsidRPr="006E7178">
        <w:rPr>
          <w:rFonts w:asciiTheme="minorHAnsi" w:hAnsiTheme="minorHAnsi" w:cstheme="minorHAnsi"/>
          <w:color w:val="333333"/>
          <w:shd w:val="clear" w:color="auto" w:fill="FCFCFC"/>
        </w:rPr>
        <w:t xml:space="preserve"> complies with the </w:t>
      </w:r>
      <w:r w:rsidR="002E795A" w:rsidRPr="006E7178">
        <w:rPr>
          <w:rFonts w:asciiTheme="minorHAnsi" w:hAnsiTheme="minorHAnsi" w:cstheme="minorHAnsi"/>
          <w:color w:val="333333"/>
          <w:shd w:val="clear" w:color="auto" w:fill="FCFCFC"/>
        </w:rPr>
        <w:t>F</w:t>
      </w:r>
      <w:r w:rsidR="00A7325B" w:rsidRPr="006E7178">
        <w:rPr>
          <w:rFonts w:asciiTheme="minorHAnsi" w:hAnsiTheme="minorHAnsi" w:cstheme="minorHAnsi"/>
          <w:color w:val="333333"/>
          <w:shd w:val="clear" w:color="auto" w:fill="FCFCFC"/>
        </w:rPr>
        <w:t xml:space="preserve">oundation </w:t>
      </w:r>
      <w:r w:rsidR="002E795A" w:rsidRPr="006E7178">
        <w:rPr>
          <w:rFonts w:asciiTheme="minorHAnsi" w:hAnsiTheme="minorHAnsi" w:cstheme="minorHAnsi"/>
          <w:color w:val="333333"/>
          <w:shd w:val="clear" w:color="auto" w:fill="FCFCFC"/>
        </w:rPr>
        <w:t>P</w:t>
      </w:r>
      <w:r w:rsidR="00A7325B" w:rsidRPr="006E7178">
        <w:rPr>
          <w:rFonts w:asciiTheme="minorHAnsi" w:hAnsiTheme="minorHAnsi" w:cstheme="minorHAnsi"/>
          <w:color w:val="333333"/>
          <w:shd w:val="clear" w:color="auto" w:fill="FCFCFC"/>
        </w:rPr>
        <w:t>hase in Wales and discusses the</w:t>
      </w:r>
      <w:r w:rsidR="00A7325B" w:rsidRPr="006E7178">
        <w:rPr>
          <w:rFonts w:asciiTheme="minorHAnsi" w:hAnsiTheme="minorHAnsi" w:cstheme="minorHAnsi"/>
          <w:color w:val="101010"/>
          <w:shd w:val="clear" w:color="auto" w:fill="FFFFFF"/>
        </w:rPr>
        <w:t xml:space="preserve"> Reggio Emilia approach to early years education</w:t>
      </w:r>
      <w:r w:rsidR="00A7325B" w:rsidRPr="006E7178">
        <w:rPr>
          <w:rStyle w:val="apple-converted-space"/>
          <w:rFonts w:asciiTheme="minorHAnsi" w:hAnsiTheme="minorHAnsi" w:cstheme="minorHAnsi"/>
          <w:color w:val="101010"/>
          <w:shd w:val="clear" w:color="auto" w:fill="FFFFFF"/>
        </w:rPr>
        <w:t xml:space="preserve">. </w:t>
      </w:r>
      <w:r w:rsidR="0010691A" w:rsidRPr="006E7178">
        <w:rPr>
          <w:rFonts w:asciiTheme="minorHAnsi" w:hAnsiTheme="minorHAnsi" w:cstheme="minorHAnsi"/>
          <w:color w:val="333333"/>
          <w:shd w:val="clear" w:color="auto" w:fill="FCFCFC"/>
        </w:rPr>
        <w:t>(</w:t>
      </w:r>
      <w:proofErr w:type="spellStart"/>
      <w:r w:rsidR="00A7325B" w:rsidRPr="006E7178">
        <w:rPr>
          <w:rFonts w:asciiTheme="minorHAnsi" w:hAnsiTheme="minorHAnsi" w:cstheme="minorHAnsi"/>
          <w:color w:val="333333"/>
          <w:shd w:val="clear" w:color="auto" w:fill="FCFCFC"/>
        </w:rPr>
        <w:t>Firlik</w:t>
      </w:r>
      <w:proofErr w:type="spellEnd"/>
      <w:r w:rsidR="0010691A" w:rsidRPr="006E7178">
        <w:rPr>
          <w:rFonts w:asciiTheme="minorHAnsi" w:hAnsiTheme="minorHAnsi" w:cstheme="minorHAnsi"/>
          <w:color w:val="333333"/>
          <w:shd w:val="clear" w:color="auto" w:fill="FCFCFC"/>
        </w:rPr>
        <w:t xml:space="preserve">, </w:t>
      </w:r>
      <w:r w:rsidR="00A7325B" w:rsidRPr="006E7178">
        <w:rPr>
          <w:rFonts w:asciiTheme="minorHAnsi" w:hAnsiTheme="minorHAnsi" w:cstheme="minorHAnsi"/>
          <w:color w:val="333333"/>
          <w:shd w:val="clear" w:color="auto" w:fill="FCFCFC"/>
        </w:rPr>
        <w:t>1944</w:t>
      </w:r>
      <w:r w:rsidR="0010691A" w:rsidRPr="006E7178">
        <w:rPr>
          <w:rFonts w:asciiTheme="minorHAnsi" w:hAnsiTheme="minorHAnsi" w:cstheme="minorHAnsi"/>
          <w:color w:val="333333"/>
          <w:shd w:val="clear" w:color="auto" w:fill="FCFCFC"/>
        </w:rPr>
        <w:t>, p.4</w:t>
      </w:r>
      <w:r w:rsidR="00A7325B" w:rsidRPr="006E7178">
        <w:rPr>
          <w:rFonts w:asciiTheme="minorHAnsi" w:hAnsiTheme="minorHAnsi" w:cstheme="minorHAnsi"/>
          <w:color w:val="333333"/>
          <w:shd w:val="clear" w:color="auto" w:fill="FCFCFC"/>
        </w:rPr>
        <w:t>) advocates the</w:t>
      </w:r>
      <w:r w:rsidR="00A7325B" w:rsidRPr="006E7178">
        <w:rPr>
          <w:rFonts w:asciiTheme="minorHAnsi" w:hAnsiTheme="minorHAnsi" w:cstheme="minorHAnsi"/>
          <w:color w:val="101010"/>
          <w:shd w:val="clear" w:color="auto" w:fill="FFFFFF"/>
        </w:rPr>
        <w:t xml:space="preserve"> Reggio Emilia approach </w:t>
      </w:r>
      <w:r w:rsidR="002E795A" w:rsidRPr="006E7178">
        <w:rPr>
          <w:rFonts w:asciiTheme="minorHAnsi" w:hAnsiTheme="minorHAnsi" w:cstheme="minorHAnsi"/>
          <w:color w:val="101010"/>
          <w:shd w:val="clear" w:color="auto" w:fill="FFFFFF"/>
        </w:rPr>
        <w:t>and</w:t>
      </w:r>
      <w:r w:rsidR="00A7325B" w:rsidRPr="006E7178">
        <w:rPr>
          <w:rFonts w:asciiTheme="minorHAnsi" w:hAnsiTheme="minorHAnsi" w:cstheme="minorHAnsi"/>
          <w:color w:val="101010"/>
          <w:shd w:val="clear" w:color="auto" w:fill="FFFFFF"/>
        </w:rPr>
        <w:t xml:space="preserve"> describes it as children being in control of what they learn and the potential to be enthusiastic to contribute to the world through learning. He states </w:t>
      </w:r>
      <w:r w:rsidR="002E795A" w:rsidRPr="006E7178">
        <w:rPr>
          <w:rFonts w:asciiTheme="minorHAnsi" w:hAnsiTheme="minorHAnsi" w:cstheme="minorHAnsi"/>
          <w:color w:val="101010"/>
          <w:shd w:val="clear" w:color="auto" w:fill="FFFFFF"/>
        </w:rPr>
        <w:t>t</w:t>
      </w:r>
      <w:r w:rsidR="00A7325B" w:rsidRPr="006E7178">
        <w:rPr>
          <w:rFonts w:asciiTheme="minorHAnsi" w:hAnsiTheme="minorHAnsi" w:cstheme="minorHAnsi"/>
          <w:color w:val="101010"/>
          <w:shd w:val="clear" w:color="auto" w:fill="FFFFFF"/>
        </w:rPr>
        <w:t xml:space="preserve">his means learning is focussed by the child who takes an active role in determining their own knowledge and allows the child to decide the direction of the curriculum. </w:t>
      </w:r>
      <w:r w:rsidR="0010691A" w:rsidRPr="006E7178">
        <w:rPr>
          <w:rFonts w:asciiTheme="minorHAnsi" w:hAnsiTheme="minorHAnsi" w:cstheme="minorHAnsi"/>
          <w:color w:val="333333"/>
          <w:shd w:val="clear" w:color="auto" w:fill="FCFCFC"/>
        </w:rPr>
        <w:t>(</w:t>
      </w:r>
      <w:proofErr w:type="spellStart"/>
      <w:r w:rsidR="0010691A" w:rsidRPr="006E7178">
        <w:rPr>
          <w:rFonts w:asciiTheme="minorHAnsi" w:hAnsiTheme="minorHAnsi" w:cstheme="minorHAnsi"/>
          <w:color w:val="333333"/>
          <w:shd w:val="clear" w:color="auto" w:fill="FCFCFC"/>
        </w:rPr>
        <w:t>Firlik</w:t>
      </w:r>
      <w:proofErr w:type="spellEnd"/>
      <w:r w:rsidR="0010691A" w:rsidRPr="006E7178">
        <w:rPr>
          <w:rFonts w:asciiTheme="minorHAnsi" w:hAnsiTheme="minorHAnsi" w:cstheme="minorHAnsi"/>
          <w:color w:val="333333"/>
          <w:shd w:val="clear" w:color="auto" w:fill="FCFCFC"/>
        </w:rPr>
        <w:t xml:space="preserve">, 1944, p.5) </w:t>
      </w:r>
      <w:r w:rsidR="00A7325B" w:rsidRPr="006E7178">
        <w:rPr>
          <w:rFonts w:asciiTheme="minorHAnsi" w:hAnsiTheme="minorHAnsi" w:cstheme="minorHAnsi"/>
          <w:color w:val="333333"/>
          <w:shd w:val="clear" w:color="auto" w:fill="FCFCFC"/>
        </w:rPr>
        <w:t xml:space="preserve">states </w:t>
      </w:r>
      <w:r w:rsidR="002E795A" w:rsidRPr="006E7178">
        <w:rPr>
          <w:rFonts w:asciiTheme="minorHAnsi" w:hAnsiTheme="minorHAnsi" w:cstheme="minorHAnsi"/>
          <w:color w:val="101010"/>
          <w:shd w:val="clear" w:color="auto" w:fill="FFFFFF"/>
        </w:rPr>
        <w:t>t</w:t>
      </w:r>
      <w:r w:rsidR="00A7325B" w:rsidRPr="006E7178">
        <w:rPr>
          <w:rFonts w:asciiTheme="minorHAnsi" w:hAnsiTheme="minorHAnsi" w:cstheme="minorHAnsi"/>
          <w:color w:val="101010"/>
          <w:shd w:val="clear" w:color="auto" w:fill="FFFFFF"/>
        </w:rPr>
        <w:t xml:space="preserve">his encourages assertiveness, communication, solidarity and problem-solving. Both the </w:t>
      </w:r>
      <w:r w:rsidR="002E795A" w:rsidRPr="006E7178">
        <w:rPr>
          <w:rFonts w:asciiTheme="minorHAnsi" w:hAnsiTheme="minorHAnsi" w:cstheme="minorHAnsi"/>
          <w:color w:val="101010"/>
          <w:shd w:val="clear" w:color="auto" w:fill="FFFFFF"/>
        </w:rPr>
        <w:t>F</w:t>
      </w:r>
      <w:r w:rsidR="00A7325B" w:rsidRPr="006E7178">
        <w:rPr>
          <w:rFonts w:asciiTheme="minorHAnsi" w:hAnsiTheme="minorHAnsi" w:cstheme="minorHAnsi"/>
          <w:color w:val="101010"/>
          <w:shd w:val="clear" w:color="auto" w:fill="FFFFFF"/>
        </w:rPr>
        <w:t xml:space="preserve">oundation </w:t>
      </w:r>
      <w:r w:rsidR="002E795A" w:rsidRPr="006E7178">
        <w:rPr>
          <w:rFonts w:asciiTheme="minorHAnsi" w:hAnsiTheme="minorHAnsi" w:cstheme="minorHAnsi"/>
          <w:color w:val="101010"/>
          <w:shd w:val="clear" w:color="auto" w:fill="FFFFFF"/>
        </w:rPr>
        <w:t>P</w:t>
      </w:r>
      <w:r w:rsidR="00A7325B" w:rsidRPr="006E7178">
        <w:rPr>
          <w:rFonts w:asciiTheme="minorHAnsi" w:hAnsiTheme="minorHAnsi" w:cstheme="minorHAnsi"/>
          <w:color w:val="101010"/>
          <w:shd w:val="clear" w:color="auto" w:fill="FFFFFF"/>
        </w:rPr>
        <w:t xml:space="preserve">hase in Wales and the Reggio Emilia approach have the same view in sight where children learn on a self-directed basis with full support from their practitioners if it is required. </w:t>
      </w:r>
      <w:r w:rsidR="006D2E60" w:rsidRPr="006E7178">
        <w:rPr>
          <w:rFonts w:asciiTheme="minorHAnsi" w:hAnsiTheme="minorHAnsi" w:cstheme="minorHAnsi"/>
          <w:color w:val="101010"/>
          <w:shd w:val="clear" w:color="auto" w:fill="FFFFFF"/>
        </w:rPr>
        <w:t xml:space="preserve">In addition, Montessori would also agree on the implementation of play-based learning.  </w:t>
      </w:r>
      <w:r w:rsidR="0010691A" w:rsidRPr="006E7178">
        <w:rPr>
          <w:rFonts w:asciiTheme="minorHAnsi" w:hAnsiTheme="minorHAnsi" w:cstheme="minorHAnsi"/>
          <w:color w:val="101010"/>
          <w:shd w:val="clear" w:color="auto" w:fill="FFFFFF"/>
        </w:rPr>
        <w:t>(</w:t>
      </w:r>
      <w:proofErr w:type="spellStart"/>
      <w:r w:rsidR="006D2E60" w:rsidRPr="006E7178">
        <w:rPr>
          <w:rFonts w:asciiTheme="minorHAnsi" w:hAnsiTheme="minorHAnsi" w:cstheme="minorHAnsi"/>
          <w:color w:val="101010"/>
          <w:shd w:val="clear" w:color="auto" w:fill="FFFFFF"/>
        </w:rPr>
        <w:t>Faryadi</w:t>
      </w:r>
      <w:proofErr w:type="spellEnd"/>
      <w:r w:rsidR="0010691A" w:rsidRPr="006E7178">
        <w:rPr>
          <w:rFonts w:asciiTheme="minorHAnsi" w:hAnsiTheme="minorHAnsi" w:cstheme="minorHAnsi"/>
          <w:color w:val="101010"/>
          <w:shd w:val="clear" w:color="auto" w:fill="FFFFFF"/>
        </w:rPr>
        <w:t xml:space="preserve">, </w:t>
      </w:r>
      <w:r w:rsidR="006D2E60" w:rsidRPr="006E7178">
        <w:rPr>
          <w:rFonts w:asciiTheme="minorHAnsi" w:hAnsiTheme="minorHAnsi" w:cstheme="minorHAnsi"/>
          <w:color w:val="101010"/>
          <w:shd w:val="clear" w:color="auto" w:fill="FFFFFF"/>
        </w:rPr>
        <w:t>2007</w:t>
      </w:r>
      <w:r w:rsidR="0010691A" w:rsidRPr="006E7178">
        <w:rPr>
          <w:rFonts w:asciiTheme="minorHAnsi" w:hAnsiTheme="minorHAnsi" w:cstheme="minorHAnsi"/>
          <w:color w:val="101010"/>
          <w:shd w:val="clear" w:color="auto" w:fill="FFFFFF"/>
        </w:rPr>
        <w:t>, p.12</w:t>
      </w:r>
      <w:r w:rsidR="006D2E60" w:rsidRPr="006E7178">
        <w:rPr>
          <w:rFonts w:asciiTheme="minorHAnsi" w:hAnsiTheme="minorHAnsi" w:cstheme="minorHAnsi"/>
          <w:color w:val="101010"/>
          <w:shd w:val="clear" w:color="auto" w:fill="FFFFFF"/>
        </w:rPr>
        <w:t xml:space="preserve">) states </w:t>
      </w:r>
      <w:r w:rsidR="006D2E60" w:rsidRPr="006E7178">
        <w:rPr>
          <w:rFonts w:asciiTheme="minorHAnsi" w:hAnsiTheme="minorHAnsi" w:cstheme="minorHAnsi"/>
          <w:color w:val="222222"/>
        </w:rPr>
        <w:t xml:space="preserve">Maria Montessori believed that children are </w:t>
      </w:r>
      <w:r w:rsidR="002E795A" w:rsidRPr="006E7178">
        <w:rPr>
          <w:rFonts w:asciiTheme="minorHAnsi" w:hAnsiTheme="minorHAnsi" w:cstheme="minorHAnsi"/>
          <w:color w:val="222222"/>
        </w:rPr>
        <w:t>unique,</w:t>
      </w:r>
      <w:r w:rsidR="006D2E60" w:rsidRPr="006E7178">
        <w:rPr>
          <w:rFonts w:asciiTheme="minorHAnsi" w:hAnsiTheme="minorHAnsi" w:cstheme="minorHAnsi"/>
          <w:color w:val="222222"/>
        </w:rPr>
        <w:t xml:space="preserve"> and they often open </w:t>
      </w:r>
      <w:r w:rsidR="002E795A" w:rsidRPr="006E7178">
        <w:rPr>
          <w:rFonts w:asciiTheme="minorHAnsi" w:hAnsiTheme="minorHAnsi" w:cstheme="minorHAnsi"/>
          <w:color w:val="222222"/>
        </w:rPr>
        <w:t>practitioners’</w:t>
      </w:r>
      <w:r w:rsidR="006D2E60" w:rsidRPr="006E7178">
        <w:rPr>
          <w:rFonts w:asciiTheme="minorHAnsi" w:hAnsiTheme="minorHAnsi" w:cstheme="minorHAnsi"/>
          <w:color w:val="222222"/>
        </w:rPr>
        <w:t xml:space="preserve"> minds to their unseen abilities.</w:t>
      </w:r>
      <w:r w:rsidR="006D2E60" w:rsidRPr="006E7178">
        <w:rPr>
          <w:rFonts w:asciiTheme="minorHAnsi" w:hAnsiTheme="minorHAnsi" w:cstheme="minorHAnsi"/>
          <w:color w:val="101010"/>
          <w:shd w:val="clear" w:color="auto" w:fill="FFFFFF"/>
        </w:rPr>
        <w:t xml:space="preserve"> </w:t>
      </w:r>
      <w:r w:rsidR="0010691A" w:rsidRPr="006E7178">
        <w:rPr>
          <w:rFonts w:asciiTheme="minorHAnsi" w:hAnsiTheme="minorHAnsi" w:cstheme="minorHAnsi"/>
          <w:color w:val="101010"/>
          <w:shd w:val="clear" w:color="auto" w:fill="FFFFFF"/>
        </w:rPr>
        <w:t>(</w:t>
      </w:r>
      <w:proofErr w:type="spellStart"/>
      <w:r w:rsidR="0010691A" w:rsidRPr="006E7178">
        <w:rPr>
          <w:rFonts w:asciiTheme="minorHAnsi" w:hAnsiTheme="minorHAnsi" w:cstheme="minorHAnsi"/>
          <w:color w:val="101010"/>
          <w:shd w:val="clear" w:color="auto" w:fill="FFFFFF"/>
        </w:rPr>
        <w:t>Faryadi</w:t>
      </w:r>
      <w:proofErr w:type="spellEnd"/>
      <w:r w:rsidR="0010691A" w:rsidRPr="006E7178">
        <w:rPr>
          <w:rFonts w:asciiTheme="minorHAnsi" w:hAnsiTheme="minorHAnsi" w:cstheme="minorHAnsi"/>
          <w:color w:val="101010"/>
          <w:shd w:val="clear" w:color="auto" w:fill="FFFFFF"/>
        </w:rPr>
        <w:t>, 2007, p.14</w:t>
      </w:r>
      <w:r w:rsidR="006D2E60" w:rsidRPr="006E7178">
        <w:rPr>
          <w:rFonts w:asciiTheme="minorHAnsi" w:hAnsiTheme="minorHAnsi" w:cstheme="minorHAnsi"/>
          <w:color w:val="101010"/>
          <w:shd w:val="clear" w:color="auto" w:fill="FFFFFF"/>
        </w:rPr>
        <w:t xml:space="preserve">) proposes </w:t>
      </w:r>
      <w:r w:rsidR="006D2E60" w:rsidRPr="006E7178">
        <w:rPr>
          <w:rFonts w:asciiTheme="minorHAnsi" w:hAnsiTheme="minorHAnsi" w:cstheme="minorHAnsi"/>
          <w:color w:val="222222"/>
        </w:rPr>
        <w:t xml:space="preserve">that for children to fully develop those unseen abilities, practitioners must allow them freedom of choice to </w:t>
      </w:r>
      <w:r w:rsidR="006D2E60" w:rsidRPr="006E7178">
        <w:rPr>
          <w:rFonts w:asciiTheme="minorHAnsi" w:hAnsiTheme="minorHAnsi" w:cstheme="minorHAnsi"/>
          <w:color w:val="222222"/>
        </w:rPr>
        <w:lastRenderedPageBreak/>
        <w:t xml:space="preserve">investigate their environments. </w:t>
      </w:r>
      <w:r w:rsidR="0010691A" w:rsidRPr="006E7178">
        <w:rPr>
          <w:rFonts w:asciiTheme="minorHAnsi" w:hAnsiTheme="minorHAnsi" w:cstheme="minorHAnsi"/>
          <w:color w:val="101010"/>
          <w:shd w:val="clear" w:color="auto" w:fill="FFFFFF"/>
        </w:rPr>
        <w:t>(</w:t>
      </w:r>
      <w:proofErr w:type="spellStart"/>
      <w:r w:rsidR="0010691A" w:rsidRPr="006E7178">
        <w:rPr>
          <w:rFonts w:asciiTheme="minorHAnsi" w:hAnsiTheme="minorHAnsi" w:cstheme="minorHAnsi"/>
          <w:color w:val="101010"/>
          <w:shd w:val="clear" w:color="auto" w:fill="FFFFFF"/>
        </w:rPr>
        <w:t>Faryadi</w:t>
      </w:r>
      <w:proofErr w:type="spellEnd"/>
      <w:r w:rsidR="0010691A" w:rsidRPr="006E7178">
        <w:rPr>
          <w:rFonts w:asciiTheme="minorHAnsi" w:hAnsiTheme="minorHAnsi" w:cstheme="minorHAnsi"/>
          <w:color w:val="101010"/>
          <w:shd w:val="clear" w:color="auto" w:fill="FFFFFF"/>
        </w:rPr>
        <w:t xml:space="preserve">, 2007, p.15) </w:t>
      </w:r>
      <w:r w:rsidR="006D2E60" w:rsidRPr="006E7178">
        <w:rPr>
          <w:rFonts w:asciiTheme="minorHAnsi" w:hAnsiTheme="minorHAnsi" w:cstheme="minorHAnsi"/>
          <w:color w:val="101010"/>
          <w:shd w:val="clear" w:color="auto" w:fill="FFFFFF"/>
        </w:rPr>
        <w:t>supports the idea of practitioners</w:t>
      </w:r>
      <w:r w:rsidR="006D2E60" w:rsidRPr="006E7178">
        <w:rPr>
          <w:rFonts w:asciiTheme="minorHAnsi" w:hAnsiTheme="minorHAnsi" w:cstheme="minorHAnsi"/>
          <w:color w:val="222222"/>
        </w:rPr>
        <w:t xml:space="preserve"> assisting them using sensory-based teaching methodology to unfold their unique capabilities. </w:t>
      </w:r>
    </w:p>
    <w:p w14:paraId="6CEECDFC" w14:textId="206138EE" w:rsidR="000E31CC" w:rsidRPr="006E7178" w:rsidRDefault="000E31CC" w:rsidP="006E7178">
      <w:pPr>
        <w:jc w:val="both"/>
        <w:rPr>
          <w:rFonts w:asciiTheme="minorHAnsi" w:hAnsiTheme="minorHAnsi" w:cstheme="minorHAnsi"/>
          <w:color w:val="222222"/>
        </w:rPr>
      </w:pPr>
    </w:p>
    <w:p w14:paraId="0F1F0C03" w14:textId="29EA3809" w:rsidR="00CF21B3" w:rsidRPr="006E7178" w:rsidRDefault="001614A2" w:rsidP="006E7178">
      <w:pPr>
        <w:jc w:val="both"/>
        <w:rPr>
          <w:rFonts w:asciiTheme="minorHAnsi" w:hAnsiTheme="minorHAnsi" w:cstheme="minorHAnsi"/>
          <w:color w:val="212529"/>
          <w:shd w:val="clear" w:color="auto" w:fill="FFFFFF"/>
        </w:rPr>
      </w:pPr>
      <w:r w:rsidRPr="006E7178">
        <w:rPr>
          <w:rFonts w:asciiTheme="minorHAnsi" w:hAnsiTheme="minorHAnsi" w:cstheme="minorHAnsi"/>
          <w:color w:val="222222"/>
        </w:rPr>
        <w:t>(</w:t>
      </w:r>
      <w:r w:rsidR="000E31CC" w:rsidRPr="006E7178">
        <w:rPr>
          <w:rFonts w:asciiTheme="minorHAnsi" w:hAnsiTheme="minorHAnsi" w:cstheme="minorHAnsi"/>
          <w:color w:val="222222"/>
        </w:rPr>
        <w:t>Rose</w:t>
      </w:r>
      <w:r w:rsidRPr="006E7178">
        <w:rPr>
          <w:rFonts w:asciiTheme="minorHAnsi" w:hAnsiTheme="minorHAnsi" w:cstheme="minorHAnsi"/>
          <w:color w:val="222222"/>
        </w:rPr>
        <w:t xml:space="preserve">, </w:t>
      </w:r>
      <w:r w:rsidR="000E31CC" w:rsidRPr="006E7178">
        <w:rPr>
          <w:rFonts w:asciiTheme="minorHAnsi" w:hAnsiTheme="minorHAnsi" w:cstheme="minorHAnsi"/>
          <w:color w:val="222222"/>
        </w:rPr>
        <w:t>2008</w:t>
      </w:r>
      <w:r w:rsidRPr="006E7178">
        <w:rPr>
          <w:rFonts w:asciiTheme="minorHAnsi" w:hAnsiTheme="minorHAnsi" w:cstheme="minorHAnsi"/>
          <w:color w:val="222222"/>
        </w:rPr>
        <w:t>, p. 26</w:t>
      </w:r>
      <w:r w:rsidR="000E31CC" w:rsidRPr="006E7178">
        <w:rPr>
          <w:rFonts w:asciiTheme="minorHAnsi" w:hAnsiTheme="minorHAnsi" w:cstheme="minorHAnsi"/>
          <w:color w:val="222222"/>
        </w:rPr>
        <w:t>) proposes</w:t>
      </w:r>
      <w:r w:rsidR="000E31CC" w:rsidRPr="006E7178">
        <w:rPr>
          <w:rFonts w:asciiTheme="minorHAnsi" w:hAnsiTheme="minorHAnsi" w:cstheme="minorHAnsi"/>
          <w:color w:val="212529"/>
          <w:shd w:val="clear" w:color="auto" w:fill="FFFFFF"/>
        </w:rPr>
        <w:t xml:space="preserve"> implementation of curriculum involves daily activities that the early years practitioners and teachers are involved in. </w:t>
      </w:r>
      <w:r w:rsidRPr="006E7178">
        <w:rPr>
          <w:rFonts w:asciiTheme="minorHAnsi" w:hAnsiTheme="minorHAnsi" w:cstheme="minorHAnsi"/>
          <w:color w:val="222222"/>
        </w:rPr>
        <w:t xml:space="preserve">(Rose, 2008, p. 29) </w:t>
      </w:r>
      <w:r w:rsidR="000E31CC" w:rsidRPr="006E7178">
        <w:rPr>
          <w:rFonts w:asciiTheme="minorHAnsi" w:hAnsiTheme="minorHAnsi" w:cstheme="minorHAnsi"/>
          <w:color w:val="222222"/>
        </w:rPr>
        <w:t>advocates the importance of practitioners</w:t>
      </w:r>
      <w:r w:rsidR="000E31CC" w:rsidRPr="006E7178">
        <w:rPr>
          <w:rFonts w:asciiTheme="minorHAnsi" w:hAnsiTheme="minorHAnsi" w:cstheme="minorHAnsi"/>
          <w:color w:val="212529"/>
          <w:shd w:val="clear" w:color="auto" w:fill="FFFFFF"/>
        </w:rPr>
        <w:t xml:space="preserve"> monitoring children’s progress which enables them to evaluate the performance and areas that need to be worked on.  </w:t>
      </w:r>
      <w:r w:rsidRPr="006E7178">
        <w:rPr>
          <w:rFonts w:asciiTheme="minorHAnsi" w:hAnsiTheme="minorHAnsi" w:cstheme="minorHAnsi"/>
          <w:color w:val="222222"/>
        </w:rPr>
        <w:t xml:space="preserve">(Rose, 2008, p. 30) </w:t>
      </w:r>
      <w:r w:rsidR="000E31CC" w:rsidRPr="006E7178">
        <w:rPr>
          <w:rFonts w:asciiTheme="minorHAnsi" w:hAnsiTheme="minorHAnsi" w:cstheme="minorHAnsi"/>
          <w:color w:val="222222"/>
        </w:rPr>
        <w:t xml:space="preserve">states </w:t>
      </w:r>
      <w:r w:rsidR="000E31CC" w:rsidRPr="006E7178">
        <w:rPr>
          <w:rFonts w:asciiTheme="minorHAnsi" w:hAnsiTheme="minorHAnsi" w:cstheme="minorHAnsi"/>
          <w:color w:val="212529"/>
          <w:shd w:val="clear" w:color="auto" w:fill="FFFFFF"/>
        </w:rPr>
        <w:t xml:space="preserve">practitioners are responsible for implementing any newly introduced curriculum and making the decision of </w:t>
      </w:r>
      <w:r w:rsidR="002E795A" w:rsidRPr="006E7178">
        <w:rPr>
          <w:rFonts w:asciiTheme="minorHAnsi" w:hAnsiTheme="minorHAnsi" w:cstheme="minorHAnsi"/>
          <w:color w:val="212529"/>
          <w:shd w:val="clear" w:color="auto" w:fill="FFFFFF"/>
        </w:rPr>
        <w:t>whether</w:t>
      </w:r>
      <w:r w:rsidR="000E31CC" w:rsidRPr="006E7178">
        <w:rPr>
          <w:rFonts w:asciiTheme="minorHAnsi" w:hAnsiTheme="minorHAnsi" w:cstheme="minorHAnsi"/>
          <w:color w:val="212529"/>
          <w:shd w:val="clear" w:color="auto" w:fill="FFFFFF"/>
        </w:rPr>
        <w:t xml:space="preserve"> it is working for the children and if not, why. </w:t>
      </w:r>
    </w:p>
    <w:p w14:paraId="37AE451D" w14:textId="682A7BC4" w:rsidR="00C530AA" w:rsidRPr="006E7178" w:rsidRDefault="000E31CC" w:rsidP="006E7178">
      <w:pPr>
        <w:pStyle w:val="NormalWeb"/>
        <w:jc w:val="both"/>
        <w:rPr>
          <w:rFonts w:asciiTheme="minorHAnsi" w:hAnsiTheme="minorHAnsi" w:cstheme="minorHAnsi"/>
          <w:color w:val="212529"/>
          <w:shd w:val="clear" w:color="auto" w:fill="FFFFFF"/>
        </w:rPr>
      </w:pPr>
      <w:r w:rsidRPr="006E7178">
        <w:rPr>
          <w:rFonts w:asciiTheme="minorHAnsi" w:hAnsiTheme="minorHAnsi" w:cstheme="minorHAnsi"/>
          <w:color w:val="212529"/>
          <w:shd w:val="clear" w:color="auto" w:fill="FFFFFF"/>
        </w:rPr>
        <w:t xml:space="preserve">According to </w:t>
      </w:r>
      <w:r w:rsidR="001614A2" w:rsidRPr="006E7178">
        <w:rPr>
          <w:rFonts w:asciiTheme="minorHAnsi" w:hAnsiTheme="minorHAnsi" w:cstheme="minorHAnsi"/>
          <w:color w:val="212529"/>
          <w:shd w:val="clear" w:color="auto" w:fill="FFFFFF"/>
        </w:rPr>
        <w:t>(</w:t>
      </w:r>
      <w:r w:rsidRPr="006E7178">
        <w:rPr>
          <w:rFonts w:asciiTheme="minorHAnsi" w:hAnsiTheme="minorHAnsi" w:cstheme="minorHAnsi"/>
          <w:color w:val="212529"/>
          <w:shd w:val="clear" w:color="auto" w:fill="FFFFFF"/>
        </w:rPr>
        <w:t>Adams</w:t>
      </w:r>
      <w:r w:rsidR="001614A2" w:rsidRPr="006E7178">
        <w:rPr>
          <w:rFonts w:asciiTheme="minorHAnsi" w:hAnsiTheme="minorHAnsi" w:cstheme="minorHAnsi"/>
          <w:color w:val="212529"/>
          <w:shd w:val="clear" w:color="auto" w:fill="FFFFFF"/>
        </w:rPr>
        <w:t xml:space="preserve">, </w:t>
      </w:r>
      <w:r w:rsidRPr="006E7178">
        <w:rPr>
          <w:rFonts w:asciiTheme="minorHAnsi" w:hAnsiTheme="minorHAnsi" w:cstheme="minorHAnsi"/>
          <w:color w:val="212529"/>
          <w:shd w:val="clear" w:color="auto" w:fill="FFFFFF"/>
        </w:rPr>
        <w:t>2007</w:t>
      </w:r>
      <w:r w:rsidR="001614A2" w:rsidRPr="006E7178">
        <w:rPr>
          <w:rFonts w:asciiTheme="minorHAnsi" w:hAnsiTheme="minorHAnsi" w:cstheme="minorHAnsi"/>
          <w:color w:val="212529"/>
          <w:shd w:val="clear" w:color="auto" w:fill="FFFFFF"/>
        </w:rPr>
        <w:t xml:space="preserve"> p. </w:t>
      </w:r>
      <w:r w:rsidR="00B954B5" w:rsidRPr="006E7178">
        <w:rPr>
          <w:rFonts w:asciiTheme="minorHAnsi" w:hAnsiTheme="minorHAnsi" w:cstheme="minorHAnsi"/>
          <w:color w:val="212529"/>
          <w:shd w:val="clear" w:color="auto" w:fill="FFFFFF"/>
        </w:rPr>
        <w:t>42</w:t>
      </w:r>
      <w:r w:rsidRPr="006E7178">
        <w:rPr>
          <w:rFonts w:asciiTheme="minorHAnsi" w:hAnsiTheme="minorHAnsi" w:cstheme="minorHAnsi"/>
          <w:color w:val="212529"/>
          <w:shd w:val="clear" w:color="auto" w:fill="FFFFFF"/>
        </w:rPr>
        <w:t xml:space="preserve">), </w:t>
      </w:r>
      <w:r w:rsidR="002E795A" w:rsidRPr="006E7178">
        <w:rPr>
          <w:rFonts w:asciiTheme="minorHAnsi" w:hAnsiTheme="minorHAnsi" w:cstheme="minorHAnsi"/>
          <w:color w:val="212529"/>
          <w:shd w:val="clear" w:color="auto" w:fill="FFFFFF"/>
        </w:rPr>
        <w:t>for</w:t>
      </w:r>
      <w:r w:rsidRPr="006E7178">
        <w:rPr>
          <w:rFonts w:asciiTheme="minorHAnsi" w:hAnsiTheme="minorHAnsi" w:cstheme="minorHAnsi"/>
          <w:color w:val="212529"/>
          <w:shd w:val="clear" w:color="auto" w:fill="FFFFFF"/>
        </w:rPr>
        <w:t xml:space="preserve"> teachers to achieve the assigned tasks, they rely on curriculum materials</w:t>
      </w:r>
      <w:r w:rsidR="002E795A" w:rsidRPr="006E7178">
        <w:rPr>
          <w:rFonts w:asciiTheme="minorHAnsi" w:hAnsiTheme="minorHAnsi" w:cstheme="minorHAnsi"/>
          <w:color w:val="212529"/>
          <w:shd w:val="clear" w:color="auto" w:fill="FFFFFF"/>
        </w:rPr>
        <w:t>. This includes the</w:t>
      </w:r>
      <w:r w:rsidRPr="006E7178">
        <w:rPr>
          <w:rFonts w:asciiTheme="minorHAnsi" w:hAnsiTheme="minorHAnsi" w:cstheme="minorHAnsi"/>
          <w:color w:val="212529"/>
          <w:shd w:val="clear" w:color="auto" w:fill="FFFFFF"/>
        </w:rPr>
        <w:t xml:space="preserve"> teaching methodology</w:t>
      </w:r>
      <w:r w:rsidR="002E795A" w:rsidRPr="006E7178">
        <w:rPr>
          <w:rFonts w:asciiTheme="minorHAnsi" w:hAnsiTheme="minorHAnsi" w:cstheme="minorHAnsi"/>
          <w:color w:val="212529"/>
          <w:shd w:val="clear" w:color="auto" w:fill="FFFFFF"/>
        </w:rPr>
        <w:t xml:space="preserve"> and </w:t>
      </w:r>
      <w:r w:rsidRPr="006E7178">
        <w:rPr>
          <w:rFonts w:asciiTheme="minorHAnsi" w:hAnsiTheme="minorHAnsi" w:cstheme="minorHAnsi"/>
          <w:color w:val="212529"/>
          <w:shd w:val="clear" w:color="auto" w:fill="FFFFFF"/>
        </w:rPr>
        <w:t>content knowledge of the curriculum and their experiences. There is an argument within this, as some teachers who have years of experience do not want to change the way the</w:t>
      </w:r>
      <w:r w:rsidR="008164F9" w:rsidRPr="006E7178">
        <w:rPr>
          <w:rFonts w:asciiTheme="minorHAnsi" w:hAnsiTheme="minorHAnsi" w:cstheme="minorHAnsi"/>
          <w:color w:val="212529"/>
          <w:shd w:val="clear" w:color="auto" w:fill="FFFFFF"/>
        </w:rPr>
        <w:t>y</w:t>
      </w:r>
      <w:r w:rsidRPr="006E7178">
        <w:rPr>
          <w:rFonts w:asciiTheme="minorHAnsi" w:hAnsiTheme="minorHAnsi" w:cstheme="minorHAnsi"/>
          <w:color w:val="212529"/>
          <w:shd w:val="clear" w:color="auto" w:fill="FFFFFF"/>
        </w:rPr>
        <w:t xml:space="preserve"> teach which brings conflict into the idea of introducing a new curriculum. </w:t>
      </w:r>
      <w:r w:rsidR="001A68D3" w:rsidRPr="006E7178">
        <w:rPr>
          <w:rFonts w:asciiTheme="minorHAnsi" w:hAnsiTheme="minorHAnsi" w:cstheme="minorHAnsi"/>
          <w:color w:val="212529"/>
          <w:shd w:val="clear" w:color="auto" w:fill="FFFFFF"/>
        </w:rPr>
        <w:t xml:space="preserve">Kaiser (2018) looks at the research behind ‘why do educators resist change?’. Kaiser (2018) states there are several reasons why </w:t>
      </w:r>
      <w:r w:rsidR="002E795A" w:rsidRPr="006E7178">
        <w:rPr>
          <w:rFonts w:asciiTheme="minorHAnsi" w:hAnsiTheme="minorHAnsi" w:cstheme="minorHAnsi"/>
          <w:color w:val="212529"/>
          <w:shd w:val="clear" w:color="auto" w:fill="FFFFFF"/>
        </w:rPr>
        <w:t xml:space="preserve">practitioners </w:t>
      </w:r>
      <w:r w:rsidR="001A68D3" w:rsidRPr="006E7178">
        <w:rPr>
          <w:rFonts w:asciiTheme="minorHAnsi" w:hAnsiTheme="minorHAnsi" w:cstheme="minorHAnsi"/>
          <w:color w:val="212529"/>
          <w:shd w:val="clear" w:color="auto" w:fill="FFFFFF"/>
        </w:rPr>
        <w:t xml:space="preserve">would not want to change the way they deliver the education. </w:t>
      </w:r>
      <w:r w:rsidR="00C661E7" w:rsidRPr="006E7178">
        <w:rPr>
          <w:rFonts w:asciiTheme="minorHAnsi" w:hAnsiTheme="minorHAnsi" w:cstheme="minorHAnsi"/>
          <w:color w:val="212529"/>
          <w:shd w:val="clear" w:color="auto" w:fill="FFFFFF"/>
        </w:rPr>
        <w:t xml:space="preserve">According to </w:t>
      </w:r>
      <w:r w:rsidR="00C661E7" w:rsidRPr="006E7178">
        <w:rPr>
          <w:rFonts w:asciiTheme="minorHAnsi" w:hAnsiTheme="minorHAnsi" w:cstheme="minorHAnsi"/>
          <w:color w:val="212529"/>
          <w:shd w:val="clear" w:color="auto" w:fill="FFFFFF"/>
        </w:rPr>
        <w:t xml:space="preserve">Kaiser (2018) </w:t>
      </w:r>
      <w:r w:rsidR="00C661E7" w:rsidRPr="006E7178">
        <w:rPr>
          <w:rFonts w:asciiTheme="minorHAnsi" w:hAnsiTheme="minorHAnsi" w:cstheme="minorHAnsi"/>
          <w:color w:val="212529"/>
          <w:shd w:val="clear" w:color="auto" w:fill="FFFFFF"/>
        </w:rPr>
        <w:t>t</w:t>
      </w:r>
      <w:r w:rsidR="001A68D3" w:rsidRPr="006E7178">
        <w:rPr>
          <w:rFonts w:asciiTheme="minorHAnsi" w:hAnsiTheme="minorHAnsi" w:cstheme="minorHAnsi"/>
          <w:color w:val="212529"/>
          <w:shd w:val="clear" w:color="auto" w:fill="FFFFFF"/>
        </w:rPr>
        <w:t xml:space="preserve">he first reason </w:t>
      </w:r>
      <w:r w:rsidR="00C661E7" w:rsidRPr="006E7178">
        <w:rPr>
          <w:rFonts w:asciiTheme="minorHAnsi" w:hAnsiTheme="minorHAnsi" w:cstheme="minorHAnsi"/>
          <w:color w:val="212529"/>
          <w:shd w:val="clear" w:color="auto" w:fill="FFFFFF"/>
        </w:rPr>
        <w:t xml:space="preserve">is </w:t>
      </w:r>
      <w:r w:rsidR="001A68D3" w:rsidRPr="006E7178">
        <w:rPr>
          <w:rFonts w:asciiTheme="minorHAnsi" w:hAnsiTheme="minorHAnsi" w:cstheme="minorHAnsi"/>
          <w:color w:val="212529"/>
          <w:shd w:val="clear" w:color="auto" w:fill="FFFFFF"/>
        </w:rPr>
        <w:t xml:space="preserve">not knowing or understanding enough about the curriculum to teach it. There has been some stipulation about the new curriculum in Wales being difficult to understand due to the length of the information provided. </w:t>
      </w:r>
    </w:p>
    <w:p w14:paraId="097A4011" w14:textId="15120B37" w:rsidR="00F179B6" w:rsidRPr="006E7178" w:rsidRDefault="0026009F" w:rsidP="006E7178">
      <w:pPr>
        <w:pStyle w:val="NormalWeb"/>
        <w:jc w:val="both"/>
        <w:rPr>
          <w:rFonts w:asciiTheme="minorHAnsi" w:hAnsiTheme="minorHAnsi" w:cstheme="minorHAnsi"/>
        </w:rPr>
      </w:pPr>
      <w:r w:rsidRPr="006E7178">
        <w:rPr>
          <w:rFonts w:asciiTheme="minorHAnsi" w:hAnsiTheme="minorHAnsi" w:cstheme="minorHAnsi"/>
          <w:color w:val="212529"/>
          <w:shd w:val="clear" w:color="auto" w:fill="FFFFFF"/>
        </w:rPr>
        <w:t xml:space="preserve">(Jones et al. 2019) </w:t>
      </w:r>
      <w:r w:rsidR="00F179B6" w:rsidRPr="006E7178">
        <w:rPr>
          <w:rFonts w:asciiTheme="minorHAnsi" w:hAnsiTheme="minorHAnsi" w:cstheme="minorHAnsi"/>
          <w:color w:val="212529"/>
          <w:shd w:val="clear" w:color="auto" w:fill="FFFFFF"/>
        </w:rPr>
        <w:t xml:space="preserve">participated in the feedback analysis for the new curriculum in Wales and he advised </w:t>
      </w:r>
      <w:r w:rsidR="00F179B6" w:rsidRPr="006E7178">
        <w:rPr>
          <w:rFonts w:asciiTheme="minorHAnsi" w:hAnsiTheme="minorHAnsi" w:cstheme="minorHAnsi"/>
        </w:rPr>
        <w:t>w</w:t>
      </w:r>
      <w:r w:rsidR="001A68D3" w:rsidRPr="006E7178">
        <w:rPr>
          <w:rFonts w:asciiTheme="minorHAnsi" w:hAnsiTheme="minorHAnsi" w:cstheme="minorHAnsi"/>
        </w:rPr>
        <w:t xml:space="preserve">hilst </w:t>
      </w:r>
      <w:r w:rsidR="00F179B6" w:rsidRPr="006E7178">
        <w:rPr>
          <w:rFonts w:asciiTheme="minorHAnsi" w:hAnsiTheme="minorHAnsi" w:cstheme="minorHAnsi"/>
        </w:rPr>
        <w:t>many</w:t>
      </w:r>
      <w:r w:rsidR="001A68D3" w:rsidRPr="006E7178">
        <w:rPr>
          <w:rFonts w:asciiTheme="minorHAnsi" w:hAnsiTheme="minorHAnsi" w:cstheme="minorHAnsi"/>
        </w:rPr>
        <w:t xml:space="preserve"> respondents were supportive of the curriculum and the four purposes, many respondents presented </w:t>
      </w:r>
      <w:r w:rsidR="00F179B6" w:rsidRPr="006E7178">
        <w:rPr>
          <w:rFonts w:asciiTheme="minorHAnsi" w:hAnsiTheme="minorHAnsi" w:cstheme="minorHAnsi"/>
        </w:rPr>
        <w:t>limitations and</w:t>
      </w:r>
      <w:r w:rsidR="001A68D3" w:rsidRPr="006E7178">
        <w:rPr>
          <w:rFonts w:asciiTheme="minorHAnsi" w:hAnsiTheme="minorHAnsi" w:cstheme="minorHAnsi"/>
        </w:rPr>
        <w:t xml:space="preserve"> raised concerns </w:t>
      </w:r>
      <w:r w:rsidR="00F179B6" w:rsidRPr="006E7178">
        <w:rPr>
          <w:rFonts w:asciiTheme="minorHAnsi" w:hAnsiTheme="minorHAnsi" w:cstheme="minorHAnsi"/>
        </w:rPr>
        <w:t xml:space="preserve">over the </w:t>
      </w:r>
      <w:r w:rsidR="001A68D3" w:rsidRPr="006E7178">
        <w:rPr>
          <w:rFonts w:asciiTheme="minorHAnsi" w:hAnsiTheme="minorHAnsi" w:cstheme="minorHAnsi"/>
        </w:rPr>
        <w:t xml:space="preserve">practical issues such as the time, </w:t>
      </w:r>
      <w:r w:rsidR="0049408C" w:rsidRPr="006E7178">
        <w:rPr>
          <w:rFonts w:asciiTheme="minorHAnsi" w:hAnsiTheme="minorHAnsi" w:cstheme="minorHAnsi"/>
        </w:rPr>
        <w:t>resources,</w:t>
      </w:r>
      <w:r w:rsidR="001A68D3" w:rsidRPr="006E7178">
        <w:rPr>
          <w:rFonts w:asciiTheme="minorHAnsi" w:hAnsiTheme="minorHAnsi" w:cstheme="minorHAnsi"/>
        </w:rPr>
        <w:t xml:space="preserve"> and support </w:t>
      </w:r>
      <w:r w:rsidR="00F179B6" w:rsidRPr="006E7178">
        <w:rPr>
          <w:rFonts w:asciiTheme="minorHAnsi" w:hAnsiTheme="minorHAnsi" w:cstheme="minorHAnsi"/>
        </w:rPr>
        <w:t xml:space="preserve">that the practitioners would </w:t>
      </w:r>
      <w:r w:rsidR="001A68D3" w:rsidRPr="006E7178">
        <w:rPr>
          <w:rFonts w:asciiTheme="minorHAnsi" w:hAnsiTheme="minorHAnsi" w:cstheme="minorHAnsi"/>
        </w:rPr>
        <w:t xml:space="preserve">receive </w:t>
      </w:r>
      <w:r w:rsidR="0049408C" w:rsidRPr="006E7178">
        <w:rPr>
          <w:rFonts w:asciiTheme="minorHAnsi" w:hAnsiTheme="minorHAnsi" w:cstheme="minorHAnsi"/>
        </w:rPr>
        <w:t>to</w:t>
      </w:r>
      <w:r w:rsidR="001A68D3" w:rsidRPr="006E7178">
        <w:rPr>
          <w:rFonts w:asciiTheme="minorHAnsi" w:hAnsiTheme="minorHAnsi" w:cstheme="minorHAnsi"/>
        </w:rPr>
        <w:t xml:space="preserve"> successfully implement the new curriculum</w:t>
      </w:r>
      <w:r w:rsidR="00F179B6" w:rsidRPr="006E7178">
        <w:rPr>
          <w:rFonts w:asciiTheme="minorHAnsi" w:hAnsiTheme="minorHAnsi" w:cstheme="minorHAnsi"/>
        </w:rPr>
        <w:t xml:space="preserve">. </w:t>
      </w:r>
      <w:r w:rsidRPr="006E7178">
        <w:rPr>
          <w:rFonts w:asciiTheme="minorHAnsi" w:hAnsiTheme="minorHAnsi" w:cstheme="minorHAnsi"/>
        </w:rPr>
        <w:t>(</w:t>
      </w:r>
      <w:r w:rsidRPr="006E7178">
        <w:rPr>
          <w:rFonts w:asciiTheme="minorHAnsi" w:hAnsiTheme="minorHAnsi" w:cstheme="minorHAnsi"/>
          <w:color w:val="212529"/>
          <w:shd w:val="clear" w:color="auto" w:fill="FFFFFF"/>
        </w:rPr>
        <w:t xml:space="preserve">Burgess, et al. 2019) </w:t>
      </w:r>
      <w:r w:rsidR="00F179B6" w:rsidRPr="006E7178">
        <w:rPr>
          <w:rFonts w:asciiTheme="minorHAnsi" w:hAnsiTheme="minorHAnsi" w:cstheme="minorHAnsi"/>
        </w:rPr>
        <w:t xml:space="preserve">agreed with </w:t>
      </w:r>
      <w:r w:rsidR="00506A57" w:rsidRPr="006E7178">
        <w:rPr>
          <w:rFonts w:asciiTheme="minorHAnsi" w:hAnsiTheme="minorHAnsi" w:cstheme="minorHAnsi"/>
        </w:rPr>
        <w:t>(</w:t>
      </w:r>
      <w:r w:rsidR="00506A57" w:rsidRPr="006E7178">
        <w:rPr>
          <w:rFonts w:asciiTheme="minorHAnsi" w:hAnsiTheme="minorHAnsi" w:cstheme="minorHAnsi"/>
          <w:color w:val="212529"/>
          <w:shd w:val="clear" w:color="auto" w:fill="FFFFFF"/>
        </w:rPr>
        <w:t xml:space="preserve">Jones, et al. 2019) </w:t>
      </w:r>
      <w:r w:rsidR="00F179B6" w:rsidRPr="006E7178">
        <w:rPr>
          <w:rFonts w:asciiTheme="minorHAnsi" w:hAnsiTheme="minorHAnsi" w:cstheme="minorHAnsi"/>
        </w:rPr>
        <w:t xml:space="preserve">in the analysis report, by supporting the idea of implementing a </w:t>
      </w:r>
      <w:r w:rsidR="0049408C" w:rsidRPr="006E7178">
        <w:rPr>
          <w:rFonts w:asciiTheme="minorHAnsi" w:hAnsiTheme="minorHAnsi" w:cstheme="minorHAnsi"/>
        </w:rPr>
        <w:t>new curriculum</w:t>
      </w:r>
      <w:r w:rsidR="00F179B6" w:rsidRPr="006E7178">
        <w:rPr>
          <w:rFonts w:asciiTheme="minorHAnsi" w:hAnsiTheme="minorHAnsi" w:cstheme="minorHAnsi"/>
        </w:rPr>
        <w:t xml:space="preserve"> being overwhelming and stated that 89% of respondents agreed that the materials could be improved in some way. Furthermore, </w:t>
      </w:r>
      <w:r w:rsidR="00506A57" w:rsidRPr="006E7178">
        <w:rPr>
          <w:rFonts w:asciiTheme="minorHAnsi" w:hAnsiTheme="minorHAnsi" w:cstheme="minorHAnsi"/>
        </w:rPr>
        <w:t>(</w:t>
      </w:r>
      <w:r w:rsidR="00506A57" w:rsidRPr="006E7178">
        <w:rPr>
          <w:rFonts w:asciiTheme="minorHAnsi" w:hAnsiTheme="minorHAnsi" w:cstheme="minorHAnsi"/>
          <w:color w:val="212529"/>
          <w:shd w:val="clear" w:color="auto" w:fill="FFFFFF"/>
        </w:rPr>
        <w:t xml:space="preserve">Burgess, et al. 2019) </w:t>
      </w:r>
      <w:r w:rsidR="00F179B6" w:rsidRPr="006E7178">
        <w:rPr>
          <w:rFonts w:asciiTheme="minorHAnsi" w:hAnsiTheme="minorHAnsi" w:cstheme="minorHAnsi"/>
        </w:rPr>
        <w:t xml:space="preserve">stated many of the respondents being parents, teachers and practitioners offered </w:t>
      </w:r>
      <w:r w:rsidR="00C661E7" w:rsidRPr="006E7178">
        <w:rPr>
          <w:rFonts w:asciiTheme="minorHAnsi" w:hAnsiTheme="minorHAnsi" w:cstheme="minorHAnsi"/>
        </w:rPr>
        <w:t>several</w:t>
      </w:r>
      <w:r w:rsidR="00F179B6" w:rsidRPr="006E7178">
        <w:rPr>
          <w:rFonts w:asciiTheme="minorHAnsi" w:hAnsiTheme="minorHAnsi" w:cstheme="minorHAnsi"/>
        </w:rPr>
        <w:t xml:space="preserve"> observations and suggestions as to how the guidance could be improved. </w:t>
      </w:r>
      <w:r w:rsidR="00506A57" w:rsidRPr="006E7178">
        <w:rPr>
          <w:rFonts w:asciiTheme="minorHAnsi" w:hAnsiTheme="minorHAnsi" w:cstheme="minorHAnsi"/>
        </w:rPr>
        <w:t>(</w:t>
      </w:r>
      <w:r w:rsidR="00506A57" w:rsidRPr="006E7178">
        <w:rPr>
          <w:rFonts w:asciiTheme="minorHAnsi" w:hAnsiTheme="minorHAnsi" w:cstheme="minorHAnsi"/>
          <w:color w:val="212529"/>
          <w:shd w:val="clear" w:color="auto" w:fill="FFFFFF"/>
        </w:rPr>
        <w:t xml:space="preserve">Burgess, et al. 2019) </w:t>
      </w:r>
      <w:r w:rsidR="00F179B6" w:rsidRPr="006E7178">
        <w:rPr>
          <w:rFonts w:asciiTheme="minorHAnsi" w:hAnsiTheme="minorHAnsi" w:cstheme="minorHAnsi"/>
        </w:rPr>
        <w:t xml:space="preserve">states </w:t>
      </w:r>
      <w:r w:rsidR="0049408C" w:rsidRPr="006E7178">
        <w:rPr>
          <w:rFonts w:asciiTheme="minorHAnsi" w:hAnsiTheme="minorHAnsi" w:cstheme="minorHAnsi"/>
        </w:rPr>
        <w:t>the two most</w:t>
      </w:r>
      <w:r w:rsidR="00F179B6" w:rsidRPr="006E7178">
        <w:rPr>
          <w:rFonts w:asciiTheme="minorHAnsi" w:hAnsiTheme="minorHAnsi" w:cstheme="minorHAnsi"/>
        </w:rPr>
        <w:t xml:space="preserve"> important areas of improvement were</w:t>
      </w:r>
      <w:r w:rsidR="0049408C" w:rsidRPr="006E7178">
        <w:rPr>
          <w:rFonts w:asciiTheme="minorHAnsi" w:hAnsiTheme="minorHAnsi" w:cstheme="minorHAnsi"/>
        </w:rPr>
        <w:t xml:space="preserve"> simplifying the </w:t>
      </w:r>
      <w:r w:rsidR="00F179B6" w:rsidRPr="006E7178">
        <w:rPr>
          <w:rFonts w:asciiTheme="minorHAnsi" w:hAnsiTheme="minorHAnsi" w:cstheme="minorHAnsi"/>
        </w:rPr>
        <w:t>guidance</w:t>
      </w:r>
      <w:r w:rsidR="0049408C" w:rsidRPr="006E7178">
        <w:rPr>
          <w:rFonts w:asciiTheme="minorHAnsi" w:hAnsiTheme="minorHAnsi" w:cstheme="minorHAnsi"/>
        </w:rPr>
        <w:t>,</w:t>
      </w:r>
      <w:r w:rsidR="00F179B6" w:rsidRPr="006E7178">
        <w:rPr>
          <w:rFonts w:asciiTheme="minorHAnsi" w:hAnsiTheme="minorHAnsi" w:cstheme="minorHAnsi"/>
        </w:rPr>
        <w:t xml:space="preserve"> including in the language and concepts used to communicate the curriculum and </w:t>
      </w:r>
      <w:r w:rsidR="0049408C" w:rsidRPr="006E7178">
        <w:rPr>
          <w:rFonts w:asciiTheme="minorHAnsi" w:hAnsiTheme="minorHAnsi" w:cstheme="minorHAnsi"/>
        </w:rPr>
        <w:t>to implement</w:t>
      </w:r>
      <w:r w:rsidR="00F179B6" w:rsidRPr="006E7178">
        <w:rPr>
          <w:rFonts w:asciiTheme="minorHAnsi" w:hAnsiTheme="minorHAnsi" w:cstheme="minorHAnsi"/>
        </w:rPr>
        <w:t xml:space="preserve"> structure and presentation</w:t>
      </w:r>
      <w:r w:rsidR="0049408C" w:rsidRPr="006E7178">
        <w:rPr>
          <w:rFonts w:asciiTheme="minorHAnsi" w:hAnsiTheme="minorHAnsi" w:cstheme="minorHAnsi"/>
        </w:rPr>
        <w:t xml:space="preserve">. Secondly, </w:t>
      </w:r>
      <w:r w:rsidR="00506A57" w:rsidRPr="006E7178">
        <w:rPr>
          <w:rFonts w:asciiTheme="minorHAnsi" w:hAnsiTheme="minorHAnsi" w:cstheme="minorHAnsi"/>
        </w:rPr>
        <w:t>(</w:t>
      </w:r>
      <w:r w:rsidR="00506A57" w:rsidRPr="006E7178">
        <w:rPr>
          <w:rFonts w:asciiTheme="minorHAnsi" w:hAnsiTheme="minorHAnsi" w:cstheme="minorHAnsi"/>
          <w:color w:val="212529"/>
          <w:shd w:val="clear" w:color="auto" w:fill="FFFFFF"/>
        </w:rPr>
        <w:t>Burgess, et al. 2019</w:t>
      </w:r>
      <w:r w:rsidR="00C661E7" w:rsidRPr="006E7178">
        <w:rPr>
          <w:rFonts w:asciiTheme="minorHAnsi" w:hAnsiTheme="minorHAnsi" w:cstheme="minorHAnsi"/>
          <w:color w:val="212529"/>
          <w:shd w:val="clear" w:color="auto" w:fill="FFFFFF"/>
        </w:rPr>
        <w:t>) outlined</w:t>
      </w:r>
      <w:r w:rsidR="0049408C" w:rsidRPr="006E7178">
        <w:rPr>
          <w:rFonts w:asciiTheme="minorHAnsi" w:hAnsiTheme="minorHAnsi" w:cstheme="minorHAnsi"/>
        </w:rPr>
        <w:t xml:space="preserve"> t</w:t>
      </w:r>
      <w:r w:rsidR="00F179B6" w:rsidRPr="006E7178">
        <w:rPr>
          <w:rFonts w:asciiTheme="minorHAnsi" w:hAnsiTheme="minorHAnsi" w:cstheme="minorHAnsi"/>
        </w:rPr>
        <w:t xml:space="preserve">hose who felt that the guidance would benefit from greater detail in certain </w:t>
      </w:r>
      <w:r w:rsidR="0049408C" w:rsidRPr="006E7178">
        <w:rPr>
          <w:rFonts w:asciiTheme="minorHAnsi" w:hAnsiTheme="minorHAnsi" w:cstheme="minorHAnsi"/>
        </w:rPr>
        <w:t>aspects for example, to</w:t>
      </w:r>
      <w:r w:rsidR="00F179B6" w:rsidRPr="006E7178">
        <w:rPr>
          <w:rFonts w:asciiTheme="minorHAnsi" w:hAnsiTheme="minorHAnsi" w:cstheme="minorHAnsi"/>
        </w:rPr>
        <w:t xml:space="preserve"> help practitioners and teachers to understand how to implement the curriculum in practice. </w:t>
      </w:r>
    </w:p>
    <w:p w14:paraId="44E18D77" w14:textId="153AFFFC" w:rsidR="004D3223" w:rsidRPr="006E7178" w:rsidRDefault="004721BA" w:rsidP="006E7178">
      <w:pPr>
        <w:pStyle w:val="NormalWeb"/>
        <w:jc w:val="both"/>
        <w:rPr>
          <w:rFonts w:asciiTheme="minorHAnsi" w:hAnsiTheme="minorHAnsi" w:cstheme="minorHAnsi"/>
        </w:rPr>
      </w:pPr>
      <w:r w:rsidRPr="006E7178">
        <w:rPr>
          <w:rFonts w:asciiTheme="minorHAnsi" w:hAnsiTheme="minorHAnsi" w:cstheme="minorHAnsi"/>
        </w:rPr>
        <w:t xml:space="preserve">When implementing a new curriculum such as the </w:t>
      </w:r>
      <w:r w:rsidR="00C661E7" w:rsidRPr="006E7178">
        <w:rPr>
          <w:rFonts w:asciiTheme="minorHAnsi" w:hAnsiTheme="minorHAnsi" w:cstheme="minorHAnsi"/>
        </w:rPr>
        <w:t>F</w:t>
      </w:r>
      <w:r w:rsidRPr="006E7178">
        <w:rPr>
          <w:rFonts w:asciiTheme="minorHAnsi" w:hAnsiTheme="minorHAnsi" w:cstheme="minorHAnsi"/>
        </w:rPr>
        <w:t xml:space="preserve">oundation </w:t>
      </w:r>
      <w:r w:rsidR="00C661E7" w:rsidRPr="006E7178">
        <w:rPr>
          <w:rFonts w:asciiTheme="minorHAnsi" w:hAnsiTheme="minorHAnsi" w:cstheme="minorHAnsi"/>
        </w:rPr>
        <w:t>P</w:t>
      </w:r>
      <w:r w:rsidRPr="006E7178">
        <w:rPr>
          <w:rFonts w:asciiTheme="minorHAnsi" w:hAnsiTheme="minorHAnsi" w:cstheme="minorHAnsi"/>
        </w:rPr>
        <w:t xml:space="preserve">hase, an argument outlined by </w:t>
      </w:r>
      <w:r w:rsidR="009250D8" w:rsidRPr="006E7178">
        <w:rPr>
          <w:rFonts w:asciiTheme="minorHAnsi" w:hAnsiTheme="minorHAnsi" w:cstheme="minorHAnsi"/>
        </w:rPr>
        <w:t>(Taylor et al.</w:t>
      </w:r>
      <w:r w:rsidR="00C661E7" w:rsidRPr="006E7178">
        <w:rPr>
          <w:rFonts w:asciiTheme="minorHAnsi" w:hAnsiTheme="minorHAnsi" w:cstheme="minorHAnsi"/>
        </w:rPr>
        <w:t xml:space="preserve"> </w:t>
      </w:r>
      <w:r w:rsidR="009250D8" w:rsidRPr="006E7178">
        <w:rPr>
          <w:rFonts w:asciiTheme="minorHAnsi" w:hAnsiTheme="minorHAnsi" w:cstheme="minorHAnsi"/>
        </w:rPr>
        <w:t xml:space="preserve">2016) </w:t>
      </w:r>
      <w:r w:rsidRPr="006E7178">
        <w:rPr>
          <w:rFonts w:asciiTheme="minorHAnsi" w:hAnsiTheme="minorHAnsi" w:cstheme="minorHAnsi"/>
        </w:rPr>
        <w:t xml:space="preserve">was a concern for children’s learning approaches </w:t>
      </w:r>
      <w:r w:rsidR="009276E4" w:rsidRPr="006E7178">
        <w:rPr>
          <w:rFonts w:asciiTheme="minorHAnsi" w:hAnsiTheme="minorHAnsi" w:cstheme="minorHAnsi"/>
        </w:rPr>
        <w:t xml:space="preserve">being too formal in the classroom, and practitioners were more focused on ensuring children could read and write as opposed to learning through play. </w:t>
      </w:r>
      <w:r w:rsidR="009250D8" w:rsidRPr="006E7178">
        <w:rPr>
          <w:rFonts w:asciiTheme="minorHAnsi" w:hAnsiTheme="minorHAnsi" w:cstheme="minorHAnsi"/>
        </w:rPr>
        <w:t xml:space="preserve">(Taylor et al. </w:t>
      </w:r>
      <w:r w:rsidR="009276E4" w:rsidRPr="006E7178">
        <w:rPr>
          <w:rFonts w:asciiTheme="minorHAnsi" w:hAnsiTheme="minorHAnsi" w:cstheme="minorHAnsi"/>
        </w:rPr>
        <w:t xml:space="preserve">2016) draws attention to the different early year’s educations from different countries such as Scandinavia, </w:t>
      </w:r>
      <w:proofErr w:type="spellStart"/>
      <w:r w:rsidR="009276E4" w:rsidRPr="006E7178">
        <w:rPr>
          <w:rFonts w:asciiTheme="minorHAnsi" w:hAnsiTheme="minorHAnsi" w:cstheme="minorHAnsi"/>
        </w:rPr>
        <w:t>Te</w:t>
      </w:r>
      <w:proofErr w:type="spellEnd"/>
      <w:r w:rsidR="009276E4" w:rsidRPr="006E7178">
        <w:rPr>
          <w:rFonts w:asciiTheme="minorHAnsi" w:hAnsiTheme="minorHAnsi" w:cstheme="minorHAnsi"/>
        </w:rPr>
        <w:t xml:space="preserve"> </w:t>
      </w:r>
      <w:proofErr w:type="spellStart"/>
      <w:r w:rsidR="009276E4" w:rsidRPr="006E7178">
        <w:rPr>
          <w:rFonts w:asciiTheme="minorHAnsi" w:hAnsiTheme="minorHAnsi" w:cstheme="minorHAnsi"/>
        </w:rPr>
        <w:t>Whãriki</w:t>
      </w:r>
      <w:proofErr w:type="spellEnd"/>
      <w:r w:rsidR="009276E4" w:rsidRPr="006E7178">
        <w:rPr>
          <w:rFonts w:asciiTheme="minorHAnsi" w:hAnsiTheme="minorHAnsi" w:cstheme="minorHAnsi"/>
        </w:rPr>
        <w:t xml:space="preserve"> in New </w:t>
      </w:r>
      <w:proofErr w:type="gramStart"/>
      <w:r w:rsidR="009250D8" w:rsidRPr="006E7178">
        <w:rPr>
          <w:rFonts w:asciiTheme="minorHAnsi" w:hAnsiTheme="minorHAnsi" w:cstheme="minorHAnsi"/>
        </w:rPr>
        <w:t>Zealand</w:t>
      </w:r>
      <w:proofErr w:type="gramEnd"/>
      <w:r w:rsidR="009250D8" w:rsidRPr="006E7178">
        <w:rPr>
          <w:rFonts w:asciiTheme="minorHAnsi" w:hAnsiTheme="minorHAnsi" w:cstheme="minorHAnsi"/>
        </w:rPr>
        <w:t xml:space="preserve"> and</w:t>
      </w:r>
      <w:r w:rsidR="009276E4" w:rsidRPr="006E7178">
        <w:rPr>
          <w:rFonts w:asciiTheme="minorHAnsi" w:hAnsiTheme="minorHAnsi" w:cstheme="minorHAnsi"/>
        </w:rPr>
        <w:t xml:space="preserve"> Reggio Emilia in Northern Italy.</w:t>
      </w:r>
      <w:r w:rsidR="009250D8" w:rsidRPr="006E7178">
        <w:rPr>
          <w:rFonts w:asciiTheme="minorHAnsi" w:hAnsiTheme="minorHAnsi" w:cstheme="minorHAnsi"/>
        </w:rPr>
        <w:t xml:space="preserve"> (Maynard et al. 2013) states the </w:t>
      </w:r>
      <w:r w:rsidR="00C661E7" w:rsidRPr="006E7178">
        <w:rPr>
          <w:rFonts w:asciiTheme="minorHAnsi" w:hAnsiTheme="minorHAnsi" w:cstheme="minorHAnsi"/>
        </w:rPr>
        <w:t>F</w:t>
      </w:r>
      <w:r w:rsidR="009250D8" w:rsidRPr="006E7178">
        <w:rPr>
          <w:rFonts w:asciiTheme="minorHAnsi" w:hAnsiTheme="minorHAnsi" w:cstheme="minorHAnsi"/>
        </w:rPr>
        <w:t xml:space="preserve">oundation </w:t>
      </w:r>
      <w:r w:rsidR="00C661E7" w:rsidRPr="006E7178">
        <w:rPr>
          <w:rFonts w:asciiTheme="minorHAnsi" w:hAnsiTheme="minorHAnsi" w:cstheme="minorHAnsi"/>
        </w:rPr>
        <w:t>P</w:t>
      </w:r>
      <w:r w:rsidR="009250D8" w:rsidRPr="006E7178">
        <w:rPr>
          <w:rFonts w:asciiTheme="minorHAnsi" w:hAnsiTheme="minorHAnsi" w:cstheme="minorHAnsi"/>
        </w:rPr>
        <w:t xml:space="preserve">hase is led by theories of learning for example, development of the unique child and it also outlines play based learning with socio-cultural ideas of authorisation. Despite the </w:t>
      </w:r>
      <w:r w:rsidR="00C661E7" w:rsidRPr="006E7178">
        <w:rPr>
          <w:rFonts w:asciiTheme="minorHAnsi" w:hAnsiTheme="minorHAnsi" w:cstheme="minorHAnsi"/>
        </w:rPr>
        <w:t>F</w:t>
      </w:r>
      <w:r w:rsidR="009250D8" w:rsidRPr="006E7178">
        <w:rPr>
          <w:rFonts w:asciiTheme="minorHAnsi" w:hAnsiTheme="minorHAnsi" w:cstheme="minorHAnsi"/>
        </w:rPr>
        <w:t xml:space="preserve">oundation </w:t>
      </w:r>
      <w:r w:rsidR="00C661E7" w:rsidRPr="006E7178">
        <w:rPr>
          <w:rFonts w:asciiTheme="minorHAnsi" w:hAnsiTheme="minorHAnsi" w:cstheme="minorHAnsi"/>
        </w:rPr>
        <w:t>P</w:t>
      </w:r>
      <w:r w:rsidR="009250D8" w:rsidRPr="006E7178">
        <w:rPr>
          <w:rFonts w:asciiTheme="minorHAnsi" w:hAnsiTheme="minorHAnsi" w:cstheme="minorHAnsi"/>
        </w:rPr>
        <w:t>hase encouraging developmental practice, there is still a solid requirement for children to develop their numeracy and literacy skills by a certain timeframe. (Maynard et al.</w:t>
      </w:r>
      <w:r w:rsidR="00C661E7" w:rsidRPr="006E7178">
        <w:rPr>
          <w:rFonts w:asciiTheme="minorHAnsi" w:hAnsiTheme="minorHAnsi" w:cstheme="minorHAnsi"/>
        </w:rPr>
        <w:t xml:space="preserve"> </w:t>
      </w:r>
      <w:r w:rsidR="009250D8" w:rsidRPr="006E7178">
        <w:rPr>
          <w:rFonts w:asciiTheme="minorHAnsi" w:hAnsiTheme="minorHAnsi" w:cstheme="minorHAnsi"/>
        </w:rPr>
        <w:lastRenderedPageBreak/>
        <w:t xml:space="preserve">2013) states the </w:t>
      </w:r>
      <w:r w:rsidR="00C661E7" w:rsidRPr="006E7178">
        <w:rPr>
          <w:rFonts w:asciiTheme="minorHAnsi" w:hAnsiTheme="minorHAnsi" w:cstheme="minorHAnsi"/>
        </w:rPr>
        <w:t>F</w:t>
      </w:r>
      <w:r w:rsidR="009250D8" w:rsidRPr="006E7178">
        <w:rPr>
          <w:rFonts w:asciiTheme="minorHAnsi" w:hAnsiTheme="minorHAnsi" w:cstheme="minorHAnsi"/>
        </w:rPr>
        <w:t xml:space="preserve">oundation </w:t>
      </w:r>
      <w:r w:rsidR="00C661E7" w:rsidRPr="006E7178">
        <w:rPr>
          <w:rFonts w:asciiTheme="minorHAnsi" w:hAnsiTheme="minorHAnsi" w:cstheme="minorHAnsi"/>
        </w:rPr>
        <w:t>P</w:t>
      </w:r>
      <w:r w:rsidR="009250D8" w:rsidRPr="006E7178">
        <w:rPr>
          <w:rFonts w:asciiTheme="minorHAnsi" w:hAnsiTheme="minorHAnsi" w:cstheme="minorHAnsi"/>
        </w:rPr>
        <w:t xml:space="preserve">hase does not </w:t>
      </w:r>
      <w:r w:rsidR="004D3223" w:rsidRPr="006E7178">
        <w:rPr>
          <w:rFonts w:asciiTheme="minorHAnsi" w:hAnsiTheme="minorHAnsi" w:cstheme="minorHAnsi"/>
        </w:rPr>
        <w:t xml:space="preserve">discontinue the need for formal teaching, instead it balances the continuous provision through introducing loose parts, and developmental objects such as sensory areas for children which includes books, blocks and sometimes sand and water. Maynard et al. 2013) </w:t>
      </w:r>
      <w:r w:rsidR="00036CBA" w:rsidRPr="006E7178">
        <w:rPr>
          <w:rFonts w:asciiTheme="minorHAnsi" w:hAnsiTheme="minorHAnsi" w:cstheme="minorHAnsi"/>
        </w:rPr>
        <w:t>suggests</w:t>
      </w:r>
      <w:r w:rsidR="004D3223" w:rsidRPr="006E7178">
        <w:rPr>
          <w:rFonts w:asciiTheme="minorHAnsi" w:hAnsiTheme="minorHAnsi" w:cstheme="minorHAnsi"/>
        </w:rPr>
        <w:t xml:space="preserve"> this helps children develop their numeracy and literacy skills through counting and measuring </w:t>
      </w:r>
      <w:r w:rsidR="00C661E7" w:rsidRPr="006E7178">
        <w:rPr>
          <w:rFonts w:asciiTheme="minorHAnsi" w:hAnsiTheme="minorHAnsi" w:cstheme="minorHAnsi"/>
        </w:rPr>
        <w:t>in a</w:t>
      </w:r>
      <w:r w:rsidR="004D3223" w:rsidRPr="006E7178">
        <w:rPr>
          <w:rFonts w:asciiTheme="minorHAnsi" w:hAnsiTheme="minorHAnsi" w:cstheme="minorHAnsi"/>
        </w:rPr>
        <w:t xml:space="preserve"> </w:t>
      </w:r>
      <w:r w:rsidR="00036CBA" w:rsidRPr="006E7178">
        <w:rPr>
          <w:rFonts w:asciiTheme="minorHAnsi" w:hAnsiTheme="minorHAnsi" w:cstheme="minorHAnsi"/>
        </w:rPr>
        <w:t>self-directed</w:t>
      </w:r>
      <w:r w:rsidR="004D3223" w:rsidRPr="006E7178">
        <w:rPr>
          <w:rFonts w:asciiTheme="minorHAnsi" w:hAnsiTheme="minorHAnsi" w:cstheme="minorHAnsi"/>
        </w:rPr>
        <w:t xml:space="preserve"> way. </w:t>
      </w:r>
      <w:r w:rsidR="00C661E7" w:rsidRPr="006E7178">
        <w:rPr>
          <w:rFonts w:asciiTheme="minorHAnsi" w:hAnsiTheme="minorHAnsi" w:cstheme="minorHAnsi"/>
        </w:rPr>
        <w:t>(</w:t>
      </w:r>
      <w:r w:rsidR="004D3223" w:rsidRPr="006E7178">
        <w:rPr>
          <w:rFonts w:asciiTheme="minorHAnsi" w:hAnsiTheme="minorHAnsi" w:cstheme="minorHAnsi"/>
        </w:rPr>
        <w:t>Aasen and Waters</w:t>
      </w:r>
      <w:r w:rsidR="00C661E7" w:rsidRPr="006E7178">
        <w:rPr>
          <w:rFonts w:asciiTheme="minorHAnsi" w:hAnsiTheme="minorHAnsi" w:cstheme="minorHAnsi"/>
        </w:rPr>
        <w:t xml:space="preserve">, </w:t>
      </w:r>
      <w:r w:rsidR="004D3223" w:rsidRPr="006E7178">
        <w:rPr>
          <w:rFonts w:asciiTheme="minorHAnsi" w:hAnsiTheme="minorHAnsi" w:cstheme="minorHAnsi"/>
        </w:rPr>
        <w:t xml:space="preserve">2006) agrees and states the self-directed play encourages children to learn for themselves meanwhile practitioners have a duty to observe and only step in to encourage or guide the children. </w:t>
      </w:r>
      <w:r w:rsidR="00506A57" w:rsidRPr="006E7178">
        <w:rPr>
          <w:rFonts w:asciiTheme="minorHAnsi" w:hAnsiTheme="minorHAnsi" w:cstheme="minorHAnsi"/>
        </w:rPr>
        <w:t>(</w:t>
      </w:r>
      <w:r w:rsidR="004D3223" w:rsidRPr="006E7178">
        <w:rPr>
          <w:rFonts w:asciiTheme="minorHAnsi" w:hAnsiTheme="minorHAnsi" w:cstheme="minorHAnsi"/>
        </w:rPr>
        <w:t>Aasen and Waters</w:t>
      </w:r>
      <w:r w:rsidR="00506A57" w:rsidRPr="006E7178">
        <w:rPr>
          <w:rFonts w:asciiTheme="minorHAnsi" w:hAnsiTheme="minorHAnsi" w:cstheme="minorHAnsi"/>
        </w:rPr>
        <w:t>,</w:t>
      </w:r>
      <w:r w:rsidR="004D3223" w:rsidRPr="006E7178">
        <w:rPr>
          <w:rFonts w:asciiTheme="minorHAnsi" w:hAnsiTheme="minorHAnsi" w:cstheme="minorHAnsi"/>
        </w:rPr>
        <w:t xml:space="preserve"> 2006) suggests practitioners should reflect on how the children are working within the setting and decide if there are any changes to be made based on the </w:t>
      </w:r>
      <w:r w:rsidR="00036CBA" w:rsidRPr="006E7178">
        <w:rPr>
          <w:rFonts w:asciiTheme="minorHAnsi" w:hAnsiTheme="minorHAnsi" w:cstheme="minorHAnsi"/>
        </w:rPr>
        <w:t>children’s</w:t>
      </w:r>
      <w:r w:rsidR="004D3223" w:rsidRPr="006E7178">
        <w:rPr>
          <w:rFonts w:asciiTheme="minorHAnsi" w:hAnsiTheme="minorHAnsi" w:cstheme="minorHAnsi"/>
        </w:rPr>
        <w:t xml:space="preserve"> learning outcomes. </w:t>
      </w:r>
      <w:r w:rsidR="00036CBA" w:rsidRPr="006E7178">
        <w:rPr>
          <w:rFonts w:asciiTheme="minorHAnsi" w:hAnsiTheme="minorHAnsi" w:cstheme="minorHAnsi"/>
        </w:rPr>
        <w:t xml:space="preserve">Lastly, </w:t>
      </w:r>
      <w:r w:rsidR="00506A57" w:rsidRPr="006E7178">
        <w:rPr>
          <w:rFonts w:asciiTheme="minorHAnsi" w:hAnsiTheme="minorHAnsi" w:cstheme="minorHAnsi"/>
        </w:rPr>
        <w:t xml:space="preserve">(Aasen and Waters, 2006) </w:t>
      </w:r>
      <w:r w:rsidR="00036CBA" w:rsidRPr="006E7178">
        <w:rPr>
          <w:rFonts w:asciiTheme="minorHAnsi" w:hAnsiTheme="minorHAnsi" w:cstheme="minorHAnsi"/>
        </w:rPr>
        <w:t xml:space="preserve">states </w:t>
      </w:r>
      <w:r w:rsidR="00CF21B3" w:rsidRPr="006E7178">
        <w:rPr>
          <w:rFonts w:asciiTheme="minorHAnsi" w:hAnsiTheme="minorHAnsi" w:cstheme="minorHAnsi"/>
        </w:rPr>
        <w:t xml:space="preserve">educational planning should be based on the children and what works for them and through observations in the classroom, practitioners can conclude which loose parts work best for the children’s engagement. </w:t>
      </w:r>
    </w:p>
    <w:p w14:paraId="095F251B" w14:textId="5776A4D5" w:rsidR="00C66C7B" w:rsidRPr="006E7178" w:rsidRDefault="00C66C7B" w:rsidP="006E7178">
      <w:pPr>
        <w:pStyle w:val="NormalWeb"/>
        <w:jc w:val="both"/>
        <w:rPr>
          <w:rFonts w:asciiTheme="minorHAnsi" w:hAnsiTheme="minorHAnsi" w:cstheme="minorHAnsi"/>
        </w:rPr>
      </w:pPr>
      <w:r w:rsidRPr="006E7178">
        <w:rPr>
          <w:rFonts w:asciiTheme="minorHAnsi" w:hAnsiTheme="minorHAnsi" w:cstheme="minorHAnsi"/>
        </w:rPr>
        <w:t xml:space="preserve">Moving on, </w:t>
      </w:r>
      <w:r w:rsidR="00506A57" w:rsidRPr="006E7178">
        <w:rPr>
          <w:rFonts w:asciiTheme="minorHAnsi" w:hAnsiTheme="minorHAnsi" w:cstheme="minorHAnsi"/>
        </w:rPr>
        <w:t>(</w:t>
      </w:r>
      <w:r w:rsidR="00B222CC" w:rsidRPr="006E7178">
        <w:rPr>
          <w:rFonts w:asciiTheme="minorHAnsi" w:hAnsiTheme="minorHAnsi" w:cstheme="minorHAnsi"/>
        </w:rPr>
        <w:t>Siraj</w:t>
      </w:r>
      <w:r w:rsidR="00506A57" w:rsidRPr="006E7178">
        <w:rPr>
          <w:rFonts w:asciiTheme="minorHAnsi" w:hAnsiTheme="minorHAnsi" w:cstheme="minorHAnsi"/>
        </w:rPr>
        <w:t xml:space="preserve">, </w:t>
      </w:r>
      <w:r w:rsidRPr="006E7178">
        <w:rPr>
          <w:rFonts w:asciiTheme="minorHAnsi" w:hAnsiTheme="minorHAnsi" w:cstheme="minorHAnsi"/>
        </w:rPr>
        <w:t>2014) creat</w:t>
      </w:r>
      <w:r w:rsidR="00B222CC" w:rsidRPr="006E7178">
        <w:rPr>
          <w:rFonts w:asciiTheme="minorHAnsi" w:hAnsiTheme="minorHAnsi" w:cstheme="minorHAnsi"/>
        </w:rPr>
        <w:t>ed</w:t>
      </w:r>
      <w:r w:rsidRPr="006E7178">
        <w:rPr>
          <w:rFonts w:asciiTheme="minorHAnsi" w:hAnsiTheme="minorHAnsi" w:cstheme="minorHAnsi"/>
        </w:rPr>
        <w:t xml:space="preserve"> an independent stocktake in Wales with aims of</w:t>
      </w:r>
      <w:r w:rsidR="0089118A" w:rsidRPr="006E7178">
        <w:rPr>
          <w:rFonts w:asciiTheme="minorHAnsi" w:hAnsiTheme="minorHAnsi" w:cstheme="minorHAnsi"/>
        </w:rPr>
        <w:t xml:space="preserve"> u</w:t>
      </w:r>
      <w:r w:rsidRPr="006E7178">
        <w:rPr>
          <w:rFonts w:asciiTheme="minorHAnsi" w:hAnsiTheme="minorHAnsi" w:cstheme="minorHAnsi"/>
        </w:rPr>
        <w:t xml:space="preserve">nderstanding the </w:t>
      </w:r>
      <w:r w:rsidR="00C661E7" w:rsidRPr="006E7178">
        <w:rPr>
          <w:rFonts w:asciiTheme="minorHAnsi" w:hAnsiTheme="minorHAnsi" w:cstheme="minorHAnsi"/>
        </w:rPr>
        <w:t>F</w:t>
      </w:r>
      <w:r w:rsidRPr="006E7178">
        <w:rPr>
          <w:rFonts w:asciiTheme="minorHAnsi" w:hAnsiTheme="minorHAnsi" w:cstheme="minorHAnsi"/>
        </w:rPr>
        <w:t xml:space="preserve">oundation </w:t>
      </w:r>
      <w:r w:rsidR="00C661E7" w:rsidRPr="006E7178">
        <w:rPr>
          <w:rFonts w:asciiTheme="minorHAnsi" w:hAnsiTheme="minorHAnsi" w:cstheme="minorHAnsi"/>
        </w:rPr>
        <w:t>P</w:t>
      </w:r>
      <w:r w:rsidRPr="006E7178">
        <w:rPr>
          <w:rFonts w:asciiTheme="minorHAnsi" w:hAnsiTheme="minorHAnsi" w:cstheme="minorHAnsi"/>
        </w:rPr>
        <w:t>hase,</w:t>
      </w:r>
      <w:r w:rsidR="0089118A" w:rsidRPr="006E7178">
        <w:rPr>
          <w:rFonts w:asciiTheme="minorHAnsi" w:hAnsiTheme="minorHAnsi" w:cstheme="minorHAnsi"/>
        </w:rPr>
        <w:t xml:space="preserve"> c</w:t>
      </w:r>
      <w:r w:rsidRPr="006E7178">
        <w:rPr>
          <w:rFonts w:asciiTheme="minorHAnsi" w:hAnsiTheme="minorHAnsi" w:cstheme="minorHAnsi"/>
        </w:rPr>
        <w:t>larifying how language, literacy and numeracy skills are taught across early years setting</w:t>
      </w:r>
      <w:r w:rsidR="00954538" w:rsidRPr="006E7178">
        <w:rPr>
          <w:rFonts w:asciiTheme="minorHAnsi" w:hAnsiTheme="minorHAnsi" w:cstheme="minorHAnsi"/>
        </w:rPr>
        <w:t xml:space="preserve"> and</w:t>
      </w:r>
      <w:r w:rsidRPr="006E7178">
        <w:rPr>
          <w:rFonts w:asciiTheme="minorHAnsi" w:hAnsiTheme="minorHAnsi" w:cstheme="minorHAnsi"/>
        </w:rPr>
        <w:t xml:space="preserve"> </w:t>
      </w:r>
      <w:r w:rsidR="00954538" w:rsidRPr="006E7178">
        <w:rPr>
          <w:rFonts w:asciiTheme="minorHAnsi" w:hAnsiTheme="minorHAnsi" w:cstheme="minorHAnsi"/>
        </w:rPr>
        <w:t>t</w:t>
      </w:r>
      <w:r w:rsidR="004C3053" w:rsidRPr="006E7178">
        <w:rPr>
          <w:rFonts w:asciiTheme="minorHAnsi" w:hAnsiTheme="minorHAnsi" w:cstheme="minorHAnsi"/>
        </w:rPr>
        <w:t xml:space="preserve">he </w:t>
      </w:r>
      <w:r w:rsidRPr="006E7178">
        <w:rPr>
          <w:rFonts w:asciiTheme="minorHAnsi" w:hAnsiTheme="minorHAnsi" w:cstheme="minorHAnsi"/>
        </w:rPr>
        <w:t xml:space="preserve">quality of learning for children and the progression from flying start to </w:t>
      </w:r>
      <w:r w:rsidR="00C661E7" w:rsidRPr="006E7178">
        <w:rPr>
          <w:rFonts w:asciiTheme="minorHAnsi" w:hAnsiTheme="minorHAnsi" w:cstheme="minorHAnsi"/>
        </w:rPr>
        <w:t>F</w:t>
      </w:r>
      <w:r w:rsidRPr="006E7178">
        <w:rPr>
          <w:rFonts w:asciiTheme="minorHAnsi" w:hAnsiTheme="minorHAnsi" w:cstheme="minorHAnsi"/>
        </w:rPr>
        <w:t xml:space="preserve">oundation </w:t>
      </w:r>
      <w:r w:rsidR="00C661E7" w:rsidRPr="006E7178">
        <w:rPr>
          <w:rFonts w:asciiTheme="minorHAnsi" w:hAnsiTheme="minorHAnsi" w:cstheme="minorHAnsi"/>
        </w:rPr>
        <w:t>P</w:t>
      </w:r>
      <w:r w:rsidRPr="006E7178">
        <w:rPr>
          <w:rFonts w:asciiTheme="minorHAnsi" w:hAnsiTheme="minorHAnsi" w:cstheme="minorHAnsi"/>
        </w:rPr>
        <w:t>hase</w:t>
      </w:r>
      <w:r w:rsidR="00315B09" w:rsidRPr="006E7178">
        <w:rPr>
          <w:rFonts w:asciiTheme="minorHAnsi" w:hAnsiTheme="minorHAnsi" w:cstheme="minorHAnsi"/>
        </w:rPr>
        <w:t xml:space="preserve">. Furthermore, </w:t>
      </w:r>
      <w:r w:rsidR="00506A57" w:rsidRPr="006E7178">
        <w:rPr>
          <w:rFonts w:asciiTheme="minorHAnsi" w:hAnsiTheme="minorHAnsi" w:cstheme="minorHAnsi"/>
        </w:rPr>
        <w:t>(Siraj, 2014)</w:t>
      </w:r>
      <w:r w:rsidR="00C661E7" w:rsidRPr="006E7178">
        <w:rPr>
          <w:rFonts w:asciiTheme="minorHAnsi" w:hAnsiTheme="minorHAnsi" w:cstheme="minorHAnsi"/>
        </w:rPr>
        <w:t xml:space="preserve"> </w:t>
      </w:r>
      <w:r w:rsidR="00954538" w:rsidRPr="006E7178">
        <w:rPr>
          <w:rFonts w:asciiTheme="minorHAnsi" w:hAnsiTheme="minorHAnsi" w:cstheme="minorHAnsi"/>
        </w:rPr>
        <w:t>aimed to</w:t>
      </w:r>
      <w:r w:rsidR="00F02833" w:rsidRPr="006E7178">
        <w:rPr>
          <w:rFonts w:asciiTheme="minorHAnsi" w:hAnsiTheme="minorHAnsi" w:cstheme="minorHAnsi"/>
        </w:rPr>
        <w:t xml:space="preserve"> ensure t</w:t>
      </w:r>
      <w:r w:rsidRPr="006E7178">
        <w:rPr>
          <w:rFonts w:asciiTheme="minorHAnsi" w:hAnsiTheme="minorHAnsi" w:cstheme="minorHAnsi"/>
        </w:rPr>
        <w:t>he leadership and the principles of teacher training</w:t>
      </w:r>
      <w:r w:rsidR="00F02833" w:rsidRPr="006E7178">
        <w:rPr>
          <w:rFonts w:asciiTheme="minorHAnsi" w:hAnsiTheme="minorHAnsi" w:cstheme="minorHAnsi"/>
        </w:rPr>
        <w:t xml:space="preserve"> was adequate and lastly any r</w:t>
      </w:r>
      <w:r w:rsidRPr="006E7178">
        <w:rPr>
          <w:rFonts w:asciiTheme="minorHAnsi" w:hAnsiTheme="minorHAnsi" w:cstheme="minorHAnsi"/>
        </w:rPr>
        <w:t xml:space="preserve">ecommendations for improvement. </w:t>
      </w:r>
    </w:p>
    <w:p w14:paraId="740E5A6C" w14:textId="7B41DCF0" w:rsidR="00CC1DF0" w:rsidRPr="006E7178" w:rsidRDefault="00506A57" w:rsidP="006E7178">
      <w:pPr>
        <w:pStyle w:val="NormalWeb"/>
        <w:jc w:val="both"/>
        <w:rPr>
          <w:rFonts w:asciiTheme="minorHAnsi" w:hAnsiTheme="minorHAnsi" w:cstheme="minorHAnsi"/>
        </w:rPr>
      </w:pPr>
      <w:r w:rsidRPr="006E7178">
        <w:rPr>
          <w:rFonts w:asciiTheme="minorHAnsi" w:hAnsiTheme="minorHAnsi" w:cstheme="minorHAnsi"/>
        </w:rPr>
        <w:t>(</w:t>
      </w:r>
      <w:r w:rsidR="0014111B" w:rsidRPr="006E7178">
        <w:rPr>
          <w:rFonts w:asciiTheme="minorHAnsi" w:hAnsiTheme="minorHAnsi" w:cstheme="minorHAnsi"/>
        </w:rPr>
        <w:t>Evans</w:t>
      </w:r>
      <w:r w:rsidRPr="006E7178">
        <w:rPr>
          <w:rFonts w:asciiTheme="minorHAnsi" w:hAnsiTheme="minorHAnsi" w:cstheme="minorHAnsi"/>
        </w:rPr>
        <w:t xml:space="preserve">, </w:t>
      </w:r>
      <w:r w:rsidR="00B222CC" w:rsidRPr="006E7178">
        <w:rPr>
          <w:rFonts w:asciiTheme="minorHAnsi" w:hAnsiTheme="minorHAnsi" w:cstheme="minorHAnsi"/>
        </w:rPr>
        <w:t xml:space="preserve">2014) </w:t>
      </w:r>
      <w:r w:rsidR="0014111B" w:rsidRPr="006E7178">
        <w:rPr>
          <w:rFonts w:asciiTheme="minorHAnsi" w:hAnsiTheme="minorHAnsi" w:cstheme="minorHAnsi"/>
        </w:rPr>
        <w:t>was a part of the</w:t>
      </w:r>
      <w:r w:rsidR="00B222CC" w:rsidRPr="006E7178">
        <w:rPr>
          <w:rFonts w:asciiTheme="minorHAnsi" w:hAnsiTheme="minorHAnsi" w:cstheme="minorHAnsi"/>
        </w:rPr>
        <w:t xml:space="preserve"> team of practitioners who made </w:t>
      </w:r>
      <w:r w:rsidR="006806F5" w:rsidRPr="006E7178">
        <w:rPr>
          <w:rFonts w:asciiTheme="minorHAnsi" w:hAnsiTheme="minorHAnsi" w:cstheme="minorHAnsi"/>
        </w:rPr>
        <w:t>visits</w:t>
      </w:r>
      <w:r w:rsidR="0014111B" w:rsidRPr="006E7178">
        <w:rPr>
          <w:rFonts w:asciiTheme="minorHAnsi" w:hAnsiTheme="minorHAnsi" w:cstheme="minorHAnsi"/>
        </w:rPr>
        <w:t xml:space="preserve"> to</w:t>
      </w:r>
      <w:r w:rsidR="00CB157D" w:rsidRPr="006E7178">
        <w:rPr>
          <w:rFonts w:asciiTheme="minorHAnsi" w:hAnsiTheme="minorHAnsi" w:cstheme="minorHAnsi"/>
        </w:rPr>
        <w:t xml:space="preserve"> </w:t>
      </w:r>
      <w:r w:rsidR="006806F5" w:rsidRPr="006E7178">
        <w:rPr>
          <w:rFonts w:asciiTheme="minorHAnsi" w:hAnsiTheme="minorHAnsi" w:cstheme="minorHAnsi"/>
        </w:rPr>
        <w:t>maintained</w:t>
      </w:r>
      <w:r w:rsidR="00B222CC" w:rsidRPr="006E7178">
        <w:rPr>
          <w:rFonts w:asciiTheme="minorHAnsi" w:hAnsiTheme="minorHAnsi" w:cstheme="minorHAnsi"/>
        </w:rPr>
        <w:t xml:space="preserve"> schools and funded non-maintained settings where observations were carried out as well as discussions with leadership and key staff </w:t>
      </w:r>
      <w:r w:rsidRPr="006E7178">
        <w:rPr>
          <w:rFonts w:asciiTheme="minorHAnsi" w:hAnsiTheme="minorHAnsi" w:cstheme="minorHAnsi"/>
        </w:rPr>
        <w:t>to</w:t>
      </w:r>
      <w:r w:rsidR="00B222CC" w:rsidRPr="006E7178">
        <w:rPr>
          <w:rFonts w:asciiTheme="minorHAnsi" w:hAnsiTheme="minorHAnsi" w:cstheme="minorHAnsi"/>
        </w:rPr>
        <w:t xml:space="preserve"> gather information on how well the </w:t>
      </w:r>
      <w:r w:rsidR="00C661E7" w:rsidRPr="006E7178">
        <w:rPr>
          <w:rFonts w:asciiTheme="minorHAnsi" w:hAnsiTheme="minorHAnsi" w:cstheme="minorHAnsi"/>
        </w:rPr>
        <w:t>F</w:t>
      </w:r>
      <w:r w:rsidR="00B222CC" w:rsidRPr="006E7178">
        <w:rPr>
          <w:rFonts w:asciiTheme="minorHAnsi" w:hAnsiTheme="minorHAnsi" w:cstheme="minorHAnsi"/>
        </w:rPr>
        <w:t xml:space="preserve">oundation </w:t>
      </w:r>
      <w:r w:rsidR="00C661E7" w:rsidRPr="006E7178">
        <w:rPr>
          <w:rFonts w:asciiTheme="minorHAnsi" w:hAnsiTheme="minorHAnsi" w:cstheme="minorHAnsi"/>
        </w:rPr>
        <w:t>P</w:t>
      </w:r>
      <w:r w:rsidR="00B222CC" w:rsidRPr="006E7178">
        <w:rPr>
          <w:rFonts w:asciiTheme="minorHAnsi" w:hAnsiTheme="minorHAnsi" w:cstheme="minorHAnsi"/>
        </w:rPr>
        <w:t xml:space="preserve">hase is working. </w:t>
      </w:r>
      <w:r w:rsidRPr="006E7178">
        <w:rPr>
          <w:rFonts w:asciiTheme="minorHAnsi" w:hAnsiTheme="minorHAnsi" w:cstheme="minorHAnsi"/>
        </w:rPr>
        <w:t>(</w:t>
      </w:r>
      <w:r w:rsidR="001B1063" w:rsidRPr="006E7178">
        <w:rPr>
          <w:rFonts w:asciiTheme="minorHAnsi" w:hAnsiTheme="minorHAnsi" w:cstheme="minorHAnsi"/>
        </w:rPr>
        <w:t>Siraj</w:t>
      </w:r>
      <w:r w:rsidRPr="006E7178">
        <w:rPr>
          <w:rFonts w:asciiTheme="minorHAnsi" w:hAnsiTheme="minorHAnsi" w:cstheme="minorHAnsi"/>
        </w:rPr>
        <w:t xml:space="preserve">, </w:t>
      </w:r>
      <w:r w:rsidR="001B1063" w:rsidRPr="006E7178">
        <w:rPr>
          <w:rFonts w:asciiTheme="minorHAnsi" w:hAnsiTheme="minorHAnsi" w:cstheme="minorHAnsi"/>
        </w:rPr>
        <w:t xml:space="preserve">2014) states there was effective implementation of the </w:t>
      </w:r>
      <w:r w:rsidR="00C661E7" w:rsidRPr="006E7178">
        <w:rPr>
          <w:rFonts w:asciiTheme="minorHAnsi" w:hAnsiTheme="minorHAnsi" w:cstheme="minorHAnsi"/>
        </w:rPr>
        <w:t>F</w:t>
      </w:r>
      <w:r w:rsidR="001B1063" w:rsidRPr="006E7178">
        <w:rPr>
          <w:rFonts w:asciiTheme="minorHAnsi" w:hAnsiTheme="minorHAnsi" w:cstheme="minorHAnsi"/>
        </w:rPr>
        <w:t xml:space="preserve">oundation </w:t>
      </w:r>
      <w:r w:rsidR="00C661E7" w:rsidRPr="006E7178">
        <w:rPr>
          <w:rFonts w:asciiTheme="minorHAnsi" w:hAnsiTheme="minorHAnsi" w:cstheme="minorHAnsi"/>
        </w:rPr>
        <w:t>P</w:t>
      </w:r>
      <w:r w:rsidR="001B1063" w:rsidRPr="006E7178">
        <w:rPr>
          <w:rFonts w:asciiTheme="minorHAnsi" w:hAnsiTheme="minorHAnsi" w:cstheme="minorHAnsi"/>
        </w:rPr>
        <w:t xml:space="preserve">hase although it was noted there was a significant variable across Wales. </w:t>
      </w:r>
    </w:p>
    <w:p w14:paraId="3E696E78" w14:textId="70E7E22F" w:rsidR="00CC1DF0" w:rsidRPr="006E7178" w:rsidRDefault="00506A57" w:rsidP="006E7178">
      <w:pPr>
        <w:pStyle w:val="NormalWeb"/>
        <w:jc w:val="both"/>
        <w:rPr>
          <w:rFonts w:asciiTheme="minorHAnsi" w:hAnsiTheme="minorHAnsi" w:cstheme="minorHAnsi"/>
        </w:rPr>
      </w:pPr>
      <w:r w:rsidRPr="006E7178">
        <w:rPr>
          <w:rFonts w:asciiTheme="minorHAnsi" w:hAnsiTheme="minorHAnsi" w:cstheme="minorHAnsi"/>
        </w:rPr>
        <w:t>(</w:t>
      </w:r>
      <w:r w:rsidR="001B1063" w:rsidRPr="006E7178">
        <w:rPr>
          <w:rFonts w:asciiTheme="minorHAnsi" w:hAnsiTheme="minorHAnsi" w:cstheme="minorHAnsi"/>
        </w:rPr>
        <w:t>Siraj</w:t>
      </w:r>
      <w:r w:rsidRPr="006E7178">
        <w:rPr>
          <w:rFonts w:asciiTheme="minorHAnsi" w:hAnsiTheme="minorHAnsi" w:cstheme="minorHAnsi"/>
        </w:rPr>
        <w:t xml:space="preserve">, </w:t>
      </w:r>
      <w:r w:rsidR="001B1063" w:rsidRPr="006E7178">
        <w:rPr>
          <w:rFonts w:asciiTheme="minorHAnsi" w:hAnsiTheme="minorHAnsi" w:cstheme="minorHAnsi"/>
        </w:rPr>
        <w:t xml:space="preserve">2014) encouraged visits to schools to discuss with teachers in line with Estyn to discuss how the implementation of the </w:t>
      </w:r>
      <w:r w:rsidR="00C661E7" w:rsidRPr="006E7178">
        <w:rPr>
          <w:rFonts w:asciiTheme="minorHAnsi" w:hAnsiTheme="minorHAnsi" w:cstheme="minorHAnsi"/>
        </w:rPr>
        <w:t>F</w:t>
      </w:r>
      <w:r w:rsidR="001B1063" w:rsidRPr="006E7178">
        <w:rPr>
          <w:rFonts w:asciiTheme="minorHAnsi" w:hAnsiTheme="minorHAnsi" w:cstheme="minorHAnsi"/>
        </w:rPr>
        <w:t xml:space="preserve">oundation </w:t>
      </w:r>
      <w:r w:rsidR="00C661E7" w:rsidRPr="006E7178">
        <w:rPr>
          <w:rFonts w:asciiTheme="minorHAnsi" w:hAnsiTheme="minorHAnsi" w:cstheme="minorHAnsi"/>
        </w:rPr>
        <w:t>P</w:t>
      </w:r>
      <w:r w:rsidR="001B1063" w:rsidRPr="006E7178">
        <w:rPr>
          <w:rFonts w:asciiTheme="minorHAnsi" w:hAnsiTheme="minorHAnsi" w:cstheme="minorHAnsi"/>
        </w:rPr>
        <w:t xml:space="preserve">hase was working. The Stocktake noted that the </w:t>
      </w:r>
      <w:r w:rsidR="00C661E7" w:rsidRPr="006E7178">
        <w:rPr>
          <w:rFonts w:asciiTheme="minorHAnsi" w:hAnsiTheme="minorHAnsi" w:cstheme="minorHAnsi"/>
        </w:rPr>
        <w:t>F</w:t>
      </w:r>
      <w:r w:rsidR="001B1063" w:rsidRPr="006E7178">
        <w:rPr>
          <w:rFonts w:asciiTheme="minorHAnsi" w:hAnsiTheme="minorHAnsi" w:cstheme="minorHAnsi"/>
        </w:rPr>
        <w:t xml:space="preserve">oundation </w:t>
      </w:r>
      <w:r w:rsidR="00C661E7" w:rsidRPr="006E7178">
        <w:rPr>
          <w:rFonts w:asciiTheme="minorHAnsi" w:hAnsiTheme="minorHAnsi" w:cstheme="minorHAnsi"/>
        </w:rPr>
        <w:t>P</w:t>
      </w:r>
      <w:r w:rsidR="001B1063" w:rsidRPr="006E7178">
        <w:rPr>
          <w:rFonts w:asciiTheme="minorHAnsi" w:hAnsiTheme="minorHAnsi" w:cstheme="minorHAnsi"/>
        </w:rPr>
        <w:t xml:space="preserve">hase had been put into practice slightly differently each time depending on the ages and abilities of the children. </w:t>
      </w:r>
      <w:r w:rsidRPr="006E7178">
        <w:rPr>
          <w:rFonts w:asciiTheme="minorHAnsi" w:hAnsiTheme="minorHAnsi" w:cstheme="minorHAnsi"/>
        </w:rPr>
        <w:t>(</w:t>
      </w:r>
      <w:r w:rsidR="00DF7265" w:rsidRPr="006E7178">
        <w:rPr>
          <w:rFonts w:asciiTheme="minorHAnsi" w:hAnsiTheme="minorHAnsi" w:cstheme="minorHAnsi"/>
        </w:rPr>
        <w:t>Evans</w:t>
      </w:r>
      <w:r w:rsidRPr="006E7178">
        <w:rPr>
          <w:rFonts w:asciiTheme="minorHAnsi" w:hAnsiTheme="minorHAnsi" w:cstheme="minorHAnsi"/>
        </w:rPr>
        <w:t xml:space="preserve">, </w:t>
      </w:r>
      <w:r w:rsidR="001B1063" w:rsidRPr="006E7178">
        <w:rPr>
          <w:rFonts w:asciiTheme="minorHAnsi" w:hAnsiTheme="minorHAnsi" w:cstheme="minorHAnsi"/>
        </w:rPr>
        <w:t xml:space="preserve">2014) describes the practitioners working in these settings to have a clear view of how to affectively use the </w:t>
      </w:r>
      <w:r w:rsidR="00C661E7" w:rsidRPr="006E7178">
        <w:rPr>
          <w:rFonts w:asciiTheme="minorHAnsi" w:hAnsiTheme="minorHAnsi" w:cstheme="minorHAnsi"/>
        </w:rPr>
        <w:t>F</w:t>
      </w:r>
      <w:r w:rsidR="001B1063" w:rsidRPr="006E7178">
        <w:rPr>
          <w:rFonts w:asciiTheme="minorHAnsi" w:hAnsiTheme="minorHAnsi" w:cstheme="minorHAnsi"/>
        </w:rPr>
        <w:t xml:space="preserve">oundation </w:t>
      </w:r>
      <w:r w:rsidR="00C661E7" w:rsidRPr="006E7178">
        <w:rPr>
          <w:rFonts w:asciiTheme="minorHAnsi" w:hAnsiTheme="minorHAnsi" w:cstheme="minorHAnsi"/>
        </w:rPr>
        <w:t>P</w:t>
      </w:r>
      <w:r w:rsidR="001B1063" w:rsidRPr="006E7178">
        <w:rPr>
          <w:rFonts w:asciiTheme="minorHAnsi" w:hAnsiTheme="minorHAnsi" w:cstheme="minorHAnsi"/>
        </w:rPr>
        <w:t xml:space="preserve">hase and adjusted their pedagogy to suit the children and their families. </w:t>
      </w:r>
      <w:r w:rsidRPr="006E7178">
        <w:rPr>
          <w:rFonts w:asciiTheme="minorHAnsi" w:hAnsiTheme="minorHAnsi" w:cstheme="minorHAnsi"/>
        </w:rPr>
        <w:t>(</w:t>
      </w:r>
      <w:r w:rsidR="00DF7265" w:rsidRPr="006E7178">
        <w:rPr>
          <w:rFonts w:asciiTheme="minorHAnsi" w:hAnsiTheme="minorHAnsi" w:cstheme="minorHAnsi"/>
        </w:rPr>
        <w:t>Evans</w:t>
      </w:r>
      <w:r w:rsidRPr="006E7178">
        <w:rPr>
          <w:rFonts w:asciiTheme="minorHAnsi" w:hAnsiTheme="minorHAnsi" w:cstheme="minorHAnsi"/>
        </w:rPr>
        <w:t xml:space="preserve">, </w:t>
      </w:r>
      <w:r w:rsidR="001B1063" w:rsidRPr="006E7178">
        <w:rPr>
          <w:rFonts w:asciiTheme="minorHAnsi" w:hAnsiTheme="minorHAnsi" w:cstheme="minorHAnsi"/>
        </w:rPr>
        <w:t xml:space="preserve">2014) also noted that there was a team leader of the </w:t>
      </w:r>
      <w:r w:rsidR="00C661E7" w:rsidRPr="006E7178">
        <w:rPr>
          <w:rFonts w:asciiTheme="minorHAnsi" w:hAnsiTheme="minorHAnsi" w:cstheme="minorHAnsi"/>
        </w:rPr>
        <w:t>F</w:t>
      </w:r>
      <w:r w:rsidR="001B1063" w:rsidRPr="006E7178">
        <w:rPr>
          <w:rFonts w:asciiTheme="minorHAnsi" w:hAnsiTheme="minorHAnsi" w:cstheme="minorHAnsi"/>
        </w:rPr>
        <w:t xml:space="preserve">oundation </w:t>
      </w:r>
      <w:r w:rsidR="00C661E7" w:rsidRPr="006E7178">
        <w:rPr>
          <w:rFonts w:asciiTheme="minorHAnsi" w:hAnsiTheme="minorHAnsi" w:cstheme="minorHAnsi"/>
        </w:rPr>
        <w:t>P</w:t>
      </w:r>
      <w:r w:rsidR="001B1063" w:rsidRPr="006E7178">
        <w:rPr>
          <w:rFonts w:asciiTheme="minorHAnsi" w:hAnsiTheme="minorHAnsi" w:cstheme="minorHAnsi"/>
        </w:rPr>
        <w:t xml:space="preserve">hase who implemented any change which set out clear guidance for the </w:t>
      </w:r>
      <w:r w:rsidR="006806F5" w:rsidRPr="006E7178">
        <w:rPr>
          <w:rFonts w:asciiTheme="minorHAnsi" w:hAnsiTheme="minorHAnsi" w:cstheme="minorHAnsi"/>
        </w:rPr>
        <w:t>practitioner’s</w:t>
      </w:r>
      <w:r w:rsidR="001B1063" w:rsidRPr="006E7178">
        <w:rPr>
          <w:rFonts w:asciiTheme="minorHAnsi" w:hAnsiTheme="minorHAnsi" w:cstheme="minorHAnsi"/>
        </w:rPr>
        <w:t xml:space="preserve"> delivery the foundation phase </w:t>
      </w:r>
      <w:r w:rsidR="006806F5" w:rsidRPr="006E7178">
        <w:rPr>
          <w:rFonts w:asciiTheme="minorHAnsi" w:hAnsiTheme="minorHAnsi" w:cstheme="minorHAnsi"/>
        </w:rPr>
        <w:t>which</w:t>
      </w:r>
      <w:r w:rsidR="001B1063" w:rsidRPr="006E7178">
        <w:rPr>
          <w:rFonts w:asciiTheme="minorHAnsi" w:hAnsiTheme="minorHAnsi" w:cstheme="minorHAnsi"/>
        </w:rPr>
        <w:t xml:space="preserve"> meant </w:t>
      </w:r>
      <w:r w:rsidR="006806F5" w:rsidRPr="006E7178">
        <w:rPr>
          <w:rFonts w:asciiTheme="minorHAnsi" w:hAnsiTheme="minorHAnsi" w:cstheme="minorHAnsi"/>
        </w:rPr>
        <w:t>implementation</w:t>
      </w:r>
      <w:r w:rsidR="001B1063" w:rsidRPr="006E7178">
        <w:rPr>
          <w:rFonts w:asciiTheme="minorHAnsi" w:hAnsiTheme="minorHAnsi" w:cstheme="minorHAnsi"/>
        </w:rPr>
        <w:t xml:space="preserve"> was affective </w:t>
      </w:r>
      <w:r w:rsidR="006806F5" w:rsidRPr="006E7178">
        <w:rPr>
          <w:rFonts w:asciiTheme="minorHAnsi" w:hAnsiTheme="minorHAnsi" w:cstheme="minorHAnsi"/>
        </w:rPr>
        <w:t>and the children’s outcomes often achieved beyond what the foundation phase set out to achieve.</w:t>
      </w:r>
    </w:p>
    <w:p w14:paraId="268FFB4E" w14:textId="050C38A8" w:rsidR="00B222CC" w:rsidRPr="006E7178" w:rsidRDefault="006806F5" w:rsidP="006E7178">
      <w:pPr>
        <w:pStyle w:val="NormalWeb"/>
        <w:jc w:val="both"/>
        <w:rPr>
          <w:rFonts w:asciiTheme="minorHAnsi" w:hAnsiTheme="minorHAnsi" w:cstheme="minorHAnsi"/>
        </w:rPr>
      </w:pPr>
      <w:r w:rsidRPr="006E7178">
        <w:rPr>
          <w:rFonts w:asciiTheme="minorHAnsi" w:hAnsiTheme="minorHAnsi" w:cstheme="minorHAnsi"/>
        </w:rPr>
        <w:t xml:space="preserve"> </w:t>
      </w:r>
      <w:r w:rsidR="00506A57" w:rsidRPr="006E7178">
        <w:rPr>
          <w:rFonts w:asciiTheme="minorHAnsi" w:hAnsiTheme="minorHAnsi" w:cstheme="minorHAnsi"/>
        </w:rPr>
        <w:t>(</w:t>
      </w:r>
      <w:r w:rsidRPr="006E7178">
        <w:rPr>
          <w:rFonts w:asciiTheme="minorHAnsi" w:hAnsiTheme="minorHAnsi" w:cstheme="minorHAnsi"/>
        </w:rPr>
        <w:t>Siraj</w:t>
      </w:r>
      <w:r w:rsidR="00506A57" w:rsidRPr="006E7178">
        <w:rPr>
          <w:rFonts w:asciiTheme="minorHAnsi" w:hAnsiTheme="minorHAnsi" w:cstheme="minorHAnsi"/>
        </w:rPr>
        <w:t xml:space="preserve">, </w:t>
      </w:r>
      <w:r w:rsidRPr="006E7178">
        <w:rPr>
          <w:rFonts w:asciiTheme="minorHAnsi" w:hAnsiTheme="minorHAnsi" w:cstheme="minorHAnsi"/>
        </w:rPr>
        <w:t>2014)</w:t>
      </w:r>
      <w:r w:rsidR="00225B11" w:rsidRPr="006E7178">
        <w:rPr>
          <w:rFonts w:asciiTheme="minorHAnsi" w:hAnsiTheme="minorHAnsi" w:cstheme="minorHAnsi"/>
        </w:rPr>
        <w:t>’s</w:t>
      </w:r>
      <w:r w:rsidRPr="006E7178">
        <w:rPr>
          <w:rFonts w:asciiTheme="minorHAnsi" w:hAnsiTheme="minorHAnsi" w:cstheme="minorHAnsi"/>
        </w:rPr>
        <w:t xml:space="preserve"> </w:t>
      </w:r>
      <w:r w:rsidR="00225B11" w:rsidRPr="006E7178">
        <w:rPr>
          <w:rFonts w:asciiTheme="minorHAnsi" w:hAnsiTheme="minorHAnsi" w:cstheme="minorHAnsi"/>
        </w:rPr>
        <w:t>report agreed</w:t>
      </w:r>
      <w:r w:rsidRPr="006E7178">
        <w:rPr>
          <w:rFonts w:asciiTheme="minorHAnsi" w:hAnsiTheme="minorHAnsi" w:cstheme="minorHAnsi"/>
        </w:rPr>
        <w:t xml:space="preserve"> with the report by </w:t>
      </w:r>
      <w:r w:rsidR="00506A57" w:rsidRPr="006E7178">
        <w:rPr>
          <w:rFonts w:asciiTheme="minorHAnsi" w:hAnsiTheme="minorHAnsi" w:cstheme="minorHAnsi"/>
        </w:rPr>
        <w:t>(</w:t>
      </w:r>
      <w:r w:rsidRPr="006E7178">
        <w:rPr>
          <w:rFonts w:asciiTheme="minorHAnsi" w:hAnsiTheme="minorHAnsi" w:cstheme="minorHAnsi"/>
        </w:rPr>
        <w:t>Estyn</w:t>
      </w:r>
      <w:r w:rsidR="00506A57" w:rsidRPr="006E7178">
        <w:rPr>
          <w:rFonts w:asciiTheme="minorHAnsi" w:hAnsiTheme="minorHAnsi" w:cstheme="minorHAnsi"/>
        </w:rPr>
        <w:t xml:space="preserve">, </w:t>
      </w:r>
      <w:r w:rsidRPr="006E7178">
        <w:rPr>
          <w:rFonts w:asciiTheme="minorHAnsi" w:hAnsiTheme="minorHAnsi" w:cstheme="minorHAnsi"/>
        </w:rPr>
        <w:t xml:space="preserve">2014) where one of the major impacts reported during implementing the curriculum was that boys seemed to respond better to the </w:t>
      </w:r>
      <w:r w:rsidR="00225B11" w:rsidRPr="006E7178">
        <w:rPr>
          <w:rFonts w:asciiTheme="minorHAnsi" w:hAnsiTheme="minorHAnsi" w:cstheme="minorHAnsi"/>
        </w:rPr>
        <w:t>F</w:t>
      </w:r>
      <w:r w:rsidRPr="006E7178">
        <w:rPr>
          <w:rFonts w:asciiTheme="minorHAnsi" w:hAnsiTheme="minorHAnsi" w:cstheme="minorHAnsi"/>
        </w:rPr>
        <w:t xml:space="preserve">oundation </w:t>
      </w:r>
      <w:r w:rsidR="00225B11" w:rsidRPr="006E7178">
        <w:rPr>
          <w:rFonts w:asciiTheme="minorHAnsi" w:hAnsiTheme="minorHAnsi" w:cstheme="minorHAnsi"/>
        </w:rPr>
        <w:t>P</w:t>
      </w:r>
      <w:r w:rsidRPr="006E7178">
        <w:rPr>
          <w:rFonts w:asciiTheme="minorHAnsi" w:hAnsiTheme="minorHAnsi" w:cstheme="minorHAnsi"/>
        </w:rPr>
        <w:t xml:space="preserve">hase. In reports by </w:t>
      </w:r>
      <w:r w:rsidR="00506A57" w:rsidRPr="006E7178">
        <w:rPr>
          <w:rFonts w:asciiTheme="minorHAnsi" w:hAnsiTheme="minorHAnsi" w:cstheme="minorHAnsi"/>
        </w:rPr>
        <w:t>(</w:t>
      </w:r>
      <w:r w:rsidRPr="006E7178">
        <w:rPr>
          <w:rFonts w:asciiTheme="minorHAnsi" w:hAnsiTheme="minorHAnsi" w:cstheme="minorHAnsi"/>
        </w:rPr>
        <w:t>Estyn</w:t>
      </w:r>
      <w:r w:rsidR="00506A57" w:rsidRPr="006E7178">
        <w:rPr>
          <w:rFonts w:asciiTheme="minorHAnsi" w:hAnsiTheme="minorHAnsi" w:cstheme="minorHAnsi"/>
        </w:rPr>
        <w:t xml:space="preserve">, </w:t>
      </w:r>
      <w:r w:rsidRPr="006E7178">
        <w:rPr>
          <w:rFonts w:asciiTheme="minorHAnsi" w:hAnsiTheme="minorHAnsi" w:cstheme="minorHAnsi"/>
        </w:rPr>
        <w:t xml:space="preserve">2014) and </w:t>
      </w:r>
      <w:r w:rsidR="00506A57" w:rsidRPr="006E7178">
        <w:rPr>
          <w:rFonts w:asciiTheme="minorHAnsi" w:hAnsiTheme="minorHAnsi" w:cstheme="minorHAnsi"/>
        </w:rPr>
        <w:t>(</w:t>
      </w:r>
      <w:r w:rsidRPr="006E7178">
        <w:rPr>
          <w:rFonts w:asciiTheme="minorHAnsi" w:hAnsiTheme="minorHAnsi" w:cstheme="minorHAnsi"/>
        </w:rPr>
        <w:t>Siraj</w:t>
      </w:r>
      <w:r w:rsidR="00506A57" w:rsidRPr="006E7178">
        <w:rPr>
          <w:rFonts w:asciiTheme="minorHAnsi" w:hAnsiTheme="minorHAnsi" w:cstheme="minorHAnsi"/>
        </w:rPr>
        <w:t xml:space="preserve">, </w:t>
      </w:r>
      <w:r w:rsidRPr="006E7178">
        <w:rPr>
          <w:rFonts w:asciiTheme="minorHAnsi" w:hAnsiTheme="minorHAnsi" w:cstheme="minorHAnsi"/>
        </w:rPr>
        <w:t>2014)</w:t>
      </w:r>
      <w:r w:rsidR="006C6D77" w:rsidRPr="006E7178">
        <w:rPr>
          <w:rFonts w:asciiTheme="minorHAnsi" w:hAnsiTheme="minorHAnsi" w:cstheme="minorHAnsi"/>
        </w:rPr>
        <w:t>,</w:t>
      </w:r>
      <w:r w:rsidRPr="006E7178">
        <w:rPr>
          <w:rFonts w:asciiTheme="minorHAnsi" w:hAnsiTheme="minorHAnsi" w:cstheme="minorHAnsi"/>
        </w:rPr>
        <w:t xml:space="preserve"> boys were more engaging with their learning by talking more, asking more questions and being more ‘hands on’. </w:t>
      </w:r>
    </w:p>
    <w:p w14:paraId="4295E5D7" w14:textId="089A39F0" w:rsidR="007E4491" w:rsidRPr="006E7178" w:rsidRDefault="00DF7265" w:rsidP="006E7178">
      <w:pPr>
        <w:pStyle w:val="NormalWeb"/>
        <w:jc w:val="both"/>
        <w:rPr>
          <w:rFonts w:asciiTheme="minorHAnsi" w:hAnsiTheme="minorHAnsi" w:cstheme="minorHAnsi"/>
        </w:rPr>
      </w:pPr>
      <w:r w:rsidRPr="006E7178">
        <w:rPr>
          <w:rFonts w:asciiTheme="minorHAnsi" w:hAnsiTheme="minorHAnsi" w:cstheme="minorHAnsi"/>
        </w:rPr>
        <w:t xml:space="preserve">To conclude, </w:t>
      </w:r>
      <w:r w:rsidR="00106813" w:rsidRPr="006E7178">
        <w:rPr>
          <w:rFonts w:asciiTheme="minorHAnsi" w:hAnsiTheme="minorHAnsi" w:cstheme="minorHAnsi"/>
        </w:rPr>
        <w:t xml:space="preserve">the </w:t>
      </w:r>
      <w:r w:rsidR="00163C50" w:rsidRPr="006E7178">
        <w:rPr>
          <w:rFonts w:asciiTheme="minorHAnsi" w:hAnsiTheme="minorHAnsi" w:cstheme="minorHAnsi"/>
        </w:rPr>
        <w:t xml:space="preserve">implementation of a </w:t>
      </w:r>
      <w:r w:rsidR="00050BD8" w:rsidRPr="006E7178">
        <w:rPr>
          <w:rFonts w:asciiTheme="minorHAnsi" w:hAnsiTheme="minorHAnsi" w:cstheme="minorHAnsi"/>
        </w:rPr>
        <w:t>play-based</w:t>
      </w:r>
      <w:r w:rsidR="00163C50" w:rsidRPr="006E7178">
        <w:rPr>
          <w:rFonts w:asciiTheme="minorHAnsi" w:hAnsiTheme="minorHAnsi" w:cstheme="minorHAnsi"/>
        </w:rPr>
        <w:t xml:space="preserve"> curricula </w:t>
      </w:r>
      <w:r w:rsidR="004D592A" w:rsidRPr="006E7178">
        <w:rPr>
          <w:rFonts w:asciiTheme="minorHAnsi" w:hAnsiTheme="minorHAnsi" w:cstheme="minorHAnsi"/>
        </w:rPr>
        <w:t xml:space="preserve">in early years has </w:t>
      </w:r>
      <w:r w:rsidR="00506A57" w:rsidRPr="006E7178">
        <w:rPr>
          <w:rFonts w:asciiTheme="minorHAnsi" w:hAnsiTheme="minorHAnsi" w:cstheme="minorHAnsi"/>
        </w:rPr>
        <w:t>several</w:t>
      </w:r>
      <w:r w:rsidR="004D592A" w:rsidRPr="006E7178">
        <w:rPr>
          <w:rFonts w:asciiTheme="minorHAnsi" w:hAnsiTheme="minorHAnsi" w:cstheme="minorHAnsi"/>
        </w:rPr>
        <w:t xml:space="preserve"> benefits for a </w:t>
      </w:r>
      <w:r w:rsidR="00FC16C3" w:rsidRPr="006E7178">
        <w:rPr>
          <w:rFonts w:asciiTheme="minorHAnsi" w:hAnsiTheme="minorHAnsi" w:cstheme="minorHAnsi"/>
        </w:rPr>
        <w:t>child’s</w:t>
      </w:r>
      <w:r w:rsidR="004D592A" w:rsidRPr="006E7178">
        <w:rPr>
          <w:rFonts w:asciiTheme="minorHAnsi" w:hAnsiTheme="minorHAnsi" w:cstheme="minorHAnsi"/>
        </w:rPr>
        <w:t xml:space="preserve"> cognitive development and </w:t>
      </w:r>
      <w:r w:rsidR="00FC16C3" w:rsidRPr="006E7178">
        <w:rPr>
          <w:rFonts w:asciiTheme="minorHAnsi" w:hAnsiTheme="minorHAnsi" w:cstheme="minorHAnsi"/>
        </w:rPr>
        <w:t xml:space="preserve">although there are arguments regarding the </w:t>
      </w:r>
      <w:r w:rsidR="00225B11" w:rsidRPr="006E7178">
        <w:rPr>
          <w:rFonts w:asciiTheme="minorHAnsi" w:hAnsiTheme="minorHAnsi" w:cstheme="minorHAnsi"/>
        </w:rPr>
        <w:t>F</w:t>
      </w:r>
      <w:r w:rsidR="00FC16C3" w:rsidRPr="006E7178">
        <w:rPr>
          <w:rFonts w:asciiTheme="minorHAnsi" w:hAnsiTheme="minorHAnsi" w:cstheme="minorHAnsi"/>
        </w:rPr>
        <w:t xml:space="preserve">oundation </w:t>
      </w:r>
      <w:r w:rsidR="00225B11" w:rsidRPr="006E7178">
        <w:rPr>
          <w:rFonts w:asciiTheme="minorHAnsi" w:hAnsiTheme="minorHAnsi" w:cstheme="minorHAnsi"/>
        </w:rPr>
        <w:t>P</w:t>
      </w:r>
      <w:r w:rsidR="00FC16C3" w:rsidRPr="006E7178">
        <w:rPr>
          <w:rFonts w:asciiTheme="minorHAnsi" w:hAnsiTheme="minorHAnsi" w:cstheme="minorHAnsi"/>
        </w:rPr>
        <w:t xml:space="preserve">hase being </w:t>
      </w:r>
      <w:r w:rsidR="00225B11" w:rsidRPr="006E7178">
        <w:rPr>
          <w:rFonts w:asciiTheme="minorHAnsi" w:hAnsiTheme="minorHAnsi" w:cstheme="minorHAnsi"/>
        </w:rPr>
        <w:t xml:space="preserve">too lengthy and </w:t>
      </w:r>
      <w:r w:rsidR="00192F66" w:rsidRPr="006E7178">
        <w:rPr>
          <w:rFonts w:asciiTheme="minorHAnsi" w:hAnsiTheme="minorHAnsi" w:cstheme="minorHAnsi"/>
        </w:rPr>
        <w:t>vague</w:t>
      </w:r>
      <w:r w:rsidR="00FC16C3" w:rsidRPr="006E7178">
        <w:rPr>
          <w:rFonts w:asciiTheme="minorHAnsi" w:hAnsiTheme="minorHAnsi" w:cstheme="minorHAnsi"/>
        </w:rPr>
        <w:t>,</w:t>
      </w:r>
      <w:r w:rsidR="00192F66" w:rsidRPr="006E7178">
        <w:rPr>
          <w:rFonts w:asciiTheme="minorHAnsi" w:hAnsiTheme="minorHAnsi" w:cstheme="minorHAnsi"/>
        </w:rPr>
        <w:t xml:space="preserve"> the new curriculum has been set </w:t>
      </w:r>
      <w:r w:rsidR="00225B11" w:rsidRPr="006E7178">
        <w:rPr>
          <w:rFonts w:asciiTheme="minorHAnsi" w:hAnsiTheme="minorHAnsi" w:cstheme="minorHAnsi"/>
        </w:rPr>
        <w:t>out</w:t>
      </w:r>
      <w:r w:rsidR="00192F66" w:rsidRPr="006E7178">
        <w:rPr>
          <w:rFonts w:asciiTheme="minorHAnsi" w:hAnsiTheme="minorHAnsi" w:cstheme="minorHAnsi"/>
        </w:rPr>
        <w:t xml:space="preserve"> make it easier for practitioners to understand what they should be delivering</w:t>
      </w:r>
      <w:r w:rsidR="00050BD8" w:rsidRPr="006E7178">
        <w:rPr>
          <w:rFonts w:asciiTheme="minorHAnsi" w:hAnsiTheme="minorHAnsi" w:cstheme="minorHAnsi"/>
        </w:rPr>
        <w:t xml:space="preserve"> to ensure children </w:t>
      </w:r>
      <w:r w:rsidR="00050BD8" w:rsidRPr="006E7178">
        <w:rPr>
          <w:rFonts w:asciiTheme="minorHAnsi" w:hAnsiTheme="minorHAnsi" w:cstheme="minorHAnsi"/>
        </w:rPr>
        <w:lastRenderedPageBreak/>
        <w:t xml:space="preserve">achieve their desired goals by the time they leave school. </w:t>
      </w:r>
      <w:r w:rsidR="00FC16C3" w:rsidRPr="006E7178">
        <w:rPr>
          <w:rFonts w:asciiTheme="minorHAnsi" w:hAnsiTheme="minorHAnsi" w:cstheme="minorHAnsi"/>
        </w:rPr>
        <w:t xml:space="preserve"> </w:t>
      </w:r>
      <w:r w:rsidR="004D592A" w:rsidRPr="006E7178">
        <w:rPr>
          <w:rFonts w:asciiTheme="minorHAnsi" w:hAnsiTheme="minorHAnsi" w:cstheme="minorHAnsi"/>
        </w:rPr>
        <w:t xml:space="preserve"> </w:t>
      </w:r>
      <w:r w:rsidR="00E85455" w:rsidRPr="006E7178">
        <w:rPr>
          <w:rFonts w:asciiTheme="minorHAnsi" w:hAnsiTheme="minorHAnsi" w:cstheme="minorHAnsi"/>
        </w:rPr>
        <w:t xml:space="preserve">The importance of ‘play’ and </w:t>
      </w:r>
      <w:r w:rsidR="006C6D77" w:rsidRPr="006E7178">
        <w:rPr>
          <w:rFonts w:asciiTheme="minorHAnsi" w:hAnsiTheme="minorHAnsi" w:cstheme="minorHAnsi"/>
        </w:rPr>
        <w:t>the</w:t>
      </w:r>
      <w:r w:rsidR="00E85455" w:rsidRPr="006E7178">
        <w:rPr>
          <w:rFonts w:asciiTheme="minorHAnsi" w:hAnsiTheme="minorHAnsi" w:cstheme="minorHAnsi"/>
        </w:rPr>
        <w:t xml:space="preserve"> implementation of a play-based curricula in early years</w:t>
      </w:r>
      <w:r w:rsidR="007E4491" w:rsidRPr="006E7178">
        <w:rPr>
          <w:rFonts w:asciiTheme="minorHAnsi" w:hAnsiTheme="minorHAnsi" w:cstheme="minorHAnsi"/>
        </w:rPr>
        <w:t xml:space="preserve"> has been evaluated, showing children enjoy learning more during play. </w:t>
      </w:r>
    </w:p>
    <w:p w14:paraId="4F0ED0E0" w14:textId="0057C7BA" w:rsidR="00400A1F" w:rsidRPr="006E7178" w:rsidRDefault="00400A1F" w:rsidP="006E7178">
      <w:pPr>
        <w:pStyle w:val="NormalWeb"/>
        <w:jc w:val="both"/>
        <w:rPr>
          <w:rFonts w:asciiTheme="minorHAnsi" w:hAnsiTheme="minorHAnsi" w:cstheme="minorHAnsi"/>
        </w:rPr>
      </w:pPr>
      <w:r w:rsidRPr="006E7178">
        <w:rPr>
          <w:rFonts w:asciiTheme="minorHAnsi" w:hAnsiTheme="minorHAnsi" w:cstheme="minorHAnsi"/>
          <w:u w:val="single"/>
        </w:rPr>
        <w:t>Part 2</w:t>
      </w:r>
    </w:p>
    <w:p w14:paraId="5E32DB27" w14:textId="163531D2" w:rsidR="00000875" w:rsidRPr="006E7178" w:rsidRDefault="00C017BF" w:rsidP="006E7178">
      <w:pPr>
        <w:pStyle w:val="NormalWeb"/>
        <w:jc w:val="both"/>
        <w:rPr>
          <w:rFonts w:asciiTheme="minorHAnsi" w:hAnsiTheme="minorHAnsi" w:cstheme="minorHAnsi"/>
        </w:rPr>
      </w:pPr>
      <w:r w:rsidRPr="006E7178">
        <w:rPr>
          <w:rFonts w:asciiTheme="minorHAnsi" w:hAnsiTheme="minorHAnsi" w:cstheme="minorHAnsi"/>
        </w:rPr>
        <w:t>Considering the concept of the ‘Unique Child</w:t>
      </w:r>
      <w:r w:rsidR="00590B46" w:rsidRPr="006E7178">
        <w:rPr>
          <w:rFonts w:asciiTheme="minorHAnsi" w:hAnsiTheme="minorHAnsi" w:cstheme="minorHAnsi"/>
        </w:rPr>
        <w:t>’</w:t>
      </w:r>
      <w:r w:rsidRPr="006E7178">
        <w:rPr>
          <w:rFonts w:asciiTheme="minorHAnsi" w:hAnsiTheme="minorHAnsi" w:cstheme="minorHAnsi"/>
        </w:rPr>
        <w:t>, critically evaluate methods of assessment, progress tracking and age or stage related development models within play-based curricula</w:t>
      </w:r>
      <w:r w:rsidR="00225B11" w:rsidRPr="006E7178">
        <w:rPr>
          <w:rFonts w:asciiTheme="minorHAnsi" w:hAnsiTheme="minorHAnsi" w:cstheme="minorHAnsi"/>
        </w:rPr>
        <w:t>.</w:t>
      </w:r>
    </w:p>
    <w:p w14:paraId="53DEAA2D" w14:textId="3F090C7A" w:rsidR="00C017BF" w:rsidRPr="006E7178" w:rsidRDefault="00C017BF" w:rsidP="006E7178">
      <w:pPr>
        <w:pStyle w:val="NormalWeb"/>
        <w:jc w:val="both"/>
        <w:rPr>
          <w:rFonts w:asciiTheme="minorHAnsi" w:hAnsiTheme="minorHAnsi" w:cstheme="minorHAnsi"/>
        </w:rPr>
      </w:pPr>
      <w:r w:rsidRPr="006E7178">
        <w:rPr>
          <w:rFonts w:asciiTheme="minorHAnsi" w:hAnsiTheme="minorHAnsi" w:cstheme="minorHAnsi"/>
        </w:rPr>
        <w:t>Wellies</w:t>
      </w:r>
      <w:r w:rsidR="00170270" w:rsidRPr="006E7178">
        <w:rPr>
          <w:rFonts w:asciiTheme="minorHAnsi" w:hAnsiTheme="minorHAnsi" w:cstheme="minorHAnsi"/>
        </w:rPr>
        <w:t xml:space="preserve"> (</w:t>
      </w:r>
      <w:r w:rsidRPr="006E7178">
        <w:rPr>
          <w:rFonts w:asciiTheme="minorHAnsi" w:hAnsiTheme="minorHAnsi" w:cstheme="minorHAnsi"/>
        </w:rPr>
        <w:t>2021)</w:t>
      </w:r>
      <w:r w:rsidR="00590B46" w:rsidRPr="006E7178">
        <w:rPr>
          <w:rFonts w:asciiTheme="minorHAnsi" w:hAnsiTheme="minorHAnsi" w:cstheme="minorHAnsi"/>
        </w:rPr>
        <w:t xml:space="preserve"> states that every child is unique in their own way and children are continuously learning and observing every day. Wellies (2021) states children are special and should be given the opportunity to explore this within their education. Wellies (2021) also suggests practitioners within an early year’s setting should tailor their teaching based on the child’s capabilities. </w:t>
      </w:r>
      <w:r w:rsidR="00000875" w:rsidRPr="006E7178">
        <w:rPr>
          <w:rFonts w:asciiTheme="minorHAnsi" w:hAnsiTheme="minorHAnsi" w:cstheme="minorHAnsi"/>
        </w:rPr>
        <w:t xml:space="preserve"> Wellies (2021) proposes all children develop and learn at different rates however the best way to enhance this learning is through enabling environments supported by early years practitioners. </w:t>
      </w:r>
    </w:p>
    <w:p w14:paraId="51140F8D" w14:textId="5A30932D" w:rsidR="00593E15" w:rsidRPr="006E7178" w:rsidRDefault="00170270" w:rsidP="006E7178">
      <w:pPr>
        <w:pStyle w:val="NormalWeb"/>
        <w:jc w:val="both"/>
        <w:rPr>
          <w:rFonts w:asciiTheme="minorHAnsi" w:hAnsiTheme="minorHAnsi" w:cstheme="minorHAnsi"/>
        </w:rPr>
      </w:pPr>
      <w:r w:rsidRPr="006E7178">
        <w:rPr>
          <w:rFonts w:asciiTheme="minorHAnsi" w:hAnsiTheme="minorHAnsi" w:cstheme="minorHAnsi"/>
        </w:rPr>
        <w:t>(</w:t>
      </w:r>
      <w:r w:rsidR="003B7BBA" w:rsidRPr="006E7178">
        <w:rPr>
          <w:rFonts w:asciiTheme="minorHAnsi" w:hAnsiTheme="minorHAnsi" w:cstheme="minorHAnsi"/>
        </w:rPr>
        <w:t>Tierney</w:t>
      </w:r>
      <w:r w:rsidRPr="006E7178">
        <w:rPr>
          <w:rFonts w:asciiTheme="minorHAnsi" w:hAnsiTheme="minorHAnsi" w:cstheme="minorHAnsi"/>
        </w:rPr>
        <w:t xml:space="preserve">, </w:t>
      </w:r>
      <w:r w:rsidR="003B7BBA" w:rsidRPr="006E7178">
        <w:rPr>
          <w:rFonts w:asciiTheme="minorHAnsi" w:hAnsiTheme="minorHAnsi" w:cstheme="minorHAnsi"/>
        </w:rPr>
        <w:t>2013) considers the fairness within the classroom when looking at the ‘unique child’</w:t>
      </w:r>
      <w:r w:rsidR="00693FD1" w:rsidRPr="006E7178">
        <w:rPr>
          <w:rFonts w:asciiTheme="minorHAnsi" w:hAnsiTheme="minorHAnsi" w:cstheme="minorHAnsi"/>
        </w:rPr>
        <w:t xml:space="preserve"> and how it is a desirable asset in a wide range of educational settings which supports individual learning needs. </w:t>
      </w:r>
    </w:p>
    <w:p w14:paraId="644E9C12" w14:textId="4D915454" w:rsidR="00364C18" w:rsidRPr="006E7178" w:rsidRDefault="00364C18" w:rsidP="006E7178">
      <w:pPr>
        <w:pStyle w:val="NormalWeb"/>
        <w:jc w:val="both"/>
        <w:rPr>
          <w:rFonts w:asciiTheme="minorHAnsi" w:hAnsiTheme="minorHAnsi" w:cstheme="minorHAnsi"/>
        </w:rPr>
      </w:pPr>
      <w:r w:rsidRPr="006E7178">
        <w:rPr>
          <w:rFonts w:asciiTheme="minorHAnsi" w:hAnsiTheme="minorHAnsi" w:cstheme="minorHAnsi"/>
        </w:rPr>
        <w:t>There have been concerns regarding the fairness in educational assessment</w:t>
      </w:r>
      <w:r w:rsidR="00225B11" w:rsidRPr="006E7178">
        <w:rPr>
          <w:rFonts w:asciiTheme="minorHAnsi" w:hAnsiTheme="minorHAnsi" w:cstheme="minorHAnsi"/>
        </w:rPr>
        <w:t xml:space="preserve">. </w:t>
      </w:r>
      <w:r w:rsidR="00170270" w:rsidRPr="006E7178">
        <w:rPr>
          <w:rFonts w:asciiTheme="minorHAnsi" w:hAnsiTheme="minorHAnsi" w:cstheme="minorHAnsi"/>
        </w:rPr>
        <w:t>(</w:t>
      </w:r>
      <w:r w:rsidRPr="006E7178">
        <w:rPr>
          <w:rFonts w:asciiTheme="minorHAnsi" w:hAnsiTheme="minorHAnsi" w:cstheme="minorHAnsi"/>
        </w:rPr>
        <w:t>Finkelstein,</w:t>
      </w:r>
      <w:r w:rsidR="00170270" w:rsidRPr="006E7178">
        <w:rPr>
          <w:rFonts w:asciiTheme="minorHAnsi" w:hAnsiTheme="minorHAnsi" w:cstheme="minorHAnsi"/>
        </w:rPr>
        <w:t xml:space="preserve"> </w:t>
      </w:r>
      <w:r w:rsidRPr="006E7178">
        <w:rPr>
          <w:rFonts w:asciiTheme="minorHAnsi" w:hAnsiTheme="minorHAnsi" w:cstheme="minorHAnsi"/>
        </w:rPr>
        <w:t xml:space="preserve">1913) states early in the 20th century, </w:t>
      </w:r>
      <w:r w:rsidR="00225B11" w:rsidRPr="006E7178">
        <w:rPr>
          <w:rFonts w:asciiTheme="minorHAnsi" w:hAnsiTheme="minorHAnsi" w:cstheme="minorHAnsi"/>
        </w:rPr>
        <w:t>several</w:t>
      </w:r>
      <w:r w:rsidRPr="006E7178">
        <w:rPr>
          <w:rFonts w:asciiTheme="minorHAnsi" w:hAnsiTheme="minorHAnsi" w:cstheme="minorHAnsi"/>
        </w:rPr>
        <w:t xml:space="preserve"> tests were brought into practice as a means of assessment due to some injustice </w:t>
      </w:r>
      <w:r w:rsidR="00225B11" w:rsidRPr="006E7178">
        <w:rPr>
          <w:rFonts w:asciiTheme="minorHAnsi" w:hAnsiTheme="minorHAnsi" w:cstheme="minorHAnsi"/>
        </w:rPr>
        <w:t>because of</w:t>
      </w:r>
      <w:r w:rsidRPr="006E7178">
        <w:rPr>
          <w:rFonts w:asciiTheme="minorHAnsi" w:hAnsiTheme="minorHAnsi" w:cstheme="minorHAnsi"/>
        </w:rPr>
        <w:t xml:space="preserve"> teachers' not marking consistently. </w:t>
      </w:r>
      <w:r w:rsidR="00170270" w:rsidRPr="006E7178">
        <w:rPr>
          <w:rFonts w:asciiTheme="minorHAnsi" w:hAnsiTheme="minorHAnsi" w:cstheme="minorHAnsi"/>
        </w:rPr>
        <w:t xml:space="preserve">(Tierney, 2013) </w:t>
      </w:r>
      <w:r w:rsidRPr="006E7178">
        <w:rPr>
          <w:rFonts w:asciiTheme="minorHAnsi" w:hAnsiTheme="minorHAnsi" w:cstheme="minorHAnsi"/>
        </w:rPr>
        <w:t xml:space="preserve">states as time has moved on, the idea of testing children has differed, and new practices have been introduced </w:t>
      </w:r>
      <w:r w:rsidR="00225B11" w:rsidRPr="006E7178">
        <w:rPr>
          <w:rFonts w:asciiTheme="minorHAnsi" w:hAnsiTheme="minorHAnsi" w:cstheme="minorHAnsi"/>
        </w:rPr>
        <w:t>to</w:t>
      </w:r>
      <w:r w:rsidRPr="006E7178">
        <w:rPr>
          <w:rFonts w:asciiTheme="minorHAnsi" w:hAnsiTheme="minorHAnsi" w:cstheme="minorHAnsi"/>
        </w:rPr>
        <w:t xml:space="preserve"> assess children.  </w:t>
      </w:r>
    </w:p>
    <w:p w14:paraId="3C9F1AC6" w14:textId="4A1A0DF1" w:rsidR="000A0D93" w:rsidRPr="006E7178" w:rsidRDefault="00170270" w:rsidP="006E7178">
      <w:pPr>
        <w:pStyle w:val="NormalWeb"/>
        <w:jc w:val="both"/>
        <w:rPr>
          <w:rFonts w:asciiTheme="minorHAnsi" w:hAnsiTheme="minorHAnsi" w:cstheme="minorHAnsi"/>
        </w:rPr>
      </w:pPr>
      <w:r w:rsidRPr="006E7178">
        <w:rPr>
          <w:rFonts w:asciiTheme="minorHAnsi" w:hAnsiTheme="minorHAnsi" w:cstheme="minorHAnsi"/>
        </w:rPr>
        <w:t>(</w:t>
      </w:r>
      <w:r w:rsidR="00364C18" w:rsidRPr="006E7178">
        <w:rPr>
          <w:rFonts w:asciiTheme="minorHAnsi" w:hAnsiTheme="minorHAnsi" w:cstheme="minorHAnsi"/>
        </w:rPr>
        <w:t>Sheppard</w:t>
      </w:r>
      <w:r w:rsidRPr="006E7178">
        <w:rPr>
          <w:rFonts w:asciiTheme="minorHAnsi" w:hAnsiTheme="minorHAnsi" w:cstheme="minorHAnsi"/>
        </w:rPr>
        <w:t xml:space="preserve">, </w:t>
      </w:r>
      <w:r w:rsidR="00364C18" w:rsidRPr="006E7178">
        <w:rPr>
          <w:rFonts w:asciiTheme="minorHAnsi" w:hAnsiTheme="minorHAnsi" w:cstheme="minorHAnsi"/>
        </w:rPr>
        <w:t xml:space="preserve">2000) disagrees with </w:t>
      </w:r>
      <w:r w:rsidRPr="006E7178">
        <w:rPr>
          <w:rFonts w:asciiTheme="minorHAnsi" w:hAnsiTheme="minorHAnsi" w:cstheme="minorHAnsi"/>
        </w:rPr>
        <w:t>(</w:t>
      </w:r>
      <w:r w:rsidR="00364C18" w:rsidRPr="006E7178">
        <w:rPr>
          <w:rFonts w:asciiTheme="minorHAnsi" w:hAnsiTheme="minorHAnsi" w:cstheme="minorHAnsi"/>
        </w:rPr>
        <w:t>Finkelstein,</w:t>
      </w:r>
      <w:r w:rsidRPr="006E7178">
        <w:rPr>
          <w:rFonts w:asciiTheme="minorHAnsi" w:hAnsiTheme="minorHAnsi" w:cstheme="minorHAnsi"/>
        </w:rPr>
        <w:t xml:space="preserve"> </w:t>
      </w:r>
      <w:r w:rsidR="00364C18" w:rsidRPr="006E7178">
        <w:rPr>
          <w:rFonts w:asciiTheme="minorHAnsi" w:hAnsiTheme="minorHAnsi" w:cstheme="minorHAnsi"/>
        </w:rPr>
        <w:t>1913)</w:t>
      </w:r>
      <w:r w:rsidR="002165EE" w:rsidRPr="006E7178">
        <w:rPr>
          <w:rFonts w:asciiTheme="minorHAnsi" w:hAnsiTheme="minorHAnsi" w:cstheme="minorHAnsi"/>
        </w:rPr>
        <w:t xml:space="preserve"> and states there are changes being made within assessment where instead of giving each child the same test and grading them based on the outcome, they are introducing more observative assessment methods to identify the uniqueness of each child. </w:t>
      </w:r>
      <w:r w:rsidRPr="006E7178">
        <w:rPr>
          <w:rFonts w:asciiTheme="minorHAnsi" w:hAnsiTheme="minorHAnsi" w:cstheme="minorHAnsi"/>
        </w:rPr>
        <w:t>(</w:t>
      </w:r>
      <w:r w:rsidR="002165EE" w:rsidRPr="006E7178">
        <w:rPr>
          <w:rFonts w:asciiTheme="minorHAnsi" w:hAnsiTheme="minorHAnsi" w:cstheme="minorHAnsi"/>
        </w:rPr>
        <w:t>Sheppard</w:t>
      </w:r>
      <w:r w:rsidRPr="006E7178">
        <w:rPr>
          <w:rFonts w:asciiTheme="minorHAnsi" w:hAnsiTheme="minorHAnsi" w:cstheme="minorHAnsi"/>
        </w:rPr>
        <w:t xml:space="preserve">, </w:t>
      </w:r>
      <w:r w:rsidR="002165EE" w:rsidRPr="006E7178">
        <w:rPr>
          <w:rFonts w:asciiTheme="minorHAnsi" w:hAnsiTheme="minorHAnsi" w:cstheme="minorHAnsi"/>
        </w:rPr>
        <w:t xml:space="preserve">2000) states </w:t>
      </w:r>
      <w:r w:rsidR="00E56913" w:rsidRPr="006E7178">
        <w:rPr>
          <w:rFonts w:asciiTheme="minorHAnsi" w:hAnsiTheme="minorHAnsi" w:cstheme="minorHAnsi"/>
        </w:rPr>
        <w:t xml:space="preserve">through using a curriculum such as a </w:t>
      </w:r>
      <w:r w:rsidR="00225B11" w:rsidRPr="006E7178">
        <w:rPr>
          <w:rFonts w:asciiTheme="minorHAnsi" w:hAnsiTheme="minorHAnsi" w:cstheme="minorHAnsi"/>
        </w:rPr>
        <w:t>F</w:t>
      </w:r>
      <w:r w:rsidR="00E56913" w:rsidRPr="006E7178">
        <w:rPr>
          <w:rFonts w:asciiTheme="minorHAnsi" w:hAnsiTheme="minorHAnsi" w:cstheme="minorHAnsi"/>
        </w:rPr>
        <w:t xml:space="preserve">oundation </w:t>
      </w:r>
      <w:r w:rsidR="00225B11" w:rsidRPr="006E7178">
        <w:rPr>
          <w:rFonts w:asciiTheme="minorHAnsi" w:hAnsiTheme="minorHAnsi" w:cstheme="minorHAnsi"/>
        </w:rPr>
        <w:t>P</w:t>
      </w:r>
      <w:r w:rsidR="00E56913" w:rsidRPr="006E7178">
        <w:rPr>
          <w:rFonts w:asciiTheme="minorHAnsi" w:hAnsiTheme="minorHAnsi" w:cstheme="minorHAnsi"/>
        </w:rPr>
        <w:t>hase in Wales, practitioners should be able to identify where a</w:t>
      </w:r>
      <w:r w:rsidR="00225B11" w:rsidRPr="006E7178">
        <w:rPr>
          <w:rFonts w:asciiTheme="minorHAnsi" w:hAnsiTheme="minorHAnsi" w:cstheme="minorHAnsi"/>
        </w:rPr>
        <w:t xml:space="preserve"> </w:t>
      </w:r>
      <w:r w:rsidR="00E56913" w:rsidRPr="006E7178">
        <w:rPr>
          <w:rFonts w:asciiTheme="minorHAnsi" w:hAnsiTheme="minorHAnsi" w:cstheme="minorHAnsi"/>
        </w:rPr>
        <w:t xml:space="preserve">child is within their development and decide whether that unique child is on track or whether they may need some additional support. </w:t>
      </w:r>
    </w:p>
    <w:p w14:paraId="2A4BEB49" w14:textId="24F116E7" w:rsidR="00364C18" w:rsidRPr="006E7178" w:rsidRDefault="00170270" w:rsidP="006E7178">
      <w:pPr>
        <w:pStyle w:val="NormalWeb"/>
        <w:jc w:val="both"/>
        <w:rPr>
          <w:rFonts w:asciiTheme="minorHAnsi" w:hAnsiTheme="minorHAnsi" w:cstheme="minorHAnsi"/>
        </w:rPr>
      </w:pPr>
      <w:r w:rsidRPr="006E7178">
        <w:rPr>
          <w:rFonts w:asciiTheme="minorHAnsi" w:hAnsiTheme="minorHAnsi" w:cstheme="minorHAnsi"/>
        </w:rPr>
        <w:t>(</w:t>
      </w:r>
      <w:proofErr w:type="spellStart"/>
      <w:r w:rsidR="00E56913" w:rsidRPr="006E7178">
        <w:rPr>
          <w:rFonts w:asciiTheme="minorHAnsi" w:hAnsiTheme="minorHAnsi" w:cstheme="minorHAnsi"/>
        </w:rPr>
        <w:t>Terman</w:t>
      </w:r>
      <w:proofErr w:type="spellEnd"/>
      <w:r w:rsidRPr="006E7178">
        <w:rPr>
          <w:rFonts w:asciiTheme="minorHAnsi" w:hAnsiTheme="minorHAnsi" w:cstheme="minorHAnsi"/>
        </w:rPr>
        <w:t xml:space="preserve">, </w:t>
      </w:r>
      <w:r w:rsidR="00E56913" w:rsidRPr="006E7178">
        <w:rPr>
          <w:rFonts w:asciiTheme="minorHAnsi" w:hAnsiTheme="minorHAnsi" w:cstheme="minorHAnsi"/>
        </w:rPr>
        <w:t xml:space="preserve">1916) states identifying those children who will benefit from additional help has been a controversial issue across many early </w:t>
      </w:r>
      <w:r w:rsidR="000A0D93" w:rsidRPr="006E7178">
        <w:rPr>
          <w:rFonts w:asciiTheme="minorHAnsi" w:hAnsiTheme="minorHAnsi" w:cstheme="minorHAnsi"/>
        </w:rPr>
        <w:t>year’s</w:t>
      </w:r>
      <w:r w:rsidR="00E56913" w:rsidRPr="006E7178">
        <w:rPr>
          <w:rFonts w:asciiTheme="minorHAnsi" w:hAnsiTheme="minorHAnsi" w:cstheme="minorHAnsi"/>
        </w:rPr>
        <w:t xml:space="preserve"> settings. </w:t>
      </w:r>
      <w:r w:rsidRPr="006E7178">
        <w:rPr>
          <w:rFonts w:asciiTheme="minorHAnsi" w:hAnsiTheme="minorHAnsi" w:cstheme="minorHAnsi"/>
        </w:rPr>
        <w:t>(</w:t>
      </w:r>
      <w:r w:rsidR="00E56913" w:rsidRPr="006E7178">
        <w:rPr>
          <w:rFonts w:asciiTheme="minorHAnsi" w:hAnsiTheme="minorHAnsi" w:cstheme="minorHAnsi"/>
        </w:rPr>
        <w:t>Kaufman and Harrison</w:t>
      </w:r>
      <w:r w:rsidRPr="006E7178">
        <w:rPr>
          <w:rFonts w:asciiTheme="minorHAnsi" w:hAnsiTheme="minorHAnsi" w:cstheme="minorHAnsi"/>
        </w:rPr>
        <w:t xml:space="preserve">, </w:t>
      </w:r>
      <w:r w:rsidR="00E56913" w:rsidRPr="006E7178">
        <w:rPr>
          <w:rFonts w:asciiTheme="minorHAnsi" w:hAnsiTheme="minorHAnsi" w:cstheme="minorHAnsi"/>
        </w:rPr>
        <w:t>1986</w:t>
      </w:r>
      <w:r w:rsidR="00C33CCB" w:rsidRPr="006E7178">
        <w:rPr>
          <w:rFonts w:asciiTheme="minorHAnsi" w:hAnsiTheme="minorHAnsi" w:cstheme="minorHAnsi"/>
        </w:rPr>
        <w:t xml:space="preserve">, pp. </w:t>
      </w:r>
      <w:proofErr w:type="gramStart"/>
      <w:r w:rsidR="00C33CCB" w:rsidRPr="006E7178">
        <w:rPr>
          <w:rFonts w:asciiTheme="minorHAnsi" w:hAnsiTheme="minorHAnsi" w:cstheme="minorHAnsi"/>
        </w:rPr>
        <w:t xml:space="preserve">154 </w:t>
      </w:r>
      <w:r w:rsidR="00E56913" w:rsidRPr="006E7178">
        <w:rPr>
          <w:rFonts w:asciiTheme="minorHAnsi" w:hAnsiTheme="minorHAnsi" w:cstheme="minorHAnsi"/>
        </w:rPr>
        <w:t>)</w:t>
      </w:r>
      <w:proofErr w:type="gramEnd"/>
      <w:r w:rsidR="00E56913" w:rsidRPr="006E7178">
        <w:rPr>
          <w:rFonts w:asciiTheme="minorHAnsi" w:hAnsiTheme="minorHAnsi" w:cstheme="minorHAnsi"/>
        </w:rPr>
        <w:t xml:space="preserve"> would agree </w:t>
      </w:r>
      <w:r w:rsidR="000A0D93" w:rsidRPr="006E7178">
        <w:rPr>
          <w:rFonts w:asciiTheme="minorHAnsi" w:hAnsiTheme="minorHAnsi" w:cstheme="minorHAnsi"/>
        </w:rPr>
        <w:t>and states there are different types of assessments in place in order to support each child individually however</w:t>
      </w:r>
      <w:r w:rsidR="00225B11" w:rsidRPr="006E7178">
        <w:rPr>
          <w:rFonts w:asciiTheme="minorHAnsi" w:hAnsiTheme="minorHAnsi" w:cstheme="minorHAnsi"/>
        </w:rPr>
        <w:t>,</w:t>
      </w:r>
      <w:r w:rsidR="000A0D93" w:rsidRPr="006E7178">
        <w:rPr>
          <w:rFonts w:asciiTheme="minorHAnsi" w:hAnsiTheme="minorHAnsi" w:cstheme="minorHAnsi"/>
        </w:rPr>
        <w:t xml:space="preserve"> some early years settings still believe in testing children based on their academic skills. </w:t>
      </w:r>
    </w:p>
    <w:p w14:paraId="2D46E4CA" w14:textId="10B37AFE" w:rsidR="000A0D93" w:rsidRPr="006E7178" w:rsidRDefault="00DE7E2B" w:rsidP="006E7178">
      <w:pPr>
        <w:pStyle w:val="NormalWeb"/>
        <w:jc w:val="both"/>
        <w:rPr>
          <w:rFonts w:asciiTheme="minorHAnsi" w:hAnsiTheme="minorHAnsi" w:cstheme="minorHAnsi"/>
        </w:rPr>
      </w:pPr>
      <w:r w:rsidRPr="006E7178">
        <w:rPr>
          <w:rFonts w:asciiTheme="minorHAnsi" w:hAnsiTheme="minorHAnsi" w:cstheme="minorHAnsi"/>
          <w:color w:val="202124"/>
          <w:shd w:val="clear" w:color="auto" w:fill="FFFFFF"/>
        </w:rPr>
        <w:t xml:space="preserve">The Welsh Government (2015) states </w:t>
      </w:r>
      <w:r w:rsidRPr="006E7178">
        <w:rPr>
          <w:rFonts w:asciiTheme="minorHAnsi" w:hAnsiTheme="minorHAnsi" w:cstheme="minorHAnsi"/>
        </w:rPr>
        <w:t>t</w:t>
      </w:r>
      <w:r w:rsidR="000A0D93" w:rsidRPr="006E7178">
        <w:rPr>
          <w:rFonts w:asciiTheme="minorHAnsi" w:hAnsiTheme="minorHAnsi" w:cstheme="minorHAnsi"/>
        </w:rPr>
        <w:t xml:space="preserve">he </w:t>
      </w:r>
      <w:r w:rsidR="00225B11" w:rsidRPr="006E7178">
        <w:rPr>
          <w:rFonts w:asciiTheme="minorHAnsi" w:hAnsiTheme="minorHAnsi" w:cstheme="minorHAnsi"/>
        </w:rPr>
        <w:t>F</w:t>
      </w:r>
      <w:r w:rsidR="000A0D93" w:rsidRPr="006E7178">
        <w:rPr>
          <w:rFonts w:asciiTheme="minorHAnsi" w:hAnsiTheme="minorHAnsi" w:cstheme="minorHAnsi"/>
        </w:rPr>
        <w:t xml:space="preserve">oundation </w:t>
      </w:r>
      <w:r w:rsidR="00225B11" w:rsidRPr="006E7178">
        <w:rPr>
          <w:rFonts w:asciiTheme="minorHAnsi" w:hAnsiTheme="minorHAnsi" w:cstheme="minorHAnsi"/>
        </w:rPr>
        <w:t>P</w:t>
      </w:r>
      <w:r w:rsidR="000A0D93" w:rsidRPr="006E7178">
        <w:rPr>
          <w:rFonts w:asciiTheme="minorHAnsi" w:hAnsiTheme="minorHAnsi" w:cstheme="minorHAnsi"/>
        </w:rPr>
        <w:t>hase in Wales</w:t>
      </w:r>
      <w:r w:rsidRPr="006E7178">
        <w:rPr>
          <w:rFonts w:asciiTheme="minorHAnsi" w:hAnsiTheme="minorHAnsi" w:cstheme="minorHAnsi"/>
        </w:rPr>
        <w:t xml:space="preserve"> does not include testing of children in the early years as their learning should be play based and self directed, and assessment should be carried out through observations of the children to determine where their </w:t>
      </w:r>
      <w:r w:rsidR="00CA5F59" w:rsidRPr="006E7178">
        <w:rPr>
          <w:rFonts w:asciiTheme="minorHAnsi" w:hAnsiTheme="minorHAnsi" w:cstheme="minorHAnsi"/>
        </w:rPr>
        <w:t>s</w:t>
      </w:r>
      <w:r w:rsidRPr="006E7178">
        <w:rPr>
          <w:rFonts w:asciiTheme="minorHAnsi" w:hAnsiTheme="minorHAnsi" w:cstheme="minorHAnsi"/>
        </w:rPr>
        <w:t>trengths and weaknesses</w:t>
      </w:r>
      <w:r w:rsidR="00CA5F59" w:rsidRPr="006E7178">
        <w:rPr>
          <w:rFonts w:asciiTheme="minorHAnsi" w:hAnsiTheme="minorHAnsi" w:cstheme="minorHAnsi"/>
        </w:rPr>
        <w:t xml:space="preserve"> are and decide on the areas of improvement. </w:t>
      </w:r>
    </w:p>
    <w:p w14:paraId="4B128C14" w14:textId="6075495B" w:rsidR="00AF769C" w:rsidRPr="006E7178" w:rsidRDefault="00C33CCB" w:rsidP="006E7178">
      <w:pPr>
        <w:jc w:val="both"/>
        <w:rPr>
          <w:rFonts w:asciiTheme="minorHAnsi" w:hAnsiTheme="minorHAnsi" w:cstheme="minorHAnsi"/>
        </w:rPr>
      </w:pPr>
      <w:r w:rsidRPr="006E7178">
        <w:rPr>
          <w:rFonts w:asciiTheme="minorHAnsi" w:hAnsiTheme="minorHAnsi" w:cstheme="minorHAnsi"/>
        </w:rPr>
        <w:lastRenderedPageBreak/>
        <w:t>(</w:t>
      </w:r>
      <w:r w:rsidR="004259D0" w:rsidRPr="006E7178">
        <w:rPr>
          <w:rFonts w:asciiTheme="minorHAnsi" w:hAnsiTheme="minorHAnsi" w:cstheme="minorHAnsi"/>
        </w:rPr>
        <w:t>Black</w:t>
      </w:r>
      <w:r w:rsidRPr="006E7178">
        <w:rPr>
          <w:rFonts w:asciiTheme="minorHAnsi" w:hAnsiTheme="minorHAnsi" w:cstheme="minorHAnsi"/>
        </w:rPr>
        <w:t xml:space="preserve">, </w:t>
      </w:r>
      <w:r w:rsidR="004259D0" w:rsidRPr="006E7178">
        <w:rPr>
          <w:rFonts w:asciiTheme="minorHAnsi" w:hAnsiTheme="minorHAnsi" w:cstheme="minorHAnsi"/>
        </w:rPr>
        <w:t>2021</w:t>
      </w:r>
      <w:r w:rsidRPr="006E7178">
        <w:rPr>
          <w:rFonts w:asciiTheme="minorHAnsi" w:hAnsiTheme="minorHAnsi" w:cstheme="minorHAnsi"/>
        </w:rPr>
        <w:t>, p. 5</w:t>
      </w:r>
      <w:r w:rsidR="004259D0" w:rsidRPr="006E7178">
        <w:rPr>
          <w:rFonts w:asciiTheme="minorHAnsi" w:hAnsiTheme="minorHAnsi" w:cstheme="minorHAnsi"/>
        </w:rPr>
        <w:t>)</w:t>
      </w:r>
      <w:r w:rsidR="0018788F" w:rsidRPr="006E7178">
        <w:rPr>
          <w:rFonts w:asciiTheme="minorHAnsi" w:hAnsiTheme="minorHAnsi" w:cstheme="minorHAnsi"/>
        </w:rPr>
        <w:t xml:space="preserve"> states that although the </w:t>
      </w:r>
      <w:r w:rsidR="00225B11" w:rsidRPr="006E7178">
        <w:rPr>
          <w:rFonts w:asciiTheme="minorHAnsi" w:hAnsiTheme="minorHAnsi" w:cstheme="minorHAnsi"/>
        </w:rPr>
        <w:t>F</w:t>
      </w:r>
      <w:r w:rsidR="0018788F" w:rsidRPr="006E7178">
        <w:rPr>
          <w:rFonts w:asciiTheme="minorHAnsi" w:hAnsiTheme="minorHAnsi" w:cstheme="minorHAnsi"/>
        </w:rPr>
        <w:t xml:space="preserve">oundation </w:t>
      </w:r>
      <w:r w:rsidR="00225B11" w:rsidRPr="006E7178">
        <w:rPr>
          <w:rFonts w:asciiTheme="minorHAnsi" w:hAnsiTheme="minorHAnsi" w:cstheme="minorHAnsi"/>
        </w:rPr>
        <w:t>P</w:t>
      </w:r>
      <w:r w:rsidR="0018788F" w:rsidRPr="006E7178">
        <w:rPr>
          <w:rFonts w:asciiTheme="minorHAnsi" w:hAnsiTheme="minorHAnsi" w:cstheme="minorHAnsi"/>
        </w:rPr>
        <w:t xml:space="preserve">hase does not consist of testing children, it still happens </w:t>
      </w:r>
      <w:r w:rsidRPr="006E7178">
        <w:rPr>
          <w:rFonts w:asciiTheme="minorHAnsi" w:hAnsiTheme="minorHAnsi" w:cstheme="minorHAnsi"/>
        </w:rPr>
        <w:t>often</w:t>
      </w:r>
      <w:r w:rsidR="0018788F" w:rsidRPr="006E7178">
        <w:rPr>
          <w:rFonts w:asciiTheme="minorHAnsi" w:hAnsiTheme="minorHAnsi" w:cstheme="minorHAnsi"/>
        </w:rPr>
        <w:t xml:space="preserve"> in early years settings, and therefore the argument of ‘why’ continues.  Mario </w:t>
      </w:r>
      <w:r w:rsidRPr="006E7178">
        <w:rPr>
          <w:rFonts w:asciiTheme="minorHAnsi" w:hAnsiTheme="minorHAnsi" w:cstheme="minorHAnsi"/>
        </w:rPr>
        <w:t>(</w:t>
      </w:r>
      <w:r w:rsidR="0018788F" w:rsidRPr="006E7178">
        <w:rPr>
          <w:rFonts w:asciiTheme="minorHAnsi" w:hAnsiTheme="minorHAnsi" w:cstheme="minorHAnsi"/>
        </w:rPr>
        <w:t>2022</w:t>
      </w:r>
      <w:r w:rsidRPr="006E7178">
        <w:rPr>
          <w:rFonts w:asciiTheme="minorHAnsi" w:hAnsiTheme="minorHAnsi" w:cstheme="minorHAnsi"/>
        </w:rPr>
        <w:t>)</w:t>
      </w:r>
      <w:r w:rsidR="0018788F" w:rsidRPr="006E7178">
        <w:rPr>
          <w:rFonts w:asciiTheme="minorHAnsi" w:hAnsiTheme="minorHAnsi" w:cstheme="minorHAnsi"/>
        </w:rPr>
        <w:t xml:space="preserve"> presents an argument regarding testing and grouping children </w:t>
      </w:r>
      <w:r w:rsidR="00C37068" w:rsidRPr="006E7178">
        <w:rPr>
          <w:rFonts w:asciiTheme="minorHAnsi" w:hAnsiTheme="minorHAnsi" w:cstheme="minorHAnsi"/>
        </w:rPr>
        <w:t xml:space="preserve">based on their academic abilities. Mario </w:t>
      </w:r>
      <w:r w:rsidRPr="006E7178">
        <w:rPr>
          <w:rFonts w:asciiTheme="minorHAnsi" w:hAnsiTheme="minorHAnsi" w:cstheme="minorHAnsi"/>
        </w:rPr>
        <w:t>(</w:t>
      </w:r>
      <w:r w:rsidR="00C37068" w:rsidRPr="006E7178">
        <w:rPr>
          <w:rFonts w:asciiTheme="minorHAnsi" w:hAnsiTheme="minorHAnsi" w:cstheme="minorHAnsi"/>
        </w:rPr>
        <w:t>2022</w:t>
      </w:r>
      <w:r w:rsidRPr="006E7178">
        <w:rPr>
          <w:rFonts w:asciiTheme="minorHAnsi" w:hAnsiTheme="minorHAnsi" w:cstheme="minorHAnsi"/>
        </w:rPr>
        <w:t>)</w:t>
      </w:r>
      <w:r w:rsidR="00C37068" w:rsidRPr="006E7178">
        <w:rPr>
          <w:rFonts w:asciiTheme="minorHAnsi" w:hAnsiTheme="minorHAnsi" w:cstheme="minorHAnsi"/>
        </w:rPr>
        <w:t xml:space="preserve"> states in early years settings, grouping usually means keeping the children in their usual class but dividing them into groups for specific topics </w:t>
      </w:r>
      <w:r w:rsidR="00455A56" w:rsidRPr="006E7178">
        <w:rPr>
          <w:rFonts w:asciiTheme="minorHAnsi" w:hAnsiTheme="minorHAnsi" w:cstheme="minorHAnsi"/>
        </w:rPr>
        <w:t xml:space="preserve">and practitioners will situate similar level children together and therefore there will be a higher and a lower set. Adcock (2017) brings </w:t>
      </w:r>
      <w:r w:rsidRPr="006E7178">
        <w:rPr>
          <w:rFonts w:asciiTheme="minorHAnsi" w:hAnsiTheme="minorHAnsi" w:cstheme="minorHAnsi"/>
        </w:rPr>
        <w:t>into</w:t>
      </w:r>
      <w:r w:rsidR="00455A56" w:rsidRPr="006E7178">
        <w:rPr>
          <w:rFonts w:asciiTheme="minorHAnsi" w:hAnsiTheme="minorHAnsi" w:cstheme="minorHAnsi"/>
        </w:rPr>
        <w:t xml:space="preserve"> the argument, the concern for the children in the lower academic groups as they will feel a sense of belonging in the lower achieving set and </w:t>
      </w:r>
      <w:r w:rsidR="00225B11" w:rsidRPr="006E7178">
        <w:rPr>
          <w:rFonts w:asciiTheme="minorHAnsi" w:hAnsiTheme="minorHAnsi" w:cstheme="minorHAnsi"/>
        </w:rPr>
        <w:t>therefore,</w:t>
      </w:r>
      <w:r w:rsidR="00455A56" w:rsidRPr="006E7178">
        <w:rPr>
          <w:rFonts w:asciiTheme="minorHAnsi" w:hAnsiTheme="minorHAnsi" w:cstheme="minorHAnsi"/>
        </w:rPr>
        <w:t xml:space="preserve"> they may not thrive during school as they will have </w:t>
      </w:r>
      <w:r w:rsidR="0014134E" w:rsidRPr="006E7178">
        <w:rPr>
          <w:rFonts w:asciiTheme="minorHAnsi" w:hAnsiTheme="minorHAnsi" w:cstheme="minorHAnsi"/>
        </w:rPr>
        <w:t xml:space="preserve">a </w:t>
      </w:r>
      <w:r w:rsidR="00455A56" w:rsidRPr="006E7178">
        <w:rPr>
          <w:rFonts w:asciiTheme="minorHAnsi" w:hAnsiTheme="minorHAnsi" w:cstheme="minorHAnsi"/>
        </w:rPr>
        <w:t xml:space="preserve">lower expectation for their work which will encourage children not to engage in their environments. </w:t>
      </w:r>
    </w:p>
    <w:p w14:paraId="2D45CAE3" w14:textId="77777777" w:rsidR="00C43BA2" w:rsidRPr="006E7178" w:rsidRDefault="00C43BA2" w:rsidP="006E7178">
      <w:pPr>
        <w:jc w:val="both"/>
        <w:rPr>
          <w:rFonts w:asciiTheme="minorHAnsi" w:hAnsiTheme="minorHAnsi" w:cstheme="minorHAnsi"/>
        </w:rPr>
      </w:pPr>
    </w:p>
    <w:p w14:paraId="13A07971" w14:textId="54128C79" w:rsidR="00C37068" w:rsidRPr="006E7178" w:rsidRDefault="006C5F16" w:rsidP="006E7178">
      <w:pPr>
        <w:jc w:val="both"/>
        <w:rPr>
          <w:rFonts w:asciiTheme="minorHAnsi" w:hAnsiTheme="minorHAnsi" w:cstheme="minorHAnsi"/>
        </w:rPr>
      </w:pPr>
      <w:r w:rsidRPr="006E7178">
        <w:rPr>
          <w:rFonts w:asciiTheme="minorHAnsi" w:hAnsiTheme="minorHAnsi" w:cstheme="minorHAnsi"/>
        </w:rPr>
        <w:t>(</w:t>
      </w:r>
      <w:r w:rsidR="0014134E" w:rsidRPr="006E7178">
        <w:rPr>
          <w:rFonts w:asciiTheme="minorHAnsi" w:hAnsiTheme="minorHAnsi" w:cstheme="minorHAnsi"/>
        </w:rPr>
        <w:t>Riches</w:t>
      </w:r>
      <w:r w:rsidRPr="006E7178">
        <w:rPr>
          <w:rFonts w:asciiTheme="minorHAnsi" w:hAnsiTheme="minorHAnsi" w:cstheme="minorHAnsi"/>
        </w:rPr>
        <w:t>,</w:t>
      </w:r>
      <w:r w:rsidR="0014134E" w:rsidRPr="006E7178">
        <w:rPr>
          <w:rFonts w:asciiTheme="minorHAnsi" w:hAnsiTheme="minorHAnsi" w:cstheme="minorHAnsi"/>
        </w:rPr>
        <w:t xml:space="preserve"> 2021</w:t>
      </w:r>
      <w:r w:rsidRPr="006E7178">
        <w:rPr>
          <w:rFonts w:asciiTheme="minorHAnsi" w:hAnsiTheme="minorHAnsi" w:cstheme="minorHAnsi"/>
        </w:rPr>
        <w:t>, p2</w:t>
      </w:r>
      <w:r w:rsidR="0014134E" w:rsidRPr="006E7178">
        <w:rPr>
          <w:rFonts w:asciiTheme="minorHAnsi" w:hAnsiTheme="minorHAnsi" w:cstheme="minorHAnsi"/>
        </w:rPr>
        <w:t xml:space="preserve">) would disagree and suggests there are some positive outcomes from grouping children. </w:t>
      </w:r>
      <w:r w:rsidRPr="006E7178">
        <w:rPr>
          <w:rFonts w:asciiTheme="minorHAnsi" w:hAnsiTheme="minorHAnsi" w:cstheme="minorHAnsi"/>
        </w:rPr>
        <w:t xml:space="preserve">(Riches, 2021, p3) </w:t>
      </w:r>
      <w:r w:rsidR="0014134E" w:rsidRPr="006E7178">
        <w:rPr>
          <w:rFonts w:asciiTheme="minorHAnsi" w:hAnsiTheme="minorHAnsi" w:cstheme="minorHAnsi"/>
        </w:rPr>
        <w:t>states when children are put into groups</w:t>
      </w:r>
      <w:r w:rsidR="007371F4" w:rsidRPr="006E7178">
        <w:rPr>
          <w:rFonts w:asciiTheme="minorHAnsi" w:hAnsiTheme="minorHAnsi" w:cstheme="minorHAnsi"/>
        </w:rPr>
        <w:t xml:space="preserve"> the lesson plans become easier for the practitioners as they can tailor their teaching to the level of the children </w:t>
      </w:r>
      <w:r w:rsidR="00225B11" w:rsidRPr="006E7178">
        <w:rPr>
          <w:rFonts w:asciiTheme="minorHAnsi" w:hAnsiTheme="minorHAnsi" w:cstheme="minorHAnsi"/>
        </w:rPr>
        <w:t xml:space="preserve">and so </w:t>
      </w:r>
      <w:r w:rsidR="007371F4" w:rsidRPr="006E7178">
        <w:rPr>
          <w:rFonts w:asciiTheme="minorHAnsi" w:hAnsiTheme="minorHAnsi" w:cstheme="minorHAnsi"/>
        </w:rPr>
        <w:t xml:space="preserve">they will all be able to get involved. Secondly, </w:t>
      </w:r>
      <w:r w:rsidRPr="006E7178">
        <w:rPr>
          <w:rFonts w:asciiTheme="minorHAnsi" w:hAnsiTheme="minorHAnsi" w:cstheme="minorHAnsi"/>
        </w:rPr>
        <w:t xml:space="preserve">(Riches, 2021, p5) </w:t>
      </w:r>
      <w:r w:rsidR="007371F4" w:rsidRPr="006E7178">
        <w:rPr>
          <w:rFonts w:asciiTheme="minorHAnsi" w:hAnsiTheme="minorHAnsi" w:cstheme="minorHAnsi"/>
        </w:rPr>
        <w:t xml:space="preserve">suggests children can learn at their own pace with other children who have similar paces which means there are no over exceeding or under exceeding children </w:t>
      </w:r>
      <w:r w:rsidR="00225B11" w:rsidRPr="006E7178">
        <w:rPr>
          <w:rFonts w:asciiTheme="minorHAnsi" w:hAnsiTheme="minorHAnsi" w:cstheme="minorHAnsi"/>
        </w:rPr>
        <w:t>which</w:t>
      </w:r>
      <w:r w:rsidR="007371F4" w:rsidRPr="006E7178">
        <w:rPr>
          <w:rFonts w:asciiTheme="minorHAnsi" w:hAnsiTheme="minorHAnsi" w:cstheme="minorHAnsi"/>
        </w:rPr>
        <w:t xml:space="preserve"> leads to less peer pressure from other children and the variation of achievement will be at a minimum. </w:t>
      </w:r>
      <w:r w:rsidR="00C43BA2" w:rsidRPr="006E7178">
        <w:rPr>
          <w:rFonts w:asciiTheme="minorHAnsi" w:hAnsiTheme="minorHAnsi" w:cstheme="minorHAnsi"/>
        </w:rPr>
        <w:t xml:space="preserve">(Hallam and </w:t>
      </w:r>
      <w:r w:rsidR="00225B11" w:rsidRPr="006E7178">
        <w:rPr>
          <w:rFonts w:asciiTheme="minorHAnsi" w:hAnsiTheme="minorHAnsi" w:cstheme="minorHAnsi"/>
        </w:rPr>
        <w:t>Parsons 2012</w:t>
      </w:r>
      <w:r w:rsidR="00C43BA2" w:rsidRPr="006E7178">
        <w:rPr>
          <w:rFonts w:asciiTheme="minorHAnsi" w:hAnsiTheme="minorHAnsi" w:cstheme="minorHAnsi"/>
        </w:rPr>
        <w:t xml:space="preserve">, p. 5) </w:t>
      </w:r>
      <w:r w:rsidR="00345BBD" w:rsidRPr="006E7178">
        <w:rPr>
          <w:rFonts w:asciiTheme="minorHAnsi" w:hAnsiTheme="minorHAnsi" w:cstheme="minorHAnsi"/>
        </w:rPr>
        <w:t xml:space="preserve">agrees, and states grouping children allows those in the higher sets to progress and achieve without the </w:t>
      </w:r>
      <w:r w:rsidR="00BD1DAF" w:rsidRPr="006E7178">
        <w:rPr>
          <w:rFonts w:asciiTheme="minorHAnsi" w:hAnsiTheme="minorHAnsi" w:cstheme="minorHAnsi"/>
        </w:rPr>
        <w:t>being</w:t>
      </w:r>
      <w:r w:rsidR="00345BBD" w:rsidRPr="006E7178">
        <w:rPr>
          <w:rFonts w:asciiTheme="minorHAnsi" w:hAnsiTheme="minorHAnsi" w:cstheme="minorHAnsi"/>
        </w:rPr>
        <w:t xml:space="preserve"> held back by other students. Both </w:t>
      </w:r>
      <w:r w:rsidR="00C43BA2" w:rsidRPr="006E7178">
        <w:rPr>
          <w:rFonts w:asciiTheme="minorHAnsi" w:hAnsiTheme="minorHAnsi" w:cstheme="minorHAnsi"/>
        </w:rPr>
        <w:t xml:space="preserve">(Hallam and </w:t>
      </w:r>
      <w:proofErr w:type="gramStart"/>
      <w:r w:rsidR="00C43BA2" w:rsidRPr="006E7178">
        <w:rPr>
          <w:rFonts w:asciiTheme="minorHAnsi" w:hAnsiTheme="minorHAnsi" w:cstheme="minorHAnsi"/>
        </w:rPr>
        <w:t>Parsons  2012</w:t>
      </w:r>
      <w:proofErr w:type="gramEnd"/>
      <w:r w:rsidR="00C43BA2" w:rsidRPr="006E7178">
        <w:rPr>
          <w:rFonts w:asciiTheme="minorHAnsi" w:hAnsiTheme="minorHAnsi" w:cstheme="minorHAnsi"/>
        </w:rPr>
        <w:t xml:space="preserve">, p. 5) </w:t>
      </w:r>
      <w:r w:rsidR="00345BBD" w:rsidRPr="006E7178">
        <w:rPr>
          <w:rFonts w:asciiTheme="minorHAnsi" w:hAnsiTheme="minorHAnsi" w:cstheme="minorHAnsi"/>
        </w:rPr>
        <w:t xml:space="preserve">and </w:t>
      </w:r>
      <w:r w:rsidRPr="006E7178">
        <w:rPr>
          <w:rFonts w:asciiTheme="minorHAnsi" w:hAnsiTheme="minorHAnsi" w:cstheme="minorHAnsi"/>
        </w:rPr>
        <w:t xml:space="preserve">(Riches, 2021, p5) </w:t>
      </w:r>
      <w:r w:rsidR="00345BBD" w:rsidRPr="006E7178">
        <w:rPr>
          <w:rFonts w:asciiTheme="minorHAnsi" w:hAnsiTheme="minorHAnsi" w:cstheme="minorHAnsi"/>
        </w:rPr>
        <w:t>states there are always benefits for those children who are in the lower groups as it allows practitioners to offer more appropriate support and introduce different and sometimes more simple approaches to children without comparing their abilities to those</w:t>
      </w:r>
      <w:r w:rsidR="002B11E1" w:rsidRPr="006E7178">
        <w:rPr>
          <w:rFonts w:asciiTheme="minorHAnsi" w:hAnsiTheme="minorHAnsi" w:cstheme="minorHAnsi"/>
        </w:rPr>
        <w:t xml:space="preserve"> of their peers. </w:t>
      </w:r>
      <w:r w:rsidRPr="006E7178">
        <w:rPr>
          <w:rFonts w:asciiTheme="minorHAnsi" w:hAnsiTheme="minorHAnsi" w:cstheme="minorHAnsi"/>
        </w:rPr>
        <w:t>(Riches, 2021, p5) states</w:t>
      </w:r>
      <w:r w:rsidR="00345BBD" w:rsidRPr="006E7178">
        <w:rPr>
          <w:rFonts w:asciiTheme="minorHAnsi" w:hAnsiTheme="minorHAnsi" w:cstheme="minorHAnsi"/>
        </w:rPr>
        <w:t xml:space="preserve"> children are introduced to this type of learning from three years old and onwards, therefore it is important children feel they </w:t>
      </w:r>
      <w:r w:rsidR="00BD1DAF" w:rsidRPr="006E7178">
        <w:rPr>
          <w:rFonts w:asciiTheme="minorHAnsi" w:hAnsiTheme="minorHAnsi" w:cstheme="minorHAnsi"/>
        </w:rPr>
        <w:t>can</w:t>
      </w:r>
      <w:r w:rsidR="00345BBD" w:rsidRPr="006E7178">
        <w:rPr>
          <w:rFonts w:asciiTheme="minorHAnsi" w:hAnsiTheme="minorHAnsi" w:cstheme="minorHAnsi"/>
        </w:rPr>
        <w:t xml:space="preserve"> </w:t>
      </w:r>
      <w:r w:rsidR="00AF769C" w:rsidRPr="006E7178">
        <w:rPr>
          <w:rFonts w:asciiTheme="minorHAnsi" w:hAnsiTheme="minorHAnsi" w:cstheme="minorHAnsi"/>
        </w:rPr>
        <w:t>achieve</w:t>
      </w:r>
      <w:r w:rsidR="00345BBD" w:rsidRPr="006E7178">
        <w:rPr>
          <w:rFonts w:asciiTheme="minorHAnsi" w:hAnsiTheme="minorHAnsi" w:cstheme="minorHAnsi"/>
        </w:rPr>
        <w:t xml:space="preserve"> what they set out to do, even if academically they are slower than those </w:t>
      </w:r>
      <w:r w:rsidR="00AF769C" w:rsidRPr="006E7178">
        <w:rPr>
          <w:rFonts w:asciiTheme="minorHAnsi" w:hAnsiTheme="minorHAnsi" w:cstheme="minorHAnsi"/>
        </w:rPr>
        <w:t xml:space="preserve">around them, they should never feel like they are less able. </w:t>
      </w:r>
    </w:p>
    <w:p w14:paraId="2C3166B3" w14:textId="77777777" w:rsidR="009E426A" w:rsidRPr="006E7178" w:rsidRDefault="009E426A" w:rsidP="006E7178">
      <w:pPr>
        <w:jc w:val="both"/>
        <w:rPr>
          <w:rFonts w:asciiTheme="minorHAnsi" w:hAnsiTheme="minorHAnsi" w:cstheme="minorHAnsi"/>
        </w:rPr>
      </w:pPr>
    </w:p>
    <w:p w14:paraId="1EF921C7" w14:textId="77777777" w:rsidR="00BD1DAF" w:rsidRPr="006E7178" w:rsidRDefault="000471FB" w:rsidP="006E7178">
      <w:pPr>
        <w:jc w:val="both"/>
        <w:rPr>
          <w:rFonts w:asciiTheme="minorHAnsi" w:hAnsiTheme="minorHAnsi" w:cstheme="minorHAnsi"/>
        </w:rPr>
      </w:pPr>
      <w:r w:rsidRPr="006E7178">
        <w:rPr>
          <w:rFonts w:asciiTheme="minorHAnsi" w:hAnsiTheme="minorHAnsi" w:cstheme="minorHAnsi"/>
        </w:rPr>
        <w:t>(</w:t>
      </w:r>
      <w:r w:rsidR="00B85E0F" w:rsidRPr="006E7178">
        <w:rPr>
          <w:rFonts w:asciiTheme="minorHAnsi" w:hAnsiTheme="minorHAnsi" w:cstheme="minorHAnsi"/>
        </w:rPr>
        <w:t>Donaldson</w:t>
      </w:r>
      <w:r w:rsidRPr="006E7178">
        <w:rPr>
          <w:rFonts w:asciiTheme="minorHAnsi" w:hAnsiTheme="minorHAnsi" w:cstheme="minorHAnsi"/>
        </w:rPr>
        <w:t xml:space="preserve">, </w:t>
      </w:r>
      <w:r w:rsidR="00B85E0F" w:rsidRPr="006E7178">
        <w:rPr>
          <w:rFonts w:asciiTheme="minorHAnsi" w:hAnsiTheme="minorHAnsi" w:cstheme="minorHAnsi"/>
        </w:rPr>
        <w:t xml:space="preserve">2015) believes children should not know they are being </w:t>
      </w:r>
      <w:r w:rsidRPr="006E7178">
        <w:rPr>
          <w:rFonts w:asciiTheme="minorHAnsi" w:hAnsiTheme="minorHAnsi" w:cstheme="minorHAnsi"/>
        </w:rPr>
        <w:t>assessed and</w:t>
      </w:r>
      <w:r w:rsidR="00BD1DAF" w:rsidRPr="006E7178">
        <w:rPr>
          <w:rFonts w:asciiTheme="minorHAnsi" w:hAnsiTheme="minorHAnsi" w:cstheme="minorHAnsi"/>
        </w:rPr>
        <w:t xml:space="preserve"> should</w:t>
      </w:r>
      <w:r w:rsidR="00B85E0F" w:rsidRPr="006E7178">
        <w:rPr>
          <w:rFonts w:asciiTheme="minorHAnsi" w:hAnsiTheme="minorHAnsi" w:cstheme="minorHAnsi"/>
        </w:rPr>
        <w:t xml:space="preserve"> </w:t>
      </w:r>
      <w:r w:rsidR="00BD1DAF" w:rsidRPr="006E7178">
        <w:rPr>
          <w:rFonts w:asciiTheme="minorHAnsi" w:hAnsiTheme="minorHAnsi" w:cstheme="minorHAnsi"/>
        </w:rPr>
        <w:t xml:space="preserve">be </w:t>
      </w:r>
      <w:r w:rsidR="00B85E0F" w:rsidRPr="006E7178">
        <w:rPr>
          <w:rFonts w:asciiTheme="minorHAnsi" w:hAnsiTheme="minorHAnsi" w:cstheme="minorHAnsi"/>
        </w:rPr>
        <w:t xml:space="preserve">given the opportunity to work through free play with observations. </w:t>
      </w:r>
      <w:r w:rsidR="00B85E0F" w:rsidRPr="006E7178">
        <w:rPr>
          <w:rFonts w:asciiTheme="minorHAnsi" w:hAnsiTheme="minorHAnsi" w:cstheme="minorHAnsi"/>
          <w:color w:val="202124"/>
          <w:shd w:val="clear" w:color="auto" w:fill="FFFFFF"/>
        </w:rPr>
        <w:t xml:space="preserve">The Welsh Government (2015) has introduced a new curriculum </w:t>
      </w:r>
      <w:r w:rsidR="00BD1DAF" w:rsidRPr="006E7178">
        <w:rPr>
          <w:rFonts w:asciiTheme="minorHAnsi" w:hAnsiTheme="minorHAnsi" w:cstheme="minorHAnsi"/>
          <w:color w:val="202124"/>
          <w:shd w:val="clear" w:color="auto" w:fill="FFFFFF"/>
        </w:rPr>
        <w:t>to</w:t>
      </w:r>
      <w:r w:rsidR="00B85E0F" w:rsidRPr="006E7178">
        <w:rPr>
          <w:rFonts w:asciiTheme="minorHAnsi" w:hAnsiTheme="minorHAnsi" w:cstheme="minorHAnsi"/>
          <w:color w:val="202124"/>
          <w:shd w:val="clear" w:color="auto" w:fill="FFFFFF"/>
        </w:rPr>
        <w:t xml:space="preserve"> support those needs of the ‘unique child’. </w:t>
      </w:r>
      <w:r w:rsidRPr="006E7178">
        <w:rPr>
          <w:rFonts w:asciiTheme="minorHAnsi" w:hAnsiTheme="minorHAnsi" w:cstheme="minorHAnsi"/>
        </w:rPr>
        <w:t>(Donaldson, 2015</w:t>
      </w:r>
      <w:r w:rsidR="00BD1DAF" w:rsidRPr="006E7178">
        <w:rPr>
          <w:rFonts w:asciiTheme="minorHAnsi" w:hAnsiTheme="minorHAnsi" w:cstheme="minorHAnsi"/>
        </w:rPr>
        <w:t>) supports</w:t>
      </w:r>
      <w:r w:rsidR="00B85E0F" w:rsidRPr="006E7178">
        <w:rPr>
          <w:rFonts w:asciiTheme="minorHAnsi" w:hAnsiTheme="minorHAnsi" w:cstheme="minorHAnsi"/>
        </w:rPr>
        <w:t xml:space="preserve"> the new curriculum in Wales and has outlined the main influences of the curriculum being that practitioners recognise the importance of </w:t>
      </w:r>
      <w:r w:rsidRPr="006E7178">
        <w:rPr>
          <w:rFonts w:asciiTheme="minorHAnsi" w:hAnsiTheme="minorHAnsi" w:cstheme="minorHAnsi"/>
        </w:rPr>
        <w:t>good, structured</w:t>
      </w:r>
      <w:r w:rsidR="00B85E0F" w:rsidRPr="006E7178">
        <w:rPr>
          <w:rFonts w:asciiTheme="minorHAnsi" w:hAnsiTheme="minorHAnsi" w:cstheme="minorHAnsi"/>
        </w:rPr>
        <w:t xml:space="preserve"> education, good parent or guardian relationships, and the organisation of the teaching. </w:t>
      </w:r>
    </w:p>
    <w:p w14:paraId="2A9CCB59" w14:textId="77777777" w:rsidR="00BD1DAF" w:rsidRPr="006E7178" w:rsidRDefault="00BD1DAF" w:rsidP="006E7178">
      <w:pPr>
        <w:jc w:val="both"/>
        <w:rPr>
          <w:rFonts w:asciiTheme="minorHAnsi" w:hAnsiTheme="minorHAnsi" w:cstheme="minorHAnsi"/>
        </w:rPr>
      </w:pPr>
    </w:p>
    <w:p w14:paraId="2164A641" w14:textId="72982E29" w:rsidR="009E426A" w:rsidRPr="006E7178" w:rsidRDefault="00C2082E" w:rsidP="006E7178">
      <w:pPr>
        <w:jc w:val="both"/>
        <w:rPr>
          <w:rFonts w:asciiTheme="minorHAnsi" w:hAnsiTheme="minorHAnsi" w:cstheme="minorHAnsi"/>
        </w:rPr>
      </w:pPr>
      <w:r w:rsidRPr="006E7178">
        <w:rPr>
          <w:rFonts w:asciiTheme="minorHAnsi" w:hAnsiTheme="minorHAnsi" w:cstheme="minorHAnsi"/>
        </w:rPr>
        <w:t xml:space="preserve">Furthermore, </w:t>
      </w:r>
      <w:r w:rsidR="000471FB" w:rsidRPr="006E7178">
        <w:rPr>
          <w:rFonts w:asciiTheme="minorHAnsi" w:hAnsiTheme="minorHAnsi" w:cstheme="minorHAnsi"/>
        </w:rPr>
        <w:t xml:space="preserve">(Donaldson, 2015) </w:t>
      </w:r>
      <w:r w:rsidR="00684133" w:rsidRPr="006E7178">
        <w:rPr>
          <w:rFonts w:asciiTheme="minorHAnsi" w:hAnsiTheme="minorHAnsi" w:cstheme="minorHAnsi"/>
        </w:rPr>
        <w:t>explains</w:t>
      </w:r>
      <w:r w:rsidRPr="006E7178">
        <w:rPr>
          <w:rFonts w:asciiTheme="minorHAnsi" w:hAnsiTheme="minorHAnsi" w:cstheme="minorHAnsi"/>
        </w:rPr>
        <w:t xml:space="preserve"> the neither the new curriculum </w:t>
      </w:r>
      <w:r w:rsidR="00BD1DAF" w:rsidRPr="006E7178">
        <w:rPr>
          <w:rFonts w:asciiTheme="minorHAnsi" w:hAnsiTheme="minorHAnsi" w:cstheme="minorHAnsi"/>
        </w:rPr>
        <w:t>nor</w:t>
      </w:r>
      <w:r w:rsidRPr="006E7178">
        <w:rPr>
          <w:rFonts w:asciiTheme="minorHAnsi" w:hAnsiTheme="minorHAnsi" w:cstheme="minorHAnsi"/>
        </w:rPr>
        <w:t xml:space="preserve"> the </w:t>
      </w:r>
      <w:r w:rsidR="00BD1DAF" w:rsidRPr="006E7178">
        <w:rPr>
          <w:rFonts w:asciiTheme="minorHAnsi" w:hAnsiTheme="minorHAnsi" w:cstheme="minorHAnsi"/>
        </w:rPr>
        <w:t>F</w:t>
      </w:r>
      <w:r w:rsidRPr="006E7178">
        <w:rPr>
          <w:rFonts w:asciiTheme="minorHAnsi" w:hAnsiTheme="minorHAnsi" w:cstheme="minorHAnsi"/>
        </w:rPr>
        <w:t xml:space="preserve">oundation </w:t>
      </w:r>
      <w:r w:rsidR="00BD1DAF" w:rsidRPr="006E7178">
        <w:rPr>
          <w:rFonts w:asciiTheme="minorHAnsi" w:hAnsiTheme="minorHAnsi" w:cstheme="minorHAnsi"/>
        </w:rPr>
        <w:t>P</w:t>
      </w:r>
      <w:r w:rsidRPr="006E7178">
        <w:rPr>
          <w:rFonts w:asciiTheme="minorHAnsi" w:hAnsiTheme="minorHAnsi" w:cstheme="minorHAnsi"/>
        </w:rPr>
        <w:t xml:space="preserve">hase implements things such as spelling tests </w:t>
      </w:r>
      <w:r w:rsidR="00684133" w:rsidRPr="006E7178">
        <w:rPr>
          <w:rFonts w:asciiTheme="minorHAnsi" w:hAnsiTheme="minorHAnsi" w:cstheme="minorHAnsi"/>
        </w:rPr>
        <w:t>on children however</w:t>
      </w:r>
      <w:r w:rsidR="00BD1DAF" w:rsidRPr="006E7178">
        <w:rPr>
          <w:rFonts w:asciiTheme="minorHAnsi" w:hAnsiTheme="minorHAnsi" w:cstheme="minorHAnsi"/>
        </w:rPr>
        <w:t>,</w:t>
      </w:r>
      <w:r w:rsidR="00684133" w:rsidRPr="006E7178">
        <w:rPr>
          <w:rFonts w:asciiTheme="minorHAnsi" w:hAnsiTheme="minorHAnsi" w:cstheme="minorHAnsi"/>
        </w:rPr>
        <w:t xml:space="preserve"> a fast majority of schools all over the world still use them. Ofsted (2015) produced a report identifying the</w:t>
      </w:r>
      <w:r w:rsidR="009B7464" w:rsidRPr="006E7178">
        <w:rPr>
          <w:rFonts w:asciiTheme="minorHAnsi" w:hAnsiTheme="minorHAnsi" w:cstheme="minorHAnsi"/>
        </w:rPr>
        <w:t xml:space="preserve"> need for assessment in a unique child and said that although testing is not a</w:t>
      </w:r>
      <w:r w:rsidR="00AF49DE" w:rsidRPr="006E7178">
        <w:rPr>
          <w:rFonts w:asciiTheme="minorHAnsi" w:hAnsiTheme="minorHAnsi" w:cstheme="minorHAnsi"/>
        </w:rPr>
        <w:t xml:space="preserve"> part of the curriculum</w:t>
      </w:r>
      <w:r w:rsidR="009B7464" w:rsidRPr="006E7178">
        <w:rPr>
          <w:rFonts w:asciiTheme="minorHAnsi" w:hAnsiTheme="minorHAnsi" w:cstheme="minorHAnsi"/>
        </w:rPr>
        <w:t xml:space="preserve">, many settings believe </w:t>
      </w:r>
      <w:r w:rsidR="00AF49DE" w:rsidRPr="006E7178">
        <w:rPr>
          <w:rFonts w:asciiTheme="minorHAnsi" w:hAnsiTheme="minorHAnsi" w:cstheme="minorHAnsi"/>
        </w:rPr>
        <w:t xml:space="preserve">testing children allows practitioners to gain knowledge on what children work best under pressure against those who do </w:t>
      </w:r>
      <w:proofErr w:type="gramStart"/>
      <w:r w:rsidR="00AF49DE" w:rsidRPr="006E7178">
        <w:rPr>
          <w:rFonts w:asciiTheme="minorHAnsi" w:hAnsiTheme="minorHAnsi" w:cstheme="minorHAnsi"/>
        </w:rPr>
        <w:t>not</w:t>
      </w:r>
      <w:proofErr w:type="gramEnd"/>
      <w:r w:rsidR="00AF49DE" w:rsidRPr="006E7178">
        <w:rPr>
          <w:rFonts w:asciiTheme="minorHAnsi" w:hAnsiTheme="minorHAnsi" w:cstheme="minorHAnsi"/>
        </w:rPr>
        <w:t xml:space="preserve"> and which children exceed in which areas. This all relates to the uniqueness of each child and Ofsted (2015) strongly believes we can identify the capabilities of each child through testing. </w:t>
      </w:r>
    </w:p>
    <w:p w14:paraId="51D639BC" w14:textId="77777777" w:rsidR="00AF49DE" w:rsidRPr="006E7178" w:rsidRDefault="00AF49DE" w:rsidP="006E7178">
      <w:pPr>
        <w:jc w:val="both"/>
        <w:rPr>
          <w:rFonts w:asciiTheme="minorHAnsi" w:hAnsiTheme="minorHAnsi" w:cstheme="minorHAnsi"/>
        </w:rPr>
      </w:pPr>
    </w:p>
    <w:p w14:paraId="2271CF12" w14:textId="462264A4" w:rsidR="00AF49DE" w:rsidRPr="006E7178" w:rsidRDefault="00AF49DE" w:rsidP="006E7178">
      <w:pPr>
        <w:jc w:val="both"/>
        <w:rPr>
          <w:rFonts w:asciiTheme="minorHAnsi" w:hAnsiTheme="minorHAnsi" w:cstheme="minorHAnsi"/>
        </w:rPr>
      </w:pPr>
      <w:r w:rsidRPr="006E7178">
        <w:rPr>
          <w:rFonts w:asciiTheme="minorHAnsi" w:hAnsiTheme="minorHAnsi" w:cstheme="minorHAnsi"/>
        </w:rPr>
        <w:t xml:space="preserve">Another view on the unique child may come from those who have additional learning needs. </w:t>
      </w:r>
      <w:r w:rsidR="001F76B4" w:rsidRPr="006E7178">
        <w:rPr>
          <w:rFonts w:asciiTheme="minorHAnsi" w:hAnsiTheme="minorHAnsi" w:cstheme="minorHAnsi"/>
        </w:rPr>
        <w:t>The Welsh Government (2012)</w:t>
      </w:r>
      <w:r w:rsidR="0015735E" w:rsidRPr="006E7178">
        <w:rPr>
          <w:rFonts w:asciiTheme="minorHAnsi" w:hAnsiTheme="minorHAnsi" w:cstheme="minorHAnsi"/>
        </w:rPr>
        <w:t xml:space="preserve"> </w:t>
      </w:r>
      <w:r w:rsidR="001F76B4" w:rsidRPr="006E7178">
        <w:rPr>
          <w:rFonts w:asciiTheme="minorHAnsi" w:hAnsiTheme="minorHAnsi" w:cstheme="minorHAnsi"/>
        </w:rPr>
        <w:t>has a current literacy and dyslexia provision in Wales which helps practitioners identify children who may need addition</w:t>
      </w:r>
      <w:r w:rsidR="00BD1DAF" w:rsidRPr="006E7178">
        <w:rPr>
          <w:rFonts w:asciiTheme="minorHAnsi" w:hAnsiTheme="minorHAnsi" w:cstheme="minorHAnsi"/>
        </w:rPr>
        <w:t xml:space="preserve">al </w:t>
      </w:r>
      <w:r w:rsidR="001F76B4" w:rsidRPr="006E7178">
        <w:rPr>
          <w:rFonts w:asciiTheme="minorHAnsi" w:hAnsiTheme="minorHAnsi" w:cstheme="minorHAnsi"/>
        </w:rPr>
        <w:t xml:space="preserve">support during their learning. </w:t>
      </w:r>
    </w:p>
    <w:p w14:paraId="646D93EF" w14:textId="1875D914" w:rsidR="00CE0185" w:rsidRPr="006E7178" w:rsidRDefault="00BD1DAF" w:rsidP="006E7178">
      <w:pPr>
        <w:jc w:val="both"/>
        <w:rPr>
          <w:rFonts w:asciiTheme="minorHAnsi" w:hAnsiTheme="minorHAnsi" w:cstheme="minorHAnsi"/>
        </w:rPr>
      </w:pPr>
      <w:r w:rsidRPr="006E7178">
        <w:rPr>
          <w:rFonts w:asciiTheme="minorHAnsi" w:hAnsiTheme="minorHAnsi" w:cstheme="minorHAnsi"/>
        </w:rPr>
        <w:lastRenderedPageBreak/>
        <w:t>(</w:t>
      </w:r>
      <w:proofErr w:type="spellStart"/>
      <w:r w:rsidR="001F76B4" w:rsidRPr="006E7178">
        <w:rPr>
          <w:rFonts w:asciiTheme="minorHAnsi" w:hAnsiTheme="minorHAnsi" w:cstheme="minorHAnsi"/>
        </w:rPr>
        <w:t>Arztebl</w:t>
      </w:r>
      <w:proofErr w:type="spellEnd"/>
      <w:r w:rsidRPr="006E7178">
        <w:rPr>
          <w:rFonts w:asciiTheme="minorHAnsi" w:hAnsiTheme="minorHAnsi" w:cstheme="minorHAnsi"/>
        </w:rPr>
        <w:t xml:space="preserve">, </w:t>
      </w:r>
      <w:r w:rsidR="001F76B4" w:rsidRPr="006E7178">
        <w:rPr>
          <w:rFonts w:asciiTheme="minorHAnsi" w:hAnsiTheme="minorHAnsi" w:cstheme="minorHAnsi"/>
        </w:rPr>
        <w:t>2010) states occasionally, children do not get diagnosed with additional learning needs such as dyslexia until there are older, and passed school</w:t>
      </w:r>
      <w:r w:rsidR="00CC7F55" w:rsidRPr="006E7178">
        <w:rPr>
          <w:rFonts w:asciiTheme="minorHAnsi" w:hAnsiTheme="minorHAnsi" w:cstheme="minorHAnsi"/>
        </w:rPr>
        <w:t xml:space="preserve"> and therefore, their reports may show they are not academically improving. </w:t>
      </w:r>
      <w:r w:rsidRPr="006E7178">
        <w:rPr>
          <w:rFonts w:asciiTheme="minorHAnsi" w:hAnsiTheme="minorHAnsi" w:cstheme="minorHAnsi"/>
        </w:rPr>
        <w:t>(</w:t>
      </w:r>
      <w:proofErr w:type="spellStart"/>
      <w:r w:rsidRPr="006E7178">
        <w:rPr>
          <w:rFonts w:asciiTheme="minorHAnsi" w:hAnsiTheme="minorHAnsi" w:cstheme="minorHAnsi"/>
        </w:rPr>
        <w:t>Arztebl</w:t>
      </w:r>
      <w:proofErr w:type="spellEnd"/>
      <w:r w:rsidRPr="006E7178">
        <w:rPr>
          <w:rFonts w:asciiTheme="minorHAnsi" w:hAnsiTheme="minorHAnsi" w:cstheme="minorHAnsi"/>
        </w:rPr>
        <w:t xml:space="preserve">, 2010) </w:t>
      </w:r>
      <w:r w:rsidR="00CC7F55" w:rsidRPr="006E7178">
        <w:rPr>
          <w:rFonts w:asciiTheme="minorHAnsi" w:hAnsiTheme="minorHAnsi" w:cstheme="minorHAnsi"/>
        </w:rPr>
        <w:t xml:space="preserve">advocates the importance of appropriate testing and states practitioners should be given the correct training within the new curriculum to spot the signs of a child who may have ALN to prevent children passing through school without </w:t>
      </w:r>
      <w:r w:rsidRPr="006E7178">
        <w:rPr>
          <w:rFonts w:asciiTheme="minorHAnsi" w:hAnsiTheme="minorHAnsi" w:cstheme="minorHAnsi"/>
        </w:rPr>
        <w:t>recognising they</w:t>
      </w:r>
      <w:r w:rsidR="00CC7F55" w:rsidRPr="006E7178">
        <w:rPr>
          <w:rFonts w:asciiTheme="minorHAnsi" w:hAnsiTheme="minorHAnsi" w:cstheme="minorHAnsi"/>
        </w:rPr>
        <w:t xml:space="preserve"> may be finding the learning more difficult than other children for example, </w:t>
      </w:r>
      <w:r w:rsidRPr="006E7178">
        <w:rPr>
          <w:rFonts w:asciiTheme="minorHAnsi" w:hAnsiTheme="minorHAnsi" w:cstheme="minorHAnsi"/>
        </w:rPr>
        <w:t>(</w:t>
      </w:r>
      <w:proofErr w:type="spellStart"/>
      <w:r w:rsidRPr="006E7178">
        <w:rPr>
          <w:rFonts w:asciiTheme="minorHAnsi" w:hAnsiTheme="minorHAnsi" w:cstheme="minorHAnsi"/>
        </w:rPr>
        <w:t>Arztebl</w:t>
      </w:r>
      <w:proofErr w:type="spellEnd"/>
      <w:r w:rsidRPr="006E7178">
        <w:rPr>
          <w:rFonts w:asciiTheme="minorHAnsi" w:hAnsiTheme="minorHAnsi" w:cstheme="minorHAnsi"/>
        </w:rPr>
        <w:t>, 2010</w:t>
      </w:r>
      <w:r w:rsidR="00CC7F55" w:rsidRPr="006E7178">
        <w:rPr>
          <w:rFonts w:asciiTheme="minorHAnsi" w:hAnsiTheme="minorHAnsi" w:cstheme="minorHAnsi"/>
        </w:rPr>
        <w:t xml:space="preserve">) proposes a reading disorder or dyslexia can be recognised by </w:t>
      </w:r>
      <w:r w:rsidR="00933693" w:rsidRPr="006E7178">
        <w:rPr>
          <w:rFonts w:asciiTheme="minorHAnsi" w:hAnsiTheme="minorHAnsi" w:cstheme="minorHAnsi"/>
        </w:rPr>
        <w:t>practitioners</w:t>
      </w:r>
      <w:r w:rsidR="00CC7F55" w:rsidRPr="006E7178">
        <w:rPr>
          <w:rFonts w:asciiTheme="minorHAnsi" w:hAnsiTheme="minorHAnsi" w:cstheme="minorHAnsi"/>
        </w:rPr>
        <w:t xml:space="preserve"> through a significantly reduced reading spread and often, children with a reading disorder  will have to process information two or three times more than other children, and this will lead to children having a difficulty in understanding the information they have read, this is </w:t>
      </w:r>
      <w:r w:rsidRPr="006E7178">
        <w:rPr>
          <w:rFonts w:asciiTheme="minorHAnsi" w:hAnsiTheme="minorHAnsi" w:cstheme="minorHAnsi"/>
        </w:rPr>
        <w:t xml:space="preserve">also </w:t>
      </w:r>
      <w:r w:rsidR="00CC7F55" w:rsidRPr="006E7178">
        <w:rPr>
          <w:rFonts w:asciiTheme="minorHAnsi" w:hAnsiTheme="minorHAnsi" w:cstheme="minorHAnsi"/>
        </w:rPr>
        <w:t xml:space="preserve">enhanced when reading longer sentences. </w:t>
      </w:r>
    </w:p>
    <w:p w14:paraId="4BEAFF92" w14:textId="77777777" w:rsidR="00CE0185" w:rsidRPr="006E7178" w:rsidRDefault="00CE0185" w:rsidP="006E7178">
      <w:pPr>
        <w:jc w:val="both"/>
        <w:rPr>
          <w:rFonts w:asciiTheme="minorHAnsi" w:hAnsiTheme="minorHAnsi" w:cstheme="minorHAnsi"/>
        </w:rPr>
      </w:pPr>
    </w:p>
    <w:p w14:paraId="50649633" w14:textId="5628C8C0" w:rsidR="00933693" w:rsidRPr="006E7178" w:rsidRDefault="00933693" w:rsidP="006E7178">
      <w:pPr>
        <w:jc w:val="both"/>
        <w:rPr>
          <w:rFonts w:asciiTheme="minorHAnsi" w:hAnsiTheme="minorHAnsi" w:cstheme="minorHAnsi"/>
        </w:rPr>
      </w:pPr>
      <w:r w:rsidRPr="006E7178">
        <w:rPr>
          <w:rFonts w:asciiTheme="minorHAnsi" w:hAnsiTheme="minorHAnsi" w:cstheme="minorHAnsi"/>
        </w:rPr>
        <w:t xml:space="preserve">On the other hand, </w:t>
      </w:r>
      <w:r w:rsidR="00BD1DAF" w:rsidRPr="006E7178">
        <w:rPr>
          <w:rFonts w:asciiTheme="minorHAnsi" w:hAnsiTheme="minorHAnsi" w:cstheme="minorHAnsi"/>
        </w:rPr>
        <w:t>(</w:t>
      </w:r>
      <w:proofErr w:type="spellStart"/>
      <w:r w:rsidR="008D4413" w:rsidRPr="006E7178">
        <w:rPr>
          <w:rFonts w:asciiTheme="minorHAnsi" w:hAnsiTheme="minorHAnsi" w:cstheme="minorHAnsi"/>
        </w:rPr>
        <w:fldChar w:fldCharType="begin"/>
      </w:r>
      <w:r w:rsidR="008D4413" w:rsidRPr="006E7178">
        <w:rPr>
          <w:rFonts w:asciiTheme="minorHAnsi" w:hAnsiTheme="minorHAnsi" w:cstheme="minorHAnsi"/>
        </w:rPr>
        <w:instrText xml:space="preserve"> HYPERLINK "https://www.specialneedsjungle.com/author/taniatirraoro-com/" \o "View all posts by Tania Tirraoro" </w:instrText>
      </w:r>
      <w:r w:rsidR="008D4413" w:rsidRPr="006E7178">
        <w:rPr>
          <w:rFonts w:asciiTheme="minorHAnsi" w:hAnsiTheme="minorHAnsi" w:cstheme="minorHAnsi"/>
        </w:rPr>
        <w:fldChar w:fldCharType="separate"/>
      </w:r>
      <w:r w:rsidRPr="006E7178">
        <w:rPr>
          <w:rStyle w:val="Hyperlink"/>
          <w:rFonts w:asciiTheme="minorHAnsi" w:hAnsiTheme="minorHAnsi" w:cstheme="minorHAnsi"/>
          <w:color w:val="auto"/>
          <w:u w:val="none"/>
        </w:rPr>
        <w:t>Tirraoro</w:t>
      </w:r>
      <w:proofErr w:type="spellEnd"/>
      <w:r w:rsidR="008D4413" w:rsidRPr="006E7178">
        <w:rPr>
          <w:rStyle w:val="Hyperlink"/>
          <w:rFonts w:asciiTheme="minorHAnsi" w:hAnsiTheme="minorHAnsi" w:cstheme="minorHAnsi"/>
          <w:color w:val="auto"/>
          <w:u w:val="none"/>
        </w:rPr>
        <w:fldChar w:fldCharType="end"/>
      </w:r>
      <w:r w:rsidR="00BD1DAF" w:rsidRPr="006E7178">
        <w:rPr>
          <w:rFonts w:asciiTheme="minorHAnsi" w:hAnsiTheme="minorHAnsi" w:cstheme="minorHAnsi"/>
        </w:rPr>
        <w:t xml:space="preserve">, </w:t>
      </w:r>
      <w:r w:rsidRPr="006E7178">
        <w:rPr>
          <w:rFonts w:asciiTheme="minorHAnsi" w:hAnsiTheme="minorHAnsi" w:cstheme="minorHAnsi"/>
        </w:rPr>
        <w:t>2021)</w:t>
      </w:r>
      <w:r w:rsidR="00CE0185" w:rsidRPr="006E7178">
        <w:rPr>
          <w:rFonts w:asciiTheme="minorHAnsi" w:hAnsiTheme="minorHAnsi" w:cstheme="minorHAnsi"/>
        </w:rPr>
        <w:t xml:space="preserve"> highlights the issue of the lack of staff awareness within the classroom.  </w:t>
      </w:r>
      <w:r w:rsidR="00BD1DAF" w:rsidRPr="006E7178">
        <w:rPr>
          <w:rFonts w:asciiTheme="minorHAnsi" w:hAnsiTheme="minorHAnsi" w:cstheme="minorHAnsi"/>
        </w:rPr>
        <w:t>(</w:t>
      </w:r>
      <w:proofErr w:type="spellStart"/>
      <w:r w:rsidR="00BD1DAF" w:rsidRPr="006E7178">
        <w:rPr>
          <w:rFonts w:asciiTheme="minorHAnsi" w:hAnsiTheme="minorHAnsi" w:cstheme="minorHAnsi"/>
        </w:rPr>
        <w:fldChar w:fldCharType="begin"/>
      </w:r>
      <w:r w:rsidR="00BD1DAF" w:rsidRPr="006E7178">
        <w:rPr>
          <w:rFonts w:asciiTheme="minorHAnsi" w:hAnsiTheme="minorHAnsi" w:cstheme="minorHAnsi"/>
        </w:rPr>
        <w:instrText xml:space="preserve"> HYPERLINK "https://www.specialneedsjungle.com/author/taniatirraoro-com/" \o "View all posts by Tania Tirraoro" </w:instrText>
      </w:r>
      <w:r w:rsidR="00BD1DAF" w:rsidRPr="006E7178">
        <w:rPr>
          <w:rFonts w:asciiTheme="minorHAnsi" w:hAnsiTheme="minorHAnsi" w:cstheme="minorHAnsi"/>
        </w:rPr>
        <w:fldChar w:fldCharType="separate"/>
      </w:r>
      <w:r w:rsidR="00BD1DAF" w:rsidRPr="006E7178">
        <w:rPr>
          <w:rStyle w:val="Hyperlink"/>
          <w:rFonts w:asciiTheme="minorHAnsi" w:hAnsiTheme="minorHAnsi" w:cstheme="minorHAnsi"/>
          <w:color w:val="auto"/>
          <w:u w:val="none"/>
        </w:rPr>
        <w:t>Tirraoro</w:t>
      </w:r>
      <w:proofErr w:type="spellEnd"/>
      <w:r w:rsidR="00BD1DAF" w:rsidRPr="006E7178">
        <w:rPr>
          <w:rStyle w:val="Hyperlink"/>
          <w:rFonts w:asciiTheme="minorHAnsi" w:hAnsiTheme="minorHAnsi" w:cstheme="minorHAnsi"/>
          <w:color w:val="auto"/>
          <w:u w:val="none"/>
        </w:rPr>
        <w:fldChar w:fldCharType="end"/>
      </w:r>
      <w:r w:rsidR="00BD1DAF" w:rsidRPr="006E7178">
        <w:rPr>
          <w:rFonts w:asciiTheme="minorHAnsi" w:hAnsiTheme="minorHAnsi" w:cstheme="minorHAnsi"/>
        </w:rPr>
        <w:t xml:space="preserve">, 2021) </w:t>
      </w:r>
      <w:r w:rsidR="00CE0185" w:rsidRPr="006E7178">
        <w:rPr>
          <w:rFonts w:asciiTheme="minorHAnsi" w:hAnsiTheme="minorHAnsi" w:cstheme="minorHAnsi"/>
        </w:rPr>
        <w:t>states when children begin to show signs of ALN, staff</w:t>
      </w:r>
      <w:r w:rsidR="00BD1DAF" w:rsidRPr="006E7178">
        <w:rPr>
          <w:rFonts w:asciiTheme="minorHAnsi" w:hAnsiTheme="minorHAnsi" w:cstheme="minorHAnsi"/>
        </w:rPr>
        <w:t xml:space="preserve"> </w:t>
      </w:r>
      <w:r w:rsidR="00CE0185" w:rsidRPr="006E7178">
        <w:rPr>
          <w:rFonts w:asciiTheme="minorHAnsi" w:hAnsiTheme="minorHAnsi" w:cstheme="minorHAnsi"/>
        </w:rPr>
        <w:t xml:space="preserve">often do not </w:t>
      </w:r>
      <w:r w:rsidR="00BD1DAF" w:rsidRPr="006E7178">
        <w:rPr>
          <w:rFonts w:asciiTheme="minorHAnsi" w:hAnsiTheme="minorHAnsi" w:cstheme="minorHAnsi"/>
        </w:rPr>
        <w:t>refer</w:t>
      </w:r>
      <w:r w:rsidR="00CE0185" w:rsidRPr="006E7178">
        <w:rPr>
          <w:rFonts w:asciiTheme="minorHAnsi" w:hAnsiTheme="minorHAnsi" w:cstheme="minorHAnsi"/>
        </w:rPr>
        <w:t xml:space="preserve"> to the guidance provided by the new curriculum on how to spot children who may need additional help and therefore, this presents an argument as to whether the staff training is </w:t>
      </w:r>
      <w:r w:rsidR="0015735E" w:rsidRPr="006E7178">
        <w:rPr>
          <w:rFonts w:asciiTheme="minorHAnsi" w:hAnsiTheme="minorHAnsi" w:cstheme="minorHAnsi"/>
        </w:rPr>
        <w:t>adequate</w:t>
      </w:r>
      <w:r w:rsidR="00CE0185" w:rsidRPr="006E7178">
        <w:rPr>
          <w:rFonts w:asciiTheme="minorHAnsi" w:hAnsiTheme="minorHAnsi" w:cstheme="minorHAnsi"/>
        </w:rPr>
        <w:t xml:space="preserve"> to ensure the unique child reaches their full potential. </w:t>
      </w:r>
      <w:r w:rsidR="00BD1DAF" w:rsidRPr="006E7178">
        <w:rPr>
          <w:rFonts w:asciiTheme="minorHAnsi" w:hAnsiTheme="minorHAnsi" w:cstheme="minorHAnsi"/>
        </w:rPr>
        <w:t>(</w:t>
      </w:r>
      <w:proofErr w:type="spellStart"/>
      <w:r w:rsidR="00CE0185" w:rsidRPr="006E7178">
        <w:rPr>
          <w:rFonts w:asciiTheme="minorHAnsi" w:hAnsiTheme="minorHAnsi" w:cstheme="minorHAnsi"/>
        </w:rPr>
        <w:t>Lenihan</w:t>
      </w:r>
      <w:proofErr w:type="spellEnd"/>
      <w:r w:rsidR="00BD1DAF" w:rsidRPr="006E7178">
        <w:rPr>
          <w:rFonts w:asciiTheme="minorHAnsi" w:hAnsiTheme="minorHAnsi" w:cstheme="minorHAnsi"/>
        </w:rPr>
        <w:t xml:space="preserve">, </w:t>
      </w:r>
      <w:r w:rsidR="00CE0185" w:rsidRPr="006E7178">
        <w:rPr>
          <w:rFonts w:asciiTheme="minorHAnsi" w:hAnsiTheme="minorHAnsi" w:cstheme="minorHAnsi"/>
        </w:rPr>
        <w:t xml:space="preserve">2021) agrees with </w:t>
      </w:r>
      <w:r w:rsidR="00BD1DAF" w:rsidRPr="006E7178">
        <w:rPr>
          <w:rFonts w:asciiTheme="minorHAnsi" w:hAnsiTheme="minorHAnsi" w:cstheme="minorHAnsi"/>
        </w:rPr>
        <w:t>(</w:t>
      </w:r>
      <w:proofErr w:type="spellStart"/>
      <w:r w:rsidR="008D4413" w:rsidRPr="006E7178">
        <w:rPr>
          <w:rFonts w:asciiTheme="minorHAnsi" w:hAnsiTheme="minorHAnsi" w:cstheme="minorHAnsi"/>
        </w:rPr>
        <w:fldChar w:fldCharType="begin"/>
      </w:r>
      <w:r w:rsidR="008D4413" w:rsidRPr="006E7178">
        <w:rPr>
          <w:rFonts w:asciiTheme="minorHAnsi" w:hAnsiTheme="minorHAnsi" w:cstheme="minorHAnsi"/>
        </w:rPr>
        <w:instrText xml:space="preserve"> HYPERLINK "https://www.spe</w:instrText>
      </w:r>
      <w:r w:rsidR="008D4413" w:rsidRPr="006E7178">
        <w:rPr>
          <w:rFonts w:asciiTheme="minorHAnsi" w:hAnsiTheme="minorHAnsi" w:cstheme="minorHAnsi"/>
        </w:rPr>
        <w:instrText xml:space="preserve">cialneedsjungle.com/author/taniatirraoro-com/" \o "View all posts by Tania Tirraoro" </w:instrText>
      </w:r>
      <w:r w:rsidR="008D4413" w:rsidRPr="006E7178">
        <w:rPr>
          <w:rFonts w:asciiTheme="minorHAnsi" w:hAnsiTheme="minorHAnsi" w:cstheme="minorHAnsi"/>
        </w:rPr>
        <w:fldChar w:fldCharType="separate"/>
      </w:r>
      <w:r w:rsidR="00CE0185" w:rsidRPr="006E7178">
        <w:rPr>
          <w:rStyle w:val="Hyperlink"/>
          <w:rFonts w:asciiTheme="minorHAnsi" w:hAnsiTheme="minorHAnsi" w:cstheme="minorHAnsi"/>
          <w:color w:val="auto"/>
          <w:u w:val="none"/>
        </w:rPr>
        <w:t>Tirraoro</w:t>
      </w:r>
      <w:proofErr w:type="spellEnd"/>
      <w:r w:rsidR="008D4413" w:rsidRPr="006E7178">
        <w:rPr>
          <w:rStyle w:val="Hyperlink"/>
          <w:rFonts w:asciiTheme="minorHAnsi" w:hAnsiTheme="minorHAnsi" w:cstheme="minorHAnsi"/>
          <w:color w:val="auto"/>
          <w:u w:val="none"/>
        </w:rPr>
        <w:fldChar w:fldCharType="end"/>
      </w:r>
      <w:r w:rsidR="00BD1DAF" w:rsidRPr="006E7178">
        <w:rPr>
          <w:rFonts w:asciiTheme="minorHAnsi" w:hAnsiTheme="minorHAnsi" w:cstheme="minorHAnsi"/>
        </w:rPr>
        <w:t xml:space="preserve">, </w:t>
      </w:r>
      <w:r w:rsidR="00CE0185" w:rsidRPr="006E7178">
        <w:rPr>
          <w:rFonts w:asciiTheme="minorHAnsi" w:hAnsiTheme="minorHAnsi" w:cstheme="minorHAnsi"/>
        </w:rPr>
        <w:t xml:space="preserve">2021) and states in her time observing children’s ‘way of being’ in an early years setting she notices children were challenging their surroundings, and when they did so, practitioners used forms of </w:t>
      </w:r>
      <w:r w:rsidR="00D558A7" w:rsidRPr="006E7178">
        <w:rPr>
          <w:rFonts w:asciiTheme="minorHAnsi" w:hAnsiTheme="minorHAnsi" w:cstheme="minorHAnsi"/>
        </w:rPr>
        <w:t>discipline</w:t>
      </w:r>
      <w:r w:rsidR="00CE0185" w:rsidRPr="006E7178">
        <w:rPr>
          <w:rFonts w:asciiTheme="minorHAnsi" w:hAnsiTheme="minorHAnsi" w:cstheme="minorHAnsi"/>
        </w:rPr>
        <w:t xml:space="preserve"> as </w:t>
      </w:r>
      <w:r w:rsidR="00D558A7" w:rsidRPr="006E7178">
        <w:rPr>
          <w:rFonts w:asciiTheme="minorHAnsi" w:hAnsiTheme="minorHAnsi" w:cstheme="minorHAnsi"/>
        </w:rPr>
        <w:t>appose</w:t>
      </w:r>
      <w:r w:rsidR="00CE0185" w:rsidRPr="006E7178">
        <w:rPr>
          <w:rFonts w:asciiTheme="minorHAnsi" w:hAnsiTheme="minorHAnsi" w:cstheme="minorHAnsi"/>
        </w:rPr>
        <w:t xml:space="preserve"> to</w:t>
      </w:r>
      <w:r w:rsidR="00D558A7" w:rsidRPr="006E7178">
        <w:rPr>
          <w:rFonts w:asciiTheme="minorHAnsi" w:hAnsiTheme="minorHAnsi" w:cstheme="minorHAnsi"/>
        </w:rPr>
        <w:t xml:space="preserve"> piecing together the reason for their behaviour. </w:t>
      </w:r>
      <w:r w:rsidR="00BD1DAF" w:rsidRPr="006E7178">
        <w:rPr>
          <w:rFonts w:asciiTheme="minorHAnsi" w:hAnsiTheme="minorHAnsi" w:cstheme="minorHAnsi"/>
        </w:rPr>
        <w:t>(</w:t>
      </w:r>
      <w:proofErr w:type="spellStart"/>
      <w:r w:rsidR="00BD1DAF" w:rsidRPr="006E7178">
        <w:rPr>
          <w:rFonts w:asciiTheme="minorHAnsi" w:hAnsiTheme="minorHAnsi" w:cstheme="minorHAnsi"/>
        </w:rPr>
        <w:t>Lenihan</w:t>
      </w:r>
      <w:proofErr w:type="spellEnd"/>
      <w:r w:rsidR="00BD1DAF" w:rsidRPr="006E7178">
        <w:rPr>
          <w:rFonts w:asciiTheme="minorHAnsi" w:hAnsiTheme="minorHAnsi" w:cstheme="minorHAnsi"/>
        </w:rPr>
        <w:t xml:space="preserve">, 2021) </w:t>
      </w:r>
      <w:r w:rsidR="00D558A7" w:rsidRPr="006E7178">
        <w:rPr>
          <w:rFonts w:asciiTheme="minorHAnsi" w:hAnsiTheme="minorHAnsi" w:cstheme="minorHAnsi"/>
        </w:rPr>
        <w:t xml:space="preserve">suggests this all links to the unique child, and what does and does not suit them. </w:t>
      </w:r>
    </w:p>
    <w:p w14:paraId="6B4B6E98" w14:textId="64B4BAB0" w:rsidR="00CC7F55" w:rsidRPr="006E7178" w:rsidRDefault="00CC7F55" w:rsidP="006E7178">
      <w:pPr>
        <w:jc w:val="both"/>
        <w:rPr>
          <w:rFonts w:asciiTheme="minorHAnsi" w:hAnsiTheme="minorHAnsi" w:cstheme="minorHAnsi"/>
        </w:rPr>
      </w:pPr>
    </w:p>
    <w:p w14:paraId="3E3D59D2" w14:textId="1E11AAE6" w:rsidR="00760E14" w:rsidRPr="006E7178" w:rsidRDefault="00BD1DAF" w:rsidP="006E7178">
      <w:pPr>
        <w:shd w:val="clear" w:color="auto" w:fill="FFFFFF"/>
        <w:jc w:val="both"/>
        <w:textAlignment w:val="baseline"/>
        <w:rPr>
          <w:rFonts w:asciiTheme="minorHAnsi" w:hAnsiTheme="minorHAnsi" w:cstheme="minorHAnsi"/>
        </w:rPr>
      </w:pPr>
      <w:r w:rsidRPr="006E7178">
        <w:rPr>
          <w:rFonts w:asciiTheme="minorHAnsi" w:hAnsiTheme="minorHAnsi" w:cstheme="minorHAnsi"/>
        </w:rPr>
        <w:t>(</w:t>
      </w:r>
      <w:r w:rsidR="00A626EE" w:rsidRPr="006E7178">
        <w:rPr>
          <w:rFonts w:asciiTheme="minorHAnsi" w:hAnsiTheme="minorHAnsi" w:cstheme="minorHAnsi"/>
        </w:rPr>
        <w:t>McLeod</w:t>
      </w:r>
      <w:r w:rsidRPr="006E7178">
        <w:rPr>
          <w:rFonts w:asciiTheme="minorHAnsi" w:hAnsiTheme="minorHAnsi" w:cstheme="minorHAnsi"/>
        </w:rPr>
        <w:t xml:space="preserve">, </w:t>
      </w:r>
      <w:r w:rsidR="00A626EE" w:rsidRPr="006E7178">
        <w:rPr>
          <w:rFonts w:asciiTheme="minorHAnsi" w:hAnsiTheme="minorHAnsi" w:cstheme="minorHAnsi"/>
        </w:rPr>
        <w:t xml:space="preserve">2022) brings into consideration Jean Piaget’s cognitive development </w:t>
      </w:r>
      <w:r w:rsidR="00B66B06" w:rsidRPr="006E7178">
        <w:rPr>
          <w:rFonts w:asciiTheme="minorHAnsi" w:hAnsiTheme="minorHAnsi" w:cstheme="minorHAnsi"/>
        </w:rPr>
        <w:t xml:space="preserve">theory with links to the unique child.  </w:t>
      </w:r>
      <w:r w:rsidRPr="006E7178">
        <w:rPr>
          <w:rFonts w:asciiTheme="minorHAnsi" w:hAnsiTheme="minorHAnsi" w:cstheme="minorHAnsi"/>
        </w:rPr>
        <w:t xml:space="preserve">(McLeod, 2022) </w:t>
      </w:r>
      <w:r w:rsidR="00B66B06" w:rsidRPr="006E7178">
        <w:rPr>
          <w:rFonts w:asciiTheme="minorHAnsi" w:hAnsiTheme="minorHAnsi" w:cstheme="minorHAnsi"/>
        </w:rPr>
        <w:t xml:space="preserve">states </w:t>
      </w:r>
      <w:r w:rsidR="00760E14" w:rsidRPr="006E7178">
        <w:rPr>
          <w:rFonts w:asciiTheme="minorHAnsi" w:eastAsiaTheme="minorHAnsi" w:hAnsiTheme="minorHAnsi" w:cstheme="minorHAnsi"/>
          <w:color w:val="000000"/>
          <w:lang w:eastAsia="en-US"/>
        </w:rPr>
        <w:t xml:space="preserve">Piaget’s theories emphasise that cognitive and physiological development should occur before their learning.  </w:t>
      </w:r>
      <w:r w:rsidRPr="006E7178">
        <w:rPr>
          <w:rFonts w:asciiTheme="minorHAnsi" w:hAnsiTheme="minorHAnsi" w:cstheme="minorHAnsi"/>
        </w:rPr>
        <w:t xml:space="preserve">(McLeod, 2022) </w:t>
      </w:r>
      <w:r w:rsidR="00760E14" w:rsidRPr="006E7178">
        <w:rPr>
          <w:rFonts w:asciiTheme="minorHAnsi" w:hAnsiTheme="minorHAnsi" w:cstheme="minorHAnsi"/>
        </w:rPr>
        <w:t xml:space="preserve">suggests the human eyes must reach the stage of development but this varies based on the unique child. </w:t>
      </w:r>
      <w:r w:rsidRPr="006E7178">
        <w:rPr>
          <w:rFonts w:asciiTheme="minorHAnsi" w:hAnsiTheme="minorHAnsi" w:cstheme="minorHAnsi"/>
        </w:rPr>
        <w:t>(</w:t>
      </w:r>
      <w:proofErr w:type="spellStart"/>
      <w:r w:rsidR="002C09AB" w:rsidRPr="006E7178">
        <w:rPr>
          <w:rFonts w:asciiTheme="minorHAnsi" w:hAnsiTheme="minorHAnsi" w:cstheme="minorHAnsi"/>
        </w:rPr>
        <w:t>Arnon</w:t>
      </w:r>
      <w:proofErr w:type="spellEnd"/>
      <w:r w:rsidRPr="006E7178">
        <w:rPr>
          <w:rFonts w:asciiTheme="minorHAnsi" w:hAnsiTheme="minorHAnsi" w:cstheme="minorHAnsi"/>
        </w:rPr>
        <w:t xml:space="preserve">, </w:t>
      </w:r>
      <w:r w:rsidR="002C09AB" w:rsidRPr="006E7178">
        <w:rPr>
          <w:rFonts w:asciiTheme="minorHAnsi" w:hAnsiTheme="minorHAnsi" w:cstheme="minorHAnsi"/>
        </w:rPr>
        <w:t>2013)</w:t>
      </w:r>
      <w:r w:rsidR="00451D97" w:rsidRPr="006E7178">
        <w:rPr>
          <w:rFonts w:asciiTheme="minorHAnsi" w:hAnsiTheme="minorHAnsi" w:cstheme="minorHAnsi"/>
        </w:rPr>
        <w:t xml:space="preserve"> states Russian psychologist Lev Vygotsky would disagree with </w:t>
      </w:r>
      <w:proofErr w:type="spellStart"/>
      <w:r w:rsidR="00451D97" w:rsidRPr="006E7178">
        <w:rPr>
          <w:rFonts w:asciiTheme="minorHAnsi" w:hAnsiTheme="minorHAnsi" w:cstheme="minorHAnsi"/>
        </w:rPr>
        <w:t>Piagets</w:t>
      </w:r>
      <w:proofErr w:type="spellEnd"/>
      <w:r w:rsidR="00451D97" w:rsidRPr="006E7178">
        <w:rPr>
          <w:rFonts w:asciiTheme="minorHAnsi" w:hAnsiTheme="minorHAnsi" w:cstheme="minorHAnsi"/>
        </w:rPr>
        <w:t xml:space="preserve"> theory, which has drawn the attention of many schools across the country including Wales who now use Vygotsky’s theory in the new curriculum. </w:t>
      </w:r>
    </w:p>
    <w:p w14:paraId="1ECBF909" w14:textId="77777777" w:rsidR="00451D97" w:rsidRPr="006E7178" w:rsidRDefault="00451D97" w:rsidP="006E7178">
      <w:pPr>
        <w:shd w:val="clear" w:color="auto" w:fill="FFFFFF"/>
        <w:jc w:val="both"/>
        <w:textAlignment w:val="baseline"/>
        <w:rPr>
          <w:rFonts w:asciiTheme="minorHAnsi" w:hAnsiTheme="minorHAnsi" w:cstheme="minorHAnsi"/>
        </w:rPr>
      </w:pPr>
    </w:p>
    <w:p w14:paraId="3C3000BD" w14:textId="312FB478" w:rsidR="00451D97" w:rsidRPr="006E7178" w:rsidRDefault="00641092" w:rsidP="006E7178">
      <w:pPr>
        <w:shd w:val="clear" w:color="auto" w:fill="FFFFFF"/>
        <w:jc w:val="both"/>
        <w:textAlignment w:val="baseline"/>
        <w:rPr>
          <w:rFonts w:asciiTheme="minorHAnsi" w:eastAsiaTheme="minorHAnsi" w:hAnsiTheme="minorHAnsi" w:cstheme="minorHAnsi"/>
          <w:color w:val="000000"/>
          <w:lang w:eastAsia="en-US"/>
        </w:rPr>
      </w:pPr>
      <w:r w:rsidRPr="006E7178">
        <w:rPr>
          <w:rFonts w:asciiTheme="minorHAnsi" w:hAnsiTheme="minorHAnsi" w:cstheme="minorHAnsi"/>
        </w:rPr>
        <w:t>(</w:t>
      </w:r>
      <w:proofErr w:type="spellStart"/>
      <w:r w:rsidR="00530196" w:rsidRPr="006E7178">
        <w:rPr>
          <w:rFonts w:asciiTheme="minorHAnsi" w:hAnsiTheme="minorHAnsi" w:cstheme="minorHAnsi"/>
        </w:rPr>
        <w:t>Arno</w:t>
      </w:r>
      <w:r w:rsidRPr="006E7178">
        <w:rPr>
          <w:rFonts w:asciiTheme="minorHAnsi" w:hAnsiTheme="minorHAnsi" w:cstheme="minorHAnsi"/>
        </w:rPr>
        <w:t>n</w:t>
      </w:r>
      <w:proofErr w:type="spellEnd"/>
      <w:r w:rsidRPr="006E7178">
        <w:rPr>
          <w:rFonts w:asciiTheme="minorHAnsi" w:hAnsiTheme="minorHAnsi" w:cstheme="minorHAnsi"/>
        </w:rPr>
        <w:t xml:space="preserve">, </w:t>
      </w:r>
      <w:r w:rsidR="00530196" w:rsidRPr="006E7178">
        <w:rPr>
          <w:rFonts w:asciiTheme="minorHAnsi" w:hAnsiTheme="minorHAnsi" w:cstheme="minorHAnsi"/>
        </w:rPr>
        <w:t xml:space="preserve">2013) states </w:t>
      </w:r>
      <w:r w:rsidR="00760E14" w:rsidRPr="006E7178">
        <w:rPr>
          <w:rFonts w:asciiTheme="minorHAnsi" w:eastAsiaTheme="minorHAnsi" w:hAnsiTheme="minorHAnsi" w:cstheme="minorHAnsi"/>
          <w:color w:val="000000"/>
          <w:lang w:eastAsia="en-US"/>
        </w:rPr>
        <w:t>Vygotsky argued that social learning</w:t>
      </w:r>
      <w:r w:rsidR="00451D97" w:rsidRPr="006E7178">
        <w:rPr>
          <w:rFonts w:asciiTheme="minorHAnsi" w:eastAsiaTheme="minorHAnsi" w:hAnsiTheme="minorHAnsi" w:cstheme="minorHAnsi"/>
          <w:bCs/>
          <w:color w:val="000000"/>
          <w:bdr w:val="none" w:sz="0" w:space="0" w:color="auto" w:frame="1"/>
          <w:lang w:eastAsia="en-US"/>
        </w:rPr>
        <w:t xml:space="preserve"> encourages the</w:t>
      </w:r>
      <w:r w:rsidR="00451D97" w:rsidRPr="006E7178">
        <w:rPr>
          <w:rFonts w:asciiTheme="minorHAnsi" w:eastAsiaTheme="minorHAnsi" w:hAnsiTheme="minorHAnsi" w:cstheme="minorHAnsi"/>
          <w:color w:val="000000"/>
          <w:lang w:eastAsia="en-US"/>
        </w:rPr>
        <w:t xml:space="preserve"> </w:t>
      </w:r>
      <w:r w:rsidR="00760E14" w:rsidRPr="006E7178">
        <w:rPr>
          <w:rFonts w:asciiTheme="minorHAnsi" w:eastAsiaTheme="minorHAnsi" w:hAnsiTheme="minorHAnsi" w:cstheme="minorHAnsi"/>
          <w:color w:val="000000"/>
          <w:lang w:eastAsia="en-US"/>
        </w:rPr>
        <w:t>cognitive development</w:t>
      </w:r>
      <w:r w:rsidR="00451D97" w:rsidRPr="006E7178">
        <w:rPr>
          <w:rFonts w:asciiTheme="minorHAnsi" w:eastAsiaTheme="minorHAnsi" w:hAnsiTheme="minorHAnsi" w:cstheme="minorHAnsi"/>
          <w:color w:val="000000"/>
          <w:lang w:eastAsia="en-US"/>
        </w:rPr>
        <w:t xml:space="preserve"> in children, and that different </w:t>
      </w:r>
      <w:r w:rsidR="00760E14" w:rsidRPr="006E7178">
        <w:rPr>
          <w:rFonts w:asciiTheme="minorHAnsi" w:eastAsiaTheme="minorHAnsi" w:hAnsiTheme="minorHAnsi" w:cstheme="minorHAnsi"/>
          <w:color w:val="000000"/>
          <w:lang w:eastAsia="en-US"/>
        </w:rPr>
        <w:t>culture </w:t>
      </w:r>
      <w:r w:rsidR="00760E14" w:rsidRPr="006E7178">
        <w:rPr>
          <w:rFonts w:asciiTheme="minorHAnsi" w:eastAsiaTheme="minorHAnsi" w:hAnsiTheme="minorHAnsi" w:cstheme="minorHAnsi"/>
          <w:bCs/>
          <w:color w:val="000000"/>
          <w:bdr w:val="none" w:sz="0" w:space="0" w:color="auto" w:frame="1"/>
          <w:lang w:eastAsia="en-US"/>
        </w:rPr>
        <w:t>affects</w:t>
      </w:r>
      <w:r w:rsidR="00760E14" w:rsidRPr="006E7178">
        <w:rPr>
          <w:rFonts w:asciiTheme="minorHAnsi" w:eastAsiaTheme="minorHAnsi" w:hAnsiTheme="minorHAnsi" w:cstheme="minorHAnsi"/>
          <w:color w:val="000000"/>
          <w:lang w:eastAsia="en-US"/>
        </w:rPr>
        <w:t> </w:t>
      </w:r>
      <w:r w:rsidR="00451D97" w:rsidRPr="006E7178">
        <w:rPr>
          <w:rFonts w:asciiTheme="minorHAnsi" w:eastAsiaTheme="minorHAnsi" w:hAnsiTheme="minorHAnsi" w:cstheme="minorHAnsi"/>
          <w:color w:val="000000"/>
          <w:lang w:eastAsia="en-US"/>
        </w:rPr>
        <w:t xml:space="preserve">their </w:t>
      </w:r>
      <w:r w:rsidR="00760E14" w:rsidRPr="006E7178">
        <w:rPr>
          <w:rFonts w:asciiTheme="minorHAnsi" w:eastAsiaTheme="minorHAnsi" w:hAnsiTheme="minorHAnsi" w:cstheme="minorHAnsi"/>
          <w:color w:val="000000"/>
          <w:lang w:eastAsia="en-US"/>
        </w:rPr>
        <w:t>cognitive development. </w:t>
      </w:r>
      <w:r w:rsidR="00530196" w:rsidRPr="006E7178">
        <w:rPr>
          <w:rFonts w:asciiTheme="minorHAnsi" w:eastAsiaTheme="minorHAnsi" w:hAnsiTheme="minorHAnsi" w:cstheme="minorHAnsi"/>
          <w:color w:val="000000"/>
          <w:lang w:eastAsia="en-US"/>
        </w:rPr>
        <w:t xml:space="preserve">On the other hand, Piaget decided that all children must pass through stages of their cognitive development, often based on testing. </w:t>
      </w:r>
      <w:r w:rsidR="00760E14" w:rsidRPr="006E7178">
        <w:rPr>
          <w:rFonts w:asciiTheme="minorHAnsi" w:eastAsiaTheme="minorHAnsi" w:hAnsiTheme="minorHAnsi" w:cstheme="minorHAnsi"/>
          <w:color w:val="000000"/>
          <w:lang w:eastAsia="en-US"/>
        </w:rPr>
        <w:t xml:space="preserve"> </w:t>
      </w:r>
      <w:r w:rsidRPr="006E7178">
        <w:rPr>
          <w:rFonts w:asciiTheme="minorHAnsi" w:eastAsiaTheme="minorHAnsi" w:hAnsiTheme="minorHAnsi" w:cstheme="minorHAnsi"/>
          <w:color w:val="000000"/>
          <w:lang w:eastAsia="en-US"/>
        </w:rPr>
        <w:t>(</w:t>
      </w:r>
      <w:proofErr w:type="spellStart"/>
      <w:r w:rsidR="00530196" w:rsidRPr="006E7178">
        <w:rPr>
          <w:rFonts w:asciiTheme="minorHAnsi" w:hAnsiTheme="minorHAnsi" w:cstheme="minorHAnsi"/>
        </w:rPr>
        <w:t>Cotrill</w:t>
      </w:r>
      <w:proofErr w:type="spellEnd"/>
      <w:r w:rsidRPr="006E7178">
        <w:rPr>
          <w:rFonts w:asciiTheme="minorHAnsi" w:hAnsiTheme="minorHAnsi" w:cstheme="minorHAnsi"/>
        </w:rPr>
        <w:t>,</w:t>
      </w:r>
      <w:r w:rsidR="00530196" w:rsidRPr="006E7178">
        <w:rPr>
          <w:rFonts w:asciiTheme="minorHAnsi" w:hAnsiTheme="minorHAnsi" w:cstheme="minorHAnsi"/>
        </w:rPr>
        <w:t xml:space="preserve"> 2013) states according to </w:t>
      </w:r>
      <w:r w:rsidR="00530196" w:rsidRPr="006E7178">
        <w:rPr>
          <w:rFonts w:asciiTheme="minorHAnsi" w:eastAsiaTheme="minorHAnsi" w:hAnsiTheme="minorHAnsi" w:cstheme="minorHAnsi"/>
          <w:color w:val="000000"/>
          <w:lang w:eastAsia="en-US"/>
        </w:rPr>
        <w:t>Vygotsky’s theory, which disagrees with Piaget, children’s cognitive functions</w:t>
      </w:r>
      <w:r w:rsidR="00E71D18" w:rsidRPr="006E7178">
        <w:rPr>
          <w:rFonts w:asciiTheme="minorHAnsi" w:eastAsiaTheme="minorHAnsi" w:hAnsiTheme="minorHAnsi" w:cstheme="minorHAnsi"/>
          <w:color w:val="000000"/>
          <w:lang w:eastAsia="en-US"/>
        </w:rPr>
        <w:t xml:space="preserve"> </w:t>
      </w:r>
      <w:r w:rsidR="00530196" w:rsidRPr="006E7178">
        <w:rPr>
          <w:rFonts w:asciiTheme="minorHAnsi" w:eastAsiaTheme="minorHAnsi" w:hAnsiTheme="minorHAnsi" w:cstheme="minorHAnsi"/>
          <w:color w:val="000000"/>
          <w:lang w:eastAsia="en-US"/>
        </w:rPr>
        <w:t xml:space="preserve">are affected by beliefs and values, and that children’s learning should be based on play and encouragement to explore. </w:t>
      </w:r>
    </w:p>
    <w:p w14:paraId="43FD0253" w14:textId="77777777" w:rsidR="00451D97" w:rsidRPr="006E7178" w:rsidRDefault="00451D97" w:rsidP="006E7178">
      <w:pPr>
        <w:shd w:val="clear" w:color="auto" w:fill="FFFFFF"/>
        <w:jc w:val="both"/>
        <w:textAlignment w:val="baseline"/>
        <w:rPr>
          <w:rFonts w:asciiTheme="minorHAnsi" w:eastAsiaTheme="minorHAnsi" w:hAnsiTheme="minorHAnsi" w:cstheme="minorHAnsi"/>
          <w:color w:val="000000"/>
          <w:lang w:eastAsia="en-US"/>
        </w:rPr>
      </w:pPr>
    </w:p>
    <w:p w14:paraId="5196377D" w14:textId="37179EEC" w:rsidR="00530196" w:rsidRPr="006E7178" w:rsidRDefault="00530196" w:rsidP="006E7178">
      <w:pPr>
        <w:shd w:val="clear" w:color="auto" w:fill="FFFFFF"/>
        <w:jc w:val="both"/>
        <w:textAlignment w:val="baseline"/>
        <w:rPr>
          <w:rFonts w:asciiTheme="minorHAnsi" w:eastAsiaTheme="minorHAnsi" w:hAnsiTheme="minorHAnsi" w:cstheme="minorHAnsi"/>
          <w:color w:val="000000"/>
          <w:lang w:eastAsia="en-US"/>
        </w:rPr>
      </w:pPr>
      <w:r w:rsidRPr="006E7178">
        <w:rPr>
          <w:rFonts w:asciiTheme="minorHAnsi" w:eastAsiaTheme="minorHAnsi" w:hAnsiTheme="minorHAnsi" w:cstheme="minorHAnsi"/>
          <w:color w:val="000000"/>
          <w:lang w:eastAsia="en-US"/>
        </w:rPr>
        <w:t xml:space="preserve">To conclude, each unique child has needs, as well as different capabilities and different mind-sets. Early years settings have trailed different methods including the foundation phase to determine what works best when considering the child’s need. Assessments continue to be used although with the new curriculum being introduced, Vygotsky’s approach is looking to be used more in the future to support each individual child as well as more staff training being required both in general and based on additional learning needs. </w:t>
      </w:r>
    </w:p>
    <w:p w14:paraId="5D8E8BDA" w14:textId="77777777" w:rsidR="00922616" w:rsidRPr="006E7178" w:rsidRDefault="00922616" w:rsidP="006E7178">
      <w:pPr>
        <w:jc w:val="both"/>
        <w:rPr>
          <w:rFonts w:asciiTheme="minorHAnsi" w:hAnsiTheme="minorHAnsi" w:cstheme="minorHAnsi"/>
        </w:rPr>
      </w:pPr>
    </w:p>
    <w:p w14:paraId="28AC4700" w14:textId="77777777" w:rsidR="00E71D18" w:rsidRPr="006E7178" w:rsidRDefault="00E71D18" w:rsidP="006E7178">
      <w:pPr>
        <w:jc w:val="both"/>
        <w:rPr>
          <w:rFonts w:asciiTheme="minorHAnsi" w:hAnsiTheme="minorHAnsi" w:cstheme="minorHAnsi"/>
          <w:u w:val="single"/>
        </w:rPr>
      </w:pPr>
    </w:p>
    <w:p w14:paraId="6F3863B9" w14:textId="77777777" w:rsidR="00E71D18" w:rsidRPr="006E7178" w:rsidRDefault="00E71D18" w:rsidP="006E7178">
      <w:pPr>
        <w:jc w:val="both"/>
        <w:rPr>
          <w:rFonts w:asciiTheme="minorHAnsi" w:hAnsiTheme="minorHAnsi" w:cstheme="minorHAnsi"/>
          <w:u w:val="single"/>
        </w:rPr>
      </w:pPr>
    </w:p>
    <w:p w14:paraId="11C4A3ED" w14:textId="742CA164" w:rsidR="00400A1F" w:rsidRPr="006E7178" w:rsidRDefault="00051549" w:rsidP="006E7178">
      <w:pPr>
        <w:jc w:val="both"/>
        <w:rPr>
          <w:rFonts w:asciiTheme="minorHAnsi" w:hAnsiTheme="minorHAnsi" w:cstheme="minorHAnsi"/>
          <w:u w:val="single"/>
        </w:rPr>
      </w:pPr>
      <w:r w:rsidRPr="006E7178">
        <w:rPr>
          <w:rFonts w:asciiTheme="minorHAnsi" w:hAnsiTheme="minorHAnsi" w:cstheme="minorHAnsi"/>
          <w:u w:val="single"/>
        </w:rPr>
        <w:lastRenderedPageBreak/>
        <w:t>Part 3</w:t>
      </w:r>
    </w:p>
    <w:p w14:paraId="23797DA4" w14:textId="77777777" w:rsidR="000C6BD8" w:rsidRPr="006E7178" w:rsidRDefault="000C6BD8" w:rsidP="006E7178">
      <w:pPr>
        <w:jc w:val="both"/>
        <w:rPr>
          <w:rFonts w:asciiTheme="minorHAnsi" w:hAnsiTheme="minorHAnsi" w:cstheme="minorHAnsi"/>
          <w:u w:val="single"/>
        </w:rPr>
      </w:pPr>
    </w:p>
    <w:p w14:paraId="6B4E1371" w14:textId="2598CBD7" w:rsidR="00781891" w:rsidRPr="006E7178" w:rsidRDefault="000C6BD8" w:rsidP="006E7178">
      <w:pPr>
        <w:jc w:val="both"/>
        <w:rPr>
          <w:rFonts w:asciiTheme="minorHAnsi" w:hAnsiTheme="minorHAnsi" w:cstheme="minorHAnsi"/>
        </w:rPr>
      </w:pPr>
      <w:r w:rsidRPr="006E7178">
        <w:rPr>
          <w:rFonts w:asciiTheme="minorHAnsi" w:hAnsiTheme="minorHAnsi" w:cstheme="minorHAnsi"/>
        </w:rPr>
        <w:t xml:space="preserve">Write a blog suitable for a professional publication (for example, Nursery World, Small Talk) linked to considerations needed when implementing a play-based curriculum/curriculum </w:t>
      </w:r>
      <w:proofErr w:type="gramStart"/>
      <w:r w:rsidRPr="006E7178">
        <w:rPr>
          <w:rFonts w:asciiTheme="minorHAnsi" w:hAnsiTheme="minorHAnsi" w:cstheme="minorHAnsi"/>
        </w:rPr>
        <w:t>changes</w:t>
      </w:r>
      <w:proofErr w:type="gramEnd"/>
      <w:r w:rsidR="00E71D18" w:rsidRPr="006E7178">
        <w:rPr>
          <w:rFonts w:asciiTheme="minorHAnsi" w:hAnsiTheme="minorHAnsi" w:cstheme="minorHAnsi"/>
        </w:rPr>
        <w:t xml:space="preserve">. </w:t>
      </w:r>
    </w:p>
    <w:p w14:paraId="0A2985D5" w14:textId="75FFE151" w:rsidR="00F01136" w:rsidRPr="006E7178" w:rsidRDefault="00F01136" w:rsidP="006E7178">
      <w:pPr>
        <w:jc w:val="both"/>
        <w:rPr>
          <w:rFonts w:asciiTheme="minorHAnsi" w:hAnsiTheme="minorHAnsi" w:cstheme="minorHAnsi"/>
        </w:rPr>
      </w:pPr>
    </w:p>
    <w:p w14:paraId="7473CF51" w14:textId="24F028FB" w:rsidR="00F01136" w:rsidRPr="006E7178" w:rsidRDefault="00213D64" w:rsidP="006E7178">
      <w:pPr>
        <w:jc w:val="both"/>
        <w:rPr>
          <w:rFonts w:asciiTheme="minorHAnsi" w:hAnsiTheme="minorHAnsi" w:cstheme="minorHAnsi"/>
        </w:rPr>
      </w:pPr>
      <w:r w:rsidRPr="006E7178">
        <w:rPr>
          <w:rFonts w:asciiTheme="minorHAnsi" w:hAnsiTheme="minorHAnsi" w:cstheme="minorHAnsi"/>
        </w:rPr>
        <w:t xml:space="preserve">Early years settings around the world, all consist of </w:t>
      </w:r>
      <w:r w:rsidR="00FF43CE" w:rsidRPr="006E7178">
        <w:rPr>
          <w:rFonts w:asciiTheme="minorHAnsi" w:hAnsiTheme="minorHAnsi" w:cstheme="minorHAnsi"/>
        </w:rPr>
        <w:t>play in an outdoor environment. Whether this is a playground on the school site or small garden with loose parts</w:t>
      </w:r>
      <w:r w:rsidR="006F5EBF" w:rsidRPr="006E7178">
        <w:rPr>
          <w:rFonts w:asciiTheme="minorHAnsi" w:hAnsiTheme="minorHAnsi" w:cstheme="minorHAnsi"/>
        </w:rPr>
        <w:t>,</w:t>
      </w:r>
      <w:r w:rsidR="00FF43CE" w:rsidRPr="006E7178">
        <w:rPr>
          <w:rFonts w:asciiTheme="minorHAnsi" w:hAnsiTheme="minorHAnsi" w:cstheme="minorHAnsi"/>
        </w:rPr>
        <w:t xml:space="preserve"> </w:t>
      </w:r>
      <w:r w:rsidR="006F5EBF" w:rsidRPr="006E7178">
        <w:rPr>
          <w:rFonts w:asciiTheme="minorHAnsi" w:hAnsiTheme="minorHAnsi" w:cstheme="minorHAnsi"/>
        </w:rPr>
        <w:t>most</w:t>
      </w:r>
      <w:r w:rsidR="00FF43CE" w:rsidRPr="006E7178">
        <w:rPr>
          <w:rFonts w:asciiTheme="minorHAnsi" w:hAnsiTheme="minorHAnsi" w:cstheme="minorHAnsi"/>
        </w:rPr>
        <w:t xml:space="preserve"> early years education settings will encourage outdoor play to an extent.  This blog is going to consider the need for outdoor learning when implementing a play-based curriculum such as the foundation phase in previous years, or the new curriculum in Wales that has been implement in September 2022. </w:t>
      </w:r>
    </w:p>
    <w:p w14:paraId="2C60FDE6" w14:textId="1FF93CCB" w:rsidR="006F5EBF" w:rsidRPr="006E7178" w:rsidRDefault="006F5EBF" w:rsidP="006E7178">
      <w:pPr>
        <w:jc w:val="both"/>
        <w:rPr>
          <w:rFonts w:asciiTheme="minorHAnsi" w:hAnsiTheme="minorHAnsi" w:cstheme="minorHAnsi"/>
        </w:rPr>
      </w:pPr>
    </w:p>
    <w:p w14:paraId="437FA0D5" w14:textId="1F936A61" w:rsidR="008C0140" w:rsidRPr="006E7178" w:rsidRDefault="00E31A44" w:rsidP="006E7178">
      <w:pPr>
        <w:jc w:val="both"/>
        <w:rPr>
          <w:rFonts w:asciiTheme="minorHAnsi" w:hAnsiTheme="minorHAnsi" w:cstheme="minorHAnsi"/>
        </w:rPr>
      </w:pPr>
      <w:bookmarkStart w:id="0" w:name="_Hlk117855017"/>
      <w:r w:rsidRPr="006E7178">
        <w:rPr>
          <w:rFonts w:asciiTheme="minorHAnsi" w:hAnsiTheme="minorHAnsi" w:cstheme="minorHAnsi"/>
        </w:rPr>
        <w:t>(</w:t>
      </w:r>
      <w:r w:rsidR="006F5EBF" w:rsidRPr="006E7178">
        <w:rPr>
          <w:rFonts w:asciiTheme="minorHAnsi" w:hAnsiTheme="minorHAnsi" w:cstheme="minorHAnsi"/>
        </w:rPr>
        <w:t>Marchant et, al</w:t>
      </w:r>
      <w:r w:rsidRPr="006E7178">
        <w:rPr>
          <w:rFonts w:asciiTheme="minorHAnsi" w:hAnsiTheme="minorHAnsi" w:cstheme="minorHAnsi"/>
        </w:rPr>
        <w:t xml:space="preserve">. </w:t>
      </w:r>
      <w:r w:rsidR="006F5EBF" w:rsidRPr="006E7178">
        <w:rPr>
          <w:rFonts w:asciiTheme="minorHAnsi" w:hAnsiTheme="minorHAnsi" w:cstheme="minorHAnsi"/>
        </w:rPr>
        <w:t xml:space="preserve">2019) </w:t>
      </w:r>
      <w:bookmarkEnd w:id="0"/>
      <w:r w:rsidR="006F5EBF" w:rsidRPr="006E7178">
        <w:rPr>
          <w:rFonts w:asciiTheme="minorHAnsi" w:hAnsiTheme="minorHAnsi" w:cstheme="minorHAnsi"/>
        </w:rPr>
        <w:t xml:space="preserve">brings into considerations new curriculum in Wales being implemented and the idea of it being engaging for children using outdoor learning. </w:t>
      </w:r>
      <w:r w:rsidRPr="006E7178">
        <w:rPr>
          <w:rFonts w:asciiTheme="minorHAnsi" w:hAnsiTheme="minorHAnsi" w:cstheme="minorHAnsi"/>
        </w:rPr>
        <w:t>(Marchant et, al. 2019</w:t>
      </w:r>
      <w:r w:rsidR="000056CF" w:rsidRPr="006E7178">
        <w:rPr>
          <w:rFonts w:asciiTheme="minorHAnsi" w:hAnsiTheme="minorHAnsi" w:cstheme="minorHAnsi"/>
        </w:rPr>
        <w:t>) states</w:t>
      </w:r>
      <w:r w:rsidR="006F5EBF" w:rsidRPr="006E7178">
        <w:rPr>
          <w:rFonts w:asciiTheme="minorHAnsi" w:hAnsiTheme="minorHAnsi" w:cstheme="minorHAnsi"/>
        </w:rPr>
        <w:t xml:space="preserve"> outdoor learning</w:t>
      </w:r>
      <w:r w:rsidR="005B32EA" w:rsidRPr="006E7178">
        <w:rPr>
          <w:rFonts w:asciiTheme="minorHAnsi" w:hAnsiTheme="minorHAnsi" w:cstheme="minorHAnsi"/>
        </w:rPr>
        <w:t xml:space="preserve"> is a </w:t>
      </w:r>
      <w:r w:rsidR="004A4262" w:rsidRPr="006E7178">
        <w:rPr>
          <w:rFonts w:asciiTheme="minorHAnsi" w:hAnsiTheme="minorHAnsi" w:cstheme="minorHAnsi"/>
        </w:rPr>
        <w:t>pedagogical</w:t>
      </w:r>
      <w:r w:rsidR="005B32EA" w:rsidRPr="006E7178">
        <w:rPr>
          <w:rFonts w:asciiTheme="minorHAnsi" w:hAnsiTheme="minorHAnsi" w:cstheme="minorHAnsi"/>
        </w:rPr>
        <w:t xml:space="preserve"> approach with benefits such as children being more focused, enjoying their learning and improving their overall well-being. </w:t>
      </w:r>
      <w:r w:rsidR="000056CF" w:rsidRPr="006E7178">
        <w:rPr>
          <w:rFonts w:asciiTheme="minorHAnsi" w:hAnsiTheme="minorHAnsi" w:cstheme="minorHAnsi"/>
        </w:rPr>
        <w:t>(</w:t>
      </w:r>
      <w:r w:rsidR="00D12EAB" w:rsidRPr="006E7178">
        <w:rPr>
          <w:rFonts w:asciiTheme="minorHAnsi" w:hAnsiTheme="minorHAnsi" w:cstheme="minorHAnsi"/>
        </w:rPr>
        <w:t>Davies and Ham</w:t>
      </w:r>
      <w:r w:rsidR="00604C7B" w:rsidRPr="006E7178">
        <w:rPr>
          <w:rFonts w:asciiTheme="minorHAnsi" w:hAnsiTheme="minorHAnsi" w:cstheme="minorHAnsi"/>
        </w:rPr>
        <w:t>ilton</w:t>
      </w:r>
      <w:r w:rsidR="000056CF" w:rsidRPr="006E7178">
        <w:rPr>
          <w:rFonts w:asciiTheme="minorHAnsi" w:hAnsiTheme="minorHAnsi" w:cstheme="minorHAnsi"/>
        </w:rPr>
        <w:t xml:space="preserve">, </w:t>
      </w:r>
      <w:r w:rsidR="00604C7B" w:rsidRPr="006E7178">
        <w:rPr>
          <w:rFonts w:asciiTheme="minorHAnsi" w:hAnsiTheme="minorHAnsi" w:cstheme="minorHAnsi"/>
        </w:rPr>
        <w:t>2016)</w:t>
      </w:r>
      <w:r w:rsidR="00154495" w:rsidRPr="006E7178">
        <w:rPr>
          <w:rFonts w:asciiTheme="minorHAnsi" w:hAnsiTheme="minorHAnsi" w:cstheme="minorHAnsi"/>
        </w:rPr>
        <w:t xml:space="preserve"> states there is a growing </w:t>
      </w:r>
      <w:r w:rsidR="007560F7" w:rsidRPr="006E7178">
        <w:rPr>
          <w:rFonts w:asciiTheme="minorHAnsi" w:hAnsiTheme="minorHAnsi" w:cstheme="minorHAnsi"/>
        </w:rPr>
        <w:t xml:space="preserve">importance for learning in the outdoors because there are so many benefits associated with a child’s development. </w:t>
      </w:r>
    </w:p>
    <w:p w14:paraId="399C0384" w14:textId="77777777" w:rsidR="008C0140" w:rsidRPr="006E7178" w:rsidRDefault="008C0140" w:rsidP="006E7178">
      <w:pPr>
        <w:jc w:val="both"/>
        <w:rPr>
          <w:rFonts w:asciiTheme="minorHAnsi" w:hAnsiTheme="minorHAnsi" w:cstheme="minorHAnsi"/>
        </w:rPr>
      </w:pPr>
    </w:p>
    <w:p w14:paraId="3433FE7A" w14:textId="2D86A02D" w:rsidR="00296787" w:rsidRPr="006E7178" w:rsidRDefault="000056CF" w:rsidP="006E7178">
      <w:pPr>
        <w:jc w:val="both"/>
        <w:rPr>
          <w:rFonts w:asciiTheme="minorHAnsi" w:hAnsiTheme="minorHAnsi" w:cstheme="minorHAnsi"/>
        </w:rPr>
      </w:pPr>
      <w:r w:rsidRPr="006E7178">
        <w:rPr>
          <w:rFonts w:asciiTheme="minorHAnsi" w:hAnsiTheme="minorHAnsi" w:cstheme="minorHAnsi"/>
        </w:rPr>
        <w:t xml:space="preserve">(Davies and Hamilton, 2016) </w:t>
      </w:r>
      <w:r w:rsidR="00986C9D" w:rsidRPr="006E7178">
        <w:rPr>
          <w:rFonts w:asciiTheme="minorHAnsi" w:hAnsiTheme="minorHAnsi" w:cstheme="minorHAnsi"/>
        </w:rPr>
        <w:t>talk</w:t>
      </w:r>
      <w:r w:rsidR="009151D3" w:rsidRPr="006E7178">
        <w:rPr>
          <w:rFonts w:asciiTheme="minorHAnsi" w:hAnsiTheme="minorHAnsi" w:cstheme="minorHAnsi"/>
        </w:rPr>
        <w:t xml:space="preserve"> about the evidence that supports this point, which can be found in curriculums set out all over the world</w:t>
      </w:r>
      <w:r w:rsidR="00E71D18" w:rsidRPr="006E7178">
        <w:rPr>
          <w:rFonts w:asciiTheme="minorHAnsi" w:hAnsiTheme="minorHAnsi" w:cstheme="minorHAnsi"/>
        </w:rPr>
        <w:t>.</w:t>
      </w:r>
      <w:r w:rsidR="009151D3" w:rsidRPr="006E7178">
        <w:rPr>
          <w:rFonts w:asciiTheme="minorHAnsi" w:hAnsiTheme="minorHAnsi" w:cstheme="minorHAnsi"/>
        </w:rPr>
        <w:t xml:space="preserve"> </w:t>
      </w:r>
      <w:r w:rsidR="00E71D18" w:rsidRPr="006E7178">
        <w:rPr>
          <w:rFonts w:asciiTheme="minorHAnsi" w:hAnsiTheme="minorHAnsi" w:cstheme="minorHAnsi"/>
        </w:rPr>
        <w:t>F</w:t>
      </w:r>
      <w:r w:rsidR="009151D3" w:rsidRPr="006E7178">
        <w:rPr>
          <w:rFonts w:asciiTheme="minorHAnsi" w:hAnsiTheme="minorHAnsi" w:cstheme="minorHAnsi"/>
        </w:rPr>
        <w:t xml:space="preserve">or </w:t>
      </w:r>
      <w:proofErr w:type="gramStart"/>
      <w:r w:rsidR="009151D3" w:rsidRPr="006E7178">
        <w:rPr>
          <w:rFonts w:asciiTheme="minorHAnsi" w:hAnsiTheme="minorHAnsi" w:cstheme="minorHAnsi"/>
        </w:rPr>
        <w:t>example</w:t>
      </w:r>
      <w:proofErr w:type="gramEnd"/>
      <w:r w:rsidR="009151D3" w:rsidRPr="006E7178">
        <w:rPr>
          <w:rFonts w:asciiTheme="minorHAnsi" w:hAnsiTheme="minorHAnsi" w:cstheme="minorHAnsi"/>
        </w:rPr>
        <w:t xml:space="preserve"> New Zealand </w:t>
      </w:r>
      <w:r w:rsidR="00531FDF" w:rsidRPr="006E7178">
        <w:rPr>
          <w:rFonts w:asciiTheme="minorHAnsi" w:hAnsiTheme="minorHAnsi" w:cstheme="minorHAnsi"/>
        </w:rPr>
        <w:t xml:space="preserve">has </w:t>
      </w:r>
      <w:r w:rsidR="00F41477" w:rsidRPr="006E7178">
        <w:rPr>
          <w:rFonts w:asciiTheme="minorHAnsi" w:hAnsiTheme="minorHAnsi" w:cstheme="minorHAnsi"/>
        </w:rPr>
        <w:t xml:space="preserve">a curriculum called the </w:t>
      </w:r>
      <w:proofErr w:type="spellStart"/>
      <w:r w:rsidR="004D6D2F" w:rsidRPr="006E7178">
        <w:rPr>
          <w:rFonts w:asciiTheme="minorHAnsi" w:hAnsiTheme="minorHAnsi" w:cstheme="minorHAnsi"/>
        </w:rPr>
        <w:t>Te</w:t>
      </w:r>
      <w:proofErr w:type="spellEnd"/>
      <w:r w:rsidR="004D6D2F" w:rsidRPr="006E7178">
        <w:rPr>
          <w:rFonts w:asciiTheme="minorHAnsi" w:hAnsiTheme="minorHAnsi" w:cstheme="minorHAnsi"/>
        </w:rPr>
        <w:t xml:space="preserve"> </w:t>
      </w:r>
      <w:proofErr w:type="spellStart"/>
      <w:r w:rsidR="004D6D2F" w:rsidRPr="006E7178">
        <w:rPr>
          <w:rFonts w:asciiTheme="minorHAnsi" w:hAnsiTheme="minorHAnsi" w:cstheme="minorHAnsi"/>
        </w:rPr>
        <w:t>Whariki</w:t>
      </w:r>
      <w:proofErr w:type="spellEnd"/>
      <w:r w:rsidR="004D6D2F" w:rsidRPr="006E7178">
        <w:rPr>
          <w:rFonts w:asciiTheme="minorHAnsi" w:hAnsiTheme="minorHAnsi" w:cstheme="minorHAnsi"/>
        </w:rPr>
        <w:t xml:space="preserve"> theory which supports the idea of outdoor learning being</w:t>
      </w:r>
      <w:r w:rsidR="00B87ED9" w:rsidRPr="006E7178">
        <w:rPr>
          <w:rFonts w:asciiTheme="minorHAnsi" w:hAnsiTheme="minorHAnsi" w:cstheme="minorHAnsi"/>
        </w:rPr>
        <w:t xml:space="preserve"> a crucial part of the curriculum for children.</w:t>
      </w:r>
      <w:r w:rsidR="00981562" w:rsidRPr="006E7178">
        <w:rPr>
          <w:rFonts w:asciiTheme="minorHAnsi" w:hAnsiTheme="minorHAnsi" w:cstheme="minorHAnsi"/>
        </w:rPr>
        <w:t xml:space="preserve"> </w:t>
      </w:r>
      <w:r w:rsidR="00E71D18" w:rsidRPr="006E7178">
        <w:rPr>
          <w:rFonts w:asciiTheme="minorHAnsi" w:hAnsiTheme="minorHAnsi" w:cstheme="minorHAnsi"/>
        </w:rPr>
        <w:t>(</w:t>
      </w:r>
      <w:r w:rsidR="00981562" w:rsidRPr="006E7178">
        <w:rPr>
          <w:rFonts w:asciiTheme="minorHAnsi" w:hAnsiTheme="minorHAnsi" w:cstheme="minorHAnsi"/>
        </w:rPr>
        <w:t>Berge</w:t>
      </w:r>
      <w:r w:rsidR="00E71D18" w:rsidRPr="006E7178">
        <w:rPr>
          <w:rFonts w:asciiTheme="minorHAnsi" w:hAnsiTheme="minorHAnsi" w:cstheme="minorHAnsi"/>
        </w:rPr>
        <w:t xml:space="preserve">, </w:t>
      </w:r>
      <w:r w:rsidR="005F1997" w:rsidRPr="006E7178">
        <w:rPr>
          <w:rFonts w:asciiTheme="minorHAnsi" w:hAnsiTheme="minorHAnsi" w:cstheme="minorHAnsi"/>
        </w:rPr>
        <w:t>2009)</w:t>
      </w:r>
      <w:r w:rsidR="00C7187E" w:rsidRPr="006E7178">
        <w:rPr>
          <w:rFonts w:asciiTheme="minorHAnsi" w:hAnsiTheme="minorHAnsi" w:cstheme="minorHAnsi"/>
        </w:rPr>
        <w:t xml:space="preserve"> </w:t>
      </w:r>
      <w:r w:rsidR="00C97B9A" w:rsidRPr="006E7178">
        <w:rPr>
          <w:rFonts w:asciiTheme="minorHAnsi" w:hAnsiTheme="minorHAnsi" w:cstheme="minorHAnsi"/>
        </w:rPr>
        <w:t>conducted</w:t>
      </w:r>
      <w:r w:rsidR="00C7187E" w:rsidRPr="006E7178">
        <w:rPr>
          <w:rFonts w:asciiTheme="minorHAnsi" w:hAnsiTheme="minorHAnsi" w:cstheme="minorHAnsi"/>
        </w:rPr>
        <w:t xml:space="preserve"> an article on the </w:t>
      </w:r>
      <w:proofErr w:type="spellStart"/>
      <w:r w:rsidR="00C7187E" w:rsidRPr="006E7178">
        <w:rPr>
          <w:rFonts w:asciiTheme="minorHAnsi" w:hAnsiTheme="minorHAnsi" w:cstheme="minorHAnsi"/>
        </w:rPr>
        <w:t>Te</w:t>
      </w:r>
      <w:proofErr w:type="spellEnd"/>
      <w:r w:rsidR="00C7187E" w:rsidRPr="006E7178">
        <w:rPr>
          <w:rFonts w:asciiTheme="minorHAnsi" w:hAnsiTheme="minorHAnsi" w:cstheme="minorHAnsi"/>
        </w:rPr>
        <w:t xml:space="preserve"> </w:t>
      </w:r>
      <w:proofErr w:type="spellStart"/>
      <w:r w:rsidR="00C7187E" w:rsidRPr="006E7178">
        <w:rPr>
          <w:rFonts w:asciiTheme="minorHAnsi" w:hAnsiTheme="minorHAnsi" w:cstheme="minorHAnsi"/>
        </w:rPr>
        <w:t>Whariki</w:t>
      </w:r>
      <w:proofErr w:type="spellEnd"/>
      <w:r w:rsidR="00C7187E" w:rsidRPr="006E7178">
        <w:rPr>
          <w:rFonts w:asciiTheme="minorHAnsi" w:hAnsiTheme="minorHAnsi" w:cstheme="minorHAnsi"/>
        </w:rPr>
        <w:t xml:space="preserve"> theory which explained th</w:t>
      </w:r>
      <w:r w:rsidR="00557A8F" w:rsidRPr="006E7178">
        <w:rPr>
          <w:rFonts w:asciiTheme="minorHAnsi" w:hAnsiTheme="minorHAnsi" w:cstheme="minorHAnsi"/>
        </w:rPr>
        <w:t xml:space="preserve">at New Zealand use it in their curriculum when teaching young children. </w:t>
      </w:r>
      <w:r w:rsidR="00E71D18" w:rsidRPr="006E7178">
        <w:rPr>
          <w:rFonts w:asciiTheme="minorHAnsi" w:hAnsiTheme="minorHAnsi" w:cstheme="minorHAnsi"/>
        </w:rPr>
        <w:t>(Berge, 2009)</w:t>
      </w:r>
      <w:r w:rsidR="00143AF4" w:rsidRPr="006E7178">
        <w:rPr>
          <w:rFonts w:asciiTheme="minorHAnsi" w:hAnsiTheme="minorHAnsi" w:cstheme="minorHAnsi"/>
        </w:rPr>
        <w:t xml:space="preserve"> </w:t>
      </w:r>
      <w:r w:rsidR="00DC4EDA" w:rsidRPr="006E7178">
        <w:rPr>
          <w:rFonts w:asciiTheme="minorHAnsi" w:hAnsiTheme="minorHAnsi" w:cstheme="minorHAnsi"/>
        </w:rPr>
        <w:t>suggests</w:t>
      </w:r>
      <w:r w:rsidR="00143AF4" w:rsidRPr="006E7178">
        <w:rPr>
          <w:rFonts w:asciiTheme="minorHAnsi" w:hAnsiTheme="minorHAnsi" w:cstheme="minorHAnsi"/>
        </w:rPr>
        <w:t xml:space="preserve"> </w:t>
      </w:r>
      <w:r w:rsidR="00DC4EDA" w:rsidRPr="006E7178">
        <w:rPr>
          <w:rFonts w:asciiTheme="minorHAnsi" w:hAnsiTheme="minorHAnsi" w:cstheme="minorHAnsi"/>
        </w:rPr>
        <w:t>similarly</w:t>
      </w:r>
      <w:r w:rsidR="00143AF4" w:rsidRPr="006E7178">
        <w:rPr>
          <w:rFonts w:asciiTheme="minorHAnsi" w:hAnsiTheme="minorHAnsi" w:cstheme="minorHAnsi"/>
        </w:rPr>
        <w:t xml:space="preserve"> to the </w:t>
      </w:r>
      <w:r w:rsidR="0045569C" w:rsidRPr="006E7178">
        <w:rPr>
          <w:rFonts w:asciiTheme="minorHAnsi" w:hAnsiTheme="minorHAnsi" w:cstheme="minorHAnsi"/>
        </w:rPr>
        <w:t>E</w:t>
      </w:r>
      <w:r w:rsidR="00143AF4" w:rsidRPr="006E7178">
        <w:rPr>
          <w:rFonts w:asciiTheme="minorHAnsi" w:hAnsiTheme="minorHAnsi" w:cstheme="minorHAnsi"/>
        </w:rPr>
        <w:t xml:space="preserve">arly </w:t>
      </w:r>
      <w:r w:rsidR="0045569C" w:rsidRPr="006E7178">
        <w:rPr>
          <w:rFonts w:asciiTheme="minorHAnsi" w:hAnsiTheme="minorHAnsi" w:cstheme="minorHAnsi"/>
        </w:rPr>
        <w:t>Y</w:t>
      </w:r>
      <w:r w:rsidR="00143AF4" w:rsidRPr="006E7178">
        <w:rPr>
          <w:rFonts w:asciiTheme="minorHAnsi" w:hAnsiTheme="minorHAnsi" w:cstheme="minorHAnsi"/>
        </w:rPr>
        <w:t xml:space="preserve">ears </w:t>
      </w:r>
      <w:r w:rsidR="0045569C" w:rsidRPr="006E7178">
        <w:rPr>
          <w:rFonts w:asciiTheme="minorHAnsi" w:hAnsiTheme="minorHAnsi" w:cstheme="minorHAnsi"/>
        </w:rPr>
        <w:t>F</w:t>
      </w:r>
      <w:r w:rsidR="00143AF4" w:rsidRPr="006E7178">
        <w:rPr>
          <w:rFonts w:asciiTheme="minorHAnsi" w:hAnsiTheme="minorHAnsi" w:cstheme="minorHAnsi"/>
        </w:rPr>
        <w:t xml:space="preserve">oundation </w:t>
      </w:r>
      <w:r w:rsidR="0045569C" w:rsidRPr="006E7178">
        <w:rPr>
          <w:rFonts w:asciiTheme="minorHAnsi" w:hAnsiTheme="minorHAnsi" w:cstheme="minorHAnsi"/>
        </w:rPr>
        <w:t>P</w:t>
      </w:r>
      <w:r w:rsidR="00143AF4" w:rsidRPr="006E7178">
        <w:rPr>
          <w:rFonts w:asciiTheme="minorHAnsi" w:hAnsiTheme="minorHAnsi" w:cstheme="minorHAnsi"/>
        </w:rPr>
        <w:t xml:space="preserve">hase in </w:t>
      </w:r>
      <w:r w:rsidR="0045569C" w:rsidRPr="006E7178">
        <w:rPr>
          <w:rFonts w:asciiTheme="minorHAnsi" w:hAnsiTheme="minorHAnsi" w:cstheme="minorHAnsi"/>
        </w:rPr>
        <w:t>Wales</w:t>
      </w:r>
      <w:r w:rsidR="00143AF4" w:rsidRPr="006E7178">
        <w:rPr>
          <w:rFonts w:asciiTheme="minorHAnsi" w:hAnsiTheme="minorHAnsi" w:cstheme="minorHAnsi"/>
        </w:rPr>
        <w:t xml:space="preserve"> (2015)</w:t>
      </w:r>
      <w:r w:rsidR="00E71D18" w:rsidRPr="006E7178">
        <w:rPr>
          <w:rFonts w:asciiTheme="minorHAnsi" w:hAnsiTheme="minorHAnsi" w:cstheme="minorHAnsi"/>
        </w:rPr>
        <w:t>,</w:t>
      </w:r>
      <w:r w:rsidR="00143AF4" w:rsidRPr="006E7178">
        <w:rPr>
          <w:rFonts w:asciiTheme="minorHAnsi" w:hAnsiTheme="minorHAnsi" w:cstheme="minorHAnsi"/>
        </w:rPr>
        <w:t xml:space="preserve"> </w:t>
      </w:r>
      <w:proofErr w:type="spellStart"/>
      <w:r w:rsidR="00DC4EDA" w:rsidRPr="006E7178">
        <w:rPr>
          <w:rFonts w:asciiTheme="minorHAnsi" w:hAnsiTheme="minorHAnsi" w:cstheme="minorHAnsi"/>
        </w:rPr>
        <w:t>Te</w:t>
      </w:r>
      <w:proofErr w:type="spellEnd"/>
      <w:r w:rsidR="00DC4EDA" w:rsidRPr="006E7178">
        <w:rPr>
          <w:rFonts w:asciiTheme="minorHAnsi" w:hAnsiTheme="minorHAnsi" w:cstheme="minorHAnsi"/>
        </w:rPr>
        <w:t xml:space="preserve"> </w:t>
      </w:r>
      <w:proofErr w:type="spellStart"/>
      <w:r w:rsidR="00DC4EDA" w:rsidRPr="006E7178">
        <w:rPr>
          <w:rFonts w:asciiTheme="minorHAnsi" w:hAnsiTheme="minorHAnsi" w:cstheme="minorHAnsi"/>
        </w:rPr>
        <w:t>Whariki</w:t>
      </w:r>
      <w:proofErr w:type="spellEnd"/>
      <w:r w:rsidR="00DD51F7" w:rsidRPr="006E7178">
        <w:rPr>
          <w:rFonts w:asciiTheme="minorHAnsi" w:hAnsiTheme="minorHAnsi" w:cstheme="minorHAnsi"/>
        </w:rPr>
        <w:t xml:space="preserve"> is built on pedagogy with </w:t>
      </w:r>
      <w:r w:rsidR="00C97B9A" w:rsidRPr="006E7178">
        <w:rPr>
          <w:rFonts w:asciiTheme="minorHAnsi" w:hAnsiTheme="minorHAnsi" w:cstheme="minorHAnsi"/>
        </w:rPr>
        <w:t xml:space="preserve">activities planned </w:t>
      </w:r>
      <w:r w:rsidR="00E960AA" w:rsidRPr="006E7178">
        <w:rPr>
          <w:rFonts w:asciiTheme="minorHAnsi" w:hAnsiTheme="minorHAnsi" w:cstheme="minorHAnsi"/>
        </w:rPr>
        <w:t>to ensure</w:t>
      </w:r>
      <w:r w:rsidR="00C97B9A" w:rsidRPr="006E7178">
        <w:rPr>
          <w:rFonts w:asciiTheme="minorHAnsi" w:hAnsiTheme="minorHAnsi" w:cstheme="minorHAnsi"/>
        </w:rPr>
        <w:t xml:space="preserve"> there are plenty of interesting activities for children to take part, </w:t>
      </w:r>
      <w:r w:rsidR="0066299C" w:rsidRPr="006E7178">
        <w:rPr>
          <w:rFonts w:asciiTheme="minorHAnsi" w:hAnsiTheme="minorHAnsi" w:cstheme="minorHAnsi"/>
        </w:rPr>
        <w:t>implementing</w:t>
      </w:r>
      <w:r w:rsidR="00C97B9A" w:rsidRPr="006E7178">
        <w:rPr>
          <w:rFonts w:asciiTheme="minorHAnsi" w:hAnsiTheme="minorHAnsi" w:cstheme="minorHAnsi"/>
        </w:rPr>
        <w:t xml:space="preserve"> outdoor play and learning</w:t>
      </w:r>
      <w:r w:rsidR="0066299C" w:rsidRPr="006E7178">
        <w:rPr>
          <w:rFonts w:asciiTheme="minorHAnsi" w:hAnsiTheme="minorHAnsi" w:cstheme="minorHAnsi"/>
        </w:rPr>
        <w:t xml:space="preserve"> as one of the key aspects of </w:t>
      </w:r>
      <w:r w:rsidR="009579B4" w:rsidRPr="006E7178">
        <w:rPr>
          <w:rFonts w:asciiTheme="minorHAnsi" w:hAnsiTheme="minorHAnsi" w:cstheme="minorHAnsi"/>
        </w:rPr>
        <w:t>development for</w:t>
      </w:r>
      <w:r w:rsidR="0066299C" w:rsidRPr="006E7178">
        <w:rPr>
          <w:rFonts w:asciiTheme="minorHAnsi" w:hAnsiTheme="minorHAnsi" w:cstheme="minorHAnsi"/>
        </w:rPr>
        <w:t xml:space="preserve"> children</w:t>
      </w:r>
      <w:r w:rsidR="00C97B9A" w:rsidRPr="006E7178">
        <w:rPr>
          <w:rFonts w:asciiTheme="minorHAnsi" w:hAnsiTheme="minorHAnsi" w:cstheme="minorHAnsi"/>
        </w:rPr>
        <w:t xml:space="preserve">. </w:t>
      </w:r>
      <w:r w:rsidR="00E71D18" w:rsidRPr="006E7178">
        <w:rPr>
          <w:rFonts w:asciiTheme="minorHAnsi" w:hAnsiTheme="minorHAnsi" w:cstheme="minorHAnsi"/>
        </w:rPr>
        <w:t xml:space="preserve">(Berge, 2009) </w:t>
      </w:r>
      <w:r w:rsidR="006138E0" w:rsidRPr="006E7178">
        <w:rPr>
          <w:rFonts w:asciiTheme="minorHAnsi" w:hAnsiTheme="minorHAnsi" w:cstheme="minorHAnsi"/>
        </w:rPr>
        <w:t xml:space="preserve">also states that the </w:t>
      </w:r>
      <w:bookmarkStart w:id="1" w:name="_Hlk117861074"/>
      <w:proofErr w:type="spellStart"/>
      <w:r w:rsidR="003C50A0" w:rsidRPr="006E7178">
        <w:rPr>
          <w:rFonts w:asciiTheme="minorHAnsi" w:hAnsiTheme="minorHAnsi" w:cstheme="minorHAnsi"/>
        </w:rPr>
        <w:t>Te</w:t>
      </w:r>
      <w:proofErr w:type="spellEnd"/>
      <w:r w:rsidR="003C50A0" w:rsidRPr="006E7178">
        <w:rPr>
          <w:rFonts w:asciiTheme="minorHAnsi" w:hAnsiTheme="minorHAnsi" w:cstheme="minorHAnsi"/>
        </w:rPr>
        <w:t xml:space="preserve"> </w:t>
      </w:r>
      <w:proofErr w:type="spellStart"/>
      <w:r w:rsidR="003C50A0" w:rsidRPr="006E7178">
        <w:rPr>
          <w:rFonts w:asciiTheme="minorHAnsi" w:hAnsiTheme="minorHAnsi" w:cstheme="minorHAnsi"/>
        </w:rPr>
        <w:t>Whariki</w:t>
      </w:r>
      <w:proofErr w:type="spellEnd"/>
      <w:r w:rsidR="003C50A0" w:rsidRPr="006E7178">
        <w:rPr>
          <w:rFonts w:asciiTheme="minorHAnsi" w:hAnsiTheme="minorHAnsi" w:cstheme="minorHAnsi"/>
        </w:rPr>
        <w:t xml:space="preserve"> </w:t>
      </w:r>
      <w:bookmarkEnd w:id="1"/>
      <w:r w:rsidR="003C50A0" w:rsidRPr="006E7178">
        <w:rPr>
          <w:rFonts w:asciiTheme="minorHAnsi" w:hAnsiTheme="minorHAnsi" w:cstheme="minorHAnsi"/>
        </w:rPr>
        <w:t>method of teaching includes using more natural materials</w:t>
      </w:r>
      <w:r w:rsidR="005966D3" w:rsidRPr="006E7178">
        <w:rPr>
          <w:rFonts w:asciiTheme="minorHAnsi" w:hAnsiTheme="minorHAnsi" w:cstheme="minorHAnsi"/>
        </w:rPr>
        <w:t xml:space="preserve"> for children such as grass, wood or stones and practitioners should </w:t>
      </w:r>
      <w:r w:rsidR="002F45EB" w:rsidRPr="006E7178">
        <w:rPr>
          <w:rFonts w:asciiTheme="minorHAnsi" w:hAnsiTheme="minorHAnsi" w:cstheme="minorHAnsi"/>
        </w:rPr>
        <w:t>encourage children to use self-directed play, ensuring they incorporate fantasy play too.</w:t>
      </w:r>
      <w:r w:rsidR="00BE66D6" w:rsidRPr="006E7178">
        <w:rPr>
          <w:rFonts w:asciiTheme="minorHAnsi" w:hAnsiTheme="minorHAnsi" w:cstheme="minorHAnsi"/>
        </w:rPr>
        <w:t xml:space="preserve"> </w:t>
      </w:r>
      <w:r w:rsidR="00C21AB1" w:rsidRPr="006E7178">
        <w:rPr>
          <w:rFonts w:asciiTheme="minorHAnsi" w:hAnsiTheme="minorHAnsi" w:cstheme="minorHAnsi"/>
        </w:rPr>
        <w:t xml:space="preserve">Moreover, </w:t>
      </w:r>
      <w:r w:rsidR="00E71D18" w:rsidRPr="006E7178">
        <w:rPr>
          <w:rFonts w:asciiTheme="minorHAnsi" w:hAnsiTheme="minorHAnsi" w:cstheme="minorHAnsi"/>
        </w:rPr>
        <w:t>(</w:t>
      </w:r>
      <w:r w:rsidR="005355A4" w:rsidRPr="006E7178">
        <w:rPr>
          <w:rFonts w:asciiTheme="minorHAnsi" w:hAnsiTheme="minorHAnsi" w:cstheme="minorHAnsi"/>
        </w:rPr>
        <w:t>McClain</w:t>
      </w:r>
      <w:r w:rsidR="00E71D18" w:rsidRPr="006E7178">
        <w:rPr>
          <w:rFonts w:asciiTheme="minorHAnsi" w:hAnsiTheme="minorHAnsi" w:cstheme="minorHAnsi"/>
        </w:rPr>
        <w:t xml:space="preserve">, </w:t>
      </w:r>
      <w:r w:rsidR="006244B9" w:rsidRPr="006E7178">
        <w:rPr>
          <w:rFonts w:asciiTheme="minorHAnsi" w:hAnsiTheme="minorHAnsi" w:cstheme="minorHAnsi"/>
        </w:rPr>
        <w:t>2016)</w:t>
      </w:r>
      <w:r w:rsidR="001A2C66" w:rsidRPr="006E7178">
        <w:rPr>
          <w:rFonts w:asciiTheme="minorHAnsi" w:hAnsiTheme="minorHAnsi" w:cstheme="minorHAnsi"/>
        </w:rPr>
        <w:t xml:space="preserve"> </w:t>
      </w:r>
      <w:r w:rsidR="009D3B83" w:rsidRPr="006E7178">
        <w:rPr>
          <w:rFonts w:asciiTheme="minorHAnsi" w:hAnsiTheme="minorHAnsi" w:cstheme="minorHAnsi"/>
        </w:rPr>
        <w:t xml:space="preserve">states that in terms of </w:t>
      </w:r>
      <w:proofErr w:type="spellStart"/>
      <w:r w:rsidR="009D3B83" w:rsidRPr="006E7178">
        <w:rPr>
          <w:rFonts w:asciiTheme="minorHAnsi" w:hAnsiTheme="minorHAnsi" w:cstheme="minorHAnsi"/>
        </w:rPr>
        <w:t>Te</w:t>
      </w:r>
      <w:proofErr w:type="spellEnd"/>
      <w:r w:rsidR="009D3B83" w:rsidRPr="006E7178">
        <w:rPr>
          <w:rFonts w:asciiTheme="minorHAnsi" w:hAnsiTheme="minorHAnsi" w:cstheme="minorHAnsi"/>
        </w:rPr>
        <w:t xml:space="preserve"> </w:t>
      </w:r>
      <w:proofErr w:type="spellStart"/>
      <w:r w:rsidR="009D3B83" w:rsidRPr="006E7178">
        <w:rPr>
          <w:rFonts w:asciiTheme="minorHAnsi" w:hAnsiTheme="minorHAnsi" w:cstheme="minorHAnsi"/>
        </w:rPr>
        <w:t>Whariki</w:t>
      </w:r>
      <w:proofErr w:type="spellEnd"/>
      <w:r w:rsidR="00F1266E" w:rsidRPr="006E7178">
        <w:rPr>
          <w:rFonts w:asciiTheme="minorHAnsi" w:hAnsiTheme="minorHAnsi" w:cstheme="minorHAnsi"/>
        </w:rPr>
        <w:t xml:space="preserve"> theory being in New Zealand, advocating a completely different culture, the implementation in the curriculum is not all that different to the Foundation Phase in Wales</w:t>
      </w:r>
      <w:r w:rsidR="00296787" w:rsidRPr="006E7178">
        <w:rPr>
          <w:rFonts w:asciiTheme="minorHAnsi" w:hAnsiTheme="minorHAnsi" w:cstheme="minorHAnsi"/>
        </w:rPr>
        <w:t>.</w:t>
      </w:r>
    </w:p>
    <w:p w14:paraId="725FC5C0" w14:textId="77777777" w:rsidR="00296787" w:rsidRPr="006E7178" w:rsidRDefault="00296787" w:rsidP="006E7178">
      <w:pPr>
        <w:jc w:val="both"/>
        <w:rPr>
          <w:rFonts w:asciiTheme="minorHAnsi" w:hAnsiTheme="minorHAnsi" w:cstheme="minorHAnsi"/>
        </w:rPr>
      </w:pPr>
    </w:p>
    <w:p w14:paraId="0D83B9A7" w14:textId="701C38F7" w:rsidR="00101ACA" w:rsidRPr="006E7178" w:rsidRDefault="00E71D18" w:rsidP="006E7178">
      <w:pPr>
        <w:jc w:val="both"/>
        <w:rPr>
          <w:rFonts w:asciiTheme="minorHAnsi" w:hAnsiTheme="minorHAnsi" w:cstheme="minorHAnsi"/>
        </w:rPr>
      </w:pPr>
      <w:r w:rsidRPr="006E7178">
        <w:rPr>
          <w:rFonts w:asciiTheme="minorHAnsi" w:hAnsiTheme="minorHAnsi" w:cstheme="minorHAnsi"/>
        </w:rPr>
        <w:t>(</w:t>
      </w:r>
      <w:r w:rsidR="00322370" w:rsidRPr="006E7178">
        <w:rPr>
          <w:rFonts w:asciiTheme="minorHAnsi" w:hAnsiTheme="minorHAnsi" w:cstheme="minorHAnsi"/>
        </w:rPr>
        <w:t>McClain</w:t>
      </w:r>
      <w:r w:rsidRPr="006E7178">
        <w:rPr>
          <w:rFonts w:asciiTheme="minorHAnsi" w:hAnsiTheme="minorHAnsi" w:cstheme="minorHAnsi"/>
        </w:rPr>
        <w:t xml:space="preserve">, </w:t>
      </w:r>
      <w:r w:rsidR="00322370" w:rsidRPr="006E7178">
        <w:rPr>
          <w:rFonts w:asciiTheme="minorHAnsi" w:hAnsiTheme="minorHAnsi" w:cstheme="minorHAnsi"/>
        </w:rPr>
        <w:t xml:space="preserve">2016) states there is a growing importance for </w:t>
      </w:r>
      <w:r w:rsidR="00311FD1" w:rsidRPr="006E7178">
        <w:rPr>
          <w:rFonts w:asciiTheme="minorHAnsi" w:hAnsiTheme="minorHAnsi" w:cstheme="minorHAnsi"/>
        </w:rPr>
        <w:t xml:space="preserve">social and cultural learning in the outdoors, and </w:t>
      </w:r>
      <w:r w:rsidR="00301564" w:rsidRPr="006E7178">
        <w:rPr>
          <w:rFonts w:asciiTheme="minorHAnsi" w:hAnsiTheme="minorHAnsi" w:cstheme="minorHAnsi"/>
        </w:rPr>
        <w:t>practitioners</w:t>
      </w:r>
      <w:r w:rsidR="00311FD1" w:rsidRPr="006E7178">
        <w:rPr>
          <w:rFonts w:asciiTheme="minorHAnsi" w:hAnsiTheme="minorHAnsi" w:cstheme="minorHAnsi"/>
        </w:rPr>
        <w:t xml:space="preserve"> should be taking children out</w:t>
      </w:r>
      <w:r w:rsidR="00301564" w:rsidRPr="006E7178">
        <w:rPr>
          <w:rFonts w:asciiTheme="minorHAnsi" w:hAnsiTheme="minorHAnsi" w:cstheme="minorHAnsi"/>
        </w:rPr>
        <w:t xml:space="preserve"> to do things like gardening, planting trees and playing with loose parts. </w:t>
      </w:r>
      <w:proofErr w:type="spellStart"/>
      <w:r w:rsidR="00951882" w:rsidRPr="006E7178">
        <w:rPr>
          <w:rFonts w:asciiTheme="minorHAnsi" w:hAnsiTheme="minorHAnsi" w:cstheme="minorHAnsi"/>
        </w:rPr>
        <w:t>Tebbs</w:t>
      </w:r>
      <w:proofErr w:type="spellEnd"/>
      <w:r w:rsidR="00951882" w:rsidRPr="006E7178">
        <w:rPr>
          <w:rFonts w:asciiTheme="minorHAnsi" w:hAnsiTheme="minorHAnsi" w:cstheme="minorHAnsi"/>
        </w:rPr>
        <w:t xml:space="preserve"> (2022)</w:t>
      </w:r>
      <w:r w:rsidR="0021696B" w:rsidRPr="006E7178">
        <w:rPr>
          <w:rFonts w:asciiTheme="minorHAnsi" w:hAnsiTheme="minorHAnsi" w:cstheme="minorHAnsi"/>
        </w:rPr>
        <w:t xml:space="preserve"> states the benefits of </w:t>
      </w:r>
      <w:r w:rsidR="00296787" w:rsidRPr="006E7178">
        <w:rPr>
          <w:rFonts w:asciiTheme="minorHAnsi" w:hAnsiTheme="minorHAnsi" w:cstheme="minorHAnsi"/>
        </w:rPr>
        <w:t xml:space="preserve">outdoor learning </w:t>
      </w:r>
      <w:r w:rsidR="00F21485" w:rsidRPr="006E7178">
        <w:rPr>
          <w:rFonts w:asciiTheme="minorHAnsi" w:hAnsiTheme="minorHAnsi" w:cstheme="minorHAnsi"/>
        </w:rPr>
        <w:t xml:space="preserve">are children having more confidence, developing social </w:t>
      </w:r>
      <w:r w:rsidR="00E1467C" w:rsidRPr="006E7178">
        <w:rPr>
          <w:rFonts w:asciiTheme="minorHAnsi" w:hAnsiTheme="minorHAnsi" w:cstheme="minorHAnsi"/>
        </w:rPr>
        <w:t>and</w:t>
      </w:r>
      <w:r w:rsidR="00F21485" w:rsidRPr="006E7178">
        <w:rPr>
          <w:rFonts w:asciiTheme="minorHAnsi" w:hAnsiTheme="minorHAnsi" w:cstheme="minorHAnsi"/>
        </w:rPr>
        <w:t xml:space="preserve"> physical skills</w:t>
      </w:r>
      <w:r w:rsidR="00E1467C" w:rsidRPr="006E7178">
        <w:rPr>
          <w:rFonts w:asciiTheme="minorHAnsi" w:hAnsiTheme="minorHAnsi" w:cstheme="minorHAnsi"/>
        </w:rPr>
        <w:t xml:space="preserve"> and they develop the ability to work with their peers all of which will benefit them as they go through life.</w:t>
      </w:r>
      <w:r w:rsidR="00351DCD" w:rsidRPr="006E7178">
        <w:rPr>
          <w:rFonts w:asciiTheme="minorHAnsi" w:hAnsiTheme="minorHAnsi" w:cstheme="minorHAnsi"/>
        </w:rPr>
        <w:t xml:space="preserve"> </w:t>
      </w:r>
      <w:proofErr w:type="spellStart"/>
      <w:r w:rsidR="00351DCD" w:rsidRPr="006E7178">
        <w:rPr>
          <w:rFonts w:asciiTheme="minorHAnsi" w:hAnsiTheme="minorHAnsi" w:cstheme="minorHAnsi"/>
        </w:rPr>
        <w:t>Tebbs</w:t>
      </w:r>
      <w:proofErr w:type="spellEnd"/>
      <w:r w:rsidR="00351DCD" w:rsidRPr="006E7178">
        <w:rPr>
          <w:rFonts w:asciiTheme="minorHAnsi" w:hAnsiTheme="minorHAnsi" w:cstheme="minorHAnsi"/>
        </w:rPr>
        <w:t xml:space="preserve"> (2022)</w:t>
      </w:r>
      <w:r w:rsidR="00AB61B5" w:rsidRPr="006E7178">
        <w:rPr>
          <w:rFonts w:asciiTheme="minorHAnsi" w:hAnsiTheme="minorHAnsi" w:cstheme="minorHAnsi"/>
        </w:rPr>
        <w:t xml:space="preserve"> follows the guidance from The Foundation Phase Outdoor Learning </w:t>
      </w:r>
      <w:r w:rsidRPr="006E7178">
        <w:rPr>
          <w:rFonts w:asciiTheme="minorHAnsi" w:hAnsiTheme="minorHAnsi" w:cstheme="minorHAnsi"/>
        </w:rPr>
        <w:t>H</w:t>
      </w:r>
      <w:r w:rsidR="00AB61B5" w:rsidRPr="006E7178">
        <w:rPr>
          <w:rFonts w:asciiTheme="minorHAnsi" w:hAnsiTheme="minorHAnsi" w:cstheme="minorHAnsi"/>
        </w:rPr>
        <w:t>andbook (2009</w:t>
      </w:r>
      <w:proofErr w:type="gramStart"/>
      <w:r w:rsidR="00AB61B5" w:rsidRPr="006E7178">
        <w:rPr>
          <w:rFonts w:asciiTheme="minorHAnsi" w:hAnsiTheme="minorHAnsi" w:cstheme="minorHAnsi"/>
        </w:rPr>
        <w:t xml:space="preserve">) </w:t>
      </w:r>
      <w:r w:rsidR="00E1467C" w:rsidRPr="006E7178">
        <w:rPr>
          <w:rFonts w:asciiTheme="minorHAnsi" w:hAnsiTheme="minorHAnsi" w:cstheme="minorHAnsi"/>
        </w:rPr>
        <w:t xml:space="preserve"> </w:t>
      </w:r>
      <w:r w:rsidR="00F10925" w:rsidRPr="006E7178">
        <w:rPr>
          <w:rFonts w:asciiTheme="minorHAnsi" w:hAnsiTheme="minorHAnsi" w:cstheme="minorHAnsi"/>
        </w:rPr>
        <w:t>which</w:t>
      </w:r>
      <w:proofErr w:type="gramEnd"/>
      <w:r w:rsidR="00F10925" w:rsidRPr="006E7178">
        <w:rPr>
          <w:rFonts w:asciiTheme="minorHAnsi" w:hAnsiTheme="minorHAnsi" w:cstheme="minorHAnsi"/>
        </w:rPr>
        <w:t xml:space="preserve"> </w:t>
      </w:r>
      <w:r w:rsidR="00A008AE" w:rsidRPr="006E7178">
        <w:rPr>
          <w:rFonts w:asciiTheme="minorHAnsi" w:hAnsiTheme="minorHAnsi" w:cstheme="minorHAnsi"/>
        </w:rPr>
        <w:t xml:space="preserve">states that outdoor learning </w:t>
      </w:r>
      <w:r w:rsidR="00D03536" w:rsidRPr="006E7178">
        <w:rPr>
          <w:rFonts w:asciiTheme="minorHAnsi" w:hAnsiTheme="minorHAnsi" w:cstheme="minorHAnsi"/>
        </w:rPr>
        <w:t>will help children to develop their fin</w:t>
      </w:r>
      <w:r w:rsidRPr="006E7178">
        <w:rPr>
          <w:rFonts w:asciiTheme="minorHAnsi" w:hAnsiTheme="minorHAnsi" w:cstheme="minorHAnsi"/>
        </w:rPr>
        <w:t>e</w:t>
      </w:r>
      <w:r w:rsidR="00D03536" w:rsidRPr="006E7178">
        <w:rPr>
          <w:rFonts w:asciiTheme="minorHAnsi" w:hAnsiTheme="minorHAnsi" w:cstheme="minorHAnsi"/>
        </w:rPr>
        <w:t xml:space="preserve"> motor skills and be able to tackle anything that may arise as they go through life. </w:t>
      </w:r>
      <w:r w:rsidR="00C17F5A" w:rsidRPr="006E7178">
        <w:rPr>
          <w:rFonts w:asciiTheme="minorHAnsi" w:hAnsiTheme="minorHAnsi" w:cstheme="minorHAnsi"/>
        </w:rPr>
        <w:t>With all these benefits in mind</w:t>
      </w:r>
      <w:r w:rsidR="006D34B3" w:rsidRPr="006E7178">
        <w:rPr>
          <w:rFonts w:asciiTheme="minorHAnsi" w:hAnsiTheme="minorHAnsi" w:cstheme="minorHAnsi"/>
        </w:rPr>
        <w:t xml:space="preserve">, for outdoor learning it has been recognised </w:t>
      </w:r>
      <w:r w:rsidR="00526717" w:rsidRPr="006E7178">
        <w:rPr>
          <w:rFonts w:asciiTheme="minorHAnsi" w:hAnsiTheme="minorHAnsi" w:cstheme="minorHAnsi"/>
        </w:rPr>
        <w:t xml:space="preserve">by </w:t>
      </w:r>
      <w:r w:rsidR="003D2579" w:rsidRPr="006E7178">
        <w:rPr>
          <w:rFonts w:asciiTheme="minorHAnsi" w:hAnsiTheme="minorHAnsi" w:cstheme="minorHAnsi"/>
        </w:rPr>
        <w:t>(</w:t>
      </w:r>
      <w:proofErr w:type="spellStart"/>
      <w:r w:rsidR="00526717" w:rsidRPr="006E7178">
        <w:rPr>
          <w:rFonts w:asciiTheme="minorHAnsi" w:hAnsiTheme="minorHAnsi" w:cstheme="minorHAnsi"/>
        </w:rPr>
        <w:t>Prisk</w:t>
      </w:r>
      <w:proofErr w:type="spellEnd"/>
      <w:r w:rsidR="00526717" w:rsidRPr="006E7178">
        <w:rPr>
          <w:rFonts w:asciiTheme="minorHAnsi" w:hAnsiTheme="minorHAnsi" w:cstheme="minorHAnsi"/>
        </w:rPr>
        <w:t xml:space="preserve"> and Cusworth</w:t>
      </w:r>
      <w:r w:rsidR="003D2579" w:rsidRPr="006E7178">
        <w:rPr>
          <w:rFonts w:asciiTheme="minorHAnsi" w:hAnsiTheme="minorHAnsi" w:cstheme="minorHAnsi"/>
        </w:rPr>
        <w:t xml:space="preserve">, </w:t>
      </w:r>
      <w:r w:rsidR="00526717" w:rsidRPr="006E7178">
        <w:rPr>
          <w:rFonts w:asciiTheme="minorHAnsi" w:hAnsiTheme="minorHAnsi" w:cstheme="minorHAnsi"/>
        </w:rPr>
        <w:t xml:space="preserve">2018) </w:t>
      </w:r>
      <w:r w:rsidR="006D34B3" w:rsidRPr="006E7178">
        <w:rPr>
          <w:rFonts w:asciiTheme="minorHAnsi" w:hAnsiTheme="minorHAnsi" w:cstheme="minorHAnsi"/>
        </w:rPr>
        <w:t xml:space="preserve">that only </w:t>
      </w:r>
      <w:r w:rsidR="00AE7E87" w:rsidRPr="006E7178">
        <w:rPr>
          <w:rFonts w:asciiTheme="minorHAnsi" w:hAnsiTheme="minorHAnsi" w:cstheme="minorHAnsi"/>
        </w:rPr>
        <w:t xml:space="preserve">42% of teachers use outdoor play everyday within their teaching. </w:t>
      </w:r>
      <w:r w:rsidR="003D2579" w:rsidRPr="006E7178">
        <w:rPr>
          <w:rFonts w:asciiTheme="minorHAnsi" w:hAnsiTheme="minorHAnsi" w:cstheme="minorHAnsi"/>
        </w:rPr>
        <w:t>(</w:t>
      </w:r>
      <w:proofErr w:type="spellStart"/>
      <w:r w:rsidR="00AE7E87" w:rsidRPr="006E7178">
        <w:rPr>
          <w:rFonts w:asciiTheme="minorHAnsi" w:hAnsiTheme="minorHAnsi" w:cstheme="minorHAnsi"/>
        </w:rPr>
        <w:t>Prisk</w:t>
      </w:r>
      <w:proofErr w:type="spellEnd"/>
      <w:r w:rsidR="00AE7E87" w:rsidRPr="006E7178">
        <w:rPr>
          <w:rFonts w:asciiTheme="minorHAnsi" w:hAnsiTheme="minorHAnsi" w:cstheme="minorHAnsi"/>
        </w:rPr>
        <w:t xml:space="preserve"> and Cusworth</w:t>
      </w:r>
      <w:r w:rsidR="003D2579" w:rsidRPr="006E7178">
        <w:rPr>
          <w:rFonts w:asciiTheme="minorHAnsi" w:hAnsiTheme="minorHAnsi" w:cstheme="minorHAnsi"/>
        </w:rPr>
        <w:t xml:space="preserve">, </w:t>
      </w:r>
      <w:r w:rsidR="00AE7E87" w:rsidRPr="006E7178">
        <w:rPr>
          <w:rFonts w:asciiTheme="minorHAnsi" w:hAnsiTheme="minorHAnsi" w:cstheme="minorHAnsi"/>
        </w:rPr>
        <w:t>2018)</w:t>
      </w:r>
      <w:r w:rsidR="00BA0873" w:rsidRPr="006E7178">
        <w:rPr>
          <w:rFonts w:asciiTheme="minorHAnsi" w:hAnsiTheme="minorHAnsi" w:cstheme="minorHAnsi"/>
        </w:rPr>
        <w:t xml:space="preserve"> </w:t>
      </w:r>
      <w:r w:rsidR="0057441F" w:rsidRPr="006E7178">
        <w:rPr>
          <w:rFonts w:asciiTheme="minorHAnsi" w:hAnsiTheme="minorHAnsi" w:cstheme="minorHAnsi"/>
        </w:rPr>
        <w:t xml:space="preserve">conducted research for figures to support the benefits of the </w:t>
      </w:r>
      <w:r w:rsidR="00407065" w:rsidRPr="006E7178">
        <w:rPr>
          <w:rFonts w:asciiTheme="minorHAnsi" w:hAnsiTheme="minorHAnsi" w:cstheme="minorHAnsi"/>
        </w:rPr>
        <w:t xml:space="preserve">outdoor learning and the results spoke volumes. </w:t>
      </w:r>
      <w:r w:rsidR="003D2579" w:rsidRPr="006E7178">
        <w:rPr>
          <w:rFonts w:asciiTheme="minorHAnsi" w:hAnsiTheme="minorHAnsi" w:cstheme="minorHAnsi"/>
        </w:rPr>
        <w:t>(</w:t>
      </w:r>
      <w:proofErr w:type="spellStart"/>
      <w:r w:rsidR="00407065" w:rsidRPr="006E7178">
        <w:rPr>
          <w:rFonts w:asciiTheme="minorHAnsi" w:hAnsiTheme="minorHAnsi" w:cstheme="minorHAnsi"/>
        </w:rPr>
        <w:t>Prisk</w:t>
      </w:r>
      <w:proofErr w:type="spellEnd"/>
      <w:r w:rsidR="00407065" w:rsidRPr="006E7178">
        <w:rPr>
          <w:rFonts w:asciiTheme="minorHAnsi" w:hAnsiTheme="minorHAnsi" w:cstheme="minorHAnsi"/>
        </w:rPr>
        <w:t xml:space="preserve"> and Cusworth</w:t>
      </w:r>
      <w:r w:rsidR="003D2579" w:rsidRPr="006E7178">
        <w:rPr>
          <w:rFonts w:asciiTheme="minorHAnsi" w:hAnsiTheme="minorHAnsi" w:cstheme="minorHAnsi"/>
        </w:rPr>
        <w:t xml:space="preserve">, </w:t>
      </w:r>
      <w:r w:rsidR="00407065" w:rsidRPr="006E7178">
        <w:rPr>
          <w:rFonts w:asciiTheme="minorHAnsi" w:hAnsiTheme="minorHAnsi" w:cstheme="minorHAnsi"/>
        </w:rPr>
        <w:t xml:space="preserve">2018) discovered </w:t>
      </w:r>
      <w:r w:rsidR="00231BC5" w:rsidRPr="006E7178">
        <w:rPr>
          <w:rFonts w:asciiTheme="minorHAnsi" w:hAnsiTheme="minorHAnsi" w:cstheme="minorHAnsi"/>
        </w:rPr>
        <w:t xml:space="preserve">88% of children were happier after </w:t>
      </w:r>
      <w:r w:rsidR="00231BC5" w:rsidRPr="006E7178">
        <w:rPr>
          <w:rFonts w:asciiTheme="minorHAnsi" w:hAnsiTheme="minorHAnsi" w:cstheme="minorHAnsi"/>
        </w:rPr>
        <w:lastRenderedPageBreak/>
        <w:t>learning outdoors</w:t>
      </w:r>
      <w:r w:rsidR="00FF2587" w:rsidRPr="006E7178">
        <w:rPr>
          <w:rFonts w:asciiTheme="minorHAnsi" w:hAnsiTheme="minorHAnsi" w:cstheme="minorHAnsi"/>
        </w:rPr>
        <w:t xml:space="preserve"> and therefore more focused to work during their indoor academic learning. </w:t>
      </w:r>
      <w:r w:rsidR="00EA2076" w:rsidRPr="006E7178">
        <w:rPr>
          <w:rFonts w:asciiTheme="minorHAnsi" w:hAnsiTheme="minorHAnsi" w:cstheme="minorHAnsi"/>
        </w:rPr>
        <w:t xml:space="preserve">So why are only </w:t>
      </w:r>
      <w:r w:rsidR="00FC52E0" w:rsidRPr="006E7178">
        <w:rPr>
          <w:rFonts w:asciiTheme="minorHAnsi" w:hAnsiTheme="minorHAnsi" w:cstheme="minorHAnsi"/>
        </w:rPr>
        <w:t xml:space="preserve">42% of practitioners using outdoor learning </w:t>
      </w:r>
      <w:r w:rsidR="00A50BDE" w:rsidRPr="006E7178">
        <w:rPr>
          <w:rFonts w:asciiTheme="minorHAnsi" w:hAnsiTheme="minorHAnsi" w:cstheme="minorHAnsi"/>
        </w:rPr>
        <w:t>daily</w:t>
      </w:r>
      <w:r w:rsidR="00FC52E0" w:rsidRPr="006E7178">
        <w:rPr>
          <w:rFonts w:asciiTheme="minorHAnsi" w:hAnsiTheme="minorHAnsi" w:cstheme="minorHAnsi"/>
        </w:rPr>
        <w:t>?</w:t>
      </w:r>
    </w:p>
    <w:p w14:paraId="730B3FA1" w14:textId="77777777" w:rsidR="00101ACA" w:rsidRPr="006E7178" w:rsidRDefault="00101ACA" w:rsidP="006E7178">
      <w:pPr>
        <w:jc w:val="both"/>
        <w:rPr>
          <w:rFonts w:asciiTheme="minorHAnsi" w:hAnsiTheme="minorHAnsi" w:cstheme="minorHAnsi"/>
        </w:rPr>
      </w:pPr>
    </w:p>
    <w:p w14:paraId="666CCAF2" w14:textId="6AD03CEB" w:rsidR="005D5B9D" w:rsidRPr="006E7178" w:rsidRDefault="00101ACA" w:rsidP="006E7178">
      <w:pPr>
        <w:jc w:val="both"/>
        <w:rPr>
          <w:rFonts w:asciiTheme="minorHAnsi" w:hAnsiTheme="minorHAnsi" w:cstheme="minorHAnsi"/>
        </w:rPr>
      </w:pPr>
      <w:r w:rsidRPr="006E7178">
        <w:rPr>
          <w:rFonts w:asciiTheme="minorHAnsi" w:hAnsiTheme="minorHAnsi" w:cstheme="minorHAnsi"/>
        </w:rPr>
        <w:t xml:space="preserve">There are </w:t>
      </w:r>
      <w:r w:rsidR="005F4512" w:rsidRPr="006E7178">
        <w:rPr>
          <w:rFonts w:asciiTheme="minorHAnsi" w:hAnsiTheme="minorHAnsi" w:cstheme="minorHAnsi"/>
        </w:rPr>
        <w:t>several</w:t>
      </w:r>
      <w:r w:rsidRPr="006E7178">
        <w:rPr>
          <w:rFonts w:asciiTheme="minorHAnsi" w:hAnsiTheme="minorHAnsi" w:cstheme="minorHAnsi"/>
        </w:rPr>
        <w:t xml:space="preserve"> practitioners who may not </w:t>
      </w:r>
      <w:r w:rsidR="00020D50" w:rsidRPr="006E7178">
        <w:rPr>
          <w:rFonts w:asciiTheme="minorHAnsi" w:hAnsiTheme="minorHAnsi" w:cstheme="minorHAnsi"/>
        </w:rPr>
        <w:t xml:space="preserve">include outdoor learning everyday for children due to the health and safety factor. </w:t>
      </w:r>
      <w:r w:rsidR="00E71D18" w:rsidRPr="006E7178">
        <w:rPr>
          <w:rFonts w:asciiTheme="minorHAnsi" w:hAnsiTheme="minorHAnsi" w:cstheme="minorHAnsi"/>
        </w:rPr>
        <w:t>(</w:t>
      </w:r>
      <w:proofErr w:type="spellStart"/>
      <w:r w:rsidR="00020D50" w:rsidRPr="006E7178">
        <w:rPr>
          <w:rFonts w:asciiTheme="minorHAnsi" w:hAnsiTheme="minorHAnsi" w:cstheme="minorHAnsi"/>
        </w:rPr>
        <w:t>Mailyok</w:t>
      </w:r>
      <w:proofErr w:type="spellEnd"/>
      <w:r w:rsidR="00E71D18" w:rsidRPr="006E7178">
        <w:rPr>
          <w:rFonts w:asciiTheme="minorHAnsi" w:hAnsiTheme="minorHAnsi" w:cstheme="minorHAnsi"/>
        </w:rPr>
        <w:t xml:space="preserve">, </w:t>
      </w:r>
      <w:r w:rsidR="008F1274" w:rsidRPr="006E7178">
        <w:rPr>
          <w:rFonts w:asciiTheme="minorHAnsi" w:hAnsiTheme="minorHAnsi" w:cstheme="minorHAnsi"/>
        </w:rPr>
        <w:t xml:space="preserve">2015) considers the risky play for children and the idea of </w:t>
      </w:r>
      <w:r w:rsidR="008C0BD5" w:rsidRPr="006E7178">
        <w:rPr>
          <w:rFonts w:asciiTheme="minorHAnsi" w:hAnsiTheme="minorHAnsi" w:cstheme="minorHAnsi"/>
        </w:rPr>
        <w:t>practitioners</w:t>
      </w:r>
      <w:r w:rsidR="008F1274" w:rsidRPr="006E7178">
        <w:rPr>
          <w:rFonts w:asciiTheme="minorHAnsi" w:hAnsiTheme="minorHAnsi" w:cstheme="minorHAnsi"/>
        </w:rPr>
        <w:t xml:space="preserve"> physically not having the support to enable children to play on a </w:t>
      </w:r>
      <w:r w:rsidR="008C0BD5" w:rsidRPr="006E7178">
        <w:rPr>
          <w:rFonts w:asciiTheme="minorHAnsi" w:hAnsiTheme="minorHAnsi" w:cstheme="minorHAnsi"/>
        </w:rPr>
        <w:t>self-directed</w:t>
      </w:r>
      <w:r w:rsidR="008F1274" w:rsidRPr="006E7178">
        <w:rPr>
          <w:rFonts w:asciiTheme="minorHAnsi" w:hAnsiTheme="minorHAnsi" w:cstheme="minorHAnsi"/>
        </w:rPr>
        <w:t xml:space="preserve"> basis ensuring a risk assessment has been carried out </w:t>
      </w:r>
      <w:r w:rsidR="00E71D18" w:rsidRPr="006E7178">
        <w:rPr>
          <w:rFonts w:asciiTheme="minorHAnsi" w:hAnsiTheme="minorHAnsi" w:cstheme="minorHAnsi"/>
        </w:rPr>
        <w:t>to</w:t>
      </w:r>
      <w:r w:rsidR="008F1274" w:rsidRPr="006E7178">
        <w:rPr>
          <w:rFonts w:asciiTheme="minorHAnsi" w:hAnsiTheme="minorHAnsi" w:cstheme="minorHAnsi"/>
        </w:rPr>
        <w:t xml:space="preserve"> follow </w:t>
      </w:r>
      <w:r w:rsidR="00E71D18" w:rsidRPr="006E7178">
        <w:rPr>
          <w:rFonts w:asciiTheme="minorHAnsi" w:hAnsiTheme="minorHAnsi" w:cstheme="minorHAnsi"/>
        </w:rPr>
        <w:t xml:space="preserve">The </w:t>
      </w:r>
      <w:r w:rsidR="00162374" w:rsidRPr="006E7178">
        <w:rPr>
          <w:rFonts w:asciiTheme="minorHAnsi" w:hAnsiTheme="minorHAnsi" w:cstheme="minorHAnsi"/>
        </w:rPr>
        <w:t xml:space="preserve">Education Act </w:t>
      </w:r>
      <w:r w:rsidR="008C0BD5" w:rsidRPr="006E7178">
        <w:rPr>
          <w:rFonts w:asciiTheme="minorHAnsi" w:hAnsiTheme="minorHAnsi" w:cstheme="minorHAnsi"/>
        </w:rPr>
        <w:t>(</w:t>
      </w:r>
      <w:r w:rsidR="00162374" w:rsidRPr="006E7178">
        <w:rPr>
          <w:rFonts w:asciiTheme="minorHAnsi" w:hAnsiTheme="minorHAnsi" w:cstheme="minorHAnsi"/>
        </w:rPr>
        <w:t>1996</w:t>
      </w:r>
      <w:r w:rsidR="008C0BD5" w:rsidRPr="006E7178">
        <w:rPr>
          <w:rFonts w:asciiTheme="minorHAnsi" w:hAnsiTheme="minorHAnsi" w:cstheme="minorHAnsi"/>
        </w:rPr>
        <w:t>)</w:t>
      </w:r>
      <w:r w:rsidR="008F1274" w:rsidRPr="006E7178">
        <w:rPr>
          <w:rFonts w:asciiTheme="minorHAnsi" w:hAnsiTheme="minorHAnsi" w:cstheme="minorHAnsi"/>
        </w:rPr>
        <w:t xml:space="preserve"> </w:t>
      </w:r>
      <w:r w:rsidR="008C0BD5" w:rsidRPr="006E7178">
        <w:rPr>
          <w:rFonts w:asciiTheme="minorHAnsi" w:hAnsiTheme="minorHAnsi" w:cstheme="minorHAnsi"/>
        </w:rPr>
        <w:t xml:space="preserve">in keeping children </w:t>
      </w:r>
      <w:r w:rsidR="009336CA" w:rsidRPr="006E7178">
        <w:rPr>
          <w:rFonts w:asciiTheme="minorHAnsi" w:hAnsiTheme="minorHAnsi" w:cstheme="minorHAnsi"/>
        </w:rPr>
        <w:t>safe. The</w:t>
      </w:r>
      <w:r w:rsidR="00587AB3" w:rsidRPr="006E7178">
        <w:rPr>
          <w:rFonts w:asciiTheme="minorHAnsi" w:hAnsiTheme="minorHAnsi" w:cstheme="minorHAnsi"/>
        </w:rPr>
        <w:t xml:space="preserve"> NSPCC </w:t>
      </w:r>
      <w:r w:rsidR="009336CA" w:rsidRPr="006E7178">
        <w:rPr>
          <w:rFonts w:asciiTheme="minorHAnsi" w:hAnsiTheme="minorHAnsi" w:cstheme="minorHAnsi"/>
        </w:rPr>
        <w:t>(no date) states</w:t>
      </w:r>
      <w:r w:rsidR="00AD7ADE" w:rsidRPr="006E7178">
        <w:rPr>
          <w:rFonts w:asciiTheme="minorHAnsi" w:hAnsiTheme="minorHAnsi" w:cstheme="minorHAnsi"/>
        </w:rPr>
        <w:t xml:space="preserve"> </w:t>
      </w:r>
      <w:r w:rsidR="009336CA" w:rsidRPr="006E7178">
        <w:rPr>
          <w:rFonts w:asciiTheme="minorHAnsi" w:hAnsiTheme="minorHAnsi" w:cstheme="minorHAnsi"/>
        </w:rPr>
        <w:t>p</w:t>
      </w:r>
      <w:r w:rsidR="00AD7ADE" w:rsidRPr="006E7178">
        <w:rPr>
          <w:rFonts w:asciiTheme="minorHAnsi" w:hAnsiTheme="minorHAnsi" w:cstheme="minorHAnsi"/>
        </w:rPr>
        <w:t>olicies and procedures</w:t>
      </w:r>
      <w:r w:rsidR="009336CA" w:rsidRPr="006E7178">
        <w:rPr>
          <w:rFonts w:asciiTheme="minorHAnsi" w:hAnsiTheme="minorHAnsi" w:cstheme="minorHAnsi"/>
        </w:rPr>
        <w:t xml:space="preserve"> that practitioners must</w:t>
      </w:r>
      <w:r w:rsidR="00AD7ADE" w:rsidRPr="006E7178">
        <w:rPr>
          <w:rFonts w:asciiTheme="minorHAnsi" w:hAnsiTheme="minorHAnsi" w:cstheme="minorHAnsi"/>
        </w:rPr>
        <w:t xml:space="preserve"> adhere </w:t>
      </w:r>
      <w:r w:rsidR="009336CA" w:rsidRPr="006E7178">
        <w:rPr>
          <w:rFonts w:asciiTheme="minorHAnsi" w:hAnsiTheme="minorHAnsi" w:cstheme="minorHAnsi"/>
        </w:rPr>
        <w:t xml:space="preserve">to is the </w:t>
      </w:r>
      <w:r w:rsidR="00AD7ADE" w:rsidRPr="006E7178">
        <w:rPr>
          <w:rFonts w:asciiTheme="minorHAnsi" w:hAnsiTheme="minorHAnsi" w:cstheme="minorHAnsi"/>
        </w:rPr>
        <w:t>Children Act 1989 and the guidance given by the Department of Health, the Department for Education and Employment and the Home Office Document</w:t>
      </w:r>
      <w:r w:rsidR="009336CA" w:rsidRPr="006E7178">
        <w:rPr>
          <w:rFonts w:asciiTheme="minorHAnsi" w:hAnsiTheme="minorHAnsi" w:cstheme="minorHAnsi"/>
        </w:rPr>
        <w:t xml:space="preserve">. </w:t>
      </w:r>
      <w:r w:rsidR="00E17800" w:rsidRPr="006E7178">
        <w:rPr>
          <w:rFonts w:asciiTheme="minorHAnsi" w:hAnsiTheme="minorHAnsi" w:cstheme="minorHAnsi"/>
        </w:rPr>
        <w:t xml:space="preserve">As well as practitioners following </w:t>
      </w:r>
      <w:r w:rsidR="00477E01" w:rsidRPr="006E7178">
        <w:rPr>
          <w:rFonts w:asciiTheme="minorHAnsi" w:hAnsiTheme="minorHAnsi" w:cstheme="minorHAnsi"/>
        </w:rPr>
        <w:t xml:space="preserve">these safety acts, they must also ensure they have the credible staff and </w:t>
      </w:r>
      <w:r w:rsidR="00EE336A" w:rsidRPr="006E7178">
        <w:rPr>
          <w:rFonts w:asciiTheme="minorHAnsi" w:hAnsiTheme="minorHAnsi" w:cstheme="minorHAnsi"/>
        </w:rPr>
        <w:t xml:space="preserve">child </w:t>
      </w:r>
      <w:r w:rsidR="00477E01" w:rsidRPr="006E7178">
        <w:rPr>
          <w:rFonts w:asciiTheme="minorHAnsi" w:hAnsiTheme="minorHAnsi" w:cstheme="minorHAnsi"/>
        </w:rPr>
        <w:t xml:space="preserve">ratio </w:t>
      </w:r>
      <w:r w:rsidR="00E71D18" w:rsidRPr="006E7178">
        <w:rPr>
          <w:rFonts w:asciiTheme="minorHAnsi" w:hAnsiTheme="minorHAnsi" w:cstheme="minorHAnsi"/>
        </w:rPr>
        <w:t>to</w:t>
      </w:r>
      <w:r w:rsidR="00477E01" w:rsidRPr="006E7178">
        <w:rPr>
          <w:rFonts w:asciiTheme="minorHAnsi" w:hAnsiTheme="minorHAnsi" w:cstheme="minorHAnsi"/>
        </w:rPr>
        <w:t xml:space="preserve"> ensure each child is monitored to prevent any injury or misconduct. </w:t>
      </w:r>
      <w:r w:rsidR="00A96C3D" w:rsidRPr="006E7178">
        <w:rPr>
          <w:rFonts w:asciiTheme="minorHAnsi" w:hAnsiTheme="minorHAnsi" w:cstheme="minorHAnsi"/>
        </w:rPr>
        <w:t xml:space="preserve">(Crocker et al, 2018) </w:t>
      </w:r>
      <w:r w:rsidR="005379EE" w:rsidRPr="006E7178">
        <w:rPr>
          <w:rFonts w:asciiTheme="minorHAnsi" w:hAnsiTheme="minorHAnsi" w:cstheme="minorHAnsi"/>
        </w:rPr>
        <w:t xml:space="preserve">participated in the review of the childcare sector in </w:t>
      </w:r>
      <w:r w:rsidR="00E71D18" w:rsidRPr="006E7178">
        <w:rPr>
          <w:rFonts w:asciiTheme="minorHAnsi" w:hAnsiTheme="minorHAnsi" w:cstheme="minorHAnsi"/>
        </w:rPr>
        <w:t>Wales and</w:t>
      </w:r>
      <w:r w:rsidR="005379EE" w:rsidRPr="006E7178">
        <w:rPr>
          <w:rFonts w:asciiTheme="minorHAnsi" w:hAnsiTheme="minorHAnsi" w:cstheme="minorHAnsi"/>
        </w:rPr>
        <w:t xml:space="preserve"> found that the current child </w:t>
      </w:r>
      <w:r w:rsidR="00056234" w:rsidRPr="006E7178">
        <w:rPr>
          <w:rFonts w:asciiTheme="minorHAnsi" w:hAnsiTheme="minorHAnsi" w:cstheme="minorHAnsi"/>
        </w:rPr>
        <w:t xml:space="preserve">to staff ratio should be 1:3 for children under the age of </w:t>
      </w:r>
      <w:r w:rsidR="00E43AAB" w:rsidRPr="006E7178">
        <w:rPr>
          <w:rFonts w:asciiTheme="minorHAnsi" w:hAnsiTheme="minorHAnsi" w:cstheme="minorHAnsi"/>
        </w:rPr>
        <w:t xml:space="preserve">2, </w:t>
      </w:r>
      <w:r w:rsidR="00A03D36" w:rsidRPr="006E7178">
        <w:rPr>
          <w:rFonts w:asciiTheme="minorHAnsi" w:hAnsiTheme="minorHAnsi" w:cstheme="minorHAnsi"/>
        </w:rPr>
        <w:t>and 1</w:t>
      </w:r>
      <w:r w:rsidR="005D5B9D" w:rsidRPr="006E7178">
        <w:rPr>
          <w:rFonts w:asciiTheme="minorHAnsi" w:hAnsiTheme="minorHAnsi" w:cstheme="minorHAnsi"/>
        </w:rPr>
        <w:t xml:space="preserve">:1 for children who are </w:t>
      </w:r>
      <w:r w:rsidR="00A96C3D" w:rsidRPr="006E7178">
        <w:rPr>
          <w:rFonts w:asciiTheme="minorHAnsi" w:hAnsiTheme="minorHAnsi" w:cstheme="minorHAnsi"/>
        </w:rPr>
        <w:t>two-year-old</w:t>
      </w:r>
      <w:r w:rsidR="005D5B9D" w:rsidRPr="006E7178">
        <w:rPr>
          <w:rFonts w:asciiTheme="minorHAnsi" w:hAnsiTheme="minorHAnsi" w:cstheme="minorHAnsi"/>
        </w:rPr>
        <w:t xml:space="preserve">. </w:t>
      </w:r>
      <w:r w:rsidR="00A96C3D" w:rsidRPr="006E7178">
        <w:rPr>
          <w:rFonts w:asciiTheme="minorHAnsi" w:hAnsiTheme="minorHAnsi" w:cstheme="minorHAnsi"/>
        </w:rPr>
        <w:t>(</w:t>
      </w:r>
      <w:r w:rsidR="005D5B9D" w:rsidRPr="006E7178">
        <w:rPr>
          <w:rFonts w:asciiTheme="minorHAnsi" w:hAnsiTheme="minorHAnsi" w:cstheme="minorHAnsi"/>
        </w:rPr>
        <w:t>Crocker et al</w:t>
      </w:r>
      <w:r w:rsidR="00A96C3D" w:rsidRPr="006E7178">
        <w:rPr>
          <w:rFonts w:asciiTheme="minorHAnsi" w:hAnsiTheme="minorHAnsi" w:cstheme="minorHAnsi"/>
        </w:rPr>
        <w:t xml:space="preserve">. </w:t>
      </w:r>
      <w:r w:rsidR="005D5B9D" w:rsidRPr="006E7178">
        <w:rPr>
          <w:rFonts w:asciiTheme="minorHAnsi" w:hAnsiTheme="minorHAnsi" w:cstheme="minorHAnsi"/>
        </w:rPr>
        <w:t xml:space="preserve">2018) </w:t>
      </w:r>
      <w:r w:rsidR="004D4CEB" w:rsidRPr="006E7178">
        <w:rPr>
          <w:rFonts w:asciiTheme="minorHAnsi" w:hAnsiTheme="minorHAnsi" w:cstheme="minorHAnsi"/>
        </w:rPr>
        <w:t>suggest</w:t>
      </w:r>
      <w:r w:rsidR="005D5B9D" w:rsidRPr="006E7178">
        <w:rPr>
          <w:rFonts w:asciiTheme="minorHAnsi" w:hAnsiTheme="minorHAnsi" w:cstheme="minorHAnsi"/>
        </w:rPr>
        <w:t xml:space="preserve"> as children get older, the ratio depends o</w:t>
      </w:r>
      <w:r w:rsidR="00A03D36" w:rsidRPr="006E7178">
        <w:rPr>
          <w:rFonts w:asciiTheme="minorHAnsi" w:hAnsiTheme="minorHAnsi" w:cstheme="minorHAnsi"/>
        </w:rPr>
        <w:t>n</w:t>
      </w:r>
      <w:r w:rsidR="005D5B9D" w:rsidRPr="006E7178">
        <w:rPr>
          <w:rFonts w:asciiTheme="minorHAnsi" w:hAnsiTheme="minorHAnsi" w:cstheme="minorHAnsi"/>
        </w:rPr>
        <w:t xml:space="preserve"> the setting and whether there may be a reason for extra </w:t>
      </w:r>
      <w:r w:rsidR="004D4CEB" w:rsidRPr="006E7178">
        <w:rPr>
          <w:rFonts w:asciiTheme="minorHAnsi" w:hAnsiTheme="minorHAnsi" w:cstheme="minorHAnsi"/>
        </w:rPr>
        <w:t>support. For example, children with additional learning needs</w:t>
      </w:r>
      <w:r w:rsidR="00C37A84" w:rsidRPr="006E7178">
        <w:rPr>
          <w:rFonts w:asciiTheme="minorHAnsi" w:hAnsiTheme="minorHAnsi" w:cstheme="minorHAnsi"/>
        </w:rPr>
        <w:t xml:space="preserve"> would require more </w:t>
      </w:r>
      <w:r w:rsidR="008732D2" w:rsidRPr="006E7178">
        <w:rPr>
          <w:rFonts w:asciiTheme="minorHAnsi" w:hAnsiTheme="minorHAnsi" w:cstheme="minorHAnsi"/>
        </w:rPr>
        <w:t xml:space="preserve">support than those without. </w:t>
      </w:r>
    </w:p>
    <w:p w14:paraId="0DC9DCB3" w14:textId="77777777" w:rsidR="00B164E7" w:rsidRPr="006E7178" w:rsidRDefault="00B164E7" w:rsidP="006E7178">
      <w:pPr>
        <w:jc w:val="both"/>
        <w:rPr>
          <w:rFonts w:asciiTheme="minorHAnsi" w:hAnsiTheme="minorHAnsi" w:cstheme="minorHAnsi"/>
        </w:rPr>
      </w:pPr>
    </w:p>
    <w:p w14:paraId="61660679" w14:textId="7E59BC8F" w:rsidR="008732D2" w:rsidRPr="006E7178" w:rsidRDefault="00B164E7" w:rsidP="006E7178">
      <w:pPr>
        <w:jc w:val="both"/>
        <w:rPr>
          <w:rFonts w:asciiTheme="minorHAnsi" w:hAnsiTheme="minorHAnsi" w:cstheme="minorHAnsi"/>
        </w:rPr>
      </w:pPr>
      <w:r w:rsidRPr="006E7178">
        <w:rPr>
          <w:rFonts w:asciiTheme="minorHAnsi" w:hAnsiTheme="minorHAnsi" w:cstheme="minorHAnsi"/>
        </w:rPr>
        <w:t>A</w:t>
      </w:r>
      <w:r w:rsidR="00E97A39" w:rsidRPr="006E7178">
        <w:rPr>
          <w:rFonts w:asciiTheme="minorHAnsi" w:hAnsiTheme="minorHAnsi" w:cstheme="minorHAnsi"/>
        </w:rPr>
        <w:t xml:space="preserve">s well as what has been discussed, another important aspect of outdoor learning when implementing </w:t>
      </w:r>
      <w:r w:rsidRPr="006E7178">
        <w:rPr>
          <w:rFonts w:asciiTheme="minorHAnsi" w:hAnsiTheme="minorHAnsi" w:cstheme="minorHAnsi"/>
        </w:rPr>
        <w:t xml:space="preserve">a new curriculum would be that it keeps children occupied and engaged. </w:t>
      </w:r>
      <w:r w:rsidR="00022817" w:rsidRPr="006E7178">
        <w:rPr>
          <w:rFonts w:asciiTheme="minorHAnsi" w:hAnsiTheme="minorHAnsi" w:cstheme="minorHAnsi"/>
        </w:rPr>
        <w:t>There is a very sm</w:t>
      </w:r>
      <w:r w:rsidR="0042255B" w:rsidRPr="006E7178">
        <w:rPr>
          <w:rFonts w:asciiTheme="minorHAnsi" w:hAnsiTheme="minorHAnsi" w:cstheme="minorHAnsi"/>
        </w:rPr>
        <w:t xml:space="preserve">all amount of people, if any who would disagree. </w:t>
      </w:r>
      <w:r w:rsidR="002B295E" w:rsidRPr="006E7178">
        <w:rPr>
          <w:rFonts w:asciiTheme="minorHAnsi" w:hAnsiTheme="minorHAnsi" w:cstheme="minorHAnsi"/>
        </w:rPr>
        <w:t xml:space="preserve">This is supported by </w:t>
      </w:r>
      <w:r w:rsidR="00A96C3D" w:rsidRPr="006E7178">
        <w:rPr>
          <w:rFonts w:asciiTheme="minorHAnsi" w:hAnsiTheme="minorHAnsi" w:cstheme="minorHAnsi"/>
        </w:rPr>
        <w:t>(</w:t>
      </w:r>
      <w:r w:rsidR="004B58FC" w:rsidRPr="006E7178">
        <w:rPr>
          <w:rFonts w:asciiTheme="minorHAnsi" w:hAnsiTheme="minorHAnsi" w:cstheme="minorHAnsi"/>
        </w:rPr>
        <w:t>Waite</w:t>
      </w:r>
      <w:r w:rsidR="00A96C3D" w:rsidRPr="006E7178">
        <w:rPr>
          <w:rFonts w:asciiTheme="minorHAnsi" w:hAnsiTheme="minorHAnsi" w:cstheme="minorHAnsi"/>
        </w:rPr>
        <w:t xml:space="preserve">, </w:t>
      </w:r>
      <w:r w:rsidR="004B58FC" w:rsidRPr="006E7178">
        <w:rPr>
          <w:rFonts w:asciiTheme="minorHAnsi" w:hAnsiTheme="minorHAnsi" w:cstheme="minorHAnsi"/>
        </w:rPr>
        <w:t>2008)</w:t>
      </w:r>
      <w:r w:rsidR="00EF6A28" w:rsidRPr="006E7178">
        <w:rPr>
          <w:rFonts w:asciiTheme="minorHAnsi" w:hAnsiTheme="minorHAnsi" w:cstheme="minorHAnsi"/>
        </w:rPr>
        <w:t xml:space="preserve"> who advocates the aims of the pedagogy that children are </w:t>
      </w:r>
      <w:r w:rsidR="007859AE" w:rsidRPr="006E7178">
        <w:rPr>
          <w:rFonts w:asciiTheme="minorHAnsi" w:hAnsiTheme="minorHAnsi" w:cstheme="minorHAnsi"/>
        </w:rPr>
        <w:t>taught,</w:t>
      </w:r>
      <w:r w:rsidR="00EF6A28" w:rsidRPr="006E7178">
        <w:rPr>
          <w:rFonts w:asciiTheme="minorHAnsi" w:hAnsiTheme="minorHAnsi" w:cstheme="minorHAnsi"/>
        </w:rPr>
        <w:t xml:space="preserve"> to include concepts of </w:t>
      </w:r>
      <w:r w:rsidR="007859AE" w:rsidRPr="006E7178">
        <w:rPr>
          <w:rFonts w:asciiTheme="minorHAnsi" w:hAnsiTheme="minorHAnsi" w:cstheme="minorHAnsi"/>
        </w:rPr>
        <w:t>enjoyment</w:t>
      </w:r>
      <w:r w:rsidR="00EF6A28" w:rsidRPr="006E7178">
        <w:rPr>
          <w:rFonts w:asciiTheme="minorHAnsi" w:hAnsiTheme="minorHAnsi" w:cstheme="minorHAnsi"/>
        </w:rPr>
        <w:t xml:space="preserve"> and wellbeing</w:t>
      </w:r>
      <w:r w:rsidR="007859AE" w:rsidRPr="006E7178">
        <w:rPr>
          <w:rFonts w:asciiTheme="minorHAnsi" w:hAnsiTheme="minorHAnsi" w:cstheme="minorHAnsi"/>
        </w:rPr>
        <w:t xml:space="preserve"> through outdoor play. Some research by</w:t>
      </w:r>
      <w:r w:rsidR="00E306BA" w:rsidRPr="006E7178">
        <w:rPr>
          <w:rFonts w:asciiTheme="minorHAnsi" w:hAnsiTheme="minorHAnsi" w:cstheme="minorHAnsi"/>
        </w:rPr>
        <w:t xml:space="preserve"> </w:t>
      </w:r>
      <w:r w:rsidR="006E7178" w:rsidRPr="006E7178">
        <w:rPr>
          <w:rFonts w:asciiTheme="minorHAnsi" w:hAnsiTheme="minorHAnsi" w:cstheme="minorHAnsi"/>
        </w:rPr>
        <w:t>(</w:t>
      </w:r>
      <w:r w:rsidR="00E306BA" w:rsidRPr="006E7178">
        <w:rPr>
          <w:rFonts w:asciiTheme="minorHAnsi" w:hAnsiTheme="minorHAnsi" w:cstheme="minorHAnsi"/>
        </w:rPr>
        <w:t>Woods et al</w:t>
      </w:r>
      <w:r w:rsidR="006E7178" w:rsidRPr="006E7178">
        <w:rPr>
          <w:rFonts w:asciiTheme="minorHAnsi" w:hAnsiTheme="minorHAnsi" w:cstheme="minorHAnsi"/>
        </w:rPr>
        <w:t xml:space="preserve">. </w:t>
      </w:r>
      <w:r w:rsidR="00E306BA" w:rsidRPr="006E7178">
        <w:rPr>
          <w:rFonts w:asciiTheme="minorHAnsi" w:hAnsiTheme="minorHAnsi" w:cstheme="minorHAnsi"/>
        </w:rPr>
        <w:t xml:space="preserve">1997) would suggest </w:t>
      </w:r>
      <w:r w:rsidR="007D561E" w:rsidRPr="006E7178">
        <w:rPr>
          <w:rFonts w:asciiTheme="minorHAnsi" w:hAnsiTheme="minorHAnsi" w:cstheme="minorHAnsi"/>
        </w:rPr>
        <w:t xml:space="preserve">that if the curriculum was changed to subject based learning, </w:t>
      </w:r>
      <w:r w:rsidR="00443991" w:rsidRPr="006E7178">
        <w:rPr>
          <w:rFonts w:asciiTheme="minorHAnsi" w:hAnsiTheme="minorHAnsi" w:cstheme="minorHAnsi"/>
        </w:rPr>
        <w:t xml:space="preserve">children would not thrive in their development and would fall behind in assessments due to lack of focus and enjoyment. </w:t>
      </w:r>
    </w:p>
    <w:p w14:paraId="6DC0BA61" w14:textId="15BB1BBE" w:rsidR="007866CF" w:rsidRPr="006E7178" w:rsidRDefault="007866CF" w:rsidP="006E7178">
      <w:pPr>
        <w:jc w:val="both"/>
        <w:rPr>
          <w:rFonts w:asciiTheme="minorHAnsi" w:hAnsiTheme="minorHAnsi" w:cstheme="minorHAnsi"/>
        </w:rPr>
      </w:pPr>
    </w:p>
    <w:p w14:paraId="46240F48" w14:textId="4174B95D" w:rsidR="007866CF" w:rsidRPr="006E7178" w:rsidRDefault="007866CF" w:rsidP="006E7178">
      <w:pPr>
        <w:jc w:val="both"/>
        <w:rPr>
          <w:rFonts w:asciiTheme="minorHAnsi" w:hAnsiTheme="minorHAnsi" w:cstheme="minorHAnsi"/>
        </w:rPr>
      </w:pPr>
      <w:r w:rsidRPr="006E7178">
        <w:rPr>
          <w:rFonts w:asciiTheme="minorHAnsi" w:hAnsiTheme="minorHAnsi" w:cstheme="minorHAnsi"/>
        </w:rPr>
        <w:t xml:space="preserve">Furthermore, </w:t>
      </w:r>
      <w:r w:rsidR="00C20943" w:rsidRPr="006E7178">
        <w:rPr>
          <w:rFonts w:asciiTheme="minorHAnsi" w:hAnsiTheme="minorHAnsi" w:cstheme="minorHAnsi"/>
        </w:rPr>
        <w:t xml:space="preserve">the UNCRC (1990) discusses the significance of a child having a voice, and how they </w:t>
      </w:r>
      <w:r w:rsidR="004A016E" w:rsidRPr="006E7178">
        <w:rPr>
          <w:rFonts w:asciiTheme="minorHAnsi" w:hAnsiTheme="minorHAnsi" w:cstheme="minorHAnsi"/>
        </w:rPr>
        <w:t xml:space="preserve">are affected if they are not heard. </w:t>
      </w:r>
      <w:r w:rsidR="00C20943" w:rsidRPr="006E7178">
        <w:rPr>
          <w:rFonts w:asciiTheme="minorHAnsi" w:hAnsiTheme="minorHAnsi" w:cstheme="minorHAnsi"/>
        </w:rPr>
        <w:t xml:space="preserve"> </w:t>
      </w:r>
      <w:r w:rsidR="006E7178" w:rsidRPr="006E7178">
        <w:rPr>
          <w:rFonts w:asciiTheme="minorHAnsi" w:hAnsiTheme="minorHAnsi" w:cstheme="minorHAnsi"/>
        </w:rPr>
        <w:t>T</w:t>
      </w:r>
      <w:r w:rsidR="004A016E" w:rsidRPr="006E7178">
        <w:rPr>
          <w:rFonts w:asciiTheme="minorHAnsi" w:hAnsiTheme="minorHAnsi" w:cstheme="minorHAnsi"/>
        </w:rPr>
        <w:t xml:space="preserve">he UNCRC (1990) </w:t>
      </w:r>
      <w:r w:rsidR="00E1406E" w:rsidRPr="006E7178">
        <w:rPr>
          <w:rFonts w:asciiTheme="minorHAnsi" w:hAnsiTheme="minorHAnsi" w:cstheme="minorHAnsi"/>
        </w:rPr>
        <w:t xml:space="preserve">suggests </w:t>
      </w:r>
      <w:r w:rsidR="009E49ED" w:rsidRPr="006E7178">
        <w:rPr>
          <w:rFonts w:asciiTheme="minorHAnsi" w:hAnsiTheme="minorHAnsi" w:cstheme="minorHAnsi"/>
        </w:rPr>
        <w:t xml:space="preserve">practitioners should always ensure children have a </w:t>
      </w:r>
      <w:r w:rsidR="00107FBF" w:rsidRPr="006E7178">
        <w:rPr>
          <w:rFonts w:asciiTheme="minorHAnsi" w:hAnsiTheme="minorHAnsi" w:cstheme="minorHAnsi"/>
        </w:rPr>
        <w:t>voice and</w:t>
      </w:r>
      <w:r w:rsidR="009E49ED" w:rsidRPr="006E7178">
        <w:rPr>
          <w:rFonts w:asciiTheme="minorHAnsi" w:hAnsiTheme="minorHAnsi" w:cstheme="minorHAnsi"/>
        </w:rPr>
        <w:t xml:space="preserve"> </w:t>
      </w:r>
      <w:r w:rsidR="005C005D" w:rsidRPr="006E7178">
        <w:rPr>
          <w:rFonts w:asciiTheme="minorHAnsi" w:hAnsiTheme="minorHAnsi" w:cstheme="minorHAnsi"/>
        </w:rPr>
        <w:t xml:space="preserve">should </w:t>
      </w:r>
      <w:r w:rsidR="009E49ED" w:rsidRPr="006E7178">
        <w:rPr>
          <w:rFonts w:asciiTheme="minorHAnsi" w:hAnsiTheme="minorHAnsi" w:cstheme="minorHAnsi"/>
        </w:rPr>
        <w:t>f</w:t>
      </w:r>
      <w:r w:rsidR="005C005D" w:rsidRPr="006E7178">
        <w:rPr>
          <w:rFonts w:asciiTheme="minorHAnsi" w:hAnsiTheme="minorHAnsi" w:cstheme="minorHAnsi"/>
        </w:rPr>
        <w:t>ee</w:t>
      </w:r>
      <w:r w:rsidR="009E49ED" w:rsidRPr="006E7178">
        <w:rPr>
          <w:rFonts w:asciiTheme="minorHAnsi" w:hAnsiTheme="minorHAnsi" w:cstheme="minorHAnsi"/>
        </w:rPr>
        <w:t xml:space="preserve">l they are able to express their emotions freely </w:t>
      </w:r>
      <w:proofErr w:type="gramStart"/>
      <w:r w:rsidR="005C005D" w:rsidRPr="006E7178">
        <w:rPr>
          <w:rFonts w:asciiTheme="minorHAnsi" w:hAnsiTheme="minorHAnsi" w:cstheme="minorHAnsi"/>
        </w:rPr>
        <w:t>in</w:t>
      </w:r>
      <w:r w:rsidR="00E1406E" w:rsidRPr="006E7178">
        <w:rPr>
          <w:rFonts w:asciiTheme="minorHAnsi" w:hAnsiTheme="minorHAnsi" w:cstheme="minorHAnsi"/>
        </w:rPr>
        <w:t xml:space="preserve"> order for</w:t>
      </w:r>
      <w:proofErr w:type="gramEnd"/>
      <w:r w:rsidR="00E1406E" w:rsidRPr="006E7178">
        <w:rPr>
          <w:rFonts w:asciiTheme="minorHAnsi" w:hAnsiTheme="minorHAnsi" w:cstheme="minorHAnsi"/>
        </w:rPr>
        <w:t xml:space="preserve"> practitioners to gain understanding of what </w:t>
      </w:r>
      <w:r w:rsidR="006E7178" w:rsidRPr="006E7178">
        <w:rPr>
          <w:rFonts w:asciiTheme="minorHAnsi" w:hAnsiTheme="minorHAnsi" w:cstheme="minorHAnsi"/>
        </w:rPr>
        <w:t>is and</w:t>
      </w:r>
      <w:r w:rsidR="00E1406E" w:rsidRPr="006E7178">
        <w:rPr>
          <w:rFonts w:asciiTheme="minorHAnsi" w:hAnsiTheme="minorHAnsi" w:cstheme="minorHAnsi"/>
        </w:rPr>
        <w:t xml:space="preserve"> is not working well for the unique child. </w:t>
      </w:r>
      <w:r w:rsidR="00107FBF" w:rsidRPr="006E7178">
        <w:rPr>
          <w:rFonts w:asciiTheme="minorHAnsi" w:hAnsiTheme="minorHAnsi" w:cstheme="minorHAnsi"/>
        </w:rPr>
        <w:t xml:space="preserve"> This is also included in the new curriculum that has been</w:t>
      </w:r>
      <w:r w:rsidR="00ED5D1C" w:rsidRPr="006E7178">
        <w:rPr>
          <w:rFonts w:asciiTheme="minorHAnsi" w:hAnsiTheme="minorHAnsi" w:cstheme="minorHAnsi"/>
        </w:rPr>
        <w:t xml:space="preserve"> set in place for September 2022 for all children up to </w:t>
      </w:r>
      <w:r w:rsidR="004506D1" w:rsidRPr="006E7178">
        <w:rPr>
          <w:rFonts w:asciiTheme="minorHAnsi" w:hAnsiTheme="minorHAnsi" w:cstheme="minorHAnsi"/>
        </w:rPr>
        <w:t xml:space="preserve">year 6 of primary school. </w:t>
      </w:r>
    </w:p>
    <w:p w14:paraId="31E26DB2" w14:textId="56971443" w:rsidR="004506D1" w:rsidRPr="006E7178" w:rsidRDefault="004506D1" w:rsidP="006E7178">
      <w:pPr>
        <w:jc w:val="both"/>
        <w:rPr>
          <w:rFonts w:asciiTheme="minorHAnsi" w:hAnsiTheme="minorHAnsi" w:cstheme="minorHAnsi"/>
        </w:rPr>
      </w:pPr>
    </w:p>
    <w:p w14:paraId="7CF13CEE" w14:textId="02FEF3AF" w:rsidR="004506D1" w:rsidRPr="006E7178" w:rsidRDefault="007744FB" w:rsidP="006E7178">
      <w:pPr>
        <w:jc w:val="both"/>
        <w:rPr>
          <w:rFonts w:asciiTheme="minorHAnsi" w:hAnsiTheme="minorHAnsi" w:cstheme="minorHAnsi"/>
        </w:rPr>
      </w:pPr>
      <w:r w:rsidRPr="006E7178">
        <w:rPr>
          <w:rFonts w:asciiTheme="minorHAnsi" w:hAnsiTheme="minorHAnsi" w:cstheme="minorHAnsi"/>
        </w:rPr>
        <w:t>The Welsh Government (2022</w:t>
      </w:r>
      <w:r w:rsidR="006E7178" w:rsidRPr="006E7178">
        <w:rPr>
          <w:rFonts w:asciiTheme="minorHAnsi" w:hAnsiTheme="minorHAnsi" w:cstheme="minorHAnsi"/>
        </w:rPr>
        <w:t>) states</w:t>
      </w:r>
      <w:r w:rsidRPr="006E7178">
        <w:rPr>
          <w:rFonts w:asciiTheme="minorHAnsi" w:hAnsiTheme="minorHAnsi" w:cstheme="minorHAnsi"/>
        </w:rPr>
        <w:t xml:space="preserve"> </w:t>
      </w:r>
      <w:r w:rsidR="00512595" w:rsidRPr="006E7178">
        <w:rPr>
          <w:rFonts w:asciiTheme="minorHAnsi" w:hAnsiTheme="minorHAnsi" w:cstheme="minorHAnsi"/>
        </w:rPr>
        <w:t xml:space="preserve">Jeremy Miles, </w:t>
      </w:r>
      <w:r w:rsidR="00220441" w:rsidRPr="006E7178">
        <w:rPr>
          <w:rFonts w:asciiTheme="minorHAnsi" w:hAnsiTheme="minorHAnsi" w:cstheme="minorHAnsi"/>
        </w:rPr>
        <w:t>the Minister</w:t>
      </w:r>
      <w:r w:rsidR="00512595" w:rsidRPr="006E7178">
        <w:rPr>
          <w:rFonts w:asciiTheme="minorHAnsi" w:hAnsiTheme="minorHAnsi" w:cstheme="minorHAnsi"/>
        </w:rPr>
        <w:t xml:space="preserve"> for </w:t>
      </w:r>
      <w:proofErr w:type="gramStart"/>
      <w:r w:rsidR="00512595" w:rsidRPr="006E7178">
        <w:rPr>
          <w:rFonts w:asciiTheme="minorHAnsi" w:hAnsiTheme="minorHAnsi" w:cstheme="minorHAnsi"/>
        </w:rPr>
        <w:t>Education</w:t>
      </w:r>
      <w:proofErr w:type="gramEnd"/>
      <w:r w:rsidR="00512595" w:rsidRPr="006E7178">
        <w:rPr>
          <w:rFonts w:asciiTheme="minorHAnsi" w:hAnsiTheme="minorHAnsi" w:cstheme="minorHAnsi"/>
        </w:rPr>
        <w:t xml:space="preserve"> and the Welsh Language</w:t>
      </w:r>
      <w:r w:rsidR="00E20567" w:rsidRPr="006E7178">
        <w:rPr>
          <w:rFonts w:asciiTheme="minorHAnsi" w:hAnsiTheme="minorHAnsi" w:cstheme="minorHAnsi"/>
        </w:rPr>
        <w:t xml:space="preserve">, conducted a meeting to </w:t>
      </w:r>
      <w:r w:rsidR="00512595" w:rsidRPr="006E7178">
        <w:rPr>
          <w:rFonts w:asciiTheme="minorHAnsi" w:hAnsiTheme="minorHAnsi" w:cstheme="minorHAnsi"/>
        </w:rPr>
        <w:t>re-visit the importance of the new curriculum</w:t>
      </w:r>
      <w:r w:rsidR="00E20567" w:rsidRPr="006E7178">
        <w:rPr>
          <w:rFonts w:asciiTheme="minorHAnsi" w:hAnsiTheme="minorHAnsi" w:cstheme="minorHAnsi"/>
        </w:rPr>
        <w:t xml:space="preserve">. A discussion was carried out with </w:t>
      </w:r>
      <w:r w:rsidR="00512595" w:rsidRPr="006E7178">
        <w:rPr>
          <w:rFonts w:asciiTheme="minorHAnsi" w:hAnsiTheme="minorHAnsi" w:cstheme="minorHAnsi"/>
        </w:rPr>
        <w:t>Owen Evans, HM Chief Inspector of Education and Training, Estyn</w:t>
      </w:r>
      <w:r w:rsidR="00220441" w:rsidRPr="006E7178">
        <w:rPr>
          <w:rFonts w:asciiTheme="minorHAnsi" w:hAnsiTheme="minorHAnsi" w:cstheme="minorHAnsi"/>
        </w:rPr>
        <w:t xml:space="preserve"> to finalise the curriculum ready to be delivered in September 2022. </w:t>
      </w:r>
    </w:p>
    <w:p w14:paraId="4646F9D2" w14:textId="107A7110" w:rsidR="007744FB" w:rsidRPr="006E7178" w:rsidRDefault="007744FB" w:rsidP="006E7178">
      <w:pPr>
        <w:jc w:val="both"/>
        <w:rPr>
          <w:rFonts w:asciiTheme="minorHAnsi" w:hAnsiTheme="minorHAnsi" w:cstheme="minorHAnsi"/>
        </w:rPr>
      </w:pPr>
    </w:p>
    <w:p w14:paraId="58A06DF5" w14:textId="52A13BA4" w:rsidR="007744FB" w:rsidRPr="006E7178" w:rsidRDefault="007744FB" w:rsidP="006E7178">
      <w:pPr>
        <w:jc w:val="both"/>
        <w:rPr>
          <w:rFonts w:asciiTheme="minorHAnsi" w:hAnsiTheme="minorHAnsi" w:cstheme="minorHAnsi"/>
        </w:rPr>
      </w:pPr>
      <w:r w:rsidRPr="006E7178">
        <w:rPr>
          <w:rFonts w:asciiTheme="minorHAnsi" w:hAnsiTheme="minorHAnsi" w:cstheme="minorHAnsi"/>
        </w:rPr>
        <w:t xml:space="preserve">The Welsh Government (2022) </w:t>
      </w:r>
      <w:r w:rsidR="00C05188" w:rsidRPr="006E7178">
        <w:rPr>
          <w:rFonts w:asciiTheme="minorHAnsi" w:hAnsiTheme="minorHAnsi" w:cstheme="minorHAnsi"/>
        </w:rPr>
        <w:t>expresses</w:t>
      </w:r>
      <w:r w:rsidRPr="006E7178">
        <w:rPr>
          <w:rFonts w:asciiTheme="minorHAnsi" w:hAnsiTheme="minorHAnsi" w:cstheme="minorHAnsi"/>
        </w:rPr>
        <w:t xml:space="preserve"> The New Curriculum in Wales </w:t>
      </w:r>
      <w:r w:rsidR="00C05188" w:rsidRPr="006E7178">
        <w:rPr>
          <w:rFonts w:asciiTheme="minorHAnsi" w:hAnsiTheme="minorHAnsi" w:cstheme="minorHAnsi"/>
        </w:rPr>
        <w:t>to</w:t>
      </w:r>
      <w:r w:rsidRPr="006E7178">
        <w:rPr>
          <w:rFonts w:asciiTheme="minorHAnsi" w:hAnsiTheme="minorHAnsi" w:cstheme="minorHAnsi"/>
        </w:rPr>
        <w:t xml:space="preserve"> </w:t>
      </w:r>
      <w:r w:rsidR="006E7178" w:rsidRPr="006E7178">
        <w:rPr>
          <w:rFonts w:asciiTheme="minorHAnsi" w:hAnsiTheme="minorHAnsi" w:cstheme="minorHAnsi"/>
        </w:rPr>
        <w:t xml:space="preserve">be </w:t>
      </w:r>
      <w:r w:rsidRPr="006E7178">
        <w:rPr>
          <w:rFonts w:asciiTheme="minorHAnsi" w:hAnsiTheme="minorHAnsi" w:cstheme="minorHAnsi"/>
        </w:rPr>
        <w:t>seen as a simpler version of the Foundation Phase in Wales (2015)</w:t>
      </w:r>
      <w:r w:rsidR="00456803" w:rsidRPr="006E7178">
        <w:rPr>
          <w:rFonts w:asciiTheme="minorHAnsi" w:hAnsiTheme="minorHAnsi" w:cstheme="minorHAnsi"/>
        </w:rPr>
        <w:t xml:space="preserve"> which includes assessments and learning through play. The Welsh Government (2022) hopes for children in their education </w:t>
      </w:r>
      <w:r w:rsidR="00C175C2" w:rsidRPr="006E7178">
        <w:rPr>
          <w:rFonts w:asciiTheme="minorHAnsi" w:hAnsiTheme="minorHAnsi" w:cstheme="minorHAnsi"/>
        </w:rPr>
        <w:t xml:space="preserve">to exceed the four purposes which can be found in the diagram </w:t>
      </w:r>
      <w:r w:rsidR="000777D5" w:rsidRPr="006E7178">
        <w:rPr>
          <w:rFonts w:asciiTheme="minorHAnsi" w:hAnsiTheme="minorHAnsi" w:cstheme="minorHAnsi"/>
        </w:rPr>
        <w:t xml:space="preserve">attached to the link below: </w:t>
      </w:r>
      <w:hyperlink r:id="rId11" w:history="1">
        <w:r w:rsidR="000777D5" w:rsidRPr="006E7178">
          <w:rPr>
            <w:rStyle w:val="Hyperlink"/>
            <w:rFonts w:asciiTheme="minorHAnsi" w:hAnsiTheme="minorHAnsi" w:cstheme="minorHAnsi"/>
          </w:rPr>
          <w:t>https://primarysite-prod-sorted.s3.amazonaws.com/morriston/UploadedDocument/30972c1288244552ae2f8f11e6777c1d/the-four-purposes-of-the-curriculum-for-wales.pdf</w:t>
        </w:r>
      </w:hyperlink>
    </w:p>
    <w:p w14:paraId="2B8B19B6" w14:textId="237E281F" w:rsidR="000777D5" w:rsidRPr="006E7178" w:rsidRDefault="000777D5" w:rsidP="006E7178">
      <w:pPr>
        <w:jc w:val="both"/>
        <w:rPr>
          <w:rFonts w:asciiTheme="minorHAnsi" w:hAnsiTheme="minorHAnsi" w:cstheme="minorHAnsi"/>
        </w:rPr>
      </w:pPr>
    </w:p>
    <w:p w14:paraId="773F5C95" w14:textId="6617AAD8" w:rsidR="00EF753C" w:rsidRPr="006E7178" w:rsidRDefault="00BC2C32" w:rsidP="006E7178">
      <w:pPr>
        <w:jc w:val="both"/>
        <w:rPr>
          <w:rFonts w:asciiTheme="minorHAnsi" w:hAnsiTheme="minorHAnsi" w:cstheme="minorHAnsi"/>
        </w:rPr>
      </w:pPr>
      <w:r w:rsidRPr="006E7178">
        <w:rPr>
          <w:rFonts w:asciiTheme="minorHAnsi" w:hAnsiTheme="minorHAnsi" w:cstheme="minorHAnsi"/>
        </w:rPr>
        <w:t xml:space="preserve">To conclude this blog, </w:t>
      </w:r>
      <w:r w:rsidR="00856256" w:rsidRPr="006E7178">
        <w:rPr>
          <w:rFonts w:asciiTheme="minorHAnsi" w:hAnsiTheme="minorHAnsi" w:cstheme="minorHAnsi"/>
        </w:rPr>
        <w:t xml:space="preserve">considerations for implementing a </w:t>
      </w:r>
      <w:r w:rsidR="00F75B79" w:rsidRPr="006E7178">
        <w:rPr>
          <w:rFonts w:asciiTheme="minorHAnsi" w:hAnsiTheme="minorHAnsi" w:cstheme="minorHAnsi"/>
        </w:rPr>
        <w:t>play-based</w:t>
      </w:r>
      <w:r w:rsidR="00856256" w:rsidRPr="006E7178">
        <w:rPr>
          <w:rFonts w:asciiTheme="minorHAnsi" w:hAnsiTheme="minorHAnsi" w:cstheme="minorHAnsi"/>
        </w:rPr>
        <w:t xml:space="preserve"> curriculum include the importance of </w:t>
      </w:r>
      <w:r w:rsidR="00F75B79" w:rsidRPr="006E7178">
        <w:rPr>
          <w:rFonts w:asciiTheme="minorHAnsi" w:hAnsiTheme="minorHAnsi" w:cstheme="minorHAnsi"/>
        </w:rPr>
        <w:t>play-based</w:t>
      </w:r>
      <w:r w:rsidR="00856256" w:rsidRPr="006E7178">
        <w:rPr>
          <w:rFonts w:asciiTheme="minorHAnsi" w:hAnsiTheme="minorHAnsi" w:cstheme="minorHAnsi"/>
        </w:rPr>
        <w:t xml:space="preserve"> learning, and the positive affects in which children receive through a </w:t>
      </w:r>
      <w:r w:rsidR="00C24CF2" w:rsidRPr="006E7178">
        <w:rPr>
          <w:rFonts w:asciiTheme="minorHAnsi" w:hAnsiTheme="minorHAnsi" w:cstheme="minorHAnsi"/>
        </w:rPr>
        <w:t>play-based</w:t>
      </w:r>
      <w:r w:rsidR="00F75B79" w:rsidRPr="006E7178">
        <w:rPr>
          <w:rFonts w:asciiTheme="minorHAnsi" w:hAnsiTheme="minorHAnsi" w:cstheme="minorHAnsi"/>
        </w:rPr>
        <w:t xml:space="preserve"> curriculum. For parents </w:t>
      </w:r>
      <w:r w:rsidR="006E7178" w:rsidRPr="006E7178">
        <w:rPr>
          <w:rFonts w:asciiTheme="minorHAnsi" w:hAnsiTheme="minorHAnsi" w:cstheme="minorHAnsi"/>
        </w:rPr>
        <w:t>and</w:t>
      </w:r>
      <w:r w:rsidR="00F75B79" w:rsidRPr="006E7178">
        <w:rPr>
          <w:rFonts w:asciiTheme="minorHAnsi" w:hAnsiTheme="minorHAnsi" w:cstheme="minorHAnsi"/>
        </w:rPr>
        <w:t xml:space="preserve"> practitioners reading this, it is clear to see how play benefits children’s cognitive development, and how it should be utilized every day. </w:t>
      </w:r>
      <w:r w:rsidR="00C720A3" w:rsidRPr="006E7178">
        <w:rPr>
          <w:rFonts w:asciiTheme="minorHAnsi" w:hAnsiTheme="minorHAnsi" w:cstheme="minorHAnsi"/>
        </w:rPr>
        <w:t xml:space="preserve">Although there may be risks involved, or </w:t>
      </w:r>
      <w:r w:rsidR="00C24CF2" w:rsidRPr="006E7178">
        <w:rPr>
          <w:rFonts w:asciiTheme="minorHAnsi" w:hAnsiTheme="minorHAnsi" w:cstheme="minorHAnsi"/>
        </w:rPr>
        <w:t>additional</w:t>
      </w:r>
      <w:r w:rsidR="00C720A3" w:rsidRPr="006E7178">
        <w:rPr>
          <w:rFonts w:asciiTheme="minorHAnsi" w:hAnsiTheme="minorHAnsi" w:cstheme="minorHAnsi"/>
        </w:rPr>
        <w:t xml:space="preserve"> staff training may be required, it is important to </w:t>
      </w:r>
      <w:r w:rsidR="00C24CF2" w:rsidRPr="006E7178">
        <w:rPr>
          <w:rFonts w:asciiTheme="minorHAnsi" w:hAnsiTheme="minorHAnsi" w:cstheme="minorHAnsi"/>
        </w:rPr>
        <w:t>maximise</w:t>
      </w:r>
      <w:r w:rsidR="009421FD" w:rsidRPr="006E7178">
        <w:rPr>
          <w:rFonts w:asciiTheme="minorHAnsi" w:hAnsiTheme="minorHAnsi" w:cstheme="minorHAnsi"/>
        </w:rPr>
        <w:t xml:space="preserve"> the use of outdoor facilities, </w:t>
      </w:r>
      <w:r w:rsidR="00C24CF2" w:rsidRPr="006E7178">
        <w:rPr>
          <w:rFonts w:asciiTheme="minorHAnsi" w:hAnsiTheme="minorHAnsi" w:cstheme="minorHAnsi"/>
        </w:rPr>
        <w:t>allowing</w:t>
      </w:r>
      <w:r w:rsidR="009421FD" w:rsidRPr="006E7178">
        <w:rPr>
          <w:rFonts w:asciiTheme="minorHAnsi" w:hAnsiTheme="minorHAnsi" w:cstheme="minorHAnsi"/>
        </w:rPr>
        <w:t xml:space="preserve"> </w:t>
      </w:r>
      <w:r w:rsidR="00C24CF2" w:rsidRPr="006E7178">
        <w:rPr>
          <w:rFonts w:asciiTheme="minorHAnsi" w:hAnsiTheme="minorHAnsi" w:cstheme="minorHAnsi"/>
        </w:rPr>
        <w:t>children</w:t>
      </w:r>
      <w:r w:rsidR="009421FD" w:rsidRPr="006E7178">
        <w:rPr>
          <w:rFonts w:asciiTheme="minorHAnsi" w:hAnsiTheme="minorHAnsi" w:cstheme="minorHAnsi"/>
        </w:rPr>
        <w:t xml:space="preserve"> to get muddy, climb trees and run in the fresh ai</w:t>
      </w:r>
      <w:r w:rsidR="00C24CF2" w:rsidRPr="006E7178">
        <w:rPr>
          <w:rFonts w:asciiTheme="minorHAnsi" w:hAnsiTheme="minorHAnsi" w:cstheme="minorHAnsi"/>
        </w:rPr>
        <w:t xml:space="preserve">r. </w:t>
      </w:r>
      <w:r w:rsidR="00A019ED" w:rsidRPr="006E7178">
        <w:rPr>
          <w:rFonts w:asciiTheme="minorHAnsi" w:hAnsiTheme="minorHAnsi" w:cstheme="minorHAnsi"/>
        </w:rPr>
        <w:t>Evidence</w:t>
      </w:r>
      <w:r w:rsidR="00EF753C" w:rsidRPr="006E7178">
        <w:rPr>
          <w:rFonts w:asciiTheme="minorHAnsi" w:hAnsiTheme="minorHAnsi" w:cstheme="minorHAnsi"/>
        </w:rPr>
        <w:t xml:space="preserve"> shows, from the Foundation Phase to the New Curriculum </w:t>
      </w:r>
      <w:r w:rsidR="00270D4A" w:rsidRPr="006E7178">
        <w:rPr>
          <w:rFonts w:asciiTheme="minorHAnsi" w:hAnsiTheme="minorHAnsi" w:cstheme="minorHAnsi"/>
        </w:rPr>
        <w:t xml:space="preserve">that outdoor learning opens a wide range of opportunities </w:t>
      </w:r>
      <w:r w:rsidR="00D51BA1" w:rsidRPr="006E7178">
        <w:rPr>
          <w:rFonts w:asciiTheme="minorHAnsi" w:hAnsiTheme="minorHAnsi" w:cstheme="minorHAnsi"/>
        </w:rPr>
        <w:t xml:space="preserve">for children and being stuck indoors learning through a screen has no benefits at all. </w:t>
      </w:r>
    </w:p>
    <w:p w14:paraId="1C65B780" w14:textId="053D5B68" w:rsidR="00C37A84" w:rsidRPr="006E7178" w:rsidRDefault="00C37A84" w:rsidP="006E7178">
      <w:pPr>
        <w:jc w:val="both"/>
        <w:rPr>
          <w:rFonts w:asciiTheme="minorHAnsi" w:hAnsiTheme="minorHAnsi" w:cstheme="minorHAnsi"/>
        </w:rPr>
      </w:pPr>
    </w:p>
    <w:p w14:paraId="1DE85736" w14:textId="77777777" w:rsidR="00C37A84" w:rsidRPr="006E7178" w:rsidRDefault="00C37A84" w:rsidP="006E7178">
      <w:pPr>
        <w:jc w:val="both"/>
        <w:rPr>
          <w:rFonts w:asciiTheme="minorHAnsi" w:hAnsiTheme="minorHAnsi" w:cstheme="minorHAnsi"/>
        </w:rPr>
      </w:pPr>
    </w:p>
    <w:p w14:paraId="47E69341" w14:textId="77777777" w:rsidR="00FC52E0" w:rsidRPr="006E7178" w:rsidRDefault="00FC52E0" w:rsidP="006E7178">
      <w:pPr>
        <w:jc w:val="both"/>
        <w:rPr>
          <w:rFonts w:asciiTheme="minorHAnsi" w:hAnsiTheme="minorHAnsi" w:cstheme="minorHAnsi"/>
        </w:rPr>
      </w:pPr>
    </w:p>
    <w:p w14:paraId="74B6A5E7" w14:textId="17F25D00" w:rsidR="006F5EBF" w:rsidRPr="006E7178" w:rsidRDefault="00407065" w:rsidP="006E7178">
      <w:pPr>
        <w:jc w:val="both"/>
        <w:rPr>
          <w:rFonts w:asciiTheme="minorHAnsi" w:hAnsiTheme="minorHAnsi" w:cstheme="minorHAnsi"/>
        </w:rPr>
      </w:pPr>
      <w:r w:rsidRPr="006E7178">
        <w:rPr>
          <w:rFonts w:asciiTheme="minorHAnsi" w:hAnsiTheme="minorHAnsi" w:cstheme="minorHAnsi"/>
        </w:rPr>
        <w:t xml:space="preserve"> </w:t>
      </w:r>
    </w:p>
    <w:p w14:paraId="3DABD23E" w14:textId="4192B066" w:rsidR="00FF43CE" w:rsidRPr="006E7178" w:rsidRDefault="00FF43CE" w:rsidP="006E7178">
      <w:pPr>
        <w:jc w:val="both"/>
        <w:rPr>
          <w:rFonts w:asciiTheme="minorHAnsi" w:hAnsiTheme="minorHAnsi" w:cstheme="minorHAnsi"/>
        </w:rPr>
      </w:pPr>
    </w:p>
    <w:p w14:paraId="2C229D7B" w14:textId="6CE2A073" w:rsidR="00FF43CE" w:rsidRPr="006E7178" w:rsidRDefault="00FF43CE" w:rsidP="006E7178">
      <w:pPr>
        <w:jc w:val="both"/>
        <w:rPr>
          <w:rFonts w:asciiTheme="minorHAnsi" w:hAnsiTheme="minorHAnsi" w:cstheme="minorHAnsi"/>
        </w:rPr>
      </w:pPr>
    </w:p>
    <w:p w14:paraId="362A925F" w14:textId="1A3E2539" w:rsidR="00FF43CE" w:rsidRPr="006E7178" w:rsidRDefault="00FF43CE" w:rsidP="006E7178">
      <w:pPr>
        <w:jc w:val="both"/>
        <w:rPr>
          <w:rFonts w:asciiTheme="minorHAnsi" w:hAnsiTheme="minorHAnsi" w:cstheme="minorHAnsi"/>
        </w:rPr>
      </w:pPr>
    </w:p>
    <w:p w14:paraId="5D26C5F6" w14:textId="77777777" w:rsidR="00FF43CE" w:rsidRPr="006E7178" w:rsidRDefault="00FF43CE" w:rsidP="006E7178">
      <w:pPr>
        <w:jc w:val="both"/>
        <w:rPr>
          <w:rFonts w:asciiTheme="minorHAnsi" w:hAnsiTheme="minorHAnsi" w:cstheme="minorHAnsi"/>
        </w:rPr>
      </w:pPr>
    </w:p>
    <w:p w14:paraId="69C6AC38" w14:textId="77777777" w:rsidR="00F01136" w:rsidRPr="006E7178" w:rsidRDefault="00F01136" w:rsidP="006E7178">
      <w:pPr>
        <w:jc w:val="both"/>
        <w:rPr>
          <w:rFonts w:asciiTheme="minorHAnsi" w:hAnsiTheme="minorHAnsi" w:cstheme="minorHAnsi"/>
        </w:rPr>
      </w:pPr>
    </w:p>
    <w:p w14:paraId="7CEC3F74" w14:textId="61CA706E" w:rsidR="00400A1F" w:rsidRPr="006E7178" w:rsidRDefault="00400A1F" w:rsidP="006E7178">
      <w:pPr>
        <w:pStyle w:val="NormalWeb"/>
        <w:jc w:val="both"/>
        <w:rPr>
          <w:rFonts w:asciiTheme="minorHAnsi" w:hAnsiTheme="minorHAnsi" w:cstheme="minorHAnsi"/>
          <w:u w:val="single"/>
        </w:rPr>
      </w:pPr>
    </w:p>
    <w:p w14:paraId="2E48201A" w14:textId="20044DC1" w:rsidR="00400A1F" w:rsidRPr="006E7178" w:rsidRDefault="00400A1F" w:rsidP="006E7178">
      <w:pPr>
        <w:pStyle w:val="NormalWeb"/>
        <w:jc w:val="both"/>
        <w:rPr>
          <w:rFonts w:asciiTheme="minorHAnsi" w:hAnsiTheme="minorHAnsi" w:cstheme="minorHAnsi"/>
          <w:u w:val="single"/>
        </w:rPr>
      </w:pPr>
    </w:p>
    <w:p w14:paraId="6027A374" w14:textId="6BB677C6" w:rsidR="00400A1F" w:rsidRPr="006E7178" w:rsidRDefault="00400A1F" w:rsidP="006E7178">
      <w:pPr>
        <w:pStyle w:val="NormalWeb"/>
        <w:jc w:val="both"/>
        <w:rPr>
          <w:rFonts w:asciiTheme="minorHAnsi" w:hAnsiTheme="minorHAnsi" w:cstheme="minorHAnsi"/>
          <w:u w:val="single"/>
        </w:rPr>
      </w:pPr>
    </w:p>
    <w:p w14:paraId="521DD094" w14:textId="5CD79C19" w:rsidR="00400A1F" w:rsidRPr="006E7178" w:rsidRDefault="00400A1F" w:rsidP="006E7178">
      <w:pPr>
        <w:pStyle w:val="NormalWeb"/>
        <w:jc w:val="both"/>
        <w:rPr>
          <w:rFonts w:asciiTheme="minorHAnsi" w:hAnsiTheme="minorHAnsi" w:cstheme="minorHAnsi"/>
          <w:u w:val="single"/>
        </w:rPr>
      </w:pPr>
    </w:p>
    <w:p w14:paraId="568C5F38" w14:textId="77777777" w:rsidR="00400A1F" w:rsidRPr="006E7178" w:rsidRDefault="00400A1F" w:rsidP="006E7178">
      <w:pPr>
        <w:pStyle w:val="NormalWeb"/>
        <w:jc w:val="both"/>
        <w:rPr>
          <w:rFonts w:asciiTheme="minorHAnsi" w:hAnsiTheme="minorHAnsi" w:cstheme="minorHAnsi"/>
          <w:u w:val="single"/>
        </w:rPr>
      </w:pPr>
    </w:p>
    <w:p w14:paraId="2B0AB5F8" w14:textId="694BC00D" w:rsidR="00B222CC" w:rsidRPr="006E7178" w:rsidRDefault="00B222CC" w:rsidP="006E7178">
      <w:pPr>
        <w:jc w:val="both"/>
        <w:rPr>
          <w:rFonts w:asciiTheme="minorHAnsi" w:hAnsiTheme="minorHAnsi" w:cstheme="minorHAnsi"/>
        </w:rPr>
      </w:pPr>
    </w:p>
    <w:p w14:paraId="03F53552" w14:textId="77777777" w:rsidR="00B222CC" w:rsidRPr="006E7178" w:rsidRDefault="00B222CC" w:rsidP="006E7178">
      <w:pPr>
        <w:pStyle w:val="NormalWeb"/>
        <w:jc w:val="both"/>
        <w:rPr>
          <w:rFonts w:asciiTheme="minorHAnsi" w:hAnsiTheme="minorHAnsi" w:cstheme="minorHAnsi"/>
        </w:rPr>
      </w:pPr>
    </w:p>
    <w:p w14:paraId="51D87D40" w14:textId="77777777" w:rsidR="004A1156" w:rsidRPr="006E7178" w:rsidRDefault="004A1156" w:rsidP="006E7178">
      <w:pPr>
        <w:jc w:val="both"/>
        <w:rPr>
          <w:rFonts w:asciiTheme="minorHAnsi" w:hAnsiTheme="minorHAnsi" w:cstheme="minorHAnsi"/>
          <w:color w:val="000000" w:themeColor="text1"/>
          <w:u w:val="single"/>
          <w:shd w:val="clear" w:color="auto" w:fill="FFFFFF"/>
        </w:rPr>
      </w:pPr>
    </w:p>
    <w:p w14:paraId="20F5B964" w14:textId="77777777" w:rsidR="004A1156" w:rsidRPr="006E7178" w:rsidRDefault="004A1156" w:rsidP="006E7178">
      <w:pPr>
        <w:jc w:val="both"/>
        <w:rPr>
          <w:rFonts w:asciiTheme="minorHAnsi" w:hAnsiTheme="minorHAnsi" w:cstheme="minorHAnsi"/>
          <w:color w:val="000000" w:themeColor="text1"/>
          <w:u w:val="single"/>
          <w:shd w:val="clear" w:color="auto" w:fill="FFFFFF"/>
        </w:rPr>
      </w:pPr>
    </w:p>
    <w:p w14:paraId="663550C7" w14:textId="77777777" w:rsidR="004A1156" w:rsidRPr="006E7178" w:rsidRDefault="004A1156" w:rsidP="006E7178">
      <w:pPr>
        <w:jc w:val="both"/>
        <w:rPr>
          <w:rFonts w:asciiTheme="minorHAnsi" w:hAnsiTheme="minorHAnsi" w:cstheme="minorHAnsi"/>
          <w:color w:val="000000" w:themeColor="text1"/>
          <w:u w:val="single"/>
          <w:shd w:val="clear" w:color="auto" w:fill="FFFFFF"/>
        </w:rPr>
      </w:pPr>
    </w:p>
    <w:p w14:paraId="1B22F4BC" w14:textId="77777777" w:rsidR="004A1156" w:rsidRPr="006E7178" w:rsidRDefault="004A1156" w:rsidP="006E7178">
      <w:pPr>
        <w:jc w:val="both"/>
        <w:rPr>
          <w:rFonts w:asciiTheme="minorHAnsi" w:hAnsiTheme="minorHAnsi" w:cstheme="minorHAnsi"/>
          <w:color w:val="000000" w:themeColor="text1"/>
          <w:u w:val="single"/>
          <w:shd w:val="clear" w:color="auto" w:fill="FFFFFF"/>
        </w:rPr>
      </w:pPr>
    </w:p>
    <w:p w14:paraId="7BF624E9" w14:textId="77777777" w:rsidR="004E7A2B" w:rsidRPr="006E7178" w:rsidRDefault="004E7A2B" w:rsidP="006E7178">
      <w:pPr>
        <w:jc w:val="both"/>
        <w:rPr>
          <w:rFonts w:asciiTheme="minorHAnsi" w:hAnsiTheme="minorHAnsi" w:cstheme="minorHAnsi"/>
          <w:color w:val="000000" w:themeColor="text1"/>
          <w:u w:val="single"/>
          <w:shd w:val="clear" w:color="auto" w:fill="FFFFFF"/>
        </w:rPr>
      </w:pPr>
    </w:p>
    <w:p w14:paraId="7E5BDCDA" w14:textId="77777777" w:rsidR="004E7A2B" w:rsidRPr="006E7178" w:rsidRDefault="004E7A2B" w:rsidP="006E7178">
      <w:pPr>
        <w:jc w:val="both"/>
        <w:rPr>
          <w:rFonts w:asciiTheme="minorHAnsi" w:hAnsiTheme="minorHAnsi" w:cstheme="minorHAnsi"/>
          <w:color w:val="000000" w:themeColor="text1"/>
          <w:u w:val="single"/>
          <w:shd w:val="clear" w:color="auto" w:fill="FFFFFF"/>
        </w:rPr>
      </w:pPr>
    </w:p>
    <w:p w14:paraId="6E338F47" w14:textId="77777777" w:rsidR="004E7A2B" w:rsidRPr="006E7178" w:rsidRDefault="004E7A2B" w:rsidP="006E7178">
      <w:pPr>
        <w:jc w:val="both"/>
        <w:rPr>
          <w:rFonts w:asciiTheme="minorHAnsi" w:hAnsiTheme="minorHAnsi" w:cstheme="minorHAnsi"/>
          <w:color w:val="000000" w:themeColor="text1"/>
          <w:u w:val="single"/>
          <w:shd w:val="clear" w:color="auto" w:fill="FFFFFF"/>
        </w:rPr>
      </w:pPr>
    </w:p>
    <w:p w14:paraId="3C4EAEDD" w14:textId="77777777" w:rsidR="004E7A2B" w:rsidRPr="006E7178" w:rsidRDefault="004E7A2B" w:rsidP="006E7178">
      <w:pPr>
        <w:jc w:val="both"/>
        <w:rPr>
          <w:rFonts w:asciiTheme="minorHAnsi" w:hAnsiTheme="minorHAnsi" w:cstheme="minorHAnsi"/>
          <w:color w:val="000000" w:themeColor="text1"/>
          <w:u w:val="single"/>
          <w:shd w:val="clear" w:color="auto" w:fill="FFFFFF"/>
        </w:rPr>
      </w:pPr>
    </w:p>
    <w:p w14:paraId="11BCDD2F" w14:textId="77777777" w:rsidR="004E7A2B" w:rsidRPr="006E7178" w:rsidRDefault="004E7A2B" w:rsidP="006E7178">
      <w:pPr>
        <w:jc w:val="both"/>
        <w:rPr>
          <w:rFonts w:asciiTheme="minorHAnsi" w:hAnsiTheme="minorHAnsi" w:cstheme="minorHAnsi"/>
          <w:color w:val="000000" w:themeColor="text1"/>
          <w:u w:val="single"/>
          <w:shd w:val="clear" w:color="auto" w:fill="FFFFFF"/>
        </w:rPr>
      </w:pPr>
    </w:p>
    <w:p w14:paraId="2283B4E6" w14:textId="77777777" w:rsidR="004E7A2B" w:rsidRPr="006E7178" w:rsidRDefault="004E7A2B" w:rsidP="006E7178">
      <w:pPr>
        <w:jc w:val="both"/>
        <w:rPr>
          <w:rFonts w:asciiTheme="minorHAnsi" w:hAnsiTheme="minorHAnsi" w:cstheme="minorHAnsi"/>
          <w:color w:val="000000" w:themeColor="text1"/>
          <w:u w:val="single"/>
          <w:shd w:val="clear" w:color="auto" w:fill="FFFFFF"/>
        </w:rPr>
      </w:pPr>
    </w:p>
    <w:p w14:paraId="223FD9A2" w14:textId="77777777" w:rsidR="004E7A2B" w:rsidRPr="006E7178" w:rsidRDefault="004E7A2B" w:rsidP="006E7178">
      <w:pPr>
        <w:jc w:val="both"/>
        <w:rPr>
          <w:rFonts w:asciiTheme="minorHAnsi" w:hAnsiTheme="minorHAnsi" w:cstheme="minorHAnsi"/>
          <w:color w:val="000000" w:themeColor="text1"/>
          <w:u w:val="single"/>
          <w:shd w:val="clear" w:color="auto" w:fill="FFFFFF"/>
        </w:rPr>
      </w:pPr>
    </w:p>
    <w:p w14:paraId="7E1ABE6B" w14:textId="77777777" w:rsidR="005432F1" w:rsidRPr="006E7178" w:rsidRDefault="005432F1" w:rsidP="006E7178">
      <w:pPr>
        <w:jc w:val="both"/>
        <w:rPr>
          <w:rFonts w:asciiTheme="minorHAnsi" w:hAnsiTheme="minorHAnsi" w:cstheme="minorHAnsi"/>
          <w:color w:val="000000" w:themeColor="text1"/>
          <w:u w:val="single"/>
          <w:shd w:val="clear" w:color="auto" w:fill="FFFFFF"/>
        </w:rPr>
      </w:pPr>
    </w:p>
    <w:p w14:paraId="2DB1F7E6" w14:textId="77777777" w:rsidR="006E7178" w:rsidRPr="006E7178" w:rsidRDefault="006E7178" w:rsidP="006E7178">
      <w:pPr>
        <w:jc w:val="both"/>
        <w:rPr>
          <w:rFonts w:asciiTheme="minorHAnsi" w:hAnsiTheme="minorHAnsi" w:cstheme="minorHAnsi"/>
          <w:color w:val="000000" w:themeColor="text1"/>
          <w:u w:val="single"/>
          <w:shd w:val="clear" w:color="auto" w:fill="FFFFFF"/>
        </w:rPr>
      </w:pPr>
    </w:p>
    <w:p w14:paraId="2D8F285E" w14:textId="350220D2" w:rsidR="003F02A5" w:rsidRPr="006E7178" w:rsidRDefault="003F02A5" w:rsidP="006E7178">
      <w:pPr>
        <w:jc w:val="both"/>
        <w:rPr>
          <w:rFonts w:asciiTheme="minorHAnsi" w:hAnsiTheme="minorHAnsi" w:cstheme="minorHAnsi"/>
          <w:color w:val="000000" w:themeColor="text1"/>
          <w:u w:val="single"/>
          <w:shd w:val="clear" w:color="auto" w:fill="FFFFFF"/>
        </w:rPr>
      </w:pPr>
      <w:r w:rsidRPr="006E7178">
        <w:rPr>
          <w:rFonts w:asciiTheme="minorHAnsi" w:hAnsiTheme="minorHAnsi" w:cstheme="minorHAnsi"/>
          <w:color w:val="000000" w:themeColor="text1"/>
          <w:u w:val="single"/>
          <w:shd w:val="clear" w:color="auto" w:fill="FFFFFF"/>
        </w:rPr>
        <w:lastRenderedPageBreak/>
        <w:t xml:space="preserve">Reference list </w:t>
      </w:r>
    </w:p>
    <w:p w14:paraId="680C70CB" w14:textId="1319795B" w:rsidR="003F02A5" w:rsidRPr="006E7178" w:rsidRDefault="003F02A5" w:rsidP="006E7178">
      <w:pPr>
        <w:spacing w:before="100" w:beforeAutospacing="1" w:after="100" w:afterAutospacing="1"/>
        <w:jc w:val="both"/>
        <w:rPr>
          <w:rFonts w:asciiTheme="minorHAnsi" w:hAnsiTheme="minorHAnsi" w:cstheme="minorHAnsi"/>
        </w:rPr>
      </w:pPr>
      <w:r w:rsidRPr="006E7178">
        <w:rPr>
          <w:rFonts w:asciiTheme="minorHAnsi" w:hAnsiTheme="minorHAnsi" w:cstheme="minorHAnsi"/>
        </w:rPr>
        <w:t xml:space="preserve">Aasen, W. and Waters, J. (2006). The new curriculum in Wales. </w:t>
      </w:r>
      <w:r w:rsidRPr="006E7178">
        <w:rPr>
          <w:rFonts w:asciiTheme="minorHAnsi" w:hAnsiTheme="minorHAnsi" w:cstheme="minorHAnsi"/>
          <w:i/>
          <w:iCs/>
        </w:rPr>
        <w:t>A new view of the child?</w:t>
      </w:r>
      <w:r w:rsidRPr="006E7178">
        <w:rPr>
          <w:rFonts w:asciiTheme="minorHAnsi" w:hAnsiTheme="minorHAnsi" w:cstheme="minorHAnsi"/>
        </w:rPr>
        <w:t xml:space="preserve"> Education 3-13: International Journal of Primary, Elementary and Early Years Education, 34(2), pp. 123-129. </w:t>
      </w:r>
      <w:r w:rsidR="006E7178" w:rsidRPr="006E7178">
        <w:rPr>
          <w:rFonts w:asciiTheme="minorHAnsi" w:hAnsiTheme="minorHAnsi" w:cstheme="minorHAnsi"/>
        </w:rPr>
        <w:t>(Accessed: 23 October 2022).</w:t>
      </w:r>
    </w:p>
    <w:p w14:paraId="405002FF" w14:textId="707B1C0F" w:rsidR="003F02A5" w:rsidRPr="006E7178" w:rsidRDefault="003F02A5" w:rsidP="006E7178">
      <w:pPr>
        <w:jc w:val="both"/>
        <w:rPr>
          <w:rFonts w:asciiTheme="minorHAnsi" w:hAnsiTheme="minorHAnsi" w:cstheme="minorHAnsi"/>
          <w:color w:val="212529"/>
          <w:shd w:val="clear" w:color="auto" w:fill="FFFFFF"/>
        </w:rPr>
      </w:pPr>
      <w:r w:rsidRPr="006E7178">
        <w:rPr>
          <w:rFonts w:asciiTheme="minorHAnsi" w:hAnsiTheme="minorHAnsi" w:cstheme="minorHAnsi"/>
          <w:color w:val="212529"/>
          <w:shd w:val="clear" w:color="auto" w:fill="FFFFFF"/>
        </w:rPr>
        <w:t xml:space="preserve">Adams, J. (2007) Research Methods for Graduate.  </w:t>
      </w:r>
      <w:r w:rsidRPr="006E7178">
        <w:rPr>
          <w:rFonts w:asciiTheme="minorHAnsi" w:hAnsiTheme="minorHAnsi" w:cstheme="minorHAnsi"/>
          <w:i/>
          <w:iCs/>
          <w:color w:val="212529"/>
          <w:shd w:val="clear" w:color="auto" w:fill="FFFFFF"/>
        </w:rPr>
        <w:t>Business and Social Science Students</w:t>
      </w:r>
      <w:r w:rsidRPr="006E7178">
        <w:rPr>
          <w:rFonts w:asciiTheme="minorHAnsi" w:hAnsiTheme="minorHAnsi" w:cstheme="minorHAnsi"/>
          <w:color w:val="212529"/>
          <w:shd w:val="clear" w:color="auto" w:fill="FFFFFF"/>
        </w:rPr>
        <w:t>. New Delhi: Sage Publications.</w:t>
      </w:r>
      <w:r w:rsidR="006E7178" w:rsidRPr="006E7178">
        <w:rPr>
          <w:rFonts w:asciiTheme="minorHAnsi" w:hAnsiTheme="minorHAnsi" w:cstheme="minorHAnsi"/>
          <w:color w:val="212529"/>
          <w:shd w:val="clear" w:color="auto" w:fill="FFFFFF"/>
        </w:rPr>
        <w:t xml:space="preserve"> </w:t>
      </w:r>
      <w:r w:rsidR="006E7178" w:rsidRPr="006E7178">
        <w:rPr>
          <w:rFonts w:asciiTheme="minorHAnsi" w:hAnsiTheme="minorHAnsi" w:cstheme="minorHAnsi"/>
        </w:rPr>
        <w:t>(Accessed: 23 October 2022).</w:t>
      </w:r>
    </w:p>
    <w:p w14:paraId="588FD603" w14:textId="3DF06B81" w:rsidR="003F02A5" w:rsidRPr="006E7178" w:rsidRDefault="003F02A5" w:rsidP="006E7178">
      <w:pPr>
        <w:pStyle w:val="NormalWeb"/>
        <w:jc w:val="both"/>
        <w:rPr>
          <w:rFonts w:asciiTheme="minorHAnsi" w:hAnsiTheme="minorHAnsi" w:cstheme="minorHAnsi"/>
        </w:rPr>
      </w:pPr>
      <w:r w:rsidRPr="006E7178">
        <w:rPr>
          <w:rFonts w:asciiTheme="minorHAnsi" w:hAnsiTheme="minorHAnsi" w:cstheme="minorHAnsi"/>
        </w:rPr>
        <w:t xml:space="preserve">Adcock, D. (2017) Does a setting structure, in which children are organised by ability, work in Prep Schools? </w:t>
      </w:r>
      <w:r w:rsidRPr="006E7178">
        <w:rPr>
          <w:rFonts w:asciiTheme="minorHAnsi" w:hAnsiTheme="minorHAnsi" w:cstheme="minorHAnsi"/>
          <w:i/>
          <w:iCs/>
        </w:rPr>
        <w:t xml:space="preserve">Three teachers share their views in The Big Debate. </w:t>
      </w:r>
      <w:r w:rsidRPr="006E7178">
        <w:rPr>
          <w:rFonts w:asciiTheme="minorHAnsi" w:hAnsiTheme="minorHAnsi" w:cstheme="minorHAnsi"/>
        </w:rPr>
        <w:t xml:space="preserve">Available at: </w:t>
      </w:r>
      <w:hyperlink r:id="rId12" w:history="1">
        <w:r w:rsidRPr="006E7178">
          <w:rPr>
            <w:rStyle w:val="Hyperlink"/>
            <w:rFonts w:asciiTheme="minorHAnsi" w:hAnsiTheme="minorHAnsi" w:cstheme="minorHAnsi"/>
          </w:rPr>
          <w:t>https://www.independentschoolparent.com/school/prep/big-debate-sets-prep-schools/</w:t>
        </w:r>
      </w:hyperlink>
      <w:r w:rsidRPr="006E7178">
        <w:rPr>
          <w:rStyle w:val="Hyperlink"/>
          <w:rFonts w:asciiTheme="minorHAnsi" w:hAnsiTheme="minorHAnsi" w:cstheme="minorHAnsi"/>
        </w:rPr>
        <w:t xml:space="preserve"> </w:t>
      </w:r>
      <w:r w:rsidRPr="006E7178">
        <w:rPr>
          <w:rStyle w:val="Hyperlink"/>
          <w:rFonts w:asciiTheme="minorHAnsi" w:hAnsiTheme="minorHAnsi" w:cstheme="minorHAnsi"/>
          <w:color w:val="000000" w:themeColor="text1"/>
          <w:u w:val="none"/>
        </w:rPr>
        <w:t>(Accessed: 21 October 2022).</w:t>
      </w:r>
      <w:r w:rsidRPr="006E7178">
        <w:rPr>
          <w:rStyle w:val="Hyperlink"/>
          <w:rFonts w:asciiTheme="minorHAnsi" w:hAnsiTheme="minorHAnsi" w:cstheme="minorHAnsi"/>
          <w:color w:val="000000" w:themeColor="text1"/>
        </w:rPr>
        <w:t xml:space="preserve"> </w:t>
      </w:r>
      <w:r w:rsidR="006E7178" w:rsidRPr="006E7178">
        <w:rPr>
          <w:rFonts w:asciiTheme="minorHAnsi" w:hAnsiTheme="minorHAnsi" w:cstheme="minorHAnsi"/>
        </w:rPr>
        <w:t>(Accessed: 23 October 2022).</w:t>
      </w:r>
    </w:p>
    <w:p w14:paraId="21122814" w14:textId="6DDEF316" w:rsidR="003F02A5" w:rsidRPr="006E7178" w:rsidRDefault="003F02A5" w:rsidP="006E7178">
      <w:pPr>
        <w:pStyle w:val="NormalWeb"/>
        <w:jc w:val="both"/>
        <w:rPr>
          <w:rFonts w:asciiTheme="minorHAnsi" w:hAnsiTheme="minorHAnsi" w:cstheme="minorHAnsi"/>
        </w:rPr>
      </w:pPr>
      <w:r w:rsidRPr="006E7178">
        <w:rPr>
          <w:rFonts w:asciiTheme="minorHAnsi" w:hAnsiTheme="minorHAnsi" w:cstheme="minorHAnsi"/>
        </w:rPr>
        <w:t>Berge, A</w:t>
      </w:r>
      <w:r w:rsidR="00F8332A">
        <w:rPr>
          <w:rFonts w:asciiTheme="minorHAnsi" w:hAnsiTheme="minorHAnsi" w:cstheme="minorHAnsi"/>
        </w:rPr>
        <w:t xml:space="preserve">. </w:t>
      </w:r>
      <w:r w:rsidRPr="006E7178">
        <w:rPr>
          <w:rFonts w:asciiTheme="minorHAnsi" w:hAnsiTheme="minorHAnsi" w:cstheme="minorHAnsi"/>
        </w:rPr>
        <w:t xml:space="preserve">(2009) New Zealand ECE teachers talk about </w:t>
      </w:r>
      <w:proofErr w:type="spellStart"/>
      <w:r w:rsidRPr="006E7178">
        <w:rPr>
          <w:rFonts w:asciiTheme="minorHAnsi" w:hAnsiTheme="minorHAnsi" w:cstheme="minorHAnsi"/>
        </w:rPr>
        <w:t>Te</w:t>
      </w:r>
      <w:proofErr w:type="spellEnd"/>
      <w:r w:rsidRPr="006E7178">
        <w:rPr>
          <w:rFonts w:asciiTheme="minorHAnsi" w:hAnsiTheme="minorHAnsi" w:cstheme="minorHAnsi"/>
        </w:rPr>
        <w:t xml:space="preserve"> </w:t>
      </w:r>
      <w:proofErr w:type="spellStart"/>
      <w:r w:rsidRPr="006E7178">
        <w:rPr>
          <w:rFonts w:asciiTheme="minorHAnsi" w:hAnsiTheme="minorHAnsi" w:cstheme="minorHAnsi"/>
        </w:rPr>
        <w:t>Whāriki</w:t>
      </w:r>
      <w:proofErr w:type="spellEnd"/>
      <w:r w:rsidRPr="006E7178">
        <w:rPr>
          <w:rFonts w:asciiTheme="minorHAnsi" w:hAnsiTheme="minorHAnsi" w:cstheme="minorHAnsi"/>
        </w:rPr>
        <w:t>.</w:t>
      </w:r>
      <w:r w:rsidRPr="006E7178">
        <w:rPr>
          <w:rFonts w:asciiTheme="minorHAnsi" w:hAnsiTheme="minorHAnsi" w:cstheme="minorHAnsi"/>
          <w:i/>
          <w:iCs/>
        </w:rPr>
        <w:t xml:space="preserve"> Educational pedagogy</w:t>
      </w:r>
      <w:r w:rsidRPr="006E7178">
        <w:rPr>
          <w:rFonts w:asciiTheme="minorHAnsi" w:hAnsiTheme="minorHAnsi" w:cstheme="minorHAnsi"/>
        </w:rPr>
        <w:t>. 6(1), pp. 3-19. University of Stavanger, Norway</w:t>
      </w:r>
      <w:r w:rsidRPr="006E7178">
        <w:rPr>
          <w:rFonts w:asciiTheme="minorHAnsi" w:hAnsiTheme="minorHAnsi" w:cstheme="minorHAnsi"/>
          <w:i/>
          <w:iCs/>
        </w:rPr>
        <w:t xml:space="preserve">. </w:t>
      </w:r>
      <w:r w:rsidR="006E7178" w:rsidRPr="006E7178">
        <w:rPr>
          <w:rFonts w:asciiTheme="minorHAnsi" w:hAnsiTheme="minorHAnsi" w:cstheme="minorHAnsi"/>
        </w:rPr>
        <w:t>(Accessed: 23 October 2022).</w:t>
      </w:r>
    </w:p>
    <w:p w14:paraId="50984BD3" w14:textId="691F2EBB" w:rsidR="003F02A5" w:rsidRPr="006E7178" w:rsidRDefault="003F02A5" w:rsidP="006E7178">
      <w:pPr>
        <w:pStyle w:val="NormalWeb"/>
        <w:jc w:val="both"/>
        <w:rPr>
          <w:rFonts w:asciiTheme="minorHAnsi" w:hAnsiTheme="minorHAnsi" w:cstheme="minorHAnsi"/>
        </w:rPr>
      </w:pPr>
      <w:r w:rsidRPr="006E7178">
        <w:rPr>
          <w:rFonts w:asciiTheme="minorHAnsi" w:hAnsiTheme="minorHAnsi" w:cstheme="minorHAnsi"/>
        </w:rPr>
        <w:t>Black, D</w:t>
      </w:r>
      <w:r w:rsidR="00F8332A">
        <w:rPr>
          <w:rFonts w:asciiTheme="minorHAnsi" w:hAnsiTheme="minorHAnsi" w:cstheme="minorHAnsi"/>
        </w:rPr>
        <w:t>.</w:t>
      </w:r>
      <w:r w:rsidRPr="006E7178">
        <w:rPr>
          <w:rFonts w:asciiTheme="minorHAnsi" w:hAnsiTheme="minorHAnsi" w:cstheme="minorHAnsi"/>
        </w:rPr>
        <w:t xml:space="preserve"> et al. (2021) Early Child Development Assessments and Their Associations with Long-Term Academic and Economic Outcomes. </w:t>
      </w:r>
      <w:r w:rsidRPr="006E7178">
        <w:rPr>
          <w:rFonts w:asciiTheme="minorHAnsi" w:hAnsiTheme="minorHAnsi" w:cstheme="minorHAnsi"/>
          <w:i/>
          <w:iCs/>
        </w:rPr>
        <w:t xml:space="preserve">A Systematic Review. </w:t>
      </w:r>
      <w:r w:rsidRPr="006E7178">
        <w:rPr>
          <w:rFonts w:asciiTheme="minorHAnsi" w:hAnsiTheme="minorHAnsi" w:cstheme="minorHAnsi"/>
        </w:rPr>
        <w:t xml:space="preserve">18(4) pp. 5. </w:t>
      </w:r>
      <w:proofErr w:type="spellStart"/>
      <w:r w:rsidRPr="006E7178">
        <w:rPr>
          <w:rFonts w:asciiTheme="minorHAnsi" w:hAnsiTheme="minorHAnsi" w:cstheme="minorHAnsi"/>
        </w:rPr>
        <w:t>doi</w:t>
      </w:r>
      <w:proofErr w:type="spellEnd"/>
      <w:r w:rsidRPr="006E7178">
        <w:rPr>
          <w:rFonts w:asciiTheme="minorHAnsi" w:hAnsiTheme="minorHAnsi" w:cstheme="minorHAnsi"/>
        </w:rPr>
        <w:t>: </w:t>
      </w:r>
      <w:hyperlink r:id="rId13" w:tgtFrame="_blank" w:history="1">
        <w:r w:rsidRPr="006E7178">
          <w:rPr>
            <w:rStyle w:val="Hyperlink"/>
            <w:rFonts w:asciiTheme="minorHAnsi" w:hAnsiTheme="minorHAnsi" w:cstheme="minorHAnsi"/>
          </w:rPr>
          <w:t>10.3390/ijerph18041538</w:t>
        </w:r>
      </w:hyperlink>
      <w:r w:rsidRPr="006E7178">
        <w:rPr>
          <w:rFonts w:asciiTheme="minorHAnsi" w:hAnsiTheme="minorHAnsi" w:cstheme="minorHAnsi"/>
        </w:rPr>
        <w:t>.</w:t>
      </w:r>
      <w:r w:rsidR="006E7178" w:rsidRPr="006E7178">
        <w:rPr>
          <w:rFonts w:asciiTheme="minorHAnsi" w:hAnsiTheme="minorHAnsi" w:cstheme="minorHAnsi"/>
        </w:rPr>
        <w:t xml:space="preserve"> </w:t>
      </w:r>
      <w:r w:rsidR="006E7178" w:rsidRPr="006E7178">
        <w:rPr>
          <w:rFonts w:asciiTheme="minorHAnsi" w:hAnsiTheme="minorHAnsi" w:cstheme="minorHAnsi"/>
        </w:rPr>
        <w:t>(Accessed: 23 October 2022).</w:t>
      </w:r>
    </w:p>
    <w:p w14:paraId="7DA1BF35" w14:textId="77777777" w:rsidR="003F02A5" w:rsidRPr="006E7178" w:rsidRDefault="003F02A5" w:rsidP="006E7178">
      <w:pPr>
        <w:jc w:val="both"/>
        <w:rPr>
          <w:rStyle w:val="Hyperlink"/>
          <w:rFonts w:asciiTheme="minorHAnsi" w:hAnsiTheme="minorHAnsi" w:cstheme="minorHAnsi"/>
          <w:color w:val="000000" w:themeColor="text1"/>
        </w:rPr>
      </w:pPr>
      <w:r w:rsidRPr="006E7178">
        <w:rPr>
          <w:rFonts w:asciiTheme="minorHAnsi" w:hAnsiTheme="minorHAnsi" w:cstheme="minorHAnsi"/>
          <w:color w:val="212529"/>
          <w:shd w:val="clear" w:color="auto" w:fill="FFFFFF"/>
        </w:rPr>
        <w:t>Burgess, A. et al. (2019) Curriculum for Wales</w:t>
      </w:r>
      <w:r w:rsidRPr="006E7178">
        <w:rPr>
          <w:rFonts w:asciiTheme="minorHAnsi" w:hAnsiTheme="minorHAnsi" w:cstheme="minorHAnsi"/>
          <w:i/>
          <w:iCs/>
          <w:color w:val="212529"/>
          <w:shd w:val="clear" w:color="auto" w:fill="FFFFFF"/>
        </w:rPr>
        <w:t>.</w:t>
      </w:r>
      <w:r w:rsidRPr="006E7178">
        <w:rPr>
          <w:rFonts w:asciiTheme="minorHAnsi" w:hAnsiTheme="minorHAnsi" w:cstheme="minorHAnsi"/>
          <w:color w:val="212529"/>
          <w:shd w:val="clear" w:color="auto" w:fill="FFFFFF"/>
        </w:rPr>
        <w:t xml:space="preserve"> </w:t>
      </w:r>
      <w:r w:rsidRPr="006E7178">
        <w:rPr>
          <w:rFonts w:asciiTheme="minorHAnsi" w:hAnsiTheme="minorHAnsi" w:cstheme="minorHAnsi"/>
          <w:i/>
          <w:iCs/>
          <w:color w:val="212529"/>
          <w:shd w:val="clear" w:color="auto" w:fill="FFFFFF"/>
        </w:rPr>
        <w:t>Feedback Analysis.</w:t>
      </w:r>
      <w:r w:rsidRPr="006E7178">
        <w:rPr>
          <w:rFonts w:asciiTheme="minorHAnsi" w:hAnsiTheme="minorHAnsi" w:cstheme="minorHAnsi"/>
          <w:color w:val="212529"/>
          <w:shd w:val="clear" w:color="auto" w:fill="FFFFFF"/>
        </w:rPr>
        <w:t xml:space="preserve"> Ceredigion. Available at:</w:t>
      </w:r>
      <w:r w:rsidRPr="006E7178">
        <w:rPr>
          <w:rFonts w:asciiTheme="minorHAnsi" w:hAnsiTheme="minorHAnsi" w:cstheme="minorHAnsi"/>
        </w:rPr>
        <w:t xml:space="preserve"> </w:t>
      </w:r>
      <w:hyperlink r:id="rId14" w:history="1">
        <w:r w:rsidRPr="006E7178">
          <w:rPr>
            <w:rStyle w:val="Hyperlink"/>
            <w:rFonts w:asciiTheme="minorHAnsi" w:hAnsiTheme="minorHAnsi" w:cstheme="minorHAnsi"/>
          </w:rPr>
          <w:t>https://gov.wales/sites/default/files/consultations/2019-10/curriculum-wales-2022-feedback-analysis.pdf</w:t>
        </w:r>
      </w:hyperlink>
      <w:r w:rsidRPr="006E7178">
        <w:rPr>
          <w:rStyle w:val="Hyperlink"/>
          <w:rFonts w:asciiTheme="minorHAnsi" w:hAnsiTheme="minorHAnsi" w:cstheme="minorHAnsi"/>
        </w:rPr>
        <w:t xml:space="preserve">  (</w:t>
      </w:r>
      <w:r w:rsidRPr="006E7178">
        <w:rPr>
          <w:rStyle w:val="Hyperlink"/>
          <w:rFonts w:asciiTheme="minorHAnsi" w:hAnsiTheme="minorHAnsi" w:cstheme="minorHAnsi"/>
          <w:color w:val="000000" w:themeColor="text1"/>
          <w:u w:val="none"/>
        </w:rPr>
        <w:t>Accessed: 19 October 2022).</w:t>
      </w:r>
      <w:r w:rsidRPr="006E7178">
        <w:rPr>
          <w:rStyle w:val="Hyperlink"/>
          <w:rFonts w:asciiTheme="minorHAnsi" w:hAnsiTheme="minorHAnsi" w:cstheme="minorHAnsi"/>
          <w:color w:val="000000" w:themeColor="text1"/>
        </w:rPr>
        <w:t xml:space="preserve"> </w:t>
      </w:r>
    </w:p>
    <w:p w14:paraId="41314120" w14:textId="53570480" w:rsidR="003F02A5" w:rsidRPr="006E7178" w:rsidRDefault="003F02A5" w:rsidP="006E7178">
      <w:pPr>
        <w:spacing w:before="100" w:beforeAutospacing="1" w:after="100" w:afterAutospacing="1"/>
        <w:jc w:val="both"/>
        <w:rPr>
          <w:rFonts w:asciiTheme="minorHAnsi" w:hAnsiTheme="minorHAnsi" w:cstheme="minorHAnsi"/>
        </w:rPr>
      </w:pPr>
      <w:proofErr w:type="spellStart"/>
      <w:r w:rsidRPr="006E7178">
        <w:rPr>
          <w:rFonts w:asciiTheme="minorHAnsi" w:hAnsiTheme="minorHAnsi" w:cstheme="minorHAnsi"/>
        </w:rPr>
        <w:t>Cotrill</w:t>
      </w:r>
      <w:proofErr w:type="spellEnd"/>
      <w:r w:rsidRPr="006E7178">
        <w:rPr>
          <w:rFonts w:asciiTheme="minorHAnsi" w:hAnsiTheme="minorHAnsi" w:cstheme="minorHAnsi"/>
        </w:rPr>
        <w:t xml:space="preserve">, J. and </w:t>
      </w:r>
      <w:proofErr w:type="spellStart"/>
      <w:r w:rsidRPr="006E7178">
        <w:rPr>
          <w:rFonts w:asciiTheme="minorHAnsi" w:hAnsiTheme="minorHAnsi" w:cstheme="minorHAnsi"/>
        </w:rPr>
        <w:t>Arnon</w:t>
      </w:r>
      <w:proofErr w:type="spellEnd"/>
      <w:r w:rsidRPr="006E7178">
        <w:rPr>
          <w:rFonts w:asciiTheme="minorHAnsi" w:hAnsiTheme="minorHAnsi" w:cstheme="minorHAnsi"/>
        </w:rPr>
        <w:t xml:space="preserve">, I. (2013) From Piaget’s Theory to APOS Theory.  </w:t>
      </w:r>
      <w:r w:rsidRPr="006E7178">
        <w:rPr>
          <w:rFonts w:asciiTheme="minorHAnsi" w:hAnsiTheme="minorHAnsi" w:cstheme="minorHAnsi"/>
          <w:i/>
          <w:iCs/>
        </w:rPr>
        <w:t>Reflective Abstraction in Learning Mathematics and the Historical Development of APOS Theory.</w:t>
      </w:r>
      <w:r w:rsidRPr="006E7178">
        <w:rPr>
          <w:rFonts w:asciiTheme="minorHAnsi" w:hAnsiTheme="minorHAnsi" w:cstheme="minorHAnsi"/>
        </w:rPr>
        <w:t xml:space="preserve"> Unpublished. </w:t>
      </w:r>
      <w:r w:rsidR="006E7178" w:rsidRPr="006E7178">
        <w:rPr>
          <w:rFonts w:asciiTheme="minorHAnsi" w:hAnsiTheme="minorHAnsi" w:cstheme="minorHAnsi"/>
        </w:rPr>
        <w:t>(Accessed: 23 October 2022).</w:t>
      </w:r>
    </w:p>
    <w:p w14:paraId="199C3F9F" w14:textId="19FF1040" w:rsidR="003F02A5" w:rsidRPr="006E7178" w:rsidRDefault="003F02A5" w:rsidP="006E7178">
      <w:pPr>
        <w:jc w:val="both"/>
        <w:rPr>
          <w:rFonts w:asciiTheme="minorHAnsi" w:hAnsiTheme="minorHAnsi" w:cstheme="minorHAnsi"/>
        </w:rPr>
      </w:pPr>
      <w:r w:rsidRPr="006E7178">
        <w:rPr>
          <w:rFonts w:asciiTheme="minorHAnsi" w:hAnsiTheme="minorHAnsi" w:cstheme="minorHAnsi"/>
        </w:rPr>
        <w:t>Crocker</w:t>
      </w:r>
      <w:r w:rsidR="00F8332A">
        <w:rPr>
          <w:rFonts w:asciiTheme="minorHAnsi" w:hAnsiTheme="minorHAnsi" w:cstheme="minorHAnsi"/>
        </w:rPr>
        <w:t xml:space="preserve"> B. </w:t>
      </w:r>
      <w:r w:rsidRPr="006E7178">
        <w:rPr>
          <w:rFonts w:asciiTheme="minorHAnsi" w:hAnsiTheme="minorHAnsi" w:cstheme="minorHAnsi"/>
        </w:rPr>
        <w:t>et, al (2018)</w:t>
      </w:r>
      <w:r w:rsidRPr="006E7178">
        <w:rPr>
          <w:rFonts w:asciiTheme="minorHAnsi" w:hAnsiTheme="minorHAnsi" w:cstheme="minorHAnsi"/>
          <w:color w:val="004468"/>
        </w:rPr>
        <w:t xml:space="preserve"> </w:t>
      </w:r>
      <w:r w:rsidRPr="006E7178">
        <w:rPr>
          <w:rFonts w:asciiTheme="minorHAnsi" w:hAnsiTheme="minorHAnsi" w:cstheme="minorHAnsi"/>
          <w:i/>
          <w:iCs/>
        </w:rPr>
        <w:t>Review of the Childcare Sector in Wales.</w:t>
      </w:r>
      <w:r w:rsidRPr="006E7178">
        <w:rPr>
          <w:rFonts w:asciiTheme="minorHAnsi" w:hAnsiTheme="minorHAnsi" w:cstheme="minorHAnsi"/>
        </w:rPr>
        <w:t xml:space="preserve"> Available at: </w:t>
      </w:r>
      <w:hyperlink r:id="rId15" w:history="1">
        <w:r w:rsidRPr="006E7178">
          <w:rPr>
            <w:rStyle w:val="Hyperlink"/>
            <w:rFonts w:asciiTheme="minorHAnsi" w:hAnsiTheme="minorHAnsi" w:cstheme="minorHAnsi"/>
          </w:rPr>
          <w:t>https://gov.wales/sites/default/files/statistics-and-research/2019-07/180110-review-childcare-sector-en.pdf</w:t>
        </w:r>
      </w:hyperlink>
      <w:r w:rsidRPr="006E7178">
        <w:rPr>
          <w:rStyle w:val="Hyperlink"/>
          <w:rFonts w:asciiTheme="minorHAnsi" w:hAnsiTheme="minorHAnsi" w:cstheme="minorHAnsi"/>
        </w:rPr>
        <w:t xml:space="preserve"> </w:t>
      </w:r>
      <w:r w:rsidRPr="006E7178">
        <w:rPr>
          <w:rFonts w:asciiTheme="minorHAnsi" w:hAnsiTheme="minorHAnsi" w:cstheme="minorHAnsi"/>
        </w:rPr>
        <w:t>(Accessed: 23 October 2022).</w:t>
      </w:r>
    </w:p>
    <w:p w14:paraId="1A4165D2" w14:textId="4C54942A" w:rsidR="003F02A5" w:rsidRPr="006E7178" w:rsidRDefault="003F02A5" w:rsidP="006E7178">
      <w:pPr>
        <w:pStyle w:val="dx-doi"/>
        <w:spacing w:before="0" w:after="0"/>
        <w:jc w:val="both"/>
        <w:rPr>
          <w:rFonts w:asciiTheme="minorHAnsi" w:hAnsiTheme="minorHAnsi" w:cstheme="minorHAnsi"/>
          <w:color w:val="333333"/>
        </w:rPr>
      </w:pPr>
      <w:r w:rsidRPr="006E7178">
        <w:rPr>
          <w:rFonts w:asciiTheme="minorHAnsi" w:hAnsiTheme="minorHAnsi" w:cstheme="minorHAnsi"/>
        </w:rPr>
        <w:t xml:space="preserve">Davies, </w:t>
      </w:r>
      <w:proofErr w:type="gramStart"/>
      <w:r w:rsidRPr="006E7178">
        <w:rPr>
          <w:rFonts w:asciiTheme="minorHAnsi" w:hAnsiTheme="minorHAnsi" w:cstheme="minorHAnsi"/>
        </w:rPr>
        <w:t>R.</w:t>
      </w:r>
      <w:proofErr w:type="gramEnd"/>
      <w:r w:rsidRPr="006E7178">
        <w:rPr>
          <w:rFonts w:asciiTheme="minorHAnsi" w:hAnsiTheme="minorHAnsi" w:cstheme="minorHAnsi"/>
        </w:rPr>
        <w:t xml:space="preserve"> and Hamilton, P. Assessing learning in the early years’ outdoor classroom. </w:t>
      </w:r>
      <w:r w:rsidRPr="006E7178">
        <w:rPr>
          <w:rFonts w:asciiTheme="minorHAnsi" w:hAnsiTheme="minorHAnsi" w:cstheme="minorHAnsi"/>
          <w:i/>
          <w:iCs/>
        </w:rPr>
        <w:t xml:space="preserve">Examining challenges in practice. 5(2), pp. 2. </w:t>
      </w:r>
      <w:hyperlink r:id="rId16" w:history="1">
        <w:r w:rsidRPr="006E7178">
          <w:rPr>
            <w:rStyle w:val="Hyperlink"/>
            <w:rFonts w:asciiTheme="minorHAnsi" w:hAnsiTheme="minorHAnsi" w:cstheme="minorHAnsi"/>
          </w:rPr>
          <w:t>https://doi.org/10.1080/03004279.2016.1194448</w:t>
        </w:r>
      </w:hyperlink>
      <w:r w:rsidRPr="006E7178">
        <w:rPr>
          <w:rFonts w:asciiTheme="minorHAnsi" w:hAnsiTheme="minorHAnsi" w:cstheme="minorHAnsi"/>
          <w:color w:val="333333"/>
        </w:rPr>
        <w:t xml:space="preserve">. </w:t>
      </w:r>
      <w:r w:rsidR="006E7178" w:rsidRPr="006E7178">
        <w:rPr>
          <w:rFonts w:asciiTheme="minorHAnsi" w:hAnsiTheme="minorHAnsi" w:cstheme="minorHAnsi"/>
        </w:rPr>
        <w:t>(Accessed: 23 October 2022).</w:t>
      </w:r>
    </w:p>
    <w:p w14:paraId="59EBDF76" w14:textId="2167F363" w:rsidR="003F02A5" w:rsidRPr="006E7178" w:rsidRDefault="003F02A5" w:rsidP="006E7178">
      <w:pPr>
        <w:pStyle w:val="NormalWeb"/>
        <w:jc w:val="both"/>
        <w:rPr>
          <w:rStyle w:val="Hyperlink"/>
          <w:rFonts w:asciiTheme="minorHAnsi" w:hAnsiTheme="minorHAnsi" w:cstheme="minorHAnsi"/>
          <w:color w:val="auto"/>
          <w:u w:val="none"/>
        </w:rPr>
      </w:pPr>
      <w:r w:rsidRPr="006E7178">
        <w:rPr>
          <w:rStyle w:val="Hyperlink"/>
          <w:rFonts w:asciiTheme="minorHAnsi" w:hAnsiTheme="minorHAnsi" w:cstheme="minorHAnsi"/>
          <w:color w:val="auto"/>
          <w:u w:val="none"/>
        </w:rPr>
        <w:t>Donaldson, G</w:t>
      </w:r>
      <w:r w:rsidR="006E7178">
        <w:rPr>
          <w:rStyle w:val="Hyperlink"/>
          <w:rFonts w:asciiTheme="minorHAnsi" w:hAnsiTheme="minorHAnsi" w:cstheme="minorHAnsi"/>
          <w:color w:val="auto"/>
          <w:u w:val="none"/>
        </w:rPr>
        <w:t>.</w:t>
      </w:r>
      <w:r w:rsidRPr="006E7178">
        <w:rPr>
          <w:rStyle w:val="Hyperlink"/>
          <w:rFonts w:asciiTheme="minorHAnsi" w:hAnsiTheme="minorHAnsi" w:cstheme="minorHAnsi"/>
          <w:color w:val="auto"/>
          <w:u w:val="none"/>
        </w:rPr>
        <w:t xml:space="preserve"> (2015) Successful Futures. </w:t>
      </w:r>
      <w:r w:rsidRPr="006E7178">
        <w:rPr>
          <w:rFonts w:asciiTheme="minorHAnsi" w:hAnsiTheme="minorHAnsi" w:cstheme="minorHAnsi"/>
          <w:i/>
          <w:iCs/>
        </w:rPr>
        <w:t>Independent Review of Curriculum</w:t>
      </w:r>
      <w:r w:rsidRPr="006E7178">
        <w:rPr>
          <w:rFonts w:asciiTheme="minorHAnsi" w:hAnsiTheme="minorHAnsi" w:cstheme="minorHAnsi"/>
          <w:i/>
          <w:iCs/>
        </w:rPr>
        <w:br/>
        <w:t xml:space="preserve">and Assessment Arrangements. </w:t>
      </w:r>
      <w:r w:rsidRPr="006E7178">
        <w:rPr>
          <w:rFonts w:asciiTheme="minorHAnsi" w:hAnsiTheme="minorHAnsi" w:cstheme="minorHAnsi"/>
        </w:rPr>
        <w:t>Wales.</w:t>
      </w:r>
      <w:r w:rsidRPr="006E7178">
        <w:rPr>
          <w:rFonts w:asciiTheme="minorHAnsi" w:hAnsiTheme="minorHAnsi" w:cstheme="minorHAnsi"/>
          <w:i/>
          <w:iCs/>
        </w:rPr>
        <w:t xml:space="preserve"> </w:t>
      </w:r>
      <w:r w:rsidR="006E7178" w:rsidRPr="006E7178">
        <w:rPr>
          <w:rFonts w:asciiTheme="minorHAnsi" w:hAnsiTheme="minorHAnsi" w:cstheme="minorHAnsi"/>
        </w:rPr>
        <w:t>(Accessed: 23 October 2022).</w:t>
      </w:r>
    </w:p>
    <w:p w14:paraId="48E89838" w14:textId="77777777" w:rsidR="003F02A5" w:rsidRPr="006E7178" w:rsidRDefault="003F02A5" w:rsidP="006E7178">
      <w:pPr>
        <w:spacing w:before="100" w:beforeAutospacing="1" w:after="100" w:afterAutospacing="1"/>
        <w:jc w:val="both"/>
        <w:rPr>
          <w:rFonts w:asciiTheme="minorHAnsi" w:hAnsiTheme="minorHAnsi" w:cstheme="minorHAnsi"/>
        </w:rPr>
      </w:pPr>
      <w:r w:rsidRPr="006E7178">
        <w:rPr>
          <w:rFonts w:asciiTheme="minorHAnsi" w:hAnsiTheme="minorHAnsi" w:cstheme="minorHAnsi"/>
        </w:rPr>
        <w:t xml:space="preserve">Early Years Foundation Phase (2015) Foundation Phase Framework. Available at: </w:t>
      </w:r>
      <w:hyperlink r:id="rId17" w:history="1">
        <w:r w:rsidRPr="006E7178">
          <w:rPr>
            <w:rStyle w:val="Hyperlink"/>
            <w:rFonts w:asciiTheme="minorHAnsi" w:hAnsiTheme="minorHAnsi" w:cstheme="minorHAnsi"/>
          </w:rPr>
          <w:t>www.gov.wales</w:t>
        </w:r>
      </w:hyperlink>
      <w:r w:rsidRPr="006E7178">
        <w:rPr>
          <w:rFonts w:asciiTheme="minorHAnsi" w:hAnsiTheme="minorHAnsi" w:cstheme="minorHAnsi"/>
        </w:rPr>
        <w:t xml:space="preserve"> (Accessed: 21 October 2022).</w:t>
      </w:r>
    </w:p>
    <w:p w14:paraId="1E247AD5" w14:textId="77777777" w:rsidR="003F02A5" w:rsidRPr="006E7178" w:rsidRDefault="003F02A5" w:rsidP="006E7178">
      <w:pPr>
        <w:jc w:val="both"/>
        <w:rPr>
          <w:rFonts w:asciiTheme="minorHAnsi" w:hAnsiTheme="minorHAnsi" w:cstheme="minorHAnsi"/>
        </w:rPr>
      </w:pPr>
      <w:r w:rsidRPr="006E7178">
        <w:rPr>
          <w:rFonts w:asciiTheme="minorHAnsi" w:hAnsiTheme="minorHAnsi" w:cstheme="minorHAnsi"/>
        </w:rPr>
        <w:t xml:space="preserve">Early Years Matters (2022) </w:t>
      </w:r>
      <w:r w:rsidRPr="006E7178">
        <w:rPr>
          <w:rFonts w:asciiTheme="minorHAnsi" w:hAnsiTheme="minorHAnsi" w:cstheme="minorHAnsi"/>
          <w:i/>
          <w:iCs/>
        </w:rPr>
        <w:t xml:space="preserve">Play and Learning. </w:t>
      </w:r>
      <w:r w:rsidRPr="006E7178">
        <w:rPr>
          <w:rFonts w:asciiTheme="minorHAnsi" w:hAnsiTheme="minorHAnsi" w:cstheme="minorHAnsi"/>
        </w:rPr>
        <w:t>Available at:</w:t>
      </w:r>
      <w:r w:rsidRPr="006E7178">
        <w:rPr>
          <w:rFonts w:asciiTheme="minorHAnsi" w:hAnsiTheme="minorHAnsi" w:cstheme="minorHAnsi"/>
          <w:i/>
          <w:iCs/>
        </w:rPr>
        <w:t xml:space="preserve"> </w:t>
      </w:r>
      <w:hyperlink r:id="rId18" w:history="1">
        <w:r w:rsidRPr="006E7178">
          <w:rPr>
            <w:rStyle w:val="Hyperlink"/>
            <w:rFonts w:asciiTheme="minorHAnsi" w:hAnsiTheme="minorHAnsi" w:cstheme="minorHAnsi"/>
          </w:rPr>
          <w:t>https://www.earlyyearsmatters.co.uk/eyfs/a-unique-child/play-learning/</w:t>
        </w:r>
      </w:hyperlink>
      <w:r w:rsidRPr="006E7178">
        <w:rPr>
          <w:rFonts w:asciiTheme="minorHAnsi" w:hAnsiTheme="minorHAnsi" w:cstheme="minorHAnsi"/>
        </w:rPr>
        <w:t xml:space="preserve"> (Accessed: 19 October 2022). </w:t>
      </w:r>
    </w:p>
    <w:p w14:paraId="7888F2BA" w14:textId="77777777" w:rsidR="003F02A5" w:rsidRPr="006E7178" w:rsidRDefault="003F02A5" w:rsidP="006E7178">
      <w:pPr>
        <w:jc w:val="both"/>
        <w:rPr>
          <w:rFonts w:asciiTheme="minorHAnsi" w:hAnsiTheme="minorHAnsi" w:cstheme="minorHAnsi"/>
        </w:rPr>
      </w:pPr>
    </w:p>
    <w:p w14:paraId="38D4B000" w14:textId="4207230D" w:rsidR="003F02A5" w:rsidRPr="006E7178" w:rsidRDefault="003F02A5" w:rsidP="006E7178">
      <w:pPr>
        <w:jc w:val="both"/>
        <w:rPr>
          <w:rFonts w:asciiTheme="minorHAnsi" w:hAnsiTheme="minorHAnsi" w:cstheme="minorHAnsi"/>
          <w:i/>
          <w:iCs/>
        </w:rPr>
      </w:pPr>
      <w:r w:rsidRPr="006E7178">
        <w:rPr>
          <w:rFonts w:asciiTheme="minorHAnsi" w:hAnsiTheme="minorHAnsi" w:cstheme="minorHAnsi"/>
        </w:rPr>
        <w:lastRenderedPageBreak/>
        <w:t xml:space="preserve">Edwards, S. and Fleer, M. (2018) </w:t>
      </w:r>
      <w:r w:rsidRPr="006E7178">
        <w:rPr>
          <w:rFonts w:asciiTheme="minorHAnsi" w:hAnsiTheme="minorHAnsi" w:cstheme="minorHAnsi"/>
          <w:i/>
          <w:iCs/>
        </w:rPr>
        <w:t xml:space="preserve">Planning, Assessment, and implementation. </w:t>
      </w:r>
      <w:r w:rsidRPr="006E7178">
        <w:rPr>
          <w:rFonts w:asciiTheme="minorHAnsi" w:hAnsiTheme="minorHAnsi" w:cstheme="minorHAnsi"/>
        </w:rPr>
        <w:t>3</w:t>
      </w:r>
      <w:r w:rsidRPr="006E7178">
        <w:rPr>
          <w:rFonts w:asciiTheme="minorHAnsi" w:hAnsiTheme="minorHAnsi" w:cstheme="minorHAnsi"/>
          <w:vertAlign w:val="superscript"/>
        </w:rPr>
        <w:t>rd</w:t>
      </w:r>
      <w:r w:rsidRPr="006E7178">
        <w:rPr>
          <w:rFonts w:asciiTheme="minorHAnsi" w:hAnsiTheme="minorHAnsi" w:cstheme="minorHAnsi"/>
        </w:rPr>
        <w:t xml:space="preserve"> </w:t>
      </w:r>
      <w:proofErr w:type="spellStart"/>
      <w:r w:rsidRPr="006E7178">
        <w:rPr>
          <w:rFonts w:asciiTheme="minorHAnsi" w:hAnsiTheme="minorHAnsi" w:cstheme="minorHAnsi"/>
        </w:rPr>
        <w:t>edn</w:t>
      </w:r>
      <w:proofErr w:type="spellEnd"/>
      <w:r w:rsidRPr="006E7178">
        <w:rPr>
          <w:rFonts w:asciiTheme="minorHAnsi" w:hAnsiTheme="minorHAnsi" w:cstheme="minorHAnsi"/>
        </w:rPr>
        <w:t xml:space="preserve">. Cambridge University Press. </w:t>
      </w:r>
      <w:r w:rsidR="006E7178" w:rsidRPr="006E7178">
        <w:rPr>
          <w:rFonts w:asciiTheme="minorHAnsi" w:hAnsiTheme="minorHAnsi" w:cstheme="minorHAnsi"/>
        </w:rPr>
        <w:t>(Accessed: 23 October 2022).</w:t>
      </w:r>
    </w:p>
    <w:p w14:paraId="5270AF2A" w14:textId="77777777" w:rsidR="003F02A5" w:rsidRPr="006E7178" w:rsidRDefault="003F02A5" w:rsidP="006E7178">
      <w:pPr>
        <w:spacing w:before="100" w:beforeAutospacing="1" w:after="100" w:afterAutospacing="1"/>
        <w:jc w:val="both"/>
        <w:rPr>
          <w:rFonts w:asciiTheme="minorHAnsi" w:hAnsiTheme="minorHAnsi" w:cstheme="minorHAnsi"/>
        </w:rPr>
      </w:pPr>
      <w:r w:rsidRPr="006E7178">
        <w:rPr>
          <w:rFonts w:asciiTheme="minorHAnsi" w:hAnsiTheme="minorHAnsi" w:cstheme="minorHAnsi"/>
        </w:rPr>
        <w:t xml:space="preserve">Estyn (2014) </w:t>
      </w:r>
      <w:r w:rsidRPr="006E7178">
        <w:rPr>
          <w:rFonts w:asciiTheme="minorHAnsi" w:hAnsiTheme="minorHAnsi" w:cstheme="minorHAnsi"/>
          <w:i/>
          <w:iCs/>
        </w:rPr>
        <w:t>The Annual Report of Her Majesty’s Chief Inspector of Education and Training in Wales. Available at:</w:t>
      </w:r>
      <w:r w:rsidRPr="006E7178">
        <w:rPr>
          <w:rFonts w:asciiTheme="minorHAnsi" w:hAnsiTheme="minorHAnsi" w:cstheme="minorHAnsi"/>
        </w:rPr>
        <w:t xml:space="preserve"> </w:t>
      </w:r>
      <w:r w:rsidRPr="006E7178">
        <w:rPr>
          <w:rFonts w:asciiTheme="minorHAnsi" w:hAnsiTheme="minorHAnsi" w:cstheme="minorHAnsi"/>
          <w:color w:val="0260BF"/>
        </w:rPr>
        <w:t xml:space="preserve">http://www.estyn.gov.uk/english/annual-report/annual-report-2012- 2013/ </w:t>
      </w:r>
      <w:r w:rsidRPr="006E7178">
        <w:rPr>
          <w:rFonts w:asciiTheme="minorHAnsi" w:hAnsiTheme="minorHAnsi" w:cstheme="minorHAnsi"/>
        </w:rPr>
        <w:t>(Accessed: 21 October 2022).</w:t>
      </w:r>
    </w:p>
    <w:p w14:paraId="47FCBCD1" w14:textId="26D889DC" w:rsidR="003F02A5" w:rsidRPr="006E7178" w:rsidRDefault="003F02A5" w:rsidP="006E7178">
      <w:pPr>
        <w:pStyle w:val="NormalWeb"/>
        <w:jc w:val="both"/>
        <w:rPr>
          <w:rFonts w:asciiTheme="minorHAnsi" w:hAnsiTheme="minorHAnsi" w:cstheme="minorHAnsi"/>
        </w:rPr>
      </w:pPr>
      <w:proofErr w:type="spellStart"/>
      <w:r w:rsidRPr="006E7178">
        <w:rPr>
          <w:rFonts w:asciiTheme="minorHAnsi" w:hAnsiTheme="minorHAnsi" w:cstheme="minorHAnsi"/>
          <w:color w:val="333333"/>
          <w:shd w:val="clear" w:color="auto" w:fill="FCFCFC"/>
        </w:rPr>
        <w:t>Faryadi</w:t>
      </w:r>
      <w:proofErr w:type="spellEnd"/>
      <w:r w:rsidRPr="006E7178">
        <w:rPr>
          <w:rFonts w:asciiTheme="minorHAnsi" w:hAnsiTheme="minorHAnsi" w:cstheme="minorHAnsi"/>
          <w:color w:val="333333"/>
          <w:shd w:val="clear" w:color="auto" w:fill="FCFCFC"/>
        </w:rPr>
        <w:t>, Q. (2007) The Montessori Paradigm of Learning: So, What?</w:t>
      </w:r>
      <w:r w:rsidRPr="006E7178">
        <w:rPr>
          <w:rFonts w:asciiTheme="minorHAnsi" w:hAnsiTheme="minorHAnsi" w:cstheme="minorHAnsi"/>
          <w:b/>
          <w:bCs/>
          <w:color w:val="333333"/>
          <w:shd w:val="clear" w:color="auto" w:fill="FCFCFC"/>
        </w:rPr>
        <w:t xml:space="preserve"> </w:t>
      </w:r>
      <w:r w:rsidRPr="006E7178">
        <w:rPr>
          <w:rFonts w:asciiTheme="minorHAnsi" w:hAnsiTheme="minorHAnsi" w:cstheme="minorHAnsi"/>
          <w:i/>
          <w:iCs/>
        </w:rPr>
        <w:t>Montessori teaching</w:t>
      </w:r>
      <w:r w:rsidRPr="006E7178">
        <w:rPr>
          <w:rFonts w:asciiTheme="minorHAnsi" w:hAnsiTheme="minorHAnsi" w:cstheme="minorHAnsi"/>
        </w:rPr>
        <w:t xml:space="preserve">, 12(4), pp.  12-15. </w:t>
      </w:r>
      <w:r w:rsidR="006E7178" w:rsidRPr="006E7178">
        <w:rPr>
          <w:rFonts w:asciiTheme="minorHAnsi" w:hAnsiTheme="minorHAnsi" w:cstheme="minorHAnsi"/>
        </w:rPr>
        <w:t>(Accessed: 23 October 2022).</w:t>
      </w:r>
    </w:p>
    <w:p w14:paraId="45E4809B" w14:textId="77777777" w:rsidR="003F02A5" w:rsidRPr="006E7178" w:rsidRDefault="003F02A5" w:rsidP="006E7178">
      <w:pPr>
        <w:spacing w:before="100" w:beforeAutospacing="1" w:after="100" w:afterAutospacing="1"/>
        <w:jc w:val="both"/>
        <w:rPr>
          <w:rFonts w:asciiTheme="minorHAnsi" w:hAnsiTheme="minorHAnsi" w:cstheme="minorHAnsi"/>
        </w:rPr>
      </w:pPr>
      <w:r w:rsidRPr="006E7178">
        <w:rPr>
          <w:rFonts w:asciiTheme="minorHAnsi" w:hAnsiTheme="minorHAnsi" w:cstheme="minorHAnsi"/>
        </w:rPr>
        <w:t xml:space="preserve">Fines, C. et al. (2015) The Existing Evidence-Base about the Effectiveness of Outdoor Learning. </w:t>
      </w:r>
      <w:r w:rsidRPr="006E7178">
        <w:rPr>
          <w:rFonts w:asciiTheme="minorHAnsi" w:hAnsiTheme="minorHAnsi" w:cstheme="minorHAnsi"/>
          <w:i/>
          <w:iCs/>
        </w:rPr>
        <w:t>The Evidence for Policy and Practice Information and Co-ordinating Centre</w:t>
      </w:r>
      <w:r w:rsidRPr="006E7178">
        <w:rPr>
          <w:rFonts w:asciiTheme="minorHAnsi" w:hAnsiTheme="minorHAnsi" w:cstheme="minorHAnsi"/>
        </w:rPr>
        <w:t xml:space="preserve">. Available at: </w:t>
      </w:r>
      <w:hyperlink r:id="rId19" w:history="1">
        <w:r w:rsidRPr="006E7178">
          <w:rPr>
            <w:rStyle w:val="Hyperlink"/>
            <w:rFonts w:asciiTheme="minorHAnsi" w:hAnsiTheme="minorHAnsi" w:cstheme="minorHAnsi"/>
          </w:rPr>
          <w:t>https://www.sapoe.org.uk/wp-content/uploads/2017/08/outdoor-learning-giving-evidence-revised-final-report-nov-2015-etc-v21.pdf</w:t>
        </w:r>
      </w:hyperlink>
      <w:r w:rsidRPr="006E7178">
        <w:rPr>
          <w:rFonts w:asciiTheme="minorHAnsi" w:hAnsiTheme="minorHAnsi" w:cstheme="minorHAnsi"/>
        </w:rPr>
        <w:t xml:space="preserve"> (Accessed: 23 October 2022).</w:t>
      </w:r>
    </w:p>
    <w:p w14:paraId="6A269C9D" w14:textId="64D88502" w:rsidR="003F02A5" w:rsidRPr="006E7178" w:rsidRDefault="003F02A5" w:rsidP="006E7178">
      <w:pPr>
        <w:pStyle w:val="NormalWeb"/>
        <w:jc w:val="both"/>
        <w:rPr>
          <w:rFonts w:asciiTheme="minorHAnsi" w:hAnsiTheme="minorHAnsi" w:cstheme="minorHAnsi"/>
        </w:rPr>
      </w:pPr>
      <w:proofErr w:type="spellStart"/>
      <w:r w:rsidRPr="006E7178">
        <w:rPr>
          <w:rFonts w:asciiTheme="minorHAnsi" w:hAnsiTheme="minorHAnsi" w:cstheme="minorHAnsi"/>
        </w:rPr>
        <w:t>Finklestein</w:t>
      </w:r>
      <w:proofErr w:type="spellEnd"/>
      <w:r w:rsidRPr="006E7178">
        <w:rPr>
          <w:rFonts w:asciiTheme="minorHAnsi" w:hAnsiTheme="minorHAnsi" w:cstheme="minorHAnsi"/>
        </w:rPr>
        <w:t xml:space="preserve">, I. E. (1913) </w:t>
      </w:r>
      <w:r w:rsidRPr="006E7178">
        <w:rPr>
          <w:rFonts w:asciiTheme="minorHAnsi" w:hAnsiTheme="minorHAnsi" w:cstheme="minorHAnsi"/>
          <w:i/>
          <w:iCs/>
        </w:rPr>
        <w:t xml:space="preserve">The marking system in theory and practice. </w:t>
      </w:r>
      <w:r w:rsidRPr="006E7178">
        <w:rPr>
          <w:rFonts w:asciiTheme="minorHAnsi" w:hAnsiTheme="minorHAnsi" w:cstheme="minorHAnsi"/>
        </w:rPr>
        <w:t xml:space="preserve">Baltimore, MD: Warwick &amp; York. </w:t>
      </w:r>
      <w:r w:rsidR="006E7178" w:rsidRPr="006E7178">
        <w:rPr>
          <w:rFonts w:asciiTheme="minorHAnsi" w:hAnsiTheme="minorHAnsi" w:cstheme="minorHAnsi"/>
        </w:rPr>
        <w:t>(Accessed: 23 October 2022).</w:t>
      </w:r>
    </w:p>
    <w:p w14:paraId="665318DC" w14:textId="61738640" w:rsidR="003F02A5" w:rsidRPr="006E7178" w:rsidRDefault="003F02A5" w:rsidP="006E7178">
      <w:pPr>
        <w:jc w:val="both"/>
        <w:rPr>
          <w:rFonts w:asciiTheme="minorHAnsi" w:hAnsiTheme="minorHAnsi" w:cstheme="minorHAnsi"/>
          <w:color w:val="333333"/>
          <w:shd w:val="clear" w:color="auto" w:fill="FCFCFC"/>
        </w:rPr>
      </w:pPr>
      <w:proofErr w:type="spellStart"/>
      <w:r w:rsidRPr="006E7178">
        <w:rPr>
          <w:rFonts w:asciiTheme="minorHAnsi" w:hAnsiTheme="minorHAnsi" w:cstheme="minorHAnsi"/>
          <w:color w:val="333333"/>
          <w:shd w:val="clear" w:color="auto" w:fill="FCFCFC"/>
        </w:rPr>
        <w:t>Firlik</w:t>
      </w:r>
      <w:proofErr w:type="spellEnd"/>
      <w:r w:rsidRPr="006E7178">
        <w:rPr>
          <w:rFonts w:asciiTheme="minorHAnsi" w:hAnsiTheme="minorHAnsi" w:cstheme="minorHAnsi"/>
          <w:color w:val="333333"/>
          <w:shd w:val="clear" w:color="auto" w:fill="FCFCFC"/>
        </w:rPr>
        <w:t xml:space="preserve">, R. (1994) Promoting </w:t>
      </w:r>
      <w:r w:rsidR="00F8332A">
        <w:rPr>
          <w:rFonts w:asciiTheme="minorHAnsi" w:hAnsiTheme="minorHAnsi" w:cstheme="minorHAnsi"/>
          <w:color w:val="333333"/>
          <w:shd w:val="clear" w:color="auto" w:fill="FCFCFC"/>
        </w:rPr>
        <w:t>D</w:t>
      </w:r>
      <w:r w:rsidRPr="006E7178">
        <w:rPr>
          <w:rFonts w:asciiTheme="minorHAnsi" w:hAnsiTheme="minorHAnsi" w:cstheme="minorHAnsi"/>
          <w:color w:val="333333"/>
          <w:shd w:val="clear" w:color="auto" w:fill="FCFCFC"/>
        </w:rPr>
        <w:t xml:space="preserve">evelopment </w:t>
      </w:r>
      <w:r w:rsidR="00F8332A">
        <w:rPr>
          <w:rFonts w:asciiTheme="minorHAnsi" w:hAnsiTheme="minorHAnsi" w:cstheme="minorHAnsi"/>
          <w:color w:val="333333"/>
          <w:shd w:val="clear" w:color="auto" w:fill="FCFCFC"/>
        </w:rPr>
        <w:t>T</w:t>
      </w:r>
      <w:r w:rsidRPr="006E7178">
        <w:rPr>
          <w:rFonts w:asciiTheme="minorHAnsi" w:hAnsiTheme="minorHAnsi" w:cstheme="minorHAnsi"/>
          <w:color w:val="333333"/>
          <w:shd w:val="clear" w:color="auto" w:fill="FCFCFC"/>
        </w:rPr>
        <w:t xml:space="preserve">hrough </w:t>
      </w:r>
      <w:r w:rsidR="00F8332A">
        <w:rPr>
          <w:rFonts w:asciiTheme="minorHAnsi" w:hAnsiTheme="minorHAnsi" w:cstheme="minorHAnsi"/>
          <w:color w:val="333333"/>
          <w:shd w:val="clear" w:color="auto" w:fill="FCFCFC"/>
        </w:rPr>
        <w:t>C</w:t>
      </w:r>
      <w:r w:rsidRPr="006E7178">
        <w:rPr>
          <w:rFonts w:asciiTheme="minorHAnsi" w:hAnsiTheme="minorHAnsi" w:cstheme="minorHAnsi"/>
          <w:color w:val="333333"/>
          <w:shd w:val="clear" w:color="auto" w:fill="FCFCFC"/>
        </w:rPr>
        <w:t xml:space="preserve">onstructing </w:t>
      </w:r>
      <w:r w:rsidR="00F8332A">
        <w:rPr>
          <w:rFonts w:asciiTheme="minorHAnsi" w:hAnsiTheme="minorHAnsi" w:cstheme="minorHAnsi"/>
          <w:color w:val="333333"/>
          <w:shd w:val="clear" w:color="auto" w:fill="FCFCFC"/>
        </w:rPr>
        <w:t>A</w:t>
      </w:r>
      <w:r w:rsidRPr="006E7178">
        <w:rPr>
          <w:rFonts w:asciiTheme="minorHAnsi" w:hAnsiTheme="minorHAnsi" w:cstheme="minorHAnsi"/>
          <w:color w:val="333333"/>
          <w:shd w:val="clear" w:color="auto" w:fill="FCFCFC"/>
        </w:rPr>
        <w:t xml:space="preserve">ppropriate </w:t>
      </w:r>
      <w:r w:rsidR="00F8332A">
        <w:rPr>
          <w:rFonts w:asciiTheme="minorHAnsi" w:hAnsiTheme="minorHAnsi" w:cstheme="minorHAnsi"/>
          <w:color w:val="333333"/>
          <w:shd w:val="clear" w:color="auto" w:fill="FCFCFC"/>
        </w:rPr>
        <w:t>E</w:t>
      </w:r>
      <w:r w:rsidRPr="006E7178">
        <w:rPr>
          <w:rFonts w:asciiTheme="minorHAnsi" w:hAnsiTheme="minorHAnsi" w:cstheme="minorHAnsi"/>
          <w:color w:val="333333"/>
          <w:shd w:val="clear" w:color="auto" w:fill="FCFCFC"/>
        </w:rPr>
        <w:t>nvironments</w:t>
      </w:r>
      <w:r w:rsidR="00F8332A">
        <w:rPr>
          <w:rFonts w:asciiTheme="minorHAnsi" w:hAnsiTheme="minorHAnsi" w:cstheme="minorHAnsi"/>
          <w:color w:val="333333"/>
          <w:shd w:val="clear" w:color="auto" w:fill="FCFCFC"/>
        </w:rPr>
        <w:t xml:space="preserve">. </w:t>
      </w:r>
      <w:r w:rsidRPr="006E7178">
        <w:rPr>
          <w:rFonts w:asciiTheme="minorHAnsi" w:hAnsiTheme="minorHAnsi" w:cstheme="minorHAnsi"/>
          <w:i/>
          <w:iCs/>
          <w:color w:val="333333"/>
          <w:shd w:val="clear" w:color="auto" w:fill="FCFCFC"/>
        </w:rPr>
        <w:t xml:space="preserve">Preschools in Reggio Emilia, </w:t>
      </w:r>
      <w:r w:rsidRPr="006E7178">
        <w:rPr>
          <w:rStyle w:val="apple-converted-space"/>
          <w:rFonts w:asciiTheme="minorHAnsi" w:hAnsiTheme="minorHAnsi" w:cstheme="minorHAnsi"/>
          <w:i/>
          <w:iCs/>
          <w:color w:val="333333"/>
          <w:shd w:val="clear" w:color="auto" w:fill="FCFCFC"/>
        </w:rPr>
        <w:t>D</w:t>
      </w:r>
      <w:r w:rsidRPr="006E7178">
        <w:rPr>
          <w:rFonts w:asciiTheme="minorHAnsi" w:hAnsiTheme="minorHAnsi" w:cstheme="minorHAnsi"/>
          <w:i/>
          <w:iCs/>
          <w:color w:val="333333"/>
        </w:rPr>
        <w:t>ay Care and Early Education</w:t>
      </w:r>
      <w:r w:rsidRPr="006E7178">
        <w:rPr>
          <w:rFonts w:asciiTheme="minorHAnsi" w:hAnsiTheme="minorHAnsi" w:cstheme="minorHAnsi"/>
          <w:i/>
          <w:iCs/>
          <w:color w:val="333333"/>
          <w:shd w:val="clear" w:color="auto" w:fill="FCFCFC"/>
        </w:rPr>
        <w:t>,</w:t>
      </w:r>
      <w:r w:rsidRPr="006E7178">
        <w:rPr>
          <w:rStyle w:val="apple-converted-space"/>
          <w:rFonts w:asciiTheme="minorHAnsi" w:hAnsiTheme="minorHAnsi" w:cstheme="minorHAnsi"/>
          <w:color w:val="333333"/>
          <w:shd w:val="clear" w:color="auto" w:fill="FCFCFC"/>
        </w:rPr>
        <w:t> </w:t>
      </w:r>
      <w:r w:rsidRPr="006E7178">
        <w:rPr>
          <w:rFonts w:asciiTheme="minorHAnsi" w:hAnsiTheme="minorHAnsi" w:cstheme="minorHAnsi"/>
          <w:i/>
          <w:iCs/>
          <w:color w:val="333333"/>
        </w:rPr>
        <w:t>22</w:t>
      </w:r>
      <w:r w:rsidRPr="006E7178">
        <w:rPr>
          <w:rFonts w:asciiTheme="minorHAnsi" w:hAnsiTheme="minorHAnsi" w:cstheme="minorHAnsi"/>
          <w:color w:val="333333"/>
          <w:shd w:val="clear" w:color="auto" w:fill="FCFCFC"/>
        </w:rPr>
        <w:t>(1), pp. 4–5.</w:t>
      </w:r>
      <w:r w:rsidR="006E7178" w:rsidRPr="006E7178">
        <w:rPr>
          <w:rFonts w:asciiTheme="minorHAnsi" w:hAnsiTheme="minorHAnsi" w:cstheme="minorHAnsi"/>
          <w:color w:val="333333"/>
          <w:shd w:val="clear" w:color="auto" w:fill="FCFCFC"/>
        </w:rPr>
        <w:t xml:space="preserve"> </w:t>
      </w:r>
      <w:r w:rsidR="006E7178" w:rsidRPr="006E7178">
        <w:rPr>
          <w:rFonts w:asciiTheme="minorHAnsi" w:hAnsiTheme="minorHAnsi" w:cstheme="minorHAnsi"/>
        </w:rPr>
        <w:t>(Accessed: 23 October 2022).</w:t>
      </w:r>
    </w:p>
    <w:p w14:paraId="1CEDAA5B" w14:textId="675D386B" w:rsidR="003F02A5" w:rsidRPr="006E7178" w:rsidRDefault="003F02A5" w:rsidP="006E7178">
      <w:pPr>
        <w:pStyle w:val="NormalWeb"/>
        <w:jc w:val="both"/>
        <w:rPr>
          <w:rStyle w:val="Hyperlink"/>
          <w:rFonts w:asciiTheme="minorHAnsi" w:hAnsiTheme="minorHAnsi" w:cstheme="minorHAnsi"/>
          <w:i/>
          <w:iCs/>
          <w:color w:val="auto"/>
          <w:u w:val="none"/>
        </w:rPr>
      </w:pPr>
      <w:r w:rsidRPr="006E7178">
        <w:rPr>
          <w:rFonts w:asciiTheme="minorHAnsi" w:hAnsiTheme="minorHAnsi" w:cstheme="minorHAnsi"/>
        </w:rPr>
        <w:t>Hallam, S</w:t>
      </w:r>
      <w:r w:rsidR="006E7178">
        <w:rPr>
          <w:rFonts w:asciiTheme="minorHAnsi" w:hAnsiTheme="minorHAnsi" w:cstheme="minorHAnsi"/>
        </w:rPr>
        <w:t>.</w:t>
      </w:r>
      <w:r w:rsidRPr="006E7178">
        <w:rPr>
          <w:rFonts w:asciiTheme="minorHAnsi" w:hAnsiTheme="minorHAnsi" w:cstheme="minorHAnsi"/>
        </w:rPr>
        <w:t xml:space="preserve"> and Parsons, S</w:t>
      </w:r>
      <w:r w:rsidR="006E7178">
        <w:rPr>
          <w:rFonts w:asciiTheme="minorHAnsi" w:hAnsiTheme="minorHAnsi" w:cstheme="minorHAnsi"/>
        </w:rPr>
        <w:t>.</w:t>
      </w:r>
      <w:r w:rsidRPr="006E7178">
        <w:rPr>
          <w:rFonts w:asciiTheme="minorHAnsi" w:hAnsiTheme="minorHAnsi" w:cstheme="minorHAnsi"/>
        </w:rPr>
        <w:t xml:space="preserve"> (2012) The </w:t>
      </w:r>
      <w:r w:rsidR="00F8332A">
        <w:rPr>
          <w:rFonts w:asciiTheme="minorHAnsi" w:hAnsiTheme="minorHAnsi" w:cstheme="minorHAnsi"/>
        </w:rPr>
        <w:t>I</w:t>
      </w:r>
      <w:r w:rsidRPr="006E7178">
        <w:rPr>
          <w:rFonts w:asciiTheme="minorHAnsi" w:hAnsiTheme="minorHAnsi" w:cstheme="minorHAnsi"/>
        </w:rPr>
        <w:t xml:space="preserve">ncidence and </w:t>
      </w:r>
      <w:r w:rsidR="00F8332A">
        <w:rPr>
          <w:rFonts w:asciiTheme="minorHAnsi" w:hAnsiTheme="minorHAnsi" w:cstheme="minorHAnsi"/>
        </w:rPr>
        <w:t>M</w:t>
      </w:r>
      <w:r w:rsidRPr="006E7178">
        <w:rPr>
          <w:rFonts w:asciiTheme="minorHAnsi" w:hAnsiTheme="minorHAnsi" w:cstheme="minorHAnsi"/>
        </w:rPr>
        <w:t xml:space="preserve">ake up of </w:t>
      </w:r>
      <w:r w:rsidR="00F8332A">
        <w:rPr>
          <w:rFonts w:asciiTheme="minorHAnsi" w:hAnsiTheme="minorHAnsi" w:cstheme="minorHAnsi"/>
        </w:rPr>
        <w:t>A</w:t>
      </w:r>
      <w:r w:rsidRPr="006E7178">
        <w:rPr>
          <w:rFonts w:asciiTheme="minorHAnsi" w:hAnsiTheme="minorHAnsi" w:cstheme="minorHAnsi"/>
        </w:rPr>
        <w:t xml:space="preserve">bility </w:t>
      </w:r>
      <w:r w:rsidR="00F8332A">
        <w:rPr>
          <w:rFonts w:asciiTheme="minorHAnsi" w:hAnsiTheme="minorHAnsi" w:cstheme="minorHAnsi"/>
        </w:rPr>
        <w:t>G</w:t>
      </w:r>
      <w:r w:rsidRPr="006E7178">
        <w:rPr>
          <w:rFonts w:asciiTheme="minorHAnsi" w:hAnsiTheme="minorHAnsi" w:cstheme="minorHAnsi"/>
        </w:rPr>
        <w:t xml:space="preserve">rouped </w:t>
      </w:r>
      <w:r w:rsidR="00F8332A">
        <w:rPr>
          <w:rFonts w:asciiTheme="minorHAnsi" w:hAnsiTheme="minorHAnsi" w:cstheme="minorHAnsi"/>
        </w:rPr>
        <w:t>S</w:t>
      </w:r>
      <w:r w:rsidRPr="006E7178">
        <w:rPr>
          <w:rFonts w:asciiTheme="minorHAnsi" w:hAnsiTheme="minorHAnsi" w:cstheme="minorHAnsi"/>
        </w:rPr>
        <w:t xml:space="preserve">ets in the UK </w:t>
      </w:r>
      <w:r w:rsidR="00F8332A">
        <w:rPr>
          <w:rFonts w:asciiTheme="minorHAnsi" w:hAnsiTheme="minorHAnsi" w:cstheme="minorHAnsi"/>
        </w:rPr>
        <w:t>P</w:t>
      </w:r>
      <w:r w:rsidRPr="006E7178">
        <w:rPr>
          <w:rFonts w:asciiTheme="minorHAnsi" w:hAnsiTheme="minorHAnsi" w:cstheme="minorHAnsi"/>
        </w:rPr>
        <w:t xml:space="preserve">rimary </w:t>
      </w:r>
      <w:r w:rsidR="00F8332A">
        <w:rPr>
          <w:rFonts w:asciiTheme="minorHAnsi" w:hAnsiTheme="minorHAnsi" w:cstheme="minorHAnsi"/>
        </w:rPr>
        <w:t>S</w:t>
      </w:r>
      <w:r w:rsidRPr="006E7178">
        <w:rPr>
          <w:rFonts w:asciiTheme="minorHAnsi" w:hAnsiTheme="minorHAnsi" w:cstheme="minorHAnsi"/>
        </w:rPr>
        <w:t xml:space="preserve">chool. </w:t>
      </w:r>
      <w:r w:rsidRPr="006E7178">
        <w:rPr>
          <w:rFonts w:asciiTheme="minorHAnsi" w:hAnsiTheme="minorHAnsi" w:cstheme="minorHAnsi"/>
          <w:i/>
          <w:iCs/>
        </w:rPr>
        <w:t xml:space="preserve">Research Papers in Education. </w:t>
      </w:r>
      <w:r w:rsidRPr="006E7178">
        <w:rPr>
          <w:rFonts w:asciiTheme="minorHAnsi" w:hAnsiTheme="minorHAnsi" w:cstheme="minorHAnsi"/>
        </w:rPr>
        <w:t xml:space="preserve">28(4), pp. 5. Available at </w:t>
      </w:r>
      <w:hyperlink r:id="rId20" w:history="1">
        <w:r w:rsidRPr="006E7178">
          <w:rPr>
            <w:rStyle w:val="Hyperlink"/>
            <w:rFonts w:asciiTheme="minorHAnsi" w:hAnsiTheme="minorHAnsi" w:cstheme="minorHAnsi"/>
          </w:rPr>
          <w:t>https://www.tandfonline.com/doi/full/10.1080/02671522.2012.729079?cookieSet=1</w:t>
        </w:r>
      </w:hyperlink>
      <w:r w:rsidRPr="006E7178">
        <w:rPr>
          <w:rFonts w:asciiTheme="minorHAnsi" w:hAnsiTheme="minorHAnsi" w:cstheme="minorHAnsi"/>
        </w:rPr>
        <w:t xml:space="preserve"> </w:t>
      </w:r>
      <w:r w:rsidRPr="006E7178">
        <w:rPr>
          <w:rStyle w:val="Hyperlink"/>
          <w:rFonts w:asciiTheme="minorHAnsi" w:hAnsiTheme="minorHAnsi" w:cstheme="minorHAnsi"/>
          <w:color w:val="000000" w:themeColor="text1"/>
          <w:u w:val="none"/>
        </w:rPr>
        <w:t>(Accessed: 19 October 2022).</w:t>
      </w:r>
    </w:p>
    <w:p w14:paraId="64AD3741" w14:textId="77777777" w:rsidR="003F02A5" w:rsidRPr="006E7178" w:rsidRDefault="003F02A5" w:rsidP="006E7178">
      <w:pPr>
        <w:jc w:val="both"/>
        <w:rPr>
          <w:rFonts w:asciiTheme="minorHAnsi" w:hAnsiTheme="minorHAnsi" w:cstheme="minorHAnsi"/>
          <w:u w:val="single"/>
        </w:rPr>
      </w:pPr>
      <w:r w:rsidRPr="006E7178">
        <w:rPr>
          <w:rFonts w:asciiTheme="minorHAnsi" w:hAnsiTheme="minorHAnsi" w:cstheme="minorHAnsi"/>
        </w:rPr>
        <w:t xml:space="preserve">Jones T. et al. (2019) Curriculum for Wales. </w:t>
      </w:r>
      <w:r w:rsidRPr="006E7178">
        <w:rPr>
          <w:rFonts w:asciiTheme="minorHAnsi" w:hAnsiTheme="minorHAnsi" w:cstheme="minorHAnsi"/>
          <w:i/>
          <w:iCs/>
        </w:rPr>
        <w:t>Feedback Analysis:</w:t>
      </w:r>
      <w:r w:rsidRPr="006E7178">
        <w:rPr>
          <w:rFonts w:asciiTheme="minorHAnsi" w:hAnsiTheme="minorHAnsi" w:cstheme="minorHAnsi"/>
        </w:rPr>
        <w:t xml:space="preserve"> Ceredigion. Available at: </w:t>
      </w:r>
      <w:hyperlink r:id="rId21" w:history="1">
        <w:r w:rsidRPr="006E7178">
          <w:rPr>
            <w:rStyle w:val="Hyperlink"/>
            <w:rFonts w:asciiTheme="minorHAnsi" w:hAnsiTheme="minorHAnsi" w:cstheme="minorHAnsi"/>
          </w:rPr>
          <w:t>https://gov.wales/sites/default/files/consultations/2019-10/curriculum-wales-2022-feedback-analysis.pdf</w:t>
        </w:r>
      </w:hyperlink>
      <w:r w:rsidRPr="006E7178">
        <w:rPr>
          <w:rFonts w:asciiTheme="minorHAnsi" w:hAnsiTheme="minorHAnsi" w:cstheme="minorHAnsi"/>
          <w:u w:val="single"/>
        </w:rPr>
        <w:t xml:space="preserve">  (</w:t>
      </w:r>
      <w:r w:rsidRPr="006E7178">
        <w:rPr>
          <w:rFonts w:asciiTheme="minorHAnsi" w:hAnsiTheme="minorHAnsi" w:cstheme="minorHAnsi"/>
        </w:rPr>
        <w:t>Accessed: 19 October 2022).</w:t>
      </w:r>
      <w:r w:rsidRPr="006E7178">
        <w:rPr>
          <w:rFonts w:asciiTheme="minorHAnsi" w:hAnsiTheme="minorHAnsi" w:cstheme="minorHAnsi"/>
          <w:u w:val="single"/>
        </w:rPr>
        <w:t xml:space="preserve"> </w:t>
      </w:r>
    </w:p>
    <w:p w14:paraId="642D9C6A" w14:textId="77777777" w:rsidR="003F02A5" w:rsidRPr="006E7178" w:rsidRDefault="003F02A5" w:rsidP="006E7178">
      <w:pPr>
        <w:jc w:val="both"/>
        <w:rPr>
          <w:rFonts w:asciiTheme="minorHAnsi" w:hAnsiTheme="minorHAnsi" w:cstheme="minorHAnsi"/>
        </w:rPr>
      </w:pPr>
    </w:p>
    <w:p w14:paraId="44D68C9D" w14:textId="77777777" w:rsidR="003F02A5" w:rsidRPr="006E7178" w:rsidRDefault="003F02A5" w:rsidP="006E7178">
      <w:pPr>
        <w:jc w:val="both"/>
        <w:rPr>
          <w:rFonts w:asciiTheme="minorHAnsi" w:hAnsiTheme="minorHAnsi" w:cstheme="minorHAnsi"/>
        </w:rPr>
      </w:pPr>
    </w:p>
    <w:p w14:paraId="75DD3168" w14:textId="567FE7C0" w:rsidR="003F02A5" w:rsidRPr="006E7178" w:rsidRDefault="003F02A5" w:rsidP="006E7178">
      <w:pPr>
        <w:jc w:val="both"/>
        <w:rPr>
          <w:rFonts w:asciiTheme="minorHAnsi" w:hAnsiTheme="minorHAnsi" w:cstheme="minorHAnsi"/>
          <w:color w:val="212529"/>
          <w:shd w:val="clear" w:color="auto" w:fill="FFFFFF"/>
        </w:rPr>
      </w:pPr>
      <w:r w:rsidRPr="006E7178">
        <w:rPr>
          <w:rFonts w:asciiTheme="minorHAnsi" w:hAnsiTheme="minorHAnsi" w:cstheme="minorHAnsi"/>
          <w:color w:val="212529"/>
          <w:shd w:val="clear" w:color="auto" w:fill="FFFFFF"/>
        </w:rPr>
        <w:t xml:space="preserve">Kaiser, J. (2013) The Early Years. </w:t>
      </w:r>
      <w:r w:rsidRPr="006E7178">
        <w:rPr>
          <w:rFonts w:asciiTheme="minorHAnsi" w:hAnsiTheme="minorHAnsi" w:cstheme="minorHAnsi"/>
          <w:i/>
          <w:iCs/>
          <w:color w:val="212529"/>
          <w:shd w:val="clear" w:color="auto" w:fill="FFFFFF"/>
        </w:rPr>
        <w:t xml:space="preserve">Careers as a teacher. </w:t>
      </w:r>
      <w:r w:rsidRPr="006E7178">
        <w:rPr>
          <w:rFonts w:asciiTheme="minorHAnsi" w:hAnsiTheme="minorHAnsi" w:cstheme="minorHAnsi"/>
          <w:color w:val="212529"/>
          <w:shd w:val="clear" w:color="auto" w:fill="FFFFFF"/>
        </w:rPr>
        <w:t xml:space="preserve">62(2), pp. 402-428. </w:t>
      </w:r>
      <w:hyperlink r:id="rId22" w:history="1">
        <w:r w:rsidRPr="006E7178">
          <w:rPr>
            <w:rStyle w:val="Hyperlink"/>
            <w:rFonts w:asciiTheme="minorHAnsi" w:hAnsiTheme="minorHAnsi" w:cstheme="minorHAnsi"/>
            <w:shd w:val="clear" w:color="auto" w:fill="FFFFFF"/>
          </w:rPr>
          <w:t>DOI:10.1353/lib.2013.0037</w:t>
        </w:r>
      </w:hyperlink>
      <w:r w:rsidRPr="006E7178">
        <w:rPr>
          <w:rFonts w:asciiTheme="minorHAnsi" w:hAnsiTheme="minorHAnsi" w:cstheme="minorHAnsi"/>
          <w:color w:val="212529"/>
          <w:shd w:val="clear" w:color="auto" w:fill="FFFFFF"/>
        </w:rPr>
        <w:t>.</w:t>
      </w:r>
    </w:p>
    <w:p w14:paraId="03EA9E73" w14:textId="77777777" w:rsidR="006E7178" w:rsidRPr="006E7178" w:rsidRDefault="006E7178" w:rsidP="006E7178">
      <w:pPr>
        <w:jc w:val="both"/>
        <w:rPr>
          <w:rFonts w:asciiTheme="minorHAnsi" w:hAnsiTheme="minorHAnsi" w:cstheme="minorHAnsi"/>
          <w:color w:val="212529"/>
          <w:shd w:val="clear" w:color="auto" w:fill="FFFFFF"/>
        </w:rPr>
      </w:pPr>
    </w:p>
    <w:p w14:paraId="41BD62D5" w14:textId="2550EE1C" w:rsidR="003F02A5" w:rsidRPr="006E7178" w:rsidRDefault="003F02A5" w:rsidP="006E7178">
      <w:pPr>
        <w:jc w:val="both"/>
        <w:rPr>
          <w:rFonts w:asciiTheme="minorHAnsi" w:hAnsiTheme="minorHAnsi" w:cstheme="minorHAnsi"/>
          <w:color w:val="333333"/>
          <w:shd w:val="clear" w:color="auto" w:fill="FCFCFC"/>
        </w:rPr>
      </w:pPr>
      <w:r w:rsidRPr="006E7178">
        <w:rPr>
          <w:rFonts w:asciiTheme="minorHAnsi" w:hAnsiTheme="minorHAnsi" w:cstheme="minorHAnsi"/>
          <w:color w:val="333333"/>
          <w:shd w:val="clear" w:color="auto" w:fill="FCFCFC"/>
        </w:rPr>
        <w:t xml:space="preserve">Kaufman, A. S., and Harrison, P. L. (1986). Intelligence </w:t>
      </w:r>
      <w:r w:rsidR="00F8332A">
        <w:rPr>
          <w:rFonts w:asciiTheme="minorHAnsi" w:hAnsiTheme="minorHAnsi" w:cstheme="minorHAnsi"/>
          <w:color w:val="333333"/>
          <w:shd w:val="clear" w:color="auto" w:fill="FCFCFC"/>
        </w:rPr>
        <w:t>T</w:t>
      </w:r>
      <w:r w:rsidRPr="006E7178">
        <w:rPr>
          <w:rFonts w:asciiTheme="minorHAnsi" w:hAnsiTheme="minorHAnsi" w:cstheme="minorHAnsi"/>
          <w:color w:val="333333"/>
          <w:shd w:val="clear" w:color="auto" w:fill="FCFCFC"/>
        </w:rPr>
        <w:t xml:space="preserve">ests and </w:t>
      </w:r>
      <w:r w:rsidR="00F8332A">
        <w:rPr>
          <w:rFonts w:asciiTheme="minorHAnsi" w:hAnsiTheme="minorHAnsi" w:cstheme="minorHAnsi"/>
          <w:color w:val="333333"/>
          <w:shd w:val="clear" w:color="auto" w:fill="FCFCFC"/>
        </w:rPr>
        <w:t>G</w:t>
      </w:r>
      <w:r w:rsidRPr="006E7178">
        <w:rPr>
          <w:rFonts w:asciiTheme="minorHAnsi" w:hAnsiTheme="minorHAnsi" w:cstheme="minorHAnsi"/>
          <w:color w:val="333333"/>
          <w:shd w:val="clear" w:color="auto" w:fill="FCFCFC"/>
        </w:rPr>
        <w:t xml:space="preserve">ifted </w:t>
      </w:r>
      <w:r w:rsidR="00F8332A">
        <w:rPr>
          <w:rFonts w:asciiTheme="minorHAnsi" w:hAnsiTheme="minorHAnsi" w:cstheme="minorHAnsi"/>
          <w:color w:val="333333"/>
          <w:shd w:val="clear" w:color="auto" w:fill="FCFCFC"/>
        </w:rPr>
        <w:t>A</w:t>
      </w:r>
      <w:r w:rsidR="00F8332A" w:rsidRPr="006E7178">
        <w:rPr>
          <w:rFonts w:asciiTheme="minorHAnsi" w:hAnsiTheme="minorHAnsi" w:cstheme="minorHAnsi"/>
          <w:color w:val="333333"/>
          <w:shd w:val="clear" w:color="auto" w:fill="FCFCFC"/>
        </w:rPr>
        <w:t>ssessment</w:t>
      </w:r>
      <w:r w:rsidR="00F8332A">
        <w:rPr>
          <w:rFonts w:asciiTheme="minorHAnsi" w:hAnsiTheme="minorHAnsi" w:cstheme="minorHAnsi"/>
          <w:color w:val="333333"/>
          <w:shd w:val="clear" w:color="auto" w:fill="FCFCFC"/>
        </w:rPr>
        <w:t>.</w:t>
      </w:r>
      <w:r w:rsidRPr="006E7178">
        <w:rPr>
          <w:rFonts w:asciiTheme="minorHAnsi" w:hAnsiTheme="minorHAnsi" w:cstheme="minorHAnsi"/>
          <w:color w:val="333333"/>
          <w:shd w:val="clear" w:color="auto" w:fill="FCFCFC"/>
        </w:rPr>
        <w:t xml:space="preserve"> </w:t>
      </w:r>
      <w:r w:rsidRPr="006E7178">
        <w:rPr>
          <w:rFonts w:asciiTheme="minorHAnsi" w:hAnsiTheme="minorHAnsi" w:cstheme="minorHAnsi"/>
          <w:i/>
          <w:iCs/>
          <w:color w:val="333333"/>
          <w:shd w:val="clear" w:color="auto" w:fill="FCFCFC"/>
        </w:rPr>
        <w:t>What are the positives?</w:t>
      </w:r>
      <w:r w:rsidRPr="006E7178">
        <w:rPr>
          <w:rFonts w:asciiTheme="minorHAnsi" w:hAnsiTheme="minorHAnsi" w:cstheme="minorHAnsi"/>
          <w:color w:val="333333"/>
          <w:shd w:val="clear" w:color="auto" w:fill="FCFCFC"/>
        </w:rPr>
        <w:t xml:space="preserve"> Special Issue: The IQ controversy.</w:t>
      </w:r>
      <w:r w:rsidRPr="006E7178">
        <w:rPr>
          <w:rStyle w:val="apple-converted-space"/>
          <w:rFonts w:asciiTheme="minorHAnsi" w:hAnsiTheme="minorHAnsi" w:cstheme="minorHAnsi"/>
          <w:color w:val="333333"/>
          <w:shd w:val="clear" w:color="auto" w:fill="FCFCFC"/>
        </w:rPr>
        <w:t> </w:t>
      </w:r>
      <w:r w:rsidRPr="006E7178">
        <w:rPr>
          <w:rFonts w:asciiTheme="minorHAnsi" w:hAnsiTheme="minorHAnsi" w:cstheme="minorHAnsi"/>
          <w:i/>
          <w:iCs/>
          <w:color w:val="333333"/>
        </w:rPr>
        <w:t>Roeper Review</w:t>
      </w:r>
      <w:r w:rsidRPr="006E7178">
        <w:rPr>
          <w:rFonts w:asciiTheme="minorHAnsi" w:hAnsiTheme="minorHAnsi" w:cstheme="minorHAnsi"/>
          <w:color w:val="333333"/>
          <w:shd w:val="clear" w:color="auto" w:fill="FCFCFC"/>
        </w:rPr>
        <w:t>,</w:t>
      </w:r>
      <w:r w:rsidRPr="006E7178">
        <w:rPr>
          <w:rStyle w:val="apple-converted-space"/>
          <w:rFonts w:asciiTheme="minorHAnsi" w:hAnsiTheme="minorHAnsi" w:cstheme="minorHAnsi"/>
          <w:color w:val="333333"/>
          <w:shd w:val="clear" w:color="auto" w:fill="FCFCFC"/>
        </w:rPr>
        <w:t> </w:t>
      </w:r>
      <w:r w:rsidRPr="006E7178">
        <w:rPr>
          <w:rFonts w:asciiTheme="minorHAnsi" w:hAnsiTheme="minorHAnsi" w:cstheme="minorHAnsi"/>
          <w:i/>
          <w:iCs/>
          <w:color w:val="333333"/>
        </w:rPr>
        <w:t>8</w:t>
      </w:r>
      <w:r w:rsidRPr="006E7178">
        <w:rPr>
          <w:rFonts w:asciiTheme="minorHAnsi" w:hAnsiTheme="minorHAnsi" w:cstheme="minorHAnsi"/>
          <w:color w:val="333333"/>
          <w:shd w:val="clear" w:color="auto" w:fill="FCFCFC"/>
        </w:rPr>
        <w:t>, 154–159.</w:t>
      </w:r>
      <w:r w:rsidR="006E7178" w:rsidRPr="006E7178">
        <w:rPr>
          <w:rFonts w:asciiTheme="minorHAnsi" w:hAnsiTheme="minorHAnsi" w:cstheme="minorHAnsi"/>
          <w:color w:val="333333"/>
          <w:shd w:val="clear" w:color="auto" w:fill="FCFCFC"/>
        </w:rPr>
        <w:t xml:space="preserve"> </w:t>
      </w:r>
      <w:r w:rsidR="006E7178" w:rsidRPr="006E7178">
        <w:rPr>
          <w:rFonts w:asciiTheme="minorHAnsi" w:hAnsiTheme="minorHAnsi" w:cstheme="minorHAnsi"/>
        </w:rPr>
        <w:t>(Accessed: 23 October 2022).</w:t>
      </w:r>
    </w:p>
    <w:p w14:paraId="19856F8E" w14:textId="5E7BEE48" w:rsidR="003F02A5" w:rsidRPr="006E7178" w:rsidRDefault="003F02A5" w:rsidP="006E7178">
      <w:pPr>
        <w:spacing w:before="100" w:beforeAutospacing="1" w:after="100" w:afterAutospacing="1"/>
        <w:jc w:val="both"/>
        <w:rPr>
          <w:rFonts w:asciiTheme="minorHAnsi" w:hAnsiTheme="minorHAnsi" w:cstheme="minorHAnsi"/>
        </w:rPr>
      </w:pPr>
      <w:r w:rsidRPr="006E7178">
        <w:rPr>
          <w:rFonts w:asciiTheme="minorHAnsi" w:hAnsiTheme="minorHAnsi" w:cstheme="minorHAnsi"/>
        </w:rPr>
        <w:t xml:space="preserve">Maynard, T. et al. (2013). Evaluating the Foundation Phase: Policy Logic </w:t>
      </w:r>
      <w:r w:rsidRPr="006E7178">
        <w:rPr>
          <w:rFonts w:asciiTheme="minorHAnsi" w:hAnsiTheme="minorHAnsi" w:cstheme="minorHAnsi"/>
          <w:i/>
          <w:iCs/>
        </w:rPr>
        <w:t>Model and Programme Theory</w:t>
      </w:r>
      <w:r w:rsidRPr="006E7178">
        <w:rPr>
          <w:rFonts w:asciiTheme="minorHAnsi" w:hAnsiTheme="minorHAnsi" w:cstheme="minorHAnsi"/>
        </w:rPr>
        <w:t xml:space="preserve">. Social Research No. 37/2012. Cardiff: Welsh Government. </w:t>
      </w:r>
      <w:r w:rsidR="006E7178" w:rsidRPr="006E7178">
        <w:rPr>
          <w:rFonts w:asciiTheme="minorHAnsi" w:hAnsiTheme="minorHAnsi" w:cstheme="minorHAnsi"/>
        </w:rPr>
        <w:t>(Accessed: 23 October 2022).</w:t>
      </w:r>
    </w:p>
    <w:p w14:paraId="2F155CD3" w14:textId="537125C2" w:rsidR="003F02A5" w:rsidRPr="006E7178" w:rsidRDefault="003F02A5" w:rsidP="006E7178">
      <w:pPr>
        <w:pStyle w:val="NormalWeb"/>
        <w:jc w:val="both"/>
        <w:rPr>
          <w:rFonts w:asciiTheme="minorHAnsi" w:hAnsiTheme="minorHAnsi" w:cstheme="minorHAnsi"/>
        </w:rPr>
      </w:pPr>
      <w:proofErr w:type="spellStart"/>
      <w:r w:rsidRPr="006E7178">
        <w:rPr>
          <w:rFonts w:asciiTheme="minorHAnsi" w:hAnsiTheme="minorHAnsi" w:cstheme="minorHAnsi"/>
        </w:rPr>
        <w:t>Mcclain</w:t>
      </w:r>
      <w:proofErr w:type="spellEnd"/>
      <w:r w:rsidRPr="006E7178">
        <w:rPr>
          <w:rFonts w:asciiTheme="minorHAnsi" w:hAnsiTheme="minorHAnsi" w:cstheme="minorHAnsi"/>
        </w:rPr>
        <w:t xml:space="preserve">, C.  (2016) Outdoor explorations with pre-schoolers. </w:t>
      </w:r>
      <w:r w:rsidRPr="006E7178">
        <w:rPr>
          <w:rFonts w:asciiTheme="minorHAnsi" w:hAnsiTheme="minorHAnsi" w:cstheme="minorHAnsi"/>
        </w:rPr>
        <w:br/>
      </w:r>
      <w:r w:rsidRPr="006E7178">
        <w:rPr>
          <w:rFonts w:asciiTheme="minorHAnsi" w:hAnsiTheme="minorHAnsi" w:cstheme="minorHAnsi"/>
          <w:i/>
          <w:iCs/>
        </w:rPr>
        <w:t>An observational study of young children’s developing relationship with the natural world</w:t>
      </w:r>
      <w:r w:rsidRPr="006E7178">
        <w:rPr>
          <w:rFonts w:asciiTheme="minorHAnsi" w:hAnsiTheme="minorHAnsi" w:cstheme="minorHAnsi"/>
          <w:b/>
          <w:bCs/>
          <w:i/>
          <w:iCs/>
        </w:rPr>
        <w:t xml:space="preserve">. </w:t>
      </w:r>
      <w:r w:rsidRPr="006E7178">
        <w:rPr>
          <w:rFonts w:asciiTheme="minorHAnsi" w:hAnsiTheme="minorHAnsi" w:cstheme="minorHAnsi"/>
        </w:rPr>
        <w:t>4(1), pp. 38. The University of Tennessee</w:t>
      </w:r>
      <w:r w:rsidRPr="006E7178">
        <w:rPr>
          <w:rFonts w:asciiTheme="minorHAnsi" w:hAnsiTheme="minorHAnsi" w:cstheme="minorHAnsi"/>
          <w:i/>
          <w:iCs/>
        </w:rPr>
        <w:t xml:space="preserve">. </w:t>
      </w:r>
      <w:r w:rsidR="006E7178" w:rsidRPr="006E7178">
        <w:rPr>
          <w:rFonts w:asciiTheme="minorHAnsi" w:hAnsiTheme="minorHAnsi" w:cstheme="minorHAnsi"/>
        </w:rPr>
        <w:t>(Accessed: 23 October 2022).</w:t>
      </w:r>
    </w:p>
    <w:p w14:paraId="6196D401" w14:textId="77777777" w:rsidR="003F02A5" w:rsidRPr="006E7178" w:rsidRDefault="003F02A5" w:rsidP="006E7178">
      <w:pPr>
        <w:spacing w:before="100" w:beforeAutospacing="1" w:after="100" w:afterAutospacing="1"/>
        <w:jc w:val="both"/>
        <w:rPr>
          <w:rFonts w:asciiTheme="minorHAnsi" w:hAnsiTheme="minorHAnsi" w:cstheme="minorHAnsi"/>
        </w:rPr>
      </w:pPr>
      <w:proofErr w:type="spellStart"/>
      <w:r w:rsidRPr="006E7178">
        <w:rPr>
          <w:rFonts w:asciiTheme="minorHAnsi" w:hAnsiTheme="minorHAnsi" w:cstheme="minorHAnsi"/>
        </w:rPr>
        <w:lastRenderedPageBreak/>
        <w:t>McLoed</w:t>
      </w:r>
      <w:proofErr w:type="spellEnd"/>
      <w:r w:rsidRPr="006E7178">
        <w:rPr>
          <w:rFonts w:asciiTheme="minorHAnsi" w:hAnsiTheme="minorHAnsi" w:cstheme="minorHAnsi"/>
        </w:rPr>
        <w:t xml:space="preserve">, S. (2022) Piaget’s Stages of </w:t>
      </w:r>
      <w:proofErr w:type="spellStart"/>
      <w:r w:rsidRPr="006E7178">
        <w:rPr>
          <w:rFonts w:asciiTheme="minorHAnsi" w:hAnsiTheme="minorHAnsi" w:cstheme="minorHAnsi"/>
        </w:rPr>
        <w:t>Cognative</w:t>
      </w:r>
      <w:proofErr w:type="spellEnd"/>
      <w:r w:rsidRPr="006E7178">
        <w:rPr>
          <w:rFonts w:asciiTheme="minorHAnsi" w:hAnsiTheme="minorHAnsi" w:cstheme="minorHAnsi"/>
        </w:rPr>
        <w:t xml:space="preserve"> Development. </w:t>
      </w:r>
      <w:r w:rsidRPr="006E7178">
        <w:rPr>
          <w:rFonts w:asciiTheme="minorHAnsi" w:hAnsiTheme="minorHAnsi" w:cstheme="minorHAnsi"/>
          <w:i/>
          <w:iCs/>
        </w:rPr>
        <w:t xml:space="preserve">Background and key concepts of Piaget’s theory. </w:t>
      </w:r>
      <w:r w:rsidRPr="006E7178">
        <w:rPr>
          <w:rFonts w:asciiTheme="minorHAnsi" w:hAnsiTheme="minorHAnsi" w:cstheme="minorHAnsi"/>
        </w:rPr>
        <w:t xml:space="preserve">Available </w:t>
      </w:r>
      <w:proofErr w:type="gramStart"/>
      <w:r w:rsidRPr="006E7178">
        <w:rPr>
          <w:rFonts w:asciiTheme="minorHAnsi" w:hAnsiTheme="minorHAnsi" w:cstheme="minorHAnsi"/>
        </w:rPr>
        <w:t>at :</w:t>
      </w:r>
      <w:proofErr w:type="gramEnd"/>
      <w:hyperlink r:id="rId23" w:history="1">
        <w:r w:rsidRPr="006E7178">
          <w:rPr>
            <w:rStyle w:val="Hyperlink"/>
            <w:rFonts w:asciiTheme="minorHAnsi" w:hAnsiTheme="minorHAnsi" w:cstheme="minorHAnsi"/>
          </w:rPr>
          <w:t>https://www.simplypsychology.org/piaget.html</w:t>
        </w:r>
      </w:hyperlink>
      <w:r w:rsidRPr="006E7178">
        <w:rPr>
          <w:rStyle w:val="Hyperlink"/>
          <w:rFonts w:asciiTheme="minorHAnsi" w:hAnsiTheme="minorHAnsi" w:cstheme="minorHAnsi"/>
        </w:rPr>
        <w:t xml:space="preserve"> </w:t>
      </w:r>
      <w:r w:rsidRPr="006E7178">
        <w:rPr>
          <w:rFonts w:asciiTheme="minorHAnsi" w:hAnsiTheme="minorHAnsi" w:cstheme="minorHAnsi"/>
        </w:rPr>
        <w:t>(Accessed: 21 October 2022).</w:t>
      </w:r>
    </w:p>
    <w:p w14:paraId="725023E5" w14:textId="6174AC2C" w:rsidR="003F02A5" w:rsidRPr="006E7178" w:rsidRDefault="003F02A5" w:rsidP="006E7178">
      <w:pPr>
        <w:jc w:val="both"/>
        <w:rPr>
          <w:rFonts w:asciiTheme="minorHAnsi" w:hAnsiTheme="minorHAnsi" w:cstheme="minorHAnsi"/>
        </w:rPr>
      </w:pPr>
      <w:r w:rsidRPr="006E7178">
        <w:rPr>
          <w:rFonts w:asciiTheme="minorHAnsi" w:hAnsiTheme="minorHAnsi" w:cstheme="minorHAnsi"/>
        </w:rPr>
        <w:t xml:space="preserve">Merchant, E. et al (2019) Curriculum-based </w:t>
      </w:r>
      <w:r w:rsidR="00F8332A">
        <w:rPr>
          <w:rFonts w:asciiTheme="minorHAnsi" w:hAnsiTheme="minorHAnsi" w:cstheme="minorHAnsi"/>
        </w:rPr>
        <w:t>O</w:t>
      </w:r>
      <w:r w:rsidRPr="006E7178">
        <w:rPr>
          <w:rFonts w:asciiTheme="minorHAnsi" w:hAnsiTheme="minorHAnsi" w:cstheme="minorHAnsi"/>
        </w:rPr>
        <w:t xml:space="preserve">utdoor </w:t>
      </w:r>
      <w:r w:rsidR="00F8332A">
        <w:rPr>
          <w:rFonts w:asciiTheme="minorHAnsi" w:hAnsiTheme="minorHAnsi" w:cstheme="minorHAnsi"/>
        </w:rPr>
        <w:t>L</w:t>
      </w:r>
      <w:r w:rsidRPr="006E7178">
        <w:rPr>
          <w:rFonts w:asciiTheme="minorHAnsi" w:hAnsiTheme="minorHAnsi" w:cstheme="minorHAnsi"/>
        </w:rPr>
        <w:t xml:space="preserve">earning for </w:t>
      </w:r>
      <w:r w:rsidR="00F8332A">
        <w:rPr>
          <w:rFonts w:asciiTheme="minorHAnsi" w:hAnsiTheme="minorHAnsi" w:cstheme="minorHAnsi"/>
        </w:rPr>
        <w:t>C</w:t>
      </w:r>
      <w:r w:rsidRPr="006E7178">
        <w:rPr>
          <w:rFonts w:asciiTheme="minorHAnsi" w:hAnsiTheme="minorHAnsi" w:cstheme="minorHAnsi"/>
        </w:rPr>
        <w:t xml:space="preserve">hildren aged 9-11.  </w:t>
      </w:r>
      <w:r w:rsidRPr="006E7178">
        <w:rPr>
          <w:rFonts w:asciiTheme="minorHAnsi" w:hAnsiTheme="minorHAnsi" w:cstheme="minorHAnsi"/>
          <w:i/>
          <w:iCs/>
        </w:rPr>
        <w:t xml:space="preserve">A qualitative analysis of pupils’ and teachers’ views. </w:t>
      </w:r>
      <w:r w:rsidRPr="006E7178">
        <w:rPr>
          <w:rFonts w:asciiTheme="minorHAnsi" w:hAnsiTheme="minorHAnsi" w:cstheme="minorHAnsi"/>
        </w:rPr>
        <w:t xml:space="preserve">14(5). </w:t>
      </w:r>
      <w:hyperlink r:id="rId24" w:history="1">
        <w:r w:rsidR="006E7178" w:rsidRPr="006E7178">
          <w:rPr>
            <w:rStyle w:val="Hyperlink"/>
            <w:rFonts w:asciiTheme="minorHAnsi" w:hAnsiTheme="minorHAnsi" w:cstheme="minorHAnsi"/>
            <w:shd w:val="clear" w:color="auto" w:fill="FFFFFF"/>
          </w:rPr>
          <w:t>https://doi.org/10.1371/journal.pone.0212242</w:t>
        </w:r>
      </w:hyperlink>
      <w:r w:rsidR="006E7178" w:rsidRPr="006E7178">
        <w:rPr>
          <w:rFonts w:asciiTheme="minorHAnsi" w:hAnsiTheme="minorHAnsi" w:cstheme="minorHAnsi"/>
          <w:color w:val="202020"/>
          <w:shd w:val="clear" w:color="auto" w:fill="FFFFFF"/>
        </w:rPr>
        <w:t xml:space="preserve"> </w:t>
      </w:r>
      <w:r w:rsidR="006E7178" w:rsidRPr="006E7178">
        <w:rPr>
          <w:rFonts w:asciiTheme="minorHAnsi" w:hAnsiTheme="minorHAnsi" w:cstheme="minorHAnsi"/>
        </w:rPr>
        <w:t>(Accessed: 23 October 2022).</w:t>
      </w:r>
    </w:p>
    <w:p w14:paraId="077DF9DD" w14:textId="77777777" w:rsidR="003F02A5" w:rsidRPr="006E7178" w:rsidRDefault="003F02A5" w:rsidP="006E7178">
      <w:pPr>
        <w:spacing w:before="100" w:beforeAutospacing="1" w:after="100" w:afterAutospacing="1"/>
        <w:jc w:val="both"/>
        <w:rPr>
          <w:rFonts w:asciiTheme="minorHAnsi" w:hAnsiTheme="minorHAnsi" w:cstheme="minorHAnsi"/>
        </w:rPr>
      </w:pPr>
      <w:r w:rsidRPr="006E7178">
        <w:rPr>
          <w:rFonts w:asciiTheme="minorHAnsi" w:hAnsiTheme="minorHAnsi" w:cstheme="minorHAnsi"/>
        </w:rPr>
        <w:t xml:space="preserve">NSPCC (no date) </w:t>
      </w:r>
      <w:r w:rsidRPr="006E7178">
        <w:rPr>
          <w:rFonts w:asciiTheme="minorHAnsi" w:hAnsiTheme="minorHAnsi" w:cstheme="minorHAnsi"/>
          <w:i/>
          <w:iCs/>
        </w:rPr>
        <w:t xml:space="preserve">Everything we do protects children today and prevents abuse tomorrow, to transform society for every childhood. </w:t>
      </w:r>
      <w:r w:rsidRPr="006E7178">
        <w:rPr>
          <w:rFonts w:asciiTheme="minorHAnsi" w:hAnsiTheme="minorHAnsi" w:cstheme="minorHAnsi"/>
        </w:rPr>
        <w:t xml:space="preserve">Available at: </w:t>
      </w:r>
      <w:hyperlink r:id="rId25" w:history="1">
        <w:r w:rsidRPr="006E7178">
          <w:rPr>
            <w:rStyle w:val="Hyperlink"/>
            <w:rFonts w:asciiTheme="minorHAnsi" w:hAnsiTheme="minorHAnsi" w:cstheme="minorHAnsi"/>
          </w:rPr>
          <w:t>https://www.nspcc.org.uk/</w:t>
        </w:r>
      </w:hyperlink>
      <w:r w:rsidRPr="006E7178">
        <w:rPr>
          <w:rFonts w:asciiTheme="minorHAnsi" w:hAnsiTheme="minorHAnsi" w:cstheme="minorHAnsi"/>
        </w:rPr>
        <w:t xml:space="preserve"> (Accessed: 23 October 2022).</w:t>
      </w:r>
    </w:p>
    <w:p w14:paraId="06E73588" w14:textId="14B83E97" w:rsidR="003F02A5" w:rsidRPr="006E7178" w:rsidRDefault="003F02A5" w:rsidP="006E7178">
      <w:pPr>
        <w:spacing w:before="100" w:beforeAutospacing="1" w:after="100" w:afterAutospacing="1"/>
        <w:jc w:val="both"/>
        <w:rPr>
          <w:rFonts w:asciiTheme="minorHAnsi" w:hAnsiTheme="minorHAnsi" w:cstheme="minorHAnsi"/>
        </w:rPr>
      </w:pPr>
      <w:r w:rsidRPr="006E7178">
        <w:rPr>
          <w:rStyle w:val="Hyperlink"/>
          <w:rFonts w:asciiTheme="minorHAnsi" w:hAnsiTheme="minorHAnsi" w:cstheme="minorHAnsi"/>
          <w:color w:val="auto"/>
          <w:u w:val="none"/>
        </w:rPr>
        <w:t xml:space="preserve">Ofsted (2015) </w:t>
      </w:r>
      <w:r w:rsidRPr="006E7178">
        <w:rPr>
          <w:rFonts w:asciiTheme="minorHAnsi" w:hAnsiTheme="minorHAnsi" w:cstheme="minorHAnsi"/>
        </w:rPr>
        <w:t xml:space="preserve">The </w:t>
      </w:r>
      <w:r w:rsidR="00F8332A">
        <w:rPr>
          <w:rFonts w:asciiTheme="minorHAnsi" w:hAnsiTheme="minorHAnsi" w:cstheme="minorHAnsi"/>
        </w:rPr>
        <w:t>Q</w:t>
      </w:r>
      <w:r w:rsidRPr="006E7178">
        <w:rPr>
          <w:rFonts w:asciiTheme="minorHAnsi" w:hAnsiTheme="minorHAnsi" w:cstheme="minorHAnsi"/>
        </w:rPr>
        <w:t xml:space="preserve">uality of </w:t>
      </w:r>
      <w:r w:rsidR="00F8332A">
        <w:rPr>
          <w:rFonts w:asciiTheme="minorHAnsi" w:hAnsiTheme="minorHAnsi" w:cstheme="minorHAnsi"/>
        </w:rPr>
        <w:t>A</w:t>
      </w:r>
      <w:r w:rsidRPr="006E7178">
        <w:rPr>
          <w:rFonts w:asciiTheme="minorHAnsi" w:hAnsiTheme="minorHAnsi" w:cstheme="minorHAnsi"/>
        </w:rPr>
        <w:t xml:space="preserve">ssessment for </w:t>
      </w:r>
      <w:r w:rsidR="00F8332A">
        <w:rPr>
          <w:rFonts w:asciiTheme="minorHAnsi" w:hAnsiTheme="minorHAnsi" w:cstheme="minorHAnsi"/>
        </w:rPr>
        <w:t>C</w:t>
      </w:r>
      <w:r w:rsidRPr="006E7178">
        <w:rPr>
          <w:rFonts w:asciiTheme="minorHAnsi" w:hAnsiTheme="minorHAnsi" w:cstheme="minorHAnsi"/>
        </w:rPr>
        <w:t xml:space="preserve">hildren in need of </w:t>
      </w:r>
      <w:r w:rsidR="00F8332A">
        <w:rPr>
          <w:rFonts w:asciiTheme="minorHAnsi" w:hAnsiTheme="minorHAnsi" w:cstheme="minorHAnsi"/>
        </w:rPr>
        <w:t>H</w:t>
      </w:r>
      <w:r w:rsidRPr="006E7178">
        <w:rPr>
          <w:rFonts w:asciiTheme="minorHAnsi" w:hAnsiTheme="minorHAnsi" w:cstheme="minorHAnsi"/>
        </w:rPr>
        <w:t xml:space="preserve">elp. </w:t>
      </w:r>
      <w:r w:rsidRPr="006E7178">
        <w:rPr>
          <w:rFonts w:asciiTheme="minorHAnsi" w:hAnsiTheme="minorHAnsi" w:cstheme="minorHAnsi"/>
          <w:i/>
          <w:iCs/>
        </w:rPr>
        <w:t xml:space="preserve">Raising standards and improving lives. </w:t>
      </w:r>
      <w:r w:rsidRPr="006E7178">
        <w:rPr>
          <w:rFonts w:asciiTheme="minorHAnsi" w:hAnsiTheme="minorHAnsi" w:cstheme="minorHAnsi"/>
        </w:rPr>
        <w:t xml:space="preserve">Available at: </w:t>
      </w:r>
      <w:hyperlink r:id="rId26" w:history="1">
        <w:r w:rsidRPr="006E7178">
          <w:rPr>
            <w:rStyle w:val="Hyperlink"/>
            <w:rFonts w:asciiTheme="minorHAnsi" w:hAnsiTheme="minorHAnsi" w:cstheme="minorHAnsi"/>
          </w:rPr>
          <w:t>https://assets.publishing.service.gov.uk/government/uploads/system/uploads/attachment_data/file/451036/The-quality-of-assessment-for-children-in-need-of-help.pdf</w:t>
        </w:r>
      </w:hyperlink>
      <w:r w:rsidRPr="006E7178">
        <w:rPr>
          <w:rStyle w:val="Hyperlink"/>
          <w:rFonts w:asciiTheme="minorHAnsi" w:hAnsiTheme="minorHAnsi" w:cstheme="minorHAnsi"/>
        </w:rPr>
        <w:t xml:space="preserve"> </w:t>
      </w:r>
      <w:r w:rsidRPr="006E7178">
        <w:rPr>
          <w:rFonts w:asciiTheme="minorHAnsi" w:hAnsiTheme="minorHAnsi" w:cstheme="minorHAnsi"/>
        </w:rPr>
        <w:t>(Accessed: 21 October 2022).</w:t>
      </w:r>
    </w:p>
    <w:p w14:paraId="6EFD5641" w14:textId="0C6F3A8B" w:rsidR="003F02A5" w:rsidRPr="006E7178" w:rsidRDefault="003F02A5" w:rsidP="006E7178">
      <w:pPr>
        <w:spacing w:before="100" w:beforeAutospacing="1" w:after="100" w:afterAutospacing="1"/>
        <w:jc w:val="both"/>
        <w:rPr>
          <w:rFonts w:asciiTheme="minorHAnsi" w:hAnsiTheme="minorHAnsi" w:cstheme="minorHAnsi"/>
        </w:rPr>
      </w:pPr>
      <w:proofErr w:type="spellStart"/>
      <w:r w:rsidRPr="006E7178">
        <w:rPr>
          <w:rFonts w:asciiTheme="minorHAnsi" w:hAnsiTheme="minorHAnsi" w:cstheme="minorHAnsi"/>
        </w:rPr>
        <w:t>Prisk</w:t>
      </w:r>
      <w:proofErr w:type="spellEnd"/>
      <w:r w:rsidRPr="006E7178">
        <w:rPr>
          <w:rFonts w:asciiTheme="minorHAnsi" w:hAnsiTheme="minorHAnsi" w:cstheme="minorHAnsi"/>
        </w:rPr>
        <w:t xml:space="preserve">, C. and Cusworth, H. (2018) ‘From muddy hands and dirty faces to higher grades and happy </w:t>
      </w:r>
      <w:r w:rsidR="00F8332A" w:rsidRPr="006E7178">
        <w:rPr>
          <w:rFonts w:asciiTheme="minorHAnsi" w:hAnsiTheme="minorHAnsi" w:cstheme="minorHAnsi"/>
        </w:rPr>
        <w:t>places</w:t>
      </w:r>
      <w:r w:rsidRPr="006E7178">
        <w:rPr>
          <w:rFonts w:asciiTheme="minorHAnsi" w:hAnsiTheme="minorHAnsi" w:cstheme="minorHAnsi"/>
        </w:rPr>
        <w:t xml:space="preserve">. </w:t>
      </w:r>
      <w:r w:rsidRPr="006E7178">
        <w:rPr>
          <w:rFonts w:asciiTheme="minorHAnsi" w:hAnsiTheme="minorHAnsi" w:cstheme="minorHAnsi"/>
          <w:i/>
          <w:iCs/>
        </w:rPr>
        <w:t xml:space="preserve">Outdoor </w:t>
      </w:r>
      <w:r w:rsidR="00F8332A" w:rsidRPr="006E7178">
        <w:rPr>
          <w:rFonts w:asciiTheme="minorHAnsi" w:hAnsiTheme="minorHAnsi" w:cstheme="minorHAnsi"/>
          <w:i/>
          <w:iCs/>
        </w:rPr>
        <w:t>learning</w:t>
      </w:r>
      <w:r w:rsidRPr="006E7178">
        <w:rPr>
          <w:rFonts w:asciiTheme="minorHAnsi" w:hAnsiTheme="minorHAnsi" w:cstheme="minorHAnsi"/>
          <w:i/>
          <w:iCs/>
        </w:rPr>
        <w:t xml:space="preserve"> and play at schools around the world</w:t>
      </w:r>
      <w:r w:rsidRPr="006E7178">
        <w:rPr>
          <w:rFonts w:asciiTheme="minorHAnsi" w:hAnsiTheme="minorHAnsi" w:cstheme="minorHAnsi"/>
        </w:rPr>
        <w:t>. Available at:</w:t>
      </w:r>
      <w:r w:rsidRPr="006E7178">
        <w:rPr>
          <w:rFonts w:asciiTheme="minorHAnsi" w:hAnsiTheme="minorHAnsi" w:cstheme="minorHAnsi"/>
          <w:b/>
          <w:bCs/>
          <w:i/>
          <w:iCs/>
        </w:rPr>
        <w:t xml:space="preserve"> </w:t>
      </w:r>
      <w:hyperlink r:id="rId27" w:history="1">
        <w:r w:rsidRPr="006E7178">
          <w:rPr>
            <w:rStyle w:val="Hyperlink"/>
            <w:rFonts w:asciiTheme="minorHAnsi" w:hAnsiTheme="minorHAnsi" w:cstheme="minorHAnsi"/>
          </w:rPr>
          <w:t>https://outdoorclassroomday.org.uk/resource/muddy-hands-report/</w:t>
        </w:r>
      </w:hyperlink>
      <w:r w:rsidRPr="006E7178">
        <w:rPr>
          <w:rFonts w:asciiTheme="minorHAnsi" w:hAnsiTheme="minorHAnsi" w:cstheme="minorHAnsi"/>
        </w:rPr>
        <w:t>(Accessed: 23 October 2022).</w:t>
      </w:r>
    </w:p>
    <w:p w14:paraId="07E2F021" w14:textId="187C6C87" w:rsidR="003F02A5" w:rsidRPr="006E7178" w:rsidRDefault="003F02A5" w:rsidP="006E7178">
      <w:pPr>
        <w:pStyle w:val="NormalWeb"/>
        <w:jc w:val="both"/>
        <w:rPr>
          <w:rFonts w:asciiTheme="minorHAnsi" w:hAnsiTheme="minorHAnsi" w:cstheme="minorHAnsi"/>
        </w:rPr>
      </w:pPr>
      <w:r w:rsidRPr="006E7178">
        <w:rPr>
          <w:rFonts w:asciiTheme="minorHAnsi" w:hAnsiTheme="minorHAnsi" w:cstheme="minorHAnsi"/>
        </w:rPr>
        <w:t xml:space="preserve">Riches, A. (2021) Setting by </w:t>
      </w:r>
      <w:r w:rsidR="00F8332A">
        <w:rPr>
          <w:rFonts w:asciiTheme="minorHAnsi" w:hAnsiTheme="minorHAnsi" w:cstheme="minorHAnsi"/>
        </w:rPr>
        <w:t>A</w:t>
      </w:r>
      <w:r w:rsidRPr="006E7178">
        <w:rPr>
          <w:rFonts w:asciiTheme="minorHAnsi" w:hAnsiTheme="minorHAnsi" w:cstheme="minorHAnsi"/>
        </w:rPr>
        <w:t xml:space="preserve">bility. </w:t>
      </w:r>
      <w:r w:rsidRPr="006E7178">
        <w:rPr>
          <w:rFonts w:asciiTheme="minorHAnsi" w:hAnsiTheme="minorHAnsi" w:cstheme="minorHAnsi"/>
          <w:i/>
          <w:iCs/>
        </w:rPr>
        <w:t>Time to start asking questions?</w:t>
      </w:r>
      <w:r w:rsidRPr="006E7178">
        <w:rPr>
          <w:rFonts w:asciiTheme="minorHAnsi" w:hAnsiTheme="minorHAnsi" w:cstheme="minorHAnsi"/>
          <w:color w:val="555555"/>
          <w:shd w:val="clear" w:color="auto" w:fill="FFFFFF"/>
        </w:rPr>
        <w:t xml:space="preserve"> </w:t>
      </w:r>
      <w:r w:rsidRPr="006E7178">
        <w:rPr>
          <w:rFonts w:asciiTheme="minorHAnsi" w:hAnsiTheme="minorHAnsi" w:cstheme="minorHAnsi"/>
        </w:rPr>
        <w:t xml:space="preserve">The Curriculum Journal 22(4), pp 2-5. Available at: </w:t>
      </w:r>
      <w:hyperlink r:id="rId28" w:history="1">
        <w:r w:rsidRPr="006E7178">
          <w:rPr>
            <w:rStyle w:val="Hyperlink"/>
            <w:rFonts w:asciiTheme="minorHAnsi" w:hAnsiTheme="minorHAnsi" w:cstheme="minorHAnsi"/>
          </w:rPr>
          <w:t>https://www.sec-ed.co.uk/best-practice/setting-by-ability-time-to-start-asking-questions-education-classroom-streaming/</w:t>
        </w:r>
      </w:hyperlink>
      <w:r w:rsidRPr="006E7178">
        <w:rPr>
          <w:rStyle w:val="Hyperlink"/>
          <w:rFonts w:asciiTheme="minorHAnsi" w:hAnsiTheme="minorHAnsi" w:cstheme="minorHAnsi"/>
        </w:rPr>
        <w:t xml:space="preserve"> </w:t>
      </w:r>
      <w:r w:rsidRPr="006E7178">
        <w:rPr>
          <w:rStyle w:val="Hyperlink"/>
          <w:rFonts w:asciiTheme="minorHAnsi" w:hAnsiTheme="minorHAnsi" w:cstheme="minorHAnsi"/>
          <w:color w:val="000000" w:themeColor="text1"/>
          <w:u w:val="none"/>
        </w:rPr>
        <w:t xml:space="preserve">(Accessed: 19 October 2022). </w:t>
      </w:r>
    </w:p>
    <w:p w14:paraId="2822E6D9" w14:textId="1C4EC3A6" w:rsidR="003F02A5" w:rsidRPr="006E7178" w:rsidRDefault="003F02A5" w:rsidP="006E7178">
      <w:pPr>
        <w:jc w:val="both"/>
        <w:rPr>
          <w:rFonts w:asciiTheme="minorHAnsi" w:hAnsiTheme="minorHAnsi" w:cstheme="minorHAnsi"/>
          <w:color w:val="212529"/>
          <w:shd w:val="clear" w:color="auto" w:fill="FFFFFF"/>
        </w:rPr>
      </w:pPr>
      <w:r w:rsidRPr="006E7178">
        <w:rPr>
          <w:rFonts w:asciiTheme="minorHAnsi" w:hAnsiTheme="minorHAnsi" w:cstheme="minorHAnsi"/>
          <w:color w:val="212529"/>
          <w:shd w:val="clear" w:color="auto" w:fill="FFFFFF"/>
        </w:rPr>
        <w:t xml:space="preserve">Rose, J. (2008) </w:t>
      </w:r>
      <w:r w:rsidRPr="006E7178">
        <w:rPr>
          <w:rFonts w:asciiTheme="minorHAnsi" w:hAnsiTheme="minorHAnsi" w:cstheme="minorHAnsi"/>
          <w:i/>
          <w:iCs/>
          <w:color w:val="212529"/>
          <w:shd w:val="clear" w:color="auto" w:fill="FFFFFF"/>
        </w:rPr>
        <w:t>The Independent Review of the Primary Curriculum.</w:t>
      </w:r>
      <w:r w:rsidRPr="006E7178">
        <w:rPr>
          <w:rFonts w:asciiTheme="minorHAnsi" w:hAnsiTheme="minorHAnsi" w:cstheme="minorHAnsi"/>
          <w:color w:val="212529"/>
          <w:shd w:val="clear" w:color="auto" w:fill="FFFFFF"/>
        </w:rPr>
        <w:t xml:space="preserve"> Final Report. 11(4), pp. 26-30. </w:t>
      </w:r>
      <w:r w:rsidR="006E7178" w:rsidRPr="006E7178">
        <w:rPr>
          <w:rFonts w:asciiTheme="minorHAnsi" w:hAnsiTheme="minorHAnsi" w:cstheme="minorHAnsi"/>
        </w:rPr>
        <w:t>(Accessed: 23 October 2022).</w:t>
      </w:r>
    </w:p>
    <w:p w14:paraId="5DFEE9E6" w14:textId="14B48755" w:rsidR="003F02A5" w:rsidRPr="006E7178" w:rsidRDefault="003F02A5" w:rsidP="006E7178">
      <w:pPr>
        <w:pStyle w:val="NormalWeb"/>
        <w:jc w:val="both"/>
        <w:rPr>
          <w:rFonts w:asciiTheme="minorHAnsi" w:hAnsiTheme="minorHAnsi" w:cstheme="minorHAnsi"/>
        </w:rPr>
      </w:pPr>
      <w:r w:rsidRPr="006E7178">
        <w:rPr>
          <w:rFonts w:asciiTheme="minorHAnsi" w:hAnsiTheme="minorHAnsi" w:cstheme="minorHAnsi"/>
        </w:rPr>
        <w:t xml:space="preserve">Sheppard, L. (2000) The Role of The Classroom Assessment in Teaching and Learning. </w:t>
      </w:r>
      <w:r w:rsidRPr="006E7178">
        <w:rPr>
          <w:rFonts w:asciiTheme="minorHAnsi" w:hAnsiTheme="minorHAnsi" w:cstheme="minorHAnsi"/>
          <w:i/>
          <w:iCs/>
        </w:rPr>
        <w:t>Centre for study of evaluation</w:t>
      </w:r>
      <w:r w:rsidRPr="006E7178">
        <w:rPr>
          <w:rFonts w:asciiTheme="minorHAnsi" w:hAnsiTheme="minorHAnsi" w:cstheme="minorHAnsi"/>
        </w:rPr>
        <w:t xml:space="preserve">.  University of Colorado at Boulder.  </w:t>
      </w:r>
      <w:r w:rsidR="006E7178" w:rsidRPr="006E7178">
        <w:rPr>
          <w:rFonts w:asciiTheme="minorHAnsi" w:hAnsiTheme="minorHAnsi" w:cstheme="minorHAnsi"/>
        </w:rPr>
        <w:t>(Accessed: 23 October 2022).</w:t>
      </w:r>
    </w:p>
    <w:p w14:paraId="175FF8F2" w14:textId="77777777" w:rsidR="003F02A5" w:rsidRPr="006E7178" w:rsidRDefault="003F02A5" w:rsidP="006E7178">
      <w:pPr>
        <w:pStyle w:val="NormalWeb"/>
        <w:jc w:val="both"/>
        <w:rPr>
          <w:rFonts w:asciiTheme="minorHAnsi" w:hAnsiTheme="minorHAnsi" w:cstheme="minorHAnsi"/>
        </w:rPr>
      </w:pPr>
      <w:r w:rsidRPr="006E7178">
        <w:rPr>
          <w:rFonts w:asciiTheme="minorHAnsi" w:hAnsiTheme="minorHAnsi" w:cstheme="minorHAnsi"/>
        </w:rPr>
        <w:t xml:space="preserve">Siraj, I. (2014) An independent stocktake of the Foundation Phase in Wales. </w:t>
      </w:r>
      <w:r w:rsidRPr="006E7178">
        <w:rPr>
          <w:rFonts w:asciiTheme="minorHAnsi" w:hAnsiTheme="minorHAnsi" w:cstheme="minorHAnsi"/>
          <w:i/>
          <w:iCs/>
        </w:rPr>
        <w:t>Final Report</w:t>
      </w:r>
      <w:r w:rsidRPr="006E7178">
        <w:rPr>
          <w:rFonts w:asciiTheme="minorHAnsi" w:hAnsiTheme="minorHAnsi" w:cstheme="minorHAnsi"/>
        </w:rPr>
        <w:t xml:space="preserve">. Wales. Department for Education and Skills. Available at: </w:t>
      </w:r>
      <w:hyperlink r:id="rId29" w:history="1">
        <w:r w:rsidRPr="006E7178">
          <w:rPr>
            <w:rStyle w:val="Hyperlink"/>
            <w:rFonts w:asciiTheme="minorHAnsi" w:hAnsiTheme="minorHAnsi" w:cstheme="minorHAnsi"/>
          </w:rPr>
          <w:t>https://gov.wales/sites/default/files/publications/2018-03/an-independent-stocktake-of-the-foundation-phase-in-wales-final-report.pdf</w:t>
        </w:r>
      </w:hyperlink>
      <w:r w:rsidRPr="006E7178">
        <w:rPr>
          <w:rFonts w:asciiTheme="minorHAnsi" w:hAnsiTheme="minorHAnsi" w:cstheme="minorHAnsi"/>
        </w:rPr>
        <w:t xml:space="preserve"> (Accessed: 21 October 2022).</w:t>
      </w:r>
    </w:p>
    <w:p w14:paraId="57DE0DF7" w14:textId="6CB87B0D" w:rsidR="003F02A5" w:rsidRPr="006E7178" w:rsidRDefault="003F02A5" w:rsidP="006E7178">
      <w:pPr>
        <w:spacing w:before="100" w:beforeAutospacing="1" w:after="100" w:afterAutospacing="1"/>
        <w:jc w:val="both"/>
        <w:rPr>
          <w:rFonts w:asciiTheme="minorHAnsi" w:hAnsiTheme="minorHAnsi" w:cstheme="minorHAnsi"/>
        </w:rPr>
      </w:pPr>
      <w:r w:rsidRPr="006E7178">
        <w:rPr>
          <w:rFonts w:asciiTheme="minorHAnsi" w:hAnsiTheme="minorHAnsi" w:cstheme="minorHAnsi"/>
        </w:rPr>
        <w:t xml:space="preserve">Taylor, C. et al, (2016) Implementing curriculum reform in Wales. </w:t>
      </w:r>
      <w:r w:rsidRPr="006E7178">
        <w:rPr>
          <w:rFonts w:asciiTheme="minorHAnsi" w:hAnsiTheme="minorHAnsi" w:cstheme="minorHAnsi"/>
          <w:i/>
          <w:iCs/>
        </w:rPr>
        <w:t>The case of the Foundation Phase.</w:t>
      </w:r>
      <w:r w:rsidRPr="006E7178">
        <w:rPr>
          <w:rFonts w:asciiTheme="minorHAnsi" w:hAnsiTheme="minorHAnsi" w:cstheme="minorHAnsi"/>
        </w:rPr>
        <w:t xml:space="preserve"> Oxford Review of Education 42 (3), pp. 299- 315. 10.1080/03054985.2016.1184872. </w:t>
      </w:r>
      <w:r w:rsidR="006E7178" w:rsidRPr="006E7178">
        <w:rPr>
          <w:rFonts w:asciiTheme="minorHAnsi" w:hAnsiTheme="minorHAnsi" w:cstheme="minorHAnsi"/>
        </w:rPr>
        <w:t>(Accessed: 23 October 2022).</w:t>
      </w:r>
    </w:p>
    <w:p w14:paraId="7CCAA374" w14:textId="77777777" w:rsidR="003F02A5" w:rsidRPr="006E7178" w:rsidRDefault="003F02A5" w:rsidP="006E7178">
      <w:pPr>
        <w:spacing w:before="100" w:beforeAutospacing="1" w:after="100" w:afterAutospacing="1"/>
        <w:jc w:val="both"/>
        <w:rPr>
          <w:rFonts w:asciiTheme="minorHAnsi" w:hAnsiTheme="minorHAnsi" w:cstheme="minorHAnsi"/>
          <w:b/>
          <w:bCs/>
          <w:i/>
          <w:iCs/>
        </w:rPr>
      </w:pPr>
      <w:proofErr w:type="spellStart"/>
      <w:r w:rsidRPr="006E7178">
        <w:rPr>
          <w:rFonts w:asciiTheme="minorHAnsi" w:hAnsiTheme="minorHAnsi" w:cstheme="minorHAnsi"/>
        </w:rPr>
        <w:t>Tebbs</w:t>
      </w:r>
      <w:proofErr w:type="spellEnd"/>
      <w:r w:rsidRPr="006E7178">
        <w:rPr>
          <w:rFonts w:asciiTheme="minorHAnsi" w:hAnsiTheme="minorHAnsi" w:cstheme="minorHAnsi"/>
        </w:rPr>
        <w:t xml:space="preserve">, A. (2022) </w:t>
      </w:r>
      <w:r w:rsidRPr="006E7178">
        <w:rPr>
          <w:rFonts w:asciiTheme="minorHAnsi" w:hAnsiTheme="minorHAnsi" w:cstheme="minorHAnsi"/>
          <w:i/>
          <w:iCs/>
        </w:rPr>
        <w:t xml:space="preserve">The benefits of outdoor learning in the early years. </w:t>
      </w:r>
      <w:r w:rsidRPr="006E7178">
        <w:rPr>
          <w:rFonts w:asciiTheme="minorHAnsi" w:hAnsiTheme="minorHAnsi" w:cstheme="minorHAnsi"/>
        </w:rPr>
        <w:t>Available at:</w:t>
      </w:r>
      <w:r w:rsidRPr="006E7178">
        <w:rPr>
          <w:rFonts w:asciiTheme="minorHAnsi" w:hAnsiTheme="minorHAnsi" w:cstheme="minorHAnsi"/>
          <w:b/>
          <w:bCs/>
          <w:i/>
          <w:iCs/>
        </w:rPr>
        <w:t xml:space="preserve"> </w:t>
      </w:r>
      <w:hyperlink r:id="rId30" w:anchor=":~:text=Gill%20showed%20that%20outdoor%20learning,positive%20attitude%20to%20learning%20following" w:history="1">
        <w:r w:rsidRPr="006E7178">
          <w:rPr>
            <w:rStyle w:val="Hyperlink"/>
            <w:rFonts w:asciiTheme="minorHAnsi" w:hAnsiTheme="minorHAnsi" w:cstheme="minorHAnsi"/>
          </w:rPr>
          <w:t>https://literacytrust.org.uk/blog/the-benefits-of-outdoor-learning-in-the-early-years/#:~:text=Gill%20showed%20that%20outdoor%20learning,positive%20attitude%20to%20learning%20following</w:t>
        </w:r>
      </w:hyperlink>
      <w:r w:rsidRPr="006E7178">
        <w:rPr>
          <w:rFonts w:asciiTheme="minorHAnsi" w:hAnsiTheme="minorHAnsi" w:cstheme="minorHAnsi"/>
        </w:rPr>
        <w:t xml:space="preserve"> (Accessed: 23 October 2022).</w:t>
      </w:r>
    </w:p>
    <w:p w14:paraId="04ED9A79" w14:textId="28438A98" w:rsidR="003F02A5" w:rsidRPr="006E7178" w:rsidRDefault="003F02A5" w:rsidP="006E7178">
      <w:pPr>
        <w:jc w:val="both"/>
        <w:rPr>
          <w:rFonts w:asciiTheme="minorHAnsi" w:hAnsiTheme="minorHAnsi" w:cstheme="minorHAnsi"/>
          <w:color w:val="333333"/>
          <w:shd w:val="clear" w:color="auto" w:fill="FCFCFC"/>
        </w:rPr>
      </w:pPr>
      <w:proofErr w:type="spellStart"/>
      <w:r w:rsidRPr="006E7178">
        <w:rPr>
          <w:rFonts w:asciiTheme="minorHAnsi" w:hAnsiTheme="minorHAnsi" w:cstheme="minorHAnsi"/>
          <w:color w:val="333333"/>
          <w:shd w:val="clear" w:color="auto" w:fill="FCFCFC"/>
        </w:rPr>
        <w:lastRenderedPageBreak/>
        <w:t>Terman</w:t>
      </w:r>
      <w:proofErr w:type="spellEnd"/>
      <w:r w:rsidRPr="006E7178">
        <w:rPr>
          <w:rFonts w:asciiTheme="minorHAnsi" w:hAnsiTheme="minorHAnsi" w:cstheme="minorHAnsi"/>
          <w:color w:val="333333"/>
          <w:shd w:val="clear" w:color="auto" w:fill="FCFCFC"/>
        </w:rPr>
        <w:t>, L. M. (1916).</w:t>
      </w:r>
      <w:r w:rsidRPr="006E7178">
        <w:rPr>
          <w:rStyle w:val="apple-converted-space"/>
          <w:rFonts w:asciiTheme="minorHAnsi" w:hAnsiTheme="minorHAnsi" w:cstheme="minorHAnsi"/>
          <w:color w:val="333333"/>
          <w:shd w:val="clear" w:color="auto" w:fill="FCFCFC"/>
        </w:rPr>
        <w:t> </w:t>
      </w:r>
      <w:r w:rsidRPr="006E7178">
        <w:rPr>
          <w:rFonts w:asciiTheme="minorHAnsi" w:hAnsiTheme="minorHAnsi" w:cstheme="minorHAnsi"/>
          <w:color w:val="333333"/>
        </w:rPr>
        <w:t xml:space="preserve">The </w:t>
      </w:r>
      <w:r w:rsidR="00F8332A">
        <w:rPr>
          <w:rFonts w:asciiTheme="minorHAnsi" w:hAnsiTheme="minorHAnsi" w:cstheme="minorHAnsi"/>
          <w:color w:val="333333"/>
        </w:rPr>
        <w:t>M</w:t>
      </w:r>
      <w:r w:rsidRPr="006E7178">
        <w:rPr>
          <w:rFonts w:asciiTheme="minorHAnsi" w:hAnsiTheme="minorHAnsi" w:cstheme="minorHAnsi"/>
          <w:color w:val="333333"/>
        </w:rPr>
        <w:t xml:space="preserve">easurement of </w:t>
      </w:r>
      <w:r w:rsidR="00F8332A">
        <w:rPr>
          <w:rFonts w:asciiTheme="minorHAnsi" w:hAnsiTheme="minorHAnsi" w:cstheme="minorHAnsi"/>
          <w:color w:val="333333"/>
        </w:rPr>
        <w:t>I</w:t>
      </w:r>
      <w:r w:rsidRPr="006E7178">
        <w:rPr>
          <w:rFonts w:asciiTheme="minorHAnsi" w:hAnsiTheme="minorHAnsi" w:cstheme="minorHAnsi"/>
          <w:color w:val="333333"/>
        </w:rPr>
        <w:t>ntelligence</w:t>
      </w:r>
      <w:r w:rsidRPr="006E7178">
        <w:rPr>
          <w:rFonts w:asciiTheme="minorHAnsi" w:hAnsiTheme="minorHAnsi" w:cstheme="minorHAnsi"/>
          <w:i/>
          <w:iCs/>
          <w:color w:val="333333"/>
        </w:rPr>
        <w:t>. An explanation of and a complete guide for the use of the Stanford revision and extensions of the Binet-Simon Scale</w:t>
      </w:r>
      <w:r w:rsidRPr="006E7178">
        <w:rPr>
          <w:rFonts w:asciiTheme="minorHAnsi" w:hAnsiTheme="minorHAnsi" w:cstheme="minorHAnsi"/>
          <w:color w:val="333333"/>
          <w:shd w:val="clear" w:color="auto" w:fill="FCFCFC"/>
        </w:rPr>
        <w:t>. Boston: Houghton Mifflin.</w:t>
      </w:r>
      <w:r w:rsidR="006E7178" w:rsidRPr="006E7178">
        <w:rPr>
          <w:rFonts w:asciiTheme="minorHAnsi" w:hAnsiTheme="minorHAnsi" w:cstheme="minorHAnsi"/>
          <w:color w:val="333333"/>
          <w:shd w:val="clear" w:color="auto" w:fill="FCFCFC"/>
        </w:rPr>
        <w:t xml:space="preserve"> </w:t>
      </w:r>
      <w:r w:rsidR="006E7178" w:rsidRPr="006E7178">
        <w:rPr>
          <w:rFonts w:asciiTheme="minorHAnsi" w:hAnsiTheme="minorHAnsi" w:cstheme="minorHAnsi"/>
        </w:rPr>
        <w:t>(Accessed: 23 October 2022).</w:t>
      </w:r>
    </w:p>
    <w:p w14:paraId="2A4BB4DA" w14:textId="77777777" w:rsidR="003F02A5" w:rsidRPr="006E7178" w:rsidRDefault="003F02A5" w:rsidP="006E7178">
      <w:pPr>
        <w:jc w:val="both"/>
        <w:rPr>
          <w:rFonts w:asciiTheme="minorHAnsi" w:hAnsiTheme="minorHAnsi" w:cstheme="minorHAnsi"/>
          <w:color w:val="333333"/>
          <w:shd w:val="clear" w:color="auto" w:fill="FCFCFC"/>
        </w:rPr>
      </w:pPr>
    </w:p>
    <w:p w14:paraId="3565DF12" w14:textId="77777777" w:rsidR="003F02A5" w:rsidRPr="006E7178" w:rsidRDefault="003F02A5" w:rsidP="006E7178">
      <w:pPr>
        <w:jc w:val="both"/>
        <w:rPr>
          <w:rFonts w:asciiTheme="minorHAnsi" w:hAnsiTheme="minorHAnsi" w:cstheme="minorHAnsi"/>
        </w:rPr>
      </w:pPr>
      <w:r w:rsidRPr="006E7178">
        <w:rPr>
          <w:rFonts w:asciiTheme="minorHAnsi" w:hAnsiTheme="minorHAnsi" w:cstheme="minorHAnsi"/>
          <w:color w:val="202124"/>
          <w:shd w:val="clear" w:color="auto" w:fill="FFFFFF"/>
        </w:rPr>
        <w:t xml:space="preserve">The Welsh Government (2015) </w:t>
      </w:r>
      <w:r w:rsidRPr="006E7178">
        <w:rPr>
          <w:rFonts w:asciiTheme="minorHAnsi" w:hAnsiTheme="minorHAnsi" w:cstheme="minorHAnsi"/>
          <w:i/>
          <w:iCs/>
          <w:color w:val="202124"/>
          <w:shd w:val="clear" w:color="auto" w:fill="FFFFFF"/>
        </w:rPr>
        <w:t>Foundation Phase Framework.</w:t>
      </w:r>
      <w:r w:rsidRPr="006E7178">
        <w:rPr>
          <w:rFonts w:asciiTheme="minorHAnsi" w:hAnsiTheme="minorHAnsi" w:cstheme="minorHAnsi"/>
          <w:color w:val="202124"/>
          <w:shd w:val="clear" w:color="auto" w:fill="FFFFFF"/>
        </w:rPr>
        <w:t xml:space="preserve"> Available at:</w:t>
      </w:r>
      <w:r w:rsidRPr="006E7178">
        <w:rPr>
          <w:rFonts w:asciiTheme="minorHAnsi" w:hAnsiTheme="minorHAnsi" w:cstheme="minorHAnsi"/>
        </w:rPr>
        <w:t xml:space="preserve"> </w:t>
      </w:r>
      <w:hyperlink r:id="rId31" w:history="1">
        <w:r w:rsidRPr="006E7178">
          <w:rPr>
            <w:rStyle w:val="Hyperlink"/>
            <w:rFonts w:asciiTheme="minorHAnsi" w:hAnsiTheme="minorHAnsi" w:cstheme="minorHAnsi"/>
          </w:rPr>
          <w:t xml:space="preserve">https://hwb.gov.wales/storage/d5d8e39c-b534-40cb-a3f5-7e2e126d8077/foundation-phase-framework.pdf - </w:t>
        </w:r>
        <w:proofErr w:type="spellStart"/>
        <w:r w:rsidRPr="006E7178">
          <w:rPr>
            <w:rStyle w:val="Hyperlink"/>
            <w:rFonts w:asciiTheme="minorHAnsi" w:hAnsiTheme="minorHAnsi" w:cstheme="minorHAnsi"/>
          </w:rPr>
          <w:t>welsh</w:t>
        </w:r>
        <w:proofErr w:type="spellEnd"/>
        <w:r w:rsidRPr="006E7178">
          <w:rPr>
            <w:rStyle w:val="Hyperlink"/>
            <w:rFonts w:asciiTheme="minorHAnsi" w:hAnsiTheme="minorHAnsi" w:cstheme="minorHAnsi"/>
          </w:rPr>
          <w:t xml:space="preserve"> </w:t>
        </w:r>
        <w:proofErr w:type="spellStart"/>
        <w:r w:rsidRPr="006E7178">
          <w:rPr>
            <w:rStyle w:val="Hyperlink"/>
            <w:rFonts w:asciiTheme="minorHAnsi" w:hAnsiTheme="minorHAnsi" w:cstheme="minorHAnsi"/>
          </w:rPr>
          <w:t>governemt</w:t>
        </w:r>
        <w:proofErr w:type="spellEnd"/>
        <w:r w:rsidRPr="006E7178">
          <w:rPr>
            <w:rStyle w:val="Hyperlink"/>
            <w:rFonts w:asciiTheme="minorHAnsi" w:hAnsiTheme="minorHAnsi" w:cstheme="minorHAnsi"/>
          </w:rPr>
          <w:t xml:space="preserve"> 2015</w:t>
        </w:r>
      </w:hyperlink>
      <w:r w:rsidRPr="006E7178">
        <w:rPr>
          <w:rFonts w:asciiTheme="minorHAnsi" w:hAnsiTheme="minorHAnsi" w:cstheme="minorHAnsi"/>
        </w:rPr>
        <w:t xml:space="preserve"> (Accessed: 19 October 2022). </w:t>
      </w:r>
    </w:p>
    <w:p w14:paraId="202B8125" w14:textId="16991673" w:rsidR="003F02A5" w:rsidRPr="006E7178" w:rsidRDefault="003F02A5" w:rsidP="006E7178">
      <w:pPr>
        <w:spacing w:before="100" w:beforeAutospacing="1" w:after="100" w:afterAutospacing="1"/>
        <w:jc w:val="both"/>
        <w:rPr>
          <w:rFonts w:asciiTheme="minorHAnsi" w:hAnsiTheme="minorHAnsi" w:cstheme="minorHAnsi"/>
          <w:b/>
          <w:bCs/>
        </w:rPr>
      </w:pPr>
      <w:r w:rsidRPr="006E7178">
        <w:rPr>
          <w:rFonts w:asciiTheme="minorHAnsi" w:hAnsiTheme="minorHAnsi" w:cstheme="minorHAnsi"/>
        </w:rPr>
        <w:t xml:space="preserve">The Welsh Government (2022). Curriculum for Wales – </w:t>
      </w:r>
      <w:r w:rsidR="00F8332A">
        <w:rPr>
          <w:rFonts w:asciiTheme="minorHAnsi" w:hAnsiTheme="minorHAnsi" w:cstheme="minorHAnsi"/>
        </w:rPr>
        <w:t>T</w:t>
      </w:r>
      <w:r w:rsidRPr="006E7178">
        <w:rPr>
          <w:rFonts w:asciiTheme="minorHAnsi" w:hAnsiTheme="minorHAnsi" w:cstheme="minorHAnsi"/>
        </w:rPr>
        <w:t xml:space="preserve">owards September 2022.  </w:t>
      </w:r>
      <w:r w:rsidRPr="006E7178">
        <w:rPr>
          <w:rFonts w:asciiTheme="minorHAnsi" w:hAnsiTheme="minorHAnsi" w:cstheme="minorHAnsi"/>
          <w:i/>
          <w:iCs/>
        </w:rPr>
        <w:t>What you need to know and do.</w:t>
      </w:r>
      <w:r w:rsidRPr="006E7178">
        <w:rPr>
          <w:rFonts w:asciiTheme="minorHAnsi" w:hAnsiTheme="minorHAnsi" w:cstheme="minorHAnsi"/>
        </w:rPr>
        <w:t xml:space="preserve"> Available at:  </w:t>
      </w:r>
      <w:hyperlink r:id="rId32" w:history="1">
        <w:r w:rsidRPr="006E7178">
          <w:rPr>
            <w:rStyle w:val="Hyperlink"/>
            <w:rFonts w:asciiTheme="minorHAnsi" w:hAnsiTheme="minorHAnsi" w:cstheme="minorHAnsi"/>
          </w:rPr>
          <w:t>https://gov.wales/curriculum-wales-towards-september-2022-what-you-need-know-and-do</w:t>
        </w:r>
      </w:hyperlink>
      <w:r w:rsidRPr="006E7178">
        <w:rPr>
          <w:rStyle w:val="Hyperlink"/>
          <w:rFonts w:asciiTheme="minorHAnsi" w:hAnsiTheme="minorHAnsi" w:cstheme="minorHAnsi"/>
        </w:rPr>
        <w:t xml:space="preserve"> </w:t>
      </w:r>
      <w:r w:rsidRPr="006E7178">
        <w:rPr>
          <w:rStyle w:val="Hyperlink"/>
          <w:rFonts w:asciiTheme="minorHAnsi" w:hAnsiTheme="minorHAnsi" w:cstheme="minorHAnsi"/>
          <w:color w:val="000000" w:themeColor="text1"/>
          <w:u w:val="none"/>
        </w:rPr>
        <w:t>(Accessed: 24 October 2022).</w:t>
      </w:r>
      <w:r w:rsidRPr="006E7178">
        <w:rPr>
          <w:rStyle w:val="Hyperlink"/>
          <w:rFonts w:asciiTheme="minorHAnsi" w:hAnsiTheme="minorHAnsi" w:cstheme="minorHAnsi"/>
          <w:color w:val="000000" w:themeColor="text1"/>
        </w:rPr>
        <w:t xml:space="preserve"> </w:t>
      </w:r>
    </w:p>
    <w:p w14:paraId="4006267B" w14:textId="448D600E" w:rsidR="003F02A5" w:rsidRPr="006E7178" w:rsidRDefault="003F02A5" w:rsidP="006E7178">
      <w:pPr>
        <w:pStyle w:val="NormalWeb"/>
        <w:jc w:val="both"/>
        <w:rPr>
          <w:rFonts w:asciiTheme="minorHAnsi" w:hAnsiTheme="minorHAnsi" w:cstheme="minorHAnsi"/>
        </w:rPr>
      </w:pPr>
      <w:r w:rsidRPr="006E7178">
        <w:rPr>
          <w:rFonts w:asciiTheme="minorHAnsi" w:hAnsiTheme="minorHAnsi" w:cstheme="minorHAnsi"/>
        </w:rPr>
        <w:t xml:space="preserve">Tierney, R. D. (2013) Fairness in </w:t>
      </w:r>
      <w:r w:rsidR="00F8332A">
        <w:rPr>
          <w:rFonts w:asciiTheme="minorHAnsi" w:hAnsiTheme="minorHAnsi" w:cstheme="minorHAnsi"/>
        </w:rPr>
        <w:t>C</w:t>
      </w:r>
      <w:r w:rsidRPr="006E7178">
        <w:rPr>
          <w:rFonts w:asciiTheme="minorHAnsi" w:hAnsiTheme="minorHAnsi" w:cstheme="minorHAnsi"/>
        </w:rPr>
        <w:t xml:space="preserve">lassroom </w:t>
      </w:r>
      <w:r w:rsidR="00F8332A">
        <w:rPr>
          <w:rFonts w:asciiTheme="minorHAnsi" w:hAnsiTheme="minorHAnsi" w:cstheme="minorHAnsi"/>
        </w:rPr>
        <w:t>A</w:t>
      </w:r>
      <w:r w:rsidRPr="006E7178">
        <w:rPr>
          <w:rFonts w:asciiTheme="minorHAnsi" w:hAnsiTheme="minorHAnsi" w:cstheme="minorHAnsi"/>
        </w:rPr>
        <w:t>ssessment</w:t>
      </w:r>
      <w:r w:rsidRPr="006E7178">
        <w:rPr>
          <w:rFonts w:asciiTheme="minorHAnsi" w:hAnsiTheme="minorHAnsi" w:cstheme="minorHAnsi"/>
          <w:i/>
          <w:iCs/>
        </w:rPr>
        <w:t>.</w:t>
      </w:r>
      <w:r w:rsidRPr="006E7178">
        <w:rPr>
          <w:rFonts w:asciiTheme="minorHAnsi" w:hAnsiTheme="minorHAnsi" w:cstheme="minorHAnsi"/>
        </w:rPr>
        <w:t xml:space="preserve"> </w:t>
      </w:r>
      <w:r w:rsidRPr="006E7178">
        <w:rPr>
          <w:rFonts w:asciiTheme="minorHAnsi" w:hAnsiTheme="minorHAnsi" w:cstheme="minorHAnsi"/>
          <w:i/>
          <w:iCs/>
        </w:rPr>
        <w:t>SAGE Handbook of Research on Classroom Assessment.</w:t>
      </w:r>
      <w:r w:rsidRPr="006E7178">
        <w:rPr>
          <w:rFonts w:asciiTheme="minorHAnsi" w:hAnsiTheme="minorHAnsi" w:cstheme="minorHAnsi"/>
        </w:rPr>
        <w:t xml:space="preserve"> Thousand Oaks, CA: SAGE Publications. </w:t>
      </w:r>
      <w:r w:rsidR="006E7178" w:rsidRPr="006E7178">
        <w:rPr>
          <w:rFonts w:asciiTheme="minorHAnsi" w:hAnsiTheme="minorHAnsi" w:cstheme="minorHAnsi"/>
        </w:rPr>
        <w:t>(Accessed: 23 October 2022).</w:t>
      </w:r>
    </w:p>
    <w:p w14:paraId="46FF25CF" w14:textId="77777777" w:rsidR="003F02A5" w:rsidRPr="006E7178" w:rsidRDefault="003F02A5" w:rsidP="006E7178">
      <w:pPr>
        <w:spacing w:before="100" w:beforeAutospacing="1" w:after="100" w:afterAutospacing="1"/>
        <w:jc w:val="both"/>
        <w:rPr>
          <w:rFonts w:asciiTheme="minorHAnsi" w:hAnsiTheme="minorHAnsi" w:cstheme="minorHAnsi"/>
        </w:rPr>
      </w:pPr>
      <w:hyperlink r:id="rId33" w:tooltip="View all posts by Tania Tirraoro" w:history="1">
        <w:r w:rsidRPr="006E7178">
          <w:rPr>
            <w:rStyle w:val="Hyperlink"/>
            <w:rFonts w:asciiTheme="minorHAnsi" w:hAnsiTheme="minorHAnsi" w:cstheme="minorHAnsi"/>
            <w:color w:val="000000" w:themeColor="text1"/>
            <w:u w:val="none"/>
          </w:rPr>
          <w:t>Tirraoro</w:t>
        </w:r>
      </w:hyperlink>
      <w:r w:rsidRPr="006E7178">
        <w:rPr>
          <w:rStyle w:val="Hyperlink"/>
          <w:rFonts w:asciiTheme="minorHAnsi" w:hAnsiTheme="minorHAnsi" w:cstheme="minorHAnsi"/>
          <w:color w:val="auto"/>
          <w:u w:val="none"/>
        </w:rPr>
        <w:t>, T.</w:t>
      </w:r>
      <w:r w:rsidRPr="006E7178">
        <w:rPr>
          <w:rFonts w:asciiTheme="minorHAnsi" w:hAnsiTheme="minorHAnsi" w:cstheme="minorHAnsi"/>
        </w:rPr>
        <w:t xml:space="preserve"> (2021) ‘Children with Additional Learning Needs’ [blog]. Available at: </w:t>
      </w:r>
      <w:hyperlink r:id="rId34" w:history="1">
        <w:r w:rsidRPr="006E7178">
          <w:rPr>
            <w:rStyle w:val="Hyperlink"/>
            <w:rFonts w:asciiTheme="minorHAnsi" w:hAnsiTheme="minorHAnsi" w:cstheme="minorHAnsi"/>
          </w:rPr>
          <w:t>https://www.specialneedsjungle.com/about-snj/about/</w:t>
        </w:r>
      </w:hyperlink>
      <w:r w:rsidRPr="006E7178">
        <w:rPr>
          <w:rFonts w:asciiTheme="minorHAnsi" w:hAnsiTheme="minorHAnsi" w:cstheme="minorHAnsi"/>
        </w:rPr>
        <w:t xml:space="preserve"> (Accessed: 21 October 2022).</w:t>
      </w:r>
    </w:p>
    <w:p w14:paraId="455A49F8" w14:textId="77777777" w:rsidR="003F02A5" w:rsidRPr="006E7178" w:rsidRDefault="003F02A5" w:rsidP="006E7178">
      <w:pPr>
        <w:spacing w:before="100" w:beforeAutospacing="1" w:after="100" w:afterAutospacing="1"/>
        <w:jc w:val="both"/>
        <w:rPr>
          <w:rFonts w:asciiTheme="minorHAnsi" w:hAnsiTheme="minorHAnsi" w:cstheme="minorHAnsi"/>
        </w:rPr>
      </w:pPr>
      <w:r w:rsidRPr="006E7178">
        <w:rPr>
          <w:rFonts w:asciiTheme="minorHAnsi" w:hAnsiTheme="minorHAnsi" w:cstheme="minorHAnsi"/>
        </w:rPr>
        <w:t xml:space="preserve">Wellies (2021) </w:t>
      </w:r>
      <w:r w:rsidRPr="006E7178">
        <w:rPr>
          <w:rFonts w:asciiTheme="minorHAnsi" w:hAnsiTheme="minorHAnsi" w:cstheme="minorHAnsi"/>
          <w:i/>
          <w:iCs/>
        </w:rPr>
        <w:t>Principles of a Unique Child.</w:t>
      </w:r>
      <w:r w:rsidRPr="006E7178">
        <w:rPr>
          <w:rFonts w:asciiTheme="minorHAnsi" w:hAnsiTheme="minorHAnsi" w:cstheme="minorHAnsi"/>
        </w:rPr>
        <w:t xml:space="preserve"> Available at: </w:t>
      </w:r>
      <w:hyperlink r:id="rId35" w:history="1">
        <w:r w:rsidRPr="006E7178">
          <w:rPr>
            <w:rStyle w:val="Hyperlink"/>
            <w:rFonts w:asciiTheme="minorHAnsi" w:hAnsiTheme="minorHAnsi" w:cstheme="minorHAnsi"/>
          </w:rPr>
          <w:t>https://www.welliesdaynursery.co.uk/blog/principles-of-a-unique-child/</w:t>
        </w:r>
      </w:hyperlink>
      <w:r w:rsidRPr="006E7178">
        <w:rPr>
          <w:rFonts w:asciiTheme="minorHAnsi" w:hAnsiTheme="minorHAnsi" w:cstheme="minorHAnsi"/>
        </w:rPr>
        <w:t xml:space="preserve"> (Accessed: 21 October 2022).</w:t>
      </w:r>
    </w:p>
    <w:p w14:paraId="33D48BC8" w14:textId="2BFCB63D" w:rsidR="003F02A5" w:rsidRPr="006E7178" w:rsidRDefault="003F02A5" w:rsidP="006E7178">
      <w:pPr>
        <w:spacing w:before="100" w:beforeAutospacing="1" w:after="100" w:afterAutospacing="1"/>
        <w:jc w:val="both"/>
        <w:rPr>
          <w:rFonts w:asciiTheme="minorHAnsi" w:hAnsiTheme="minorHAnsi" w:cstheme="minorHAnsi"/>
        </w:rPr>
      </w:pPr>
      <w:r w:rsidRPr="006E7178">
        <w:rPr>
          <w:rFonts w:asciiTheme="minorHAnsi" w:hAnsiTheme="minorHAnsi" w:cstheme="minorHAnsi"/>
        </w:rPr>
        <w:t xml:space="preserve">Woods, P., Jeffrey, B., </w:t>
      </w:r>
      <w:proofErr w:type="spellStart"/>
      <w:r w:rsidRPr="006E7178">
        <w:rPr>
          <w:rFonts w:asciiTheme="minorHAnsi" w:hAnsiTheme="minorHAnsi" w:cstheme="minorHAnsi"/>
        </w:rPr>
        <w:t>Troman</w:t>
      </w:r>
      <w:proofErr w:type="spellEnd"/>
      <w:r w:rsidRPr="006E7178">
        <w:rPr>
          <w:rFonts w:asciiTheme="minorHAnsi" w:hAnsiTheme="minorHAnsi" w:cstheme="minorHAnsi"/>
        </w:rPr>
        <w:t xml:space="preserve">, G. and Boyle, M. (1997). Restructuring </w:t>
      </w:r>
      <w:r w:rsidR="00F8332A">
        <w:rPr>
          <w:rFonts w:asciiTheme="minorHAnsi" w:hAnsiTheme="minorHAnsi" w:cstheme="minorHAnsi"/>
        </w:rPr>
        <w:t>S</w:t>
      </w:r>
      <w:r w:rsidRPr="006E7178">
        <w:rPr>
          <w:rFonts w:asciiTheme="minorHAnsi" w:hAnsiTheme="minorHAnsi" w:cstheme="minorHAnsi"/>
        </w:rPr>
        <w:t xml:space="preserve">chools, </w:t>
      </w:r>
      <w:r w:rsidR="00F8332A">
        <w:rPr>
          <w:rFonts w:asciiTheme="minorHAnsi" w:hAnsiTheme="minorHAnsi" w:cstheme="minorHAnsi"/>
        </w:rPr>
        <w:t>R</w:t>
      </w:r>
      <w:r w:rsidRPr="006E7178">
        <w:rPr>
          <w:rFonts w:asciiTheme="minorHAnsi" w:hAnsiTheme="minorHAnsi" w:cstheme="minorHAnsi"/>
        </w:rPr>
        <w:t xml:space="preserve">econstructing </w:t>
      </w:r>
      <w:r w:rsidR="00F8332A">
        <w:rPr>
          <w:rFonts w:asciiTheme="minorHAnsi" w:hAnsiTheme="minorHAnsi" w:cstheme="minorHAnsi"/>
        </w:rPr>
        <w:t>T</w:t>
      </w:r>
      <w:r w:rsidRPr="006E7178">
        <w:rPr>
          <w:rFonts w:asciiTheme="minorHAnsi" w:hAnsiTheme="minorHAnsi" w:cstheme="minorHAnsi"/>
        </w:rPr>
        <w:t xml:space="preserve">eachers: </w:t>
      </w:r>
      <w:r w:rsidRPr="006E7178">
        <w:rPr>
          <w:rFonts w:asciiTheme="minorHAnsi" w:hAnsiTheme="minorHAnsi" w:cstheme="minorHAnsi"/>
          <w:i/>
          <w:iCs/>
        </w:rPr>
        <w:t>Responding to change in the primary school</w:t>
      </w:r>
      <w:r w:rsidRPr="006E7178">
        <w:rPr>
          <w:rFonts w:asciiTheme="minorHAnsi" w:hAnsiTheme="minorHAnsi" w:cstheme="minorHAnsi"/>
        </w:rPr>
        <w:t xml:space="preserve">. Buckingham, UK: Open University Press. </w:t>
      </w:r>
      <w:r w:rsidR="006E7178" w:rsidRPr="006E7178">
        <w:rPr>
          <w:rFonts w:asciiTheme="minorHAnsi" w:hAnsiTheme="minorHAnsi" w:cstheme="minorHAnsi"/>
        </w:rPr>
        <w:t>(Accessed: 23 October 2022).</w:t>
      </w:r>
    </w:p>
    <w:p w14:paraId="361AE282" w14:textId="77777777" w:rsidR="0001375F" w:rsidRPr="006E7178" w:rsidRDefault="0001375F" w:rsidP="006E7178">
      <w:pPr>
        <w:spacing w:before="100" w:beforeAutospacing="1" w:after="100" w:afterAutospacing="1"/>
        <w:jc w:val="both"/>
        <w:rPr>
          <w:rFonts w:asciiTheme="minorHAnsi" w:hAnsiTheme="minorHAnsi" w:cstheme="minorHAnsi"/>
        </w:rPr>
      </w:pPr>
    </w:p>
    <w:p w14:paraId="5B82F946" w14:textId="77777777" w:rsidR="0049408C" w:rsidRPr="006E7178" w:rsidRDefault="0049408C" w:rsidP="006E7178">
      <w:pPr>
        <w:jc w:val="both"/>
        <w:rPr>
          <w:rFonts w:asciiTheme="minorHAnsi" w:hAnsiTheme="minorHAnsi" w:cstheme="minorHAnsi"/>
        </w:rPr>
      </w:pPr>
    </w:p>
    <w:p w14:paraId="0FBACDBF" w14:textId="77777777" w:rsidR="000E31CC" w:rsidRPr="006E7178" w:rsidRDefault="000E31CC" w:rsidP="006E7178">
      <w:pPr>
        <w:jc w:val="both"/>
        <w:rPr>
          <w:rFonts w:asciiTheme="minorHAnsi" w:hAnsiTheme="minorHAnsi" w:cstheme="minorHAnsi"/>
        </w:rPr>
      </w:pPr>
    </w:p>
    <w:p w14:paraId="51BE76A3" w14:textId="77777777" w:rsidR="000E31CC" w:rsidRPr="006E7178" w:rsidRDefault="000E31CC" w:rsidP="006E7178">
      <w:pPr>
        <w:jc w:val="both"/>
        <w:rPr>
          <w:rFonts w:asciiTheme="minorHAnsi" w:hAnsiTheme="minorHAnsi" w:cstheme="minorHAnsi"/>
        </w:rPr>
      </w:pPr>
    </w:p>
    <w:p w14:paraId="380D96C9" w14:textId="77777777" w:rsidR="006D2E60" w:rsidRPr="006E7178" w:rsidRDefault="006D2E60" w:rsidP="006E7178">
      <w:pPr>
        <w:jc w:val="both"/>
        <w:rPr>
          <w:rFonts w:asciiTheme="minorHAnsi" w:hAnsiTheme="minorHAnsi" w:cstheme="minorHAnsi"/>
        </w:rPr>
      </w:pPr>
    </w:p>
    <w:p w14:paraId="6F00EAE9" w14:textId="77777777" w:rsidR="00745E3C" w:rsidRDefault="00745E3C"/>
    <w:p w14:paraId="3E02C645" w14:textId="77777777" w:rsidR="007A6933" w:rsidRDefault="007A6933"/>
    <w:sectPr w:rsidR="007A6933">
      <w:headerReference w:type="default" r:id="rId36"/>
      <w:footerReference w:type="even" r:id="rId37"/>
      <w:footerReference w:type="default" r:id="rId3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29D0F1" w14:textId="77777777" w:rsidR="008D4413" w:rsidRDefault="008D4413" w:rsidP="00840F3D">
      <w:r>
        <w:separator/>
      </w:r>
    </w:p>
  </w:endnote>
  <w:endnote w:type="continuationSeparator" w:id="0">
    <w:p w14:paraId="6745036B" w14:textId="77777777" w:rsidR="008D4413" w:rsidRDefault="008D4413" w:rsidP="00840F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Lucida Grande">
    <w:panose1 w:val="020B0600040502020204"/>
    <w:charset w:val="00"/>
    <w:family w:val="swiss"/>
    <w:pitch w:val="variable"/>
    <w:sig w:usb0="E1000AEF" w:usb1="5000A1FF" w:usb2="00000000" w:usb3="00000000" w:csb0="000001BF" w:csb1="00000000"/>
  </w:font>
  <w:font w:name="Yu Mincho">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73034503"/>
      <w:docPartObj>
        <w:docPartGallery w:val="Page Numbers (Bottom of Page)"/>
        <w:docPartUnique/>
      </w:docPartObj>
    </w:sdtPr>
    <w:sdtContent>
      <w:p w14:paraId="749C62E3" w14:textId="131064AC" w:rsidR="003B173D" w:rsidRDefault="003B173D" w:rsidP="00362D7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8F3E469" w14:textId="77777777" w:rsidR="003B173D" w:rsidRDefault="003B173D" w:rsidP="003B173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79648245"/>
      <w:docPartObj>
        <w:docPartGallery w:val="Page Numbers (Bottom of Page)"/>
        <w:docPartUnique/>
      </w:docPartObj>
    </w:sdtPr>
    <w:sdtContent>
      <w:p w14:paraId="7E443C5D" w14:textId="17AAB2B0" w:rsidR="003B173D" w:rsidRDefault="003B173D" w:rsidP="00362D7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08B6A84" w14:textId="77777777" w:rsidR="003B173D" w:rsidRDefault="003B173D" w:rsidP="003B173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051EB1" w14:textId="77777777" w:rsidR="008D4413" w:rsidRDefault="008D4413" w:rsidP="00840F3D">
      <w:r>
        <w:separator/>
      </w:r>
    </w:p>
  </w:footnote>
  <w:footnote w:type="continuationSeparator" w:id="0">
    <w:p w14:paraId="4D803F22" w14:textId="77777777" w:rsidR="008D4413" w:rsidRDefault="008D4413" w:rsidP="00840F3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5013A0" w14:textId="77777777" w:rsidR="00451D97" w:rsidRDefault="00451D97" w:rsidP="00840F3D">
    <w:pPr>
      <w:pStyle w:val="Header"/>
    </w:pPr>
    <w:r>
      <w:t>Ella Hayes 2004357</w:t>
    </w:r>
  </w:p>
  <w:p w14:paraId="630DC8C0" w14:textId="77777777" w:rsidR="00451D97" w:rsidRDefault="00451D97" w:rsidP="00840F3D">
    <w:pPr>
      <w:pStyle w:val="Header"/>
    </w:pPr>
    <w:r>
      <w:t>ECEY6010C</w:t>
    </w:r>
  </w:p>
  <w:p w14:paraId="74B79260" w14:textId="77777777" w:rsidR="00451D97" w:rsidRDefault="00451D9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51458E"/>
    <w:multiLevelType w:val="multilevel"/>
    <w:tmpl w:val="33406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F05B89"/>
    <w:multiLevelType w:val="multilevel"/>
    <w:tmpl w:val="BC685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C7B541C"/>
    <w:multiLevelType w:val="hybridMultilevel"/>
    <w:tmpl w:val="342A99D6"/>
    <w:lvl w:ilvl="0" w:tplc="3D3EE03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6617F04"/>
    <w:multiLevelType w:val="multilevel"/>
    <w:tmpl w:val="20DAC5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8AC1747"/>
    <w:multiLevelType w:val="hybridMultilevel"/>
    <w:tmpl w:val="6A3A997A"/>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39971A93"/>
    <w:multiLevelType w:val="hybridMultilevel"/>
    <w:tmpl w:val="43B6F52E"/>
    <w:lvl w:ilvl="0" w:tplc="49E0718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ACB33AD"/>
    <w:multiLevelType w:val="multilevel"/>
    <w:tmpl w:val="7BA25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45821A3"/>
    <w:multiLevelType w:val="hybridMultilevel"/>
    <w:tmpl w:val="7DEADC52"/>
    <w:lvl w:ilvl="0" w:tplc="49E0718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3981380"/>
    <w:multiLevelType w:val="hybridMultilevel"/>
    <w:tmpl w:val="D214D590"/>
    <w:lvl w:ilvl="0" w:tplc="6824A79E">
      <w:start w:val="4"/>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5F53C4E"/>
    <w:multiLevelType w:val="multilevel"/>
    <w:tmpl w:val="629ED4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DF02CDC"/>
    <w:multiLevelType w:val="hybridMultilevel"/>
    <w:tmpl w:val="1D70917A"/>
    <w:lvl w:ilvl="0" w:tplc="75BAE23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74935486">
    <w:abstractNumId w:val="6"/>
  </w:num>
  <w:num w:numId="2" w16cid:durableId="408697917">
    <w:abstractNumId w:val="7"/>
  </w:num>
  <w:num w:numId="3" w16cid:durableId="910845909">
    <w:abstractNumId w:val="4"/>
  </w:num>
  <w:num w:numId="4" w16cid:durableId="332682627">
    <w:abstractNumId w:val="3"/>
  </w:num>
  <w:num w:numId="5" w16cid:durableId="2020765239">
    <w:abstractNumId w:val="9"/>
  </w:num>
  <w:num w:numId="6" w16cid:durableId="1066995903">
    <w:abstractNumId w:val="1"/>
  </w:num>
  <w:num w:numId="7" w16cid:durableId="313802055">
    <w:abstractNumId w:val="8"/>
  </w:num>
  <w:num w:numId="8" w16cid:durableId="1095175384">
    <w:abstractNumId w:val="2"/>
  </w:num>
  <w:num w:numId="9" w16cid:durableId="811094215">
    <w:abstractNumId w:val="5"/>
  </w:num>
  <w:num w:numId="10" w16cid:durableId="1789229471">
    <w:abstractNumId w:val="10"/>
  </w:num>
  <w:num w:numId="11" w16cid:durableId="4346384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0F3D"/>
    <w:rsid w:val="00000875"/>
    <w:rsid w:val="000056CF"/>
    <w:rsid w:val="00011139"/>
    <w:rsid w:val="0001375F"/>
    <w:rsid w:val="00020D50"/>
    <w:rsid w:val="00022817"/>
    <w:rsid w:val="00022F1E"/>
    <w:rsid w:val="00027CDF"/>
    <w:rsid w:val="00036CBA"/>
    <w:rsid w:val="000471FB"/>
    <w:rsid w:val="00050BD8"/>
    <w:rsid w:val="00051549"/>
    <w:rsid w:val="00056234"/>
    <w:rsid w:val="00057645"/>
    <w:rsid w:val="00072020"/>
    <w:rsid w:val="000777D5"/>
    <w:rsid w:val="000A0D93"/>
    <w:rsid w:val="000A55F1"/>
    <w:rsid w:val="000C2B8C"/>
    <w:rsid w:val="000C6BD8"/>
    <w:rsid w:val="000E31CC"/>
    <w:rsid w:val="00101ACA"/>
    <w:rsid w:val="00106813"/>
    <w:rsid w:val="0010691A"/>
    <w:rsid w:val="00107FBF"/>
    <w:rsid w:val="00114F13"/>
    <w:rsid w:val="00126B01"/>
    <w:rsid w:val="001314C8"/>
    <w:rsid w:val="0014111B"/>
    <w:rsid w:val="0014134E"/>
    <w:rsid w:val="00143AF4"/>
    <w:rsid w:val="00154495"/>
    <w:rsid w:val="0015735E"/>
    <w:rsid w:val="001614A2"/>
    <w:rsid w:val="00162374"/>
    <w:rsid w:val="00163C50"/>
    <w:rsid w:val="00170270"/>
    <w:rsid w:val="00173991"/>
    <w:rsid w:val="00174F1E"/>
    <w:rsid w:val="0018788F"/>
    <w:rsid w:val="0018796A"/>
    <w:rsid w:val="00192F66"/>
    <w:rsid w:val="00194325"/>
    <w:rsid w:val="001A2C66"/>
    <w:rsid w:val="001A68D3"/>
    <w:rsid w:val="001B1063"/>
    <w:rsid w:val="001B4167"/>
    <w:rsid w:val="001F08FB"/>
    <w:rsid w:val="001F76B4"/>
    <w:rsid w:val="00213D64"/>
    <w:rsid w:val="002165EE"/>
    <w:rsid w:val="0021696B"/>
    <w:rsid w:val="00220441"/>
    <w:rsid w:val="00225B11"/>
    <w:rsid w:val="00231BC5"/>
    <w:rsid w:val="00233A92"/>
    <w:rsid w:val="0026009F"/>
    <w:rsid w:val="00270D4A"/>
    <w:rsid w:val="00296787"/>
    <w:rsid w:val="002B11E1"/>
    <w:rsid w:val="002B295E"/>
    <w:rsid w:val="002C09AB"/>
    <w:rsid w:val="002E74D9"/>
    <w:rsid w:val="002E795A"/>
    <w:rsid w:val="002F45EB"/>
    <w:rsid w:val="002F7AE4"/>
    <w:rsid w:val="00301564"/>
    <w:rsid w:val="00310AF5"/>
    <w:rsid w:val="00311FD1"/>
    <w:rsid w:val="00315B09"/>
    <w:rsid w:val="00322370"/>
    <w:rsid w:val="00333F2A"/>
    <w:rsid w:val="0033401F"/>
    <w:rsid w:val="0034011D"/>
    <w:rsid w:val="00341513"/>
    <w:rsid w:val="003457AC"/>
    <w:rsid w:val="00345BBD"/>
    <w:rsid w:val="00351DCD"/>
    <w:rsid w:val="00364C18"/>
    <w:rsid w:val="00364F83"/>
    <w:rsid w:val="003B173D"/>
    <w:rsid w:val="003B7BBA"/>
    <w:rsid w:val="003B7D06"/>
    <w:rsid w:val="003C50A0"/>
    <w:rsid w:val="003D2579"/>
    <w:rsid w:val="003F02A5"/>
    <w:rsid w:val="003F4BBC"/>
    <w:rsid w:val="00400A1F"/>
    <w:rsid w:val="00402485"/>
    <w:rsid w:val="004058BF"/>
    <w:rsid w:val="00407065"/>
    <w:rsid w:val="004141C0"/>
    <w:rsid w:val="004166F2"/>
    <w:rsid w:val="0042255B"/>
    <w:rsid w:val="004259D0"/>
    <w:rsid w:val="00433298"/>
    <w:rsid w:val="00443991"/>
    <w:rsid w:val="004506D1"/>
    <w:rsid w:val="00451D97"/>
    <w:rsid w:val="0045569C"/>
    <w:rsid w:val="00455A56"/>
    <w:rsid w:val="00456803"/>
    <w:rsid w:val="004721BA"/>
    <w:rsid w:val="00474936"/>
    <w:rsid w:val="00477E01"/>
    <w:rsid w:val="00491C2E"/>
    <w:rsid w:val="004937BA"/>
    <w:rsid w:val="0049408C"/>
    <w:rsid w:val="004946EA"/>
    <w:rsid w:val="004954BF"/>
    <w:rsid w:val="004A016E"/>
    <w:rsid w:val="004A1156"/>
    <w:rsid w:val="004A4262"/>
    <w:rsid w:val="004B58FC"/>
    <w:rsid w:val="004C3053"/>
    <w:rsid w:val="004D3223"/>
    <w:rsid w:val="004D4CEB"/>
    <w:rsid w:val="004D592A"/>
    <w:rsid w:val="004D6D2F"/>
    <w:rsid w:val="004E7A2B"/>
    <w:rsid w:val="00500BD9"/>
    <w:rsid w:val="00506A57"/>
    <w:rsid w:val="00512595"/>
    <w:rsid w:val="00526717"/>
    <w:rsid w:val="00530196"/>
    <w:rsid w:val="00531FDF"/>
    <w:rsid w:val="005355A4"/>
    <w:rsid w:val="005379EE"/>
    <w:rsid w:val="005432F1"/>
    <w:rsid w:val="0055447D"/>
    <w:rsid w:val="00557A8F"/>
    <w:rsid w:val="0057441F"/>
    <w:rsid w:val="00587AB3"/>
    <w:rsid w:val="00590B46"/>
    <w:rsid w:val="00593E15"/>
    <w:rsid w:val="005966D3"/>
    <w:rsid w:val="005B32EA"/>
    <w:rsid w:val="005C005D"/>
    <w:rsid w:val="005D5B9D"/>
    <w:rsid w:val="005E02CA"/>
    <w:rsid w:val="005F1997"/>
    <w:rsid w:val="005F4512"/>
    <w:rsid w:val="00604C7B"/>
    <w:rsid w:val="006138E0"/>
    <w:rsid w:val="006149FF"/>
    <w:rsid w:val="006244B9"/>
    <w:rsid w:val="00641092"/>
    <w:rsid w:val="0066299C"/>
    <w:rsid w:val="006806F5"/>
    <w:rsid w:val="00680AF8"/>
    <w:rsid w:val="00684133"/>
    <w:rsid w:val="00693FD1"/>
    <w:rsid w:val="006B16FB"/>
    <w:rsid w:val="006B515D"/>
    <w:rsid w:val="006C5F16"/>
    <w:rsid w:val="006C6D77"/>
    <w:rsid w:val="006D2E60"/>
    <w:rsid w:val="006D34B3"/>
    <w:rsid w:val="006E7178"/>
    <w:rsid w:val="006F5EBF"/>
    <w:rsid w:val="007371F4"/>
    <w:rsid w:val="00745E3C"/>
    <w:rsid w:val="007560F7"/>
    <w:rsid w:val="007561D6"/>
    <w:rsid w:val="00760E14"/>
    <w:rsid w:val="00761993"/>
    <w:rsid w:val="007744FB"/>
    <w:rsid w:val="00781891"/>
    <w:rsid w:val="007859AE"/>
    <w:rsid w:val="007866CF"/>
    <w:rsid w:val="00790E12"/>
    <w:rsid w:val="007A6933"/>
    <w:rsid w:val="007C7FF6"/>
    <w:rsid w:val="007D561E"/>
    <w:rsid w:val="007E3AC7"/>
    <w:rsid w:val="007E4491"/>
    <w:rsid w:val="00802C04"/>
    <w:rsid w:val="00802F24"/>
    <w:rsid w:val="00805616"/>
    <w:rsid w:val="008164F9"/>
    <w:rsid w:val="00840F3D"/>
    <w:rsid w:val="00855701"/>
    <w:rsid w:val="00856256"/>
    <w:rsid w:val="008732D2"/>
    <w:rsid w:val="0089118A"/>
    <w:rsid w:val="008978D9"/>
    <w:rsid w:val="008A6A19"/>
    <w:rsid w:val="008C0140"/>
    <w:rsid w:val="008C0BD5"/>
    <w:rsid w:val="008D4413"/>
    <w:rsid w:val="008D66E0"/>
    <w:rsid w:val="008F1274"/>
    <w:rsid w:val="00900B99"/>
    <w:rsid w:val="009151D3"/>
    <w:rsid w:val="00915325"/>
    <w:rsid w:val="00922616"/>
    <w:rsid w:val="009250D8"/>
    <w:rsid w:val="009276E4"/>
    <w:rsid w:val="00933693"/>
    <w:rsid w:val="009336CA"/>
    <w:rsid w:val="009421FD"/>
    <w:rsid w:val="00951882"/>
    <w:rsid w:val="00954538"/>
    <w:rsid w:val="009579B4"/>
    <w:rsid w:val="00981562"/>
    <w:rsid w:val="00986C9D"/>
    <w:rsid w:val="009B32CE"/>
    <w:rsid w:val="009B7464"/>
    <w:rsid w:val="009D3B83"/>
    <w:rsid w:val="009E426A"/>
    <w:rsid w:val="009E49ED"/>
    <w:rsid w:val="00A008AE"/>
    <w:rsid w:val="00A019ED"/>
    <w:rsid w:val="00A03D36"/>
    <w:rsid w:val="00A454C9"/>
    <w:rsid w:val="00A50BDE"/>
    <w:rsid w:val="00A56596"/>
    <w:rsid w:val="00A626EE"/>
    <w:rsid w:val="00A7325B"/>
    <w:rsid w:val="00A95052"/>
    <w:rsid w:val="00A96C3D"/>
    <w:rsid w:val="00AB61B5"/>
    <w:rsid w:val="00AD3F20"/>
    <w:rsid w:val="00AD7ADE"/>
    <w:rsid w:val="00AE29B1"/>
    <w:rsid w:val="00AE4E55"/>
    <w:rsid w:val="00AE7054"/>
    <w:rsid w:val="00AE7E87"/>
    <w:rsid w:val="00AF49DE"/>
    <w:rsid w:val="00AF769C"/>
    <w:rsid w:val="00B164E7"/>
    <w:rsid w:val="00B222CC"/>
    <w:rsid w:val="00B506FA"/>
    <w:rsid w:val="00B66B06"/>
    <w:rsid w:val="00B85E0F"/>
    <w:rsid w:val="00B87ED9"/>
    <w:rsid w:val="00B954B5"/>
    <w:rsid w:val="00BA0873"/>
    <w:rsid w:val="00BC2C32"/>
    <w:rsid w:val="00BC4BF5"/>
    <w:rsid w:val="00BD1DAF"/>
    <w:rsid w:val="00BD2EA0"/>
    <w:rsid w:val="00BE66D6"/>
    <w:rsid w:val="00C017BF"/>
    <w:rsid w:val="00C05188"/>
    <w:rsid w:val="00C07CB7"/>
    <w:rsid w:val="00C175C2"/>
    <w:rsid w:val="00C17F5A"/>
    <w:rsid w:val="00C2082E"/>
    <w:rsid w:val="00C20943"/>
    <w:rsid w:val="00C21AB1"/>
    <w:rsid w:val="00C24CF2"/>
    <w:rsid w:val="00C33CCB"/>
    <w:rsid w:val="00C37068"/>
    <w:rsid w:val="00C37A84"/>
    <w:rsid w:val="00C43BA2"/>
    <w:rsid w:val="00C47F76"/>
    <w:rsid w:val="00C530AA"/>
    <w:rsid w:val="00C53FC8"/>
    <w:rsid w:val="00C617CB"/>
    <w:rsid w:val="00C661E7"/>
    <w:rsid w:val="00C66C7B"/>
    <w:rsid w:val="00C7187E"/>
    <w:rsid w:val="00C720A3"/>
    <w:rsid w:val="00C97B9A"/>
    <w:rsid w:val="00CA5F59"/>
    <w:rsid w:val="00CB157D"/>
    <w:rsid w:val="00CB2648"/>
    <w:rsid w:val="00CC1DF0"/>
    <w:rsid w:val="00CC489D"/>
    <w:rsid w:val="00CC7F55"/>
    <w:rsid w:val="00CE0185"/>
    <w:rsid w:val="00CF21B3"/>
    <w:rsid w:val="00CF3F63"/>
    <w:rsid w:val="00D03536"/>
    <w:rsid w:val="00D11299"/>
    <w:rsid w:val="00D12EAB"/>
    <w:rsid w:val="00D33F47"/>
    <w:rsid w:val="00D51BA1"/>
    <w:rsid w:val="00D558A7"/>
    <w:rsid w:val="00D86C22"/>
    <w:rsid w:val="00DB2C26"/>
    <w:rsid w:val="00DC4EDA"/>
    <w:rsid w:val="00DD51F7"/>
    <w:rsid w:val="00DE7E2B"/>
    <w:rsid w:val="00DF7265"/>
    <w:rsid w:val="00E1406E"/>
    <w:rsid w:val="00E1467C"/>
    <w:rsid w:val="00E14A73"/>
    <w:rsid w:val="00E17800"/>
    <w:rsid w:val="00E20567"/>
    <w:rsid w:val="00E25782"/>
    <w:rsid w:val="00E306BA"/>
    <w:rsid w:val="00E31A44"/>
    <w:rsid w:val="00E4337D"/>
    <w:rsid w:val="00E43AAB"/>
    <w:rsid w:val="00E56913"/>
    <w:rsid w:val="00E67FC1"/>
    <w:rsid w:val="00E71D18"/>
    <w:rsid w:val="00E8326F"/>
    <w:rsid w:val="00E85455"/>
    <w:rsid w:val="00E960AA"/>
    <w:rsid w:val="00E96626"/>
    <w:rsid w:val="00E97A39"/>
    <w:rsid w:val="00EA2076"/>
    <w:rsid w:val="00EA4D4C"/>
    <w:rsid w:val="00EA6D15"/>
    <w:rsid w:val="00ED5D1C"/>
    <w:rsid w:val="00EE336A"/>
    <w:rsid w:val="00EF6A28"/>
    <w:rsid w:val="00EF7372"/>
    <w:rsid w:val="00EF753C"/>
    <w:rsid w:val="00F01136"/>
    <w:rsid w:val="00F01178"/>
    <w:rsid w:val="00F02833"/>
    <w:rsid w:val="00F03AF9"/>
    <w:rsid w:val="00F10925"/>
    <w:rsid w:val="00F1266E"/>
    <w:rsid w:val="00F179B6"/>
    <w:rsid w:val="00F21485"/>
    <w:rsid w:val="00F41477"/>
    <w:rsid w:val="00F7167D"/>
    <w:rsid w:val="00F75B79"/>
    <w:rsid w:val="00F8332A"/>
    <w:rsid w:val="00F856D6"/>
    <w:rsid w:val="00FC16C3"/>
    <w:rsid w:val="00FC52E0"/>
    <w:rsid w:val="00FD60A7"/>
    <w:rsid w:val="00FF2587"/>
    <w:rsid w:val="00FF43CE"/>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6223429"/>
  <w15:docId w15:val="{2BC6704B-B96A-4E17-AD22-A3A15885F7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6913"/>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6C6D77"/>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33CCB"/>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5">
    <w:name w:val="heading 5"/>
    <w:basedOn w:val="Normal"/>
    <w:next w:val="Normal"/>
    <w:link w:val="Heading5Char"/>
    <w:uiPriority w:val="9"/>
    <w:semiHidden/>
    <w:unhideWhenUsed/>
    <w:qFormat/>
    <w:rsid w:val="001A68D3"/>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40F3D"/>
    <w:pPr>
      <w:tabs>
        <w:tab w:val="center" w:pos="4513"/>
        <w:tab w:val="right" w:pos="9026"/>
      </w:tabs>
    </w:pPr>
  </w:style>
  <w:style w:type="character" w:customStyle="1" w:styleId="HeaderChar">
    <w:name w:val="Header Char"/>
    <w:basedOn w:val="DefaultParagraphFont"/>
    <w:link w:val="Header"/>
    <w:uiPriority w:val="99"/>
    <w:rsid w:val="00840F3D"/>
  </w:style>
  <w:style w:type="paragraph" w:styleId="Footer">
    <w:name w:val="footer"/>
    <w:basedOn w:val="Normal"/>
    <w:link w:val="FooterChar"/>
    <w:uiPriority w:val="99"/>
    <w:unhideWhenUsed/>
    <w:rsid w:val="00840F3D"/>
    <w:pPr>
      <w:tabs>
        <w:tab w:val="center" w:pos="4513"/>
        <w:tab w:val="right" w:pos="9026"/>
      </w:tabs>
    </w:pPr>
  </w:style>
  <w:style w:type="character" w:customStyle="1" w:styleId="FooterChar">
    <w:name w:val="Footer Char"/>
    <w:basedOn w:val="DefaultParagraphFont"/>
    <w:link w:val="Footer"/>
    <w:uiPriority w:val="99"/>
    <w:rsid w:val="00840F3D"/>
  </w:style>
  <w:style w:type="character" w:styleId="Hyperlink">
    <w:name w:val="Hyperlink"/>
    <w:basedOn w:val="DefaultParagraphFont"/>
    <w:uiPriority w:val="99"/>
    <w:unhideWhenUsed/>
    <w:rsid w:val="007A6933"/>
    <w:rPr>
      <w:color w:val="0563C1" w:themeColor="hyperlink"/>
      <w:u w:val="single"/>
    </w:rPr>
  </w:style>
  <w:style w:type="character" w:customStyle="1" w:styleId="UnresolvedMention1">
    <w:name w:val="Unresolved Mention1"/>
    <w:basedOn w:val="DefaultParagraphFont"/>
    <w:uiPriority w:val="99"/>
    <w:semiHidden/>
    <w:unhideWhenUsed/>
    <w:rsid w:val="007A6933"/>
    <w:rPr>
      <w:color w:val="605E5C"/>
      <w:shd w:val="clear" w:color="auto" w:fill="E1DFDD"/>
    </w:rPr>
  </w:style>
  <w:style w:type="character" w:customStyle="1" w:styleId="apple-converted-space">
    <w:name w:val="apple-converted-space"/>
    <w:basedOn w:val="DefaultParagraphFont"/>
    <w:rsid w:val="00194325"/>
  </w:style>
  <w:style w:type="paragraph" w:styleId="NormalWeb">
    <w:name w:val="Normal (Web)"/>
    <w:basedOn w:val="Normal"/>
    <w:uiPriority w:val="99"/>
    <w:unhideWhenUsed/>
    <w:rsid w:val="00333F2A"/>
    <w:pPr>
      <w:spacing w:before="100" w:beforeAutospacing="1" w:after="100" w:afterAutospacing="1"/>
    </w:pPr>
  </w:style>
  <w:style w:type="character" w:customStyle="1" w:styleId="Heading5Char">
    <w:name w:val="Heading 5 Char"/>
    <w:basedOn w:val="DefaultParagraphFont"/>
    <w:link w:val="Heading5"/>
    <w:uiPriority w:val="9"/>
    <w:semiHidden/>
    <w:rsid w:val="001A68D3"/>
    <w:rPr>
      <w:rFonts w:asciiTheme="majorHAnsi" w:eastAsiaTheme="majorEastAsia" w:hAnsiTheme="majorHAnsi" w:cstheme="majorBidi"/>
      <w:color w:val="2F5496" w:themeColor="accent1" w:themeShade="BF"/>
      <w:lang w:eastAsia="en-GB"/>
    </w:rPr>
  </w:style>
  <w:style w:type="paragraph" w:styleId="ListParagraph">
    <w:name w:val="List Paragraph"/>
    <w:basedOn w:val="Normal"/>
    <w:uiPriority w:val="34"/>
    <w:qFormat/>
    <w:rsid w:val="00C47F76"/>
    <w:pPr>
      <w:ind w:left="720"/>
      <w:contextualSpacing/>
    </w:pPr>
    <w:rPr>
      <w:rFonts w:asciiTheme="minorHAnsi" w:eastAsiaTheme="minorHAnsi" w:hAnsiTheme="minorHAnsi" w:cstheme="minorBidi"/>
      <w:lang w:eastAsia="en-US"/>
    </w:rPr>
  </w:style>
  <w:style w:type="character" w:styleId="FollowedHyperlink">
    <w:name w:val="FollowedHyperlink"/>
    <w:basedOn w:val="DefaultParagraphFont"/>
    <w:uiPriority w:val="99"/>
    <w:semiHidden/>
    <w:unhideWhenUsed/>
    <w:rsid w:val="00F01178"/>
    <w:rPr>
      <w:color w:val="954F72" w:themeColor="followedHyperlink"/>
      <w:u w:val="single"/>
    </w:rPr>
  </w:style>
  <w:style w:type="character" w:customStyle="1" w:styleId="s15">
    <w:name w:val="s15"/>
    <w:basedOn w:val="DefaultParagraphFont"/>
    <w:rsid w:val="00590B46"/>
  </w:style>
  <w:style w:type="paragraph" w:styleId="BalloonText">
    <w:name w:val="Balloon Text"/>
    <w:basedOn w:val="Normal"/>
    <w:link w:val="BalloonTextChar"/>
    <w:uiPriority w:val="99"/>
    <w:semiHidden/>
    <w:unhideWhenUsed/>
    <w:rsid w:val="00DE7E2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E7E2B"/>
    <w:rPr>
      <w:rFonts w:ascii="Lucida Grande" w:eastAsia="Times New Roman" w:hAnsi="Lucida Grande" w:cs="Lucida Grande"/>
      <w:sz w:val="18"/>
      <w:szCs w:val="18"/>
      <w:lang w:eastAsia="en-GB"/>
    </w:rPr>
  </w:style>
  <w:style w:type="character" w:customStyle="1" w:styleId="s1">
    <w:name w:val="s1"/>
    <w:basedOn w:val="DefaultParagraphFont"/>
    <w:rsid w:val="00455A56"/>
  </w:style>
  <w:style w:type="character" w:styleId="Strong">
    <w:name w:val="Strong"/>
    <w:basedOn w:val="DefaultParagraphFont"/>
    <w:uiPriority w:val="22"/>
    <w:qFormat/>
    <w:rsid w:val="00760E14"/>
    <w:rPr>
      <w:b/>
      <w:bCs/>
    </w:rPr>
  </w:style>
  <w:style w:type="character" w:styleId="UnresolvedMention">
    <w:name w:val="Unresolved Mention"/>
    <w:basedOn w:val="DefaultParagraphFont"/>
    <w:uiPriority w:val="99"/>
    <w:semiHidden/>
    <w:unhideWhenUsed/>
    <w:rsid w:val="005B32EA"/>
    <w:rPr>
      <w:color w:val="605E5C"/>
      <w:shd w:val="clear" w:color="auto" w:fill="E1DFDD"/>
    </w:rPr>
  </w:style>
  <w:style w:type="character" w:customStyle="1" w:styleId="Heading1Char">
    <w:name w:val="Heading 1 Char"/>
    <w:basedOn w:val="DefaultParagraphFont"/>
    <w:link w:val="Heading1"/>
    <w:uiPriority w:val="9"/>
    <w:rsid w:val="006C6D77"/>
    <w:rPr>
      <w:rFonts w:asciiTheme="majorHAnsi" w:eastAsiaTheme="majorEastAsia" w:hAnsiTheme="majorHAnsi" w:cstheme="majorBidi"/>
      <w:color w:val="2F5496" w:themeColor="accent1" w:themeShade="BF"/>
      <w:sz w:val="32"/>
      <w:szCs w:val="32"/>
      <w:lang w:eastAsia="en-GB"/>
    </w:rPr>
  </w:style>
  <w:style w:type="character" w:customStyle="1" w:styleId="Heading2Char">
    <w:name w:val="Heading 2 Char"/>
    <w:basedOn w:val="DefaultParagraphFont"/>
    <w:link w:val="Heading2"/>
    <w:uiPriority w:val="9"/>
    <w:rsid w:val="00C33CCB"/>
    <w:rPr>
      <w:rFonts w:asciiTheme="majorHAnsi" w:eastAsiaTheme="majorEastAsia" w:hAnsiTheme="majorHAnsi" w:cstheme="majorBidi"/>
      <w:color w:val="2F5496" w:themeColor="accent1" w:themeShade="BF"/>
      <w:sz w:val="26"/>
      <w:szCs w:val="26"/>
      <w:lang w:eastAsia="en-GB"/>
    </w:rPr>
  </w:style>
  <w:style w:type="paragraph" w:customStyle="1" w:styleId="dx-doi">
    <w:name w:val="dx-doi"/>
    <w:basedOn w:val="Normal"/>
    <w:rsid w:val="00E31A44"/>
    <w:pPr>
      <w:spacing w:before="100" w:beforeAutospacing="1" w:after="100" w:afterAutospacing="1"/>
    </w:pPr>
  </w:style>
  <w:style w:type="character" w:styleId="PageNumber">
    <w:name w:val="page number"/>
    <w:basedOn w:val="DefaultParagraphFont"/>
    <w:uiPriority w:val="99"/>
    <w:semiHidden/>
    <w:unhideWhenUsed/>
    <w:rsid w:val="003B17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083517">
      <w:bodyDiv w:val="1"/>
      <w:marLeft w:val="0"/>
      <w:marRight w:val="0"/>
      <w:marTop w:val="0"/>
      <w:marBottom w:val="0"/>
      <w:divBdr>
        <w:top w:val="none" w:sz="0" w:space="0" w:color="auto"/>
        <w:left w:val="none" w:sz="0" w:space="0" w:color="auto"/>
        <w:bottom w:val="none" w:sz="0" w:space="0" w:color="auto"/>
        <w:right w:val="none" w:sz="0" w:space="0" w:color="auto"/>
      </w:divBdr>
    </w:div>
    <w:div w:id="40523416">
      <w:bodyDiv w:val="1"/>
      <w:marLeft w:val="0"/>
      <w:marRight w:val="0"/>
      <w:marTop w:val="0"/>
      <w:marBottom w:val="0"/>
      <w:divBdr>
        <w:top w:val="none" w:sz="0" w:space="0" w:color="auto"/>
        <w:left w:val="none" w:sz="0" w:space="0" w:color="auto"/>
        <w:bottom w:val="none" w:sz="0" w:space="0" w:color="auto"/>
        <w:right w:val="none" w:sz="0" w:space="0" w:color="auto"/>
      </w:divBdr>
      <w:divsChild>
        <w:div w:id="1008487312">
          <w:marLeft w:val="0"/>
          <w:marRight w:val="0"/>
          <w:marTop w:val="0"/>
          <w:marBottom w:val="0"/>
          <w:divBdr>
            <w:top w:val="none" w:sz="0" w:space="0" w:color="auto"/>
            <w:left w:val="none" w:sz="0" w:space="0" w:color="auto"/>
            <w:bottom w:val="none" w:sz="0" w:space="0" w:color="auto"/>
            <w:right w:val="none" w:sz="0" w:space="0" w:color="auto"/>
          </w:divBdr>
          <w:divsChild>
            <w:div w:id="1258751608">
              <w:marLeft w:val="0"/>
              <w:marRight w:val="0"/>
              <w:marTop w:val="0"/>
              <w:marBottom w:val="0"/>
              <w:divBdr>
                <w:top w:val="none" w:sz="0" w:space="0" w:color="auto"/>
                <w:left w:val="none" w:sz="0" w:space="0" w:color="auto"/>
                <w:bottom w:val="none" w:sz="0" w:space="0" w:color="auto"/>
                <w:right w:val="none" w:sz="0" w:space="0" w:color="auto"/>
              </w:divBdr>
              <w:divsChild>
                <w:div w:id="701437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206681">
      <w:bodyDiv w:val="1"/>
      <w:marLeft w:val="0"/>
      <w:marRight w:val="0"/>
      <w:marTop w:val="0"/>
      <w:marBottom w:val="0"/>
      <w:divBdr>
        <w:top w:val="none" w:sz="0" w:space="0" w:color="auto"/>
        <w:left w:val="none" w:sz="0" w:space="0" w:color="auto"/>
        <w:bottom w:val="none" w:sz="0" w:space="0" w:color="auto"/>
        <w:right w:val="none" w:sz="0" w:space="0" w:color="auto"/>
      </w:divBdr>
    </w:div>
    <w:div w:id="84032867">
      <w:bodyDiv w:val="1"/>
      <w:marLeft w:val="0"/>
      <w:marRight w:val="0"/>
      <w:marTop w:val="0"/>
      <w:marBottom w:val="0"/>
      <w:divBdr>
        <w:top w:val="none" w:sz="0" w:space="0" w:color="auto"/>
        <w:left w:val="none" w:sz="0" w:space="0" w:color="auto"/>
        <w:bottom w:val="none" w:sz="0" w:space="0" w:color="auto"/>
        <w:right w:val="none" w:sz="0" w:space="0" w:color="auto"/>
      </w:divBdr>
      <w:divsChild>
        <w:div w:id="1535456316">
          <w:marLeft w:val="0"/>
          <w:marRight w:val="0"/>
          <w:marTop w:val="0"/>
          <w:marBottom w:val="0"/>
          <w:divBdr>
            <w:top w:val="none" w:sz="0" w:space="0" w:color="auto"/>
            <w:left w:val="none" w:sz="0" w:space="0" w:color="auto"/>
            <w:bottom w:val="none" w:sz="0" w:space="0" w:color="auto"/>
            <w:right w:val="none" w:sz="0" w:space="0" w:color="auto"/>
          </w:divBdr>
          <w:divsChild>
            <w:div w:id="1647390112">
              <w:marLeft w:val="0"/>
              <w:marRight w:val="0"/>
              <w:marTop w:val="0"/>
              <w:marBottom w:val="0"/>
              <w:divBdr>
                <w:top w:val="none" w:sz="0" w:space="0" w:color="auto"/>
                <w:left w:val="none" w:sz="0" w:space="0" w:color="auto"/>
                <w:bottom w:val="none" w:sz="0" w:space="0" w:color="auto"/>
                <w:right w:val="none" w:sz="0" w:space="0" w:color="auto"/>
              </w:divBdr>
              <w:divsChild>
                <w:div w:id="1786848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691696">
      <w:bodyDiv w:val="1"/>
      <w:marLeft w:val="0"/>
      <w:marRight w:val="0"/>
      <w:marTop w:val="0"/>
      <w:marBottom w:val="0"/>
      <w:divBdr>
        <w:top w:val="none" w:sz="0" w:space="0" w:color="auto"/>
        <w:left w:val="none" w:sz="0" w:space="0" w:color="auto"/>
        <w:bottom w:val="none" w:sz="0" w:space="0" w:color="auto"/>
        <w:right w:val="none" w:sz="0" w:space="0" w:color="auto"/>
      </w:divBdr>
      <w:divsChild>
        <w:div w:id="2137287858">
          <w:marLeft w:val="0"/>
          <w:marRight w:val="0"/>
          <w:marTop w:val="0"/>
          <w:marBottom w:val="0"/>
          <w:divBdr>
            <w:top w:val="none" w:sz="0" w:space="0" w:color="auto"/>
            <w:left w:val="none" w:sz="0" w:space="0" w:color="auto"/>
            <w:bottom w:val="none" w:sz="0" w:space="0" w:color="auto"/>
            <w:right w:val="none" w:sz="0" w:space="0" w:color="auto"/>
          </w:divBdr>
          <w:divsChild>
            <w:div w:id="1979021844">
              <w:marLeft w:val="0"/>
              <w:marRight w:val="0"/>
              <w:marTop w:val="0"/>
              <w:marBottom w:val="0"/>
              <w:divBdr>
                <w:top w:val="none" w:sz="0" w:space="0" w:color="auto"/>
                <w:left w:val="none" w:sz="0" w:space="0" w:color="auto"/>
                <w:bottom w:val="none" w:sz="0" w:space="0" w:color="auto"/>
                <w:right w:val="none" w:sz="0" w:space="0" w:color="auto"/>
              </w:divBdr>
              <w:divsChild>
                <w:div w:id="164395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764620">
      <w:bodyDiv w:val="1"/>
      <w:marLeft w:val="0"/>
      <w:marRight w:val="0"/>
      <w:marTop w:val="0"/>
      <w:marBottom w:val="0"/>
      <w:divBdr>
        <w:top w:val="none" w:sz="0" w:space="0" w:color="auto"/>
        <w:left w:val="none" w:sz="0" w:space="0" w:color="auto"/>
        <w:bottom w:val="none" w:sz="0" w:space="0" w:color="auto"/>
        <w:right w:val="none" w:sz="0" w:space="0" w:color="auto"/>
      </w:divBdr>
      <w:divsChild>
        <w:div w:id="686948689">
          <w:marLeft w:val="0"/>
          <w:marRight w:val="0"/>
          <w:marTop w:val="0"/>
          <w:marBottom w:val="0"/>
          <w:divBdr>
            <w:top w:val="none" w:sz="0" w:space="0" w:color="auto"/>
            <w:left w:val="none" w:sz="0" w:space="0" w:color="auto"/>
            <w:bottom w:val="none" w:sz="0" w:space="0" w:color="auto"/>
            <w:right w:val="none" w:sz="0" w:space="0" w:color="auto"/>
          </w:divBdr>
          <w:divsChild>
            <w:div w:id="470902762">
              <w:marLeft w:val="0"/>
              <w:marRight w:val="0"/>
              <w:marTop w:val="0"/>
              <w:marBottom w:val="0"/>
              <w:divBdr>
                <w:top w:val="none" w:sz="0" w:space="0" w:color="auto"/>
                <w:left w:val="none" w:sz="0" w:space="0" w:color="auto"/>
                <w:bottom w:val="none" w:sz="0" w:space="0" w:color="auto"/>
                <w:right w:val="none" w:sz="0" w:space="0" w:color="auto"/>
              </w:divBdr>
              <w:divsChild>
                <w:div w:id="1479029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925357">
      <w:bodyDiv w:val="1"/>
      <w:marLeft w:val="0"/>
      <w:marRight w:val="0"/>
      <w:marTop w:val="0"/>
      <w:marBottom w:val="0"/>
      <w:divBdr>
        <w:top w:val="none" w:sz="0" w:space="0" w:color="auto"/>
        <w:left w:val="none" w:sz="0" w:space="0" w:color="auto"/>
        <w:bottom w:val="none" w:sz="0" w:space="0" w:color="auto"/>
        <w:right w:val="none" w:sz="0" w:space="0" w:color="auto"/>
      </w:divBdr>
    </w:div>
    <w:div w:id="132873760">
      <w:bodyDiv w:val="1"/>
      <w:marLeft w:val="0"/>
      <w:marRight w:val="0"/>
      <w:marTop w:val="0"/>
      <w:marBottom w:val="0"/>
      <w:divBdr>
        <w:top w:val="none" w:sz="0" w:space="0" w:color="auto"/>
        <w:left w:val="none" w:sz="0" w:space="0" w:color="auto"/>
        <w:bottom w:val="none" w:sz="0" w:space="0" w:color="auto"/>
        <w:right w:val="none" w:sz="0" w:space="0" w:color="auto"/>
      </w:divBdr>
    </w:div>
    <w:div w:id="135536145">
      <w:bodyDiv w:val="1"/>
      <w:marLeft w:val="0"/>
      <w:marRight w:val="0"/>
      <w:marTop w:val="0"/>
      <w:marBottom w:val="0"/>
      <w:divBdr>
        <w:top w:val="none" w:sz="0" w:space="0" w:color="auto"/>
        <w:left w:val="none" w:sz="0" w:space="0" w:color="auto"/>
        <w:bottom w:val="none" w:sz="0" w:space="0" w:color="auto"/>
        <w:right w:val="none" w:sz="0" w:space="0" w:color="auto"/>
      </w:divBdr>
      <w:divsChild>
        <w:div w:id="423889214">
          <w:marLeft w:val="0"/>
          <w:marRight w:val="0"/>
          <w:marTop w:val="0"/>
          <w:marBottom w:val="0"/>
          <w:divBdr>
            <w:top w:val="none" w:sz="0" w:space="0" w:color="auto"/>
            <w:left w:val="none" w:sz="0" w:space="0" w:color="auto"/>
            <w:bottom w:val="none" w:sz="0" w:space="0" w:color="auto"/>
            <w:right w:val="none" w:sz="0" w:space="0" w:color="auto"/>
          </w:divBdr>
          <w:divsChild>
            <w:div w:id="95906994">
              <w:marLeft w:val="0"/>
              <w:marRight w:val="0"/>
              <w:marTop w:val="0"/>
              <w:marBottom w:val="0"/>
              <w:divBdr>
                <w:top w:val="none" w:sz="0" w:space="0" w:color="auto"/>
                <w:left w:val="none" w:sz="0" w:space="0" w:color="auto"/>
                <w:bottom w:val="none" w:sz="0" w:space="0" w:color="auto"/>
                <w:right w:val="none" w:sz="0" w:space="0" w:color="auto"/>
              </w:divBdr>
              <w:divsChild>
                <w:div w:id="1762214877">
                  <w:marLeft w:val="0"/>
                  <w:marRight w:val="0"/>
                  <w:marTop w:val="0"/>
                  <w:marBottom w:val="0"/>
                  <w:divBdr>
                    <w:top w:val="none" w:sz="0" w:space="0" w:color="auto"/>
                    <w:left w:val="none" w:sz="0" w:space="0" w:color="auto"/>
                    <w:bottom w:val="none" w:sz="0" w:space="0" w:color="auto"/>
                    <w:right w:val="none" w:sz="0" w:space="0" w:color="auto"/>
                  </w:divBdr>
                  <w:divsChild>
                    <w:div w:id="556622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314253">
      <w:bodyDiv w:val="1"/>
      <w:marLeft w:val="0"/>
      <w:marRight w:val="0"/>
      <w:marTop w:val="0"/>
      <w:marBottom w:val="0"/>
      <w:divBdr>
        <w:top w:val="none" w:sz="0" w:space="0" w:color="auto"/>
        <w:left w:val="none" w:sz="0" w:space="0" w:color="auto"/>
        <w:bottom w:val="none" w:sz="0" w:space="0" w:color="auto"/>
        <w:right w:val="none" w:sz="0" w:space="0" w:color="auto"/>
      </w:divBdr>
      <w:divsChild>
        <w:div w:id="1129207541">
          <w:marLeft w:val="0"/>
          <w:marRight w:val="0"/>
          <w:marTop w:val="0"/>
          <w:marBottom w:val="0"/>
          <w:divBdr>
            <w:top w:val="none" w:sz="0" w:space="0" w:color="auto"/>
            <w:left w:val="none" w:sz="0" w:space="0" w:color="auto"/>
            <w:bottom w:val="none" w:sz="0" w:space="0" w:color="auto"/>
            <w:right w:val="none" w:sz="0" w:space="0" w:color="auto"/>
          </w:divBdr>
          <w:divsChild>
            <w:div w:id="867330067">
              <w:marLeft w:val="0"/>
              <w:marRight w:val="0"/>
              <w:marTop w:val="0"/>
              <w:marBottom w:val="0"/>
              <w:divBdr>
                <w:top w:val="none" w:sz="0" w:space="0" w:color="auto"/>
                <w:left w:val="none" w:sz="0" w:space="0" w:color="auto"/>
                <w:bottom w:val="none" w:sz="0" w:space="0" w:color="auto"/>
                <w:right w:val="none" w:sz="0" w:space="0" w:color="auto"/>
              </w:divBdr>
              <w:divsChild>
                <w:div w:id="500896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279350">
      <w:bodyDiv w:val="1"/>
      <w:marLeft w:val="0"/>
      <w:marRight w:val="0"/>
      <w:marTop w:val="0"/>
      <w:marBottom w:val="0"/>
      <w:divBdr>
        <w:top w:val="none" w:sz="0" w:space="0" w:color="auto"/>
        <w:left w:val="none" w:sz="0" w:space="0" w:color="auto"/>
        <w:bottom w:val="none" w:sz="0" w:space="0" w:color="auto"/>
        <w:right w:val="none" w:sz="0" w:space="0" w:color="auto"/>
      </w:divBdr>
    </w:div>
    <w:div w:id="182793928">
      <w:bodyDiv w:val="1"/>
      <w:marLeft w:val="0"/>
      <w:marRight w:val="0"/>
      <w:marTop w:val="0"/>
      <w:marBottom w:val="0"/>
      <w:divBdr>
        <w:top w:val="none" w:sz="0" w:space="0" w:color="auto"/>
        <w:left w:val="none" w:sz="0" w:space="0" w:color="auto"/>
        <w:bottom w:val="none" w:sz="0" w:space="0" w:color="auto"/>
        <w:right w:val="none" w:sz="0" w:space="0" w:color="auto"/>
      </w:divBdr>
      <w:divsChild>
        <w:div w:id="717555733">
          <w:marLeft w:val="0"/>
          <w:marRight w:val="0"/>
          <w:marTop w:val="0"/>
          <w:marBottom w:val="0"/>
          <w:divBdr>
            <w:top w:val="none" w:sz="0" w:space="0" w:color="auto"/>
            <w:left w:val="none" w:sz="0" w:space="0" w:color="auto"/>
            <w:bottom w:val="none" w:sz="0" w:space="0" w:color="auto"/>
            <w:right w:val="none" w:sz="0" w:space="0" w:color="auto"/>
          </w:divBdr>
          <w:divsChild>
            <w:div w:id="1168400212">
              <w:marLeft w:val="0"/>
              <w:marRight w:val="0"/>
              <w:marTop w:val="0"/>
              <w:marBottom w:val="0"/>
              <w:divBdr>
                <w:top w:val="none" w:sz="0" w:space="0" w:color="auto"/>
                <w:left w:val="none" w:sz="0" w:space="0" w:color="auto"/>
                <w:bottom w:val="none" w:sz="0" w:space="0" w:color="auto"/>
                <w:right w:val="none" w:sz="0" w:space="0" w:color="auto"/>
              </w:divBdr>
              <w:divsChild>
                <w:div w:id="590546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136744">
      <w:bodyDiv w:val="1"/>
      <w:marLeft w:val="0"/>
      <w:marRight w:val="0"/>
      <w:marTop w:val="0"/>
      <w:marBottom w:val="0"/>
      <w:divBdr>
        <w:top w:val="none" w:sz="0" w:space="0" w:color="auto"/>
        <w:left w:val="none" w:sz="0" w:space="0" w:color="auto"/>
        <w:bottom w:val="none" w:sz="0" w:space="0" w:color="auto"/>
        <w:right w:val="none" w:sz="0" w:space="0" w:color="auto"/>
      </w:divBdr>
      <w:divsChild>
        <w:div w:id="676541113">
          <w:marLeft w:val="0"/>
          <w:marRight w:val="0"/>
          <w:marTop w:val="0"/>
          <w:marBottom w:val="0"/>
          <w:divBdr>
            <w:top w:val="none" w:sz="0" w:space="0" w:color="auto"/>
            <w:left w:val="none" w:sz="0" w:space="0" w:color="auto"/>
            <w:bottom w:val="none" w:sz="0" w:space="0" w:color="auto"/>
            <w:right w:val="none" w:sz="0" w:space="0" w:color="auto"/>
          </w:divBdr>
          <w:divsChild>
            <w:div w:id="1213418906">
              <w:marLeft w:val="0"/>
              <w:marRight w:val="0"/>
              <w:marTop w:val="0"/>
              <w:marBottom w:val="0"/>
              <w:divBdr>
                <w:top w:val="none" w:sz="0" w:space="0" w:color="auto"/>
                <w:left w:val="none" w:sz="0" w:space="0" w:color="auto"/>
                <w:bottom w:val="none" w:sz="0" w:space="0" w:color="auto"/>
                <w:right w:val="none" w:sz="0" w:space="0" w:color="auto"/>
              </w:divBdr>
              <w:divsChild>
                <w:div w:id="403143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378868">
      <w:bodyDiv w:val="1"/>
      <w:marLeft w:val="0"/>
      <w:marRight w:val="0"/>
      <w:marTop w:val="0"/>
      <w:marBottom w:val="0"/>
      <w:divBdr>
        <w:top w:val="none" w:sz="0" w:space="0" w:color="auto"/>
        <w:left w:val="none" w:sz="0" w:space="0" w:color="auto"/>
        <w:bottom w:val="none" w:sz="0" w:space="0" w:color="auto"/>
        <w:right w:val="none" w:sz="0" w:space="0" w:color="auto"/>
      </w:divBdr>
      <w:divsChild>
        <w:div w:id="426389351">
          <w:marLeft w:val="0"/>
          <w:marRight w:val="0"/>
          <w:marTop w:val="0"/>
          <w:marBottom w:val="0"/>
          <w:divBdr>
            <w:top w:val="none" w:sz="0" w:space="0" w:color="auto"/>
            <w:left w:val="none" w:sz="0" w:space="0" w:color="auto"/>
            <w:bottom w:val="none" w:sz="0" w:space="0" w:color="auto"/>
            <w:right w:val="none" w:sz="0" w:space="0" w:color="auto"/>
          </w:divBdr>
          <w:divsChild>
            <w:div w:id="1421221947">
              <w:marLeft w:val="0"/>
              <w:marRight w:val="0"/>
              <w:marTop w:val="0"/>
              <w:marBottom w:val="0"/>
              <w:divBdr>
                <w:top w:val="none" w:sz="0" w:space="0" w:color="auto"/>
                <w:left w:val="none" w:sz="0" w:space="0" w:color="auto"/>
                <w:bottom w:val="none" w:sz="0" w:space="0" w:color="auto"/>
                <w:right w:val="none" w:sz="0" w:space="0" w:color="auto"/>
              </w:divBdr>
              <w:divsChild>
                <w:div w:id="346910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352276">
      <w:bodyDiv w:val="1"/>
      <w:marLeft w:val="0"/>
      <w:marRight w:val="0"/>
      <w:marTop w:val="0"/>
      <w:marBottom w:val="0"/>
      <w:divBdr>
        <w:top w:val="none" w:sz="0" w:space="0" w:color="auto"/>
        <w:left w:val="none" w:sz="0" w:space="0" w:color="auto"/>
        <w:bottom w:val="none" w:sz="0" w:space="0" w:color="auto"/>
        <w:right w:val="none" w:sz="0" w:space="0" w:color="auto"/>
      </w:divBdr>
      <w:divsChild>
        <w:div w:id="1965425914">
          <w:marLeft w:val="0"/>
          <w:marRight w:val="0"/>
          <w:marTop w:val="0"/>
          <w:marBottom w:val="0"/>
          <w:divBdr>
            <w:top w:val="none" w:sz="0" w:space="0" w:color="auto"/>
            <w:left w:val="none" w:sz="0" w:space="0" w:color="auto"/>
            <w:bottom w:val="none" w:sz="0" w:space="0" w:color="auto"/>
            <w:right w:val="none" w:sz="0" w:space="0" w:color="auto"/>
          </w:divBdr>
        </w:div>
        <w:div w:id="1981840233">
          <w:marLeft w:val="0"/>
          <w:marRight w:val="0"/>
          <w:marTop w:val="0"/>
          <w:marBottom w:val="0"/>
          <w:divBdr>
            <w:top w:val="none" w:sz="0" w:space="0" w:color="auto"/>
            <w:left w:val="none" w:sz="0" w:space="0" w:color="auto"/>
            <w:bottom w:val="none" w:sz="0" w:space="0" w:color="auto"/>
            <w:right w:val="none" w:sz="0" w:space="0" w:color="auto"/>
          </w:divBdr>
        </w:div>
      </w:divsChild>
    </w:div>
    <w:div w:id="199903353">
      <w:bodyDiv w:val="1"/>
      <w:marLeft w:val="0"/>
      <w:marRight w:val="0"/>
      <w:marTop w:val="0"/>
      <w:marBottom w:val="0"/>
      <w:divBdr>
        <w:top w:val="none" w:sz="0" w:space="0" w:color="auto"/>
        <w:left w:val="none" w:sz="0" w:space="0" w:color="auto"/>
        <w:bottom w:val="none" w:sz="0" w:space="0" w:color="auto"/>
        <w:right w:val="none" w:sz="0" w:space="0" w:color="auto"/>
      </w:divBdr>
      <w:divsChild>
        <w:div w:id="501554952">
          <w:marLeft w:val="0"/>
          <w:marRight w:val="0"/>
          <w:marTop w:val="0"/>
          <w:marBottom w:val="0"/>
          <w:divBdr>
            <w:top w:val="none" w:sz="0" w:space="0" w:color="auto"/>
            <w:left w:val="none" w:sz="0" w:space="0" w:color="auto"/>
            <w:bottom w:val="none" w:sz="0" w:space="0" w:color="auto"/>
            <w:right w:val="none" w:sz="0" w:space="0" w:color="auto"/>
          </w:divBdr>
          <w:divsChild>
            <w:div w:id="2066761160">
              <w:marLeft w:val="0"/>
              <w:marRight w:val="0"/>
              <w:marTop w:val="0"/>
              <w:marBottom w:val="0"/>
              <w:divBdr>
                <w:top w:val="none" w:sz="0" w:space="0" w:color="auto"/>
                <w:left w:val="none" w:sz="0" w:space="0" w:color="auto"/>
                <w:bottom w:val="none" w:sz="0" w:space="0" w:color="auto"/>
                <w:right w:val="none" w:sz="0" w:space="0" w:color="auto"/>
              </w:divBdr>
              <w:divsChild>
                <w:div w:id="964116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391258">
      <w:bodyDiv w:val="1"/>
      <w:marLeft w:val="0"/>
      <w:marRight w:val="0"/>
      <w:marTop w:val="0"/>
      <w:marBottom w:val="0"/>
      <w:divBdr>
        <w:top w:val="none" w:sz="0" w:space="0" w:color="auto"/>
        <w:left w:val="none" w:sz="0" w:space="0" w:color="auto"/>
        <w:bottom w:val="none" w:sz="0" w:space="0" w:color="auto"/>
        <w:right w:val="none" w:sz="0" w:space="0" w:color="auto"/>
      </w:divBdr>
    </w:div>
    <w:div w:id="234555472">
      <w:bodyDiv w:val="1"/>
      <w:marLeft w:val="0"/>
      <w:marRight w:val="0"/>
      <w:marTop w:val="0"/>
      <w:marBottom w:val="0"/>
      <w:divBdr>
        <w:top w:val="none" w:sz="0" w:space="0" w:color="auto"/>
        <w:left w:val="none" w:sz="0" w:space="0" w:color="auto"/>
        <w:bottom w:val="none" w:sz="0" w:space="0" w:color="auto"/>
        <w:right w:val="none" w:sz="0" w:space="0" w:color="auto"/>
      </w:divBdr>
      <w:divsChild>
        <w:div w:id="1269124015">
          <w:marLeft w:val="0"/>
          <w:marRight w:val="0"/>
          <w:marTop w:val="0"/>
          <w:marBottom w:val="0"/>
          <w:divBdr>
            <w:top w:val="none" w:sz="0" w:space="0" w:color="auto"/>
            <w:left w:val="none" w:sz="0" w:space="0" w:color="auto"/>
            <w:bottom w:val="none" w:sz="0" w:space="0" w:color="auto"/>
            <w:right w:val="none" w:sz="0" w:space="0" w:color="auto"/>
          </w:divBdr>
          <w:divsChild>
            <w:div w:id="1035083490">
              <w:marLeft w:val="0"/>
              <w:marRight w:val="0"/>
              <w:marTop w:val="0"/>
              <w:marBottom w:val="0"/>
              <w:divBdr>
                <w:top w:val="none" w:sz="0" w:space="0" w:color="auto"/>
                <w:left w:val="none" w:sz="0" w:space="0" w:color="auto"/>
                <w:bottom w:val="none" w:sz="0" w:space="0" w:color="auto"/>
                <w:right w:val="none" w:sz="0" w:space="0" w:color="auto"/>
              </w:divBdr>
              <w:divsChild>
                <w:div w:id="498689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3926645">
      <w:bodyDiv w:val="1"/>
      <w:marLeft w:val="0"/>
      <w:marRight w:val="0"/>
      <w:marTop w:val="0"/>
      <w:marBottom w:val="0"/>
      <w:divBdr>
        <w:top w:val="none" w:sz="0" w:space="0" w:color="auto"/>
        <w:left w:val="none" w:sz="0" w:space="0" w:color="auto"/>
        <w:bottom w:val="none" w:sz="0" w:space="0" w:color="auto"/>
        <w:right w:val="none" w:sz="0" w:space="0" w:color="auto"/>
      </w:divBdr>
      <w:divsChild>
        <w:div w:id="147282518">
          <w:marLeft w:val="0"/>
          <w:marRight w:val="0"/>
          <w:marTop w:val="0"/>
          <w:marBottom w:val="0"/>
          <w:divBdr>
            <w:top w:val="none" w:sz="0" w:space="0" w:color="auto"/>
            <w:left w:val="none" w:sz="0" w:space="0" w:color="auto"/>
            <w:bottom w:val="none" w:sz="0" w:space="0" w:color="auto"/>
            <w:right w:val="none" w:sz="0" w:space="0" w:color="auto"/>
          </w:divBdr>
        </w:div>
        <w:div w:id="666903988">
          <w:marLeft w:val="0"/>
          <w:marRight w:val="0"/>
          <w:marTop w:val="0"/>
          <w:marBottom w:val="0"/>
          <w:divBdr>
            <w:top w:val="none" w:sz="0" w:space="0" w:color="auto"/>
            <w:left w:val="none" w:sz="0" w:space="0" w:color="auto"/>
            <w:bottom w:val="none" w:sz="0" w:space="0" w:color="auto"/>
            <w:right w:val="none" w:sz="0" w:space="0" w:color="auto"/>
          </w:divBdr>
        </w:div>
        <w:div w:id="1803881720">
          <w:marLeft w:val="0"/>
          <w:marRight w:val="0"/>
          <w:marTop w:val="0"/>
          <w:marBottom w:val="0"/>
          <w:divBdr>
            <w:top w:val="none" w:sz="0" w:space="0" w:color="auto"/>
            <w:left w:val="none" w:sz="0" w:space="0" w:color="auto"/>
            <w:bottom w:val="none" w:sz="0" w:space="0" w:color="auto"/>
            <w:right w:val="none" w:sz="0" w:space="0" w:color="auto"/>
          </w:divBdr>
        </w:div>
      </w:divsChild>
    </w:div>
    <w:div w:id="281768289">
      <w:bodyDiv w:val="1"/>
      <w:marLeft w:val="0"/>
      <w:marRight w:val="0"/>
      <w:marTop w:val="0"/>
      <w:marBottom w:val="0"/>
      <w:divBdr>
        <w:top w:val="none" w:sz="0" w:space="0" w:color="auto"/>
        <w:left w:val="none" w:sz="0" w:space="0" w:color="auto"/>
        <w:bottom w:val="none" w:sz="0" w:space="0" w:color="auto"/>
        <w:right w:val="none" w:sz="0" w:space="0" w:color="auto"/>
      </w:divBdr>
    </w:div>
    <w:div w:id="283317047">
      <w:bodyDiv w:val="1"/>
      <w:marLeft w:val="0"/>
      <w:marRight w:val="0"/>
      <w:marTop w:val="0"/>
      <w:marBottom w:val="0"/>
      <w:divBdr>
        <w:top w:val="none" w:sz="0" w:space="0" w:color="auto"/>
        <w:left w:val="none" w:sz="0" w:space="0" w:color="auto"/>
        <w:bottom w:val="none" w:sz="0" w:space="0" w:color="auto"/>
        <w:right w:val="none" w:sz="0" w:space="0" w:color="auto"/>
      </w:divBdr>
      <w:divsChild>
        <w:div w:id="2081555303">
          <w:marLeft w:val="0"/>
          <w:marRight w:val="0"/>
          <w:marTop w:val="0"/>
          <w:marBottom w:val="0"/>
          <w:divBdr>
            <w:top w:val="none" w:sz="0" w:space="0" w:color="auto"/>
            <w:left w:val="none" w:sz="0" w:space="0" w:color="auto"/>
            <w:bottom w:val="none" w:sz="0" w:space="0" w:color="auto"/>
            <w:right w:val="none" w:sz="0" w:space="0" w:color="auto"/>
          </w:divBdr>
          <w:divsChild>
            <w:div w:id="1803838975">
              <w:marLeft w:val="0"/>
              <w:marRight w:val="0"/>
              <w:marTop w:val="0"/>
              <w:marBottom w:val="0"/>
              <w:divBdr>
                <w:top w:val="none" w:sz="0" w:space="0" w:color="auto"/>
                <w:left w:val="none" w:sz="0" w:space="0" w:color="auto"/>
                <w:bottom w:val="none" w:sz="0" w:space="0" w:color="auto"/>
                <w:right w:val="none" w:sz="0" w:space="0" w:color="auto"/>
              </w:divBdr>
              <w:divsChild>
                <w:div w:id="1430811916">
                  <w:marLeft w:val="0"/>
                  <w:marRight w:val="0"/>
                  <w:marTop w:val="0"/>
                  <w:marBottom w:val="0"/>
                  <w:divBdr>
                    <w:top w:val="none" w:sz="0" w:space="0" w:color="auto"/>
                    <w:left w:val="none" w:sz="0" w:space="0" w:color="auto"/>
                    <w:bottom w:val="none" w:sz="0" w:space="0" w:color="auto"/>
                    <w:right w:val="none" w:sz="0" w:space="0" w:color="auto"/>
                  </w:divBdr>
                  <w:divsChild>
                    <w:div w:id="1082139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5837106">
      <w:bodyDiv w:val="1"/>
      <w:marLeft w:val="0"/>
      <w:marRight w:val="0"/>
      <w:marTop w:val="0"/>
      <w:marBottom w:val="0"/>
      <w:divBdr>
        <w:top w:val="none" w:sz="0" w:space="0" w:color="auto"/>
        <w:left w:val="none" w:sz="0" w:space="0" w:color="auto"/>
        <w:bottom w:val="none" w:sz="0" w:space="0" w:color="auto"/>
        <w:right w:val="none" w:sz="0" w:space="0" w:color="auto"/>
      </w:divBdr>
    </w:div>
    <w:div w:id="302739003">
      <w:bodyDiv w:val="1"/>
      <w:marLeft w:val="0"/>
      <w:marRight w:val="0"/>
      <w:marTop w:val="0"/>
      <w:marBottom w:val="0"/>
      <w:divBdr>
        <w:top w:val="none" w:sz="0" w:space="0" w:color="auto"/>
        <w:left w:val="none" w:sz="0" w:space="0" w:color="auto"/>
        <w:bottom w:val="none" w:sz="0" w:space="0" w:color="auto"/>
        <w:right w:val="none" w:sz="0" w:space="0" w:color="auto"/>
      </w:divBdr>
    </w:div>
    <w:div w:id="322976851">
      <w:bodyDiv w:val="1"/>
      <w:marLeft w:val="0"/>
      <w:marRight w:val="0"/>
      <w:marTop w:val="0"/>
      <w:marBottom w:val="0"/>
      <w:divBdr>
        <w:top w:val="none" w:sz="0" w:space="0" w:color="auto"/>
        <w:left w:val="none" w:sz="0" w:space="0" w:color="auto"/>
        <w:bottom w:val="none" w:sz="0" w:space="0" w:color="auto"/>
        <w:right w:val="none" w:sz="0" w:space="0" w:color="auto"/>
      </w:divBdr>
    </w:div>
    <w:div w:id="466246612">
      <w:bodyDiv w:val="1"/>
      <w:marLeft w:val="0"/>
      <w:marRight w:val="0"/>
      <w:marTop w:val="0"/>
      <w:marBottom w:val="0"/>
      <w:divBdr>
        <w:top w:val="none" w:sz="0" w:space="0" w:color="auto"/>
        <w:left w:val="none" w:sz="0" w:space="0" w:color="auto"/>
        <w:bottom w:val="none" w:sz="0" w:space="0" w:color="auto"/>
        <w:right w:val="none" w:sz="0" w:space="0" w:color="auto"/>
      </w:divBdr>
    </w:div>
    <w:div w:id="478419620">
      <w:bodyDiv w:val="1"/>
      <w:marLeft w:val="0"/>
      <w:marRight w:val="0"/>
      <w:marTop w:val="0"/>
      <w:marBottom w:val="0"/>
      <w:divBdr>
        <w:top w:val="none" w:sz="0" w:space="0" w:color="auto"/>
        <w:left w:val="none" w:sz="0" w:space="0" w:color="auto"/>
        <w:bottom w:val="none" w:sz="0" w:space="0" w:color="auto"/>
        <w:right w:val="none" w:sz="0" w:space="0" w:color="auto"/>
      </w:divBdr>
      <w:divsChild>
        <w:div w:id="95907034">
          <w:marLeft w:val="0"/>
          <w:marRight w:val="0"/>
          <w:marTop w:val="0"/>
          <w:marBottom w:val="0"/>
          <w:divBdr>
            <w:top w:val="none" w:sz="0" w:space="0" w:color="auto"/>
            <w:left w:val="none" w:sz="0" w:space="0" w:color="auto"/>
            <w:bottom w:val="none" w:sz="0" w:space="0" w:color="auto"/>
            <w:right w:val="none" w:sz="0" w:space="0" w:color="auto"/>
          </w:divBdr>
          <w:divsChild>
            <w:div w:id="1172599472">
              <w:marLeft w:val="0"/>
              <w:marRight w:val="0"/>
              <w:marTop w:val="0"/>
              <w:marBottom w:val="0"/>
              <w:divBdr>
                <w:top w:val="none" w:sz="0" w:space="0" w:color="auto"/>
                <w:left w:val="none" w:sz="0" w:space="0" w:color="auto"/>
                <w:bottom w:val="none" w:sz="0" w:space="0" w:color="auto"/>
                <w:right w:val="none" w:sz="0" w:space="0" w:color="auto"/>
              </w:divBdr>
              <w:divsChild>
                <w:div w:id="1046612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775480">
          <w:marLeft w:val="0"/>
          <w:marRight w:val="0"/>
          <w:marTop w:val="0"/>
          <w:marBottom w:val="0"/>
          <w:divBdr>
            <w:top w:val="none" w:sz="0" w:space="0" w:color="auto"/>
            <w:left w:val="none" w:sz="0" w:space="0" w:color="auto"/>
            <w:bottom w:val="none" w:sz="0" w:space="0" w:color="auto"/>
            <w:right w:val="none" w:sz="0" w:space="0" w:color="auto"/>
          </w:divBdr>
          <w:divsChild>
            <w:div w:id="1976597986">
              <w:marLeft w:val="0"/>
              <w:marRight w:val="0"/>
              <w:marTop w:val="0"/>
              <w:marBottom w:val="0"/>
              <w:divBdr>
                <w:top w:val="none" w:sz="0" w:space="0" w:color="auto"/>
                <w:left w:val="none" w:sz="0" w:space="0" w:color="auto"/>
                <w:bottom w:val="none" w:sz="0" w:space="0" w:color="auto"/>
                <w:right w:val="none" w:sz="0" w:space="0" w:color="auto"/>
              </w:divBdr>
              <w:divsChild>
                <w:div w:id="816803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2044873">
      <w:bodyDiv w:val="1"/>
      <w:marLeft w:val="0"/>
      <w:marRight w:val="0"/>
      <w:marTop w:val="0"/>
      <w:marBottom w:val="0"/>
      <w:divBdr>
        <w:top w:val="none" w:sz="0" w:space="0" w:color="auto"/>
        <w:left w:val="none" w:sz="0" w:space="0" w:color="auto"/>
        <w:bottom w:val="none" w:sz="0" w:space="0" w:color="auto"/>
        <w:right w:val="none" w:sz="0" w:space="0" w:color="auto"/>
      </w:divBdr>
    </w:div>
    <w:div w:id="511262907">
      <w:bodyDiv w:val="1"/>
      <w:marLeft w:val="0"/>
      <w:marRight w:val="0"/>
      <w:marTop w:val="0"/>
      <w:marBottom w:val="0"/>
      <w:divBdr>
        <w:top w:val="none" w:sz="0" w:space="0" w:color="auto"/>
        <w:left w:val="none" w:sz="0" w:space="0" w:color="auto"/>
        <w:bottom w:val="none" w:sz="0" w:space="0" w:color="auto"/>
        <w:right w:val="none" w:sz="0" w:space="0" w:color="auto"/>
      </w:divBdr>
      <w:divsChild>
        <w:div w:id="383795819">
          <w:marLeft w:val="0"/>
          <w:marRight w:val="0"/>
          <w:marTop w:val="0"/>
          <w:marBottom w:val="0"/>
          <w:divBdr>
            <w:top w:val="none" w:sz="0" w:space="0" w:color="auto"/>
            <w:left w:val="none" w:sz="0" w:space="0" w:color="auto"/>
            <w:bottom w:val="none" w:sz="0" w:space="0" w:color="auto"/>
            <w:right w:val="none" w:sz="0" w:space="0" w:color="auto"/>
          </w:divBdr>
          <w:divsChild>
            <w:div w:id="795178653">
              <w:marLeft w:val="0"/>
              <w:marRight w:val="0"/>
              <w:marTop w:val="0"/>
              <w:marBottom w:val="0"/>
              <w:divBdr>
                <w:top w:val="none" w:sz="0" w:space="0" w:color="auto"/>
                <w:left w:val="none" w:sz="0" w:space="0" w:color="auto"/>
                <w:bottom w:val="none" w:sz="0" w:space="0" w:color="auto"/>
                <w:right w:val="none" w:sz="0" w:space="0" w:color="auto"/>
              </w:divBdr>
              <w:divsChild>
                <w:div w:id="11806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4150603">
      <w:bodyDiv w:val="1"/>
      <w:marLeft w:val="0"/>
      <w:marRight w:val="0"/>
      <w:marTop w:val="0"/>
      <w:marBottom w:val="0"/>
      <w:divBdr>
        <w:top w:val="none" w:sz="0" w:space="0" w:color="auto"/>
        <w:left w:val="none" w:sz="0" w:space="0" w:color="auto"/>
        <w:bottom w:val="none" w:sz="0" w:space="0" w:color="auto"/>
        <w:right w:val="none" w:sz="0" w:space="0" w:color="auto"/>
      </w:divBdr>
    </w:div>
    <w:div w:id="566762369">
      <w:bodyDiv w:val="1"/>
      <w:marLeft w:val="0"/>
      <w:marRight w:val="0"/>
      <w:marTop w:val="0"/>
      <w:marBottom w:val="0"/>
      <w:divBdr>
        <w:top w:val="none" w:sz="0" w:space="0" w:color="auto"/>
        <w:left w:val="none" w:sz="0" w:space="0" w:color="auto"/>
        <w:bottom w:val="none" w:sz="0" w:space="0" w:color="auto"/>
        <w:right w:val="none" w:sz="0" w:space="0" w:color="auto"/>
      </w:divBdr>
      <w:divsChild>
        <w:div w:id="1272081847">
          <w:marLeft w:val="0"/>
          <w:marRight w:val="0"/>
          <w:marTop w:val="0"/>
          <w:marBottom w:val="0"/>
          <w:divBdr>
            <w:top w:val="none" w:sz="0" w:space="0" w:color="auto"/>
            <w:left w:val="none" w:sz="0" w:space="0" w:color="auto"/>
            <w:bottom w:val="none" w:sz="0" w:space="0" w:color="auto"/>
            <w:right w:val="none" w:sz="0" w:space="0" w:color="auto"/>
          </w:divBdr>
          <w:divsChild>
            <w:div w:id="3437178">
              <w:marLeft w:val="0"/>
              <w:marRight w:val="0"/>
              <w:marTop w:val="0"/>
              <w:marBottom w:val="0"/>
              <w:divBdr>
                <w:top w:val="none" w:sz="0" w:space="0" w:color="auto"/>
                <w:left w:val="none" w:sz="0" w:space="0" w:color="auto"/>
                <w:bottom w:val="none" w:sz="0" w:space="0" w:color="auto"/>
                <w:right w:val="none" w:sz="0" w:space="0" w:color="auto"/>
              </w:divBdr>
              <w:divsChild>
                <w:div w:id="1265773214">
                  <w:marLeft w:val="0"/>
                  <w:marRight w:val="0"/>
                  <w:marTop w:val="0"/>
                  <w:marBottom w:val="0"/>
                  <w:divBdr>
                    <w:top w:val="none" w:sz="0" w:space="0" w:color="auto"/>
                    <w:left w:val="none" w:sz="0" w:space="0" w:color="auto"/>
                    <w:bottom w:val="none" w:sz="0" w:space="0" w:color="auto"/>
                    <w:right w:val="none" w:sz="0" w:space="0" w:color="auto"/>
                  </w:divBdr>
                  <w:divsChild>
                    <w:div w:id="1202865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6131547">
      <w:bodyDiv w:val="1"/>
      <w:marLeft w:val="0"/>
      <w:marRight w:val="0"/>
      <w:marTop w:val="0"/>
      <w:marBottom w:val="0"/>
      <w:divBdr>
        <w:top w:val="none" w:sz="0" w:space="0" w:color="auto"/>
        <w:left w:val="none" w:sz="0" w:space="0" w:color="auto"/>
        <w:bottom w:val="none" w:sz="0" w:space="0" w:color="auto"/>
        <w:right w:val="none" w:sz="0" w:space="0" w:color="auto"/>
      </w:divBdr>
    </w:div>
    <w:div w:id="619528760">
      <w:bodyDiv w:val="1"/>
      <w:marLeft w:val="0"/>
      <w:marRight w:val="0"/>
      <w:marTop w:val="0"/>
      <w:marBottom w:val="0"/>
      <w:divBdr>
        <w:top w:val="none" w:sz="0" w:space="0" w:color="auto"/>
        <w:left w:val="none" w:sz="0" w:space="0" w:color="auto"/>
        <w:bottom w:val="none" w:sz="0" w:space="0" w:color="auto"/>
        <w:right w:val="none" w:sz="0" w:space="0" w:color="auto"/>
      </w:divBdr>
      <w:divsChild>
        <w:div w:id="767965169">
          <w:marLeft w:val="0"/>
          <w:marRight w:val="0"/>
          <w:marTop w:val="0"/>
          <w:marBottom w:val="0"/>
          <w:divBdr>
            <w:top w:val="none" w:sz="0" w:space="0" w:color="auto"/>
            <w:left w:val="none" w:sz="0" w:space="0" w:color="auto"/>
            <w:bottom w:val="none" w:sz="0" w:space="0" w:color="auto"/>
            <w:right w:val="none" w:sz="0" w:space="0" w:color="auto"/>
          </w:divBdr>
          <w:divsChild>
            <w:div w:id="701321503">
              <w:marLeft w:val="0"/>
              <w:marRight w:val="0"/>
              <w:marTop w:val="0"/>
              <w:marBottom w:val="0"/>
              <w:divBdr>
                <w:top w:val="none" w:sz="0" w:space="0" w:color="auto"/>
                <w:left w:val="none" w:sz="0" w:space="0" w:color="auto"/>
                <w:bottom w:val="none" w:sz="0" w:space="0" w:color="auto"/>
                <w:right w:val="none" w:sz="0" w:space="0" w:color="auto"/>
              </w:divBdr>
              <w:divsChild>
                <w:div w:id="292101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3895069">
      <w:bodyDiv w:val="1"/>
      <w:marLeft w:val="0"/>
      <w:marRight w:val="0"/>
      <w:marTop w:val="0"/>
      <w:marBottom w:val="0"/>
      <w:divBdr>
        <w:top w:val="none" w:sz="0" w:space="0" w:color="auto"/>
        <w:left w:val="none" w:sz="0" w:space="0" w:color="auto"/>
        <w:bottom w:val="none" w:sz="0" w:space="0" w:color="auto"/>
        <w:right w:val="none" w:sz="0" w:space="0" w:color="auto"/>
      </w:divBdr>
      <w:divsChild>
        <w:div w:id="1928416119">
          <w:marLeft w:val="0"/>
          <w:marRight w:val="0"/>
          <w:marTop w:val="0"/>
          <w:marBottom w:val="0"/>
          <w:divBdr>
            <w:top w:val="none" w:sz="0" w:space="0" w:color="auto"/>
            <w:left w:val="none" w:sz="0" w:space="0" w:color="auto"/>
            <w:bottom w:val="none" w:sz="0" w:space="0" w:color="auto"/>
            <w:right w:val="none" w:sz="0" w:space="0" w:color="auto"/>
          </w:divBdr>
          <w:divsChild>
            <w:div w:id="1626160916">
              <w:marLeft w:val="0"/>
              <w:marRight w:val="0"/>
              <w:marTop w:val="0"/>
              <w:marBottom w:val="0"/>
              <w:divBdr>
                <w:top w:val="none" w:sz="0" w:space="0" w:color="auto"/>
                <w:left w:val="none" w:sz="0" w:space="0" w:color="auto"/>
                <w:bottom w:val="none" w:sz="0" w:space="0" w:color="auto"/>
                <w:right w:val="none" w:sz="0" w:space="0" w:color="auto"/>
              </w:divBdr>
              <w:divsChild>
                <w:div w:id="89349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4896651">
      <w:bodyDiv w:val="1"/>
      <w:marLeft w:val="0"/>
      <w:marRight w:val="0"/>
      <w:marTop w:val="0"/>
      <w:marBottom w:val="0"/>
      <w:divBdr>
        <w:top w:val="none" w:sz="0" w:space="0" w:color="auto"/>
        <w:left w:val="none" w:sz="0" w:space="0" w:color="auto"/>
        <w:bottom w:val="none" w:sz="0" w:space="0" w:color="auto"/>
        <w:right w:val="none" w:sz="0" w:space="0" w:color="auto"/>
      </w:divBdr>
    </w:div>
    <w:div w:id="650869165">
      <w:bodyDiv w:val="1"/>
      <w:marLeft w:val="0"/>
      <w:marRight w:val="0"/>
      <w:marTop w:val="0"/>
      <w:marBottom w:val="0"/>
      <w:divBdr>
        <w:top w:val="none" w:sz="0" w:space="0" w:color="auto"/>
        <w:left w:val="none" w:sz="0" w:space="0" w:color="auto"/>
        <w:bottom w:val="none" w:sz="0" w:space="0" w:color="auto"/>
        <w:right w:val="none" w:sz="0" w:space="0" w:color="auto"/>
      </w:divBdr>
      <w:divsChild>
        <w:div w:id="1170487504">
          <w:marLeft w:val="0"/>
          <w:marRight w:val="0"/>
          <w:marTop w:val="0"/>
          <w:marBottom w:val="0"/>
          <w:divBdr>
            <w:top w:val="none" w:sz="0" w:space="0" w:color="auto"/>
            <w:left w:val="none" w:sz="0" w:space="0" w:color="auto"/>
            <w:bottom w:val="none" w:sz="0" w:space="0" w:color="auto"/>
            <w:right w:val="none" w:sz="0" w:space="0" w:color="auto"/>
          </w:divBdr>
          <w:divsChild>
            <w:div w:id="1763405116">
              <w:marLeft w:val="0"/>
              <w:marRight w:val="0"/>
              <w:marTop w:val="0"/>
              <w:marBottom w:val="0"/>
              <w:divBdr>
                <w:top w:val="none" w:sz="0" w:space="0" w:color="auto"/>
                <w:left w:val="none" w:sz="0" w:space="0" w:color="auto"/>
                <w:bottom w:val="none" w:sz="0" w:space="0" w:color="auto"/>
                <w:right w:val="none" w:sz="0" w:space="0" w:color="auto"/>
              </w:divBdr>
              <w:divsChild>
                <w:div w:id="2118015499">
                  <w:marLeft w:val="0"/>
                  <w:marRight w:val="0"/>
                  <w:marTop w:val="0"/>
                  <w:marBottom w:val="0"/>
                  <w:divBdr>
                    <w:top w:val="none" w:sz="0" w:space="0" w:color="auto"/>
                    <w:left w:val="none" w:sz="0" w:space="0" w:color="auto"/>
                    <w:bottom w:val="none" w:sz="0" w:space="0" w:color="auto"/>
                    <w:right w:val="none" w:sz="0" w:space="0" w:color="auto"/>
                  </w:divBdr>
                  <w:divsChild>
                    <w:div w:id="205987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9647596">
      <w:bodyDiv w:val="1"/>
      <w:marLeft w:val="0"/>
      <w:marRight w:val="0"/>
      <w:marTop w:val="0"/>
      <w:marBottom w:val="0"/>
      <w:divBdr>
        <w:top w:val="none" w:sz="0" w:space="0" w:color="auto"/>
        <w:left w:val="none" w:sz="0" w:space="0" w:color="auto"/>
        <w:bottom w:val="none" w:sz="0" w:space="0" w:color="auto"/>
        <w:right w:val="none" w:sz="0" w:space="0" w:color="auto"/>
      </w:divBdr>
      <w:divsChild>
        <w:div w:id="1107504629">
          <w:marLeft w:val="0"/>
          <w:marRight w:val="0"/>
          <w:marTop w:val="0"/>
          <w:marBottom w:val="0"/>
          <w:divBdr>
            <w:top w:val="none" w:sz="0" w:space="0" w:color="auto"/>
            <w:left w:val="none" w:sz="0" w:space="0" w:color="auto"/>
            <w:bottom w:val="none" w:sz="0" w:space="0" w:color="auto"/>
            <w:right w:val="none" w:sz="0" w:space="0" w:color="auto"/>
          </w:divBdr>
          <w:divsChild>
            <w:div w:id="231501777">
              <w:marLeft w:val="0"/>
              <w:marRight w:val="0"/>
              <w:marTop w:val="0"/>
              <w:marBottom w:val="0"/>
              <w:divBdr>
                <w:top w:val="none" w:sz="0" w:space="0" w:color="auto"/>
                <w:left w:val="none" w:sz="0" w:space="0" w:color="auto"/>
                <w:bottom w:val="none" w:sz="0" w:space="0" w:color="auto"/>
                <w:right w:val="none" w:sz="0" w:space="0" w:color="auto"/>
              </w:divBdr>
              <w:divsChild>
                <w:div w:id="102582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0956568">
      <w:bodyDiv w:val="1"/>
      <w:marLeft w:val="0"/>
      <w:marRight w:val="0"/>
      <w:marTop w:val="0"/>
      <w:marBottom w:val="0"/>
      <w:divBdr>
        <w:top w:val="none" w:sz="0" w:space="0" w:color="auto"/>
        <w:left w:val="none" w:sz="0" w:space="0" w:color="auto"/>
        <w:bottom w:val="none" w:sz="0" w:space="0" w:color="auto"/>
        <w:right w:val="none" w:sz="0" w:space="0" w:color="auto"/>
      </w:divBdr>
    </w:div>
    <w:div w:id="700403827">
      <w:bodyDiv w:val="1"/>
      <w:marLeft w:val="0"/>
      <w:marRight w:val="0"/>
      <w:marTop w:val="0"/>
      <w:marBottom w:val="0"/>
      <w:divBdr>
        <w:top w:val="none" w:sz="0" w:space="0" w:color="auto"/>
        <w:left w:val="none" w:sz="0" w:space="0" w:color="auto"/>
        <w:bottom w:val="none" w:sz="0" w:space="0" w:color="auto"/>
        <w:right w:val="none" w:sz="0" w:space="0" w:color="auto"/>
      </w:divBdr>
      <w:divsChild>
        <w:div w:id="1327897309">
          <w:marLeft w:val="0"/>
          <w:marRight w:val="0"/>
          <w:marTop w:val="0"/>
          <w:marBottom w:val="0"/>
          <w:divBdr>
            <w:top w:val="none" w:sz="0" w:space="0" w:color="auto"/>
            <w:left w:val="none" w:sz="0" w:space="0" w:color="auto"/>
            <w:bottom w:val="none" w:sz="0" w:space="0" w:color="auto"/>
            <w:right w:val="none" w:sz="0" w:space="0" w:color="auto"/>
          </w:divBdr>
          <w:divsChild>
            <w:div w:id="391849061">
              <w:marLeft w:val="0"/>
              <w:marRight w:val="0"/>
              <w:marTop w:val="0"/>
              <w:marBottom w:val="0"/>
              <w:divBdr>
                <w:top w:val="none" w:sz="0" w:space="0" w:color="auto"/>
                <w:left w:val="none" w:sz="0" w:space="0" w:color="auto"/>
                <w:bottom w:val="none" w:sz="0" w:space="0" w:color="auto"/>
                <w:right w:val="none" w:sz="0" w:space="0" w:color="auto"/>
              </w:divBdr>
              <w:divsChild>
                <w:div w:id="142821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0321527">
      <w:bodyDiv w:val="1"/>
      <w:marLeft w:val="0"/>
      <w:marRight w:val="0"/>
      <w:marTop w:val="0"/>
      <w:marBottom w:val="0"/>
      <w:divBdr>
        <w:top w:val="none" w:sz="0" w:space="0" w:color="auto"/>
        <w:left w:val="none" w:sz="0" w:space="0" w:color="auto"/>
        <w:bottom w:val="none" w:sz="0" w:space="0" w:color="auto"/>
        <w:right w:val="none" w:sz="0" w:space="0" w:color="auto"/>
      </w:divBdr>
      <w:divsChild>
        <w:div w:id="231815541">
          <w:marLeft w:val="0"/>
          <w:marRight w:val="0"/>
          <w:marTop w:val="0"/>
          <w:marBottom w:val="0"/>
          <w:divBdr>
            <w:top w:val="none" w:sz="0" w:space="0" w:color="auto"/>
            <w:left w:val="none" w:sz="0" w:space="0" w:color="auto"/>
            <w:bottom w:val="none" w:sz="0" w:space="0" w:color="auto"/>
            <w:right w:val="none" w:sz="0" w:space="0" w:color="auto"/>
          </w:divBdr>
          <w:divsChild>
            <w:div w:id="684135526">
              <w:marLeft w:val="0"/>
              <w:marRight w:val="0"/>
              <w:marTop w:val="0"/>
              <w:marBottom w:val="0"/>
              <w:divBdr>
                <w:top w:val="none" w:sz="0" w:space="0" w:color="auto"/>
                <w:left w:val="none" w:sz="0" w:space="0" w:color="auto"/>
                <w:bottom w:val="none" w:sz="0" w:space="0" w:color="auto"/>
                <w:right w:val="none" w:sz="0" w:space="0" w:color="auto"/>
              </w:divBdr>
              <w:divsChild>
                <w:div w:id="1122262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9063961">
          <w:marLeft w:val="0"/>
          <w:marRight w:val="0"/>
          <w:marTop w:val="0"/>
          <w:marBottom w:val="0"/>
          <w:divBdr>
            <w:top w:val="none" w:sz="0" w:space="0" w:color="auto"/>
            <w:left w:val="none" w:sz="0" w:space="0" w:color="auto"/>
            <w:bottom w:val="none" w:sz="0" w:space="0" w:color="auto"/>
            <w:right w:val="none" w:sz="0" w:space="0" w:color="auto"/>
          </w:divBdr>
          <w:divsChild>
            <w:div w:id="361902810">
              <w:marLeft w:val="0"/>
              <w:marRight w:val="0"/>
              <w:marTop w:val="0"/>
              <w:marBottom w:val="0"/>
              <w:divBdr>
                <w:top w:val="none" w:sz="0" w:space="0" w:color="auto"/>
                <w:left w:val="none" w:sz="0" w:space="0" w:color="auto"/>
                <w:bottom w:val="none" w:sz="0" w:space="0" w:color="auto"/>
                <w:right w:val="none" w:sz="0" w:space="0" w:color="auto"/>
              </w:divBdr>
              <w:divsChild>
                <w:div w:id="1604680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1299246">
      <w:bodyDiv w:val="1"/>
      <w:marLeft w:val="0"/>
      <w:marRight w:val="0"/>
      <w:marTop w:val="0"/>
      <w:marBottom w:val="0"/>
      <w:divBdr>
        <w:top w:val="none" w:sz="0" w:space="0" w:color="auto"/>
        <w:left w:val="none" w:sz="0" w:space="0" w:color="auto"/>
        <w:bottom w:val="none" w:sz="0" w:space="0" w:color="auto"/>
        <w:right w:val="none" w:sz="0" w:space="0" w:color="auto"/>
      </w:divBdr>
      <w:divsChild>
        <w:div w:id="1796174857">
          <w:marLeft w:val="0"/>
          <w:marRight w:val="0"/>
          <w:marTop w:val="0"/>
          <w:marBottom w:val="0"/>
          <w:divBdr>
            <w:top w:val="none" w:sz="0" w:space="0" w:color="auto"/>
            <w:left w:val="none" w:sz="0" w:space="0" w:color="auto"/>
            <w:bottom w:val="none" w:sz="0" w:space="0" w:color="auto"/>
            <w:right w:val="none" w:sz="0" w:space="0" w:color="auto"/>
          </w:divBdr>
          <w:divsChild>
            <w:div w:id="184028911">
              <w:marLeft w:val="0"/>
              <w:marRight w:val="0"/>
              <w:marTop w:val="0"/>
              <w:marBottom w:val="0"/>
              <w:divBdr>
                <w:top w:val="none" w:sz="0" w:space="0" w:color="auto"/>
                <w:left w:val="none" w:sz="0" w:space="0" w:color="auto"/>
                <w:bottom w:val="none" w:sz="0" w:space="0" w:color="auto"/>
                <w:right w:val="none" w:sz="0" w:space="0" w:color="auto"/>
              </w:divBdr>
              <w:divsChild>
                <w:div w:id="787359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4327511">
      <w:bodyDiv w:val="1"/>
      <w:marLeft w:val="0"/>
      <w:marRight w:val="0"/>
      <w:marTop w:val="0"/>
      <w:marBottom w:val="0"/>
      <w:divBdr>
        <w:top w:val="none" w:sz="0" w:space="0" w:color="auto"/>
        <w:left w:val="none" w:sz="0" w:space="0" w:color="auto"/>
        <w:bottom w:val="none" w:sz="0" w:space="0" w:color="auto"/>
        <w:right w:val="none" w:sz="0" w:space="0" w:color="auto"/>
      </w:divBdr>
    </w:div>
    <w:div w:id="754470581">
      <w:bodyDiv w:val="1"/>
      <w:marLeft w:val="0"/>
      <w:marRight w:val="0"/>
      <w:marTop w:val="0"/>
      <w:marBottom w:val="0"/>
      <w:divBdr>
        <w:top w:val="none" w:sz="0" w:space="0" w:color="auto"/>
        <w:left w:val="none" w:sz="0" w:space="0" w:color="auto"/>
        <w:bottom w:val="none" w:sz="0" w:space="0" w:color="auto"/>
        <w:right w:val="none" w:sz="0" w:space="0" w:color="auto"/>
      </w:divBdr>
    </w:div>
    <w:div w:id="768965263">
      <w:bodyDiv w:val="1"/>
      <w:marLeft w:val="0"/>
      <w:marRight w:val="0"/>
      <w:marTop w:val="0"/>
      <w:marBottom w:val="0"/>
      <w:divBdr>
        <w:top w:val="none" w:sz="0" w:space="0" w:color="auto"/>
        <w:left w:val="none" w:sz="0" w:space="0" w:color="auto"/>
        <w:bottom w:val="none" w:sz="0" w:space="0" w:color="auto"/>
        <w:right w:val="none" w:sz="0" w:space="0" w:color="auto"/>
      </w:divBdr>
    </w:div>
    <w:div w:id="790394555">
      <w:bodyDiv w:val="1"/>
      <w:marLeft w:val="0"/>
      <w:marRight w:val="0"/>
      <w:marTop w:val="0"/>
      <w:marBottom w:val="0"/>
      <w:divBdr>
        <w:top w:val="none" w:sz="0" w:space="0" w:color="auto"/>
        <w:left w:val="none" w:sz="0" w:space="0" w:color="auto"/>
        <w:bottom w:val="none" w:sz="0" w:space="0" w:color="auto"/>
        <w:right w:val="none" w:sz="0" w:space="0" w:color="auto"/>
      </w:divBdr>
    </w:div>
    <w:div w:id="812329468">
      <w:bodyDiv w:val="1"/>
      <w:marLeft w:val="0"/>
      <w:marRight w:val="0"/>
      <w:marTop w:val="0"/>
      <w:marBottom w:val="0"/>
      <w:divBdr>
        <w:top w:val="none" w:sz="0" w:space="0" w:color="auto"/>
        <w:left w:val="none" w:sz="0" w:space="0" w:color="auto"/>
        <w:bottom w:val="none" w:sz="0" w:space="0" w:color="auto"/>
        <w:right w:val="none" w:sz="0" w:space="0" w:color="auto"/>
      </w:divBdr>
      <w:divsChild>
        <w:div w:id="155390298">
          <w:marLeft w:val="0"/>
          <w:marRight w:val="0"/>
          <w:marTop w:val="0"/>
          <w:marBottom w:val="0"/>
          <w:divBdr>
            <w:top w:val="none" w:sz="0" w:space="0" w:color="auto"/>
            <w:left w:val="none" w:sz="0" w:space="0" w:color="auto"/>
            <w:bottom w:val="none" w:sz="0" w:space="0" w:color="auto"/>
            <w:right w:val="none" w:sz="0" w:space="0" w:color="auto"/>
          </w:divBdr>
          <w:divsChild>
            <w:div w:id="1662850643">
              <w:marLeft w:val="0"/>
              <w:marRight w:val="0"/>
              <w:marTop w:val="0"/>
              <w:marBottom w:val="0"/>
              <w:divBdr>
                <w:top w:val="none" w:sz="0" w:space="0" w:color="auto"/>
                <w:left w:val="none" w:sz="0" w:space="0" w:color="auto"/>
                <w:bottom w:val="none" w:sz="0" w:space="0" w:color="auto"/>
                <w:right w:val="none" w:sz="0" w:space="0" w:color="auto"/>
              </w:divBdr>
              <w:divsChild>
                <w:div w:id="1105225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2798232">
      <w:bodyDiv w:val="1"/>
      <w:marLeft w:val="0"/>
      <w:marRight w:val="0"/>
      <w:marTop w:val="0"/>
      <w:marBottom w:val="0"/>
      <w:divBdr>
        <w:top w:val="none" w:sz="0" w:space="0" w:color="auto"/>
        <w:left w:val="none" w:sz="0" w:space="0" w:color="auto"/>
        <w:bottom w:val="none" w:sz="0" w:space="0" w:color="auto"/>
        <w:right w:val="none" w:sz="0" w:space="0" w:color="auto"/>
      </w:divBdr>
      <w:divsChild>
        <w:div w:id="1936984406">
          <w:marLeft w:val="0"/>
          <w:marRight w:val="0"/>
          <w:marTop w:val="0"/>
          <w:marBottom w:val="0"/>
          <w:divBdr>
            <w:top w:val="none" w:sz="0" w:space="0" w:color="auto"/>
            <w:left w:val="none" w:sz="0" w:space="0" w:color="auto"/>
            <w:bottom w:val="none" w:sz="0" w:space="0" w:color="auto"/>
            <w:right w:val="none" w:sz="0" w:space="0" w:color="auto"/>
          </w:divBdr>
          <w:divsChild>
            <w:div w:id="684602004">
              <w:marLeft w:val="0"/>
              <w:marRight w:val="0"/>
              <w:marTop w:val="0"/>
              <w:marBottom w:val="0"/>
              <w:divBdr>
                <w:top w:val="none" w:sz="0" w:space="0" w:color="auto"/>
                <w:left w:val="none" w:sz="0" w:space="0" w:color="auto"/>
                <w:bottom w:val="none" w:sz="0" w:space="0" w:color="auto"/>
                <w:right w:val="none" w:sz="0" w:space="0" w:color="auto"/>
              </w:divBdr>
              <w:divsChild>
                <w:div w:id="8337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0990908">
      <w:bodyDiv w:val="1"/>
      <w:marLeft w:val="0"/>
      <w:marRight w:val="0"/>
      <w:marTop w:val="0"/>
      <w:marBottom w:val="0"/>
      <w:divBdr>
        <w:top w:val="none" w:sz="0" w:space="0" w:color="auto"/>
        <w:left w:val="none" w:sz="0" w:space="0" w:color="auto"/>
        <w:bottom w:val="none" w:sz="0" w:space="0" w:color="auto"/>
        <w:right w:val="none" w:sz="0" w:space="0" w:color="auto"/>
      </w:divBdr>
    </w:div>
    <w:div w:id="854884307">
      <w:bodyDiv w:val="1"/>
      <w:marLeft w:val="0"/>
      <w:marRight w:val="0"/>
      <w:marTop w:val="0"/>
      <w:marBottom w:val="0"/>
      <w:divBdr>
        <w:top w:val="none" w:sz="0" w:space="0" w:color="auto"/>
        <w:left w:val="none" w:sz="0" w:space="0" w:color="auto"/>
        <w:bottom w:val="none" w:sz="0" w:space="0" w:color="auto"/>
        <w:right w:val="none" w:sz="0" w:space="0" w:color="auto"/>
      </w:divBdr>
    </w:div>
    <w:div w:id="858545668">
      <w:bodyDiv w:val="1"/>
      <w:marLeft w:val="0"/>
      <w:marRight w:val="0"/>
      <w:marTop w:val="0"/>
      <w:marBottom w:val="0"/>
      <w:divBdr>
        <w:top w:val="none" w:sz="0" w:space="0" w:color="auto"/>
        <w:left w:val="none" w:sz="0" w:space="0" w:color="auto"/>
        <w:bottom w:val="none" w:sz="0" w:space="0" w:color="auto"/>
        <w:right w:val="none" w:sz="0" w:space="0" w:color="auto"/>
      </w:divBdr>
      <w:divsChild>
        <w:div w:id="1371033680">
          <w:marLeft w:val="0"/>
          <w:marRight w:val="0"/>
          <w:marTop w:val="0"/>
          <w:marBottom w:val="300"/>
          <w:divBdr>
            <w:top w:val="none" w:sz="0" w:space="0" w:color="auto"/>
            <w:left w:val="none" w:sz="0" w:space="0" w:color="auto"/>
            <w:bottom w:val="none" w:sz="0" w:space="0" w:color="auto"/>
            <w:right w:val="none" w:sz="0" w:space="0" w:color="auto"/>
          </w:divBdr>
        </w:div>
        <w:div w:id="759760607">
          <w:marLeft w:val="0"/>
          <w:marRight w:val="0"/>
          <w:marTop w:val="0"/>
          <w:marBottom w:val="0"/>
          <w:divBdr>
            <w:top w:val="none" w:sz="0" w:space="0" w:color="auto"/>
            <w:left w:val="none" w:sz="0" w:space="0" w:color="auto"/>
            <w:bottom w:val="none" w:sz="0" w:space="0" w:color="auto"/>
            <w:right w:val="none" w:sz="0" w:space="0" w:color="auto"/>
          </w:divBdr>
        </w:div>
      </w:divsChild>
    </w:div>
    <w:div w:id="861480671">
      <w:bodyDiv w:val="1"/>
      <w:marLeft w:val="0"/>
      <w:marRight w:val="0"/>
      <w:marTop w:val="0"/>
      <w:marBottom w:val="0"/>
      <w:divBdr>
        <w:top w:val="none" w:sz="0" w:space="0" w:color="auto"/>
        <w:left w:val="none" w:sz="0" w:space="0" w:color="auto"/>
        <w:bottom w:val="none" w:sz="0" w:space="0" w:color="auto"/>
        <w:right w:val="none" w:sz="0" w:space="0" w:color="auto"/>
      </w:divBdr>
    </w:div>
    <w:div w:id="861937364">
      <w:bodyDiv w:val="1"/>
      <w:marLeft w:val="0"/>
      <w:marRight w:val="0"/>
      <w:marTop w:val="0"/>
      <w:marBottom w:val="0"/>
      <w:divBdr>
        <w:top w:val="none" w:sz="0" w:space="0" w:color="auto"/>
        <w:left w:val="none" w:sz="0" w:space="0" w:color="auto"/>
        <w:bottom w:val="none" w:sz="0" w:space="0" w:color="auto"/>
        <w:right w:val="none" w:sz="0" w:space="0" w:color="auto"/>
      </w:divBdr>
    </w:div>
    <w:div w:id="910507239">
      <w:bodyDiv w:val="1"/>
      <w:marLeft w:val="0"/>
      <w:marRight w:val="0"/>
      <w:marTop w:val="0"/>
      <w:marBottom w:val="0"/>
      <w:divBdr>
        <w:top w:val="none" w:sz="0" w:space="0" w:color="auto"/>
        <w:left w:val="none" w:sz="0" w:space="0" w:color="auto"/>
        <w:bottom w:val="none" w:sz="0" w:space="0" w:color="auto"/>
        <w:right w:val="none" w:sz="0" w:space="0" w:color="auto"/>
      </w:divBdr>
    </w:div>
    <w:div w:id="911744049">
      <w:bodyDiv w:val="1"/>
      <w:marLeft w:val="0"/>
      <w:marRight w:val="0"/>
      <w:marTop w:val="0"/>
      <w:marBottom w:val="0"/>
      <w:divBdr>
        <w:top w:val="none" w:sz="0" w:space="0" w:color="auto"/>
        <w:left w:val="none" w:sz="0" w:space="0" w:color="auto"/>
        <w:bottom w:val="none" w:sz="0" w:space="0" w:color="auto"/>
        <w:right w:val="none" w:sz="0" w:space="0" w:color="auto"/>
      </w:divBdr>
    </w:div>
    <w:div w:id="920680284">
      <w:bodyDiv w:val="1"/>
      <w:marLeft w:val="0"/>
      <w:marRight w:val="0"/>
      <w:marTop w:val="0"/>
      <w:marBottom w:val="0"/>
      <w:divBdr>
        <w:top w:val="none" w:sz="0" w:space="0" w:color="auto"/>
        <w:left w:val="none" w:sz="0" w:space="0" w:color="auto"/>
        <w:bottom w:val="none" w:sz="0" w:space="0" w:color="auto"/>
        <w:right w:val="none" w:sz="0" w:space="0" w:color="auto"/>
      </w:divBdr>
      <w:divsChild>
        <w:div w:id="604117849">
          <w:marLeft w:val="0"/>
          <w:marRight w:val="0"/>
          <w:marTop w:val="0"/>
          <w:marBottom w:val="0"/>
          <w:divBdr>
            <w:top w:val="none" w:sz="0" w:space="0" w:color="auto"/>
            <w:left w:val="none" w:sz="0" w:space="0" w:color="auto"/>
            <w:bottom w:val="none" w:sz="0" w:space="0" w:color="auto"/>
            <w:right w:val="none" w:sz="0" w:space="0" w:color="auto"/>
          </w:divBdr>
          <w:divsChild>
            <w:div w:id="2056856583">
              <w:marLeft w:val="0"/>
              <w:marRight w:val="0"/>
              <w:marTop w:val="0"/>
              <w:marBottom w:val="0"/>
              <w:divBdr>
                <w:top w:val="none" w:sz="0" w:space="0" w:color="auto"/>
                <w:left w:val="none" w:sz="0" w:space="0" w:color="auto"/>
                <w:bottom w:val="none" w:sz="0" w:space="0" w:color="auto"/>
                <w:right w:val="none" w:sz="0" w:space="0" w:color="auto"/>
              </w:divBdr>
              <w:divsChild>
                <w:div w:id="118011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2153275">
      <w:bodyDiv w:val="1"/>
      <w:marLeft w:val="0"/>
      <w:marRight w:val="0"/>
      <w:marTop w:val="0"/>
      <w:marBottom w:val="0"/>
      <w:divBdr>
        <w:top w:val="none" w:sz="0" w:space="0" w:color="auto"/>
        <w:left w:val="none" w:sz="0" w:space="0" w:color="auto"/>
        <w:bottom w:val="none" w:sz="0" w:space="0" w:color="auto"/>
        <w:right w:val="none" w:sz="0" w:space="0" w:color="auto"/>
      </w:divBdr>
    </w:div>
    <w:div w:id="954219199">
      <w:bodyDiv w:val="1"/>
      <w:marLeft w:val="0"/>
      <w:marRight w:val="0"/>
      <w:marTop w:val="0"/>
      <w:marBottom w:val="0"/>
      <w:divBdr>
        <w:top w:val="none" w:sz="0" w:space="0" w:color="auto"/>
        <w:left w:val="none" w:sz="0" w:space="0" w:color="auto"/>
        <w:bottom w:val="none" w:sz="0" w:space="0" w:color="auto"/>
        <w:right w:val="none" w:sz="0" w:space="0" w:color="auto"/>
      </w:divBdr>
      <w:divsChild>
        <w:div w:id="159545227">
          <w:marLeft w:val="0"/>
          <w:marRight w:val="0"/>
          <w:marTop w:val="0"/>
          <w:marBottom w:val="0"/>
          <w:divBdr>
            <w:top w:val="none" w:sz="0" w:space="0" w:color="auto"/>
            <w:left w:val="none" w:sz="0" w:space="0" w:color="auto"/>
            <w:bottom w:val="none" w:sz="0" w:space="0" w:color="auto"/>
            <w:right w:val="none" w:sz="0" w:space="0" w:color="auto"/>
          </w:divBdr>
          <w:divsChild>
            <w:div w:id="1504392032">
              <w:marLeft w:val="0"/>
              <w:marRight w:val="0"/>
              <w:marTop w:val="0"/>
              <w:marBottom w:val="0"/>
              <w:divBdr>
                <w:top w:val="none" w:sz="0" w:space="0" w:color="auto"/>
                <w:left w:val="none" w:sz="0" w:space="0" w:color="auto"/>
                <w:bottom w:val="none" w:sz="0" w:space="0" w:color="auto"/>
                <w:right w:val="none" w:sz="0" w:space="0" w:color="auto"/>
              </w:divBdr>
              <w:divsChild>
                <w:div w:id="479884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4316800">
      <w:bodyDiv w:val="1"/>
      <w:marLeft w:val="0"/>
      <w:marRight w:val="0"/>
      <w:marTop w:val="0"/>
      <w:marBottom w:val="0"/>
      <w:divBdr>
        <w:top w:val="none" w:sz="0" w:space="0" w:color="auto"/>
        <w:left w:val="none" w:sz="0" w:space="0" w:color="auto"/>
        <w:bottom w:val="none" w:sz="0" w:space="0" w:color="auto"/>
        <w:right w:val="none" w:sz="0" w:space="0" w:color="auto"/>
      </w:divBdr>
    </w:div>
    <w:div w:id="982194366">
      <w:bodyDiv w:val="1"/>
      <w:marLeft w:val="0"/>
      <w:marRight w:val="0"/>
      <w:marTop w:val="0"/>
      <w:marBottom w:val="0"/>
      <w:divBdr>
        <w:top w:val="none" w:sz="0" w:space="0" w:color="auto"/>
        <w:left w:val="none" w:sz="0" w:space="0" w:color="auto"/>
        <w:bottom w:val="none" w:sz="0" w:space="0" w:color="auto"/>
        <w:right w:val="none" w:sz="0" w:space="0" w:color="auto"/>
      </w:divBdr>
      <w:divsChild>
        <w:div w:id="1301040085">
          <w:marLeft w:val="0"/>
          <w:marRight w:val="0"/>
          <w:marTop w:val="0"/>
          <w:marBottom w:val="0"/>
          <w:divBdr>
            <w:top w:val="none" w:sz="0" w:space="0" w:color="auto"/>
            <w:left w:val="none" w:sz="0" w:space="0" w:color="auto"/>
            <w:bottom w:val="none" w:sz="0" w:space="0" w:color="auto"/>
            <w:right w:val="none" w:sz="0" w:space="0" w:color="auto"/>
          </w:divBdr>
          <w:divsChild>
            <w:div w:id="553270381">
              <w:marLeft w:val="0"/>
              <w:marRight w:val="0"/>
              <w:marTop w:val="0"/>
              <w:marBottom w:val="0"/>
              <w:divBdr>
                <w:top w:val="none" w:sz="0" w:space="0" w:color="auto"/>
                <w:left w:val="none" w:sz="0" w:space="0" w:color="auto"/>
                <w:bottom w:val="none" w:sz="0" w:space="0" w:color="auto"/>
                <w:right w:val="none" w:sz="0" w:space="0" w:color="auto"/>
              </w:divBdr>
              <w:divsChild>
                <w:div w:id="1149250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0960946">
      <w:bodyDiv w:val="1"/>
      <w:marLeft w:val="0"/>
      <w:marRight w:val="0"/>
      <w:marTop w:val="0"/>
      <w:marBottom w:val="0"/>
      <w:divBdr>
        <w:top w:val="none" w:sz="0" w:space="0" w:color="auto"/>
        <w:left w:val="none" w:sz="0" w:space="0" w:color="auto"/>
        <w:bottom w:val="none" w:sz="0" w:space="0" w:color="auto"/>
        <w:right w:val="none" w:sz="0" w:space="0" w:color="auto"/>
      </w:divBdr>
      <w:divsChild>
        <w:div w:id="732705172">
          <w:marLeft w:val="0"/>
          <w:marRight w:val="0"/>
          <w:marTop w:val="0"/>
          <w:marBottom w:val="300"/>
          <w:divBdr>
            <w:top w:val="none" w:sz="0" w:space="0" w:color="auto"/>
            <w:left w:val="none" w:sz="0" w:space="0" w:color="auto"/>
            <w:bottom w:val="none" w:sz="0" w:space="0" w:color="auto"/>
            <w:right w:val="none" w:sz="0" w:space="0" w:color="auto"/>
          </w:divBdr>
        </w:div>
        <w:div w:id="338386121">
          <w:marLeft w:val="0"/>
          <w:marRight w:val="0"/>
          <w:marTop w:val="0"/>
          <w:marBottom w:val="0"/>
          <w:divBdr>
            <w:top w:val="none" w:sz="0" w:space="0" w:color="auto"/>
            <w:left w:val="none" w:sz="0" w:space="0" w:color="auto"/>
            <w:bottom w:val="none" w:sz="0" w:space="0" w:color="auto"/>
            <w:right w:val="none" w:sz="0" w:space="0" w:color="auto"/>
          </w:divBdr>
        </w:div>
      </w:divsChild>
    </w:div>
    <w:div w:id="1022709143">
      <w:bodyDiv w:val="1"/>
      <w:marLeft w:val="0"/>
      <w:marRight w:val="0"/>
      <w:marTop w:val="0"/>
      <w:marBottom w:val="0"/>
      <w:divBdr>
        <w:top w:val="none" w:sz="0" w:space="0" w:color="auto"/>
        <w:left w:val="none" w:sz="0" w:space="0" w:color="auto"/>
        <w:bottom w:val="none" w:sz="0" w:space="0" w:color="auto"/>
        <w:right w:val="none" w:sz="0" w:space="0" w:color="auto"/>
      </w:divBdr>
      <w:divsChild>
        <w:div w:id="2059473292">
          <w:marLeft w:val="0"/>
          <w:marRight w:val="0"/>
          <w:marTop w:val="0"/>
          <w:marBottom w:val="0"/>
          <w:divBdr>
            <w:top w:val="none" w:sz="0" w:space="0" w:color="auto"/>
            <w:left w:val="none" w:sz="0" w:space="0" w:color="auto"/>
            <w:bottom w:val="none" w:sz="0" w:space="0" w:color="auto"/>
            <w:right w:val="none" w:sz="0" w:space="0" w:color="auto"/>
          </w:divBdr>
          <w:divsChild>
            <w:div w:id="273560846">
              <w:marLeft w:val="0"/>
              <w:marRight w:val="0"/>
              <w:marTop w:val="0"/>
              <w:marBottom w:val="0"/>
              <w:divBdr>
                <w:top w:val="none" w:sz="0" w:space="0" w:color="auto"/>
                <w:left w:val="none" w:sz="0" w:space="0" w:color="auto"/>
                <w:bottom w:val="none" w:sz="0" w:space="0" w:color="auto"/>
                <w:right w:val="none" w:sz="0" w:space="0" w:color="auto"/>
              </w:divBdr>
              <w:divsChild>
                <w:div w:id="1805736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3365824">
      <w:bodyDiv w:val="1"/>
      <w:marLeft w:val="0"/>
      <w:marRight w:val="0"/>
      <w:marTop w:val="0"/>
      <w:marBottom w:val="0"/>
      <w:divBdr>
        <w:top w:val="none" w:sz="0" w:space="0" w:color="auto"/>
        <w:left w:val="none" w:sz="0" w:space="0" w:color="auto"/>
        <w:bottom w:val="none" w:sz="0" w:space="0" w:color="auto"/>
        <w:right w:val="none" w:sz="0" w:space="0" w:color="auto"/>
      </w:divBdr>
      <w:divsChild>
        <w:div w:id="1976131435">
          <w:marLeft w:val="0"/>
          <w:marRight w:val="0"/>
          <w:marTop w:val="0"/>
          <w:marBottom w:val="0"/>
          <w:divBdr>
            <w:top w:val="none" w:sz="0" w:space="0" w:color="auto"/>
            <w:left w:val="none" w:sz="0" w:space="0" w:color="auto"/>
            <w:bottom w:val="none" w:sz="0" w:space="0" w:color="auto"/>
            <w:right w:val="none" w:sz="0" w:space="0" w:color="auto"/>
          </w:divBdr>
          <w:divsChild>
            <w:div w:id="424695440">
              <w:marLeft w:val="0"/>
              <w:marRight w:val="0"/>
              <w:marTop w:val="0"/>
              <w:marBottom w:val="0"/>
              <w:divBdr>
                <w:top w:val="none" w:sz="0" w:space="0" w:color="auto"/>
                <w:left w:val="none" w:sz="0" w:space="0" w:color="auto"/>
                <w:bottom w:val="none" w:sz="0" w:space="0" w:color="auto"/>
                <w:right w:val="none" w:sz="0" w:space="0" w:color="auto"/>
              </w:divBdr>
              <w:divsChild>
                <w:div w:id="127362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3673444">
      <w:bodyDiv w:val="1"/>
      <w:marLeft w:val="0"/>
      <w:marRight w:val="0"/>
      <w:marTop w:val="0"/>
      <w:marBottom w:val="0"/>
      <w:divBdr>
        <w:top w:val="none" w:sz="0" w:space="0" w:color="auto"/>
        <w:left w:val="none" w:sz="0" w:space="0" w:color="auto"/>
        <w:bottom w:val="none" w:sz="0" w:space="0" w:color="auto"/>
        <w:right w:val="none" w:sz="0" w:space="0" w:color="auto"/>
      </w:divBdr>
      <w:divsChild>
        <w:div w:id="1035812666">
          <w:marLeft w:val="0"/>
          <w:marRight w:val="0"/>
          <w:marTop w:val="0"/>
          <w:marBottom w:val="0"/>
          <w:divBdr>
            <w:top w:val="none" w:sz="0" w:space="0" w:color="auto"/>
            <w:left w:val="none" w:sz="0" w:space="0" w:color="auto"/>
            <w:bottom w:val="none" w:sz="0" w:space="0" w:color="auto"/>
            <w:right w:val="none" w:sz="0" w:space="0" w:color="auto"/>
          </w:divBdr>
          <w:divsChild>
            <w:div w:id="1116947686">
              <w:marLeft w:val="0"/>
              <w:marRight w:val="0"/>
              <w:marTop w:val="0"/>
              <w:marBottom w:val="0"/>
              <w:divBdr>
                <w:top w:val="none" w:sz="0" w:space="0" w:color="auto"/>
                <w:left w:val="none" w:sz="0" w:space="0" w:color="auto"/>
                <w:bottom w:val="none" w:sz="0" w:space="0" w:color="auto"/>
                <w:right w:val="none" w:sz="0" w:space="0" w:color="auto"/>
              </w:divBdr>
              <w:divsChild>
                <w:div w:id="293022551">
                  <w:marLeft w:val="0"/>
                  <w:marRight w:val="0"/>
                  <w:marTop w:val="0"/>
                  <w:marBottom w:val="0"/>
                  <w:divBdr>
                    <w:top w:val="none" w:sz="0" w:space="0" w:color="auto"/>
                    <w:left w:val="none" w:sz="0" w:space="0" w:color="auto"/>
                    <w:bottom w:val="none" w:sz="0" w:space="0" w:color="auto"/>
                    <w:right w:val="none" w:sz="0" w:space="0" w:color="auto"/>
                  </w:divBdr>
                  <w:divsChild>
                    <w:div w:id="1095907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6369268">
      <w:bodyDiv w:val="1"/>
      <w:marLeft w:val="0"/>
      <w:marRight w:val="0"/>
      <w:marTop w:val="0"/>
      <w:marBottom w:val="0"/>
      <w:divBdr>
        <w:top w:val="none" w:sz="0" w:space="0" w:color="auto"/>
        <w:left w:val="none" w:sz="0" w:space="0" w:color="auto"/>
        <w:bottom w:val="none" w:sz="0" w:space="0" w:color="auto"/>
        <w:right w:val="none" w:sz="0" w:space="0" w:color="auto"/>
      </w:divBdr>
      <w:divsChild>
        <w:div w:id="861819858">
          <w:marLeft w:val="0"/>
          <w:marRight w:val="0"/>
          <w:marTop w:val="0"/>
          <w:marBottom w:val="0"/>
          <w:divBdr>
            <w:top w:val="none" w:sz="0" w:space="0" w:color="auto"/>
            <w:left w:val="none" w:sz="0" w:space="0" w:color="auto"/>
            <w:bottom w:val="none" w:sz="0" w:space="0" w:color="auto"/>
            <w:right w:val="none" w:sz="0" w:space="0" w:color="auto"/>
          </w:divBdr>
          <w:divsChild>
            <w:div w:id="1942956103">
              <w:marLeft w:val="0"/>
              <w:marRight w:val="0"/>
              <w:marTop w:val="0"/>
              <w:marBottom w:val="0"/>
              <w:divBdr>
                <w:top w:val="none" w:sz="0" w:space="0" w:color="auto"/>
                <w:left w:val="none" w:sz="0" w:space="0" w:color="auto"/>
                <w:bottom w:val="none" w:sz="0" w:space="0" w:color="auto"/>
                <w:right w:val="none" w:sz="0" w:space="0" w:color="auto"/>
              </w:divBdr>
              <w:divsChild>
                <w:div w:id="805127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4274342">
      <w:bodyDiv w:val="1"/>
      <w:marLeft w:val="0"/>
      <w:marRight w:val="0"/>
      <w:marTop w:val="0"/>
      <w:marBottom w:val="0"/>
      <w:divBdr>
        <w:top w:val="none" w:sz="0" w:space="0" w:color="auto"/>
        <w:left w:val="none" w:sz="0" w:space="0" w:color="auto"/>
        <w:bottom w:val="none" w:sz="0" w:space="0" w:color="auto"/>
        <w:right w:val="none" w:sz="0" w:space="0" w:color="auto"/>
      </w:divBdr>
      <w:divsChild>
        <w:div w:id="280186997">
          <w:marLeft w:val="0"/>
          <w:marRight w:val="0"/>
          <w:marTop w:val="0"/>
          <w:marBottom w:val="0"/>
          <w:divBdr>
            <w:top w:val="none" w:sz="0" w:space="0" w:color="auto"/>
            <w:left w:val="none" w:sz="0" w:space="0" w:color="auto"/>
            <w:bottom w:val="none" w:sz="0" w:space="0" w:color="auto"/>
            <w:right w:val="none" w:sz="0" w:space="0" w:color="auto"/>
          </w:divBdr>
          <w:divsChild>
            <w:div w:id="78139521">
              <w:marLeft w:val="0"/>
              <w:marRight w:val="0"/>
              <w:marTop w:val="0"/>
              <w:marBottom w:val="0"/>
              <w:divBdr>
                <w:top w:val="none" w:sz="0" w:space="0" w:color="auto"/>
                <w:left w:val="none" w:sz="0" w:space="0" w:color="auto"/>
                <w:bottom w:val="none" w:sz="0" w:space="0" w:color="auto"/>
                <w:right w:val="none" w:sz="0" w:space="0" w:color="auto"/>
              </w:divBdr>
              <w:divsChild>
                <w:div w:id="1643267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1145421">
          <w:marLeft w:val="0"/>
          <w:marRight w:val="0"/>
          <w:marTop w:val="0"/>
          <w:marBottom w:val="0"/>
          <w:divBdr>
            <w:top w:val="none" w:sz="0" w:space="0" w:color="auto"/>
            <w:left w:val="none" w:sz="0" w:space="0" w:color="auto"/>
            <w:bottom w:val="none" w:sz="0" w:space="0" w:color="auto"/>
            <w:right w:val="none" w:sz="0" w:space="0" w:color="auto"/>
          </w:divBdr>
          <w:divsChild>
            <w:div w:id="1249462786">
              <w:marLeft w:val="0"/>
              <w:marRight w:val="0"/>
              <w:marTop w:val="0"/>
              <w:marBottom w:val="0"/>
              <w:divBdr>
                <w:top w:val="none" w:sz="0" w:space="0" w:color="auto"/>
                <w:left w:val="none" w:sz="0" w:space="0" w:color="auto"/>
                <w:bottom w:val="none" w:sz="0" w:space="0" w:color="auto"/>
                <w:right w:val="none" w:sz="0" w:space="0" w:color="auto"/>
              </w:divBdr>
              <w:divsChild>
                <w:div w:id="1421633175">
                  <w:marLeft w:val="0"/>
                  <w:marRight w:val="0"/>
                  <w:marTop w:val="0"/>
                  <w:marBottom w:val="0"/>
                  <w:divBdr>
                    <w:top w:val="none" w:sz="0" w:space="0" w:color="auto"/>
                    <w:left w:val="none" w:sz="0" w:space="0" w:color="auto"/>
                    <w:bottom w:val="none" w:sz="0" w:space="0" w:color="auto"/>
                    <w:right w:val="none" w:sz="0" w:space="0" w:color="auto"/>
                  </w:divBdr>
                </w:div>
              </w:divsChild>
            </w:div>
            <w:div w:id="1496190939">
              <w:marLeft w:val="0"/>
              <w:marRight w:val="0"/>
              <w:marTop w:val="0"/>
              <w:marBottom w:val="0"/>
              <w:divBdr>
                <w:top w:val="none" w:sz="0" w:space="0" w:color="auto"/>
                <w:left w:val="none" w:sz="0" w:space="0" w:color="auto"/>
                <w:bottom w:val="none" w:sz="0" w:space="0" w:color="auto"/>
                <w:right w:val="none" w:sz="0" w:space="0" w:color="auto"/>
              </w:divBdr>
              <w:divsChild>
                <w:div w:id="1340038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0902376">
      <w:bodyDiv w:val="1"/>
      <w:marLeft w:val="0"/>
      <w:marRight w:val="0"/>
      <w:marTop w:val="0"/>
      <w:marBottom w:val="0"/>
      <w:divBdr>
        <w:top w:val="none" w:sz="0" w:space="0" w:color="auto"/>
        <w:left w:val="none" w:sz="0" w:space="0" w:color="auto"/>
        <w:bottom w:val="none" w:sz="0" w:space="0" w:color="auto"/>
        <w:right w:val="none" w:sz="0" w:space="0" w:color="auto"/>
      </w:divBdr>
      <w:divsChild>
        <w:div w:id="1278442767">
          <w:marLeft w:val="0"/>
          <w:marRight w:val="0"/>
          <w:marTop w:val="0"/>
          <w:marBottom w:val="0"/>
          <w:divBdr>
            <w:top w:val="none" w:sz="0" w:space="0" w:color="auto"/>
            <w:left w:val="none" w:sz="0" w:space="0" w:color="auto"/>
            <w:bottom w:val="none" w:sz="0" w:space="0" w:color="auto"/>
            <w:right w:val="none" w:sz="0" w:space="0" w:color="auto"/>
          </w:divBdr>
          <w:divsChild>
            <w:div w:id="1294287528">
              <w:marLeft w:val="0"/>
              <w:marRight w:val="0"/>
              <w:marTop w:val="0"/>
              <w:marBottom w:val="0"/>
              <w:divBdr>
                <w:top w:val="none" w:sz="0" w:space="0" w:color="auto"/>
                <w:left w:val="none" w:sz="0" w:space="0" w:color="auto"/>
                <w:bottom w:val="none" w:sz="0" w:space="0" w:color="auto"/>
                <w:right w:val="none" w:sz="0" w:space="0" w:color="auto"/>
              </w:divBdr>
              <w:divsChild>
                <w:div w:id="2091460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6538153">
          <w:marLeft w:val="0"/>
          <w:marRight w:val="0"/>
          <w:marTop w:val="0"/>
          <w:marBottom w:val="0"/>
          <w:divBdr>
            <w:top w:val="none" w:sz="0" w:space="0" w:color="auto"/>
            <w:left w:val="none" w:sz="0" w:space="0" w:color="auto"/>
            <w:bottom w:val="none" w:sz="0" w:space="0" w:color="auto"/>
            <w:right w:val="none" w:sz="0" w:space="0" w:color="auto"/>
          </w:divBdr>
          <w:divsChild>
            <w:div w:id="916672247">
              <w:marLeft w:val="0"/>
              <w:marRight w:val="0"/>
              <w:marTop w:val="0"/>
              <w:marBottom w:val="0"/>
              <w:divBdr>
                <w:top w:val="none" w:sz="0" w:space="0" w:color="auto"/>
                <w:left w:val="none" w:sz="0" w:space="0" w:color="auto"/>
                <w:bottom w:val="none" w:sz="0" w:space="0" w:color="auto"/>
                <w:right w:val="none" w:sz="0" w:space="0" w:color="auto"/>
              </w:divBdr>
              <w:divsChild>
                <w:div w:id="29766844">
                  <w:marLeft w:val="0"/>
                  <w:marRight w:val="0"/>
                  <w:marTop w:val="0"/>
                  <w:marBottom w:val="0"/>
                  <w:divBdr>
                    <w:top w:val="none" w:sz="0" w:space="0" w:color="auto"/>
                    <w:left w:val="none" w:sz="0" w:space="0" w:color="auto"/>
                    <w:bottom w:val="none" w:sz="0" w:space="0" w:color="auto"/>
                    <w:right w:val="none" w:sz="0" w:space="0" w:color="auto"/>
                  </w:divBdr>
                </w:div>
              </w:divsChild>
            </w:div>
            <w:div w:id="1681466184">
              <w:marLeft w:val="0"/>
              <w:marRight w:val="0"/>
              <w:marTop w:val="0"/>
              <w:marBottom w:val="0"/>
              <w:divBdr>
                <w:top w:val="none" w:sz="0" w:space="0" w:color="auto"/>
                <w:left w:val="none" w:sz="0" w:space="0" w:color="auto"/>
                <w:bottom w:val="none" w:sz="0" w:space="0" w:color="auto"/>
                <w:right w:val="none" w:sz="0" w:space="0" w:color="auto"/>
              </w:divBdr>
              <w:divsChild>
                <w:div w:id="1755054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2481799">
      <w:bodyDiv w:val="1"/>
      <w:marLeft w:val="0"/>
      <w:marRight w:val="0"/>
      <w:marTop w:val="0"/>
      <w:marBottom w:val="0"/>
      <w:divBdr>
        <w:top w:val="none" w:sz="0" w:space="0" w:color="auto"/>
        <w:left w:val="none" w:sz="0" w:space="0" w:color="auto"/>
        <w:bottom w:val="none" w:sz="0" w:space="0" w:color="auto"/>
        <w:right w:val="none" w:sz="0" w:space="0" w:color="auto"/>
      </w:divBdr>
    </w:div>
    <w:div w:id="1155101945">
      <w:bodyDiv w:val="1"/>
      <w:marLeft w:val="0"/>
      <w:marRight w:val="0"/>
      <w:marTop w:val="0"/>
      <w:marBottom w:val="0"/>
      <w:divBdr>
        <w:top w:val="none" w:sz="0" w:space="0" w:color="auto"/>
        <w:left w:val="none" w:sz="0" w:space="0" w:color="auto"/>
        <w:bottom w:val="none" w:sz="0" w:space="0" w:color="auto"/>
        <w:right w:val="none" w:sz="0" w:space="0" w:color="auto"/>
      </w:divBdr>
    </w:div>
    <w:div w:id="1165634904">
      <w:bodyDiv w:val="1"/>
      <w:marLeft w:val="0"/>
      <w:marRight w:val="0"/>
      <w:marTop w:val="0"/>
      <w:marBottom w:val="0"/>
      <w:divBdr>
        <w:top w:val="none" w:sz="0" w:space="0" w:color="auto"/>
        <w:left w:val="none" w:sz="0" w:space="0" w:color="auto"/>
        <w:bottom w:val="none" w:sz="0" w:space="0" w:color="auto"/>
        <w:right w:val="none" w:sz="0" w:space="0" w:color="auto"/>
      </w:divBdr>
    </w:div>
    <w:div w:id="1184443235">
      <w:bodyDiv w:val="1"/>
      <w:marLeft w:val="0"/>
      <w:marRight w:val="0"/>
      <w:marTop w:val="0"/>
      <w:marBottom w:val="0"/>
      <w:divBdr>
        <w:top w:val="none" w:sz="0" w:space="0" w:color="auto"/>
        <w:left w:val="none" w:sz="0" w:space="0" w:color="auto"/>
        <w:bottom w:val="none" w:sz="0" w:space="0" w:color="auto"/>
        <w:right w:val="none" w:sz="0" w:space="0" w:color="auto"/>
      </w:divBdr>
    </w:div>
    <w:div w:id="1233009556">
      <w:bodyDiv w:val="1"/>
      <w:marLeft w:val="0"/>
      <w:marRight w:val="0"/>
      <w:marTop w:val="0"/>
      <w:marBottom w:val="0"/>
      <w:divBdr>
        <w:top w:val="none" w:sz="0" w:space="0" w:color="auto"/>
        <w:left w:val="none" w:sz="0" w:space="0" w:color="auto"/>
        <w:bottom w:val="none" w:sz="0" w:space="0" w:color="auto"/>
        <w:right w:val="none" w:sz="0" w:space="0" w:color="auto"/>
      </w:divBdr>
      <w:divsChild>
        <w:div w:id="283388372">
          <w:marLeft w:val="0"/>
          <w:marRight w:val="0"/>
          <w:marTop w:val="0"/>
          <w:marBottom w:val="0"/>
          <w:divBdr>
            <w:top w:val="none" w:sz="0" w:space="0" w:color="auto"/>
            <w:left w:val="none" w:sz="0" w:space="0" w:color="auto"/>
            <w:bottom w:val="none" w:sz="0" w:space="0" w:color="auto"/>
            <w:right w:val="none" w:sz="0" w:space="0" w:color="auto"/>
          </w:divBdr>
          <w:divsChild>
            <w:div w:id="422336719">
              <w:marLeft w:val="0"/>
              <w:marRight w:val="0"/>
              <w:marTop w:val="0"/>
              <w:marBottom w:val="0"/>
              <w:divBdr>
                <w:top w:val="none" w:sz="0" w:space="0" w:color="auto"/>
                <w:left w:val="none" w:sz="0" w:space="0" w:color="auto"/>
                <w:bottom w:val="none" w:sz="0" w:space="0" w:color="auto"/>
                <w:right w:val="none" w:sz="0" w:space="0" w:color="auto"/>
              </w:divBdr>
              <w:divsChild>
                <w:div w:id="1677684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7981863">
      <w:bodyDiv w:val="1"/>
      <w:marLeft w:val="0"/>
      <w:marRight w:val="0"/>
      <w:marTop w:val="0"/>
      <w:marBottom w:val="0"/>
      <w:divBdr>
        <w:top w:val="none" w:sz="0" w:space="0" w:color="auto"/>
        <w:left w:val="none" w:sz="0" w:space="0" w:color="auto"/>
        <w:bottom w:val="none" w:sz="0" w:space="0" w:color="auto"/>
        <w:right w:val="none" w:sz="0" w:space="0" w:color="auto"/>
      </w:divBdr>
    </w:div>
    <w:div w:id="1264337427">
      <w:bodyDiv w:val="1"/>
      <w:marLeft w:val="0"/>
      <w:marRight w:val="0"/>
      <w:marTop w:val="0"/>
      <w:marBottom w:val="0"/>
      <w:divBdr>
        <w:top w:val="none" w:sz="0" w:space="0" w:color="auto"/>
        <w:left w:val="none" w:sz="0" w:space="0" w:color="auto"/>
        <w:bottom w:val="none" w:sz="0" w:space="0" w:color="auto"/>
        <w:right w:val="none" w:sz="0" w:space="0" w:color="auto"/>
      </w:divBdr>
    </w:div>
    <w:div w:id="1266114500">
      <w:bodyDiv w:val="1"/>
      <w:marLeft w:val="0"/>
      <w:marRight w:val="0"/>
      <w:marTop w:val="0"/>
      <w:marBottom w:val="0"/>
      <w:divBdr>
        <w:top w:val="none" w:sz="0" w:space="0" w:color="auto"/>
        <w:left w:val="none" w:sz="0" w:space="0" w:color="auto"/>
        <w:bottom w:val="none" w:sz="0" w:space="0" w:color="auto"/>
        <w:right w:val="none" w:sz="0" w:space="0" w:color="auto"/>
      </w:divBdr>
      <w:divsChild>
        <w:div w:id="27075458">
          <w:marLeft w:val="0"/>
          <w:marRight w:val="0"/>
          <w:marTop w:val="0"/>
          <w:marBottom w:val="0"/>
          <w:divBdr>
            <w:top w:val="none" w:sz="0" w:space="0" w:color="auto"/>
            <w:left w:val="none" w:sz="0" w:space="0" w:color="auto"/>
            <w:bottom w:val="none" w:sz="0" w:space="0" w:color="auto"/>
            <w:right w:val="none" w:sz="0" w:space="0" w:color="auto"/>
          </w:divBdr>
          <w:divsChild>
            <w:div w:id="1209997263">
              <w:marLeft w:val="0"/>
              <w:marRight w:val="0"/>
              <w:marTop w:val="0"/>
              <w:marBottom w:val="0"/>
              <w:divBdr>
                <w:top w:val="none" w:sz="0" w:space="0" w:color="auto"/>
                <w:left w:val="none" w:sz="0" w:space="0" w:color="auto"/>
                <w:bottom w:val="none" w:sz="0" w:space="0" w:color="auto"/>
                <w:right w:val="none" w:sz="0" w:space="0" w:color="auto"/>
              </w:divBdr>
              <w:divsChild>
                <w:div w:id="1076781632">
                  <w:marLeft w:val="0"/>
                  <w:marRight w:val="0"/>
                  <w:marTop w:val="0"/>
                  <w:marBottom w:val="0"/>
                  <w:divBdr>
                    <w:top w:val="none" w:sz="0" w:space="0" w:color="auto"/>
                    <w:left w:val="none" w:sz="0" w:space="0" w:color="auto"/>
                    <w:bottom w:val="none" w:sz="0" w:space="0" w:color="auto"/>
                    <w:right w:val="none" w:sz="0" w:space="0" w:color="auto"/>
                  </w:divBdr>
                  <w:divsChild>
                    <w:div w:id="1220166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1113821">
      <w:bodyDiv w:val="1"/>
      <w:marLeft w:val="0"/>
      <w:marRight w:val="0"/>
      <w:marTop w:val="0"/>
      <w:marBottom w:val="0"/>
      <w:divBdr>
        <w:top w:val="none" w:sz="0" w:space="0" w:color="auto"/>
        <w:left w:val="none" w:sz="0" w:space="0" w:color="auto"/>
        <w:bottom w:val="none" w:sz="0" w:space="0" w:color="auto"/>
        <w:right w:val="none" w:sz="0" w:space="0" w:color="auto"/>
      </w:divBdr>
      <w:divsChild>
        <w:div w:id="1953124553">
          <w:marLeft w:val="0"/>
          <w:marRight w:val="0"/>
          <w:marTop w:val="0"/>
          <w:marBottom w:val="0"/>
          <w:divBdr>
            <w:top w:val="none" w:sz="0" w:space="0" w:color="auto"/>
            <w:left w:val="none" w:sz="0" w:space="0" w:color="auto"/>
            <w:bottom w:val="none" w:sz="0" w:space="0" w:color="auto"/>
            <w:right w:val="none" w:sz="0" w:space="0" w:color="auto"/>
          </w:divBdr>
          <w:divsChild>
            <w:div w:id="191656714">
              <w:marLeft w:val="0"/>
              <w:marRight w:val="0"/>
              <w:marTop w:val="0"/>
              <w:marBottom w:val="0"/>
              <w:divBdr>
                <w:top w:val="none" w:sz="0" w:space="0" w:color="auto"/>
                <w:left w:val="none" w:sz="0" w:space="0" w:color="auto"/>
                <w:bottom w:val="none" w:sz="0" w:space="0" w:color="auto"/>
                <w:right w:val="none" w:sz="0" w:space="0" w:color="auto"/>
              </w:divBdr>
              <w:divsChild>
                <w:div w:id="1974093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1691145">
      <w:bodyDiv w:val="1"/>
      <w:marLeft w:val="0"/>
      <w:marRight w:val="0"/>
      <w:marTop w:val="0"/>
      <w:marBottom w:val="0"/>
      <w:divBdr>
        <w:top w:val="none" w:sz="0" w:space="0" w:color="auto"/>
        <w:left w:val="none" w:sz="0" w:space="0" w:color="auto"/>
        <w:bottom w:val="none" w:sz="0" w:space="0" w:color="auto"/>
        <w:right w:val="none" w:sz="0" w:space="0" w:color="auto"/>
      </w:divBdr>
      <w:divsChild>
        <w:div w:id="748648949">
          <w:marLeft w:val="0"/>
          <w:marRight w:val="0"/>
          <w:marTop w:val="0"/>
          <w:marBottom w:val="0"/>
          <w:divBdr>
            <w:top w:val="none" w:sz="0" w:space="0" w:color="auto"/>
            <w:left w:val="none" w:sz="0" w:space="0" w:color="auto"/>
            <w:bottom w:val="none" w:sz="0" w:space="0" w:color="auto"/>
            <w:right w:val="none" w:sz="0" w:space="0" w:color="auto"/>
          </w:divBdr>
          <w:divsChild>
            <w:div w:id="2121026993">
              <w:marLeft w:val="0"/>
              <w:marRight w:val="0"/>
              <w:marTop w:val="0"/>
              <w:marBottom w:val="0"/>
              <w:divBdr>
                <w:top w:val="none" w:sz="0" w:space="0" w:color="auto"/>
                <w:left w:val="none" w:sz="0" w:space="0" w:color="auto"/>
                <w:bottom w:val="none" w:sz="0" w:space="0" w:color="auto"/>
                <w:right w:val="none" w:sz="0" w:space="0" w:color="auto"/>
              </w:divBdr>
              <w:divsChild>
                <w:div w:id="599603781">
                  <w:marLeft w:val="0"/>
                  <w:marRight w:val="0"/>
                  <w:marTop w:val="0"/>
                  <w:marBottom w:val="0"/>
                  <w:divBdr>
                    <w:top w:val="none" w:sz="0" w:space="0" w:color="auto"/>
                    <w:left w:val="none" w:sz="0" w:space="0" w:color="auto"/>
                    <w:bottom w:val="none" w:sz="0" w:space="0" w:color="auto"/>
                    <w:right w:val="none" w:sz="0" w:space="0" w:color="auto"/>
                  </w:divBdr>
                  <w:divsChild>
                    <w:div w:id="640840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2732483">
      <w:bodyDiv w:val="1"/>
      <w:marLeft w:val="0"/>
      <w:marRight w:val="0"/>
      <w:marTop w:val="0"/>
      <w:marBottom w:val="0"/>
      <w:divBdr>
        <w:top w:val="none" w:sz="0" w:space="0" w:color="auto"/>
        <w:left w:val="none" w:sz="0" w:space="0" w:color="auto"/>
        <w:bottom w:val="none" w:sz="0" w:space="0" w:color="auto"/>
        <w:right w:val="none" w:sz="0" w:space="0" w:color="auto"/>
      </w:divBdr>
      <w:divsChild>
        <w:div w:id="132450460">
          <w:marLeft w:val="0"/>
          <w:marRight w:val="0"/>
          <w:marTop w:val="0"/>
          <w:marBottom w:val="0"/>
          <w:divBdr>
            <w:top w:val="none" w:sz="0" w:space="0" w:color="auto"/>
            <w:left w:val="none" w:sz="0" w:space="0" w:color="auto"/>
            <w:bottom w:val="none" w:sz="0" w:space="0" w:color="auto"/>
            <w:right w:val="none" w:sz="0" w:space="0" w:color="auto"/>
          </w:divBdr>
          <w:divsChild>
            <w:div w:id="2049328220">
              <w:marLeft w:val="0"/>
              <w:marRight w:val="0"/>
              <w:marTop w:val="0"/>
              <w:marBottom w:val="0"/>
              <w:divBdr>
                <w:top w:val="none" w:sz="0" w:space="0" w:color="auto"/>
                <w:left w:val="none" w:sz="0" w:space="0" w:color="auto"/>
                <w:bottom w:val="none" w:sz="0" w:space="0" w:color="auto"/>
                <w:right w:val="none" w:sz="0" w:space="0" w:color="auto"/>
              </w:divBdr>
              <w:divsChild>
                <w:div w:id="909122645">
                  <w:marLeft w:val="0"/>
                  <w:marRight w:val="0"/>
                  <w:marTop w:val="0"/>
                  <w:marBottom w:val="0"/>
                  <w:divBdr>
                    <w:top w:val="none" w:sz="0" w:space="0" w:color="auto"/>
                    <w:left w:val="none" w:sz="0" w:space="0" w:color="auto"/>
                    <w:bottom w:val="none" w:sz="0" w:space="0" w:color="auto"/>
                    <w:right w:val="none" w:sz="0" w:space="0" w:color="auto"/>
                  </w:divBdr>
                  <w:divsChild>
                    <w:div w:id="916331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3268770">
      <w:bodyDiv w:val="1"/>
      <w:marLeft w:val="0"/>
      <w:marRight w:val="0"/>
      <w:marTop w:val="0"/>
      <w:marBottom w:val="0"/>
      <w:divBdr>
        <w:top w:val="none" w:sz="0" w:space="0" w:color="auto"/>
        <w:left w:val="none" w:sz="0" w:space="0" w:color="auto"/>
        <w:bottom w:val="none" w:sz="0" w:space="0" w:color="auto"/>
        <w:right w:val="none" w:sz="0" w:space="0" w:color="auto"/>
      </w:divBdr>
    </w:div>
    <w:div w:id="1343707078">
      <w:bodyDiv w:val="1"/>
      <w:marLeft w:val="0"/>
      <w:marRight w:val="0"/>
      <w:marTop w:val="0"/>
      <w:marBottom w:val="0"/>
      <w:divBdr>
        <w:top w:val="none" w:sz="0" w:space="0" w:color="auto"/>
        <w:left w:val="none" w:sz="0" w:space="0" w:color="auto"/>
        <w:bottom w:val="none" w:sz="0" w:space="0" w:color="auto"/>
        <w:right w:val="none" w:sz="0" w:space="0" w:color="auto"/>
      </w:divBdr>
    </w:div>
    <w:div w:id="1352100990">
      <w:bodyDiv w:val="1"/>
      <w:marLeft w:val="0"/>
      <w:marRight w:val="0"/>
      <w:marTop w:val="0"/>
      <w:marBottom w:val="0"/>
      <w:divBdr>
        <w:top w:val="none" w:sz="0" w:space="0" w:color="auto"/>
        <w:left w:val="none" w:sz="0" w:space="0" w:color="auto"/>
        <w:bottom w:val="none" w:sz="0" w:space="0" w:color="auto"/>
        <w:right w:val="none" w:sz="0" w:space="0" w:color="auto"/>
      </w:divBdr>
      <w:divsChild>
        <w:div w:id="48891803">
          <w:marLeft w:val="0"/>
          <w:marRight w:val="0"/>
          <w:marTop w:val="0"/>
          <w:marBottom w:val="0"/>
          <w:divBdr>
            <w:top w:val="none" w:sz="0" w:space="0" w:color="auto"/>
            <w:left w:val="none" w:sz="0" w:space="0" w:color="auto"/>
            <w:bottom w:val="none" w:sz="0" w:space="0" w:color="auto"/>
            <w:right w:val="none" w:sz="0" w:space="0" w:color="auto"/>
          </w:divBdr>
          <w:divsChild>
            <w:div w:id="810638449">
              <w:marLeft w:val="0"/>
              <w:marRight w:val="0"/>
              <w:marTop w:val="0"/>
              <w:marBottom w:val="0"/>
              <w:divBdr>
                <w:top w:val="none" w:sz="0" w:space="0" w:color="auto"/>
                <w:left w:val="none" w:sz="0" w:space="0" w:color="auto"/>
                <w:bottom w:val="none" w:sz="0" w:space="0" w:color="auto"/>
                <w:right w:val="none" w:sz="0" w:space="0" w:color="auto"/>
              </w:divBdr>
              <w:divsChild>
                <w:div w:id="2124422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7341374">
      <w:bodyDiv w:val="1"/>
      <w:marLeft w:val="0"/>
      <w:marRight w:val="0"/>
      <w:marTop w:val="0"/>
      <w:marBottom w:val="0"/>
      <w:divBdr>
        <w:top w:val="none" w:sz="0" w:space="0" w:color="auto"/>
        <w:left w:val="none" w:sz="0" w:space="0" w:color="auto"/>
        <w:bottom w:val="none" w:sz="0" w:space="0" w:color="auto"/>
        <w:right w:val="none" w:sz="0" w:space="0" w:color="auto"/>
      </w:divBdr>
    </w:div>
    <w:div w:id="1388723916">
      <w:bodyDiv w:val="1"/>
      <w:marLeft w:val="0"/>
      <w:marRight w:val="0"/>
      <w:marTop w:val="0"/>
      <w:marBottom w:val="0"/>
      <w:divBdr>
        <w:top w:val="none" w:sz="0" w:space="0" w:color="auto"/>
        <w:left w:val="none" w:sz="0" w:space="0" w:color="auto"/>
        <w:bottom w:val="none" w:sz="0" w:space="0" w:color="auto"/>
        <w:right w:val="none" w:sz="0" w:space="0" w:color="auto"/>
      </w:divBdr>
      <w:divsChild>
        <w:div w:id="638270871">
          <w:marLeft w:val="0"/>
          <w:marRight w:val="0"/>
          <w:marTop w:val="0"/>
          <w:marBottom w:val="0"/>
          <w:divBdr>
            <w:top w:val="none" w:sz="0" w:space="0" w:color="auto"/>
            <w:left w:val="none" w:sz="0" w:space="0" w:color="auto"/>
            <w:bottom w:val="none" w:sz="0" w:space="0" w:color="auto"/>
            <w:right w:val="none" w:sz="0" w:space="0" w:color="auto"/>
          </w:divBdr>
          <w:divsChild>
            <w:div w:id="1218785428">
              <w:marLeft w:val="0"/>
              <w:marRight w:val="0"/>
              <w:marTop w:val="0"/>
              <w:marBottom w:val="0"/>
              <w:divBdr>
                <w:top w:val="none" w:sz="0" w:space="0" w:color="auto"/>
                <w:left w:val="none" w:sz="0" w:space="0" w:color="auto"/>
                <w:bottom w:val="none" w:sz="0" w:space="0" w:color="auto"/>
                <w:right w:val="none" w:sz="0" w:space="0" w:color="auto"/>
              </w:divBdr>
              <w:divsChild>
                <w:div w:id="1564608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9650358">
      <w:bodyDiv w:val="1"/>
      <w:marLeft w:val="0"/>
      <w:marRight w:val="0"/>
      <w:marTop w:val="0"/>
      <w:marBottom w:val="0"/>
      <w:divBdr>
        <w:top w:val="none" w:sz="0" w:space="0" w:color="auto"/>
        <w:left w:val="none" w:sz="0" w:space="0" w:color="auto"/>
        <w:bottom w:val="none" w:sz="0" w:space="0" w:color="auto"/>
        <w:right w:val="none" w:sz="0" w:space="0" w:color="auto"/>
      </w:divBdr>
    </w:div>
    <w:div w:id="1391927447">
      <w:bodyDiv w:val="1"/>
      <w:marLeft w:val="0"/>
      <w:marRight w:val="0"/>
      <w:marTop w:val="0"/>
      <w:marBottom w:val="0"/>
      <w:divBdr>
        <w:top w:val="none" w:sz="0" w:space="0" w:color="auto"/>
        <w:left w:val="none" w:sz="0" w:space="0" w:color="auto"/>
        <w:bottom w:val="none" w:sz="0" w:space="0" w:color="auto"/>
        <w:right w:val="none" w:sz="0" w:space="0" w:color="auto"/>
      </w:divBdr>
    </w:div>
    <w:div w:id="1415516214">
      <w:bodyDiv w:val="1"/>
      <w:marLeft w:val="0"/>
      <w:marRight w:val="0"/>
      <w:marTop w:val="0"/>
      <w:marBottom w:val="0"/>
      <w:divBdr>
        <w:top w:val="none" w:sz="0" w:space="0" w:color="auto"/>
        <w:left w:val="none" w:sz="0" w:space="0" w:color="auto"/>
        <w:bottom w:val="none" w:sz="0" w:space="0" w:color="auto"/>
        <w:right w:val="none" w:sz="0" w:space="0" w:color="auto"/>
      </w:divBdr>
    </w:div>
    <w:div w:id="1435401822">
      <w:bodyDiv w:val="1"/>
      <w:marLeft w:val="0"/>
      <w:marRight w:val="0"/>
      <w:marTop w:val="0"/>
      <w:marBottom w:val="0"/>
      <w:divBdr>
        <w:top w:val="none" w:sz="0" w:space="0" w:color="auto"/>
        <w:left w:val="none" w:sz="0" w:space="0" w:color="auto"/>
        <w:bottom w:val="none" w:sz="0" w:space="0" w:color="auto"/>
        <w:right w:val="none" w:sz="0" w:space="0" w:color="auto"/>
      </w:divBdr>
      <w:divsChild>
        <w:div w:id="2032098369">
          <w:marLeft w:val="0"/>
          <w:marRight w:val="0"/>
          <w:marTop w:val="0"/>
          <w:marBottom w:val="0"/>
          <w:divBdr>
            <w:top w:val="none" w:sz="0" w:space="0" w:color="auto"/>
            <w:left w:val="none" w:sz="0" w:space="0" w:color="auto"/>
            <w:bottom w:val="none" w:sz="0" w:space="0" w:color="auto"/>
            <w:right w:val="none" w:sz="0" w:space="0" w:color="auto"/>
          </w:divBdr>
          <w:divsChild>
            <w:div w:id="1745446969">
              <w:marLeft w:val="0"/>
              <w:marRight w:val="0"/>
              <w:marTop w:val="0"/>
              <w:marBottom w:val="0"/>
              <w:divBdr>
                <w:top w:val="none" w:sz="0" w:space="0" w:color="auto"/>
                <w:left w:val="none" w:sz="0" w:space="0" w:color="auto"/>
                <w:bottom w:val="none" w:sz="0" w:space="0" w:color="auto"/>
                <w:right w:val="none" w:sz="0" w:space="0" w:color="auto"/>
              </w:divBdr>
              <w:divsChild>
                <w:div w:id="1740520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5779873">
      <w:bodyDiv w:val="1"/>
      <w:marLeft w:val="0"/>
      <w:marRight w:val="0"/>
      <w:marTop w:val="0"/>
      <w:marBottom w:val="0"/>
      <w:divBdr>
        <w:top w:val="none" w:sz="0" w:space="0" w:color="auto"/>
        <w:left w:val="none" w:sz="0" w:space="0" w:color="auto"/>
        <w:bottom w:val="none" w:sz="0" w:space="0" w:color="auto"/>
        <w:right w:val="none" w:sz="0" w:space="0" w:color="auto"/>
      </w:divBdr>
      <w:divsChild>
        <w:div w:id="36786220">
          <w:marLeft w:val="0"/>
          <w:marRight w:val="0"/>
          <w:marTop w:val="0"/>
          <w:marBottom w:val="0"/>
          <w:divBdr>
            <w:top w:val="none" w:sz="0" w:space="0" w:color="auto"/>
            <w:left w:val="none" w:sz="0" w:space="0" w:color="auto"/>
            <w:bottom w:val="none" w:sz="0" w:space="0" w:color="auto"/>
            <w:right w:val="none" w:sz="0" w:space="0" w:color="auto"/>
          </w:divBdr>
          <w:divsChild>
            <w:div w:id="172577611">
              <w:marLeft w:val="0"/>
              <w:marRight w:val="0"/>
              <w:marTop w:val="0"/>
              <w:marBottom w:val="0"/>
              <w:divBdr>
                <w:top w:val="none" w:sz="0" w:space="0" w:color="auto"/>
                <w:left w:val="none" w:sz="0" w:space="0" w:color="auto"/>
                <w:bottom w:val="none" w:sz="0" w:space="0" w:color="auto"/>
                <w:right w:val="none" w:sz="0" w:space="0" w:color="auto"/>
              </w:divBdr>
              <w:divsChild>
                <w:div w:id="552618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1143832">
      <w:bodyDiv w:val="1"/>
      <w:marLeft w:val="0"/>
      <w:marRight w:val="0"/>
      <w:marTop w:val="0"/>
      <w:marBottom w:val="0"/>
      <w:divBdr>
        <w:top w:val="none" w:sz="0" w:space="0" w:color="auto"/>
        <w:left w:val="none" w:sz="0" w:space="0" w:color="auto"/>
        <w:bottom w:val="none" w:sz="0" w:space="0" w:color="auto"/>
        <w:right w:val="none" w:sz="0" w:space="0" w:color="auto"/>
      </w:divBdr>
    </w:div>
    <w:div w:id="1516727041">
      <w:bodyDiv w:val="1"/>
      <w:marLeft w:val="0"/>
      <w:marRight w:val="0"/>
      <w:marTop w:val="0"/>
      <w:marBottom w:val="0"/>
      <w:divBdr>
        <w:top w:val="none" w:sz="0" w:space="0" w:color="auto"/>
        <w:left w:val="none" w:sz="0" w:space="0" w:color="auto"/>
        <w:bottom w:val="none" w:sz="0" w:space="0" w:color="auto"/>
        <w:right w:val="none" w:sz="0" w:space="0" w:color="auto"/>
      </w:divBdr>
      <w:divsChild>
        <w:div w:id="1399132340">
          <w:marLeft w:val="0"/>
          <w:marRight w:val="0"/>
          <w:marTop w:val="0"/>
          <w:marBottom w:val="0"/>
          <w:divBdr>
            <w:top w:val="none" w:sz="0" w:space="0" w:color="auto"/>
            <w:left w:val="none" w:sz="0" w:space="0" w:color="auto"/>
            <w:bottom w:val="none" w:sz="0" w:space="0" w:color="auto"/>
            <w:right w:val="none" w:sz="0" w:space="0" w:color="auto"/>
          </w:divBdr>
          <w:divsChild>
            <w:div w:id="976647562">
              <w:marLeft w:val="0"/>
              <w:marRight w:val="0"/>
              <w:marTop w:val="0"/>
              <w:marBottom w:val="0"/>
              <w:divBdr>
                <w:top w:val="none" w:sz="0" w:space="0" w:color="auto"/>
                <w:left w:val="none" w:sz="0" w:space="0" w:color="auto"/>
                <w:bottom w:val="none" w:sz="0" w:space="0" w:color="auto"/>
                <w:right w:val="none" w:sz="0" w:space="0" w:color="auto"/>
              </w:divBdr>
              <w:divsChild>
                <w:div w:id="1012879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5971272">
      <w:bodyDiv w:val="1"/>
      <w:marLeft w:val="0"/>
      <w:marRight w:val="0"/>
      <w:marTop w:val="0"/>
      <w:marBottom w:val="0"/>
      <w:divBdr>
        <w:top w:val="none" w:sz="0" w:space="0" w:color="auto"/>
        <w:left w:val="none" w:sz="0" w:space="0" w:color="auto"/>
        <w:bottom w:val="none" w:sz="0" w:space="0" w:color="auto"/>
        <w:right w:val="none" w:sz="0" w:space="0" w:color="auto"/>
      </w:divBdr>
    </w:div>
    <w:div w:id="1637836107">
      <w:bodyDiv w:val="1"/>
      <w:marLeft w:val="0"/>
      <w:marRight w:val="0"/>
      <w:marTop w:val="0"/>
      <w:marBottom w:val="0"/>
      <w:divBdr>
        <w:top w:val="none" w:sz="0" w:space="0" w:color="auto"/>
        <w:left w:val="none" w:sz="0" w:space="0" w:color="auto"/>
        <w:bottom w:val="none" w:sz="0" w:space="0" w:color="auto"/>
        <w:right w:val="none" w:sz="0" w:space="0" w:color="auto"/>
      </w:divBdr>
      <w:divsChild>
        <w:div w:id="2011761037">
          <w:marLeft w:val="0"/>
          <w:marRight w:val="0"/>
          <w:marTop w:val="0"/>
          <w:marBottom w:val="0"/>
          <w:divBdr>
            <w:top w:val="none" w:sz="0" w:space="0" w:color="auto"/>
            <w:left w:val="none" w:sz="0" w:space="0" w:color="auto"/>
            <w:bottom w:val="none" w:sz="0" w:space="0" w:color="auto"/>
            <w:right w:val="none" w:sz="0" w:space="0" w:color="auto"/>
          </w:divBdr>
          <w:divsChild>
            <w:div w:id="2064940851">
              <w:marLeft w:val="0"/>
              <w:marRight w:val="0"/>
              <w:marTop w:val="0"/>
              <w:marBottom w:val="0"/>
              <w:divBdr>
                <w:top w:val="none" w:sz="0" w:space="0" w:color="auto"/>
                <w:left w:val="none" w:sz="0" w:space="0" w:color="auto"/>
                <w:bottom w:val="none" w:sz="0" w:space="0" w:color="auto"/>
                <w:right w:val="none" w:sz="0" w:space="0" w:color="auto"/>
              </w:divBdr>
              <w:divsChild>
                <w:div w:id="605623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5771285">
      <w:bodyDiv w:val="1"/>
      <w:marLeft w:val="0"/>
      <w:marRight w:val="0"/>
      <w:marTop w:val="0"/>
      <w:marBottom w:val="0"/>
      <w:divBdr>
        <w:top w:val="none" w:sz="0" w:space="0" w:color="auto"/>
        <w:left w:val="none" w:sz="0" w:space="0" w:color="auto"/>
        <w:bottom w:val="none" w:sz="0" w:space="0" w:color="auto"/>
        <w:right w:val="none" w:sz="0" w:space="0" w:color="auto"/>
      </w:divBdr>
    </w:div>
    <w:div w:id="1712725882">
      <w:bodyDiv w:val="1"/>
      <w:marLeft w:val="0"/>
      <w:marRight w:val="0"/>
      <w:marTop w:val="0"/>
      <w:marBottom w:val="0"/>
      <w:divBdr>
        <w:top w:val="none" w:sz="0" w:space="0" w:color="auto"/>
        <w:left w:val="none" w:sz="0" w:space="0" w:color="auto"/>
        <w:bottom w:val="none" w:sz="0" w:space="0" w:color="auto"/>
        <w:right w:val="none" w:sz="0" w:space="0" w:color="auto"/>
      </w:divBdr>
    </w:div>
    <w:div w:id="1716655117">
      <w:bodyDiv w:val="1"/>
      <w:marLeft w:val="0"/>
      <w:marRight w:val="0"/>
      <w:marTop w:val="0"/>
      <w:marBottom w:val="0"/>
      <w:divBdr>
        <w:top w:val="none" w:sz="0" w:space="0" w:color="auto"/>
        <w:left w:val="none" w:sz="0" w:space="0" w:color="auto"/>
        <w:bottom w:val="none" w:sz="0" w:space="0" w:color="auto"/>
        <w:right w:val="none" w:sz="0" w:space="0" w:color="auto"/>
      </w:divBdr>
    </w:div>
    <w:div w:id="1720670075">
      <w:bodyDiv w:val="1"/>
      <w:marLeft w:val="0"/>
      <w:marRight w:val="0"/>
      <w:marTop w:val="0"/>
      <w:marBottom w:val="0"/>
      <w:divBdr>
        <w:top w:val="none" w:sz="0" w:space="0" w:color="auto"/>
        <w:left w:val="none" w:sz="0" w:space="0" w:color="auto"/>
        <w:bottom w:val="none" w:sz="0" w:space="0" w:color="auto"/>
        <w:right w:val="none" w:sz="0" w:space="0" w:color="auto"/>
      </w:divBdr>
      <w:divsChild>
        <w:div w:id="1004549610">
          <w:marLeft w:val="0"/>
          <w:marRight w:val="0"/>
          <w:marTop w:val="0"/>
          <w:marBottom w:val="0"/>
          <w:divBdr>
            <w:top w:val="none" w:sz="0" w:space="0" w:color="auto"/>
            <w:left w:val="none" w:sz="0" w:space="0" w:color="auto"/>
            <w:bottom w:val="none" w:sz="0" w:space="0" w:color="auto"/>
            <w:right w:val="none" w:sz="0" w:space="0" w:color="auto"/>
          </w:divBdr>
          <w:divsChild>
            <w:div w:id="1281382134">
              <w:marLeft w:val="0"/>
              <w:marRight w:val="0"/>
              <w:marTop w:val="0"/>
              <w:marBottom w:val="0"/>
              <w:divBdr>
                <w:top w:val="none" w:sz="0" w:space="0" w:color="auto"/>
                <w:left w:val="none" w:sz="0" w:space="0" w:color="auto"/>
                <w:bottom w:val="none" w:sz="0" w:space="0" w:color="auto"/>
                <w:right w:val="none" w:sz="0" w:space="0" w:color="auto"/>
              </w:divBdr>
              <w:divsChild>
                <w:div w:id="331105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0035878">
      <w:bodyDiv w:val="1"/>
      <w:marLeft w:val="0"/>
      <w:marRight w:val="0"/>
      <w:marTop w:val="0"/>
      <w:marBottom w:val="0"/>
      <w:divBdr>
        <w:top w:val="none" w:sz="0" w:space="0" w:color="auto"/>
        <w:left w:val="none" w:sz="0" w:space="0" w:color="auto"/>
        <w:bottom w:val="none" w:sz="0" w:space="0" w:color="auto"/>
        <w:right w:val="none" w:sz="0" w:space="0" w:color="auto"/>
      </w:divBdr>
    </w:div>
    <w:div w:id="1758791600">
      <w:bodyDiv w:val="1"/>
      <w:marLeft w:val="0"/>
      <w:marRight w:val="0"/>
      <w:marTop w:val="0"/>
      <w:marBottom w:val="0"/>
      <w:divBdr>
        <w:top w:val="none" w:sz="0" w:space="0" w:color="auto"/>
        <w:left w:val="none" w:sz="0" w:space="0" w:color="auto"/>
        <w:bottom w:val="none" w:sz="0" w:space="0" w:color="auto"/>
        <w:right w:val="none" w:sz="0" w:space="0" w:color="auto"/>
      </w:divBdr>
      <w:divsChild>
        <w:div w:id="1027946239">
          <w:marLeft w:val="0"/>
          <w:marRight w:val="0"/>
          <w:marTop w:val="0"/>
          <w:marBottom w:val="0"/>
          <w:divBdr>
            <w:top w:val="none" w:sz="0" w:space="0" w:color="auto"/>
            <w:left w:val="none" w:sz="0" w:space="0" w:color="auto"/>
            <w:bottom w:val="none" w:sz="0" w:space="0" w:color="auto"/>
            <w:right w:val="none" w:sz="0" w:space="0" w:color="auto"/>
          </w:divBdr>
          <w:divsChild>
            <w:div w:id="939606429">
              <w:marLeft w:val="0"/>
              <w:marRight w:val="0"/>
              <w:marTop w:val="0"/>
              <w:marBottom w:val="0"/>
              <w:divBdr>
                <w:top w:val="none" w:sz="0" w:space="0" w:color="auto"/>
                <w:left w:val="none" w:sz="0" w:space="0" w:color="auto"/>
                <w:bottom w:val="none" w:sz="0" w:space="0" w:color="auto"/>
                <w:right w:val="none" w:sz="0" w:space="0" w:color="auto"/>
              </w:divBdr>
              <w:divsChild>
                <w:div w:id="107240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8405595">
      <w:bodyDiv w:val="1"/>
      <w:marLeft w:val="0"/>
      <w:marRight w:val="0"/>
      <w:marTop w:val="0"/>
      <w:marBottom w:val="0"/>
      <w:divBdr>
        <w:top w:val="none" w:sz="0" w:space="0" w:color="auto"/>
        <w:left w:val="none" w:sz="0" w:space="0" w:color="auto"/>
        <w:bottom w:val="none" w:sz="0" w:space="0" w:color="auto"/>
        <w:right w:val="none" w:sz="0" w:space="0" w:color="auto"/>
      </w:divBdr>
    </w:div>
    <w:div w:id="1789230006">
      <w:bodyDiv w:val="1"/>
      <w:marLeft w:val="0"/>
      <w:marRight w:val="0"/>
      <w:marTop w:val="0"/>
      <w:marBottom w:val="0"/>
      <w:divBdr>
        <w:top w:val="none" w:sz="0" w:space="0" w:color="auto"/>
        <w:left w:val="none" w:sz="0" w:space="0" w:color="auto"/>
        <w:bottom w:val="none" w:sz="0" w:space="0" w:color="auto"/>
        <w:right w:val="none" w:sz="0" w:space="0" w:color="auto"/>
      </w:divBdr>
    </w:div>
    <w:div w:id="1826362106">
      <w:bodyDiv w:val="1"/>
      <w:marLeft w:val="0"/>
      <w:marRight w:val="0"/>
      <w:marTop w:val="0"/>
      <w:marBottom w:val="0"/>
      <w:divBdr>
        <w:top w:val="none" w:sz="0" w:space="0" w:color="auto"/>
        <w:left w:val="none" w:sz="0" w:space="0" w:color="auto"/>
        <w:bottom w:val="none" w:sz="0" w:space="0" w:color="auto"/>
        <w:right w:val="none" w:sz="0" w:space="0" w:color="auto"/>
      </w:divBdr>
    </w:div>
    <w:div w:id="1835140336">
      <w:bodyDiv w:val="1"/>
      <w:marLeft w:val="0"/>
      <w:marRight w:val="0"/>
      <w:marTop w:val="0"/>
      <w:marBottom w:val="0"/>
      <w:divBdr>
        <w:top w:val="none" w:sz="0" w:space="0" w:color="auto"/>
        <w:left w:val="none" w:sz="0" w:space="0" w:color="auto"/>
        <w:bottom w:val="none" w:sz="0" w:space="0" w:color="auto"/>
        <w:right w:val="none" w:sz="0" w:space="0" w:color="auto"/>
      </w:divBdr>
    </w:div>
    <w:div w:id="1873298872">
      <w:bodyDiv w:val="1"/>
      <w:marLeft w:val="0"/>
      <w:marRight w:val="0"/>
      <w:marTop w:val="0"/>
      <w:marBottom w:val="0"/>
      <w:divBdr>
        <w:top w:val="none" w:sz="0" w:space="0" w:color="auto"/>
        <w:left w:val="none" w:sz="0" w:space="0" w:color="auto"/>
        <w:bottom w:val="none" w:sz="0" w:space="0" w:color="auto"/>
        <w:right w:val="none" w:sz="0" w:space="0" w:color="auto"/>
      </w:divBdr>
      <w:divsChild>
        <w:div w:id="2023319836">
          <w:marLeft w:val="0"/>
          <w:marRight w:val="0"/>
          <w:marTop w:val="0"/>
          <w:marBottom w:val="0"/>
          <w:divBdr>
            <w:top w:val="none" w:sz="0" w:space="0" w:color="auto"/>
            <w:left w:val="none" w:sz="0" w:space="0" w:color="auto"/>
            <w:bottom w:val="none" w:sz="0" w:space="0" w:color="auto"/>
            <w:right w:val="none" w:sz="0" w:space="0" w:color="auto"/>
          </w:divBdr>
          <w:divsChild>
            <w:div w:id="240873309">
              <w:marLeft w:val="0"/>
              <w:marRight w:val="0"/>
              <w:marTop w:val="0"/>
              <w:marBottom w:val="0"/>
              <w:divBdr>
                <w:top w:val="none" w:sz="0" w:space="0" w:color="auto"/>
                <w:left w:val="none" w:sz="0" w:space="0" w:color="auto"/>
                <w:bottom w:val="none" w:sz="0" w:space="0" w:color="auto"/>
                <w:right w:val="none" w:sz="0" w:space="0" w:color="auto"/>
              </w:divBdr>
              <w:divsChild>
                <w:div w:id="697967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0355408">
      <w:bodyDiv w:val="1"/>
      <w:marLeft w:val="0"/>
      <w:marRight w:val="0"/>
      <w:marTop w:val="0"/>
      <w:marBottom w:val="0"/>
      <w:divBdr>
        <w:top w:val="none" w:sz="0" w:space="0" w:color="auto"/>
        <w:left w:val="none" w:sz="0" w:space="0" w:color="auto"/>
        <w:bottom w:val="none" w:sz="0" w:space="0" w:color="auto"/>
        <w:right w:val="none" w:sz="0" w:space="0" w:color="auto"/>
      </w:divBdr>
    </w:div>
    <w:div w:id="1984002653">
      <w:bodyDiv w:val="1"/>
      <w:marLeft w:val="0"/>
      <w:marRight w:val="0"/>
      <w:marTop w:val="0"/>
      <w:marBottom w:val="0"/>
      <w:divBdr>
        <w:top w:val="none" w:sz="0" w:space="0" w:color="auto"/>
        <w:left w:val="none" w:sz="0" w:space="0" w:color="auto"/>
        <w:bottom w:val="none" w:sz="0" w:space="0" w:color="auto"/>
        <w:right w:val="none" w:sz="0" w:space="0" w:color="auto"/>
      </w:divBdr>
    </w:div>
    <w:div w:id="1997609186">
      <w:bodyDiv w:val="1"/>
      <w:marLeft w:val="0"/>
      <w:marRight w:val="0"/>
      <w:marTop w:val="0"/>
      <w:marBottom w:val="0"/>
      <w:divBdr>
        <w:top w:val="none" w:sz="0" w:space="0" w:color="auto"/>
        <w:left w:val="none" w:sz="0" w:space="0" w:color="auto"/>
        <w:bottom w:val="none" w:sz="0" w:space="0" w:color="auto"/>
        <w:right w:val="none" w:sz="0" w:space="0" w:color="auto"/>
      </w:divBdr>
      <w:divsChild>
        <w:div w:id="710495360">
          <w:marLeft w:val="0"/>
          <w:marRight w:val="0"/>
          <w:marTop w:val="0"/>
          <w:marBottom w:val="0"/>
          <w:divBdr>
            <w:top w:val="none" w:sz="0" w:space="0" w:color="auto"/>
            <w:left w:val="none" w:sz="0" w:space="0" w:color="auto"/>
            <w:bottom w:val="none" w:sz="0" w:space="0" w:color="auto"/>
            <w:right w:val="none" w:sz="0" w:space="0" w:color="auto"/>
          </w:divBdr>
          <w:divsChild>
            <w:div w:id="524094392">
              <w:marLeft w:val="0"/>
              <w:marRight w:val="0"/>
              <w:marTop w:val="0"/>
              <w:marBottom w:val="0"/>
              <w:divBdr>
                <w:top w:val="none" w:sz="0" w:space="0" w:color="auto"/>
                <w:left w:val="none" w:sz="0" w:space="0" w:color="auto"/>
                <w:bottom w:val="none" w:sz="0" w:space="0" w:color="auto"/>
                <w:right w:val="none" w:sz="0" w:space="0" w:color="auto"/>
              </w:divBdr>
              <w:divsChild>
                <w:div w:id="421948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1301112">
      <w:bodyDiv w:val="1"/>
      <w:marLeft w:val="0"/>
      <w:marRight w:val="0"/>
      <w:marTop w:val="0"/>
      <w:marBottom w:val="0"/>
      <w:divBdr>
        <w:top w:val="none" w:sz="0" w:space="0" w:color="auto"/>
        <w:left w:val="none" w:sz="0" w:space="0" w:color="auto"/>
        <w:bottom w:val="none" w:sz="0" w:space="0" w:color="auto"/>
        <w:right w:val="none" w:sz="0" w:space="0" w:color="auto"/>
      </w:divBdr>
    </w:div>
    <w:div w:id="2044597446">
      <w:bodyDiv w:val="1"/>
      <w:marLeft w:val="0"/>
      <w:marRight w:val="0"/>
      <w:marTop w:val="0"/>
      <w:marBottom w:val="0"/>
      <w:divBdr>
        <w:top w:val="none" w:sz="0" w:space="0" w:color="auto"/>
        <w:left w:val="none" w:sz="0" w:space="0" w:color="auto"/>
        <w:bottom w:val="none" w:sz="0" w:space="0" w:color="auto"/>
        <w:right w:val="none" w:sz="0" w:space="0" w:color="auto"/>
      </w:divBdr>
      <w:divsChild>
        <w:div w:id="137190733">
          <w:marLeft w:val="0"/>
          <w:marRight w:val="0"/>
          <w:marTop w:val="0"/>
          <w:marBottom w:val="0"/>
          <w:divBdr>
            <w:top w:val="none" w:sz="0" w:space="0" w:color="auto"/>
            <w:left w:val="none" w:sz="0" w:space="0" w:color="auto"/>
            <w:bottom w:val="none" w:sz="0" w:space="0" w:color="auto"/>
            <w:right w:val="none" w:sz="0" w:space="0" w:color="auto"/>
          </w:divBdr>
          <w:divsChild>
            <w:div w:id="589318142">
              <w:marLeft w:val="0"/>
              <w:marRight w:val="0"/>
              <w:marTop w:val="0"/>
              <w:marBottom w:val="0"/>
              <w:divBdr>
                <w:top w:val="none" w:sz="0" w:space="0" w:color="auto"/>
                <w:left w:val="none" w:sz="0" w:space="0" w:color="auto"/>
                <w:bottom w:val="none" w:sz="0" w:space="0" w:color="auto"/>
                <w:right w:val="none" w:sz="0" w:space="0" w:color="auto"/>
              </w:divBdr>
              <w:divsChild>
                <w:div w:id="388383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8067641">
      <w:bodyDiv w:val="1"/>
      <w:marLeft w:val="0"/>
      <w:marRight w:val="0"/>
      <w:marTop w:val="0"/>
      <w:marBottom w:val="0"/>
      <w:divBdr>
        <w:top w:val="none" w:sz="0" w:space="0" w:color="auto"/>
        <w:left w:val="none" w:sz="0" w:space="0" w:color="auto"/>
        <w:bottom w:val="none" w:sz="0" w:space="0" w:color="auto"/>
        <w:right w:val="none" w:sz="0" w:space="0" w:color="auto"/>
      </w:divBdr>
    </w:div>
    <w:div w:id="212102486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doi.org/10.3390%2Fijerph18041538" TargetMode="External"/><Relationship Id="rId18" Type="http://schemas.openxmlformats.org/officeDocument/2006/relationships/hyperlink" Target="https://www.earlyyearsmatters.co.uk/eyfs/a-unique-child/play-learning/" TargetMode="External"/><Relationship Id="rId26" Type="http://schemas.openxmlformats.org/officeDocument/2006/relationships/hyperlink" Target="https://assets.publishing.service.gov.uk/government/uploads/system/uploads/attachment_data/file/451036/The-quality-of-assessment-for-children-in-need-of-help.pdf" TargetMode="External"/><Relationship Id="rId39" Type="http://schemas.openxmlformats.org/officeDocument/2006/relationships/fontTable" Target="fontTable.xml"/><Relationship Id="rId21" Type="http://schemas.openxmlformats.org/officeDocument/2006/relationships/hyperlink" Target="https://gov.wales/sites/default/files/consultations/2019-10/curriculum-wales-2022-feedback-analysis.pdf" TargetMode="External"/><Relationship Id="rId34" Type="http://schemas.openxmlformats.org/officeDocument/2006/relationships/hyperlink" Target="https://www.specialneedsjungle.com/about-snj/about/" TargetMode="External"/><Relationship Id="rId7" Type="http://schemas.openxmlformats.org/officeDocument/2006/relationships/settings" Target="settings.xml"/><Relationship Id="rId12" Type="http://schemas.openxmlformats.org/officeDocument/2006/relationships/hyperlink" Target="https://www.independentschoolparent.com/school/prep/big-debate-sets-prep-schools/" TargetMode="External"/><Relationship Id="rId17" Type="http://schemas.openxmlformats.org/officeDocument/2006/relationships/hyperlink" Target="http://www.gov.wales" TargetMode="External"/><Relationship Id="rId25" Type="http://schemas.openxmlformats.org/officeDocument/2006/relationships/hyperlink" Target="https://www.nspcc.org.uk/" TargetMode="External"/><Relationship Id="rId33" Type="http://schemas.openxmlformats.org/officeDocument/2006/relationships/hyperlink" Target="https://www.specialneedsjungle.com/author/taniatirraoro-com/" TargetMode="External"/><Relationship Id="rId38"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doi.org/10.1080/03004279.2016.1194448" TargetMode="External"/><Relationship Id="rId20" Type="http://schemas.openxmlformats.org/officeDocument/2006/relationships/hyperlink" Target="https://www.tandfonline.com/doi/full/10.1080/02671522.2012.729079?cookieSet=1" TargetMode="External"/><Relationship Id="rId29" Type="http://schemas.openxmlformats.org/officeDocument/2006/relationships/hyperlink" Target="https://gov.wales/sites/default/files/publications/2018-03/an-independent-stocktake-of-the-foundation-phase-in-wales-final-report.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primarysite-prod-sorted.s3.amazonaws.com/morriston/UploadedDocument/30972c1288244552ae2f8f11e6777c1d/the-four-purposes-of-the-curriculum-for-wales.pdf" TargetMode="External"/><Relationship Id="rId24" Type="http://schemas.openxmlformats.org/officeDocument/2006/relationships/hyperlink" Target="https://doi.org/10.1371/journal.pone.0212242" TargetMode="External"/><Relationship Id="rId32" Type="http://schemas.openxmlformats.org/officeDocument/2006/relationships/hyperlink" Target="https://gov.wales/curriculum-wales-towards-september-2022-what-you-need-know-and-do" TargetMode="External"/><Relationship Id="rId37" Type="http://schemas.openxmlformats.org/officeDocument/2006/relationships/footer" Target="footer1.xml"/><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gov.wales/sites/default/files/statistics-and-research/2019-07/180110-review-childcare-sector-en.pdf" TargetMode="External"/><Relationship Id="rId23" Type="http://schemas.openxmlformats.org/officeDocument/2006/relationships/hyperlink" Target="https://www.simplypsychology.org/piaget.html" TargetMode="External"/><Relationship Id="rId28" Type="http://schemas.openxmlformats.org/officeDocument/2006/relationships/hyperlink" Target="https://www.sec-ed.co.uk/best-practice/setting-by-ability-time-to-start-asking-questions-education-classroom-streaming/" TargetMode="External"/><Relationship Id="rId36"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s://www.sapoe.org.uk/wp-content/uploads/2017/08/outdoor-learning-giving-evidence-revised-final-report-nov-2015-etc-v21.pdf" TargetMode="External"/><Relationship Id="rId31" Type="http://schemas.openxmlformats.org/officeDocument/2006/relationships/hyperlink" Target="https://hwb.gov.wales/storage/d5d8e39c-b534-40cb-a3f5-7e2e126d8077/foundation-phase-framework.pdf%20-%20welsh%20governemt%202015"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gov.wales/sites/default/files/consultations/2019-10/curriculum-wales-2022-feedback-analysis.pdf" TargetMode="External"/><Relationship Id="rId22" Type="http://schemas.openxmlformats.org/officeDocument/2006/relationships/hyperlink" Target="http://doi.org/10.1353/lib.2013.0037" TargetMode="External"/><Relationship Id="rId27" Type="http://schemas.openxmlformats.org/officeDocument/2006/relationships/hyperlink" Target="https://outdoorclassroomday.org.uk/resource/muddy-hands-report/" TargetMode="External"/><Relationship Id="rId30" Type="http://schemas.openxmlformats.org/officeDocument/2006/relationships/hyperlink" Target="https://literacytrust.org.uk/blog/the-benefits-of-outdoor-learning-in-the-early-years/" TargetMode="External"/><Relationship Id="rId35" Type="http://schemas.openxmlformats.org/officeDocument/2006/relationships/hyperlink" Target="https://www.welliesdaynursery.co.uk/blog/principles-of-a-unique-child/"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13" ma:contentTypeDescription="Create a new document." ma:contentTypeScope="" ma:versionID="4c9e9b03929ad527902aa2cb8dcdf7bc">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47b0791e8b1caa2c69f9102ac163510c"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4:SharedWithUsers" minOccurs="0"/>
                <xsd:element ref="ns4:SharedWithDetails" minOccurs="0"/>
                <xsd:element ref="ns4:SharingHintHash" minOccurs="0"/>
                <xsd:element ref="ns3:MediaLengthInSeconds"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5434829-B44B-FE4B-9E48-F62751292A7E}">
  <ds:schemaRefs>
    <ds:schemaRef ds:uri="http://schemas.openxmlformats.org/officeDocument/2006/bibliography"/>
  </ds:schemaRefs>
</ds:datastoreItem>
</file>

<file path=customXml/itemProps2.xml><?xml version="1.0" encoding="utf-8"?>
<ds:datastoreItem xmlns:ds="http://schemas.openxmlformats.org/officeDocument/2006/customXml" ds:itemID="{AD69DE72-637C-448C-B678-CCC1B37D151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1F431C2-2DDF-48DB-AD3F-900EF0C5B895}">
  <ds:schemaRefs>
    <ds:schemaRef ds:uri="http://schemas.microsoft.com/sharepoint/v3/contenttype/forms"/>
  </ds:schemaRefs>
</ds:datastoreItem>
</file>

<file path=customXml/itemProps4.xml><?xml version="1.0" encoding="utf-8"?>
<ds:datastoreItem xmlns:ds="http://schemas.openxmlformats.org/officeDocument/2006/customXml" ds:itemID="{79073667-A19A-4734-89D7-EA354A839E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73</TotalTime>
  <Pages>13</Pages>
  <Words>6060</Words>
  <Characters>34546</Characters>
  <Application>Microsoft Office Word</Application>
  <DocSecurity>0</DocSecurity>
  <Lines>287</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Ella Hayes</dc:creator>
  <cp:keywords/>
  <dc:description/>
  <cp:lastModifiedBy>Ella Hayes</cp:lastModifiedBy>
  <cp:revision>4</cp:revision>
  <cp:lastPrinted>2022-10-26T08:07:00Z</cp:lastPrinted>
  <dcterms:created xsi:type="dcterms:W3CDTF">2022-10-30T12:22:00Z</dcterms:created>
  <dcterms:modified xsi:type="dcterms:W3CDTF">2022-10-30T21:03:00Z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