
<file path=[Content_Types].xml><?xml version="1.0" encoding="utf-8"?>
<Types xmlns="http://schemas.openxmlformats.org/package/2006/content-types">
  <Default Extension="xml" ContentType="application/xml"/>
  <Default Extension="rels" ContentType="application/vnd.openxmlformats-package.relationships+xml"/>
  <Default Extension="bin" ContentType="application/vnd.openxmlformats-officedocument.wordprocessingml.printerSettings"/>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78E357" w14:textId="00DEBD12" w:rsidR="00D439E1" w:rsidRPr="003B1B49" w:rsidRDefault="0088699B" w:rsidP="00D439E1">
      <w:pPr>
        <w:rPr>
          <w:b/>
          <w:sz w:val="28"/>
          <w:szCs w:val="28"/>
        </w:rPr>
      </w:pPr>
      <w:r>
        <w:rPr>
          <w:b/>
          <w:sz w:val="28"/>
          <w:szCs w:val="28"/>
        </w:rPr>
        <w:t>An investigation into how</w:t>
      </w:r>
      <w:r w:rsidR="00D439E1" w:rsidRPr="003B1B49">
        <w:rPr>
          <w:b/>
          <w:sz w:val="28"/>
          <w:szCs w:val="28"/>
        </w:rPr>
        <w:t xml:space="preserve"> Public Health </w:t>
      </w:r>
      <w:r>
        <w:rPr>
          <w:b/>
          <w:sz w:val="28"/>
          <w:szCs w:val="28"/>
        </w:rPr>
        <w:t>Organisations respond to Health I</w:t>
      </w:r>
      <w:r w:rsidR="00B84998">
        <w:rPr>
          <w:b/>
          <w:sz w:val="28"/>
          <w:szCs w:val="28"/>
        </w:rPr>
        <w:t>nequalities</w:t>
      </w:r>
      <w:r>
        <w:rPr>
          <w:b/>
          <w:sz w:val="28"/>
          <w:szCs w:val="28"/>
        </w:rPr>
        <w:t xml:space="preserve">. </w:t>
      </w:r>
    </w:p>
    <w:p w14:paraId="5FB66BAD" w14:textId="77777777" w:rsidR="00D439E1" w:rsidRPr="003B1B49" w:rsidRDefault="00D439E1"/>
    <w:p w14:paraId="744DBB57" w14:textId="77777777" w:rsidR="00D439E1" w:rsidRPr="003B1B49" w:rsidRDefault="00D439E1"/>
    <w:p w14:paraId="24697B7A" w14:textId="77777777" w:rsidR="003B1B49" w:rsidRDefault="003B1B49"/>
    <w:p w14:paraId="3A305C5B" w14:textId="77777777" w:rsidR="003C6BA7" w:rsidRPr="003B1B49" w:rsidRDefault="003C6BA7">
      <w:r w:rsidRPr="003B1B49">
        <w:t>Student: P148329</w:t>
      </w:r>
    </w:p>
    <w:p w14:paraId="10943ADC" w14:textId="77777777" w:rsidR="003B1B49" w:rsidRDefault="003B1B49"/>
    <w:p w14:paraId="34719AAC" w14:textId="4A4E0282" w:rsidR="003B1B49" w:rsidRPr="003B1B49" w:rsidRDefault="003B1B49" w:rsidP="003B1B49">
      <w:pPr>
        <w:rPr>
          <w:rFonts w:eastAsia="Times New Roman"/>
        </w:rPr>
      </w:pPr>
      <w:r>
        <w:rPr>
          <w:rFonts w:eastAsia="Times New Roman"/>
          <w:color w:val="373A3C"/>
          <w:shd w:val="clear" w:color="auto" w:fill="FFFFFF"/>
        </w:rPr>
        <w:t xml:space="preserve">Module: </w:t>
      </w:r>
      <w:r w:rsidRPr="003B1B49">
        <w:rPr>
          <w:rFonts w:eastAsia="Times New Roman"/>
          <w:color w:val="373A3C"/>
          <w:shd w:val="clear" w:color="auto" w:fill="FFFFFF"/>
        </w:rPr>
        <w:t>BMHP6011</w:t>
      </w:r>
      <w:r w:rsidR="00EC5277">
        <w:rPr>
          <w:rFonts w:eastAsia="Times New Roman"/>
          <w:color w:val="373A3C"/>
          <w:shd w:val="clear" w:color="auto" w:fill="FFFFFF"/>
        </w:rPr>
        <w:t xml:space="preserve"> – Research Proposal</w:t>
      </w:r>
    </w:p>
    <w:p w14:paraId="05478943" w14:textId="77777777" w:rsidR="003B1B49" w:rsidRDefault="003B1B49"/>
    <w:p w14:paraId="6C53EBD1" w14:textId="77777777" w:rsidR="003C6BA7" w:rsidRPr="003B1B49" w:rsidRDefault="003C6BA7">
      <w:r w:rsidRPr="003B1B49">
        <w:t xml:space="preserve">Lecturer: Tania Davies </w:t>
      </w:r>
    </w:p>
    <w:p w14:paraId="21A2B47C" w14:textId="77777777" w:rsidR="003B1B49" w:rsidRDefault="003B1B49" w:rsidP="003B1B49">
      <w:pPr>
        <w:rPr>
          <w:rFonts w:eastAsia="Times New Roman"/>
          <w:color w:val="373A3C"/>
          <w:shd w:val="clear" w:color="auto" w:fill="FFFFFF"/>
        </w:rPr>
      </w:pPr>
      <w:bookmarkStart w:id="0" w:name="_GoBack"/>
      <w:bookmarkEnd w:id="0"/>
    </w:p>
    <w:p w14:paraId="7B21DD25" w14:textId="77777777" w:rsidR="00865351" w:rsidRDefault="00865351" w:rsidP="003B1B49">
      <w:pPr>
        <w:rPr>
          <w:rFonts w:eastAsia="Times New Roman"/>
          <w:color w:val="373A3C"/>
          <w:shd w:val="clear" w:color="auto" w:fill="FFFFFF"/>
        </w:rPr>
      </w:pPr>
    </w:p>
    <w:p w14:paraId="5D2DC1D6" w14:textId="77777777" w:rsidR="00865351" w:rsidRDefault="00865351" w:rsidP="003B1B49">
      <w:pPr>
        <w:rPr>
          <w:rFonts w:eastAsia="Times New Roman"/>
          <w:color w:val="373A3C"/>
          <w:shd w:val="clear" w:color="auto" w:fill="FFFFFF"/>
        </w:rPr>
      </w:pPr>
    </w:p>
    <w:p w14:paraId="3F721013" w14:textId="77777777" w:rsidR="00865351" w:rsidRDefault="00865351" w:rsidP="003B1B49">
      <w:pPr>
        <w:rPr>
          <w:rFonts w:eastAsia="Times New Roman"/>
          <w:color w:val="373A3C"/>
          <w:shd w:val="clear" w:color="auto" w:fill="FFFFFF"/>
        </w:rPr>
      </w:pPr>
    </w:p>
    <w:p w14:paraId="15DF80DF" w14:textId="77777777" w:rsidR="00865351" w:rsidRDefault="00865351" w:rsidP="003B1B49">
      <w:pPr>
        <w:rPr>
          <w:rFonts w:eastAsia="Times New Roman"/>
          <w:color w:val="373A3C"/>
          <w:shd w:val="clear" w:color="auto" w:fill="FFFFFF"/>
        </w:rPr>
      </w:pPr>
    </w:p>
    <w:p w14:paraId="3A5FA7EE" w14:textId="77777777" w:rsidR="00865351" w:rsidRDefault="00865351" w:rsidP="003B1B49">
      <w:pPr>
        <w:rPr>
          <w:rFonts w:eastAsia="Times New Roman"/>
          <w:color w:val="373A3C"/>
          <w:shd w:val="clear" w:color="auto" w:fill="FFFFFF"/>
        </w:rPr>
      </w:pPr>
    </w:p>
    <w:p w14:paraId="02BA22CA" w14:textId="77777777" w:rsidR="00865351" w:rsidRDefault="00865351" w:rsidP="003B1B49">
      <w:pPr>
        <w:rPr>
          <w:rFonts w:eastAsia="Times New Roman"/>
          <w:color w:val="373A3C"/>
          <w:shd w:val="clear" w:color="auto" w:fill="FFFFFF"/>
        </w:rPr>
      </w:pPr>
    </w:p>
    <w:p w14:paraId="39D5643E" w14:textId="77777777" w:rsidR="00865351" w:rsidRDefault="00865351" w:rsidP="003B1B49">
      <w:pPr>
        <w:rPr>
          <w:rFonts w:eastAsia="Times New Roman"/>
          <w:color w:val="373A3C"/>
          <w:shd w:val="clear" w:color="auto" w:fill="FFFFFF"/>
        </w:rPr>
      </w:pPr>
    </w:p>
    <w:p w14:paraId="4A737598" w14:textId="77777777" w:rsidR="00865351" w:rsidRDefault="00865351" w:rsidP="003B1B49">
      <w:pPr>
        <w:rPr>
          <w:rFonts w:eastAsia="Times New Roman"/>
          <w:color w:val="373A3C"/>
          <w:shd w:val="clear" w:color="auto" w:fill="FFFFFF"/>
        </w:rPr>
      </w:pPr>
    </w:p>
    <w:p w14:paraId="4A73153F" w14:textId="77777777" w:rsidR="00865351" w:rsidRDefault="00865351" w:rsidP="003B1B49">
      <w:pPr>
        <w:rPr>
          <w:rFonts w:eastAsia="Times New Roman"/>
          <w:color w:val="373A3C"/>
          <w:shd w:val="clear" w:color="auto" w:fill="FFFFFF"/>
        </w:rPr>
      </w:pPr>
    </w:p>
    <w:p w14:paraId="3C02E13D" w14:textId="77777777" w:rsidR="00865351" w:rsidRDefault="00865351" w:rsidP="003B1B49">
      <w:pPr>
        <w:rPr>
          <w:rFonts w:eastAsia="Times New Roman"/>
          <w:color w:val="373A3C"/>
          <w:shd w:val="clear" w:color="auto" w:fill="FFFFFF"/>
        </w:rPr>
      </w:pPr>
    </w:p>
    <w:p w14:paraId="5587A259" w14:textId="77777777" w:rsidR="00865351" w:rsidRDefault="00865351" w:rsidP="003B1B49">
      <w:pPr>
        <w:rPr>
          <w:rFonts w:eastAsia="Times New Roman"/>
          <w:color w:val="373A3C"/>
          <w:shd w:val="clear" w:color="auto" w:fill="FFFFFF"/>
        </w:rPr>
      </w:pPr>
    </w:p>
    <w:p w14:paraId="4F6C0B38" w14:textId="77777777" w:rsidR="00865351" w:rsidRDefault="00865351" w:rsidP="003B1B49">
      <w:pPr>
        <w:rPr>
          <w:rFonts w:eastAsia="Times New Roman"/>
          <w:color w:val="373A3C"/>
          <w:shd w:val="clear" w:color="auto" w:fill="FFFFFF"/>
        </w:rPr>
      </w:pPr>
    </w:p>
    <w:p w14:paraId="7EF749D8" w14:textId="77777777" w:rsidR="00865351" w:rsidRDefault="00865351" w:rsidP="003B1B49">
      <w:pPr>
        <w:rPr>
          <w:rFonts w:eastAsia="Times New Roman"/>
          <w:color w:val="373A3C"/>
          <w:shd w:val="clear" w:color="auto" w:fill="FFFFFF"/>
        </w:rPr>
      </w:pPr>
    </w:p>
    <w:p w14:paraId="6FD8CFE3" w14:textId="77777777" w:rsidR="00865351" w:rsidRDefault="00865351" w:rsidP="003B1B49">
      <w:pPr>
        <w:rPr>
          <w:rFonts w:eastAsia="Times New Roman"/>
          <w:color w:val="373A3C"/>
          <w:shd w:val="clear" w:color="auto" w:fill="FFFFFF"/>
        </w:rPr>
      </w:pPr>
    </w:p>
    <w:p w14:paraId="6BAC315F" w14:textId="77777777" w:rsidR="00865351" w:rsidRDefault="00865351" w:rsidP="003B1B49">
      <w:pPr>
        <w:rPr>
          <w:rFonts w:eastAsia="Times New Roman"/>
          <w:color w:val="373A3C"/>
          <w:shd w:val="clear" w:color="auto" w:fill="FFFFFF"/>
        </w:rPr>
      </w:pPr>
    </w:p>
    <w:p w14:paraId="47EEF7BB" w14:textId="77777777" w:rsidR="00865351" w:rsidRDefault="00865351" w:rsidP="003B1B49">
      <w:pPr>
        <w:rPr>
          <w:rFonts w:eastAsia="Times New Roman"/>
          <w:color w:val="373A3C"/>
          <w:shd w:val="clear" w:color="auto" w:fill="FFFFFF"/>
        </w:rPr>
      </w:pPr>
    </w:p>
    <w:p w14:paraId="35A2A244" w14:textId="77777777" w:rsidR="00865351" w:rsidRDefault="00865351" w:rsidP="003B1B49">
      <w:pPr>
        <w:rPr>
          <w:rFonts w:eastAsia="Times New Roman"/>
          <w:color w:val="373A3C"/>
          <w:shd w:val="clear" w:color="auto" w:fill="FFFFFF"/>
        </w:rPr>
      </w:pPr>
    </w:p>
    <w:p w14:paraId="3B37E2AB" w14:textId="77777777" w:rsidR="00865351" w:rsidRDefault="00865351" w:rsidP="003B1B49">
      <w:pPr>
        <w:rPr>
          <w:rFonts w:eastAsia="Times New Roman"/>
          <w:color w:val="373A3C"/>
          <w:shd w:val="clear" w:color="auto" w:fill="FFFFFF"/>
        </w:rPr>
      </w:pPr>
    </w:p>
    <w:p w14:paraId="69FF9D66" w14:textId="77777777" w:rsidR="00865351" w:rsidRDefault="00865351" w:rsidP="003B1B49">
      <w:pPr>
        <w:rPr>
          <w:rFonts w:eastAsia="Times New Roman"/>
          <w:color w:val="373A3C"/>
          <w:shd w:val="clear" w:color="auto" w:fill="FFFFFF"/>
        </w:rPr>
      </w:pPr>
    </w:p>
    <w:p w14:paraId="0E4645BF" w14:textId="77777777" w:rsidR="00865351" w:rsidRDefault="00865351" w:rsidP="003B1B49">
      <w:pPr>
        <w:rPr>
          <w:rFonts w:eastAsia="Times New Roman"/>
          <w:color w:val="373A3C"/>
          <w:shd w:val="clear" w:color="auto" w:fill="FFFFFF"/>
        </w:rPr>
      </w:pPr>
    </w:p>
    <w:p w14:paraId="38EE753F" w14:textId="77777777" w:rsidR="00865351" w:rsidRDefault="00865351" w:rsidP="003B1B49">
      <w:pPr>
        <w:rPr>
          <w:rFonts w:eastAsia="Times New Roman"/>
          <w:color w:val="373A3C"/>
          <w:shd w:val="clear" w:color="auto" w:fill="FFFFFF"/>
        </w:rPr>
      </w:pPr>
    </w:p>
    <w:p w14:paraId="2F14C8F4" w14:textId="77777777" w:rsidR="00865351" w:rsidRDefault="00865351" w:rsidP="003B1B49">
      <w:pPr>
        <w:rPr>
          <w:rFonts w:eastAsia="Times New Roman"/>
          <w:color w:val="373A3C"/>
          <w:shd w:val="clear" w:color="auto" w:fill="FFFFFF"/>
        </w:rPr>
      </w:pPr>
    </w:p>
    <w:p w14:paraId="4B6E1507" w14:textId="77777777" w:rsidR="00865351" w:rsidRDefault="00865351" w:rsidP="003B1B49">
      <w:pPr>
        <w:rPr>
          <w:rFonts w:eastAsia="Times New Roman"/>
          <w:color w:val="373A3C"/>
          <w:shd w:val="clear" w:color="auto" w:fill="FFFFFF"/>
        </w:rPr>
      </w:pPr>
    </w:p>
    <w:p w14:paraId="592985F5" w14:textId="77777777" w:rsidR="00865351" w:rsidRDefault="00865351" w:rsidP="003B1B49">
      <w:pPr>
        <w:rPr>
          <w:rFonts w:eastAsia="Times New Roman"/>
          <w:color w:val="373A3C"/>
          <w:shd w:val="clear" w:color="auto" w:fill="FFFFFF"/>
        </w:rPr>
      </w:pPr>
    </w:p>
    <w:p w14:paraId="2904EEBB" w14:textId="77777777" w:rsidR="00865351" w:rsidRDefault="00865351" w:rsidP="003B1B49">
      <w:pPr>
        <w:rPr>
          <w:rFonts w:eastAsia="Times New Roman"/>
          <w:color w:val="373A3C"/>
          <w:shd w:val="clear" w:color="auto" w:fill="FFFFFF"/>
        </w:rPr>
      </w:pPr>
    </w:p>
    <w:p w14:paraId="3D4756E6" w14:textId="77777777" w:rsidR="00865351" w:rsidRDefault="00865351" w:rsidP="003B1B49">
      <w:pPr>
        <w:rPr>
          <w:rFonts w:eastAsia="Times New Roman"/>
          <w:color w:val="373A3C"/>
          <w:shd w:val="clear" w:color="auto" w:fill="FFFFFF"/>
        </w:rPr>
      </w:pPr>
    </w:p>
    <w:p w14:paraId="74DD7CA9" w14:textId="77777777" w:rsidR="00865351" w:rsidRDefault="00865351" w:rsidP="003B1B49">
      <w:pPr>
        <w:rPr>
          <w:rFonts w:eastAsia="Times New Roman"/>
          <w:color w:val="373A3C"/>
          <w:shd w:val="clear" w:color="auto" w:fill="FFFFFF"/>
        </w:rPr>
      </w:pPr>
    </w:p>
    <w:p w14:paraId="700447B1" w14:textId="77777777" w:rsidR="00865351" w:rsidRDefault="00865351" w:rsidP="003B1B49">
      <w:pPr>
        <w:rPr>
          <w:rFonts w:eastAsia="Times New Roman"/>
          <w:color w:val="373A3C"/>
          <w:shd w:val="clear" w:color="auto" w:fill="FFFFFF"/>
        </w:rPr>
      </w:pPr>
    </w:p>
    <w:p w14:paraId="6F3F4B82" w14:textId="77777777" w:rsidR="00865351" w:rsidRDefault="00865351" w:rsidP="003B1B49">
      <w:pPr>
        <w:rPr>
          <w:rFonts w:eastAsia="Times New Roman"/>
          <w:color w:val="373A3C"/>
          <w:shd w:val="clear" w:color="auto" w:fill="FFFFFF"/>
        </w:rPr>
      </w:pPr>
    </w:p>
    <w:p w14:paraId="6A409DF4" w14:textId="77777777" w:rsidR="00865351" w:rsidRDefault="00865351" w:rsidP="003B1B49">
      <w:pPr>
        <w:rPr>
          <w:rFonts w:eastAsia="Times New Roman"/>
          <w:color w:val="373A3C"/>
          <w:shd w:val="clear" w:color="auto" w:fill="FFFFFF"/>
        </w:rPr>
      </w:pPr>
    </w:p>
    <w:p w14:paraId="4BF890DA" w14:textId="77777777" w:rsidR="00865351" w:rsidRDefault="00865351" w:rsidP="003B1B49">
      <w:pPr>
        <w:rPr>
          <w:rFonts w:eastAsia="Times New Roman"/>
          <w:color w:val="373A3C"/>
          <w:shd w:val="clear" w:color="auto" w:fill="FFFFFF"/>
        </w:rPr>
      </w:pPr>
    </w:p>
    <w:p w14:paraId="19D9D4AA" w14:textId="77777777" w:rsidR="00865351" w:rsidRDefault="00865351" w:rsidP="003B1B49">
      <w:pPr>
        <w:rPr>
          <w:rFonts w:eastAsia="Times New Roman"/>
          <w:color w:val="373A3C"/>
          <w:shd w:val="clear" w:color="auto" w:fill="FFFFFF"/>
        </w:rPr>
      </w:pPr>
    </w:p>
    <w:p w14:paraId="54C02C96" w14:textId="77777777" w:rsidR="00865351" w:rsidRDefault="00865351" w:rsidP="003B1B49">
      <w:pPr>
        <w:rPr>
          <w:rFonts w:eastAsia="Times New Roman"/>
          <w:color w:val="373A3C"/>
          <w:shd w:val="clear" w:color="auto" w:fill="FFFFFF"/>
        </w:rPr>
      </w:pPr>
    </w:p>
    <w:p w14:paraId="6B7B647C" w14:textId="77777777" w:rsidR="00865351" w:rsidRDefault="00865351" w:rsidP="003B1B49">
      <w:pPr>
        <w:rPr>
          <w:rFonts w:eastAsia="Times New Roman"/>
          <w:color w:val="373A3C"/>
          <w:shd w:val="clear" w:color="auto" w:fill="FFFFFF"/>
        </w:rPr>
      </w:pPr>
    </w:p>
    <w:p w14:paraId="77CADBC2" w14:textId="77777777" w:rsidR="00865351" w:rsidRDefault="00865351" w:rsidP="003B1B49">
      <w:pPr>
        <w:rPr>
          <w:rFonts w:eastAsia="Times New Roman"/>
          <w:color w:val="373A3C"/>
          <w:shd w:val="clear" w:color="auto" w:fill="FFFFFF"/>
        </w:rPr>
      </w:pPr>
    </w:p>
    <w:p w14:paraId="3C5DA547" w14:textId="77777777" w:rsidR="00865351" w:rsidRDefault="00865351" w:rsidP="003B1B49">
      <w:pPr>
        <w:rPr>
          <w:rFonts w:eastAsia="Times New Roman"/>
          <w:color w:val="373A3C"/>
          <w:shd w:val="clear" w:color="auto" w:fill="FFFFFF"/>
        </w:rPr>
      </w:pPr>
    </w:p>
    <w:p w14:paraId="6F9A5BBF" w14:textId="77777777" w:rsidR="00865351" w:rsidRDefault="00865351" w:rsidP="003B1B49">
      <w:pPr>
        <w:rPr>
          <w:rFonts w:eastAsia="Times New Roman"/>
          <w:color w:val="373A3C"/>
          <w:shd w:val="clear" w:color="auto" w:fill="FFFFFF"/>
        </w:rPr>
      </w:pPr>
    </w:p>
    <w:p w14:paraId="7A8C5390" w14:textId="77777777" w:rsidR="00865351" w:rsidRDefault="00865351" w:rsidP="003B1B49">
      <w:pPr>
        <w:rPr>
          <w:rFonts w:eastAsia="Times New Roman"/>
          <w:color w:val="373A3C"/>
          <w:shd w:val="clear" w:color="auto" w:fill="FFFFFF"/>
        </w:rPr>
      </w:pPr>
    </w:p>
    <w:p w14:paraId="49991A5F" w14:textId="77777777" w:rsidR="00584D78" w:rsidRDefault="00584D78"/>
    <w:p w14:paraId="0347FB7E" w14:textId="28A62070" w:rsidR="004A7547" w:rsidRDefault="003C6BA7">
      <w:r>
        <w:lastRenderedPageBreak/>
        <w:t>Section 1</w:t>
      </w:r>
      <w:r w:rsidR="001707F3">
        <w:t xml:space="preserve">: </w:t>
      </w:r>
      <w:r w:rsidRPr="00D439E1">
        <w:rPr>
          <w:b/>
        </w:rPr>
        <w:t>Introduction</w:t>
      </w:r>
      <w:r w:rsidR="00FC6BE9">
        <w:rPr>
          <w:b/>
        </w:rPr>
        <w:t xml:space="preserve"> to the proposed research</w:t>
      </w:r>
      <w:r w:rsidRPr="00D439E1">
        <w:rPr>
          <w:b/>
        </w:rPr>
        <w:t xml:space="preserve"> </w:t>
      </w:r>
    </w:p>
    <w:p w14:paraId="7B87C419" w14:textId="77777777" w:rsidR="003C6BA7" w:rsidRDefault="003C6BA7"/>
    <w:p w14:paraId="227ADD2F" w14:textId="77777777" w:rsidR="003C6BA7" w:rsidRDefault="003C6BA7"/>
    <w:p w14:paraId="242177F0" w14:textId="01738BF8" w:rsidR="00FC6BE9" w:rsidRDefault="00FC6BE9">
      <w:pPr>
        <w:rPr>
          <w:b/>
        </w:rPr>
      </w:pPr>
      <w:r w:rsidRPr="001707F3">
        <w:rPr>
          <w:b/>
        </w:rPr>
        <w:t>Title</w:t>
      </w:r>
      <w:r>
        <w:t xml:space="preserve">: </w:t>
      </w:r>
      <w:r w:rsidR="0088699B">
        <w:t xml:space="preserve">An Investigation into how Public Health Organisations respond to Health Inequalities.  </w:t>
      </w:r>
    </w:p>
    <w:p w14:paraId="3392A9A4" w14:textId="77777777" w:rsidR="000E2B27" w:rsidRDefault="000E2B27" w:rsidP="000E2B27">
      <w:pPr>
        <w:spacing w:line="360" w:lineRule="auto"/>
        <w:rPr>
          <w:b/>
        </w:rPr>
      </w:pPr>
    </w:p>
    <w:p w14:paraId="1C82CF46" w14:textId="77777777" w:rsidR="000E2B27" w:rsidRDefault="000E2B27" w:rsidP="000E2B27">
      <w:pPr>
        <w:spacing w:line="360" w:lineRule="auto"/>
        <w:rPr>
          <w:b/>
        </w:rPr>
      </w:pPr>
    </w:p>
    <w:p w14:paraId="4CD18720" w14:textId="77777777" w:rsidR="000E2B27" w:rsidRDefault="007F6CBC" w:rsidP="000E2B27">
      <w:pPr>
        <w:spacing w:line="360" w:lineRule="auto"/>
        <w:rPr>
          <w:b/>
        </w:rPr>
      </w:pPr>
      <w:r>
        <w:rPr>
          <w:b/>
        </w:rPr>
        <w:t>Background</w:t>
      </w:r>
      <w:r w:rsidR="00FC6BE9">
        <w:rPr>
          <w:b/>
        </w:rPr>
        <w:t xml:space="preserve"> </w:t>
      </w:r>
    </w:p>
    <w:p w14:paraId="435672BD" w14:textId="6B46E84A" w:rsidR="008524B4" w:rsidRPr="000E2B27" w:rsidRDefault="00CD7C57" w:rsidP="000E2B27">
      <w:pPr>
        <w:spacing w:line="360" w:lineRule="auto"/>
        <w:rPr>
          <w:b/>
        </w:rPr>
      </w:pPr>
      <w:r>
        <w:t>Since ancient times</w:t>
      </w:r>
      <w:r w:rsidR="00840627">
        <w:t xml:space="preserve"> there have been </w:t>
      </w:r>
      <w:r>
        <w:t>f</w:t>
      </w:r>
      <w:r w:rsidR="00F64FD3">
        <w:t xml:space="preserve">actors which </w:t>
      </w:r>
      <w:r w:rsidR="00742E25">
        <w:t>cause</w:t>
      </w:r>
      <w:r w:rsidR="00F64FD3">
        <w:t xml:space="preserve"> health </w:t>
      </w:r>
      <w:r w:rsidR="00773C61">
        <w:t>inequalities (A, Hay &amp; D, Peet)</w:t>
      </w:r>
      <w:r w:rsidR="00C4594A">
        <w:t xml:space="preserve">, Lloyd (2014) </w:t>
      </w:r>
      <w:r w:rsidR="0050401A">
        <w:t xml:space="preserve">also explains that </w:t>
      </w:r>
      <w:r w:rsidR="00C4594A">
        <w:t>o</w:t>
      </w:r>
      <w:r w:rsidR="004C6819">
        <w:t xml:space="preserve">ver the </w:t>
      </w:r>
      <w:r w:rsidR="00074F87">
        <w:t>previous</w:t>
      </w:r>
      <w:r w:rsidR="00C4594A">
        <w:t xml:space="preserve"> century</w:t>
      </w:r>
      <w:r w:rsidR="004C6819">
        <w:t xml:space="preserve"> public health in the United Kingdom </w:t>
      </w:r>
      <w:r w:rsidR="00C4594A">
        <w:t xml:space="preserve">(UK) </w:t>
      </w:r>
      <w:r w:rsidR="004C6819">
        <w:t>has improved significantly</w:t>
      </w:r>
      <w:r w:rsidR="0050401A">
        <w:t>. P</w:t>
      </w:r>
      <w:r w:rsidR="005653F1">
        <w:t>eople are living longer, and are leading</w:t>
      </w:r>
      <w:r w:rsidR="004C6819">
        <w:t xml:space="preserve"> healthier and happier lives (Lloyd, 2014). Some c</w:t>
      </w:r>
      <w:r w:rsidR="00B666B1">
        <w:t xml:space="preserve">auses of inequality include, early life opportunities, </w:t>
      </w:r>
      <w:r w:rsidR="00942959">
        <w:t xml:space="preserve">which include opportunities </w:t>
      </w:r>
      <w:r w:rsidR="00B666B1">
        <w:t xml:space="preserve">from birth and throughout early childhood, global influences, </w:t>
      </w:r>
      <w:r w:rsidR="00942959">
        <w:t xml:space="preserve">including poverty/deprivation </w:t>
      </w:r>
      <w:r w:rsidR="00B666B1">
        <w:t xml:space="preserve">and national economy influences (Williams, 2011). </w:t>
      </w:r>
      <w:r w:rsidR="00E95F87">
        <w:rPr>
          <w:bCs/>
          <w:color w:val="000000"/>
        </w:rPr>
        <w:t xml:space="preserve">Hay &amp; </w:t>
      </w:r>
      <w:r w:rsidR="008524B4">
        <w:rPr>
          <w:bCs/>
          <w:color w:val="000000"/>
        </w:rPr>
        <w:t>Peet</w:t>
      </w:r>
      <w:r w:rsidR="00E95F87">
        <w:rPr>
          <w:bCs/>
          <w:color w:val="000000"/>
        </w:rPr>
        <w:t xml:space="preserve"> (2014) </w:t>
      </w:r>
      <w:r w:rsidR="004C6819">
        <w:rPr>
          <w:bCs/>
          <w:color w:val="000000"/>
        </w:rPr>
        <w:t>state</w:t>
      </w:r>
      <w:r w:rsidR="00E95F87">
        <w:rPr>
          <w:bCs/>
          <w:color w:val="000000"/>
        </w:rPr>
        <w:t xml:space="preserve"> that health inequalities only exist in populations which are deprived economically and educationally (</w:t>
      </w:r>
      <w:r w:rsidR="00BD5E00">
        <w:rPr>
          <w:bCs/>
          <w:color w:val="000000"/>
        </w:rPr>
        <w:t xml:space="preserve">A, Hay &amp; </w:t>
      </w:r>
      <w:r w:rsidR="00E95F87">
        <w:rPr>
          <w:bCs/>
          <w:color w:val="000000"/>
        </w:rPr>
        <w:t>D, Peet</w:t>
      </w:r>
      <w:r w:rsidR="00E95F87">
        <w:rPr>
          <w:bCs/>
          <w:color w:val="000000"/>
        </w:rPr>
        <w:t xml:space="preserve">, 2014). </w:t>
      </w:r>
    </w:p>
    <w:p w14:paraId="558F53B2" w14:textId="77777777" w:rsidR="008524B4" w:rsidRDefault="008524B4" w:rsidP="001F6CA3">
      <w:pPr>
        <w:spacing w:line="360" w:lineRule="auto"/>
      </w:pPr>
    </w:p>
    <w:p w14:paraId="74396573" w14:textId="4C44805F" w:rsidR="00B57E7E" w:rsidRDefault="00765055" w:rsidP="001F6CA3">
      <w:pPr>
        <w:spacing w:line="360" w:lineRule="auto"/>
      </w:pPr>
      <w:r w:rsidRPr="00765055">
        <w:t xml:space="preserve">Public Health initiatives </w:t>
      </w:r>
      <w:r>
        <w:t xml:space="preserve">continuously </w:t>
      </w:r>
      <w:r w:rsidRPr="00765055">
        <w:t>need to be improved</w:t>
      </w:r>
      <w:r w:rsidR="009D1965">
        <w:t>,</w:t>
      </w:r>
      <w:r w:rsidRPr="00765055">
        <w:t xml:space="preserve"> </w:t>
      </w:r>
      <w:r w:rsidR="009D1965">
        <w:t>to</w:t>
      </w:r>
      <w:r w:rsidRPr="00765055">
        <w:t xml:space="preserve"> reduce</w:t>
      </w:r>
      <w:r>
        <w:t xml:space="preserve"> </w:t>
      </w:r>
      <w:r w:rsidR="009D1965">
        <w:t>and</w:t>
      </w:r>
      <w:r>
        <w:t xml:space="preserve"> tackle health inequalities. </w:t>
      </w:r>
      <w:r w:rsidR="00972DF7">
        <w:t>Health inequalities are differ</w:t>
      </w:r>
      <w:r w:rsidR="005653F1">
        <w:t xml:space="preserve">ences between people or groups, </w:t>
      </w:r>
      <w:r w:rsidR="00972DF7">
        <w:t>which are dependent on social, geographical, biological a</w:t>
      </w:r>
      <w:r w:rsidR="001824FB">
        <w:t xml:space="preserve">nd other factors (NICE, 2012). </w:t>
      </w:r>
      <w:r w:rsidR="005653F1">
        <w:t>These groups are likely to be both c</w:t>
      </w:r>
      <w:r w:rsidR="00AF42AD">
        <w:t xml:space="preserve">hildren, </w:t>
      </w:r>
      <w:r w:rsidR="005653F1">
        <w:t>adults</w:t>
      </w:r>
      <w:r w:rsidR="00AF42AD">
        <w:t xml:space="preserve"> and older people</w:t>
      </w:r>
      <w:r w:rsidR="005653F1">
        <w:t xml:space="preserve">. </w:t>
      </w:r>
      <w:r w:rsidR="00B31C4E">
        <w:t xml:space="preserve">Policy makers, researchers and public health professionals have </w:t>
      </w:r>
      <w:r w:rsidR="005653F1">
        <w:t>continuously</w:t>
      </w:r>
      <w:r w:rsidR="00B31C4E">
        <w:t xml:space="preserve"> aimed to improve </w:t>
      </w:r>
      <w:r w:rsidR="0053504F">
        <w:t xml:space="preserve">the </w:t>
      </w:r>
      <w:r w:rsidR="005653F1">
        <w:t xml:space="preserve">general </w:t>
      </w:r>
      <w:r w:rsidR="00B31C4E">
        <w:t>populati</w:t>
      </w:r>
      <w:r w:rsidR="005653F1">
        <w:t>ons</w:t>
      </w:r>
      <w:r w:rsidR="0053504F">
        <w:t xml:space="preserve"> </w:t>
      </w:r>
      <w:r w:rsidR="00B31C4E">
        <w:t xml:space="preserve">health as well as reducing and eliminating </w:t>
      </w:r>
      <w:r w:rsidR="0053504F">
        <w:t xml:space="preserve">any </w:t>
      </w:r>
      <w:r w:rsidR="00B31C4E">
        <w:t>d</w:t>
      </w:r>
      <w:r w:rsidR="0053504F">
        <w:t>ifferences in health. B</w:t>
      </w:r>
      <w:r w:rsidR="00B31C4E">
        <w:t>ased on, geography, race/ethnicity, socioeconomic status (SES) and other social factors</w:t>
      </w:r>
      <w:r w:rsidR="00F434D5">
        <w:t xml:space="preserve"> (</w:t>
      </w:r>
      <w:r w:rsidR="0053504F">
        <w:rPr>
          <w:rFonts w:eastAsia="Times New Roman"/>
          <w:color w:val="252525"/>
          <w:shd w:val="clear" w:color="auto" w:fill="FFFFFF"/>
        </w:rPr>
        <w:t xml:space="preserve">Mariana C, Arcaya. Alyssa L, Arcaya and S, V, Subramanian, 2016). </w:t>
      </w:r>
      <w:r w:rsidR="0053504F">
        <w:t xml:space="preserve">According to the British Medical Association (BMA), there are substantial health inequalities across the </w:t>
      </w:r>
      <w:r w:rsidR="005653F1">
        <w:t>(UK)</w:t>
      </w:r>
      <w:r w:rsidR="0053504F">
        <w:t xml:space="preserve"> they are caused by both social and economic inequalities that shape an environment, where individuals are born, grow, live, work and age (BMA, 2017). Inequalities therefore develop through birth, childhood, before later continuing into adulthood (NICE, 2012).</w:t>
      </w:r>
      <w:r w:rsidR="0053504F" w:rsidRPr="0053504F">
        <w:t xml:space="preserve"> </w:t>
      </w:r>
      <w:r w:rsidR="0053504F">
        <w:t>Reducing health inequalities is vital from birth, as it determines how people age, live, and how people’s overall health is influenced, they</w:t>
      </w:r>
      <w:r w:rsidR="005653F1">
        <w:t xml:space="preserve"> have a huge impact </w:t>
      </w:r>
      <w:r w:rsidR="008C76E8">
        <w:t>on</w:t>
      </w:r>
      <w:r w:rsidR="00972DF7">
        <w:t xml:space="preserve"> </w:t>
      </w:r>
      <w:r w:rsidR="0053504F">
        <w:t xml:space="preserve">individuals who are worse off and </w:t>
      </w:r>
      <w:r w:rsidR="00E855C6">
        <w:t>who</w:t>
      </w:r>
      <w:r w:rsidR="00972DF7">
        <w:t xml:space="preserve"> </w:t>
      </w:r>
      <w:r w:rsidR="0053504F">
        <w:t>experience poor</w:t>
      </w:r>
      <w:r w:rsidR="005653F1">
        <w:t>er</w:t>
      </w:r>
      <w:r w:rsidR="0053504F">
        <w:t xml:space="preserve"> health</w:t>
      </w:r>
      <w:r w:rsidR="005653F1">
        <w:t xml:space="preserve">. Such as, </w:t>
      </w:r>
      <w:r w:rsidR="006A7123">
        <w:t xml:space="preserve">having </w:t>
      </w:r>
      <w:r w:rsidR="005653F1">
        <w:t xml:space="preserve">inadequate access to health care and </w:t>
      </w:r>
      <w:r w:rsidR="006A7123">
        <w:t xml:space="preserve">being able to book a </w:t>
      </w:r>
      <w:r w:rsidR="005653F1">
        <w:t xml:space="preserve">general practitioner (GP) appointments. </w:t>
      </w:r>
      <w:r w:rsidR="00972DF7">
        <w:t>Local authorities are in place to tackle health inequalities, to promote the well-being and health of the public by reducing the differences in mortality and morbidity rates between rich and poor, to increase one’s quality of life, and sense of well-being (NICE, 2012).</w:t>
      </w:r>
      <w:r w:rsidR="00B666B1">
        <w:t xml:space="preserve"> </w:t>
      </w:r>
    </w:p>
    <w:p w14:paraId="338FA7CE" w14:textId="77777777" w:rsidR="00F919AA" w:rsidRDefault="009A13D7" w:rsidP="00F919AA">
      <w:pPr>
        <w:spacing w:line="360" w:lineRule="auto"/>
      </w:pPr>
      <w:r>
        <w:lastRenderedPageBreak/>
        <w:t xml:space="preserve">Public Health Wales (PHW) stands to achieve a healthier, happier and fairer Wales. </w:t>
      </w:r>
      <w:r w:rsidR="005F19AF">
        <w:t>Consequently, it</w:t>
      </w:r>
      <w:r>
        <w:t xml:space="preserve"> </w:t>
      </w:r>
      <w:r w:rsidR="002F013F">
        <w:t xml:space="preserve">exists to </w:t>
      </w:r>
      <w:r w:rsidR="007E7043">
        <w:t xml:space="preserve">protect and improve the health and well-being of people living in Wales, </w:t>
      </w:r>
      <w:r w:rsidR="001508D9">
        <w:t>along with</w:t>
      </w:r>
      <w:r w:rsidR="007E7043">
        <w:t xml:space="preserve"> reducing health inequalities</w:t>
      </w:r>
      <w:r w:rsidR="00730C75">
        <w:t xml:space="preserve"> (PHW,</w:t>
      </w:r>
      <w:r w:rsidR="00EB539C">
        <w:t xml:space="preserve"> </w:t>
      </w:r>
      <w:r w:rsidR="00730C75">
        <w:t>2017)</w:t>
      </w:r>
      <w:r w:rsidR="00A86EAB">
        <w:t>. Public Health in Wales</w:t>
      </w:r>
      <w:r w:rsidR="007E7043">
        <w:t xml:space="preserve"> is promoted through joint working of services. PHW, health boards and local authorities aim to work in collaboration with one other, </w:t>
      </w:r>
      <w:r w:rsidR="00C75450">
        <w:t xml:space="preserve">by </w:t>
      </w:r>
      <w:r w:rsidR="007E7043">
        <w:t>encouraging improved public health in all areas of Wales</w:t>
      </w:r>
      <w:r w:rsidR="00730C75">
        <w:t xml:space="preserve"> (PHW, 2017)</w:t>
      </w:r>
      <w:r w:rsidR="007E7043">
        <w:t>.</w:t>
      </w:r>
      <w:r w:rsidR="00126EF2">
        <w:t xml:space="preserve"> </w:t>
      </w:r>
      <w:r w:rsidR="00071BC9">
        <w:t>Pu</w:t>
      </w:r>
      <w:r w:rsidR="00A86EAB">
        <w:t>blic Health England (PHE) states</w:t>
      </w:r>
      <w:r w:rsidR="00071BC9">
        <w:t xml:space="preserve">, to reduce health inequalities the same opportunities must be given to everyone to lead a healthy life, no matter who they are or where they live (PHE, 2017). To tackle these inequalities, PHE puts forward that more attention must be given to those people who are at most risk of developing poor health, if an impact is to be made on their overall well-being (PHE, 2017). </w:t>
      </w:r>
    </w:p>
    <w:p w14:paraId="615669F9" w14:textId="77777777" w:rsidR="000E2B27" w:rsidRDefault="000E2B27" w:rsidP="00F919AA">
      <w:pPr>
        <w:spacing w:line="360" w:lineRule="auto"/>
        <w:rPr>
          <w:b/>
        </w:rPr>
      </w:pPr>
    </w:p>
    <w:p w14:paraId="4B2C627A" w14:textId="77777777" w:rsidR="000E2B27" w:rsidRDefault="000E2B27" w:rsidP="00F919AA">
      <w:pPr>
        <w:spacing w:line="360" w:lineRule="auto"/>
        <w:rPr>
          <w:b/>
        </w:rPr>
      </w:pPr>
    </w:p>
    <w:p w14:paraId="54164BBD" w14:textId="2925651A" w:rsidR="003C6BA7" w:rsidRPr="00F919AA" w:rsidRDefault="003C6BA7" w:rsidP="00F919AA">
      <w:pPr>
        <w:spacing w:line="360" w:lineRule="auto"/>
      </w:pPr>
      <w:r w:rsidRPr="00D439E1">
        <w:rPr>
          <w:b/>
        </w:rPr>
        <w:t xml:space="preserve">Justification </w:t>
      </w:r>
    </w:p>
    <w:p w14:paraId="6E2C1B5B" w14:textId="464705A5" w:rsidR="009C452C" w:rsidRDefault="005F4451" w:rsidP="00962117">
      <w:pPr>
        <w:spacing w:line="360" w:lineRule="auto"/>
      </w:pPr>
      <w:r>
        <w:t xml:space="preserve">The ability to tackle health inequalities in the most deprived areas of the UK is still a prominent topic. </w:t>
      </w:r>
      <w:r w:rsidR="00125661">
        <w:t>Health inequalities</w:t>
      </w:r>
      <w:r w:rsidR="00962117">
        <w:t xml:space="preserve"> impact on communities and people</w:t>
      </w:r>
      <w:r>
        <w:t xml:space="preserve"> every day</w:t>
      </w:r>
      <w:r w:rsidR="00962117">
        <w:t xml:space="preserve">, and it is vital that they are </w:t>
      </w:r>
      <w:r>
        <w:t>reduced. P</w:t>
      </w:r>
      <w:r w:rsidR="00962117">
        <w:t xml:space="preserve">eople who live in deprived areas, experience </w:t>
      </w:r>
      <w:r>
        <w:t>poorer health and</w:t>
      </w:r>
      <w:r w:rsidR="00962117">
        <w:t xml:space="preserve"> shorter life</w:t>
      </w:r>
      <w:r>
        <w:t xml:space="preserve"> spans</w:t>
      </w:r>
      <w:r w:rsidR="00962117">
        <w:t>.</w:t>
      </w:r>
      <w:r w:rsidR="008D1E7F">
        <w:t xml:space="preserve"> </w:t>
      </w:r>
      <w:r w:rsidR="00A86EAB">
        <w:t>Consequently, by</w:t>
      </w:r>
      <w:r w:rsidR="008D1E7F">
        <w:t xml:space="preserve"> giving children </w:t>
      </w:r>
      <w:r w:rsidR="00A86EAB">
        <w:t xml:space="preserve">the best start to life from an early age </w:t>
      </w:r>
      <w:r w:rsidR="00396BB1">
        <w:t xml:space="preserve">is critical to reducing health inequalities </w:t>
      </w:r>
      <w:r w:rsidR="00A86EAB">
        <w:t xml:space="preserve">which may occur later in life </w:t>
      </w:r>
      <w:r w:rsidR="00121D26">
        <w:t>(PHE</w:t>
      </w:r>
      <w:r w:rsidR="00396BB1">
        <w:t xml:space="preserve">, 2017). </w:t>
      </w:r>
      <w:r w:rsidR="00962117">
        <w:t xml:space="preserve"> </w:t>
      </w:r>
    </w:p>
    <w:p w14:paraId="00CAC72E" w14:textId="77777777" w:rsidR="000E2B27" w:rsidRDefault="000E2B27" w:rsidP="000E2B27">
      <w:pPr>
        <w:spacing w:line="360" w:lineRule="auto"/>
      </w:pPr>
    </w:p>
    <w:p w14:paraId="7E47CF8D" w14:textId="77777777" w:rsidR="000E2B27" w:rsidRDefault="000E2B27" w:rsidP="000E2B27">
      <w:pPr>
        <w:spacing w:line="360" w:lineRule="auto"/>
      </w:pPr>
    </w:p>
    <w:p w14:paraId="798C5B16" w14:textId="77777777" w:rsidR="000E2B27" w:rsidRDefault="003C6BA7" w:rsidP="000E2B27">
      <w:pPr>
        <w:spacing w:line="360" w:lineRule="auto"/>
        <w:rPr>
          <w:b/>
        </w:rPr>
      </w:pPr>
      <w:r w:rsidRPr="00D439E1">
        <w:rPr>
          <w:b/>
        </w:rPr>
        <w:t xml:space="preserve">Aim </w:t>
      </w:r>
    </w:p>
    <w:p w14:paraId="7218FBAE" w14:textId="188F471E" w:rsidR="00D95FCB" w:rsidRPr="000E2B27" w:rsidRDefault="00D95FCB" w:rsidP="000E2B27">
      <w:pPr>
        <w:spacing w:line="360" w:lineRule="auto"/>
        <w:rPr>
          <w:b/>
        </w:rPr>
      </w:pPr>
      <w:r>
        <w:t xml:space="preserve">The aim of this research proposal is to </w:t>
      </w:r>
      <w:r w:rsidR="00AB7BC6">
        <w:t>examine</w:t>
      </w:r>
      <w:r>
        <w:t xml:space="preserve"> </w:t>
      </w:r>
      <w:r w:rsidR="000B50E2">
        <w:t>the role of Public H</w:t>
      </w:r>
      <w:r w:rsidR="00AB7BC6">
        <w:t>ealth</w:t>
      </w:r>
      <w:r w:rsidR="000B50E2">
        <w:t xml:space="preserve"> </w:t>
      </w:r>
      <w:r w:rsidR="00E901DD">
        <w:t xml:space="preserve">and to determine if enough is being done </w:t>
      </w:r>
      <w:r w:rsidR="00041069">
        <w:t xml:space="preserve">to </w:t>
      </w:r>
      <w:r w:rsidR="00B66D5E">
        <w:t>reduce</w:t>
      </w:r>
      <w:r w:rsidR="00041069">
        <w:t xml:space="preserve"> health inequalities</w:t>
      </w:r>
      <w:r w:rsidR="007C2028">
        <w:t xml:space="preserve">. </w:t>
      </w:r>
      <w:r w:rsidR="00041069">
        <w:t xml:space="preserve"> </w:t>
      </w:r>
      <w:r w:rsidR="000B50E2">
        <w:t xml:space="preserve"> </w:t>
      </w:r>
    </w:p>
    <w:p w14:paraId="23F25BFF" w14:textId="77777777" w:rsidR="000E2B27" w:rsidRDefault="000E2B27" w:rsidP="003C6BA7"/>
    <w:p w14:paraId="23C009C0" w14:textId="77777777" w:rsidR="000E2B27" w:rsidRDefault="000E2B27" w:rsidP="003C6BA7"/>
    <w:p w14:paraId="4F236AC0" w14:textId="77777777" w:rsidR="003C6BA7" w:rsidRPr="00D439E1" w:rsidRDefault="003C6BA7" w:rsidP="003C6BA7">
      <w:pPr>
        <w:rPr>
          <w:b/>
        </w:rPr>
      </w:pPr>
      <w:r w:rsidRPr="00D439E1">
        <w:rPr>
          <w:b/>
        </w:rPr>
        <w:t xml:space="preserve">Objectives </w:t>
      </w:r>
    </w:p>
    <w:p w14:paraId="1CC32C75" w14:textId="77777777" w:rsidR="003C6BA7" w:rsidRDefault="003C6BA7" w:rsidP="003C6BA7"/>
    <w:p w14:paraId="64EBC028" w14:textId="77777777" w:rsidR="00B37E58" w:rsidRDefault="00B37E58" w:rsidP="00F4015B">
      <w:pPr>
        <w:pStyle w:val="ListParagraph"/>
        <w:rPr>
          <w:rFonts w:ascii="Times New Roman" w:hAnsi="Times New Roman" w:cs="Times New Roman"/>
        </w:rPr>
      </w:pPr>
    </w:p>
    <w:p w14:paraId="293E4679" w14:textId="332EC8CA" w:rsidR="001707F3" w:rsidRDefault="003A7C34" w:rsidP="004A7547">
      <w:pPr>
        <w:pStyle w:val="ListParagraph"/>
        <w:numPr>
          <w:ilvl w:val="0"/>
          <w:numId w:val="2"/>
        </w:numPr>
        <w:rPr>
          <w:rFonts w:ascii="Times New Roman" w:hAnsi="Times New Roman" w:cs="Times New Roman"/>
        </w:rPr>
      </w:pPr>
      <w:r w:rsidRPr="00D34852">
        <w:rPr>
          <w:rFonts w:ascii="Times New Roman" w:hAnsi="Times New Roman" w:cs="Times New Roman"/>
        </w:rPr>
        <w:t>Describe the</w:t>
      </w:r>
      <w:r w:rsidR="00D34852" w:rsidRPr="00D34852">
        <w:rPr>
          <w:rFonts w:ascii="Times New Roman" w:hAnsi="Times New Roman" w:cs="Times New Roman"/>
        </w:rPr>
        <w:t xml:space="preserve"> history and the study of health inequalities</w:t>
      </w:r>
      <w:r w:rsidRPr="00D34852">
        <w:rPr>
          <w:rFonts w:ascii="Times New Roman" w:hAnsi="Times New Roman" w:cs="Times New Roman"/>
        </w:rPr>
        <w:t xml:space="preserve"> </w:t>
      </w:r>
    </w:p>
    <w:p w14:paraId="24D9B28B" w14:textId="77777777" w:rsidR="00D34852" w:rsidRPr="00D34852" w:rsidRDefault="00D34852" w:rsidP="00D34852">
      <w:pPr>
        <w:pStyle w:val="ListParagraph"/>
        <w:rPr>
          <w:rFonts w:ascii="Times New Roman" w:hAnsi="Times New Roman" w:cs="Times New Roman"/>
        </w:rPr>
      </w:pPr>
    </w:p>
    <w:p w14:paraId="6AA6A5AF" w14:textId="6983E3CD" w:rsidR="001707F3" w:rsidRPr="001707F3" w:rsidRDefault="003A7C34" w:rsidP="001707F3">
      <w:pPr>
        <w:pStyle w:val="ListParagraph"/>
        <w:numPr>
          <w:ilvl w:val="0"/>
          <w:numId w:val="2"/>
        </w:numPr>
        <w:rPr>
          <w:rFonts w:ascii="Times New Roman" w:hAnsi="Times New Roman" w:cs="Times New Roman"/>
        </w:rPr>
      </w:pPr>
      <w:r>
        <w:rPr>
          <w:rFonts w:ascii="Times New Roman" w:hAnsi="Times New Roman" w:cs="Times New Roman"/>
        </w:rPr>
        <w:t xml:space="preserve">Analyse current </w:t>
      </w:r>
      <w:r w:rsidR="00D34852">
        <w:rPr>
          <w:rFonts w:ascii="Times New Roman" w:hAnsi="Times New Roman" w:cs="Times New Roman"/>
        </w:rPr>
        <w:t>health campaigns in Public Health Organisations</w:t>
      </w:r>
    </w:p>
    <w:p w14:paraId="56147A5A" w14:textId="77777777" w:rsidR="001707F3" w:rsidRDefault="001707F3" w:rsidP="001707F3">
      <w:pPr>
        <w:pStyle w:val="ListParagraph"/>
        <w:rPr>
          <w:rFonts w:ascii="Times New Roman" w:hAnsi="Times New Roman" w:cs="Times New Roman"/>
        </w:rPr>
      </w:pPr>
    </w:p>
    <w:p w14:paraId="79E948F3" w14:textId="5ED033B0" w:rsidR="003C6BA7" w:rsidRDefault="00D34852" w:rsidP="005A67A4">
      <w:pPr>
        <w:pStyle w:val="ListParagraph"/>
        <w:numPr>
          <w:ilvl w:val="0"/>
          <w:numId w:val="2"/>
        </w:numPr>
        <w:rPr>
          <w:rFonts w:ascii="Times New Roman" w:hAnsi="Times New Roman" w:cs="Times New Roman"/>
        </w:rPr>
      </w:pPr>
      <w:r>
        <w:rPr>
          <w:rFonts w:ascii="Times New Roman" w:hAnsi="Times New Roman" w:cs="Times New Roman"/>
        </w:rPr>
        <w:t>Conclude by outlining how current campaigns are effective</w:t>
      </w:r>
    </w:p>
    <w:p w14:paraId="55225ABC" w14:textId="77777777" w:rsidR="001707F3" w:rsidRPr="001707F3" w:rsidRDefault="001707F3" w:rsidP="001707F3"/>
    <w:p w14:paraId="1543F42C" w14:textId="4AFBAC7A" w:rsidR="001707F3" w:rsidRPr="001707F3" w:rsidRDefault="001707F3" w:rsidP="001707F3">
      <w:pPr>
        <w:pStyle w:val="ListParagraph"/>
        <w:numPr>
          <w:ilvl w:val="0"/>
          <w:numId w:val="2"/>
        </w:numPr>
        <w:rPr>
          <w:rFonts w:ascii="Times New Roman" w:hAnsi="Times New Roman" w:cs="Times New Roman"/>
        </w:rPr>
      </w:pPr>
      <w:r>
        <w:rPr>
          <w:rFonts w:ascii="Times New Roman" w:hAnsi="Times New Roman" w:cs="Times New Roman"/>
        </w:rPr>
        <w:t xml:space="preserve">Give recommendations for improvement on public health guidance and health and well-being initiatives to reduce health inequalities. </w:t>
      </w:r>
      <w:r w:rsidR="003C6BA7">
        <w:rPr>
          <w:rFonts w:ascii="Times New Roman" w:hAnsi="Times New Roman" w:cs="Times New Roman"/>
        </w:rPr>
        <w:t xml:space="preserve"> </w:t>
      </w:r>
    </w:p>
    <w:p w14:paraId="7ECD076A" w14:textId="77777777" w:rsidR="001707F3" w:rsidRDefault="001707F3" w:rsidP="001707F3">
      <w:pPr>
        <w:ind w:left="360"/>
      </w:pPr>
    </w:p>
    <w:p w14:paraId="618CB538" w14:textId="77777777" w:rsidR="00430845" w:rsidRDefault="00430845" w:rsidP="003C6BA7"/>
    <w:p w14:paraId="5D4333BC" w14:textId="11F35F22" w:rsidR="003C6BA7" w:rsidRDefault="003C6BA7" w:rsidP="003C6BA7">
      <w:r>
        <w:lastRenderedPageBreak/>
        <w:t>Section 2</w:t>
      </w:r>
      <w:r w:rsidR="001707F3">
        <w:t xml:space="preserve">: </w:t>
      </w:r>
      <w:r w:rsidRPr="003B1B49">
        <w:rPr>
          <w:b/>
        </w:rPr>
        <w:t>Research Methods</w:t>
      </w:r>
    </w:p>
    <w:p w14:paraId="1942C280" w14:textId="77777777" w:rsidR="000E2B27" w:rsidRDefault="000E2B27" w:rsidP="003C6BA7"/>
    <w:p w14:paraId="312C615F" w14:textId="77777777" w:rsidR="000E2B27" w:rsidRDefault="000E2B27" w:rsidP="003C6BA7"/>
    <w:p w14:paraId="2D97B93F" w14:textId="77777777" w:rsidR="003C6BA7" w:rsidRPr="003B1B49" w:rsidRDefault="003C6BA7" w:rsidP="003C6BA7">
      <w:pPr>
        <w:rPr>
          <w:b/>
        </w:rPr>
      </w:pPr>
      <w:r w:rsidRPr="003B1B49">
        <w:rPr>
          <w:b/>
        </w:rPr>
        <w:t xml:space="preserve">Systematic Review </w:t>
      </w:r>
    </w:p>
    <w:p w14:paraId="30AA5FBC" w14:textId="77777777" w:rsidR="003C6BA7" w:rsidRDefault="003C6BA7" w:rsidP="003C6BA7"/>
    <w:p w14:paraId="562F442C" w14:textId="24444052" w:rsidR="00C9339A" w:rsidRPr="00FE34DD" w:rsidRDefault="00BC2BBE" w:rsidP="00DE18F3">
      <w:pPr>
        <w:spacing w:line="360" w:lineRule="auto"/>
        <w:rPr>
          <w:rFonts w:eastAsia="Times New Roman"/>
        </w:rPr>
      </w:pPr>
      <w:r>
        <w:t xml:space="preserve">The use of systematic reviews will gather concise and relevant research which will link to the chosen title theme. </w:t>
      </w:r>
      <w:r w:rsidR="003608A0">
        <w:t xml:space="preserve">The Cochrane Library defines a </w:t>
      </w:r>
      <w:r w:rsidR="0026579A">
        <w:t>systematic review</w:t>
      </w:r>
      <w:r w:rsidR="001A2C00">
        <w:t xml:space="preserve"> </w:t>
      </w:r>
      <w:r w:rsidR="003608A0">
        <w:t>as</w:t>
      </w:r>
      <w:r w:rsidR="0026579A">
        <w:t xml:space="preserve"> a high-level overview of primary research on a </w:t>
      </w:r>
      <w:r w:rsidR="002C14D1">
        <w:t>question</w:t>
      </w:r>
      <w:r w:rsidR="00281E48">
        <w:t>,</w:t>
      </w:r>
      <w:r w:rsidR="0026579A">
        <w:t xml:space="preserve"> </w:t>
      </w:r>
      <w:r w:rsidR="00281E48">
        <w:t>which</w:t>
      </w:r>
      <w:r w:rsidR="0026579A">
        <w:t xml:space="preserve"> aims to identify, select, and examine </w:t>
      </w:r>
      <w:r w:rsidR="00FC24D0">
        <w:t xml:space="preserve">a piece of </w:t>
      </w:r>
      <w:r w:rsidR="0026579A">
        <w:t xml:space="preserve">high quality research which is relevant to that question, </w:t>
      </w:r>
      <w:r w:rsidR="002C14D1">
        <w:t>to</w:t>
      </w:r>
      <w:r w:rsidR="0026579A">
        <w:t xml:space="preserve"> obtain an answer</w:t>
      </w:r>
      <w:r w:rsidR="00891BA9">
        <w:t xml:space="preserve"> (Campbell, 2014)</w:t>
      </w:r>
      <w:r w:rsidR="0026579A">
        <w:t xml:space="preserve">. </w:t>
      </w:r>
      <w:r w:rsidR="00D96FC3">
        <w:t>Systematic reviews will also identify themselves in the abstracts, introduction</w:t>
      </w:r>
      <w:r w:rsidR="00FC24D0">
        <w:t>s</w:t>
      </w:r>
      <w:r w:rsidR="00D96FC3">
        <w:t xml:space="preserve"> and in the method</w:t>
      </w:r>
      <w:r w:rsidR="00FC24D0">
        <w:t xml:space="preserve"> sections</w:t>
      </w:r>
      <w:r w:rsidR="00D96FC3">
        <w:t>.</w:t>
      </w:r>
      <w:r w:rsidR="00CC3C49">
        <w:t xml:space="preserve"> </w:t>
      </w:r>
      <w:r w:rsidR="00C9339A">
        <w:rPr>
          <w:rFonts w:eastAsia="Times New Roman"/>
        </w:rPr>
        <w:t>Furthermore, it summaries the results of healthcare studies</w:t>
      </w:r>
      <w:r w:rsidR="00281E48">
        <w:rPr>
          <w:rFonts w:eastAsia="Times New Roman"/>
        </w:rPr>
        <w:t>, known as</w:t>
      </w:r>
      <w:r w:rsidR="002A0CAF">
        <w:rPr>
          <w:rFonts w:eastAsia="Times New Roman"/>
        </w:rPr>
        <w:t xml:space="preserve"> controlled trails</w:t>
      </w:r>
      <w:r w:rsidR="00C9339A">
        <w:rPr>
          <w:rFonts w:eastAsia="Times New Roman"/>
        </w:rPr>
        <w:t>, it also provides a high level of eviden</w:t>
      </w:r>
      <w:r w:rsidR="00281E48">
        <w:rPr>
          <w:rFonts w:eastAsia="Times New Roman"/>
        </w:rPr>
        <w:t>ce on healthcare interventions. J</w:t>
      </w:r>
      <w:r w:rsidR="00C9339A">
        <w:rPr>
          <w:rFonts w:eastAsia="Times New Roman"/>
        </w:rPr>
        <w:t>udgements may be made about this evidence</w:t>
      </w:r>
      <w:r w:rsidR="00281E48">
        <w:rPr>
          <w:rFonts w:eastAsia="Times New Roman"/>
        </w:rPr>
        <w:t>,</w:t>
      </w:r>
      <w:r w:rsidR="00C9339A">
        <w:rPr>
          <w:rFonts w:eastAsia="Times New Roman"/>
        </w:rPr>
        <w:t xml:space="preserve"> </w:t>
      </w:r>
      <w:r w:rsidR="00281E48">
        <w:rPr>
          <w:rFonts w:eastAsia="Times New Roman"/>
        </w:rPr>
        <w:t>with</w:t>
      </w:r>
      <w:r w:rsidR="00C9339A">
        <w:rPr>
          <w:rFonts w:eastAsia="Times New Roman"/>
        </w:rPr>
        <w:t xml:space="preserve"> systematic review</w:t>
      </w:r>
      <w:r w:rsidR="00281E48">
        <w:rPr>
          <w:rFonts w:eastAsia="Times New Roman"/>
        </w:rPr>
        <w:t>s</w:t>
      </w:r>
      <w:r w:rsidR="00C9339A">
        <w:rPr>
          <w:rFonts w:eastAsia="Times New Roman"/>
        </w:rPr>
        <w:t xml:space="preserve"> </w:t>
      </w:r>
      <w:r w:rsidR="00281E48">
        <w:rPr>
          <w:rFonts w:eastAsia="Times New Roman"/>
        </w:rPr>
        <w:t>providing</w:t>
      </w:r>
      <w:r w:rsidR="00C9339A">
        <w:rPr>
          <w:rFonts w:eastAsia="Times New Roman"/>
        </w:rPr>
        <w:t xml:space="preserve"> recommendations for healthcare (Cochrane, 2017). </w:t>
      </w:r>
      <w:r w:rsidR="00CC3C49">
        <w:t xml:space="preserve">Information and research which is gathered </w:t>
      </w:r>
      <w:r>
        <w:t xml:space="preserve">from systematic reviews </w:t>
      </w:r>
      <w:r w:rsidR="00CC3C49">
        <w:t>will</w:t>
      </w:r>
      <w:r>
        <w:t xml:space="preserve"> link to key themes addressed in this research proposal. </w:t>
      </w:r>
      <w:r w:rsidR="006A7123">
        <w:t>Therefore, t</w:t>
      </w:r>
      <w:r w:rsidR="00573971">
        <w:t xml:space="preserve">o determine </w:t>
      </w:r>
      <w:r w:rsidR="006A7123">
        <w:t>if</w:t>
      </w:r>
      <w:r w:rsidR="00573971">
        <w:t xml:space="preserve"> a review is a systematic one, there should be a methods section</w:t>
      </w:r>
      <w:r w:rsidR="006A7123">
        <w:t xml:space="preserve"> available</w:t>
      </w:r>
      <w:r w:rsidR="00573971">
        <w:t>.</w:t>
      </w:r>
      <w:r w:rsidR="00FE34DD">
        <w:rPr>
          <w:rFonts w:eastAsia="Times New Roman"/>
        </w:rPr>
        <w:t xml:space="preserve"> </w:t>
      </w:r>
      <w:r w:rsidR="00434BF3">
        <w:t xml:space="preserve">Helen Aveyard (2014) </w:t>
      </w:r>
      <w:r w:rsidR="009D04A2">
        <w:t xml:space="preserve">puts forward, </w:t>
      </w:r>
      <w:r w:rsidR="00434BF3">
        <w:t>a</w:t>
      </w:r>
      <w:r w:rsidR="009B1E79">
        <w:t xml:space="preserve"> systematic review aims to identify in detail and to find all the available literature on a topic, whilst describing a clear, comprehensive </w:t>
      </w:r>
      <w:r w:rsidR="00434BF3">
        <w:t xml:space="preserve">methodology (Aveyard, 2014). </w:t>
      </w:r>
      <w:r w:rsidR="00B95D9F">
        <w:t>One main feature of a systematic review is that reviewers follow a strict protocol to ensure the review process which is undertaken is systematic by using exact methods to identify, critically appraise relevant studies to answer a predefined question (Avey</w:t>
      </w:r>
      <w:r w:rsidR="00301AB7">
        <w:t xml:space="preserve">ard, 2014). The process of undertaking a systematic review is </w:t>
      </w:r>
      <w:r w:rsidR="00230AAD">
        <w:t>rigorous</w:t>
      </w:r>
      <w:r w:rsidR="00301AB7">
        <w:t xml:space="preserve"> </w:t>
      </w:r>
      <w:r w:rsidR="00230AAD">
        <w:t>and time-consuming, it usually requires the attention and dedication of a</w:t>
      </w:r>
      <w:r w:rsidR="00654F05">
        <w:t>n</w:t>
      </w:r>
      <w:r w:rsidR="00230AAD">
        <w:t xml:space="preserve"> experienced team of researchers over a specific period.</w:t>
      </w:r>
      <w:r w:rsidR="00654F05">
        <w:t xml:space="preserve"> A systematic review which is carried out by the Cochrane or Campbell Collaboration is normally considered to be the most detailed review which exists (Aveyard, 2014). </w:t>
      </w:r>
      <w:r w:rsidR="00230AAD">
        <w:t xml:space="preserve"> </w:t>
      </w:r>
    </w:p>
    <w:p w14:paraId="06D05D29" w14:textId="77777777" w:rsidR="004C1AD2" w:rsidRDefault="004C1AD2" w:rsidP="003C6BA7"/>
    <w:p w14:paraId="02929948" w14:textId="77777777" w:rsidR="004C1AD2" w:rsidRDefault="004C1AD2" w:rsidP="003C6BA7"/>
    <w:p w14:paraId="6560DD89" w14:textId="77777777" w:rsidR="00865351" w:rsidRDefault="00865351" w:rsidP="003C6BA7">
      <w:pPr>
        <w:rPr>
          <w:b/>
        </w:rPr>
      </w:pPr>
    </w:p>
    <w:p w14:paraId="501FC61C" w14:textId="77777777" w:rsidR="00865351" w:rsidRDefault="00865351" w:rsidP="003C6BA7">
      <w:pPr>
        <w:rPr>
          <w:b/>
        </w:rPr>
      </w:pPr>
    </w:p>
    <w:p w14:paraId="6DFFF058" w14:textId="77777777" w:rsidR="00865351" w:rsidRDefault="00865351" w:rsidP="003C6BA7">
      <w:pPr>
        <w:rPr>
          <w:b/>
        </w:rPr>
      </w:pPr>
    </w:p>
    <w:p w14:paraId="0EB44773" w14:textId="77777777" w:rsidR="00865351" w:rsidRDefault="00865351" w:rsidP="003C6BA7">
      <w:pPr>
        <w:rPr>
          <w:b/>
        </w:rPr>
      </w:pPr>
    </w:p>
    <w:p w14:paraId="3525B469" w14:textId="77777777" w:rsidR="00865351" w:rsidRDefault="00865351" w:rsidP="003C6BA7">
      <w:pPr>
        <w:rPr>
          <w:b/>
        </w:rPr>
      </w:pPr>
    </w:p>
    <w:p w14:paraId="0286EB60" w14:textId="77777777" w:rsidR="00865351" w:rsidRDefault="00865351" w:rsidP="003C6BA7">
      <w:pPr>
        <w:rPr>
          <w:b/>
        </w:rPr>
      </w:pPr>
    </w:p>
    <w:p w14:paraId="0D008371" w14:textId="77777777" w:rsidR="00865351" w:rsidRDefault="00865351" w:rsidP="003C6BA7">
      <w:pPr>
        <w:rPr>
          <w:b/>
        </w:rPr>
      </w:pPr>
    </w:p>
    <w:p w14:paraId="67BF370E" w14:textId="77777777" w:rsidR="00865351" w:rsidRDefault="00865351" w:rsidP="003C6BA7">
      <w:pPr>
        <w:rPr>
          <w:b/>
        </w:rPr>
      </w:pPr>
    </w:p>
    <w:p w14:paraId="2DAFFCFA" w14:textId="77777777" w:rsidR="00865351" w:rsidRDefault="00865351" w:rsidP="003C6BA7">
      <w:pPr>
        <w:rPr>
          <w:b/>
        </w:rPr>
      </w:pPr>
    </w:p>
    <w:p w14:paraId="5388D8C3" w14:textId="77777777" w:rsidR="00865351" w:rsidRDefault="00865351" w:rsidP="003C6BA7">
      <w:pPr>
        <w:rPr>
          <w:b/>
        </w:rPr>
      </w:pPr>
    </w:p>
    <w:p w14:paraId="43F097CB" w14:textId="77777777" w:rsidR="00865351" w:rsidRDefault="00865351" w:rsidP="003C6BA7">
      <w:pPr>
        <w:rPr>
          <w:b/>
        </w:rPr>
      </w:pPr>
    </w:p>
    <w:p w14:paraId="0A746D35" w14:textId="77777777" w:rsidR="007B6302" w:rsidRDefault="007B6302" w:rsidP="003C6BA7">
      <w:pPr>
        <w:rPr>
          <w:b/>
        </w:rPr>
      </w:pPr>
    </w:p>
    <w:p w14:paraId="69319F7F" w14:textId="6E11045A" w:rsidR="003C6BA7" w:rsidRDefault="003C6BA7" w:rsidP="003C6BA7">
      <w:pPr>
        <w:rPr>
          <w:b/>
        </w:rPr>
      </w:pPr>
      <w:r w:rsidRPr="003B1B49">
        <w:rPr>
          <w:b/>
        </w:rPr>
        <w:lastRenderedPageBreak/>
        <w:t xml:space="preserve">Methodology and Justification </w:t>
      </w:r>
    </w:p>
    <w:p w14:paraId="1DE0D6D3" w14:textId="77777777" w:rsidR="00430845" w:rsidRPr="003B1B49" w:rsidRDefault="00430845" w:rsidP="003C6BA7">
      <w:pPr>
        <w:rPr>
          <w:b/>
        </w:rPr>
      </w:pPr>
    </w:p>
    <w:p w14:paraId="0455B1DF" w14:textId="033DC83B" w:rsidR="00C5782C" w:rsidRDefault="002A0CAF" w:rsidP="00301CEB">
      <w:pPr>
        <w:spacing w:line="360" w:lineRule="auto"/>
      </w:pPr>
      <w:r>
        <w:t xml:space="preserve">The methodology which has been chosen for this research is </w:t>
      </w:r>
      <w:r w:rsidR="00CA0080">
        <w:t>the Critical Appraisal Skills Programme (</w:t>
      </w:r>
      <w:r w:rsidR="002D6A8C">
        <w:t>CASP</w:t>
      </w:r>
      <w:r w:rsidR="00CA0080">
        <w:t>)</w:t>
      </w:r>
      <w:r w:rsidR="002D6A8C">
        <w:t xml:space="preserve"> </w:t>
      </w:r>
      <w:r w:rsidR="0051150E">
        <w:t xml:space="preserve">(2017) the </w:t>
      </w:r>
      <w:r w:rsidR="003F209E">
        <w:t>Critical</w:t>
      </w:r>
      <w:r w:rsidR="0082471E">
        <w:t xml:space="preserve"> </w:t>
      </w:r>
      <w:r w:rsidR="003F209E">
        <w:t>A</w:t>
      </w:r>
      <w:r w:rsidR="0082471E">
        <w:t xml:space="preserve">ppraisal </w:t>
      </w:r>
      <w:r w:rsidR="003F209E">
        <w:t>S</w:t>
      </w:r>
      <w:r w:rsidR="0082471E">
        <w:t xml:space="preserve">kills enable </w:t>
      </w:r>
      <w:r w:rsidR="0085528C">
        <w:t xml:space="preserve">a person </w:t>
      </w:r>
      <w:r w:rsidR="00463403">
        <w:t xml:space="preserve">to assess </w:t>
      </w:r>
      <w:r w:rsidR="0085528C">
        <w:t xml:space="preserve">the trustworthiness and the </w:t>
      </w:r>
      <w:r w:rsidR="00463403">
        <w:t xml:space="preserve">relevance </w:t>
      </w:r>
      <w:r w:rsidR="002D6A8C">
        <w:t>of an article</w:t>
      </w:r>
      <w:r w:rsidR="00CE121A">
        <w:t xml:space="preserve"> or systematic review. </w:t>
      </w:r>
      <w:r w:rsidR="002D6A8C">
        <w:t xml:space="preserve">By </w:t>
      </w:r>
      <w:r w:rsidR="00A63CE6">
        <w:t>assess</w:t>
      </w:r>
      <w:r w:rsidR="002D6A8C">
        <w:t>ing</w:t>
      </w:r>
      <w:r w:rsidR="00A63CE6">
        <w:t xml:space="preserve"> the results of a published piece of work, to determine if it is </w:t>
      </w:r>
      <w:r w:rsidR="002D6A8C">
        <w:t>believable and useful</w:t>
      </w:r>
      <w:r w:rsidR="0051150E">
        <w:t xml:space="preserve"> (CASP, 2017)</w:t>
      </w:r>
      <w:r w:rsidR="002D6A8C">
        <w:t xml:space="preserve">. </w:t>
      </w:r>
      <w:r w:rsidR="001678CD">
        <w:t xml:space="preserve">Critical Appraisal Skills are used determine if a piece of research has been conducted correctly along with identifying reliability (CASP, 2017). </w:t>
      </w:r>
      <w:r w:rsidR="00C5782C">
        <w:t xml:space="preserve">It can </w:t>
      </w:r>
      <w:r w:rsidR="006F6AFF">
        <w:t xml:space="preserve">be used by anyone who would </w:t>
      </w:r>
      <w:r w:rsidR="00C5782C">
        <w:t>like to use research evidence in their practice</w:t>
      </w:r>
      <w:r w:rsidR="006F6AFF">
        <w:t xml:space="preserve"> or profession </w:t>
      </w:r>
      <w:r w:rsidR="000E4140">
        <w:t xml:space="preserve">(CASP, 2017). </w:t>
      </w:r>
    </w:p>
    <w:p w14:paraId="7435A432" w14:textId="1BCFE4D9" w:rsidR="00604359" w:rsidRDefault="004F5BB0" w:rsidP="00301CEB">
      <w:pPr>
        <w:spacing w:line="360" w:lineRule="auto"/>
      </w:pPr>
      <w:r>
        <w:t xml:space="preserve">CASP approaches the </w:t>
      </w:r>
      <w:r w:rsidR="00704313">
        <w:t xml:space="preserve">research in 3 ways, first, </w:t>
      </w:r>
      <w:r w:rsidR="00013E7C">
        <w:t xml:space="preserve">it determines if the study is valid by deciding if </w:t>
      </w:r>
      <w:r w:rsidR="00F94D3E">
        <w:t>it</w:t>
      </w:r>
      <w:r w:rsidR="00013E7C">
        <w:t xml:space="preserve"> was unbiased by evaluating its methodological quality. Secondly, </w:t>
      </w:r>
      <w:r w:rsidR="00F94D3E">
        <w:t xml:space="preserve">it looks at the results and </w:t>
      </w:r>
      <w:r w:rsidR="00013E7C">
        <w:t>if the study has been found as valid, then the results ca</w:t>
      </w:r>
      <w:r w:rsidR="00F94D3E">
        <w:t>n be drawn upon. At this point the results are assessed by clinical importance</w:t>
      </w:r>
      <w:r w:rsidR="00C94BF7">
        <w:t xml:space="preserve"> along with the possible</w:t>
      </w:r>
      <w:r w:rsidR="00F94D3E">
        <w:t xml:space="preserve"> uncertainty in the results. </w:t>
      </w:r>
      <w:r w:rsidR="00C94BF7">
        <w:t>Once the evidence is finalised as being valid and important, the link to research needs to be addressed, and how it applies to the topic area</w:t>
      </w:r>
      <w:r w:rsidR="00F45613">
        <w:t xml:space="preserve"> (CASP, 2017)</w:t>
      </w:r>
      <w:r w:rsidR="00C94BF7">
        <w:t xml:space="preserve">. </w:t>
      </w:r>
      <w:r w:rsidR="00122A72">
        <w:t>However</w:t>
      </w:r>
      <w:r w:rsidR="00F45613">
        <w:t xml:space="preserve">, </w:t>
      </w:r>
      <w:r w:rsidR="00122A72">
        <w:t xml:space="preserve">Critical Appraisal Skills provides a framework </w:t>
      </w:r>
      <w:r w:rsidR="00F45613">
        <w:t xml:space="preserve">to consider these issues in an explicit and transparent way (CASP, 2017). </w:t>
      </w:r>
      <w:r w:rsidR="00604359">
        <w:t xml:space="preserve">Qualitative research may give researchers access to participant’s thoughts and feelings, and can lead to a development of understanding of their experiences (Sutton, 2015). </w:t>
      </w:r>
    </w:p>
    <w:p w14:paraId="2F306D62" w14:textId="77777777" w:rsidR="00430845" w:rsidRDefault="00430845" w:rsidP="003C6BA7"/>
    <w:p w14:paraId="6FE1036B" w14:textId="77777777" w:rsidR="00430845" w:rsidRDefault="00430845" w:rsidP="003C6BA7"/>
    <w:p w14:paraId="4E6921CB" w14:textId="610132BA" w:rsidR="003C6BA7" w:rsidRPr="003B1B49" w:rsidRDefault="003C0049" w:rsidP="003C6BA7">
      <w:pPr>
        <w:rPr>
          <w:b/>
        </w:rPr>
      </w:pPr>
      <w:r>
        <w:rPr>
          <w:b/>
        </w:rPr>
        <w:t>Methods and J</w:t>
      </w:r>
      <w:r w:rsidR="003C6BA7" w:rsidRPr="003B1B49">
        <w:rPr>
          <w:b/>
        </w:rPr>
        <w:t xml:space="preserve">ustification </w:t>
      </w:r>
    </w:p>
    <w:p w14:paraId="324235A0" w14:textId="77777777" w:rsidR="003C6BA7" w:rsidRDefault="003C6BA7" w:rsidP="003C6BA7"/>
    <w:p w14:paraId="310FFC8A" w14:textId="035B8547" w:rsidR="003C6BA7" w:rsidRDefault="00F82036" w:rsidP="00F82036">
      <w:pPr>
        <w:spacing w:line="360" w:lineRule="auto"/>
      </w:pPr>
      <w:r>
        <w:t xml:space="preserve">CASP will be applied by narrowing down research, to assess validity and usefulness in information which will be used in the research project. </w:t>
      </w:r>
      <w:r w:rsidR="000B1A7F">
        <w:t xml:space="preserve">It will use the 3 steps that CASP outlines </w:t>
      </w:r>
      <w:r w:rsidR="00591230">
        <w:t>to</w:t>
      </w:r>
      <w:r w:rsidR="000B1A7F">
        <w:t xml:space="preserve"> meet the specific topic area. </w:t>
      </w:r>
      <w:r w:rsidR="005E711A">
        <w:t xml:space="preserve">As Critical Appraisal Skills enable a person to assess trustworthiness, relevance and results of published literature so they can be determined as useful and believable. The following two checklists were used to assess this, first the ‘Qualitative Research CASP Checklist’ and secondly, the ‘CASP Checklist Systematic Review’ which examines systematic papers. </w:t>
      </w:r>
      <w:r w:rsidR="00930FE8">
        <w:t xml:space="preserve">Which are found in appendices, 3 and 4. </w:t>
      </w:r>
    </w:p>
    <w:p w14:paraId="0237DB90" w14:textId="77777777" w:rsidR="004C1AD2" w:rsidRDefault="004C1AD2" w:rsidP="003C6BA7"/>
    <w:p w14:paraId="33EEE2B4" w14:textId="77777777" w:rsidR="004C1AD2" w:rsidRDefault="004C1AD2" w:rsidP="003C6BA7"/>
    <w:p w14:paraId="0408485C" w14:textId="77777777" w:rsidR="00865351" w:rsidRDefault="00865351" w:rsidP="003C6BA7">
      <w:pPr>
        <w:rPr>
          <w:b/>
        </w:rPr>
      </w:pPr>
    </w:p>
    <w:p w14:paraId="4CCCB47B" w14:textId="77777777" w:rsidR="00865351" w:rsidRDefault="00865351" w:rsidP="003C6BA7">
      <w:pPr>
        <w:rPr>
          <w:b/>
        </w:rPr>
      </w:pPr>
    </w:p>
    <w:p w14:paraId="6434C253" w14:textId="77777777" w:rsidR="00865351" w:rsidRDefault="00865351" w:rsidP="003C6BA7">
      <w:pPr>
        <w:rPr>
          <w:b/>
        </w:rPr>
      </w:pPr>
    </w:p>
    <w:p w14:paraId="570FDCB7" w14:textId="77777777" w:rsidR="00865351" w:rsidRDefault="00865351" w:rsidP="003C6BA7">
      <w:pPr>
        <w:rPr>
          <w:b/>
        </w:rPr>
      </w:pPr>
    </w:p>
    <w:p w14:paraId="16934E45" w14:textId="77777777" w:rsidR="00865351" w:rsidRDefault="00865351" w:rsidP="003C6BA7">
      <w:pPr>
        <w:rPr>
          <w:b/>
        </w:rPr>
      </w:pPr>
    </w:p>
    <w:p w14:paraId="2C2E7539" w14:textId="77777777" w:rsidR="00865351" w:rsidRDefault="00865351" w:rsidP="003C6BA7">
      <w:pPr>
        <w:rPr>
          <w:b/>
        </w:rPr>
      </w:pPr>
    </w:p>
    <w:p w14:paraId="0D53E27A" w14:textId="77777777" w:rsidR="00865351" w:rsidRDefault="00865351" w:rsidP="003C6BA7">
      <w:pPr>
        <w:rPr>
          <w:b/>
        </w:rPr>
      </w:pPr>
    </w:p>
    <w:p w14:paraId="3C9470F7" w14:textId="77777777" w:rsidR="00F77A6B" w:rsidRDefault="00F77A6B" w:rsidP="00773C61">
      <w:pPr>
        <w:rPr>
          <w:b/>
        </w:rPr>
      </w:pPr>
    </w:p>
    <w:p w14:paraId="2A2EC292" w14:textId="42347BDD" w:rsidR="00773C61" w:rsidRDefault="00430845" w:rsidP="00773C61">
      <w:pPr>
        <w:rPr>
          <w:b/>
        </w:rPr>
      </w:pPr>
      <w:r>
        <w:rPr>
          <w:b/>
        </w:rPr>
        <w:lastRenderedPageBreak/>
        <w:t>Ethics</w:t>
      </w:r>
    </w:p>
    <w:p w14:paraId="006F77E2" w14:textId="77777777" w:rsidR="00773C61" w:rsidRDefault="00773C61" w:rsidP="00773C61">
      <w:pPr>
        <w:rPr>
          <w:b/>
        </w:rPr>
      </w:pPr>
    </w:p>
    <w:p w14:paraId="13592E48" w14:textId="5EEB357A" w:rsidR="00865351" w:rsidRPr="00773C61" w:rsidRDefault="00BA5E39" w:rsidP="00773C61">
      <w:pPr>
        <w:spacing w:line="360" w:lineRule="auto"/>
        <w:rPr>
          <w:b/>
        </w:rPr>
      </w:pPr>
      <w:r w:rsidRPr="00CB144A">
        <w:rPr>
          <w:rFonts w:eastAsia="Times New Roman"/>
          <w:color w:val="000000" w:themeColor="text1"/>
          <w:shd w:val="clear" w:color="auto" w:fill="FFFFFF"/>
        </w:rPr>
        <w:t>Ethical boundaries</w:t>
      </w:r>
      <w:r w:rsidR="00D00C13" w:rsidRPr="00CB144A">
        <w:rPr>
          <w:rFonts w:eastAsia="Times New Roman"/>
          <w:color w:val="000000" w:themeColor="text1"/>
          <w:shd w:val="clear" w:color="auto" w:fill="FFFFFF"/>
        </w:rPr>
        <w:t xml:space="preserve"> are important in research</w:t>
      </w:r>
      <w:r w:rsidRPr="00CB144A">
        <w:rPr>
          <w:rFonts w:eastAsia="Times New Roman"/>
          <w:color w:val="000000" w:themeColor="text1"/>
          <w:shd w:val="clear" w:color="auto" w:fill="FFFFFF"/>
        </w:rPr>
        <w:t xml:space="preserve">, and they must be considered when using, reading and analysing secondary research. </w:t>
      </w:r>
      <w:r w:rsidR="00CB144A" w:rsidRPr="00CB144A">
        <w:rPr>
          <w:rFonts w:eastAsia="Times New Roman"/>
          <w:color w:val="000000" w:themeColor="text1"/>
          <w:shd w:val="clear" w:color="auto" w:fill="FFFFFF"/>
        </w:rPr>
        <w:t xml:space="preserve">According to the </w:t>
      </w:r>
      <w:r w:rsidR="00CB144A" w:rsidRPr="00CB144A">
        <w:rPr>
          <w:rFonts w:eastAsia="Times New Roman"/>
          <w:bCs/>
          <w:color w:val="000000" w:themeColor="text1"/>
        </w:rPr>
        <w:t>David B. Resnik (2015</w:t>
      </w:r>
      <w:r w:rsidR="00CB144A">
        <w:rPr>
          <w:rFonts w:eastAsia="Times New Roman"/>
          <w:color w:val="000000" w:themeColor="text1"/>
          <w:shd w:val="clear" w:color="auto" w:fill="FFFFFF"/>
        </w:rPr>
        <w:t>)</w:t>
      </w:r>
      <w:r w:rsidRPr="00CB144A">
        <w:rPr>
          <w:rFonts w:eastAsia="Times New Roman"/>
          <w:color w:val="000000" w:themeColor="text1"/>
          <w:shd w:val="clear" w:color="auto" w:fill="FFFFFF"/>
        </w:rPr>
        <w:t xml:space="preserve">, ethnical norms promote the aims of the research, </w:t>
      </w:r>
      <w:r w:rsidR="009C5410" w:rsidRPr="00CB144A">
        <w:rPr>
          <w:rFonts w:eastAsia="Times New Roman"/>
          <w:color w:val="000000" w:themeColor="text1"/>
          <w:shd w:val="clear" w:color="auto" w:fill="FFFFFF"/>
        </w:rPr>
        <w:t xml:space="preserve">such as, </w:t>
      </w:r>
      <w:r w:rsidRPr="00CB144A">
        <w:rPr>
          <w:rFonts w:eastAsia="Times New Roman"/>
          <w:color w:val="000000" w:themeColor="text1"/>
          <w:shd w:val="clear" w:color="auto" w:fill="FFFFFF"/>
        </w:rPr>
        <w:t xml:space="preserve">knowledge and truth. </w:t>
      </w:r>
      <w:r w:rsidR="009C5410" w:rsidRPr="00CB144A">
        <w:rPr>
          <w:rFonts w:eastAsia="Times New Roman"/>
          <w:color w:val="000000" w:themeColor="text1"/>
          <w:shd w:val="clear" w:color="auto" w:fill="FFFFFF"/>
        </w:rPr>
        <w:t xml:space="preserve">This </w:t>
      </w:r>
      <w:r w:rsidR="0095455F" w:rsidRPr="00CB144A">
        <w:rPr>
          <w:rFonts w:eastAsia="Times New Roman"/>
          <w:color w:val="000000" w:themeColor="text1"/>
          <w:shd w:val="clear" w:color="auto" w:fill="FFFFFF"/>
        </w:rPr>
        <w:t>ensures</w:t>
      </w:r>
      <w:r w:rsidR="009C5410" w:rsidRPr="00CB144A">
        <w:rPr>
          <w:rFonts w:eastAsia="Times New Roman"/>
          <w:color w:val="000000" w:themeColor="text1"/>
          <w:shd w:val="clear" w:color="auto" w:fill="FFFFFF"/>
        </w:rPr>
        <w:t xml:space="preserve"> the avoidance of </w:t>
      </w:r>
      <w:r w:rsidRPr="00CB144A">
        <w:rPr>
          <w:rFonts w:eastAsia="Times New Roman"/>
          <w:color w:val="000000" w:themeColor="text1"/>
          <w:shd w:val="clear" w:color="auto" w:fill="FFFFFF"/>
        </w:rPr>
        <w:t>fabrication, falsifying or even misrepresenting research data</w:t>
      </w:r>
      <w:r w:rsidR="0095455F" w:rsidRPr="00CB144A">
        <w:rPr>
          <w:rFonts w:eastAsia="Times New Roman"/>
          <w:color w:val="000000" w:themeColor="text1"/>
          <w:shd w:val="clear" w:color="auto" w:fill="FFFFFF"/>
        </w:rPr>
        <w:t>, by promoting the truth and l</w:t>
      </w:r>
      <w:r w:rsidR="009C5410" w:rsidRPr="00CB144A">
        <w:rPr>
          <w:rFonts w:eastAsia="Times New Roman"/>
          <w:color w:val="000000" w:themeColor="text1"/>
          <w:shd w:val="clear" w:color="auto" w:fill="FFFFFF"/>
        </w:rPr>
        <w:t>imiting error</w:t>
      </w:r>
      <w:r w:rsidR="00CB144A">
        <w:rPr>
          <w:rFonts w:eastAsia="Times New Roman"/>
          <w:color w:val="000000" w:themeColor="text1"/>
          <w:shd w:val="clear" w:color="auto" w:fill="FFFFFF"/>
        </w:rPr>
        <w:t xml:space="preserve"> (</w:t>
      </w:r>
      <w:r w:rsidR="00CB144A" w:rsidRPr="00CB144A">
        <w:rPr>
          <w:rFonts w:eastAsia="Times New Roman"/>
          <w:bCs/>
          <w:color w:val="000000" w:themeColor="text1"/>
        </w:rPr>
        <w:t>Resnik</w:t>
      </w:r>
      <w:r w:rsidR="00CB144A">
        <w:rPr>
          <w:rFonts w:eastAsia="Times New Roman"/>
          <w:bCs/>
          <w:color w:val="000000" w:themeColor="text1"/>
        </w:rPr>
        <w:t>, 2015)</w:t>
      </w:r>
      <w:r w:rsidR="009677D9" w:rsidRPr="00CB144A">
        <w:rPr>
          <w:rFonts w:eastAsia="Times New Roman"/>
          <w:color w:val="000000" w:themeColor="text1"/>
          <w:shd w:val="clear" w:color="auto" w:fill="FFFFFF"/>
        </w:rPr>
        <w:t>. Ethical consideration has been given throughout</w:t>
      </w:r>
      <w:r w:rsidR="00CB144A">
        <w:rPr>
          <w:rFonts w:eastAsia="Times New Roman"/>
          <w:color w:val="000000" w:themeColor="text1"/>
          <w:shd w:val="clear" w:color="auto" w:fill="FFFFFF"/>
        </w:rPr>
        <w:t xml:space="preserve"> this research proposal</w:t>
      </w:r>
      <w:r w:rsidR="0095455F" w:rsidRPr="00CB144A">
        <w:rPr>
          <w:rFonts w:eastAsia="Times New Roman"/>
          <w:color w:val="000000" w:themeColor="text1"/>
          <w:shd w:val="clear" w:color="auto" w:fill="FFFFFF"/>
        </w:rPr>
        <w:t>.</w:t>
      </w:r>
      <w:r w:rsidR="009677D9" w:rsidRPr="00CB144A">
        <w:rPr>
          <w:rFonts w:eastAsia="Times New Roman"/>
          <w:color w:val="000000" w:themeColor="text1"/>
          <w:shd w:val="clear" w:color="auto" w:fill="FFFFFF"/>
        </w:rPr>
        <w:t xml:space="preserve"> </w:t>
      </w:r>
      <w:r w:rsidR="0095455F" w:rsidRPr="00CB144A">
        <w:rPr>
          <w:rFonts w:eastAsia="Times New Roman"/>
          <w:color w:val="000000" w:themeColor="text1"/>
          <w:shd w:val="clear" w:color="auto" w:fill="FFFFFF"/>
        </w:rPr>
        <w:t xml:space="preserve">The </w:t>
      </w:r>
      <w:r w:rsidR="009677D9" w:rsidRPr="00CB144A">
        <w:rPr>
          <w:rFonts w:eastAsia="Times New Roman"/>
          <w:color w:val="000000" w:themeColor="text1"/>
          <w:shd w:val="clear" w:color="auto" w:fill="FFFFFF"/>
        </w:rPr>
        <w:t xml:space="preserve">use of information </w:t>
      </w:r>
      <w:r w:rsidR="00CB144A">
        <w:rPr>
          <w:rFonts w:eastAsia="Times New Roman"/>
          <w:color w:val="000000" w:themeColor="text1"/>
          <w:shd w:val="clear" w:color="auto" w:fill="FFFFFF"/>
        </w:rPr>
        <w:t xml:space="preserve">and resources </w:t>
      </w:r>
      <w:r w:rsidR="009677D9" w:rsidRPr="00CB144A">
        <w:rPr>
          <w:rFonts w:eastAsia="Times New Roman"/>
          <w:color w:val="000000" w:themeColor="text1"/>
          <w:shd w:val="clear" w:color="auto" w:fill="FFFFFF"/>
        </w:rPr>
        <w:t>from secondary sources,</w:t>
      </w:r>
      <w:r w:rsidR="0095455F" w:rsidRPr="00CB144A">
        <w:rPr>
          <w:rFonts w:eastAsia="Times New Roman"/>
          <w:color w:val="000000" w:themeColor="text1"/>
          <w:shd w:val="clear" w:color="auto" w:fill="FFFFFF"/>
        </w:rPr>
        <w:t xml:space="preserve"> is valid</w:t>
      </w:r>
      <w:r w:rsidR="009677D9" w:rsidRPr="00CB144A">
        <w:rPr>
          <w:rFonts w:eastAsia="Times New Roman"/>
          <w:color w:val="000000" w:themeColor="text1"/>
          <w:shd w:val="clear" w:color="auto" w:fill="FFFFFF"/>
        </w:rPr>
        <w:t xml:space="preserve"> as no </w:t>
      </w:r>
      <w:r w:rsidR="0095455F" w:rsidRPr="00CB144A">
        <w:rPr>
          <w:rFonts w:eastAsia="Times New Roman"/>
          <w:color w:val="000000" w:themeColor="text1"/>
          <w:shd w:val="clear" w:color="auto" w:fill="FFFFFF"/>
        </w:rPr>
        <w:t xml:space="preserve">information has been changed.  </w:t>
      </w:r>
      <w:r w:rsidR="009677D9" w:rsidRPr="00CB144A">
        <w:rPr>
          <w:rFonts w:eastAsia="Times New Roman"/>
          <w:color w:val="000000" w:themeColor="text1"/>
          <w:shd w:val="clear" w:color="auto" w:fill="FFFFFF"/>
        </w:rPr>
        <w:t xml:space="preserve"> </w:t>
      </w:r>
    </w:p>
    <w:p w14:paraId="4AEB8BDE" w14:textId="77777777" w:rsidR="00865351" w:rsidRDefault="00865351" w:rsidP="00CB144A">
      <w:pPr>
        <w:pStyle w:val="Heading2"/>
        <w:spacing w:before="0" w:after="195" w:line="360" w:lineRule="auto"/>
        <w:textAlignment w:val="baseline"/>
        <w:rPr>
          <w:rFonts w:ascii="Times New Roman" w:eastAsia="Times New Roman" w:hAnsi="Times New Roman" w:cs="Times New Roman"/>
          <w:color w:val="000000" w:themeColor="text1"/>
          <w:sz w:val="24"/>
          <w:szCs w:val="24"/>
          <w:shd w:val="clear" w:color="auto" w:fill="FFFFFF"/>
        </w:rPr>
      </w:pPr>
    </w:p>
    <w:p w14:paraId="49619073" w14:textId="77777777" w:rsidR="00865351" w:rsidRDefault="00865351" w:rsidP="00CB144A">
      <w:pPr>
        <w:pStyle w:val="Heading2"/>
        <w:spacing w:before="0" w:after="195" w:line="360" w:lineRule="auto"/>
        <w:textAlignment w:val="baseline"/>
        <w:rPr>
          <w:rFonts w:ascii="Times New Roman" w:eastAsia="Times New Roman" w:hAnsi="Times New Roman" w:cs="Times New Roman"/>
          <w:color w:val="000000" w:themeColor="text1"/>
          <w:sz w:val="24"/>
          <w:szCs w:val="24"/>
          <w:shd w:val="clear" w:color="auto" w:fill="FFFFFF"/>
        </w:rPr>
      </w:pPr>
    </w:p>
    <w:p w14:paraId="3EEF6C96" w14:textId="77777777" w:rsidR="00865351" w:rsidRDefault="00865351" w:rsidP="00CB144A">
      <w:pPr>
        <w:pStyle w:val="Heading2"/>
        <w:spacing w:before="0" w:after="195" w:line="360" w:lineRule="auto"/>
        <w:textAlignment w:val="baseline"/>
        <w:rPr>
          <w:rFonts w:ascii="Times New Roman" w:eastAsia="Times New Roman" w:hAnsi="Times New Roman" w:cs="Times New Roman"/>
          <w:color w:val="000000" w:themeColor="text1"/>
          <w:sz w:val="24"/>
          <w:szCs w:val="24"/>
          <w:shd w:val="clear" w:color="auto" w:fill="FFFFFF"/>
        </w:rPr>
      </w:pPr>
    </w:p>
    <w:p w14:paraId="0225840C" w14:textId="77777777" w:rsidR="00865351" w:rsidRDefault="00865351" w:rsidP="00CB144A">
      <w:pPr>
        <w:pStyle w:val="Heading2"/>
        <w:spacing w:before="0" w:after="195" w:line="360" w:lineRule="auto"/>
        <w:textAlignment w:val="baseline"/>
        <w:rPr>
          <w:rFonts w:ascii="Times New Roman" w:eastAsia="Times New Roman" w:hAnsi="Times New Roman" w:cs="Times New Roman"/>
          <w:color w:val="000000" w:themeColor="text1"/>
          <w:sz w:val="24"/>
          <w:szCs w:val="24"/>
          <w:shd w:val="clear" w:color="auto" w:fill="FFFFFF"/>
        </w:rPr>
      </w:pPr>
    </w:p>
    <w:p w14:paraId="744773C2" w14:textId="77777777" w:rsidR="00865351" w:rsidRDefault="00865351" w:rsidP="00CB144A">
      <w:pPr>
        <w:pStyle w:val="Heading2"/>
        <w:spacing w:before="0" w:after="195" w:line="360" w:lineRule="auto"/>
        <w:textAlignment w:val="baseline"/>
        <w:rPr>
          <w:rFonts w:ascii="Times New Roman" w:eastAsia="Times New Roman" w:hAnsi="Times New Roman" w:cs="Times New Roman"/>
          <w:color w:val="000000" w:themeColor="text1"/>
          <w:sz w:val="24"/>
          <w:szCs w:val="24"/>
          <w:shd w:val="clear" w:color="auto" w:fill="FFFFFF"/>
        </w:rPr>
      </w:pPr>
    </w:p>
    <w:p w14:paraId="7430CA8B" w14:textId="77777777" w:rsidR="00865351" w:rsidRDefault="00865351" w:rsidP="00CB144A">
      <w:pPr>
        <w:pStyle w:val="Heading2"/>
        <w:spacing w:before="0" w:after="195" w:line="360" w:lineRule="auto"/>
        <w:textAlignment w:val="baseline"/>
        <w:rPr>
          <w:rFonts w:ascii="Times New Roman" w:eastAsia="Times New Roman" w:hAnsi="Times New Roman" w:cs="Times New Roman"/>
          <w:color w:val="000000" w:themeColor="text1"/>
          <w:sz w:val="24"/>
          <w:szCs w:val="24"/>
          <w:shd w:val="clear" w:color="auto" w:fill="FFFFFF"/>
        </w:rPr>
      </w:pPr>
    </w:p>
    <w:p w14:paraId="0ED72B03" w14:textId="77777777" w:rsidR="00865351" w:rsidRDefault="00865351" w:rsidP="00CB144A">
      <w:pPr>
        <w:pStyle w:val="Heading2"/>
        <w:spacing w:before="0" w:after="195" w:line="360" w:lineRule="auto"/>
        <w:textAlignment w:val="baseline"/>
        <w:rPr>
          <w:rFonts w:ascii="Times New Roman" w:eastAsia="Times New Roman" w:hAnsi="Times New Roman" w:cs="Times New Roman"/>
          <w:color w:val="000000" w:themeColor="text1"/>
          <w:sz w:val="24"/>
          <w:szCs w:val="24"/>
          <w:shd w:val="clear" w:color="auto" w:fill="FFFFFF"/>
        </w:rPr>
      </w:pPr>
    </w:p>
    <w:p w14:paraId="6F99D6F2" w14:textId="77777777" w:rsidR="00865351" w:rsidRDefault="00865351" w:rsidP="00CB144A">
      <w:pPr>
        <w:pStyle w:val="Heading2"/>
        <w:spacing w:before="0" w:after="195" w:line="360" w:lineRule="auto"/>
        <w:textAlignment w:val="baseline"/>
        <w:rPr>
          <w:rFonts w:ascii="Times New Roman" w:eastAsia="Times New Roman" w:hAnsi="Times New Roman" w:cs="Times New Roman"/>
          <w:color w:val="000000" w:themeColor="text1"/>
          <w:sz w:val="24"/>
          <w:szCs w:val="24"/>
          <w:shd w:val="clear" w:color="auto" w:fill="FFFFFF"/>
        </w:rPr>
      </w:pPr>
    </w:p>
    <w:p w14:paraId="7BD7FF57" w14:textId="77777777" w:rsidR="00865351" w:rsidRDefault="00865351" w:rsidP="00CB144A">
      <w:pPr>
        <w:pStyle w:val="Heading2"/>
        <w:spacing w:before="0" w:after="195" w:line="360" w:lineRule="auto"/>
        <w:textAlignment w:val="baseline"/>
        <w:rPr>
          <w:rFonts w:ascii="Times New Roman" w:eastAsia="Times New Roman" w:hAnsi="Times New Roman" w:cs="Times New Roman"/>
          <w:color w:val="000000" w:themeColor="text1"/>
          <w:sz w:val="24"/>
          <w:szCs w:val="24"/>
          <w:shd w:val="clear" w:color="auto" w:fill="FFFFFF"/>
        </w:rPr>
      </w:pPr>
    </w:p>
    <w:p w14:paraId="286BAF82" w14:textId="77777777" w:rsidR="00865351" w:rsidRDefault="00865351" w:rsidP="00CB144A">
      <w:pPr>
        <w:pStyle w:val="Heading2"/>
        <w:spacing w:before="0" w:after="195" w:line="360" w:lineRule="auto"/>
        <w:textAlignment w:val="baseline"/>
        <w:rPr>
          <w:rFonts w:ascii="Times New Roman" w:eastAsia="Times New Roman" w:hAnsi="Times New Roman" w:cs="Times New Roman"/>
          <w:color w:val="000000" w:themeColor="text1"/>
          <w:sz w:val="24"/>
          <w:szCs w:val="24"/>
          <w:shd w:val="clear" w:color="auto" w:fill="FFFFFF"/>
        </w:rPr>
      </w:pPr>
    </w:p>
    <w:p w14:paraId="4638CE4A" w14:textId="77777777" w:rsidR="00865351" w:rsidRDefault="00865351" w:rsidP="00CB144A">
      <w:pPr>
        <w:pStyle w:val="Heading2"/>
        <w:spacing w:before="0" w:after="195" w:line="360" w:lineRule="auto"/>
        <w:textAlignment w:val="baseline"/>
        <w:rPr>
          <w:rFonts w:ascii="Times New Roman" w:eastAsia="Times New Roman" w:hAnsi="Times New Roman" w:cs="Times New Roman"/>
          <w:color w:val="000000" w:themeColor="text1"/>
          <w:sz w:val="24"/>
          <w:szCs w:val="24"/>
          <w:shd w:val="clear" w:color="auto" w:fill="FFFFFF"/>
        </w:rPr>
      </w:pPr>
    </w:p>
    <w:p w14:paraId="0C4ED257" w14:textId="77777777" w:rsidR="00865351" w:rsidRDefault="00865351" w:rsidP="00CB144A">
      <w:pPr>
        <w:pStyle w:val="Heading2"/>
        <w:spacing w:before="0" w:after="195" w:line="360" w:lineRule="auto"/>
        <w:textAlignment w:val="baseline"/>
        <w:rPr>
          <w:rFonts w:ascii="Times New Roman" w:eastAsia="Times New Roman" w:hAnsi="Times New Roman" w:cs="Times New Roman"/>
          <w:color w:val="000000" w:themeColor="text1"/>
          <w:sz w:val="24"/>
          <w:szCs w:val="24"/>
          <w:shd w:val="clear" w:color="auto" w:fill="FFFFFF"/>
        </w:rPr>
      </w:pPr>
    </w:p>
    <w:p w14:paraId="46E804D5" w14:textId="77777777" w:rsidR="00865351" w:rsidRDefault="00865351" w:rsidP="00CB144A">
      <w:pPr>
        <w:pStyle w:val="Heading2"/>
        <w:spacing w:before="0" w:after="195" w:line="360" w:lineRule="auto"/>
        <w:textAlignment w:val="baseline"/>
        <w:rPr>
          <w:rFonts w:ascii="Times New Roman" w:eastAsia="Times New Roman" w:hAnsi="Times New Roman" w:cs="Times New Roman"/>
          <w:color w:val="000000" w:themeColor="text1"/>
          <w:sz w:val="24"/>
          <w:szCs w:val="24"/>
          <w:shd w:val="clear" w:color="auto" w:fill="FFFFFF"/>
        </w:rPr>
      </w:pPr>
    </w:p>
    <w:p w14:paraId="4E0E462E" w14:textId="77777777" w:rsidR="00865351" w:rsidRDefault="00865351" w:rsidP="00CB144A">
      <w:pPr>
        <w:pStyle w:val="Heading2"/>
        <w:spacing w:before="0" w:after="195" w:line="360" w:lineRule="auto"/>
        <w:textAlignment w:val="baseline"/>
        <w:rPr>
          <w:rFonts w:ascii="Times New Roman" w:eastAsia="Times New Roman" w:hAnsi="Times New Roman" w:cs="Times New Roman"/>
          <w:color w:val="000000" w:themeColor="text1"/>
          <w:sz w:val="24"/>
          <w:szCs w:val="24"/>
          <w:shd w:val="clear" w:color="auto" w:fill="FFFFFF"/>
        </w:rPr>
      </w:pPr>
    </w:p>
    <w:p w14:paraId="14A734A5" w14:textId="77777777" w:rsidR="00865351" w:rsidRDefault="00865351" w:rsidP="00CB144A">
      <w:pPr>
        <w:pStyle w:val="Heading2"/>
        <w:spacing w:before="0" w:after="195" w:line="360" w:lineRule="auto"/>
        <w:textAlignment w:val="baseline"/>
        <w:rPr>
          <w:rFonts w:ascii="Times New Roman" w:eastAsia="Times New Roman" w:hAnsi="Times New Roman" w:cs="Times New Roman"/>
          <w:color w:val="000000" w:themeColor="text1"/>
          <w:sz w:val="24"/>
          <w:szCs w:val="24"/>
          <w:shd w:val="clear" w:color="auto" w:fill="FFFFFF"/>
        </w:rPr>
      </w:pPr>
    </w:p>
    <w:p w14:paraId="1823BCBB" w14:textId="5F513F05" w:rsidR="00BA5E39" w:rsidRPr="00CB144A" w:rsidRDefault="009677D9" w:rsidP="00CB144A">
      <w:pPr>
        <w:pStyle w:val="Heading2"/>
        <w:spacing w:before="0" w:after="195" w:line="360" w:lineRule="auto"/>
        <w:textAlignment w:val="baseline"/>
        <w:rPr>
          <w:rFonts w:ascii="Times New Roman" w:eastAsia="Times New Roman" w:hAnsi="Times New Roman" w:cs="Times New Roman"/>
          <w:color w:val="000000" w:themeColor="text1"/>
          <w:sz w:val="24"/>
          <w:szCs w:val="24"/>
          <w:lang w:val="en-US"/>
        </w:rPr>
      </w:pPr>
      <w:r w:rsidRPr="00CB144A">
        <w:rPr>
          <w:rFonts w:ascii="Times New Roman" w:eastAsia="Times New Roman" w:hAnsi="Times New Roman" w:cs="Times New Roman"/>
          <w:color w:val="000000" w:themeColor="text1"/>
          <w:sz w:val="24"/>
          <w:szCs w:val="24"/>
          <w:shd w:val="clear" w:color="auto" w:fill="FFFFFF"/>
        </w:rPr>
        <w:t xml:space="preserve"> </w:t>
      </w:r>
      <w:r w:rsidR="009C5410" w:rsidRPr="00CB144A">
        <w:rPr>
          <w:rFonts w:ascii="Times New Roman" w:eastAsia="Times New Roman" w:hAnsi="Times New Roman" w:cs="Times New Roman"/>
          <w:color w:val="000000" w:themeColor="text1"/>
          <w:sz w:val="24"/>
          <w:szCs w:val="24"/>
          <w:shd w:val="clear" w:color="auto" w:fill="FFFFFF"/>
        </w:rPr>
        <w:t xml:space="preserve"> </w:t>
      </w:r>
    </w:p>
    <w:p w14:paraId="5D4D8E2C" w14:textId="77777777" w:rsidR="003C6BA7" w:rsidRPr="00CB144A" w:rsidRDefault="003C6BA7" w:rsidP="003C6BA7">
      <w:pPr>
        <w:rPr>
          <w:color w:val="000000" w:themeColor="text1"/>
        </w:rPr>
      </w:pPr>
    </w:p>
    <w:p w14:paraId="5783A830" w14:textId="77777777" w:rsidR="00EA4B3D" w:rsidRDefault="003C6BA7" w:rsidP="000E2B27">
      <w:pPr>
        <w:spacing w:line="360" w:lineRule="auto"/>
        <w:rPr>
          <w:color w:val="000000" w:themeColor="text1"/>
        </w:rPr>
      </w:pPr>
      <w:r w:rsidRPr="00CB144A">
        <w:rPr>
          <w:color w:val="000000" w:themeColor="text1"/>
        </w:rPr>
        <w:br w:type="page"/>
      </w:r>
      <w:r>
        <w:lastRenderedPageBreak/>
        <w:t>Section 3</w:t>
      </w:r>
      <w:r w:rsidR="001707F3">
        <w:t xml:space="preserve">: </w:t>
      </w:r>
      <w:r w:rsidRPr="003B1B49">
        <w:rPr>
          <w:b/>
        </w:rPr>
        <w:t xml:space="preserve">Planning </w:t>
      </w:r>
    </w:p>
    <w:p w14:paraId="30732DE9" w14:textId="77777777" w:rsidR="00EA4B3D" w:rsidRDefault="00EA4B3D" w:rsidP="000E2B27">
      <w:pPr>
        <w:spacing w:line="360" w:lineRule="auto"/>
        <w:rPr>
          <w:color w:val="000000" w:themeColor="text1"/>
        </w:rPr>
      </w:pPr>
    </w:p>
    <w:p w14:paraId="5F7E32F7" w14:textId="70D82E40" w:rsidR="001267A3" w:rsidRPr="000E2B27" w:rsidRDefault="001267A3" w:rsidP="000E2B27">
      <w:pPr>
        <w:spacing w:line="360" w:lineRule="auto"/>
        <w:rPr>
          <w:color w:val="000000" w:themeColor="text1"/>
        </w:rPr>
      </w:pPr>
      <w:r w:rsidRPr="001267A3">
        <w:rPr>
          <w:b/>
        </w:rPr>
        <w:t>Research Strategy</w:t>
      </w:r>
    </w:p>
    <w:p w14:paraId="58ED1C9A" w14:textId="29BAECA3" w:rsidR="001267A3" w:rsidRDefault="00916E77" w:rsidP="003B4239">
      <w:pPr>
        <w:spacing w:line="360" w:lineRule="auto"/>
      </w:pPr>
      <w:r>
        <w:t xml:space="preserve">Please see Appendices section  </w:t>
      </w:r>
    </w:p>
    <w:p w14:paraId="72809956" w14:textId="77777777" w:rsidR="00430845" w:rsidRDefault="00430845" w:rsidP="003B4239">
      <w:pPr>
        <w:spacing w:line="360" w:lineRule="auto"/>
      </w:pPr>
    </w:p>
    <w:p w14:paraId="4A876018" w14:textId="77777777" w:rsidR="00430845" w:rsidRDefault="00430845" w:rsidP="003B4239">
      <w:pPr>
        <w:spacing w:line="360" w:lineRule="auto"/>
      </w:pPr>
    </w:p>
    <w:p w14:paraId="0F49E682" w14:textId="77777777" w:rsidR="001267A3" w:rsidRPr="001267A3" w:rsidRDefault="001267A3" w:rsidP="003B4239">
      <w:pPr>
        <w:spacing w:line="360" w:lineRule="auto"/>
        <w:rPr>
          <w:b/>
        </w:rPr>
      </w:pPr>
      <w:r w:rsidRPr="001267A3">
        <w:rPr>
          <w:b/>
        </w:rPr>
        <w:t xml:space="preserve">Gantt Chart </w:t>
      </w:r>
    </w:p>
    <w:p w14:paraId="21602F19" w14:textId="211CCEB0" w:rsidR="004C1AD2" w:rsidRDefault="00EA1B33" w:rsidP="003B4239">
      <w:pPr>
        <w:spacing w:line="360" w:lineRule="auto"/>
      </w:pPr>
      <w:r>
        <w:t>A Gantt C</w:t>
      </w:r>
      <w:r w:rsidR="00EA1571" w:rsidRPr="00EA1571">
        <w:t xml:space="preserve">hart is one of the most </w:t>
      </w:r>
      <w:r w:rsidR="00EA1571">
        <w:t xml:space="preserve">useful ways to devise and show tasks and when they were completed against a time scale or deadline (Gantt, 2017). </w:t>
      </w:r>
      <w:r w:rsidR="00AC495B">
        <w:t xml:space="preserve">Gantt charts are mostly used </w:t>
      </w:r>
      <w:r>
        <w:t>for tracking project schedules to show extra information and when each task was completed, (Gantt, 2017).</w:t>
      </w:r>
      <w:r w:rsidR="00AD33D5">
        <w:t xml:space="preserve"> They were originally constructed by hand, as each time a project changed </w:t>
      </w:r>
      <w:r w:rsidR="00103E6B">
        <w:t>it was important to amend or re</w:t>
      </w:r>
      <w:r w:rsidR="00AD33D5">
        <w:t xml:space="preserve">draw the chart. </w:t>
      </w:r>
      <w:r w:rsidR="00103E6B">
        <w:t>In history, an American engineer Henry Gantt devised his own version of the chart, 15 years after this, it became known and popular in the western countries. It was then, that his name became associated with charts of this type</w:t>
      </w:r>
      <w:r w:rsidR="0027118A">
        <w:t xml:space="preserve"> </w:t>
      </w:r>
      <w:r w:rsidR="00484C28">
        <w:t>(Gantt, 2017)</w:t>
      </w:r>
      <w:r w:rsidR="00103E6B">
        <w:t>.</w:t>
      </w:r>
    </w:p>
    <w:p w14:paraId="29568F97" w14:textId="77777777" w:rsidR="004C1AD2" w:rsidRDefault="004C1AD2" w:rsidP="003B4239">
      <w:pPr>
        <w:spacing w:line="360" w:lineRule="auto"/>
      </w:pPr>
    </w:p>
    <w:p w14:paraId="78CF4C47" w14:textId="77777777" w:rsidR="004C1AD2" w:rsidRDefault="004C1AD2" w:rsidP="003B4239">
      <w:pPr>
        <w:spacing w:line="360" w:lineRule="auto"/>
      </w:pPr>
    </w:p>
    <w:p w14:paraId="321DBEE1" w14:textId="77777777" w:rsidR="00865351" w:rsidRDefault="00865351" w:rsidP="003B4239">
      <w:pPr>
        <w:spacing w:line="360" w:lineRule="auto"/>
        <w:rPr>
          <w:b/>
        </w:rPr>
      </w:pPr>
    </w:p>
    <w:p w14:paraId="3A308585" w14:textId="77777777" w:rsidR="00865351" w:rsidRDefault="00865351" w:rsidP="003B4239">
      <w:pPr>
        <w:spacing w:line="360" w:lineRule="auto"/>
        <w:rPr>
          <w:b/>
        </w:rPr>
      </w:pPr>
    </w:p>
    <w:p w14:paraId="727F199A" w14:textId="77777777" w:rsidR="00865351" w:rsidRDefault="00865351" w:rsidP="003B4239">
      <w:pPr>
        <w:spacing w:line="360" w:lineRule="auto"/>
        <w:rPr>
          <w:b/>
        </w:rPr>
      </w:pPr>
    </w:p>
    <w:p w14:paraId="1106246E" w14:textId="77777777" w:rsidR="00865351" w:rsidRDefault="00865351" w:rsidP="003B4239">
      <w:pPr>
        <w:spacing w:line="360" w:lineRule="auto"/>
        <w:rPr>
          <w:b/>
        </w:rPr>
      </w:pPr>
    </w:p>
    <w:p w14:paraId="33B050A0" w14:textId="77777777" w:rsidR="00865351" w:rsidRDefault="00865351" w:rsidP="003B4239">
      <w:pPr>
        <w:spacing w:line="360" w:lineRule="auto"/>
        <w:rPr>
          <w:b/>
        </w:rPr>
      </w:pPr>
    </w:p>
    <w:p w14:paraId="0E11DA9A" w14:textId="77777777" w:rsidR="00865351" w:rsidRDefault="00865351" w:rsidP="003B4239">
      <w:pPr>
        <w:spacing w:line="360" w:lineRule="auto"/>
        <w:rPr>
          <w:b/>
        </w:rPr>
      </w:pPr>
    </w:p>
    <w:p w14:paraId="5DFBFC91" w14:textId="77777777" w:rsidR="00865351" w:rsidRDefault="00865351" w:rsidP="003B4239">
      <w:pPr>
        <w:spacing w:line="360" w:lineRule="auto"/>
        <w:rPr>
          <w:b/>
        </w:rPr>
      </w:pPr>
    </w:p>
    <w:p w14:paraId="2715307A" w14:textId="77777777" w:rsidR="00865351" w:rsidRDefault="00865351" w:rsidP="003B4239">
      <w:pPr>
        <w:spacing w:line="360" w:lineRule="auto"/>
        <w:rPr>
          <w:b/>
        </w:rPr>
      </w:pPr>
    </w:p>
    <w:p w14:paraId="72F17E13" w14:textId="77777777" w:rsidR="00865351" w:rsidRDefault="00865351" w:rsidP="003B4239">
      <w:pPr>
        <w:spacing w:line="360" w:lineRule="auto"/>
        <w:rPr>
          <w:b/>
        </w:rPr>
      </w:pPr>
    </w:p>
    <w:p w14:paraId="357EA33A" w14:textId="77777777" w:rsidR="00865351" w:rsidRDefault="00865351" w:rsidP="003B4239">
      <w:pPr>
        <w:spacing w:line="360" w:lineRule="auto"/>
        <w:rPr>
          <w:b/>
        </w:rPr>
      </w:pPr>
    </w:p>
    <w:p w14:paraId="5648B984" w14:textId="77777777" w:rsidR="00865351" w:rsidRDefault="00865351" w:rsidP="003B4239">
      <w:pPr>
        <w:spacing w:line="360" w:lineRule="auto"/>
        <w:rPr>
          <w:b/>
        </w:rPr>
      </w:pPr>
    </w:p>
    <w:p w14:paraId="3F01E7CD" w14:textId="77777777" w:rsidR="00865351" w:rsidRDefault="00865351" w:rsidP="003B4239">
      <w:pPr>
        <w:spacing w:line="360" w:lineRule="auto"/>
        <w:rPr>
          <w:b/>
        </w:rPr>
      </w:pPr>
    </w:p>
    <w:p w14:paraId="467E4944" w14:textId="77777777" w:rsidR="00430845" w:rsidRDefault="00430845" w:rsidP="00351AD1">
      <w:pPr>
        <w:spacing w:line="360" w:lineRule="auto"/>
        <w:jc w:val="center"/>
        <w:rPr>
          <w:b/>
        </w:rPr>
      </w:pPr>
    </w:p>
    <w:p w14:paraId="75CD99A8" w14:textId="77777777" w:rsidR="00430845" w:rsidRDefault="00430845" w:rsidP="00351AD1">
      <w:pPr>
        <w:spacing w:line="360" w:lineRule="auto"/>
        <w:jc w:val="center"/>
        <w:rPr>
          <w:b/>
        </w:rPr>
      </w:pPr>
    </w:p>
    <w:p w14:paraId="6B8CA7B5" w14:textId="77777777" w:rsidR="00430845" w:rsidRDefault="00430845" w:rsidP="00351AD1">
      <w:pPr>
        <w:spacing w:line="360" w:lineRule="auto"/>
        <w:jc w:val="center"/>
        <w:rPr>
          <w:b/>
        </w:rPr>
      </w:pPr>
    </w:p>
    <w:p w14:paraId="0E0AB754" w14:textId="77777777" w:rsidR="00430845" w:rsidRDefault="00430845" w:rsidP="00351AD1">
      <w:pPr>
        <w:spacing w:line="360" w:lineRule="auto"/>
        <w:jc w:val="center"/>
        <w:rPr>
          <w:b/>
        </w:rPr>
      </w:pPr>
    </w:p>
    <w:p w14:paraId="4C27CCA2" w14:textId="77777777" w:rsidR="00430845" w:rsidRDefault="00430845" w:rsidP="00351AD1">
      <w:pPr>
        <w:spacing w:line="360" w:lineRule="auto"/>
        <w:jc w:val="center"/>
        <w:rPr>
          <w:b/>
        </w:rPr>
      </w:pPr>
    </w:p>
    <w:p w14:paraId="1A32BCD2" w14:textId="61C30642" w:rsidR="00485285" w:rsidRPr="000E2B27" w:rsidRDefault="009726F1" w:rsidP="00351AD1">
      <w:pPr>
        <w:spacing w:line="360" w:lineRule="auto"/>
        <w:jc w:val="center"/>
      </w:pPr>
      <w:r w:rsidRPr="000E2B27">
        <w:rPr>
          <w:b/>
        </w:rPr>
        <w:lastRenderedPageBreak/>
        <w:t xml:space="preserve">Gantt Chart </w:t>
      </w:r>
      <w:r w:rsidR="00015487" w:rsidRPr="000E2B27">
        <w:rPr>
          <w:b/>
        </w:rPr>
        <w:t xml:space="preserve">– Research </w:t>
      </w:r>
      <w:r w:rsidR="00351AD1" w:rsidRPr="000E2B27">
        <w:rPr>
          <w:b/>
        </w:rPr>
        <w:t>Project and Thesis (October 2017 – March 2018)</w:t>
      </w:r>
    </w:p>
    <w:p w14:paraId="147BDAC5" w14:textId="77777777" w:rsidR="009726F1" w:rsidRDefault="009726F1" w:rsidP="003C6BA7">
      <w:pPr>
        <w:rPr>
          <w:b/>
        </w:rPr>
      </w:pPr>
    </w:p>
    <w:tbl>
      <w:tblPr>
        <w:tblStyle w:val="TableGrid"/>
        <w:tblW w:w="8789" w:type="dxa"/>
        <w:tblInd w:w="-15" w:type="dxa"/>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2830"/>
        <w:gridCol w:w="1068"/>
        <w:gridCol w:w="1292"/>
        <w:gridCol w:w="1275"/>
        <w:gridCol w:w="1099"/>
        <w:gridCol w:w="1225"/>
      </w:tblGrid>
      <w:tr w:rsidR="008B51E6" w14:paraId="3E1760B8" w14:textId="716017B1" w:rsidTr="008B51E6">
        <w:trPr>
          <w:trHeight w:val="688"/>
        </w:trPr>
        <w:tc>
          <w:tcPr>
            <w:tcW w:w="1843" w:type="dxa"/>
          </w:tcPr>
          <w:p w14:paraId="7AEB62D6" w14:textId="5F1F6C43" w:rsidR="00D43AA0" w:rsidRDefault="00D43AA0" w:rsidP="003C6BA7"/>
        </w:tc>
        <w:tc>
          <w:tcPr>
            <w:tcW w:w="1183" w:type="dxa"/>
          </w:tcPr>
          <w:p w14:paraId="04029417" w14:textId="77777777" w:rsidR="00D43AA0" w:rsidRDefault="00D43AA0" w:rsidP="003C6BA7">
            <w:pPr>
              <w:rPr>
                <w:b/>
              </w:rPr>
            </w:pPr>
          </w:p>
          <w:p w14:paraId="333B9C5C" w14:textId="7B01AA92" w:rsidR="00D43AA0" w:rsidRPr="00BF65D6" w:rsidRDefault="00D43AA0" w:rsidP="003C6BA7">
            <w:pPr>
              <w:rPr>
                <w:b/>
              </w:rPr>
            </w:pPr>
            <w:r w:rsidRPr="00BF65D6">
              <w:rPr>
                <w:b/>
              </w:rPr>
              <w:t>October</w:t>
            </w:r>
          </w:p>
        </w:tc>
        <w:tc>
          <w:tcPr>
            <w:tcW w:w="1380" w:type="dxa"/>
          </w:tcPr>
          <w:p w14:paraId="79BA264D" w14:textId="77777777" w:rsidR="00D43AA0" w:rsidRDefault="00D43AA0" w:rsidP="003C6BA7">
            <w:pPr>
              <w:rPr>
                <w:b/>
              </w:rPr>
            </w:pPr>
          </w:p>
          <w:p w14:paraId="10EA4F90" w14:textId="58A2228E" w:rsidR="00D43AA0" w:rsidRPr="00BF65D6" w:rsidRDefault="00D43AA0" w:rsidP="003C6BA7">
            <w:pPr>
              <w:rPr>
                <w:b/>
              </w:rPr>
            </w:pPr>
            <w:r w:rsidRPr="00BF65D6">
              <w:rPr>
                <w:b/>
              </w:rPr>
              <w:t>November</w:t>
            </w:r>
          </w:p>
        </w:tc>
        <w:tc>
          <w:tcPr>
            <w:tcW w:w="1460" w:type="dxa"/>
          </w:tcPr>
          <w:p w14:paraId="4E0EEAD8" w14:textId="77777777" w:rsidR="00D43AA0" w:rsidRDefault="00D43AA0" w:rsidP="003C6BA7">
            <w:pPr>
              <w:rPr>
                <w:b/>
              </w:rPr>
            </w:pPr>
          </w:p>
          <w:p w14:paraId="07FB0E80" w14:textId="609ABA13" w:rsidR="00D43AA0" w:rsidRPr="00BF65D6" w:rsidRDefault="00D43AA0" w:rsidP="003C6BA7">
            <w:pPr>
              <w:rPr>
                <w:b/>
              </w:rPr>
            </w:pPr>
            <w:r w:rsidRPr="00BF65D6">
              <w:rPr>
                <w:b/>
              </w:rPr>
              <w:t>December</w:t>
            </w:r>
          </w:p>
        </w:tc>
        <w:tc>
          <w:tcPr>
            <w:tcW w:w="1371" w:type="dxa"/>
          </w:tcPr>
          <w:p w14:paraId="22263220" w14:textId="2AE149EA" w:rsidR="006015DA" w:rsidRDefault="006015DA" w:rsidP="003C6BA7">
            <w:pPr>
              <w:rPr>
                <w:b/>
              </w:rPr>
            </w:pPr>
          </w:p>
          <w:p w14:paraId="1FDD55C6" w14:textId="57299E95" w:rsidR="00D43AA0" w:rsidRPr="006015DA" w:rsidRDefault="006015DA" w:rsidP="006015DA">
            <w:pPr>
              <w:rPr>
                <w:b/>
              </w:rPr>
            </w:pPr>
            <w:r>
              <w:rPr>
                <w:b/>
              </w:rPr>
              <w:t xml:space="preserve"> </w:t>
            </w:r>
            <w:r w:rsidRPr="006015DA">
              <w:rPr>
                <w:b/>
              </w:rPr>
              <w:t xml:space="preserve">January </w:t>
            </w:r>
          </w:p>
        </w:tc>
        <w:tc>
          <w:tcPr>
            <w:tcW w:w="1552" w:type="dxa"/>
          </w:tcPr>
          <w:p w14:paraId="0E79D944" w14:textId="50837309" w:rsidR="006015DA" w:rsidRDefault="006015DA" w:rsidP="003C6BA7">
            <w:pPr>
              <w:rPr>
                <w:b/>
              </w:rPr>
            </w:pPr>
          </w:p>
          <w:p w14:paraId="5DE11335" w14:textId="72B5A8B8" w:rsidR="00D43AA0" w:rsidRPr="006015DA" w:rsidRDefault="006015DA" w:rsidP="006015DA">
            <w:pPr>
              <w:rPr>
                <w:b/>
              </w:rPr>
            </w:pPr>
            <w:r>
              <w:rPr>
                <w:b/>
              </w:rPr>
              <w:t xml:space="preserve"> </w:t>
            </w:r>
            <w:r w:rsidRPr="006015DA">
              <w:rPr>
                <w:b/>
              </w:rPr>
              <w:t xml:space="preserve">February </w:t>
            </w:r>
          </w:p>
        </w:tc>
      </w:tr>
      <w:tr w:rsidR="008B51E6" w14:paraId="6427024A" w14:textId="7390B1D5" w:rsidTr="008B51E6">
        <w:trPr>
          <w:trHeight w:val="449"/>
        </w:trPr>
        <w:tc>
          <w:tcPr>
            <w:tcW w:w="1843" w:type="dxa"/>
          </w:tcPr>
          <w:p w14:paraId="21E656E0" w14:textId="37C33472" w:rsidR="00D43AA0" w:rsidRPr="00BF65D6" w:rsidRDefault="005001EF" w:rsidP="003C6BA7">
            <w:pPr>
              <w:rPr>
                <w:b/>
              </w:rPr>
            </w:pPr>
            <w:r>
              <w:rPr>
                <w:b/>
              </w:rPr>
              <w:t>Area</w:t>
            </w:r>
            <w:r w:rsidR="006015DA">
              <w:rPr>
                <w:b/>
              </w:rPr>
              <w:t xml:space="preserve"> of research/ and choose </w:t>
            </w:r>
            <w:r w:rsidR="00CE7B7E">
              <w:rPr>
                <w:b/>
              </w:rPr>
              <w:t xml:space="preserve">a </w:t>
            </w:r>
            <w:r w:rsidR="006015DA">
              <w:rPr>
                <w:b/>
              </w:rPr>
              <w:t>title</w:t>
            </w:r>
          </w:p>
        </w:tc>
        <w:tc>
          <w:tcPr>
            <w:tcW w:w="1183" w:type="dxa"/>
            <w:shd w:val="solid" w:color="auto" w:fill="auto"/>
          </w:tcPr>
          <w:p w14:paraId="1C9F95A9" w14:textId="77777777" w:rsidR="00D43AA0" w:rsidRDefault="00D43AA0" w:rsidP="003C6BA7"/>
        </w:tc>
        <w:tc>
          <w:tcPr>
            <w:tcW w:w="1380" w:type="dxa"/>
          </w:tcPr>
          <w:p w14:paraId="313D3668" w14:textId="77777777" w:rsidR="00D43AA0" w:rsidRDefault="00D43AA0" w:rsidP="003C6BA7"/>
        </w:tc>
        <w:tc>
          <w:tcPr>
            <w:tcW w:w="1460" w:type="dxa"/>
          </w:tcPr>
          <w:p w14:paraId="145D0E99" w14:textId="77777777" w:rsidR="00D43AA0" w:rsidRDefault="00D43AA0" w:rsidP="003C6BA7"/>
        </w:tc>
        <w:tc>
          <w:tcPr>
            <w:tcW w:w="1371" w:type="dxa"/>
          </w:tcPr>
          <w:p w14:paraId="5D29B9B7" w14:textId="77777777" w:rsidR="00D43AA0" w:rsidRDefault="00D43AA0" w:rsidP="003C6BA7"/>
        </w:tc>
        <w:tc>
          <w:tcPr>
            <w:tcW w:w="1552" w:type="dxa"/>
          </w:tcPr>
          <w:p w14:paraId="1103380F" w14:textId="77777777" w:rsidR="00D43AA0" w:rsidRDefault="00D43AA0" w:rsidP="003C6BA7"/>
        </w:tc>
      </w:tr>
      <w:tr w:rsidR="008B51E6" w14:paraId="685392AE" w14:textId="438A5EB5" w:rsidTr="008B51E6">
        <w:trPr>
          <w:trHeight w:val="626"/>
        </w:trPr>
        <w:tc>
          <w:tcPr>
            <w:tcW w:w="1843" w:type="dxa"/>
          </w:tcPr>
          <w:p w14:paraId="478FCA57" w14:textId="56BFCAB6" w:rsidR="00D43AA0" w:rsidRPr="00BF65D6" w:rsidRDefault="008B51E6" w:rsidP="008B51E6">
            <w:pPr>
              <w:rPr>
                <w:b/>
              </w:rPr>
            </w:pPr>
            <w:r>
              <w:rPr>
                <w:b/>
              </w:rPr>
              <w:t>Finalise title, aim and objective</w:t>
            </w:r>
            <w:r w:rsidR="00CE7B7E">
              <w:rPr>
                <w:b/>
              </w:rPr>
              <w:t>s</w:t>
            </w:r>
          </w:p>
        </w:tc>
        <w:tc>
          <w:tcPr>
            <w:tcW w:w="1183" w:type="dxa"/>
            <w:shd w:val="solid" w:color="auto" w:fill="auto"/>
          </w:tcPr>
          <w:p w14:paraId="7252564D" w14:textId="77777777" w:rsidR="00D43AA0" w:rsidRDefault="00D43AA0" w:rsidP="003C6BA7"/>
        </w:tc>
        <w:tc>
          <w:tcPr>
            <w:tcW w:w="1380" w:type="dxa"/>
          </w:tcPr>
          <w:p w14:paraId="5BC5BAFC" w14:textId="77777777" w:rsidR="00D43AA0" w:rsidRDefault="00D43AA0" w:rsidP="003C6BA7"/>
        </w:tc>
        <w:tc>
          <w:tcPr>
            <w:tcW w:w="1460" w:type="dxa"/>
          </w:tcPr>
          <w:p w14:paraId="4BA34EDB" w14:textId="77777777" w:rsidR="00D43AA0" w:rsidRDefault="00D43AA0" w:rsidP="003C6BA7"/>
        </w:tc>
        <w:tc>
          <w:tcPr>
            <w:tcW w:w="1371" w:type="dxa"/>
          </w:tcPr>
          <w:p w14:paraId="6FD72F0B" w14:textId="77777777" w:rsidR="00D43AA0" w:rsidRDefault="00D43AA0" w:rsidP="003C6BA7"/>
        </w:tc>
        <w:tc>
          <w:tcPr>
            <w:tcW w:w="1552" w:type="dxa"/>
          </w:tcPr>
          <w:p w14:paraId="2E6015A1" w14:textId="77777777" w:rsidR="00D43AA0" w:rsidRDefault="00D43AA0" w:rsidP="003C6BA7"/>
        </w:tc>
      </w:tr>
      <w:tr w:rsidR="008B51E6" w14:paraId="1E7B1CC7" w14:textId="372A8D17" w:rsidTr="008B51E6">
        <w:trPr>
          <w:trHeight w:val="449"/>
        </w:trPr>
        <w:tc>
          <w:tcPr>
            <w:tcW w:w="1843" w:type="dxa"/>
          </w:tcPr>
          <w:p w14:paraId="692F15B2" w14:textId="588C405F" w:rsidR="00D43AA0" w:rsidRPr="00BF65D6" w:rsidRDefault="00CE7B7E" w:rsidP="003C6BA7">
            <w:pPr>
              <w:rPr>
                <w:b/>
              </w:rPr>
            </w:pPr>
            <w:r>
              <w:rPr>
                <w:b/>
              </w:rPr>
              <w:t>Begin p</w:t>
            </w:r>
            <w:r w:rsidR="008B51E6">
              <w:rPr>
                <w:b/>
              </w:rPr>
              <w:t>roposal</w:t>
            </w:r>
          </w:p>
        </w:tc>
        <w:tc>
          <w:tcPr>
            <w:tcW w:w="1183" w:type="dxa"/>
          </w:tcPr>
          <w:p w14:paraId="4E602A80" w14:textId="77777777" w:rsidR="00D43AA0" w:rsidRDefault="00D43AA0" w:rsidP="003C6BA7"/>
        </w:tc>
        <w:tc>
          <w:tcPr>
            <w:tcW w:w="1380" w:type="dxa"/>
            <w:shd w:val="solid" w:color="auto" w:fill="auto"/>
          </w:tcPr>
          <w:p w14:paraId="5A4B4C5C" w14:textId="77777777" w:rsidR="00D43AA0" w:rsidRDefault="00D43AA0" w:rsidP="003C6BA7"/>
        </w:tc>
        <w:tc>
          <w:tcPr>
            <w:tcW w:w="1460" w:type="dxa"/>
          </w:tcPr>
          <w:p w14:paraId="15BD59CA" w14:textId="77777777" w:rsidR="00D43AA0" w:rsidRDefault="00D43AA0" w:rsidP="003C6BA7"/>
        </w:tc>
        <w:tc>
          <w:tcPr>
            <w:tcW w:w="1371" w:type="dxa"/>
          </w:tcPr>
          <w:p w14:paraId="562E1F43" w14:textId="77777777" w:rsidR="00D43AA0" w:rsidRDefault="00D43AA0" w:rsidP="003C6BA7"/>
        </w:tc>
        <w:tc>
          <w:tcPr>
            <w:tcW w:w="1552" w:type="dxa"/>
          </w:tcPr>
          <w:p w14:paraId="76738FC2" w14:textId="77777777" w:rsidR="00D43AA0" w:rsidRDefault="00D43AA0" w:rsidP="003C6BA7"/>
        </w:tc>
      </w:tr>
      <w:tr w:rsidR="008B51E6" w14:paraId="18366659" w14:textId="4A5EEE9A" w:rsidTr="008B51E6">
        <w:trPr>
          <w:trHeight w:val="381"/>
        </w:trPr>
        <w:tc>
          <w:tcPr>
            <w:tcW w:w="1843" w:type="dxa"/>
          </w:tcPr>
          <w:p w14:paraId="740BB7AF" w14:textId="1998FA0A" w:rsidR="00D43AA0" w:rsidRPr="00BF65D6" w:rsidRDefault="008B51E6" w:rsidP="003C6BA7">
            <w:pPr>
              <w:rPr>
                <w:b/>
              </w:rPr>
            </w:pPr>
            <w:r>
              <w:rPr>
                <w:b/>
              </w:rPr>
              <w:t>Introduction/background</w:t>
            </w:r>
          </w:p>
        </w:tc>
        <w:tc>
          <w:tcPr>
            <w:tcW w:w="1183" w:type="dxa"/>
          </w:tcPr>
          <w:p w14:paraId="0092BA07" w14:textId="77777777" w:rsidR="00D43AA0" w:rsidRDefault="00D43AA0" w:rsidP="003C6BA7"/>
        </w:tc>
        <w:tc>
          <w:tcPr>
            <w:tcW w:w="1380" w:type="dxa"/>
            <w:shd w:val="solid" w:color="auto" w:fill="auto"/>
          </w:tcPr>
          <w:p w14:paraId="17F73EFD" w14:textId="77777777" w:rsidR="00D43AA0" w:rsidRDefault="00D43AA0" w:rsidP="003C6BA7"/>
        </w:tc>
        <w:tc>
          <w:tcPr>
            <w:tcW w:w="1460" w:type="dxa"/>
          </w:tcPr>
          <w:p w14:paraId="03383C58" w14:textId="77777777" w:rsidR="00D43AA0" w:rsidRDefault="00D43AA0" w:rsidP="003C6BA7"/>
        </w:tc>
        <w:tc>
          <w:tcPr>
            <w:tcW w:w="1371" w:type="dxa"/>
          </w:tcPr>
          <w:p w14:paraId="325E29FA" w14:textId="77777777" w:rsidR="00D43AA0" w:rsidRDefault="00D43AA0" w:rsidP="003C6BA7"/>
        </w:tc>
        <w:tc>
          <w:tcPr>
            <w:tcW w:w="1552" w:type="dxa"/>
          </w:tcPr>
          <w:p w14:paraId="36F45DCA" w14:textId="77777777" w:rsidR="00D43AA0" w:rsidRDefault="00D43AA0" w:rsidP="003C6BA7"/>
        </w:tc>
      </w:tr>
      <w:tr w:rsidR="008B51E6" w14:paraId="2F89FFAF" w14:textId="77777777" w:rsidTr="008B51E6">
        <w:trPr>
          <w:trHeight w:val="381"/>
        </w:trPr>
        <w:tc>
          <w:tcPr>
            <w:tcW w:w="1843" w:type="dxa"/>
          </w:tcPr>
          <w:p w14:paraId="0A93FBC8" w14:textId="1A0CA344" w:rsidR="008B51E6" w:rsidRDefault="008B51E6" w:rsidP="003C6BA7">
            <w:pPr>
              <w:rPr>
                <w:b/>
              </w:rPr>
            </w:pPr>
            <w:r>
              <w:rPr>
                <w:b/>
              </w:rPr>
              <w:t xml:space="preserve">Justification </w:t>
            </w:r>
          </w:p>
        </w:tc>
        <w:tc>
          <w:tcPr>
            <w:tcW w:w="1183" w:type="dxa"/>
          </w:tcPr>
          <w:p w14:paraId="6A2EDFC6" w14:textId="77777777" w:rsidR="008B51E6" w:rsidRDefault="008B51E6" w:rsidP="003C6BA7"/>
        </w:tc>
        <w:tc>
          <w:tcPr>
            <w:tcW w:w="1380" w:type="dxa"/>
            <w:shd w:val="solid" w:color="auto" w:fill="auto"/>
          </w:tcPr>
          <w:p w14:paraId="234BB102" w14:textId="77777777" w:rsidR="008B51E6" w:rsidRDefault="008B51E6" w:rsidP="003C6BA7"/>
        </w:tc>
        <w:tc>
          <w:tcPr>
            <w:tcW w:w="1460" w:type="dxa"/>
          </w:tcPr>
          <w:p w14:paraId="29D259CB" w14:textId="77777777" w:rsidR="008B51E6" w:rsidRDefault="008B51E6" w:rsidP="003C6BA7"/>
        </w:tc>
        <w:tc>
          <w:tcPr>
            <w:tcW w:w="1371" w:type="dxa"/>
          </w:tcPr>
          <w:p w14:paraId="05CB7FD7" w14:textId="77777777" w:rsidR="008B51E6" w:rsidRDefault="008B51E6" w:rsidP="003C6BA7"/>
        </w:tc>
        <w:tc>
          <w:tcPr>
            <w:tcW w:w="1552" w:type="dxa"/>
          </w:tcPr>
          <w:p w14:paraId="6AF40C55" w14:textId="77777777" w:rsidR="008B51E6" w:rsidRDefault="008B51E6" w:rsidP="003C6BA7"/>
        </w:tc>
      </w:tr>
      <w:tr w:rsidR="008B51E6" w14:paraId="346DF8A5" w14:textId="77777777" w:rsidTr="008B51E6">
        <w:trPr>
          <w:trHeight w:val="381"/>
        </w:trPr>
        <w:tc>
          <w:tcPr>
            <w:tcW w:w="1843" w:type="dxa"/>
          </w:tcPr>
          <w:p w14:paraId="5FBFBA32" w14:textId="71E02F8E" w:rsidR="008B51E6" w:rsidRDefault="008B51E6" w:rsidP="003C6BA7">
            <w:pPr>
              <w:rPr>
                <w:b/>
              </w:rPr>
            </w:pPr>
            <w:r>
              <w:rPr>
                <w:b/>
              </w:rPr>
              <w:t>Complete chapter one</w:t>
            </w:r>
          </w:p>
        </w:tc>
        <w:tc>
          <w:tcPr>
            <w:tcW w:w="1183" w:type="dxa"/>
          </w:tcPr>
          <w:p w14:paraId="5956F52B" w14:textId="77777777" w:rsidR="008B51E6" w:rsidRDefault="008B51E6" w:rsidP="003C6BA7"/>
        </w:tc>
        <w:tc>
          <w:tcPr>
            <w:tcW w:w="1380" w:type="dxa"/>
            <w:shd w:val="solid" w:color="auto" w:fill="auto"/>
          </w:tcPr>
          <w:p w14:paraId="780846C3" w14:textId="77777777" w:rsidR="008B51E6" w:rsidRDefault="008B51E6" w:rsidP="003C6BA7"/>
        </w:tc>
        <w:tc>
          <w:tcPr>
            <w:tcW w:w="1460" w:type="dxa"/>
          </w:tcPr>
          <w:p w14:paraId="708FA65D" w14:textId="77777777" w:rsidR="008B51E6" w:rsidRDefault="008B51E6" w:rsidP="003C6BA7"/>
        </w:tc>
        <w:tc>
          <w:tcPr>
            <w:tcW w:w="1371" w:type="dxa"/>
          </w:tcPr>
          <w:p w14:paraId="51EE43FB" w14:textId="77777777" w:rsidR="008B51E6" w:rsidRDefault="008B51E6" w:rsidP="003C6BA7"/>
        </w:tc>
        <w:tc>
          <w:tcPr>
            <w:tcW w:w="1552" w:type="dxa"/>
          </w:tcPr>
          <w:p w14:paraId="3CB2DA50" w14:textId="77777777" w:rsidR="008B51E6" w:rsidRDefault="008B51E6" w:rsidP="003C6BA7"/>
        </w:tc>
      </w:tr>
      <w:tr w:rsidR="008B51E6" w14:paraId="5459174A" w14:textId="77777777" w:rsidTr="008B51E6">
        <w:trPr>
          <w:trHeight w:val="381"/>
        </w:trPr>
        <w:tc>
          <w:tcPr>
            <w:tcW w:w="1843" w:type="dxa"/>
          </w:tcPr>
          <w:p w14:paraId="6DEC9D0A" w14:textId="408D6235" w:rsidR="008B51E6" w:rsidRDefault="008B51E6" w:rsidP="003C6BA7">
            <w:pPr>
              <w:rPr>
                <w:b/>
              </w:rPr>
            </w:pPr>
            <w:r>
              <w:rPr>
                <w:b/>
              </w:rPr>
              <w:t>Start chapter two</w:t>
            </w:r>
          </w:p>
        </w:tc>
        <w:tc>
          <w:tcPr>
            <w:tcW w:w="1183" w:type="dxa"/>
          </w:tcPr>
          <w:p w14:paraId="29517B93" w14:textId="77777777" w:rsidR="008B51E6" w:rsidRDefault="008B51E6" w:rsidP="003C6BA7"/>
        </w:tc>
        <w:tc>
          <w:tcPr>
            <w:tcW w:w="1380" w:type="dxa"/>
            <w:shd w:val="solid" w:color="auto" w:fill="auto"/>
          </w:tcPr>
          <w:p w14:paraId="35FE8275" w14:textId="77777777" w:rsidR="008B51E6" w:rsidRDefault="008B51E6" w:rsidP="003C6BA7"/>
        </w:tc>
        <w:tc>
          <w:tcPr>
            <w:tcW w:w="1460" w:type="dxa"/>
          </w:tcPr>
          <w:p w14:paraId="7FDF83FD" w14:textId="77777777" w:rsidR="008B51E6" w:rsidRDefault="008B51E6" w:rsidP="003C6BA7"/>
        </w:tc>
        <w:tc>
          <w:tcPr>
            <w:tcW w:w="1371" w:type="dxa"/>
          </w:tcPr>
          <w:p w14:paraId="3CD777AC" w14:textId="77777777" w:rsidR="008B51E6" w:rsidRDefault="008B51E6" w:rsidP="003C6BA7"/>
        </w:tc>
        <w:tc>
          <w:tcPr>
            <w:tcW w:w="1552" w:type="dxa"/>
          </w:tcPr>
          <w:p w14:paraId="3116D794" w14:textId="77777777" w:rsidR="008B51E6" w:rsidRDefault="008B51E6" w:rsidP="003C6BA7"/>
        </w:tc>
      </w:tr>
      <w:tr w:rsidR="008B51E6" w14:paraId="069FD8FE" w14:textId="77777777" w:rsidTr="008B51E6">
        <w:trPr>
          <w:trHeight w:val="381"/>
        </w:trPr>
        <w:tc>
          <w:tcPr>
            <w:tcW w:w="1843" w:type="dxa"/>
          </w:tcPr>
          <w:p w14:paraId="00C9359F" w14:textId="548BF3B4" w:rsidR="008B51E6" w:rsidRDefault="008B51E6" w:rsidP="003C6BA7">
            <w:pPr>
              <w:rPr>
                <w:b/>
              </w:rPr>
            </w:pPr>
            <w:r>
              <w:rPr>
                <w:b/>
              </w:rPr>
              <w:t xml:space="preserve">Arrange meeting with supervisor </w:t>
            </w:r>
          </w:p>
        </w:tc>
        <w:tc>
          <w:tcPr>
            <w:tcW w:w="1183" w:type="dxa"/>
          </w:tcPr>
          <w:p w14:paraId="421ACF0E" w14:textId="77777777" w:rsidR="008B51E6" w:rsidRDefault="008B51E6" w:rsidP="003C6BA7"/>
        </w:tc>
        <w:tc>
          <w:tcPr>
            <w:tcW w:w="1380" w:type="dxa"/>
            <w:shd w:val="solid" w:color="auto" w:fill="auto"/>
          </w:tcPr>
          <w:p w14:paraId="19863211" w14:textId="77777777" w:rsidR="008B51E6" w:rsidRDefault="008B51E6" w:rsidP="003C6BA7"/>
        </w:tc>
        <w:tc>
          <w:tcPr>
            <w:tcW w:w="1460" w:type="dxa"/>
          </w:tcPr>
          <w:p w14:paraId="4C3B7D48" w14:textId="77777777" w:rsidR="008B51E6" w:rsidRDefault="008B51E6" w:rsidP="003C6BA7"/>
        </w:tc>
        <w:tc>
          <w:tcPr>
            <w:tcW w:w="1371" w:type="dxa"/>
          </w:tcPr>
          <w:p w14:paraId="21421B75" w14:textId="77777777" w:rsidR="008B51E6" w:rsidRDefault="008B51E6" w:rsidP="003C6BA7"/>
        </w:tc>
        <w:tc>
          <w:tcPr>
            <w:tcW w:w="1552" w:type="dxa"/>
          </w:tcPr>
          <w:p w14:paraId="00242B5A" w14:textId="77777777" w:rsidR="008B51E6" w:rsidRDefault="008B51E6" w:rsidP="003C6BA7"/>
        </w:tc>
      </w:tr>
      <w:tr w:rsidR="008B51E6" w14:paraId="2C48B42D" w14:textId="77777777" w:rsidTr="008B51E6">
        <w:trPr>
          <w:trHeight w:val="381"/>
        </w:trPr>
        <w:tc>
          <w:tcPr>
            <w:tcW w:w="1843" w:type="dxa"/>
          </w:tcPr>
          <w:p w14:paraId="4A7C8627" w14:textId="7C34E5A1" w:rsidR="008B51E6" w:rsidRDefault="008B51E6" w:rsidP="003C6BA7">
            <w:pPr>
              <w:rPr>
                <w:b/>
              </w:rPr>
            </w:pPr>
            <w:r>
              <w:rPr>
                <w:b/>
              </w:rPr>
              <w:t xml:space="preserve">Systematic Review </w:t>
            </w:r>
          </w:p>
        </w:tc>
        <w:tc>
          <w:tcPr>
            <w:tcW w:w="1183" w:type="dxa"/>
          </w:tcPr>
          <w:p w14:paraId="26336E2C" w14:textId="77777777" w:rsidR="008B51E6" w:rsidRDefault="008B51E6" w:rsidP="003C6BA7"/>
        </w:tc>
        <w:tc>
          <w:tcPr>
            <w:tcW w:w="1380" w:type="dxa"/>
            <w:shd w:val="solid" w:color="auto" w:fill="auto"/>
          </w:tcPr>
          <w:p w14:paraId="1E1645F5" w14:textId="77777777" w:rsidR="008B51E6" w:rsidRDefault="008B51E6" w:rsidP="003C6BA7"/>
        </w:tc>
        <w:tc>
          <w:tcPr>
            <w:tcW w:w="1460" w:type="dxa"/>
          </w:tcPr>
          <w:p w14:paraId="578695C7" w14:textId="77777777" w:rsidR="008B51E6" w:rsidRDefault="008B51E6" w:rsidP="003C6BA7"/>
        </w:tc>
        <w:tc>
          <w:tcPr>
            <w:tcW w:w="1371" w:type="dxa"/>
          </w:tcPr>
          <w:p w14:paraId="612CE1F6" w14:textId="77777777" w:rsidR="008B51E6" w:rsidRDefault="008B51E6" w:rsidP="003C6BA7"/>
        </w:tc>
        <w:tc>
          <w:tcPr>
            <w:tcW w:w="1552" w:type="dxa"/>
          </w:tcPr>
          <w:p w14:paraId="11E57F13" w14:textId="77777777" w:rsidR="008B51E6" w:rsidRDefault="008B51E6" w:rsidP="003C6BA7"/>
        </w:tc>
      </w:tr>
      <w:tr w:rsidR="008B51E6" w14:paraId="0E91BB24" w14:textId="77777777" w:rsidTr="008B51E6">
        <w:trPr>
          <w:trHeight w:val="381"/>
        </w:trPr>
        <w:tc>
          <w:tcPr>
            <w:tcW w:w="1843" w:type="dxa"/>
          </w:tcPr>
          <w:p w14:paraId="33139E66" w14:textId="4CC89961" w:rsidR="008B51E6" w:rsidRDefault="008B51E6" w:rsidP="003C6BA7">
            <w:pPr>
              <w:rPr>
                <w:b/>
              </w:rPr>
            </w:pPr>
            <w:r>
              <w:rPr>
                <w:b/>
              </w:rPr>
              <w:t xml:space="preserve">Methodology and justification </w:t>
            </w:r>
          </w:p>
        </w:tc>
        <w:tc>
          <w:tcPr>
            <w:tcW w:w="1183" w:type="dxa"/>
          </w:tcPr>
          <w:p w14:paraId="12B06D9F" w14:textId="77777777" w:rsidR="008B51E6" w:rsidRDefault="008B51E6" w:rsidP="003C6BA7"/>
        </w:tc>
        <w:tc>
          <w:tcPr>
            <w:tcW w:w="1380" w:type="dxa"/>
            <w:shd w:val="solid" w:color="auto" w:fill="auto"/>
          </w:tcPr>
          <w:p w14:paraId="156A39F1" w14:textId="77777777" w:rsidR="008B51E6" w:rsidRDefault="008B51E6" w:rsidP="003C6BA7"/>
        </w:tc>
        <w:tc>
          <w:tcPr>
            <w:tcW w:w="1460" w:type="dxa"/>
          </w:tcPr>
          <w:p w14:paraId="273D897A" w14:textId="77777777" w:rsidR="008B51E6" w:rsidRDefault="008B51E6" w:rsidP="003C6BA7"/>
        </w:tc>
        <w:tc>
          <w:tcPr>
            <w:tcW w:w="1371" w:type="dxa"/>
          </w:tcPr>
          <w:p w14:paraId="7ECFC643" w14:textId="77777777" w:rsidR="008B51E6" w:rsidRDefault="008B51E6" w:rsidP="003C6BA7"/>
        </w:tc>
        <w:tc>
          <w:tcPr>
            <w:tcW w:w="1552" w:type="dxa"/>
          </w:tcPr>
          <w:p w14:paraId="03F5FA58" w14:textId="77777777" w:rsidR="008B51E6" w:rsidRDefault="008B51E6" w:rsidP="003C6BA7"/>
        </w:tc>
      </w:tr>
      <w:tr w:rsidR="008B51E6" w14:paraId="64A5B5A6" w14:textId="77777777" w:rsidTr="008B51E6">
        <w:trPr>
          <w:trHeight w:val="381"/>
        </w:trPr>
        <w:tc>
          <w:tcPr>
            <w:tcW w:w="1843" w:type="dxa"/>
          </w:tcPr>
          <w:p w14:paraId="3C05EE24" w14:textId="0280A4E6" w:rsidR="008B51E6" w:rsidRDefault="008B51E6" w:rsidP="003C6BA7">
            <w:pPr>
              <w:rPr>
                <w:b/>
              </w:rPr>
            </w:pPr>
            <w:r>
              <w:rPr>
                <w:b/>
              </w:rPr>
              <w:t>Methods and Justification</w:t>
            </w:r>
          </w:p>
        </w:tc>
        <w:tc>
          <w:tcPr>
            <w:tcW w:w="1183" w:type="dxa"/>
          </w:tcPr>
          <w:p w14:paraId="4A8DA5A2" w14:textId="77777777" w:rsidR="008B51E6" w:rsidRDefault="008B51E6" w:rsidP="003C6BA7"/>
        </w:tc>
        <w:tc>
          <w:tcPr>
            <w:tcW w:w="1380" w:type="dxa"/>
            <w:shd w:val="solid" w:color="auto" w:fill="auto"/>
          </w:tcPr>
          <w:p w14:paraId="3718076D" w14:textId="77777777" w:rsidR="008B51E6" w:rsidRDefault="008B51E6" w:rsidP="003C6BA7"/>
        </w:tc>
        <w:tc>
          <w:tcPr>
            <w:tcW w:w="1460" w:type="dxa"/>
          </w:tcPr>
          <w:p w14:paraId="2FE1B6B1" w14:textId="77777777" w:rsidR="008B51E6" w:rsidRDefault="008B51E6" w:rsidP="003C6BA7"/>
        </w:tc>
        <w:tc>
          <w:tcPr>
            <w:tcW w:w="1371" w:type="dxa"/>
          </w:tcPr>
          <w:p w14:paraId="012A72D4" w14:textId="77777777" w:rsidR="008B51E6" w:rsidRDefault="008B51E6" w:rsidP="003C6BA7"/>
        </w:tc>
        <w:tc>
          <w:tcPr>
            <w:tcW w:w="1552" w:type="dxa"/>
          </w:tcPr>
          <w:p w14:paraId="5483F047" w14:textId="77777777" w:rsidR="008B51E6" w:rsidRDefault="008B51E6" w:rsidP="003C6BA7"/>
        </w:tc>
      </w:tr>
      <w:tr w:rsidR="008B51E6" w14:paraId="35EAAB62" w14:textId="77777777" w:rsidTr="008B51E6">
        <w:trPr>
          <w:trHeight w:val="381"/>
        </w:trPr>
        <w:tc>
          <w:tcPr>
            <w:tcW w:w="1843" w:type="dxa"/>
          </w:tcPr>
          <w:p w14:paraId="1F6E908D" w14:textId="29908105" w:rsidR="008B51E6" w:rsidRDefault="008B51E6" w:rsidP="003C6BA7">
            <w:pPr>
              <w:rPr>
                <w:b/>
              </w:rPr>
            </w:pPr>
            <w:r>
              <w:rPr>
                <w:b/>
              </w:rPr>
              <w:t xml:space="preserve">Ethics </w:t>
            </w:r>
          </w:p>
        </w:tc>
        <w:tc>
          <w:tcPr>
            <w:tcW w:w="1183" w:type="dxa"/>
          </w:tcPr>
          <w:p w14:paraId="6FAC2AB1" w14:textId="77777777" w:rsidR="008B51E6" w:rsidRDefault="008B51E6" w:rsidP="003C6BA7"/>
        </w:tc>
        <w:tc>
          <w:tcPr>
            <w:tcW w:w="1380" w:type="dxa"/>
            <w:shd w:val="solid" w:color="auto" w:fill="auto"/>
          </w:tcPr>
          <w:p w14:paraId="3AEEAE5B" w14:textId="77777777" w:rsidR="008B51E6" w:rsidRDefault="008B51E6" w:rsidP="003C6BA7"/>
        </w:tc>
        <w:tc>
          <w:tcPr>
            <w:tcW w:w="1460" w:type="dxa"/>
          </w:tcPr>
          <w:p w14:paraId="71A39BD1" w14:textId="77777777" w:rsidR="008B51E6" w:rsidRDefault="008B51E6" w:rsidP="003C6BA7"/>
        </w:tc>
        <w:tc>
          <w:tcPr>
            <w:tcW w:w="1371" w:type="dxa"/>
          </w:tcPr>
          <w:p w14:paraId="2C9D9B0F" w14:textId="77777777" w:rsidR="008B51E6" w:rsidRDefault="008B51E6" w:rsidP="003C6BA7"/>
        </w:tc>
        <w:tc>
          <w:tcPr>
            <w:tcW w:w="1552" w:type="dxa"/>
          </w:tcPr>
          <w:p w14:paraId="35526B49" w14:textId="77777777" w:rsidR="008B51E6" w:rsidRDefault="008B51E6" w:rsidP="003C6BA7"/>
        </w:tc>
      </w:tr>
      <w:tr w:rsidR="008B51E6" w14:paraId="0565BE0E" w14:textId="77777777" w:rsidTr="008B51E6">
        <w:trPr>
          <w:trHeight w:val="381"/>
        </w:trPr>
        <w:tc>
          <w:tcPr>
            <w:tcW w:w="1843" w:type="dxa"/>
          </w:tcPr>
          <w:p w14:paraId="26FC49C2" w14:textId="20E6A526" w:rsidR="008B51E6" w:rsidRDefault="008B51E6" w:rsidP="003C6BA7">
            <w:pPr>
              <w:rPr>
                <w:b/>
              </w:rPr>
            </w:pPr>
            <w:r>
              <w:rPr>
                <w:b/>
              </w:rPr>
              <w:t xml:space="preserve">CASP – Critical Appraisal Tool </w:t>
            </w:r>
          </w:p>
        </w:tc>
        <w:tc>
          <w:tcPr>
            <w:tcW w:w="1183" w:type="dxa"/>
          </w:tcPr>
          <w:p w14:paraId="37A65179" w14:textId="77777777" w:rsidR="008B51E6" w:rsidRDefault="008B51E6" w:rsidP="003C6BA7"/>
        </w:tc>
        <w:tc>
          <w:tcPr>
            <w:tcW w:w="1380" w:type="dxa"/>
            <w:shd w:val="solid" w:color="auto" w:fill="auto"/>
          </w:tcPr>
          <w:p w14:paraId="02905911" w14:textId="77777777" w:rsidR="008B51E6" w:rsidRDefault="008B51E6" w:rsidP="003C6BA7"/>
        </w:tc>
        <w:tc>
          <w:tcPr>
            <w:tcW w:w="1460" w:type="dxa"/>
          </w:tcPr>
          <w:p w14:paraId="76B586F0" w14:textId="77777777" w:rsidR="008B51E6" w:rsidRDefault="008B51E6" w:rsidP="003C6BA7"/>
        </w:tc>
        <w:tc>
          <w:tcPr>
            <w:tcW w:w="1371" w:type="dxa"/>
          </w:tcPr>
          <w:p w14:paraId="2D069403" w14:textId="77777777" w:rsidR="008B51E6" w:rsidRDefault="008B51E6" w:rsidP="003C6BA7"/>
        </w:tc>
        <w:tc>
          <w:tcPr>
            <w:tcW w:w="1552" w:type="dxa"/>
          </w:tcPr>
          <w:p w14:paraId="7068F401" w14:textId="77777777" w:rsidR="008B51E6" w:rsidRDefault="008B51E6" w:rsidP="003C6BA7"/>
        </w:tc>
      </w:tr>
      <w:tr w:rsidR="008B51E6" w14:paraId="75823134" w14:textId="77777777" w:rsidTr="008B51E6">
        <w:trPr>
          <w:trHeight w:val="381"/>
        </w:trPr>
        <w:tc>
          <w:tcPr>
            <w:tcW w:w="1843" w:type="dxa"/>
          </w:tcPr>
          <w:p w14:paraId="49E7A83F" w14:textId="1EA69BC4" w:rsidR="008B51E6" w:rsidRDefault="008B51E6" w:rsidP="003C6BA7">
            <w:pPr>
              <w:rPr>
                <w:b/>
              </w:rPr>
            </w:pPr>
            <w:r>
              <w:rPr>
                <w:b/>
              </w:rPr>
              <w:t>Complete Chapter two</w:t>
            </w:r>
          </w:p>
        </w:tc>
        <w:tc>
          <w:tcPr>
            <w:tcW w:w="1183" w:type="dxa"/>
          </w:tcPr>
          <w:p w14:paraId="572E61EF" w14:textId="77777777" w:rsidR="008B51E6" w:rsidRDefault="008B51E6" w:rsidP="003C6BA7"/>
        </w:tc>
        <w:tc>
          <w:tcPr>
            <w:tcW w:w="1380" w:type="dxa"/>
            <w:shd w:val="solid" w:color="auto" w:fill="auto"/>
          </w:tcPr>
          <w:p w14:paraId="297000FE" w14:textId="77777777" w:rsidR="008B51E6" w:rsidRDefault="008B51E6" w:rsidP="003C6BA7"/>
        </w:tc>
        <w:tc>
          <w:tcPr>
            <w:tcW w:w="1460" w:type="dxa"/>
          </w:tcPr>
          <w:p w14:paraId="48E2CAB8" w14:textId="77777777" w:rsidR="008B51E6" w:rsidRDefault="008B51E6" w:rsidP="003C6BA7"/>
        </w:tc>
        <w:tc>
          <w:tcPr>
            <w:tcW w:w="1371" w:type="dxa"/>
          </w:tcPr>
          <w:p w14:paraId="3F87C265" w14:textId="77777777" w:rsidR="008B51E6" w:rsidRDefault="008B51E6" w:rsidP="003C6BA7"/>
        </w:tc>
        <w:tc>
          <w:tcPr>
            <w:tcW w:w="1552" w:type="dxa"/>
          </w:tcPr>
          <w:p w14:paraId="56397674" w14:textId="77777777" w:rsidR="008B51E6" w:rsidRDefault="008B51E6" w:rsidP="003C6BA7"/>
        </w:tc>
      </w:tr>
      <w:tr w:rsidR="008B51E6" w14:paraId="69C0E76E" w14:textId="77777777" w:rsidTr="008B51E6">
        <w:trPr>
          <w:trHeight w:val="381"/>
        </w:trPr>
        <w:tc>
          <w:tcPr>
            <w:tcW w:w="1843" w:type="dxa"/>
          </w:tcPr>
          <w:p w14:paraId="1918278D" w14:textId="287B5B1A" w:rsidR="008B51E6" w:rsidRDefault="008B51E6" w:rsidP="003C6BA7">
            <w:pPr>
              <w:rPr>
                <w:b/>
              </w:rPr>
            </w:pPr>
            <w:r>
              <w:rPr>
                <w:b/>
              </w:rPr>
              <w:t>Start Chapter three</w:t>
            </w:r>
          </w:p>
        </w:tc>
        <w:tc>
          <w:tcPr>
            <w:tcW w:w="1183" w:type="dxa"/>
          </w:tcPr>
          <w:p w14:paraId="4EB204CB" w14:textId="77777777" w:rsidR="008B51E6" w:rsidRDefault="008B51E6" w:rsidP="003C6BA7"/>
        </w:tc>
        <w:tc>
          <w:tcPr>
            <w:tcW w:w="1380" w:type="dxa"/>
            <w:shd w:val="solid" w:color="auto" w:fill="auto"/>
          </w:tcPr>
          <w:p w14:paraId="1E6EBEE8" w14:textId="77777777" w:rsidR="008B51E6" w:rsidRDefault="008B51E6" w:rsidP="003C6BA7"/>
        </w:tc>
        <w:tc>
          <w:tcPr>
            <w:tcW w:w="1460" w:type="dxa"/>
          </w:tcPr>
          <w:p w14:paraId="199E97FC" w14:textId="77777777" w:rsidR="008B51E6" w:rsidRDefault="008B51E6" w:rsidP="003C6BA7"/>
        </w:tc>
        <w:tc>
          <w:tcPr>
            <w:tcW w:w="1371" w:type="dxa"/>
          </w:tcPr>
          <w:p w14:paraId="74395FE2" w14:textId="77777777" w:rsidR="008B51E6" w:rsidRDefault="008B51E6" w:rsidP="003C6BA7"/>
        </w:tc>
        <w:tc>
          <w:tcPr>
            <w:tcW w:w="1552" w:type="dxa"/>
          </w:tcPr>
          <w:p w14:paraId="582049ED" w14:textId="77777777" w:rsidR="008B51E6" w:rsidRDefault="008B51E6" w:rsidP="003C6BA7"/>
        </w:tc>
      </w:tr>
      <w:tr w:rsidR="008B51E6" w14:paraId="2221BFC7" w14:textId="77777777" w:rsidTr="008B51E6">
        <w:trPr>
          <w:trHeight w:val="381"/>
        </w:trPr>
        <w:tc>
          <w:tcPr>
            <w:tcW w:w="1843" w:type="dxa"/>
          </w:tcPr>
          <w:p w14:paraId="3796AD04" w14:textId="03C6F2E3" w:rsidR="008B51E6" w:rsidRDefault="008B51E6" w:rsidP="003C6BA7">
            <w:pPr>
              <w:rPr>
                <w:b/>
              </w:rPr>
            </w:pPr>
            <w:r>
              <w:rPr>
                <w:b/>
              </w:rPr>
              <w:t>Research search strategy</w:t>
            </w:r>
          </w:p>
        </w:tc>
        <w:tc>
          <w:tcPr>
            <w:tcW w:w="1183" w:type="dxa"/>
          </w:tcPr>
          <w:p w14:paraId="2A7830CC" w14:textId="77777777" w:rsidR="008B51E6" w:rsidRDefault="008B51E6" w:rsidP="003C6BA7"/>
        </w:tc>
        <w:tc>
          <w:tcPr>
            <w:tcW w:w="1380" w:type="dxa"/>
            <w:shd w:val="solid" w:color="auto" w:fill="auto"/>
          </w:tcPr>
          <w:p w14:paraId="5FF4BA61" w14:textId="77777777" w:rsidR="008B51E6" w:rsidRDefault="008B51E6" w:rsidP="003C6BA7"/>
        </w:tc>
        <w:tc>
          <w:tcPr>
            <w:tcW w:w="1460" w:type="dxa"/>
          </w:tcPr>
          <w:p w14:paraId="4A9F04E3" w14:textId="77777777" w:rsidR="008B51E6" w:rsidRDefault="008B51E6" w:rsidP="003C6BA7"/>
        </w:tc>
        <w:tc>
          <w:tcPr>
            <w:tcW w:w="1371" w:type="dxa"/>
          </w:tcPr>
          <w:p w14:paraId="518B56A6" w14:textId="77777777" w:rsidR="008B51E6" w:rsidRDefault="008B51E6" w:rsidP="003C6BA7"/>
        </w:tc>
        <w:tc>
          <w:tcPr>
            <w:tcW w:w="1552" w:type="dxa"/>
          </w:tcPr>
          <w:p w14:paraId="69880481" w14:textId="77777777" w:rsidR="008B51E6" w:rsidRDefault="008B51E6" w:rsidP="003C6BA7"/>
        </w:tc>
      </w:tr>
      <w:tr w:rsidR="008B51E6" w14:paraId="308D0538" w14:textId="77777777" w:rsidTr="008B51E6">
        <w:trPr>
          <w:trHeight w:val="381"/>
        </w:trPr>
        <w:tc>
          <w:tcPr>
            <w:tcW w:w="1843" w:type="dxa"/>
          </w:tcPr>
          <w:p w14:paraId="045E6F70" w14:textId="2D0DF004" w:rsidR="008B51E6" w:rsidRDefault="008B51E6" w:rsidP="003C6BA7">
            <w:pPr>
              <w:rPr>
                <w:b/>
              </w:rPr>
            </w:pPr>
            <w:r>
              <w:rPr>
                <w:b/>
              </w:rPr>
              <w:t xml:space="preserve">Reference List </w:t>
            </w:r>
          </w:p>
        </w:tc>
        <w:tc>
          <w:tcPr>
            <w:tcW w:w="1183" w:type="dxa"/>
          </w:tcPr>
          <w:p w14:paraId="35E5D54F" w14:textId="77777777" w:rsidR="008B51E6" w:rsidRDefault="008B51E6" w:rsidP="003C6BA7"/>
        </w:tc>
        <w:tc>
          <w:tcPr>
            <w:tcW w:w="1380" w:type="dxa"/>
            <w:shd w:val="solid" w:color="auto" w:fill="auto"/>
          </w:tcPr>
          <w:p w14:paraId="4D350553" w14:textId="77777777" w:rsidR="008B51E6" w:rsidRDefault="008B51E6" w:rsidP="003C6BA7"/>
        </w:tc>
        <w:tc>
          <w:tcPr>
            <w:tcW w:w="1460" w:type="dxa"/>
          </w:tcPr>
          <w:p w14:paraId="061A21E3" w14:textId="77777777" w:rsidR="008B51E6" w:rsidRDefault="008B51E6" w:rsidP="003C6BA7"/>
        </w:tc>
        <w:tc>
          <w:tcPr>
            <w:tcW w:w="1371" w:type="dxa"/>
          </w:tcPr>
          <w:p w14:paraId="3392C80C" w14:textId="77777777" w:rsidR="008B51E6" w:rsidRDefault="008B51E6" w:rsidP="003C6BA7"/>
        </w:tc>
        <w:tc>
          <w:tcPr>
            <w:tcW w:w="1552" w:type="dxa"/>
          </w:tcPr>
          <w:p w14:paraId="2111523F" w14:textId="77777777" w:rsidR="008B51E6" w:rsidRDefault="008B51E6" w:rsidP="003C6BA7"/>
        </w:tc>
      </w:tr>
      <w:tr w:rsidR="008B51E6" w14:paraId="2907292C" w14:textId="77777777" w:rsidTr="008B51E6">
        <w:trPr>
          <w:trHeight w:val="381"/>
        </w:trPr>
        <w:tc>
          <w:tcPr>
            <w:tcW w:w="1843" w:type="dxa"/>
          </w:tcPr>
          <w:p w14:paraId="07CDED41" w14:textId="12C34EB2" w:rsidR="008B51E6" w:rsidRDefault="008B51E6" w:rsidP="003C6BA7">
            <w:pPr>
              <w:rPr>
                <w:b/>
              </w:rPr>
            </w:pPr>
            <w:r>
              <w:rPr>
                <w:b/>
              </w:rPr>
              <w:t>RP Deadline</w:t>
            </w:r>
          </w:p>
        </w:tc>
        <w:tc>
          <w:tcPr>
            <w:tcW w:w="1183" w:type="dxa"/>
          </w:tcPr>
          <w:p w14:paraId="0213988E" w14:textId="77777777" w:rsidR="008B51E6" w:rsidRDefault="008B51E6" w:rsidP="003C6BA7"/>
        </w:tc>
        <w:tc>
          <w:tcPr>
            <w:tcW w:w="1380" w:type="dxa"/>
            <w:shd w:val="solid" w:color="auto" w:fill="auto"/>
          </w:tcPr>
          <w:p w14:paraId="44D02D11" w14:textId="77777777" w:rsidR="008B51E6" w:rsidRDefault="008B51E6" w:rsidP="003C6BA7"/>
        </w:tc>
        <w:tc>
          <w:tcPr>
            <w:tcW w:w="1460" w:type="dxa"/>
          </w:tcPr>
          <w:p w14:paraId="015DC8D6" w14:textId="77777777" w:rsidR="008B51E6" w:rsidRDefault="008B51E6" w:rsidP="003C6BA7"/>
        </w:tc>
        <w:tc>
          <w:tcPr>
            <w:tcW w:w="1371" w:type="dxa"/>
          </w:tcPr>
          <w:p w14:paraId="05EE7431" w14:textId="77777777" w:rsidR="008B51E6" w:rsidRDefault="008B51E6" w:rsidP="003C6BA7"/>
        </w:tc>
        <w:tc>
          <w:tcPr>
            <w:tcW w:w="1552" w:type="dxa"/>
          </w:tcPr>
          <w:p w14:paraId="27EC22FE" w14:textId="77777777" w:rsidR="008B51E6" w:rsidRDefault="008B51E6" w:rsidP="003C6BA7"/>
        </w:tc>
      </w:tr>
    </w:tbl>
    <w:p w14:paraId="5878EB65" w14:textId="506914F2" w:rsidR="00367537" w:rsidRPr="000075C0" w:rsidRDefault="00367537" w:rsidP="003C6BA7">
      <w:pPr>
        <w:rPr>
          <w:b/>
        </w:rPr>
      </w:pPr>
    </w:p>
    <w:tbl>
      <w:tblPr>
        <w:tblStyle w:val="TableGrid"/>
        <w:tblW w:w="8736" w:type="dxa"/>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2830"/>
        <w:gridCol w:w="1088"/>
        <w:gridCol w:w="988"/>
        <w:gridCol w:w="989"/>
        <w:gridCol w:w="989"/>
        <w:gridCol w:w="989"/>
        <w:gridCol w:w="863"/>
      </w:tblGrid>
      <w:tr w:rsidR="000728EE" w14:paraId="15BC6320" w14:textId="77777777" w:rsidTr="000728EE">
        <w:trPr>
          <w:trHeight w:val="734"/>
        </w:trPr>
        <w:tc>
          <w:tcPr>
            <w:tcW w:w="2830" w:type="dxa"/>
          </w:tcPr>
          <w:p w14:paraId="0173451B" w14:textId="324894E6" w:rsidR="00367537" w:rsidRDefault="00367537" w:rsidP="003C6BA7">
            <w:pPr>
              <w:rPr>
                <w:b/>
              </w:rPr>
            </w:pPr>
            <w:r>
              <w:rPr>
                <w:b/>
              </w:rPr>
              <w:t xml:space="preserve">Thesis – title page </w:t>
            </w:r>
          </w:p>
        </w:tc>
        <w:tc>
          <w:tcPr>
            <w:tcW w:w="1088" w:type="dxa"/>
            <w:tcBorders>
              <w:right w:val="double" w:sz="2" w:space="0" w:color="000000" w:themeColor="text1"/>
            </w:tcBorders>
          </w:tcPr>
          <w:p w14:paraId="3E2ECE7D" w14:textId="77777777" w:rsidR="00367537" w:rsidRDefault="00367537" w:rsidP="003C6BA7">
            <w:pPr>
              <w:rPr>
                <w:b/>
              </w:rPr>
            </w:pPr>
          </w:p>
        </w:tc>
        <w:tc>
          <w:tcPr>
            <w:tcW w:w="988" w:type="dxa"/>
            <w:tcBorders>
              <w:top w:val="double" w:sz="2" w:space="0" w:color="000000" w:themeColor="text1"/>
              <w:left w:val="double" w:sz="2" w:space="0" w:color="000000" w:themeColor="text1"/>
              <w:bottom w:val="double" w:sz="2" w:space="0" w:color="000000" w:themeColor="text1"/>
              <w:right w:val="double" w:sz="2" w:space="0" w:color="000000" w:themeColor="text1"/>
            </w:tcBorders>
            <w:shd w:val="solid" w:color="auto" w:fill="auto"/>
          </w:tcPr>
          <w:p w14:paraId="24B4554C" w14:textId="77777777" w:rsidR="00367537" w:rsidRDefault="00367537" w:rsidP="003C6BA7">
            <w:pPr>
              <w:rPr>
                <w:b/>
              </w:rPr>
            </w:pPr>
          </w:p>
        </w:tc>
        <w:tc>
          <w:tcPr>
            <w:tcW w:w="989" w:type="dxa"/>
            <w:tcBorders>
              <w:left w:val="double" w:sz="2" w:space="0" w:color="000000" w:themeColor="text1"/>
            </w:tcBorders>
          </w:tcPr>
          <w:p w14:paraId="35391948" w14:textId="77777777" w:rsidR="00367537" w:rsidRDefault="00367537" w:rsidP="003C6BA7">
            <w:pPr>
              <w:rPr>
                <w:b/>
              </w:rPr>
            </w:pPr>
          </w:p>
        </w:tc>
        <w:tc>
          <w:tcPr>
            <w:tcW w:w="989" w:type="dxa"/>
          </w:tcPr>
          <w:p w14:paraId="6A8B9C5F" w14:textId="77777777" w:rsidR="00367537" w:rsidRDefault="00367537" w:rsidP="003C6BA7">
            <w:pPr>
              <w:rPr>
                <w:b/>
              </w:rPr>
            </w:pPr>
          </w:p>
        </w:tc>
        <w:tc>
          <w:tcPr>
            <w:tcW w:w="989" w:type="dxa"/>
          </w:tcPr>
          <w:p w14:paraId="08FAD1B7" w14:textId="77777777" w:rsidR="00367537" w:rsidRDefault="00367537" w:rsidP="003C6BA7">
            <w:pPr>
              <w:rPr>
                <w:b/>
              </w:rPr>
            </w:pPr>
          </w:p>
        </w:tc>
        <w:tc>
          <w:tcPr>
            <w:tcW w:w="863" w:type="dxa"/>
          </w:tcPr>
          <w:p w14:paraId="194C0DDC" w14:textId="77777777" w:rsidR="00367537" w:rsidRDefault="00367537" w:rsidP="003C6BA7">
            <w:pPr>
              <w:rPr>
                <w:b/>
              </w:rPr>
            </w:pPr>
          </w:p>
        </w:tc>
      </w:tr>
      <w:tr w:rsidR="000728EE" w14:paraId="3186B603" w14:textId="77777777" w:rsidTr="000728EE">
        <w:trPr>
          <w:trHeight w:val="460"/>
        </w:trPr>
        <w:tc>
          <w:tcPr>
            <w:tcW w:w="2830" w:type="dxa"/>
          </w:tcPr>
          <w:p w14:paraId="773390EC" w14:textId="65932C75" w:rsidR="00367537" w:rsidRDefault="00865351" w:rsidP="003C6BA7">
            <w:pPr>
              <w:rPr>
                <w:b/>
              </w:rPr>
            </w:pPr>
            <w:r>
              <w:rPr>
                <w:b/>
              </w:rPr>
              <w:t>Contents</w:t>
            </w:r>
          </w:p>
        </w:tc>
        <w:tc>
          <w:tcPr>
            <w:tcW w:w="1088" w:type="dxa"/>
          </w:tcPr>
          <w:p w14:paraId="104BA6D2" w14:textId="77777777" w:rsidR="00367537" w:rsidRDefault="00367537" w:rsidP="003C6BA7">
            <w:pPr>
              <w:rPr>
                <w:b/>
              </w:rPr>
            </w:pPr>
          </w:p>
        </w:tc>
        <w:tc>
          <w:tcPr>
            <w:tcW w:w="988" w:type="dxa"/>
            <w:tcBorders>
              <w:top w:val="double" w:sz="2" w:space="0" w:color="000000" w:themeColor="text1"/>
            </w:tcBorders>
            <w:shd w:val="solid" w:color="auto" w:fill="auto"/>
          </w:tcPr>
          <w:p w14:paraId="414B8E25" w14:textId="77777777" w:rsidR="00367537" w:rsidRDefault="00367537" w:rsidP="003C6BA7">
            <w:pPr>
              <w:rPr>
                <w:b/>
              </w:rPr>
            </w:pPr>
          </w:p>
        </w:tc>
        <w:tc>
          <w:tcPr>
            <w:tcW w:w="989" w:type="dxa"/>
          </w:tcPr>
          <w:p w14:paraId="0A9902B4" w14:textId="77777777" w:rsidR="00367537" w:rsidRDefault="00367537" w:rsidP="003C6BA7">
            <w:pPr>
              <w:rPr>
                <w:b/>
              </w:rPr>
            </w:pPr>
          </w:p>
        </w:tc>
        <w:tc>
          <w:tcPr>
            <w:tcW w:w="989" w:type="dxa"/>
          </w:tcPr>
          <w:p w14:paraId="2B095E07" w14:textId="77777777" w:rsidR="00367537" w:rsidRDefault="00367537" w:rsidP="003C6BA7">
            <w:pPr>
              <w:rPr>
                <w:b/>
              </w:rPr>
            </w:pPr>
          </w:p>
        </w:tc>
        <w:tc>
          <w:tcPr>
            <w:tcW w:w="989" w:type="dxa"/>
          </w:tcPr>
          <w:p w14:paraId="2168F395" w14:textId="77777777" w:rsidR="00367537" w:rsidRDefault="00367537" w:rsidP="003C6BA7">
            <w:pPr>
              <w:rPr>
                <w:b/>
              </w:rPr>
            </w:pPr>
          </w:p>
        </w:tc>
        <w:tc>
          <w:tcPr>
            <w:tcW w:w="863" w:type="dxa"/>
          </w:tcPr>
          <w:p w14:paraId="52556814" w14:textId="77777777" w:rsidR="00367537" w:rsidRDefault="00367537" w:rsidP="003C6BA7">
            <w:pPr>
              <w:rPr>
                <w:b/>
              </w:rPr>
            </w:pPr>
          </w:p>
        </w:tc>
      </w:tr>
      <w:tr w:rsidR="000728EE" w14:paraId="00465001" w14:textId="77777777" w:rsidTr="000728EE">
        <w:trPr>
          <w:trHeight w:val="495"/>
        </w:trPr>
        <w:tc>
          <w:tcPr>
            <w:tcW w:w="2830" w:type="dxa"/>
          </w:tcPr>
          <w:p w14:paraId="18015667" w14:textId="5A1D68C2" w:rsidR="00367537" w:rsidRDefault="00865351" w:rsidP="003C6BA7">
            <w:pPr>
              <w:rPr>
                <w:b/>
              </w:rPr>
            </w:pPr>
            <w:r>
              <w:rPr>
                <w:b/>
              </w:rPr>
              <w:t>Abstract</w:t>
            </w:r>
          </w:p>
        </w:tc>
        <w:tc>
          <w:tcPr>
            <w:tcW w:w="1088" w:type="dxa"/>
          </w:tcPr>
          <w:p w14:paraId="065C6192" w14:textId="77777777" w:rsidR="00367537" w:rsidRDefault="00367537" w:rsidP="003C6BA7">
            <w:pPr>
              <w:rPr>
                <w:b/>
              </w:rPr>
            </w:pPr>
          </w:p>
        </w:tc>
        <w:tc>
          <w:tcPr>
            <w:tcW w:w="988" w:type="dxa"/>
            <w:tcBorders>
              <w:bottom w:val="double" w:sz="4" w:space="0" w:color="auto"/>
            </w:tcBorders>
          </w:tcPr>
          <w:p w14:paraId="2117E1B4" w14:textId="77777777" w:rsidR="00367537" w:rsidRDefault="00367537" w:rsidP="003C6BA7">
            <w:pPr>
              <w:rPr>
                <w:b/>
              </w:rPr>
            </w:pPr>
          </w:p>
        </w:tc>
        <w:tc>
          <w:tcPr>
            <w:tcW w:w="989" w:type="dxa"/>
          </w:tcPr>
          <w:p w14:paraId="2C3A6AB1" w14:textId="77777777" w:rsidR="00367537" w:rsidRDefault="00367537" w:rsidP="003C6BA7">
            <w:pPr>
              <w:rPr>
                <w:b/>
              </w:rPr>
            </w:pPr>
          </w:p>
        </w:tc>
        <w:tc>
          <w:tcPr>
            <w:tcW w:w="989" w:type="dxa"/>
          </w:tcPr>
          <w:p w14:paraId="581BD9E6" w14:textId="77777777" w:rsidR="00367537" w:rsidRDefault="00367537" w:rsidP="003C6BA7">
            <w:pPr>
              <w:rPr>
                <w:b/>
              </w:rPr>
            </w:pPr>
          </w:p>
        </w:tc>
        <w:tc>
          <w:tcPr>
            <w:tcW w:w="989" w:type="dxa"/>
          </w:tcPr>
          <w:p w14:paraId="3F831EFA" w14:textId="77777777" w:rsidR="00367537" w:rsidRDefault="00367537" w:rsidP="003C6BA7">
            <w:pPr>
              <w:rPr>
                <w:b/>
              </w:rPr>
            </w:pPr>
          </w:p>
        </w:tc>
        <w:tc>
          <w:tcPr>
            <w:tcW w:w="863" w:type="dxa"/>
          </w:tcPr>
          <w:p w14:paraId="24482F2B" w14:textId="77777777" w:rsidR="00367537" w:rsidRDefault="00367537" w:rsidP="003C6BA7">
            <w:pPr>
              <w:rPr>
                <w:b/>
              </w:rPr>
            </w:pPr>
          </w:p>
        </w:tc>
      </w:tr>
      <w:tr w:rsidR="000728EE" w14:paraId="09AEABB2" w14:textId="77777777" w:rsidTr="000728EE">
        <w:trPr>
          <w:trHeight w:val="460"/>
        </w:trPr>
        <w:tc>
          <w:tcPr>
            <w:tcW w:w="2830" w:type="dxa"/>
          </w:tcPr>
          <w:p w14:paraId="2477DF80" w14:textId="11261FAB" w:rsidR="00367537" w:rsidRDefault="00865351" w:rsidP="003C6BA7">
            <w:pPr>
              <w:rPr>
                <w:b/>
              </w:rPr>
            </w:pPr>
            <w:r>
              <w:rPr>
                <w:b/>
              </w:rPr>
              <w:t>Introduction/background</w:t>
            </w:r>
          </w:p>
        </w:tc>
        <w:tc>
          <w:tcPr>
            <w:tcW w:w="1088" w:type="dxa"/>
          </w:tcPr>
          <w:p w14:paraId="25C600A1" w14:textId="77777777" w:rsidR="00367537" w:rsidRDefault="00367537" w:rsidP="003C6BA7">
            <w:pPr>
              <w:rPr>
                <w:b/>
              </w:rPr>
            </w:pPr>
          </w:p>
        </w:tc>
        <w:tc>
          <w:tcPr>
            <w:tcW w:w="988" w:type="dxa"/>
            <w:shd w:val="solid" w:color="auto" w:fill="auto"/>
          </w:tcPr>
          <w:p w14:paraId="3812DB28" w14:textId="77777777" w:rsidR="00367537" w:rsidRDefault="00367537" w:rsidP="003C6BA7">
            <w:pPr>
              <w:rPr>
                <w:b/>
              </w:rPr>
            </w:pPr>
          </w:p>
        </w:tc>
        <w:tc>
          <w:tcPr>
            <w:tcW w:w="989" w:type="dxa"/>
            <w:tcBorders>
              <w:bottom w:val="double" w:sz="4" w:space="0" w:color="auto"/>
            </w:tcBorders>
          </w:tcPr>
          <w:p w14:paraId="466E6FFD" w14:textId="77777777" w:rsidR="00367537" w:rsidRDefault="00367537" w:rsidP="003C6BA7">
            <w:pPr>
              <w:rPr>
                <w:b/>
              </w:rPr>
            </w:pPr>
          </w:p>
        </w:tc>
        <w:tc>
          <w:tcPr>
            <w:tcW w:w="989" w:type="dxa"/>
          </w:tcPr>
          <w:p w14:paraId="15CB0A50" w14:textId="77777777" w:rsidR="00367537" w:rsidRDefault="00367537" w:rsidP="003C6BA7">
            <w:pPr>
              <w:rPr>
                <w:b/>
              </w:rPr>
            </w:pPr>
          </w:p>
        </w:tc>
        <w:tc>
          <w:tcPr>
            <w:tcW w:w="989" w:type="dxa"/>
          </w:tcPr>
          <w:p w14:paraId="29576AE4" w14:textId="77777777" w:rsidR="00367537" w:rsidRDefault="00367537" w:rsidP="003C6BA7">
            <w:pPr>
              <w:rPr>
                <w:b/>
              </w:rPr>
            </w:pPr>
          </w:p>
        </w:tc>
        <w:tc>
          <w:tcPr>
            <w:tcW w:w="863" w:type="dxa"/>
          </w:tcPr>
          <w:p w14:paraId="19AC7FC7" w14:textId="77777777" w:rsidR="00367537" w:rsidRDefault="00367537" w:rsidP="003C6BA7">
            <w:pPr>
              <w:rPr>
                <w:b/>
              </w:rPr>
            </w:pPr>
          </w:p>
        </w:tc>
      </w:tr>
      <w:tr w:rsidR="000728EE" w14:paraId="278DF9CE" w14:textId="77777777" w:rsidTr="000728EE">
        <w:trPr>
          <w:trHeight w:val="514"/>
        </w:trPr>
        <w:tc>
          <w:tcPr>
            <w:tcW w:w="2830" w:type="dxa"/>
          </w:tcPr>
          <w:p w14:paraId="0CFD7A33" w14:textId="232B4079" w:rsidR="00367537" w:rsidRDefault="00865351" w:rsidP="003C6BA7">
            <w:pPr>
              <w:rPr>
                <w:b/>
              </w:rPr>
            </w:pPr>
            <w:r>
              <w:rPr>
                <w:b/>
              </w:rPr>
              <w:t>Complete chapter one</w:t>
            </w:r>
          </w:p>
        </w:tc>
        <w:tc>
          <w:tcPr>
            <w:tcW w:w="1088" w:type="dxa"/>
          </w:tcPr>
          <w:p w14:paraId="7345A248" w14:textId="77777777" w:rsidR="00367537" w:rsidRDefault="00367537" w:rsidP="003C6BA7">
            <w:pPr>
              <w:rPr>
                <w:b/>
              </w:rPr>
            </w:pPr>
          </w:p>
        </w:tc>
        <w:tc>
          <w:tcPr>
            <w:tcW w:w="988" w:type="dxa"/>
          </w:tcPr>
          <w:p w14:paraId="516FA75B" w14:textId="77777777" w:rsidR="00367537" w:rsidRDefault="00367537" w:rsidP="003C6BA7">
            <w:pPr>
              <w:rPr>
                <w:b/>
              </w:rPr>
            </w:pPr>
          </w:p>
        </w:tc>
        <w:tc>
          <w:tcPr>
            <w:tcW w:w="989" w:type="dxa"/>
            <w:tcBorders>
              <w:bottom w:val="double" w:sz="4" w:space="0" w:color="auto"/>
            </w:tcBorders>
            <w:shd w:val="solid" w:color="auto" w:fill="auto"/>
          </w:tcPr>
          <w:p w14:paraId="437429FF" w14:textId="77777777" w:rsidR="00367537" w:rsidRDefault="00367537" w:rsidP="003C6BA7">
            <w:pPr>
              <w:rPr>
                <w:b/>
              </w:rPr>
            </w:pPr>
          </w:p>
        </w:tc>
        <w:tc>
          <w:tcPr>
            <w:tcW w:w="989" w:type="dxa"/>
          </w:tcPr>
          <w:p w14:paraId="5A7BF09B" w14:textId="77777777" w:rsidR="00367537" w:rsidRDefault="00367537" w:rsidP="003C6BA7">
            <w:pPr>
              <w:rPr>
                <w:b/>
              </w:rPr>
            </w:pPr>
          </w:p>
        </w:tc>
        <w:tc>
          <w:tcPr>
            <w:tcW w:w="989" w:type="dxa"/>
          </w:tcPr>
          <w:p w14:paraId="5FCA4366" w14:textId="77777777" w:rsidR="00367537" w:rsidRDefault="00367537" w:rsidP="003C6BA7">
            <w:pPr>
              <w:rPr>
                <w:b/>
              </w:rPr>
            </w:pPr>
          </w:p>
        </w:tc>
        <w:tc>
          <w:tcPr>
            <w:tcW w:w="863" w:type="dxa"/>
          </w:tcPr>
          <w:p w14:paraId="6D8878C4" w14:textId="77777777" w:rsidR="00367537" w:rsidRDefault="00367537" w:rsidP="003C6BA7">
            <w:pPr>
              <w:rPr>
                <w:b/>
              </w:rPr>
            </w:pPr>
          </w:p>
        </w:tc>
      </w:tr>
      <w:tr w:rsidR="000728EE" w14:paraId="08E7835D" w14:textId="77777777" w:rsidTr="000728EE">
        <w:trPr>
          <w:trHeight w:val="1228"/>
        </w:trPr>
        <w:tc>
          <w:tcPr>
            <w:tcW w:w="2830" w:type="dxa"/>
          </w:tcPr>
          <w:p w14:paraId="0CB51E65" w14:textId="0C1D0ED1" w:rsidR="00367537" w:rsidRDefault="00865351" w:rsidP="003C6BA7">
            <w:pPr>
              <w:rPr>
                <w:b/>
              </w:rPr>
            </w:pPr>
            <w:r>
              <w:rPr>
                <w:b/>
              </w:rPr>
              <w:lastRenderedPageBreak/>
              <w:t xml:space="preserve">Complete chapter two: methods and methodology </w:t>
            </w:r>
          </w:p>
        </w:tc>
        <w:tc>
          <w:tcPr>
            <w:tcW w:w="1088" w:type="dxa"/>
          </w:tcPr>
          <w:p w14:paraId="1B5BB1E8" w14:textId="77777777" w:rsidR="00367537" w:rsidRDefault="00367537" w:rsidP="003C6BA7">
            <w:pPr>
              <w:rPr>
                <w:b/>
              </w:rPr>
            </w:pPr>
          </w:p>
        </w:tc>
        <w:tc>
          <w:tcPr>
            <w:tcW w:w="988" w:type="dxa"/>
          </w:tcPr>
          <w:p w14:paraId="27C4C103" w14:textId="77777777" w:rsidR="00367537" w:rsidRDefault="00367537" w:rsidP="003C6BA7">
            <w:pPr>
              <w:rPr>
                <w:b/>
              </w:rPr>
            </w:pPr>
          </w:p>
        </w:tc>
        <w:tc>
          <w:tcPr>
            <w:tcW w:w="989" w:type="dxa"/>
            <w:tcBorders>
              <w:bottom w:val="double" w:sz="4" w:space="0" w:color="auto"/>
            </w:tcBorders>
            <w:shd w:val="solid" w:color="auto" w:fill="auto"/>
          </w:tcPr>
          <w:p w14:paraId="422D5E9D" w14:textId="77777777" w:rsidR="00367537" w:rsidRDefault="00367537" w:rsidP="003C6BA7">
            <w:pPr>
              <w:rPr>
                <w:b/>
              </w:rPr>
            </w:pPr>
          </w:p>
        </w:tc>
        <w:tc>
          <w:tcPr>
            <w:tcW w:w="989" w:type="dxa"/>
          </w:tcPr>
          <w:p w14:paraId="619394A9" w14:textId="77777777" w:rsidR="00367537" w:rsidRDefault="00367537" w:rsidP="003C6BA7">
            <w:pPr>
              <w:rPr>
                <w:b/>
              </w:rPr>
            </w:pPr>
          </w:p>
        </w:tc>
        <w:tc>
          <w:tcPr>
            <w:tcW w:w="989" w:type="dxa"/>
          </w:tcPr>
          <w:p w14:paraId="75BAF93F" w14:textId="77777777" w:rsidR="00367537" w:rsidRDefault="00367537" w:rsidP="003C6BA7">
            <w:pPr>
              <w:rPr>
                <w:b/>
              </w:rPr>
            </w:pPr>
          </w:p>
        </w:tc>
        <w:tc>
          <w:tcPr>
            <w:tcW w:w="863" w:type="dxa"/>
          </w:tcPr>
          <w:p w14:paraId="20F8EEA2" w14:textId="77777777" w:rsidR="00367537" w:rsidRDefault="00367537" w:rsidP="003C6BA7">
            <w:pPr>
              <w:rPr>
                <w:b/>
              </w:rPr>
            </w:pPr>
          </w:p>
        </w:tc>
      </w:tr>
      <w:tr w:rsidR="000728EE" w14:paraId="33BF4A0D" w14:textId="77777777" w:rsidTr="000728EE">
        <w:trPr>
          <w:trHeight w:val="770"/>
        </w:trPr>
        <w:tc>
          <w:tcPr>
            <w:tcW w:w="2830" w:type="dxa"/>
          </w:tcPr>
          <w:p w14:paraId="34A73757" w14:textId="3DC67943" w:rsidR="00367537" w:rsidRDefault="00865351" w:rsidP="003C6BA7">
            <w:pPr>
              <w:rPr>
                <w:b/>
              </w:rPr>
            </w:pPr>
            <w:r>
              <w:rPr>
                <w:b/>
              </w:rPr>
              <w:t xml:space="preserve">Start chapter three: literature review </w:t>
            </w:r>
          </w:p>
        </w:tc>
        <w:tc>
          <w:tcPr>
            <w:tcW w:w="1088" w:type="dxa"/>
          </w:tcPr>
          <w:p w14:paraId="0E02D30F" w14:textId="77777777" w:rsidR="00367537" w:rsidRDefault="00367537" w:rsidP="003C6BA7">
            <w:pPr>
              <w:rPr>
                <w:b/>
              </w:rPr>
            </w:pPr>
          </w:p>
        </w:tc>
        <w:tc>
          <w:tcPr>
            <w:tcW w:w="988" w:type="dxa"/>
          </w:tcPr>
          <w:p w14:paraId="1D67A0BF" w14:textId="77777777" w:rsidR="00367537" w:rsidRDefault="00367537" w:rsidP="003C6BA7">
            <w:pPr>
              <w:rPr>
                <w:b/>
              </w:rPr>
            </w:pPr>
          </w:p>
        </w:tc>
        <w:tc>
          <w:tcPr>
            <w:tcW w:w="989" w:type="dxa"/>
            <w:shd w:val="solid" w:color="auto" w:fill="auto"/>
          </w:tcPr>
          <w:p w14:paraId="2B8E7F01" w14:textId="77777777" w:rsidR="00367537" w:rsidRDefault="00367537" w:rsidP="003C6BA7">
            <w:pPr>
              <w:rPr>
                <w:b/>
              </w:rPr>
            </w:pPr>
          </w:p>
        </w:tc>
        <w:tc>
          <w:tcPr>
            <w:tcW w:w="989" w:type="dxa"/>
            <w:tcBorders>
              <w:bottom w:val="double" w:sz="4" w:space="0" w:color="auto"/>
            </w:tcBorders>
          </w:tcPr>
          <w:p w14:paraId="14AB0502" w14:textId="77777777" w:rsidR="00367537" w:rsidRDefault="00367537" w:rsidP="003C6BA7">
            <w:pPr>
              <w:rPr>
                <w:b/>
              </w:rPr>
            </w:pPr>
          </w:p>
        </w:tc>
        <w:tc>
          <w:tcPr>
            <w:tcW w:w="989" w:type="dxa"/>
          </w:tcPr>
          <w:p w14:paraId="7FEBE7AD" w14:textId="77777777" w:rsidR="00367537" w:rsidRDefault="00367537" w:rsidP="003C6BA7">
            <w:pPr>
              <w:rPr>
                <w:b/>
              </w:rPr>
            </w:pPr>
          </w:p>
        </w:tc>
        <w:tc>
          <w:tcPr>
            <w:tcW w:w="863" w:type="dxa"/>
          </w:tcPr>
          <w:p w14:paraId="1823E2C4" w14:textId="77777777" w:rsidR="00367537" w:rsidRDefault="00367537" w:rsidP="003C6BA7">
            <w:pPr>
              <w:rPr>
                <w:b/>
              </w:rPr>
            </w:pPr>
          </w:p>
        </w:tc>
      </w:tr>
      <w:tr w:rsidR="000728EE" w14:paraId="2FB68E9B" w14:textId="77777777" w:rsidTr="000728EE">
        <w:trPr>
          <w:trHeight w:val="348"/>
        </w:trPr>
        <w:tc>
          <w:tcPr>
            <w:tcW w:w="2830" w:type="dxa"/>
          </w:tcPr>
          <w:p w14:paraId="4C88AE30" w14:textId="7EA3F7B5" w:rsidR="00367537" w:rsidRDefault="00865351" w:rsidP="003C6BA7">
            <w:pPr>
              <w:rPr>
                <w:b/>
              </w:rPr>
            </w:pPr>
            <w:r>
              <w:rPr>
                <w:b/>
              </w:rPr>
              <w:t>Analysis</w:t>
            </w:r>
          </w:p>
        </w:tc>
        <w:tc>
          <w:tcPr>
            <w:tcW w:w="1088" w:type="dxa"/>
          </w:tcPr>
          <w:p w14:paraId="328F3CA2" w14:textId="77777777" w:rsidR="00367537" w:rsidRDefault="00367537" w:rsidP="003C6BA7">
            <w:pPr>
              <w:rPr>
                <w:b/>
              </w:rPr>
            </w:pPr>
          </w:p>
        </w:tc>
        <w:tc>
          <w:tcPr>
            <w:tcW w:w="988" w:type="dxa"/>
          </w:tcPr>
          <w:p w14:paraId="3C15DA7C" w14:textId="77777777" w:rsidR="00367537" w:rsidRDefault="00367537" w:rsidP="003C6BA7">
            <w:pPr>
              <w:rPr>
                <w:b/>
              </w:rPr>
            </w:pPr>
          </w:p>
        </w:tc>
        <w:tc>
          <w:tcPr>
            <w:tcW w:w="989" w:type="dxa"/>
          </w:tcPr>
          <w:p w14:paraId="2D6B9366" w14:textId="77777777" w:rsidR="00367537" w:rsidRDefault="00367537" w:rsidP="003C6BA7">
            <w:pPr>
              <w:rPr>
                <w:b/>
              </w:rPr>
            </w:pPr>
          </w:p>
        </w:tc>
        <w:tc>
          <w:tcPr>
            <w:tcW w:w="989" w:type="dxa"/>
            <w:tcBorders>
              <w:bottom w:val="double" w:sz="4" w:space="0" w:color="auto"/>
            </w:tcBorders>
            <w:shd w:val="solid" w:color="auto" w:fill="auto"/>
          </w:tcPr>
          <w:p w14:paraId="13028D6B" w14:textId="77777777" w:rsidR="00367537" w:rsidRDefault="00367537" w:rsidP="003C6BA7">
            <w:pPr>
              <w:rPr>
                <w:b/>
              </w:rPr>
            </w:pPr>
          </w:p>
        </w:tc>
        <w:tc>
          <w:tcPr>
            <w:tcW w:w="989" w:type="dxa"/>
          </w:tcPr>
          <w:p w14:paraId="63F801C8" w14:textId="77777777" w:rsidR="00367537" w:rsidRDefault="00367537" w:rsidP="003C6BA7">
            <w:pPr>
              <w:rPr>
                <w:b/>
              </w:rPr>
            </w:pPr>
          </w:p>
        </w:tc>
        <w:tc>
          <w:tcPr>
            <w:tcW w:w="863" w:type="dxa"/>
          </w:tcPr>
          <w:p w14:paraId="3C695389" w14:textId="77777777" w:rsidR="00367537" w:rsidRDefault="00367537" w:rsidP="003C6BA7">
            <w:pPr>
              <w:rPr>
                <w:b/>
              </w:rPr>
            </w:pPr>
          </w:p>
        </w:tc>
      </w:tr>
      <w:tr w:rsidR="000728EE" w14:paraId="168B8F34" w14:textId="77777777" w:rsidTr="000728EE">
        <w:trPr>
          <w:trHeight w:val="538"/>
        </w:trPr>
        <w:tc>
          <w:tcPr>
            <w:tcW w:w="2830" w:type="dxa"/>
          </w:tcPr>
          <w:p w14:paraId="74C502D6" w14:textId="745F819F" w:rsidR="00865351" w:rsidRDefault="00865351" w:rsidP="003C6BA7">
            <w:pPr>
              <w:rPr>
                <w:b/>
              </w:rPr>
            </w:pPr>
            <w:r>
              <w:rPr>
                <w:b/>
              </w:rPr>
              <w:t>Complete chapter three</w:t>
            </w:r>
          </w:p>
        </w:tc>
        <w:tc>
          <w:tcPr>
            <w:tcW w:w="1088" w:type="dxa"/>
          </w:tcPr>
          <w:p w14:paraId="450AC56D" w14:textId="77777777" w:rsidR="00865351" w:rsidRDefault="00865351" w:rsidP="003C6BA7">
            <w:pPr>
              <w:rPr>
                <w:b/>
              </w:rPr>
            </w:pPr>
          </w:p>
        </w:tc>
        <w:tc>
          <w:tcPr>
            <w:tcW w:w="988" w:type="dxa"/>
          </w:tcPr>
          <w:p w14:paraId="4944BFD6" w14:textId="77777777" w:rsidR="00865351" w:rsidRDefault="00865351" w:rsidP="003C6BA7">
            <w:pPr>
              <w:rPr>
                <w:b/>
              </w:rPr>
            </w:pPr>
          </w:p>
        </w:tc>
        <w:tc>
          <w:tcPr>
            <w:tcW w:w="989" w:type="dxa"/>
          </w:tcPr>
          <w:p w14:paraId="6D805B64" w14:textId="77777777" w:rsidR="00865351" w:rsidRDefault="00865351" w:rsidP="003C6BA7">
            <w:pPr>
              <w:rPr>
                <w:b/>
              </w:rPr>
            </w:pPr>
          </w:p>
        </w:tc>
        <w:tc>
          <w:tcPr>
            <w:tcW w:w="989" w:type="dxa"/>
            <w:tcBorders>
              <w:bottom w:val="double" w:sz="4" w:space="0" w:color="auto"/>
            </w:tcBorders>
            <w:shd w:val="solid" w:color="auto" w:fill="auto"/>
          </w:tcPr>
          <w:p w14:paraId="703F05AF" w14:textId="77777777" w:rsidR="00865351" w:rsidRDefault="00865351" w:rsidP="003C6BA7">
            <w:pPr>
              <w:rPr>
                <w:b/>
              </w:rPr>
            </w:pPr>
          </w:p>
        </w:tc>
        <w:tc>
          <w:tcPr>
            <w:tcW w:w="989" w:type="dxa"/>
          </w:tcPr>
          <w:p w14:paraId="3CC9FC3E" w14:textId="77777777" w:rsidR="00865351" w:rsidRDefault="00865351" w:rsidP="003C6BA7">
            <w:pPr>
              <w:rPr>
                <w:b/>
              </w:rPr>
            </w:pPr>
          </w:p>
        </w:tc>
        <w:tc>
          <w:tcPr>
            <w:tcW w:w="863" w:type="dxa"/>
          </w:tcPr>
          <w:p w14:paraId="2BDE9F21" w14:textId="77777777" w:rsidR="00865351" w:rsidRDefault="00865351" w:rsidP="003C6BA7">
            <w:pPr>
              <w:rPr>
                <w:b/>
              </w:rPr>
            </w:pPr>
          </w:p>
        </w:tc>
      </w:tr>
      <w:tr w:rsidR="000728EE" w14:paraId="0A0DA962" w14:textId="77777777" w:rsidTr="000728EE">
        <w:trPr>
          <w:trHeight w:val="370"/>
        </w:trPr>
        <w:tc>
          <w:tcPr>
            <w:tcW w:w="2830" w:type="dxa"/>
          </w:tcPr>
          <w:p w14:paraId="1467A8E8" w14:textId="0BECD487" w:rsidR="00865351" w:rsidRDefault="00865351" w:rsidP="003C6BA7">
            <w:pPr>
              <w:rPr>
                <w:b/>
              </w:rPr>
            </w:pPr>
            <w:r>
              <w:rPr>
                <w:b/>
              </w:rPr>
              <w:t>Chapter four: results</w:t>
            </w:r>
          </w:p>
        </w:tc>
        <w:tc>
          <w:tcPr>
            <w:tcW w:w="1088" w:type="dxa"/>
          </w:tcPr>
          <w:p w14:paraId="67C79A6E" w14:textId="77777777" w:rsidR="00865351" w:rsidRDefault="00865351" w:rsidP="003C6BA7">
            <w:pPr>
              <w:rPr>
                <w:b/>
              </w:rPr>
            </w:pPr>
          </w:p>
        </w:tc>
        <w:tc>
          <w:tcPr>
            <w:tcW w:w="988" w:type="dxa"/>
          </w:tcPr>
          <w:p w14:paraId="6F7C591B" w14:textId="77777777" w:rsidR="00865351" w:rsidRDefault="00865351" w:rsidP="003C6BA7">
            <w:pPr>
              <w:rPr>
                <w:b/>
              </w:rPr>
            </w:pPr>
          </w:p>
        </w:tc>
        <w:tc>
          <w:tcPr>
            <w:tcW w:w="989" w:type="dxa"/>
          </w:tcPr>
          <w:p w14:paraId="10735746" w14:textId="77777777" w:rsidR="00865351" w:rsidRDefault="00865351" w:rsidP="003C6BA7">
            <w:pPr>
              <w:rPr>
                <w:b/>
              </w:rPr>
            </w:pPr>
          </w:p>
        </w:tc>
        <w:tc>
          <w:tcPr>
            <w:tcW w:w="989" w:type="dxa"/>
            <w:shd w:val="solid" w:color="auto" w:fill="auto"/>
          </w:tcPr>
          <w:p w14:paraId="33E7D2A6" w14:textId="77777777" w:rsidR="00865351" w:rsidRDefault="00865351" w:rsidP="003C6BA7">
            <w:pPr>
              <w:rPr>
                <w:b/>
              </w:rPr>
            </w:pPr>
          </w:p>
        </w:tc>
        <w:tc>
          <w:tcPr>
            <w:tcW w:w="989" w:type="dxa"/>
            <w:tcBorders>
              <w:bottom w:val="double" w:sz="4" w:space="0" w:color="auto"/>
            </w:tcBorders>
          </w:tcPr>
          <w:p w14:paraId="5F890950" w14:textId="77777777" w:rsidR="00865351" w:rsidRDefault="00865351" w:rsidP="003C6BA7">
            <w:pPr>
              <w:rPr>
                <w:b/>
              </w:rPr>
            </w:pPr>
          </w:p>
        </w:tc>
        <w:tc>
          <w:tcPr>
            <w:tcW w:w="863" w:type="dxa"/>
          </w:tcPr>
          <w:p w14:paraId="27372831" w14:textId="77777777" w:rsidR="00865351" w:rsidRDefault="00865351" w:rsidP="003C6BA7">
            <w:pPr>
              <w:rPr>
                <w:b/>
              </w:rPr>
            </w:pPr>
          </w:p>
        </w:tc>
      </w:tr>
      <w:tr w:rsidR="000728EE" w14:paraId="0010ABAE" w14:textId="77777777" w:rsidTr="000728EE">
        <w:trPr>
          <w:trHeight w:val="357"/>
        </w:trPr>
        <w:tc>
          <w:tcPr>
            <w:tcW w:w="2830" w:type="dxa"/>
          </w:tcPr>
          <w:p w14:paraId="0C0F7921" w14:textId="31D4E9AF" w:rsidR="00865351" w:rsidRDefault="00865351" w:rsidP="00865351">
            <w:pPr>
              <w:rPr>
                <w:b/>
              </w:rPr>
            </w:pPr>
            <w:r>
              <w:rPr>
                <w:b/>
              </w:rPr>
              <w:t>Conclusions</w:t>
            </w:r>
          </w:p>
        </w:tc>
        <w:tc>
          <w:tcPr>
            <w:tcW w:w="1088" w:type="dxa"/>
          </w:tcPr>
          <w:p w14:paraId="48A6A8ED" w14:textId="77777777" w:rsidR="00865351" w:rsidRDefault="00865351" w:rsidP="003C6BA7">
            <w:pPr>
              <w:rPr>
                <w:b/>
              </w:rPr>
            </w:pPr>
          </w:p>
        </w:tc>
        <w:tc>
          <w:tcPr>
            <w:tcW w:w="988" w:type="dxa"/>
          </w:tcPr>
          <w:p w14:paraId="3CAB5FF1" w14:textId="77777777" w:rsidR="00865351" w:rsidRDefault="00865351" w:rsidP="003C6BA7">
            <w:pPr>
              <w:rPr>
                <w:b/>
              </w:rPr>
            </w:pPr>
          </w:p>
        </w:tc>
        <w:tc>
          <w:tcPr>
            <w:tcW w:w="989" w:type="dxa"/>
          </w:tcPr>
          <w:p w14:paraId="158C8435" w14:textId="77777777" w:rsidR="00865351" w:rsidRDefault="00865351" w:rsidP="003C6BA7">
            <w:pPr>
              <w:rPr>
                <w:b/>
              </w:rPr>
            </w:pPr>
          </w:p>
        </w:tc>
        <w:tc>
          <w:tcPr>
            <w:tcW w:w="989" w:type="dxa"/>
          </w:tcPr>
          <w:p w14:paraId="4AB8AF0F" w14:textId="77777777" w:rsidR="00865351" w:rsidRDefault="00865351" w:rsidP="003C6BA7">
            <w:pPr>
              <w:rPr>
                <w:b/>
              </w:rPr>
            </w:pPr>
          </w:p>
        </w:tc>
        <w:tc>
          <w:tcPr>
            <w:tcW w:w="989" w:type="dxa"/>
            <w:shd w:val="solid" w:color="auto" w:fill="auto"/>
          </w:tcPr>
          <w:p w14:paraId="2A20A911" w14:textId="77777777" w:rsidR="00865351" w:rsidRDefault="00865351" w:rsidP="003C6BA7">
            <w:pPr>
              <w:rPr>
                <w:b/>
              </w:rPr>
            </w:pPr>
          </w:p>
        </w:tc>
        <w:tc>
          <w:tcPr>
            <w:tcW w:w="863" w:type="dxa"/>
            <w:tcBorders>
              <w:bottom w:val="double" w:sz="4" w:space="0" w:color="auto"/>
            </w:tcBorders>
          </w:tcPr>
          <w:p w14:paraId="4202CA1E" w14:textId="77777777" w:rsidR="00865351" w:rsidRDefault="00865351" w:rsidP="003C6BA7">
            <w:pPr>
              <w:rPr>
                <w:b/>
              </w:rPr>
            </w:pPr>
          </w:p>
        </w:tc>
      </w:tr>
      <w:tr w:rsidR="000728EE" w14:paraId="4EDFE315" w14:textId="77777777" w:rsidTr="000728EE">
        <w:trPr>
          <w:trHeight w:val="357"/>
        </w:trPr>
        <w:tc>
          <w:tcPr>
            <w:tcW w:w="2830" w:type="dxa"/>
          </w:tcPr>
          <w:p w14:paraId="61BA9553" w14:textId="42992A75" w:rsidR="00865351" w:rsidRDefault="00865351" w:rsidP="00865351">
            <w:pPr>
              <w:rPr>
                <w:b/>
              </w:rPr>
            </w:pPr>
            <w:r>
              <w:rPr>
                <w:b/>
              </w:rPr>
              <w:t>Recommendations</w:t>
            </w:r>
          </w:p>
        </w:tc>
        <w:tc>
          <w:tcPr>
            <w:tcW w:w="1088" w:type="dxa"/>
          </w:tcPr>
          <w:p w14:paraId="4DFF6EE3" w14:textId="77777777" w:rsidR="00865351" w:rsidRDefault="00865351" w:rsidP="003C6BA7">
            <w:pPr>
              <w:rPr>
                <w:b/>
              </w:rPr>
            </w:pPr>
          </w:p>
        </w:tc>
        <w:tc>
          <w:tcPr>
            <w:tcW w:w="988" w:type="dxa"/>
          </w:tcPr>
          <w:p w14:paraId="5B4DDD38" w14:textId="77777777" w:rsidR="00865351" w:rsidRDefault="00865351" w:rsidP="003C6BA7">
            <w:pPr>
              <w:rPr>
                <w:b/>
              </w:rPr>
            </w:pPr>
          </w:p>
        </w:tc>
        <w:tc>
          <w:tcPr>
            <w:tcW w:w="989" w:type="dxa"/>
          </w:tcPr>
          <w:p w14:paraId="552C969E" w14:textId="77777777" w:rsidR="00865351" w:rsidRDefault="00865351" w:rsidP="003C6BA7">
            <w:pPr>
              <w:rPr>
                <w:b/>
              </w:rPr>
            </w:pPr>
          </w:p>
        </w:tc>
        <w:tc>
          <w:tcPr>
            <w:tcW w:w="989" w:type="dxa"/>
          </w:tcPr>
          <w:p w14:paraId="2A9B0D1B" w14:textId="77777777" w:rsidR="00865351" w:rsidRDefault="00865351" w:rsidP="003C6BA7">
            <w:pPr>
              <w:rPr>
                <w:b/>
              </w:rPr>
            </w:pPr>
          </w:p>
        </w:tc>
        <w:tc>
          <w:tcPr>
            <w:tcW w:w="989" w:type="dxa"/>
          </w:tcPr>
          <w:p w14:paraId="19529941" w14:textId="77777777" w:rsidR="00865351" w:rsidRDefault="00865351" w:rsidP="003C6BA7">
            <w:pPr>
              <w:rPr>
                <w:b/>
              </w:rPr>
            </w:pPr>
          </w:p>
        </w:tc>
        <w:tc>
          <w:tcPr>
            <w:tcW w:w="863" w:type="dxa"/>
            <w:tcBorders>
              <w:bottom w:val="double" w:sz="4" w:space="0" w:color="auto"/>
            </w:tcBorders>
            <w:shd w:val="solid" w:color="auto" w:fill="auto"/>
          </w:tcPr>
          <w:p w14:paraId="10CE214B" w14:textId="77777777" w:rsidR="00865351" w:rsidRDefault="00865351" w:rsidP="003C6BA7">
            <w:pPr>
              <w:rPr>
                <w:b/>
              </w:rPr>
            </w:pPr>
          </w:p>
        </w:tc>
      </w:tr>
      <w:tr w:rsidR="000728EE" w14:paraId="601F1705" w14:textId="77777777" w:rsidTr="000728EE">
        <w:trPr>
          <w:trHeight w:val="378"/>
        </w:trPr>
        <w:tc>
          <w:tcPr>
            <w:tcW w:w="2830" w:type="dxa"/>
          </w:tcPr>
          <w:p w14:paraId="6DA8B8F3" w14:textId="08FEAAF1" w:rsidR="00865351" w:rsidRDefault="00865351" w:rsidP="003C6BA7">
            <w:pPr>
              <w:rPr>
                <w:b/>
              </w:rPr>
            </w:pPr>
            <w:r>
              <w:rPr>
                <w:b/>
              </w:rPr>
              <w:t xml:space="preserve">Reference list </w:t>
            </w:r>
          </w:p>
        </w:tc>
        <w:tc>
          <w:tcPr>
            <w:tcW w:w="1088" w:type="dxa"/>
          </w:tcPr>
          <w:p w14:paraId="7CCC45A0" w14:textId="77777777" w:rsidR="00865351" w:rsidRDefault="00865351" w:rsidP="003C6BA7">
            <w:pPr>
              <w:rPr>
                <w:b/>
              </w:rPr>
            </w:pPr>
          </w:p>
        </w:tc>
        <w:tc>
          <w:tcPr>
            <w:tcW w:w="988" w:type="dxa"/>
          </w:tcPr>
          <w:p w14:paraId="4397F500" w14:textId="77777777" w:rsidR="00865351" w:rsidRDefault="00865351" w:rsidP="003C6BA7">
            <w:pPr>
              <w:rPr>
                <w:b/>
              </w:rPr>
            </w:pPr>
          </w:p>
        </w:tc>
        <w:tc>
          <w:tcPr>
            <w:tcW w:w="989" w:type="dxa"/>
          </w:tcPr>
          <w:p w14:paraId="379ECDCD" w14:textId="77777777" w:rsidR="00865351" w:rsidRDefault="00865351" w:rsidP="003C6BA7">
            <w:pPr>
              <w:rPr>
                <w:b/>
              </w:rPr>
            </w:pPr>
          </w:p>
        </w:tc>
        <w:tc>
          <w:tcPr>
            <w:tcW w:w="989" w:type="dxa"/>
          </w:tcPr>
          <w:p w14:paraId="624A1247" w14:textId="77777777" w:rsidR="00865351" w:rsidRDefault="00865351" w:rsidP="003C6BA7">
            <w:pPr>
              <w:rPr>
                <w:b/>
              </w:rPr>
            </w:pPr>
          </w:p>
        </w:tc>
        <w:tc>
          <w:tcPr>
            <w:tcW w:w="989" w:type="dxa"/>
          </w:tcPr>
          <w:p w14:paraId="4EAC21B5" w14:textId="77777777" w:rsidR="00865351" w:rsidRDefault="00865351" w:rsidP="003C6BA7">
            <w:pPr>
              <w:rPr>
                <w:b/>
              </w:rPr>
            </w:pPr>
          </w:p>
        </w:tc>
        <w:tc>
          <w:tcPr>
            <w:tcW w:w="863" w:type="dxa"/>
            <w:tcBorders>
              <w:bottom w:val="double" w:sz="4" w:space="0" w:color="auto"/>
            </w:tcBorders>
            <w:shd w:val="solid" w:color="auto" w:fill="auto"/>
          </w:tcPr>
          <w:p w14:paraId="3C95F685" w14:textId="77777777" w:rsidR="00865351" w:rsidRDefault="00865351" w:rsidP="003C6BA7">
            <w:pPr>
              <w:rPr>
                <w:b/>
              </w:rPr>
            </w:pPr>
          </w:p>
        </w:tc>
      </w:tr>
      <w:tr w:rsidR="000728EE" w14:paraId="118110A7" w14:textId="77777777" w:rsidTr="000728EE">
        <w:trPr>
          <w:trHeight w:val="378"/>
        </w:trPr>
        <w:tc>
          <w:tcPr>
            <w:tcW w:w="2830" w:type="dxa"/>
          </w:tcPr>
          <w:p w14:paraId="1B615DFB" w14:textId="7EFDC812" w:rsidR="00865351" w:rsidRDefault="00865351" w:rsidP="003C6BA7">
            <w:pPr>
              <w:rPr>
                <w:b/>
              </w:rPr>
            </w:pPr>
            <w:r>
              <w:rPr>
                <w:b/>
              </w:rPr>
              <w:t xml:space="preserve">Bibliography </w:t>
            </w:r>
          </w:p>
        </w:tc>
        <w:tc>
          <w:tcPr>
            <w:tcW w:w="1088" w:type="dxa"/>
          </w:tcPr>
          <w:p w14:paraId="015F1D7C" w14:textId="77777777" w:rsidR="00865351" w:rsidRDefault="00865351" w:rsidP="003C6BA7">
            <w:pPr>
              <w:rPr>
                <w:b/>
              </w:rPr>
            </w:pPr>
          </w:p>
        </w:tc>
        <w:tc>
          <w:tcPr>
            <w:tcW w:w="988" w:type="dxa"/>
          </w:tcPr>
          <w:p w14:paraId="38FAD379" w14:textId="77777777" w:rsidR="00865351" w:rsidRDefault="00865351" w:rsidP="003C6BA7">
            <w:pPr>
              <w:rPr>
                <w:b/>
              </w:rPr>
            </w:pPr>
          </w:p>
        </w:tc>
        <w:tc>
          <w:tcPr>
            <w:tcW w:w="989" w:type="dxa"/>
          </w:tcPr>
          <w:p w14:paraId="098F8FFE" w14:textId="77777777" w:rsidR="00865351" w:rsidRDefault="00865351" w:rsidP="003C6BA7">
            <w:pPr>
              <w:rPr>
                <w:b/>
              </w:rPr>
            </w:pPr>
          </w:p>
        </w:tc>
        <w:tc>
          <w:tcPr>
            <w:tcW w:w="989" w:type="dxa"/>
          </w:tcPr>
          <w:p w14:paraId="6393C9B4" w14:textId="77777777" w:rsidR="00865351" w:rsidRDefault="00865351" w:rsidP="003C6BA7">
            <w:pPr>
              <w:rPr>
                <w:b/>
              </w:rPr>
            </w:pPr>
          </w:p>
        </w:tc>
        <w:tc>
          <w:tcPr>
            <w:tcW w:w="989" w:type="dxa"/>
          </w:tcPr>
          <w:p w14:paraId="37ADF4B4" w14:textId="77777777" w:rsidR="00865351" w:rsidRDefault="00865351" w:rsidP="003C6BA7">
            <w:pPr>
              <w:rPr>
                <w:b/>
              </w:rPr>
            </w:pPr>
          </w:p>
        </w:tc>
        <w:tc>
          <w:tcPr>
            <w:tcW w:w="863" w:type="dxa"/>
            <w:tcBorders>
              <w:bottom w:val="double" w:sz="4" w:space="0" w:color="auto"/>
            </w:tcBorders>
            <w:shd w:val="solid" w:color="auto" w:fill="auto"/>
          </w:tcPr>
          <w:p w14:paraId="27916FF7" w14:textId="77777777" w:rsidR="00865351" w:rsidRDefault="00865351" w:rsidP="003C6BA7">
            <w:pPr>
              <w:rPr>
                <w:b/>
              </w:rPr>
            </w:pPr>
          </w:p>
        </w:tc>
      </w:tr>
      <w:tr w:rsidR="000728EE" w14:paraId="0CE845B5" w14:textId="77777777" w:rsidTr="000728EE">
        <w:trPr>
          <w:trHeight w:val="378"/>
        </w:trPr>
        <w:tc>
          <w:tcPr>
            <w:tcW w:w="2830" w:type="dxa"/>
          </w:tcPr>
          <w:p w14:paraId="6EA05D52" w14:textId="4B0E0ABA" w:rsidR="00865351" w:rsidRDefault="00865351" w:rsidP="003C6BA7">
            <w:pPr>
              <w:rPr>
                <w:b/>
              </w:rPr>
            </w:pPr>
            <w:r>
              <w:rPr>
                <w:b/>
              </w:rPr>
              <w:t xml:space="preserve">Appendices </w:t>
            </w:r>
          </w:p>
        </w:tc>
        <w:tc>
          <w:tcPr>
            <w:tcW w:w="1088" w:type="dxa"/>
          </w:tcPr>
          <w:p w14:paraId="1928F3D3" w14:textId="77777777" w:rsidR="00865351" w:rsidRDefault="00865351" w:rsidP="003C6BA7">
            <w:pPr>
              <w:rPr>
                <w:b/>
              </w:rPr>
            </w:pPr>
          </w:p>
        </w:tc>
        <w:tc>
          <w:tcPr>
            <w:tcW w:w="988" w:type="dxa"/>
          </w:tcPr>
          <w:p w14:paraId="531EA1D2" w14:textId="77777777" w:rsidR="00865351" w:rsidRDefault="00865351" w:rsidP="003C6BA7">
            <w:pPr>
              <w:rPr>
                <w:b/>
              </w:rPr>
            </w:pPr>
          </w:p>
        </w:tc>
        <w:tc>
          <w:tcPr>
            <w:tcW w:w="989" w:type="dxa"/>
          </w:tcPr>
          <w:p w14:paraId="5932C9A8" w14:textId="77777777" w:rsidR="00865351" w:rsidRDefault="00865351" w:rsidP="003C6BA7">
            <w:pPr>
              <w:rPr>
                <w:b/>
              </w:rPr>
            </w:pPr>
          </w:p>
        </w:tc>
        <w:tc>
          <w:tcPr>
            <w:tcW w:w="989" w:type="dxa"/>
          </w:tcPr>
          <w:p w14:paraId="0C6F201B" w14:textId="77777777" w:rsidR="00865351" w:rsidRDefault="00865351" w:rsidP="003C6BA7">
            <w:pPr>
              <w:rPr>
                <w:b/>
              </w:rPr>
            </w:pPr>
          </w:p>
        </w:tc>
        <w:tc>
          <w:tcPr>
            <w:tcW w:w="989" w:type="dxa"/>
          </w:tcPr>
          <w:p w14:paraId="1E2F58C5" w14:textId="77777777" w:rsidR="00865351" w:rsidRDefault="00865351" w:rsidP="003C6BA7">
            <w:pPr>
              <w:rPr>
                <w:b/>
              </w:rPr>
            </w:pPr>
          </w:p>
        </w:tc>
        <w:tc>
          <w:tcPr>
            <w:tcW w:w="863" w:type="dxa"/>
            <w:shd w:val="solid" w:color="auto" w:fill="auto"/>
          </w:tcPr>
          <w:p w14:paraId="196D3072" w14:textId="77777777" w:rsidR="00865351" w:rsidRDefault="00865351" w:rsidP="003C6BA7">
            <w:pPr>
              <w:rPr>
                <w:b/>
              </w:rPr>
            </w:pPr>
          </w:p>
        </w:tc>
      </w:tr>
    </w:tbl>
    <w:p w14:paraId="5740ABBE" w14:textId="77777777" w:rsidR="00865351" w:rsidRDefault="00865351" w:rsidP="003C6BA7">
      <w:pPr>
        <w:rPr>
          <w:b/>
        </w:rPr>
      </w:pPr>
    </w:p>
    <w:p w14:paraId="2F5EDEB9" w14:textId="77777777" w:rsidR="00865351" w:rsidRDefault="00865351" w:rsidP="003C6BA7">
      <w:pPr>
        <w:rPr>
          <w:b/>
        </w:rPr>
      </w:pPr>
    </w:p>
    <w:p w14:paraId="7BA281C8" w14:textId="77777777" w:rsidR="00015487" w:rsidRDefault="00015487" w:rsidP="003C6BA7"/>
    <w:p w14:paraId="2459D795" w14:textId="77777777" w:rsidR="00015487" w:rsidRDefault="00015487" w:rsidP="003C6BA7"/>
    <w:p w14:paraId="25B047C5" w14:textId="77777777" w:rsidR="00015487" w:rsidRDefault="00015487" w:rsidP="003C6BA7"/>
    <w:p w14:paraId="76BE25D5" w14:textId="77777777" w:rsidR="00015487" w:rsidRDefault="00015487" w:rsidP="003C6BA7"/>
    <w:p w14:paraId="77BE5157" w14:textId="77777777" w:rsidR="00015487" w:rsidRDefault="00015487" w:rsidP="003C6BA7"/>
    <w:p w14:paraId="5B436546" w14:textId="77777777" w:rsidR="00015487" w:rsidRDefault="00015487" w:rsidP="003C6BA7"/>
    <w:p w14:paraId="43911335" w14:textId="77777777" w:rsidR="00015487" w:rsidRDefault="00015487" w:rsidP="003C6BA7"/>
    <w:p w14:paraId="2F9ABDDC" w14:textId="77777777" w:rsidR="00015487" w:rsidRDefault="00015487" w:rsidP="003C6BA7"/>
    <w:p w14:paraId="5E726016" w14:textId="77777777" w:rsidR="00015487" w:rsidRDefault="00015487" w:rsidP="003C6BA7"/>
    <w:p w14:paraId="64DD0A8D" w14:textId="77777777" w:rsidR="00015487" w:rsidRDefault="00015487" w:rsidP="003C6BA7"/>
    <w:p w14:paraId="0EEAA5E8" w14:textId="77777777" w:rsidR="00015487" w:rsidRDefault="00015487" w:rsidP="003C6BA7"/>
    <w:p w14:paraId="5AEB7139" w14:textId="77777777" w:rsidR="00015487" w:rsidRDefault="00015487" w:rsidP="003C6BA7"/>
    <w:p w14:paraId="15637D8A" w14:textId="77777777" w:rsidR="00015487" w:rsidRDefault="00015487" w:rsidP="003C6BA7"/>
    <w:p w14:paraId="24D3C4D7" w14:textId="77777777" w:rsidR="00015487" w:rsidRDefault="00015487" w:rsidP="003C6BA7"/>
    <w:p w14:paraId="6B333E4D" w14:textId="77777777" w:rsidR="00015487" w:rsidRDefault="00015487" w:rsidP="003C6BA7"/>
    <w:p w14:paraId="27E9F3C7" w14:textId="77777777" w:rsidR="00015487" w:rsidRDefault="00015487" w:rsidP="003C6BA7"/>
    <w:p w14:paraId="5539F108" w14:textId="77777777" w:rsidR="00015487" w:rsidRDefault="00015487" w:rsidP="003C6BA7"/>
    <w:p w14:paraId="2AE0B4A5" w14:textId="77777777" w:rsidR="00015487" w:rsidRDefault="00015487" w:rsidP="003C6BA7"/>
    <w:p w14:paraId="097EF7A2" w14:textId="77777777" w:rsidR="00015487" w:rsidRDefault="00015487" w:rsidP="003C6BA7"/>
    <w:p w14:paraId="66EEC596" w14:textId="77777777" w:rsidR="00015487" w:rsidRDefault="00015487" w:rsidP="003C6BA7"/>
    <w:p w14:paraId="711EED1F" w14:textId="77777777" w:rsidR="00015487" w:rsidRDefault="00015487" w:rsidP="003C6BA7"/>
    <w:p w14:paraId="4A7BB21A" w14:textId="77777777" w:rsidR="00015487" w:rsidRDefault="00015487" w:rsidP="003C6BA7"/>
    <w:p w14:paraId="066C6265" w14:textId="77777777" w:rsidR="00015487" w:rsidRDefault="00015487" w:rsidP="003C6BA7"/>
    <w:p w14:paraId="07077318" w14:textId="77777777" w:rsidR="00015487" w:rsidRDefault="00015487" w:rsidP="003C6BA7"/>
    <w:p w14:paraId="43D70E40" w14:textId="77777777" w:rsidR="00015487" w:rsidRDefault="00015487" w:rsidP="003C6BA7"/>
    <w:p w14:paraId="2C4A7F5F" w14:textId="77777777" w:rsidR="00015487" w:rsidRDefault="00015487" w:rsidP="003C6BA7"/>
    <w:p w14:paraId="41053C59" w14:textId="77777777" w:rsidR="00015487" w:rsidRDefault="00015487" w:rsidP="003C6BA7"/>
    <w:p w14:paraId="5D0DEF26" w14:textId="77777777" w:rsidR="00430845" w:rsidRDefault="00430845" w:rsidP="003C6BA7"/>
    <w:p w14:paraId="79E5F35C" w14:textId="32C45D02" w:rsidR="00670B4A" w:rsidRDefault="00670B4A" w:rsidP="003C6BA7">
      <w:r>
        <w:lastRenderedPageBreak/>
        <w:t>References</w:t>
      </w:r>
    </w:p>
    <w:p w14:paraId="32051A31" w14:textId="77777777" w:rsidR="00670B4A" w:rsidRDefault="00670B4A" w:rsidP="003C6BA7"/>
    <w:p w14:paraId="7DAAA6C6" w14:textId="40A3EEC7" w:rsidR="005D3C11" w:rsidRDefault="005D3C11" w:rsidP="003C6BA7">
      <w:r>
        <w:t>Aveyard, H. (2014)</w:t>
      </w:r>
      <w:r w:rsidR="0071676F">
        <w:t>,</w:t>
      </w:r>
      <w:r>
        <w:t xml:space="preserve"> </w:t>
      </w:r>
      <w:r w:rsidRPr="004A612B">
        <w:rPr>
          <w:u w:val="single"/>
        </w:rPr>
        <w:t>Doing a literature review in health and social care</w:t>
      </w:r>
      <w:r w:rsidR="00C50A15">
        <w:t xml:space="preserve">. </w:t>
      </w:r>
      <w:r>
        <w:t>(3</w:t>
      </w:r>
      <w:r w:rsidRPr="005D3C11">
        <w:rPr>
          <w:vertAlign w:val="superscript"/>
        </w:rPr>
        <w:t>rd</w:t>
      </w:r>
      <w:r>
        <w:t xml:space="preserve">ed). England: Open University Press. </w:t>
      </w:r>
    </w:p>
    <w:p w14:paraId="528A862B" w14:textId="77777777" w:rsidR="005D3C11" w:rsidRDefault="005D3C11" w:rsidP="003C6BA7"/>
    <w:p w14:paraId="59000E70" w14:textId="77777777" w:rsidR="00637A58" w:rsidRDefault="00637A58" w:rsidP="00637A58">
      <w:pPr>
        <w:widowControl w:val="0"/>
        <w:autoSpaceDE w:val="0"/>
        <w:autoSpaceDN w:val="0"/>
        <w:adjustRightInd w:val="0"/>
        <w:spacing w:after="240"/>
        <w:rPr>
          <w:color w:val="000000" w:themeColor="text1"/>
        </w:rPr>
      </w:pPr>
      <w:r w:rsidRPr="00D41AFD">
        <w:rPr>
          <w:bCs/>
          <w:color w:val="000000" w:themeColor="text1"/>
        </w:rPr>
        <w:t>British Medical Association (BMA)</w:t>
      </w:r>
      <w:r>
        <w:rPr>
          <w:bCs/>
          <w:color w:val="000000" w:themeColor="text1"/>
        </w:rPr>
        <w:t xml:space="preserve"> (2016).</w:t>
      </w:r>
      <w:r w:rsidRPr="00D41AFD">
        <w:rPr>
          <w:bCs/>
          <w:color w:val="000000" w:themeColor="text1"/>
        </w:rPr>
        <w:t xml:space="preserve"> Health in all policies: health, austerity and welfare reform. </w:t>
      </w:r>
      <w:r w:rsidRPr="00D41AFD">
        <w:rPr>
          <w:color w:val="000000" w:themeColor="text1"/>
        </w:rPr>
        <w:t>A bri</w:t>
      </w:r>
      <w:r>
        <w:rPr>
          <w:color w:val="000000" w:themeColor="text1"/>
        </w:rPr>
        <w:t xml:space="preserve">efing from the board of science. Available at: </w:t>
      </w:r>
      <w:r w:rsidRPr="00D41AFD">
        <w:rPr>
          <w:color w:val="000000" w:themeColor="text1"/>
          <w:u w:val="single"/>
        </w:rPr>
        <w:t>https://www.bma.org.uk/collective-voice/policy-and-research/public-and-population-health/health-inequalities</w:t>
      </w:r>
      <w:r>
        <w:rPr>
          <w:color w:val="000000" w:themeColor="text1"/>
        </w:rPr>
        <w:t xml:space="preserve">. Accessed: 2nd November 2017. </w:t>
      </w:r>
    </w:p>
    <w:p w14:paraId="65BF52B1" w14:textId="25217532" w:rsidR="003C6BA7" w:rsidRPr="005A6D8D" w:rsidRDefault="0043326F" w:rsidP="003C6BA7">
      <w:r>
        <w:t>Campbell, H. (2014)</w:t>
      </w:r>
      <w:r w:rsidR="0071676F">
        <w:t>,</w:t>
      </w:r>
      <w:r>
        <w:t xml:space="preserve"> </w:t>
      </w:r>
      <w:r w:rsidR="00812E58">
        <w:t>‘</w:t>
      </w:r>
      <w:r w:rsidRPr="0043326F">
        <w:t>What is a systematic review? What are they good for?</w:t>
      </w:r>
      <w:r w:rsidR="00812E58">
        <w:t>’</w:t>
      </w:r>
      <w:r w:rsidR="00C50A15">
        <w:t>,</w:t>
      </w:r>
      <w:r w:rsidR="00812E58">
        <w:t xml:space="preserve"> [Online]. Available</w:t>
      </w:r>
      <w:r>
        <w:t xml:space="preserve">: </w:t>
      </w:r>
      <w:r w:rsidRPr="0043326F">
        <w:rPr>
          <w:u w:val="single"/>
        </w:rPr>
        <w:t>https://beryliveylibrary.wordpress.com/2014/10/08/systematic-review/</w:t>
      </w:r>
      <w:r w:rsidR="005A6D8D">
        <w:t>.</w:t>
      </w:r>
    </w:p>
    <w:p w14:paraId="2461ED4D" w14:textId="58DB3CF6" w:rsidR="003C6BA7" w:rsidRDefault="0043326F" w:rsidP="0053585B">
      <w:pPr>
        <w:tabs>
          <w:tab w:val="center" w:pos="4510"/>
        </w:tabs>
      </w:pPr>
      <w:r>
        <w:t>Accessed: 20</w:t>
      </w:r>
      <w:r w:rsidRPr="0043326F">
        <w:rPr>
          <w:vertAlign w:val="superscript"/>
        </w:rPr>
        <w:t>th</w:t>
      </w:r>
      <w:r>
        <w:t xml:space="preserve"> October 2017.</w:t>
      </w:r>
      <w:r w:rsidR="0053585B">
        <w:tab/>
      </w:r>
    </w:p>
    <w:p w14:paraId="4F46DA1C" w14:textId="77777777" w:rsidR="005F0257" w:rsidRDefault="005F0257" w:rsidP="001430C7">
      <w:pPr>
        <w:autoSpaceDE w:val="0"/>
        <w:autoSpaceDN w:val="0"/>
        <w:adjustRightInd w:val="0"/>
        <w:rPr>
          <w:bCs/>
          <w:color w:val="000000"/>
        </w:rPr>
      </w:pPr>
    </w:p>
    <w:p w14:paraId="0C999742" w14:textId="3864654B" w:rsidR="00B60E4F" w:rsidRDefault="00B60E4F" w:rsidP="001430C7">
      <w:pPr>
        <w:autoSpaceDE w:val="0"/>
        <w:autoSpaceDN w:val="0"/>
        <w:adjustRightInd w:val="0"/>
        <w:rPr>
          <w:bCs/>
          <w:color w:val="000000"/>
        </w:rPr>
      </w:pPr>
      <w:r>
        <w:rPr>
          <w:bCs/>
          <w:color w:val="000000"/>
        </w:rPr>
        <w:t xml:space="preserve">Cochrane (2017), ‘What is a systematic review?’ [Online]. Available: </w:t>
      </w:r>
      <w:r w:rsidRPr="00B60E4F">
        <w:rPr>
          <w:bCs/>
          <w:color w:val="000000"/>
          <w:u w:val="single"/>
        </w:rPr>
        <w:t>http://consumers.cochrane.org/what-systematic-review</w:t>
      </w:r>
      <w:r>
        <w:rPr>
          <w:bCs/>
          <w:color w:val="000000"/>
        </w:rPr>
        <w:t xml:space="preserve">. Accessed: 20th October 2017. </w:t>
      </w:r>
    </w:p>
    <w:p w14:paraId="412582EA" w14:textId="77777777" w:rsidR="00B60E4F" w:rsidRDefault="00B60E4F" w:rsidP="001430C7">
      <w:pPr>
        <w:autoSpaceDE w:val="0"/>
        <w:autoSpaceDN w:val="0"/>
        <w:adjustRightInd w:val="0"/>
        <w:rPr>
          <w:bCs/>
          <w:color w:val="000000"/>
        </w:rPr>
      </w:pPr>
    </w:p>
    <w:p w14:paraId="6D5AC559" w14:textId="7B4C8209" w:rsidR="00122A72" w:rsidRDefault="00122A72" w:rsidP="001430C7">
      <w:pPr>
        <w:autoSpaceDE w:val="0"/>
        <w:autoSpaceDN w:val="0"/>
        <w:adjustRightInd w:val="0"/>
        <w:rPr>
          <w:bCs/>
          <w:color w:val="000000"/>
        </w:rPr>
      </w:pPr>
      <w:r>
        <w:rPr>
          <w:bCs/>
          <w:color w:val="000000"/>
        </w:rPr>
        <w:t>Critical Appraisal Skills Programme (CASP) (2017)</w:t>
      </w:r>
      <w:r w:rsidR="0071676F">
        <w:rPr>
          <w:bCs/>
          <w:color w:val="000000"/>
        </w:rPr>
        <w:t>,</w:t>
      </w:r>
      <w:r>
        <w:rPr>
          <w:bCs/>
          <w:color w:val="000000"/>
        </w:rPr>
        <w:t xml:space="preserve"> </w:t>
      </w:r>
      <w:r w:rsidR="00812E58">
        <w:rPr>
          <w:bCs/>
          <w:color w:val="000000"/>
        </w:rPr>
        <w:t>‘</w:t>
      </w:r>
      <w:r w:rsidRPr="00122A72">
        <w:rPr>
          <w:bCs/>
          <w:color w:val="000000"/>
        </w:rPr>
        <w:t>Appraising the evidence</w:t>
      </w:r>
      <w:r w:rsidR="00812E58">
        <w:rPr>
          <w:bCs/>
          <w:color w:val="000000"/>
        </w:rPr>
        <w:t>’</w:t>
      </w:r>
      <w:r w:rsidR="00C50A15">
        <w:rPr>
          <w:bCs/>
          <w:color w:val="000000"/>
        </w:rPr>
        <w:t>,</w:t>
      </w:r>
      <w:r>
        <w:rPr>
          <w:bCs/>
          <w:color w:val="000000"/>
        </w:rPr>
        <w:t xml:space="preserve"> [Online]. Available at: </w:t>
      </w:r>
      <w:r w:rsidRPr="00122A72">
        <w:rPr>
          <w:bCs/>
          <w:color w:val="000000"/>
          <w:u w:val="single"/>
        </w:rPr>
        <w:t>http://www.casp-uk.net/appraising-the-evidence</w:t>
      </w:r>
      <w:r>
        <w:rPr>
          <w:bCs/>
          <w:color w:val="000000"/>
        </w:rPr>
        <w:t>. Accessed: 20</w:t>
      </w:r>
      <w:r w:rsidRPr="00122A72">
        <w:rPr>
          <w:bCs/>
          <w:color w:val="000000"/>
          <w:vertAlign w:val="superscript"/>
        </w:rPr>
        <w:t>th</w:t>
      </w:r>
      <w:r>
        <w:rPr>
          <w:bCs/>
          <w:color w:val="000000"/>
        </w:rPr>
        <w:t xml:space="preserve"> October 2017. </w:t>
      </w:r>
    </w:p>
    <w:p w14:paraId="36492EA9" w14:textId="77777777" w:rsidR="00122A72" w:rsidRDefault="00122A72" w:rsidP="001430C7">
      <w:pPr>
        <w:autoSpaceDE w:val="0"/>
        <w:autoSpaceDN w:val="0"/>
        <w:adjustRightInd w:val="0"/>
        <w:rPr>
          <w:bCs/>
          <w:color w:val="000000"/>
        </w:rPr>
      </w:pPr>
    </w:p>
    <w:p w14:paraId="1589302F" w14:textId="0276DDA3" w:rsidR="00333695" w:rsidRDefault="00333695" w:rsidP="001430C7">
      <w:pPr>
        <w:autoSpaceDE w:val="0"/>
        <w:autoSpaceDN w:val="0"/>
        <w:adjustRightInd w:val="0"/>
        <w:rPr>
          <w:bCs/>
          <w:color w:val="000000"/>
        </w:rPr>
      </w:pPr>
      <w:r>
        <w:rPr>
          <w:bCs/>
          <w:color w:val="000000"/>
        </w:rPr>
        <w:t>Critical Appraisal Skills Programme (CASP) (2017)</w:t>
      </w:r>
      <w:r w:rsidR="0071676F">
        <w:rPr>
          <w:bCs/>
          <w:color w:val="000000"/>
        </w:rPr>
        <w:t>,</w:t>
      </w:r>
      <w:r>
        <w:rPr>
          <w:bCs/>
          <w:color w:val="000000"/>
        </w:rPr>
        <w:t xml:space="preserve"> </w:t>
      </w:r>
      <w:r w:rsidR="00812E58">
        <w:rPr>
          <w:bCs/>
          <w:color w:val="000000"/>
        </w:rPr>
        <w:t>‘</w:t>
      </w:r>
      <w:r w:rsidRPr="00812E58">
        <w:rPr>
          <w:bCs/>
          <w:color w:val="000000"/>
        </w:rPr>
        <w:t>Making sense of evidence</w:t>
      </w:r>
      <w:r w:rsidR="00812E58">
        <w:rPr>
          <w:bCs/>
          <w:color w:val="000000"/>
        </w:rPr>
        <w:t>’</w:t>
      </w:r>
      <w:r w:rsidR="00C50A15">
        <w:rPr>
          <w:bCs/>
          <w:color w:val="000000"/>
        </w:rPr>
        <w:t>,</w:t>
      </w:r>
      <w:r w:rsidRPr="00333695">
        <w:rPr>
          <w:bCs/>
          <w:color w:val="000000"/>
        </w:rPr>
        <w:t xml:space="preserve"> </w:t>
      </w:r>
      <w:r w:rsidR="00812E58">
        <w:rPr>
          <w:bCs/>
          <w:color w:val="000000"/>
        </w:rPr>
        <w:t>[Online]. Available</w:t>
      </w:r>
      <w:r>
        <w:rPr>
          <w:bCs/>
          <w:color w:val="000000"/>
        </w:rPr>
        <w:t xml:space="preserve">: </w:t>
      </w:r>
      <w:r w:rsidRPr="00333695">
        <w:rPr>
          <w:bCs/>
          <w:color w:val="000000"/>
          <w:u w:val="single"/>
        </w:rPr>
        <w:t>http://www.casp-uk.net/criticalappraisal</w:t>
      </w:r>
      <w:r>
        <w:rPr>
          <w:bCs/>
          <w:color w:val="000000"/>
        </w:rPr>
        <w:t>. Accessed: 20</w:t>
      </w:r>
      <w:r w:rsidRPr="00333695">
        <w:rPr>
          <w:bCs/>
          <w:color w:val="000000"/>
          <w:vertAlign w:val="superscript"/>
        </w:rPr>
        <w:t xml:space="preserve">th </w:t>
      </w:r>
      <w:r>
        <w:rPr>
          <w:bCs/>
          <w:color w:val="000000"/>
        </w:rPr>
        <w:t xml:space="preserve">October 2017. </w:t>
      </w:r>
    </w:p>
    <w:p w14:paraId="646B9D92" w14:textId="77777777" w:rsidR="00333695" w:rsidRDefault="00333695" w:rsidP="001430C7">
      <w:pPr>
        <w:autoSpaceDE w:val="0"/>
        <w:autoSpaceDN w:val="0"/>
        <w:adjustRightInd w:val="0"/>
        <w:rPr>
          <w:bCs/>
          <w:color w:val="000000"/>
        </w:rPr>
      </w:pPr>
    </w:p>
    <w:p w14:paraId="4F56B9C5" w14:textId="6E9132BE" w:rsidR="00773C61" w:rsidRDefault="00773C61" w:rsidP="00D161C7">
      <w:pPr>
        <w:autoSpaceDE w:val="0"/>
        <w:autoSpaceDN w:val="0"/>
        <w:adjustRightInd w:val="0"/>
        <w:rPr>
          <w:bCs/>
          <w:color w:val="000000"/>
        </w:rPr>
      </w:pPr>
      <w:proofErr w:type="spellStart"/>
      <w:r>
        <w:rPr>
          <w:bCs/>
          <w:color w:val="000000"/>
        </w:rPr>
        <w:t>Dr</w:t>
      </w:r>
      <w:proofErr w:type="spellEnd"/>
      <w:r>
        <w:rPr>
          <w:bCs/>
          <w:color w:val="000000"/>
        </w:rPr>
        <w:t xml:space="preserve"> A, Hay &amp; </w:t>
      </w:r>
      <w:proofErr w:type="spellStart"/>
      <w:r>
        <w:rPr>
          <w:bCs/>
          <w:color w:val="000000"/>
        </w:rPr>
        <w:t>Dr</w:t>
      </w:r>
      <w:proofErr w:type="spellEnd"/>
      <w:r>
        <w:rPr>
          <w:bCs/>
          <w:color w:val="000000"/>
        </w:rPr>
        <w:t xml:space="preserve"> D, Peet (2014). Health Inequalities. [Online]. Available at: </w:t>
      </w:r>
      <w:r w:rsidRPr="00773C61">
        <w:rPr>
          <w:bCs/>
          <w:color w:val="000000"/>
          <w:u w:val="single"/>
        </w:rPr>
        <w:t>http://journals.sagepub.com/doi/pdf/10.1177/1755738014544483</w:t>
      </w:r>
      <w:r>
        <w:rPr>
          <w:bCs/>
          <w:color w:val="000000"/>
        </w:rPr>
        <w:t xml:space="preserve">. Accessed: 30th October 2017. </w:t>
      </w:r>
    </w:p>
    <w:p w14:paraId="1D66A9FD" w14:textId="77777777" w:rsidR="00773C61" w:rsidRDefault="00773C61" w:rsidP="00D161C7">
      <w:pPr>
        <w:autoSpaceDE w:val="0"/>
        <w:autoSpaceDN w:val="0"/>
        <w:adjustRightInd w:val="0"/>
        <w:rPr>
          <w:bCs/>
          <w:color w:val="000000"/>
        </w:rPr>
      </w:pPr>
    </w:p>
    <w:p w14:paraId="63734B47" w14:textId="4D219BE6" w:rsidR="00D161C7" w:rsidRDefault="00D161C7" w:rsidP="00D161C7">
      <w:pPr>
        <w:autoSpaceDE w:val="0"/>
        <w:autoSpaceDN w:val="0"/>
        <w:adjustRightInd w:val="0"/>
        <w:rPr>
          <w:bCs/>
          <w:color w:val="000000"/>
        </w:rPr>
      </w:pPr>
      <w:r>
        <w:rPr>
          <w:bCs/>
          <w:color w:val="000000"/>
        </w:rPr>
        <w:t>Gantt.com (</w:t>
      </w:r>
      <w:r w:rsidR="0071676F">
        <w:rPr>
          <w:bCs/>
          <w:color w:val="000000"/>
        </w:rPr>
        <w:t>2017), ‘</w:t>
      </w:r>
      <w:r>
        <w:rPr>
          <w:bCs/>
          <w:color w:val="000000"/>
        </w:rPr>
        <w:t>Gantt Chart History</w:t>
      </w:r>
      <w:r w:rsidR="0071676F">
        <w:rPr>
          <w:bCs/>
          <w:color w:val="000000"/>
        </w:rPr>
        <w:t>’,</w:t>
      </w:r>
      <w:r>
        <w:rPr>
          <w:bCs/>
          <w:color w:val="000000"/>
        </w:rPr>
        <w:t xml:space="preserve"> [Online]. Available: </w:t>
      </w:r>
      <w:r w:rsidRPr="00CD05F5">
        <w:rPr>
          <w:bCs/>
          <w:color w:val="000000"/>
          <w:u w:val="single"/>
        </w:rPr>
        <w:t>http://www.gantt.com</w:t>
      </w:r>
      <w:r>
        <w:rPr>
          <w:bCs/>
          <w:color w:val="000000"/>
        </w:rPr>
        <w:t>. Accessed: 20</w:t>
      </w:r>
      <w:r w:rsidRPr="00CD05F5">
        <w:rPr>
          <w:bCs/>
          <w:color w:val="000000"/>
          <w:vertAlign w:val="superscript"/>
        </w:rPr>
        <w:t>th</w:t>
      </w:r>
      <w:r>
        <w:rPr>
          <w:bCs/>
          <w:color w:val="000000"/>
        </w:rPr>
        <w:t xml:space="preserve"> October 2017. </w:t>
      </w:r>
    </w:p>
    <w:p w14:paraId="591BCAB8" w14:textId="77777777" w:rsidR="00D161C7" w:rsidRDefault="00D161C7" w:rsidP="001430C7">
      <w:pPr>
        <w:autoSpaceDE w:val="0"/>
        <w:autoSpaceDN w:val="0"/>
        <w:adjustRightInd w:val="0"/>
        <w:rPr>
          <w:bCs/>
          <w:color w:val="000000"/>
        </w:rPr>
      </w:pPr>
    </w:p>
    <w:p w14:paraId="40DA135A" w14:textId="304CE388" w:rsidR="00CD05F5" w:rsidRDefault="00122DB2" w:rsidP="001430C7">
      <w:pPr>
        <w:autoSpaceDE w:val="0"/>
        <w:autoSpaceDN w:val="0"/>
        <w:adjustRightInd w:val="0"/>
        <w:rPr>
          <w:bCs/>
          <w:color w:val="000000"/>
        </w:rPr>
      </w:pPr>
      <w:r>
        <w:rPr>
          <w:bCs/>
          <w:color w:val="000000"/>
        </w:rPr>
        <w:t>Gantt.com (2017)</w:t>
      </w:r>
      <w:r w:rsidR="0071676F">
        <w:rPr>
          <w:bCs/>
          <w:color w:val="000000"/>
        </w:rPr>
        <w:t>,</w:t>
      </w:r>
      <w:r>
        <w:rPr>
          <w:bCs/>
          <w:color w:val="000000"/>
        </w:rPr>
        <w:t xml:space="preserve"> </w:t>
      </w:r>
      <w:r w:rsidR="0071676F">
        <w:rPr>
          <w:bCs/>
          <w:color w:val="000000"/>
        </w:rPr>
        <w:t>‘</w:t>
      </w:r>
      <w:r w:rsidR="00CD05F5">
        <w:rPr>
          <w:bCs/>
          <w:color w:val="000000"/>
        </w:rPr>
        <w:t>What is Gantt chart?</w:t>
      </w:r>
      <w:r w:rsidR="0071676F">
        <w:rPr>
          <w:bCs/>
          <w:color w:val="000000"/>
        </w:rPr>
        <w:t>’,</w:t>
      </w:r>
      <w:r w:rsidR="00CD05F5">
        <w:rPr>
          <w:bCs/>
          <w:color w:val="000000"/>
        </w:rPr>
        <w:t xml:space="preserve"> [Online]. Available: </w:t>
      </w:r>
      <w:r w:rsidR="00CD05F5" w:rsidRPr="00CD05F5">
        <w:rPr>
          <w:bCs/>
          <w:color w:val="000000"/>
          <w:u w:val="single"/>
        </w:rPr>
        <w:t>http://www.gantt.com</w:t>
      </w:r>
      <w:r w:rsidR="00CD05F5">
        <w:rPr>
          <w:bCs/>
          <w:color w:val="000000"/>
        </w:rPr>
        <w:t>. Accessed: 20</w:t>
      </w:r>
      <w:r w:rsidR="00CD05F5" w:rsidRPr="00CD05F5">
        <w:rPr>
          <w:bCs/>
          <w:color w:val="000000"/>
          <w:vertAlign w:val="superscript"/>
        </w:rPr>
        <w:t>th</w:t>
      </w:r>
      <w:r w:rsidR="00CD05F5">
        <w:rPr>
          <w:bCs/>
          <w:color w:val="000000"/>
        </w:rPr>
        <w:t xml:space="preserve"> October 2017</w:t>
      </w:r>
      <w:r w:rsidR="00F434D5">
        <w:rPr>
          <w:bCs/>
          <w:color w:val="000000"/>
        </w:rPr>
        <w:t xml:space="preserve">. </w:t>
      </w:r>
    </w:p>
    <w:p w14:paraId="73BF4D90" w14:textId="77777777" w:rsidR="00CD05F5" w:rsidRDefault="00CD05F5" w:rsidP="001430C7">
      <w:pPr>
        <w:autoSpaceDE w:val="0"/>
        <w:autoSpaceDN w:val="0"/>
        <w:adjustRightInd w:val="0"/>
        <w:rPr>
          <w:bCs/>
          <w:color w:val="000000"/>
        </w:rPr>
      </w:pPr>
    </w:p>
    <w:p w14:paraId="15298195" w14:textId="6ECC365D" w:rsidR="00C5048B" w:rsidRDefault="00C5048B" w:rsidP="00C5048B">
      <w:pPr>
        <w:widowControl w:val="0"/>
        <w:autoSpaceDE w:val="0"/>
        <w:autoSpaceDN w:val="0"/>
        <w:adjustRightInd w:val="0"/>
        <w:spacing w:after="240"/>
        <w:rPr>
          <w:color w:val="000000" w:themeColor="text1"/>
        </w:rPr>
      </w:pPr>
      <w:r>
        <w:rPr>
          <w:color w:val="000000" w:themeColor="text1"/>
        </w:rPr>
        <w:t>Lloyd, E. (2014). Health inequalities: mobilising the ‘wider public health workforce</w:t>
      </w:r>
      <w:r w:rsidR="00214EB5">
        <w:rPr>
          <w:color w:val="000000" w:themeColor="text1"/>
        </w:rPr>
        <w:t>’</w:t>
      </w:r>
      <w:r>
        <w:rPr>
          <w:color w:val="000000" w:themeColor="text1"/>
        </w:rPr>
        <w:t xml:space="preserve">. [Online]. Available at: </w:t>
      </w:r>
      <w:r w:rsidRPr="00AE273A">
        <w:rPr>
          <w:color w:val="000000" w:themeColor="text1"/>
          <w:u w:val="single"/>
        </w:rPr>
        <w:t>http://journals.sagepub.com/doi/pdf/10.1177/1757913914523911</w:t>
      </w:r>
      <w:r>
        <w:rPr>
          <w:color w:val="000000" w:themeColor="text1"/>
        </w:rPr>
        <w:t xml:space="preserve">. Accessed: 20th October 2017. </w:t>
      </w:r>
    </w:p>
    <w:p w14:paraId="244F3AD8" w14:textId="22E2892B" w:rsidR="00F434D5" w:rsidRDefault="00F434D5" w:rsidP="00D609E8">
      <w:pPr>
        <w:rPr>
          <w:rFonts w:eastAsia="Times New Roman"/>
          <w:color w:val="252525"/>
          <w:shd w:val="clear" w:color="auto" w:fill="FFFFFF"/>
        </w:rPr>
      </w:pPr>
      <w:r>
        <w:rPr>
          <w:rFonts w:eastAsia="Times New Roman"/>
          <w:color w:val="252525"/>
          <w:shd w:val="clear" w:color="auto" w:fill="FFFFFF"/>
        </w:rPr>
        <w:t xml:space="preserve">Mariana C, Arcaya. Alyssa L, Arcaya and S, V, Subramanian (2015). Inequalities in health: definitions, concepts and theories. </w:t>
      </w:r>
      <w:r>
        <w:rPr>
          <w:bCs/>
          <w:color w:val="000000"/>
        </w:rPr>
        <w:t xml:space="preserve">Available at: </w:t>
      </w:r>
      <w:r w:rsidRPr="00F434D5">
        <w:rPr>
          <w:bCs/>
          <w:color w:val="000000"/>
          <w:u w:val="single"/>
        </w:rPr>
        <w:t>https://www.ncbi.nlm.nih.gov/pmc/articles/PMC4481045/</w:t>
      </w:r>
      <w:r>
        <w:rPr>
          <w:bCs/>
          <w:color w:val="000000"/>
        </w:rPr>
        <w:t>. Accessed: 20</w:t>
      </w:r>
      <w:r w:rsidRPr="00F434D5">
        <w:rPr>
          <w:bCs/>
          <w:color w:val="000000"/>
          <w:vertAlign w:val="superscript"/>
        </w:rPr>
        <w:t>th</w:t>
      </w:r>
      <w:r>
        <w:rPr>
          <w:bCs/>
          <w:color w:val="000000"/>
        </w:rPr>
        <w:t xml:space="preserve"> October 2017</w:t>
      </w:r>
    </w:p>
    <w:p w14:paraId="74D721A6" w14:textId="77777777" w:rsidR="00F434D5" w:rsidRDefault="00F434D5" w:rsidP="00D609E8">
      <w:pPr>
        <w:rPr>
          <w:rFonts w:eastAsia="Times New Roman"/>
          <w:color w:val="252525"/>
          <w:shd w:val="clear" w:color="auto" w:fill="FFFFFF"/>
        </w:rPr>
      </w:pPr>
    </w:p>
    <w:p w14:paraId="1A9D9F20" w14:textId="3F3DFB4E" w:rsidR="00D609E8" w:rsidRPr="00D609E8" w:rsidRDefault="0071676F" w:rsidP="00D609E8">
      <w:pPr>
        <w:rPr>
          <w:rFonts w:eastAsia="Times New Roman"/>
        </w:rPr>
      </w:pPr>
      <w:r>
        <w:rPr>
          <w:rFonts w:eastAsia="Times New Roman"/>
          <w:color w:val="252525"/>
          <w:shd w:val="clear" w:color="auto" w:fill="FFFFFF"/>
        </w:rPr>
        <w:t>McLeod, S. A. (2017),</w:t>
      </w:r>
      <w:r w:rsidR="00D609E8" w:rsidRPr="00D609E8">
        <w:rPr>
          <w:rFonts w:eastAsia="Times New Roman"/>
          <w:color w:val="252525"/>
          <w:shd w:val="clear" w:color="auto" w:fill="FFFFFF"/>
        </w:rPr>
        <w:t xml:space="preserve"> </w:t>
      </w:r>
      <w:r>
        <w:rPr>
          <w:rFonts w:eastAsia="Times New Roman"/>
          <w:color w:val="252525"/>
          <w:shd w:val="clear" w:color="auto" w:fill="FFFFFF"/>
        </w:rPr>
        <w:t>‘</w:t>
      </w:r>
      <w:r w:rsidR="00D609E8" w:rsidRPr="00D609E8">
        <w:rPr>
          <w:rFonts w:eastAsia="Times New Roman"/>
          <w:color w:val="252525"/>
          <w:shd w:val="clear" w:color="auto" w:fill="FFFFFF"/>
        </w:rPr>
        <w:t>Qualitati</w:t>
      </w:r>
      <w:r w:rsidR="00B74A6A">
        <w:rPr>
          <w:rFonts w:eastAsia="Times New Roman"/>
          <w:color w:val="252525"/>
          <w:shd w:val="clear" w:color="auto" w:fill="FFFFFF"/>
        </w:rPr>
        <w:t>ve vs. Q</w:t>
      </w:r>
      <w:r w:rsidR="00D609E8" w:rsidRPr="00D609E8">
        <w:rPr>
          <w:rFonts w:eastAsia="Times New Roman"/>
          <w:color w:val="252525"/>
          <w:shd w:val="clear" w:color="auto" w:fill="FFFFFF"/>
        </w:rPr>
        <w:t>uantitative</w:t>
      </w:r>
      <w:r>
        <w:rPr>
          <w:rFonts w:eastAsia="Times New Roman"/>
          <w:color w:val="252525"/>
          <w:shd w:val="clear" w:color="auto" w:fill="FFFFFF"/>
        </w:rPr>
        <w:t>’,</w:t>
      </w:r>
      <w:r w:rsidR="00D609E8" w:rsidRPr="00D609E8">
        <w:rPr>
          <w:rFonts w:eastAsia="Times New Roman"/>
          <w:color w:val="252525"/>
          <w:shd w:val="clear" w:color="auto" w:fill="FFFFFF"/>
        </w:rPr>
        <w:t xml:space="preserve"> </w:t>
      </w:r>
      <w:r>
        <w:rPr>
          <w:rFonts w:eastAsia="Times New Roman"/>
          <w:color w:val="252525"/>
          <w:shd w:val="clear" w:color="auto" w:fill="FFFFFF"/>
        </w:rPr>
        <w:t xml:space="preserve">[Online]. </w:t>
      </w:r>
      <w:r w:rsidR="00812E58">
        <w:rPr>
          <w:rFonts w:eastAsia="Times New Roman"/>
          <w:color w:val="252525"/>
          <w:shd w:val="clear" w:color="auto" w:fill="FFFFFF"/>
        </w:rPr>
        <w:t>Available</w:t>
      </w:r>
      <w:r w:rsidR="00D609E8">
        <w:rPr>
          <w:rFonts w:eastAsia="Times New Roman"/>
          <w:color w:val="252525"/>
          <w:shd w:val="clear" w:color="auto" w:fill="FFFFFF"/>
        </w:rPr>
        <w:t>:</w:t>
      </w:r>
      <w:r w:rsidR="00D609E8" w:rsidRPr="00D609E8">
        <w:rPr>
          <w:rFonts w:eastAsia="Times New Roman"/>
          <w:color w:val="252525"/>
          <w:shd w:val="clear" w:color="auto" w:fill="FFFFFF"/>
        </w:rPr>
        <w:t xml:space="preserve"> </w:t>
      </w:r>
      <w:r w:rsidR="00530311" w:rsidRPr="00530311">
        <w:rPr>
          <w:rFonts w:eastAsia="Times New Roman"/>
          <w:color w:val="252525"/>
          <w:u w:val="single"/>
          <w:shd w:val="clear" w:color="auto" w:fill="FFFFFF"/>
        </w:rPr>
        <w:t>www.simplypsychology.org/qualitative-quantitative.html</w:t>
      </w:r>
      <w:r w:rsidR="00D609E8" w:rsidRPr="00D609E8">
        <w:rPr>
          <w:rFonts w:eastAsia="Times New Roman"/>
          <w:color w:val="252525"/>
          <w:shd w:val="clear" w:color="auto" w:fill="FFFFFF"/>
        </w:rPr>
        <w:t>.</w:t>
      </w:r>
      <w:r w:rsidR="00530311">
        <w:rPr>
          <w:rFonts w:eastAsia="Times New Roman"/>
          <w:color w:val="252525"/>
          <w:shd w:val="clear" w:color="auto" w:fill="FFFFFF"/>
        </w:rPr>
        <w:t xml:space="preserve"> Accessed: 20</w:t>
      </w:r>
      <w:r w:rsidR="00530311" w:rsidRPr="00530311">
        <w:rPr>
          <w:rFonts w:eastAsia="Times New Roman"/>
          <w:color w:val="252525"/>
          <w:shd w:val="clear" w:color="auto" w:fill="FFFFFF"/>
          <w:vertAlign w:val="superscript"/>
        </w:rPr>
        <w:t>th</w:t>
      </w:r>
      <w:r w:rsidR="00530311">
        <w:rPr>
          <w:rFonts w:eastAsia="Times New Roman"/>
          <w:color w:val="252525"/>
          <w:shd w:val="clear" w:color="auto" w:fill="FFFFFF"/>
        </w:rPr>
        <w:t xml:space="preserve"> October 2017.</w:t>
      </w:r>
    </w:p>
    <w:p w14:paraId="2BEE5FB3" w14:textId="77777777" w:rsidR="00D609E8" w:rsidRDefault="00D609E8" w:rsidP="001430C7">
      <w:pPr>
        <w:autoSpaceDE w:val="0"/>
        <w:autoSpaceDN w:val="0"/>
        <w:adjustRightInd w:val="0"/>
        <w:rPr>
          <w:bCs/>
          <w:color w:val="000000"/>
        </w:rPr>
      </w:pPr>
    </w:p>
    <w:p w14:paraId="6DB7E582" w14:textId="0125AA49" w:rsidR="001430C7" w:rsidRDefault="001430C7" w:rsidP="001430C7">
      <w:pPr>
        <w:autoSpaceDE w:val="0"/>
        <w:autoSpaceDN w:val="0"/>
        <w:adjustRightInd w:val="0"/>
        <w:rPr>
          <w:bCs/>
          <w:color w:val="000000"/>
        </w:rPr>
      </w:pPr>
      <w:r>
        <w:rPr>
          <w:bCs/>
          <w:color w:val="000000"/>
        </w:rPr>
        <w:t>National Assembly (2016)</w:t>
      </w:r>
      <w:r w:rsidR="00C50A15">
        <w:rPr>
          <w:bCs/>
          <w:color w:val="000000"/>
        </w:rPr>
        <w:t>,</w:t>
      </w:r>
      <w:r>
        <w:rPr>
          <w:bCs/>
          <w:color w:val="000000"/>
        </w:rPr>
        <w:t xml:space="preserve"> </w:t>
      </w:r>
      <w:r w:rsidR="00812E58">
        <w:rPr>
          <w:bCs/>
          <w:color w:val="000000"/>
        </w:rPr>
        <w:t>‘</w:t>
      </w:r>
      <w:r w:rsidRPr="00276A9A">
        <w:rPr>
          <w:bCs/>
          <w:color w:val="000000"/>
        </w:rPr>
        <w:t>Equality Impact Assessments</w:t>
      </w:r>
      <w:r w:rsidR="0071676F">
        <w:rPr>
          <w:bCs/>
          <w:color w:val="000000"/>
        </w:rPr>
        <w:t xml:space="preserve"> </w:t>
      </w:r>
      <w:r w:rsidRPr="00276A9A">
        <w:rPr>
          <w:bCs/>
          <w:color w:val="000000"/>
        </w:rPr>
        <w:t>(EIA)</w:t>
      </w:r>
      <w:r>
        <w:rPr>
          <w:bCs/>
          <w:color w:val="000000"/>
        </w:rPr>
        <w:t xml:space="preserve"> </w:t>
      </w:r>
      <w:r w:rsidRPr="00276A9A">
        <w:rPr>
          <w:bCs/>
          <w:color w:val="000000"/>
        </w:rPr>
        <w:t>for the Public Health (Wales) Bill</w:t>
      </w:r>
      <w:r w:rsidR="0071676F">
        <w:rPr>
          <w:bCs/>
          <w:color w:val="000000"/>
        </w:rPr>
        <w:t>’,</w:t>
      </w:r>
      <w:r>
        <w:rPr>
          <w:bCs/>
          <w:color w:val="000000"/>
        </w:rPr>
        <w:t xml:space="preserve"> [Online]. Available: </w:t>
      </w:r>
      <w:r w:rsidRPr="000E35B8">
        <w:rPr>
          <w:bCs/>
          <w:color w:val="000000"/>
          <w:u w:val="single"/>
        </w:rPr>
        <w:t>http://gov.wales/topics/health/nhswales/bill/?lang=en</w:t>
      </w:r>
      <w:r>
        <w:rPr>
          <w:bCs/>
          <w:color w:val="000000"/>
        </w:rPr>
        <w:t>. Accessed: 20</w:t>
      </w:r>
      <w:r w:rsidRPr="000E35B8">
        <w:rPr>
          <w:bCs/>
          <w:color w:val="000000"/>
          <w:vertAlign w:val="superscript"/>
        </w:rPr>
        <w:t>th</w:t>
      </w:r>
      <w:r>
        <w:rPr>
          <w:bCs/>
          <w:color w:val="000000"/>
        </w:rPr>
        <w:t xml:space="preserve"> October 2017. </w:t>
      </w:r>
    </w:p>
    <w:p w14:paraId="42EC9D5E" w14:textId="77777777" w:rsidR="001430C7" w:rsidRPr="00276A9A" w:rsidRDefault="001430C7" w:rsidP="001430C7">
      <w:pPr>
        <w:autoSpaceDE w:val="0"/>
        <w:autoSpaceDN w:val="0"/>
        <w:adjustRightInd w:val="0"/>
        <w:rPr>
          <w:bCs/>
          <w:color w:val="000000"/>
        </w:rPr>
      </w:pPr>
    </w:p>
    <w:p w14:paraId="66C05C53" w14:textId="77777777" w:rsidR="009C15EB" w:rsidRDefault="009C15EB" w:rsidP="009C15EB">
      <w:pPr>
        <w:tabs>
          <w:tab w:val="center" w:pos="4510"/>
        </w:tabs>
      </w:pPr>
      <w:r>
        <w:lastRenderedPageBreak/>
        <w:t xml:space="preserve">National Institute for Health and Care Excellence (NICE) (2012), ‘Health inequalities and population health’, [Online]. Available: </w:t>
      </w:r>
      <w:r w:rsidRPr="0053585B">
        <w:rPr>
          <w:u w:val="single"/>
        </w:rPr>
        <w:t>https://www.nice.org.uk/advice/lgb4/chapter/What-can-local-authorities-achieve-by-tackling-health-inequalities</w:t>
      </w:r>
      <w:r>
        <w:t>. Accessed: 20</w:t>
      </w:r>
      <w:r w:rsidRPr="0053585B">
        <w:rPr>
          <w:vertAlign w:val="superscript"/>
        </w:rPr>
        <w:t>th</w:t>
      </w:r>
      <w:r>
        <w:t xml:space="preserve"> October 2017. </w:t>
      </w:r>
    </w:p>
    <w:p w14:paraId="7CA2BA1C" w14:textId="77777777" w:rsidR="009C15EB" w:rsidRDefault="009C15EB" w:rsidP="009C15EB">
      <w:pPr>
        <w:tabs>
          <w:tab w:val="center" w:pos="4510"/>
        </w:tabs>
      </w:pPr>
    </w:p>
    <w:p w14:paraId="4060B14A" w14:textId="18609FE6" w:rsidR="009C15EB" w:rsidRDefault="009C15EB" w:rsidP="009C15EB">
      <w:r>
        <w:t>Public Heal</w:t>
      </w:r>
      <w:r w:rsidR="00611084">
        <w:t>th England (PHE) Understanding health i</w:t>
      </w:r>
      <w:r>
        <w:t xml:space="preserve">nequalities in England [Online]. Available: </w:t>
      </w:r>
      <w:r w:rsidRPr="00D751CF">
        <w:rPr>
          <w:u w:val="single"/>
        </w:rPr>
        <w:t>https://publichealthmatters.blog.gov.uk/2017/07/13/understanding-health-inequalities-in-england/</w:t>
      </w:r>
      <w:r w:rsidRPr="005A6D8D">
        <w:t>.</w:t>
      </w:r>
      <w:r>
        <w:t xml:space="preserve"> Accessed: 20</w:t>
      </w:r>
      <w:r w:rsidRPr="00D751CF">
        <w:rPr>
          <w:vertAlign w:val="superscript"/>
        </w:rPr>
        <w:t>th</w:t>
      </w:r>
      <w:r>
        <w:t xml:space="preserve"> October 2017. </w:t>
      </w:r>
    </w:p>
    <w:p w14:paraId="587E3F72" w14:textId="77777777" w:rsidR="009C15EB" w:rsidRDefault="009C15EB" w:rsidP="009C15EB"/>
    <w:p w14:paraId="7E54D0E7" w14:textId="13981E97" w:rsidR="009C15EB" w:rsidRDefault="009C15EB" w:rsidP="009C15EB">
      <w:r>
        <w:t xml:space="preserve">Public Health </w:t>
      </w:r>
      <w:r w:rsidR="00611084">
        <w:t>Wales (PHW), ‘Transforming health i</w:t>
      </w:r>
      <w:r>
        <w:t xml:space="preserve">mprovement in Wales: Working together to build a healthier, happier future’, [Online]. Available: </w:t>
      </w:r>
      <w:r w:rsidRPr="00BB051C">
        <w:rPr>
          <w:u w:val="single"/>
        </w:rPr>
        <w:t>http://www.wales.nhs.uk/sitesplus/documents/986/PHW%20Health%20Improvement%20Review%20Final%20Report%20-%20260913.pdf</w:t>
      </w:r>
      <w:r>
        <w:t>. Accessed: 21</w:t>
      </w:r>
      <w:r w:rsidRPr="00BB051C">
        <w:rPr>
          <w:vertAlign w:val="superscript"/>
        </w:rPr>
        <w:t>st</w:t>
      </w:r>
      <w:r>
        <w:t xml:space="preserve"> October 2017.  </w:t>
      </w:r>
    </w:p>
    <w:p w14:paraId="16DF1B9E" w14:textId="77777777" w:rsidR="009C15EB" w:rsidRDefault="009C15EB" w:rsidP="009C15EB"/>
    <w:p w14:paraId="0F79070D" w14:textId="6E707495" w:rsidR="001430C7" w:rsidRPr="005A6D8D" w:rsidRDefault="0014125E" w:rsidP="001430C7">
      <w:pPr>
        <w:spacing w:after="195"/>
        <w:textAlignment w:val="baseline"/>
        <w:outlineLvl w:val="0"/>
        <w:rPr>
          <w:rFonts w:eastAsia="Times New Roman"/>
          <w:bCs/>
          <w:color w:val="000000" w:themeColor="text1"/>
          <w:kern w:val="36"/>
        </w:rPr>
      </w:pPr>
      <w:proofErr w:type="spellStart"/>
      <w:r>
        <w:rPr>
          <w:rFonts w:eastAsia="Times New Roman"/>
          <w:bCs/>
          <w:color w:val="000000" w:themeColor="text1"/>
          <w:kern w:val="36"/>
        </w:rPr>
        <w:t>Resnik</w:t>
      </w:r>
      <w:proofErr w:type="spellEnd"/>
      <w:r>
        <w:rPr>
          <w:rFonts w:eastAsia="Times New Roman"/>
          <w:bCs/>
          <w:color w:val="000000" w:themeColor="text1"/>
          <w:kern w:val="36"/>
        </w:rPr>
        <w:t xml:space="preserve">, J.D., Ph.D. </w:t>
      </w:r>
      <w:r w:rsidR="001430C7">
        <w:rPr>
          <w:rFonts w:eastAsia="Times New Roman"/>
          <w:bCs/>
          <w:color w:val="000000" w:themeColor="text1"/>
          <w:kern w:val="36"/>
        </w:rPr>
        <w:t>(2015)</w:t>
      </w:r>
      <w:r w:rsidR="0071676F">
        <w:rPr>
          <w:rFonts w:eastAsia="Times New Roman"/>
          <w:bCs/>
          <w:color w:val="000000" w:themeColor="text1"/>
          <w:kern w:val="36"/>
        </w:rPr>
        <w:t>,</w:t>
      </w:r>
      <w:r w:rsidR="001430C7">
        <w:rPr>
          <w:rFonts w:eastAsia="Times New Roman"/>
          <w:bCs/>
          <w:color w:val="000000" w:themeColor="text1"/>
          <w:kern w:val="36"/>
        </w:rPr>
        <w:t xml:space="preserve"> </w:t>
      </w:r>
      <w:r w:rsidR="00812E58">
        <w:rPr>
          <w:rFonts w:eastAsia="Times New Roman"/>
          <w:bCs/>
          <w:color w:val="000000" w:themeColor="text1"/>
          <w:kern w:val="36"/>
        </w:rPr>
        <w:t>‘</w:t>
      </w:r>
      <w:r w:rsidR="001430C7" w:rsidRPr="005A6D8D">
        <w:rPr>
          <w:rFonts w:eastAsia="Times New Roman"/>
          <w:bCs/>
          <w:color w:val="000000" w:themeColor="text1"/>
          <w:kern w:val="36"/>
        </w:rPr>
        <w:t>What is Ethics in Research &amp; Why is it Important?</w:t>
      </w:r>
      <w:r w:rsidR="00812E58">
        <w:rPr>
          <w:rFonts w:eastAsia="Times New Roman"/>
          <w:bCs/>
          <w:color w:val="000000" w:themeColor="text1"/>
          <w:kern w:val="36"/>
        </w:rPr>
        <w:t>’</w:t>
      </w:r>
      <w:r w:rsidR="0071676F">
        <w:rPr>
          <w:rFonts w:eastAsia="Times New Roman"/>
          <w:bCs/>
          <w:color w:val="000000" w:themeColor="text1"/>
          <w:kern w:val="36"/>
        </w:rPr>
        <w:t>,</w:t>
      </w:r>
      <w:r w:rsidR="001430C7">
        <w:rPr>
          <w:rFonts w:eastAsia="Times New Roman"/>
          <w:bCs/>
          <w:color w:val="000000" w:themeColor="text1"/>
          <w:kern w:val="36"/>
        </w:rPr>
        <w:t xml:space="preserve"> </w:t>
      </w:r>
      <w:r w:rsidR="00812E58">
        <w:rPr>
          <w:rFonts w:eastAsia="Times New Roman"/>
          <w:bCs/>
          <w:color w:val="000000" w:themeColor="text1"/>
          <w:kern w:val="36"/>
        </w:rPr>
        <w:t>[Online]. Available</w:t>
      </w:r>
      <w:r w:rsidR="001430C7">
        <w:rPr>
          <w:rFonts w:eastAsia="Times New Roman"/>
          <w:bCs/>
          <w:color w:val="000000" w:themeColor="text1"/>
          <w:kern w:val="36"/>
        </w:rPr>
        <w:t xml:space="preserve">: </w:t>
      </w:r>
      <w:r w:rsidR="001430C7" w:rsidRPr="005A6D8D">
        <w:rPr>
          <w:rFonts w:eastAsia="Times New Roman"/>
          <w:bCs/>
          <w:color w:val="000000" w:themeColor="text1"/>
          <w:kern w:val="36"/>
          <w:u w:val="single"/>
        </w:rPr>
        <w:t>https://www.niehs.nih.gov/research/resources/bioethics/whatis/index.cfm</w:t>
      </w:r>
      <w:r w:rsidR="001430C7">
        <w:rPr>
          <w:rFonts w:eastAsia="Times New Roman"/>
          <w:bCs/>
          <w:color w:val="000000" w:themeColor="text1"/>
          <w:kern w:val="36"/>
        </w:rPr>
        <w:t>. Accessed: 20</w:t>
      </w:r>
      <w:r w:rsidR="001430C7" w:rsidRPr="0014125E">
        <w:rPr>
          <w:rFonts w:eastAsia="Times New Roman"/>
          <w:bCs/>
          <w:color w:val="000000" w:themeColor="text1"/>
          <w:kern w:val="36"/>
          <w:vertAlign w:val="superscript"/>
        </w:rPr>
        <w:t xml:space="preserve">th </w:t>
      </w:r>
      <w:r w:rsidR="001430C7">
        <w:rPr>
          <w:rFonts w:eastAsia="Times New Roman"/>
          <w:bCs/>
          <w:color w:val="000000" w:themeColor="text1"/>
          <w:kern w:val="36"/>
        </w:rPr>
        <w:t xml:space="preserve">October 2017. </w:t>
      </w:r>
    </w:p>
    <w:p w14:paraId="6019B995" w14:textId="55ED06AB" w:rsidR="000E35B8" w:rsidRDefault="000E35B8" w:rsidP="00276A9A">
      <w:pPr>
        <w:autoSpaceDE w:val="0"/>
        <w:autoSpaceDN w:val="0"/>
        <w:adjustRightInd w:val="0"/>
        <w:rPr>
          <w:bCs/>
          <w:color w:val="000000"/>
        </w:rPr>
      </w:pPr>
      <w:r>
        <w:rPr>
          <w:bCs/>
          <w:color w:val="000000"/>
        </w:rPr>
        <w:t>Welsh Assembly (WA) (2017)</w:t>
      </w:r>
      <w:r w:rsidR="00C50A15">
        <w:rPr>
          <w:bCs/>
          <w:color w:val="000000"/>
        </w:rPr>
        <w:t>,</w:t>
      </w:r>
      <w:r>
        <w:rPr>
          <w:bCs/>
          <w:color w:val="000000"/>
        </w:rPr>
        <w:t xml:space="preserve"> </w:t>
      </w:r>
      <w:r w:rsidR="00812E58">
        <w:rPr>
          <w:bCs/>
          <w:color w:val="000000"/>
        </w:rPr>
        <w:t>‘</w:t>
      </w:r>
      <w:r>
        <w:rPr>
          <w:bCs/>
          <w:color w:val="000000"/>
        </w:rPr>
        <w:t>Research Briefing: Public Health (Wales) Bill</w:t>
      </w:r>
      <w:r w:rsidR="00812E58">
        <w:rPr>
          <w:bCs/>
          <w:color w:val="000000"/>
        </w:rPr>
        <w:t>’</w:t>
      </w:r>
      <w:r w:rsidR="00C50A15">
        <w:rPr>
          <w:bCs/>
          <w:color w:val="000000"/>
        </w:rPr>
        <w:t>,</w:t>
      </w:r>
      <w:r>
        <w:rPr>
          <w:bCs/>
          <w:color w:val="000000"/>
        </w:rPr>
        <w:t xml:space="preserve"> [Online]. Available: </w:t>
      </w:r>
      <w:r w:rsidRPr="000E35B8">
        <w:rPr>
          <w:bCs/>
          <w:color w:val="000000"/>
          <w:u w:val="single"/>
        </w:rPr>
        <w:t>http://www.assembly.wales/Research%20Documents/17-006%20Public%20Health%20Summary/17-006EnglishWeb.pdf</w:t>
      </w:r>
      <w:r>
        <w:rPr>
          <w:bCs/>
          <w:color w:val="000000"/>
        </w:rPr>
        <w:t>. Accessed: 20</w:t>
      </w:r>
      <w:r w:rsidRPr="000E35B8">
        <w:rPr>
          <w:bCs/>
          <w:color w:val="000000"/>
          <w:vertAlign w:val="superscript"/>
        </w:rPr>
        <w:t>th</w:t>
      </w:r>
      <w:r>
        <w:rPr>
          <w:bCs/>
          <w:color w:val="000000"/>
        </w:rPr>
        <w:t xml:space="preserve"> October 2017. </w:t>
      </w:r>
    </w:p>
    <w:p w14:paraId="73F45AE2" w14:textId="77777777" w:rsidR="00D41AFD" w:rsidRDefault="00D41AFD" w:rsidP="003C6BA7"/>
    <w:p w14:paraId="004F78DB" w14:textId="5093C871" w:rsidR="00D41AFD" w:rsidRDefault="00E22126" w:rsidP="003C6BA7">
      <w:r>
        <w:t xml:space="preserve">Williams, J. (2011). Five causes of inequality. [Online]. </w:t>
      </w:r>
      <w:r w:rsidR="00AD7C1A">
        <w:t xml:space="preserve">Available at: </w:t>
      </w:r>
      <w:r w:rsidR="00AD7C1A" w:rsidRPr="00AD7C1A">
        <w:rPr>
          <w:u w:val="single"/>
        </w:rPr>
        <w:t>https://makewealthhistory.org/2011/11/22/five-causes-of-inequality/</w:t>
      </w:r>
      <w:r w:rsidR="00AD7C1A">
        <w:t>. Accessed: 1</w:t>
      </w:r>
      <w:r w:rsidR="00AD7C1A" w:rsidRPr="00AD7C1A">
        <w:rPr>
          <w:vertAlign w:val="superscript"/>
        </w:rPr>
        <w:t>st</w:t>
      </w:r>
      <w:r w:rsidR="00AD7C1A">
        <w:t xml:space="preserve"> November 2017. </w:t>
      </w:r>
    </w:p>
    <w:p w14:paraId="03DC1AA4" w14:textId="77777777" w:rsidR="00D41AFD" w:rsidRDefault="00D41AFD" w:rsidP="003C6BA7"/>
    <w:p w14:paraId="2DF6B815" w14:textId="77777777" w:rsidR="00D41AFD" w:rsidRDefault="00D41AFD" w:rsidP="003C6BA7"/>
    <w:p w14:paraId="6D00CFCF" w14:textId="77777777" w:rsidR="00D41AFD" w:rsidRDefault="00D41AFD" w:rsidP="003C6BA7"/>
    <w:p w14:paraId="53312B7A" w14:textId="77777777" w:rsidR="00D41AFD" w:rsidRDefault="00D41AFD" w:rsidP="003C6BA7"/>
    <w:p w14:paraId="205DBF83" w14:textId="77777777" w:rsidR="00D41AFD" w:rsidRDefault="00D41AFD" w:rsidP="003C6BA7"/>
    <w:p w14:paraId="4788D669" w14:textId="77777777" w:rsidR="00D41AFD" w:rsidRDefault="00D41AFD" w:rsidP="003C6BA7"/>
    <w:p w14:paraId="67966178" w14:textId="77777777" w:rsidR="00D41AFD" w:rsidRDefault="00D41AFD" w:rsidP="003C6BA7"/>
    <w:p w14:paraId="0F2624F2" w14:textId="77777777" w:rsidR="00D41AFD" w:rsidRDefault="00D41AFD" w:rsidP="003C6BA7"/>
    <w:p w14:paraId="4563FE0D" w14:textId="77777777" w:rsidR="00D41AFD" w:rsidRDefault="00D41AFD" w:rsidP="003C6BA7"/>
    <w:p w14:paraId="28162406" w14:textId="77777777" w:rsidR="00D41AFD" w:rsidRDefault="00D41AFD" w:rsidP="003C6BA7"/>
    <w:p w14:paraId="7470B1D9" w14:textId="77777777" w:rsidR="00D41AFD" w:rsidRDefault="00D41AFD" w:rsidP="003C6BA7"/>
    <w:p w14:paraId="2263D077" w14:textId="77777777" w:rsidR="00D41AFD" w:rsidRDefault="00D41AFD" w:rsidP="003C6BA7"/>
    <w:p w14:paraId="6A4117CE" w14:textId="77777777" w:rsidR="00D41AFD" w:rsidRDefault="00D41AFD" w:rsidP="003C6BA7"/>
    <w:p w14:paraId="5E3B2AFA" w14:textId="77777777" w:rsidR="00D41AFD" w:rsidRDefault="00D41AFD" w:rsidP="003C6BA7"/>
    <w:p w14:paraId="1EEC9D4D" w14:textId="77777777" w:rsidR="00D41AFD" w:rsidRDefault="00D41AFD" w:rsidP="003C6BA7"/>
    <w:p w14:paraId="765B5CB3" w14:textId="77777777" w:rsidR="00D41AFD" w:rsidRDefault="00D41AFD" w:rsidP="003C6BA7"/>
    <w:p w14:paraId="2A00350B" w14:textId="77777777" w:rsidR="00D41AFD" w:rsidRDefault="00D41AFD" w:rsidP="003C6BA7"/>
    <w:p w14:paraId="64FF9DC4" w14:textId="77777777" w:rsidR="00D41AFD" w:rsidRDefault="00D41AFD" w:rsidP="003C6BA7"/>
    <w:p w14:paraId="3D545FF0" w14:textId="77777777" w:rsidR="00D41AFD" w:rsidRDefault="00D41AFD" w:rsidP="003C6BA7"/>
    <w:p w14:paraId="68F15E11" w14:textId="77777777" w:rsidR="00D41AFD" w:rsidRDefault="00D41AFD" w:rsidP="003C6BA7"/>
    <w:p w14:paraId="3088933E" w14:textId="77777777" w:rsidR="0001452E" w:rsidRDefault="0001452E" w:rsidP="00776C5B"/>
    <w:p w14:paraId="0B0C03B4" w14:textId="77777777" w:rsidR="0001452E" w:rsidRDefault="0001452E" w:rsidP="00776C5B">
      <w:pPr>
        <w:rPr>
          <w:color w:val="000000" w:themeColor="text1"/>
        </w:rPr>
      </w:pPr>
    </w:p>
    <w:p w14:paraId="66F6C391" w14:textId="77777777" w:rsidR="0001452E" w:rsidRDefault="0001452E" w:rsidP="00776C5B">
      <w:pPr>
        <w:rPr>
          <w:color w:val="000000" w:themeColor="text1"/>
        </w:rPr>
      </w:pPr>
    </w:p>
    <w:p w14:paraId="23B96DD7" w14:textId="77777777" w:rsidR="0001452E" w:rsidRDefault="0001452E" w:rsidP="00776C5B">
      <w:pPr>
        <w:rPr>
          <w:color w:val="000000" w:themeColor="text1"/>
        </w:rPr>
      </w:pPr>
    </w:p>
    <w:p w14:paraId="1BB7949E" w14:textId="77777777" w:rsidR="0001452E" w:rsidRDefault="0001452E" w:rsidP="00776C5B">
      <w:pPr>
        <w:rPr>
          <w:color w:val="000000" w:themeColor="text1"/>
        </w:rPr>
      </w:pPr>
    </w:p>
    <w:p w14:paraId="33FC69CD" w14:textId="5F4E2E6D" w:rsidR="00776C5B" w:rsidRPr="00D41AFD" w:rsidRDefault="00D41AFD" w:rsidP="00776C5B">
      <w:pPr>
        <w:rPr>
          <w:color w:val="000000" w:themeColor="text1"/>
        </w:rPr>
      </w:pPr>
      <w:r w:rsidRPr="00D41AFD">
        <w:rPr>
          <w:color w:val="000000" w:themeColor="text1"/>
        </w:rPr>
        <w:lastRenderedPageBreak/>
        <w:t xml:space="preserve">Bibliography </w:t>
      </w:r>
    </w:p>
    <w:p w14:paraId="5558037B" w14:textId="77777777" w:rsidR="00D41AFD" w:rsidRPr="00D41AFD" w:rsidRDefault="00D41AFD" w:rsidP="00776C5B">
      <w:pPr>
        <w:rPr>
          <w:color w:val="000000" w:themeColor="text1"/>
        </w:rPr>
      </w:pPr>
    </w:p>
    <w:p w14:paraId="31B3BDBA" w14:textId="77777777" w:rsidR="009E331A" w:rsidRDefault="009E331A" w:rsidP="009E331A">
      <w:pPr>
        <w:widowControl w:val="0"/>
        <w:autoSpaceDE w:val="0"/>
        <w:autoSpaceDN w:val="0"/>
        <w:adjustRightInd w:val="0"/>
        <w:spacing w:after="240"/>
        <w:rPr>
          <w:color w:val="000000" w:themeColor="text1"/>
        </w:rPr>
      </w:pPr>
      <w:r>
        <w:rPr>
          <w:color w:val="000000" w:themeColor="text1"/>
        </w:rPr>
        <w:t>Caldwell, K. Henshaw, L. &amp; Taylor, G. (2005). Developing a framework for critiquing health research. Accessed: 21</w:t>
      </w:r>
      <w:r w:rsidRPr="00C3758B">
        <w:rPr>
          <w:color w:val="000000" w:themeColor="text1"/>
          <w:vertAlign w:val="superscript"/>
        </w:rPr>
        <w:t>st</w:t>
      </w:r>
      <w:r>
        <w:rPr>
          <w:color w:val="000000" w:themeColor="text1"/>
        </w:rPr>
        <w:t xml:space="preserve"> October 2017. </w:t>
      </w:r>
    </w:p>
    <w:p w14:paraId="5AE0E05A" w14:textId="3002CBAE" w:rsidR="00637A58" w:rsidRDefault="008B37E1" w:rsidP="00D41AFD">
      <w:pPr>
        <w:widowControl w:val="0"/>
        <w:autoSpaceDE w:val="0"/>
        <w:autoSpaceDN w:val="0"/>
        <w:adjustRightInd w:val="0"/>
        <w:spacing w:after="240"/>
        <w:rPr>
          <w:color w:val="000000" w:themeColor="text1"/>
        </w:rPr>
      </w:pPr>
      <w:proofErr w:type="spellStart"/>
      <w:r>
        <w:rPr>
          <w:color w:val="000000" w:themeColor="text1"/>
        </w:rPr>
        <w:t>Loveman</w:t>
      </w:r>
      <w:proofErr w:type="spellEnd"/>
      <w:r>
        <w:rPr>
          <w:color w:val="000000" w:themeColor="text1"/>
        </w:rPr>
        <w:t xml:space="preserve"> E, Al-</w:t>
      </w:r>
      <w:proofErr w:type="spellStart"/>
      <w:r>
        <w:rPr>
          <w:color w:val="000000" w:themeColor="text1"/>
        </w:rPr>
        <w:t>Khudairy</w:t>
      </w:r>
      <w:proofErr w:type="spellEnd"/>
      <w:r>
        <w:rPr>
          <w:color w:val="000000" w:themeColor="text1"/>
        </w:rPr>
        <w:t xml:space="preserve"> L, Johnson RE, Robertson W, Colquitt JL, Mead EL, Ellis LJ, </w:t>
      </w:r>
      <w:proofErr w:type="spellStart"/>
      <w:r>
        <w:rPr>
          <w:color w:val="000000" w:themeColor="text1"/>
        </w:rPr>
        <w:t>Metzendorf</w:t>
      </w:r>
      <w:proofErr w:type="spellEnd"/>
      <w:r>
        <w:rPr>
          <w:color w:val="000000" w:themeColor="text1"/>
        </w:rPr>
        <w:t xml:space="preserve"> MI, Rees K.</w:t>
      </w:r>
      <w:r w:rsidR="00637A58">
        <w:rPr>
          <w:color w:val="000000" w:themeColor="text1"/>
        </w:rPr>
        <w:t xml:space="preserve"> (2015). Parent-only interventions for childhood overweight or obesity in children aged 5-11 years (Review). </w:t>
      </w:r>
      <w:r w:rsidR="00791FD7" w:rsidRPr="00791FD7">
        <w:rPr>
          <w:i/>
          <w:color w:val="000000" w:themeColor="text1"/>
        </w:rPr>
        <w:t>Database of Systematic Reviews</w:t>
      </w:r>
      <w:r w:rsidR="00791FD7">
        <w:rPr>
          <w:color w:val="000000" w:themeColor="text1"/>
        </w:rPr>
        <w:t xml:space="preserve"> 2015, Issue 12, Art. No.: CD012008. </w:t>
      </w:r>
      <w:r>
        <w:rPr>
          <w:color w:val="000000" w:themeColor="text1"/>
        </w:rPr>
        <w:t xml:space="preserve">[Online]. </w:t>
      </w:r>
      <w:r w:rsidR="00637A58">
        <w:rPr>
          <w:color w:val="000000" w:themeColor="text1"/>
        </w:rPr>
        <w:t xml:space="preserve">Available at: </w:t>
      </w:r>
      <w:r w:rsidR="00637A58" w:rsidRPr="008B37E1">
        <w:rPr>
          <w:color w:val="000000" w:themeColor="text1"/>
          <w:u w:val="single"/>
        </w:rPr>
        <w:t>http://onlinelibrary.wiley.com/doi/10.1002/14651858.CD012008/epdf</w:t>
      </w:r>
      <w:r w:rsidR="00637A58">
        <w:rPr>
          <w:color w:val="000000" w:themeColor="text1"/>
        </w:rPr>
        <w:t>. Accessed: 24</w:t>
      </w:r>
      <w:r w:rsidR="00637A58" w:rsidRPr="00637A58">
        <w:rPr>
          <w:color w:val="000000" w:themeColor="text1"/>
          <w:vertAlign w:val="superscript"/>
        </w:rPr>
        <w:t>th</w:t>
      </w:r>
      <w:r w:rsidR="00637A58">
        <w:rPr>
          <w:color w:val="000000" w:themeColor="text1"/>
        </w:rPr>
        <w:t xml:space="preserve"> October 2017. </w:t>
      </w:r>
    </w:p>
    <w:p w14:paraId="51E9D3A9" w14:textId="14C7B2C5" w:rsidR="00543CC0" w:rsidRPr="00902AA3" w:rsidRDefault="00543CC0" w:rsidP="00543CC0">
      <w:pPr>
        <w:widowControl w:val="0"/>
        <w:autoSpaceDE w:val="0"/>
        <w:autoSpaceDN w:val="0"/>
        <w:adjustRightInd w:val="0"/>
        <w:spacing w:after="240"/>
        <w:rPr>
          <w:color w:val="000000" w:themeColor="text1"/>
        </w:rPr>
      </w:pPr>
      <w:r>
        <w:rPr>
          <w:color w:val="000000" w:themeColor="text1"/>
        </w:rPr>
        <w:t xml:space="preserve">Marmot, M. (2015). </w:t>
      </w:r>
      <w:r w:rsidRPr="00902AA3">
        <w:rPr>
          <w:color w:val="000000" w:themeColor="text1"/>
          <w:u w:val="single"/>
        </w:rPr>
        <w:t>The Health Gap</w:t>
      </w:r>
      <w:r>
        <w:rPr>
          <w:color w:val="000000" w:themeColor="text1"/>
        </w:rPr>
        <w:t>. [Online]. (1</w:t>
      </w:r>
      <w:r w:rsidRPr="00902AA3">
        <w:rPr>
          <w:color w:val="000000" w:themeColor="text1"/>
          <w:vertAlign w:val="superscript"/>
        </w:rPr>
        <w:t>st</w:t>
      </w:r>
      <w:r>
        <w:rPr>
          <w:color w:val="000000" w:themeColor="text1"/>
        </w:rPr>
        <w:t xml:space="preserve"> Edition). Bloomsbury Publishing. Available: </w:t>
      </w:r>
      <w:r w:rsidR="0035252D" w:rsidRPr="0035252D">
        <w:rPr>
          <w:color w:val="000000" w:themeColor="text1"/>
          <w:u w:val="single"/>
        </w:rPr>
        <w:t>https://www.bloomsbury.com/uk/the-health-gap-9781408857991/</w:t>
      </w:r>
      <w:r w:rsidR="0035252D">
        <w:rPr>
          <w:color w:val="000000" w:themeColor="text1"/>
        </w:rPr>
        <w:t xml:space="preserve">. </w:t>
      </w:r>
      <w:r>
        <w:rPr>
          <w:color w:val="000000" w:themeColor="text1"/>
        </w:rPr>
        <w:t>Accessed: 20</w:t>
      </w:r>
      <w:r w:rsidRPr="00902AA3">
        <w:rPr>
          <w:color w:val="000000" w:themeColor="text1"/>
          <w:vertAlign w:val="superscript"/>
        </w:rPr>
        <w:t>th</w:t>
      </w:r>
      <w:r>
        <w:rPr>
          <w:color w:val="000000" w:themeColor="text1"/>
        </w:rPr>
        <w:t xml:space="preserve"> October 2017.</w:t>
      </w:r>
    </w:p>
    <w:p w14:paraId="34579BCB" w14:textId="24B1A3D7" w:rsidR="005179C2" w:rsidRDefault="005179C2" w:rsidP="00D41AFD">
      <w:pPr>
        <w:widowControl w:val="0"/>
        <w:autoSpaceDE w:val="0"/>
        <w:autoSpaceDN w:val="0"/>
        <w:adjustRightInd w:val="0"/>
        <w:spacing w:after="240"/>
        <w:rPr>
          <w:color w:val="000000" w:themeColor="text1"/>
        </w:rPr>
      </w:pPr>
      <w:r>
        <w:rPr>
          <w:color w:val="000000" w:themeColor="text1"/>
        </w:rPr>
        <w:t xml:space="preserve">Marmot, M (2016). Social inequalities in health: a proper concern of epidemiology. [Online]. Available at: </w:t>
      </w:r>
      <w:r w:rsidRPr="005179C2">
        <w:rPr>
          <w:color w:val="000000" w:themeColor="text1"/>
          <w:u w:val="single"/>
        </w:rPr>
        <w:t>https://www.sciencedirect.com/science/article/pii/S1047279716300400</w:t>
      </w:r>
      <w:r>
        <w:rPr>
          <w:color w:val="000000" w:themeColor="text1"/>
        </w:rPr>
        <w:t>. Accessed: 20</w:t>
      </w:r>
      <w:r w:rsidRPr="00BF73F3">
        <w:rPr>
          <w:color w:val="000000" w:themeColor="text1"/>
          <w:vertAlign w:val="superscript"/>
        </w:rPr>
        <w:t>th</w:t>
      </w:r>
      <w:r>
        <w:rPr>
          <w:color w:val="000000" w:themeColor="text1"/>
        </w:rPr>
        <w:t xml:space="preserve"> October 2017. </w:t>
      </w:r>
    </w:p>
    <w:p w14:paraId="161D2FCD" w14:textId="20009D5B" w:rsidR="00543CC0" w:rsidRDefault="00543CC0" w:rsidP="00D41AFD">
      <w:pPr>
        <w:widowControl w:val="0"/>
        <w:autoSpaceDE w:val="0"/>
        <w:autoSpaceDN w:val="0"/>
        <w:adjustRightInd w:val="0"/>
        <w:spacing w:after="240"/>
        <w:rPr>
          <w:color w:val="000000" w:themeColor="text1"/>
        </w:rPr>
      </w:pPr>
      <w:r>
        <w:rPr>
          <w:color w:val="000000" w:themeColor="text1"/>
        </w:rPr>
        <w:t>The Academy of medical Sciences (2016). Improving the health of the public by 2040: Optimising the research environment for a healthier, fairer future. [Online]. Available at:</w:t>
      </w:r>
      <w:r w:rsidRPr="00543CC0">
        <w:t xml:space="preserve"> </w:t>
      </w:r>
      <w:r w:rsidRPr="00543CC0">
        <w:rPr>
          <w:color w:val="000000" w:themeColor="text1"/>
          <w:u w:val="single"/>
        </w:rPr>
        <w:t>https://acmedsci.ac.uk/file-download/41399-5807581429f81.pdf</w:t>
      </w:r>
      <w:r>
        <w:rPr>
          <w:color w:val="000000" w:themeColor="text1"/>
        </w:rPr>
        <w:t xml:space="preserve">. Accessed: 20th October 2017. </w:t>
      </w:r>
    </w:p>
    <w:p w14:paraId="1A34279A" w14:textId="78BF8623" w:rsidR="001A4E6F" w:rsidRDefault="001A4E6F" w:rsidP="00D41AFD">
      <w:pPr>
        <w:widowControl w:val="0"/>
        <w:autoSpaceDE w:val="0"/>
        <w:autoSpaceDN w:val="0"/>
        <w:adjustRightInd w:val="0"/>
        <w:spacing w:after="240"/>
        <w:rPr>
          <w:color w:val="000000" w:themeColor="text1"/>
        </w:rPr>
      </w:pPr>
      <w:r>
        <w:rPr>
          <w:color w:val="000000" w:themeColor="text1"/>
        </w:rPr>
        <w:t xml:space="preserve">Royal College of Nursing (RCN) (2012). Health inequalities and the social determinants of health. </w:t>
      </w:r>
      <w:r w:rsidR="002F3754">
        <w:rPr>
          <w:color w:val="000000" w:themeColor="text1"/>
        </w:rPr>
        <w:t xml:space="preserve">[Online]. Available at: </w:t>
      </w:r>
      <w:r w:rsidR="002F3754" w:rsidRPr="002F3754">
        <w:rPr>
          <w:color w:val="000000" w:themeColor="text1"/>
          <w:u w:val="single"/>
        </w:rPr>
        <w:t>https://my.rcn.org.uk/__data/assets/pdf_file/0007/438838/01.12_Health_inequalities_and_the_social_determinants_of_health.pdf</w:t>
      </w:r>
      <w:r w:rsidR="002F3754">
        <w:rPr>
          <w:color w:val="000000" w:themeColor="text1"/>
        </w:rPr>
        <w:t>. Accessed: 21</w:t>
      </w:r>
      <w:r w:rsidR="002F3754" w:rsidRPr="002F3754">
        <w:rPr>
          <w:color w:val="000000" w:themeColor="text1"/>
          <w:vertAlign w:val="superscript"/>
        </w:rPr>
        <w:t>st</w:t>
      </w:r>
      <w:r w:rsidR="002F3754">
        <w:rPr>
          <w:color w:val="000000" w:themeColor="text1"/>
        </w:rPr>
        <w:t xml:space="preserve"> October 2017. </w:t>
      </w:r>
    </w:p>
    <w:p w14:paraId="4657C156" w14:textId="77777777" w:rsidR="000D2487" w:rsidRDefault="000D2487" w:rsidP="000D2487">
      <w:pPr>
        <w:widowControl w:val="0"/>
        <w:autoSpaceDE w:val="0"/>
        <w:autoSpaceDN w:val="0"/>
        <w:adjustRightInd w:val="0"/>
        <w:spacing w:after="240"/>
        <w:rPr>
          <w:color w:val="000000" w:themeColor="text1"/>
        </w:rPr>
      </w:pPr>
      <w:r>
        <w:rPr>
          <w:color w:val="000000" w:themeColor="text1"/>
        </w:rPr>
        <w:t>Walters E, de Silva-</w:t>
      </w:r>
      <w:proofErr w:type="spellStart"/>
      <w:r>
        <w:rPr>
          <w:color w:val="000000" w:themeColor="text1"/>
        </w:rPr>
        <w:t>Sanigorski</w:t>
      </w:r>
      <w:proofErr w:type="spellEnd"/>
      <w:r>
        <w:rPr>
          <w:color w:val="000000" w:themeColor="text1"/>
        </w:rPr>
        <w:t xml:space="preserve"> A, BJ, Brown T, </w:t>
      </w:r>
      <w:proofErr w:type="spellStart"/>
      <w:r>
        <w:rPr>
          <w:color w:val="000000" w:themeColor="text1"/>
        </w:rPr>
        <w:t>Campell</w:t>
      </w:r>
      <w:proofErr w:type="spellEnd"/>
      <w:r>
        <w:rPr>
          <w:color w:val="000000" w:themeColor="text1"/>
        </w:rPr>
        <w:t xml:space="preserve"> KJ, Gao Y, Armstrong R, Prosser L, </w:t>
      </w:r>
      <w:proofErr w:type="spellStart"/>
      <w:r>
        <w:rPr>
          <w:color w:val="000000" w:themeColor="text1"/>
        </w:rPr>
        <w:t>Summerbell</w:t>
      </w:r>
      <w:proofErr w:type="spellEnd"/>
      <w:r>
        <w:rPr>
          <w:color w:val="000000" w:themeColor="text1"/>
        </w:rPr>
        <w:t xml:space="preserve"> CD (2011). Interventions for preventing obesity in children. </w:t>
      </w:r>
      <w:r w:rsidRPr="00791FD7">
        <w:rPr>
          <w:i/>
          <w:color w:val="000000" w:themeColor="text1"/>
        </w:rPr>
        <w:t>Cochrane Database of Systematic Reviews</w:t>
      </w:r>
      <w:r>
        <w:rPr>
          <w:color w:val="000000" w:themeColor="text1"/>
        </w:rPr>
        <w:t xml:space="preserve"> 2011, Issue 12. Art. No.:CD001871. [Online]. Available at: </w:t>
      </w:r>
      <w:r w:rsidRPr="008B37E1">
        <w:rPr>
          <w:color w:val="000000" w:themeColor="text1"/>
          <w:u w:val="single"/>
        </w:rPr>
        <w:t>http://onlinelibrary.wiley.com/doi/10.1002/14651858.CD001871.pub3/epdf</w:t>
      </w:r>
      <w:r>
        <w:rPr>
          <w:color w:val="000000" w:themeColor="text1"/>
        </w:rPr>
        <w:t>. Accessed: 24</w:t>
      </w:r>
      <w:r w:rsidRPr="008B37E1">
        <w:rPr>
          <w:color w:val="000000" w:themeColor="text1"/>
          <w:u w:val="single"/>
        </w:rPr>
        <w:t xml:space="preserve">th </w:t>
      </w:r>
      <w:r>
        <w:rPr>
          <w:color w:val="000000" w:themeColor="text1"/>
        </w:rPr>
        <w:t xml:space="preserve">October 2017. </w:t>
      </w:r>
    </w:p>
    <w:p w14:paraId="0A4BDA11" w14:textId="0D3855BC" w:rsidR="000D2487" w:rsidRDefault="008B2B11" w:rsidP="00271ED8">
      <w:pPr>
        <w:pStyle w:val="NormalWeb"/>
      </w:pPr>
      <w:proofErr w:type="spellStart"/>
      <w:r>
        <w:t>Weightman</w:t>
      </w:r>
      <w:proofErr w:type="spellEnd"/>
      <w:r>
        <w:t>, AL,</w:t>
      </w:r>
      <w:r w:rsidR="000D2487">
        <w:t xml:space="preserve"> Morgan, HE, Shepard, MA, </w:t>
      </w:r>
      <w:r w:rsidR="000D2487" w:rsidRPr="000D2487">
        <w:rPr>
          <w:i/>
        </w:rPr>
        <w:t>el al</w:t>
      </w:r>
      <w:r w:rsidR="000D2487">
        <w:t xml:space="preserve">. (2012). Social inequality and infant health in the UK: systematic review and meta-analyses. BMJ Open </w:t>
      </w:r>
      <w:r w:rsidR="000D2487" w:rsidRPr="00127FE1">
        <w:t>2012. Available at:</w:t>
      </w:r>
      <w:r w:rsidR="000D2487" w:rsidRPr="00127FE1">
        <w:rPr>
          <w:u w:val="single"/>
        </w:rPr>
        <w:t xml:space="preserve"> </w:t>
      </w:r>
      <w:r w:rsidR="00127FE1" w:rsidRPr="00127FE1">
        <w:rPr>
          <w:u w:val="single"/>
        </w:rPr>
        <w:t>http://bmjopen.bmj.com/content/bmjopen/2/3/e000964.full.pdf</w:t>
      </w:r>
      <w:r w:rsidR="00127FE1">
        <w:t>. Accessed</w:t>
      </w:r>
      <w:r w:rsidR="000D2487">
        <w:t>:</w:t>
      </w:r>
      <w:r w:rsidR="00127FE1">
        <w:t xml:space="preserve"> 20</w:t>
      </w:r>
      <w:r w:rsidR="00127FE1" w:rsidRPr="00127FE1">
        <w:rPr>
          <w:vertAlign w:val="superscript"/>
        </w:rPr>
        <w:t>th</w:t>
      </w:r>
      <w:r w:rsidR="00127FE1">
        <w:t xml:space="preserve"> October 2017. </w:t>
      </w:r>
      <w:r w:rsidR="000D2487">
        <w:t xml:space="preserve"> </w:t>
      </w:r>
    </w:p>
    <w:p w14:paraId="25CEC702" w14:textId="1AF97207" w:rsidR="00271ED8" w:rsidRPr="00271ED8" w:rsidRDefault="00271ED8" w:rsidP="00271ED8">
      <w:pPr>
        <w:pStyle w:val="NormalWeb"/>
      </w:pPr>
      <w:r w:rsidRPr="00271ED8">
        <w:t xml:space="preserve">Wickham, </w:t>
      </w:r>
      <w:r>
        <w:t xml:space="preserve">S. </w:t>
      </w:r>
      <w:r w:rsidRPr="00271ED8">
        <w:t>Anwar,</w:t>
      </w:r>
      <w:r w:rsidR="0002701B">
        <w:t xml:space="preserve"> E. B</w:t>
      </w:r>
      <w:r w:rsidRPr="00271ED8">
        <w:t>arr,</w:t>
      </w:r>
      <w:r w:rsidR="0002701B">
        <w:t xml:space="preserve"> B. </w:t>
      </w:r>
      <w:r w:rsidRPr="00271ED8">
        <w:t>Law</w:t>
      </w:r>
      <w:r w:rsidR="0002701B">
        <w:t>, C</w:t>
      </w:r>
      <w:r w:rsidRPr="00271ED8">
        <w:t xml:space="preserve"> </w:t>
      </w:r>
      <w:r w:rsidR="0002701B">
        <w:t>&amp;</w:t>
      </w:r>
      <w:r w:rsidRPr="00271ED8">
        <w:t xml:space="preserve"> Taylor-Robinson</w:t>
      </w:r>
      <w:r w:rsidR="0002701B">
        <w:t xml:space="preserve">, D. (2016). Poverty and child health in the UK: using evidence for action. [Online]. Available at: </w:t>
      </w:r>
      <w:r w:rsidR="0002701B" w:rsidRPr="0002701B">
        <w:rPr>
          <w:u w:val="single"/>
        </w:rPr>
        <w:t>https://livrepository.liverpool.ac.uk/2050859/1/archdischild-2014-306746.full.pdf</w:t>
      </w:r>
      <w:r w:rsidR="0002701B">
        <w:t>. Accessed: 1</w:t>
      </w:r>
      <w:r w:rsidR="0002701B" w:rsidRPr="0002701B">
        <w:rPr>
          <w:vertAlign w:val="superscript"/>
        </w:rPr>
        <w:t xml:space="preserve">st </w:t>
      </w:r>
      <w:r w:rsidR="0002701B">
        <w:t xml:space="preserve">November 2017. </w:t>
      </w:r>
    </w:p>
    <w:p w14:paraId="2D387BA4" w14:textId="77777777" w:rsidR="00957C98" w:rsidRDefault="00957C98" w:rsidP="00D41AFD">
      <w:pPr>
        <w:widowControl w:val="0"/>
        <w:autoSpaceDE w:val="0"/>
        <w:autoSpaceDN w:val="0"/>
        <w:adjustRightInd w:val="0"/>
        <w:spacing w:after="240"/>
        <w:rPr>
          <w:color w:val="000000" w:themeColor="text1"/>
        </w:rPr>
      </w:pPr>
    </w:p>
    <w:p w14:paraId="341C273E" w14:textId="77777777" w:rsidR="00637A58" w:rsidRDefault="00637A58" w:rsidP="00D41AFD">
      <w:pPr>
        <w:widowControl w:val="0"/>
        <w:autoSpaceDE w:val="0"/>
        <w:autoSpaceDN w:val="0"/>
        <w:adjustRightInd w:val="0"/>
        <w:spacing w:after="240"/>
        <w:rPr>
          <w:color w:val="000000" w:themeColor="text1"/>
        </w:rPr>
      </w:pPr>
    </w:p>
    <w:p w14:paraId="1DE6A387" w14:textId="77777777" w:rsidR="00637A58" w:rsidRDefault="00637A58" w:rsidP="00D41AFD">
      <w:pPr>
        <w:widowControl w:val="0"/>
        <w:autoSpaceDE w:val="0"/>
        <w:autoSpaceDN w:val="0"/>
        <w:adjustRightInd w:val="0"/>
        <w:spacing w:after="240"/>
        <w:rPr>
          <w:color w:val="000000" w:themeColor="text1"/>
        </w:rPr>
      </w:pPr>
    </w:p>
    <w:p w14:paraId="03154CCA" w14:textId="0713A432" w:rsidR="00776C5B" w:rsidRPr="002A58AA" w:rsidRDefault="00776C5B" w:rsidP="00776C5B">
      <w:pPr>
        <w:tabs>
          <w:tab w:val="left" w:pos="2198"/>
        </w:tabs>
        <w:rPr>
          <w:b/>
          <w:sz w:val="28"/>
          <w:szCs w:val="28"/>
        </w:rPr>
      </w:pPr>
      <w:r w:rsidRPr="002A58AA">
        <w:rPr>
          <w:b/>
          <w:sz w:val="28"/>
          <w:szCs w:val="28"/>
        </w:rPr>
        <w:lastRenderedPageBreak/>
        <w:t xml:space="preserve">Appendices </w:t>
      </w:r>
      <w:r w:rsidR="0061288D" w:rsidRPr="002A58AA">
        <w:rPr>
          <w:b/>
          <w:sz w:val="28"/>
          <w:szCs w:val="28"/>
        </w:rPr>
        <w:t>1</w:t>
      </w:r>
    </w:p>
    <w:p w14:paraId="2007A875" w14:textId="77777777" w:rsidR="0061288D" w:rsidRPr="0061288D" w:rsidRDefault="0061288D" w:rsidP="00776C5B">
      <w:pPr>
        <w:tabs>
          <w:tab w:val="left" w:pos="2198"/>
        </w:tabs>
        <w:rPr>
          <w:b/>
        </w:rPr>
      </w:pPr>
    </w:p>
    <w:p w14:paraId="60D6463A" w14:textId="305508B0" w:rsidR="0061288D" w:rsidRDefault="0061288D" w:rsidP="00776C5B">
      <w:pPr>
        <w:tabs>
          <w:tab w:val="left" w:pos="2198"/>
        </w:tabs>
        <w:rPr>
          <w:b/>
        </w:rPr>
      </w:pPr>
      <w:r w:rsidRPr="0061288D">
        <w:rPr>
          <w:b/>
        </w:rPr>
        <w:t xml:space="preserve">Research Strategy </w:t>
      </w:r>
    </w:p>
    <w:p w14:paraId="594215E6" w14:textId="77777777" w:rsidR="00AD412B" w:rsidRDefault="00AD412B" w:rsidP="00776C5B">
      <w:pPr>
        <w:tabs>
          <w:tab w:val="left" w:pos="2198"/>
        </w:tabs>
        <w:rPr>
          <w:b/>
        </w:rPr>
      </w:pPr>
    </w:p>
    <w:p w14:paraId="574F03ED" w14:textId="01786377" w:rsidR="00AD412B" w:rsidRPr="005C488A" w:rsidRDefault="00656ADA" w:rsidP="00656ADA">
      <w:pPr>
        <w:tabs>
          <w:tab w:val="left" w:pos="2198"/>
        </w:tabs>
        <w:spacing w:line="360" w:lineRule="auto"/>
      </w:pPr>
      <w:r>
        <w:t xml:space="preserve">Searches included using electronic databases as a wide range of literature was found by exploring various databases, which included, Google Scholar, BMA, CINAHL, BMJ where both journal reviews and systematic reviews were found. As computerized databases involve a range of subject indexes of journal articles and other literature which is related to the specific research question. </w:t>
      </w:r>
      <w:r w:rsidR="003D1F80">
        <w:t>Search invo</w:t>
      </w:r>
      <w:r w:rsidR="00747D98">
        <w:t>lved using key words such as, ‘h</w:t>
      </w:r>
      <w:r w:rsidR="003D1F80">
        <w:t>ealt</w:t>
      </w:r>
      <w:r w:rsidR="00747D98">
        <w:t xml:space="preserve">h’, ‘inequalities’, ‘reduce’, ‘improve’, ‘United Kingdom,’. </w:t>
      </w:r>
    </w:p>
    <w:p w14:paraId="66D479B0" w14:textId="77777777" w:rsidR="0061288D" w:rsidRPr="0061288D" w:rsidRDefault="0061288D" w:rsidP="0061288D"/>
    <w:p w14:paraId="2DEB443D" w14:textId="77777777" w:rsidR="0061288D" w:rsidRPr="0061288D" w:rsidRDefault="0061288D" w:rsidP="0061288D"/>
    <w:p w14:paraId="30544DF0" w14:textId="77777777" w:rsidR="0061288D" w:rsidRPr="0061288D" w:rsidRDefault="0061288D" w:rsidP="0061288D"/>
    <w:p w14:paraId="5D57BA86" w14:textId="77777777" w:rsidR="0061288D" w:rsidRPr="0061288D" w:rsidRDefault="0061288D" w:rsidP="0061288D"/>
    <w:p w14:paraId="2F1F6EA9" w14:textId="77777777" w:rsidR="0061288D" w:rsidRPr="0061288D" w:rsidRDefault="0061288D" w:rsidP="0061288D"/>
    <w:p w14:paraId="662FA15E" w14:textId="77777777" w:rsidR="0061288D" w:rsidRPr="0061288D" w:rsidRDefault="0061288D" w:rsidP="0061288D"/>
    <w:p w14:paraId="79A0A198" w14:textId="77777777" w:rsidR="0061288D" w:rsidRPr="0061288D" w:rsidRDefault="0061288D" w:rsidP="0061288D"/>
    <w:p w14:paraId="7A0F4715" w14:textId="77777777" w:rsidR="0061288D" w:rsidRPr="0061288D" w:rsidRDefault="0061288D" w:rsidP="0061288D"/>
    <w:p w14:paraId="6D257F5C" w14:textId="77777777" w:rsidR="0061288D" w:rsidRPr="0061288D" w:rsidRDefault="0061288D" w:rsidP="0061288D"/>
    <w:p w14:paraId="0F17B164" w14:textId="77777777" w:rsidR="0061288D" w:rsidRPr="0061288D" w:rsidRDefault="0061288D" w:rsidP="0061288D"/>
    <w:p w14:paraId="7797CFB4" w14:textId="77777777" w:rsidR="0061288D" w:rsidRPr="0061288D" w:rsidRDefault="0061288D" w:rsidP="0061288D"/>
    <w:p w14:paraId="4EEC1FB2" w14:textId="77777777" w:rsidR="0061288D" w:rsidRPr="0061288D" w:rsidRDefault="0061288D" w:rsidP="0061288D"/>
    <w:p w14:paraId="44C92774" w14:textId="77777777" w:rsidR="0061288D" w:rsidRPr="0061288D" w:rsidRDefault="0061288D" w:rsidP="0061288D"/>
    <w:p w14:paraId="0EC45BB2" w14:textId="77777777" w:rsidR="0061288D" w:rsidRPr="0061288D" w:rsidRDefault="0061288D" w:rsidP="0061288D"/>
    <w:p w14:paraId="451D0833" w14:textId="77777777" w:rsidR="0061288D" w:rsidRPr="0061288D" w:rsidRDefault="0061288D" w:rsidP="0061288D"/>
    <w:p w14:paraId="253949BD" w14:textId="77777777" w:rsidR="0061288D" w:rsidRPr="0061288D" w:rsidRDefault="0061288D" w:rsidP="0061288D"/>
    <w:p w14:paraId="0ECA6C37" w14:textId="77777777" w:rsidR="0061288D" w:rsidRPr="0061288D" w:rsidRDefault="0061288D" w:rsidP="0061288D"/>
    <w:p w14:paraId="2ED78270" w14:textId="77777777" w:rsidR="0061288D" w:rsidRPr="0061288D" w:rsidRDefault="0061288D" w:rsidP="0061288D"/>
    <w:p w14:paraId="39318EF6" w14:textId="77777777" w:rsidR="0061288D" w:rsidRPr="0061288D" w:rsidRDefault="0061288D" w:rsidP="0061288D"/>
    <w:p w14:paraId="49F91F5C" w14:textId="77777777" w:rsidR="0061288D" w:rsidRPr="0061288D" w:rsidRDefault="0061288D" w:rsidP="0061288D"/>
    <w:p w14:paraId="0BDF4E15" w14:textId="77777777" w:rsidR="0061288D" w:rsidRPr="0061288D" w:rsidRDefault="0061288D" w:rsidP="0061288D"/>
    <w:p w14:paraId="29BC7E73" w14:textId="77777777" w:rsidR="0061288D" w:rsidRPr="0061288D" w:rsidRDefault="0061288D" w:rsidP="0061288D"/>
    <w:p w14:paraId="59D9693A" w14:textId="77777777" w:rsidR="0061288D" w:rsidRPr="0061288D" w:rsidRDefault="0061288D" w:rsidP="0061288D"/>
    <w:p w14:paraId="0CDC2B1C" w14:textId="77777777" w:rsidR="0061288D" w:rsidRPr="0061288D" w:rsidRDefault="0061288D" w:rsidP="0061288D"/>
    <w:p w14:paraId="2B5F6BED" w14:textId="77777777" w:rsidR="0061288D" w:rsidRPr="0061288D" w:rsidRDefault="0061288D" w:rsidP="0061288D"/>
    <w:p w14:paraId="493B0F92" w14:textId="06BC3A3E" w:rsidR="0061288D" w:rsidRDefault="0061288D" w:rsidP="0061288D"/>
    <w:p w14:paraId="7E131983" w14:textId="3DC6B13F" w:rsidR="0061288D" w:rsidRDefault="0061288D" w:rsidP="0061288D">
      <w:pPr>
        <w:tabs>
          <w:tab w:val="left" w:pos="2653"/>
        </w:tabs>
      </w:pPr>
      <w:r>
        <w:tab/>
      </w:r>
    </w:p>
    <w:p w14:paraId="0A8AA511" w14:textId="77777777" w:rsidR="0061288D" w:rsidRDefault="0061288D" w:rsidP="0061288D">
      <w:pPr>
        <w:tabs>
          <w:tab w:val="left" w:pos="2653"/>
        </w:tabs>
      </w:pPr>
    </w:p>
    <w:p w14:paraId="03EB353A" w14:textId="77777777" w:rsidR="0061288D" w:rsidRDefault="0061288D" w:rsidP="0061288D">
      <w:pPr>
        <w:tabs>
          <w:tab w:val="left" w:pos="2653"/>
        </w:tabs>
      </w:pPr>
    </w:p>
    <w:p w14:paraId="7165A073" w14:textId="77777777" w:rsidR="0061288D" w:rsidRDefault="0061288D" w:rsidP="0061288D">
      <w:pPr>
        <w:tabs>
          <w:tab w:val="left" w:pos="2653"/>
        </w:tabs>
      </w:pPr>
    </w:p>
    <w:p w14:paraId="62C94653" w14:textId="77777777" w:rsidR="0061288D" w:rsidRDefault="0061288D" w:rsidP="0061288D">
      <w:pPr>
        <w:tabs>
          <w:tab w:val="left" w:pos="2653"/>
        </w:tabs>
      </w:pPr>
    </w:p>
    <w:p w14:paraId="5E9BC361" w14:textId="77777777" w:rsidR="0061288D" w:rsidRDefault="0061288D" w:rsidP="0061288D">
      <w:pPr>
        <w:tabs>
          <w:tab w:val="left" w:pos="2653"/>
        </w:tabs>
      </w:pPr>
    </w:p>
    <w:p w14:paraId="18A3494A" w14:textId="77777777" w:rsidR="0061288D" w:rsidRDefault="0061288D" w:rsidP="0061288D">
      <w:pPr>
        <w:tabs>
          <w:tab w:val="left" w:pos="2653"/>
        </w:tabs>
      </w:pPr>
    </w:p>
    <w:p w14:paraId="4B3F68AF" w14:textId="77777777" w:rsidR="0061288D" w:rsidRDefault="0061288D" w:rsidP="0061288D">
      <w:pPr>
        <w:tabs>
          <w:tab w:val="left" w:pos="2653"/>
        </w:tabs>
      </w:pPr>
    </w:p>
    <w:p w14:paraId="5A9FE261" w14:textId="77777777" w:rsidR="0061288D" w:rsidRDefault="0061288D" w:rsidP="0061288D">
      <w:pPr>
        <w:tabs>
          <w:tab w:val="left" w:pos="2653"/>
        </w:tabs>
      </w:pPr>
    </w:p>
    <w:p w14:paraId="42BC9727" w14:textId="77777777" w:rsidR="0061288D" w:rsidRDefault="0061288D" w:rsidP="0061288D">
      <w:pPr>
        <w:tabs>
          <w:tab w:val="left" w:pos="2653"/>
        </w:tabs>
      </w:pPr>
    </w:p>
    <w:p w14:paraId="51B6F76C" w14:textId="77777777" w:rsidR="00F54F9E" w:rsidRDefault="00F54F9E" w:rsidP="00F54F9E">
      <w:pPr>
        <w:rPr>
          <w:b/>
          <w:sz w:val="32"/>
          <w:szCs w:val="32"/>
        </w:rPr>
        <w:sectPr w:rsidR="00F54F9E" w:rsidSect="003C6BA7">
          <w:footerReference w:type="even" r:id="rId7"/>
          <w:footerReference w:type="default" r:id="rId8"/>
          <w:pgSz w:w="11900" w:h="16840" w:code="9"/>
          <w:pgMar w:top="1440" w:right="1440" w:bottom="1440" w:left="1440" w:header="708" w:footer="708" w:gutter="0"/>
          <w:cols w:space="708"/>
          <w:docGrid w:linePitch="360"/>
        </w:sectPr>
      </w:pPr>
    </w:p>
    <w:p w14:paraId="0811FF37" w14:textId="281BAF12" w:rsidR="001A766F" w:rsidRPr="002A58AA" w:rsidRDefault="003810C8" w:rsidP="002A58AA">
      <w:pPr>
        <w:jc w:val="center"/>
        <w:rPr>
          <w:b/>
          <w:sz w:val="28"/>
          <w:szCs w:val="28"/>
        </w:rPr>
      </w:pPr>
      <w:r w:rsidRPr="002A58AA">
        <w:rPr>
          <w:b/>
          <w:sz w:val="28"/>
          <w:szCs w:val="28"/>
        </w:rPr>
        <w:lastRenderedPageBreak/>
        <w:t xml:space="preserve">Appendices 2: </w:t>
      </w:r>
      <w:r w:rsidR="001A766F" w:rsidRPr="002A58AA">
        <w:rPr>
          <w:b/>
          <w:sz w:val="28"/>
          <w:szCs w:val="28"/>
        </w:rPr>
        <w:t>Thesis Search Sheet</w:t>
      </w:r>
    </w:p>
    <w:p w14:paraId="6868C5BA" w14:textId="77777777" w:rsidR="003810C8" w:rsidRPr="005F40CD" w:rsidRDefault="003810C8" w:rsidP="001A766F">
      <w:pPr>
        <w:jc w:val="center"/>
        <w:rPr>
          <w:b/>
          <w:sz w:val="32"/>
          <w:szCs w:val="32"/>
        </w:rPr>
      </w:pPr>
    </w:p>
    <w:p w14:paraId="357891AF" w14:textId="77777777" w:rsidR="001A766F" w:rsidRDefault="001A766F" w:rsidP="001A766F"/>
    <w:tbl>
      <w:tblPr>
        <w:tblW w:w="15310" w:type="dxa"/>
        <w:tblInd w:w="-7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489"/>
        <w:gridCol w:w="1398"/>
        <w:gridCol w:w="396"/>
        <w:gridCol w:w="2474"/>
        <w:gridCol w:w="1247"/>
        <w:gridCol w:w="7306"/>
      </w:tblGrid>
      <w:tr w:rsidR="00F54F9E" w14:paraId="5E4B1BB7" w14:textId="77777777" w:rsidTr="00BF73F3">
        <w:trPr>
          <w:trHeight w:val="1122"/>
        </w:trPr>
        <w:tc>
          <w:tcPr>
            <w:tcW w:w="3887" w:type="dxa"/>
            <w:gridSpan w:val="2"/>
          </w:tcPr>
          <w:p w14:paraId="6D79C2F5" w14:textId="77777777" w:rsidR="001A766F" w:rsidRDefault="001A766F" w:rsidP="004A7547"/>
          <w:p w14:paraId="73392FC8" w14:textId="3AA5559A" w:rsidR="001A766F" w:rsidRDefault="001A766F" w:rsidP="004A7547">
            <w:r>
              <w:t>My research question / aim / objective:</w:t>
            </w:r>
          </w:p>
          <w:p w14:paraId="73EAF261" w14:textId="77777777" w:rsidR="001A766F" w:rsidRDefault="001A766F" w:rsidP="004A7547"/>
        </w:tc>
        <w:tc>
          <w:tcPr>
            <w:tcW w:w="11423" w:type="dxa"/>
            <w:gridSpan w:val="4"/>
          </w:tcPr>
          <w:p w14:paraId="10C485BB" w14:textId="01F29BF9" w:rsidR="00EE2CB5" w:rsidRDefault="00EE2CB5" w:rsidP="00470D66">
            <w:r>
              <w:t xml:space="preserve"> </w:t>
            </w:r>
            <w:r w:rsidRPr="00470D66">
              <w:rPr>
                <w:b/>
              </w:rPr>
              <w:t>Question</w:t>
            </w:r>
            <w:r>
              <w:t xml:space="preserve">: </w:t>
            </w:r>
            <w:r w:rsidR="00470D66">
              <w:t>A</w:t>
            </w:r>
            <w:r w:rsidR="005A37A6">
              <w:t xml:space="preserve">n investigation into </w:t>
            </w:r>
            <w:r w:rsidR="00470D66">
              <w:t xml:space="preserve">how Public Health Organisations respond to Health Inequalities </w:t>
            </w:r>
            <w:r>
              <w:br/>
            </w:r>
            <w:r>
              <w:br/>
              <w:t xml:space="preserve"> </w:t>
            </w:r>
            <w:r w:rsidRPr="00470D66">
              <w:rPr>
                <w:b/>
              </w:rPr>
              <w:t>Aim</w:t>
            </w:r>
            <w:r>
              <w:t xml:space="preserve">: </w:t>
            </w:r>
            <w:r w:rsidR="00470D66">
              <w:t xml:space="preserve">To examine the role of Public Health in the United Kingdom (UK), and to determine if enough is being done to reduce health inequalities. </w:t>
            </w:r>
          </w:p>
        </w:tc>
      </w:tr>
      <w:tr w:rsidR="00F54F9E" w14:paraId="3C53BC9D" w14:textId="77777777" w:rsidTr="00BF73F3">
        <w:trPr>
          <w:trHeight w:val="1066"/>
        </w:trPr>
        <w:tc>
          <w:tcPr>
            <w:tcW w:w="3887" w:type="dxa"/>
            <w:gridSpan w:val="2"/>
          </w:tcPr>
          <w:p w14:paraId="027331F2" w14:textId="77777777" w:rsidR="001A766F" w:rsidRDefault="001A766F" w:rsidP="004A7547"/>
          <w:p w14:paraId="184FCB10" w14:textId="77777777" w:rsidR="001A766F" w:rsidRDefault="001A766F" w:rsidP="004A7547">
            <w:r>
              <w:t>Places to search for information:</w:t>
            </w:r>
          </w:p>
          <w:p w14:paraId="482DD67E" w14:textId="77777777" w:rsidR="001A766F" w:rsidRDefault="001A766F" w:rsidP="004A7547"/>
        </w:tc>
        <w:tc>
          <w:tcPr>
            <w:tcW w:w="11423" w:type="dxa"/>
            <w:gridSpan w:val="4"/>
          </w:tcPr>
          <w:p w14:paraId="343924A7" w14:textId="77777777" w:rsidR="00470D66" w:rsidRDefault="00470D66" w:rsidP="004A7547"/>
          <w:p w14:paraId="58908BE5" w14:textId="4C56571D" w:rsidR="001A766F" w:rsidRDefault="00470D66" w:rsidP="004A7547">
            <w:r>
              <w:t xml:space="preserve">British Medical Association (BMA), </w:t>
            </w:r>
            <w:r w:rsidR="00A550C4">
              <w:t xml:space="preserve">(BMJ), </w:t>
            </w:r>
            <w:r>
              <w:t>Google Scholar, CINHAL, Sag</w:t>
            </w:r>
            <w:r w:rsidR="00A550C4">
              <w:t xml:space="preserve">e Journals, Government Websites: Public Health Wales (PHW) Public Health England (PHE) National </w:t>
            </w:r>
            <w:r w:rsidR="00A550C4">
              <w:t>Institute</w:t>
            </w:r>
            <w:r w:rsidR="00A550C4">
              <w:t xml:space="preserve"> </w:t>
            </w:r>
            <w:r w:rsidR="00001D26">
              <w:t xml:space="preserve">of health and care excellence </w:t>
            </w:r>
            <w:r w:rsidR="00A550C4">
              <w:t>(NICE).</w:t>
            </w:r>
          </w:p>
        </w:tc>
      </w:tr>
      <w:tr w:rsidR="00F54F9E" w14:paraId="503B8A0A" w14:textId="77777777" w:rsidTr="00BF73F3">
        <w:trPr>
          <w:trHeight w:val="206"/>
        </w:trPr>
        <w:tc>
          <w:tcPr>
            <w:tcW w:w="15310" w:type="dxa"/>
            <w:gridSpan w:val="6"/>
            <w:shd w:val="clear" w:color="auto" w:fill="D9D9D9"/>
          </w:tcPr>
          <w:p w14:paraId="7377A681" w14:textId="77777777" w:rsidR="001A766F" w:rsidRDefault="001A766F" w:rsidP="004A7547"/>
        </w:tc>
      </w:tr>
      <w:tr w:rsidR="00F54F9E" w14:paraId="4CD08BA8" w14:textId="77777777" w:rsidTr="00BF73F3">
        <w:trPr>
          <w:trHeight w:val="752"/>
        </w:trPr>
        <w:tc>
          <w:tcPr>
            <w:tcW w:w="2489" w:type="dxa"/>
          </w:tcPr>
          <w:p w14:paraId="172B801F" w14:textId="77777777" w:rsidR="001A766F" w:rsidRDefault="001A766F" w:rsidP="004A7547"/>
          <w:p w14:paraId="7ADEDA9B" w14:textId="77777777" w:rsidR="001A766F" w:rsidRDefault="001A766F" w:rsidP="004A7547">
            <w:r>
              <w:t xml:space="preserve">Date </w:t>
            </w:r>
          </w:p>
        </w:tc>
        <w:tc>
          <w:tcPr>
            <w:tcW w:w="1794" w:type="dxa"/>
            <w:gridSpan w:val="2"/>
          </w:tcPr>
          <w:p w14:paraId="52757919" w14:textId="77777777" w:rsidR="001A766F" w:rsidRDefault="001A766F" w:rsidP="004A7547"/>
          <w:p w14:paraId="7FB3999B" w14:textId="77777777" w:rsidR="001A766F" w:rsidRDefault="001A766F" w:rsidP="004A7547">
            <w:r w:rsidRPr="00AA47FA">
              <w:t>Database Name</w:t>
            </w:r>
          </w:p>
        </w:tc>
        <w:tc>
          <w:tcPr>
            <w:tcW w:w="2474" w:type="dxa"/>
          </w:tcPr>
          <w:p w14:paraId="2818D43C" w14:textId="77777777" w:rsidR="001A766F" w:rsidRDefault="001A766F" w:rsidP="004A7547"/>
          <w:p w14:paraId="5B92BE43" w14:textId="77777777" w:rsidR="001A766F" w:rsidRDefault="001A766F" w:rsidP="004A7547">
            <w:r w:rsidRPr="00AA47FA">
              <w:t xml:space="preserve">Search </w:t>
            </w:r>
            <w:r>
              <w:t xml:space="preserve">Terms </w:t>
            </w:r>
          </w:p>
        </w:tc>
        <w:tc>
          <w:tcPr>
            <w:tcW w:w="1247" w:type="dxa"/>
          </w:tcPr>
          <w:p w14:paraId="279A0096" w14:textId="77777777" w:rsidR="001A766F" w:rsidRDefault="001A766F" w:rsidP="004A7547"/>
          <w:p w14:paraId="5A1531B7" w14:textId="77777777" w:rsidR="001A766F" w:rsidRDefault="001A766F" w:rsidP="004A7547">
            <w:r>
              <w:t>No of Results</w:t>
            </w:r>
          </w:p>
        </w:tc>
        <w:tc>
          <w:tcPr>
            <w:tcW w:w="7306" w:type="dxa"/>
          </w:tcPr>
          <w:p w14:paraId="7A210E4C" w14:textId="77777777" w:rsidR="001A766F" w:rsidRDefault="001A766F" w:rsidP="004A7547"/>
          <w:p w14:paraId="612E6B20" w14:textId="77777777" w:rsidR="001A766F" w:rsidRDefault="001A766F" w:rsidP="004A7547">
            <w:r>
              <w:t xml:space="preserve">Comments </w:t>
            </w:r>
          </w:p>
        </w:tc>
      </w:tr>
      <w:tr w:rsidR="00F54F9E" w14:paraId="68B806E5" w14:textId="77777777" w:rsidTr="00BF73F3">
        <w:trPr>
          <w:trHeight w:val="542"/>
        </w:trPr>
        <w:tc>
          <w:tcPr>
            <w:tcW w:w="2489" w:type="dxa"/>
          </w:tcPr>
          <w:p w14:paraId="778A8E7C" w14:textId="07F9D38D" w:rsidR="001A766F" w:rsidRDefault="000034B4" w:rsidP="004A7547">
            <w:r>
              <w:t>30</w:t>
            </w:r>
            <w:r w:rsidRPr="000034B4">
              <w:rPr>
                <w:vertAlign w:val="superscript"/>
              </w:rPr>
              <w:t>th</w:t>
            </w:r>
            <w:r>
              <w:t xml:space="preserve"> October 2017</w:t>
            </w:r>
          </w:p>
        </w:tc>
        <w:tc>
          <w:tcPr>
            <w:tcW w:w="1794" w:type="dxa"/>
            <w:gridSpan w:val="2"/>
          </w:tcPr>
          <w:p w14:paraId="19891ED0" w14:textId="0B4AEF8F" w:rsidR="001A766F" w:rsidRDefault="000034B4" w:rsidP="004A7547">
            <w:r>
              <w:t xml:space="preserve">Sage Journals </w:t>
            </w:r>
          </w:p>
        </w:tc>
        <w:tc>
          <w:tcPr>
            <w:tcW w:w="2474" w:type="dxa"/>
          </w:tcPr>
          <w:p w14:paraId="3C6FDD77" w14:textId="7EB13D91" w:rsidR="001A766F" w:rsidRDefault="00E37850" w:rsidP="004A7547">
            <w:r>
              <w:t xml:space="preserve">Health, Inequalities </w:t>
            </w:r>
          </w:p>
        </w:tc>
        <w:tc>
          <w:tcPr>
            <w:tcW w:w="1247" w:type="dxa"/>
          </w:tcPr>
          <w:p w14:paraId="2A8FF825" w14:textId="398326C7" w:rsidR="001A766F" w:rsidRDefault="00AB34DC" w:rsidP="004A7547">
            <w:r>
              <w:t>2</w:t>
            </w:r>
          </w:p>
        </w:tc>
        <w:tc>
          <w:tcPr>
            <w:tcW w:w="7306" w:type="dxa"/>
          </w:tcPr>
          <w:p w14:paraId="702F7C14" w14:textId="0E2D125B" w:rsidR="001A766F" w:rsidRDefault="000034B4" w:rsidP="004A7547">
            <w:r>
              <w:t xml:space="preserve">Online article which defines health inequalities, the history and current policy </w:t>
            </w:r>
          </w:p>
        </w:tc>
      </w:tr>
      <w:tr w:rsidR="00F54F9E" w14:paraId="47E903C3" w14:textId="77777777" w:rsidTr="00BF73F3">
        <w:trPr>
          <w:trHeight w:val="577"/>
        </w:trPr>
        <w:tc>
          <w:tcPr>
            <w:tcW w:w="2489" w:type="dxa"/>
          </w:tcPr>
          <w:p w14:paraId="76ED744D" w14:textId="1C0E1CC1" w:rsidR="001A766F" w:rsidRDefault="000034B4" w:rsidP="004A7547">
            <w:r>
              <w:t>20</w:t>
            </w:r>
            <w:r w:rsidRPr="000034B4">
              <w:rPr>
                <w:vertAlign w:val="superscript"/>
              </w:rPr>
              <w:t>th</w:t>
            </w:r>
            <w:r>
              <w:t xml:space="preserve"> October 2017</w:t>
            </w:r>
          </w:p>
        </w:tc>
        <w:tc>
          <w:tcPr>
            <w:tcW w:w="1794" w:type="dxa"/>
            <w:gridSpan w:val="2"/>
          </w:tcPr>
          <w:p w14:paraId="0E93AA82" w14:textId="4A1F81F2" w:rsidR="001A766F" w:rsidRDefault="00176547" w:rsidP="004A7547">
            <w:r>
              <w:t>ncbi.gov</w:t>
            </w:r>
          </w:p>
        </w:tc>
        <w:tc>
          <w:tcPr>
            <w:tcW w:w="2474" w:type="dxa"/>
          </w:tcPr>
          <w:p w14:paraId="5200EC81" w14:textId="6E6AA257" w:rsidR="001A766F" w:rsidRDefault="000034B4" w:rsidP="004A7547">
            <w:r>
              <w:t xml:space="preserve">Health inequalities, concepts and theories </w:t>
            </w:r>
          </w:p>
        </w:tc>
        <w:tc>
          <w:tcPr>
            <w:tcW w:w="1247" w:type="dxa"/>
          </w:tcPr>
          <w:p w14:paraId="087E024F" w14:textId="0BE2E1CA" w:rsidR="001A766F" w:rsidRDefault="000034B4" w:rsidP="004A7547">
            <w:r>
              <w:t>1</w:t>
            </w:r>
          </w:p>
        </w:tc>
        <w:tc>
          <w:tcPr>
            <w:tcW w:w="7306" w:type="dxa"/>
          </w:tcPr>
          <w:p w14:paraId="652B4453" w14:textId="01471722" w:rsidR="001A766F" w:rsidRDefault="00176547" w:rsidP="004A7547">
            <w:r>
              <w:t xml:space="preserve">Distinguishes between health inequalities and health equities </w:t>
            </w:r>
          </w:p>
        </w:tc>
      </w:tr>
      <w:tr w:rsidR="00F54F9E" w14:paraId="506C82D6" w14:textId="77777777" w:rsidTr="00BF73F3">
        <w:trPr>
          <w:trHeight w:val="605"/>
        </w:trPr>
        <w:tc>
          <w:tcPr>
            <w:tcW w:w="2489" w:type="dxa"/>
          </w:tcPr>
          <w:p w14:paraId="514220FD" w14:textId="1A49EE89" w:rsidR="001A766F" w:rsidRDefault="00AE273A" w:rsidP="004A7547">
            <w:r>
              <w:t>20</w:t>
            </w:r>
            <w:r w:rsidRPr="00AE273A">
              <w:rPr>
                <w:vertAlign w:val="superscript"/>
              </w:rPr>
              <w:t>th</w:t>
            </w:r>
            <w:r>
              <w:t xml:space="preserve"> October 2017</w:t>
            </w:r>
          </w:p>
        </w:tc>
        <w:tc>
          <w:tcPr>
            <w:tcW w:w="1794" w:type="dxa"/>
            <w:gridSpan w:val="2"/>
          </w:tcPr>
          <w:p w14:paraId="70F858E2" w14:textId="372F8161" w:rsidR="001A766F" w:rsidRDefault="00AE273A" w:rsidP="004A7547">
            <w:r>
              <w:t xml:space="preserve">Sage Journals </w:t>
            </w:r>
          </w:p>
        </w:tc>
        <w:tc>
          <w:tcPr>
            <w:tcW w:w="2474" w:type="dxa"/>
          </w:tcPr>
          <w:p w14:paraId="0276C12E" w14:textId="667FA336" w:rsidR="001A766F" w:rsidRDefault="00AE273A" w:rsidP="00611084">
            <w:r>
              <w:t xml:space="preserve">public health </w:t>
            </w:r>
            <w:r w:rsidR="00611084">
              <w:t xml:space="preserve">organisations </w:t>
            </w:r>
          </w:p>
        </w:tc>
        <w:tc>
          <w:tcPr>
            <w:tcW w:w="1247" w:type="dxa"/>
          </w:tcPr>
          <w:p w14:paraId="20DDA48E" w14:textId="348342DA" w:rsidR="001A766F" w:rsidRDefault="00AE273A" w:rsidP="004A7547">
            <w:r>
              <w:t>1</w:t>
            </w:r>
          </w:p>
        </w:tc>
        <w:tc>
          <w:tcPr>
            <w:tcW w:w="7306" w:type="dxa"/>
          </w:tcPr>
          <w:p w14:paraId="71FEA0D2" w14:textId="6401E15C" w:rsidR="001A766F" w:rsidRDefault="00AE273A" w:rsidP="004A7547">
            <w:r>
              <w:t xml:space="preserve">Considering the wider public health workforce </w:t>
            </w:r>
          </w:p>
        </w:tc>
      </w:tr>
      <w:tr w:rsidR="00611084" w14:paraId="268AEBD1" w14:textId="77777777" w:rsidTr="00BF73F3">
        <w:trPr>
          <w:trHeight w:val="605"/>
        </w:trPr>
        <w:tc>
          <w:tcPr>
            <w:tcW w:w="2489" w:type="dxa"/>
          </w:tcPr>
          <w:p w14:paraId="11CE6943" w14:textId="77BCAA25" w:rsidR="00611084" w:rsidRDefault="00CC1694" w:rsidP="004A7547">
            <w:r>
              <w:t>20</w:t>
            </w:r>
            <w:r w:rsidRPr="00CC1694">
              <w:rPr>
                <w:vertAlign w:val="superscript"/>
              </w:rPr>
              <w:t>th</w:t>
            </w:r>
            <w:r>
              <w:t xml:space="preserve"> October 2017</w:t>
            </w:r>
          </w:p>
        </w:tc>
        <w:tc>
          <w:tcPr>
            <w:tcW w:w="1794" w:type="dxa"/>
            <w:gridSpan w:val="2"/>
          </w:tcPr>
          <w:p w14:paraId="36A8E48A" w14:textId="7A7765E5" w:rsidR="00611084" w:rsidRDefault="0085699B" w:rsidP="004A7547">
            <w:r>
              <w:t>(</w:t>
            </w:r>
            <w:r w:rsidR="00611084">
              <w:t>NICE</w:t>
            </w:r>
            <w:r>
              <w:t>)</w:t>
            </w:r>
          </w:p>
        </w:tc>
        <w:tc>
          <w:tcPr>
            <w:tcW w:w="2474" w:type="dxa"/>
          </w:tcPr>
          <w:p w14:paraId="08545AA0" w14:textId="5ECDFF39" w:rsidR="00611084" w:rsidRDefault="00611084" w:rsidP="00611084">
            <w:r>
              <w:t xml:space="preserve">Health inequalities, population, environment </w:t>
            </w:r>
          </w:p>
        </w:tc>
        <w:tc>
          <w:tcPr>
            <w:tcW w:w="1247" w:type="dxa"/>
          </w:tcPr>
          <w:p w14:paraId="27257375" w14:textId="1FC524FF" w:rsidR="00611084" w:rsidRDefault="00611084" w:rsidP="004A7547">
            <w:r>
              <w:t>1</w:t>
            </w:r>
          </w:p>
        </w:tc>
        <w:tc>
          <w:tcPr>
            <w:tcW w:w="7306" w:type="dxa"/>
          </w:tcPr>
          <w:p w14:paraId="62CB2658" w14:textId="2697DF47" w:rsidR="00611084" w:rsidRDefault="00611084" w:rsidP="004A7547">
            <w:r>
              <w:t xml:space="preserve">Health inequalities and population health </w:t>
            </w:r>
          </w:p>
        </w:tc>
      </w:tr>
      <w:tr w:rsidR="00611084" w14:paraId="151800FB" w14:textId="77777777" w:rsidTr="00BF73F3">
        <w:trPr>
          <w:trHeight w:val="534"/>
        </w:trPr>
        <w:tc>
          <w:tcPr>
            <w:tcW w:w="2489" w:type="dxa"/>
          </w:tcPr>
          <w:p w14:paraId="2FE9B4B4" w14:textId="176D27FE" w:rsidR="00611084" w:rsidRDefault="0085699B" w:rsidP="004A7547">
            <w:r>
              <w:t>20</w:t>
            </w:r>
            <w:r w:rsidRPr="0085699B">
              <w:rPr>
                <w:vertAlign w:val="superscript"/>
              </w:rPr>
              <w:t>th</w:t>
            </w:r>
            <w:r>
              <w:t xml:space="preserve"> October 2017</w:t>
            </w:r>
          </w:p>
        </w:tc>
        <w:tc>
          <w:tcPr>
            <w:tcW w:w="1794" w:type="dxa"/>
            <w:gridSpan w:val="2"/>
          </w:tcPr>
          <w:p w14:paraId="33C61CDB" w14:textId="50D0CED1" w:rsidR="00611084" w:rsidRDefault="0085699B" w:rsidP="004A7547">
            <w:r>
              <w:t>Sage Journals</w:t>
            </w:r>
          </w:p>
        </w:tc>
        <w:tc>
          <w:tcPr>
            <w:tcW w:w="2474" w:type="dxa"/>
          </w:tcPr>
          <w:p w14:paraId="524DD1A1" w14:textId="6757CA9F" w:rsidR="00611084" w:rsidRDefault="0085699B" w:rsidP="00611084">
            <w:r>
              <w:t xml:space="preserve">Health, inequalities, public, workforce </w:t>
            </w:r>
          </w:p>
        </w:tc>
        <w:tc>
          <w:tcPr>
            <w:tcW w:w="1247" w:type="dxa"/>
          </w:tcPr>
          <w:p w14:paraId="0E6FDFB0" w14:textId="587C291D" w:rsidR="00611084" w:rsidRDefault="00F12D81" w:rsidP="004A7547">
            <w:r>
              <w:t>1</w:t>
            </w:r>
          </w:p>
        </w:tc>
        <w:tc>
          <w:tcPr>
            <w:tcW w:w="7306" w:type="dxa"/>
          </w:tcPr>
          <w:p w14:paraId="74E52060" w14:textId="26C78F4A" w:rsidR="00611084" w:rsidRDefault="0085699B" w:rsidP="004A7547">
            <w:r>
              <w:rPr>
                <w:color w:val="000000" w:themeColor="text1"/>
              </w:rPr>
              <w:t>Health inequalities: mobilising the ‘wider public health workforce’</w:t>
            </w:r>
          </w:p>
        </w:tc>
      </w:tr>
      <w:tr w:rsidR="00F54F9E" w14:paraId="08C845E0" w14:textId="77777777" w:rsidTr="00BF73F3">
        <w:trPr>
          <w:trHeight w:val="507"/>
        </w:trPr>
        <w:tc>
          <w:tcPr>
            <w:tcW w:w="2489" w:type="dxa"/>
          </w:tcPr>
          <w:p w14:paraId="6DE430F8" w14:textId="70362C08" w:rsidR="001A766F" w:rsidRDefault="005236D8" w:rsidP="004A7547">
            <w:r>
              <w:t>20</w:t>
            </w:r>
            <w:r w:rsidRPr="005236D8">
              <w:rPr>
                <w:vertAlign w:val="superscript"/>
              </w:rPr>
              <w:t>th</w:t>
            </w:r>
            <w:r>
              <w:t xml:space="preserve"> October 2017</w:t>
            </w:r>
          </w:p>
        </w:tc>
        <w:tc>
          <w:tcPr>
            <w:tcW w:w="1794" w:type="dxa"/>
            <w:gridSpan w:val="2"/>
          </w:tcPr>
          <w:p w14:paraId="66378324" w14:textId="6944242B" w:rsidR="001A766F" w:rsidRDefault="005236D8" w:rsidP="004A7547">
            <w:r>
              <w:t>BMJ</w:t>
            </w:r>
          </w:p>
        </w:tc>
        <w:tc>
          <w:tcPr>
            <w:tcW w:w="2474" w:type="dxa"/>
          </w:tcPr>
          <w:p w14:paraId="7AAEEF64" w14:textId="416AD0F5" w:rsidR="001A766F" w:rsidRDefault="005236D8" w:rsidP="004A7547">
            <w:r>
              <w:t xml:space="preserve">Social Inequality </w:t>
            </w:r>
          </w:p>
        </w:tc>
        <w:tc>
          <w:tcPr>
            <w:tcW w:w="1247" w:type="dxa"/>
          </w:tcPr>
          <w:p w14:paraId="2422BE13" w14:textId="762C69CC" w:rsidR="001A766F" w:rsidRDefault="005236D8" w:rsidP="004A7547">
            <w:r>
              <w:t>1</w:t>
            </w:r>
          </w:p>
        </w:tc>
        <w:tc>
          <w:tcPr>
            <w:tcW w:w="7306" w:type="dxa"/>
          </w:tcPr>
          <w:p w14:paraId="63E2A45C" w14:textId="20E3B1B2" w:rsidR="001A766F" w:rsidRDefault="005236D8" w:rsidP="004A7547">
            <w:r>
              <w:t>Social inequality and infant health in the UK: systematic review and meta-analyses</w:t>
            </w:r>
          </w:p>
        </w:tc>
      </w:tr>
      <w:tr w:rsidR="00A550C4" w14:paraId="35AF1E43" w14:textId="77777777" w:rsidTr="00A550C4">
        <w:trPr>
          <w:trHeight w:val="548"/>
        </w:trPr>
        <w:tc>
          <w:tcPr>
            <w:tcW w:w="2489" w:type="dxa"/>
          </w:tcPr>
          <w:p w14:paraId="7AF5C3BE" w14:textId="77777777" w:rsidR="00A550C4" w:rsidRDefault="00A550C4" w:rsidP="004A7547"/>
        </w:tc>
        <w:tc>
          <w:tcPr>
            <w:tcW w:w="1794" w:type="dxa"/>
            <w:gridSpan w:val="2"/>
          </w:tcPr>
          <w:p w14:paraId="416343A3" w14:textId="77777777" w:rsidR="00A550C4" w:rsidRDefault="00A550C4" w:rsidP="004A7547"/>
        </w:tc>
        <w:tc>
          <w:tcPr>
            <w:tcW w:w="2474" w:type="dxa"/>
          </w:tcPr>
          <w:p w14:paraId="1826A88C" w14:textId="77777777" w:rsidR="00A550C4" w:rsidRDefault="00A550C4" w:rsidP="004A7547"/>
        </w:tc>
        <w:tc>
          <w:tcPr>
            <w:tcW w:w="1247" w:type="dxa"/>
          </w:tcPr>
          <w:p w14:paraId="1E1CBEA8" w14:textId="77777777" w:rsidR="00A550C4" w:rsidRDefault="00A550C4" w:rsidP="004A7547"/>
        </w:tc>
        <w:tc>
          <w:tcPr>
            <w:tcW w:w="7306" w:type="dxa"/>
          </w:tcPr>
          <w:p w14:paraId="4FCAE48F" w14:textId="77777777" w:rsidR="00A550C4" w:rsidRDefault="00A550C4" w:rsidP="004A7547"/>
        </w:tc>
      </w:tr>
    </w:tbl>
    <w:p w14:paraId="6BE16AE7" w14:textId="77777777" w:rsidR="0061288D" w:rsidRDefault="0061288D" w:rsidP="0061288D">
      <w:pPr>
        <w:tabs>
          <w:tab w:val="left" w:pos="2653"/>
        </w:tabs>
      </w:pPr>
    </w:p>
    <w:p w14:paraId="007CE639" w14:textId="77777777" w:rsidR="003810C8" w:rsidRDefault="003810C8" w:rsidP="0061288D">
      <w:pPr>
        <w:tabs>
          <w:tab w:val="left" w:pos="2653"/>
        </w:tabs>
      </w:pPr>
    </w:p>
    <w:p w14:paraId="5298D6E6" w14:textId="77777777" w:rsidR="003810C8" w:rsidRDefault="003810C8" w:rsidP="0061288D">
      <w:pPr>
        <w:tabs>
          <w:tab w:val="left" w:pos="2653"/>
        </w:tabs>
      </w:pPr>
    </w:p>
    <w:p w14:paraId="4C790641" w14:textId="77777777" w:rsidR="003810C8" w:rsidRDefault="003810C8" w:rsidP="0061288D">
      <w:pPr>
        <w:tabs>
          <w:tab w:val="left" w:pos="2653"/>
        </w:tabs>
      </w:pPr>
    </w:p>
    <w:p w14:paraId="59F1C29B" w14:textId="77777777" w:rsidR="003810C8" w:rsidRDefault="003810C8" w:rsidP="0061288D">
      <w:pPr>
        <w:tabs>
          <w:tab w:val="left" w:pos="2653"/>
        </w:tabs>
      </w:pPr>
    </w:p>
    <w:p w14:paraId="2AC389BA" w14:textId="77777777" w:rsidR="003810C8" w:rsidRDefault="003810C8" w:rsidP="0061288D">
      <w:pPr>
        <w:tabs>
          <w:tab w:val="left" w:pos="2653"/>
        </w:tabs>
      </w:pPr>
    </w:p>
    <w:p w14:paraId="2A87811C" w14:textId="77777777" w:rsidR="003810C8" w:rsidRDefault="003810C8" w:rsidP="0061288D">
      <w:pPr>
        <w:tabs>
          <w:tab w:val="left" w:pos="2653"/>
        </w:tabs>
      </w:pPr>
    </w:p>
    <w:p w14:paraId="2B70CF2A" w14:textId="77777777" w:rsidR="003810C8" w:rsidRDefault="003810C8" w:rsidP="0061288D">
      <w:pPr>
        <w:tabs>
          <w:tab w:val="left" w:pos="2653"/>
        </w:tabs>
      </w:pPr>
    </w:p>
    <w:p w14:paraId="4D2819B7" w14:textId="77777777" w:rsidR="00F54F9E" w:rsidRDefault="00F54F9E" w:rsidP="00CC36C2">
      <w:pPr>
        <w:pStyle w:val="NormalWeb"/>
        <w:rPr>
          <w:b/>
          <w:sz w:val="28"/>
          <w:szCs w:val="28"/>
        </w:rPr>
        <w:sectPr w:rsidR="00F54F9E" w:rsidSect="00F54F9E">
          <w:pgSz w:w="16817" w:h="11901" w:orient="landscape" w:code="9"/>
          <w:pgMar w:top="1440" w:right="1440" w:bottom="1440" w:left="1440" w:header="709" w:footer="709" w:gutter="0"/>
          <w:cols w:space="708"/>
          <w:docGrid w:linePitch="360"/>
          <w:printerSettings r:id="rId9"/>
        </w:sectPr>
      </w:pPr>
    </w:p>
    <w:p w14:paraId="22073642" w14:textId="49180D65" w:rsidR="00CC36C2" w:rsidRPr="00630ED5" w:rsidRDefault="00D34852" w:rsidP="002A58AA">
      <w:pPr>
        <w:pStyle w:val="NormalWeb"/>
        <w:jc w:val="center"/>
        <w:rPr>
          <w:rFonts w:ascii="Times" w:hAnsi="Times"/>
          <w:b/>
          <w:color w:val="000000" w:themeColor="text1"/>
          <w:sz w:val="28"/>
          <w:szCs w:val="28"/>
        </w:rPr>
      </w:pPr>
      <w:r>
        <w:rPr>
          <w:b/>
          <w:sz w:val="28"/>
          <w:szCs w:val="28"/>
        </w:rPr>
        <w:lastRenderedPageBreak/>
        <w:t xml:space="preserve">Appendices 3: </w:t>
      </w:r>
      <w:r w:rsidR="00CC36C2" w:rsidRPr="00630ED5">
        <w:rPr>
          <w:b/>
          <w:sz w:val="28"/>
          <w:szCs w:val="28"/>
        </w:rPr>
        <w:t>10 questions to help you make sense of qualitative research</w:t>
      </w:r>
    </w:p>
    <w:p w14:paraId="79A85243" w14:textId="77777777" w:rsidR="00630ED5" w:rsidRDefault="00630ED5" w:rsidP="00CC36C2">
      <w:pPr>
        <w:pStyle w:val="NormalWeb"/>
        <w:rPr>
          <w:rFonts w:ascii="Times" w:hAnsi="Times"/>
          <w:b/>
          <w:color w:val="000000" w:themeColor="text1"/>
        </w:rPr>
      </w:pPr>
    </w:p>
    <w:p w14:paraId="7A091E57" w14:textId="5BFEAAB8" w:rsidR="00CC36C2" w:rsidRDefault="00CC36C2" w:rsidP="00CC36C2">
      <w:pPr>
        <w:pStyle w:val="NormalWeb"/>
        <w:rPr>
          <w:rFonts w:ascii="Times" w:hAnsi="Times"/>
          <w:b/>
          <w:color w:val="000000" w:themeColor="text1"/>
          <w:shd w:val="clear" w:color="auto" w:fill="D8E2EF"/>
        </w:rPr>
      </w:pPr>
      <w:r w:rsidRPr="002A656F">
        <w:rPr>
          <w:rFonts w:ascii="Times" w:hAnsi="Times"/>
          <w:b/>
          <w:color w:val="000000" w:themeColor="text1"/>
        </w:rPr>
        <w:t>Screening Questions</w:t>
      </w:r>
      <w:r w:rsidRPr="002A656F">
        <w:rPr>
          <w:rFonts w:ascii="Times" w:hAnsi="Times"/>
          <w:b/>
          <w:color w:val="000000" w:themeColor="text1"/>
          <w:shd w:val="clear" w:color="auto" w:fill="D8E2EF"/>
        </w:rPr>
        <w:t xml:space="preserve"> </w:t>
      </w:r>
    </w:p>
    <w:p w14:paraId="1D988FD1" w14:textId="77777777" w:rsidR="000D5935" w:rsidRPr="000D5935" w:rsidRDefault="000D5935" w:rsidP="000D5935">
      <w:pPr>
        <w:pStyle w:val="NormalWeb"/>
        <w:rPr>
          <w:color w:val="000000" w:themeColor="text1"/>
        </w:rPr>
      </w:pPr>
      <w:r w:rsidRPr="000D5935">
        <w:rPr>
          <w:color w:val="000000" w:themeColor="text1"/>
        </w:rPr>
        <w:t xml:space="preserve">How to use this appraisal tool </w:t>
      </w:r>
    </w:p>
    <w:p w14:paraId="00D2146E" w14:textId="77777777" w:rsidR="000D5935" w:rsidRPr="000D5935" w:rsidRDefault="000D5935" w:rsidP="000D5935">
      <w:pPr>
        <w:pStyle w:val="NormalWeb"/>
        <w:rPr>
          <w:color w:val="000000" w:themeColor="text1"/>
        </w:rPr>
      </w:pPr>
      <w:r w:rsidRPr="000D5935">
        <w:rPr>
          <w:color w:val="000000" w:themeColor="text1"/>
        </w:rPr>
        <w:t xml:space="preserve">Three broad issues need to be considered when appraising the report of a qualitative research: </w:t>
      </w:r>
    </w:p>
    <w:p w14:paraId="166668BA" w14:textId="77777777" w:rsidR="000D5935" w:rsidRPr="000D5935" w:rsidRDefault="000D5935" w:rsidP="000D5935">
      <w:pPr>
        <w:pStyle w:val="NormalWeb"/>
        <w:ind w:left="720"/>
        <w:rPr>
          <w:color w:val="000000" w:themeColor="text1"/>
        </w:rPr>
      </w:pPr>
      <w:r w:rsidRPr="000D5935">
        <w:rPr>
          <w:color w:val="000000" w:themeColor="text1"/>
        </w:rPr>
        <w:sym w:font="Symbol" w:char="F0B7"/>
      </w:r>
      <w:r w:rsidRPr="000D5935">
        <w:rPr>
          <w:color w:val="000000" w:themeColor="text1"/>
        </w:rPr>
        <w:t xml:space="preserve">  Are the results of the review valid? </w:t>
      </w:r>
    </w:p>
    <w:p w14:paraId="71CC53DA" w14:textId="77777777" w:rsidR="000D5935" w:rsidRPr="000D5935" w:rsidRDefault="000D5935" w:rsidP="000D5935">
      <w:pPr>
        <w:pStyle w:val="NormalWeb"/>
        <w:ind w:left="720"/>
        <w:rPr>
          <w:color w:val="000000" w:themeColor="text1"/>
        </w:rPr>
      </w:pPr>
      <w:r w:rsidRPr="000D5935">
        <w:rPr>
          <w:color w:val="000000" w:themeColor="text1"/>
        </w:rPr>
        <w:sym w:font="Symbol" w:char="F0B7"/>
      </w:r>
      <w:r w:rsidRPr="000D5935">
        <w:rPr>
          <w:color w:val="000000" w:themeColor="text1"/>
        </w:rPr>
        <w:t xml:space="preserve">  What are the results? </w:t>
      </w:r>
    </w:p>
    <w:p w14:paraId="46B9C4F3" w14:textId="0E441D5B" w:rsidR="000D5935" w:rsidRPr="000D5935" w:rsidRDefault="000D5935" w:rsidP="000D5935">
      <w:pPr>
        <w:pStyle w:val="NormalWeb"/>
        <w:ind w:left="720"/>
        <w:rPr>
          <w:color w:val="000000" w:themeColor="text1"/>
        </w:rPr>
      </w:pPr>
      <w:r w:rsidRPr="000D5935">
        <w:rPr>
          <w:color w:val="000000" w:themeColor="text1"/>
        </w:rPr>
        <w:sym w:font="Symbol" w:char="F0B7"/>
      </w:r>
      <w:r w:rsidRPr="000D5935">
        <w:rPr>
          <w:color w:val="000000" w:themeColor="text1"/>
        </w:rPr>
        <w:t xml:space="preserve">  Will the results help locally? </w:t>
      </w:r>
      <w:r>
        <w:rPr>
          <w:color w:val="000000" w:themeColor="text1"/>
        </w:rPr>
        <w:t xml:space="preserve">     (CASP 2013)</w:t>
      </w:r>
    </w:p>
    <w:p w14:paraId="7CF38CCA" w14:textId="77777777" w:rsidR="000D5935" w:rsidRPr="002A656F" w:rsidRDefault="000D5935" w:rsidP="00CC36C2">
      <w:pPr>
        <w:pStyle w:val="NormalWeb"/>
        <w:rPr>
          <w:rFonts w:ascii="Times" w:hAnsi="Times"/>
          <w:b/>
          <w:color w:val="000000" w:themeColor="text1"/>
        </w:rPr>
      </w:pPr>
    </w:p>
    <w:p w14:paraId="60A6DB6B" w14:textId="24F77822" w:rsidR="00CC36C2" w:rsidRPr="00D32013" w:rsidRDefault="00CC36C2" w:rsidP="00CC36C2">
      <w:pPr>
        <w:pStyle w:val="NormalWeb"/>
        <w:rPr>
          <w:rFonts w:ascii="Times" w:hAnsi="Times"/>
          <w:color w:val="000000" w:themeColor="text1"/>
        </w:rPr>
      </w:pPr>
      <w:r>
        <w:rPr>
          <w:rFonts w:ascii="Times" w:hAnsi="Times"/>
          <w:color w:val="000000" w:themeColor="text1"/>
        </w:rPr>
        <w:t>Q</w:t>
      </w:r>
      <w:r w:rsidRPr="00CC36C2">
        <w:rPr>
          <w:rFonts w:ascii="Times" w:hAnsi="Times"/>
          <w:color w:val="000000" w:themeColor="text1"/>
        </w:rPr>
        <w:t xml:space="preserve">1. Was there a clear statement of the aims of the research? </w:t>
      </w:r>
      <w:r w:rsidR="00D32013">
        <w:rPr>
          <w:rFonts w:ascii="Times" w:hAnsi="Times"/>
          <w:color w:val="000000" w:themeColor="text1"/>
        </w:rPr>
        <w:br/>
      </w:r>
      <w:r w:rsidRPr="00D32013">
        <w:rPr>
          <w:rFonts w:ascii="Times" w:hAnsi="Times"/>
          <w:b/>
          <w:color w:val="000000" w:themeColor="text1"/>
        </w:rPr>
        <w:t xml:space="preserve">HINT: Consider </w:t>
      </w:r>
    </w:p>
    <w:p w14:paraId="7C3C8171" w14:textId="77777777" w:rsidR="00CC36C2" w:rsidRPr="00CC36C2" w:rsidRDefault="00CC36C2" w:rsidP="00785196">
      <w:pPr>
        <w:pStyle w:val="NormalWeb"/>
        <w:ind w:left="720"/>
        <w:rPr>
          <w:rFonts w:ascii="Times" w:hAnsi="Times"/>
          <w:color w:val="000000" w:themeColor="text1"/>
        </w:rPr>
      </w:pPr>
      <w:r w:rsidRPr="00CC36C2">
        <w:rPr>
          <w:rFonts w:ascii="Times" w:hAnsi="Times"/>
          <w:color w:val="000000" w:themeColor="text1"/>
        </w:rPr>
        <w:sym w:font="Symbol" w:char="F0B7"/>
      </w:r>
      <w:r w:rsidRPr="00CC36C2">
        <w:rPr>
          <w:rFonts w:ascii="Times" w:hAnsi="Times"/>
          <w:color w:val="000000" w:themeColor="text1"/>
        </w:rPr>
        <w:t xml:space="preserve">  What was the goal of the research? </w:t>
      </w:r>
    </w:p>
    <w:p w14:paraId="383EC9A2" w14:textId="77777777" w:rsidR="00CC36C2" w:rsidRPr="00CC36C2" w:rsidRDefault="00CC36C2" w:rsidP="00785196">
      <w:pPr>
        <w:pStyle w:val="NormalWeb"/>
        <w:ind w:left="720"/>
        <w:rPr>
          <w:rFonts w:ascii="Times" w:hAnsi="Times"/>
          <w:color w:val="000000" w:themeColor="text1"/>
        </w:rPr>
      </w:pPr>
      <w:r w:rsidRPr="00CC36C2">
        <w:rPr>
          <w:rFonts w:ascii="Times" w:hAnsi="Times"/>
          <w:color w:val="000000" w:themeColor="text1"/>
        </w:rPr>
        <w:sym w:font="Symbol" w:char="F0B7"/>
      </w:r>
      <w:r w:rsidRPr="00CC36C2">
        <w:rPr>
          <w:rFonts w:ascii="Times" w:hAnsi="Times"/>
          <w:color w:val="000000" w:themeColor="text1"/>
        </w:rPr>
        <w:t xml:space="preserve">  Why it was thought important? </w:t>
      </w:r>
    </w:p>
    <w:p w14:paraId="5BCA0FCF" w14:textId="77777777" w:rsidR="00CC36C2" w:rsidRPr="00CC36C2" w:rsidRDefault="00CC36C2" w:rsidP="00785196">
      <w:pPr>
        <w:pStyle w:val="NormalWeb"/>
        <w:ind w:left="720"/>
        <w:rPr>
          <w:rFonts w:ascii="Times" w:hAnsi="Times"/>
          <w:color w:val="000000" w:themeColor="text1"/>
        </w:rPr>
      </w:pPr>
      <w:r w:rsidRPr="00CC36C2">
        <w:rPr>
          <w:rFonts w:ascii="Times" w:hAnsi="Times"/>
          <w:color w:val="000000" w:themeColor="text1"/>
        </w:rPr>
        <w:sym w:font="Symbol" w:char="F0B7"/>
      </w:r>
      <w:r w:rsidRPr="00CC36C2">
        <w:rPr>
          <w:rFonts w:ascii="Times" w:hAnsi="Times"/>
          <w:color w:val="000000" w:themeColor="text1"/>
        </w:rPr>
        <w:t xml:space="preserve">  Its relevance </w:t>
      </w:r>
    </w:p>
    <w:p w14:paraId="71CD6EBC" w14:textId="3421CEF3" w:rsidR="00CC36C2" w:rsidRDefault="00CC36C2" w:rsidP="00CC36C2">
      <w:pPr>
        <w:pStyle w:val="NormalWeb"/>
        <w:rPr>
          <w:rFonts w:ascii="Times" w:hAnsi="Times"/>
          <w:color w:val="000000" w:themeColor="text1"/>
        </w:rPr>
      </w:pPr>
      <w:r w:rsidRPr="00CC36C2">
        <w:rPr>
          <w:rFonts w:ascii="Times" w:hAnsi="Times"/>
          <w:color w:val="000000" w:themeColor="text1"/>
        </w:rPr>
        <w:sym w:font="Wingdings" w:char="F072"/>
      </w:r>
      <w:r w:rsidRPr="00CC36C2">
        <w:rPr>
          <w:rFonts w:ascii="Times" w:hAnsi="Times"/>
          <w:color w:val="000000" w:themeColor="text1"/>
        </w:rPr>
        <w:t xml:space="preserve">Yes        </w:t>
      </w:r>
      <w:r w:rsidRPr="00CC36C2">
        <w:rPr>
          <w:rFonts w:ascii="Times" w:hAnsi="Times"/>
          <w:color w:val="000000" w:themeColor="text1"/>
        </w:rPr>
        <w:sym w:font="Wingdings" w:char="F072"/>
      </w:r>
      <w:r w:rsidRPr="00CC36C2">
        <w:rPr>
          <w:rFonts w:ascii="Times" w:hAnsi="Times"/>
          <w:color w:val="000000" w:themeColor="text1"/>
        </w:rPr>
        <w:t xml:space="preserve">Can’t tell        </w:t>
      </w:r>
      <w:r w:rsidRPr="00CC36C2">
        <w:rPr>
          <w:rFonts w:ascii="Times" w:hAnsi="Times"/>
          <w:color w:val="000000" w:themeColor="text1"/>
        </w:rPr>
        <w:sym w:font="Wingdings" w:char="F072"/>
      </w:r>
      <w:r w:rsidRPr="00CC36C2">
        <w:rPr>
          <w:rFonts w:ascii="Times" w:hAnsi="Times"/>
          <w:color w:val="000000" w:themeColor="text1"/>
        </w:rPr>
        <w:t xml:space="preserve">No </w:t>
      </w:r>
    </w:p>
    <w:p w14:paraId="0EE4A5C7" w14:textId="77777777" w:rsidR="00CC36C2" w:rsidRDefault="00CC36C2" w:rsidP="00CC36C2">
      <w:pPr>
        <w:pStyle w:val="NormalWeb"/>
        <w:rPr>
          <w:rFonts w:ascii="Times" w:hAnsi="Times"/>
          <w:color w:val="000000" w:themeColor="text1"/>
        </w:rPr>
      </w:pPr>
    </w:p>
    <w:p w14:paraId="28AF2D6F" w14:textId="5B1FBA58" w:rsidR="00CC36C2" w:rsidRPr="00D32013" w:rsidRDefault="00CC36C2" w:rsidP="00CC36C2">
      <w:pPr>
        <w:pStyle w:val="NormalWeb"/>
        <w:rPr>
          <w:color w:val="000000" w:themeColor="text1"/>
        </w:rPr>
      </w:pPr>
      <w:r>
        <w:rPr>
          <w:rFonts w:ascii="Times" w:hAnsi="Times"/>
          <w:color w:val="000000" w:themeColor="text1"/>
        </w:rPr>
        <w:t>Q2</w:t>
      </w:r>
      <w:r>
        <w:rPr>
          <w:rFonts w:ascii="Calibri,Bold" w:hAnsi="Calibri,Bold"/>
          <w:color w:val="1E477C"/>
          <w:sz w:val="28"/>
          <w:szCs w:val="28"/>
        </w:rPr>
        <w:t xml:space="preserve">. </w:t>
      </w:r>
      <w:r w:rsidRPr="00CC36C2">
        <w:rPr>
          <w:color w:val="000000" w:themeColor="text1"/>
        </w:rPr>
        <w:t xml:space="preserve">Is a qualitative methodology appropriate? </w:t>
      </w:r>
      <w:r w:rsidR="00D32013">
        <w:rPr>
          <w:color w:val="000000" w:themeColor="text1"/>
        </w:rPr>
        <w:br/>
      </w:r>
      <w:r w:rsidRPr="00D32013">
        <w:rPr>
          <w:b/>
          <w:color w:val="000000" w:themeColor="text1"/>
        </w:rPr>
        <w:t xml:space="preserve">HINT: Consider </w:t>
      </w:r>
    </w:p>
    <w:p w14:paraId="636EC13B" w14:textId="77777777" w:rsidR="00CC36C2" w:rsidRPr="00CC36C2" w:rsidRDefault="00CC36C2" w:rsidP="00785196">
      <w:pPr>
        <w:pStyle w:val="NormalWeb"/>
        <w:ind w:left="720"/>
        <w:rPr>
          <w:color w:val="000000" w:themeColor="text1"/>
        </w:rPr>
      </w:pPr>
      <w:r w:rsidRPr="00CC36C2">
        <w:rPr>
          <w:color w:val="000000" w:themeColor="text1"/>
        </w:rPr>
        <w:sym w:font="Symbol" w:char="F0B7"/>
      </w:r>
      <w:r w:rsidRPr="00CC36C2">
        <w:rPr>
          <w:color w:val="000000" w:themeColor="text1"/>
        </w:rPr>
        <w:t xml:space="preserve">  If the research seeks to interpret or illuminate the </w:t>
      </w:r>
    </w:p>
    <w:p w14:paraId="0265E5F0" w14:textId="33E4F321" w:rsidR="00CC36C2" w:rsidRPr="00CC36C2" w:rsidRDefault="00CC36C2" w:rsidP="00553DA1">
      <w:pPr>
        <w:pStyle w:val="NormalWeb"/>
        <w:ind w:left="720"/>
        <w:rPr>
          <w:color w:val="000000" w:themeColor="text1"/>
        </w:rPr>
      </w:pPr>
      <w:r w:rsidRPr="00CC36C2">
        <w:rPr>
          <w:color w:val="000000" w:themeColor="text1"/>
        </w:rPr>
        <w:t xml:space="preserve">actions and/or subjective experiences of research participants </w:t>
      </w:r>
    </w:p>
    <w:p w14:paraId="2CB473D6" w14:textId="40C07F6B" w:rsidR="00CC36C2" w:rsidRPr="00CC36C2" w:rsidRDefault="00CC36C2" w:rsidP="00553DA1">
      <w:pPr>
        <w:pStyle w:val="NormalWeb"/>
        <w:ind w:left="720"/>
        <w:rPr>
          <w:color w:val="000000" w:themeColor="text1"/>
        </w:rPr>
      </w:pPr>
      <w:r w:rsidRPr="00CC36C2">
        <w:rPr>
          <w:color w:val="000000" w:themeColor="text1"/>
        </w:rPr>
        <w:sym w:font="Symbol" w:char="F0B7"/>
      </w:r>
      <w:r w:rsidRPr="00CC36C2">
        <w:rPr>
          <w:color w:val="000000" w:themeColor="text1"/>
        </w:rPr>
        <w:t xml:space="preserve">  Is qualitative research the right methodology for addressing the research goal? </w:t>
      </w:r>
    </w:p>
    <w:p w14:paraId="21CCB6C8" w14:textId="5DC4A252" w:rsidR="00CC36C2" w:rsidRDefault="00CC36C2" w:rsidP="00CC36C2">
      <w:pPr>
        <w:pStyle w:val="NormalWeb"/>
        <w:rPr>
          <w:color w:val="000000" w:themeColor="text1"/>
        </w:rPr>
      </w:pPr>
      <w:r w:rsidRPr="00CC36C2">
        <w:rPr>
          <w:color w:val="000000" w:themeColor="text1"/>
        </w:rPr>
        <w:sym w:font="Wingdings" w:char="F072"/>
      </w:r>
      <w:r w:rsidRPr="00CC36C2">
        <w:rPr>
          <w:color w:val="000000" w:themeColor="text1"/>
        </w:rPr>
        <w:t xml:space="preserve">Yes </w:t>
      </w:r>
      <w:r>
        <w:rPr>
          <w:color w:val="000000" w:themeColor="text1"/>
        </w:rPr>
        <w:t xml:space="preserve">        </w:t>
      </w:r>
      <w:r w:rsidRPr="00CC36C2">
        <w:rPr>
          <w:color w:val="000000" w:themeColor="text1"/>
        </w:rPr>
        <w:sym w:font="Wingdings" w:char="F072"/>
      </w:r>
      <w:r w:rsidRPr="00CC36C2">
        <w:rPr>
          <w:color w:val="000000" w:themeColor="text1"/>
        </w:rPr>
        <w:t xml:space="preserve">Can’t tell </w:t>
      </w:r>
      <w:r>
        <w:rPr>
          <w:color w:val="000000" w:themeColor="text1"/>
        </w:rPr>
        <w:t xml:space="preserve">       </w:t>
      </w:r>
      <w:r w:rsidRPr="00CC36C2">
        <w:rPr>
          <w:color w:val="000000" w:themeColor="text1"/>
        </w:rPr>
        <w:sym w:font="Wingdings" w:char="F072"/>
      </w:r>
      <w:r w:rsidRPr="00CC36C2">
        <w:rPr>
          <w:color w:val="000000" w:themeColor="text1"/>
        </w:rPr>
        <w:t xml:space="preserve">No </w:t>
      </w:r>
    </w:p>
    <w:p w14:paraId="48BBF80A" w14:textId="77777777" w:rsidR="00276569" w:rsidRDefault="00276569" w:rsidP="00CC36C2">
      <w:pPr>
        <w:pStyle w:val="NormalWeb"/>
        <w:rPr>
          <w:b/>
          <w:color w:val="000000" w:themeColor="text1"/>
        </w:rPr>
      </w:pPr>
    </w:p>
    <w:p w14:paraId="15173794" w14:textId="6CBA7723" w:rsidR="00CC36C2" w:rsidRPr="00CC36C2" w:rsidRDefault="00CC36C2" w:rsidP="00CC36C2">
      <w:pPr>
        <w:pStyle w:val="NormalWeb"/>
        <w:rPr>
          <w:b/>
          <w:color w:val="000000" w:themeColor="text1"/>
        </w:rPr>
      </w:pPr>
      <w:r w:rsidRPr="00CC36C2">
        <w:rPr>
          <w:b/>
          <w:color w:val="000000" w:themeColor="text1"/>
        </w:rPr>
        <w:t xml:space="preserve">Is it worth continuing? </w:t>
      </w:r>
      <w:r>
        <w:rPr>
          <w:b/>
          <w:color w:val="000000" w:themeColor="text1"/>
        </w:rPr>
        <w:br/>
      </w:r>
      <w:r w:rsidRPr="00CC36C2">
        <w:rPr>
          <w:color w:val="000000" w:themeColor="text1"/>
        </w:rPr>
        <w:t>Detailed questions</w:t>
      </w:r>
      <w:r w:rsidR="00391151">
        <w:rPr>
          <w:color w:val="000000" w:themeColor="text1"/>
        </w:rPr>
        <w:t xml:space="preserve"> Q3 - Q10</w:t>
      </w:r>
    </w:p>
    <w:p w14:paraId="1195332E" w14:textId="77777777" w:rsidR="0082646A" w:rsidRDefault="0082646A" w:rsidP="00CC36C2">
      <w:pPr>
        <w:pStyle w:val="NormalWeb"/>
        <w:rPr>
          <w:color w:val="000000" w:themeColor="text1"/>
        </w:rPr>
      </w:pPr>
    </w:p>
    <w:p w14:paraId="6A4016C6" w14:textId="77777777" w:rsidR="00391151" w:rsidRDefault="00CC36C2" w:rsidP="00CC36C2">
      <w:pPr>
        <w:pStyle w:val="NormalWeb"/>
        <w:rPr>
          <w:b/>
          <w:color w:val="000000" w:themeColor="text1"/>
        </w:rPr>
      </w:pPr>
      <w:r w:rsidRPr="00CC36C2">
        <w:rPr>
          <w:color w:val="000000" w:themeColor="text1"/>
        </w:rPr>
        <w:lastRenderedPageBreak/>
        <w:t xml:space="preserve">Q3. Was the research design appropriate to address the aims of the research? </w:t>
      </w:r>
      <w:r w:rsidR="00391151">
        <w:rPr>
          <w:color w:val="000000" w:themeColor="text1"/>
        </w:rPr>
        <w:br/>
      </w:r>
      <w:r w:rsidRPr="00391151">
        <w:rPr>
          <w:b/>
          <w:color w:val="000000" w:themeColor="text1"/>
        </w:rPr>
        <w:t>HINT: Consider</w:t>
      </w:r>
    </w:p>
    <w:p w14:paraId="189B5636" w14:textId="162C68E3" w:rsidR="00CC36C2" w:rsidRPr="00CC36C2" w:rsidRDefault="00CC36C2" w:rsidP="00CC36C2">
      <w:pPr>
        <w:pStyle w:val="NormalWeb"/>
        <w:rPr>
          <w:color w:val="000000" w:themeColor="text1"/>
        </w:rPr>
      </w:pPr>
      <w:r w:rsidRPr="00CC36C2">
        <w:rPr>
          <w:color w:val="000000" w:themeColor="text1"/>
        </w:rPr>
        <w:br/>
      </w:r>
      <w:r w:rsidRPr="00CC36C2">
        <w:rPr>
          <w:color w:val="000000" w:themeColor="text1"/>
        </w:rPr>
        <w:sym w:font="Symbol" w:char="F0B7"/>
      </w:r>
      <w:r w:rsidRPr="00CC36C2">
        <w:rPr>
          <w:color w:val="000000" w:themeColor="text1"/>
        </w:rPr>
        <w:t xml:space="preserve"> If the researcher has justified the research design</w:t>
      </w:r>
      <w:r w:rsidR="00553DA1">
        <w:rPr>
          <w:color w:val="000000" w:themeColor="text1"/>
        </w:rPr>
        <w:t>,</w:t>
      </w:r>
      <w:r w:rsidRPr="00CC36C2">
        <w:rPr>
          <w:color w:val="000000" w:themeColor="text1"/>
        </w:rPr>
        <w:t xml:space="preserve"> e.g. have they discussed how they decided which method to use)? </w:t>
      </w:r>
    </w:p>
    <w:p w14:paraId="31859701" w14:textId="148FDE05" w:rsidR="00CC36C2" w:rsidRDefault="00CC36C2" w:rsidP="00CC36C2">
      <w:pPr>
        <w:pStyle w:val="NormalWeb"/>
        <w:rPr>
          <w:color w:val="000000" w:themeColor="text1"/>
        </w:rPr>
      </w:pPr>
      <w:r w:rsidRPr="00CC36C2">
        <w:rPr>
          <w:color w:val="000000" w:themeColor="text1"/>
        </w:rPr>
        <w:sym w:font="Wingdings" w:char="F072"/>
      </w:r>
      <w:r w:rsidRPr="00CC36C2">
        <w:rPr>
          <w:color w:val="000000" w:themeColor="text1"/>
        </w:rPr>
        <w:t xml:space="preserve">Yes </w:t>
      </w:r>
      <w:r>
        <w:rPr>
          <w:color w:val="000000" w:themeColor="text1"/>
        </w:rPr>
        <w:t xml:space="preserve">        </w:t>
      </w:r>
      <w:r w:rsidRPr="00CC36C2">
        <w:rPr>
          <w:color w:val="000000" w:themeColor="text1"/>
        </w:rPr>
        <w:sym w:font="Wingdings" w:char="F072"/>
      </w:r>
      <w:r w:rsidRPr="00CC36C2">
        <w:rPr>
          <w:color w:val="000000" w:themeColor="text1"/>
        </w:rPr>
        <w:t xml:space="preserve">Can’t tell </w:t>
      </w:r>
      <w:r>
        <w:rPr>
          <w:color w:val="000000" w:themeColor="text1"/>
        </w:rPr>
        <w:t xml:space="preserve">       </w:t>
      </w:r>
      <w:r w:rsidRPr="00CC36C2">
        <w:rPr>
          <w:color w:val="000000" w:themeColor="text1"/>
        </w:rPr>
        <w:sym w:font="Wingdings" w:char="F072"/>
      </w:r>
      <w:r w:rsidRPr="00CC36C2">
        <w:rPr>
          <w:color w:val="000000" w:themeColor="text1"/>
        </w:rPr>
        <w:t xml:space="preserve">No </w:t>
      </w:r>
    </w:p>
    <w:p w14:paraId="11F12A50" w14:textId="77777777" w:rsidR="00FA43B4" w:rsidRDefault="00FA43B4" w:rsidP="002A656F">
      <w:pPr>
        <w:pStyle w:val="NormalWeb"/>
        <w:rPr>
          <w:color w:val="000000" w:themeColor="text1"/>
        </w:rPr>
      </w:pPr>
    </w:p>
    <w:p w14:paraId="25FBD030" w14:textId="77534065" w:rsidR="002A656F" w:rsidRPr="002A656F" w:rsidRDefault="002A656F" w:rsidP="002A656F">
      <w:pPr>
        <w:pStyle w:val="NormalWeb"/>
        <w:rPr>
          <w:color w:val="000000" w:themeColor="text1"/>
        </w:rPr>
      </w:pPr>
      <w:r w:rsidRPr="002A656F">
        <w:rPr>
          <w:color w:val="000000" w:themeColor="text1"/>
        </w:rPr>
        <w:t xml:space="preserve">Q4. Was the recruitment strategy appropriate to the aims of the research? </w:t>
      </w:r>
      <w:r w:rsidR="00E601D4">
        <w:rPr>
          <w:color w:val="000000" w:themeColor="text1"/>
        </w:rPr>
        <w:br/>
      </w:r>
      <w:r w:rsidRPr="00E601D4">
        <w:rPr>
          <w:b/>
          <w:color w:val="000000" w:themeColor="text1"/>
        </w:rPr>
        <w:t>HINT: Consider</w:t>
      </w:r>
      <w:r w:rsidRPr="002A656F">
        <w:rPr>
          <w:color w:val="000000" w:themeColor="text1"/>
        </w:rPr>
        <w:t xml:space="preserve"> </w:t>
      </w:r>
    </w:p>
    <w:p w14:paraId="513FFE67" w14:textId="1700CA1E" w:rsidR="002A656F" w:rsidRPr="002A656F" w:rsidRDefault="002A656F" w:rsidP="00553DA1">
      <w:pPr>
        <w:pStyle w:val="NormalWeb"/>
        <w:rPr>
          <w:color w:val="000000" w:themeColor="text1"/>
        </w:rPr>
      </w:pPr>
      <w:r w:rsidRPr="002A656F">
        <w:rPr>
          <w:color w:val="000000" w:themeColor="text1"/>
        </w:rPr>
        <w:sym w:font="Symbol" w:char="F0B7"/>
      </w:r>
      <w:r w:rsidRPr="002A656F">
        <w:rPr>
          <w:color w:val="000000" w:themeColor="text1"/>
        </w:rPr>
        <w:t xml:space="preserve">  If the researcher has explained how the participants were selected </w:t>
      </w:r>
    </w:p>
    <w:p w14:paraId="5E01BF5A" w14:textId="020A7F69" w:rsidR="002A656F" w:rsidRPr="002A656F" w:rsidRDefault="002A656F" w:rsidP="00865351">
      <w:pPr>
        <w:pStyle w:val="NormalWeb"/>
        <w:rPr>
          <w:color w:val="000000" w:themeColor="text1"/>
        </w:rPr>
      </w:pPr>
      <w:r w:rsidRPr="002A656F">
        <w:rPr>
          <w:color w:val="000000" w:themeColor="text1"/>
        </w:rPr>
        <w:sym w:font="Symbol" w:char="F0B7"/>
      </w:r>
      <w:r w:rsidRPr="002A656F">
        <w:rPr>
          <w:color w:val="000000" w:themeColor="text1"/>
        </w:rPr>
        <w:t xml:space="preserve">  If they explained why the participants they selected were the most appropriate to provide access to the type of knowledge sought by the study </w:t>
      </w:r>
    </w:p>
    <w:p w14:paraId="785C9CFB" w14:textId="67C69145" w:rsidR="002A656F" w:rsidRPr="002A656F" w:rsidRDefault="002A656F" w:rsidP="00865351">
      <w:pPr>
        <w:pStyle w:val="NormalWeb"/>
        <w:rPr>
          <w:color w:val="000000" w:themeColor="text1"/>
        </w:rPr>
      </w:pPr>
      <w:r w:rsidRPr="002A656F">
        <w:rPr>
          <w:color w:val="000000" w:themeColor="text1"/>
        </w:rPr>
        <w:sym w:font="Symbol" w:char="F0B7"/>
      </w:r>
      <w:r w:rsidRPr="002A656F">
        <w:rPr>
          <w:color w:val="000000" w:themeColor="text1"/>
        </w:rPr>
        <w:t xml:space="preserve">  If there are any discussions around recruitment (e.g. why some people chose not to take part) </w:t>
      </w:r>
    </w:p>
    <w:p w14:paraId="13FF35AF" w14:textId="4D5B64E5" w:rsidR="002A656F" w:rsidRDefault="002A656F" w:rsidP="002A656F">
      <w:pPr>
        <w:pStyle w:val="NormalWeb"/>
        <w:rPr>
          <w:color w:val="000000" w:themeColor="text1"/>
        </w:rPr>
      </w:pPr>
      <w:r w:rsidRPr="002A656F">
        <w:rPr>
          <w:color w:val="000000" w:themeColor="text1"/>
        </w:rPr>
        <w:sym w:font="Wingdings" w:char="F072"/>
      </w:r>
      <w:r w:rsidRPr="002A656F">
        <w:rPr>
          <w:color w:val="000000" w:themeColor="text1"/>
        </w:rPr>
        <w:t xml:space="preserve">Yes </w:t>
      </w:r>
      <w:r>
        <w:rPr>
          <w:color w:val="000000" w:themeColor="text1"/>
        </w:rPr>
        <w:t xml:space="preserve">        </w:t>
      </w:r>
      <w:r w:rsidRPr="002A656F">
        <w:rPr>
          <w:color w:val="000000" w:themeColor="text1"/>
        </w:rPr>
        <w:sym w:font="Wingdings" w:char="F072"/>
      </w:r>
      <w:r w:rsidRPr="002A656F">
        <w:rPr>
          <w:color w:val="000000" w:themeColor="text1"/>
        </w:rPr>
        <w:t xml:space="preserve">Can’t tell </w:t>
      </w:r>
      <w:r>
        <w:rPr>
          <w:color w:val="000000" w:themeColor="text1"/>
        </w:rPr>
        <w:t xml:space="preserve">        </w:t>
      </w:r>
      <w:r w:rsidRPr="002A656F">
        <w:rPr>
          <w:color w:val="000000" w:themeColor="text1"/>
        </w:rPr>
        <w:sym w:font="Wingdings" w:char="F072"/>
      </w:r>
      <w:r w:rsidRPr="002A656F">
        <w:rPr>
          <w:color w:val="000000" w:themeColor="text1"/>
        </w:rPr>
        <w:t xml:space="preserve">No </w:t>
      </w:r>
    </w:p>
    <w:p w14:paraId="7FFBD22D" w14:textId="77777777" w:rsidR="00E601D4" w:rsidRDefault="00E601D4" w:rsidP="002A656F">
      <w:pPr>
        <w:pStyle w:val="NormalWeb"/>
        <w:rPr>
          <w:color w:val="000000" w:themeColor="text1"/>
        </w:rPr>
      </w:pPr>
    </w:p>
    <w:p w14:paraId="6293258D" w14:textId="3154C794" w:rsidR="002A656F" w:rsidRPr="002A656F" w:rsidRDefault="002A656F" w:rsidP="002A656F">
      <w:pPr>
        <w:pStyle w:val="NormalWeb"/>
        <w:rPr>
          <w:color w:val="000000" w:themeColor="text1"/>
        </w:rPr>
      </w:pPr>
      <w:r w:rsidRPr="002A656F">
        <w:rPr>
          <w:color w:val="000000" w:themeColor="text1"/>
        </w:rPr>
        <w:t xml:space="preserve">Q5. Was the data collected in a way that addressed the research issue? </w:t>
      </w:r>
      <w:r>
        <w:rPr>
          <w:color w:val="000000" w:themeColor="text1"/>
        </w:rPr>
        <w:br/>
      </w:r>
      <w:r w:rsidRPr="00E601D4">
        <w:rPr>
          <w:b/>
          <w:color w:val="000000" w:themeColor="text1"/>
        </w:rPr>
        <w:t>HINT: Consider</w:t>
      </w:r>
      <w:r w:rsidRPr="002A656F">
        <w:rPr>
          <w:color w:val="000000" w:themeColor="text1"/>
        </w:rPr>
        <w:t xml:space="preserve"> </w:t>
      </w:r>
    </w:p>
    <w:p w14:paraId="42148397" w14:textId="77777777" w:rsidR="002A656F" w:rsidRPr="002A656F" w:rsidRDefault="002A656F" w:rsidP="00865351">
      <w:pPr>
        <w:pStyle w:val="NormalWeb"/>
        <w:rPr>
          <w:color w:val="000000" w:themeColor="text1"/>
        </w:rPr>
      </w:pPr>
      <w:r w:rsidRPr="002A656F">
        <w:rPr>
          <w:color w:val="000000" w:themeColor="text1"/>
        </w:rPr>
        <w:sym w:font="Symbol" w:char="F0B7"/>
      </w:r>
      <w:r w:rsidRPr="002A656F">
        <w:rPr>
          <w:color w:val="000000" w:themeColor="text1"/>
        </w:rPr>
        <w:t xml:space="preserve">  If the setting for data collection was justified </w:t>
      </w:r>
    </w:p>
    <w:p w14:paraId="7DF3171A" w14:textId="10F1D34D" w:rsidR="002A656F" w:rsidRPr="002A656F" w:rsidRDefault="002A656F" w:rsidP="00865351">
      <w:pPr>
        <w:pStyle w:val="NormalWeb"/>
        <w:rPr>
          <w:color w:val="000000" w:themeColor="text1"/>
        </w:rPr>
      </w:pPr>
      <w:r w:rsidRPr="002A656F">
        <w:rPr>
          <w:color w:val="000000" w:themeColor="text1"/>
        </w:rPr>
        <w:sym w:font="Symbol" w:char="F0B7"/>
      </w:r>
      <w:r w:rsidRPr="002A656F">
        <w:rPr>
          <w:color w:val="000000" w:themeColor="text1"/>
        </w:rPr>
        <w:t xml:space="preserve">  If it is clear how data were collected (e.g. focus group, semi-structured interview etc.) </w:t>
      </w:r>
    </w:p>
    <w:p w14:paraId="71CA3794" w14:textId="77777777" w:rsidR="002A656F" w:rsidRPr="002A656F" w:rsidRDefault="002A656F" w:rsidP="00865351">
      <w:pPr>
        <w:pStyle w:val="NormalWeb"/>
        <w:rPr>
          <w:color w:val="000000" w:themeColor="text1"/>
        </w:rPr>
      </w:pPr>
      <w:r w:rsidRPr="002A656F">
        <w:rPr>
          <w:color w:val="000000" w:themeColor="text1"/>
        </w:rPr>
        <w:sym w:font="Symbol" w:char="F0B7"/>
      </w:r>
      <w:r w:rsidRPr="002A656F">
        <w:rPr>
          <w:color w:val="000000" w:themeColor="text1"/>
        </w:rPr>
        <w:t xml:space="preserve">  If the researcher has justified the methods chosen </w:t>
      </w:r>
    </w:p>
    <w:p w14:paraId="6FF1FA08" w14:textId="06A7A2BB" w:rsidR="002A656F" w:rsidRPr="002A656F" w:rsidRDefault="002A656F" w:rsidP="00865351">
      <w:pPr>
        <w:pStyle w:val="NormalWeb"/>
        <w:rPr>
          <w:color w:val="000000" w:themeColor="text1"/>
        </w:rPr>
      </w:pPr>
      <w:r w:rsidRPr="002A656F">
        <w:rPr>
          <w:color w:val="000000" w:themeColor="text1"/>
        </w:rPr>
        <w:sym w:font="Symbol" w:char="F0B7"/>
      </w:r>
      <w:r w:rsidRPr="002A656F">
        <w:rPr>
          <w:color w:val="000000" w:themeColor="text1"/>
        </w:rPr>
        <w:t xml:space="preserve">  If the researcher has </w:t>
      </w:r>
      <w:r w:rsidR="00553DA1">
        <w:rPr>
          <w:color w:val="000000" w:themeColor="text1"/>
        </w:rPr>
        <w:t xml:space="preserve">made the methods explicit, e.g. </w:t>
      </w:r>
      <w:r w:rsidRPr="002A656F">
        <w:rPr>
          <w:color w:val="000000" w:themeColor="text1"/>
        </w:rPr>
        <w:t xml:space="preserve">for interview method, is there an indication of how </w:t>
      </w:r>
      <w:r w:rsidR="009D0B49">
        <w:rPr>
          <w:color w:val="000000" w:themeColor="text1"/>
        </w:rPr>
        <w:t>i</w:t>
      </w:r>
      <w:r w:rsidRPr="002A656F">
        <w:rPr>
          <w:color w:val="000000" w:themeColor="text1"/>
        </w:rPr>
        <w:t xml:space="preserve">nterviews were conducted, or did they use a topic guide)? </w:t>
      </w:r>
    </w:p>
    <w:p w14:paraId="1A667FFD" w14:textId="47BFF1C3" w:rsidR="002A656F" w:rsidRPr="002A656F" w:rsidRDefault="002A656F" w:rsidP="00865351">
      <w:pPr>
        <w:pStyle w:val="NormalWeb"/>
        <w:rPr>
          <w:color w:val="000000" w:themeColor="text1"/>
        </w:rPr>
      </w:pPr>
      <w:r w:rsidRPr="002A656F">
        <w:rPr>
          <w:color w:val="000000" w:themeColor="text1"/>
        </w:rPr>
        <w:sym w:font="Symbol" w:char="F0B7"/>
      </w:r>
      <w:r w:rsidRPr="002A656F">
        <w:rPr>
          <w:color w:val="000000" w:themeColor="text1"/>
        </w:rPr>
        <w:t xml:space="preserve">  If methods were modified during the study. If so, has the researcher explained how and why? </w:t>
      </w:r>
    </w:p>
    <w:p w14:paraId="29CF67B2" w14:textId="7681591B" w:rsidR="002A656F" w:rsidRPr="002A656F" w:rsidRDefault="002A656F" w:rsidP="00865351">
      <w:pPr>
        <w:pStyle w:val="NormalWeb"/>
        <w:rPr>
          <w:color w:val="000000" w:themeColor="text1"/>
        </w:rPr>
      </w:pPr>
      <w:r w:rsidRPr="002A656F">
        <w:rPr>
          <w:color w:val="000000" w:themeColor="text1"/>
        </w:rPr>
        <w:sym w:font="Symbol" w:char="F0B7"/>
      </w:r>
      <w:r w:rsidRPr="002A656F">
        <w:rPr>
          <w:color w:val="000000" w:themeColor="text1"/>
        </w:rPr>
        <w:t xml:space="preserve">  If the form of data is cle</w:t>
      </w:r>
      <w:r w:rsidR="00865351">
        <w:rPr>
          <w:color w:val="000000" w:themeColor="text1"/>
        </w:rPr>
        <w:t xml:space="preserve">ar (e.g. tape recordings, video </w:t>
      </w:r>
      <w:r w:rsidRPr="002A656F">
        <w:rPr>
          <w:color w:val="000000" w:themeColor="text1"/>
        </w:rPr>
        <w:t xml:space="preserve">material, notes </w:t>
      </w:r>
      <w:proofErr w:type="spellStart"/>
      <w:r w:rsidRPr="002A656F">
        <w:rPr>
          <w:color w:val="000000" w:themeColor="text1"/>
        </w:rPr>
        <w:t>etc</w:t>
      </w:r>
      <w:proofErr w:type="spellEnd"/>
      <w:r w:rsidRPr="002A656F">
        <w:rPr>
          <w:color w:val="000000" w:themeColor="text1"/>
        </w:rPr>
        <w:t xml:space="preserve">) </w:t>
      </w:r>
    </w:p>
    <w:p w14:paraId="0637FE1D" w14:textId="3F4E855C" w:rsidR="002A656F" w:rsidRPr="002A656F" w:rsidRDefault="002A656F" w:rsidP="00865351">
      <w:pPr>
        <w:pStyle w:val="NormalWeb"/>
        <w:rPr>
          <w:color w:val="000000" w:themeColor="text1"/>
        </w:rPr>
      </w:pPr>
      <w:r w:rsidRPr="002A656F">
        <w:rPr>
          <w:color w:val="000000" w:themeColor="text1"/>
        </w:rPr>
        <w:sym w:font="Symbol" w:char="F0B7"/>
      </w:r>
      <w:r w:rsidRPr="002A656F">
        <w:rPr>
          <w:color w:val="000000" w:themeColor="text1"/>
        </w:rPr>
        <w:t xml:space="preserve">  If the researcher has discussed saturation of data </w:t>
      </w:r>
      <w:r w:rsidR="00E601D4">
        <w:rPr>
          <w:color w:val="000000" w:themeColor="text1"/>
        </w:rPr>
        <w:t xml:space="preserve"> </w:t>
      </w:r>
    </w:p>
    <w:p w14:paraId="5D886BD5" w14:textId="67A4D275" w:rsidR="00E601D4" w:rsidRDefault="00E601D4" w:rsidP="002A656F">
      <w:pPr>
        <w:pStyle w:val="NormalWeb"/>
        <w:rPr>
          <w:color w:val="000000" w:themeColor="text1"/>
        </w:rPr>
      </w:pPr>
      <w:r w:rsidRPr="002A656F">
        <w:rPr>
          <w:color w:val="000000" w:themeColor="text1"/>
        </w:rPr>
        <w:sym w:font="Wingdings" w:char="F072"/>
      </w:r>
      <w:r w:rsidRPr="002A656F">
        <w:rPr>
          <w:color w:val="000000" w:themeColor="text1"/>
        </w:rPr>
        <w:t xml:space="preserve">Yes </w:t>
      </w:r>
      <w:r>
        <w:rPr>
          <w:color w:val="000000" w:themeColor="text1"/>
        </w:rPr>
        <w:t xml:space="preserve">        </w:t>
      </w:r>
      <w:r w:rsidRPr="002A656F">
        <w:rPr>
          <w:color w:val="000000" w:themeColor="text1"/>
        </w:rPr>
        <w:sym w:font="Wingdings" w:char="F072"/>
      </w:r>
      <w:r w:rsidRPr="002A656F">
        <w:rPr>
          <w:color w:val="000000" w:themeColor="text1"/>
        </w:rPr>
        <w:t xml:space="preserve">Can’t tell </w:t>
      </w:r>
      <w:r>
        <w:rPr>
          <w:color w:val="000000" w:themeColor="text1"/>
        </w:rPr>
        <w:t xml:space="preserve">        </w:t>
      </w:r>
      <w:r w:rsidRPr="002A656F">
        <w:rPr>
          <w:color w:val="000000" w:themeColor="text1"/>
        </w:rPr>
        <w:sym w:font="Wingdings" w:char="F072"/>
      </w:r>
      <w:r w:rsidRPr="002A656F">
        <w:rPr>
          <w:color w:val="000000" w:themeColor="text1"/>
        </w:rPr>
        <w:t xml:space="preserve">No </w:t>
      </w:r>
    </w:p>
    <w:p w14:paraId="2EE45540" w14:textId="77777777" w:rsidR="00785196" w:rsidRDefault="00785196" w:rsidP="00E601D4">
      <w:pPr>
        <w:pStyle w:val="NormalWeb"/>
        <w:rPr>
          <w:color w:val="000000" w:themeColor="text1"/>
        </w:rPr>
      </w:pPr>
    </w:p>
    <w:p w14:paraId="738D6050" w14:textId="559DA471" w:rsidR="002A656F" w:rsidRPr="00E601D4" w:rsidRDefault="002A656F" w:rsidP="00E601D4">
      <w:pPr>
        <w:pStyle w:val="NormalWeb"/>
        <w:rPr>
          <w:color w:val="000000" w:themeColor="text1"/>
        </w:rPr>
      </w:pPr>
      <w:r w:rsidRPr="002A656F">
        <w:rPr>
          <w:color w:val="000000" w:themeColor="text1"/>
        </w:rPr>
        <w:lastRenderedPageBreak/>
        <w:t xml:space="preserve">Q6. Has the relationship between researcher and participants been adequately considered? </w:t>
      </w:r>
      <w:r w:rsidRPr="00E601D4">
        <w:rPr>
          <w:b/>
          <w:color w:val="000000" w:themeColor="text1"/>
        </w:rPr>
        <w:t xml:space="preserve">HINT: Consider </w:t>
      </w:r>
    </w:p>
    <w:p w14:paraId="457DBA8B" w14:textId="136BF009" w:rsidR="002A656F" w:rsidRPr="002A656F" w:rsidRDefault="002A656F" w:rsidP="00865351">
      <w:pPr>
        <w:pStyle w:val="NormalWeb"/>
        <w:rPr>
          <w:color w:val="000000" w:themeColor="text1"/>
        </w:rPr>
      </w:pPr>
      <w:r w:rsidRPr="002A656F">
        <w:rPr>
          <w:color w:val="000000" w:themeColor="text1"/>
        </w:rPr>
        <w:sym w:font="Symbol" w:char="F0B7"/>
      </w:r>
      <w:r w:rsidRPr="002A656F">
        <w:rPr>
          <w:color w:val="000000" w:themeColor="text1"/>
        </w:rPr>
        <w:t xml:space="preserve">  If the researcher critically examined their own role, potential bias and influence during</w:t>
      </w:r>
      <w:r w:rsidRPr="002A656F">
        <w:rPr>
          <w:color w:val="000000" w:themeColor="text1"/>
        </w:rPr>
        <w:br/>
      </w:r>
      <w:r w:rsidR="00785196">
        <w:rPr>
          <w:color w:val="000000" w:themeColor="text1"/>
        </w:rPr>
        <w:br/>
      </w:r>
      <w:r w:rsidRPr="002A656F">
        <w:rPr>
          <w:color w:val="000000" w:themeColor="text1"/>
        </w:rPr>
        <w:t>(a) Formulation of the research questions</w:t>
      </w:r>
      <w:r w:rsidR="00785196">
        <w:rPr>
          <w:color w:val="000000" w:themeColor="text1"/>
        </w:rPr>
        <w:br/>
      </w:r>
      <w:r w:rsidRPr="002A656F">
        <w:rPr>
          <w:color w:val="000000" w:themeColor="text1"/>
        </w:rPr>
        <w:t xml:space="preserve">(b) Data collection, including sample recruitment and choice of location </w:t>
      </w:r>
    </w:p>
    <w:p w14:paraId="2DA5D789" w14:textId="392A9E60" w:rsidR="002A656F" w:rsidRDefault="002A656F" w:rsidP="00865351">
      <w:pPr>
        <w:pStyle w:val="NormalWeb"/>
        <w:rPr>
          <w:color w:val="000000" w:themeColor="text1"/>
        </w:rPr>
      </w:pPr>
      <w:r w:rsidRPr="002A656F">
        <w:rPr>
          <w:color w:val="000000" w:themeColor="text1"/>
        </w:rPr>
        <w:sym w:font="Symbol" w:char="F0B7"/>
      </w:r>
      <w:r w:rsidRPr="002A656F">
        <w:rPr>
          <w:color w:val="000000" w:themeColor="text1"/>
        </w:rPr>
        <w:t xml:space="preserve">  How the researcher responded to events during the study and whether they considered the implications of any changes in the research design </w:t>
      </w:r>
    </w:p>
    <w:p w14:paraId="23EA8E66" w14:textId="098395D6" w:rsidR="002A656F" w:rsidRDefault="002A656F" w:rsidP="002A656F">
      <w:pPr>
        <w:pStyle w:val="NormalWeb"/>
        <w:rPr>
          <w:color w:val="000000" w:themeColor="text1"/>
        </w:rPr>
      </w:pPr>
      <w:r w:rsidRPr="002A656F">
        <w:rPr>
          <w:color w:val="000000" w:themeColor="text1"/>
        </w:rPr>
        <w:sym w:font="Wingdings" w:char="F072"/>
      </w:r>
      <w:r w:rsidRPr="002A656F">
        <w:rPr>
          <w:color w:val="000000" w:themeColor="text1"/>
        </w:rPr>
        <w:t xml:space="preserve">Yes </w:t>
      </w:r>
      <w:r>
        <w:rPr>
          <w:color w:val="000000" w:themeColor="text1"/>
        </w:rPr>
        <w:t xml:space="preserve">      </w:t>
      </w:r>
      <w:r w:rsidRPr="002A656F">
        <w:rPr>
          <w:color w:val="000000" w:themeColor="text1"/>
        </w:rPr>
        <w:sym w:font="Wingdings" w:char="F072"/>
      </w:r>
      <w:r w:rsidRPr="002A656F">
        <w:rPr>
          <w:color w:val="000000" w:themeColor="text1"/>
        </w:rPr>
        <w:t>Can’t tell</w:t>
      </w:r>
      <w:r>
        <w:rPr>
          <w:color w:val="000000" w:themeColor="text1"/>
        </w:rPr>
        <w:t xml:space="preserve">       </w:t>
      </w:r>
      <w:r w:rsidRPr="002A656F">
        <w:rPr>
          <w:color w:val="000000" w:themeColor="text1"/>
        </w:rPr>
        <w:sym w:font="Wingdings" w:char="F072"/>
      </w:r>
      <w:r w:rsidRPr="002A656F">
        <w:rPr>
          <w:color w:val="000000" w:themeColor="text1"/>
        </w:rPr>
        <w:t xml:space="preserve">No </w:t>
      </w:r>
    </w:p>
    <w:p w14:paraId="7FDE24D6" w14:textId="77777777" w:rsidR="002A656F" w:rsidRDefault="002A656F" w:rsidP="002A656F">
      <w:pPr>
        <w:pStyle w:val="NormalWeb"/>
        <w:ind w:left="720"/>
        <w:rPr>
          <w:color w:val="000000" w:themeColor="text1"/>
        </w:rPr>
      </w:pPr>
    </w:p>
    <w:p w14:paraId="38755952" w14:textId="1428E592" w:rsidR="002A656F" w:rsidRPr="00E601D4" w:rsidRDefault="002A656F" w:rsidP="002A656F">
      <w:pPr>
        <w:pStyle w:val="NormalWeb"/>
        <w:rPr>
          <w:color w:val="000000" w:themeColor="text1"/>
        </w:rPr>
      </w:pPr>
      <w:r>
        <w:rPr>
          <w:color w:val="000000" w:themeColor="text1"/>
        </w:rPr>
        <w:t>Q</w:t>
      </w:r>
      <w:r w:rsidRPr="002A656F">
        <w:rPr>
          <w:color w:val="000000" w:themeColor="text1"/>
        </w:rPr>
        <w:t xml:space="preserve">7. Have ethical issues been taken into consideration? </w:t>
      </w:r>
      <w:r w:rsidR="00E601D4">
        <w:rPr>
          <w:color w:val="000000" w:themeColor="text1"/>
        </w:rPr>
        <w:br/>
      </w:r>
      <w:r w:rsidRPr="00E601D4">
        <w:rPr>
          <w:b/>
          <w:color w:val="000000" w:themeColor="text1"/>
        </w:rPr>
        <w:t xml:space="preserve">HINT: Consider </w:t>
      </w:r>
    </w:p>
    <w:p w14:paraId="30CCC346" w14:textId="5B44697A" w:rsidR="002A656F" w:rsidRPr="002A656F" w:rsidRDefault="002A656F" w:rsidP="00865351">
      <w:pPr>
        <w:pStyle w:val="NormalWeb"/>
        <w:rPr>
          <w:color w:val="000000" w:themeColor="text1"/>
        </w:rPr>
      </w:pPr>
      <w:r w:rsidRPr="002A656F">
        <w:rPr>
          <w:color w:val="000000" w:themeColor="text1"/>
        </w:rPr>
        <w:sym w:font="Symbol" w:char="F0B7"/>
      </w:r>
      <w:r w:rsidRPr="002A656F">
        <w:rPr>
          <w:color w:val="000000" w:themeColor="text1"/>
        </w:rPr>
        <w:t xml:space="preserve">  If there are sufficient details of how the research was explained to participants for the reader to assess whether ethical standards were maintained </w:t>
      </w:r>
    </w:p>
    <w:p w14:paraId="60C25B0F" w14:textId="4B250D68" w:rsidR="002A656F" w:rsidRPr="002A656F" w:rsidRDefault="002A656F" w:rsidP="00865351">
      <w:pPr>
        <w:pStyle w:val="NormalWeb"/>
        <w:rPr>
          <w:color w:val="000000" w:themeColor="text1"/>
        </w:rPr>
      </w:pPr>
      <w:r w:rsidRPr="002A656F">
        <w:rPr>
          <w:color w:val="000000" w:themeColor="text1"/>
        </w:rPr>
        <w:sym w:font="Symbol" w:char="F0B7"/>
      </w:r>
      <w:r w:rsidRPr="002A656F">
        <w:rPr>
          <w:color w:val="000000" w:themeColor="text1"/>
        </w:rPr>
        <w:t xml:space="preserve">  If the researcher has discussed issues raised by the study (</w:t>
      </w:r>
      <w:proofErr w:type="spellStart"/>
      <w:r w:rsidRPr="002A656F">
        <w:rPr>
          <w:color w:val="000000" w:themeColor="text1"/>
        </w:rPr>
        <w:t>e.g</w:t>
      </w:r>
      <w:proofErr w:type="spellEnd"/>
      <w:r w:rsidR="00785196">
        <w:rPr>
          <w:color w:val="000000" w:themeColor="text1"/>
        </w:rPr>
        <w:t>),</w:t>
      </w:r>
      <w:r w:rsidRPr="002A656F">
        <w:rPr>
          <w:color w:val="000000" w:themeColor="text1"/>
        </w:rPr>
        <w:t xml:space="preserve"> issues around informed consent or confidentiality or how they have handled the effects of the study on the participants during and after the study) </w:t>
      </w:r>
    </w:p>
    <w:p w14:paraId="1B2C3BFF" w14:textId="77777777" w:rsidR="002A656F" w:rsidRPr="002A656F" w:rsidRDefault="002A656F" w:rsidP="00865351">
      <w:pPr>
        <w:pStyle w:val="NormalWeb"/>
        <w:rPr>
          <w:color w:val="000000" w:themeColor="text1"/>
        </w:rPr>
      </w:pPr>
      <w:r w:rsidRPr="002A656F">
        <w:rPr>
          <w:color w:val="000000" w:themeColor="text1"/>
        </w:rPr>
        <w:sym w:font="Symbol" w:char="F0B7"/>
      </w:r>
      <w:r w:rsidRPr="002A656F">
        <w:rPr>
          <w:color w:val="000000" w:themeColor="text1"/>
        </w:rPr>
        <w:t xml:space="preserve">  If approval has been sought from the ethics committee </w:t>
      </w:r>
    </w:p>
    <w:p w14:paraId="3A7427FE" w14:textId="77777777" w:rsidR="009309ED" w:rsidRDefault="002A656F" w:rsidP="00E601D4">
      <w:pPr>
        <w:pStyle w:val="NormalWeb"/>
        <w:rPr>
          <w:color w:val="000000" w:themeColor="text1"/>
        </w:rPr>
      </w:pPr>
      <w:r w:rsidRPr="002A656F">
        <w:rPr>
          <w:color w:val="000000" w:themeColor="text1"/>
        </w:rPr>
        <w:sym w:font="Wingdings" w:char="F072"/>
      </w:r>
      <w:r w:rsidRPr="002A656F">
        <w:rPr>
          <w:color w:val="000000" w:themeColor="text1"/>
        </w:rPr>
        <w:t>Yes</w:t>
      </w:r>
      <w:r>
        <w:rPr>
          <w:color w:val="000000" w:themeColor="text1"/>
        </w:rPr>
        <w:t xml:space="preserve">        </w:t>
      </w:r>
      <w:r w:rsidRPr="002A656F">
        <w:rPr>
          <w:color w:val="000000" w:themeColor="text1"/>
        </w:rPr>
        <w:t xml:space="preserve"> </w:t>
      </w:r>
      <w:r w:rsidRPr="002A656F">
        <w:rPr>
          <w:color w:val="000000" w:themeColor="text1"/>
        </w:rPr>
        <w:sym w:font="Wingdings" w:char="F072"/>
      </w:r>
      <w:r w:rsidRPr="002A656F">
        <w:rPr>
          <w:color w:val="000000" w:themeColor="text1"/>
        </w:rPr>
        <w:t xml:space="preserve">Can’t tell </w:t>
      </w:r>
      <w:r>
        <w:rPr>
          <w:color w:val="000000" w:themeColor="text1"/>
        </w:rPr>
        <w:t xml:space="preserve">      </w:t>
      </w:r>
      <w:r w:rsidRPr="002A656F">
        <w:rPr>
          <w:color w:val="000000" w:themeColor="text1"/>
        </w:rPr>
        <w:sym w:font="Wingdings" w:char="F072"/>
      </w:r>
      <w:r w:rsidRPr="002A656F">
        <w:rPr>
          <w:color w:val="000000" w:themeColor="text1"/>
        </w:rPr>
        <w:t>No</w:t>
      </w:r>
    </w:p>
    <w:p w14:paraId="6F5C2E45" w14:textId="77777777" w:rsidR="00785196" w:rsidRDefault="00785196" w:rsidP="00E601D4">
      <w:pPr>
        <w:pStyle w:val="NormalWeb"/>
        <w:rPr>
          <w:color w:val="000000" w:themeColor="text1"/>
        </w:rPr>
      </w:pPr>
    </w:p>
    <w:p w14:paraId="2C47FD09" w14:textId="152F16C4" w:rsidR="00E601D4" w:rsidRPr="00391151" w:rsidRDefault="00E601D4" w:rsidP="00E601D4">
      <w:pPr>
        <w:pStyle w:val="NormalWeb"/>
        <w:rPr>
          <w:color w:val="000000" w:themeColor="text1"/>
        </w:rPr>
      </w:pPr>
      <w:r>
        <w:rPr>
          <w:color w:val="000000" w:themeColor="text1"/>
        </w:rPr>
        <w:t>Q</w:t>
      </w:r>
      <w:r w:rsidRPr="00E601D4">
        <w:rPr>
          <w:color w:val="000000" w:themeColor="text1"/>
        </w:rPr>
        <w:t xml:space="preserve">8. Was the data analysis sufficiently rigorous? </w:t>
      </w:r>
      <w:r w:rsidR="00391151">
        <w:rPr>
          <w:color w:val="000000" w:themeColor="text1"/>
        </w:rPr>
        <w:br/>
      </w:r>
      <w:r w:rsidRPr="00391151">
        <w:rPr>
          <w:b/>
          <w:color w:val="000000" w:themeColor="text1"/>
        </w:rPr>
        <w:t xml:space="preserve">HINT: Consider </w:t>
      </w:r>
    </w:p>
    <w:p w14:paraId="60C30BFF" w14:textId="77777777" w:rsidR="00E601D4" w:rsidRPr="00E601D4" w:rsidRDefault="00E601D4" w:rsidP="00865351">
      <w:pPr>
        <w:pStyle w:val="NormalWeb"/>
        <w:rPr>
          <w:color w:val="000000" w:themeColor="text1"/>
        </w:rPr>
      </w:pPr>
      <w:r w:rsidRPr="00E601D4">
        <w:rPr>
          <w:color w:val="000000" w:themeColor="text1"/>
        </w:rPr>
        <w:sym w:font="Symbol" w:char="F0B7"/>
      </w:r>
      <w:r w:rsidRPr="00E601D4">
        <w:rPr>
          <w:color w:val="000000" w:themeColor="text1"/>
        </w:rPr>
        <w:t xml:space="preserve">  If there is an in-depth description of the analysis process </w:t>
      </w:r>
    </w:p>
    <w:p w14:paraId="42875C5E" w14:textId="3142EBC8" w:rsidR="00E601D4" w:rsidRPr="00E601D4" w:rsidRDefault="00E601D4" w:rsidP="00865351">
      <w:pPr>
        <w:pStyle w:val="NormalWeb"/>
        <w:rPr>
          <w:color w:val="000000" w:themeColor="text1"/>
        </w:rPr>
      </w:pPr>
      <w:r w:rsidRPr="00E601D4">
        <w:rPr>
          <w:color w:val="000000" w:themeColor="text1"/>
        </w:rPr>
        <w:sym w:font="Symbol" w:char="F0B7"/>
      </w:r>
      <w:r w:rsidRPr="00E601D4">
        <w:rPr>
          <w:color w:val="000000" w:themeColor="text1"/>
        </w:rPr>
        <w:t xml:space="preserve">  If thematic analysis is u</w:t>
      </w:r>
      <w:r w:rsidR="00785196">
        <w:rPr>
          <w:color w:val="000000" w:themeColor="text1"/>
        </w:rPr>
        <w:t xml:space="preserve">sed. If so, is it clear how the </w:t>
      </w:r>
      <w:r w:rsidRPr="00E601D4">
        <w:rPr>
          <w:color w:val="000000" w:themeColor="text1"/>
        </w:rPr>
        <w:t xml:space="preserve">categories/themes were derived from the data? </w:t>
      </w:r>
    </w:p>
    <w:p w14:paraId="23C75A0B" w14:textId="22CFED12" w:rsidR="00E601D4" w:rsidRPr="00E601D4" w:rsidRDefault="00E601D4" w:rsidP="00865351">
      <w:pPr>
        <w:pStyle w:val="NormalWeb"/>
        <w:rPr>
          <w:color w:val="000000" w:themeColor="text1"/>
        </w:rPr>
      </w:pPr>
      <w:r w:rsidRPr="00E601D4">
        <w:rPr>
          <w:color w:val="000000" w:themeColor="text1"/>
        </w:rPr>
        <w:sym w:font="Symbol" w:char="F0B7"/>
      </w:r>
      <w:r w:rsidRPr="00E601D4">
        <w:rPr>
          <w:color w:val="000000" w:themeColor="text1"/>
        </w:rPr>
        <w:t xml:space="preserve">  Whether the researcher explains how the data presented were selected from the original sample to demonstrate the analysis process </w:t>
      </w:r>
    </w:p>
    <w:p w14:paraId="31D625C6" w14:textId="77777777" w:rsidR="00E601D4" w:rsidRPr="00E601D4" w:rsidRDefault="00E601D4" w:rsidP="00865351">
      <w:pPr>
        <w:pStyle w:val="NormalWeb"/>
        <w:rPr>
          <w:color w:val="000000" w:themeColor="text1"/>
        </w:rPr>
      </w:pPr>
      <w:r w:rsidRPr="00E601D4">
        <w:rPr>
          <w:color w:val="000000" w:themeColor="text1"/>
        </w:rPr>
        <w:sym w:font="Symbol" w:char="F0B7"/>
      </w:r>
      <w:r w:rsidRPr="00E601D4">
        <w:rPr>
          <w:color w:val="000000" w:themeColor="text1"/>
        </w:rPr>
        <w:t xml:space="preserve">  If sufficient data are presented to support the findings </w:t>
      </w:r>
    </w:p>
    <w:p w14:paraId="7F73E53B" w14:textId="65DB6279" w:rsidR="00E601D4" w:rsidRPr="00E601D4" w:rsidRDefault="00E601D4" w:rsidP="00865351">
      <w:pPr>
        <w:pStyle w:val="NormalWeb"/>
        <w:rPr>
          <w:color w:val="000000" w:themeColor="text1"/>
        </w:rPr>
      </w:pPr>
      <w:r w:rsidRPr="00E601D4">
        <w:rPr>
          <w:color w:val="000000" w:themeColor="text1"/>
        </w:rPr>
        <w:sym w:font="Symbol" w:char="F0B7"/>
      </w:r>
      <w:r w:rsidRPr="00E601D4">
        <w:rPr>
          <w:color w:val="000000" w:themeColor="text1"/>
        </w:rPr>
        <w:t xml:space="preserve">  To what extent contradictory data are considered </w:t>
      </w:r>
    </w:p>
    <w:p w14:paraId="2EAEF423" w14:textId="6A8F5325" w:rsidR="00E601D4" w:rsidRPr="00E601D4" w:rsidRDefault="00E601D4" w:rsidP="00865351">
      <w:pPr>
        <w:pStyle w:val="NormalWeb"/>
        <w:rPr>
          <w:color w:val="000000" w:themeColor="text1"/>
        </w:rPr>
      </w:pPr>
      <w:r w:rsidRPr="00E601D4">
        <w:rPr>
          <w:color w:val="000000" w:themeColor="text1"/>
        </w:rPr>
        <w:sym w:font="Symbol" w:char="F0B7"/>
      </w:r>
      <w:r w:rsidRPr="00E601D4">
        <w:rPr>
          <w:color w:val="000000" w:themeColor="text1"/>
        </w:rPr>
        <w:t xml:space="preserve">  Whether the researcher critically examined their own role, potential bias and influence during analysis and selection of data for presentation </w:t>
      </w:r>
    </w:p>
    <w:p w14:paraId="08D8A601" w14:textId="17A22449" w:rsidR="00E601D4" w:rsidRDefault="00E601D4" w:rsidP="00E601D4">
      <w:pPr>
        <w:pStyle w:val="NormalWeb"/>
        <w:rPr>
          <w:color w:val="000000" w:themeColor="text1"/>
        </w:rPr>
      </w:pPr>
      <w:r w:rsidRPr="00E601D4">
        <w:rPr>
          <w:color w:val="000000" w:themeColor="text1"/>
        </w:rPr>
        <w:lastRenderedPageBreak/>
        <w:sym w:font="Wingdings" w:char="F072"/>
      </w:r>
      <w:r w:rsidRPr="00E601D4">
        <w:rPr>
          <w:color w:val="000000" w:themeColor="text1"/>
        </w:rPr>
        <w:t>Yes</w:t>
      </w:r>
      <w:r>
        <w:rPr>
          <w:color w:val="000000" w:themeColor="text1"/>
        </w:rPr>
        <w:t xml:space="preserve">     </w:t>
      </w:r>
      <w:r w:rsidRPr="00E601D4">
        <w:rPr>
          <w:color w:val="000000" w:themeColor="text1"/>
        </w:rPr>
        <w:t xml:space="preserve"> </w:t>
      </w:r>
      <w:r w:rsidRPr="00E601D4">
        <w:rPr>
          <w:color w:val="000000" w:themeColor="text1"/>
        </w:rPr>
        <w:sym w:font="Wingdings" w:char="F072"/>
      </w:r>
      <w:r w:rsidRPr="00E601D4">
        <w:rPr>
          <w:color w:val="000000" w:themeColor="text1"/>
        </w:rPr>
        <w:t>Can’t tell</w:t>
      </w:r>
      <w:r>
        <w:rPr>
          <w:color w:val="000000" w:themeColor="text1"/>
        </w:rPr>
        <w:t xml:space="preserve">    </w:t>
      </w:r>
      <w:r w:rsidRPr="00E601D4">
        <w:rPr>
          <w:color w:val="000000" w:themeColor="text1"/>
        </w:rPr>
        <w:t xml:space="preserve"> </w:t>
      </w:r>
      <w:r w:rsidRPr="00E601D4">
        <w:rPr>
          <w:color w:val="000000" w:themeColor="text1"/>
        </w:rPr>
        <w:sym w:font="Wingdings" w:char="F072"/>
      </w:r>
      <w:r w:rsidRPr="00E601D4">
        <w:rPr>
          <w:color w:val="000000" w:themeColor="text1"/>
        </w:rPr>
        <w:t xml:space="preserve">No </w:t>
      </w:r>
    </w:p>
    <w:p w14:paraId="677F3EEA" w14:textId="77777777" w:rsidR="00E601D4" w:rsidRDefault="00E601D4" w:rsidP="00E601D4">
      <w:pPr>
        <w:pStyle w:val="NormalWeb"/>
        <w:rPr>
          <w:color w:val="1E477C"/>
        </w:rPr>
      </w:pPr>
    </w:p>
    <w:p w14:paraId="0F72525C" w14:textId="31C074CA" w:rsidR="00E601D4" w:rsidRPr="00E601D4" w:rsidRDefault="00E601D4" w:rsidP="00E601D4">
      <w:pPr>
        <w:pStyle w:val="NormalWeb"/>
        <w:rPr>
          <w:color w:val="000000" w:themeColor="text1"/>
        </w:rPr>
      </w:pPr>
      <w:r w:rsidRPr="00E601D4">
        <w:rPr>
          <w:color w:val="000000" w:themeColor="text1"/>
        </w:rPr>
        <w:t xml:space="preserve">Q9. Is there a clear statement of findings? </w:t>
      </w:r>
      <w:r w:rsidR="00391151">
        <w:rPr>
          <w:color w:val="000000" w:themeColor="text1"/>
        </w:rPr>
        <w:br/>
      </w:r>
      <w:r w:rsidRPr="00391151">
        <w:rPr>
          <w:b/>
          <w:color w:val="000000" w:themeColor="text1"/>
        </w:rPr>
        <w:t>HINT: Consider</w:t>
      </w:r>
      <w:r w:rsidRPr="00E601D4">
        <w:rPr>
          <w:color w:val="000000" w:themeColor="text1"/>
        </w:rPr>
        <w:t xml:space="preserve"> </w:t>
      </w:r>
    </w:p>
    <w:p w14:paraId="2FCE40D4" w14:textId="77777777" w:rsidR="00E601D4" w:rsidRPr="00E601D4" w:rsidRDefault="00E601D4" w:rsidP="00865351">
      <w:pPr>
        <w:pStyle w:val="NormalWeb"/>
        <w:rPr>
          <w:color w:val="000000" w:themeColor="text1"/>
        </w:rPr>
      </w:pPr>
      <w:r w:rsidRPr="00E601D4">
        <w:rPr>
          <w:color w:val="000000" w:themeColor="text1"/>
        </w:rPr>
        <w:sym w:font="Symbol" w:char="F0B7"/>
      </w:r>
      <w:r w:rsidRPr="00E601D4">
        <w:rPr>
          <w:color w:val="000000" w:themeColor="text1"/>
        </w:rPr>
        <w:t xml:space="preserve">  If the findings are explicit </w:t>
      </w:r>
    </w:p>
    <w:p w14:paraId="28748451" w14:textId="1775ACE1" w:rsidR="00E601D4" w:rsidRPr="00E601D4" w:rsidRDefault="00E601D4" w:rsidP="00865351">
      <w:pPr>
        <w:pStyle w:val="NormalWeb"/>
        <w:rPr>
          <w:color w:val="000000" w:themeColor="text1"/>
        </w:rPr>
      </w:pPr>
      <w:r w:rsidRPr="00E601D4">
        <w:rPr>
          <w:color w:val="000000" w:themeColor="text1"/>
        </w:rPr>
        <w:sym w:font="Symbol" w:char="F0B7"/>
      </w:r>
      <w:r w:rsidRPr="00E601D4">
        <w:rPr>
          <w:color w:val="000000" w:themeColor="text1"/>
        </w:rPr>
        <w:t xml:space="preserve">  If there is adequate discussion of the evidence both for and against the researcher’s arguments </w:t>
      </w:r>
    </w:p>
    <w:p w14:paraId="495D5483" w14:textId="3B158136" w:rsidR="00E601D4" w:rsidRPr="00E601D4" w:rsidRDefault="00E601D4" w:rsidP="00865351">
      <w:pPr>
        <w:pStyle w:val="NormalWeb"/>
        <w:rPr>
          <w:color w:val="000000" w:themeColor="text1"/>
        </w:rPr>
      </w:pPr>
      <w:r w:rsidRPr="00E601D4">
        <w:rPr>
          <w:color w:val="000000" w:themeColor="text1"/>
        </w:rPr>
        <w:sym w:font="Symbol" w:char="F0B7"/>
      </w:r>
      <w:r w:rsidRPr="00E601D4">
        <w:rPr>
          <w:color w:val="000000" w:themeColor="text1"/>
        </w:rPr>
        <w:t xml:space="preserve">  If the researcher has dis</w:t>
      </w:r>
      <w:r w:rsidR="00391151">
        <w:rPr>
          <w:color w:val="000000" w:themeColor="text1"/>
        </w:rPr>
        <w:t>cussed the credibility of the</w:t>
      </w:r>
      <w:r w:rsidR="00865351">
        <w:rPr>
          <w:color w:val="000000" w:themeColor="text1"/>
        </w:rPr>
        <w:t xml:space="preserve"> </w:t>
      </w:r>
      <w:r w:rsidRPr="00E601D4">
        <w:rPr>
          <w:color w:val="000000" w:themeColor="text1"/>
        </w:rPr>
        <w:t xml:space="preserve">findings (e.g. triangulation, respondent validation, more than one analyst) </w:t>
      </w:r>
    </w:p>
    <w:p w14:paraId="76CA215F" w14:textId="430AC311" w:rsidR="00E601D4" w:rsidRPr="00E601D4" w:rsidRDefault="00E601D4" w:rsidP="00865351">
      <w:pPr>
        <w:pStyle w:val="NormalWeb"/>
        <w:rPr>
          <w:color w:val="000000" w:themeColor="text1"/>
        </w:rPr>
      </w:pPr>
      <w:r w:rsidRPr="00E601D4">
        <w:rPr>
          <w:color w:val="000000" w:themeColor="text1"/>
        </w:rPr>
        <w:sym w:font="Symbol" w:char="F0B7"/>
      </w:r>
      <w:r w:rsidRPr="00E601D4">
        <w:rPr>
          <w:color w:val="000000" w:themeColor="text1"/>
        </w:rPr>
        <w:t xml:space="preserve">  If the findings are discussed in relation to the original research question </w:t>
      </w:r>
    </w:p>
    <w:p w14:paraId="436F1F57" w14:textId="24E65DA4" w:rsidR="00E601D4" w:rsidRPr="00E601D4" w:rsidRDefault="00E601D4" w:rsidP="00E601D4">
      <w:pPr>
        <w:pStyle w:val="NormalWeb"/>
        <w:rPr>
          <w:color w:val="000000" w:themeColor="text1"/>
        </w:rPr>
      </w:pPr>
      <w:r w:rsidRPr="00E601D4">
        <w:rPr>
          <w:color w:val="000000" w:themeColor="text1"/>
        </w:rPr>
        <w:sym w:font="Wingdings" w:char="F072"/>
      </w:r>
      <w:r w:rsidRPr="00E601D4">
        <w:rPr>
          <w:color w:val="000000" w:themeColor="text1"/>
        </w:rPr>
        <w:t xml:space="preserve">Yes </w:t>
      </w:r>
      <w:r>
        <w:rPr>
          <w:color w:val="000000" w:themeColor="text1"/>
        </w:rPr>
        <w:t xml:space="preserve">      </w:t>
      </w:r>
      <w:r w:rsidRPr="00E601D4">
        <w:rPr>
          <w:color w:val="000000" w:themeColor="text1"/>
        </w:rPr>
        <w:sym w:font="Wingdings" w:char="F072"/>
      </w:r>
      <w:r w:rsidRPr="00E601D4">
        <w:rPr>
          <w:color w:val="000000" w:themeColor="text1"/>
        </w:rPr>
        <w:t>Can’t tell</w:t>
      </w:r>
      <w:r>
        <w:rPr>
          <w:color w:val="000000" w:themeColor="text1"/>
        </w:rPr>
        <w:t xml:space="preserve">      </w:t>
      </w:r>
      <w:r w:rsidRPr="00E601D4">
        <w:rPr>
          <w:color w:val="000000" w:themeColor="text1"/>
        </w:rPr>
        <w:t xml:space="preserve"> </w:t>
      </w:r>
      <w:r w:rsidRPr="00E601D4">
        <w:rPr>
          <w:color w:val="000000" w:themeColor="text1"/>
        </w:rPr>
        <w:sym w:font="Wingdings" w:char="F072"/>
      </w:r>
      <w:r w:rsidRPr="00E601D4">
        <w:rPr>
          <w:color w:val="000000" w:themeColor="text1"/>
        </w:rPr>
        <w:t xml:space="preserve">No </w:t>
      </w:r>
    </w:p>
    <w:p w14:paraId="4256C6FB" w14:textId="77777777" w:rsidR="00E601D4" w:rsidRPr="00E601D4" w:rsidRDefault="00E601D4" w:rsidP="00E601D4">
      <w:pPr>
        <w:pStyle w:val="NormalWeb"/>
        <w:rPr>
          <w:color w:val="000000" w:themeColor="text1"/>
        </w:rPr>
      </w:pPr>
    </w:p>
    <w:p w14:paraId="6BF10AF6" w14:textId="77777777" w:rsidR="00FA43B4" w:rsidRDefault="00FA43B4" w:rsidP="00391151">
      <w:pPr>
        <w:pStyle w:val="NormalWeb"/>
        <w:rPr>
          <w:color w:val="000000" w:themeColor="text1"/>
        </w:rPr>
      </w:pPr>
    </w:p>
    <w:p w14:paraId="52AE312E" w14:textId="4248F63F" w:rsidR="00391151" w:rsidRPr="00391151" w:rsidRDefault="00391151" w:rsidP="00391151">
      <w:pPr>
        <w:pStyle w:val="NormalWeb"/>
        <w:rPr>
          <w:color w:val="000000" w:themeColor="text1"/>
        </w:rPr>
      </w:pPr>
      <w:r w:rsidRPr="00391151">
        <w:rPr>
          <w:color w:val="000000" w:themeColor="text1"/>
        </w:rPr>
        <w:t xml:space="preserve">10. How valuable is the research? </w:t>
      </w:r>
      <w:r>
        <w:rPr>
          <w:color w:val="000000" w:themeColor="text1"/>
        </w:rPr>
        <w:br/>
      </w:r>
      <w:r w:rsidRPr="00391151">
        <w:rPr>
          <w:b/>
          <w:color w:val="000000" w:themeColor="text1"/>
        </w:rPr>
        <w:t xml:space="preserve">HINT: Consider </w:t>
      </w:r>
    </w:p>
    <w:p w14:paraId="7FA1924A" w14:textId="317881E2" w:rsidR="00391151" w:rsidRPr="00391151" w:rsidRDefault="00391151" w:rsidP="00865351">
      <w:pPr>
        <w:pStyle w:val="NormalWeb"/>
        <w:rPr>
          <w:color w:val="000000" w:themeColor="text1"/>
        </w:rPr>
      </w:pPr>
      <w:r w:rsidRPr="00391151">
        <w:rPr>
          <w:color w:val="000000" w:themeColor="text1"/>
        </w:rPr>
        <w:sym w:font="Symbol" w:char="F0B7"/>
      </w:r>
      <w:r w:rsidRPr="00391151">
        <w:rPr>
          <w:color w:val="000000" w:themeColor="text1"/>
        </w:rPr>
        <w:t xml:space="preserve">  If the researcher discusses the contribution the study makes to existing knowledge or understanding e.g.</w:t>
      </w:r>
      <w:r w:rsidRPr="00391151">
        <w:rPr>
          <w:color w:val="000000" w:themeColor="text1"/>
        </w:rPr>
        <w:br/>
        <w:t xml:space="preserve">do they consider the findings in relation to current practice or policy? or relevant research-based literature? </w:t>
      </w:r>
    </w:p>
    <w:p w14:paraId="74762641" w14:textId="77777777" w:rsidR="00391151" w:rsidRPr="00391151" w:rsidRDefault="00391151" w:rsidP="00865351">
      <w:pPr>
        <w:pStyle w:val="NormalWeb"/>
        <w:rPr>
          <w:color w:val="000000" w:themeColor="text1"/>
        </w:rPr>
      </w:pPr>
      <w:r w:rsidRPr="00391151">
        <w:rPr>
          <w:color w:val="000000" w:themeColor="text1"/>
        </w:rPr>
        <w:sym w:font="Symbol" w:char="F0B7"/>
      </w:r>
      <w:r w:rsidRPr="00391151">
        <w:rPr>
          <w:color w:val="000000" w:themeColor="text1"/>
        </w:rPr>
        <w:t xml:space="preserve">  If they identify new areas where research is necessary </w:t>
      </w:r>
    </w:p>
    <w:p w14:paraId="53664FAD" w14:textId="0EEA43D6" w:rsidR="00391151" w:rsidRDefault="00391151" w:rsidP="00865351">
      <w:pPr>
        <w:pStyle w:val="NormalWeb"/>
        <w:rPr>
          <w:color w:val="000000" w:themeColor="text1"/>
        </w:rPr>
      </w:pPr>
      <w:r w:rsidRPr="00391151">
        <w:rPr>
          <w:color w:val="000000" w:themeColor="text1"/>
        </w:rPr>
        <w:sym w:font="Symbol" w:char="F0B7"/>
      </w:r>
      <w:r w:rsidRPr="00391151">
        <w:rPr>
          <w:color w:val="000000" w:themeColor="text1"/>
        </w:rPr>
        <w:t xml:space="preserve">  If the researchers have discussed whether or how the findings can be transferred to other populations or considered other ways the research may be used </w:t>
      </w:r>
    </w:p>
    <w:p w14:paraId="7717642D" w14:textId="77777777" w:rsidR="00391151" w:rsidRDefault="00391151" w:rsidP="00391151">
      <w:pPr>
        <w:pStyle w:val="NormalWeb"/>
        <w:rPr>
          <w:color w:val="000000" w:themeColor="text1"/>
        </w:rPr>
      </w:pPr>
      <w:r w:rsidRPr="00E601D4">
        <w:rPr>
          <w:color w:val="000000" w:themeColor="text1"/>
        </w:rPr>
        <w:sym w:font="Wingdings" w:char="F072"/>
      </w:r>
      <w:r w:rsidRPr="00E601D4">
        <w:rPr>
          <w:color w:val="000000" w:themeColor="text1"/>
        </w:rPr>
        <w:t xml:space="preserve">Yes </w:t>
      </w:r>
      <w:r>
        <w:rPr>
          <w:color w:val="000000" w:themeColor="text1"/>
        </w:rPr>
        <w:t xml:space="preserve">      </w:t>
      </w:r>
      <w:r w:rsidRPr="00E601D4">
        <w:rPr>
          <w:color w:val="000000" w:themeColor="text1"/>
        </w:rPr>
        <w:sym w:font="Wingdings" w:char="F072"/>
      </w:r>
      <w:r w:rsidRPr="00E601D4">
        <w:rPr>
          <w:color w:val="000000" w:themeColor="text1"/>
        </w:rPr>
        <w:t>Can’t tell</w:t>
      </w:r>
      <w:r>
        <w:rPr>
          <w:color w:val="000000" w:themeColor="text1"/>
        </w:rPr>
        <w:t xml:space="preserve">      </w:t>
      </w:r>
      <w:r w:rsidRPr="00E601D4">
        <w:rPr>
          <w:color w:val="000000" w:themeColor="text1"/>
        </w:rPr>
        <w:t xml:space="preserve"> </w:t>
      </w:r>
      <w:r w:rsidRPr="00E601D4">
        <w:rPr>
          <w:color w:val="000000" w:themeColor="text1"/>
        </w:rPr>
        <w:sym w:font="Wingdings" w:char="F072"/>
      </w:r>
      <w:r w:rsidRPr="00E601D4">
        <w:rPr>
          <w:color w:val="000000" w:themeColor="text1"/>
        </w:rPr>
        <w:t xml:space="preserve">No </w:t>
      </w:r>
    </w:p>
    <w:p w14:paraId="118B2A0F" w14:textId="77777777" w:rsidR="00587393" w:rsidRDefault="00587393" w:rsidP="00391151">
      <w:pPr>
        <w:pStyle w:val="NormalWeb"/>
        <w:rPr>
          <w:color w:val="000000" w:themeColor="text1"/>
        </w:rPr>
      </w:pPr>
    </w:p>
    <w:p w14:paraId="4C39285B" w14:textId="77777777" w:rsidR="00865351" w:rsidRDefault="00865351" w:rsidP="008B4B85">
      <w:pPr>
        <w:pStyle w:val="NormalWeb"/>
        <w:rPr>
          <w:color w:val="000000" w:themeColor="text1"/>
        </w:rPr>
      </w:pPr>
    </w:p>
    <w:p w14:paraId="3AC6BCF3" w14:textId="77777777" w:rsidR="002A58AA" w:rsidRDefault="002A58AA" w:rsidP="008B4B85">
      <w:pPr>
        <w:pStyle w:val="NormalWeb"/>
        <w:rPr>
          <w:b/>
          <w:color w:val="000000" w:themeColor="text1"/>
          <w:sz w:val="28"/>
          <w:szCs w:val="28"/>
        </w:rPr>
      </w:pPr>
    </w:p>
    <w:p w14:paraId="754B8746" w14:textId="77777777" w:rsidR="002A58AA" w:rsidRDefault="002A58AA" w:rsidP="008B4B85">
      <w:pPr>
        <w:pStyle w:val="NormalWeb"/>
        <w:rPr>
          <w:b/>
          <w:color w:val="000000" w:themeColor="text1"/>
          <w:sz w:val="28"/>
          <w:szCs w:val="28"/>
        </w:rPr>
      </w:pPr>
    </w:p>
    <w:p w14:paraId="6D916FD4" w14:textId="77777777" w:rsidR="002A58AA" w:rsidRDefault="002A58AA" w:rsidP="008B4B85">
      <w:pPr>
        <w:pStyle w:val="NormalWeb"/>
        <w:rPr>
          <w:b/>
          <w:color w:val="000000" w:themeColor="text1"/>
          <w:sz w:val="28"/>
          <w:szCs w:val="28"/>
        </w:rPr>
      </w:pPr>
    </w:p>
    <w:p w14:paraId="7F7C0B54" w14:textId="77777777" w:rsidR="002A58AA" w:rsidRDefault="002A58AA" w:rsidP="008B4B85">
      <w:pPr>
        <w:pStyle w:val="NormalWeb"/>
        <w:rPr>
          <w:b/>
          <w:color w:val="000000" w:themeColor="text1"/>
          <w:sz w:val="28"/>
          <w:szCs w:val="28"/>
        </w:rPr>
      </w:pPr>
    </w:p>
    <w:p w14:paraId="45917283" w14:textId="474899B5" w:rsidR="008B4B85" w:rsidRDefault="00015487" w:rsidP="008B4B85">
      <w:pPr>
        <w:pStyle w:val="NormalWeb"/>
        <w:rPr>
          <w:b/>
          <w:color w:val="000000" w:themeColor="text1"/>
          <w:sz w:val="28"/>
          <w:szCs w:val="28"/>
        </w:rPr>
      </w:pPr>
      <w:r>
        <w:rPr>
          <w:b/>
          <w:color w:val="000000" w:themeColor="text1"/>
          <w:sz w:val="28"/>
          <w:szCs w:val="28"/>
        </w:rPr>
        <w:lastRenderedPageBreak/>
        <w:t xml:space="preserve">Appendices 4: </w:t>
      </w:r>
      <w:r w:rsidR="008B4B85" w:rsidRPr="008B4B85">
        <w:rPr>
          <w:b/>
          <w:color w:val="000000" w:themeColor="text1"/>
          <w:sz w:val="28"/>
          <w:szCs w:val="28"/>
        </w:rPr>
        <w:t xml:space="preserve">10 questions to make sense of a review </w:t>
      </w:r>
      <w:r w:rsidR="007A4724">
        <w:rPr>
          <w:b/>
          <w:color w:val="000000" w:themeColor="text1"/>
          <w:sz w:val="28"/>
          <w:szCs w:val="28"/>
        </w:rPr>
        <w:t>(s</w:t>
      </w:r>
      <w:r>
        <w:rPr>
          <w:b/>
          <w:color w:val="000000" w:themeColor="text1"/>
          <w:sz w:val="28"/>
          <w:szCs w:val="28"/>
        </w:rPr>
        <w:t>ystematic)</w:t>
      </w:r>
    </w:p>
    <w:p w14:paraId="54CB8455" w14:textId="77777777" w:rsidR="002A58AA" w:rsidRDefault="002A58AA" w:rsidP="008B4B85">
      <w:pPr>
        <w:pStyle w:val="NormalWeb"/>
        <w:rPr>
          <w:b/>
          <w:color w:val="000000" w:themeColor="text1"/>
        </w:rPr>
      </w:pPr>
    </w:p>
    <w:p w14:paraId="35D4BF2C" w14:textId="3DB6CB28" w:rsidR="00751821" w:rsidRPr="008B4B85" w:rsidRDefault="00751821" w:rsidP="008B4B85">
      <w:pPr>
        <w:pStyle w:val="NormalWeb"/>
        <w:rPr>
          <w:b/>
          <w:color w:val="000000" w:themeColor="text1"/>
          <w:sz w:val="28"/>
          <w:szCs w:val="28"/>
        </w:rPr>
      </w:pPr>
      <w:r w:rsidRPr="008B4B85">
        <w:rPr>
          <w:b/>
          <w:color w:val="000000" w:themeColor="text1"/>
        </w:rPr>
        <w:t>Screening Questions</w:t>
      </w:r>
    </w:p>
    <w:p w14:paraId="60E2D7E5" w14:textId="77E2E5F3" w:rsidR="008B4B85" w:rsidRPr="008B4B85" w:rsidRDefault="008B4B85" w:rsidP="008B4B85">
      <w:pPr>
        <w:pStyle w:val="NormalWeb"/>
        <w:rPr>
          <w:color w:val="000000" w:themeColor="text1"/>
        </w:rPr>
      </w:pPr>
      <w:r w:rsidRPr="008B4B85">
        <w:rPr>
          <w:color w:val="000000" w:themeColor="text1"/>
        </w:rPr>
        <w:t xml:space="preserve">How to use this appraisal tool </w:t>
      </w:r>
    </w:p>
    <w:p w14:paraId="7981553D" w14:textId="77777777" w:rsidR="008B4B85" w:rsidRPr="008B4B85" w:rsidRDefault="008B4B85" w:rsidP="008B4B85">
      <w:pPr>
        <w:pStyle w:val="NormalWeb"/>
        <w:rPr>
          <w:color w:val="000000" w:themeColor="text1"/>
        </w:rPr>
      </w:pPr>
      <w:r w:rsidRPr="008B4B85">
        <w:rPr>
          <w:color w:val="000000" w:themeColor="text1"/>
        </w:rPr>
        <w:t xml:space="preserve">Three broad issues need to be considered when appraising the report of a systematic review: </w:t>
      </w:r>
    </w:p>
    <w:p w14:paraId="71AFF852" w14:textId="09F7BFE1" w:rsidR="008B4B85" w:rsidRPr="008B4B85" w:rsidRDefault="008B4B85" w:rsidP="008B4B85">
      <w:pPr>
        <w:pStyle w:val="NormalWeb"/>
        <w:numPr>
          <w:ilvl w:val="0"/>
          <w:numId w:val="14"/>
        </w:numPr>
        <w:rPr>
          <w:color w:val="000000" w:themeColor="text1"/>
        </w:rPr>
      </w:pPr>
      <w:r w:rsidRPr="008B4B85">
        <w:rPr>
          <w:color w:val="000000" w:themeColor="text1"/>
        </w:rPr>
        <w:t xml:space="preserve">Are the results of the review valid? </w:t>
      </w:r>
      <w:r>
        <w:rPr>
          <w:color w:val="000000" w:themeColor="text1"/>
        </w:rPr>
        <w:br/>
      </w:r>
    </w:p>
    <w:p w14:paraId="623684D7" w14:textId="43C966E4" w:rsidR="00865351" w:rsidRPr="00865351" w:rsidRDefault="008B4B85" w:rsidP="00865351">
      <w:pPr>
        <w:pStyle w:val="NormalWeb"/>
        <w:numPr>
          <w:ilvl w:val="0"/>
          <w:numId w:val="14"/>
        </w:numPr>
        <w:rPr>
          <w:color w:val="000000" w:themeColor="text1"/>
        </w:rPr>
      </w:pPr>
      <w:r w:rsidRPr="008B4B85">
        <w:rPr>
          <w:color w:val="000000" w:themeColor="text1"/>
        </w:rPr>
        <w:t xml:space="preserve">What are the results? </w:t>
      </w:r>
      <w:r w:rsidR="00865351">
        <w:rPr>
          <w:color w:val="000000" w:themeColor="text1"/>
        </w:rPr>
        <w:br/>
      </w:r>
    </w:p>
    <w:p w14:paraId="6A8852DC" w14:textId="6D9758CC" w:rsidR="008B4B85" w:rsidRPr="00865351" w:rsidRDefault="008B4B85" w:rsidP="00865351">
      <w:pPr>
        <w:pStyle w:val="NormalWeb"/>
        <w:numPr>
          <w:ilvl w:val="0"/>
          <w:numId w:val="14"/>
        </w:numPr>
        <w:rPr>
          <w:color w:val="000000" w:themeColor="text1"/>
        </w:rPr>
      </w:pPr>
      <w:r w:rsidRPr="00865351">
        <w:rPr>
          <w:color w:val="000000" w:themeColor="text1"/>
        </w:rPr>
        <w:t xml:space="preserve">Will the results help locally? </w:t>
      </w:r>
      <w:r w:rsidR="001E1464" w:rsidRPr="00865351">
        <w:rPr>
          <w:color w:val="000000" w:themeColor="text1"/>
        </w:rPr>
        <w:t xml:space="preserve">     (CASP, 2013)</w:t>
      </w:r>
    </w:p>
    <w:p w14:paraId="0ADFC4E6" w14:textId="499CB80A" w:rsidR="008B4B85" w:rsidRPr="008B4B85" w:rsidRDefault="008B4B85" w:rsidP="008B4B85">
      <w:pPr>
        <w:pStyle w:val="NormalWeb"/>
        <w:rPr>
          <w:color w:val="000000" w:themeColor="text1"/>
        </w:rPr>
      </w:pPr>
      <w:r w:rsidRPr="008B4B85">
        <w:rPr>
          <w:color w:val="000000" w:themeColor="text1"/>
        </w:rPr>
        <w:t xml:space="preserve">(Section </w:t>
      </w:r>
      <w:proofErr w:type="gramStart"/>
      <w:r w:rsidRPr="008B4B85">
        <w:rPr>
          <w:color w:val="000000" w:themeColor="text1"/>
        </w:rPr>
        <w:t xml:space="preserve">A)   </w:t>
      </w:r>
      <w:proofErr w:type="gramEnd"/>
      <w:r w:rsidRPr="008B4B85">
        <w:rPr>
          <w:color w:val="000000" w:themeColor="text1"/>
        </w:rPr>
        <w:t xml:space="preserve">(Section </w:t>
      </w:r>
      <w:proofErr w:type="spellStart"/>
      <w:r w:rsidRPr="008B4B85">
        <w:rPr>
          <w:color w:val="000000" w:themeColor="text1"/>
        </w:rPr>
        <w:t>B</w:t>
      </w:r>
      <w:proofErr w:type="spellEnd"/>
      <w:r w:rsidRPr="008B4B85">
        <w:rPr>
          <w:color w:val="000000" w:themeColor="text1"/>
        </w:rPr>
        <w:t xml:space="preserve">)   (Section C) </w:t>
      </w:r>
    </w:p>
    <w:p w14:paraId="359C117F" w14:textId="77777777" w:rsidR="008B4B85" w:rsidRDefault="008B4B85" w:rsidP="008B4B85">
      <w:pPr>
        <w:pStyle w:val="NormalWeb"/>
        <w:rPr>
          <w:color w:val="000000" w:themeColor="text1"/>
        </w:rPr>
      </w:pPr>
    </w:p>
    <w:p w14:paraId="21AB5108" w14:textId="52CE53E9" w:rsidR="008B4B85" w:rsidRDefault="008B4B85" w:rsidP="008B4B85">
      <w:pPr>
        <w:pStyle w:val="NormalWeb"/>
        <w:rPr>
          <w:color w:val="000000" w:themeColor="text1"/>
        </w:rPr>
      </w:pPr>
      <w:r w:rsidRPr="00751821">
        <w:rPr>
          <w:b/>
          <w:color w:val="000000" w:themeColor="text1"/>
        </w:rPr>
        <w:t>Section (A) Are the results of the review valid?</w:t>
      </w:r>
    </w:p>
    <w:p w14:paraId="11B708AE" w14:textId="77777777" w:rsidR="00751821" w:rsidRDefault="00751821" w:rsidP="008B4B85">
      <w:pPr>
        <w:pStyle w:val="NormalWeb"/>
        <w:rPr>
          <w:color w:val="000000" w:themeColor="text1"/>
        </w:rPr>
      </w:pPr>
    </w:p>
    <w:p w14:paraId="017D5358" w14:textId="77777777" w:rsidR="008B4B85" w:rsidRDefault="008B4B85" w:rsidP="008B4B85">
      <w:pPr>
        <w:pStyle w:val="NormalWeb"/>
        <w:rPr>
          <w:color w:val="000000" w:themeColor="text1"/>
        </w:rPr>
      </w:pPr>
      <w:r w:rsidRPr="008B4B85">
        <w:rPr>
          <w:color w:val="000000" w:themeColor="text1"/>
        </w:rPr>
        <w:t xml:space="preserve">Q1. Did the review address a clearly focused question? </w:t>
      </w:r>
      <w:r w:rsidRPr="008B4B85">
        <w:rPr>
          <w:color w:val="000000" w:themeColor="text1"/>
        </w:rPr>
        <w:br/>
      </w:r>
      <w:r w:rsidRPr="008B4B85">
        <w:rPr>
          <w:b/>
          <w:color w:val="000000" w:themeColor="text1"/>
        </w:rPr>
        <w:t>HINT: An issue can be ‘focused’ In terms of</w:t>
      </w:r>
      <w:r w:rsidRPr="008B4B85">
        <w:rPr>
          <w:color w:val="000000" w:themeColor="text1"/>
        </w:rPr>
        <w:t xml:space="preserve">  </w:t>
      </w:r>
    </w:p>
    <w:p w14:paraId="32EECD5E" w14:textId="77777777" w:rsidR="00C458EC" w:rsidRDefault="008B4B85" w:rsidP="00C458EC">
      <w:pPr>
        <w:pStyle w:val="NormalWeb"/>
        <w:numPr>
          <w:ilvl w:val="0"/>
          <w:numId w:val="21"/>
        </w:numPr>
        <w:rPr>
          <w:color w:val="000000" w:themeColor="text1"/>
        </w:rPr>
      </w:pPr>
      <w:r w:rsidRPr="008B4B85">
        <w:rPr>
          <w:color w:val="000000" w:themeColor="text1"/>
        </w:rPr>
        <w:t>The population studied</w:t>
      </w:r>
    </w:p>
    <w:p w14:paraId="6B4A8BB6" w14:textId="0E495536" w:rsidR="00C458EC" w:rsidRPr="00C458EC" w:rsidRDefault="00C458EC" w:rsidP="00C458EC">
      <w:pPr>
        <w:pStyle w:val="NormalWeb"/>
        <w:numPr>
          <w:ilvl w:val="0"/>
          <w:numId w:val="21"/>
        </w:numPr>
        <w:rPr>
          <w:color w:val="000000" w:themeColor="text1"/>
        </w:rPr>
      </w:pPr>
      <w:r w:rsidRPr="00C458EC">
        <w:rPr>
          <w:color w:val="000000" w:themeColor="text1"/>
        </w:rPr>
        <w:t>The intervention given</w:t>
      </w:r>
    </w:p>
    <w:p w14:paraId="369BCF7B" w14:textId="25DEA3D4" w:rsidR="008B4B85" w:rsidRPr="00C458EC" w:rsidRDefault="008B4B85" w:rsidP="00C458EC">
      <w:pPr>
        <w:pStyle w:val="NormalWeb"/>
        <w:numPr>
          <w:ilvl w:val="0"/>
          <w:numId w:val="21"/>
        </w:numPr>
        <w:rPr>
          <w:color w:val="000000" w:themeColor="text1"/>
        </w:rPr>
      </w:pPr>
      <w:r w:rsidRPr="00C458EC">
        <w:rPr>
          <w:color w:val="000000" w:themeColor="text1"/>
        </w:rPr>
        <w:t xml:space="preserve">The outcome considered </w:t>
      </w:r>
    </w:p>
    <w:p w14:paraId="05AE8CA7" w14:textId="6AD93D9D" w:rsidR="008B4B85" w:rsidRDefault="008B4B85" w:rsidP="008B4B85">
      <w:pPr>
        <w:pStyle w:val="NormalWeb"/>
        <w:rPr>
          <w:color w:val="000000" w:themeColor="text1"/>
        </w:rPr>
      </w:pPr>
      <w:r w:rsidRPr="008B4B85">
        <w:rPr>
          <w:color w:val="000000" w:themeColor="text1"/>
        </w:rPr>
        <w:sym w:font="Wingdings" w:char="F072"/>
      </w:r>
      <w:r w:rsidRPr="008B4B85">
        <w:rPr>
          <w:color w:val="000000" w:themeColor="text1"/>
        </w:rPr>
        <w:t>Yes</w:t>
      </w:r>
      <w:r w:rsidR="00023E90">
        <w:rPr>
          <w:color w:val="000000" w:themeColor="text1"/>
        </w:rPr>
        <w:t xml:space="preserve">   </w:t>
      </w:r>
      <w:r w:rsidRPr="008B4B85">
        <w:rPr>
          <w:color w:val="000000" w:themeColor="text1"/>
        </w:rPr>
        <w:t xml:space="preserve"> </w:t>
      </w:r>
      <w:r w:rsidRPr="008B4B85">
        <w:rPr>
          <w:color w:val="000000" w:themeColor="text1"/>
        </w:rPr>
        <w:sym w:font="Wingdings" w:char="F072"/>
      </w:r>
      <w:r w:rsidRPr="008B4B85">
        <w:rPr>
          <w:color w:val="000000" w:themeColor="text1"/>
        </w:rPr>
        <w:t>Can’t tell</w:t>
      </w:r>
      <w:r w:rsidR="00023E90">
        <w:rPr>
          <w:color w:val="000000" w:themeColor="text1"/>
        </w:rPr>
        <w:t xml:space="preserve">   </w:t>
      </w:r>
      <w:r w:rsidRPr="008B4B85">
        <w:rPr>
          <w:color w:val="000000" w:themeColor="text1"/>
        </w:rPr>
        <w:t xml:space="preserve"> </w:t>
      </w:r>
      <w:r w:rsidRPr="008B4B85">
        <w:rPr>
          <w:color w:val="000000" w:themeColor="text1"/>
        </w:rPr>
        <w:sym w:font="Wingdings" w:char="F072"/>
      </w:r>
      <w:r w:rsidRPr="008B4B85">
        <w:rPr>
          <w:color w:val="000000" w:themeColor="text1"/>
        </w:rPr>
        <w:t>No</w:t>
      </w:r>
    </w:p>
    <w:p w14:paraId="44505F39" w14:textId="77777777" w:rsidR="008B4B85" w:rsidRPr="008B4B85" w:rsidRDefault="008B4B85" w:rsidP="008B4B85">
      <w:pPr>
        <w:pStyle w:val="NormalWeb"/>
        <w:rPr>
          <w:color w:val="000000" w:themeColor="text1"/>
        </w:rPr>
      </w:pPr>
    </w:p>
    <w:p w14:paraId="7561F5ED" w14:textId="7A728AF7" w:rsidR="008B4B85" w:rsidRPr="008B4B85" w:rsidRDefault="008B4B85" w:rsidP="008B4B85">
      <w:pPr>
        <w:pStyle w:val="NormalWeb"/>
        <w:rPr>
          <w:color w:val="000000" w:themeColor="text1"/>
        </w:rPr>
      </w:pPr>
      <w:r>
        <w:rPr>
          <w:color w:val="000000" w:themeColor="text1"/>
        </w:rPr>
        <w:t>Q</w:t>
      </w:r>
      <w:r w:rsidRPr="008B4B85">
        <w:rPr>
          <w:color w:val="000000" w:themeColor="text1"/>
        </w:rPr>
        <w:t>2.</w:t>
      </w:r>
      <w:r>
        <w:rPr>
          <w:color w:val="000000" w:themeColor="text1"/>
        </w:rPr>
        <w:t xml:space="preserve"> </w:t>
      </w:r>
      <w:r w:rsidRPr="008B4B85">
        <w:rPr>
          <w:color w:val="000000" w:themeColor="text1"/>
        </w:rPr>
        <w:t xml:space="preserve">Did the authors look for the right type of papers? </w:t>
      </w:r>
      <w:r w:rsidRPr="008B4B85">
        <w:rPr>
          <w:color w:val="000000" w:themeColor="text1"/>
        </w:rPr>
        <w:br/>
      </w:r>
      <w:r w:rsidRPr="008B4B85">
        <w:rPr>
          <w:b/>
          <w:color w:val="000000" w:themeColor="text1"/>
        </w:rPr>
        <w:t>HINT: ‘The best sort of studies’ would</w:t>
      </w:r>
      <w:r w:rsidRPr="008B4B85">
        <w:rPr>
          <w:color w:val="000000" w:themeColor="text1"/>
        </w:rPr>
        <w:t xml:space="preserve"> </w:t>
      </w:r>
    </w:p>
    <w:p w14:paraId="4A248A3F" w14:textId="2777EDE7" w:rsidR="008B4B85" w:rsidRPr="008B4B85" w:rsidRDefault="008B4B85" w:rsidP="008B4B85">
      <w:pPr>
        <w:pStyle w:val="NormalWeb"/>
        <w:numPr>
          <w:ilvl w:val="0"/>
          <w:numId w:val="22"/>
        </w:numPr>
        <w:rPr>
          <w:color w:val="000000" w:themeColor="text1"/>
        </w:rPr>
      </w:pPr>
      <w:r w:rsidRPr="008B4B85">
        <w:rPr>
          <w:color w:val="000000" w:themeColor="text1"/>
        </w:rPr>
        <w:t xml:space="preserve">Address the reviews question </w:t>
      </w:r>
      <w:r w:rsidR="00C458EC">
        <w:rPr>
          <w:color w:val="000000" w:themeColor="text1"/>
        </w:rPr>
        <w:br/>
      </w:r>
    </w:p>
    <w:p w14:paraId="66883BFC" w14:textId="16F80D13" w:rsidR="008B4B85" w:rsidRPr="00C458EC" w:rsidRDefault="008B4B85" w:rsidP="00C458EC">
      <w:pPr>
        <w:pStyle w:val="NormalWeb"/>
        <w:numPr>
          <w:ilvl w:val="0"/>
          <w:numId w:val="22"/>
        </w:numPr>
        <w:rPr>
          <w:color w:val="000000" w:themeColor="text1"/>
        </w:rPr>
      </w:pPr>
      <w:r w:rsidRPr="008B4B85">
        <w:rPr>
          <w:color w:val="000000" w:themeColor="text1"/>
        </w:rPr>
        <w:t xml:space="preserve">Have an appropriate study design (usually RCTs for </w:t>
      </w:r>
      <w:r w:rsidR="00C458EC">
        <w:rPr>
          <w:color w:val="000000" w:themeColor="text1"/>
        </w:rPr>
        <w:br/>
      </w:r>
      <w:r w:rsidRPr="00C458EC">
        <w:rPr>
          <w:color w:val="000000" w:themeColor="text1"/>
        </w:rPr>
        <w:t xml:space="preserve">papers evaluating interventions) </w:t>
      </w:r>
      <w:r w:rsidR="00C458EC" w:rsidRPr="00C458EC">
        <w:rPr>
          <w:color w:val="000000" w:themeColor="text1"/>
        </w:rPr>
        <w:tab/>
      </w:r>
    </w:p>
    <w:p w14:paraId="40DE8433" w14:textId="58C90F58" w:rsidR="00C458EC" w:rsidRDefault="00C458EC" w:rsidP="00C458EC">
      <w:pPr>
        <w:pStyle w:val="NormalWeb"/>
        <w:rPr>
          <w:color w:val="000000" w:themeColor="text1"/>
        </w:rPr>
      </w:pPr>
      <w:r w:rsidRPr="00C458EC">
        <w:rPr>
          <w:color w:val="000000" w:themeColor="text1"/>
        </w:rPr>
        <w:sym w:font="Wingdings" w:char="F072"/>
      </w:r>
      <w:r w:rsidRPr="00C458EC">
        <w:rPr>
          <w:color w:val="000000" w:themeColor="text1"/>
        </w:rPr>
        <w:t>Yes</w:t>
      </w:r>
      <w:r>
        <w:rPr>
          <w:color w:val="000000" w:themeColor="text1"/>
        </w:rPr>
        <w:t xml:space="preserve">  </w:t>
      </w:r>
      <w:r w:rsidR="00023E90">
        <w:rPr>
          <w:color w:val="000000" w:themeColor="text1"/>
        </w:rPr>
        <w:t xml:space="preserve"> </w:t>
      </w:r>
      <w:r w:rsidRPr="00C458EC">
        <w:rPr>
          <w:color w:val="000000" w:themeColor="text1"/>
        </w:rPr>
        <w:t xml:space="preserve"> </w:t>
      </w:r>
      <w:r w:rsidRPr="00C458EC">
        <w:rPr>
          <w:color w:val="000000" w:themeColor="text1"/>
        </w:rPr>
        <w:sym w:font="Wingdings" w:char="F072"/>
      </w:r>
      <w:r>
        <w:rPr>
          <w:color w:val="000000" w:themeColor="text1"/>
        </w:rPr>
        <w:t>Can’t t</w:t>
      </w:r>
      <w:r w:rsidRPr="00C458EC">
        <w:rPr>
          <w:color w:val="000000" w:themeColor="text1"/>
        </w:rPr>
        <w:t>ell</w:t>
      </w:r>
      <w:r>
        <w:rPr>
          <w:color w:val="000000" w:themeColor="text1"/>
        </w:rPr>
        <w:t xml:space="preserve"> </w:t>
      </w:r>
      <w:r w:rsidR="00023E90">
        <w:rPr>
          <w:color w:val="000000" w:themeColor="text1"/>
        </w:rPr>
        <w:t xml:space="preserve"> </w:t>
      </w:r>
      <w:r>
        <w:rPr>
          <w:color w:val="000000" w:themeColor="text1"/>
        </w:rPr>
        <w:t xml:space="preserve">  </w:t>
      </w:r>
      <w:r w:rsidRPr="00C458EC">
        <w:rPr>
          <w:color w:val="000000" w:themeColor="text1"/>
        </w:rPr>
        <w:sym w:font="Wingdings" w:char="F072"/>
      </w:r>
      <w:r w:rsidRPr="00C458EC">
        <w:rPr>
          <w:color w:val="000000" w:themeColor="text1"/>
        </w:rPr>
        <w:t xml:space="preserve">No </w:t>
      </w:r>
    </w:p>
    <w:p w14:paraId="6780AB5D" w14:textId="77777777" w:rsidR="00865351" w:rsidRDefault="00865351" w:rsidP="00C458EC">
      <w:pPr>
        <w:pStyle w:val="NormalWeb"/>
        <w:rPr>
          <w:color w:val="000000" w:themeColor="text1"/>
        </w:rPr>
      </w:pPr>
    </w:p>
    <w:p w14:paraId="317916F6" w14:textId="298B2AA6" w:rsidR="00C458EC" w:rsidRPr="00C458EC" w:rsidRDefault="00C458EC" w:rsidP="00C458EC">
      <w:pPr>
        <w:pStyle w:val="NormalWeb"/>
        <w:rPr>
          <w:b/>
          <w:color w:val="000000" w:themeColor="text1"/>
        </w:rPr>
      </w:pPr>
      <w:r w:rsidRPr="00C458EC">
        <w:rPr>
          <w:b/>
          <w:color w:val="000000" w:themeColor="text1"/>
        </w:rPr>
        <w:t xml:space="preserve">Is it worth continuing? </w:t>
      </w:r>
      <w:r w:rsidRPr="00C458EC">
        <w:rPr>
          <w:b/>
          <w:color w:val="000000" w:themeColor="text1"/>
        </w:rPr>
        <w:br/>
      </w:r>
      <w:r w:rsidRPr="00C458EC">
        <w:rPr>
          <w:b/>
          <w:color w:val="000000" w:themeColor="text1"/>
          <w:u w:val="single"/>
        </w:rPr>
        <w:t>Detailed Questions</w:t>
      </w:r>
      <w:r w:rsidRPr="00C458EC">
        <w:rPr>
          <w:b/>
          <w:color w:val="000000" w:themeColor="text1"/>
        </w:rPr>
        <w:t xml:space="preserve"> </w:t>
      </w:r>
    </w:p>
    <w:p w14:paraId="485F2CBE" w14:textId="77777777" w:rsidR="00865351" w:rsidRDefault="00865351" w:rsidP="00C458EC">
      <w:pPr>
        <w:pStyle w:val="NormalWeb"/>
        <w:rPr>
          <w:color w:val="000000" w:themeColor="text1"/>
        </w:rPr>
      </w:pPr>
    </w:p>
    <w:p w14:paraId="1077E010" w14:textId="787D1F8E" w:rsidR="00C458EC" w:rsidRPr="00C458EC" w:rsidRDefault="00C458EC" w:rsidP="00C458EC">
      <w:pPr>
        <w:pStyle w:val="NormalWeb"/>
        <w:rPr>
          <w:color w:val="000000" w:themeColor="text1"/>
        </w:rPr>
      </w:pPr>
      <w:r w:rsidRPr="00C458EC">
        <w:rPr>
          <w:color w:val="000000" w:themeColor="text1"/>
        </w:rPr>
        <w:t xml:space="preserve">Q3. Do you think all the important, relevant studies were included? </w:t>
      </w:r>
      <w:r w:rsidRPr="00C458EC">
        <w:rPr>
          <w:color w:val="000000" w:themeColor="text1"/>
        </w:rPr>
        <w:br/>
      </w:r>
      <w:r w:rsidRPr="00C458EC">
        <w:rPr>
          <w:b/>
          <w:color w:val="000000" w:themeColor="text1"/>
        </w:rPr>
        <w:t>HINT: Look for</w:t>
      </w:r>
      <w:r w:rsidRPr="00C458EC">
        <w:rPr>
          <w:color w:val="000000" w:themeColor="text1"/>
        </w:rPr>
        <w:t xml:space="preserve"> </w:t>
      </w:r>
    </w:p>
    <w:p w14:paraId="61DB8234" w14:textId="67C2AAC2" w:rsidR="00C458EC" w:rsidRPr="00C458EC" w:rsidRDefault="00C458EC" w:rsidP="00C458EC">
      <w:pPr>
        <w:pStyle w:val="NormalWeb"/>
        <w:numPr>
          <w:ilvl w:val="0"/>
          <w:numId w:val="23"/>
        </w:numPr>
        <w:rPr>
          <w:color w:val="000000" w:themeColor="text1"/>
        </w:rPr>
      </w:pPr>
      <w:r w:rsidRPr="00C458EC">
        <w:rPr>
          <w:color w:val="000000" w:themeColor="text1"/>
        </w:rPr>
        <w:t xml:space="preserve">Which bibliographic databases were </w:t>
      </w:r>
      <w:r w:rsidR="00865351" w:rsidRPr="00C458EC">
        <w:rPr>
          <w:color w:val="000000" w:themeColor="text1"/>
        </w:rPr>
        <w:t>used?</w:t>
      </w:r>
      <w:r w:rsidRPr="00C458EC">
        <w:rPr>
          <w:color w:val="000000" w:themeColor="text1"/>
        </w:rPr>
        <w:t xml:space="preserve"> </w:t>
      </w:r>
    </w:p>
    <w:p w14:paraId="3D1EEE2A" w14:textId="77777777" w:rsidR="00C458EC" w:rsidRPr="00C458EC" w:rsidRDefault="00C458EC" w:rsidP="00C458EC">
      <w:pPr>
        <w:pStyle w:val="NormalWeb"/>
        <w:numPr>
          <w:ilvl w:val="0"/>
          <w:numId w:val="23"/>
        </w:numPr>
        <w:rPr>
          <w:color w:val="000000" w:themeColor="text1"/>
        </w:rPr>
      </w:pPr>
      <w:r w:rsidRPr="00C458EC">
        <w:rPr>
          <w:color w:val="000000" w:themeColor="text1"/>
        </w:rPr>
        <w:t xml:space="preserve">Follow up from reference lists </w:t>
      </w:r>
    </w:p>
    <w:p w14:paraId="66A3A2F6" w14:textId="77777777" w:rsidR="00C458EC" w:rsidRPr="00C458EC" w:rsidRDefault="00C458EC" w:rsidP="00C458EC">
      <w:pPr>
        <w:pStyle w:val="NormalWeb"/>
        <w:numPr>
          <w:ilvl w:val="0"/>
          <w:numId w:val="23"/>
        </w:numPr>
        <w:rPr>
          <w:color w:val="000000" w:themeColor="text1"/>
        </w:rPr>
      </w:pPr>
      <w:r w:rsidRPr="00C458EC">
        <w:rPr>
          <w:color w:val="000000" w:themeColor="text1"/>
        </w:rPr>
        <w:t xml:space="preserve">Personal contact with experts </w:t>
      </w:r>
    </w:p>
    <w:p w14:paraId="2EAFB22D" w14:textId="77777777" w:rsidR="00C458EC" w:rsidRPr="00C458EC" w:rsidRDefault="00C458EC" w:rsidP="00C458EC">
      <w:pPr>
        <w:pStyle w:val="NormalWeb"/>
        <w:numPr>
          <w:ilvl w:val="0"/>
          <w:numId w:val="23"/>
        </w:numPr>
        <w:rPr>
          <w:color w:val="000000" w:themeColor="text1"/>
        </w:rPr>
      </w:pPr>
      <w:r w:rsidRPr="00C458EC">
        <w:rPr>
          <w:color w:val="000000" w:themeColor="text1"/>
        </w:rPr>
        <w:t xml:space="preserve">Search for unpublished as well as published studies </w:t>
      </w:r>
    </w:p>
    <w:p w14:paraId="25533706" w14:textId="77777777" w:rsidR="00C458EC" w:rsidRPr="00C458EC" w:rsidRDefault="00C458EC" w:rsidP="00C458EC">
      <w:pPr>
        <w:pStyle w:val="NormalWeb"/>
        <w:numPr>
          <w:ilvl w:val="0"/>
          <w:numId w:val="23"/>
        </w:numPr>
        <w:rPr>
          <w:color w:val="000000" w:themeColor="text1"/>
        </w:rPr>
      </w:pPr>
      <w:r w:rsidRPr="00C458EC">
        <w:rPr>
          <w:color w:val="000000" w:themeColor="text1"/>
        </w:rPr>
        <w:t xml:space="preserve">Search for non-English language studies </w:t>
      </w:r>
    </w:p>
    <w:p w14:paraId="03AE7AAF" w14:textId="77777777" w:rsidR="00C458EC" w:rsidRPr="00C458EC" w:rsidRDefault="00C458EC" w:rsidP="00C458EC">
      <w:pPr>
        <w:pStyle w:val="NormalWeb"/>
        <w:rPr>
          <w:color w:val="000000" w:themeColor="text1"/>
        </w:rPr>
      </w:pPr>
      <w:r w:rsidRPr="00C458EC">
        <w:rPr>
          <w:color w:val="000000" w:themeColor="text1"/>
        </w:rPr>
        <w:sym w:font="Wingdings" w:char="F072"/>
      </w:r>
      <w:r w:rsidRPr="00C458EC">
        <w:rPr>
          <w:color w:val="000000" w:themeColor="text1"/>
        </w:rPr>
        <w:t xml:space="preserve">Yes   </w:t>
      </w:r>
      <w:r w:rsidRPr="00C458EC">
        <w:rPr>
          <w:color w:val="000000" w:themeColor="text1"/>
        </w:rPr>
        <w:sym w:font="Wingdings" w:char="F072"/>
      </w:r>
      <w:r w:rsidRPr="00C458EC">
        <w:rPr>
          <w:color w:val="000000" w:themeColor="text1"/>
        </w:rPr>
        <w:t xml:space="preserve">Can’t tell   </w:t>
      </w:r>
      <w:r w:rsidRPr="00C458EC">
        <w:rPr>
          <w:color w:val="000000" w:themeColor="text1"/>
        </w:rPr>
        <w:sym w:font="Wingdings" w:char="F072"/>
      </w:r>
      <w:r w:rsidRPr="00C458EC">
        <w:rPr>
          <w:color w:val="000000" w:themeColor="text1"/>
        </w:rPr>
        <w:t xml:space="preserve">No </w:t>
      </w:r>
    </w:p>
    <w:p w14:paraId="30ECB37C" w14:textId="77777777" w:rsidR="00C458EC" w:rsidRPr="00C458EC" w:rsidRDefault="00C458EC" w:rsidP="00C458EC">
      <w:pPr>
        <w:pStyle w:val="NormalWeb"/>
        <w:rPr>
          <w:color w:val="000000" w:themeColor="text1"/>
        </w:rPr>
      </w:pPr>
    </w:p>
    <w:p w14:paraId="5F0413E1" w14:textId="77777777" w:rsidR="00C458EC" w:rsidRPr="00C458EC" w:rsidRDefault="00C458EC" w:rsidP="00C458EC">
      <w:pPr>
        <w:pStyle w:val="NormalWeb"/>
        <w:rPr>
          <w:color w:val="000000" w:themeColor="text1"/>
        </w:rPr>
      </w:pPr>
    </w:p>
    <w:p w14:paraId="3EE552DA" w14:textId="2E56A5BA" w:rsidR="00C458EC" w:rsidRPr="00C458EC" w:rsidRDefault="00C458EC" w:rsidP="00C458EC">
      <w:pPr>
        <w:pStyle w:val="NormalWeb"/>
        <w:rPr>
          <w:b/>
          <w:color w:val="000000" w:themeColor="text1"/>
        </w:rPr>
      </w:pPr>
      <w:r w:rsidRPr="00C458EC">
        <w:rPr>
          <w:color w:val="000000" w:themeColor="text1"/>
        </w:rPr>
        <w:t xml:space="preserve">Q4. Did the review’s authors do enough to assess the quality of the included studies? </w:t>
      </w:r>
      <w:r w:rsidRPr="00C458EC">
        <w:rPr>
          <w:color w:val="000000" w:themeColor="text1"/>
        </w:rPr>
        <w:br/>
      </w:r>
      <w:r>
        <w:rPr>
          <w:b/>
          <w:color w:val="000000" w:themeColor="text1"/>
        </w:rPr>
        <w:br/>
      </w:r>
      <w:r w:rsidRPr="00C458EC">
        <w:rPr>
          <w:b/>
          <w:color w:val="000000" w:themeColor="text1"/>
        </w:rPr>
        <w:t xml:space="preserve">HINT: The authors need to consider the rigour of the studies they have identified. Lack of rigour may affect the studies’ results. (“All that glisters are not gold” Merchant of Venice – Act II Scene 7) </w:t>
      </w:r>
    </w:p>
    <w:p w14:paraId="7BCF2C1A" w14:textId="77777777" w:rsidR="00C458EC" w:rsidRPr="00C458EC" w:rsidRDefault="00C458EC" w:rsidP="00C458EC">
      <w:pPr>
        <w:pStyle w:val="NormalWeb"/>
        <w:rPr>
          <w:color w:val="000000" w:themeColor="text1"/>
        </w:rPr>
      </w:pPr>
      <w:r w:rsidRPr="00C458EC">
        <w:rPr>
          <w:color w:val="000000" w:themeColor="text1"/>
        </w:rPr>
        <w:sym w:font="Wingdings" w:char="F072"/>
      </w:r>
      <w:r w:rsidRPr="00C458EC">
        <w:rPr>
          <w:color w:val="000000" w:themeColor="text1"/>
        </w:rPr>
        <w:t xml:space="preserve">Yes   </w:t>
      </w:r>
      <w:r w:rsidRPr="00C458EC">
        <w:rPr>
          <w:color w:val="000000" w:themeColor="text1"/>
        </w:rPr>
        <w:sym w:font="Wingdings" w:char="F072"/>
      </w:r>
      <w:r w:rsidRPr="00C458EC">
        <w:rPr>
          <w:color w:val="000000" w:themeColor="text1"/>
        </w:rPr>
        <w:t xml:space="preserve">Can’t tell   </w:t>
      </w:r>
      <w:r w:rsidRPr="00C458EC">
        <w:rPr>
          <w:color w:val="000000" w:themeColor="text1"/>
        </w:rPr>
        <w:sym w:font="Wingdings" w:char="F072"/>
      </w:r>
      <w:r w:rsidRPr="00C458EC">
        <w:rPr>
          <w:color w:val="000000" w:themeColor="text1"/>
        </w:rPr>
        <w:t xml:space="preserve">No </w:t>
      </w:r>
    </w:p>
    <w:p w14:paraId="57A54EDC" w14:textId="77777777" w:rsidR="00C458EC" w:rsidRPr="00C458EC" w:rsidRDefault="00C458EC" w:rsidP="00C458EC">
      <w:pPr>
        <w:pStyle w:val="NormalWeb"/>
        <w:rPr>
          <w:color w:val="000000" w:themeColor="text1"/>
        </w:rPr>
      </w:pPr>
    </w:p>
    <w:p w14:paraId="7EA85852" w14:textId="65680075" w:rsidR="00C458EC" w:rsidRPr="00C458EC" w:rsidRDefault="00C458EC" w:rsidP="00C458EC">
      <w:pPr>
        <w:pStyle w:val="NormalWeb"/>
        <w:rPr>
          <w:color w:val="000000" w:themeColor="text1"/>
        </w:rPr>
      </w:pPr>
      <w:r w:rsidRPr="00C458EC">
        <w:rPr>
          <w:color w:val="000000" w:themeColor="text1"/>
        </w:rPr>
        <w:t xml:space="preserve">Q5. If the results of the review have been combined, was it reasonable to do so? </w:t>
      </w:r>
    </w:p>
    <w:p w14:paraId="1B514DE8" w14:textId="77777777" w:rsidR="00C458EC" w:rsidRPr="00C458EC" w:rsidRDefault="00C458EC" w:rsidP="00C458EC">
      <w:pPr>
        <w:pStyle w:val="NormalWeb"/>
        <w:ind w:left="720"/>
        <w:rPr>
          <w:color w:val="000000" w:themeColor="text1"/>
        </w:rPr>
      </w:pPr>
      <w:r w:rsidRPr="00C458EC">
        <w:rPr>
          <w:color w:val="000000" w:themeColor="text1"/>
        </w:rPr>
        <w:t xml:space="preserve">HINT: Consider whether </w:t>
      </w:r>
    </w:p>
    <w:p w14:paraId="19268A89" w14:textId="77777777" w:rsidR="00C458EC" w:rsidRPr="00C458EC" w:rsidRDefault="00C458EC" w:rsidP="00C458EC">
      <w:pPr>
        <w:pStyle w:val="NormalWeb"/>
        <w:numPr>
          <w:ilvl w:val="1"/>
          <w:numId w:val="23"/>
        </w:numPr>
        <w:rPr>
          <w:color w:val="000000" w:themeColor="text1"/>
        </w:rPr>
      </w:pPr>
      <w:r w:rsidRPr="00C458EC">
        <w:rPr>
          <w:color w:val="000000" w:themeColor="text1"/>
        </w:rPr>
        <w:t xml:space="preserve">The results were similar from study to study </w:t>
      </w:r>
    </w:p>
    <w:p w14:paraId="769D67A8" w14:textId="77777777" w:rsidR="00C458EC" w:rsidRPr="00C458EC" w:rsidRDefault="00C458EC" w:rsidP="00C458EC">
      <w:pPr>
        <w:pStyle w:val="NormalWeb"/>
        <w:numPr>
          <w:ilvl w:val="1"/>
          <w:numId w:val="23"/>
        </w:numPr>
        <w:rPr>
          <w:color w:val="000000" w:themeColor="text1"/>
        </w:rPr>
      </w:pPr>
      <w:r w:rsidRPr="00C458EC">
        <w:rPr>
          <w:color w:val="000000" w:themeColor="text1"/>
        </w:rPr>
        <w:t xml:space="preserve">The results of all the included studies are clearly displayed </w:t>
      </w:r>
    </w:p>
    <w:p w14:paraId="0F9E9996" w14:textId="77777777" w:rsidR="00C458EC" w:rsidRPr="00C458EC" w:rsidRDefault="00C458EC" w:rsidP="00C458EC">
      <w:pPr>
        <w:pStyle w:val="NormalWeb"/>
        <w:numPr>
          <w:ilvl w:val="1"/>
          <w:numId w:val="23"/>
        </w:numPr>
        <w:rPr>
          <w:color w:val="000000" w:themeColor="text1"/>
        </w:rPr>
      </w:pPr>
      <w:r w:rsidRPr="00C458EC">
        <w:rPr>
          <w:color w:val="000000" w:themeColor="text1"/>
        </w:rPr>
        <w:t xml:space="preserve">The results of the different studies are similar </w:t>
      </w:r>
    </w:p>
    <w:p w14:paraId="5276C537" w14:textId="77777777" w:rsidR="00C458EC" w:rsidRPr="00C458EC" w:rsidRDefault="00C458EC" w:rsidP="00C458EC">
      <w:pPr>
        <w:pStyle w:val="NormalWeb"/>
        <w:numPr>
          <w:ilvl w:val="1"/>
          <w:numId w:val="23"/>
        </w:numPr>
        <w:rPr>
          <w:color w:val="000000" w:themeColor="text1"/>
        </w:rPr>
      </w:pPr>
      <w:r w:rsidRPr="00C458EC">
        <w:rPr>
          <w:color w:val="000000" w:themeColor="text1"/>
        </w:rPr>
        <w:t xml:space="preserve">The reasons for any variations in results are discussed </w:t>
      </w:r>
    </w:p>
    <w:p w14:paraId="55DBEE03" w14:textId="77777777" w:rsidR="00C458EC" w:rsidRDefault="00C458EC" w:rsidP="00C458EC">
      <w:pPr>
        <w:pStyle w:val="NormalWeb"/>
        <w:rPr>
          <w:color w:val="000000" w:themeColor="text1"/>
        </w:rPr>
      </w:pPr>
      <w:r w:rsidRPr="00C458EC">
        <w:rPr>
          <w:color w:val="000000" w:themeColor="text1"/>
        </w:rPr>
        <w:sym w:font="Wingdings" w:char="F072"/>
      </w:r>
      <w:r w:rsidRPr="00C458EC">
        <w:rPr>
          <w:color w:val="000000" w:themeColor="text1"/>
        </w:rPr>
        <w:t xml:space="preserve">Yes   </w:t>
      </w:r>
      <w:r w:rsidRPr="00C458EC">
        <w:rPr>
          <w:color w:val="000000" w:themeColor="text1"/>
        </w:rPr>
        <w:sym w:font="Wingdings" w:char="F072"/>
      </w:r>
      <w:r w:rsidRPr="00C458EC">
        <w:rPr>
          <w:color w:val="000000" w:themeColor="text1"/>
        </w:rPr>
        <w:t xml:space="preserve">Can’t tell   </w:t>
      </w:r>
      <w:r w:rsidRPr="00C458EC">
        <w:rPr>
          <w:color w:val="000000" w:themeColor="text1"/>
        </w:rPr>
        <w:sym w:font="Wingdings" w:char="F072"/>
      </w:r>
      <w:r w:rsidRPr="00C458EC">
        <w:rPr>
          <w:color w:val="000000" w:themeColor="text1"/>
        </w:rPr>
        <w:t xml:space="preserve">No </w:t>
      </w:r>
    </w:p>
    <w:p w14:paraId="75763B02" w14:textId="77777777" w:rsidR="00C458EC" w:rsidRDefault="00C458EC" w:rsidP="00C458EC">
      <w:pPr>
        <w:pStyle w:val="NormalWeb"/>
        <w:rPr>
          <w:color w:val="000000" w:themeColor="text1"/>
        </w:rPr>
      </w:pPr>
    </w:p>
    <w:p w14:paraId="53C2B6D5" w14:textId="0160DA42" w:rsidR="00C458EC" w:rsidRPr="00751821" w:rsidRDefault="00C458EC" w:rsidP="00C458EC">
      <w:pPr>
        <w:pStyle w:val="NormalWeb"/>
        <w:rPr>
          <w:b/>
          <w:color w:val="000000" w:themeColor="text1"/>
        </w:rPr>
      </w:pPr>
      <w:r w:rsidRPr="00751821">
        <w:rPr>
          <w:b/>
          <w:color w:val="000000" w:themeColor="text1"/>
        </w:rPr>
        <w:t>Section (B) What are the results?</w:t>
      </w:r>
    </w:p>
    <w:p w14:paraId="68F1052F" w14:textId="2DB0471D" w:rsidR="00C458EC" w:rsidRPr="00C458EC" w:rsidRDefault="00C458EC" w:rsidP="00C458EC">
      <w:pPr>
        <w:pStyle w:val="NormalWeb"/>
        <w:rPr>
          <w:color w:val="000000" w:themeColor="text1"/>
        </w:rPr>
      </w:pPr>
      <w:r>
        <w:rPr>
          <w:color w:val="000000" w:themeColor="text1"/>
        </w:rPr>
        <w:t>Q</w:t>
      </w:r>
      <w:r w:rsidRPr="00C458EC">
        <w:rPr>
          <w:color w:val="000000" w:themeColor="text1"/>
        </w:rPr>
        <w:t>6. What are the overall results of the review?</w:t>
      </w:r>
    </w:p>
    <w:p w14:paraId="6DEAE06C" w14:textId="66B08372" w:rsidR="00C458EC" w:rsidRPr="00C458EC" w:rsidRDefault="00C458EC" w:rsidP="00C458EC">
      <w:pPr>
        <w:pStyle w:val="NormalWeb"/>
        <w:rPr>
          <w:color w:val="000000" w:themeColor="text1"/>
        </w:rPr>
      </w:pPr>
      <w:r w:rsidRPr="00C458EC">
        <w:rPr>
          <w:color w:val="000000" w:themeColor="text1"/>
        </w:rPr>
        <w:t>HINT: Consider</w:t>
      </w:r>
    </w:p>
    <w:p w14:paraId="08E76AD8" w14:textId="77777777" w:rsidR="00C458EC" w:rsidRPr="00C458EC" w:rsidRDefault="00C458EC" w:rsidP="00C458EC">
      <w:pPr>
        <w:pStyle w:val="NormalWeb"/>
        <w:numPr>
          <w:ilvl w:val="0"/>
          <w:numId w:val="25"/>
        </w:numPr>
        <w:rPr>
          <w:color w:val="000000" w:themeColor="text1"/>
        </w:rPr>
      </w:pPr>
      <w:r w:rsidRPr="00C458EC">
        <w:rPr>
          <w:color w:val="000000" w:themeColor="text1"/>
        </w:rPr>
        <w:t>If you are clear about the review’s ‘bottom line’ results</w:t>
      </w:r>
    </w:p>
    <w:p w14:paraId="1C8D2362" w14:textId="77777777" w:rsidR="00C458EC" w:rsidRPr="00C458EC" w:rsidRDefault="00C458EC" w:rsidP="00C458EC">
      <w:pPr>
        <w:pStyle w:val="NormalWeb"/>
        <w:numPr>
          <w:ilvl w:val="0"/>
          <w:numId w:val="25"/>
        </w:numPr>
        <w:rPr>
          <w:color w:val="000000" w:themeColor="text1"/>
        </w:rPr>
      </w:pPr>
      <w:r w:rsidRPr="00C458EC">
        <w:rPr>
          <w:color w:val="000000" w:themeColor="text1"/>
        </w:rPr>
        <w:t>What these are (numerically if appropriate)</w:t>
      </w:r>
    </w:p>
    <w:p w14:paraId="4F4A3F8A" w14:textId="6D9328D6" w:rsidR="00C458EC" w:rsidRPr="00C458EC" w:rsidRDefault="00C458EC" w:rsidP="00C458EC">
      <w:pPr>
        <w:pStyle w:val="NormalWeb"/>
        <w:numPr>
          <w:ilvl w:val="0"/>
          <w:numId w:val="25"/>
        </w:numPr>
        <w:rPr>
          <w:color w:val="000000" w:themeColor="text1"/>
        </w:rPr>
      </w:pPr>
      <w:r w:rsidRPr="00C458EC">
        <w:rPr>
          <w:color w:val="000000" w:themeColor="text1"/>
        </w:rPr>
        <w:t xml:space="preserve">How were the results expressed (NNT, odds ratio </w:t>
      </w:r>
      <w:proofErr w:type="spellStart"/>
      <w:proofErr w:type="gramStart"/>
      <w:r w:rsidRPr="00C458EC">
        <w:rPr>
          <w:color w:val="000000" w:themeColor="text1"/>
        </w:rPr>
        <w:t>etc</w:t>
      </w:r>
      <w:proofErr w:type="spellEnd"/>
      <w:r w:rsidRPr="00C458EC">
        <w:rPr>
          <w:color w:val="000000" w:themeColor="text1"/>
        </w:rPr>
        <w:t>)</w:t>
      </w:r>
      <w:proofErr w:type="gramEnd"/>
      <w:r w:rsidRPr="00C458EC">
        <w:rPr>
          <w:color w:val="000000" w:themeColor="text1"/>
        </w:rPr>
        <w:t xml:space="preserve"> </w:t>
      </w:r>
    </w:p>
    <w:p w14:paraId="080DC094" w14:textId="77777777" w:rsidR="00C458EC" w:rsidRPr="00C458EC" w:rsidRDefault="00C458EC" w:rsidP="00C458EC">
      <w:pPr>
        <w:pStyle w:val="NormalWeb"/>
        <w:rPr>
          <w:color w:val="000000" w:themeColor="text1"/>
        </w:rPr>
      </w:pPr>
    </w:p>
    <w:p w14:paraId="31D66DA9" w14:textId="77777777" w:rsidR="00C458EC" w:rsidRPr="00C458EC" w:rsidRDefault="00C458EC" w:rsidP="00C458EC">
      <w:pPr>
        <w:pStyle w:val="NormalWeb"/>
        <w:rPr>
          <w:color w:val="000000" w:themeColor="text1"/>
        </w:rPr>
      </w:pPr>
      <w:r w:rsidRPr="00C458EC">
        <w:rPr>
          <w:color w:val="000000" w:themeColor="text1"/>
        </w:rPr>
        <w:t xml:space="preserve">Q7.  How precise are the results? </w:t>
      </w:r>
    </w:p>
    <w:p w14:paraId="0A39BAC6" w14:textId="77777777" w:rsidR="00C458EC" w:rsidRDefault="00C458EC" w:rsidP="00C458EC">
      <w:pPr>
        <w:pStyle w:val="NormalWeb"/>
        <w:rPr>
          <w:color w:val="000000" w:themeColor="text1"/>
        </w:rPr>
      </w:pPr>
      <w:r w:rsidRPr="00C458EC">
        <w:rPr>
          <w:color w:val="000000" w:themeColor="text1"/>
        </w:rPr>
        <w:t xml:space="preserve">HINT: Look at the confidence intervals, if given </w:t>
      </w:r>
    </w:p>
    <w:p w14:paraId="184FB484" w14:textId="77777777" w:rsidR="002A58AA" w:rsidRDefault="002A58AA" w:rsidP="00C458EC">
      <w:pPr>
        <w:pStyle w:val="NormalWeb"/>
        <w:rPr>
          <w:color w:val="000000" w:themeColor="text1"/>
        </w:rPr>
      </w:pPr>
    </w:p>
    <w:p w14:paraId="49887A42" w14:textId="77777777" w:rsidR="002A58AA" w:rsidRDefault="00C458EC" w:rsidP="00C458EC">
      <w:pPr>
        <w:pStyle w:val="NormalWeb"/>
        <w:rPr>
          <w:color w:val="000000" w:themeColor="text1"/>
        </w:rPr>
      </w:pPr>
      <w:r w:rsidRPr="00751821">
        <w:rPr>
          <w:b/>
          <w:color w:val="000000" w:themeColor="text1"/>
        </w:rPr>
        <w:t>Section (C). Will the results help locally?</w:t>
      </w:r>
      <w:r w:rsidRPr="00751821">
        <w:rPr>
          <w:b/>
          <w:color w:val="000000" w:themeColor="text1"/>
        </w:rPr>
        <w:br/>
      </w:r>
      <w:r w:rsidRPr="00C458EC">
        <w:rPr>
          <w:color w:val="000000" w:themeColor="text1"/>
        </w:rPr>
        <w:br/>
      </w:r>
    </w:p>
    <w:p w14:paraId="1425E485" w14:textId="13C71F8E" w:rsidR="00C458EC" w:rsidRPr="00C458EC" w:rsidRDefault="00C458EC" w:rsidP="00C458EC">
      <w:pPr>
        <w:pStyle w:val="NormalWeb"/>
        <w:rPr>
          <w:color w:val="000000" w:themeColor="text1"/>
        </w:rPr>
      </w:pPr>
      <w:r w:rsidRPr="00C458EC">
        <w:rPr>
          <w:color w:val="000000" w:themeColor="text1"/>
        </w:rPr>
        <w:t xml:space="preserve">Q8. Can the results be applied to the local population? </w:t>
      </w:r>
      <w:r w:rsidRPr="00C458EC">
        <w:rPr>
          <w:color w:val="000000" w:themeColor="text1"/>
        </w:rPr>
        <w:br/>
      </w:r>
      <w:r w:rsidRPr="00C458EC">
        <w:rPr>
          <w:b/>
          <w:color w:val="000000" w:themeColor="text1"/>
        </w:rPr>
        <w:t>HINT: Consider whether</w:t>
      </w:r>
      <w:r w:rsidRPr="00C458EC">
        <w:rPr>
          <w:color w:val="000000" w:themeColor="text1"/>
        </w:rPr>
        <w:t xml:space="preserve"> </w:t>
      </w:r>
    </w:p>
    <w:p w14:paraId="0CBC8B4D" w14:textId="77777777" w:rsidR="00C458EC" w:rsidRPr="00C458EC" w:rsidRDefault="00C458EC" w:rsidP="00C458EC">
      <w:pPr>
        <w:pStyle w:val="NormalWeb"/>
        <w:numPr>
          <w:ilvl w:val="0"/>
          <w:numId w:val="26"/>
        </w:numPr>
        <w:rPr>
          <w:color w:val="000000" w:themeColor="text1"/>
        </w:rPr>
      </w:pPr>
      <w:r w:rsidRPr="00C458EC">
        <w:rPr>
          <w:color w:val="000000" w:themeColor="text1"/>
        </w:rPr>
        <w:t>The patients covered by the review could be</w:t>
      </w:r>
      <w:r w:rsidRPr="00C458EC">
        <w:rPr>
          <w:color w:val="000000" w:themeColor="text1"/>
        </w:rPr>
        <w:br/>
        <w:t xml:space="preserve">sufficiently different to your population to cause concern </w:t>
      </w:r>
    </w:p>
    <w:p w14:paraId="3838B94D" w14:textId="77777777" w:rsidR="00C458EC" w:rsidRPr="00C458EC" w:rsidRDefault="00C458EC" w:rsidP="00C458EC">
      <w:pPr>
        <w:pStyle w:val="NormalWeb"/>
        <w:numPr>
          <w:ilvl w:val="0"/>
          <w:numId w:val="26"/>
        </w:numPr>
        <w:rPr>
          <w:color w:val="000000" w:themeColor="text1"/>
        </w:rPr>
      </w:pPr>
      <w:r w:rsidRPr="00C458EC">
        <w:rPr>
          <w:color w:val="000000" w:themeColor="text1"/>
        </w:rPr>
        <w:t xml:space="preserve">Your local setting is likely to differ much from that of the review </w:t>
      </w:r>
    </w:p>
    <w:p w14:paraId="6E29BFCA" w14:textId="77777777" w:rsidR="002A58AA" w:rsidRDefault="00C458EC" w:rsidP="00C458EC">
      <w:pPr>
        <w:pStyle w:val="NormalWeb"/>
        <w:rPr>
          <w:color w:val="000000" w:themeColor="text1"/>
        </w:rPr>
      </w:pPr>
      <w:r w:rsidRPr="00C458EC">
        <w:rPr>
          <w:color w:val="000000" w:themeColor="text1"/>
        </w:rPr>
        <w:sym w:font="Wingdings" w:char="F072"/>
      </w:r>
      <w:r w:rsidRPr="00C458EC">
        <w:rPr>
          <w:color w:val="000000" w:themeColor="text1"/>
        </w:rPr>
        <w:t>Yes</w:t>
      </w:r>
      <w:r w:rsidR="008815CD">
        <w:rPr>
          <w:color w:val="000000" w:themeColor="text1"/>
        </w:rPr>
        <w:t xml:space="preserve">  </w:t>
      </w:r>
      <w:r w:rsidRPr="00C458EC">
        <w:rPr>
          <w:color w:val="000000" w:themeColor="text1"/>
        </w:rPr>
        <w:t xml:space="preserve"> </w:t>
      </w:r>
      <w:r w:rsidRPr="00C458EC">
        <w:rPr>
          <w:color w:val="000000" w:themeColor="text1"/>
        </w:rPr>
        <w:sym w:font="Wingdings" w:char="F072"/>
      </w:r>
      <w:r w:rsidRPr="00C458EC">
        <w:rPr>
          <w:color w:val="000000" w:themeColor="text1"/>
        </w:rPr>
        <w:t>Can’t tell</w:t>
      </w:r>
      <w:r w:rsidR="008815CD">
        <w:rPr>
          <w:color w:val="000000" w:themeColor="text1"/>
        </w:rPr>
        <w:t xml:space="preserve">  </w:t>
      </w:r>
      <w:r w:rsidRPr="00C458EC">
        <w:rPr>
          <w:color w:val="000000" w:themeColor="text1"/>
        </w:rPr>
        <w:t xml:space="preserve"> </w:t>
      </w:r>
      <w:r w:rsidRPr="00C458EC">
        <w:rPr>
          <w:color w:val="000000" w:themeColor="text1"/>
        </w:rPr>
        <w:sym w:font="Wingdings" w:char="F072"/>
      </w:r>
      <w:r w:rsidRPr="00C458EC">
        <w:rPr>
          <w:color w:val="000000" w:themeColor="text1"/>
        </w:rPr>
        <w:t xml:space="preserve">No </w:t>
      </w:r>
    </w:p>
    <w:p w14:paraId="35037559" w14:textId="77777777" w:rsidR="002A58AA" w:rsidRDefault="002A58AA" w:rsidP="00C458EC">
      <w:pPr>
        <w:pStyle w:val="NormalWeb"/>
        <w:rPr>
          <w:color w:val="000000" w:themeColor="text1"/>
        </w:rPr>
      </w:pPr>
    </w:p>
    <w:p w14:paraId="1EC10AC3" w14:textId="52AF9567" w:rsidR="00C458EC" w:rsidRPr="00C458EC" w:rsidRDefault="00C458EC" w:rsidP="00C458EC">
      <w:pPr>
        <w:pStyle w:val="NormalWeb"/>
        <w:rPr>
          <w:color w:val="000000" w:themeColor="text1"/>
        </w:rPr>
      </w:pPr>
      <w:r w:rsidRPr="00C458EC">
        <w:rPr>
          <w:color w:val="000000" w:themeColor="text1"/>
        </w:rPr>
        <w:t xml:space="preserve">Q9. Were all important outcomes considered? </w:t>
      </w:r>
      <w:r w:rsidRPr="00C458EC">
        <w:rPr>
          <w:color w:val="000000" w:themeColor="text1"/>
        </w:rPr>
        <w:br/>
      </w:r>
      <w:r w:rsidRPr="00C458EC">
        <w:rPr>
          <w:b/>
          <w:color w:val="000000" w:themeColor="text1"/>
        </w:rPr>
        <w:t>HINT: Consider whether</w:t>
      </w:r>
      <w:r w:rsidRPr="00C458EC">
        <w:rPr>
          <w:color w:val="000000" w:themeColor="text1"/>
        </w:rPr>
        <w:t xml:space="preserve"> </w:t>
      </w:r>
    </w:p>
    <w:p w14:paraId="6EC69967" w14:textId="77777777" w:rsidR="00C458EC" w:rsidRPr="00C458EC" w:rsidRDefault="00C458EC" w:rsidP="00C458EC">
      <w:pPr>
        <w:pStyle w:val="NormalWeb"/>
        <w:rPr>
          <w:color w:val="000000" w:themeColor="text1"/>
        </w:rPr>
      </w:pPr>
      <w:r w:rsidRPr="00C458EC">
        <w:rPr>
          <w:color w:val="000000" w:themeColor="text1"/>
        </w:rPr>
        <w:t xml:space="preserve">• Is there other information you would like to have seen </w:t>
      </w:r>
    </w:p>
    <w:p w14:paraId="4CE8EC83" w14:textId="77777777" w:rsidR="002A58AA" w:rsidRDefault="00C458EC" w:rsidP="008815CD">
      <w:pPr>
        <w:pStyle w:val="NormalWeb"/>
        <w:rPr>
          <w:color w:val="000000" w:themeColor="text1"/>
        </w:rPr>
      </w:pPr>
      <w:r w:rsidRPr="00C458EC">
        <w:rPr>
          <w:color w:val="000000" w:themeColor="text1"/>
        </w:rPr>
        <w:sym w:font="Wingdings" w:char="F072"/>
      </w:r>
      <w:r w:rsidRPr="00C458EC">
        <w:rPr>
          <w:color w:val="000000" w:themeColor="text1"/>
        </w:rPr>
        <w:t>Yes</w:t>
      </w:r>
      <w:r w:rsidR="008815CD">
        <w:rPr>
          <w:color w:val="000000" w:themeColor="text1"/>
        </w:rPr>
        <w:t xml:space="preserve">  </w:t>
      </w:r>
      <w:r w:rsidRPr="00C458EC">
        <w:rPr>
          <w:color w:val="000000" w:themeColor="text1"/>
        </w:rPr>
        <w:t xml:space="preserve"> </w:t>
      </w:r>
      <w:r w:rsidRPr="00C458EC">
        <w:rPr>
          <w:color w:val="000000" w:themeColor="text1"/>
        </w:rPr>
        <w:sym w:font="Wingdings" w:char="F072"/>
      </w:r>
      <w:r w:rsidRPr="00C458EC">
        <w:rPr>
          <w:color w:val="000000" w:themeColor="text1"/>
        </w:rPr>
        <w:t>Can’t tell</w:t>
      </w:r>
      <w:r w:rsidR="008815CD">
        <w:rPr>
          <w:color w:val="000000" w:themeColor="text1"/>
        </w:rPr>
        <w:t xml:space="preserve">  </w:t>
      </w:r>
      <w:r w:rsidRPr="00C458EC">
        <w:rPr>
          <w:color w:val="000000" w:themeColor="text1"/>
        </w:rPr>
        <w:t xml:space="preserve"> </w:t>
      </w:r>
      <w:r w:rsidRPr="00C458EC">
        <w:rPr>
          <w:color w:val="000000" w:themeColor="text1"/>
        </w:rPr>
        <w:sym w:font="Wingdings" w:char="F072"/>
      </w:r>
      <w:r w:rsidRPr="00C458EC">
        <w:rPr>
          <w:color w:val="000000" w:themeColor="text1"/>
        </w:rPr>
        <w:t xml:space="preserve">No </w:t>
      </w:r>
    </w:p>
    <w:p w14:paraId="361B1F31" w14:textId="77777777" w:rsidR="002A58AA" w:rsidRDefault="002A58AA" w:rsidP="008815CD">
      <w:pPr>
        <w:pStyle w:val="NormalWeb"/>
        <w:rPr>
          <w:color w:val="000000" w:themeColor="text1"/>
        </w:rPr>
      </w:pPr>
    </w:p>
    <w:p w14:paraId="6FDA8EB5" w14:textId="1EC63CE7" w:rsidR="008815CD" w:rsidRPr="008815CD" w:rsidRDefault="008815CD" w:rsidP="008815CD">
      <w:pPr>
        <w:pStyle w:val="NormalWeb"/>
        <w:rPr>
          <w:color w:val="000000" w:themeColor="text1"/>
        </w:rPr>
      </w:pPr>
      <w:r w:rsidRPr="008815CD">
        <w:rPr>
          <w:color w:val="000000" w:themeColor="text1"/>
        </w:rPr>
        <w:t xml:space="preserve">Q10. Are the benefits worth the harms and costs? </w:t>
      </w:r>
      <w:r>
        <w:rPr>
          <w:color w:val="000000" w:themeColor="text1"/>
        </w:rPr>
        <w:br/>
      </w:r>
      <w:r w:rsidRPr="008815CD">
        <w:rPr>
          <w:b/>
          <w:color w:val="000000" w:themeColor="text1"/>
        </w:rPr>
        <w:t>HINT: Consider</w:t>
      </w:r>
      <w:r w:rsidRPr="008815CD">
        <w:rPr>
          <w:color w:val="000000" w:themeColor="text1"/>
        </w:rPr>
        <w:t xml:space="preserve"> </w:t>
      </w:r>
    </w:p>
    <w:p w14:paraId="2EA1AC38" w14:textId="77777777" w:rsidR="008815CD" w:rsidRPr="008815CD" w:rsidRDefault="008815CD" w:rsidP="008815CD">
      <w:pPr>
        <w:pStyle w:val="NormalWeb"/>
        <w:rPr>
          <w:color w:val="000000" w:themeColor="text1"/>
        </w:rPr>
      </w:pPr>
      <w:r w:rsidRPr="008815CD">
        <w:rPr>
          <w:color w:val="000000" w:themeColor="text1"/>
        </w:rPr>
        <w:t xml:space="preserve">• Even if this is not addressed by the review, what do you think? </w:t>
      </w:r>
    </w:p>
    <w:p w14:paraId="7CB6E4BD" w14:textId="77777777" w:rsidR="00E632E7" w:rsidRDefault="008815CD" w:rsidP="00F54F9E">
      <w:pPr>
        <w:pStyle w:val="NormalWeb"/>
        <w:rPr>
          <w:color w:val="000000" w:themeColor="text1"/>
        </w:rPr>
        <w:sectPr w:rsidR="00E632E7" w:rsidSect="00F54F9E">
          <w:pgSz w:w="11901" w:h="16817" w:code="9"/>
          <w:pgMar w:top="1440" w:right="1440" w:bottom="1440" w:left="1440" w:header="709" w:footer="709" w:gutter="0"/>
          <w:cols w:space="708"/>
          <w:docGrid w:linePitch="360"/>
          <w:printerSettings r:id="rId10"/>
        </w:sectPr>
      </w:pPr>
      <w:r w:rsidRPr="008815CD">
        <w:rPr>
          <w:color w:val="000000" w:themeColor="text1"/>
        </w:rPr>
        <w:sym w:font="Wingdings" w:char="F072"/>
      </w:r>
      <w:r w:rsidRPr="008815CD">
        <w:rPr>
          <w:color w:val="000000" w:themeColor="text1"/>
        </w:rPr>
        <w:t>Yes</w:t>
      </w:r>
      <w:r>
        <w:rPr>
          <w:color w:val="000000" w:themeColor="text1"/>
        </w:rPr>
        <w:t xml:space="preserve">  </w:t>
      </w:r>
      <w:r w:rsidRPr="008815CD">
        <w:rPr>
          <w:color w:val="000000" w:themeColor="text1"/>
        </w:rPr>
        <w:t xml:space="preserve"> </w:t>
      </w:r>
      <w:r w:rsidRPr="008815CD">
        <w:rPr>
          <w:color w:val="000000" w:themeColor="text1"/>
        </w:rPr>
        <w:sym w:font="Wingdings" w:char="F072"/>
      </w:r>
      <w:r w:rsidRPr="008815CD">
        <w:rPr>
          <w:color w:val="000000" w:themeColor="text1"/>
        </w:rPr>
        <w:t xml:space="preserve">Can’t tell </w:t>
      </w:r>
      <w:r>
        <w:rPr>
          <w:color w:val="000000" w:themeColor="text1"/>
        </w:rPr>
        <w:t xml:space="preserve">  </w:t>
      </w:r>
      <w:r w:rsidRPr="008815CD">
        <w:rPr>
          <w:color w:val="000000" w:themeColor="text1"/>
        </w:rPr>
        <w:sym w:font="Wingdings" w:char="F072"/>
      </w:r>
      <w:r w:rsidR="00F54F9E">
        <w:rPr>
          <w:color w:val="000000" w:themeColor="text1"/>
        </w:rPr>
        <w:t>N</w:t>
      </w:r>
      <w:r w:rsidR="00E632E7">
        <w:rPr>
          <w:color w:val="000000" w:themeColor="text1"/>
        </w:rPr>
        <w:t>o</w:t>
      </w:r>
    </w:p>
    <w:p w14:paraId="2F655404" w14:textId="47C5FAD1" w:rsidR="00E632E7" w:rsidRPr="005B1EF5" w:rsidRDefault="002A58AA" w:rsidP="001705EE">
      <w:pPr>
        <w:jc w:val="center"/>
        <w:rPr>
          <w:b/>
          <w:sz w:val="28"/>
          <w:szCs w:val="28"/>
        </w:rPr>
      </w:pPr>
      <w:r w:rsidRPr="005B1EF5">
        <w:rPr>
          <w:b/>
          <w:sz w:val="28"/>
          <w:szCs w:val="28"/>
        </w:rPr>
        <w:lastRenderedPageBreak/>
        <w:t xml:space="preserve">Appendices 5: </w:t>
      </w:r>
      <w:r w:rsidR="00E632E7" w:rsidRPr="005B1EF5">
        <w:rPr>
          <w:b/>
          <w:sz w:val="28"/>
          <w:szCs w:val="28"/>
        </w:rPr>
        <w:t xml:space="preserve">CASP Checklist </w:t>
      </w:r>
      <w:r w:rsidR="00E632E7" w:rsidRPr="005B1EF5">
        <w:rPr>
          <w:b/>
          <w:sz w:val="28"/>
          <w:szCs w:val="28"/>
        </w:rPr>
        <w:br/>
      </w:r>
    </w:p>
    <w:p w14:paraId="5D54E9CE" w14:textId="77777777" w:rsidR="00E632E7" w:rsidRPr="006033D6" w:rsidRDefault="00E632E7" w:rsidP="00E632E7"/>
    <w:tbl>
      <w:tblPr>
        <w:tblStyle w:val="TableGrid"/>
        <w:tblW w:w="12893" w:type="dxa"/>
        <w:tblCellSpacing w:w="20" w:type="dxa"/>
        <w:tblInd w:w="-57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Look w:val="04A0" w:firstRow="1" w:lastRow="0" w:firstColumn="1" w:lastColumn="0" w:noHBand="0" w:noVBand="1"/>
      </w:tblPr>
      <w:tblGrid>
        <w:gridCol w:w="2410"/>
        <w:gridCol w:w="992"/>
        <w:gridCol w:w="993"/>
        <w:gridCol w:w="972"/>
        <w:gridCol w:w="1073"/>
        <w:gridCol w:w="1073"/>
        <w:gridCol w:w="1073"/>
        <w:gridCol w:w="1073"/>
        <w:gridCol w:w="1073"/>
        <w:gridCol w:w="1073"/>
        <w:gridCol w:w="1088"/>
      </w:tblGrid>
      <w:tr w:rsidR="004270F6" w:rsidRPr="006033D6" w14:paraId="27D8CC11" w14:textId="77777777" w:rsidTr="004270F6">
        <w:trPr>
          <w:trHeight w:val="1178"/>
          <w:tblCellSpacing w:w="20" w:type="dxa"/>
        </w:trPr>
        <w:tc>
          <w:tcPr>
            <w:tcW w:w="2350" w:type="dxa"/>
          </w:tcPr>
          <w:p w14:paraId="1D9A6133" w14:textId="77777777" w:rsidR="004270F6" w:rsidRPr="006033D6" w:rsidRDefault="004270F6" w:rsidP="008524B4">
            <w:r w:rsidRPr="006033D6">
              <w:br/>
            </w:r>
            <w:r>
              <w:t xml:space="preserve">    </w:t>
            </w:r>
            <w:r>
              <w:br/>
              <w:t xml:space="preserve">     </w:t>
            </w:r>
            <w:r w:rsidRPr="006033D6">
              <w:t>Journal Article</w:t>
            </w:r>
          </w:p>
          <w:p w14:paraId="468FA171" w14:textId="77777777" w:rsidR="004270F6" w:rsidRPr="006033D6" w:rsidRDefault="004270F6" w:rsidP="008524B4"/>
        </w:tc>
        <w:tc>
          <w:tcPr>
            <w:tcW w:w="952" w:type="dxa"/>
          </w:tcPr>
          <w:p w14:paraId="0F314392" w14:textId="77777777" w:rsidR="004270F6" w:rsidRPr="006033D6" w:rsidRDefault="004270F6" w:rsidP="008524B4">
            <w:r w:rsidRPr="006033D6">
              <w:br/>
            </w:r>
            <w:r>
              <w:br/>
              <w:t xml:space="preserve">   </w:t>
            </w:r>
            <w:r w:rsidRPr="006033D6">
              <w:t>Q1</w:t>
            </w:r>
          </w:p>
        </w:tc>
        <w:tc>
          <w:tcPr>
            <w:tcW w:w="953" w:type="dxa"/>
          </w:tcPr>
          <w:p w14:paraId="6FF9F182" w14:textId="77777777" w:rsidR="004270F6" w:rsidRPr="006033D6" w:rsidRDefault="004270F6" w:rsidP="008524B4">
            <w:r w:rsidRPr="006033D6">
              <w:br/>
            </w:r>
            <w:r>
              <w:br/>
              <w:t xml:space="preserve">   </w:t>
            </w:r>
            <w:r w:rsidRPr="006033D6">
              <w:t>Q2</w:t>
            </w:r>
          </w:p>
        </w:tc>
        <w:tc>
          <w:tcPr>
            <w:tcW w:w="932" w:type="dxa"/>
          </w:tcPr>
          <w:p w14:paraId="62B2EE47" w14:textId="77777777" w:rsidR="004270F6" w:rsidRPr="006033D6" w:rsidRDefault="004270F6" w:rsidP="008524B4">
            <w:r w:rsidRPr="006033D6">
              <w:br/>
            </w:r>
            <w:r>
              <w:br/>
              <w:t xml:space="preserve">   </w:t>
            </w:r>
            <w:r w:rsidRPr="006033D6">
              <w:t>Q3</w:t>
            </w:r>
          </w:p>
        </w:tc>
        <w:tc>
          <w:tcPr>
            <w:tcW w:w="1033" w:type="dxa"/>
          </w:tcPr>
          <w:p w14:paraId="056C02EC" w14:textId="77777777" w:rsidR="004270F6" w:rsidRPr="006033D6" w:rsidRDefault="004270F6" w:rsidP="008524B4">
            <w:r w:rsidRPr="006033D6">
              <w:br/>
            </w:r>
            <w:r>
              <w:br/>
              <w:t xml:space="preserve">    </w:t>
            </w:r>
            <w:r w:rsidRPr="006033D6">
              <w:t>Q4</w:t>
            </w:r>
          </w:p>
        </w:tc>
        <w:tc>
          <w:tcPr>
            <w:tcW w:w="1033" w:type="dxa"/>
          </w:tcPr>
          <w:p w14:paraId="1BB8C525" w14:textId="77777777" w:rsidR="004270F6" w:rsidRPr="006033D6" w:rsidRDefault="004270F6" w:rsidP="008524B4">
            <w:r w:rsidRPr="006033D6">
              <w:br/>
            </w:r>
            <w:r>
              <w:br/>
              <w:t xml:space="preserve">    </w:t>
            </w:r>
            <w:r w:rsidRPr="006033D6">
              <w:t>Q5</w:t>
            </w:r>
          </w:p>
        </w:tc>
        <w:tc>
          <w:tcPr>
            <w:tcW w:w="1033" w:type="dxa"/>
          </w:tcPr>
          <w:p w14:paraId="1A6FD2C4" w14:textId="77777777" w:rsidR="004270F6" w:rsidRPr="006033D6" w:rsidRDefault="004270F6" w:rsidP="008524B4">
            <w:r w:rsidRPr="006033D6">
              <w:br/>
            </w:r>
            <w:r>
              <w:br/>
              <w:t xml:space="preserve">    </w:t>
            </w:r>
            <w:r w:rsidRPr="006033D6">
              <w:t>Q6</w:t>
            </w:r>
          </w:p>
        </w:tc>
        <w:tc>
          <w:tcPr>
            <w:tcW w:w="1033" w:type="dxa"/>
          </w:tcPr>
          <w:p w14:paraId="4EF57721" w14:textId="77777777" w:rsidR="004270F6" w:rsidRPr="006033D6" w:rsidRDefault="004270F6" w:rsidP="008524B4">
            <w:r w:rsidRPr="006033D6">
              <w:br/>
            </w:r>
            <w:r>
              <w:br/>
              <w:t xml:space="preserve">    </w:t>
            </w:r>
            <w:r w:rsidRPr="006033D6">
              <w:t>Q7</w:t>
            </w:r>
          </w:p>
        </w:tc>
        <w:tc>
          <w:tcPr>
            <w:tcW w:w="1033" w:type="dxa"/>
          </w:tcPr>
          <w:p w14:paraId="39E8033B" w14:textId="77777777" w:rsidR="004270F6" w:rsidRPr="006033D6" w:rsidRDefault="004270F6" w:rsidP="008524B4">
            <w:r w:rsidRPr="006033D6">
              <w:br/>
            </w:r>
            <w:r>
              <w:br/>
              <w:t xml:space="preserve">    </w:t>
            </w:r>
            <w:r w:rsidRPr="006033D6">
              <w:t>Q8</w:t>
            </w:r>
          </w:p>
        </w:tc>
        <w:tc>
          <w:tcPr>
            <w:tcW w:w="1033" w:type="dxa"/>
          </w:tcPr>
          <w:p w14:paraId="14D0CAE6" w14:textId="77777777" w:rsidR="004270F6" w:rsidRPr="006033D6" w:rsidRDefault="004270F6" w:rsidP="008524B4">
            <w:r w:rsidRPr="006033D6">
              <w:br/>
            </w:r>
            <w:r>
              <w:br/>
              <w:t xml:space="preserve">    </w:t>
            </w:r>
            <w:r w:rsidRPr="006033D6">
              <w:t>Q9</w:t>
            </w:r>
          </w:p>
        </w:tc>
        <w:tc>
          <w:tcPr>
            <w:tcW w:w="1028" w:type="dxa"/>
          </w:tcPr>
          <w:p w14:paraId="29049294" w14:textId="77777777" w:rsidR="004270F6" w:rsidRPr="006033D6" w:rsidRDefault="004270F6" w:rsidP="008524B4">
            <w:r w:rsidRPr="006033D6">
              <w:br/>
            </w:r>
            <w:r>
              <w:br/>
              <w:t xml:space="preserve">   </w:t>
            </w:r>
            <w:r w:rsidRPr="006033D6">
              <w:t>Q10</w:t>
            </w:r>
          </w:p>
        </w:tc>
      </w:tr>
      <w:tr w:rsidR="004270F6" w:rsidRPr="006033D6" w14:paraId="7F162547" w14:textId="77777777" w:rsidTr="004270F6">
        <w:trPr>
          <w:trHeight w:val="314"/>
          <w:tblCellSpacing w:w="20" w:type="dxa"/>
        </w:trPr>
        <w:tc>
          <w:tcPr>
            <w:tcW w:w="2350" w:type="dxa"/>
          </w:tcPr>
          <w:p w14:paraId="43196BC3" w14:textId="77777777" w:rsidR="004270F6" w:rsidRPr="006033D6" w:rsidRDefault="004270F6" w:rsidP="008524B4">
            <w:r w:rsidRPr="006033D6">
              <w:t>1</w:t>
            </w:r>
            <w:r>
              <w:t xml:space="preserve">                  </w:t>
            </w:r>
          </w:p>
        </w:tc>
        <w:tc>
          <w:tcPr>
            <w:tcW w:w="952" w:type="dxa"/>
          </w:tcPr>
          <w:p w14:paraId="4147EB89" w14:textId="77777777" w:rsidR="004270F6" w:rsidRPr="006033D6" w:rsidRDefault="004270F6" w:rsidP="008524B4"/>
        </w:tc>
        <w:tc>
          <w:tcPr>
            <w:tcW w:w="953" w:type="dxa"/>
          </w:tcPr>
          <w:p w14:paraId="7F23BC7C" w14:textId="77777777" w:rsidR="004270F6" w:rsidRPr="006033D6" w:rsidRDefault="004270F6" w:rsidP="008524B4"/>
        </w:tc>
        <w:tc>
          <w:tcPr>
            <w:tcW w:w="932" w:type="dxa"/>
          </w:tcPr>
          <w:p w14:paraId="1902D976" w14:textId="77777777" w:rsidR="004270F6" w:rsidRPr="006033D6" w:rsidRDefault="004270F6" w:rsidP="008524B4"/>
        </w:tc>
        <w:tc>
          <w:tcPr>
            <w:tcW w:w="1033" w:type="dxa"/>
          </w:tcPr>
          <w:p w14:paraId="1D5D3373" w14:textId="77777777" w:rsidR="004270F6" w:rsidRPr="006033D6" w:rsidRDefault="004270F6" w:rsidP="008524B4"/>
        </w:tc>
        <w:tc>
          <w:tcPr>
            <w:tcW w:w="1033" w:type="dxa"/>
          </w:tcPr>
          <w:p w14:paraId="1B8B835E" w14:textId="77777777" w:rsidR="004270F6" w:rsidRPr="006033D6" w:rsidRDefault="004270F6" w:rsidP="008524B4"/>
        </w:tc>
        <w:tc>
          <w:tcPr>
            <w:tcW w:w="1033" w:type="dxa"/>
          </w:tcPr>
          <w:p w14:paraId="523B76A7" w14:textId="77777777" w:rsidR="004270F6" w:rsidRPr="006033D6" w:rsidRDefault="004270F6" w:rsidP="008524B4"/>
        </w:tc>
        <w:tc>
          <w:tcPr>
            <w:tcW w:w="1033" w:type="dxa"/>
          </w:tcPr>
          <w:p w14:paraId="4E43C5C6" w14:textId="77777777" w:rsidR="004270F6" w:rsidRPr="006033D6" w:rsidRDefault="004270F6" w:rsidP="008524B4"/>
        </w:tc>
        <w:tc>
          <w:tcPr>
            <w:tcW w:w="1033" w:type="dxa"/>
          </w:tcPr>
          <w:p w14:paraId="1907265B" w14:textId="77777777" w:rsidR="004270F6" w:rsidRPr="006033D6" w:rsidRDefault="004270F6" w:rsidP="008524B4"/>
        </w:tc>
        <w:tc>
          <w:tcPr>
            <w:tcW w:w="1033" w:type="dxa"/>
          </w:tcPr>
          <w:p w14:paraId="42573A57" w14:textId="77777777" w:rsidR="004270F6" w:rsidRPr="006033D6" w:rsidRDefault="004270F6" w:rsidP="008524B4"/>
        </w:tc>
        <w:tc>
          <w:tcPr>
            <w:tcW w:w="1028" w:type="dxa"/>
          </w:tcPr>
          <w:p w14:paraId="2765E7CF" w14:textId="77777777" w:rsidR="004270F6" w:rsidRPr="006033D6" w:rsidRDefault="004270F6" w:rsidP="008524B4"/>
        </w:tc>
      </w:tr>
      <w:tr w:rsidR="004270F6" w:rsidRPr="006033D6" w14:paraId="217DFD83" w14:textId="77777777" w:rsidTr="004270F6">
        <w:trPr>
          <w:trHeight w:val="256"/>
          <w:tblCellSpacing w:w="20" w:type="dxa"/>
        </w:trPr>
        <w:tc>
          <w:tcPr>
            <w:tcW w:w="2350" w:type="dxa"/>
          </w:tcPr>
          <w:p w14:paraId="0FA111ED" w14:textId="77777777" w:rsidR="004270F6" w:rsidRPr="006033D6" w:rsidRDefault="004270F6" w:rsidP="008524B4">
            <w:r w:rsidRPr="006033D6">
              <w:t>2</w:t>
            </w:r>
          </w:p>
        </w:tc>
        <w:tc>
          <w:tcPr>
            <w:tcW w:w="952" w:type="dxa"/>
          </w:tcPr>
          <w:p w14:paraId="313971C3" w14:textId="77777777" w:rsidR="004270F6" w:rsidRPr="006033D6" w:rsidRDefault="004270F6" w:rsidP="008524B4"/>
        </w:tc>
        <w:tc>
          <w:tcPr>
            <w:tcW w:w="953" w:type="dxa"/>
          </w:tcPr>
          <w:p w14:paraId="03CE1651" w14:textId="77777777" w:rsidR="004270F6" w:rsidRPr="006033D6" w:rsidRDefault="004270F6" w:rsidP="008524B4"/>
        </w:tc>
        <w:tc>
          <w:tcPr>
            <w:tcW w:w="932" w:type="dxa"/>
          </w:tcPr>
          <w:p w14:paraId="143AD80D" w14:textId="77777777" w:rsidR="004270F6" w:rsidRPr="006033D6" w:rsidRDefault="004270F6" w:rsidP="008524B4"/>
        </w:tc>
        <w:tc>
          <w:tcPr>
            <w:tcW w:w="1033" w:type="dxa"/>
          </w:tcPr>
          <w:p w14:paraId="307F2E29" w14:textId="77777777" w:rsidR="004270F6" w:rsidRPr="006033D6" w:rsidRDefault="004270F6" w:rsidP="008524B4"/>
        </w:tc>
        <w:tc>
          <w:tcPr>
            <w:tcW w:w="1033" w:type="dxa"/>
          </w:tcPr>
          <w:p w14:paraId="1A1AA0A8" w14:textId="77777777" w:rsidR="004270F6" w:rsidRPr="006033D6" w:rsidRDefault="004270F6" w:rsidP="008524B4"/>
        </w:tc>
        <w:tc>
          <w:tcPr>
            <w:tcW w:w="1033" w:type="dxa"/>
          </w:tcPr>
          <w:p w14:paraId="0A9204A2" w14:textId="77777777" w:rsidR="004270F6" w:rsidRPr="006033D6" w:rsidRDefault="004270F6" w:rsidP="008524B4"/>
        </w:tc>
        <w:tc>
          <w:tcPr>
            <w:tcW w:w="1033" w:type="dxa"/>
          </w:tcPr>
          <w:p w14:paraId="1EC865CA" w14:textId="77777777" w:rsidR="004270F6" w:rsidRPr="006033D6" w:rsidRDefault="004270F6" w:rsidP="008524B4"/>
        </w:tc>
        <w:tc>
          <w:tcPr>
            <w:tcW w:w="1033" w:type="dxa"/>
          </w:tcPr>
          <w:p w14:paraId="08F5ACEF" w14:textId="77777777" w:rsidR="004270F6" w:rsidRPr="006033D6" w:rsidRDefault="004270F6" w:rsidP="008524B4"/>
        </w:tc>
        <w:tc>
          <w:tcPr>
            <w:tcW w:w="1033" w:type="dxa"/>
          </w:tcPr>
          <w:p w14:paraId="53F8094A" w14:textId="77777777" w:rsidR="004270F6" w:rsidRPr="006033D6" w:rsidRDefault="004270F6" w:rsidP="008524B4"/>
        </w:tc>
        <w:tc>
          <w:tcPr>
            <w:tcW w:w="1028" w:type="dxa"/>
          </w:tcPr>
          <w:p w14:paraId="6D894C1F" w14:textId="77777777" w:rsidR="004270F6" w:rsidRPr="006033D6" w:rsidRDefault="004270F6" w:rsidP="008524B4"/>
        </w:tc>
      </w:tr>
      <w:tr w:rsidR="004270F6" w:rsidRPr="006033D6" w14:paraId="0406A763" w14:textId="77777777" w:rsidTr="004270F6">
        <w:trPr>
          <w:trHeight w:val="242"/>
          <w:tblCellSpacing w:w="20" w:type="dxa"/>
        </w:trPr>
        <w:tc>
          <w:tcPr>
            <w:tcW w:w="2350" w:type="dxa"/>
          </w:tcPr>
          <w:p w14:paraId="79735CB5" w14:textId="77777777" w:rsidR="004270F6" w:rsidRPr="006033D6" w:rsidRDefault="004270F6" w:rsidP="008524B4">
            <w:r w:rsidRPr="006033D6">
              <w:t>3</w:t>
            </w:r>
          </w:p>
        </w:tc>
        <w:tc>
          <w:tcPr>
            <w:tcW w:w="952" w:type="dxa"/>
          </w:tcPr>
          <w:p w14:paraId="59B88EF4" w14:textId="77777777" w:rsidR="004270F6" w:rsidRPr="006033D6" w:rsidRDefault="004270F6" w:rsidP="008524B4"/>
        </w:tc>
        <w:tc>
          <w:tcPr>
            <w:tcW w:w="953" w:type="dxa"/>
          </w:tcPr>
          <w:p w14:paraId="18510295" w14:textId="77777777" w:rsidR="004270F6" w:rsidRPr="006033D6" w:rsidRDefault="004270F6" w:rsidP="008524B4"/>
        </w:tc>
        <w:tc>
          <w:tcPr>
            <w:tcW w:w="932" w:type="dxa"/>
          </w:tcPr>
          <w:p w14:paraId="76DCBCBB" w14:textId="77777777" w:rsidR="004270F6" w:rsidRPr="006033D6" w:rsidRDefault="004270F6" w:rsidP="008524B4"/>
        </w:tc>
        <w:tc>
          <w:tcPr>
            <w:tcW w:w="1033" w:type="dxa"/>
          </w:tcPr>
          <w:p w14:paraId="0D415164" w14:textId="77777777" w:rsidR="004270F6" w:rsidRPr="006033D6" w:rsidRDefault="004270F6" w:rsidP="008524B4"/>
        </w:tc>
        <w:tc>
          <w:tcPr>
            <w:tcW w:w="1033" w:type="dxa"/>
          </w:tcPr>
          <w:p w14:paraId="1DDC1BC2" w14:textId="77777777" w:rsidR="004270F6" w:rsidRPr="006033D6" w:rsidRDefault="004270F6" w:rsidP="008524B4"/>
        </w:tc>
        <w:tc>
          <w:tcPr>
            <w:tcW w:w="1033" w:type="dxa"/>
          </w:tcPr>
          <w:p w14:paraId="20219E52" w14:textId="77777777" w:rsidR="004270F6" w:rsidRPr="006033D6" w:rsidRDefault="004270F6" w:rsidP="008524B4"/>
        </w:tc>
        <w:tc>
          <w:tcPr>
            <w:tcW w:w="1033" w:type="dxa"/>
          </w:tcPr>
          <w:p w14:paraId="44C37626" w14:textId="77777777" w:rsidR="004270F6" w:rsidRPr="006033D6" w:rsidRDefault="004270F6" w:rsidP="008524B4"/>
        </w:tc>
        <w:tc>
          <w:tcPr>
            <w:tcW w:w="1033" w:type="dxa"/>
          </w:tcPr>
          <w:p w14:paraId="199858CA" w14:textId="77777777" w:rsidR="004270F6" w:rsidRPr="006033D6" w:rsidRDefault="004270F6" w:rsidP="008524B4"/>
        </w:tc>
        <w:tc>
          <w:tcPr>
            <w:tcW w:w="1033" w:type="dxa"/>
          </w:tcPr>
          <w:p w14:paraId="0492EDB7" w14:textId="77777777" w:rsidR="004270F6" w:rsidRPr="006033D6" w:rsidRDefault="004270F6" w:rsidP="008524B4"/>
        </w:tc>
        <w:tc>
          <w:tcPr>
            <w:tcW w:w="1028" w:type="dxa"/>
          </w:tcPr>
          <w:p w14:paraId="13B63F07" w14:textId="77777777" w:rsidR="004270F6" w:rsidRPr="006033D6" w:rsidRDefault="004270F6" w:rsidP="008524B4"/>
        </w:tc>
      </w:tr>
      <w:tr w:rsidR="004270F6" w:rsidRPr="006033D6" w14:paraId="357B4FD7" w14:textId="77777777" w:rsidTr="004270F6">
        <w:trPr>
          <w:trHeight w:val="256"/>
          <w:tblCellSpacing w:w="20" w:type="dxa"/>
        </w:trPr>
        <w:tc>
          <w:tcPr>
            <w:tcW w:w="2350" w:type="dxa"/>
          </w:tcPr>
          <w:p w14:paraId="0E5020D0" w14:textId="77777777" w:rsidR="004270F6" w:rsidRPr="006033D6" w:rsidRDefault="004270F6" w:rsidP="008524B4">
            <w:r w:rsidRPr="006033D6">
              <w:t>4</w:t>
            </w:r>
          </w:p>
        </w:tc>
        <w:tc>
          <w:tcPr>
            <w:tcW w:w="952" w:type="dxa"/>
          </w:tcPr>
          <w:p w14:paraId="3307869B" w14:textId="77777777" w:rsidR="004270F6" w:rsidRPr="006033D6" w:rsidRDefault="004270F6" w:rsidP="008524B4"/>
        </w:tc>
        <w:tc>
          <w:tcPr>
            <w:tcW w:w="953" w:type="dxa"/>
          </w:tcPr>
          <w:p w14:paraId="42C3C73E" w14:textId="77777777" w:rsidR="004270F6" w:rsidRPr="006033D6" w:rsidRDefault="004270F6" w:rsidP="008524B4"/>
        </w:tc>
        <w:tc>
          <w:tcPr>
            <w:tcW w:w="932" w:type="dxa"/>
          </w:tcPr>
          <w:p w14:paraId="6BBF74AE" w14:textId="77777777" w:rsidR="004270F6" w:rsidRPr="006033D6" w:rsidRDefault="004270F6" w:rsidP="008524B4"/>
        </w:tc>
        <w:tc>
          <w:tcPr>
            <w:tcW w:w="1033" w:type="dxa"/>
          </w:tcPr>
          <w:p w14:paraId="2AEC2B47" w14:textId="77777777" w:rsidR="004270F6" w:rsidRPr="006033D6" w:rsidRDefault="004270F6" w:rsidP="008524B4"/>
        </w:tc>
        <w:tc>
          <w:tcPr>
            <w:tcW w:w="1033" w:type="dxa"/>
          </w:tcPr>
          <w:p w14:paraId="41450435" w14:textId="77777777" w:rsidR="004270F6" w:rsidRPr="006033D6" w:rsidRDefault="004270F6" w:rsidP="008524B4"/>
        </w:tc>
        <w:tc>
          <w:tcPr>
            <w:tcW w:w="1033" w:type="dxa"/>
          </w:tcPr>
          <w:p w14:paraId="0FBF2EB0" w14:textId="77777777" w:rsidR="004270F6" w:rsidRPr="006033D6" w:rsidRDefault="004270F6" w:rsidP="008524B4"/>
        </w:tc>
        <w:tc>
          <w:tcPr>
            <w:tcW w:w="1033" w:type="dxa"/>
          </w:tcPr>
          <w:p w14:paraId="346EC9B7" w14:textId="77777777" w:rsidR="004270F6" w:rsidRPr="006033D6" w:rsidRDefault="004270F6" w:rsidP="008524B4"/>
        </w:tc>
        <w:tc>
          <w:tcPr>
            <w:tcW w:w="1033" w:type="dxa"/>
          </w:tcPr>
          <w:p w14:paraId="193D38AA" w14:textId="77777777" w:rsidR="004270F6" w:rsidRPr="006033D6" w:rsidRDefault="004270F6" w:rsidP="008524B4"/>
        </w:tc>
        <w:tc>
          <w:tcPr>
            <w:tcW w:w="1033" w:type="dxa"/>
          </w:tcPr>
          <w:p w14:paraId="5CB39AA9" w14:textId="77777777" w:rsidR="004270F6" w:rsidRPr="006033D6" w:rsidRDefault="004270F6" w:rsidP="008524B4"/>
        </w:tc>
        <w:tc>
          <w:tcPr>
            <w:tcW w:w="1028" w:type="dxa"/>
          </w:tcPr>
          <w:p w14:paraId="71413B7B" w14:textId="77777777" w:rsidR="004270F6" w:rsidRPr="006033D6" w:rsidRDefault="004270F6" w:rsidP="008524B4"/>
        </w:tc>
      </w:tr>
      <w:tr w:rsidR="004270F6" w:rsidRPr="006033D6" w14:paraId="36EAECA1" w14:textId="77777777" w:rsidTr="004270F6">
        <w:trPr>
          <w:trHeight w:val="242"/>
          <w:tblCellSpacing w:w="20" w:type="dxa"/>
        </w:trPr>
        <w:tc>
          <w:tcPr>
            <w:tcW w:w="2350" w:type="dxa"/>
          </w:tcPr>
          <w:p w14:paraId="56B2B429" w14:textId="77777777" w:rsidR="004270F6" w:rsidRPr="006033D6" w:rsidRDefault="004270F6" w:rsidP="008524B4">
            <w:r w:rsidRPr="006033D6">
              <w:t>5</w:t>
            </w:r>
          </w:p>
        </w:tc>
        <w:tc>
          <w:tcPr>
            <w:tcW w:w="952" w:type="dxa"/>
          </w:tcPr>
          <w:p w14:paraId="20B6668F" w14:textId="77777777" w:rsidR="004270F6" w:rsidRPr="006033D6" w:rsidRDefault="004270F6" w:rsidP="008524B4"/>
        </w:tc>
        <w:tc>
          <w:tcPr>
            <w:tcW w:w="953" w:type="dxa"/>
          </w:tcPr>
          <w:p w14:paraId="10893160" w14:textId="77777777" w:rsidR="004270F6" w:rsidRPr="006033D6" w:rsidRDefault="004270F6" w:rsidP="008524B4"/>
        </w:tc>
        <w:tc>
          <w:tcPr>
            <w:tcW w:w="932" w:type="dxa"/>
          </w:tcPr>
          <w:p w14:paraId="7A37F6E7" w14:textId="77777777" w:rsidR="004270F6" w:rsidRPr="006033D6" w:rsidRDefault="004270F6" w:rsidP="008524B4"/>
        </w:tc>
        <w:tc>
          <w:tcPr>
            <w:tcW w:w="1033" w:type="dxa"/>
          </w:tcPr>
          <w:p w14:paraId="5008039D" w14:textId="77777777" w:rsidR="004270F6" w:rsidRPr="006033D6" w:rsidRDefault="004270F6" w:rsidP="008524B4"/>
        </w:tc>
        <w:tc>
          <w:tcPr>
            <w:tcW w:w="1033" w:type="dxa"/>
          </w:tcPr>
          <w:p w14:paraId="5E7F7613" w14:textId="77777777" w:rsidR="004270F6" w:rsidRPr="006033D6" w:rsidRDefault="004270F6" w:rsidP="008524B4"/>
        </w:tc>
        <w:tc>
          <w:tcPr>
            <w:tcW w:w="1033" w:type="dxa"/>
          </w:tcPr>
          <w:p w14:paraId="5AE1A126" w14:textId="77777777" w:rsidR="004270F6" w:rsidRPr="006033D6" w:rsidRDefault="004270F6" w:rsidP="008524B4"/>
        </w:tc>
        <w:tc>
          <w:tcPr>
            <w:tcW w:w="1033" w:type="dxa"/>
          </w:tcPr>
          <w:p w14:paraId="1CF01E60" w14:textId="77777777" w:rsidR="004270F6" w:rsidRPr="006033D6" w:rsidRDefault="004270F6" w:rsidP="008524B4"/>
        </w:tc>
        <w:tc>
          <w:tcPr>
            <w:tcW w:w="1033" w:type="dxa"/>
          </w:tcPr>
          <w:p w14:paraId="42CA0E1C" w14:textId="77777777" w:rsidR="004270F6" w:rsidRPr="006033D6" w:rsidRDefault="004270F6" w:rsidP="008524B4"/>
        </w:tc>
        <w:tc>
          <w:tcPr>
            <w:tcW w:w="1033" w:type="dxa"/>
          </w:tcPr>
          <w:p w14:paraId="5C8C1BB7" w14:textId="77777777" w:rsidR="004270F6" w:rsidRPr="006033D6" w:rsidRDefault="004270F6" w:rsidP="008524B4"/>
        </w:tc>
        <w:tc>
          <w:tcPr>
            <w:tcW w:w="1028" w:type="dxa"/>
          </w:tcPr>
          <w:p w14:paraId="061029A1" w14:textId="77777777" w:rsidR="004270F6" w:rsidRPr="006033D6" w:rsidRDefault="004270F6" w:rsidP="008524B4"/>
        </w:tc>
      </w:tr>
      <w:tr w:rsidR="004270F6" w:rsidRPr="006033D6" w14:paraId="14C1814F" w14:textId="77777777" w:rsidTr="004270F6">
        <w:trPr>
          <w:trHeight w:val="256"/>
          <w:tblCellSpacing w:w="20" w:type="dxa"/>
        </w:trPr>
        <w:tc>
          <w:tcPr>
            <w:tcW w:w="2350" w:type="dxa"/>
          </w:tcPr>
          <w:p w14:paraId="6D849D26" w14:textId="77777777" w:rsidR="004270F6" w:rsidRPr="006033D6" w:rsidRDefault="004270F6" w:rsidP="008524B4">
            <w:r w:rsidRPr="006033D6">
              <w:t>6</w:t>
            </w:r>
          </w:p>
        </w:tc>
        <w:tc>
          <w:tcPr>
            <w:tcW w:w="952" w:type="dxa"/>
          </w:tcPr>
          <w:p w14:paraId="138DB1A5" w14:textId="77777777" w:rsidR="004270F6" w:rsidRPr="006033D6" w:rsidRDefault="004270F6" w:rsidP="008524B4"/>
        </w:tc>
        <w:tc>
          <w:tcPr>
            <w:tcW w:w="953" w:type="dxa"/>
          </w:tcPr>
          <w:p w14:paraId="3DE4BDB7" w14:textId="77777777" w:rsidR="004270F6" w:rsidRPr="006033D6" w:rsidRDefault="004270F6" w:rsidP="008524B4"/>
        </w:tc>
        <w:tc>
          <w:tcPr>
            <w:tcW w:w="932" w:type="dxa"/>
          </w:tcPr>
          <w:p w14:paraId="0B4EE6DB" w14:textId="77777777" w:rsidR="004270F6" w:rsidRPr="006033D6" w:rsidRDefault="004270F6" w:rsidP="008524B4"/>
        </w:tc>
        <w:tc>
          <w:tcPr>
            <w:tcW w:w="1033" w:type="dxa"/>
          </w:tcPr>
          <w:p w14:paraId="6CFB1D13" w14:textId="77777777" w:rsidR="004270F6" w:rsidRPr="006033D6" w:rsidRDefault="004270F6" w:rsidP="008524B4"/>
        </w:tc>
        <w:tc>
          <w:tcPr>
            <w:tcW w:w="1033" w:type="dxa"/>
          </w:tcPr>
          <w:p w14:paraId="7897409C" w14:textId="77777777" w:rsidR="004270F6" w:rsidRPr="006033D6" w:rsidRDefault="004270F6" w:rsidP="008524B4"/>
        </w:tc>
        <w:tc>
          <w:tcPr>
            <w:tcW w:w="1033" w:type="dxa"/>
          </w:tcPr>
          <w:p w14:paraId="5D96914A" w14:textId="77777777" w:rsidR="004270F6" w:rsidRPr="006033D6" w:rsidRDefault="004270F6" w:rsidP="008524B4"/>
        </w:tc>
        <w:tc>
          <w:tcPr>
            <w:tcW w:w="1033" w:type="dxa"/>
          </w:tcPr>
          <w:p w14:paraId="74509E05" w14:textId="77777777" w:rsidR="004270F6" w:rsidRPr="006033D6" w:rsidRDefault="004270F6" w:rsidP="008524B4"/>
        </w:tc>
        <w:tc>
          <w:tcPr>
            <w:tcW w:w="1033" w:type="dxa"/>
          </w:tcPr>
          <w:p w14:paraId="53CB135C" w14:textId="77777777" w:rsidR="004270F6" w:rsidRPr="006033D6" w:rsidRDefault="004270F6" w:rsidP="008524B4"/>
        </w:tc>
        <w:tc>
          <w:tcPr>
            <w:tcW w:w="1033" w:type="dxa"/>
          </w:tcPr>
          <w:p w14:paraId="30B29FD7" w14:textId="77777777" w:rsidR="004270F6" w:rsidRPr="006033D6" w:rsidRDefault="004270F6" w:rsidP="008524B4"/>
        </w:tc>
        <w:tc>
          <w:tcPr>
            <w:tcW w:w="1028" w:type="dxa"/>
          </w:tcPr>
          <w:p w14:paraId="4FAAD8C4" w14:textId="77777777" w:rsidR="004270F6" w:rsidRPr="006033D6" w:rsidRDefault="004270F6" w:rsidP="008524B4"/>
        </w:tc>
      </w:tr>
      <w:tr w:rsidR="004270F6" w:rsidRPr="006033D6" w14:paraId="33737F73" w14:textId="77777777" w:rsidTr="004270F6">
        <w:trPr>
          <w:trHeight w:val="242"/>
          <w:tblCellSpacing w:w="20" w:type="dxa"/>
        </w:trPr>
        <w:tc>
          <w:tcPr>
            <w:tcW w:w="2350" w:type="dxa"/>
          </w:tcPr>
          <w:p w14:paraId="5E8A6EAB" w14:textId="77777777" w:rsidR="004270F6" w:rsidRPr="006033D6" w:rsidRDefault="004270F6" w:rsidP="008524B4">
            <w:r w:rsidRPr="006033D6">
              <w:t>7</w:t>
            </w:r>
          </w:p>
        </w:tc>
        <w:tc>
          <w:tcPr>
            <w:tcW w:w="952" w:type="dxa"/>
          </w:tcPr>
          <w:p w14:paraId="7FC46E15" w14:textId="77777777" w:rsidR="004270F6" w:rsidRPr="006033D6" w:rsidRDefault="004270F6" w:rsidP="008524B4"/>
        </w:tc>
        <w:tc>
          <w:tcPr>
            <w:tcW w:w="953" w:type="dxa"/>
          </w:tcPr>
          <w:p w14:paraId="2DC02546" w14:textId="77777777" w:rsidR="004270F6" w:rsidRPr="006033D6" w:rsidRDefault="004270F6" w:rsidP="008524B4"/>
        </w:tc>
        <w:tc>
          <w:tcPr>
            <w:tcW w:w="932" w:type="dxa"/>
          </w:tcPr>
          <w:p w14:paraId="3F62BBD5" w14:textId="77777777" w:rsidR="004270F6" w:rsidRPr="006033D6" w:rsidRDefault="004270F6" w:rsidP="008524B4"/>
        </w:tc>
        <w:tc>
          <w:tcPr>
            <w:tcW w:w="1033" w:type="dxa"/>
          </w:tcPr>
          <w:p w14:paraId="49CCA635" w14:textId="77777777" w:rsidR="004270F6" w:rsidRPr="006033D6" w:rsidRDefault="004270F6" w:rsidP="008524B4"/>
        </w:tc>
        <w:tc>
          <w:tcPr>
            <w:tcW w:w="1033" w:type="dxa"/>
          </w:tcPr>
          <w:p w14:paraId="4B111233" w14:textId="77777777" w:rsidR="004270F6" w:rsidRPr="006033D6" w:rsidRDefault="004270F6" w:rsidP="008524B4"/>
        </w:tc>
        <w:tc>
          <w:tcPr>
            <w:tcW w:w="1033" w:type="dxa"/>
          </w:tcPr>
          <w:p w14:paraId="68F40B49" w14:textId="77777777" w:rsidR="004270F6" w:rsidRPr="006033D6" w:rsidRDefault="004270F6" w:rsidP="008524B4"/>
        </w:tc>
        <w:tc>
          <w:tcPr>
            <w:tcW w:w="1033" w:type="dxa"/>
          </w:tcPr>
          <w:p w14:paraId="7561EAC6" w14:textId="77777777" w:rsidR="004270F6" w:rsidRPr="006033D6" w:rsidRDefault="004270F6" w:rsidP="008524B4"/>
        </w:tc>
        <w:tc>
          <w:tcPr>
            <w:tcW w:w="1033" w:type="dxa"/>
          </w:tcPr>
          <w:p w14:paraId="4878A66A" w14:textId="77777777" w:rsidR="004270F6" w:rsidRPr="006033D6" w:rsidRDefault="004270F6" w:rsidP="008524B4"/>
        </w:tc>
        <w:tc>
          <w:tcPr>
            <w:tcW w:w="1033" w:type="dxa"/>
          </w:tcPr>
          <w:p w14:paraId="57950D58" w14:textId="77777777" w:rsidR="004270F6" w:rsidRPr="006033D6" w:rsidRDefault="004270F6" w:rsidP="008524B4"/>
        </w:tc>
        <w:tc>
          <w:tcPr>
            <w:tcW w:w="1028" w:type="dxa"/>
          </w:tcPr>
          <w:p w14:paraId="0C2DC4D6" w14:textId="77777777" w:rsidR="004270F6" w:rsidRPr="006033D6" w:rsidRDefault="004270F6" w:rsidP="008524B4"/>
        </w:tc>
      </w:tr>
      <w:tr w:rsidR="004270F6" w:rsidRPr="006033D6" w14:paraId="58BAAEBE" w14:textId="77777777" w:rsidTr="004270F6">
        <w:trPr>
          <w:trHeight w:val="256"/>
          <w:tblCellSpacing w:w="20" w:type="dxa"/>
        </w:trPr>
        <w:tc>
          <w:tcPr>
            <w:tcW w:w="2350" w:type="dxa"/>
          </w:tcPr>
          <w:p w14:paraId="70ED371D" w14:textId="77777777" w:rsidR="004270F6" w:rsidRPr="006033D6" w:rsidRDefault="004270F6" w:rsidP="008524B4">
            <w:r w:rsidRPr="006033D6">
              <w:t>8</w:t>
            </w:r>
          </w:p>
        </w:tc>
        <w:tc>
          <w:tcPr>
            <w:tcW w:w="952" w:type="dxa"/>
          </w:tcPr>
          <w:p w14:paraId="576859A8" w14:textId="77777777" w:rsidR="004270F6" w:rsidRPr="006033D6" w:rsidRDefault="004270F6" w:rsidP="008524B4"/>
        </w:tc>
        <w:tc>
          <w:tcPr>
            <w:tcW w:w="953" w:type="dxa"/>
          </w:tcPr>
          <w:p w14:paraId="59446144" w14:textId="77777777" w:rsidR="004270F6" w:rsidRPr="006033D6" w:rsidRDefault="004270F6" w:rsidP="008524B4"/>
        </w:tc>
        <w:tc>
          <w:tcPr>
            <w:tcW w:w="932" w:type="dxa"/>
          </w:tcPr>
          <w:p w14:paraId="2F544260" w14:textId="77777777" w:rsidR="004270F6" w:rsidRPr="006033D6" w:rsidRDefault="004270F6" w:rsidP="008524B4"/>
        </w:tc>
        <w:tc>
          <w:tcPr>
            <w:tcW w:w="1033" w:type="dxa"/>
          </w:tcPr>
          <w:p w14:paraId="4E831A17" w14:textId="77777777" w:rsidR="004270F6" w:rsidRPr="006033D6" w:rsidRDefault="004270F6" w:rsidP="008524B4"/>
        </w:tc>
        <w:tc>
          <w:tcPr>
            <w:tcW w:w="1033" w:type="dxa"/>
          </w:tcPr>
          <w:p w14:paraId="168CCD8F" w14:textId="77777777" w:rsidR="004270F6" w:rsidRPr="006033D6" w:rsidRDefault="004270F6" w:rsidP="008524B4"/>
        </w:tc>
        <w:tc>
          <w:tcPr>
            <w:tcW w:w="1033" w:type="dxa"/>
          </w:tcPr>
          <w:p w14:paraId="32B69B53" w14:textId="77777777" w:rsidR="004270F6" w:rsidRPr="006033D6" w:rsidRDefault="004270F6" w:rsidP="008524B4"/>
        </w:tc>
        <w:tc>
          <w:tcPr>
            <w:tcW w:w="1033" w:type="dxa"/>
          </w:tcPr>
          <w:p w14:paraId="227197B8" w14:textId="77777777" w:rsidR="004270F6" w:rsidRPr="006033D6" w:rsidRDefault="004270F6" w:rsidP="008524B4"/>
        </w:tc>
        <w:tc>
          <w:tcPr>
            <w:tcW w:w="1033" w:type="dxa"/>
          </w:tcPr>
          <w:p w14:paraId="7AD63C24" w14:textId="77777777" w:rsidR="004270F6" w:rsidRPr="006033D6" w:rsidRDefault="004270F6" w:rsidP="008524B4"/>
        </w:tc>
        <w:tc>
          <w:tcPr>
            <w:tcW w:w="1033" w:type="dxa"/>
          </w:tcPr>
          <w:p w14:paraId="07CE2A2A" w14:textId="77777777" w:rsidR="004270F6" w:rsidRPr="006033D6" w:rsidRDefault="004270F6" w:rsidP="008524B4"/>
        </w:tc>
        <w:tc>
          <w:tcPr>
            <w:tcW w:w="1028" w:type="dxa"/>
          </w:tcPr>
          <w:p w14:paraId="0B34551E" w14:textId="77777777" w:rsidR="004270F6" w:rsidRPr="006033D6" w:rsidRDefault="004270F6" w:rsidP="008524B4"/>
        </w:tc>
      </w:tr>
      <w:tr w:rsidR="004270F6" w:rsidRPr="006033D6" w14:paraId="38D7EE5D" w14:textId="77777777" w:rsidTr="004270F6">
        <w:trPr>
          <w:trHeight w:val="256"/>
          <w:tblCellSpacing w:w="20" w:type="dxa"/>
        </w:trPr>
        <w:tc>
          <w:tcPr>
            <w:tcW w:w="2350" w:type="dxa"/>
          </w:tcPr>
          <w:p w14:paraId="0CCE9681" w14:textId="77777777" w:rsidR="004270F6" w:rsidRPr="006033D6" w:rsidRDefault="004270F6" w:rsidP="008524B4">
            <w:r w:rsidRPr="006033D6">
              <w:t>9</w:t>
            </w:r>
          </w:p>
        </w:tc>
        <w:tc>
          <w:tcPr>
            <w:tcW w:w="952" w:type="dxa"/>
          </w:tcPr>
          <w:p w14:paraId="6C70806B" w14:textId="77777777" w:rsidR="004270F6" w:rsidRPr="006033D6" w:rsidRDefault="004270F6" w:rsidP="008524B4"/>
        </w:tc>
        <w:tc>
          <w:tcPr>
            <w:tcW w:w="953" w:type="dxa"/>
          </w:tcPr>
          <w:p w14:paraId="32FB737F" w14:textId="77777777" w:rsidR="004270F6" w:rsidRPr="006033D6" w:rsidRDefault="004270F6" w:rsidP="008524B4"/>
        </w:tc>
        <w:tc>
          <w:tcPr>
            <w:tcW w:w="932" w:type="dxa"/>
          </w:tcPr>
          <w:p w14:paraId="738A94E4" w14:textId="77777777" w:rsidR="004270F6" w:rsidRPr="006033D6" w:rsidRDefault="004270F6" w:rsidP="008524B4"/>
        </w:tc>
        <w:tc>
          <w:tcPr>
            <w:tcW w:w="1033" w:type="dxa"/>
          </w:tcPr>
          <w:p w14:paraId="267EF327" w14:textId="77777777" w:rsidR="004270F6" w:rsidRPr="006033D6" w:rsidRDefault="004270F6" w:rsidP="008524B4"/>
        </w:tc>
        <w:tc>
          <w:tcPr>
            <w:tcW w:w="1033" w:type="dxa"/>
          </w:tcPr>
          <w:p w14:paraId="6F42F09D" w14:textId="77777777" w:rsidR="004270F6" w:rsidRPr="006033D6" w:rsidRDefault="004270F6" w:rsidP="008524B4"/>
        </w:tc>
        <w:tc>
          <w:tcPr>
            <w:tcW w:w="1033" w:type="dxa"/>
          </w:tcPr>
          <w:p w14:paraId="7615A1E1" w14:textId="77777777" w:rsidR="004270F6" w:rsidRPr="006033D6" w:rsidRDefault="004270F6" w:rsidP="008524B4"/>
        </w:tc>
        <w:tc>
          <w:tcPr>
            <w:tcW w:w="1033" w:type="dxa"/>
          </w:tcPr>
          <w:p w14:paraId="36F035D7" w14:textId="77777777" w:rsidR="004270F6" w:rsidRPr="006033D6" w:rsidRDefault="004270F6" w:rsidP="008524B4"/>
        </w:tc>
        <w:tc>
          <w:tcPr>
            <w:tcW w:w="1033" w:type="dxa"/>
          </w:tcPr>
          <w:p w14:paraId="384E51BF" w14:textId="77777777" w:rsidR="004270F6" w:rsidRPr="006033D6" w:rsidRDefault="004270F6" w:rsidP="008524B4"/>
        </w:tc>
        <w:tc>
          <w:tcPr>
            <w:tcW w:w="1033" w:type="dxa"/>
          </w:tcPr>
          <w:p w14:paraId="2FA2E1A8" w14:textId="77777777" w:rsidR="004270F6" w:rsidRPr="006033D6" w:rsidRDefault="004270F6" w:rsidP="008524B4"/>
        </w:tc>
        <w:tc>
          <w:tcPr>
            <w:tcW w:w="1028" w:type="dxa"/>
          </w:tcPr>
          <w:p w14:paraId="16B7B8A2" w14:textId="77777777" w:rsidR="004270F6" w:rsidRPr="006033D6" w:rsidRDefault="004270F6" w:rsidP="008524B4"/>
        </w:tc>
      </w:tr>
      <w:tr w:rsidR="004270F6" w:rsidRPr="006033D6" w14:paraId="19E81CC6" w14:textId="77777777" w:rsidTr="004270F6">
        <w:trPr>
          <w:trHeight w:val="242"/>
          <w:tblCellSpacing w:w="20" w:type="dxa"/>
        </w:trPr>
        <w:tc>
          <w:tcPr>
            <w:tcW w:w="2350" w:type="dxa"/>
          </w:tcPr>
          <w:p w14:paraId="4EE0488A" w14:textId="77777777" w:rsidR="004270F6" w:rsidRPr="006033D6" w:rsidRDefault="004270F6" w:rsidP="008524B4">
            <w:r w:rsidRPr="006033D6">
              <w:t>10</w:t>
            </w:r>
          </w:p>
        </w:tc>
        <w:tc>
          <w:tcPr>
            <w:tcW w:w="952" w:type="dxa"/>
          </w:tcPr>
          <w:p w14:paraId="0D4BBF69" w14:textId="77777777" w:rsidR="004270F6" w:rsidRPr="006033D6" w:rsidRDefault="004270F6" w:rsidP="008524B4"/>
        </w:tc>
        <w:tc>
          <w:tcPr>
            <w:tcW w:w="953" w:type="dxa"/>
          </w:tcPr>
          <w:p w14:paraId="2DFADA7D" w14:textId="77777777" w:rsidR="004270F6" w:rsidRPr="006033D6" w:rsidRDefault="004270F6" w:rsidP="008524B4"/>
        </w:tc>
        <w:tc>
          <w:tcPr>
            <w:tcW w:w="932" w:type="dxa"/>
          </w:tcPr>
          <w:p w14:paraId="0B9CC1DC" w14:textId="77777777" w:rsidR="004270F6" w:rsidRPr="006033D6" w:rsidRDefault="004270F6" w:rsidP="008524B4"/>
        </w:tc>
        <w:tc>
          <w:tcPr>
            <w:tcW w:w="1033" w:type="dxa"/>
          </w:tcPr>
          <w:p w14:paraId="17C5BD3C" w14:textId="77777777" w:rsidR="004270F6" w:rsidRPr="006033D6" w:rsidRDefault="004270F6" w:rsidP="008524B4"/>
        </w:tc>
        <w:tc>
          <w:tcPr>
            <w:tcW w:w="1033" w:type="dxa"/>
          </w:tcPr>
          <w:p w14:paraId="17F97600" w14:textId="77777777" w:rsidR="004270F6" w:rsidRPr="006033D6" w:rsidRDefault="004270F6" w:rsidP="008524B4"/>
        </w:tc>
        <w:tc>
          <w:tcPr>
            <w:tcW w:w="1033" w:type="dxa"/>
          </w:tcPr>
          <w:p w14:paraId="58309140" w14:textId="77777777" w:rsidR="004270F6" w:rsidRPr="006033D6" w:rsidRDefault="004270F6" w:rsidP="008524B4"/>
        </w:tc>
        <w:tc>
          <w:tcPr>
            <w:tcW w:w="1033" w:type="dxa"/>
          </w:tcPr>
          <w:p w14:paraId="5A412761" w14:textId="77777777" w:rsidR="004270F6" w:rsidRPr="006033D6" w:rsidRDefault="004270F6" w:rsidP="008524B4"/>
        </w:tc>
        <w:tc>
          <w:tcPr>
            <w:tcW w:w="1033" w:type="dxa"/>
          </w:tcPr>
          <w:p w14:paraId="109099FE" w14:textId="77777777" w:rsidR="004270F6" w:rsidRPr="006033D6" w:rsidRDefault="004270F6" w:rsidP="008524B4"/>
        </w:tc>
        <w:tc>
          <w:tcPr>
            <w:tcW w:w="1033" w:type="dxa"/>
          </w:tcPr>
          <w:p w14:paraId="16707261" w14:textId="77777777" w:rsidR="004270F6" w:rsidRPr="006033D6" w:rsidRDefault="004270F6" w:rsidP="008524B4"/>
        </w:tc>
        <w:tc>
          <w:tcPr>
            <w:tcW w:w="1028" w:type="dxa"/>
          </w:tcPr>
          <w:p w14:paraId="72E0A331" w14:textId="77777777" w:rsidR="004270F6" w:rsidRPr="006033D6" w:rsidRDefault="004270F6" w:rsidP="008524B4"/>
        </w:tc>
      </w:tr>
      <w:tr w:rsidR="004270F6" w:rsidRPr="006033D6" w14:paraId="1736CEAF" w14:textId="77777777" w:rsidTr="004270F6">
        <w:trPr>
          <w:trHeight w:val="225"/>
          <w:tblCellSpacing w:w="20" w:type="dxa"/>
        </w:trPr>
        <w:tc>
          <w:tcPr>
            <w:tcW w:w="2350" w:type="dxa"/>
          </w:tcPr>
          <w:p w14:paraId="78A49B83" w14:textId="77777777" w:rsidR="004270F6" w:rsidRPr="006033D6" w:rsidRDefault="004270F6" w:rsidP="008524B4">
            <w:r w:rsidRPr="006033D6">
              <w:t>11</w:t>
            </w:r>
          </w:p>
        </w:tc>
        <w:tc>
          <w:tcPr>
            <w:tcW w:w="952" w:type="dxa"/>
          </w:tcPr>
          <w:p w14:paraId="5DEEEAA6" w14:textId="77777777" w:rsidR="004270F6" w:rsidRPr="006033D6" w:rsidRDefault="004270F6" w:rsidP="008524B4"/>
        </w:tc>
        <w:tc>
          <w:tcPr>
            <w:tcW w:w="953" w:type="dxa"/>
          </w:tcPr>
          <w:p w14:paraId="31ACB819" w14:textId="77777777" w:rsidR="004270F6" w:rsidRPr="006033D6" w:rsidRDefault="004270F6" w:rsidP="008524B4"/>
        </w:tc>
        <w:tc>
          <w:tcPr>
            <w:tcW w:w="932" w:type="dxa"/>
          </w:tcPr>
          <w:p w14:paraId="4A1F7019" w14:textId="77777777" w:rsidR="004270F6" w:rsidRPr="006033D6" w:rsidRDefault="004270F6" w:rsidP="008524B4"/>
        </w:tc>
        <w:tc>
          <w:tcPr>
            <w:tcW w:w="1033" w:type="dxa"/>
          </w:tcPr>
          <w:p w14:paraId="331C40D4" w14:textId="77777777" w:rsidR="004270F6" w:rsidRPr="006033D6" w:rsidRDefault="004270F6" w:rsidP="008524B4"/>
        </w:tc>
        <w:tc>
          <w:tcPr>
            <w:tcW w:w="1033" w:type="dxa"/>
          </w:tcPr>
          <w:p w14:paraId="5DEFE55F" w14:textId="77777777" w:rsidR="004270F6" w:rsidRPr="006033D6" w:rsidRDefault="004270F6" w:rsidP="008524B4"/>
        </w:tc>
        <w:tc>
          <w:tcPr>
            <w:tcW w:w="1033" w:type="dxa"/>
          </w:tcPr>
          <w:p w14:paraId="573F5DFA" w14:textId="77777777" w:rsidR="004270F6" w:rsidRPr="006033D6" w:rsidRDefault="004270F6" w:rsidP="008524B4"/>
        </w:tc>
        <w:tc>
          <w:tcPr>
            <w:tcW w:w="1033" w:type="dxa"/>
          </w:tcPr>
          <w:p w14:paraId="35053250" w14:textId="77777777" w:rsidR="004270F6" w:rsidRPr="006033D6" w:rsidRDefault="004270F6" w:rsidP="008524B4"/>
        </w:tc>
        <w:tc>
          <w:tcPr>
            <w:tcW w:w="1033" w:type="dxa"/>
          </w:tcPr>
          <w:p w14:paraId="2367EF85" w14:textId="77777777" w:rsidR="004270F6" w:rsidRPr="006033D6" w:rsidRDefault="004270F6" w:rsidP="008524B4"/>
        </w:tc>
        <w:tc>
          <w:tcPr>
            <w:tcW w:w="1033" w:type="dxa"/>
          </w:tcPr>
          <w:p w14:paraId="655C8D97" w14:textId="77777777" w:rsidR="004270F6" w:rsidRPr="006033D6" w:rsidRDefault="004270F6" w:rsidP="008524B4"/>
        </w:tc>
        <w:tc>
          <w:tcPr>
            <w:tcW w:w="1028" w:type="dxa"/>
          </w:tcPr>
          <w:p w14:paraId="2AB0D69D" w14:textId="77777777" w:rsidR="004270F6" w:rsidRPr="006033D6" w:rsidRDefault="004270F6" w:rsidP="008524B4"/>
        </w:tc>
      </w:tr>
    </w:tbl>
    <w:p w14:paraId="2CA3CC91" w14:textId="77777777" w:rsidR="00E632E7" w:rsidRPr="006033D6" w:rsidRDefault="00E632E7" w:rsidP="00E632E7">
      <w:r>
        <w:br/>
      </w:r>
    </w:p>
    <w:p w14:paraId="21099B13" w14:textId="6B1C5039" w:rsidR="00F54F9E" w:rsidRPr="00E632E7" w:rsidRDefault="00E632E7" w:rsidP="00E632E7">
      <w:pPr>
        <w:pStyle w:val="NormalWeb"/>
        <w:rPr>
          <w:color w:val="000000" w:themeColor="text1"/>
        </w:rPr>
        <w:sectPr w:rsidR="00F54F9E" w:rsidRPr="00E632E7" w:rsidSect="00E632E7">
          <w:pgSz w:w="16817" w:h="11901" w:orient="landscape" w:code="9"/>
          <w:pgMar w:top="1440" w:right="1440" w:bottom="1440" w:left="1440" w:header="709" w:footer="709" w:gutter="0"/>
          <w:cols w:space="708"/>
          <w:docGrid w:linePitch="360"/>
          <w:printerSettings r:id="rId11"/>
        </w:sectPr>
      </w:pPr>
      <w:r w:rsidRPr="00CC36C2">
        <w:rPr>
          <w:color w:val="000000" w:themeColor="text1"/>
        </w:rPr>
        <w:sym w:font="Wingdings" w:char="F072"/>
      </w:r>
      <w:r w:rsidRPr="00CC36C2">
        <w:rPr>
          <w:color w:val="000000" w:themeColor="text1"/>
        </w:rPr>
        <w:t xml:space="preserve">Yes </w:t>
      </w:r>
      <w:r>
        <w:rPr>
          <w:color w:val="000000" w:themeColor="text1"/>
        </w:rPr>
        <w:t xml:space="preserve">        </w:t>
      </w:r>
      <w:r w:rsidRPr="00CC36C2">
        <w:rPr>
          <w:color w:val="000000" w:themeColor="text1"/>
        </w:rPr>
        <w:sym w:font="Wingdings" w:char="F072"/>
      </w:r>
      <w:r w:rsidRPr="00CC36C2">
        <w:rPr>
          <w:color w:val="000000" w:themeColor="text1"/>
        </w:rPr>
        <w:t xml:space="preserve">Can’t tell </w:t>
      </w:r>
      <w:r>
        <w:rPr>
          <w:color w:val="000000" w:themeColor="text1"/>
        </w:rPr>
        <w:t xml:space="preserve">       </w:t>
      </w:r>
      <w:r w:rsidRPr="00CC36C2">
        <w:rPr>
          <w:color w:val="000000" w:themeColor="text1"/>
        </w:rPr>
        <w:sym w:font="Wingdings" w:char="F072"/>
      </w:r>
      <w:r>
        <w:rPr>
          <w:color w:val="000000" w:themeColor="text1"/>
        </w:rPr>
        <w:t>No</w:t>
      </w:r>
    </w:p>
    <w:p w14:paraId="658973DB" w14:textId="77777777" w:rsidR="00F54F9E" w:rsidRDefault="00F54F9E" w:rsidP="00F54F9E">
      <w:pPr>
        <w:sectPr w:rsidR="00F54F9E" w:rsidSect="00E632E7">
          <w:pgSz w:w="16817" w:h="11901" w:orient="landscape" w:code="9"/>
          <w:pgMar w:top="1440" w:right="1440" w:bottom="1440" w:left="1440" w:header="709" w:footer="709" w:gutter="0"/>
          <w:cols w:space="708"/>
          <w:docGrid w:linePitch="360"/>
          <w:printerSettings r:id="rId12"/>
        </w:sectPr>
      </w:pPr>
    </w:p>
    <w:p w14:paraId="7A206215" w14:textId="506AD387" w:rsidR="00F54F9E" w:rsidRPr="00E632E7" w:rsidRDefault="00F54F9E" w:rsidP="00E632E7"/>
    <w:sectPr w:rsidR="00F54F9E" w:rsidRPr="00E632E7" w:rsidSect="00E632E7">
      <w:pgSz w:w="16817" w:h="11901" w:orient="landscape" w:code="9"/>
      <w:pgMar w:top="1440" w:right="1440" w:bottom="1440" w:left="1440" w:header="709" w:footer="709" w:gutter="0"/>
      <w:cols w:space="708"/>
      <w:docGrid w:linePitch="360"/>
      <w:printerSettings r:id="rId13"/>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E84221" w14:textId="77777777" w:rsidR="00E76F48" w:rsidRDefault="00E76F48" w:rsidP="00384B0E">
      <w:r>
        <w:separator/>
      </w:r>
    </w:p>
  </w:endnote>
  <w:endnote w:type="continuationSeparator" w:id="0">
    <w:p w14:paraId="3E6A8A47" w14:textId="77777777" w:rsidR="00E76F48" w:rsidRDefault="00E76F48" w:rsidP="00384B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Bold">
    <w:altName w:val="Times New Roman"/>
    <w:panose1 w:val="00000000000000000000"/>
    <w:charset w:val="00"/>
    <w:family w:val="roman"/>
    <w:notTrueType/>
    <w:pitch w:val="default"/>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74DCEC" w14:textId="77777777" w:rsidR="008524B4" w:rsidRDefault="008524B4" w:rsidP="004A754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AF844D1" w14:textId="77777777" w:rsidR="008524B4" w:rsidRDefault="008524B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7ED2BA" w14:textId="77777777" w:rsidR="008524B4" w:rsidRDefault="008524B4" w:rsidP="004A754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C5277">
      <w:rPr>
        <w:rStyle w:val="PageNumber"/>
        <w:noProof/>
      </w:rPr>
      <w:t>1</w:t>
    </w:r>
    <w:r>
      <w:rPr>
        <w:rStyle w:val="PageNumber"/>
      </w:rPr>
      <w:fldChar w:fldCharType="end"/>
    </w:r>
  </w:p>
  <w:p w14:paraId="3C9439EB" w14:textId="00C5270B" w:rsidR="008524B4" w:rsidRDefault="00A93D38">
    <w:pPr>
      <w:pStyle w:val="Footer"/>
    </w:pPr>
    <w:r>
      <w:t>Word Count - 1584</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F2930B" w14:textId="77777777" w:rsidR="00E76F48" w:rsidRDefault="00E76F48" w:rsidP="00384B0E">
      <w:r>
        <w:separator/>
      </w:r>
    </w:p>
  </w:footnote>
  <w:footnote w:type="continuationSeparator" w:id="0">
    <w:p w14:paraId="0DF33B9E" w14:textId="77777777" w:rsidR="00E76F48" w:rsidRDefault="00E76F48" w:rsidP="00384B0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7C3C13"/>
    <w:multiLevelType w:val="hybridMultilevel"/>
    <w:tmpl w:val="5F04AB3A"/>
    <w:lvl w:ilvl="0" w:tplc="D6BEF1D0">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069422F"/>
    <w:multiLevelType w:val="multilevel"/>
    <w:tmpl w:val="A9F21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9B9770E"/>
    <w:multiLevelType w:val="multilevel"/>
    <w:tmpl w:val="4E0A5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BF956B3"/>
    <w:multiLevelType w:val="multilevel"/>
    <w:tmpl w:val="B15EF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D057047"/>
    <w:multiLevelType w:val="multilevel"/>
    <w:tmpl w:val="57ACF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1D841B15"/>
    <w:multiLevelType w:val="hybridMultilevel"/>
    <w:tmpl w:val="B5749030"/>
    <w:lvl w:ilvl="0" w:tplc="0EC88D1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17550CB"/>
    <w:multiLevelType w:val="multilevel"/>
    <w:tmpl w:val="94089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26D6E8E"/>
    <w:multiLevelType w:val="hybridMultilevel"/>
    <w:tmpl w:val="9E187DD6"/>
    <w:lvl w:ilvl="0" w:tplc="9CDACC98">
      <w:start w:val="1"/>
      <w:numFmt w:val="upperLetter"/>
      <w:lvlText w:val="(%1)"/>
      <w:lvlJc w:val="left"/>
      <w:pPr>
        <w:ind w:left="720" w:hanging="360"/>
      </w:pPr>
      <w:rPr>
        <w:rFonts w:ascii="Calibri,Bold" w:hAnsi="Calibri,Bold" w:hint="default"/>
        <w:color w:val="1E477C"/>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24D52908"/>
    <w:multiLevelType w:val="hybridMultilevel"/>
    <w:tmpl w:val="C71066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62E5F1F"/>
    <w:multiLevelType w:val="hybridMultilevel"/>
    <w:tmpl w:val="B704B29C"/>
    <w:lvl w:ilvl="0" w:tplc="698EE83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14B46E4"/>
    <w:multiLevelType w:val="multilevel"/>
    <w:tmpl w:val="9474B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32455188"/>
    <w:multiLevelType w:val="hybridMultilevel"/>
    <w:tmpl w:val="144CE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9A40F8E"/>
    <w:multiLevelType w:val="multilevel"/>
    <w:tmpl w:val="DC30DF2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39D26F7E"/>
    <w:multiLevelType w:val="multilevel"/>
    <w:tmpl w:val="E3666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D622254"/>
    <w:multiLevelType w:val="multilevel"/>
    <w:tmpl w:val="643E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51D33EF"/>
    <w:multiLevelType w:val="hybridMultilevel"/>
    <w:tmpl w:val="16566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62A7FC5"/>
    <w:multiLevelType w:val="hybridMultilevel"/>
    <w:tmpl w:val="ED627C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8397BF7"/>
    <w:multiLevelType w:val="hybridMultilevel"/>
    <w:tmpl w:val="F61408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3693918"/>
    <w:multiLevelType w:val="hybridMultilevel"/>
    <w:tmpl w:val="0186B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1F675BC"/>
    <w:multiLevelType w:val="multilevel"/>
    <w:tmpl w:val="043CB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82B7B71"/>
    <w:multiLevelType w:val="multilevel"/>
    <w:tmpl w:val="D8D4C3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69965DFE"/>
    <w:multiLevelType w:val="hybridMultilevel"/>
    <w:tmpl w:val="FC7E34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C8A30CD"/>
    <w:multiLevelType w:val="multilevel"/>
    <w:tmpl w:val="C7D4B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71786148"/>
    <w:multiLevelType w:val="hybridMultilevel"/>
    <w:tmpl w:val="A5B49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510422B"/>
    <w:multiLevelType w:val="multilevel"/>
    <w:tmpl w:val="6632F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764C0CBB"/>
    <w:multiLevelType w:val="multilevel"/>
    <w:tmpl w:val="2CC26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15"/>
  </w:num>
  <w:num w:numId="3">
    <w:abstractNumId w:val="8"/>
  </w:num>
  <w:num w:numId="4">
    <w:abstractNumId w:val="24"/>
  </w:num>
  <w:num w:numId="5">
    <w:abstractNumId w:val="19"/>
  </w:num>
  <w:num w:numId="6">
    <w:abstractNumId w:val="6"/>
  </w:num>
  <w:num w:numId="7">
    <w:abstractNumId w:val="14"/>
  </w:num>
  <w:num w:numId="8">
    <w:abstractNumId w:val="20"/>
  </w:num>
  <w:num w:numId="9">
    <w:abstractNumId w:val="2"/>
  </w:num>
  <w:num w:numId="10">
    <w:abstractNumId w:val="13"/>
  </w:num>
  <w:num w:numId="11">
    <w:abstractNumId w:val="1"/>
  </w:num>
  <w:num w:numId="12">
    <w:abstractNumId w:val="25"/>
  </w:num>
  <w:num w:numId="13">
    <w:abstractNumId w:val="22"/>
  </w:num>
  <w:num w:numId="14">
    <w:abstractNumId w:val="10"/>
  </w:num>
  <w:num w:numId="15">
    <w:abstractNumId w:val="7"/>
  </w:num>
  <w:num w:numId="16">
    <w:abstractNumId w:val="5"/>
  </w:num>
  <w:num w:numId="17">
    <w:abstractNumId w:val="0"/>
  </w:num>
  <w:num w:numId="18">
    <w:abstractNumId w:val="11"/>
  </w:num>
  <w:num w:numId="19">
    <w:abstractNumId w:val="9"/>
  </w:num>
  <w:num w:numId="20">
    <w:abstractNumId w:val="18"/>
  </w:num>
  <w:num w:numId="21">
    <w:abstractNumId w:val="21"/>
  </w:num>
  <w:num w:numId="22">
    <w:abstractNumId w:val="3"/>
  </w:num>
  <w:num w:numId="23">
    <w:abstractNumId w:val="12"/>
  </w:num>
  <w:num w:numId="24">
    <w:abstractNumId w:val="17"/>
  </w:num>
  <w:num w:numId="25">
    <w:abstractNumId w:val="23"/>
  </w:num>
  <w:num w:numId="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6BA7"/>
    <w:rsid w:val="0000131D"/>
    <w:rsid w:val="00001D26"/>
    <w:rsid w:val="000034B4"/>
    <w:rsid w:val="000075C0"/>
    <w:rsid w:val="00013E7C"/>
    <w:rsid w:val="0001452E"/>
    <w:rsid w:val="000151FE"/>
    <w:rsid w:val="00015487"/>
    <w:rsid w:val="00023E90"/>
    <w:rsid w:val="00024E3F"/>
    <w:rsid w:val="0002701B"/>
    <w:rsid w:val="00030C00"/>
    <w:rsid w:val="00041069"/>
    <w:rsid w:val="00045600"/>
    <w:rsid w:val="00046929"/>
    <w:rsid w:val="00057F98"/>
    <w:rsid w:val="00071BC9"/>
    <w:rsid w:val="000728EE"/>
    <w:rsid w:val="00074F87"/>
    <w:rsid w:val="0007510A"/>
    <w:rsid w:val="00084F60"/>
    <w:rsid w:val="000B1A7F"/>
    <w:rsid w:val="000B2D31"/>
    <w:rsid w:val="000B50E2"/>
    <w:rsid w:val="000D2487"/>
    <w:rsid w:val="000D5476"/>
    <w:rsid w:val="000D5935"/>
    <w:rsid w:val="000E2B27"/>
    <w:rsid w:val="000E35B8"/>
    <w:rsid w:val="000E4140"/>
    <w:rsid w:val="000F661C"/>
    <w:rsid w:val="00103E6B"/>
    <w:rsid w:val="00105142"/>
    <w:rsid w:val="00112C2B"/>
    <w:rsid w:val="00114742"/>
    <w:rsid w:val="0011740F"/>
    <w:rsid w:val="00121D26"/>
    <w:rsid w:val="00122A72"/>
    <w:rsid w:val="00122DB2"/>
    <w:rsid w:val="00125661"/>
    <w:rsid w:val="001267A3"/>
    <w:rsid w:val="00126EF2"/>
    <w:rsid w:val="00127FE1"/>
    <w:rsid w:val="00132A98"/>
    <w:rsid w:val="0014125E"/>
    <w:rsid w:val="001430C7"/>
    <w:rsid w:val="001430D2"/>
    <w:rsid w:val="001506C1"/>
    <w:rsid w:val="001508D9"/>
    <w:rsid w:val="001678CD"/>
    <w:rsid w:val="001705EE"/>
    <w:rsid w:val="001707F3"/>
    <w:rsid w:val="00176547"/>
    <w:rsid w:val="001824FB"/>
    <w:rsid w:val="001A2C00"/>
    <w:rsid w:val="001A4E6F"/>
    <w:rsid w:val="001A766F"/>
    <w:rsid w:val="001B2D79"/>
    <w:rsid w:val="001C5369"/>
    <w:rsid w:val="001E1464"/>
    <w:rsid w:val="001F6CA3"/>
    <w:rsid w:val="0021260E"/>
    <w:rsid w:val="0021431F"/>
    <w:rsid w:val="00214E61"/>
    <w:rsid w:val="00214EB5"/>
    <w:rsid w:val="00230AAD"/>
    <w:rsid w:val="0023398D"/>
    <w:rsid w:val="00234CA2"/>
    <w:rsid w:val="0026579A"/>
    <w:rsid w:val="0027118A"/>
    <w:rsid w:val="00271ED8"/>
    <w:rsid w:val="00276569"/>
    <w:rsid w:val="00276A9A"/>
    <w:rsid w:val="00281E48"/>
    <w:rsid w:val="00295377"/>
    <w:rsid w:val="002A0CAF"/>
    <w:rsid w:val="002A0D79"/>
    <w:rsid w:val="002A58AA"/>
    <w:rsid w:val="002A656F"/>
    <w:rsid w:val="002B52D8"/>
    <w:rsid w:val="002C14D1"/>
    <w:rsid w:val="002D10EF"/>
    <w:rsid w:val="002D6A8C"/>
    <w:rsid w:val="002F013F"/>
    <w:rsid w:val="002F1D06"/>
    <w:rsid w:val="002F3754"/>
    <w:rsid w:val="002F4F16"/>
    <w:rsid w:val="00301AB7"/>
    <w:rsid w:val="00301CEB"/>
    <w:rsid w:val="003262F2"/>
    <w:rsid w:val="00333695"/>
    <w:rsid w:val="0033423B"/>
    <w:rsid w:val="003361A8"/>
    <w:rsid w:val="00336711"/>
    <w:rsid w:val="003412CF"/>
    <w:rsid w:val="00342FC5"/>
    <w:rsid w:val="00344673"/>
    <w:rsid w:val="00351AD1"/>
    <w:rsid w:val="0035252D"/>
    <w:rsid w:val="003573B6"/>
    <w:rsid w:val="003608A0"/>
    <w:rsid w:val="00367537"/>
    <w:rsid w:val="00370398"/>
    <w:rsid w:val="0038081F"/>
    <w:rsid w:val="003810C8"/>
    <w:rsid w:val="00384B0E"/>
    <w:rsid w:val="00391151"/>
    <w:rsid w:val="00393381"/>
    <w:rsid w:val="00396BB1"/>
    <w:rsid w:val="003A7C34"/>
    <w:rsid w:val="003B1B49"/>
    <w:rsid w:val="003B4239"/>
    <w:rsid w:val="003C0049"/>
    <w:rsid w:val="003C6BA7"/>
    <w:rsid w:val="003D1F80"/>
    <w:rsid w:val="003F209E"/>
    <w:rsid w:val="003F5F25"/>
    <w:rsid w:val="0041344A"/>
    <w:rsid w:val="004142D7"/>
    <w:rsid w:val="0041620A"/>
    <w:rsid w:val="004270F6"/>
    <w:rsid w:val="00430845"/>
    <w:rsid w:val="0043326F"/>
    <w:rsid w:val="00434BF3"/>
    <w:rsid w:val="00436E11"/>
    <w:rsid w:val="00451478"/>
    <w:rsid w:val="0045655F"/>
    <w:rsid w:val="00463403"/>
    <w:rsid w:val="00470D66"/>
    <w:rsid w:val="00481BF5"/>
    <w:rsid w:val="00484C28"/>
    <w:rsid w:val="00485285"/>
    <w:rsid w:val="004928B1"/>
    <w:rsid w:val="00494016"/>
    <w:rsid w:val="00495C59"/>
    <w:rsid w:val="004A612B"/>
    <w:rsid w:val="004A7547"/>
    <w:rsid w:val="004C1AD2"/>
    <w:rsid w:val="004C6819"/>
    <w:rsid w:val="004E2277"/>
    <w:rsid w:val="004E362A"/>
    <w:rsid w:val="004E6704"/>
    <w:rsid w:val="004F5BB0"/>
    <w:rsid w:val="004F7D77"/>
    <w:rsid w:val="005001EF"/>
    <w:rsid w:val="0050401A"/>
    <w:rsid w:val="0051150E"/>
    <w:rsid w:val="005179C2"/>
    <w:rsid w:val="00517EDC"/>
    <w:rsid w:val="005236D8"/>
    <w:rsid w:val="00530311"/>
    <w:rsid w:val="0053504F"/>
    <w:rsid w:val="0053585B"/>
    <w:rsid w:val="00543CC0"/>
    <w:rsid w:val="00553DA1"/>
    <w:rsid w:val="00554375"/>
    <w:rsid w:val="005564E6"/>
    <w:rsid w:val="005577D1"/>
    <w:rsid w:val="005653F1"/>
    <w:rsid w:val="00573971"/>
    <w:rsid w:val="00576C25"/>
    <w:rsid w:val="005776E7"/>
    <w:rsid w:val="00584D78"/>
    <w:rsid w:val="00587266"/>
    <w:rsid w:val="00587393"/>
    <w:rsid w:val="00591230"/>
    <w:rsid w:val="00593ED9"/>
    <w:rsid w:val="005A37A6"/>
    <w:rsid w:val="005A67A4"/>
    <w:rsid w:val="005A6D8D"/>
    <w:rsid w:val="005B1EF5"/>
    <w:rsid w:val="005C488A"/>
    <w:rsid w:val="005C7239"/>
    <w:rsid w:val="005C7E2E"/>
    <w:rsid w:val="005D3C11"/>
    <w:rsid w:val="005E711A"/>
    <w:rsid w:val="005F0257"/>
    <w:rsid w:val="005F138A"/>
    <w:rsid w:val="005F19AF"/>
    <w:rsid w:val="005F4451"/>
    <w:rsid w:val="006015DA"/>
    <w:rsid w:val="00603C69"/>
    <w:rsid w:val="00604359"/>
    <w:rsid w:val="00611084"/>
    <w:rsid w:val="0061288D"/>
    <w:rsid w:val="00626040"/>
    <w:rsid w:val="00630ED5"/>
    <w:rsid w:val="00637A58"/>
    <w:rsid w:val="00654F05"/>
    <w:rsid w:val="00656ADA"/>
    <w:rsid w:val="00670B4A"/>
    <w:rsid w:val="00675C92"/>
    <w:rsid w:val="00677D85"/>
    <w:rsid w:val="0068001D"/>
    <w:rsid w:val="00692C1F"/>
    <w:rsid w:val="006A7123"/>
    <w:rsid w:val="006A72CE"/>
    <w:rsid w:val="006F6AFF"/>
    <w:rsid w:val="00704313"/>
    <w:rsid w:val="0071676F"/>
    <w:rsid w:val="00730C75"/>
    <w:rsid w:val="00734015"/>
    <w:rsid w:val="0073558F"/>
    <w:rsid w:val="00742E25"/>
    <w:rsid w:val="00747D98"/>
    <w:rsid w:val="00751821"/>
    <w:rsid w:val="00760531"/>
    <w:rsid w:val="00765055"/>
    <w:rsid w:val="00773C61"/>
    <w:rsid w:val="00776C5B"/>
    <w:rsid w:val="00785196"/>
    <w:rsid w:val="00791FD7"/>
    <w:rsid w:val="00793D04"/>
    <w:rsid w:val="007A4724"/>
    <w:rsid w:val="007B1F2A"/>
    <w:rsid w:val="007B6302"/>
    <w:rsid w:val="007C2028"/>
    <w:rsid w:val="007C2648"/>
    <w:rsid w:val="007E130C"/>
    <w:rsid w:val="007E7043"/>
    <w:rsid w:val="007F6CBC"/>
    <w:rsid w:val="00800D7F"/>
    <w:rsid w:val="00812E58"/>
    <w:rsid w:val="0082114A"/>
    <w:rsid w:val="0082471E"/>
    <w:rsid w:val="0082646A"/>
    <w:rsid w:val="00836291"/>
    <w:rsid w:val="00840627"/>
    <w:rsid w:val="008524B4"/>
    <w:rsid w:val="0085528C"/>
    <w:rsid w:val="0085699B"/>
    <w:rsid w:val="0086130A"/>
    <w:rsid w:val="00865351"/>
    <w:rsid w:val="008815CD"/>
    <w:rsid w:val="0088699B"/>
    <w:rsid w:val="00891BA9"/>
    <w:rsid w:val="008B2B11"/>
    <w:rsid w:val="008B37E1"/>
    <w:rsid w:val="008B4B85"/>
    <w:rsid w:val="008B51E6"/>
    <w:rsid w:val="008B6F98"/>
    <w:rsid w:val="008C76E8"/>
    <w:rsid w:val="008D1E7F"/>
    <w:rsid w:val="008D3732"/>
    <w:rsid w:val="00902AA3"/>
    <w:rsid w:val="00916E77"/>
    <w:rsid w:val="009309ED"/>
    <w:rsid w:val="00930FE8"/>
    <w:rsid w:val="009368EC"/>
    <w:rsid w:val="00942959"/>
    <w:rsid w:val="00952D25"/>
    <w:rsid w:val="0095455F"/>
    <w:rsid w:val="00957392"/>
    <w:rsid w:val="00957C98"/>
    <w:rsid w:val="00962117"/>
    <w:rsid w:val="009677D9"/>
    <w:rsid w:val="009726F1"/>
    <w:rsid w:val="00972DF7"/>
    <w:rsid w:val="009736E3"/>
    <w:rsid w:val="00977E09"/>
    <w:rsid w:val="00985868"/>
    <w:rsid w:val="009A13D7"/>
    <w:rsid w:val="009A614A"/>
    <w:rsid w:val="009B1E79"/>
    <w:rsid w:val="009C15EB"/>
    <w:rsid w:val="009C1EB5"/>
    <w:rsid w:val="009C452C"/>
    <w:rsid w:val="009C5410"/>
    <w:rsid w:val="009C76E4"/>
    <w:rsid w:val="009D04A2"/>
    <w:rsid w:val="009D0B49"/>
    <w:rsid w:val="009D1965"/>
    <w:rsid w:val="009D3393"/>
    <w:rsid w:val="009D6ED5"/>
    <w:rsid w:val="009E150D"/>
    <w:rsid w:val="009E331A"/>
    <w:rsid w:val="009E6565"/>
    <w:rsid w:val="009E6ADC"/>
    <w:rsid w:val="00A0551B"/>
    <w:rsid w:val="00A21697"/>
    <w:rsid w:val="00A24784"/>
    <w:rsid w:val="00A550C4"/>
    <w:rsid w:val="00A63CE6"/>
    <w:rsid w:val="00A718CC"/>
    <w:rsid w:val="00A74525"/>
    <w:rsid w:val="00A86EAB"/>
    <w:rsid w:val="00A87548"/>
    <w:rsid w:val="00A93D38"/>
    <w:rsid w:val="00A950EA"/>
    <w:rsid w:val="00AA6BD1"/>
    <w:rsid w:val="00AB33AC"/>
    <w:rsid w:val="00AB34DC"/>
    <w:rsid w:val="00AB58EF"/>
    <w:rsid w:val="00AB7BC6"/>
    <w:rsid w:val="00AC495B"/>
    <w:rsid w:val="00AD33D5"/>
    <w:rsid w:val="00AD412B"/>
    <w:rsid w:val="00AD4289"/>
    <w:rsid w:val="00AD6DE8"/>
    <w:rsid w:val="00AD7C1A"/>
    <w:rsid w:val="00AE273A"/>
    <w:rsid w:val="00AF42AD"/>
    <w:rsid w:val="00AF43FD"/>
    <w:rsid w:val="00B105BA"/>
    <w:rsid w:val="00B24BAB"/>
    <w:rsid w:val="00B31C4E"/>
    <w:rsid w:val="00B32436"/>
    <w:rsid w:val="00B36D72"/>
    <w:rsid w:val="00B37E58"/>
    <w:rsid w:val="00B509DC"/>
    <w:rsid w:val="00B57E7E"/>
    <w:rsid w:val="00B60E4F"/>
    <w:rsid w:val="00B626FB"/>
    <w:rsid w:val="00B65DA4"/>
    <w:rsid w:val="00B666B1"/>
    <w:rsid w:val="00B66D5E"/>
    <w:rsid w:val="00B71B3D"/>
    <w:rsid w:val="00B74A6A"/>
    <w:rsid w:val="00B84998"/>
    <w:rsid w:val="00B95D9F"/>
    <w:rsid w:val="00BA5E39"/>
    <w:rsid w:val="00BA6E0F"/>
    <w:rsid w:val="00BB051C"/>
    <w:rsid w:val="00BC2BBE"/>
    <w:rsid w:val="00BC5F58"/>
    <w:rsid w:val="00BD5E00"/>
    <w:rsid w:val="00BF65D6"/>
    <w:rsid w:val="00BF73F3"/>
    <w:rsid w:val="00BF74C8"/>
    <w:rsid w:val="00C26B5C"/>
    <w:rsid w:val="00C32935"/>
    <w:rsid w:val="00C3758B"/>
    <w:rsid w:val="00C3797A"/>
    <w:rsid w:val="00C458EC"/>
    <w:rsid w:val="00C4594A"/>
    <w:rsid w:val="00C5048B"/>
    <w:rsid w:val="00C50A15"/>
    <w:rsid w:val="00C5782C"/>
    <w:rsid w:val="00C75450"/>
    <w:rsid w:val="00C9339A"/>
    <w:rsid w:val="00C94BF7"/>
    <w:rsid w:val="00CA0080"/>
    <w:rsid w:val="00CA5A87"/>
    <w:rsid w:val="00CB05BE"/>
    <w:rsid w:val="00CB144A"/>
    <w:rsid w:val="00CC1694"/>
    <w:rsid w:val="00CC36C2"/>
    <w:rsid w:val="00CC3C49"/>
    <w:rsid w:val="00CD05F5"/>
    <w:rsid w:val="00CD20E6"/>
    <w:rsid w:val="00CD7C57"/>
    <w:rsid w:val="00CE121A"/>
    <w:rsid w:val="00CE7B7E"/>
    <w:rsid w:val="00D00C13"/>
    <w:rsid w:val="00D161C7"/>
    <w:rsid w:val="00D27225"/>
    <w:rsid w:val="00D32013"/>
    <w:rsid w:val="00D34852"/>
    <w:rsid w:val="00D37F10"/>
    <w:rsid w:val="00D41AFD"/>
    <w:rsid w:val="00D439E1"/>
    <w:rsid w:val="00D43AA0"/>
    <w:rsid w:val="00D609E8"/>
    <w:rsid w:val="00D67786"/>
    <w:rsid w:val="00D728BD"/>
    <w:rsid w:val="00D751CF"/>
    <w:rsid w:val="00D95FCB"/>
    <w:rsid w:val="00D96DF7"/>
    <w:rsid w:val="00D96FC3"/>
    <w:rsid w:val="00DA7AA3"/>
    <w:rsid w:val="00DB3BDC"/>
    <w:rsid w:val="00DD1E8E"/>
    <w:rsid w:val="00DE18F3"/>
    <w:rsid w:val="00E22126"/>
    <w:rsid w:val="00E37850"/>
    <w:rsid w:val="00E46D98"/>
    <w:rsid w:val="00E601D4"/>
    <w:rsid w:val="00E6183F"/>
    <w:rsid w:val="00E632E7"/>
    <w:rsid w:val="00E76F48"/>
    <w:rsid w:val="00E855C6"/>
    <w:rsid w:val="00E901DD"/>
    <w:rsid w:val="00E95F87"/>
    <w:rsid w:val="00EA1571"/>
    <w:rsid w:val="00EA1B33"/>
    <w:rsid w:val="00EA4B3D"/>
    <w:rsid w:val="00EB539C"/>
    <w:rsid w:val="00EC5277"/>
    <w:rsid w:val="00EE2CB5"/>
    <w:rsid w:val="00EE2D05"/>
    <w:rsid w:val="00F071E6"/>
    <w:rsid w:val="00F12D81"/>
    <w:rsid w:val="00F15E12"/>
    <w:rsid w:val="00F211B5"/>
    <w:rsid w:val="00F31DA0"/>
    <w:rsid w:val="00F4015B"/>
    <w:rsid w:val="00F41433"/>
    <w:rsid w:val="00F42C28"/>
    <w:rsid w:val="00F434D5"/>
    <w:rsid w:val="00F45613"/>
    <w:rsid w:val="00F45EF7"/>
    <w:rsid w:val="00F541CB"/>
    <w:rsid w:val="00F54F9E"/>
    <w:rsid w:val="00F552BC"/>
    <w:rsid w:val="00F64FD3"/>
    <w:rsid w:val="00F66CE0"/>
    <w:rsid w:val="00F77A6B"/>
    <w:rsid w:val="00F82036"/>
    <w:rsid w:val="00F919AA"/>
    <w:rsid w:val="00F94D3E"/>
    <w:rsid w:val="00FA43B4"/>
    <w:rsid w:val="00FA7C4D"/>
    <w:rsid w:val="00FB79E6"/>
    <w:rsid w:val="00FC24D0"/>
    <w:rsid w:val="00FC6BE9"/>
    <w:rsid w:val="00FD233A"/>
    <w:rsid w:val="00FE2404"/>
    <w:rsid w:val="00FE34DD"/>
    <w:rsid w:val="00FF6D96"/>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4DE8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71ED8"/>
    <w:rPr>
      <w:rFonts w:ascii="Times New Roman" w:hAnsi="Times New Roman" w:cs="Times New Roman"/>
    </w:rPr>
  </w:style>
  <w:style w:type="paragraph" w:styleId="Heading1">
    <w:name w:val="heading 1"/>
    <w:basedOn w:val="Normal"/>
    <w:link w:val="Heading1Char"/>
    <w:uiPriority w:val="9"/>
    <w:qFormat/>
    <w:rsid w:val="005A6D8D"/>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CB144A"/>
    <w:pPr>
      <w:keepNext/>
      <w:keepLines/>
      <w:spacing w:before="40"/>
      <w:outlineLvl w:val="1"/>
    </w:pPr>
    <w:rPr>
      <w:rFonts w:asciiTheme="majorHAnsi" w:eastAsiaTheme="majorEastAsia" w:hAnsiTheme="majorHAnsi" w:cstheme="majorBidi"/>
      <w:color w:val="2F5496"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6BA7"/>
    <w:pPr>
      <w:ind w:left="720"/>
      <w:contextualSpacing/>
    </w:pPr>
    <w:rPr>
      <w:rFonts w:asciiTheme="minorHAnsi" w:hAnsiTheme="minorHAnsi" w:cstheme="minorBidi"/>
      <w:lang w:val="en-GB"/>
    </w:rPr>
  </w:style>
  <w:style w:type="character" w:styleId="Hyperlink">
    <w:name w:val="Hyperlink"/>
    <w:basedOn w:val="DefaultParagraphFont"/>
    <w:uiPriority w:val="99"/>
    <w:unhideWhenUsed/>
    <w:rsid w:val="0043326F"/>
    <w:rPr>
      <w:color w:val="0563C1" w:themeColor="hyperlink"/>
      <w:u w:val="single"/>
    </w:rPr>
  </w:style>
  <w:style w:type="character" w:customStyle="1" w:styleId="apple-converted-space">
    <w:name w:val="apple-converted-space"/>
    <w:basedOn w:val="DefaultParagraphFont"/>
    <w:rsid w:val="00D00C13"/>
  </w:style>
  <w:style w:type="character" w:styleId="Strong">
    <w:name w:val="Strong"/>
    <w:basedOn w:val="DefaultParagraphFont"/>
    <w:uiPriority w:val="22"/>
    <w:qFormat/>
    <w:rsid w:val="00D00C13"/>
    <w:rPr>
      <w:b/>
      <w:bCs/>
    </w:rPr>
  </w:style>
  <w:style w:type="character" w:customStyle="1" w:styleId="Heading1Char">
    <w:name w:val="Heading 1 Char"/>
    <w:basedOn w:val="DefaultParagraphFont"/>
    <w:link w:val="Heading1"/>
    <w:uiPriority w:val="9"/>
    <w:rsid w:val="005A6D8D"/>
    <w:rPr>
      <w:rFonts w:ascii="Times New Roman" w:hAnsi="Times New Roman" w:cs="Times New Roman"/>
      <w:b/>
      <w:bCs/>
      <w:kern w:val="36"/>
      <w:sz w:val="48"/>
      <w:szCs w:val="48"/>
    </w:rPr>
  </w:style>
  <w:style w:type="character" w:customStyle="1" w:styleId="Heading2Char">
    <w:name w:val="Heading 2 Char"/>
    <w:basedOn w:val="DefaultParagraphFont"/>
    <w:link w:val="Heading2"/>
    <w:uiPriority w:val="9"/>
    <w:rsid w:val="00CB144A"/>
    <w:rPr>
      <w:rFonts w:asciiTheme="majorHAnsi" w:eastAsiaTheme="majorEastAsia" w:hAnsiTheme="majorHAnsi" w:cstheme="majorBidi"/>
      <w:color w:val="2F5496" w:themeColor="accent1" w:themeShade="BF"/>
      <w:sz w:val="26"/>
      <w:szCs w:val="26"/>
      <w:lang w:val="en-GB"/>
    </w:rPr>
  </w:style>
  <w:style w:type="table" w:styleId="TableGrid">
    <w:name w:val="Table Grid"/>
    <w:basedOn w:val="TableNormal"/>
    <w:uiPriority w:val="39"/>
    <w:rsid w:val="0048528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CC36C2"/>
    <w:pPr>
      <w:spacing w:before="100" w:beforeAutospacing="1" w:after="100" w:afterAutospacing="1"/>
    </w:pPr>
  </w:style>
  <w:style w:type="paragraph" w:styleId="Footer">
    <w:name w:val="footer"/>
    <w:basedOn w:val="Normal"/>
    <w:link w:val="FooterChar"/>
    <w:uiPriority w:val="99"/>
    <w:unhideWhenUsed/>
    <w:rsid w:val="00384B0E"/>
    <w:pPr>
      <w:tabs>
        <w:tab w:val="center" w:pos="4513"/>
        <w:tab w:val="right" w:pos="9026"/>
      </w:tabs>
    </w:pPr>
  </w:style>
  <w:style w:type="character" w:customStyle="1" w:styleId="FooterChar">
    <w:name w:val="Footer Char"/>
    <w:basedOn w:val="DefaultParagraphFont"/>
    <w:link w:val="Footer"/>
    <w:uiPriority w:val="99"/>
    <w:rsid w:val="00384B0E"/>
    <w:rPr>
      <w:rFonts w:ascii="Times New Roman" w:hAnsi="Times New Roman" w:cs="Times New Roman"/>
    </w:rPr>
  </w:style>
  <w:style w:type="character" w:styleId="PageNumber">
    <w:name w:val="page number"/>
    <w:basedOn w:val="DefaultParagraphFont"/>
    <w:uiPriority w:val="99"/>
    <w:semiHidden/>
    <w:unhideWhenUsed/>
    <w:rsid w:val="00384B0E"/>
  </w:style>
  <w:style w:type="paragraph" w:styleId="Header">
    <w:name w:val="header"/>
    <w:basedOn w:val="Normal"/>
    <w:link w:val="HeaderChar"/>
    <w:uiPriority w:val="99"/>
    <w:unhideWhenUsed/>
    <w:rsid w:val="00F54F9E"/>
    <w:pPr>
      <w:tabs>
        <w:tab w:val="center" w:pos="4513"/>
        <w:tab w:val="right" w:pos="9026"/>
      </w:tabs>
    </w:pPr>
  </w:style>
  <w:style w:type="character" w:customStyle="1" w:styleId="HeaderChar">
    <w:name w:val="Header Char"/>
    <w:basedOn w:val="DefaultParagraphFont"/>
    <w:link w:val="Header"/>
    <w:uiPriority w:val="99"/>
    <w:rsid w:val="00F54F9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362681">
      <w:bodyDiv w:val="1"/>
      <w:marLeft w:val="0"/>
      <w:marRight w:val="0"/>
      <w:marTop w:val="0"/>
      <w:marBottom w:val="0"/>
      <w:divBdr>
        <w:top w:val="none" w:sz="0" w:space="0" w:color="auto"/>
        <w:left w:val="none" w:sz="0" w:space="0" w:color="auto"/>
        <w:bottom w:val="none" w:sz="0" w:space="0" w:color="auto"/>
        <w:right w:val="none" w:sz="0" w:space="0" w:color="auto"/>
      </w:divBdr>
      <w:divsChild>
        <w:div w:id="693187344">
          <w:marLeft w:val="0"/>
          <w:marRight w:val="0"/>
          <w:marTop w:val="0"/>
          <w:marBottom w:val="0"/>
          <w:divBdr>
            <w:top w:val="none" w:sz="0" w:space="0" w:color="auto"/>
            <w:left w:val="none" w:sz="0" w:space="0" w:color="auto"/>
            <w:bottom w:val="none" w:sz="0" w:space="0" w:color="auto"/>
            <w:right w:val="none" w:sz="0" w:space="0" w:color="auto"/>
          </w:divBdr>
          <w:divsChild>
            <w:div w:id="992636551">
              <w:marLeft w:val="0"/>
              <w:marRight w:val="0"/>
              <w:marTop w:val="0"/>
              <w:marBottom w:val="0"/>
              <w:divBdr>
                <w:top w:val="none" w:sz="0" w:space="0" w:color="auto"/>
                <w:left w:val="none" w:sz="0" w:space="0" w:color="auto"/>
                <w:bottom w:val="none" w:sz="0" w:space="0" w:color="auto"/>
                <w:right w:val="none" w:sz="0" w:space="0" w:color="auto"/>
              </w:divBdr>
              <w:divsChild>
                <w:div w:id="1292663608">
                  <w:marLeft w:val="0"/>
                  <w:marRight w:val="0"/>
                  <w:marTop w:val="0"/>
                  <w:marBottom w:val="0"/>
                  <w:divBdr>
                    <w:top w:val="none" w:sz="0" w:space="0" w:color="auto"/>
                    <w:left w:val="none" w:sz="0" w:space="0" w:color="auto"/>
                    <w:bottom w:val="none" w:sz="0" w:space="0" w:color="auto"/>
                    <w:right w:val="none" w:sz="0" w:space="0" w:color="auto"/>
                  </w:divBdr>
                </w:div>
              </w:divsChild>
            </w:div>
            <w:div w:id="1919704999">
              <w:marLeft w:val="0"/>
              <w:marRight w:val="0"/>
              <w:marTop w:val="0"/>
              <w:marBottom w:val="0"/>
              <w:divBdr>
                <w:top w:val="none" w:sz="0" w:space="0" w:color="auto"/>
                <w:left w:val="none" w:sz="0" w:space="0" w:color="auto"/>
                <w:bottom w:val="none" w:sz="0" w:space="0" w:color="auto"/>
                <w:right w:val="none" w:sz="0" w:space="0" w:color="auto"/>
              </w:divBdr>
              <w:divsChild>
                <w:div w:id="1566068709">
                  <w:marLeft w:val="0"/>
                  <w:marRight w:val="0"/>
                  <w:marTop w:val="0"/>
                  <w:marBottom w:val="0"/>
                  <w:divBdr>
                    <w:top w:val="none" w:sz="0" w:space="0" w:color="auto"/>
                    <w:left w:val="none" w:sz="0" w:space="0" w:color="auto"/>
                    <w:bottom w:val="none" w:sz="0" w:space="0" w:color="auto"/>
                    <w:right w:val="none" w:sz="0" w:space="0" w:color="auto"/>
                  </w:divBdr>
                </w:div>
                <w:div w:id="71639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40748">
      <w:bodyDiv w:val="1"/>
      <w:marLeft w:val="0"/>
      <w:marRight w:val="0"/>
      <w:marTop w:val="0"/>
      <w:marBottom w:val="0"/>
      <w:divBdr>
        <w:top w:val="none" w:sz="0" w:space="0" w:color="auto"/>
        <w:left w:val="none" w:sz="0" w:space="0" w:color="auto"/>
        <w:bottom w:val="none" w:sz="0" w:space="0" w:color="auto"/>
        <w:right w:val="none" w:sz="0" w:space="0" w:color="auto"/>
      </w:divBdr>
      <w:divsChild>
        <w:div w:id="1315598441">
          <w:marLeft w:val="0"/>
          <w:marRight w:val="0"/>
          <w:marTop w:val="0"/>
          <w:marBottom w:val="0"/>
          <w:divBdr>
            <w:top w:val="none" w:sz="0" w:space="0" w:color="auto"/>
            <w:left w:val="none" w:sz="0" w:space="0" w:color="auto"/>
            <w:bottom w:val="none" w:sz="0" w:space="0" w:color="auto"/>
            <w:right w:val="none" w:sz="0" w:space="0" w:color="auto"/>
          </w:divBdr>
          <w:divsChild>
            <w:div w:id="1869950776">
              <w:marLeft w:val="0"/>
              <w:marRight w:val="0"/>
              <w:marTop w:val="0"/>
              <w:marBottom w:val="0"/>
              <w:divBdr>
                <w:top w:val="none" w:sz="0" w:space="0" w:color="auto"/>
                <w:left w:val="none" w:sz="0" w:space="0" w:color="auto"/>
                <w:bottom w:val="none" w:sz="0" w:space="0" w:color="auto"/>
                <w:right w:val="none" w:sz="0" w:space="0" w:color="auto"/>
              </w:divBdr>
              <w:divsChild>
                <w:div w:id="950011614">
                  <w:marLeft w:val="0"/>
                  <w:marRight w:val="0"/>
                  <w:marTop w:val="0"/>
                  <w:marBottom w:val="0"/>
                  <w:divBdr>
                    <w:top w:val="none" w:sz="0" w:space="0" w:color="auto"/>
                    <w:left w:val="none" w:sz="0" w:space="0" w:color="auto"/>
                    <w:bottom w:val="none" w:sz="0" w:space="0" w:color="auto"/>
                    <w:right w:val="none" w:sz="0" w:space="0" w:color="auto"/>
                  </w:divBdr>
                </w:div>
              </w:divsChild>
            </w:div>
            <w:div w:id="902369333">
              <w:marLeft w:val="0"/>
              <w:marRight w:val="0"/>
              <w:marTop w:val="0"/>
              <w:marBottom w:val="0"/>
              <w:divBdr>
                <w:top w:val="none" w:sz="0" w:space="0" w:color="auto"/>
                <w:left w:val="none" w:sz="0" w:space="0" w:color="auto"/>
                <w:bottom w:val="none" w:sz="0" w:space="0" w:color="auto"/>
                <w:right w:val="none" w:sz="0" w:space="0" w:color="auto"/>
              </w:divBdr>
              <w:divsChild>
                <w:div w:id="449670822">
                  <w:marLeft w:val="0"/>
                  <w:marRight w:val="0"/>
                  <w:marTop w:val="0"/>
                  <w:marBottom w:val="0"/>
                  <w:divBdr>
                    <w:top w:val="none" w:sz="0" w:space="0" w:color="auto"/>
                    <w:left w:val="none" w:sz="0" w:space="0" w:color="auto"/>
                    <w:bottom w:val="none" w:sz="0" w:space="0" w:color="auto"/>
                    <w:right w:val="none" w:sz="0" w:space="0" w:color="auto"/>
                  </w:divBdr>
                </w:div>
                <w:div w:id="2506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36889">
      <w:bodyDiv w:val="1"/>
      <w:marLeft w:val="0"/>
      <w:marRight w:val="0"/>
      <w:marTop w:val="0"/>
      <w:marBottom w:val="0"/>
      <w:divBdr>
        <w:top w:val="none" w:sz="0" w:space="0" w:color="auto"/>
        <w:left w:val="none" w:sz="0" w:space="0" w:color="auto"/>
        <w:bottom w:val="none" w:sz="0" w:space="0" w:color="auto"/>
        <w:right w:val="none" w:sz="0" w:space="0" w:color="auto"/>
      </w:divBdr>
      <w:divsChild>
        <w:div w:id="818499733">
          <w:marLeft w:val="0"/>
          <w:marRight w:val="0"/>
          <w:marTop w:val="0"/>
          <w:marBottom w:val="0"/>
          <w:divBdr>
            <w:top w:val="none" w:sz="0" w:space="0" w:color="auto"/>
            <w:left w:val="none" w:sz="0" w:space="0" w:color="auto"/>
            <w:bottom w:val="none" w:sz="0" w:space="0" w:color="auto"/>
            <w:right w:val="none" w:sz="0" w:space="0" w:color="auto"/>
          </w:divBdr>
          <w:divsChild>
            <w:div w:id="918636403">
              <w:marLeft w:val="0"/>
              <w:marRight w:val="0"/>
              <w:marTop w:val="0"/>
              <w:marBottom w:val="0"/>
              <w:divBdr>
                <w:top w:val="none" w:sz="0" w:space="0" w:color="auto"/>
                <w:left w:val="none" w:sz="0" w:space="0" w:color="auto"/>
                <w:bottom w:val="none" w:sz="0" w:space="0" w:color="auto"/>
                <w:right w:val="none" w:sz="0" w:space="0" w:color="auto"/>
              </w:divBdr>
              <w:divsChild>
                <w:div w:id="1707025252">
                  <w:marLeft w:val="0"/>
                  <w:marRight w:val="0"/>
                  <w:marTop w:val="0"/>
                  <w:marBottom w:val="0"/>
                  <w:divBdr>
                    <w:top w:val="none" w:sz="0" w:space="0" w:color="auto"/>
                    <w:left w:val="none" w:sz="0" w:space="0" w:color="auto"/>
                    <w:bottom w:val="none" w:sz="0" w:space="0" w:color="auto"/>
                    <w:right w:val="none" w:sz="0" w:space="0" w:color="auto"/>
                  </w:divBdr>
                  <w:divsChild>
                    <w:div w:id="1074934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258436">
      <w:bodyDiv w:val="1"/>
      <w:marLeft w:val="0"/>
      <w:marRight w:val="0"/>
      <w:marTop w:val="0"/>
      <w:marBottom w:val="0"/>
      <w:divBdr>
        <w:top w:val="none" w:sz="0" w:space="0" w:color="auto"/>
        <w:left w:val="none" w:sz="0" w:space="0" w:color="auto"/>
        <w:bottom w:val="none" w:sz="0" w:space="0" w:color="auto"/>
        <w:right w:val="none" w:sz="0" w:space="0" w:color="auto"/>
      </w:divBdr>
      <w:divsChild>
        <w:div w:id="1662660138">
          <w:marLeft w:val="0"/>
          <w:marRight w:val="0"/>
          <w:marTop w:val="0"/>
          <w:marBottom w:val="0"/>
          <w:divBdr>
            <w:top w:val="none" w:sz="0" w:space="0" w:color="auto"/>
            <w:left w:val="none" w:sz="0" w:space="0" w:color="auto"/>
            <w:bottom w:val="none" w:sz="0" w:space="0" w:color="auto"/>
            <w:right w:val="none" w:sz="0" w:space="0" w:color="auto"/>
          </w:divBdr>
          <w:divsChild>
            <w:div w:id="694501233">
              <w:marLeft w:val="0"/>
              <w:marRight w:val="0"/>
              <w:marTop w:val="0"/>
              <w:marBottom w:val="0"/>
              <w:divBdr>
                <w:top w:val="none" w:sz="0" w:space="0" w:color="auto"/>
                <w:left w:val="none" w:sz="0" w:space="0" w:color="auto"/>
                <w:bottom w:val="none" w:sz="0" w:space="0" w:color="auto"/>
                <w:right w:val="none" w:sz="0" w:space="0" w:color="auto"/>
              </w:divBdr>
              <w:divsChild>
                <w:div w:id="1547721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9023987">
      <w:bodyDiv w:val="1"/>
      <w:marLeft w:val="0"/>
      <w:marRight w:val="0"/>
      <w:marTop w:val="0"/>
      <w:marBottom w:val="0"/>
      <w:divBdr>
        <w:top w:val="none" w:sz="0" w:space="0" w:color="auto"/>
        <w:left w:val="none" w:sz="0" w:space="0" w:color="auto"/>
        <w:bottom w:val="none" w:sz="0" w:space="0" w:color="auto"/>
        <w:right w:val="none" w:sz="0" w:space="0" w:color="auto"/>
      </w:divBdr>
      <w:divsChild>
        <w:div w:id="989403455">
          <w:marLeft w:val="0"/>
          <w:marRight w:val="0"/>
          <w:marTop w:val="0"/>
          <w:marBottom w:val="0"/>
          <w:divBdr>
            <w:top w:val="none" w:sz="0" w:space="0" w:color="auto"/>
            <w:left w:val="none" w:sz="0" w:space="0" w:color="auto"/>
            <w:bottom w:val="none" w:sz="0" w:space="0" w:color="auto"/>
            <w:right w:val="none" w:sz="0" w:space="0" w:color="auto"/>
          </w:divBdr>
          <w:divsChild>
            <w:div w:id="1514955387">
              <w:marLeft w:val="0"/>
              <w:marRight w:val="0"/>
              <w:marTop w:val="0"/>
              <w:marBottom w:val="0"/>
              <w:divBdr>
                <w:top w:val="none" w:sz="0" w:space="0" w:color="auto"/>
                <w:left w:val="none" w:sz="0" w:space="0" w:color="auto"/>
                <w:bottom w:val="none" w:sz="0" w:space="0" w:color="auto"/>
                <w:right w:val="none" w:sz="0" w:space="0" w:color="auto"/>
              </w:divBdr>
              <w:divsChild>
                <w:div w:id="120169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518278">
      <w:bodyDiv w:val="1"/>
      <w:marLeft w:val="0"/>
      <w:marRight w:val="0"/>
      <w:marTop w:val="0"/>
      <w:marBottom w:val="0"/>
      <w:divBdr>
        <w:top w:val="none" w:sz="0" w:space="0" w:color="auto"/>
        <w:left w:val="none" w:sz="0" w:space="0" w:color="auto"/>
        <w:bottom w:val="none" w:sz="0" w:space="0" w:color="auto"/>
        <w:right w:val="none" w:sz="0" w:space="0" w:color="auto"/>
      </w:divBdr>
      <w:divsChild>
        <w:div w:id="384838336">
          <w:marLeft w:val="0"/>
          <w:marRight w:val="0"/>
          <w:marTop w:val="0"/>
          <w:marBottom w:val="0"/>
          <w:divBdr>
            <w:top w:val="none" w:sz="0" w:space="0" w:color="auto"/>
            <w:left w:val="none" w:sz="0" w:space="0" w:color="auto"/>
            <w:bottom w:val="none" w:sz="0" w:space="0" w:color="auto"/>
            <w:right w:val="none" w:sz="0" w:space="0" w:color="auto"/>
          </w:divBdr>
          <w:divsChild>
            <w:div w:id="2120292267">
              <w:marLeft w:val="0"/>
              <w:marRight w:val="0"/>
              <w:marTop w:val="0"/>
              <w:marBottom w:val="0"/>
              <w:divBdr>
                <w:top w:val="none" w:sz="0" w:space="0" w:color="auto"/>
                <w:left w:val="none" w:sz="0" w:space="0" w:color="auto"/>
                <w:bottom w:val="none" w:sz="0" w:space="0" w:color="auto"/>
                <w:right w:val="none" w:sz="0" w:space="0" w:color="auto"/>
              </w:divBdr>
              <w:divsChild>
                <w:div w:id="2057004783">
                  <w:marLeft w:val="0"/>
                  <w:marRight w:val="0"/>
                  <w:marTop w:val="0"/>
                  <w:marBottom w:val="0"/>
                  <w:divBdr>
                    <w:top w:val="none" w:sz="0" w:space="0" w:color="auto"/>
                    <w:left w:val="none" w:sz="0" w:space="0" w:color="auto"/>
                    <w:bottom w:val="none" w:sz="0" w:space="0" w:color="auto"/>
                    <w:right w:val="none" w:sz="0" w:space="0" w:color="auto"/>
                  </w:divBdr>
                </w:div>
                <w:div w:id="3605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795980">
      <w:bodyDiv w:val="1"/>
      <w:marLeft w:val="0"/>
      <w:marRight w:val="0"/>
      <w:marTop w:val="0"/>
      <w:marBottom w:val="0"/>
      <w:divBdr>
        <w:top w:val="none" w:sz="0" w:space="0" w:color="auto"/>
        <w:left w:val="none" w:sz="0" w:space="0" w:color="auto"/>
        <w:bottom w:val="none" w:sz="0" w:space="0" w:color="auto"/>
        <w:right w:val="none" w:sz="0" w:space="0" w:color="auto"/>
      </w:divBdr>
      <w:divsChild>
        <w:div w:id="52775631">
          <w:marLeft w:val="0"/>
          <w:marRight w:val="0"/>
          <w:marTop w:val="0"/>
          <w:marBottom w:val="0"/>
          <w:divBdr>
            <w:top w:val="none" w:sz="0" w:space="0" w:color="auto"/>
            <w:left w:val="none" w:sz="0" w:space="0" w:color="auto"/>
            <w:bottom w:val="none" w:sz="0" w:space="0" w:color="auto"/>
            <w:right w:val="none" w:sz="0" w:space="0" w:color="auto"/>
          </w:divBdr>
          <w:divsChild>
            <w:div w:id="1124419309">
              <w:marLeft w:val="0"/>
              <w:marRight w:val="0"/>
              <w:marTop w:val="0"/>
              <w:marBottom w:val="0"/>
              <w:divBdr>
                <w:top w:val="none" w:sz="0" w:space="0" w:color="auto"/>
                <w:left w:val="none" w:sz="0" w:space="0" w:color="auto"/>
                <w:bottom w:val="none" w:sz="0" w:space="0" w:color="auto"/>
                <w:right w:val="none" w:sz="0" w:space="0" w:color="auto"/>
              </w:divBdr>
              <w:divsChild>
                <w:div w:id="687410261">
                  <w:marLeft w:val="0"/>
                  <w:marRight w:val="0"/>
                  <w:marTop w:val="0"/>
                  <w:marBottom w:val="0"/>
                  <w:divBdr>
                    <w:top w:val="none" w:sz="0" w:space="0" w:color="auto"/>
                    <w:left w:val="none" w:sz="0" w:space="0" w:color="auto"/>
                    <w:bottom w:val="none" w:sz="0" w:space="0" w:color="auto"/>
                    <w:right w:val="none" w:sz="0" w:space="0" w:color="auto"/>
                  </w:divBdr>
                </w:div>
                <w:div w:id="807625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294946">
      <w:bodyDiv w:val="1"/>
      <w:marLeft w:val="0"/>
      <w:marRight w:val="0"/>
      <w:marTop w:val="0"/>
      <w:marBottom w:val="0"/>
      <w:divBdr>
        <w:top w:val="none" w:sz="0" w:space="0" w:color="auto"/>
        <w:left w:val="none" w:sz="0" w:space="0" w:color="auto"/>
        <w:bottom w:val="none" w:sz="0" w:space="0" w:color="auto"/>
        <w:right w:val="none" w:sz="0" w:space="0" w:color="auto"/>
      </w:divBdr>
      <w:divsChild>
        <w:div w:id="1512334313">
          <w:marLeft w:val="0"/>
          <w:marRight w:val="0"/>
          <w:marTop w:val="0"/>
          <w:marBottom w:val="0"/>
          <w:divBdr>
            <w:top w:val="none" w:sz="0" w:space="0" w:color="auto"/>
            <w:left w:val="none" w:sz="0" w:space="0" w:color="auto"/>
            <w:bottom w:val="none" w:sz="0" w:space="0" w:color="auto"/>
            <w:right w:val="none" w:sz="0" w:space="0" w:color="auto"/>
          </w:divBdr>
          <w:divsChild>
            <w:div w:id="596867284">
              <w:marLeft w:val="0"/>
              <w:marRight w:val="0"/>
              <w:marTop w:val="0"/>
              <w:marBottom w:val="0"/>
              <w:divBdr>
                <w:top w:val="none" w:sz="0" w:space="0" w:color="auto"/>
                <w:left w:val="none" w:sz="0" w:space="0" w:color="auto"/>
                <w:bottom w:val="none" w:sz="0" w:space="0" w:color="auto"/>
                <w:right w:val="none" w:sz="0" w:space="0" w:color="auto"/>
              </w:divBdr>
              <w:divsChild>
                <w:div w:id="619577885">
                  <w:marLeft w:val="0"/>
                  <w:marRight w:val="0"/>
                  <w:marTop w:val="0"/>
                  <w:marBottom w:val="0"/>
                  <w:divBdr>
                    <w:top w:val="none" w:sz="0" w:space="0" w:color="auto"/>
                    <w:left w:val="none" w:sz="0" w:space="0" w:color="auto"/>
                    <w:bottom w:val="none" w:sz="0" w:space="0" w:color="auto"/>
                    <w:right w:val="none" w:sz="0" w:space="0" w:color="auto"/>
                  </w:divBdr>
                </w:div>
              </w:divsChild>
            </w:div>
            <w:div w:id="1847397980">
              <w:marLeft w:val="0"/>
              <w:marRight w:val="0"/>
              <w:marTop w:val="0"/>
              <w:marBottom w:val="0"/>
              <w:divBdr>
                <w:top w:val="none" w:sz="0" w:space="0" w:color="auto"/>
                <w:left w:val="none" w:sz="0" w:space="0" w:color="auto"/>
                <w:bottom w:val="none" w:sz="0" w:space="0" w:color="auto"/>
                <w:right w:val="none" w:sz="0" w:space="0" w:color="auto"/>
              </w:divBdr>
              <w:divsChild>
                <w:div w:id="61413406">
                  <w:marLeft w:val="0"/>
                  <w:marRight w:val="0"/>
                  <w:marTop w:val="0"/>
                  <w:marBottom w:val="0"/>
                  <w:divBdr>
                    <w:top w:val="none" w:sz="0" w:space="0" w:color="auto"/>
                    <w:left w:val="none" w:sz="0" w:space="0" w:color="auto"/>
                    <w:bottom w:val="none" w:sz="0" w:space="0" w:color="auto"/>
                    <w:right w:val="none" w:sz="0" w:space="0" w:color="auto"/>
                  </w:divBdr>
                </w:div>
                <w:div w:id="122618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567188">
      <w:bodyDiv w:val="1"/>
      <w:marLeft w:val="0"/>
      <w:marRight w:val="0"/>
      <w:marTop w:val="0"/>
      <w:marBottom w:val="0"/>
      <w:divBdr>
        <w:top w:val="none" w:sz="0" w:space="0" w:color="auto"/>
        <w:left w:val="none" w:sz="0" w:space="0" w:color="auto"/>
        <w:bottom w:val="none" w:sz="0" w:space="0" w:color="auto"/>
        <w:right w:val="none" w:sz="0" w:space="0" w:color="auto"/>
      </w:divBdr>
      <w:divsChild>
        <w:div w:id="782723120">
          <w:marLeft w:val="0"/>
          <w:marRight w:val="0"/>
          <w:marTop w:val="0"/>
          <w:marBottom w:val="0"/>
          <w:divBdr>
            <w:top w:val="none" w:sz="0" w:space="0" w:color="auto"/>
            <w:left w:val="none" w:sz="0" w:space="0" w:color="auto"/>
            <w:bottom w:val="none" w:sz="0" w:space="0" w:color="auto"/>
            <w:right w:val="none" w:sz="0" w:space="0" w:color="auto"/>
          </w:divBdr>
          <w:divsChild>
            <w:div w:id="957031034">
              <w:marLeft w:val="0"/>
              <w:marRight w:val="0"/>
              <w:marTop w:val="0"/>
              <w:marBottom w:val="0"/>
              <w:divBdr>
                <w:top w:val="none" w:sz="0" w:space="0" w:color="auto"/>
                <w:left w:val="none" w:sz="0" w:space="0" w:color="auto"/>
                <w:bottom w:val="none" w:sz="0" w:space="0" w:color="auto"/>
                <w:right w:val="none" w:sz="0" w:space="0" w:color="auto"/>
              </w:divBdr>
              <w:divsChild>
                <w:div w:id="1933975133">
                  <w:marLeft w:val="0"/>
                  <w:marRight w:val="0"/>
                  <w:marTop w:val="0"/>
                  <w:marBottom w:val="0"/>
                  <w:divBdr>
                    <w:top w:val="none" w:sz="0" w:space="0" w:color="auto"/>
                    <w:left w:val="none" w:sz="0" w:space="0" w:color="auto"/>
                    <w:bottom w:val="none" w:sz="0" w:space="0" w:color="auto"/>
                    <w:right w:val="none" w:sz="0" w:space="0" w:color="auto"/>
                  </w:divBdr>
                </w:div>
                <w:div w:id="191511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885460">
      <w:bodyDiv w:val="1"/>
      <w:marLeft w:val="0"/>
      <w:marRight w:val="0"/>
      <w:marTop w:val="0"/>
      <w:marBottom w:val="0"/>
      <w:divBdr>
        <w:top w:val="none" w:sz="0" w:space="0" w:color="auto"/>
        <w:left w:val="none" w:sz="0" w:space="0" w:color="auto"/>
        <w:bottom w:val="none" w:sz="0" w:space="0" w:color="auto"/>
        <w:right w:val="none" w:sz="0" w:space="0" w:color="auto"/>
      </w:divBdr>
      <w:divsChild>
        <w:div w:id="1440686336">
          <w:marLeft w:val="0"/>
          <w:marRight w:val="0"/>
          <w:marTop w:val="0"/>
          <w:marBottom w:val="0"/>
          <w:divBdr>
            <w:top w:val="none" w:sz="0" w:space="0" w:color="auto"/>
            <w:left w:val="none" w:sz="0" w:space="0" w:color="auto"/>
            <w:bottom w:val="none" w:sz="0" w:space="0" w:color="auto"/>
            <w:right w:val="none" w:sz="0" w:space="0" w:color="auto"/>
          </w:divBdr>
          <w:divsChild>
            <w:div w:id="1764910810">
              <w:marLeft w:val="0"/>
              <w:marRight w:val="0"/>
              <w:marTop w:val="0"/>
              <w:marBottom w:val="0"/>
              <w:divBdr>
                <w:top w:val="none" w:sz="0" w:space="0" w:color="auto"/>
                <w:left w:val="none" w:sz="0" w:space="0" w:color="auto"/>
                <w:bottom w:val="none" w:sz="0" w:space="0" w:color="auto"/>
                <w:right w:val="none" w:sz="0" w:space="0" w:color="auto"/>
              </w:divBdr>
              <w:divsChild>
                <w:div w:id="1530921407">
                  <w:marLeft w:val="0"/>
                  <w:marRight w:val="0"/>
                  <w:marTop w:val="0"/>
                  <w:marBottom w:val="0"/>
                  <w:divBdr>
                    <w:top w:val="none" w:sz="0" w:space="0" w:color="auto"/>
                    <w:left w:val="none" w:sz="0" w:space="0" w:color="auto"/>
                    <w:bottom w:val="none" w:sz="0" w:space="0" w:color="auto"/>
                    <w:right w:val="none" w:sz="0" w:space="0" w:color="auto"/>
                  </w:divBdr>
                </w:div>
                <w:div w:id="36965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308055">
      <w:bodyDiv w:val="1"/>
      <w:marLeft w:val="0"/>
      <w:marRight w:val="0"/>
      <w:marTop w:val="0"/>
      <w:marBottom w:val="0"/>
      <w:divBdr>
        <w:top w:val="none" w:sz="0" w:space="0" w:color="auto"/>
        <w:left w:val="none" w:sz="0" w:space="0" w:color="auto"/>
        <w:bottom w:val="none" w:sz="0" w:space="0" w:color="auto"/>
        <w:right w:val="none" w:sz="0" w:space="0" w:color="auto"/>
      </w:divBdr>
    </w:div>
    <w:div w:id="532814735">
      <w:bodyDiv w:val="1"/>
      <w:marLeft w:val="0"/>
      <w:marRight w:val="0"/>
      <w:marTop w:val="0"/>
      <w:marBottom w:val="0"/>
      <w:divBdr>
        <w:top w:val="none" w:sz="0" w:space="0" w:color="auto"/>
        <w:left w:val="none" w:sz="0" w:space="0" w:color="auto"/>
        <w:bottom w:val="none" w:sz="0" w:space="0" w:color="auto"/>
        <w:right w:val="none" w:sz="0" w:space="0" w:color="auto"/>
      </w:divBdr>
    </w:div>
    <w:div w:id="678047211">
      <w:bodyDiv w:val="1"/>
      <w:marLeft w:val="0"/>
      <w:marRight w:val="0"/>
      <w:marTop w:val="0"/>
      <w:marBottom w:val="0"/>
      <w:divBdr>
        <w:top w:val="none" w:sz="0" w:space="0" w:color="auto"/>
        <w:left w:val="none" w:sz="0" w:space="0" w:color="auto"/>
        <w:bottom w:val="none" w:sz="0" w:space="0" w:color="auto"/>
        <w:right w:val="none" w:sz="0" w:space="0" w:color="auto"/>
      </w:divBdr>
      <w:divsChild>
        <w:div w:id="382296262">
          <w:marLeft w:val="0"/>
          <w:marRight w:val="0"/>
          <w:marTop w:val="0"/>
          <w:marBottom w:val="0"/>
          <w:divBdr>
            <w:top w:val="none" w:sz="0" w:space="0" w:color="auto"/>
            <w:left w:val="none" w:sz="0" w:space="0" w:color="auto"/>
            <w:bottom w:val="none" w:sz="0" w:space="0" w:color="auto"/>
            <w:right w:val="none" w:sz="0" w:space="0" w:color="auto"/>
          </w:divBdr>
          <w:divsChild>
            <w:div w:id="1306275290">
              <w:marLeft w:val="0"/>
              <w:marRight w:val="0"/>
              <w:marTop w:val="0"/>
              <w:marBottom w:val="0"/>
              <w:divBdr>
                <w:top w:val="none" w:sz="0" w:space="0" w:color="auto"/>
                <w:left w:val="none" w:sz="0" w:space="0" w:color="auto"/>
                <w:bottom w:val="none" w:sz="0" w:space="0" w:color="auto"/>
                <w:right w:val="none" w:sz="0" w:space="0" w:color="auto"/>
              </w:divBdr>
              <w:divsChild>
                <w:div w:id="174649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418198">
      <w:bodyDiv w:val="1"/>
      <w:marLeft w:val="0"/>
      <w:marRight w:val="0"/>
      <w:marTop w:val="0"/>
      <w:marBottom w:val="0"/>
      <w:divBdr>
        <w:top w:val="none" w:sz="0" w:space="0" w:color="auto"/>
        <w:left w:val="none" w:sz="0" w:space="0" w:color="auto"/>
        <w:bottom w:val="none" w:sz="0" w:space="0" w:color="auto"/>
        <w:right w:val="none" w:sz="0" w:space="0" w:color="auto"/>
      </w:divBdr>
      <w:divsChild>
        <w:div w:id="226696875">
          <w:marLeft w:val="0"/>
          <w:marRight w:val="0"/>
          <w:marTop w:val="0"/>
          <w:marBottom w:val="0"/>
          <w:divBdr>
            <w:top w:val="none" w:sz="0" w:space="0" w:color="auto"/>
            <w:left w:val="none" w:sz="0" w:space="0" w:color="auto"/>
            <w:bottom w:val="none" w:sz="0" w:space="0" w:color="auto"/>
            <w:right w:val="none" w:sz="0" w:space="0" w:color="auto"/>
          </w:divBdr>
          <w:divsChild>
            <w:div w:id="904414152">
              <w:marLeft w:val="0"/>
              <w:marRight w:val="0"/>
              <w:marTop w:val="0"/>
              <w:marBottom w:val="0"/>
              <w:divBdr>
                <w:top w:val="none" w:sz="0" w:space="0" w:color="auto"/>
                <w:left w:val="none" w:sz="0" w:space="0" w:color="auto"/>
                <w:bottom w:val="none" w:sz="0" w:space="0" w:color="auto"/>
                <w:right w:val="none" w:sz="0" w:space="0" w:color="auto"/>
              </w:divBdr>
              <w:divsChild>
                <w:div w:id="907496178">
                  <w:marLeft w:val="0"/>
                  <w:marRight w:val="0"/>
                  <w:marTop w:val="0"/>
                  <w:marBottom w:val="0"/>
                  <w:divBdr>
                    <w:top w:val="none" w:sz="0" w:space="0" w:color="auto"/>
                    <w:left w:val="none" w:sz="0" w:space="0" w:color="auto"/>
                    <w:bottom w:val="none" w:sz="0" w:space="0" w:color="auto"/>
                    <w:right w:val="none" w:sz="0" w:space="0" w:color="auto"/>
                  </w:divBdr>
                </w:div>
              </w:divsChild>
            </w:div>
            <w:div w:id="2052001156">
              <w:marLeft w:val="0"/>
              <w:marRight w:val="0"/>
              <w:marTop w:val="0"/>
              <w:marBottom w:val="0"/>
              <w:divBdr>
                <w:top w:val="none" w:sz="0" w:space="0" w:color="auto"/>
                <w:left w:val="none" w:sz="0" w:space="0" w:color="auto"/>
                <w:bottom w:val="none" w:sz="0" w:space="0" w:color="auto"/>
                <w:right w:val="none" w:sz="0" w:space="0" w:color="auto"/>
              </w:divBdr>
              <w:divsChild>
                <w:div w:id="2070572520">
                  <w:marLeft w:val="0"/>
                  <w:marRight w:val="0"/>
                  <w:marTop w:val="0"/>
                  <w:marBottom w:val="0"/>
                  <w:divBdr>
                    <w:top w:val="none" w:sz="0" w:space="0" w:color="auto"/>
                    <w:left w:val="none" w:sz="0" w:space="0" w:color="auto"/>
                    <w:bottom w:val="none" w:sz="0" w:space="0" w:color="auto"/>
                    <w:right w:val="none" w:sz="0" w:space="0" w:color="auto"/>
                  </w:divBdr>
                </w:div>
                <w:div w:id="17114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692111">
      <w:bodyDiv w:val="1"/>
      <w:marLeft w:val="0"/>
      <w:marRight w:val="0"/>
      <w:marTop w:val="0"/>
      <w:marBottom w:val="0"/>
      <w:divBdr>
        <w:top w:val="none" w:sz="0" w:space="0" w:color="auto"/>
        <w:left w:val="none" w:sz="0" w:space="0" w:color="auto"/>
        <w:bottom w:val="none" w:sz="0" w:space="0" w:color="auto"/>
        <w:right w:val="none" w:sz="0" w:space="0" w:color="auto"/>
      </w:divBdr>
      <w:divsChild>
        <w:div w:id="351149002">
          <w:marLeft w:val="0"/>
          <w:marRight w:val="0"/>
          <w:marTop w:val="0"/>
          <w:marBottom w:val="0"/>
          <w:divBdr>
            <w:top w:val="none" w:sz="0" w:space="0" w:color="auto"/>
            <w:left w:val="none" w:sz="0" w:space="0" w:color="auto"/>
            <w:bottom w:val="none" w:sz="0" w:space="0" w:color="auto"/>
            <w:right w:val="none" w:sz="0" w:space="0" w:color="auto"/>
          </w:divBdr>
          <w:divsChild>
            <w:div w:id="412700271">
              <w:marLeft w:val="0"/>
              <w:marRight w:val="0"/>
              <w:marTop w:val="0"/>
              <w:marBottom w:val="0"/>
              <w:divBdr>
                <w:top w:val="none" w:sz="0" w:space="0" w:color="auto"/>
                <w:left w:val="none" w:sz="0" w:space="0" w:color="auto"/>
                <w:bottom w:val="none" w:sz="0" w:space="0" w:color="auto"/>
                <w:right w:val="none" w:sz="0" w:space="0" w:color="auto"/>
              </w:divBdr>
              <w:divsChild>
                <w:div w:id="1744528245">
                  <w:marLeft w:val="0"/>
                  <w:marRight w:val="0"/>
                  <w:marTop w:val="0"/>
                  <w:marBottom w:val="0"/>
                  <w:divBdr>
                    <w:top w:val="none" w:sz="0" w:space="0" w:color="auto"/>
                    <w:left w:val="none" w:sz="0" w:space="0" w:color="auto"/>
                    <w:bottom w:val="none" w:sz="0" w:space="0" w:color="auto"/>
                    <w:right w:val="none" w:sz="0" w:space="0" w:color="auto"/>
                  </w:divBdr>
                  <w:divsChild>
                    <w:div w:id="2016417149">
                      <w:marLeft w:val="0"/>
                      <w:marRight w:val="0"/>
                      <w:marTop w:val="0"/>
                      <w:marBottom w:val="0"/>
                      <w:divBdr>
                        <w:top w:val="none" w:sz="0" w:space="0" w:color="auto"/>
                        <w:left w:val="none" w:sz="0" w:space="0" w:color="auto"/>
                        <w:bottom w:val="none" w:sz="0" w:space="0" w:color="auto"/>
                        <w:right w:val="none" w:sz="0" w:space="0" w:color="auto"/>
                      </w:divBdr>
                    </w:div>
                  </w:divsChild>
                </w:div>
                <w:div w:id="293754303">
                  <w:marLeft w:val="0"/>
                  <w:marRight w:val="0"/>
                  <w:marTop w:val="0"/>
                  <w:marBottom w:val="0"/>
                  <w:divBdr>
                    <w:top w:val="none" w:sz="0" w:space="0" w:color="auto"/>
                    <w:left w:val="none" w:sz="0" w:space="0" w:color="auto"/>
                    <w:bottom w:val="none" w:sz="0" w:space="0" w:color="auto"/>
                    <w:right w:val="none" w:sz="0" w:space="0" w:color="auto"/>
                  </w:divBdr>
                  <w:divsChild>
                    <w:div w:id="530191760">
                      <w:marLeft w:val="0"/>
                      <w:marRight w:val="0"/>
                      <w:marTop w:val="0"/>
                      <w:marBottom w:val="0"/>
                      <w:divBdr>
                        <w:top w:val="none" w:sz="0" w:space="0" w:color="auto"/>
                        <w:left w:val="none" w:sz="0" w:space="0" w:color="auto"/>
                        <w:bottom w:val="none" w:sz="0" w:space="0" w:color="auto"/>
                        <w:right w:val="none" w:sz="0" w:space="0" w:color="auto"/>
                      </w:divBdr>
                    </w:div>
                    <w:div w:id="117704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4973767">
      <w:bodyDiv w:val="1"/>
      <w:marLeft w:val="0"/>
      <w:marRight w:val="0"/>
      <w:marTop w:val="0"/>
      <w:marBottom w:val="0"/>
      <w:divBdr>
        <w:top w:val="none" w:sz="0" w:space="0" w:color="auto"/>
        <w:left w:val="none" w:sz="0" w:space="0" w:color="auto"/>
        <w:bottom w:val="none" w:sz="0" w:space="0" w:color="auto"/>
        <w:right w:val="none" w:sz="0" w:space="0" w:color="auto"/>
      </w:divBdr>
      <w:divsChild>
        <w:div w:id="1226138225">
          <w:marLeft w:val="0"/>
          <w:marRight w:val="0"/>
          <w:marTop w:val="0"/>
          <w:marBottom w:val="0"/>
          <w:divBdr>
            <w:top w:val="none" w:sz="0" w:space="0" w:color="auto"/>
            <w:left w:val="none" w:sz="0" w:space="0" w:color="auto"/>
            <w:bottom w:val="none" w:sz="0" w:space="0" w:color="auto"/>
            <w:right w:val="none" w:sz="0" w:space="0" w:color="auto"/>
          </w:divBdr>
          <w:divsChild>
            <w:div w:id="1489513307">
              <w:marLeft w:val="0"/>
              <w:marRight w:val="0"/>
              <w:marTop w:val="0"/>
              <w:marBottom w:val="0"/>
              <w:divBdr>
                <w:top w:val="none" w:sz="0" w:space="0" w:color="auto"/>
                <w:left w:val="none" w:sz="0" w:space="0" w:color="auto"/>
                <w:bottom w:val="none" w:sz="0" w:space="0" w:color="auto"/>
                <w:right w:val="none" w:sz="0" w:space="0" w:color="auto"/>
              </w:divBdr>
              <w:divsChild>
                <w:div w:id="479419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014389">
      <w:bodyDiv w:val="1"/>
      <w:marLeft w:val="0"/>
      <w:marRight w:val="0"/>
      <w:marTop w:val="0"/>
      <w:marBottom w:val="0"/>
      <w:divBdr>
        <w:top w:val="none" w:sz="0" w:space="0" w:color="auto"/>
        <w:left w:val="none" w:sz="0" w:space="0" w:color="auto"/>
        <w:bottom w:val="none" w:sz="0" w:space="0" w:color="auto"/>
        <w:right w:val="none" w:sz="0" w:space="0" w:color="auto"/>
      </w:divBdr>
    </w:div>
    <w:div w:id="911279035">
      <w:bodyDiv w:val="1"/>
      <w:marLeft w:val="0"/>
      <w:marRight w:val="0"/>
      <w:marTop w:val="0"/>
      <w:marBottom w:val="0"/>
      <w:divBdr>
        <w:top w:val="none" w:sz="0" w:space="0" w:color="auto"/>
        <w:left w:val="none" w:sz="0" w:space="0" w:color="auto"/>
        <w:bottom w:val="none" w:sz="0" w:space="0" w:color="auto"/>
        <w:right w:val="none" w:sz="0" w:space="0" w:color="auto"/>
      </w:divBdr>
      <w:divsChild>
        <w:div w:id="526413560">
          <w:marLeft w:val="0"/>
          <w:marRight w:val="0"/>
          <w:marTop w:val="0"/>
          <w:marBottom w:val="0"/>
          <w:divBdr>
            <w:top w:val="none" w:sz="0" w:space="0" w:color="auto"/>
            <w:left w:val="none" w:sz="0" w:space="0" w:color="auto"/>
            <w:bottom w:val="none" w:sz="0" w:space="0" w:color="auto"/>
            <w:right w:val="none" w:sz="0" w:space="0" w:color="auto"/>
          </w:divBdr>
          <w:divsChild>
            <w:div w:id="1491209721">
              <w:marLeft w:val="0"/>
              <w:marRight w:val="0"/>
              <w:marTop w:val="0"/>
              <w:marBottom w:val="0"/>
              <w:divBdr>
                <w:top w:val="none" w:sz="0" w:space="0" w:color="auto"/>
                <w:left w:val="none" w:sz="0" w:space="0" w:color="auto"/>
                <w:bottom w:val="none" w:sz="0" w:space="0" w:color="auto"/>
                <w:right w:val="none" w:sz="0" w:space="0" w:color="auto"/>
              </w:divBdr>
              <w:divsChild>
                <w:div w:id="2000384216">
                  <w:marLeft w:val="0"/>
                  <w:marRight w:val="0"/>
                  <w:marTop w:val="0"/>
                  <w:marBottom w:val="0"/>
                  <w:divBdr>
                    <w:top w:val="none" w:sz="0" w:space="0" w:color="auto"/>
                    <w:left w:val="none" w:sz="0" w:space="0" w:color="auto"/>
                    <w:bottom w:val="none" w:sz="0" w:space="0" w:color="auto"/>
                    <w:right w:val="none" w:sz="0" w:space="0" w:color="auto"/>
                  </w:divBdr>
                </w:div>
                <w:div w:id="91698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676532">
      <w:bodyDiv w:val="1"/>
      <w:marLeft w:val="0"/>
      <w:marRight w:val="0"/>
      <w:marTop w:val="0"/>
      <w:marBottom w:val="0"/>
      <w:divBdr>
        <w:top w:val="none" w:sz="0" w:space="0" w:color="auto"/>
        <w:left w:val="none" w:sz="0" w:space="0" w:color="auto"/>
        <w:bottom w:val="none" w:sz="0" w:space="0" w:color="auto"/>
        <w:right w:val="none" w:sz="0" w:space="0" w:color="auto"/>
      </w:divBdr>
    </w:div>
    <w:div w:id="1033774523">
      <w:bodyDiv w:val="1"/>
      <w:marLeft w:val="0"/>
      <w:marRight w:val="0"/>
      <w:marTop w:val="0"/>
      <w:marBottom w:val="0"/>
      <w:divBdr>
        <w:top w:val="none" w:sz="0" w:space="0" w:color="auto"/>
        <w:left w:val="none" w:sz="0" w:space="0" w:color="auto"/>
        <w:bottom w:val="none" w:sz="0" w:space="0" w:color="auto"/>
        <w:right w:val="none" w:sz="0" w:space="0" w:color="auto"/>
      </w:divBdr>
      <w:divsChild>
        <w:div w:id="762650701">
          <w:marLeft w:val="0"/>
          <w:marRight w:val="0"/>
          <w:marTop w:val="0"/>
          <w:marBottom w:val="0"/>
          <w:divBdr>
            <w:top w:val="none" w:sz="0" w:space="0" w:color="auto"/>
            <w:left w:val="none" w:sz="0" w:space="0" w:color="auto"/>
            <w:bottom w:val="none" w:sz="0" w:space="0" w:color="auto"/>
            <w:right w:val="none" w:sz="0" w:space="0" w:color="auto"/>
          </w:divBdr>
          <w:divsChild>
            <w:div w:id="1360279827">
              <w:marLeft w:val="0"/>
              <w:marRight w:val="0"/>
              <w:marTop w:val="0"/>
              <w:marBottom w:val="0"/>
              <w:divBdr>
                <w:top w:val="none" w:sz="0" w:space="0" w:color="auto"/>
                <w:left w:val="none" w:sz="0" w:space="0" w:color="auto"/>
                <w:bottom w:val="none" w:sz="0" w:space="0" w:color="auto"/>
                <w:right w:val="none" w:sz="0" w:space="0" w:color="auto"/>
              </w:divBdr>
              <w:divsChild>
                <w:div w:id="1985313466">
                  <w:marLeft w:val="0"/>
                  <w:marRight w:val="0"/>
                  <w:marTop w:val="0"/>
                  <w:marBottom w:val="0"/>
                  <w:divBdr>
                    <w:top w:val="none" w:sz="0" w:space="0" w:color="auto"/>
                    <w:left w:val="none" w:sz="0" w:space="0" w:color="auto"/>
                    <w:bottom w:val="none" w:sz="0" w:space="0" w:color="auto"/>
                    <w:right w:val="none" w:sz="0" w:space="0" w:color="auto"/>
                  </w:divBdr>
                </w:div>
                <w:div w:id="1763988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760488">
      <w:bodyDiv w:val="1"/>
      <w:marLeft w:val="0"/>
      <w:marRight w:val="0"/>
      <w:marTop w:val="0"/>
      <w:marBottom w:val="0"/>
      <w:divBdr>
        <w:top w:val="none" w:sz="0" w:space="0" w:color="auto"/>
        <w:left w:val="none" w:sz="0" w:space="0" w:color="auto"/>
        <w:bottom w:val="none" w:sz="0" w:space="0" w:color="auto"/>
        <w:right w:val="none" w:sz="0" w:space="0" w:color="auto"/>
      </w:divBdr>
      <w:divsChild>
        <w:div w:id="176699461">
          <w:marLeft w:val="0"/>
          <w:marRight w:val="0"/>
          <w:marTop w:val="0"/>
          <w:marBottom w:val="0"/>
          <w:divBdr>
            <w:top w:val="none" w:sz="0" w:space="0" w:color="auto"/>
            <w:left w:val="none" w:sz="0" w:space="0" w:color="auto"/>
            <w:bottom w:val="none" w:sz="0" w:space="0" w:color="auto"/>
            <w:right w:val="none" w:sz="0" w:space="0" w:color="auto"/>
          </w:divBdr>
          <w:divsChild>
            <w:div w:id="638072582">
              <w:marLeft w:val="0"/>
              <w:marRight w:val="0"/>
              <w:marTop w:val="0"/>
              <w:marBottom w:val="0"/>
              <w:divBdr>
                <w:top w:val="none" w:sz="0" w:space="0" w:color="auto"/>
                <w:left w:val="none" w:sz="0" w:space="0" w:color="auto"/>
                <w:bottom w:val="none" w:sz="0" w:space="0" w:color="auto"/>
                <w:right w:val="none" w:sz="0" w:space="0" w:color="auto"/>
              </w:divBdr>
              <w:divsChild>
                <w:div w:id="2041397443">
                  <w:marLeft w:val="0"/>
                  <w:marRight w:val="0"/>
                  <w:marTop w:val="0"/>
                  <w:marBottom w:val="0"/>
                  <w:divBdr>
                    <w:top w:val="none" w:sz="0" w:space="0" w:color="auto"/>
                    <w:left w:val="none" w:sz="0" w:space="0" w:color="auto"/>
                    <w:bottom w:val="none" w:sz="0" w:space="0" w:color="auto"/>
                    <w:right w:val="none" w:sz="0" w:space="0" w:color="auto"/>
                  </w:divBdr>
                  <w:divsChild>
                    <w:div w:id="1018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1577145">
      <w:bodyDiv w:val="1"/>
      <w:marLeft w:val="0"/>
      <w:marRight w:val="0"/>
      <w:marTop w:val="0"/>
      <w:marBottom w:val="0"/>
      <w:divBdr>
        <w:top w:val="none" w:sz="0" w:space="0" w:color="auto"/>
        <w:left w:val="none" w:sz="0" w:space="0" w:color="auto"/>
        <w:bottom w:val="none" w:sz="0" w:space="0" w:color="auto"/>
        <w:right w:val="none" w:sz="0" w:space="0" w:color="auto"/>
      </w:divBdr>
      <w:divsChild>
        <w:div w:id="1509443634">
          <w:marLeft w:val="0"/>
          <w:marRight w:val="0"/>
          <w:marTop w:val="0"/>
          <w:marBottom w:val="0"/>
          <w:divBdr>
            <w:top w:val="none" w:sz="0" w:space="0" w:color="auto"/>
            <w:left w:val="none" w:sz="0" w:space="0" w:color="auto"/>
            <w:bottom w:val="none" w:sz="0" w:space="0" w:color="auto"/>
            <w:right w:val="none" w:sz="0" w:space="0" w:color="auto"/>
          </w:divBdr>
          <w:divsChild>
            <w:div w:id="488905125">
              <w:marLeft w:val="0"/>
              <w:marRight w:val="0"/>
              <w:marTop w:val="0"/>
              <w:marBottom w:val="0"/>
              <w:divBdr>
                <w:top w:val="none" w:sz="0" w:space="0" w:color="auto"/>
                <w:left w:val="none" w:sz="0" w:space="0" w:color="auto"/>
                <w:bottom w:val="none" w:sz="0" w:space="0" w:color="auto"/>
                <w:right w:val="none" w:sz="0" w:space="0" w:color="auto"/>
              </w:divBdr>
              <w:divsChild>
                <w:div w:id="1015569896">
                  <w:marLeft w:val="0"/>
                  <w:marRight w:val="0"/>
                  <w:marTop w:val="0"/>
                  <w:marBottom w:val="0"/>
                  <w:divBdr>
                    <w:top w:val="none" w:sz="0" w:space="0" w:color="auto"/>
                    <w:left w:val="none" w:sz="0" w:space="0" w:color="auto"/>
                    <w:bottom w:val="none" w:sz="0" w:space="0" w:color="auto"/>
                    <w:right w:val="none" w:sz="0" w:space="0" w:color="auto"/>
                  </w:divBdr>
                </w:div>
                <w:div w:id="63950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005584">
      <w:bodyDiv w:val="1"/>
      <w:marLeft w:val="0"/>
      <w:marRight w:val="0"/>
      <w:marTop w:val="0"/>
      <w:marBottom w:val="0"/>
      <w:divBdr>
        <w:top w:val="none" w:sz="0" w:space="0" w:color="auto"/>
        <w:left w:val="none" w:sz="0" w:space="0" w:color="auto"/>
        <w:bottom w:val="none" w:sz="0" w:space="0" w:color="auto"/>
        <w:right w:val="none" w:sz="0" w:space="0" w:color="auto"/>
      </w:divBdr>
      <w:divsChild>
        <w:div w:id="353964989">
          <w:marLeft w:val="0"/>
          <w:marRight w:val="0"/>
          <w:marTop w:val="0"/>
          <w:marBottom w:val="0"/>
          <w:divBdr>
            <w:top w:val="none" w:sz="0" w:space="0" w:color="auto"/>
            <w:left w:val="none" w:sz="0" w:space="0" w:color="auto"/>
            <w:bottom w:val="none" w:sz="0" w:space="0" w:color="auto"/>
            <w:right w:val="none" w:sz="0" w:space="0" w:color="auto"/>
          </w:divBdr>
          <w:divsChild>
            <w:div w:id="2105375433">
              <w:marLeft w:val="0"/>
              <w:marRight w:val="0"/>
              <w:marTop w:val="0"/>
              <w:marBottom w:val="0"/>
              <w:divBdr>
                <w:top w:val="none" w:sz="0" w:space="0" w:color="auto"/>
                <w:left w:val="none" w:sz="0" w:space="0" w:color="auto"/>
                <w:bottom w:val="none" w:sz="0" w:space="0" w:color="auto"/>
                <w:right w:val="none" w:sz="0" w:space="0" w:color="auto"/>
              </w:divBdr>
              <w:divsChild>
                <w:div w:id="192132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543634">
      <w:bodyDiv w:val="1"/>
      <w:marLeft w:val="0"/>
      <w:marRight w:val="0"/>
      <w:marTop w:val="0"/>
      <w:marBottom w:val="0"/>
      <w:divBdr>
        <w:top w:val="none" w:sz="0" w:space="0" w:color="auto"/>
        <w:left w:val="none" w:sz="0" w:space="0" w:color="auto"/>
        <w:bottom w:val="none" w:sz="0" w:space="0" w:color="auto"/>
        <w:right w:val="none" w:sz="0" w:space="0" w:color="auto"/>
      </w:divBdr>
    </w:div>
    <w:div w:id="1289118419">
      <w:bodyDiv w:val="1"/>
      <w:marLeft w:val="0"/>
      <w:marRight w:val="0"/>
      <w:marTop w:val="0"/>
      <w:marBottom w:val="0"/>
      <w:divBdr>
        <w:top w:val="none" w:sz="0" w:space="0" w:color="auto"/>
        <w:left w:val="none" w:sz="0" w:space="0" w:color="auto"/>
        <w:bottom w:val="none" w:sz="0" w:space="0" w:color="auto"/>
        <w:right w:val="none" w:sz="0" w:space="0" w:color="auto"/>
      </w:divBdr>
      <w:divsChild>
        <w:div w:id="543635098">
          <w:marLeft w:val="0"/>
          <w:marRight w:val="0"/>
          <w:marTop w:val="0"/>
          <w:marBottom w:val="0"/>
          <w:divBdr>
            <w:top w:val="none" w:sz="0" w:space="0" w:color="auto"/>
            <w:left w:val="none" w:sz="0" w:space="0" w:color="auto"/>
            <w:bottom w:val="none" w:sz="0" w:space="0" w:color="auto"/>
            <w:right w:val="none" w:sz="0" w:space="0" w:color="auto"/>
          </w:divBdr>
          <w:divsChild>
            <w:div w:id="496271166">
              <w:marLeft w:val="0"/>
              <w:marRight w:val="0"/>
              <w:marTop w:val="0"/>
              <w:marBottom w:val="0"/>
              <w:divBdr>
                <w:top w:val="none" w:sz="0" w:space="0" w:color="auto"/>
                <w:left w:val="none" w:sz="0" w:space="0" w:color="auto"/>
                <w:bottom w:val="none" w:sz="0" w:space="0" w:color="auto"/>
                <w:right w:val="none" w:sz="0" w:space="0" w:color="auto"/>
              </w:divBdr>
              <w:divsChild>
                <w:div w:id="2029870024">
                  <w:marLeft w:val="0"/>
                  <w:marRight w:val="0"/>
                  <w:marTop w:val="0"/>
                  <w:marBottom w:val="0"/>
                  <w:divBdr>
                    <w:top w:val="none" w:sz="0" w:space="0" w:color="auto"/>
                    <w:left w:val="none" w:sz="0" w:space="0" w:color="auto"/>
                    <w:bottom w:val="none" w:sz="0" w:space="0" w:color="auto"/>
                    <w:right w:val="none" w:sz="0" w:space="0" w:color="auto"/>
                  </w:divBdr>
                </w:div>
                <w:div w:id="586767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553740">
      <w:bodyDiv w:val="1"/>
      <w:marLeft w:val="0"/>
      <w:marRight w:val="0"/>
      <w:marTop w:val="0"/>
      <w:marBottom w:val="0"/>
      <w:divBdr>
        <w:top w:val="none" w:sz="0" w:space="0" w:color="auto"/>
        <w:left w:val="none" w:sz="0" w:space="0" w:color="auto"/>
        <w:bottom w:val="none" w:sz="0" w:space="0" w:color="auto"/>
        <w:right w:val="none" w:sz="0" w:space="0" w:color="auto"/>
      </w:divBdr>
      <w:divsChild>
        <w:div w:id="564027818">
          <w:marLeft w:val="0"/>
          <w:marRight w:val="0"/>
          <w:marTop w:val="0"/>
          <w:marBottom w:val="0"/>
          <w:divBdr>
            <w:top w:val="none" w:sz="0" w:space="0" w:color="auto"/>
            <w:left w:val="none" w:sz="0" w:space="0" w:color="auto"/>
            <w:bottom w:val="none" w:sz="0" w:space="0" w:color="auto"/>
            <w:right w:val="none" w:sz="0" w:space="0" w:color="auto"/>
          </w:divBdr>
          <w:divsChild>
            <w:div w:id="314725061">
              <w:marLeft w:val="0"/>
              <w:marRight w:val="0"/>
              <w:marTop w:val="0"/>
              <w:marBottom w:val="0"/>
              <w:divBdr>
                <w:top w:val="none" w:sz="0" w:space="0" w:color="auto"/>
                <w:left w:val="none" w:sz="0" w:space="0" w:color="auto"/>
                <w:bottom w:val="none" w:sz="0" w:space="0" w:color="auto"/>
                <w:right w:val="none" w:sz="0" w:space="0" w:color="auto"/>
              </w:divBdr>
              <w:divsChild>
                <w:div w:id="1128284505">
                  <w:marLeft w:val="0"/>
                  <w:marRight w:val="0"/>
                  <w:marTop w:val="0"/>
                  <w:marBottom w:val="0"/>
                  <w:divBdr>
                    <w:top w:val="none" w:sz="0" w:space="0" w:color="auto"/>
                    <w:left w:val="none" w:sz="0" w:space="0" w:color="auto"/>
                    <w:bottom w:val="none" w:sz="0" w:space="0" w:color="auto"/>
                    <w:right w:val="none" w:sz="0" w:space="0" w:color="auto"/>
                  </w:divBdr>
                </w:div>
              </w:divsChild>
            </w:div>
            <w:div w:id="1262687358">
              <w:marLeft w:val="0"/>
              <w:marRight w:val="0"/>
              <w:marTop w:val="0"/>
              <w:marBottom w:val="0"/>
              <w:divBdr>
                <w:top w:val="none" w:sz="0" w:space="0" w:color="auto"/>
                <w:left w:val="none" w:sz="0" w:space="0" w:color="auto"/>
                <w:bottom w:val="none" w:sz="0" w:space="0" w:color="auto"/>
                <w:right w:val="none" w:sz="0" w:space="0" w:color="auto"/>
              </w:divBdr>
              <w:divsChild>
                <w:div w:id="659232686">
                  <w:marLeft w:val="0"/>
                  <w:marRight w:val="0"/>
                  <w:marTop w:val="0"/>
                  <w:marBottom w:val="0"/>
                  <w:divBdr>
                    <w:top w:val="none" w:sz="0" w:space="0" w:color="auto"/>
                    <w:left w:val="none" w:sz="0" w:space="0" w:color="auto"/>
                    <w:bottom w:val="none" w:sz="0" w:space="0" w:color="auto"/>
                    <w:right w:val="none" w:sz="0" w:space="0" w:color="auto"/>
                  </w:divBdr>
                </w:div>
                <w:div w:id="185822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745920">
      <w:bodyDiv w:val="1"/>
      <w:marLeft w:val="0"/>
      <w:marRight w:val="0"/>
      <w:marTop w:val="0"/>
      <w:marBottom w:val="0"/>
      <w:divBdr>
        <w:top w:val="none" w:sz="0" w:space="0" w:color="auto"/>
        <w:left w:val="none" w:sz="0" w:space="0" w:color="auto"/>
        <w:bottom w:val="none" w:sz="0" w:space="0" w:color="auto"/>
        <w:right w:val="none" w:sz="0" w:space="0" w:color="auto"/>
      </w:divBdr>
    </w:div>
    <w:div w:id="1564100569">
      <w:bodyDiv w:val="1"/>
      <w:marLeft w:val="0"/>
      <w:marRight w:val="0"/>
      <w:marTop w:val="0"/>
      <w:marBottom w:val="0"/>
      <w:divBdr>
        <w:top w:val="none" w:sz="0" w:space="0" w:color="auto"/>
        <w:left w:val="none" w:sz="0" w:space="0" w:color="auto"/>
        <w:bottom w:val="none" w:sz="0" w:space="0" w:color="auto"/>
        <w:right w:val="none" w:sz="0" w:space="0" w:color="auto"/>
      </w:divBdr>
      <w:divsChild>
        <w:div w:id="2097896974">
          <w:marLeft w:val="0"/>
          <w:marRight w:val="0"/>
          <w:marTop w:val="0"/>
          <w:marBottom w:val="0"/>
          <w:divBdr>
            <w:top w:val="none" w:sz="0" w:space="0" w:color="auto"/>
            <w:left w:val="none" w:sz="0" w:space="0" w:color="auto"/>
            <w:bottom w:val="none" w:sz="0" w:space="0" w:color="auto"/>
            <w:right w:val="none" w:sz="0" w:space="0" w:color="auto"/>
          </w:divBdr>
          <w:divsChild>
            <w:div w:id="1134367291">
              <w:marLeft w:val="0"/>
              <w:marRight w:val="0"/>
              <w:marTop w:val="0"/>
              <w:marBottom w:val="0"/>
              <w:divBdr>
                <w:top w:val="none" w:sz="0" w:space="0" w:color="auto"/>
                <w:left w:val="none" w:sz="0" w:space="0" w:color="auto"/>
                <w:bottom w:val="none" w:sz="0" w:space="0" w:color="auto"/>
                <w:right w:val="none" w:sz="0" w:space="0" w:color="auto"/>
              </w:divBdr>
              <w:divsChild>
                <w:div w:id="1093432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000729">
      <w:bodyDiv w:val="1"/>
      <w:marLeft w:val="0"/>
      <w:marRight w:val="0"/>
      <w:marTop w:val="0"/>
      <w:marBottom w:val="0"/>
      <w:divBdr>
        <w:top w:val="none" w:sz="0" w:space="0" w:color="auto"/>
        <w:left w:val="none" w:sz="0" w:space="0" w:color="auto"/>
        <w:bottom w:val="none" w:sz="0" w:space="0" w:color="auto"/>
        <w:right w:val="none" w:sz="0" w:space="0" w:color="auto"/>
      </w:divBdr>
      <w:divsChild>
        <w:div w:id="284428404">
          <w:marLeft w:val="0"/>
          <w:marRight w:val="0"/>
          <w:marTop w:val="0"/>
          <w:marBottom w:val="0"/>
          <w:divBdr>
            <w:top w:val="none" w:sz="0" w:space="0" w:color="auto"/>
            <w:left w:val="none" w:sz="0" w:space="0" w:color="auto"/>
            <w:bottom w:val="none" w:sz="0" w:space="0" w:color="auto"/>
            <w:right w:val="none" w:sz="0" w:space="0" w:color="auto"/>
          </w:divBdr>
          <w:divsChild>
            <w:div w:id="814878721">
              <w:marLeft w:val="0"/>
              <w:marRight w:val="0"/>
              <w:marTop w:val="0"/>
              <w:marBottom w:val="0"/>
              <w:divBdr>
                <w:top w:val="none" w:sz="0" w:space="0" w:color="auto"/>
                <w:left w:val="none" w:sz="0" w:space="0" w:color="auto"/>
                <w:bottom w:val="none" w:sz="0" w:space="0" w:color="auto"/>
                <w:right w:val="none" w:sz="0" w:space="0" w:color="auto"/>
              </w:divBdr>
              <w:divsChild>
                <w:div w:id="143864590">
                  <w:marLeft w:val="0"/>
                  <w:marRight w:val="0"/>
                  <w:marTop w:val="0"/>
                  <w:marBottom w:val="0"/>
                  <w:divBdr>
                    <w:top w:val="none" w:sz="0" w:space="0" w:color="auto"/>
                    <w:left w:val="none" w:sz="0" w:space="0" w:color="auto"/>
                    <w:bottom w:val="none" w:sz="0" w:space="0" w:color="auto"/>
                    <w:right w:val="none" w:sz="0" w:space="0" w:color="auto"/>
                  </w:divBdr>
                </w:div>
                <w:div w:id="110107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860498">
      <w:bodyDiv w:val="1"/>
      <w:marLeft w:val="0"/>
      <w:marRight w:val="0"/>
      <w:marTop w:val="0"/>
      <w:marBottom w:val="0"/>
      <w:divBdr>
        <w:top w:val="none" w:sz="0" w:space="0" w:color="auto"/>
        <w:left w:val="none" w:sz="0" w:space="0" w:color="auto"/>
        <w:bottom w:val="none" w:sz="0" w:space="0" w:color="auto"/>
        <w:right w:val="none" w:sz="0" w:space="0" w:color="auto"/>
      </w:divBdr>
      <w:divsChild>
        <w:div w:id="597755463">
          <w:marLeft w:val="0"/>
          <w:marRight w:val="0"/>
          <w:marTop w:val="0"/>
          <w:marBottom w:val="0"/>
          <w:divBdr>
            <w:top w:val="none" w:sz="0" w:space="0" w:color="auto"/>
            <w:left w:val="none" w:sz="0" w:space="0" w:color="auto"/>
            <w:bottom w:val="none" w:sz="0" w:space="0" w:color="auto"/>
            <w:right w:val="none" w:sz="0" w:space="0" w:color="auto"/>
          </w:divBdr>
          <w:divsChild>
            <w:div w:id="312368215">
              <w:marLeft w:val="0"/>
              <w:marRight w:val="0"/>
              <w:marTop w:val="0"/>
              <w:marBottom w:val="0"/>
              <w:divBdr>
                <w:top w:val="none" w:sz="0" w:space="0" w:color="auto"/>
                <w:left w:val="none" w:sz="0" w:space="0" w:color="auto"/>
                <w:bottom w:val="none" w:sz="0" w:space="0" w:color="auto"/>
                <w:right w:val="none" w:sz="0" w:space="0" w:color="auto"/>
              </w:divBdr>
              <w:divsChild>
                <w:div w:id="1327048921">
                  <w:marLeft w:val="0"/>
                  <w:marRight w:val="0"/>
                  <w:marTop w:val="0"/>
                  <w:marBottom w:val="0"/>
                  <w:divBdr>
                    <w:top w:val="none" w:sz="0" w:space="0" w:color="auto"/>
                    <w:left w:val="none" w:sz="0" w:space="0" w:color="auto"/>
                    <w:bottom w:val="none" w:sz="0" w:space="0" w:color="auto"/>
                    <w:right w:val="none" w:sz="0" w:space="0" w:color="auto"/>
                  </w:divBdr>
                </w:div>
              </w:divsChild>
            </w:div>
            <w:div w:id="851798965">
              <w:marLeft w:val="0"/>
              <w:marRight w:val="0"/>
              <w:marTop w:val="0"/>
              <w:marBottom w:val="0"/>
              <w:divBdr>
                <w:top w:val="none" w:sz="0" w:space="0" w:color="auto"/>
                <w:left w:val="none" w:sz="0" w:space="0" w:color="auto"/>
                <w:bottom w:val="none" w:sz="0" w:space="0" w:color="auto"/>
                <w:right w:val="none" w:sz="0" w:space="0" w:color="auto"/>
              </w:divBdr>
              <w:divsChild>
                <w:div w:id="118274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437870">
      <w:bodyDiv w:val="1"/>
      <w:marLeft w:val="0"/>
      <w:marRight w:val="0"/>
      <w:marTop w:val="0"/>
      <w:marBottom w:val="0"/>
      <w:divBdr>
        <w:top w:val="none" w:sz="0" w:space="0" w:color="auto"/>
        <w:left w:val="none" w:sz="0" w:space="0" w:color="auto"/>
        <w:bottom w:val="none" w:sz="0" w:space="0" w:color="auto"/>
        <w:right w:val="none" w:sz="0" w:space="0" w:color="auto"/>
      </w:divBdr>
      <w:divsChild>
        <w:div w:id="1129250952">
          <w:marLeft w:val="0"/>
          <w:marRight w:val="0"/>
          <w:marTop w:val="0"/>
          <w:marBottom w:val="0"/>
          <w:divBdr>
            <w:top w:val="none" w:sz="0" w:space="0" w:color="auto"/>
            <w:left w:val="none" w:sz="0" w:space="0" w:color="auto"/>
            <w:bottom w:val="none" w:sz="0" w:space="0" w:color="auto"/>
            <w:right w:val="none" w:sz="0" w:space="0" w:color="auto"/>
          </w:divBdr>
          <w:divsChild>
            <w:div w:id="192772730">
              <w:marLeft w:val="0"/>
              <w:marRight w:val="0"/>
              <w:marTop w:val="0"/>
              <w:marBottom w:val="0"/>
              <w:divBdr>
                <w:top w:val="none" w:sz="0" w:space="0" w:color="auto"/>
                <w:left w:val="none" w:sz="0" w:space="0" w:color="auto"/>
                <w:bottom w:val="none" w:sz="0" w:space="0" w:color="auto"/>
                <w:right w:val="none" w:sz="0" w:space="0" w:color="auto"/>
              </w:divBdr>
              <w:divsChild>
                <w:div w:id="92482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855570">
      <w:bodyDiv w:val="1"/>
      <w:marLeft w:val="0"/>
      <w:marRight w:val="0"/>
      <w:marTop w:val="0"/>
      <w:marBottom w:val="0"/>
      <w:divBdr>
        <w:top w:val="none" w:sz="0" w:space="0" w:color="auto"/>
        <w:left w:val="none" w:sz="0" w:space="0" w:color="auto"/>
        <w:bottom w:val="none" w:sz="0" w:space="0" w:color="auto"/>
        <w:right w:val="none" w:sz="0" w:space="0" w:color="auto"/>
      </w:divBdr>
      <w:divsChild>
        <w:div w:id="258686312">
          <w:marLeft w:val="0"/>
          <w:marRight w:val="0"/>
          <w:marTop w:val="0"/>
          <w:marBottom w:val="0"/>
          <w:divBdr>
            <w:top w:val="none" w:sz="0" w:space="0" w:color="auto"/>
            <w:left w:val="none" w:sz="0" w:space="0" w:color="auto"/>
            <w:bottom w:val="none" w:sz="0" w:space="0" w:color="auto"/>
            <w:right w:val="none" w:sz="0" w:space="0" w:color="auto"/>
          </w:divBdr>
          <w:divsChild>
            <w:div w:id="826558706">
              <w:marLeft w:val="0"/>
              <w:marRight w:val="0"/>
              <w:marTop w:val="0"/>
              <w:marBottom w:val="0"/>
              <w:divBdr>
                <w:top w:val="none" w:sz="0" w:space="0" w:color="auto"/>
                <w:left w:val="none" w:sz="0" w:space="0" w:color="auto"/>
                <w:bottom w:val="none" w:sz="0" w:space="0" w:color="auto"/>
                <w:right w:val="none" w:sz="0" w:space="0" w:color="auto"/>
              </w:divBdr>
              <w:divsChild>
                <w:div w:id="2105566400">
                  <w:marLeft w:val="0"/>
                  <w:marRight w:val="0"/>
                  <w:marTop w:val="0"/>
                  <w:marBottom w:val="0"/>
                  <w:divBdr>
                    <w:top w:val="none" w:sz="0" w:space="0" w:color="auto"/>
                    <w:left w:val="none" w:sz="0" w:space="0" w:color="auto"/>
                    <w:bottom w:val="none" w:sz="0" w:space="0" w:color="auto"/>
                    <w:right w:val="none" w:sz="0" w:space="0" w:color="auto"/>
                  </w:divBdr>
                  <w:divsChild>
                    <w:div w:id="150890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7800819">
      <w:bodyDiv w:val="1"/>
      <w:marLeft w:val="0"/>
      <w:marRight w:val="0"/>
      <w:marTop w:val="0"/>
      <w:marBottom w:val="0"/>
      <w:divBdr>
        <w:top w:val="none" w:sz="0" w:space="0" w:color="auto"/>
        <w:left w:val="none" w:sz="0" w:space="0" w:color="auto"/>
        <w:bottom w:val="none" w:sz="0" w:space="0" w:color="auto"/>
        <w:right w:val="none" w:sz="0" w:space="0" w:color="auto"/>
      </w:divBdr>
      <w:divsChild>
        <w:div w:id="1360164641">
          <w:marLeft w:val="0"/>
          <w:marRight w:val="0"/>
          <w:marTop w:val="0"/>
          <w:marBottom w:val="0"/>
          <w:divBdr>
            <w:top w:val="none" w:sz="0" w:space="0" w:color="auto"/>
            <w:left w:val="none" w:sz="0" w:space="0" w:color="auto"/>
            <w:bottom w:val="none" w:sz="0" w:space="0" w:color="auto"/>
            <w:right w:val="none" w:sz="0" w:space="0" w:color="auto"/>
          </w:divBdr>
          <w:divsChild>
            <w:div w:id="631713160">
              <w:marLeft w:val="0"/>
              <w:marRight w:val="0"/>
              <w:marTop w:val="0"/>
              <w:marBottom w:val="0"/>
              <w:divBdr>
                <w:top w:val="none" w:sz="0" w:space="0" w:color="auto"/>
                <w:left w:val="none" w:sz="0" w:space="0" w:color="auto"/>
                <w:bottom w:val="none" w:sz="0" w:space="0" w:color="auto"/>
                <w:right w:val="none" w:sz="0" w:space="0" w:color="auto"/>
              </w:divBdr>
              <w:divsChild>
                <w:div w:id="1924486987">
                  <w:marLeft w:val="0"/>
                  <w:marRight w:val="0"/>
                  <w:marTop w:val="0"/>
                  <w:marBottom w:val="0"/>
                  <w:divBdr>
                    <w:top w:val="none" w:sz="0" w:space="0" w:color="auto"/>
                    <w:left w:val="none" w:sz="0" w:space="0" w:color="auto"/>
                    <w:bottom w:val="none" w:sz="0" w:space="0" w:color="auto"/>
                    <w:right w:val="none" w:sz="0" w:space="0" w:color="auto"/>
                  </w:divBdr>
                </w:div>
                <w:div w:id="212857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976287">
      <w:bodyDiv w:val="1"/>
      <w:marLeft w:val="0"/>
      <w:marRight w:val="0"/>
      <w:marTop w:val="0"/>
      <w:marBottom w:val="0"/>
      <w:divBdr>
        <w:top w:val="none" w:sz="0" w:space="0" w:color="auto"/>
        <w:left w:val="none" w:sz="0" w:space="0" w:color="auto"/>
        <w:bottom w:val="none" w:sz="0" w:space="0" w:color="auto"/>
        <w:right w:val="none" w:sz="0" w:space="0" w:color="auto"/>
      </w:divBdr>
    </w:div>
    <w:div w:id="1893535740">
      <w:bodyDiv w:val="1"/>
      <w:marLeft w:val="0"/>
      <w:marRight w:val="0"/>
      <w:marTop w:val="0"/>
      <w:marBottom w:val="0"/>
      <w:divBdr>
        <w:top w:val="none" w:sz="0" w:space="0" w:color="auto"/>
        <w:left w:val="none" w:sz="0" w:space="0" w:color="auto"/>
        <w:bottom w:val="none" w:sz="0" w:space="0" w:color="auto"/>
        <w:right w:val="none" w:sz="0" w:space="0" w:color="auto"/>
      </w:divBdr>
      <w:divsChild>
        <w:div w:id="457988212">
          <w:marLeft w:val="0"/>
          <w:marRight w:val="0"/>
          <w:marTop w:val="0"/>
          <w:marBottom w:val="0"/>
          <w:divBdr>
            <w:top w:val="none" w:sz="0" w:space="0" w:color="auto"/>
            <w:left w:val="none" w:sz="0" w:space="0" w:color="auto"/>
            <w:bottom w:val="none" w:sz="0" w:space="0" w:color="auto"/>
            <w:right w:val="none" w:sz="0" w:space="0" w:color="auto"/>
          </w:divBdr>
          <w:divsChild>
            <w:div w:id="1425612376">
              <w:marLeft w:val="0"/>
              <w:marRight w:val="0"/>
              <w:marTop w:val="0"/>
              <w:marBottom w:val="0"/>
              <w:divBdr>
                <w:top w:val="none" w:sz="0" w:space="0" w:color="auto"/>
                <w:left w:val="none" w:sz="0" w:space="0" w:color="auto"/>
                <w:bottom w:val="none" w:sz="0" w:space="0" w:color="auto"/>
                <w:right w:val="none" w:sz="0" w:space="0" w:color="auto"/>
              </w:divBdr>
              <w:divsChild>
                <w:div w:id="1470439123">
                  <w:marLeft w:val="0"/>
                  <w:marRight w:val="0"/>
                  <w:marTop w:val="0"/>
                  <w:marBottom w:val="0"/>
                  <w:divBdr>
                    <w:top w:val="none" w:sz="0" w:space="0" w:color="auto"/>
                    <w:left w:val="none" w:sz="0" w:space="0" w:color="auto"/>
                    <w:bottom w:val="none" w:sz="0" w:space="0" w:color="auto"/>
                    <w:right w:val="none" w:sz="0" w:space="0" w:color="auto"/>
                  </w:divBdr>
                </w:div>
                <w:div w:id="44558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770365">
      <w:bodyDiv w:val="1"/>
      <w:marLeft w:val="0"/>
      <w:marRight w:val="0"/>
      <w:marTop w:val="0"/>
      <w:marBottom w:val="0"/>
      <w:divBdr>
        <w:top w:val="none" w:sz="0" w:space="0" w:color="auto"/>
        <w:left w:val="none" w:sz="0" w:space="0" w:color="auto"/>
        <w:bottom w:val="none" w:sz="0" w:space="0" w:color="auto"/>
        <w:right w:val="none" w:sz="0" w:space="0" w:color="auto"/>
      </w:divBdr>
      <w:divsChild>
        <w:div w:id="1283654139">
          <w:marLeft w:val="0"/>
          <w:marRight w:val="0"/>
          <w:marTop w:val="0"/>
          <w:marBottom w:val="0"/>
          <w:divBdr>
            <w:top w:val="none" w:sz="0" w:space="0" w:color="auto"/>
            <w:left w:val="none" w:sz="0" w:space="0" w:color="auto"/>
            <w:bottom w:val="none" w:sz="0" w:space="0" w:color="auto"/>
            <w:right w:val="none" w:sz="0" w:space="0" w:color="auto"/>
          </w:divBdr>
        </w:div>
        <w:div w:id="227420677">
          <w:marLeft w:val="0"/>
          <w:marRight w:val="0"/>
          <w:marTop w:val="0"/>
          <w:marBottom w:val="0"/>
          <w:divBdr>
            <w:top w:val="none" w:sz="0" w:space="0" w:color="auto"/>
            <w:left w:val="none" w:sz="0" w:space="0" w:color="auto"/>
            <w:bottom w:val="none" w:sz="0" w:space="0" w:color="auto"/>
            <w:right w:val="none" w:sz="0" w:space="0" w:color="auto"/>
          </w:divBdr>
        </w:div>
        <w:div w:id="498814319">
          <w:marLeft w:val="0"/>
          <w:marRight w:val="0"/>
          <w:marTop w:val="0"/>
          <w:marBottom w:val="0"/>
          <w:divBdr>
            <w:top w:val="none" w:sz="0" w:space="0" w:color="auto"/>
            <w:left w:val="none" w:sz="0" w:space="0" w:color="auto"/>
            <w:bottom w:val="none" w:sz="0" w:space="0" w:color="auto"/>
            <w:right w:val="none" w:sz="0" w:space="0" w:color="auto"/>
          </w:divBdr>
        </w:div>
        <w:div w:id="717899749">
          <w:marLeft w:val="0"/>
          <w:marRight w:val="0"/>
          <w:marTop w:val="0"/>
          <w:marBottom w:val="0"/>
          <w:divBdr>
            <w:top w:val="none" w:sz="0" w:space="0" w:color="auto"/>
            <w:left w:val="none" w:sz="0" w:space="0" w:color="auto"/>
            <w:bottom w:val="none" w:sz="0" w:space="0" w:color="auto"/>
            <w:right w:val="none" w:sz="0" w:space="0" w:color="auto"/>
          </w:divBdr>
        </w:div>
        <w:div w:id="994069742">
          <w:marLeft w:val="0"/>
          <w:marRight w:val="0"/>
          <w:marTop w:val="0"/>
          <w:marBottom w:val="0"/>
          <w:divBdr>
            <w:top w:val="none" w:sz="0" w:space="0" w:color="auto"/>
            <w:left w:val="none" w:sz="0" w:space="0" w:color="auto"/>
            <w:bottom w:val="none" w:sz="0" w:space="0" w:color="auto"/>
            <w:right w:val="none" w:sz="0" w:space="0" w:color="auto"/>
          </w:divBdr>
        </w:div>
      </w:divsChild>
    </w:div>
    <w:div w:id="1907907837">
      <w:bodyDiv w:val="1"/>
      <w:marLeft w:val="0"/>
      <w:marRight w:val="0"/>
      <w:marTop w:val="0"/>
      <w:marBottom w:val="0"/>
      <w:divBdr>
        <w:top w:val="none" w:sz="0" w:space="0" w:color="auto"/>
        <w:left w:val="none" w:sz="0" w:space="0" w:color="auto"/>
        <w:bottom w:val="none" w:sz="0" w:space="0" w:color="auto"/>
        <w:right w:val="none" w:sz="0" w:space="0" w:color="auto"/>
      </w:divBdr>
      <w:divsChild>
        <w:div w:id="952438214">
          <w:marLeft w:val="0"/>
          <w:marRight w:val="0"/>
          <w:marTop w:val="0"/>
          <w:marBottom w:val="0"/>
          <w:divBdr>
            <w:top w:val="none" w:sz="0" w:space="0" w:color="auto"/>
            <w:left w:val="none" w:sz="0" w:space="0" w:color="auto"/>
            <w:bottom w:val="none" w:sz="0" w:space="0" w:color="auto"/>
            <w:right w:val="none" w:sz="0" w:space="0" w:color="auto"/>
          </w:divBdr>
          <w:divsChild>
            <w:div w:id="611665242">
              <w:marLeft w:val="0"/>
              <w:marRight w:val="0"/>
              <w:marTop w:val="0"/>
              <w:marBottom w:val="0"/>
              <w:divBdr>
                <w:top w:val="none" w:sz="0" w:space="0" w:color="auto"/>
                <w:left w:val="none" w:sz="0" w:space="0" w:color="auto"/>
                <w:bottom w:val="none" w:sz="0" w:space="0" w:color="auto"/>
                <w:right w:val="none" w:sz="0" w:space="0" w:color="auto"/>
              </w:divBdr>
              <w:divsChild>
                <w:div w:id="1958372664">
                  <w:marLeft w:val="0"/>
                  <w:marRight w:val="0"/>
                  <w:marTop w:val="0"/>
                  <w:marBottom w:val="0"/>
                  <w:divBdr>
                    <w:top w:val="none" w:sz="0" w:space="0" w:color="auto"/>
                    <w:left w:val="none" w:sz="0" w:space="0" w:color="auto"/>
                    <w:bottom w:val="none" w:sz="0" w:space="0" w:color="auto"/>
                    <w:right w:val="none" w:sz="0" w:space="0" w:color="auto"/>
                  </w:divBdr>
                </w:div>
                <w:div w:id="1089883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523282">
      <w:bodyDiv w:val="1"/>
      <w:marLeft w:val="0"/>
      <w:marRight w:val="0"/>
      <w:marTop w:val="0"/>
      <w:marBottom w:val="0"/>
      <w:divBdr>
        <w:top w:val="none" w:sz="0" w:space="0" w:color="auto"/>
        <w:left w:val="none" w:sz="0" w:space="0" w:color="auto"/>
        <w:bottom w:val="none" w:sz="0" w:space="0" w:color="auto"/>
        <w:right w:val="none" w:sz="0" w:space="0" w:color="auto"/>
      </w:divBdr>
      <w:divsChild>
        <w:div w:id="885221214">
          <w:marLeft w:val="0"/>
          <w:marRight w:val="0"/>
          <w:marTop w:val="0"/>
          <w:marBottom w:val="0"/>
          <w:divBdr>
            <w:top w:val="none" w:sz="0" w:space="0" w:color="auto"/>
            <w:left w:val="none" w:sz="0" w:space="0" w:color="auto"/>
            <w:bottom w:val="none" w:sz="0" w:space="0" w:color="auto"/>
            <w:right w:val="none" w:sz="0" w:space="0" w:color="auto"/>
          </w:divBdr>
        </w:div>
        <w:div w:id="676346574">
          <w:marLeft w:val="0"/>
          <w:marRight w:val="0"/>
          <w:marTop w:val="0"/>
          <w:marBottom w:val="0"/>
          <w:divBdr>
            <w:top w:val="none" w:sz="0" w:space="0" w:color="auto"/>
            <w:left w:val="none" w:sz="0" w:space="0" w:color="auto"/>
            <w:bottom w:val="none" w:sz="0" w:space="0" w:color="auto"/>
            <w:right w:val="none" w:sz="0" w:space="0" w:color="auto"/>
          </w:divBdr>
        </w:div>
        <w:div w:id="2089768516">
          <w:marLeft w:val="0"/>
          <w:marRight w:val="0"/>
          <w:marTop w:val="0"/>
          <w:marBottom w:val="0"/>
          <w:divBdr>
            <w:top w:val="none" w:sz="0" w:space="0" w:color="auto"/>
            <w:left w:val="none" w:sz="0" w:space="0" w:color="auto"/>
            <w:bottom w:val="none" w:sz="0" w:space="0" w:color="auto"/>
            <w:right w:val="none" w:sz="0" w:space="0" w:color="auto"/>
          </w:divBdr>
        </w:div>
        <w:div w:id="2138713476">
          <w:marLeft w:val="0"/>
          <w:marRight w:val="0"/>
          <w:marTop w:val="0"/>
          <w:marBottom w:val="0"/>
          <w:divBdr>
            <w:top w:val="none" w:sz="0" w:space="0" w:color="auto"/>
            <w:left w:val="none" w:sz="0" w:space="0" w:color="auto"/>
            <w:bottom w:val="none" w:sz="0" w:space="0" w:color="auto"/>
            <w:right w:val="none" w:sz="0" w:space="0" w:color="auto"/>
          </w:divBdr>
        </w:div>
        <w:div w:id="971522002">
          <w:marLeft w:val="0"/>
          <w:marRight w:val="0"/>
          <w:marTop w:val="0"/>
          <w:marBottom w:val="0"/>
          <w:divBdr>
            <w:top w:val="none" w:sz="0" w:space="0" w:color="auto"/>
            <w:left w:val="none" w:sz="0" w:space="0" w:color="auto"/>
            <w:bottom w:val="none" w:sz="0" w:space="0" w:color="auto"/>
            <w:right w:val="none" w:sz="0" w:space="0" w:color="auto"/>
          </w:divBdr>
        </w:div>
      </w:divsChild>
    </w:div>
    <w:div w:id="2085300331">
      <w:bodyDiv w:val="1"/>
      <w:marLeft w:val="0"/>
      <w:marRight w:val="0"/>
      <w:marTop w:val="0"/>
      <w:marBottom w:val="0"/>
      <w:divBdr>
        <w:top w:val="none" w:sz="0" w:space="0" w:color="auto"/>
        <w:left w:val="none" w:sz="0" w:space="0" w:color="auto"/>
        <w:bottom w:val="none" w:sz="0" w:space="0" w:color="auto"/>
        <w:right w:val="none" w:sz="0" w:space="0" w:color="auto"/>
      </w:divBdr>
    </w:div>
    <w:div w:id="2130510899">
      <w:bodyDiv w:val="1"/>
      <w:marLeft w:val="0"/>
      <w:marRight w:val="0"/>
      <w:marTop w:val="0"/>
      <w:marBottom w:val="0"/>
      <w:divBdr>
        <w:top w:val="none" w:sz="0" w:space="0" w:color="auto"/>
        <w:left w:val="none" w:sz="0" w:space="0" w:color="auto"/>
        <w:bottom w:val="none" w:sz="0" w:space="0" w:color="auto"/>
        <w:right w:val="none" w:sz="0" w:space="0" w:color="auto"/>
      </w:divBdr>
      <w:divsChild>
        <w:div w:id="1089616696">
          <w:marLeft w:val="0"/>
          <w:marRight w:val="0"/>
          <w:marTop w:val="0"/>
          <w:marBottom w:val="0"/>
          <w:divBdr>
            <w:top w:val="none" w:sz="0" w:space="0" w:color="auto"/>
            <w:left w:val="none" w:sz="0" w:space="0" w:color="auto"/>
            <w:bottom w:val="none" w:sz="0" w:space="0" w:color="auto"/>
            <w:right w:val="none" w:sz="0" w:space="0" w:color="auto"/>
          </w:divBdr>
          <w:divsChild>
            <w:div w:id="170607455">
              <w:marLeft w:val="0"/>
              <w:marRight w:val="0"/>
              <w:marTop w:val="0"/>
              <w:marBottom w:val="0"/>
              <w:divBdr>
                <w:top w:val="none" w:sz="0" w:space="0" w:color="auto"/>
                <w:left w:val="none" w:sz="0" w:space="0" w:color="auto"/>
                <w:bottom w:val="none" w:sz="0" w:space="0" w:color="auto"/>
                <w:right w:val="none" w:sz="0" w:space="0" w:color="auto"/>
              </w:divBdr>
              <w:divsChild>
                <w:div w:id="22737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printerSettings" Target="printerSettings/printerSettings3.bin"/><Relationship Id="rId12" Type="http://schemas.openxmlformats.org/officeDocument/2006/relationships/printerSettings" Target="printerSettings/printerSettings4.bin"/><Relationship Id="rId13" Type="http://schemas.openxmlformats.org/officeDocument/2006/relationships/printerSettings" Target="printerSettings/printerSettings5.bin"/><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printerSettings" Target="printerSettings/printerSettings1.bin"/><Relationship Id="rId10" Type="http://schemas.openxmlformats.org/officeDocument/2006/relationships/printerSettings" Target="printerSettings/printerSettings2.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4763</TotalTime>
  <Pages>25</Pages>
  <Words>4084</Words>
  <Characters>23283</Characters>
  <Application>Microsoft Macintosh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27313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Richards (P148329)</dc:creator>
  <cp:keywords/>
  <dc:description/>
  <cp:lastModifiedBy>Katie Richards (P148329)</cp:lastModifiedBy>
  <cp:revision>255</cp:revision>
  <cp:lastPrinted>2017-11-23T09:00:00Z</cp:lastPrinted>
  <dcterms:created xsi:type="dcterms:W3CDTF">2017-11-02T21:21:00Z</dcterms:created>
  <dcterms:modified xsi:type="dcterms:W3CDTF">2017-11-24T18:06:00Z</dcterms:modified>
</cp:coreProperties>
</file>