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E0" w:rsidRPr="006A5CE0" w:rsidRDefault="006A5CE0" w:rsidP="006A5CE0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0066"/>
          <w:kern w:val="36"/>
          <w:sz w:val="35"/>
          <w:szCs w:val="35"/>
          <w:lang w:eastAsia="en-GB"/>
        </w:rPr>
      </w:pPr>
      <w:r w:rsidRPr="006A5CE0">
        <w:rPr>
          <w:rFonts w:ascii="Arial" w:eastAsia="Times New Roman" w:hAnsi="Arial" w:cs="Arial"/>
          <w:b/>
          <w:bCs/>
          <w:color w:val="330066"/>
          <w:kern w:val="36"/>
          <w:sz w:val="35"/>
          <w:szCs w:val="35"/>
          <w:lang w:eastAsia="en-GB"/>
        </w:rPr>
        <w:t>Background to EAP: Bibliography</w:t>
      </w:r>
    </w:p>
    <w:p w:rsidR="006A5CE0" w:rsidRPr="006A5CE0" w:rsidRDefault="006A5CE0" w:rsidP="006A5CE0">
      <w:pPr>
        <w:spacing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a"/>
      <w:bookmarkEnd w:id="0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Abasi, A. R., Akbari, N. &amp; Graves, B. (2006). Discourse appropriation,construction of identities, and the complex issue of plagiarism: ESL students writing in graduate school.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Abasi, A. R. &amp; Graves, B. (2008). Academic literacy and plagiarism: Conversations with international graduate students and disciplinary professors.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221-233.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Abdulkader, A. &amp; Laugharne, J. (2009). Postgraduate students' perceptions of using English for their studies in Syria and Wales.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95-102).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Aborisade, P. (2009). Nigerian EAP teachers and new knowledge technologies: What Competencies do we have?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39-45).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Abbott, G. (1978). Motivation, materials, manpower and methods: Some fundamental problems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Individualisation in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103, pp. 98-104). London: The British Council.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Abo Mosallem, E. (1984). English for police officers in Egypt.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Adam, C. &amp; Artemeva, N. (2002). Writing instruction in English for academic purposes (EAP) classes: Introducing second language learners to the academic community.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179-196).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Adams, P., Heaton, B. &amp; Howarth, P. (Eds.). (1991).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Adamson, H. D. (1990. ESL students’ use of academic skills in content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Adamson, H. D. (1991). Academic competence.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Intensive English,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55-79.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Afros, E. &amp; Schryer, C. F. (2009). Promotional (meta)discourse in research articles in language and literary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58-68.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Afros, E. &amp; Schryer, C. F. (2009). The genre of syllabus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224-237.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Aguilar, M. (2004). The peer seminar, a spoken research process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Aktas, R. N. &amp; Costes, V. (2008). Shell nouns as cohesive devices in published and ESL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reading.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(2000). Testing in EAP: Progress? Achievement? Proficiency?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21-47).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Alderson, J. C. &amp; Clapham, C. (1989, September). Applied linguistics and language testing: A case study of the ELTS test. Paper presented at the BAAL conference, Lancaster.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Hughes, A. (Eds.).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111).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Urquhart, A. H. (1983). The effect of student background discipline on comprehension: A pilot study.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121-127).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Urquhart, A. H. (1985). The effect of students’ academic discipline on their performance on ESP reading tests.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Alderson, J. C. &amp; Waters, A. (1982). A course in testing and evaluation for ESP teachers or “How bad were my test?”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Teaching,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39-61.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Alexander, O., Argent, S. &amp; Spencer, J.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essentials: A teacher's guide to principles and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Garnet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Allison, D. (1995).  Assertions and alternatives:  Helping ESL undergraduates extend their choices in academic writing.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4, 1-15.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(1996). Pragmatist discourse and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85-103.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(2004). Creativity, students' academic writing, and EAP: Exploring comments on writing in an English language degree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191-210.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D., Berry, V. &amp; Lewkowicz, J. (1995). Reading-writing connections in EAP classes: A content analysis of written summaries produced under three mediating conditions.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 26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 25-43.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D., Cooley, L., Lewkowicz, J., &amp; Nunan, D. (1998). Dissertation writing in action: the development of a dissertation writing support program for ESL graduate research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199-217.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Allison, D. &amp; Tauroza, S. (1995). The effect of discourse organisation on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Allwright, R. (1982). Perceiving and pursuing learners' needs. In M. Geddes &amp; G. Sturtridge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Individualisation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24-31). Oxford: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Allwright, J., Clark, R. &amp; Marshall-Lee, A. (1996). Developing a critical approach to study. In M. Hewings &amp; T. Dudley-Evans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Evaluation and course-design in EAP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71-85). London: Prentice-Hall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Allwright, R. L., Woodley, M. -P. &amp; Allwright, J. M. (1988). Investigating reformulation as a practical strategy for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236-256.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American Psychological Association (2001, August 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APA style for electronic resources.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 </w:t>
      </w:r>
      <w:hyperlink r:id="rId4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http://www.apastyle.org/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American Psychological Association (2010).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Publication manual of the American Psychological Association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(6th ed.). Washington, DC: American Psychological Association.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Anderson, K., Benson, C. &amp; Lynch, T. (2004). Feedback on writing: Attitudes and uptake.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139-150).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Anderson, P. L. (1986). English for academic listening: Teaching the skills associated with listening to extended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Foreign Language Annals,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391-397.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Angélil-Carter, S.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Stolen language? Plagiarism in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Harlow: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Anokye, D. (2008). Teaching writing teachers to teach writing.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59-72).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Ansary, H. &amp; Baba, E. (2002).  Topic variable in narrow-scope EAP short-context reading tests.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RELC Journal, 33,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Anthony, L. (1999). Writing research articles introductions in software engineering: How accurate is a standard model?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38-45.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Appleby, R. (2009). The spatial politics of gender in EAP classroom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100-110.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Arden-Close, C. (1993). Language problems in science lectures to non-native speakers.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Archer, A. (2008). 'The place is suffering': Enabling dialogue between students' discourses and acadmic literacy conventions in engineering.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255-266.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Archibald, A. (2010). Patterns of revision in first language and second language writing.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(pp.195-211).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Arnó-Macià, E. &amp; Rueda-Ramos, C. (2011). Promoting reflection on science, technology, and society among engineering students through an EAP online learning environment.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Atkinson, D. (1999). Language and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193-214.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Atkinson, D. &amp; Ramanathan, V. (1995). Cultures of writing: An ethnographic comparison of L1 and L2 university writing/language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539-568.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Atherton, B. (2000). Developing accuracy in academic writing.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259-269).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Atherton, B. (2006). Balancing needs: How successful can a Pre-Sessional course be? In A. J. Gillett &amp; L. Wray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the effectiveness of EAP programmes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12-23).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Ayres, G. (2008). The evolutionary nature of genre: An investigation of the short texts accompanying research articles in the scientific journal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Nature.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22-41.</w:t>
      </w:r>
    </w:p>
    <w:bookmarkStart w:id="1" w:name="b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Bacha, N. N. (2002). Developing learners' academic writing skills in higher education: A study for educational reform.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Education,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Bacha, N. N. (2005). Academic vocabulary: A corpus analysis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Arabic-English Studies,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123-146.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Bachman, L. F. (1981). Formative evaluation in specific purpose program development. In R. Mackay &amp; J. D. Palmer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for specific purposes: Program design and evaluation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106-119). Rowley, Mass.: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(1999). The student as linguist: A technique for helping students produce genre specific grammatical descriptions.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85-90).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(2002, October). Note perfect.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News,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(The newsletter of the IATEFL Research SIG), pp. 31-32.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(2003). Legal and general: Towards a genre analysis of newspaper law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249-264.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Badger, R. &amp; White, G. (2000). A process genre approach to teaching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153-160.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Badger, R., White, G., Sunderland, P. &amp; Haggis, T. (2001). Note perfect: An investigation of how students view taking notes in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405-417.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Bailey, R. &amp; Sercombe, P. (2007). A contextual approach to course design.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93-102).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Baker, M. (1988). Sub-technical vocabulary and the ESP teacher: An analysis of some rhetorical items in medical journal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Baker, W. &amp; Boonkit, K. (2004).  Learning strategies in reading and writing: EAP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RELC Journal,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35, 299-328.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Baltra, A. (1983). Learning how to cope with reading in English for academic purposes in 26 hours.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Banerjee, J. &amp; Wall, D. (2006). Assessing and reporting performances on pre-sessional EAP courses: Developing a final assessment checklist and investigating its validity.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Barajas, E. D. (2007). Parallels in academic and nonacademic discursive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140-167.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Barber, C. (1962). Some measurable characteristics of modern scientific prose. In F. Behre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Contributions to English syntax and philology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</w:t>
      </w:r>
      <w:hyperlink r:id="rId5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21-43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). Gothenburg: Almqvist and Wiksell.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Bardovi-Harlig, K. &amp; Hartford, B. S. (1993). Learning the rules of academic talk.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Second Language Acquisition,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279-304.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Barks, D. &amp; Watts, P. (2001). Textual borrowing strategies for graduate-level ESL writers.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246-267).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Barron, C. (2002). Harmony of theory and practice: An engineering lesson for applied linguistics.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369-394).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Barron, C. (2003). Problem solving and ESP: Themes and issues in a collaborative teaching venture.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297-314.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Bardovi-Harlig, K. &amp; Harford, B. A. (1992). Closing the conversation: Evidence from the academic advising session.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Discourse Processes,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93-116.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Bartholomae, D. (1985). Inventing the university. In M. Rose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When a writer can’t write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134-165). New York: Guildford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Barton, B. &amp; Neville-Barton, P. (2010). Literacy and mathematics learning.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127-141).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Bartram, B. &amp; Bailey, C. (2009). Different students, same difference?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Active Learning in Higher Education,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172-184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Bartolic, L. (1981). Interpretation of " information transfer" from a diagram.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193-198).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Barton, D., Hamilton, M. &amp; Ivanic, R. (Eds.).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Situated literacies: Reading and writing in context.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(1998). Aspects of impoverished discourse in academic speaking: Implications for pedagogy from a mini-corpus.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81-91.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(1999). Discourse in MBA seminars: Towards a description for pedagogical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63-80.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(2000). The organisation of discussion in university settings.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249-269.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(2002). Negotiating meaning in seminar-type discussion and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(2002). Clause relations and macro patterns: Cohesion, coherence and the writing of advanced ESOL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Teaching Forum,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50-56.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(2003).  Specificity and ESP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 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Ideas and options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(2009). Commenting on results in published research articles and masters dissertations in language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241-251.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Basturkmen, H. &amp; Lewis, M. (2002). Learner perspectives of success in an EAP writing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Writing,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31–46.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Baten, L. &amp; Cornu, A.-M. (1984). Reading strategies for LSP texts: A theoretical outline on the basis of text function, with practical application. In A. K. Pugh &amp;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190-201).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Bates, M. &amp; Dudley-Evans, T.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Nucleus - General Science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Batstone, R. (1988). Teachers and course design: The case for a modular approach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ELT Journal, 42,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185-195.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Baugh, J. (2004). Standard English and academic English (dialect) learners in the African diaspora.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Linguistics,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Bavelas, J. B. (1978). The social psychology of citations.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Canadian psychological Review,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158-163.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Baynham, M. (1999). Double-voicing and the scholarly "I": On incorporating the words of others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485-504.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(1981). What written knowledge does: Three examples of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Philosophy of the Social Sciences,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361-87.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Shaping written knowledge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Madison, WI: University of Wisconsin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Bazerman, C. (2001). Distanced and refined selves: Educational tensions in writing with the power of knowledge.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23-29).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Becher, T. (1981). Towards a definition of disciplinary cultures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Studies in Higher Education,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Becher, T.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tribes and territories: Intellectual enquiry and the culture of disciplines.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Buckingham: The Society for Research into Higher Education and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Becker, A. L. (1965). A tagmemic approach to paragraph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Composition and Communication,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237-42.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Becker, A. L. (1966). Symposium on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Comrnunication, 17.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(1989). How professors initiate non-native speakers into their disciplinary discourse communities.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Texas Papers in Foreign Language Education,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(1995). Writing critically across the curriculum.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135-154).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(2001). Cyberdiscourse, evolving notions of authorship, and the teaching of writing.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140-149).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D. (2004). Trends in teaching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165-186.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D. (2006). English for specific purposes: Teaching to perceived needs and imagined futures in worlds of work, study and everyday life.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&amp; Braine, G. (Eds.).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a second language: Essays on research and pedagogy.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Belcher, D. &amp; Hirvela, A.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Belcher, D. &amp; Hirvela, A. (2005). Writing the qualitative dissertation: what motivates and sustains commitment to a fuzzy genre?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187-206.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Bell, D. (2007). Sentence-initial and and but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Pragmatics,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183-201.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R. T.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 introduction to applied linguistics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Batsford.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J.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Doing your research project.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Bell, T. (October, 1999). Do EAP Teachers require knowledge of their students' specialist academic subjects?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Internet TESL Journal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. Available from </w:t>
      </w:r>
      <w:hyperlink r:id="rId6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http://iteslj.org/Articles/Bell-EAPRequireKnowledge.html 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(1996). Needs analysis and curriculum development in EAP: An example of a critical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723-738.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(1999). Rights analysis: Studying power relations in an academic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313-328.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Critical 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Benesch, S. (2009). Theorising and practising critical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81-85.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Bennet, K. (2009). English academic style manuals: A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C., Gollin. J. &amp; Trappes-Lomax, H. (2007). Reporting strategies in academic writing: from corpus to materials.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223-238).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M. J. (1989). The academic listening task: A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421-425.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Benson, M. J. (1991). University ESL reading: A content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M. (1994). Lecture listening in an ethnographic perspective.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181-198).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Benson, P. &amp; Voller, P.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Autonomy and independence in language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Addison Wesley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Bensoussan, M. &amp; Golan, J. (1985). An advanced English course for students of mathematics.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185-194).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 &amp; Huckin, T. N. (1993). You are what you cite: Novelty and intertextuality in a biologist’s experimental article. In N. R. Blyker &amp; C. Thralls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Professional communication: The social perspective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109-127). Newbury Park, CA: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 &amp; Huckin, T. N.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knowledge in disciplinary communities: Cognition, culture, power.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Hillsdale,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Berkenkotter, C., Huckin, T. N. &amp; Ackerman, J. (1991). Social context and socially constructed texts: The initiation of a graduate student into a writing research community. In C. Bazerman &amp; J. Paradis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Textual dynamics of the professions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 191 - 215). Wisconsin, University of Wisconsin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Berman, R. &amp; Cheng, L. (2001). English academic language skills: Perceived difficulties by undergraduate and graduate students, and their academic achievement.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Educational Linguistics,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Berman, R., Fox, J. &amp; Cheng, L. (2007). International undergraduate students' academic acculturation in canada: the challenges ahead.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49-60).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Bex, T.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Variety in written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Bhatia, V. K. (1982). Simplification v. easification: The case of legal texts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Applied Linguistics,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(1984). Syntactic discontinuity in legislative writing and its implications for academic legal purposes. In A. K. Pugh and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 - Studies and practices in native and foreign languages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90-96).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(1987). Language of the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227-234.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(1987). Textual mapping in British legislative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(1989). Legislative writing: A case of neglect in EA/OLP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223-238.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Analysing genre: Language use in professional settings.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(1997). Genre-mixing in academic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Bhatia, V. K. (1999). Integrating products, processes, purposes and participants in professional writing.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21-39).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(2001). Analysing genre: Some conceptual issues.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Worlds of written discourse: A genre based view.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Bhatia, V. K.  (2008). Genre analysis, ESP and professional practice.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(1989). A typology of English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Linguistics,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(2006). Stance in spoken and written university registers.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97-116.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University language: A corpus-based study of spoken and written registers.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&amp; Barbieri, F. (2007). Lexical bundles in university spoken and written registers.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263-286.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Conrad, S., &amp; Cortes, V. (2004). If you look at ...: Lexical bundles in university teaching and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371-405.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Conrad, S., Reppen, R., Byrd, P. &amp; Helt, M. (2002). Speaking and writing in the university: A multidimensional comparison.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9-48.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D., Johansson, S., Leech, G., Conrad, S. &amp; Finegan, E. (1999).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Longman grammar of spoken and written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Longman.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Biber, D. &amp; Finegan, E. (1994). Intra-textual variation in medical research articles. In N. Oostdijk and P. de Haan.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Corpus-based research into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202-221). Amsterdam: Rodopi.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Biggs, J. (1988). Approaches to learning and essay writing. In R. R. Schmeck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Learning strategies and learning styles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185-228). New York: Plenum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Bird, R. (2000). Academic lectures and the EAP classroom: Bridging the gap. In J. Cutting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grammar of spoken English and EAP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85-98).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Bitchener, J. &amp; Basturkmen, H.  (2006). Perceptions of the difficulties of postgraduate L2 thesis students writing the discussion section.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Björkman, B. (2009). English as a lingua franca at a Swedish technical university: An effective medium?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11-17).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Björkman, B. (2011). The pragmatics of English as a lingua franca in the international university: Introduction.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923-925.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Björkman, B. (2011). Pragmatic strategies in English as an academic lingua franca: Ways of achieving communicative effectiveness?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950-964.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Blackhurst, A. (2007). Computer-based and paper-based versions of IELTS.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265-274).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Blanton, L. L. (2001). Discourse, artefacts, and the Ozarks: Understanding academic literacy.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219-236).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Blau, E. (1990). The effect of syntax, speed and pauses on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746-753.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Bloch, J. (2001). Plagiarism and the ESL student.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209-228).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Bloch, J. &amp; Chi, L. (1995). A comparison of the use of citations in Chinese and English academic discourse.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231-274).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Bloor, M. (1984). Identifying the components of a language syllabus: a problem for designers of courses in ESP or communication studies. In R. Williams, J. Swales, &amp; J. Kirkman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Common ground -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15-24).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(1985). Some approaches to the design of reading courses in English as a Foreign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341-361.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Bloor, M. (1994). English language proficiency in British universities: Monitoring quality and raising standards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international Education,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22-32.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(1996).  Academic writing in computer science: a comparison of genres.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59-88).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(1999). Variation in the methods sections of research articles across disciplines: The case of fast and slow text.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84-105).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Bloor, M. &amp; Bloor, T.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Languages for specific purposes: Practice and theory.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Dublin: Trinity College Dublin.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(1991). Cultural expectations and socio-pragmatic failure in academic writing.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1-12).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(1993). How economists modify propositions. In W. Henderson, A Dudley-Evans &amp; R. Backhouse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153-169).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Bloor, T. (2001). There'll be some changes made: Predicting future events in academic and business genres.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182-198).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M. &amp; St John, M. J. (1988). Project writing: The marriage of process and product.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85-94).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T. (1996). Three hypothetical strategies in philosophical writing.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19-44).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Bloor, T. &amp; Bloor, M.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functional analysis of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Arnold.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(1988). Individualising academic writing tuition.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95-99).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(1991). Language learning within academic constraints. In P. Adams, B,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Socio-cultural issues in 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100-116).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Blue, G. M. (1993). Nothing succeeds like linguistic competence. In G. M.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4-13).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M. (2000). Self-assessment and defining learners’ needs.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237-255).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Blue, G. M. (Ed.). (1993).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Blue, G. M., Milton, J. &amp; Saville, J. (Eds.).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Blumhof, J., Gillett, A. J., Honeybone, A. &amp; Jones, I. (2003). Integrating VLEs into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BALEAP PIM Reports, 9.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 </w:t>
      </w:r>
      <w:hyperlink r:id="rId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http://www.baleap.org.uk/pimreports/2003/newcastle/gillett/gillett.htm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Bogdan, R. and Bikien, S.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Qualitative research for education: An introduction to theory and methods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ed.). Boston: Allyn &amp;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Bool, H. &amp; Luford, P. (Eds.).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Bondi, M. (2006). 'A case in point': Signals of narrative development In business and economics.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49-74).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Borer, L. (2007). Depth of processing in private and social speech: Its role in the retention of word knowledge by adult EAP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Canadian Modern Language Review, 64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273-299.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Borg, E. (2000). Citation practices in academic writing.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27-45).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Borg, E. (2007). Academic writing in fine arts practice.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Bowers, R. (1992). Memories, metaphors, maxims and myths: Language learning and cultural awareness.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46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Bowles, H. (1995). Why are newspaper law reports so hard to understand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201-222.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Bowyer, L. (1994). Individual pursuits: Preparing students for tertiary study through EAP programmes.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177-195).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Boydell, T. (1970).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guide to job analysis.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BACIE.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Boydell, T. &amp; Leary, M.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Identifying training needs.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Institute of Personnel and Development.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Boyle, J. (1984). Factors affecting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Boyle, R. (1996). Modelling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115-126.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(2001). Twenty years of needs analyses: Reflections on a personal journey.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195-207).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Braine, G. (2001). When professors don’t cooperate: A critical perspective on EAP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293-303.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(2001). When an exit test fails.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221-234.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Braine, G. (2002). Academic literacy and the non-native 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59-68.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Brennan, M. &amp; van Naerssen, M. (1989). Language and content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196-205.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Brett, P. (1994). A genre analysis of the results sections of in sociology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47-59.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Bridgeman, B. &amp; Carlson, S. B. (1984). Survey of academic writing tasks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Written Communication,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247-280.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Brindley, G. &amp; Ross, S. (2001). EAP assessment: Issues, models, outcomes.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148-168).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Brinton, D. M. &amp; Masters, P.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New ways in content based instruction.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Brinton, D. M., Snow, M. A., &amp; Wesche, M. B.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Content-based second language instruction.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New York: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101).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Team teaching in ESP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106).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University of Malaya English for special purposes project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107).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Projects in materials design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Special).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 modes and academic development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109).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British Council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 teacher: Role development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112).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Brookes, A. &amp; Grundy, P.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for study purposes: A teacher’s guide to developing individual writing skills.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Brookes, A. &amp; Grundy, P. (Eds.).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Individualisation and autonomy in language learning.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Brown, G. A. &amp; Atkins, M.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Effective teaching in higher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Brown, G. A., Bakhtar, M. &amp; Youngman, M. B. (1984). Towards a typology of lecturing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British Journal of Educational Psychology,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Brown, J. D. (1991). Do English and ESL faculties rate writing samples differently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TESOL Quarterly,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587-603.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Brown, J. S., Collins, A. &amp; Duguid, P. (1989). Situated cognition and the culture of learning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Educational Researcher,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Brown, T. L., Glasswell, K. &amp; Harland, D. (2004). Accuracy in the scoring of writing: Studies of reliability and validity using a New Zealand writing assessment system.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N. (2002). Dovetailing language and content: Teaching balanced argument in legal problem answer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(2005). Syllabus design for general EAP writing courses: A cognitive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239-256.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(2007). Defining academic genres: An approach for writing course design.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103-116).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and genre: A systematic approach.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(2008). Cognitive genre structures in Methods sections of research articles: A corpus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 38-54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Bruce, I. (2009). Results sections in sociology and organic chemistry articles: A genre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Bruce, I. (2010). Textual and discoursal resources used in the essay genre in sociology and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153-166.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Brumfit, C. (2010). Literacy or literacies? Academic identities in a language-sharing world.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(pp.13-24).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Budd, R. (1989). Simulating academic research: One approach to a study skills 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43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30-37.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Bunton, D. (1999). The use of higher level metatext in PhD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S41-S56.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Bunton, D. (2005). The structure of PhD conclusion chapters.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Burke, E. &amp; Wyatt-Smith, C. (1996). Academic and non-academic difficulties: Perceptions of graduate non-English speaking background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Burrough-Boenisch, J. (2005). NS and NNS scientists' amendments of Dutch scientific English and their impact on hedging.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Butler, H. G. &amp; van Dyk, T. J. (2004). An academic English language intervention for first year.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Byram, M. &amp; Fleming, M. (Eds.). (1998)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in intercultural perspective: Approaches through drama and ethnography.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bookmarkStart w:id="2" w:name="c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(1997). Thesis writing for Students in Higher Education: A question of identity.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(2002). English for academic possibilities: The research proposal as a contested site in postgraduate genre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85-104.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Cadman, K. (2006) Towards a 'pedagogy of connection' in critical research education: A REAL story.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353-367.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Calderbank, M. (1982). Case study in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Camiciottoli, B. C. (2003).  Metadiscourse and ESP readi ng comprehension: An exploratory study.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Campbell, C. (1990). Writing with others' words: Using background reading text in academic compositions. In B. Kroll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Second language writing: Research insights for the classroom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211-230)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Multilingual writers and the academic community: Towards a critical relationship.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geopolitics of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Pittsburgh, PA: University of Pitsburgh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Canagarajah, S.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Critical academic writing and multilingual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Candlin, C. N. (1987). Towards task based language learning. In C. N. Candlin, &amp; D. F. Murphy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tasks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(Lancaster practical papers in English language education, vol. 7, 5-22).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Candlin, C. N., Bhatia, V. K. &amp; Jensen, C. H. (2002). Developing legal writing materials for English second language learners: Problems and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299-320.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N., Bruton, C. J., Leather, J. H. &amp; Woods, E. G. (1981). Designing modular materials for communicative language learning an example: Doctor-patient communication skills.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105-133).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Candlin, C. N., Kirkwood J. M., &amp; Moore, H. M. (1975). Developing study skills in English. In ETIC,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academic study - problems and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50-69).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N., Kirkwood, J. M. &amp; Moore, H. M. (1975). Study skills in English: Theoretical issues and practical problems. In R. Mackay &amp; A. Mountford (Eds.).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190-219).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 &amp; Plum, G. A. (1999). Engaging with the challenges of interdiscursivity in academic writing: Researchers, students and tutors.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193-217).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Candlin, C. N. &amp; Murphy, D. F. (Eds.).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tasks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(Lancaster practical papers in English language education Vol. 7). Englewood Cliffs, NJ: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Cardew, S. (2007). Critical thinking about cultural and academic identity.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17-26).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Cargill. M. (2004). Transferable skills within research degrees: A collaborative genre-based approach to developing publication skills and its implications for research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Cargill, M. &amp; O'Connor, P. (2006). Developing Chinese scientists' skills for publishing in English: Evaluating collaborating-colleague workshops based on genre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207-221.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Carkin, S. (2005). English for academic purposes. In E. Hinkel (Ed.),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Handbook of research in second language teaching and learning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85-98).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(1984). The effects of rhetorical organisation on ESL readers.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441-469.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(1985). Facilitating reading by teaching text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727-752.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Carrell, P. L. (1997). Extensive and intensive reading in an EAP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Carroll, B. J. &amp; West, R.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ESU framework.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Harlow, Essex: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Carroll, B. J. (1983). Issues in the testing of language for specific purposes.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109-114).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Carroll, B. J. (1983). The English language testing service.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90-108).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Carson, J. E. &amp; Kuehn, P. A. (1992). Evidence of transfer and loss in developing second language writers.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42,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157-182.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Carson, J. G. (2001). A task analysis of reading and writing in academic contexts.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48-83).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Carter, R., Goddard, A., Reah, D., Sanger, K. &amp; Bowring, M.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Working with texts.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Carter-Thomas, S. &amp; Rowley-Jolivet, E. (2008). If-conditionals in medical discourse: From theory to disciplinary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191-205.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Casanave, C. P. &amp; Hubbard, P. (1992). The writing assignments and writing problems of doctoral students: Faculty perceptions, pedagogical issues, and needed research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Casey, S. T. &amp; Selfe, C. L. (2008). Emergent technologies and academic writing: Paying attention to rhetoric and design.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147-176).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Catterick, D. (2004). Mapping and managing cultural beliefs about language learning of Chinese EAP learners.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65-78).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Catterick, D. (2007). Teaching or coaching? Reflecting on roles and objectives in one-to-one EAP.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135-148).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Cawood, G. (1978). Seminar strategies: Asking for repetition or clarification.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64-66).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Cervantes, R. &amp; Gainer, G. (1992). The effects of syntactic simplification and repetition on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26, 767-770.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Chamberlain, D. &amp; Baumgardner, R. J. (Eds.).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in the classroom: Practice and evaluation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128).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Chamberlin, C. R. (1997). ESL students perceptions of the university classroom in the United States.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Chambers, F. (1980). A re-evaluation of needs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25-33.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Chambers, F. (1981). Essay writing: Cohesion and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13-18. </w:t>
      </w:r>
      <w:hyperlink r:id="rId8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Chandrasegaran, A. (2000). Cultures in contact in academic writing: Students' perceptions of plagiarism.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Asian Journal of English Language Teaching,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91-113.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Chandrasoma, R., Thompson, C. &amp; Pennycook, A. (2004). Beyond plagiarism: Transgressive and nontransgressive intertextuality.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Language, Identity and Education,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Chang, C.-F. &amp; Kuo, C.-H. (2011). A corpus-based approach to online materials development for writing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222-234.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Chang, Y.-J &amp; Kanno, Y. (2010). NNES doctoral students in English-speaking academe: The nexus between language and discipline.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671-692.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Chang, Y.-Y. &amp; Swales, J. M. (1999). Informal elements in English academic writing: Threats or opportunities for advanced non-native speakers.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145-167).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Channell, J. (1990). The student-tutor relationship. In M. Kinnell (Ed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.), The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63-81).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Charge, N. &amp; Taylor, L. B. (1997). Recent developments in IELTS.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374-380.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(1999). Aspects of the author’s voice in three academic research articles.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71-84).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(2000). The role of an introductory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pattern in constructing an appropriate academic persona.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45-59).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(2006). Phraseological patterns in reporting clauses used in citation: A corpus-based study of theses in two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310-331.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(2007). Argument or evidence? Disciplinary variation in the use of the Noun that pattern in stance constructions.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203-218.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Charles, M. (2007). Reconciling top-down and bottom-up approaches to graduate writing: Using a corpus to teach rhetorical functions.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289-302.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Charles, M. (2011). Adverbials of result: Phraseology and functions in the problem-solution pattern.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Charteris-Black, J. (2000). Metaphor and vocabulary teaching in ESP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149-165.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(1985). Comprehension, comprehensibility, and learning in the second language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Second Language Acquisition,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&amp; Richards, J. (1986). The effect of discourse markers on the comprehension of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Chaudron, C. Loschky, L. &amp; Cook, J. (1994). Second language listening comprehension and lecture notetaking.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75-92).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Chen, J., Belkada, S. and Okamoto, T. (2004) How a web-based course facilitates acquisition of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33–49.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Chen, C. W.-Y. (2006). The use of conjunctive adverbials in the academic papers of advanced Taiwanese EFL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Corpus Linguistics,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(2006). Understanding learners and learning in ESP genre-based writing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76-89.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(2007). Transferring generic features and recontextualizing genre awareness: Understanding writing performance in the ESP genre-based literacy framework.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287-307.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(2008).  Analysing genre exemplars in preparation for writing: The case of an L2 graduate student in the ESP genre-based instructional framework of academic literacy 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50-71.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A. (2008). Individualised enganement with genre in academic literacy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27, 387-411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Cheng, X. &amp; Steffensen, M. S. (1966). Metadiscourse: A technique for improving student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in the Teaching of English,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149-181.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Cheng, W., Warren, M. &amp; Xu, X. (2003). The language learner as language researcher: Putting corpus linguistics on the timetable.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Chenoweth, N. A. (1987). The need to teach rewriting.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Cheung, P. (2002). Specifying "purpose" in ESP: The case of the engineering analytical report.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395-420).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Chiang, S. &amp; Dunkel, P. (1992). The effect of speech modification, prior knowledge and listening proficiency on EFL lecture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345-374.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Chimbganda, A. B. (2000). Communication strategies used in the writing of answers in biology by ESL first year science students of the University of Botswana.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305-329.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Chirnside, A. (1986). Talking for specific purposes. In D. Harper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141-148).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Cho, D. W. (2009). Science journal paper writing in an EFL context: The case of Korea.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230-239.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Christensen, F. (1965). A generative rhetoric of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Composition and Communication,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Christensen, F. (1966). Symposium on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60-6.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Christison, M. A. &amp; Krahnke, K. J. (1986). Student perceptions of academic language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Chuang, F.-Y. &amp; Nesi, H. (2007). GrammarTalk: Developing computer-based materials for Chinese EAP students.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New approaches to materials development for language learning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315-330).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Chun, C. W. (2009). Contesting neoliberal discourses in EAP: Critical praxis in an IEP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111-120.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Chung, T. M. &amp; Nation, P. (2003). Technical vocabulary in specialised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Fopreign Language,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103-116. Available from </w:t>
      </w:r>
      <w:hyperlink r:id="rId9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http://nflrc.hawaii.edu/rfl/October2003/chung/chung.pdf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Clachar, A. (20030. Paratactic conjunctions in creole speakers' and ESL learners'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World Englishes,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271-289.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Development of IELTS: A study of the effect of background knowledge on reading comprehension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(Studies in language testing, 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(2000). Assessment for academic purposes: Where next?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511-521.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Clapham, C. (2001). Discipline specificity and EAP.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84-100).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Clark, R. J. (1992). Principles and practice of CLA in the classroom. In N. Fairclough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Critical language awareness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117-1140).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Clark, R. J. (1993). Developing practices of resistance: Critical reading for students of politics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D. Graddol, L. Thompson, &amp; M. Byram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culture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113-122).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Clark, R. J., Cottey, A., Constantinou, C. &amp; Yeoh, O. C. (1990). Rights and obligations in student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R. Clark, N. Fairclough, R. Ivanic, N. McLeod, J. Thomas, &amp; P. Meara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power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85-102).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Clarke, J. &amp; Saunders, C. (1999). Negotiating academic genres: The double burden for Students in Higher Education.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67-74).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Clark, M. K. &amp; Ishida, S. (2005). Vocabulary knowledge differences between placed and promoted EAP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Clennell, C. (1999). Promoting pragmatic awareness and spoken discourse skills with EAP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83-91.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Clerehan, R. (1995). Taking it down: Notetaking practices of Ll and L2 students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. English for Specific Purposes,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137-155.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Close, R. (1965).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English we use for science.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(1983). Culture and discourse structure. In L. E. Smith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Readings in English as an international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163-167).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(1987). Cultural differences in the organisation of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211-247.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Clyne, M. (1987). Discourse structures and discourse expectations: Implications for Anglo-German academic communication in English. In L. E. Smith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across cultures: Strategies in world Englishes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73-83).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Cmejrkov</w:t>
      </w:r>
      <w:r w:rsidRPr="006A5CE0">
        <w:rPr>
          <w:rFonts w:ascii="Arial Unicode MS" w:eastAsia="Times New Roman" w:hAnsi="Arial Unicode MS" w:cs="Arial Unicode MS"/>
          <w:sz w:val="24"/>
          <w:szCs w:val="24"/>
          <w:lang w:eastAsia="en-GB"/>
        </w:rPr>
        <w:t>�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S. (1996). Academic writing in Czech and English.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137-152).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Cobb, T. &amp; Horst, M. (2001). Reading academic English: Carrying learners across the lexical threshold.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315-329).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Cobb, T. &amp; Morris, L. (2004). Vocabulary profiles as predictors of the academic performance of Teaching English as a Second Language trainees.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Coffey, B. (1984). ESP: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2-16.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Coffin, R. (2004). Arguing about how the world is or how the world should be: The role of argument in IELTS tests.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229-246.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Coffin, C., Curry, M. J., Goodman, S., Hewings, A., Lillis, T. M. &amp; Swann, J. (2003).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writing: A toolkit for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Cooper, A. &amp; Bikowski, D. (2007). Writing at the graduate level: What tasks do professors actually require?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206-221.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Coniam, D. (2004). Concordancing yourself: A personal exploration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Awareness,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49-55.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(1987). Argumentative patterns in student essays: Cross cultural differences. In U. Connor &amp; R. B. Kaplan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across languages: Analysis of L2 text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57-71). Reading MA: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Contrastive rhetoric.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(1999). Contrastive rhetoric: New research avenues. In T. O’Brien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88-100).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(2002). New directions in contrastive rhetoric.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493-510.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Kaplan, R. B. (Eds.).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across languages: Analysis of L2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Reading MA: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Mayberry, S. (1996). Learning discipline-specific academic writing: A case study of a Finnish graduate student in the United States.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231-254).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Connor, U. &amp; McCagg, P. (1983). Cross-cultural differences and perceived quality in written paraphrases of English expository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259-268.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Conrad, S. M. (1996). Investigating academic texts with corpus-based techniques: An example from Biology.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299-326.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Cornbleet, S. &amp; Carter, R.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language of speech and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Corson, D. (1997). The learning and use of academic English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47,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671-718.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Cortazzi, M. (1990). Cultural and educational expectations in the language classroom. In B. Harrison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and the language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132).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Cortazzi, M. &amp; Jin, L. (1997) Communicating for Learning across Cultures. In D. McNamara &amp; R. Harris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Overseas students in higher education: Issues in teaching and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76-90).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Cortes V. (2004) Lexical bundles in published and student disciplinary writing: Examples from history and biology.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397- 24.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Cotterall, S. (1995). Developing a course strategy for learner autonomy.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Cotterall, S. &amp; Cohen, R. (2003). Scaffolding for second language writers: Producing an academic essay.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158-166.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(2004). 'The lecturer doesn't want my opinion.' Mismatched expectations: pedagogical approaches.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future: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91-102).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(2009). Different not deficit: Towards a more critical EAP pedagogy?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19-24).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Cotton, F. (2010). Critical thinking and evaluative language use in academic writing: A comparative cross-cultural study.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Courtney, M. (1988). Some initial considerations for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195-203.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Cowie, A. P. &amp; Heaton, J. B. (Eds.).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 academic word list.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(English Language Institute Occasional Publication Number 18). Wellington: Victoria University of Wellington.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(2000). A new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 Quarterly, 34,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213-238.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Essentials of teaching academic vocabulary.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Houghton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Coxhead, A. &amp; Byrd, P. (2007). Preparing writing teachers to teach the vocabulary and grammar of academic prose.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129-147.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Coxhead, A. &amp; Nation, P. (2001). The specialised vocabulary of English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252-267).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Crandall, J. &amp; Grognet, A. G. (1982). English for special purposes in adult ESL. In M. A. Clarke &amp; J. Handscombe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On TESOL ’82: Pacific perspectives on language learning and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273-284).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Crawford Camiciottoli, B. (2004). Interactive discourse structuring in L2 guest lectures: Some insights from a comparative corpus-based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Crawford Camiciottoli, B. (2010). Meeting the challenges of European student mobility: Preparing Italian Erasmus students for business lectures in English.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268-280.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Creme, P. &amp; Lea, M. R. (1999). Student writing: Challenging the myths.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1-13).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Cresswell, A. (2000). The role of portfolios in the assessment of student writing on an EAP course.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205-220).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Crocker, T. (1982). LSP and methodology: Some implications for course design and implementation in EALP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67,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Crofts J. N. (1981). Subjects and objects in ESP teaching materials.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146-153).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Crombie, W.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and language learning: A relational approach to syllabus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Crombie, W.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Process and relation in discourse and language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Crompton, P. (1997). Hedging in academic writing: Some theoretical problems.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271-287.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Crookes, G. (1986). Towards a validated analysis of scientific texts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57-70.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Csomay, E. (2006). Academic talk in American university classrooms: Crossing the boundaries of oral-literate discourse?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117-135.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Csomay, E. (2007). A corpus-based look at linguistic variation in classroom interaction: Teacher talk versus student talk in American University classes.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336-355.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Cullip, P. F. &amp; Carol, D. (2002).  Tailoring an EAP course to disciplinary needs: The UNIMAS effort 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English Teacher, 28. Available at: </w:t>
      </w:r>
      <w:hyperlink r:id="rId10" w:tgtFrame="_blank" w:history="1">
        <w:r w:rsidRPr="006A5CE0">
          <w:rPr>
            <w:rFonts w:ascii="Arial" w:eastAsia="Times New Roman" w:hAnsi="Arial" w:cs="Arial"/>
            <w:i/>
            <w:iCs/>
            <w:color w:val="0000FF"/>
            <w:sz w:val="24"/>
            <w:szCs w:val="24"/>
            <w:lang w:eastAsia="en-GB"/>
          </w:rPr>
          <w:t xml:space="preserve">http://www.melta.org.my/ET/2002/wp05.htm 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Cunningsworth, A. (1983). Needs analysis: A review of the state of the art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System,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149-155.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Curado Fuentes, A. (2001). Lexical behaviour in academic and technical corpora: Implications for ESP development.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and Technology,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Currie, P. (1993). Entering a disciplinary community: Conceptual activities required to write for one introductory university 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101-107.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Currie, P. (1998). Staying out of trouble: Apparent plagiarism and academic survival.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Currie, P. (1999). Transferable skills: Promoting student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329-346.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Curry, M. J. &amp; Lillis, T. (2005). Multilingual scholars and the imperative to publish in English: Negotiating interests, demands and rewards.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663-688.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Curtis, A. (2004). Working with advanced Chinese students: EAP at doctoral level.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79-89).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(1998). Opening lines of questions from the floor. In S. Hunston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at Work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123-136).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E. (1999). The grammar of the in-group code.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179-202.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(2000). Written errors of Students in Higher Education and English native speaker students.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97-113).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(Ed.).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grammar of spoken English and EAP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Cutting, J. E. (2001). The speech acts of the in-group code.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1207-1233.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CVCP/CDP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management of higher degrees undertaken by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Committee of Vice-Chancellors and Principals/Committee of Directors of Polytechnics.</w:t>
      </w:r>
    </w:p>
    <w:bookmarkStart w:id="3" w:name="d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Daborn, E. &amp; Calderwood, M. (2000). Collaborative assessment of written reports: Electrical engineering and EFL.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79-95).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Dahl, T. (2004). Textual metadiscourse in research articles: A marker of national culture or of academic discipline?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1807-1825.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Dahm, M. R. (2011). Exploring perception and use of everyday language and medical terminology among international medical graduates in a medical ESP course in Australia.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186-197.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Daoud, S. A. (1998). How to motivate EFL learning and teaching of academic writing by cross-cultural exchanges.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391-412.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Darian, S. (1997). The language of classifying in introductory science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815-839.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Davidson, C. &amp; Tomic, A. (1994). Removing computer phobia from the writing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205-213.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Davidson, F. &amp; Cho, Y. (2001). Issues in EAP test development: What one institution and its history tell us.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286-297).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Davie, H. C. M. (1982). Legal cases - why non-native students are baffled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68,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1-2, 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A., &amp; Criper, C.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report 1: ELTS validation project report.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Edinburgh: University of Edinburgh.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F. (1985). Toward a classroom based methodology for identifying information structures in texts.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103-122).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Davies, F. (1988). Designing a writing syllabus in English for academic purposes. In P. C.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130-142).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Davis, M. (2009). The role of Turnitin within the formative process of EAP: A tool for global academic culture?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61-67).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 Klerk, V. (1995). The discourse of postgraduate seminars.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Linguistics and Education,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157-174.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DeCarrico, J. &amp; Nattinger, J. R. (1988). Lexical phrases for the comprehension of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Journal,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Degand, L. &amp; Hempel, S. (2008). Sequencers in different text genres: Academic writing, journalese and fiction.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40,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676-693.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Delaney, Y. A. (2008). Investigating the reading-to-write construct.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140-150.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Derewianka, B. (2003).  Trends and issues in genre based approaches.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Derwing, T. &amp; Munro, M. J. (2001). What speaking rates do non-native listeners prefer?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237-324.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Deutch, Y. (2003). Needs analysis for academic legal English courses in Israel: A model of setting priorities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125-146.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Ding, H. (2007). Genre analysis of personal statements: Analysis of moves in application essays to medical and dental schools.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6, 368-392.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Dheib-Henia, N. (2003). Evaluating the effectiveness of metacognitive strategy training for reading research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387-417.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Dickinson, L.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Learner autonomy 2: Learner training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Dublin: Authentik Language Learning Resources.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Dlaska, A. (1999). Suggestions for a subject-specific approach in teaching foreign languages to engineering and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401-417.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Dorrity, T. (1983). Using logical problems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Dobson, B. &amp; Feak, C. (2001). A cognitive modeling approach to teaching critique writing to nonnative speakers.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186-199).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Dong, Y.-R. (1998). Non-native graduate students' thesis/dissertation writing in science: Self-reports by students and their supervisors from two U.S. institutions.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369-390.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Dooey, P. (2010). Students' perspectives of a EAP pathway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184-197.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Doughty, C. J. &amp; Long, M. H. (2003). Optimal psycholinguistic environments for distance foreign language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Douglas, D.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languages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Dovey, T. (2006). What purposes, specifically? Re-thinking purposes and specificity in the context of the ‘new vocationalism’.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387-402.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Dovey, T. (2010). Facilitating writing from sources: A focus an both process and product.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Aacdemic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45-60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Downing, A. &amp; Locke, P.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university course in English grammar.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Dressen-Hammouda, D. (2008). From novice to disciplinary expert: Disciplinary identity and genre mastery.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233-252.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Drummond, I., Nixon, I. &amp; Wiltshire, J. (1998). Personal transferable skills in higher education: The problems of implementing good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Quality Assurance in Education,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Drury, H. (2001). Short answers in first-year undergraduate science writing. What kind of genres are they?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104-121).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Du, J. (2009). Advantages of content-based instruction (CBI) over English for specific purposes (ESP) in further education settings in China.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47-53).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Dubin, F. and Olshtain, E. (1986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Course Design: Developing programs and materials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Dubois, B. (1988). Citation in biomedical journal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(1981). A communicative approach to the teaching of writing. In D. Richards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course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26-43). Singapore: SEAMEO Regional English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(1983, November). English in the groves of academe.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(1984). A preliminary investigation of the writing of dissertation titles.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40-46).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(1986). Genre analysis: an investigation of the introductions and discussion sections of MSc dissertations.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Talking about text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Birmingham: English Language Research, Birmingham University.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(1991). Socialisation into the academic community: Linguistic and stylistic expectations of a Ph.D. thesis as revealed by supervisor comments.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Socio-cultural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42-52).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(1994). Variations in the discourse patterns favoured by different disciplines and their pedagogical implications.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146-158).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(1994). Genre analysis: An approach for text analysis for ESP.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Advances in written text analysis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219-228).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Dudley-Evans, T. (1995). Common-core and specific approaches to the teaching of academic writing.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293-330).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(1997). Five questions for LSP teacher training. In R. Howard, &amp; G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58-67).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(1999). The dissertation: A case of neglect.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28-36).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1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Dudley-Evans, T. (2000). Genre analysis: A key to a theory of ESP?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</w:t>
        </w:r>
        <w:r w:rsidRPr="006A5CE0">
          <w:rPr>
            <w:rFonts w:ascii="Arial Unicode MS" w:eastAsia="Times New Roman" w:hAnsi="Arial Unicode MS" w:cs="Arial Unicode MS"/>
            <w:i/>
            <w:iCs/>
            <w:color w:val="000000"/>
            <w:sz w:val="24"/>
            <w:lang w:eastAsia="en-GB"/>
          </w:rPr>
          <w:t>�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rica, 2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3-11.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(2001). Team teaching in EAP: Changes and adaptations in the Birmingham approach.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225-238).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(2002). The teaching of the academic essay: Is a genre approach possible?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225-236).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(2004). Thoughts on the past and the future of EAP.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23-30).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&amp; Johns, T. F. (1981). A team teaching approach to lecture comprehension for overseas students.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teaching of listening comprehension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30-46).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Dudley-Evans, T. &amp; St John, M. J.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Developments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(1988). The content of L1 and L2 students’ lecture notes and its relation to test performance.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259-281.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&amp; Davis, J. (1994). The effects of rhetorical signalling cues on the recall of English lecture information by speakers of English as a native or second language.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(pp. 55-74).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 &amp; Davy, S. (1989). The heuristics of lecture notetaking: Perceptions of American and Students in Higher Education regarding the value and practice of note taking.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Dunkel, P., Mishra. S. &amp; Berliner, D. (1989). Effects of notetaking, memory, and language proficiency on lecture learning for native and non-native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543-549.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Durkin, K. &amp; Main, A. (2002). Discipline-based study skills support for first-year undergraduate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Active Learning in Higher Education,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24-39.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Durrant, P. (2009). Investigating the viability of a collocation list for students of English for academic purposes.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Durrant, P. &amp; Mathews-Aydınlı, J. (2010). A function-first approach to identifying formulaic language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58-72.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(1994). Academic discourse and intellectual styles.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21, 291-313.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(1998). Academic writing in English and Polish: Comparing and subverting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Applied Linguistics,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191-214.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Duszak, A. &amp; Lewkowicz, J. (2008). Publishing academic texts in English: A Polish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108-120.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Dysthe, O., Steinar, K. &amp; Lima, I. (2007). Variations in portfolio assessment in higher education: Discussion of quality issues based on a Norwegian survey across institutions and disciplines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Assessing Writing,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129-148.</w:t>
      </w:r>
    </w:p>
    <w:bookmarkStart w:id="4" w:name="e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Early, P. B. (1981). The ESP teacher’s role- implications for the knower-client relationship.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Role, development and prospects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112, pp. 42-52).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Edge, J. (1983). Reading to take notes and to summarise: A classroom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Reading in a Foreign Language,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93-98.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Edge, J. &amp; Samuda, V. (1981). Methodials: The role and design of materials and methods. In D. Richards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course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50-67). Singapore: SEAMEO Regional English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Erling, E. J. &amp; Richardson, J. T. E. (2010). Measuring the academic skills of university students: Evaluation of a diagnostic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177-193.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Elbow, P. (1991). Reflections on academic discourse: How it relates to freshmen and colleagues.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English,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135-155.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Ellis, R. (2009). A typology of written corrective feedback types.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97-107.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Ellis, M. &amp; Johnson, C.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business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ElMalik, A. T. (2008). Publishing research in a second language: The case of Sudanese contributors to international medical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87-96.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Ellwood, C. &amp; Nakane, I. (2009). Privileging of speech in EAP and mainstream university classrooms: A critical evaluation of participation.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203-230.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Elsey, B. (1990). Teaching and learning. In M. Kinnell (Ed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.), The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46-62).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English, S. L. (1985). Kinesics in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(2000). Stacking the decks: What does it take to satisfy academic readers’ requirements?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147-168).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(2007). What is it about other people's words?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209-222).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Errey, L. (2010). Getting inside the black box: how do EAP learners begin to think about autonomy?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(pp.181-194).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Esnawy, S. (2000). Internet assignments in ESL/EAP. In A. Pulverness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2000: Dublin conference selections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(p. 94).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Etzkorn, L. H., Davis, C. G. &amp; Bowen, L. L. (2001). The language of comments in computer software: A sublanguage of English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Pragmatics, 33,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1731-1756.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ETIC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study.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Etherington, S. (2007). Teaching and testing academic writing: exploring staff and learner experiences.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241-252).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Etherington, S. (2008). Academic writing and the discplines.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26-58).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(2008). Reading reaction journals in EAP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62,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240-247.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&amp; Morrison, B. (2011). Meeting the challenges of English-medium higher education: The first year experience in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198-208.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Evans, S. &amp; Green, C. (2007). Why EAP is necessary: A survey of Hong Kong tertiary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Evensen, L. (1996). The hidden curriculum of technology for academic writing: Toward a research agenda.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115-136).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Ewer, J. R. (1974). Note-taking training for non-English-speaking students of science and technology.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41-49.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Ewer, J. R. &amp; Boys, O. (1981). The EST textbook situation: An enquiry.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Ewer, J. R. and Latorre, G. (1965). Preparing an English course for students of science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Language Teaching,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221-229.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Ewer, J. R. and Latorre, G. (1969).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 course in basic scientific English.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bookmarkStart w:id="5" w:name="f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Fahmy, J. J. (1994). Promoting academic success in ESP classes: A modular approach.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157-176).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Fahnestock, J. (1986). Accommodating science: The rhetorical life of scientific facts.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275-96.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Fandrych, C. &amp; Graefen, G. (2002). Text commenting devices in German and English academic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Multilingua,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Fandrych, I. (2003). Socio-pragmatic and cultural aspects of teaching English for Academic Purposes in Lesotho.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(1981). Academic essay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11-13. </w:t>
      </w:r>
      <w:hyperlink r:id="rId12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(1988). Skills-based syllabuses: Some issues.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ESP Journal,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103-112.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Fanning, P. (1993). Broadening the ESP umbrella.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Journal,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159 -170.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(1999). Degree EAP: More than a status change.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29-35).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Fanning, P. (2007). The problem of undergraduate EFL.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Fanning, P. &amp; Hale, L. (2000). Screening new students with the UCLES computer adaptive test.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63-75).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Feak, C. B., Reinhart, S. M. &amp; Sinsheimer, A. (2000). A preliminary analysis of law review notices.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Feak, C. B. &amp; Salehzadeh, J. (2001). Challenges and issues in developing an EAP video listening placement assessment: A view from one program.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477-493.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Ferenz, O. (2006). EFL writers' social networks: Impact on advanced academic literacy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339-352.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Fernández Polo, F. J. &amp; Cal Varela, M. (2009). English for research purposes at the University of Santiago de Compostela: A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152-164.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Ferney, D. &amp; Wailer, S. (2000). Key factors in the design of an interactive multimedia CD-ROM for EAP learning.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79-105).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R. (2001). Teaching writing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298-314).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(2008). Feedback: Issues and options.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93-124).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&amp; Tagg, T. (1996). Academic oral communication needs of EAP learners: What subject-matter instructors actually require.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Ferris, D. &amp; Tagg, T. (1996). Academic listening/speaking skills for ESL students: Problems, suggestions and implications.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297-317.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Field, J. (2011). Into the mind of the academic listener.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Fisher, J. (1997). Predicting success: Does entry level English determine success at university?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ESP SIG Newsletter,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Flower, L. &amp; Hayes, J. R. (1981). A cognitive process theory of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College Composition and Communication, 32,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Flower, L., Stein, V., Ackerman, J., Kantz, M. J., McCormick, K. &amp; Peck, W. C. (Eds.), Reading to write: Exploring a cognitive and social process. New York: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(1987). Cognitive style and specific-purpose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Flowerdew, J. (1992). Definitions in science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202-221.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(1993). An educational, or process, approach to the teaching of professional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305-316.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(1993). Content-based instruction in a tertiary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(1999). Problems in writing for scholarly publications in English: The case of Hong Kong.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(2000). Discourse community, legitimate peripheral participation, and the nonnative-English-speaking scholar.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127-150.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(2001). Attitudes of journal editors to nonnative speaker contributions.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(2003). Signalling nouns in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329-346.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(2007). The non-Anglophone scholar on the periphery of scholarly publication.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AILA Review,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(2008). Scholarly writers who use English as an additional language: What can Goffman's "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Stigma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" tell us?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77-86.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(Ed.).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(Ed.).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discourse.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Dudley-Evans. T. (2002). Genre analysis of editorial letters to international journal contributors.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463-489.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J. &amp; Li, Y. (2007). Language re-use among Chinese apprentice scientists writing for publication.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440-465.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Miller. L. (1992). Student perceptions, problems and strategies in second language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(1995). On the notion of culture in L2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345-374.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(1996). Lectures in a second language: Notes towards a cultural grammar.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Miller, L. (1997). The teaching of academic listening comprehension and the question of authenticity.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Flowerdew, J. &amp; Peacock, M. (2001). The EAP curriculum: Issues, methods and challenges.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169-176).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Peacock, M.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perspectives on English for academic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J. &amp; Tauroza, S. (1995). The effect of discourse markers on second language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Studies in Second Language Acquisition,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435-458.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L. (1998). Integrating ‘expert’ and ‘interlanguage’ computer corpora findings on causality: Discoveries for teachers and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329-345.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Flowerdew, L. (2000). Using a genre-based framework to teach organisational structure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369-378.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Flowerdew, L. (2005). Integrating traditional and critical approaches to syllabus design: The ‘what’, the ‘how’ and the ‘why?’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135-147.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Fløttum, K., Kinn, T. &amp; Dahl, T. (2006). "We now report on ..." versus "let us now see how ...": Author roles and interaction with readers in research articles. . In K. Hyland and M. Bondi (Eds.), Academic discourse across disciplines (pp. 203-224).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Fok, A. C. Y. Y. (1981). The testing of listening proficiency at the tertiary level. In J. A. S. Read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on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(Occasional papers No. 18, pp. 36-40).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I., Posteguillo, S., Palmer, J. C. &amp; Coll, J. F. (Eds.).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studies in English for academic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Castelló de la Plana: Publicacions de la Universitat Jaume 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(2004). The use of 'we' in university lectures: Reference and function.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(2005). Honoris Causa speeches: An approach to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Studies,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31-51.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Fortanet, I. (2008). Evaluative language in peer review referee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Fotos, S. (1991). The cloze test as an integrative measure of EFL proficiency: A substitute for essays on college entrance examinations?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313-336.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Fowle, C. (2002). Vocabulary notebooks: Implementation and outcomes.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380-388.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Fox, J. D. (2009). Moderating top-down policy impact and supporting EAP curricular renewal: Exploring the potential for diagnostic assessment.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Francis, H. &amp; Hallam, S. (2000). Genre effects on higher education students’ text reading for understanding.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Higher Education,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279–296.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Frankel, M. A. (1983). Designing a pre-EAP reading course: Practical problems. In R. R. Jordan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119-131).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Freddi, M. (2005). Arguing linguistics: Corpus investigation of one functional variety of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Freedman, A. (1999). Beyond the text: Towards understanding the teaching and learning of genres.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764-768.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Freeman, M. I. (2000). A self-evaluation instrument for the measurement of student proficiency levels.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221-236).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Friedrich, P. (2008). Teaching academic writing: How do we do it?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Friedrich, P. (2008). "I want to be part of the club": Raising awareness of bilingualism and second language writing among monolingual users of English.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177-191).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Friederichs, J. &amp; Pierson, H. D. (1981). What are science students expected to write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? ELT Journal, 35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407-410.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Fuentes, A. C. (2001). Lexical behaviour in academic and technical corpora: Implications for ESP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 &amp; Technology,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106-129.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Fulcher, G. (1999). Assessment in English for academic purposes: Putting content validity in its place.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221-236.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Furneaux, C. (1995, March). The challenge of teaching academic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BBC English: Teachers’ Supplement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pp 7-8. </w:t>
      </w:r>
      <w:hyperlink r:id="rId13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bookmarkStart w:id="6" w:name="g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6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Gaffield-Vile, N. (1996). Content-based second language instruction at the tertiary level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ELT Journal, 50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108-114.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Gardner, S. (2004). Knock-on effects of mode change on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Garner, M. &amp; Borg, E. (2005). An ecological perspective on content-based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Gay, T. (1984). Teaching essay writing skills.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Modern English Teacher,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25-27. </w:t>
      </w:r>
      <w:hyperlink r:id="rId14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Gee, J. P.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linguistics and literacies: Ideology in discourses.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RoutledgeFalmer.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 (2002). Worlds of gratitude: A contrastive study of acknowledgement texts in English and Italian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Giannoni, D. S. (2005). Negative evaluation in academic discourse. A comparison of English and Italian research articles.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Linguistica e Filologia,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71-100.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Giannoni, D. S. (2006). Book acknowledgements across disciplines and texts.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151-175).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 (2008). Popularising features in English journal editorials.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212-232.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Giannoni, D. S. (2008). Medical writing at the periphery: The case of Italian journal editorials.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97-107.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Gibaldi, J. (2003).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MLA handbook for writers of research papers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(6th ed.). New York: Modern Language Association of America.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Gibbon, J. (1999). Language and the law.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156-173.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Gibbons, J. &amp; Lascar, E. (1998). Operationalising academic language proficiency in bilingualism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Multilingual and Multicultural Development,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Gieve, S. (1996). Discourses of rationality: Argumentation in EAP and teacher education across cultures. In G. M. Blue &amp; R. Mitchell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70-79).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Gilbert, G. N. (1976). The transformation of research findings into scientific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Studies of Science,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281-306.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Gilbert, G. N. (1977). Referencing and persuasion.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Social Studies of Science,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113-122.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Gillaerts, P. &amp; Van de Velde, F. (2010). Interactional metadiscourse in reserach article abstracts.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128-139.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5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(1989). Designing an EAP course: English language support for further and higher education.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Journal of Further and Higher Education, 13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(2), 92-104.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6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(1996). What is EAP?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 xml:space="preserve">IATEFL ESP SIG Newsletter, 6, 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16-22.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Gillett, A. J. (1997). Integrating English language units into validated courses: What? Why? How?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IATEFL ESP Newsletter,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(1998). Provision of in-sessional EAP in British HE institutions: Some problems and solutions.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BALEAP PIM Reports,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7. Available from </w:t>
      </w:r>
      <w:hyperlink r:id="rId1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http://www.baleap.org.uk/pimreports/1998/brookes/gillett.htm</w:t>
        </w:r>
      </w:hyperlink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8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(1997). Intercultural communication.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ARELS Arena, 16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22.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19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(2004). The ABC of ELT ... " EAP" 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Issues, 178,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11.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0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(2005). Designing a website for EAP.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Computer SIG: CALL Review, February, 2005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p. 44-49.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Hammond, A. C. (2008). Preparing for assessment in foundation programmes.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InForm,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Gillett, A. J. &amp; Hammond,  A. C. (2009). Mapping the maze of assessment: An investigation into practice.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Active Learning in Higher Education,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120-137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hyperlink r:id="rId21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DOI: 10.1177/1469787409104786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Gillett, A. J. &amp; Hammond, A. C. (2011). Pre-Master's course design: What can we learn from assessment? In S. Etherington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95-101).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J., Hammond, A. C. &amp; Martala, M.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Successful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Pearson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Weetman, C. (2005). Investigation of the perceived usefulness of a StudyNet group discussion facility by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for the Enhancement of Learning and Teaching,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Weetman, C. (2006). Investigation of the use of a VLE group discussion facility by East Asian Postgraduate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East Asian Learner,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(2). Available at: </w:t>
      </w:r>
      <w:hyperlink r:id="rId22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http://www.brookes.ac.uk/schools/education/eal/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3" w:tgtFrame="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Gillett, A. J. &amp; Wray, L. (2006). EAP and success. In A. J. Gillett &amp; L. Wray (Eds.),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Assessing the effectiveness of EAP programmes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(pp. 1-11). London: BALEAP.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Gillett, A. J. &amp; Wray, L. (Eds.).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the effectiveness of EAP programmes.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Gilmour, R. (2007). Creating a flexible, learner-driven online EAP site for independent study and blended learning in a higher education institution.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287-300).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Gilquin, G., Granger, S. &amp; Paquot, M. (2007). Learner corpora: The missing link in EAP and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319-225.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Gimenez, J. (2008). Beyond the academic essay: Discipline-specific writing in nursing and midwifery.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151-164.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Goodfellow, P., Hirokawa, K., Chisolm, J. &amp; Gaylord, W. (1985). EST: Designing a mini-course for non-native speakers of English in a chemistry lab course. In P. Larson, E. L. Judd, &amp; D. S. Messerschmitt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’84: A brave new world for TESOL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241-254).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Godman, A. &amp; Payne, E. M. F. (1981). A taxonomic approach to the lexis of science.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23-39).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Gopen, G. D. &amp; Swan, J. A. (1990). The science of scientific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American Scientist, 78,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550-558.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Gosden, H. (1992). Discourse functions of marked theme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207-224.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Gosden, H. (1993). Discourse functions of subject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56-75.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(1995). Success in research article writing and revision: A social constructionist perspective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(1998). An aspect of holistic modeling in academic writing: Propositional clusters as a heuristic for thematic control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Second Language Writing,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19-41.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Gosden, H. (2003). 'Why not give us the full story?': Functions of referees' comments in peer reviews of scientific research papers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Gotti, M. (2002). The linguistic contribution to the analysis of professional discourse.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and practice in professional discourse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421-440).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Grabe, W. (2001). Reading-writing relations: Theoretical perspectives and instructional practices.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15-47).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Graetz, N. (1985). Teaching EFL students to extract structural information from abstracts. In J. M. Ulijn &amp; A. K. Pugh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purposes: Methods and materials in teaching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123-135). Leuven, Belgium: ACCO.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Graham, J. G. &amp; Beardsley, R. S. (1986). English for specific purposes: Content, language, and communication in a pharmacy course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227-246.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Graham, J. G. (1987). English language proficiency and the prediction of academic success.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505-521.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Graham, S. (2011). Self-efficacy and academic listening.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Graney, J. M. (1992). A framework for using text graphing.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Granville, S. &amp; Dison, L. (2005). Thinking about thinking: Integrating self-reflection into an academic literacy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Gray, K. (2000). Assessment in EAP: Moving away from traditional models.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191-203).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Gray, B. (2010). On the use of demonstative pronouns and determiners as cohesive devices: A focus on sentence initial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this/these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academic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167-183.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Gray, B. &amp; Cortes, V. (2010). Perception vs. evidence: An analysis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academic prose.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Green, A. (2005). EAP study recommendations and score gains on the IELTS Academic Writing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Green, R. (2000). Life after the pre-sessional course: How students fare in their departments.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131-145).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Grellet, F.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reading skills.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Grey, M. (2009). Ethnographers of difference in a critical EAP community-becoming.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121-133.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(1990). Speech rate and NNS comprehension: A preliminary study in time-benefit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311-336.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(1992). Speech rate and listening comprehension: Further evidence of the relationship.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385-390.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Griffiths, R. &amp; Bereua, A. (1991). A controlled study of temporal variables in NS-NNS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Groom, N. (2000). Attribution and averral revisited: Three perspectives on manifest intertextuality in academic writing.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15-26).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Groom, N. (2005). Pattern and meaning across genres and disciplines: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257-278.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Grundy, P. (1993). Student and supervisor perceptions of the role of English in academic success. In G. M.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learning and success: Studying through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25-36).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Guariento, B. &amp; Daborn, E. (2010). Putting 'I' in its place: Using academic texts to help students learn 'how to give opinions'.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(pp.87-99).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Gupta, R. (1995). Managing general and specific information in introduction.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59-75.</w:t>
      </w:r>
    </w:p>
    <w:bookmarkStart w:id="7" w:name="h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7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Ha, P. L. (2009). Strategic, passionate, but academic: Am I allowed in my writing?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434-146.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Hafner, C. A &amp; Candlin, C. (2007). Corpus tools as an affordance to learning in professional legal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303-318.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Haggan, M. (2004). Research paper titles in literature, linguistics and science: Dimensions of attraction.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293-317.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Hale, L. &amp; Lazar, G. (2007). Authoring online materials for academic writing: issues and opportunities.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301-314).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Hales, T. (1997). Exploring data-driven language awareness.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217-223.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Hall, D. &amp; Kenny, B. (1988). An approach to a truly communicative methodology: The AIT pre-sessional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Hallam, S, &amp; Francis, H. (1998). " Is my understanding yours?" - A study of higher education students' reading for understanding and the effects of different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and Instruction,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83-95.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Halleck, G. B.   Connor, U. M. (2006). Rhetorical moves in TESOL conference proposals.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70-86.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Halliday, M. A. K., McIntosh, A. &amp; Strevens, P. (1964).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linguistic sciences and language teaching.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Hamilton, J., Lopes, M., McNamara, T., &amp; Sheridan, E. (1993). Rating scales and native speaker performance on a communicatively oriented EAP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337-354.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(1982). Review of EAP reading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Hamp-Lyons, L. (1983). Motivation for learning English as a world language: Integrative and instrumental.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Language English,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145-149.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(1983). Survey of materials for teaching advanced listening and note-taking.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(1986). Testing writing across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in Applied Linguistics - Michigan,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(1986). Writing in a foreign language and rhetorical transfer: Influences on raters’ evaluations. In P. Meara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Spoken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(British studies in applied linguistics, 1, pp. 72-84). London: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(1990). Second language writing: Assessment issues. In B. Kroll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writing: Research insights for the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69-87).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Communicative writing profiles: An investigation of the transferability of a multiple-trait scoring instrument across ESL writing assessment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337-373.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Issues and directions in assessing second language writing in academic contexts. In L. Hamp-Lyons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second language writing in academic contexts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323-329)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(1991). Reconstructing " Academic writing proficiency." In L. Hamp-Lyons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second language writing in academic contexts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127-153)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(1995). Rating non-native writing: The problem with holistic scoring.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759-762.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(2001). English for academic purposes. In R. Carter &amp; D. Nunan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Cambridge guide to teaching English to speakers of other languages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126-130).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(Ed.).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second language writing in academic contexts.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Heasley, B. (1984). Textbooks for teaching writing at the upper levels.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Kroll, B. (1996). Issues in ESL writing assessment: An overview.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College ESL,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52-72.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Hamp-Lyons, L. &amp; Zhang, B. W. (2001). World Englishes: Issues in and from academic writing.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101-116).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Hanania, E. &amp; Akhtar, K. (1985). Verb form and rhetorical function in science writing: A study of MS theses in Biology, Chemistry and Physics.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Journal,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45-58.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Hancioğlu, N., Neufeld, S. &amp; Eldridge, J. (2008). Through the looking glass and into the land of lexico-grammar.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459-479.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Hansen. C. (1994). Topic identification in lecture discourse.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131-145).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Hansen, C. &amp; Jensen, C. (1994). Evaluating lecture comprehension.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241-268).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Harman, C. A.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 skills for the correspondence student.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NEC.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Harper, A. G. (1985). Academic listening comprehension: Does the sum of the parts make up the whole?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609-612.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Harper, D. (Ed.).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Harris, S. (1992). Reaching out in legal education: Will EALP be there?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Harris, S. (1997). Procedural vocabulary in law case reports.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289-308.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Harrison, B. (Ed.).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and the language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Modern English Publications and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Hartill, J. (2000). Assessing postgraduates in the real world.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117-130).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Hartill, J. &amp; Lefevre, D. (2010). Developing web-based corpora for EAP. In G. Blue (Ed.), Developing academic literacy (pp.155-168).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Hartmann, R. (1995). The Kachru contrasts.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62-63.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Harvey, S. &amp; Nicholls, K. (2007). From live lecture to online materials: developing listening skills and lexical and grammatical accuracy.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331-342).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(2004). Citation analysis: A multidisciplinary perspective on academic literacy. In M. Baynham, A. Deignan &amp; G. White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 at the interface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79-90).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(2005). What do we want EAP teaching materials for?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149-161.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Harwood, N. (2005). 'We do not seem to have a theory. The theory I present here attempts to fill this gap': Inclusive and exclusive pronouns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343-375.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 (2007). Political scientists on the functions of personal pronouns in their writing: An interview-based study of 'I' and 'we'.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27-54.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Harwood, N. (2009). An interview-based study of the functions of citations in academic writing across two disciplines.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Pragmatics,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497-518.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Harwood, N., Austin, L. &amp; Macauley, R. (2010). Ethics and integrity in proofreading: Findings from an interview-based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54-67.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Harwood, N. &amp; Hadley G. (2004). Demystifying institutional practices: Critical pragmatism and the teaching of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355-378.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Hasan, R. &amp; Williams, G. (Eds.).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Literacy in society.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Hasrati, M. &amp; Street, B. (2009). PhD topic arrangement in 'D'iscourse communities of engineers and social science/humanities.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14-25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Hauptman, R.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Documentation: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history and critique of attribution, commentary, glosses, marginalia, notes, bibliographies, works-cited lists, and citation indexing and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McFarland.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Hawkey, R. (1980). Syllabus design for specific purposes.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82-133).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Hawkey, R. &amp; Barker, F. (2004). Developing a common scale for the assessment of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122-159.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Hebron, C. (1984). Newcastle Polytechnic’s writing centre and its origins: A description of an innovation. In R. Williams, J. Swales &amp; J. Kirkman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Common ground: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87-97). London: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Hegelheimer, V. &amp; Kaur, J. (2005). ESL students' use of concordance in the transfer of academic world knowledge: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Computer Assisted Language Learning,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287-310.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Hellekjær, G. O. (2009). Academic English reading proficiency at the university level: A Norwegian case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Reading in a Foreign Language,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198-222.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Helms-Park, R. &amp; Stapleton, P. (2003). Questioning the importance of individualised voice in undergraduate L2 argumentative writing: An empirical study with pedagogical implications.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245-265.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Helms-Park, R. &amp; Stapleton, P. (2006). How the views of faculty can inform undergraduate web-based research: Implications for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Computers and Composition,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444-461.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Hemais, B. (2000). The discourse of research and practice in marketing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39-59.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(2000). Metaphor, economics and ESP: Some comments.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167-173.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(2001). Exemplification strategy in Adam Smith's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Wealth of Nations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150-168).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 &amp; Dudley-Evans, T. (Eds.).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language of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Modern English Publications and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Henderson, W., Dudley-Evans, T. &amp; Backhouse, R. (Eds.).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Hendricks, M. &amp; Quinn,L. (2000). Teaching referencing as an introduction to epistemological empowerment.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Education.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447-457.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Henry, A. &amp; Roseberry, R. L. (1998). An evaluation of a genre-based approach to the teaching of EAP/ESP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147-156.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Hepworth, G. R. (1979). Rhetorical competence and EST discourse. In C. A. Yorio, K. Perkins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’79: The learner in focus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145-159).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Herbert, A. J. (1965).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structure of technical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Herbolich, J. (1979). Box kites. In J. Swales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Episodes in ESP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132-134).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Hess, N. &amp; Ghawi, M. (1997). English for academic purposes: Teacher development in a demanding area.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(1990). Aspects of the language in economics textbooks. In T. Dudley-Evans &amp; W. Henderson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language of economics: The analysis of economics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134, pp. 29-42).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(2002). Shifting rhetorical focus in student and professional geography writing.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441-462).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&amp; Hewings, M (2001). Anticipatory 'it' in academic writing: An indicator of disciplinary difference and developing disciplinary knowledge.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199-214).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 &amp; Coffin, C. (2007). Writing in multi-party computer conferences and single authored assignments: Exploring the role of writer as thinker.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126-142.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A., Lillis, T. &amp; Vladimirou, D. Who's citing who's writings? A corpus based study of citations as impersonal resources in English medium national and English medium international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102-115.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Hewings, M. (1993). The end! How to conclude a dissertation.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105-112)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Hewings, M. &amp; Hewings, A. (2002). " It is interesting to note that ..." : A comparative study of anticipatory ‘it’ in student and published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367-383.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writers' text: Linguistic and rhetorical features.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Hill, D. (1986). Writing practice: From sentence to essay level. In Harper, D.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for the university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Documents, 123, pp. 149-156).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Hill, S. S., Soppelsa, B. F. &amp; West, G. K. (1982). Teaching ESL students to read and write experimental-research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333-347.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(1997). Indirectness in L1 and L2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361-386.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writers' text: Linguistic and rhetorical features.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(2003). Simplicity without elegance: Features of sentences in L1 and L2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275-301.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(2004). Tense, aspect and the passive voice in L1 and L2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Teaching Research,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Hinkel, E.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ESL writing: Practical techniques in vocabulary and grammar.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Hirano, E. (2009). Research article introductions in English for specific purposes: A comparison between Brazilian Portuguese and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240-250.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Hirvela, A. (1997). "Disciplinary portfolios" and EAP writing instruction.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Hirvela, A. (2001). Incorporating reading into EAP writing courses.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330-346).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Hirvela, A. (2005).  Computer-based reading and writing across the curriculum: Two case studies of L2 writers.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Computers and Composition,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337-356.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Hoekje, B. J. (2007). Medical discourse and ESP courses for international medical graduates (IMGs).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327-343.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(1979).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Signalling in discourse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(Discourse Analysis Monographs No 6).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the surface of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George Allen and Unwin.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Patterns of lexis in text.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(1997). How can text analysis help us teach reading. In P. Grundy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1997 Brighton conference selections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108-115).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Hoey, M. (2005).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Lexical priming: A new theory of words and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Holden, S. (Ed.).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MEP.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&amp; Cooke, T. (1982). An ecological approach to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Education,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(1995). Assessing language needs within an institutional context: An ethnographic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115-126.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Holliday, A. (2002). Distinguishing the voices of researchers and the people they research in writing qualitative research. In K. S. Miller &amp; P. Thompson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Unity and diversity in language use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125-137).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Holme, R.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Ideas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Holme, R &amp; Chalauisaeng, B. (2006). The learner as needs analyst: The use of participatory appraisal in the EAP reading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403-419.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Holmes, J. (2004). Intertextuality in EAP: An African context.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73-88.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Holmes, R. (1997). Genre analysis and the social sciences: An investigation of the structure of research article discussion sections in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Hood, S. (2006). The persuasive power of prosodies: Radiating values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37-49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Hood, S. (2008). Summary writing in academic contexts: Implicating meaning in processes of change.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351-365.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Hood, S. &amp; Forey, G. (2006) Introducing a conference paper: Getting interpersonal with your audience.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291-306.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Hopkins, A. &amp; Dudley-Evans, T. (1988). A genre-based investigation of the discussion sections in articles and dissertations.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113-121.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Essay examination prompts and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107-120.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Process not product: Less than meets the eye.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141-144.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(1986). What professors actually want: Academic tasks for the ESL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445-462.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Horowitz, D. (1989). The undergraduate research paper: Where research and writing meet.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347-357.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Horst, M., Cobb, T. &amp; Nicolae, I. (2005). Expanding academic vocabulary with an interactive on-line database.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&amp; Technology,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90-110. Available from: </w:t>
      </w:r>
      <w:hyperlink r:id="rId24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http://llt.msu.edu/vol9num2/horst/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Hosley, D. &amp; Meridith, K. (1979). Inter- and intra-test correlates of the TOEFL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TESOL Quarterly,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Houghton, D. (1984). Overseas students writing essays in English: Learning the rules of the game.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materials,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47-57).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(1997). LSP in the UK. In R. Howard, &amp; G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41-57).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&amp; Brown, G. (Eds.).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Howard, R. M. (1995). Plagiarism, authorships, and the academic death penalty.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English, 57,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788-806.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Howard, R. M. (1999).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Standing in the shadow of giants: Plagiarists, authors, collaborators.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Stamford, CT: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Howarth, P. (1998). Phraseology and second language proficiency.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Howarth, P. (1999). Phraseological standards in EAP.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149-158).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Howarth, P. &amp; Herington, R. (Eds.).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learning technologies.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Howe, P. M. (1990). The problem of the problem question in English for academic legal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215-236.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Howe, P. M. (1993). Planning a pre-sessional course in English for academic legal purposes. In G. M.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success: Studying through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148-157).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Howell, B. &amp; Slaght, J. (2009). Action research into pre-sessional students' differentiation of assessments: Using findings to improve courses.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87-94).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Hu, G. (2007). Developing an EAP writing course for Chinese EFL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J. (2004). Socialising ESL students into the discourse of school science through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Education,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97-123.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J. C. (2010). Publishing and learning writing for publication in English: Perspectives of NNES PhD students in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S.-C.  (2006). Reading English for academic purposes: What situational factors may motivate learners to read?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371-383.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Huang, S.-H., Cheng, Y.-S. &amp; Chern, C. L. (2006). Pre-reading materials from subject matter texts: Learner choices and the underlying learner characteristics.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193-206.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Huckin, T. (2001). Abstracting from abstracts.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93-103).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5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Huckin, T. (2003). Specificity in LSP.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Ibérica, 5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3-18.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Huckin, T. &amp; Olsen, L. (1981). Teaching the use of the article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165-192).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Huddleston, R. D.  (1971).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sentence in written English: A syntactic study based on an analysis of scientific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Huebler, A. (1991). Citations in academic writing. A text linguistic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Fachstrache,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Hughes, A. (Ed.).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Testing English for university study.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: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Hughes, R.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in speech and writing.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Hughey, J. B., Wormuth, D. R., Hartfiel, V. F. &amp; Jacobs, H. L.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ESL composition: Principles and techniques.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Hull, G. &amp; Rose, M. (1989). Rethinking remediation: Towards a social-cognitive understanding of problematic reading and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Written Communication,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139-254.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Hunston, S. (1998). Evaluation and organisation in a sample of written academic discourse. In M. Coulthard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Advances in written text analysis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191-218).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(1981). Performance and competence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56-69.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(1982). Creativity in ESP materials, or “Hello! I’m a blood cell”.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Lancaster Practical Papers in English Language Education,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99-122.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(1982). Does it have to be boring?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39,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(1984). How communicative is ESP?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108-113.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Interface: English for Technical Communication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Hutchinson, T. &amp; Waters, A.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Hyden, L.-C. (1999). Language and medicine.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174-192.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F. (2001). Dealing with plagiarism when giving feedback.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375-381.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F. &amp; Hyland, K. (2001). Sugaring the pill: Praise and criticism in written feedback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Second Language Writing,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185-212.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(1990). A genre description of argumentative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66-78.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(1994). Hedging in academic writing and EAP textbooks.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239-256.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(1996). Writing without conviction? Hedging in science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433-454.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(1996). Nurturing hedges in the ESP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477-490.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Hyland, K. (1997). Is EAP necessary? A study of Hong Kong undergraduates.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77-91.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(1997). Scientific claims and community values: Articulating in academic culture.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Communication,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(1998). Boosting, hedging and the negotiation of academic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Text,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349-382.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(1998). Persuasion and context: The pragmatics of academic metadiscourse.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Pragmatics,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437-455.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(1999). Academic attribution: Citation and the construction of disciplinary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341-367.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(1999). Disciplinary discourses: Writer stance in research articles.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99-120).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Disciplinary discourses.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Pearson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(2000). Hedges, boosters and lexical invisibility: Noticing modifiers in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Awareness,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179-197.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(2001). Humble servants in the discipline? Self-mention in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207-226.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(2001). Bringing in the reader: Addressee features in academic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549-574.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Authority and invisibility: Authorial identity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34,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1091-1112.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Directives: Argument and engagement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215-239.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Options of identity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351-358.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Specificity revisited: How far should we go now?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385-395.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Genre, language, context and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Annual Review of Applied Linguistics,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(2002). What do they mean? Questions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529-557.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(2003). Genre-based pedagogies: A social response to process.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Hyland, K. (2004). Graduates' gratitude: The generic structure of dissertation acknowledgements.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303-324.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(2004). Disciplinary interactions: Metadiscourse in L2 postgraduate writings.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133–151.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(2005). Stance and engagement; A model of interaction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Studies,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(2005).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Metadiscourse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purposes: An advanced resource book.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(2006). Disciplinary differences: language variation in academic discourses . In K. Hyland and M. Bondi (Eds.),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 – 45).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(2007). Applying a gloss: Exemplifying and reformulating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266-285.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(2007).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Writing in the academy: Reputation, education and knowledge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Institute of Education, University of London.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(2008). As can be seen: Lexical bundles and disciplinary variation.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(2008). 'Small bits of textual material':  A discourse analysis of Swales's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143-160.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Hyland, K. (2008).  Academic clusters: Text patterning in published and postgraduate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 International Journal of Applied Linguistics,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41-62. 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discourse.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(2010). Constructing proximity: Relating to readers in popular and professional science.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116-127.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Hamp-Lyons, L. (2002). EAP: Issues and directions.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Milton, J. (1997). Qualification and certainty in students'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Tse, P. (2004). Metadiscourse in academic writing: A reappraisal.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156-177.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Hyland, K. &amp; Tse, P.  (2007). Is there an "academic vocabulary"?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235-253.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Hyon, S. (2001). Long-term effects of genre-based instruction: A follow-up study of an EAP reading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417-438.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Hyon, S. (2008). Convention and inventiveness in an occluded academic genre: A case study of retention-promotion-tenure reports. 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175-192.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Hyon, S. &amp; Chen, R. (2004). Beyond the research article: University faculty genres and EAP graduate preparation.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233-263.</w:t>
      </w:r>
    </w:p>
    <w:bookmarkStart w:id="8" w:name="i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8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Intarawprawat, P. &amp; Steffensen, M. S.  (1995). The use of metadiscourse in good and poor ESL essays.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Second Language Writing,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International English Language Testing System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IELTS handbook.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Ivanic, R.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and identity: The discoursal construction of identity in academic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Ivanic, R. &amp; Roach, D. (1990). Academic writing, power and disguise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R. Clark, N. Fairclough, R. Ivanic, N. McLeod, J. Thomas, &amp; P. Meara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power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103-121).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Ivanic, R. &amp; Simpson, J. (1992). Who’s who in academic writing? In N. Fairclough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Critical language awareness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141-173). London: Longman.</w:t>
      </w:r>
    </w:p>
    <w:bookmarkStart w:id="9" w:name="j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9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Jackson, J. (2004). Case-based teaching in a bilingual context::  Perceptions of business faculty in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213-232.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Jackson, J. &amp; Bilton. L. (1994). Stylistic variations in science lectures: Teaching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61-80.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Jackson, L., Meyer, W. &amp; Parkinson, J. (2006). A study of the writing tasks and reading assigned to undergraduate science students at a South African university.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260-281.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Jakobs, E-M. (2003). Reproductive writing - writing from 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35,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893-906.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Jacobs, H. L., Zinkgraf, S. A., Wormuth, D. R., Hartfiel, V. F. &amp; Hughey, J. B.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ESL composition: A practical approach.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Mass.: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Jacobson, W. H. (1986). An assessment of the communication needs of non-native speakers of English in an undergraduate physics lab.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173-187.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Jacoby, S. (1983). References to other researchers in literary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Language Research Journal,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Jacoby. S., Leech, D. &amp; Holten, C. (1995). A genre-based developmental writing course for undergraduate ESL science majors.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351-374).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G. (1988). Development of an oral proficiency component in a test in English for academic purposes. In A. Hughes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English for university study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111-133). Oxford: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G. (Ed.).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(1977). Note-taking in lectures: Problems and strategies. In A. P. Cowie &amp; J. B. Heaton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89-97).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(1983). The teaching of spoken English to overseas students in a British university.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56-66).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K. (1984). Mr Sulaiman, the buttoning of cauliflowers and how I learnt to love the abstract.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motivation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58-68).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James, K. (1984). The writing of theses by speakers of English as a foreign language: The results of a case study. In R. Williams, J. Swales, &amp; J. Kirkman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Common ground -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117, pp. 99-113).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M. A. (2006). Transfer of learning from a university content-based EAP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783-803.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James, M. A. (2010). Transfer climate and EAP education: Students' perceptions of challenges to learning transfer.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133-147.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Jarvis, H. (2001). Internet usage on English for Academic Purposes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ReCALL,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129–142.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Jarvis, H. &amp; Stakounis, H. (2001). Speaking in social contexts: Issues for pre-sessional EAP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(3), 1-14.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Jeannet, J. &amp; Wright, C. (2010). The benefits of the staged approach to the term paper for foundation level students.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(pp.113-123).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Jenkins, J. (2011). Accommodating (to) ELF in the international university.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926-936.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Jenkins, S., Jordan, M. K. &amp; Weiland, P. O. (1993). The role of writing in graduate engineering education: A survey of faculty beliefs and practices.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Jensen, C. (2002). Legal problem questions: Analyzing rhetorical strategies using " IRAC" 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463-498).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Jin, L. &amp; Cortazzi, M. (1993). Cultural orientation and academic language use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D. Gradol, L. Thompson, &amp; M. Byram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culture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84-97).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Jin, L. &amp; Cortazzi, M. (1996). ‘This way is very different from Chinese ways’: EAP needs and academic culture. In M. Hewings and T. Dudley-Evans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Evaluation and course design in EAP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205-216). Hemel Hempstead: Phoenix.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(1981). Necessary English: A faculty survey.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(1986). Coherence and academic writing: Some definitions and suggestions for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247-65.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(1988). The discourse communities dilemma: Identifying transferable skills for the academic milieu.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55-60.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Johns, A. M. (1991). English for specific purposes (ESP): Its history, contributions and future. In M. Celce-Murcia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Teaching English as a second/foreign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ed.). New York: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(1993). Written argumentation for real audiences.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75-90.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(1994). Issues in ESP for the 90s.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15-30).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(1995). Genre and pedagogical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181-190.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(1995). Teaching classroom and authentic genres: Initiating students into academic cultures and discourses.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277-291).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role, and context: Developing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(2001). The future is with us: Preparing diverse students for the challenges of university texts and cultures.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>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30-42).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in the classroom: Multiple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(2003). Academic writing: A European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313–316.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Dudley-Evans, T. (1991). English for specific purposes: International in scope, specific in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297-314.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Mayes, P. (1990). An analysis of summary protocols of university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A. M. &amp; Swales, J. (2002). Literacy and disciplinary practices: Opening and closing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(1978). Seminar discussion strategies.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60-63).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(1983). Methodology: Seminar participation strategies and formal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Aston University MSc lecture handout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C. M., &amp; Johns, T. F. (1977). Seminar discussion strategies. In A. P. Cowie &amp; J. B. Heaton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99-107). London: BAAL/SELMOUS.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F. (1981). Some problems of a world-wide profession.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Development and prospects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Documents, 112. )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F. (1991). From printout to handout: Grammar and vocabulary teaching in the context of data-driven learning. In T. Johns &amp; P. King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Classroom concordancing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(ELR Journal no. 4, pp. 27-37).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(2001). From evidence to conclusion: The case of 'indicate that'.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55-62).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Johns, T. &amp; Davies, F. (1983). Text as a vehicle for information: The classroom use of written texts in teaching reading in a foreign language.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Reading in a Foreign Language,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Johns, T. &amp; King, P. (Eds.).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Classroom concordancing.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Johnson, K. A. &amp; Parrish, B. (2010). Aligning instructional practices to meet the academic needs of adult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618-628.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Johnson, P. (1988). English language proficiency and academic performance of undergraduate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164-168.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Johnson, S. A. (1985). An approach to the teaching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248-252.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C. (1991). An integrated model for ESP syllabus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155-172.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J. F. (1999). From silence to talk: Cross-cultural ideas on students’ participation in academic group discussion.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243-259.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Jones, M. A. &amp; Bird, R. (2004). Campus language: Helping students to understand academic spoken language in the EAP classroom.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103-113).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Jordan, R. R. (1977). Study skills and pre-sessional courses. In S. Holden (Ed.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),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24-26).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(1978). Pre-sessional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 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(ETIC Occasional Papers, pp. 10-15).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(1984). Motivation in ESP: A case study of methods and materials for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classroom: Methodology, materials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82-88). Exeter: Exeter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(1988). The introductory paragraph in economics essays and examinations. In P.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-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129, pp. 63-66).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(1989). English for academic purposes (EAP).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150-164.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(1990). He said: Quote ... unquote. In T. Dudley-Evans &amp; W. Henderson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language of economics: The analysis of enonomics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134, pp. 79-83).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academic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26" w:tgtFrame="_top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Jordan, R. R. (1997). There’s more to EAP than meets the eye (or ear)!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IATEFL ESP SIG Newsletter, 7,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 17-20.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(1997). Reviews: Quick guide. Books for study skills/English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(4), 72-76.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(1999). Research areas in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Jordan, R. R. (2000). Is the customer sometimes right? Students’ views of assessment in EAP.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271-283).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(Ed.).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(Ed.).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Jordan, R. R. (2002). The growth of EAP in Britain.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69-78.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Jung, E. H. (2006). Misunderstanding of academic monologues by nonnative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1928-1942.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Jupp, T. C. &amp; Hodlin, S.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Industrial English: An example of theory and practice in functional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bookmarkStart w:id="10" w:name="k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0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Kachru, Y. (1995). Contrastive rhetoric in world Englishes.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21-31.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Kachru, Y. (1996). Kachru revisits contrasts.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Today,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41-44.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Kaewpet, C. (2009). Communication needs of Thai civil engineering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266-278.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Kaldor, S., Herriman, M., &amp; Rochecouste, J. (1994). Academic writing in English by non-native speakers - the interface of grammar and discourse.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114-126).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Kalu, J. A. (2002). Teaching lecture comprehension to first year university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Kalu, J. A. (2004). Writing: An assessment of students' learning outcomes.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151-161).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Kantaridou, Z. (2004). Steps to autonomy: Curriculum design for a long-term EAP course.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Kaplan, R. (1966). Cultural thought patterns in intercultural education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Learning,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Kaplan, R. B. &amp; Baldauf, R. B.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planning: From practice to theory.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Kasper, L. F. (1997). The impact of content-based instructional programs on the academic progress of ESL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309-320.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Kay, H. &amp; Dudley-Evans, T. (1998). Genre: What teachers think.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308-314.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Keich, K. (1985). Modified input as an aid to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Studies in Second Language Acquisition,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81-90.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Kelly, G. J. &amp; Bazerman, C. (2003). How students argue scientific claims: A rhetorical-scientific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Kelly, P. (1991). Lexical ignorance: The main obstacle to comprehension with advanced foreign language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IRAL,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135-149.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C. (1985). Formative evaluation as an indicator of student wants and attitudes.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93-100.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C. (1987). Innovating for a change: Teacher development and innovation.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Kennedy, C. &amp; Bolitho, R. (1984).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Kennedy, M. L. (1985). The composing process of college students writing from 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Kenny, P. H.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Studying law.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Butterworths.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Kern, R.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Literacy and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Khuwaileh, A. A. (1999). The role of chunks, phrases and body language in understanding coordinated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249-260.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Khuwaileh, A. A. (2001). The effect of interactional classroom peer work on the treatment of mistakes in students' academic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ESPecialist,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169-189.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Kiely, R. (2004). Learning to critique in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211-228.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Kim, S. (2006). Academic oral communication needs of East Asian international graduate students in non-science and non-engineering fields.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479-489.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King, P. (1989). The uncommon core: Some discourse features of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13-20.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King, P. (1994). Visual and verbal messages in the engineering lecture: Notetaking by postgraduate L2 students.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219-238).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Kinnell, M. (Ed.).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learning experience of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Buckingham: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Kinnell Evans, M. (1992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Supporting study skills: A guide to learning support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UKCOSA.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Kinzley, S. (2006). Establishing the effectiveness of EAP writing programmes for Chinese undergraduates. In A. J. Gillett &amp; L. Wray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88-109).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Kirland, M. &amp; Saunders, M. (1991). Maximizing student performance in summary writing: Managing the cognitive load.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105-121.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Klein, J. &amp; Taub, D. (2005). The effect of variations in handwriting and print on evaluation of student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134-148.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Knoblauch, A. A. &amp; Masuda, P. K. (2008). First-year composition in the tweintieth-century US higher education: A historical overview.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3-25).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Kobayashi, M. (2003). The role of peer support in ESL students' accomplishment of oral academic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Canadian Modern Language Review,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337-368.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Koch, B. J. (1984). Comments on Karyn Thompson-Panos and Maria Thomas-Rus " The least you should know about Arabic: Implications for the ESL writing instructor."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542-545.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Koh, M. Y. (1988). ESP for engineers: A reassessment.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64-75.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Koyalan, A. &amp; Mumford, S. (2011). Changes to English as an additional language writers' research articles: From spoken to written register.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113-123.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Koster, C. (Ed.).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handbook on language auditing.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Editions " De Werelt" 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Koutsantoni, D. (2004). Attitude, certainty and allusions to common knowledge in scientific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163-182.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Koutsantoni, D. (2006). Rhetorical strategies in engineering research articles and research theses: Advanced academic literacy and relations of power.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19-36.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Krase, E. (2007). "Maybe the communication between us was not enough": Inside a dysfunctional advisor/L2 advisee relationship.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55-70.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Krzanowski, M. (2009). [Review of the book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Inside track to successful academc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].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Professional and academic English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(Journal of the IATEFL English for Specific Purposes Special Interest Group, Summer-Autumn, 2009),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42-43. </w:t>
      </w:r>
      <w:hyperlink r:id="rId27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Krekeler, C. (2006). Language for special academic purposes (LSAP) testing: The effect of background knowledge revisited.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Krishnamurthy, R. &amp; Kosem, I. (2007). Issues in creating a corpus for EAP pedagogy and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356-373.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Krishnan, L. A., &amp; Kathpalia, S. S. (2002). Literature reviews in student project reports.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IEEE Transactions on Professional Communication, 45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187-197.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(1978). Sorting out writing problems. In C. H. Blatchford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’78: EFL policies, programs, practices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176-182). Washington,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(1979). A survey of the writing needs of foreign and American college freshmen.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Language Teaching Journal, 33,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219-226.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Kroll, B. (Ed.).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writing: Research insights for the classroom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Kubota, R. (1998). An Investigation of Japanese and English L1 essay organization: Differences and similarities.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Canadian Modern Language Review, 54,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Available from: </w:t>
      </w:r>
      <w:hyperlink r:id="rId28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http://www.utpjournals.com/product/cmlr/544/544-Kubota.html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Kucer, S. (1985). The making of meaning: Reading and writing as parallel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, 317-336.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Kusel, P. (1992). Rhetorical approaches to the study and composition of academic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457-469.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Kuteeva, M. (2010). Wikis and academic writing: Changing the writer-reader relationship.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44-57.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Kwan, B. S. C. (2006). The schematic structure of literature reviews in doctoral theses of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Kwan, B. S. C. (2008). The nexus of reading, writing and researching in the doctoral undertaking of humanities and social sciences: Implications for literature reviewing.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42-56.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Kwan, B. S. C.  (2009). Reading in preparation for writing a PhD thesis: Case studies of experiences.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180-191.</w:t>
      </w:r>
    </w:p>
    <w:bookmarkStart w:id="11" w:name="l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1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Labassi, T. (2008). On responsible uses of English: English for emancipation, correction and academic purposes.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Changing English,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407-414.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Lackstrom, J. E. (1981). Logical argumentation: The answer to the discussion-problem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12-22).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Lackstrom, J. E., Selinker, L. &amp; Trimble, L. (1972). Grammar and technical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Teaching Forum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(5).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Lackstrom, J. E., Selinker, L. &amp; Trimble, L. (1973). Technical rhetorical principles and grammatical choice.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127-136.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Land, G. (1983). A made to measure ESP course for banking staff.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161-171.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Langley, G. (2009). How global is EAP?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53-60).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Lauder, F. (1994). The instant EAP syllabus: Organising resources for EAP.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45-67).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Latour, B. &amp; Woolgar, S.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Laboratory life: The construction of scientific facts.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Chichester: Princeton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Lave, J. &amp; Wenger, E.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Situated learning: Legitimate peripheral participation.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Le, E. (1999). The use of paragraphs in French and English academic writing: Towards a grammar of paragraphs.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303-343.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Le, L. (2004). Active particpation within written argumentation: Metadiscourse and editorialist's authority.  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687-714.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(1995). 'I thought I could write until I came here’: Student writing in higher education. In D. Gradol &amp; S Thomas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in a changing Europe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64-72).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R. &amp; Street, B. V. (1998). Student writing in higher education: An academic literacies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Studies in Higher Education,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157-172.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Lea, M. R. &amp; Street, B. V. (1999). Writing as academic literacies: Understanding textual practices in higher education. In C. N. Candlin &amp; K. Hyland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Writing: Texts, processes and practices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62-81).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Lebauer, R. S. (1984). Using lecture transcripts in EAP lecture comprehension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41-54.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Lee, D. &amp; Swales, J. (2006). A corpus-based EAP course for NNS doctoral students: Moving from available specialized corpora to self-compiled corpora.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56-75.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Leckie-Tarry, H. &amp; Birch, D.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context: A functional linguistic theory of register.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Pinter.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Lee, G. (2009). Speaking up: Six Korean students' oral participation in class discussions in graduate seminars.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142-156.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J. J. (2009). Size matters: An exploratory comparisosn of small- and large-class university lecture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42-57.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S. H. (2010). Command strategies for balancing respect and authority in undergraduate expository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Aacdemic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61-75.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Lee, Y. J. (2002). A comparison of composing processes and written product in timed-essay tests across paper-and-pencil and computer modes.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135-157.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Leech, G. &amp; Svartvik, J.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communicative grammar of English.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Leeke, P. &amp; Shaw, P. (2000). Learners' independent records of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271-289.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Legg, M. (2007). From question to answer: The genre of the problem-based learning tutorial at the University of Hong Kong.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344-367.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(1995). Good writing: I know it when I see it.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23-46).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(2000). Writing, literacy and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99-115.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(2001). "A narrow thinking system": Nonnative-English-speaking students in group projects across the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39-66.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(2006). Negotiating socioacademic relations: English learners' reception by and reaction to college faculty.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136-152.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(Ed.).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programmes.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&amp; Carson, J. (1994). Students’ perceptions of EAP writing instruction and writing needs across the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81-101.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Leki, I. &amp; Carson, J. (1997). Completely different worlds: EAP and the writing experiences of ESL students in university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39-69.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Leinonen, E. (1988). Textual deviance in foreign learner compositions. In A. Turvey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text linguistics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79-91).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Leppänen, S. &amp; Kalaja, P. (1995). Experimenting with computer conferencing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Lessard-Clouson, M. (2010). Theology lectures as lexical environments: A case study of technical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308-321.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Levine, A., Ferenz, O. &amp; Reves, T. (2000). EFL academic reading and modern technology: How can we turn our students into independent critical readers?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TESL-EJ,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(4) 1-9.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Lewin, B. A. (2005). Hedging: an exploratory study of authors' and readers' identification of ‘toning down’ in scientific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163-178.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Lew-in, B. A, Fine, J. &amp; Young, L.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Expository discourse: A genre-based approach to social science reserach 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Lewis, M. &amp; Starks, D. (1997). Revisiting examination questions in tertiary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197-210.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Li, L.-J. &amp; Ge, G.-G. (2009). Genre analysis: Structural and linguistic evolution of the English-medium research article (1985-2004).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93-104.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(2006). A doctoral student of physics writing for publication: A sociopolitically-oriented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456-478.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(2007). Apprentice scholarly writing in a community of practice: An intraview of an NNES graduate student writing a research article.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Li, Y. &amp; Flowerdew, J. (2009). Commenting on results in published research articles and masters dissertations in language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279-293.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Light, R. L., Xu, M. &amp; Mossop. J. (1987). English proficiency and academic performance of Students in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(1997). New voices in academia? The regulative nature of academic writing conventions.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and Education, 11,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182-199.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(1999). Authoring in student academic writing: Regulation and desire. In T. O’Brien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73-87).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M.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Student writing: Access, regulation, desire.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Lillis, T. (2003). Student writing as 'academic literacies': Drawing on Bakhtin to move from critique to design.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and Education,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192-207.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Curry, M. J. (2010).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writing in a global context: The politics and practices of publishing in English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Scott, M. (2007). Defining academic literacies research: Issues of epistemology, ideology and strategy.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Lillis, T. &amp; Turner, J. (2001). Student writing in higher education: Contemporary confusion, traditional concerns.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Teaching in Higher Education,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57-68.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Lim, J. M. H. (2006). Method sections of management research articles: A pedagogically motivated qualitative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282-309.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Lim, J. M. H. (2010). Commenting on reserach results in applied linguistics and education: A comparative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280-294.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Lin, L. H. F. &amp; Morrison, B. (2010). The impact of the medium of instruction in Hong Kong secondary schools on tertiary students'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255-266.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Lindemann, S. &amp; Mauranen, A. (2001). “It’s just real messy”: The occurrence and function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just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 corpus of academic speech.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459-475.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Littlemore, J. (2001). The use of metaphor in university lectures and the problems that it causes for overseas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335-351.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Littlemore, J. (2004). Conceptual metaphor as a vehicle for promoting critical thinking among Students in Higher Education.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43-50).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Litwack, D. M. (1979). Procedure: The key to developing an ESP curriculum.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383-392.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Liu, D. (2000). Writing cohesion: Using content lexical ties in ESOL.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Forum,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28-33.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Lock, G. &amp; Lockart, C. (1998). Genres in an academic writing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Journal of Applied Linguistics,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47-64.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Lockett, A. (1999). From the general to the specific: What the EAP tutor should know about academic discourse.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49-58).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Loewen, S. &amp; Basturkmen, H. (2005). Interaction in group writing tasks in genre-based instruction in an EAP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Asian Pacific Communication,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Loi, C. K. (2010). Research article introductions in Chinese and English: A comparative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267-279.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Loi, C. K. &amp; Evans, M. S. (2010). Cultural differences in the organization of research article introductions from the field of educational psychology: English and Chinese.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2814-2825.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Lorés, D. (2004). On RA abstracts: From rhetorical structure to thematic organisation.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280-302.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Loudermilk, B. C. (2007). Occluded academic genres: An analysis of the MBA thought essay.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190-205.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Love, A. (2001). Introductory textbooks and disciplinary acculturation: A  case study from social anthropology. In M. Hewings (Ed.), A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122-139).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Loveday, L. (1983). Rhetorical patterns in conflict: The sociocultural relativity of discourse organising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168-190.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Lovejoy, K. B. (1991). Cohesion and information strategies in academic writing: Analysis of passages in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Linguistics and Education,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315-343.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Lu, D. &amp; Julien, R. (2001). The delivery of EAP courses within the changing linguistic landscape of Hong Kong: A time was reassessment.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RELT Journal, 32,  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106-119.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Lung, J. (2011). Discursive hierarchical patterning in Economics cases.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138-149.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Luzón, M. J. (2009). The use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a learner corpus of reports written by EFL Engineering students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192-206.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(1994). Training lecturers for international audiences.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269-289). Cambridge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(2001). Promoting EAP learner autonomy in a second language university context.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390-403).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(2001). Seeing what they meant: Transcribing as a route to noticing.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(2011). Academic listening in the 21st century: Revieing a decade of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79-88.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Lynch, T. &amp; McGrath, I. (1993). Teaching bibliographic documentation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219-238.</w:t>
      </w:r>
    </w:p>
    <w:bookmarkStart w:id="12" w:name="m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2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Macalister, J. (2008). Implementing exptensive reading in a EAP programme.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248-256.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MacDonald, M., Badger, R. &amp; White, G. (2000). The real thing?: Authenticity and academic listening.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253-267.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Mackay, R. (1981). Accountability in ESP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107-122.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Mackay, R. (1981). Developing a reading curriculum for ESP.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134-145).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Mackay, R. &amp; Mountford, A. (Eds.). (1978).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Mackay, R. &amp; Palmer, J. D. (Eds.). (1981).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Languages for specific purposes: Program design and evaluation.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Mage, T. (1981). Scientific and technical discourse: A comparative analysis of English and Romanian.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91-104).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Major, R. C., Fitzmaurice, S. F., Bunta, F. &amp; Balasubramanian, C. (2002). The effects of non-native accents on listening comprehension: Implications for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173-190.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Malcolm, I. G. (1994). Languages for specific purposes and degree study: Are they compatible.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practice of LSP: Perspectives, programmes and projects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12-30).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Malcolm, L. (1987). What rules govern tense usage in scientific articles?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Mandelsdorf, K., Roen, D. H. &amp; Taylor, V. (1990). ESL students' us of audience. In G. Kirsch &amp; D. H. Roen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 sense of audience in written communication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231-247). Newbury Park: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Mann, W. C. &amp; Thompson, S. A. (1986). Rhetorical structure theory: Description and construction of text structures. In G. Kempen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Natural language generation: New results in artificial intelligence, psychology and linguistics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85-96). Dordrecht: Martinus Nijhoff Publishers.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Mann, W. C. &amp; Thompson, S. A.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Rhetorical structure theory: A theory of text organization.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Los Angeles, CA: University of Southern California, Information Sciences Institute, ISI/RS-87-190, 1-81.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Mann, W. C. &amp; Thompson, S. A. (1988). Rhetorical structure theory: Toward a functional theory of text organization.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Markee, N. (1986). The relevance of socio-political factors to communicative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Markee, N. (1986). Toward an appropriate technology model of communicative course design: Issues and definitions.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161-72.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Marriott, H. (2004). A programmatic exploration of issues in the academic interaction of Japanese students overseas.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Asian Pacific Communication,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Marshall, S. (1991). A genre-based approach to the teaching of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Marshall, S. &amp; Williams, S. (2010). Combining process, product and genre on a graduate EAP writing course 'outside of the disciplines'.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(pp.143-154).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Martala, M. (2006). Tracking pre-sessional students’ writing abilities at the University of Hertfordshire.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Assessing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40-55).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A. V. (1976). Teaching academic vocabulary to foreign graduate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91-98.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J. F. (2002). Meaning beyond the clause: SFL perspectives.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52-74.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Martin, P. M. (2003). A genre analysis of English and Spanish research paper abstracts in experimental social sciences.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225-43.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Martinez, I. A. (2001). Impersonality in the research article as revealed by analysis of the transitivity structure.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227-247.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Martinez, I. A. (2003). Aspects of theme in the method and discussion sections of biology journal articles in English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103-124.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Martinez, I. A. (2008). Building consensus in science: Resources for intertextual dialog in biology research articles. Journal of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Purposes,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268-276.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Martinez, I. A., Beck, S. C. &amp; Panza, C. B. (2009). Academic vocabulary in agriculture research articles: A corpus-based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183-198.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Mason, C. (1971). The relevance of intensive training in English as a foreign language for university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197-204.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(1997). ESP teacher education in the USA. In R. Howard, &amp; G. Brown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Teacher education for LSP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22-40).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Clevedon: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Master, P. (1991). Active verbs with inanimate subjects in scientific prose.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(2001). Active verbs with inanimate subjects in scientific research articles.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169-181).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Master, P. &amp; Brinton, D. M. (Eds.).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ways in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Matsuda, P. K. (2003). Process and post-process: A discursive history.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65-83.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(1996). Discourse competence – evidence from thematic development in native and non-native texts.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195-230).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Mauranen, A. (2001). Descriptions or explanations? Some methodological issues in Contrastive Rhetoric. In M. Hewings (Ed.), A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43-54).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(2003). The corpus of English as lingua franca in academic settings.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513-527.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 (2006). Speaking the discipline: discourse and socialisation in ELF and L1 English.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271-294).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Mauranen, A., Hynninen, N. &amp; Ranta, E. (2010). English as an acdemic lingua franca: The ELFA project.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183-190.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Mayer, R. E.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Multimedia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ed.). New York: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Mazdayasna, G. &amp; Tahririan, M. H. (2008). Developing a profile of the ESP needs of Iranian students: The case of students of nursing and midwifery.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277-289.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McAlpine, L. (2004). Designing learning as well as teaching: A research-based model for instruction that emphasises learner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Active Learning in Higher Education,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McCarthy, M. &amp; Carter, R.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as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McCormack. J. (2007). An integrated approach to teaching extended writing and research skills.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195-208).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McCoy, G. &amp; Regan, M. V. (1981). Outlining problems in on-going ESP programs. In J. C. Fisher, M. A. Clarke,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On TESOL ’80: Building bridges: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lastRenderedPageBreak/>
        <w:t>Research and practice in teaching English as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192-198).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J. (1978). Designing exercises for listening to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(4), 24-25. </w:t>
      </w:r>
      <w:hyperlink r:id="rId29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McDonough, J. (1984).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 in perspective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McDonough, J. (1986). English for academic purposes: A research base?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J. (2004). Patters of change in EAP research methodology.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207-216).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McDonough, S. (1985). Academic writing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244-247.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McEldowney, P. L. (1983). The test in English (Overseas).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78-89).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McGinley, K. (1984). Some notes on evaluation in ESP. In G. James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classroom: Methodology, materials and expectations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89-96). Exeter: University of Exeter.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McGrath, I. (2007). Textbooks, technology and teachers.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343-359).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McKenna, E. (1987). Preparing foreign students to enter discourse communities in the US.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187-202.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McMillion, A. &amp; Shaw, P. (2009). British and Swedish students reading English.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79-85).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McNamara, D. &amp; Harris, R.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Overseas students in higher education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McKenna, E. (1997). How engineers write: An empirical study of engineering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189-211.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Meldrum, G. (2000). I know I have to be critical, but how?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169-187).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Melles, G. (2008). Teaching of critical appraisal skills to postgraduate English second language engineering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Australasian Journal of Engineering Education,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Mendelsohn, D., &amp; Rubin, J.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guide to the teaching of academic listening.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San Diego CA: Dominie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Meyer, L. (1995). Academic acculturation for foreign graduate students: Meeting new concepts of research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College ESL,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83-91.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Millar, M. (2007). Sources for courses: Past and present practice, future possibilities.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185-194).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C. (1984). Genre as social action.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Quarterly Journal of Speech, 70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151-167.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D. (2011). ESL reading textbooks vs. university textbooks: Are we giving our students the input they may need?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Miller, L. (2002). Towards a model for lecturing in a second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Ministry of Overseas Development/British Council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Report of the working group on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ODM/BC.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Mohammed, M. A. H. &amp; Swales, J. M. (1984). Factors affecting the successful reading of technical instructions.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in a Foreign Language,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206-217.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(1979). Relating language teaching and content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171-82.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New York: Addison-Wesley.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(1989). Knowledge structures and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Word, 40,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99-115.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Mohan, B. A. &amp; Lo, W. A-Y. (1985). Academic writing and Chinese students: Transfer and development factors.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515-34.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Molino, A. (2010). Personal and impersonal authorial refereneces: A contrastive study of English and Italian Linguistics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86-101.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Molle, D. &amp; Prior, P. (2008). Multimodal genre systems in EAP writing pedagogy: Reflecting on a needs analysis.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TESOL Quarterly, 42,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541-566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Moloughney, B. (2002). Derivation, intertextuality and authority: Narrative and the problem of historical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East Asian History,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Moore, T. (2002). Knowledge and agency: A study of ‘metaphenomenal discourse’ in textbooks from three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347-366.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Moore, T. &amp; Morton, J. (2005). Dimensions of difference: A comparison of university writing and IELTS writing,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Moreno, A. L. (2003). Making theoretical descriptions of discourse and practical applications to teaching: The case of causal metatext.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265-296.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Moreno, A. L. (2004). Retrospective labelling in premise-conclusion metatext: An English-Spanish contrastive study of research articles on business and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Moreno, A. I. &amp; Suárez, L. (2008). A study of critical attitude across English and Spanish book reviews.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Morgan, B. (2009). Fostering transformative practitioners for critical EAP: Possibilities and challenges.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86-99.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Morita, N. (2005). Negotiating participation and identity in second language acacdemic communities.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573-603.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Morley, J. (2000). The Chaplen test revisited. In G. M. Blue, J. Milton &amp; J. Saville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48-62).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Morley, J. (2008). Writing support in British higher education: An instutional case study.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125-146).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Morell, T. (2004). Interactive lecture discourse for university EFL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325-338.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Morley, J. (2006). Measuring gains in oral performance on pre-sessional courses.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Assessing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72-87).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Morell, T. (2007). What enhances EFL students' participation in lecture discourse? Student, lecturer and discourse perspectives.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222-237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Morrow, K. (2004). Getting published in an academic journal.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217-225).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Morton, J. (2009). Genre and disciplinary competence: A case study of contextualisation in an academic speech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217-229.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Morton, R. (1999). Abstracts as authentic material for EAP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177-182.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Mudraya, O. V. (2006). Need for data-driven instruction of engineering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65-70.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Mudraya, O. (2006). Engineering English: A lexical frequency instructional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235-256.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Mulligan, D. &amp; Kirkpatrick, A. (2000). How much do they understand? Lectures, students and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Higher Education Research &amp; Development,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311-335.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Munby, J. (1978).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Communicative syllabus design.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Mungra, P. &amp; Webber, P. (2010). Peer review process in medical research publications: Language and content comments.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43-53.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Muncie, J. (2002). Process writing and vocabulary development: Comparing Lexical Frequency Profiles across drafts.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 Dueñas, P. (2007). ‘I/we focus on…’: A cross-cultural analysis of self-mentions in business management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143-162.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D. F. (1980). Taking notes in engineering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Lancaster Practical Papers in English Language Education,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D. F. &amp; Candlin, C. (1979). Engineering lecture discourse and listening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Lancaster Practical Papers in English Language Education, 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M. (1992). Preparing students for the basic speech course: Approach, design and procedure.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51-70.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M. (1996). Integrating listening and reading instruction in EAP programs.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105-120.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(2004). Attending to word-stress while learning new vocabulary.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67-83.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(2004). Word-level stress patterns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32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Murphy, J.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oral communication.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Mustafa, Z. (1995). The effect of genre awareness on linguistic transfer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247-256.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(1985). The social construction of two biologists’ proposals.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219-245.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(1989). The pragmatics of politeness in scientific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(1992). Textbooks and the sociology of scientific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Myers, G. (1996). Strategic vagueness in academic writing.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3-18).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Myers, G. (2001). 'In my opinion': The place of personal views in undergraduate essays.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context: Implications and applications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63-78).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hyperlink r:id="rId30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 xml:space="preserve">Myers, G. (2003). Words, pictures, and facts in academic discourse. </w:t>
        </w:r>
        <w:r w:rsidRPr="006A5CE0">
          <w:rPr>
            <w:rFonts w:ascii="Arial" w:eastAsia="Times New Roman" w:hAnsi="Arial" w:cs="Arial"/>
            <w:i/>
            <w:iCs/>
            <w:color w:val="000000"/>
            <w:sz w:val="24"/>
            <w:lang w:eastAsia="en-GB"/>
          </w:rPr>
          <w:t>Ibérica, 6</w:t>
        </w:r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, 3-13.</w:t>
        </w:r>
      </w:hyperlink>
    </w:p>
    <w:bookmarkStart w:id="13" w:name="n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I. S. P.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and learning vocabulary.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Boston, MA: Heinle &amp; Heinle.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Coxhead, A. (1999). The specialised vocabulary of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Wellington Working Papers in Applied Linguistics,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Hwang, K. (1995). Where should general service vocabulary stop and special purposes vocabulary begin?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35-41.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Nation, P. &amp; Wang, M-T. K. (2004). Word meaning in academic English: Homography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291-314.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Nattinger, J. R. &amp; DeCarrico, J. S.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Lexical phrases and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Nelson. J. (1990). This was an easy assignment: Examining how students interpret academic writing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in the Teaching of English, 24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362-396.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(1998). Using the Internet for teaching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Recall,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109-117.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(2001). A corpus-based analysis of academic lectures. In J. Cotterill &amp; A. Ife (Eds).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across boundaries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201-208). London: BAAL/Continuum.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Nesi, H. (2010). The virtual vocabulary notebook: the electronic dictionary as vocabulary learning tool.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213-226).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Nesi, H. &amp; Basturkmen, H. (2006). Lexical bundles and discourse signalling in academic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Corpus Linguistics,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283-304.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Nesi, H, &amp; Gardner, S. (2006). Variation in disciplinary culture: University tutors’ views on assessed writing tasks. In R. Kiely, P. Rea-Dickens, H. Woodfield &amp; G. Clibbon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Language, culture and identity in applied linguistics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99-118).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Nesi, H. &amp; Skelton, J. (1987). The structure of oral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Neville-Barton, P. (2000). Modelling and moderating: Using video to enhance student oral performance.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61-67).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Newell, J. E., Garriga, M. C. &amp; Peterson, S. (2001). Learning to assume the role of author: A study of reading-to-write one’s own ideas in an undergraduate ESL composition course.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164-185).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Newman, M., Trenchs-Parera, M. &amp; Pujol, M. (2003). Core academic literacy principles versus culture-specific practices: A multi-case study of academic achievement.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Nicholls, K. (2010). The 'essay literacy' gap, an online resource and a usability test.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(pp.171-180).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Nicolson, M., Murphy, L. &amp; Southgate, M. (Eds.). (2011).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teaching in blended contexts.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Edinburgh: Dunedin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Nida, E. (1992). Sociolinguistic implications of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in Society,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477-485.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North, S. (2005). Disciplinary variation in the use of theme in undergraduate essays.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431-452.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Northcott, J. (2000). Towards an ethnography of the MBA classroom: A consideration of the role of interactive lecturing styles within the context of one MBA programme.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15-37.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Northcott, J. (2009). From ethnographic investigation of oral academic genres to specific EAP course and materials development for law.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71-77).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Norton, B. &amp; Starfield, S. (1997). Covert language assessment in academic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Testing, 14,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278-294.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Nunan, D. (1989).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Designing tasks for the communicative classroom.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Nunan, D. (1993). Introducing d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iscourse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London: Penguin.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Nuttall, C. (1982).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Teaching reading skills in a foreign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Nwogu, K. N. (1991). The structure of science popularisations: A genre-analysis approach to the schema of popularised medical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111-123.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Nwogu, K. N. (1997). The medical research paper: Structure and functions.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119-138.</w:t>
      </w:r>
    </w:p>
    <w:bookmarkStart w:id="14" w:name="o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Oakey, D. (2000). An EAP module via the Merlin Internet learning environment.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115-128).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Oakey, D. (2002). Formulaic language in English academic writing: A corpus-based study of the formal and functional variation of a lexical phrase in different academic disciplines. In R. Reppen, S. M. Fitzmaurice &amp; D. Biber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Using corpora to explore linguistic variation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111-120).  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O’Brien, T. (1987). Predictive items in student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In T. Bloor &amp; J. Norrish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70-84). Clevedon, Avon: BAAL and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O’Brien, T. (1995). Rhetorical structure analysis and the case of the inaccurate, incoherent source-hopper.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442-482.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Olsen, L. A. &amp; Huckin, T. N. (1990). Point-driven understanding in engineering lecture comprehension.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33-47.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Orr, T. (1999). Genre in the field of computer science and computer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32-27.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Orr, T. (Ed.). (2002).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Alexandria, VA: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Oster, S. (1981). The use of tenses in "reporting past literature"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76-90).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Ostheimer, M. W. &amp; White, E. M. (2005). Portfolio assessment in an American Engineering college.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61-73.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Ostler, S. E. (1980). A survey of academic needs for advanced ESL.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489- 502.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Otto, S. A. (1979). Listening for note-taking in 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319-328.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Ozturk, I. (2007). The textual organisation of research article introductions in applied linguistics: Variability within a single discipline.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25-38.</w:t>
      </w:r>
    </w:p>
    <w:bookmarkStart w:id="15" w:name="p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(1992). EAP placement testing: An integrated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243-268.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(1995). Analysing genre: A relational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503-511.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(1995). Working with genre: A pragmatic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393-406.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(1996). Genre, text type, and the language learning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237-243.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Genre, frames and writing in research settings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(Pragmatics &amp; Beyond. New Series, 45). Amsterdam: John Benjamins Publishing 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(1997). Thesis and dissertation writing: Preparing ESL students for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61-70.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(2001). Linguistic research and EAP pedagogy.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55-70).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and the language classroom.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Ann Arbor, MI: The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(2002). Thesis and dissertation writing: An examination of published advice and actual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125-143.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(2002). Genre, text type and the English for academic purposes (EAP) classroom.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73-90).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(2004). Review article: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Teaching,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87-105.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Paltridge, B. &amp; Starfield, S. (2007).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Thesis and dissertation writing in a second language: A handbook for supervisors.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New York: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Panetta, C. G. (1997). Contrastive rhetoric in technical-writing pedagogy at urban institutions.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70-80.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(2000). Acquiring scientific literacy through content and genre: A theme-based language course for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369-387.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(2011). The Discussion section as argument: The language used to prove knowledge claims.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164-175.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Parkinson, J. &amp; Adendorff, R. (2004) The use of popular science articles in teaching scientific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23, 379-396.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Parry, K. (1991). Building a vocabulary through academic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629-653.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Paxton, M. (2007). Tensions between textbook pedagogy and the literacy practices of the disciplinary community: A study of writing in first year economics.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109-125.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Peacock, M. (2001). Language learning strategies and EAP proficiency: Teacher views, student views, and test results.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268-285).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Parkinson, J. (2000). Acquiring scientific literacy through content and genre: A theme-based language course for science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369-387.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Parks, S. &amp; Raymond, P. M. (2002). Transitions: Orienting to reading and writing assignments in EAP and MBA contexts.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Canadian Modern Language Review,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152-180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Peacock, M. (2002). Communicative moves in the discussion section of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System,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479-497.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(2001). Plagiarism and Students in Higher Education: How the English-speaking university responds. In D. Belcher &amp; A. Hirvela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Linking literacies: Perspectives on L2 reading-writing connections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229-245). Ann Arbor,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(2003). Good and original: Plagiarism and patchwriting in academic second-language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12,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317–345.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(2006). Visible and occluded citation features in postgraduate second-language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4-29.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Pecorari, D. (2008). Plagiarism, patchwriting and source use: Best practice in the composition classroom.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222-242). London: Continuum.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Pennycook, A. (1994). Beyond (f)utilitarianism: English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academic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13-23.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Pennycoook, A. (1994). Plagiarism: A research report.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Pennycoook, A. (1996). Borrowing others’ words: Text, ownership, memory, and plagiarism.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201-230.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Pennycook, A. (1997). Vulgar pragmatism, critical pragmatism, and EAP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253-269.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Pérez-Llantada, C., Plo R. &amp; Ferguson, G. R. (2010). "You don't say what you know, only what you can": The perceptions and practices of senior Spanish academics regarding research dissemination in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18-30.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Perpignan, H., Rubin, B. &amp; Katznelson, H. (2007). ‘By-products’: The added value of academic writing instruction for higher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163-181.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Peters, S. (2011). Asserting or deflecting expertise? Exploring the rhetorical practices of master's theses in the philosophy of education.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176-185..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Petrić, B. (2007). Rhetorical functions of citations in high- and low-rated master's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238-253.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Piazza, R. (2002). The pragmatics of conducive questions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509–527.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Pickard, V. (1995). Citing previous writers: What can we say instead of " say" 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Hong Kong Papers in Linguistics and Language Teaching, 18,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89-102.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Pierre, W. (2000). Language acquisition and learner autonomy in an Asian EAP program.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Asian Journal of English Language Teaching,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137-148.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Pilcher, N. (2006). Mainland Chinese postgraduate students during their master's dissertations: Some reflections and thoughts on the effectiveness of EAP from the student’s perspective. In A. J. Gillett &amp; L. Wray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Assessing the effectiveness of EAP programmes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56-71).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Plakans, L. (2009). The role of reading strategies in integrated L2 writing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252-66.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Polanyi, L. (1986). A theory of discourse structure and discourse coherence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Chicago Linguistics Society,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306-322.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Popken, R. L. (1987). A study of topic sentence use in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209-28.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Posteguillo, S. (1990). The semantic structure of computer science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139-160.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Powers, D. E. (1986). Academic demands related to listening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1-38.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Preece, S. (2004). Language and identity issues with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home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students on EAP writing programmes at the University of Westminster.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163-173).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Preece, S.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Posh talk: Language and identity in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Palgrave.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Preece, S. (2010). The positioning of learners and educators in discourses associated with academic literacy.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(pp.25-38).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Price, J. E. (1977). Study skills - with special reference to seminar strategies and one aspect of academic writing. In S. Holden (Ed.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), English for specific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26-29).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Price, J. E. (1978). Seminar strategies: Agreement and disagreement.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Pre-sessional courses for overseas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67-70). London: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Pritchard, R. M. O.&amp; Nasr, A. (2004). Improving reading performance among Egyptian engineering students: principles and practice.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425-445.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Pugh, A. K. &amp; Ulijn, J. M. (Eds.).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Heinemann.</w:t>
      </w:r>
    </w:p>
    <w:bookmarkStart w:id="16" w:name="q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6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Qian, D. D. (2002). Investigating the relationship between vocabulary knowledge and academic reading performance: An assessment perspective.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Language Learning, 52,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513-536.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Quirk, R., Greenbaum, S., Leech, G. &amp; Svartvik, J.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 comprehensive grammar of the English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bookmarkStart w:id="17" w:name="r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7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Rabin, R. B. (1982). Assessing speaking and listening at the college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Communication Education,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Raimes, A. (1983). Tradition and revolution in ESL teaching.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535-552.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Raimes, A. (1985). What unskilled ESL students do as they write: A classroom study of composing.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229-258.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Raimes, A. (1991). Out of the woods: Emerging traditions in the teaching of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407-430.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Ramanathan, V. &amp; Kaplan, R. (1996). Audience and voice in current L1 composition texts: Some implications for ESL student writers.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21-34.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Ramanathan, V. &amp; Kaplan, R. (1996). Some problematic "channels" in the teaching of critical thinking in current L1 composition textbooks: Implications for L2 student-writers.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Applied Linguistics,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Ramanathan, V. &amp; Atkinson, D. (1999). Individualism, academic writing and ESL writers.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Second Language Writing,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45-75.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Ramsden, P. (1992).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to teach in higher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(1990). Providing relevant content in an EAP writing test.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(2002). The use of interactive input in EAP listening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105-119.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Read, J. (2008). Identifying academic language needs through diagnostic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180-190.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Recski, L. (2005). Interpersonal engagement in academic spoken discourse: A functional account of dissertation defenses.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5-24.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Reid, J.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writing.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Rendle-Short, J. (2004). Showing structure: Using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um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in the academic seminar.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Pragmatics,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479-498.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Rendle-Short, J. (2005). Managing the transitions between talk and silence in the academic monologue.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on Language and Social Interaction, 38,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179-218.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K. &amp; Skelton, J. (1991). How critical can you get? In P. Adams, B. Heaton &amp; P. Howarth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Socio-cultural issues in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25-41). London: Macmillan.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R. (2004). Presenting critical thinking as a study strategy for UK higher education.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51-62).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Richards, R. T. (1988). Thesis/dissertation writing for ESL students: An ESP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171-180.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Richardson Bruna, K., Vann, R. &amp; Perales Escudero, M. (2007). What's language got to do with it? A case study of academic language instruction in a high school "English Learner Science"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36-54.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Richterich, R. &amp; Chancerel, J. -L.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Identifying the needs of adults learning a foreign language.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(2000). The different guises of a PhD thesis and the role of a literature review.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27-45).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Ridley, D. (2006). Tracking a cohort of pre-sessional students at Sheffield Hallam University. In A. J. Gillett &amp; L. Wray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Assessing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24-39).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(2007). The development of online thesis writing guidelines: Research student and supervisor perceptions.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61-76).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Ridley, D. (2008).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literature review: A step-by-step guide for students.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Sage.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Ridley, D. (2010). The PhD literature review: A journey of discovery. In G. Blue (Ed.),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(pp.101-112).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Riley, P. (1996). `Look in thy heart and write': Students' representations of writing and learning to write in a foreign language.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Intercultural and textual issues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137-152).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Roberts, P. (2009). Harmonious ELF or a cacophonic clash of English varieties?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31-36).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H. A. (1975). Science. In H. A. Robinson,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reading and study strategies: The content areas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(chap. 6). Boston, Mass.: Allyn and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H. A. (1975).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reading and study strategies: The content areas.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Boston, Mass.: Allyn and Bacon.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ESP: English for specific purposes.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(1980). The contribution of discourse analysts to ESP and of ESP practitioners to discourse analysis.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teacher: Role, development and prospects.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112, pp. 53-57).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(1988). The management of language training.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(3): 146-157.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 today: A practitioner’s guide.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Prentice Hall.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 (Ed.).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writing: Process and product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Modern English Publications.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Robinson. P. &amp; Ross, S. (1996). The development of task based assessment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455-476.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Robinson, P., Strong, G., Whittle, J., &amp; Nobe, S. (2001). The development of EAP oral ability.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347-359).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Rogers, J.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Adults learning.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Milton Keynes: Open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Rodgers, P. C. (1966). A discourse-centred rhetoric of the paragraph.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Rose, D., Rose, M., Farrington, S. &amp; Page, S. (2008). Scaffolding academic literacy with indigenous health sciences students: An evaluative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165-179.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Rost, M. (1994). On-line summaries as representations of lecture understanding.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93-128).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Rowley-Jolivet, E. (2002). Visual discourse in scientific conference papers. A genre-based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Rowley-Jolivet, E. &amp; Carter-Thomas, S. (2005). Genre awareness and rhetorical appropriacy: Manipulation of information structure by NS and NNS scientists in the international conference setting.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41-64.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Rubdy, R. (2005). A multi-thrust approach to fostering a research culture.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277-286.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Rubin, R. B. (1982). Assessing speaking and listening competence at the college level: The communicative competency assessment instrument.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Communication Education, 31,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Ruiying, Y. &amp; Allison, D. (2004). Research articles in applied 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264-279.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Russell, D. R., Lea, M., Parker, J., Street, B. &amp; Donahue, T. (2009). Exploring notions of genre in "academic literacies" and "writing across the curreiculum": Approaches across countries and contexts. In C. Bazerman, A. Bonini &amp; D. Figueiredo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Genre in a changing world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395-423). Fort Collins, Colorado: The WAC Clearinghouse and Parlor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Ruzaite, J. (2004). Academic precision reconsidered: A corpus-based account.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SKY Journal of Linguistics,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217-247.</w:t>
      </w:r>
    </w:p>
    <w:bookmarkStart w:id="18" w:name="s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8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Salager, F. (1984). Compound nominal phrases in scientific-technical literature: Proportion and rationale. In A. K. Pugh &amp; J.M.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Reading for professional purposes: Studies and practices in native and foreign languages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136-145).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(1990). Discoursal flaws in medical English abstracts: A genre analysis per research- and text-type.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(2008). Scientific publishing in developing countries: Challenges for the future.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 &amp; Alcaraz Ariza, M. A. (2003). Academic criticism in Spanish medical discourse: A cross-generic approach. International Journal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of 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96-114.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Salager-Meyer, F., Alcaraz Ariza, M. A. &amp; Zambrano, N. (2003). The scimitar, the dagger and the glove: Intercultural differences in the rhetoric of criticism in Spanish, French and English medical discourse (1930-1995).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223-248.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Sally, O. (1985). Listening comprehension: A lecture based approach.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187-192.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Salter-Dvorak, H. (2007). Academic tourism or a truly multicultural community? Why international students need pragmatic training for British higher education.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37-48).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(1994). Coping with a complex environment: Writing in a school of natural resources. In R. Khoo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LSP: Problems and prospects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127-143).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(2002). Introductions in research articles: Variations across disciplines.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(2002). Texts and contextual layers: Academic writing in content courses.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163-178).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(2004). Discourse features of the student-produced academic research paper: Variations across disciplinary courses.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(2008). A discourse analysis of master's theses across disciplines with a focus on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55-67.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Samraj, B. &amp; Monk, L. (2008). The statement of purpose in graduate programme applications: Genre structure and disciplinary variation.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161-211.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San Miguel, C. &amp; Nelson, C. D. (2007). Key writing challenges of practice-based doctorates.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71-86.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Santos, T. (1988). Professors’ reactions to the academic writing of non-native-speaking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69-90.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Saunders, S. (2006). Does EAP work? A personal view. In A. J. Gillett &amp; L. Wray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the effectiveness of EAP programmes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110-113). London: BALEAP.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Scarcella, R. &amp; Zimmerman, C. (1998). Academic words and gender: ESL student performance on a test of academic lexicon.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Studies in Second Language Acquisition,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27-49.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Schleef, E. (2009). A cross-cultural investigation of German and American academic style.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1104–1124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Schmidt, M. F. (1981). Needs assessment in English for specific purposes: The case study.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199-210).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D. (2005). Writing in the international classroom. In J.Carroll &amp; J. Ryan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Tteaching international students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63-74).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N. (1997). Don’t read your papers please.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54-56.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Schmitt, N. &amp; Zimmerman, C. B. (2002). Derivative word forms: What do learners know?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36,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145-171.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Scollon, R. (1994). As a matter of fact: The changing ideology of authorship and responsibility in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(1), 33-46.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Scollon, R. (1995). Plagiarism and ideology: Identity in intercultural discourse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in Society,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Scollon, R. &amp; Scollon, S. W. (1995).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Intercultural communication: A discourse approach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(1997). PC analysis of key words and key key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233-245.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&amp; Tribble, C.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Textual patterns: Key words and corpus analysis in language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Scott, M. &amp; Turner, J. (2004). Creativity, conformity and complexity in acacdemic writing. In M. Baynham, A. Deignan &amp; G. White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 at the interface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145-156). London: BAAL/Equinox.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Seaton, I. (1983). The English Language Testing Service (ELTS): Two issues in the design of the new " non-academic module." In A. Hughes &amp; D. Porter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Current developments in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129-139). London: Academic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Selinker, L. (1979). On the use of informants in discourse analysis and 'language for specilized purposes'.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IRAL,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(3), 189-215.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 (1987). A note on research in an EAP writing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24,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L., Tarone, E. &amp; Hanzeli, V. (Eds.).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Selinker, L., Todd Trimble, M. &amp; Trimble, L. (1976). Presuppositional rhetorical information in EST discourse.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TESOL Quarterly,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281-290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Selinker, L., Trimble, L. &amp; Vroman, R. (1974).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Working papers in English for science and technology.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Washington, DC: University of Washington.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Sengupta, S., Forey, G. &amp; Hamp-Lyons, L. (1999). Supporting effective English communication within the context of teaching and research in a tertiary institute: Developing a genre model for consciousness raising.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S7-S22.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Seymour, S. &amp; Walsh, L. (2006).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Essential of teaching academic reading.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Boston: Houghtom Mifflin.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Sharkey, J. &amp; Layzer, C. (2000). Whose definition of success? Identifying factors that affect English language learners’ access to academic success and resources.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352-368.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Sharp, A. (1995). Intelligibility and academic writing in the ELT profession.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The ESPecialist,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47-53.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Shaughnessy, M. (1977).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Errors and expectations: A Guide for the teacher of basic writing.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New York: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Shaw. J. (1995). A schema approach to the formal literature review in engineering thesis.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System, 23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325-335.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(1992). Reasons for the correlation of voice, tense, and sentence function in reporting verbs.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302-319.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A. (1982). Ad hoc needs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12-14. </w:t>
      </w:r>
      <w:hyperlink r:id="rId31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(2006). Relations between text and mathematics across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103-122).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Shaw, P. &amp; Liu, E. T. K. (1998). What develops in the development of second-language writing?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225-254.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Shaw, P. &amp; Vassileva, I. (2009). Co-evolving academic rhetoric across culture; Britain, Bulgaria, Denmark, Germany in the 20th century.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290–305.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Sheldon, E. (2009). From one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to another: Discursive construction of self-representation in English and Castilian Spanish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251-265.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Sheldon, L. (2000). Limitations of the new: Problems in the use of PCs in English for academic purposes.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9-15).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Sherman, J. (1992). Your own thoughts in your own words.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46,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190-198.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Shi, L. (2010). Textual appropriation and citing behaviors of university undergraduates.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Applied Linguistics, 31,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Shih, M. (1986). Content-based approaches to teaching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617-648.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Silva. T., Reichelt, M. &amp; Lax-Farr, J. (1994). Writing instruction for ESL graduate students: Examining issues and raising questions.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197-204.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Silver, M. (2006). Introducing abstract reasoning: World of reference and writer argument across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75-101).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Simpson, J. M. (2000). Topical structure analysis of academic paragraphs in English and Spanish.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293-309.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Simpson-Vlach, R. C. (2006). Academic speech across disciplines: Lexical and phraseological distinctions.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295-316). Bern: Peter Lang.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Simpson-Vlach, R. &amp; Ellis, N. C. (2010). An academic formulas list: New methods in phraseology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31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487-512.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Sinclair, J.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Corpus, concordance, collocation.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Skehan, P. (1984). Issues in the testing of English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Testing, 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202-220.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Skeldon, P. &amp; Swales, J. (1983). Working with service English timetables.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37,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138-144.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Skelton, J. (1988). Comments in academic articles. In Grunwell, P. (Ed.)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 in society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(British studies in applied linguistics, 3, 98-108). London: CILT.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Skelton, J. (1988). The care and maintenance of hedges.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41,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Skelton, J. (1997). The representation of truth in academic medical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Skorczynska, H. (2010). A corpus-based evaluation of metaphors in a business English textbook.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29,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30-42.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Skyrme, G. (2010). Is this a stupid question? International undergraduarte students seeking help from teachers during office hours.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211-2216.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Slaght, J. &amp; Howell, B. (2007). TEEP: A course-driven assessment measure.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253-164).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Slaouti, D. (2002). The World Wide Web for academic purposes: Old study skills for new.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105-124.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A. (2007). Developing critical awareness through case-based teaching 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149-158).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A. (2009). A memory like a camel: Global EAP in a foundation certificate.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25-29).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Smith, M. A. (1980). Common sense and ESP: An industrial language training project.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207-221).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Smithies, M. (1981). Evaluating aural comprehension: The mini-lecture in ESP contexts. In J. A. S. Read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Papers on language testing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(Occasional papers No. 18, pp. 41-55).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Smoke, T. (1994). Writing as a means of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1-11.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Smyth, S. (1997). Courting the law on university pre-sessional and in-sessional courses. In P. Grundy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1997 Brighton conference selections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31-32). Whitstable: IATEFL.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Snow, M. A. &amp; Brinton, D. (1988). Content-based language instruction: Investigating the effectiveness of the adjunct model.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22,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553-74.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So, B. P. S. (2005). From analysis to pedagogic applications: Using newspaper genres to write school genres.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67-82.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Soler-Monreal, B., Carbonell-Olivares, M. &amp; Gil-Salom, L. (2010). A contrastive study of the rhetorical organisation of English and Spanish PhD thesis introductions.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4-17.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Soler, V. (2002). Analysing adjectives in scientific discourse: An exploratory study with educational applications for Spanish speakers at advanced university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145-165.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Soler, V. (2007). Writing titles in science: An exploratory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90-102.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Soler, V. (2011). Comparative and contrastive observations on scientific titles written in English and Spanish.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124-137.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Song, B. (2006). Content-based ESL instruction: Long-term effects and outcomes.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420-437.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Song, B. &amp; Caruso, I. (1996). Do English and ESL faculty differ in evaluating the essays of native English-speaking and ESL students?.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Second Language Writing,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163-182.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Spack, R. (1988). Initiating ESL students into the academic discourse community: How far should we go?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29-51.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Spack, R. (1997). The acquisition of academic literacy in a second language: A longitudinal case study.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Spector-Cohen, E., Kirschner, M. &amp; Wexler, C. (2001). Designing EAP reading courses at the university level.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20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367-386.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Spelman-Miller, K. (2000). Academic writers on-line: Investigating pausing in the production of text.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Teaching Research, 4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 John, M. J. (1996). Business is booming: Business English in the 1990s.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Stancliff, M. (2008). Eccentric maps: Community-based writing and rhetorical aims.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192-221).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Stapleton, P. &amp; Helms-Park, R. (2006). Evaluating Web sources in an EAP course: Introducing a multi-trait instrument for feedback and assessment.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438-455.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Stapleton, P. (2010). Writing in an electronic age: A case study of L2 composing processes.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295-307.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Starfield, S. (2001). ‘I’ll go with the group’: Rethinking ‘discourse community’ in EAP.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132-147).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Starfield, S. &amp; Ravelli, L. J. (2006). 'The writing of this thesis was a process that I could not explore with the positivistic detachment of the classical sociologist': Self and structure in New Humanities research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222-242.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Stern, A. (1976).When is a paragraph?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253-7.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Stewart, A. (2007). Using communities of practice in academic writing instruction in Japan.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159-170).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Stoller, F. L. (2001). The curriculum renewal process in English for academic purposes.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208-224).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Stoller, F. L., Horn, B., Grabe, W. &amp; Robinson, M. S. (2006). Evaluative review in materials development.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174-192.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Storch, N. &amp; Tapper, J. (2009). The impact of an EAP course on postgraduate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207-223.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Stotesbury, H. (2006). Gaps and false conclusions: Criticism in research article abstracts across the disciplines.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123-148).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Straker, J. (2004). What makes a good EAP tutorial?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127-136).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Straker, J. (2010). The use of academic vocabulary in the coursework of international students: Some pedagogic considerations. In G. Blue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Developing academic literacy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53-69).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Strevens, P. (1977). Special purpose language learning: A perspective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Language Teaching and Linguistics: Abstracts,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145-63.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Strevens, P. (1988). ESP after 20 years: A reappraisal. In M. L. Tickoo (Ed.).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ESP: State of the art.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(1991). Tying it all in: Asides in university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117-140.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(1993). Word choice and narration: Artistic language use in academic lectures. In R. O. Freedle (Ed.)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Advances in Discourse Processes 49.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Norwood, NJ: Ablex Publishing Co.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Strodt-Lopez, B. (1987). Personal anecdotes in university classes.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Anthropological Linguistics, 29,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194-269.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Stubbs, M.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Text and corpus analysis.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Oxford: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Sun, Y-C. (2007). Learner perceptions of a concordancing tool for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Computer Assisted Language Learning,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323-343.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Sutarsyah, C., Nation, P. &amp; Kennedy, G. (1994).  How useful is EAP vocabulary for ESP? A corpus basec case study.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RELC Journal,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 34-50.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Sutherland, P. &amp; Badger, R. (2004). Lecturers' perceptions of lectures.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Further and Higher Education,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277-289.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Sutherland-Smith, W. (2005). Pandora's box: Academic perceptions of student plagiarism in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83-95.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Sutherland-Smith, W. (2005). The tangled web: Internet plagiarism and international students' academic writing. J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ournal of Asian Pacific Communication, 15,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15-30.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(1976). Preparation and marking of a botany essay and some possible implications for EST.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ESPMENA Bulletin, 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(1980). Th educational environment and its relevance to ESP programme desuign. In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Projects in materials design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(ELT Documents Special, pp. 61-70), London: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Aspects of article introductions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Birmingham: University of Aston, Language Studies Unit.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Definitions in science and law - evidence for subject-specific course component.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Fachsprache,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(1981). The function of one type of particle in a chemistry textbook.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40-52).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(1982). Examining examination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Language Research Journal,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(1982). The case of cases in English for academic legal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Review of Applied Linguistics,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(1983). Developing materials for writing scholarly introductions. In R. R. Jordan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Case studies in ELT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188-200). London: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Episodes in ESP.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(1985). ESP: The heart of the matter or the end of the affair? In R. Quirk &amp; H. G. Widdowson (Eds.),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in the world: Teaching and learning the language and literatures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212-223).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(1986). Citation analysis and discourse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7, 39-56.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(1987). Utilising the literatures in teaching the research paper.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41-68.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Swales, J. M. (1988). Communicative language teaching in ESP contexts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Annual Review of Applied Linguistics,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48-57.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(1989). Service English programme design and opportunity cost. In R. K. Johnson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Second language curriculum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79-90).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Genre analysis.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(1993). The paradox of value: Six treatments in search of the reader. In W. Henderson, A Dudley-Evans &amp; R. Backhouse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Economics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223-239). London: Routledge.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(1995). The role of the textbook in EAP writing research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English for specific Purposes,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(1996). Occluded genres in the academy: The case of the submission letter.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45-58). Amsterdam: John Benjamins Publishers.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(1998).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Other floors, other voices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Mahwah,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 (1998). Textography: Towards a contextualisation of written ac academic discourse.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Research on Language and Social Interaction, 31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109-121.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(2000). Languages for specific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Annual Review of Applied Linguistics,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59–76.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(2001). EAP-related linguistic research: An intellectual history.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42-54).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(2002). On models in applied discourse analysis.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61-77).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genres: Explorations and applications.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(2009). When there is no perfect text: Approaches to the EAP practitioner's dilemma.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5-13.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(2009).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Incidents in an educational life.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Ann Arbor: MI: University of Michigan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Swales, J. M., Ahmad, U. K., Chang, Y-Y., Chavez, D., Dressen, D. F. &amp; Seymour, R. (1998). Consider this: The role of imperatives in scholarly writing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Applied Linguistics,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97-121.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Swales, J. M., Barks, D. &amp; Ostermann, A. C. (2001). Between critique and accommodation: Reflections on an EAP course for Masters of Architecture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439-458.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Bhatia, V. K. (1983). An approach to the linguistic study of legal documents.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Fachsprache,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98-108.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Swale, J. M. &amp; Feak, C. B. (2001). Reflections on collaborative practice in EAP materials production. In M. Hewings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in context: Implications and applications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215-226). Birmingham: University of Birmingham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L’Estrange, H. (1983). ESP administration and ESP teacher training.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87-100.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Lindemann, S. (2002). Teaching the literature review to international graduate students. In A. Johns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Genre in the classroom: Multiple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105-120). Mahwah, NJ: Lawrence Erlbaum Associates.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Swales, J. M. &amp; Mustafa, H.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 in the Arab world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Language Studies Unit, University of Aston.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Swan, M. &amp; Smith, B. (Eds.).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Learner English: A teacher’s guide to interference and other problems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Syrquin, A. F. (2006). Registers in academic writing of African American college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23,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63-90.</w:t>
      </w:r>
    </w:p>
    <w:bookmarkStart w:id="19" w:name="t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19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Tadros, A. (1993). The pragmatics of text averral and attribution in academic texts. In M. Hoey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Data, description,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98-114). London: HarperCollins.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Tadros, A.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Prediction in text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(Discourse Analysis Monographs No 10). Birmingham: English Language Research, University of Birmingham.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Tajino, A., James, R. &amp; Kijima, K. (2005). Beyond needs analysis: Soft systems methodology for meaningful collaboration in EAP course design.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27-43.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Tan, B. T. (2003). Does talking with peers help learning? The role of expertise and talk in convergent group discussion tasks.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53-66.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Tan, M. &amp; Lan, O. S. (2011). Teaching mathematics and science in English in Malaysian classrooms: The impact of teacher beliefs on classroom practices and student learning.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Tang, R. &amp; John, S. (1999). The ‘I’ in identity: Exploring writer identity in student academic writing through the first person pronoun.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18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(Suppl.), S23-S39.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Tannen, D. (20020. Agonism in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1651-1669.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(2003). A genre system view of the funding of academic research.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Written Communication,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(2004). The role of English in scientific communication: Lingua franca or Tyrannosaurus rex?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247-269.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(2006) "It's like a story": Rhetorical knowledge development in advanced academic literacy.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325-339.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(2006). Researching first and second language genre learning: A comparative review and a look ahead.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Second Language Writing,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79-101.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M. (2008). Assignments and activities in teaching academic writing. In P. Friedrich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academic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73-92).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Tardy, C. &amp; Matsuda, P. K. (2007). Voice in academic writing: The rhetorical construction of author identity in blind manuscript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235-249.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Tarone, E., Dwyer, S., Gillette, S., &amp; Icke, V. (1981). The use of the passive in two astrophysics journal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123-140.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Tarttelin, F (2007). Reading out of class and the integration of other key skills.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171-182).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Taylor, G. &amp; Chen, T. (1991). Linguistic, cultural, and subcultural issues in contrastive discourse analysis: Anglo-American and Chinese Scientific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12,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319-336.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Taylor, L. &amp; Geranpayeh, A. (2011). Assessing listening for academic purposes: Defining and operationalising the test construct.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10,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Tauroza, S. (2001). Second language lecture comprehension research in naturalistic controlled conditions.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360-374).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Tauroza, S. &amp; Allison. D. (1994). Expectation driven understanding in information systems lecture comprehension.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listening: Research perspectives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35-54).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Thetela, P. (1997). Evaluated entities and parameters of value in academic research articles.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101-118.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J. (1983). Cross-cultural pragmatic failure.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91-112.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L.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Widening participation in post-compulsory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Continuum.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Thomas, S. &amp; Hawes, T. P. (1994). Reporting verbs in medical journals.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129-148.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D. K. (1993). Arguing for experimental "facts" in science: A study of research article results sections in biochemistry.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Written Communication,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106-128.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(1994).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Collins COBUILD English Guides 5: Reporting.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Harper Collins.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(2001). Interaction in academic writing: Learning to argue with the reader.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58-78.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G. &amp; Ye, Y. (1991). Evaluation in the reporting verbs used in academic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365-382.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(1999). Exploring the contexts of writing: Interviews with PhD supervisors.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37-54). Reading: Centre for Applied language Study,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(2006) Points of focus and position: Intertextual reference in PhD theses.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307-324.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Thompson, P. &amp; Nesi, H. (2001). Research in progress: The British Academic Spoken English (BASE) corpus project. L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anguage Teaching Research, 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263-264.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&amp; Tribble, C. (2001). Looking at citations: Using corpora in English for academic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Technology, 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91-105.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Issues in EAP writing research and instruction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(1999).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(Ed.). (2000).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Patterns and perspectives: Insights into EAP writing practice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P. (2006). A corpus perspective on the lexis of lectures, with a focus on economics lectures.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253-270).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Thompson, S. (1994). Framework and contexts: A genre-based approach to analysing lecture introductions.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171-186.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Thompson, S. (1998). Why ask questions in monologue? Language choice at work in scientific and linguistic talk. In S. Hunston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at Work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137-150).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Thompson-Panos, K. &amp; Thomas-Ruzic, M. (1983). The least you should know about Arabic: Implications for the ESL writing instructor. TESOL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Quarterly, 17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609-623.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Thonus, T. (1999). Dominance in academic writing tutorials: Gender, language proficiency and the offering of suggestions.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Discourse &amp; Society, 10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225-248.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Thornbury, S. (1997). Reformulation and reconstruction: Tasks that promote "noticing" 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326-335.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Thorp, D. (1991). Confused encounters: Differing expectations in the EAP classroom.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108-118.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Thøgersen, J. &amp; Airey, J. (2011). Lecturing undergraduate science in Danish and in English: A comparison of speaking rate and rhetorical style.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Eng;lish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209-221.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Thürmer, U. (1997). EFL and EAP in the new Länder of Germany since 1989.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World Englishes, 16,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87-93.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Thurstun, J. &amp; Candlin, C. N. (1998). Concordancing and the teaching of the vocabulary of academic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117,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267-280.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Tickoo M. L. (1981). ESP materials in use: Some thoughts from the classroom.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154-164).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Tickoo, M. L. (Ed.).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syllabuses: State of the art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Tickoo, M. L. (Ed.). (1988).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ESP: State of the art.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Singapore: SEAMEO Regional Language Centre.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Todd, R. W., Thienpermpoolb, P. &amp; Keyuravonga, S. (2004). Measuring the coherence of writing using topic-based analysis.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85-104.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Toledo, P. F.(2005). Genre analysis and reading of English as a foreign language: Genre schemata beyond text typologies.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Pragmatics, 37,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1059-1079.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Tomalin, B. &amp; Stempleski, S. (1993).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Cultural awareness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Tonkyn, A. (1995). English language proficiency standards for overseas students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Journal of International Education,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37-61.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(1996). The oral language development of instructed second language learners: The quest for a progress sensitive proficiency measure. In H. Coleman &amp; L. Cameron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Change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116-130).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(2000). The spoken grammar of EAP students: Where do we focus? In J. Cutting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grammar of spoken English and EAP teaching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1-20). Sunderland: University of Sunderland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Tonkyn, A. &amp; Wilson, J. (2004). Revising the IELTS speaking test.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191-203).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Traynor, R. (1985). The TOEFL: An appraisal.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39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43-47.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Tredick. D. J. &amp; Mathison, M. A. (1995). Holistic scoring in ESL writing assessment: What does an analysis of rhetorical features reveal? In D. Belcher &amp; G. Braine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in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205-230). Norwood, NJ: Ablex.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Tribble, C. (2009). Writing academic English: A survey review of current published resources.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63,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400-417.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Trimble, L. (1985).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science and technology: A discourse approach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Trimble, L., Todd Trimble, M. and Drobnic, K. (1978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English for specific purposes: Science and technology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Oregon: Oregon State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Tse, P. &amp; Hyland, K. (2006). Gender and discipline: exploring metadiscourse variation in academic book reviews. 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discourse across disciplines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177-202).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I., Godwin, V. &amp; Wilks, L. (2004). A measure of success: Changes in vocabulary usage on intensive EFL courses.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177-190).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J. (1999). Academic writing development in higher education: Changing the discourse. In P. Thompson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writing development in higher education: Perspectives, explorations and approaches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36-48). Reading: Centre for Applied Language Studies, University of Reading.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Turner, J. (2004). Language as academic purpose.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95-109.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Turner, J. (2010). Supporting academic literacy: Issues of proofreading and language proficiency. In G. Blue (Ed.), Developing academic literacy (pp. 39-51).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Turner, J. &amp; Hiraga, M. K. (1996). Elaborating elaboration in academic tutorials: Changing cultural assumptions. In H. Coleman &amp; L. Cameron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Change and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131-140). Clevedon, Avon: BAAL and Multilingual Matters.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Tuzi, F. (2004). The imp[act of e-feedback on the revisions of L2 writers in an academic writing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Computers and Composition, 21,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217-235.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Tyler, A. (1994). The role of repetition in perceptions of discourse coherence.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Pragmatics, 21,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671-688.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Tyma, T. (1981). Anaphoric functions of some demonstrative noun phrases in EST.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65-75). Rowley, MA: Newbury House.</w:t>
      </w:r>
    </w:p>
    <w:bookmarkStart w:id="20" w:name="u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0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UKCOSA (1992). Language learning and study skills. In UKCOSA,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UKCOSA manual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(2nd ed., chap 6). London: UKCOSA.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Underhill, N.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Testing spoken language.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Urquhart, A. H. (1981). Operating on learning texts.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211-222).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Uzuner, S. (2008). Multilingual scholars' participation in core/global academic communities: A literature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250-263.</w:t>
      </w:r>
    </w:p>
    <w:bookmarkStart w:id="21" w:name="v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1"/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Valdés, G. (2004). Between support and marginalisation: The development of academic language in linguistic minority children.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International Journal of Bilingual Education and Bilingualism, 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102-132.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Valdes, J. M. (Eds.). (1986).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Culture bound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Vandergrift, L. (1999). Facilitating second language listening comprehension: Acquiring successful listening strategies.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53,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169-176.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Van Bonn, S. &amp; Swales, J. M. (2007). English and French journal abstracts in the language sciences: Three exploratory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93-108.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van Ek, J. A.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threshold level for modern language learning in schools.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Harlow: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van Lier, L. (1988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). The classroom and the language learner: Ethnography and second-language classroom research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van Naerssen, M. M. (1978). ESL in medicine: A matter of life and death.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193-203.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Vassileva, I. (2000). Commitment and detachment in English and Bulgarian academic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83-102.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Ventola, E. (1996). Packing and unpacking of information in academic texts. In E. Ventola &amp; A. Mauranen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writing: Intercultural and textual issues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153-194). Amsterdam: John Benjamins.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Vidal, K. (2003). Academic listening: A source of vocabulary acquisition.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56-89.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Vincent, S. (1999). Peer support through shared learning experience in an essay writing task. In H. Bool &amp; P. Luford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standards and expectations: The role of EAP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109-115). Nottingham: Nottingham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Vivian, S. (1984). ESP for nursing assistants and home health workers.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165-170.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Vold, E. T. (2006). The choice and use of epistemic modality markers iIn linguistics and medical research articles. In K. Hyland and M. Bondi (Eds.), </w:t>
      </w:r>
      <w:r w:rsidRPr="006A5C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Academic discourse across disciplines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225-249). Bern: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Vongpumivitch, V., Huang, J. Y. &amp; Chang, Y. C. (2009). Frequency analysis of the words in the Academic Word List (AWL) and non-AWL content words in applied linguistics 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33-41.</w:t>
      </w:r>
    </w:p>
    <w:bookmarkStart w:id="22" w:name="w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2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Waite, S. (1994). Low-resourced self-access with EAP in the developing world: The great enabler.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233-242.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Walker, C. (1987). Individualising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46-50.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Walker, C. (2011). How a corpus-based study of the factors which influence collocation can help in the teaching of business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30,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101-112.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Walker, K. (1999). Using genre theory to teach students engineering lab report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IEEE Transactions on Professional Communication, 42,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Wallace, C. (1997). IELTS: Global implications of curriculum and materials design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ELT Journal, 51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370-373.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Wallace, M. (1983, November). Study skills - only for advanced level?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EFL Gazette, 47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J., Liang, S-I. &amp; Ge, G-C. (2008). Establishemnet of a medical academic world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27,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442-458.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M. K. &amp; Nation, P. (2004). Word meaning in academic English: Homography in the academic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291-314.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Wang, X. (2004). Encouraging self-monitoring in writing by Chinese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ELT Journal, 58,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238-246.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Ward, J. (2007). Collocation and technicality in EAP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18-35.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Ward, J. (2009). A basic engineering English word list for less proficient foundation engineering undergraduates.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170.182.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Ward, J. (2009). EAP reading and lexis for Thai engineering undergraduates.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294-301.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Waring, H. Z. (2005). Peer tutoring in a graduate writing centre: Identity, expertise and advice resisting.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Applied Linguistics, 26,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141-168.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Warshał, K. (2010). Moulding interpersonal relations through conditional clauses: Consensus-building strategies in written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Jourmal of English for Academic Purposes,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140-150.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A. (1987). Participatory course evaluation in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Warschauer, M. (2002). Networking into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45-58.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M. &amp; Waters, A. (1992). Study skills and study competence: Getting the priorities right.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ELT Journal, 46,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264-273.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Waters, M. &amp; Waters, A. (2001). Designing tasks for developing study competence and study skills in English.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375-389).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Watkins, D. A. &amp; Biggs, J. R. (Eds.).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Chinese learner: Cultural, psychological and contextual influences.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Hong Kong: CERC &amp; ACER.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Watkins, D. A. &amp; Biggs, J. R.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the Chinese learner: Psychological and pedagogical perspectives.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Hong Kong: CERC &amp; ACER.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Watson, C. (1981). A first lesson in discourse writing.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Modern English Teacher, 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(4), 20-25. </w:t>
      </w:r>
      <w:hyperlink r:id="rId32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Watson Todd, R. (2003). EAP or TEAP?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147-156.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Webster, J. &amp; Watson, R. T. (2002). Analysing the past to prepare for the future: Writing a literature review.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MIS Quarterly, 26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(2), xii—xxiii.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Weigle, S. C. (2004). Integrating reading and writing in a competency test for non-native speakers of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Assessing Writing, 9,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27-55.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Weir, C. J. (1983). Identifying the language needs of overseas students in tertiary education in the United Kingdom. Unpublished PhD thesis, University of London.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Weir, C. J. (1988). Academic writing - Can we please all the people all the time? In P. Robinson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Academic writing - Process and product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129, pp. 17-34). London: Modern English Publications/British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Weissberg, B. (1993). The graduate seminar: Another research process genre.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23-36.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Weissberg, R. C. (1984). Given and new: Paragraph development models from scientific English.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TESOL Quarterly, 18,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485-500.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Wennerstrom, A. (1998). Intonation as cohesion in academic discourse: A study of Chinese speakers of English.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Studies in Second Language Acquisition, 20,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1-25.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G. K. (1980). That-nominal constructions in traditional rhetorical divisions of scientific research papers.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483-488.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West, R. (1994). Needs analysis in language teaching.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Teaching, 27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1-19.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R. (1995, November). ESP - The state of the art.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IATEFL ESP SIG Newsletter,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4, 16-26.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West, R. (1995, May). ESP - State of the art. Plenary paper given at the symposium of the English Teachers’ Association of Switzerland, Winterthur. Available from </w:t>
      </w:r>
      <w:hyperlink r:id="rId33" w:tgtFrame="_blank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http://www.man.ac.uk/CELSE/esp/west.htm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H. D. (2004). Citation analysis and discourse analysis revisited.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25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89-116.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(1978). Listening comprehension and note-taking: Part 1.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(1), 23-27. </w:t>
      </w:r>
      <w:hyperlink r:id="rId34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(1978). Listening comprehension and note-taking: Part 2.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Modern English Teacher, 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(2), 22-24. </w:t>
      </w:r>
      <w:hyperlink r:id="rId35" w:tgtFrame="_blank" w:tooltip="PDF" w:history="1">
        <w:r w:rsidRPr="006A5CE0">
          <w:rPr>
            <w:rFonts w:ascii="Arial" w:eastAsia="Times New Roman" w:hAnsi="Arial" w:cs="Arial"/>
            <w:color w:val="0000FF"/>
            <w:sz w:val="24"/>
            <w:szCs w:val="24"/>
            <w:lang w:eastAsia="en-GB"/>
          </w:rPr>
          <w:t>PDF</w:t>
        </w:r>
      </w:hyperlink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White, R. V. (1988).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ELT curriculum: Design, innovation and management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Basil Blackwell.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(2004). The ivory tower in the marketplace. In L. Sheldon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Directions for the future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31-40).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White, R. V. &amp; Arndt, V. (1991).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Process writing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Whong, M. (2009). Introduction. In M. Whong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EAP in a globalizing world: English as an academic lingua franca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(Proceedings of the 2007 BALEAP conference, pp. 5-7). Reading: Garnet Education.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Wichmann, A. (1995). Using concordances for the teaching of modern languages in higher education.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Language Learning Journal, 11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 March), 61-63).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Wickens, P. (2007). IT skills in EAP provision: making it more relevant.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277-286).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(1981). TESOL and English for special purposes: The curse of Caliban. In J. C. Fisher, M. A. Clarke, &amp; J. Schachter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On TESOL ’80: Building bridges: Research and practice in teaching English as a second language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50-60). Washington DC: TESOL.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(1981). English for specific purposes: Criteria for course design.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1-11).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(1983).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Learning purpose and language use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.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(1993). The relevant conditions of language use and learning. In M. Krueger &amp; F. Ryan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and content: Discipline and context based approaches to language study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27-36). Lexington, MA: D. C. Heath.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Widdowson, H. G. (1998). Communication and community: The pragmatics of ESP.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3-14.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Wilkins, D. A. (1976).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Notional syllabuses.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Oxford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G.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Learning the law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(11th ed.). London: Stevens.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I. A. (1999). Results sections of medical research articles: Analysis of rhetorical categories for pedagogical purposes.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Purpose, 18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347-366.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(1981). A procedure for ESP textbook analysis and evaluation.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ESP Journal, 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155-162.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(1982).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Panorama.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London: Longman.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Williams, R. (1984). A cognitive approach to English nominal compounds. In A. K. Pugh &amp; J. M. Ulijn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Reading for professional purposes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146-153). London: Heinemann.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 (1985). Teaching vocabulary recognition strategies in ESP reading.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121-132.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Williams, R., Swales, J. &amp; Kirkman, J. (Eds.). (1984).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Common ground: Shared interests in ESP and communication studies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Oxford: Pergamon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Wilson, J. (1986). Task based language learning. In D. Harper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ESP for the university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(ELT Documents 123, pp. 27-64). London: Pergamon Press in association with the British Council.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Wilson, K. (2000). Technology: A straitjacket for critical thinking in the academic writing process of NNS students? In P. Howarth &amp; R. Herington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EAP learning technologies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43-50). Leeds: Leeds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Wilson, K. (2008). Facilitator talk in EAP reading classes.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ELT Journal, 62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366-374.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Wingard, P. (1981). Some verb forms and functions in six medical texts. In L. Selinker, E. Tarone, &amp; V. Hanzeli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academic and technical purposes: Studies in honor of Louis Trimble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53-64). Rowley, MA: Newbury House.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Wingate, U. (2006). Doing away with study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Teaching in Higher Education, 11,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457-469.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Winsor, D. A. (1990). Engineering writing/writing engineering.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Composition and Communication, 41,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58-70.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Winsor, D. A. (1996).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Writing like an engineer: A rhetorical education.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Malwah,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Winter, E. (1977). A clause relational approach to English texts: A study of some predictive lexical items in written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Instructional Science, 6,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1-92.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S. (1982). An examination of the rhetorical structure of authentic chemistry texts.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Applied Linguistics,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121-143.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(2001). International scientific English: The language of research scientists. In J. Flowerdew &amp; M. Peacock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Research perspectives on English for academic purposes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(pp. 71-83).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Wood, A. &amp; Head, M. (2004). 'Just what the doctor ordered': The application of problem-based learning to EAP.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3-18.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(2002). Critical analysis versus description? Examining the relationship in successful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1,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121-143.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Woodward-Kron, R. (2002). Academic discourses and their discourses of learning: participants, texts and social practices. In C. N. Candlin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Research and practice in professional discourse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499-523). Hong Kong: City University of Hong Kong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(2004). "Discourse communities" and " writing apprenticeship": An investigation of these concepts in undergraduate Education students'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4,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139-161.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(2008). More than just jargon — the nature and role of specialist language in learning disciplinary knowledge.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234-249.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Woodward-Kron, R. (2009). "This means that ....": A linguistic perspective of writing and learning in a discipline.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165-179.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Worthington, D. &amp; Nation, P. (1996). Using texts to sequence the introduction of new vocabulary in a EAP 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RELC Journal, 27,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1-11.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Wrigglesworth, J. (2007). Using a genre-based approach to curriculum design in EAP: Assumptions, applications and reactions. In O. Alexander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New approaches to materials development for language learning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117-132). Oxford: Peter Lang.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Wu, H. D. &amp; Badger, R. (2009). In a strange and unchartered land: ESP teachers' strategies for dealing with unpredicted problems in subject knowledge during class.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19-32.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Wu, S. M. (2007). The use of engagement resources in high  and low-rated undergraduate geography essays.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 Journal of English for Academic Purposes, 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254-271.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Wulff, S., Swales, J. M. &amp; Keller, K. (2009). "We have about seven minutes for questions": The discussion sessions from a specialized conference.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79-92.</w:t>
      </w:r>
    </w:p>
    <w:bookmarkStart w:id="23" w:name="x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3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Xue, G. Y. &amp; Nation, I. S. P. (1984). A university word list.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Language Learning and Communication, 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215-229.</w:t>
      </w:r>
    </w:p>
    <w:bookmarkStart w:id="24" w:name="y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4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Yakhontova, T. (2001). Textbooks, contexts, and learners.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20,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397-415.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Yakhontova, T. (2006). Cultural and disciplinary variation in academic discourse: The issue of influencing factors.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Journal of English for Academic Purposes, 5,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153-167.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Yalden, J. (1987).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Principles of course design for language teaching.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>Yalden, J. (1988). Syllabus design: An overview of theoretical issues and practical implications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. Annual Review of Applied Linguistics, 8,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30-47.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Yang, R. &amp; Allison, D. (2003). Research articles in applied linguistics: Moving from results to conclusions.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English for Specific Purposes, 22,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365-385.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Yogman, J. &amp; Kaylani, C. T. (1996). ESP program design for mixed level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15,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311-324.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Young, L. (1994). University lectures macro structure and micro-features. In J. Flowerdew (Ed.),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Academic listening: Research perspectives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159-176). Cambridge: Cambridge University Press.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Yorkey, R. (1970). A study skills course for foreign college students.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4,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143-154.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Yunick, S. (1997). Genres, registers and sociolinguistics.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World Englishes, 16,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321-336.</w:t>
      </w:r>
    </w:p>
    <w:bookmarkStart w:id="25" w:name="z"/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5"/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(1982). Writing as a process of discovering meaning.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16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195-209.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(1983). The composing process of advanced ESL students: Six case studies.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165-187.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(1985). Responding to student writing.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19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79-101.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(1987). Recent research on writing pedagogy.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TESOL Quarterly, 21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697-715.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(1993). Questioning academic discourse.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College ESL, 3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, 28-39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(2001). Questioning academic discourse.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187-198).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V. (2001). Strangers in academia: The experiences of faculty and ESL students across the curriculum. In V. Zamel &amp; R. Spack (Eds.),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(pp. 249-264).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Zamel, V &amp; Spack, R. (Eds.). (2001).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Negotiating academic literacies.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Mahwa, NJ: Lawrence Erlbaum.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Zappa-Hollman, S. (2007). Academic presentations across post-secondary contexts: The discourse socialization of non-native English speakers.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The Canadian Modern Language Review, 63,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455-485.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Zareva, A. (2009). Informational packaging, level of formality, and the use of circumstance adverbials in L1 and L2 student academic presentations.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Journal of English for Academic Purposes, 8,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55-68.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Zhu, W. (2004). Writing in business courses: An analysis of assignment types, their characteristics and required skills.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English for Specific Purposes,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111-135.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Zulu, C. (2005). Academic reading ability of first-year students: What's high school performance or prior exposure to academic reading got to do with it?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 xml:space="preserve">Southern African Linguistics and Applied Language Studies, 23, 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>111-123.</w:t>
      </w:r>
    </w:p>
    <w:p w:rsidR="006A5CE0" w:rsidRPr="006A5CE0" w:rsidRDefault="006A5CE0" w:rsidP="006A5CE0">
      <w:pPr>
        <w:spacing w:before="100" w:beforeAutospacing="1" w:after="100" w:afterAutospacing="1" w:line="240" w:lineRule="auto"/>
        <w:ind w:hanging="490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Zwiers, J. (2007). Teacher practices and perspectives for developing academic language. </w:t>
      </w:r>
      <w:r w:rsidRPr="006A5CE0">
        <w:rPr>
          <w:rFonts w:ascii="Arial" w:eastAsia="Times New Roman" w:hAnsi="Arial" w:cs="Arial"/>
          <w:i/>
          <w:iCs/>
          <w:color w:val="000000"/>
          <w:sz w:val="24"/>
          <w:lang w:eastAsia="en-GB"/>
        </w:rPr>
        <w:t>International Journal of Applied Linguistics, 17,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t xml:space="preserve"> 93-116.</w:t>
      </w:r>
    </w:p>
    <w:bookmarkStart w:id="26" w:name="bottom"/>
    <w:p w:rsidR="006A5CE0" w:rsidRPr="006A5CE0" w:rsidRDefault="006A5CE0" w:rsidP="006A5CE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"http://www.uefap.com/bgnd/bgnd.htm" \l "top" \o "Back to top" </w:instrTex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  <w:r w:rsidRPr="006A5CE0">
        <w:rPr>
          <w:rFonts w:ascii="Arial" w:eastAsia="Times New Roman" w:hAnsi="Arial" w:cs="Arial"/>
          <w:color w:val="CC0066"/>
          <w:sz w:val="72"/>
          <w:lang w:eastAsia="en-GB"/>
        </w:rPr>
        <w:t>^</w:t>
      </w:r>
      <w:r w:rsidRPr="006A5CE0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bookmarkEnd w:id="26"/>
    </w:p>
    <w:p w:rsidR="005A6A33" w:rsidRDefault="005A6A33"/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oNotDisplayPageBoundaries/>
  <w:defaultTabStop w:val="720"/>
  <w:characterSpacingControl w:val="doNotCompress"/>
  <w:compat/>
  <w:rsids>
    <w:rsidRoot w:val="006A5CE0"/>
    <w:rsid w:val="0049450E"/>
    <w:rsid w:val="005A6A33"/>
    <w:rsid w:val="006A5CE0"/>
    <w:rsid w:val="00785B55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paragraph" w:styleId="Heading1">
    <w:name w:val="heading 1"/>
    <w:basedOn w:val="Normal"/>
    <w:link w:val="Heading1Char"/>
    <w:uiPriority w:val="9"/>
    <w:qFormat/>
    <w:rsid w:val="006A5CE0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30066"/>
      <w:kern w:val="36"/>
      <w:sz w:val="35"/>
      <w:szCs w:val="35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A5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30066"/>
      <w:sz w:val="31"/>
      <w:szCs w:val="31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A5C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330066"/>
      <w:sz w:val="28"/>
      <w:szCs w:val="28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6A5C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330066"/>
      <w:sz w:val="26"/>
      <w:szCs w:val="2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6A5CE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color w:val="330066"/>
      <w:sz w:val="25"/>
      <w:szCs w:val="25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6A5CE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330066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CE0"/>
    <w:rPr>
      <w:rFonts w:ascii="Times New Roman" w:eastAsia="Times New Roman" w:hAnsi="Times New Roman" w:cs="Times New Roman"/>
      <w:b/>
      <w:bCs/>
      <w:color w:val="330066"/>
      <w:kern w:val="36"/>
      <w:sz w:val="35"/>
      <w:szCs w:val="35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A5CE0"/>
    <w:rPr>
      <w:rFonts w:ascii="Times New Roman" w:eastAsia="Times New Roman" w:hAnsi="Times New Roman" w:cs="Times New Roman"/>
      <w:b/>
      <w:bCs/>
      <w:color w:val="330066"/>
      <w:sz w:val="31"/>
      <w:szCs w:val="3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A5CE0"/>
    <w:rPr>
      <w:rFonts w:ascii="Times New Roman" w:eastAsia="Times New Roman" w:hAnsi="Times New Roman" w:cs="Times New Roman"/>
      <w:b/>
      <w:bCs/>
      <w:color w:val="330066"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A5CE0"/>
    <w:rPr>
      <w:rFonts w:ascii="Times New Roman" w:eastAsia="Times New Roman" w:hAnsi="Times New Roman" w:cs="Times New Roman"/>
      <w:b/>
      <w:bCs/>
      <w:color w:val="330066"/>
      <w:sz w:val="26"/>
      <w:szCs w:val="2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6A5CE0"/>
    <w:rPr>
      <w:rFonts w:ascii="Times New Roman" w:eastAsia="Times New Roman" w:hAnsi="Times New Roman" w:cs="Times New Roman"/>
      <w:b/>
      <w:bCs/>
      <w:color w:val="330066"/>
      <w:sz w:val="25"/>
      <w:szCs w:val="25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6A5CE0"/>
    <w:rPr>
      <w:rFonts w:ascii="Times New Roman" w:eastAsia="Times New Roman" w:hAnsi="Times New Roman" w:cs="Times New Roman"/>
      <w:b/>
      <w:bCs/>
      <w:color w:val="330066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5CE0"/>
    <w:rPr>
      <w:strike w:val="0"/>
      <w:dstrike w:val="0"/>
      <w:color w:val="0000FF"/>
      <w:u w:val="none"/>
      <w:effect w:val="none"/>
      <w:shd w:val="clear" w:color="auto" w:fil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6A5CE0"/>
    <w:rPr>
      <w:strike w:val="0"/>
      <w:dstrike w:val="0"/>
      <w:color w:val="800080"/>
      <w:u w:val="none"/>
      <w:effect w:val="none"/>
      <w:shd w:val="clear" w:color="auto" w:fill="auto"/>
    </w:rPr>
  </w:style>
  <w:style w:type="paragraph" w:styleId="NormalWeb">
    <w:name w:val="Normal (Web)"/>
    <w:basedOn w:val="Normal"/>
    <w:uiPriority w:val="99"/>
    <w:semiHidden/>
    <w:unhideWhenUsed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normal0">
    <w:name w:val="normal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bold">
    <w:name w:val="bold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example">
    <w:name w:val="example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6"/>
      <w:szCs w:val="26"/>
      <w:lang w:eastAsia="en-GB"/>
    </w:rPr>
  </w:style>
  <w:style w:type="paragraph" w:customStyle="1" w:styleId="examplei">
    <w:name w:val="example_i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80"/>
      <w:sz w:val="26"/>
      <w:szCs w:val="26"/>
      <w:lang w:eastAsia="en-GB"/>
    </w:rPr>
  </w:style>
  <w:style w:type="paragraph" w:customStyle="1" w:styleId="exampleb">
    <w:name w:val="example_b"/>
    <w:basedOn w:val="Normal"/>
    <w:rsid w:val="006A5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80"/>
      <w:sz w:val="26"/>
      <w:szCs w:val="26"/>
      <w:lang w:eastAsia="en-GB"/>
    </w:rPr>
  </w:style>
  <w:style w:type="paragraph" w:customStyle="1" w:styleId="indent">
    <w:name w:val="indent"/>
    <w:basedOn w:val="Normal"/>
    <w:rsid w:val="006A5CE0"/>
    <w:pPr>
      <w:spacing w:before="100" w:beforeAutospacing="1" w:after="100" w:afterAutospacing="1" w:line="240" w:lineRule="auto"/>
      <w:ind w:firstLine="480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unicode">
    <w:name w:val="unicode"/>
    <w:basedOn w:val="Normal"/>
    <w:rsid w:val="006A5CE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en-GB"/>
    </w:rPr>
  </w:style>
  <w:style w:type="paragraph" w:customStyle="1" w:styleId="button">
    <w:name w:val="button"/>
    <w:basedOn w:val="Normal"/>
    <w:rsid w:val="006A5C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n-GB"/>
    </w:rPr>
  </w:style>
  <w:style w:type="character" w:customStyle="1" w:styleId="red">
    <w:name w:val="red"/>
    <w:basedOn w:val="DefaultParagraphFont"/>
    <w:rsid w:val="006A5CE0"/>
    <w:rPr>
      <w:color w:val="FF0000"/>
    </w:rPr>
  </w:style>
  <w:style w:type="character" w:customStyle="1" w:styleId="green">
    <w:name w:val="green"/>
    <w:basedOn w:val="DefaultParagraphFont"/>
    <w:rsid w:val="006A5CE0"/>
    <w:rPr>
      <w:color w:val="008000"/>
    </w:rPr>
  </w:style>
  <w:style w:type="character" w:customStyle="1" w:styleId="blue">
    <w:name w:val="blue"/>
    <w:basedOn w:val="DefaultParagraphFont"/>
    <w:rsid w:val="006A5CE0"/>
    <w:rPr>
      <w:color w:val="0000FF"/>
    </w:rPr>
  </w:style>
  <w:style w:type="character" w:customStyle="1" w:styleId="orange">
    <w:name w:val="orange"/>
    <w:basedOn w:val="DefaultParagraphFont"/>
    <w:rsid w:val="006A5CE0"/>
    <w:rPr>
      <w:color w:val="FFCC66"/>
    </w:rPr>
  </w:style>
  <w:style w:type="character" w:customStyle="1" w:styleId="purple">
    <w:name w:val="purple"/>
    <w:basedOn w:val="DefaultParagraphFont"/>
    <w:rsid w:val="006A5CE0"/>
    <w:rPr>
      <w:color w:val="800080"/>
    </w:rPr>
  </w:style>
  <w:style w:type="character" w:customStyle="1" w:styleId="bold1">
    <w:name w:val="bold1"/>
    <w:basedOn w:val="DefaultParagraphFont"/>
    <w:rsid w:val="006A5CE0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italic">
    <w:name w:val="italic"/>
    <w:basedOn w:val="DefaultParagraphFont"/>
    <w:rsid w:val="006A5CE0"/>
    <w:rPr>
      <w:rFonts w:ascii="Arial" w:hAnsi="Arial" w:cs="Arial" w:hint="default"/>
      <w:i/>
      <w:iCs/>
      <w:color w:val="000000"/>
      <w:sz w:val="24"/>
      <w:szCs w:val="24"/>
    </w:rPr>
  </w:style>
  <w:style w:type="character" w:customStyle="1" w:styleId="unicode1">
    <w:name w:val="unicode1"/>
    <w:basedOn w:val="DefaultParagraphFont"/>
    <w:rsid w:val="006A5CE0"/>
    <w:rPr>
      <w:rFonts w:ascii="Arial Unicode MS" w:eastAsia="Arial Unicode MS" w:hAnsi="Arial Unicode MS" w:cs="Arial Unicode MS" w:hint="eastAsia"/>
      <w:color w:val="000000"/>
      <w:sz w:val="24"/>
      <w:szCs w:val="24"/>
    </w:rPr>
  </w:style>
  <w:style w:type="character" w:customStyle="1" w:styleId="courier">
    <w:name w:val="courier"/>
    <w:basedOn w:val="DefaultParagraphFont"/>
    <w:rsid w:val="006A5CE0"/>
    <w:rPr>
      <w:rFonts w:ascii="Courier New" w:hAnsi="Courier New" w:cs="Courier New" w:hint="default"/>
      <w:color w:val="000080"/>
      <w:sz w:val="24"/>
      <w:szCs w:val="24"/>
    </w:rPr>
  </w:style>
  <w:style w:type="character" w:customStyle="1" w:styleId="example1">
    <w:name w:val="example1"/>
    <w:basedOn w:val="DefaultParagraphFont"/>
    <w:rsid w:val="006A5CE0"/>
    <w:rPr>
      <w:rFonts w:ascii="Times New Roman" w:hAnsi="Times New Roman" w:cs="Times New Roman" w:hint="default"/>
      <w:color w:val="000080"/>
      <w:sz w:val="26"/>
      <w:szCs w:val="26"/>
    </w:rPr>
  </w:style>
  <w:style w:type="character" w:customStyle="1" w:styleId="examplesm">
    <w:name w:val="example_sm"/>
    <w:basedOn w:val="DefaultParagraphFont"/>
    <w:rsid w:val="006A5CE0"/>
    <w:rPr>
      <w:rFonts w:ascii="Times New Roman" w:hAnsi="Times New Roman" w:cs="Times New Roman" w:hint="default"/>
      <w:color w:val="000080"/>
      <w:sz w:val="20"/>
      <w:szCs w:val="20"/>
    </w:rPr>
  </w:style>
  <w:style w:type="character" w:customStyle="1" w:styleId="exampleb1">
    <w:name w:val="example_b1"/>
    <w:basedOn w:val="DefaultParagraphFont"/>
    <w:rsid w:val="006A5CE0"/>
    <w:rPr>
      <w:rFonts w:ascii="Times New Roman" w:hAnsi="Times New Roman" w:cs="Times New Roman" w:hint="default"/>
      <w:b/>
      <w:bCs/>
      <w:color w:val="000080"/>
      <w:sz w:val="26"/>
      <w:szCs w:val="26"/>
    </w:rPr>
  </w:style>
  <w:style w:type="character" w:customStyle="1" w:styleId="highlight">
    <w:name w:val="highlight"/>
    <w:basedOn w:val="DefaultParagraphFont"/>
    <w:rsid w:val="006A5CE0"/>
    <w:rPr>
      <w:color w:val="000080"/>
      <w:shd w:val="clear" w:color="auto" w:fill="FFFF99"/>
    </w:rPr>
  </w:style>
  <w:style w:type="character" w:customStyle="1" w:styleId="pighlight">
    <w:name w:val="pighlight"/>
    <w:basedOn w:val="DefaultParagraphFont"/>
    <w:rsid w:val="006A5CE0"/>
    <w:rPr>
      <w:color w:val="000080"/>
      <w:shd w:val="clear" w:color="auto" w:fill="FF9999"/>
    </w:rPr>
  </w:style>
  <w:style w:type="character" w:customStyle="1" w:styleId="aqighlight">
    <w:name w:val="aqighlight"/>
    <w:basedOn w:val="DefaultParagraphFont"/>
    <w:rsid w:val="006A5CE0"/>
    <w:rPr>
      <w:color w:val="000080"/>
      <w:shd w:val="clear" w:color="auto" w:fill="ADFFFF"/>
    </w:rPr>
  </w:style>
  <w:style w:type="character" w:customStyle="1" w:styleId="bighlight">
    <w:name w:val="bighlight"/>
    <w:basedOn w:val="DefaultParagraphFont"/>
    <w:rsid w:val="006A5CE0"/>
    <w:rPr>
      <w:color w:val="000080"/>
      <w:shd w:val="clear" w:color="auto" w:fill="9999FF"/>
    </w:rPr>
  </w:style>
  <w:style w:type="character" w:customStyle="1" w:styleId="gighlight">
    <w:name w:val="gighlight"/>
    <w:basedOn w:val="DefaultParagraphFont"/>
    <w:rsid w:val="006A5CE0"/>
    <w:rPr>
      <w:color w:val="000080"/>
      <w:shd w:val="clear" w:color="auto" w:fill="99FF99"/>
    </w:rPr>
  </w:style>
  <w:style w:type="character" w:customStyle="1" w:styleId="oighlight">
    <w:name w:val="oighlight"/>
    <w:basedOn w:val="DefaultParagraphFont"/>
    <w:rsid w:val="006A5CE0"/>
    <w:rPr>
      <w:color w:val="000080"/>
      <w:shd w:val="clear" w:color="auto" w:fill="FFCC66"/>
    </w:rPr>
  </w:style>
  <w:style w:type="character" w:customStyle="1" w:styleId="mighlight">
    <w:name w:val="mighlight"/>
    <w:basedOn w:val="DefaultParagraphFont"/>
    <w:rsid w:val="006A5CE0"/>
    <w:rPr>
      <w:color w:val="000080"/>
      <w:shd w:val="clear" w:color="auto" w:fill="CC99FF"/>
    </w:rPr>
  </w:style>
  <w:style w:type="character" w:customStyle="1" w:styleId="tighlight">
    <w:name w:val="tighlight"/>
    <w:basedOn w:val="DefaultParagraphFont"/>
    <w:rsid w:val="006A5CE0"/>
    <w:rPr>
      <w:color w:val="000080"/>
      <w:shd w:val="clear" w:color="auto" w:fill="33CCCC"/>
    </w:rPr>
  </w:style>
  <w:style w:type="character" w:customStyle="1" w:styleId="greylight">
    <w:name w:val="greylight"/>
    <w:basedOn w:val="DefaultParagraphFont"/>
    <w:rsid w:val="006A5CE0"/>
    <w:rPr>
      <w:color w:val="000080"/>
      <w:shd w:val="clear" w:color="auto" w:fill="CCCCCC"/>
    </w:rPr>
  </w:style>
  <w:style w:type="character" w:customStyle="1" w:styleId="plighlight">
    <w:name w:val="plighlight"/>
    <w:basedOn w:val="DefaultParagraphFont"/>
    <w:rsid w:val="006A5CE0"/>
    <w:rPr>
      <w:color w:val="000080"/>
      <w:shd w:val="clear" w:color="auto" w:fill="F7CEE7"/>
    </w:rPr>
  </w:style>
  <w:style w:type="character" w:customStyle="1" w:styleId="highlightx">
    <w:name w:val="h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FFFF99"/>
    </w:rPr>
  </w:style>
  <w:style w:type="character" w:customStyle="1" w:styleId="oighlightx">
    <w:name w:val="o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FFCC66"/>
    </w:rPr>
  </w:style>
  <w:style w:type="character" w:customStyle="1" w:styleId="gighlightx">
    <w:name w:val="gighlightx"/>
    <w:basedOn w:val="DefaultParagraphFont"/>
    <w:rsid w:val="006A5CE0"/>
    <w:rPr>
      <w:rFonts w:ascii="Times New Roman" w:hAnsi="Times New Roman" w:cs="Times New Roman" w:hint="default"/>
      <w:b w:val="0"/>
      <w:bCs w:val="0"/>
      <w:color w:val="000080"/>
      <w:sz w:val="26"/>
      <w:szCs w:val="26"/>
      <w:shd w:val="clear" w:color="auto" w:fill="99FF99"/>
    </w:rPr>
  </w:style>
  <w:style w:type="character" w:customStyle="1" w:styleId="reverse">
    <w:name w:val="reverse"/>
    <w:basedOn w:val="DefaultParagraphFont"/>
    <w:rsid w:val="006A5CE0"/>
    <w:rPr>
      <w:color w:val="FFFFFF"/>
      <w:shd w:val="clear" w:color="auto" w:fill="000000"/>
    </w:rPr>
  </w:style>
  <w:style w:type="character" w:customStyle="1" w:styleId="small">
    <w:name w:val="small"/>
    <w:basedOn w:val="DefaultParagraphFont"/>
    <w:rsid w:val="006A5CE0"/>
    <w:rPr>
      <w:sz w:val="20"/>
      <w:szCs w:val="20"/>
    </w:rPr>
  </w:style>
  <w:style w:type="character" w:customStyle="1" w:styleId="strapline">
    <w:name w:val="strapline"/>
    <w:basedOn w:val="DefaultParagraphFont"/>
    <w:rsid w:val="006A5CE0"/>
    <w:rPr>
      <w:sz w:val="15"/>
      <w:szCs w:val="15"/>
    </w:rPr>
  </w:style>
  <w:style w:type="character" w:customStyle="1" w:styleId="upred">
    <w:name w:val="up_red"/>
    <w:basedOn w:val="DefaultParagraphFont"/>
    <w:rsid w:val="006A5CE0"/>
    <w:rPr>
      <w:color w:val="FF0000"/>
      <w:sz w:val="72"/>
      <w:szCs w:val="72"/>
      <w:shd w:val="clear" w:color="auto" w:fill="FFFFFF"/>
    </w:rPr>
  </w:style>
  <w:style w:type="character" w:customStyle="1" w:styleId="uplime">
    <w:name w:val="up_lime"/>
    <w:basedOn w:val="DefaultParagraphFont"/>
    <w:rsid w:val="006A5CE0"/>
    <w:rPr>
      <w:color w:val="00FF00"/>
      <w:sz w:val="72"/>
      <w:szCs w:val="72"/>
      <w:shd w:val="clear" w:color="auto" w:fill="FFFFFF"/>
    </w:rPr>
  </w:style>
  <w:style w:type="character" w:customStyle="1" w:styleId="upgreen">
    <w:name w:val="up_green"/>
    <w:basedOn w:val="DefaultParagraphFont"/>
    <w:rsid w:val="006A5CE0"/>
    <w:rPr>
      <w:color w:val="008000"/>
      <w:sz w:val="72"/>
      <w:szCs w:val="72"/>
      <w:shd w:val="clear" w:color="auto" w:fill="FFFFFF"/>
    </w:rPr>
  </w:style>
  <w:style w:type="character" w:customStyle="1" w:styleId="upblue">
    <w:name w:val="up_blue"/>
    <w:basedOn w:val="DefaultParagraphFont"/>
    <w:rsid w:val="006A5CE0"/>
    <w:rPr>
      <w:color w:val="0000FF"/>
      <w:sz w:val="72"/>
      <w:szCs w:val="72"/>
      <w:shd w:val="clear" w:color="auto" w:fill="FFFFFF"/>
    </w:rPr>
  </w:style>
  <w:style w:type="character" w:customStyle="1" w:styleId="upteal">
    <w:name w:val="up_teal"/>
    <w:basedOn w:val="DefaultParagraphFont"/>
    <w:rsid w:val="006A5CE0"/>
    <w:rPr>
      <w:color w:val="008080"/>
      <w:sz w:val="72"/>
      <w:szCs w:val="72"/>
      <w:shd w:val="clear" w:color="auto" w:fill="FFFFFF"/>
    </w:rPr>
  </w:style>
  <w:style w:type="character" w:customStyle="1" w:styleId="upyellow">
    <w:name w:val="up_yellow"/>
    <w:basedOn w:val="DefaultParagraphFont"/>
    <w:rsid w:val="006A5CE0"/>
    <w:rPr>
      <w:color w:val="FFFF00"/>
      <w:sz w:val="72"/>
      <w:szCs w:val="72"/>
      <w:shd w:val="clear" w:color="auto" w:fill="FFFFFF"/>
    </w:rPr>
  </w:style>
  <w:style w:type="character" w:customStyle="1" w:styleId="upplum">
    <w:name w:val="up_plum"/>
    <w:basedOn w:val="DefaultParagraphFont"/>
    <w:rsid w:val="006A5CE0"/>
    <w:rPr>
      <w:color w:val="CC0066"/>
      <w:sz w:val="72"/>
      <w:szCs w:val="72"/>
      <w:shd w:val="clear" w:color="auto" w:fill="FFFFFF"/>
    </w:rPr>
  </w:style>
  <w:style w:type="character" w:customStyle="1" w:styleId="upmaroon">
    <w:name w:val="up_maroon"/>
    <w:basedOn w:val="DefaultParagraphFont"/>
    <w:rsid w:val="006A5CE0"/>
    <w:rPr>
      <w:color w:val="800000"/>
      <w:sz w:val="72"/>
      <w:szCs w:val="72"/>
      <w:shd w:val="clear" w:color="auto" w:fill="FFFFFF"/>
    </w:rPr>
  </w:style>
  <w:style w:type="character" w:customStyle="1" w:styleId="uppink">
    <w:name w:val="up_pink"/>
    <w:basedOn w:val="DefaultParagraphFont"/>
    <w:rsid w:val="006A5CE0"/>
    <w:rPr>
      <w:color w:val="FFC0CB"/>
      <w:sz w:val="72"/>
      <w:szCs w:val="72"/>
      <w:shd w:val="clear" w:color="auto" w:fill="FFFFFF"/>
    </w:rPr>
  </w:style>
  <w:style w:type="character" w:customStyle="1" w:styleId="upnavy">
    <w:name w:val="up_navy"/>
    <w:basedOn w:val="DefaultParagraphFont"/>
    <w:rsid w:val="006A5CE0"/>
    <w:rPr>
      <w:color w:val="000080"/>
      <w:sz w:val="72"/>
      <w:szCs w:val="72"/>
      <w:shd w:val="clear" w:color="auto" w:fill="FFFFFF"/>
    </w:rPr>
  </w:style>
  <w:style w:type="character" w:customStyle="1" w:styleId="uppurple">
    <w:name w:val="up_purple"/>
    <w:basedOn w:val="DefaultParagraphFont"/>
    <w:rsid w:val="006A5CE0"/>
    <w:rPr>
      <w:color w:val="800080"/>
      <w:sz w:val="72"/>
      <w:szCs w:val="72"/>
      <w:shd w:val="clear" w:color="auto" w:fill="FFFFFF"/>
    </w:rPr>
  </w:style>
  <w:style w:type="character" w:customStyle="1" w:styleId="upgrey">
    <w:name w:val="up_grey"/>
    <w:basedOn w:val="DefaultParagraphFont"/>
    <w:rsid w:val="006A5CE0"/>
    <w:rPr>
      <w:color w:val="808080"/>
      <w:sz w:val="72"/>
      <w:szCs w:val="72"/>
      <w:shd w:val="clear" w:color="auto" w:fill="FFFFFF"/>
    </w:rPr>
  </w:style>
  <w:style w:type="character" w:customStyle="1" w:styleId="uporange">
    <w:name w:val="up_orange"/>
    <w:basedOn w:val="DefaultParagraphFont"/>
    <w:rsid w:val="006A5CE0"/>
    <w:rPr>
      <w:color w:val="FFA500"/>
      <w:sz w:val="72"/>
      <w:szCs w:val="72"/>
      <w:shd w:val="clear" w:color="auto" w:fill="FFFFFF"/>
    </w:rPr>
  </w:style>
  <w:style w:type="character" w:customStyle="1" w:styleId="upsilver">
    <w:name w:val="up_silver"/>
    <w:basedOn w:val="DefaultParagraphFont"/>
    <w:rsid w:val="006A5CE0"/>
    <w:rPr>
      <w:color w:val="C0C0C0"/>
      <w:sz w:val="72"/>
      <w:szCs w:val="72"/>
      <w:shd w:val="clear" w:color="auto" w:fill="FFFFFF"/>
    </w:rPr>
  </w:style>
  <w:style w:type="character" w:customStyle="1" w:styleId="upfuchsia">
    <w:name w:val="up_fuchsia"/>
    <w:basedOn w:val="DefaultParagraphFont"/>
    <w:rsid w:val="006A5CE0"/>
    <w:rPr>
      <w:color w:val="FF00FF"/>
      <w:sz w:val="72"/>
      <w:szCs w:val="72"/>
      <w:shd w:val="clear" w:color="auto" w:fill="FFFFFF"/>
    </w:rPr>
  </w:style>
  <w:style w:type="character" w:customStyle="1" w:styleId="upwhite">
    <w:name w:val="up_white"/>
    <w:basedOn w:val="DefaultParagraphFont"/>
    <w:rsid w:val="006A5CE0"/>
    <w:rPr>
      <w:color w:val="FFFFFF"/>
      <w:sz w:val="72"/>
      <w:szCs w:val="72"/>
      <w:shd w:val="clear" w:color="auto" w:fill="FFFFFF"/>
    </w:rPr>
  </w:style>
  <w:style w:type="character" w:customStyle="1" w:styleId="upblack">
    <w:name w:val="up_black"/>
    <w:basedOn w:val="DefaultParagraphFont"/>
    <w:rsid w:val="006A5CE0"/>
    <w:rPr>
      <w:color w:val="000000"/>
      <w:sz w:val="72"/>
      <w:szCs w:val="72"/>
      <w:shd w:val="clear" w:color="auto" w:fill="FFFFFF"/>
    </w:rPr>
  </w:style>
  <w:style w:type="character" w:customStyle="1" w:styleId="upolive">
    <w:name w:val="up_olive"/>
    <w:basedOn w:val="DefaultParagraphFont"/>
    <w:rsid w:val="006A5CE0"/>
    <w:rPr>
      <w:color w:val="808000"/>
      <w:sz w:val="72"/>
      <w:szCs w:val="72"/>
      <w:shd w:val="clear" w:color="auto" w:fill="FFFFFF"/>
    </w:rPr>
  </w:style>
  <w:style w:type="character" w:customStyle="1" w:styleId="upaqua">
    <w:name w:val="up_aqua"/>
    <w:basedOn w:val="DefaultParagraphFont"/>
    <w:rsid w:val="006A5CE0"/>
    <w:rPr>
      <w:color w:val="00FFFF"/>
      <w:sz w:val="72"/>
      <w:szCs w:val="72"/>
      <w:shd w:val="clear" w:color="auto" w:fill="FFFFFF"/>
    </w:rPr>
  </w:style>
  <w:style w:type="character" w:customStyle="1" w:styleId="bold2">
    <w:name w:val="bold2"/>
    <w:basedOn w:val="DefaultParagraphFont"/>
    <w:rsid w:val="006A5CE0"/>
    <w:rPr>
      <w:rFonts w:ascii="Arial" w:hAnsi="Arial" w:cs="Arial" w:hint="default"/>
      <w:b/>
      <w:bCs/>
      <w:color w:val="000000"/>
      <w:sz w:val="24"/>
      <w:szCs w:val="24"/>
    </w:rPr>
  </w:style>
  <w:style w:type="character" w:customStyle="1" w:styleId="unicode2">
    <w:name w:val="unicode2"/>
    <w:basedOn w:val="DefaultParagraphFont"/>
    <w:rsid w:val="006A5CE0"/>
    <w:rPr>
      <w:rFonts w:ascii="Arial Unicode MS" w:eastAsia="Arial Unicode MS" w:hAnsi="Arial Unicode MS" w:cs="Arial Unicode MS" w:hint="eastAsia"/>
      <w:color w:val="000000"/>
      <w:sz w:val="24"/>
      <w:szCs w:val="24"/>
    </w:rPr>
  </w:style>
  <w:style w:type="character" w:customStyle="1" w:styleId="example2">
    <w:name w:val="example2"/>
    <w:basedOn w:val="DefaultParagraphFont"/>
    <w:rsid w:val="006A5CE0"/>
    <w:rPr>
      <w:rFonts w:ascii="Times New Roman" w:hAnsi="Times New Roman" w:cs="Times New Roman" w:hint="default"/>
      <w:color w:val="000080"/>
      <w:sz w:val="26"/>
      <w:szCs w:val="26"/>
    </w:rPr>
  </w:style>
  <w:style w:type="character" w:customStyle="1" w:styleId="exampleb2">
    <w:name w:val="example_b2"/>
    <w:basedOn w:val="DefaultParagraphFont"/>
    <w:rsid w:val="006A5CE0"/>
    <w:rPr>
      <w:rFonts w:ascii="Times New Roman" w:hAnsi="Times New Roman" w:cs="Times New Roman" w:hint="default"/>
      <w:b/>
      <w:bCs/>
      <w:color w:val="000080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6A5CE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71359">
      <w:bodyDiv w:val="1"/>
      <w:marLeft w:val="229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11590">
          <w:blockQuote w:val="1"/>
          <w:marLeft w:val="5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efap.com/articles/chambers_met.pdf" TargetMode="External"/><Relationship Id="rId13" Type="http://schemas.openxmlformats.org/officeDocument/2006/relationships/hyperlink" Target="http://www.uefap.com/articles/furneaux.pdf" TargetMode="External"/><Relationship Id="rId18" Type="http://schemas.openxmlformats.org/officeDocument/2006/relationships/hyperlink" Target="http://www.uefap.com/articles/arena.htm" TargetMode="External"/><Relationship Id="rId26" Type="http://schemas.openxmlformats.org/officeDocument/2006/relationships/hyperlink" Target="http://www.uefap.com/articles/jordan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uefap.com/bgnd/%20http:/dx.doi.org/10.1177/1469787409104786" TargetMode="External"/><Relationship Id="rId34" Type="http://schemas.openxmlformats.org/officeDocument/2006/relationships/hyperlink" Target="http://www.uefap.com/articles/white_met.pdf" TargetMode="External"/><Relationship Id="rId7" Type="http://schemas.openxmlformats.org/officeDocument/2006/relationships/hyperlink" Target="http://www.baleap.org.uk/pimreports/2003/newcastle/gillett/gillett.htm" TargetMode="External"/><Relationship Id="rId12" Type="http://schemas.openxmlformats.org/officeDocument/2006/relationships/hyperlink" Target="http://www.uefap.com/articles/fanning_met.pdf" TargetMode="External"/><Relationship Id="rId17" Type="http://schemas.openxmlformats.org/officeDocument/2006/relationships/hyperlink" Target="http://www.baleap.org.uk/pimreports/1998/brookes/gillett.htm" TargetMode="External"/><Relationship Id="rId25" Type="http://schemas.openxmlformats.org/officeDocument/2006/relationships/hyperlink" Target="http://www.aelfe.org/documents/text5-Huckin.pdf" TargetMode="External"/><Relationship Id="rId33" Type="http://schemas.openxmlformats.org/officeDocument/2006/relationships/hyperlink" Target="http://www.man.ac.uk/CELSE/esp/west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efap.com/articles/eap.htm" TargetMode="External"/><Relationship Id="rId20" Type="http://schemas.openxmlformats.org/officeDocument/2006/relationships/hyperlink" Target="http://www.uefap.com/articles/callreview.htm" TargetMode="External"/><Relationship Id="rId29" Type="http://schemas.openxmlformats.org/officeDocument/2006/relationships/hyperlink" Target="http://www.uefap.com/articles/mcdonough_met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iteslj.org/Articles/Bell-EAPRequireKnowledge.html" TargetMode="External"/><Relationship Id="rId11" Type="http://schemas.openxmlformats.org/officeDocument/2006/relationships/hyperlink" Target="http://www.aelfe.org/documents/text2-Dudley.pdf" TargetMode="External"/><Relationship Id="rId24" Type="http://schemas.openxmlformats.org/officeDocument/2006/relationships/hyperlink" Target="http://llt.msu.edu/vol9num2/horst/" TargetMode="External"/><Relationship Id="rId32" Type="http://schemas.openxmlformats.org/officeDocument/2006/relationships/hyperlink" Target="http://www.uefap.com/articles/watson_met.pdf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uefap.com/articles/barber.htm" TargetMode="External"/><Relationship Id="rId15" Type="http://schemas.openxmlformats.org/officeDocument/2006/relationships/hyperlink" Target="http://www.uefap.com/articles/jfhe.htm" TargetMode="External"/><Relationship Id="rId23" Type="http://schemas.openxmlformats.org/officeDocument/2006/relationships/hyperlink" Target="http://www.uefap.com/articles/aeeapp.pdf" TargetMode="External"/><Relationship Id="rId28" Type="http://schemas.openxmlformats.org/officeDocument/2006/relationships/hyperlink" Target="http://www.utpjournals.com/product/cmlr/544/544-Kubota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melta.org.my/ET/2002/wp05.htm" TargetMode="External"/><Relationship Id="rId19" Type="http://schemas.openxmlformats.org/officeDocument/2006/relationships/hyperlink" Target="http://www.uefap.com/articles/issues.htm" TargetMode="External"/><Relationship Id="rId31" Type="http://schemas.openxmlformats.org/officeDocument/2006/relationships/hyperlink" Target="http://www.uefap.com/articles/shaw_met.pdf" TargetMode="External"/><Relationship Id="rId4" Type="http://schemas.openxmlformats.org/officeDocument/2006/relationships/hyperlink" Target="http://www.apastyle.org/elecsource.html" TargetMode="External"/><Relationship Id="rId9" Type="http://schemas.openxmlformats.org/officeDocument/2006/relationships/hyperlink" Target="http://nflrc.hawaii.edu/rfl/October2003/chung/chung.pdf" TargetMode="External"/><Relationship Id="rId14" Type="http://schemas.openxmlformats.org/officeDocument/2006/relationships/hyperlink" Target="http://www.uefap.com/articles/gay_met.pdf" TargetMode="External"/><Relationship Id="rId22" Type="http://schemas.openxmlformats.org/officeDocument/2006/relationships/hyperlink" Target="http://www.brookes.ac.uk/schools/education/eal/" TargetMode="External"/><Relationship Id="rId27" Type="http://schemas.openxmlformats.org/officeDocument/2006/relationships/hyperlink" Target="http://www.uefap.com/articles/krzanowski_saw_review.pdf" TargetMode="External"/><Relationship Id="rId30" Type="http://schemas.openxmlformats.org/officeDocument/2006/relationships/hyperlink" Target="http://www.aelfe.org/documents/text6-Myers.pdf" TargetMode="External"/><Relationship Id="rId35" Type="http://schemas.openxmlformats.org/officeDocument/2006/relationships/hyperlink" Target="http://www.uefap.com/articles/white_m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107</Pages>
  <Words>36771</Words>
  <Characters>209597</Characters>
  <Application>Microsoft Office Word</Application>
  <DocSecurity>0</DocSecurity>
  <Lines>1746</Lines>
  <Paragraphs>491</Paragraphs>
  <ScaleCrop>false</ScaleCrop>
  <Company>Swansea Metropolitan University</Company>
  <LinksUpToDate>false</LinksUpToDate>
  <CharactersWithSpaces>245877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2011-08-16T08:37:00Z</dcterms:created>
  <dcterms:modified xsi:type="dcterms:W3CDTF">2011-08-16T08:38:00Z</dcterms:modified>
</cp:coreProperties>
</file>