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D804777" wp14:paraId="3347C7DD" wp14:textId="4B44EF9A">
      <w:pPr>
        <w:spacing w:before="0" w:beforeAutospacing="off" w:after="0" w:afterAutospacing="off"/>
        <w:ind w:left="284" w:right="0"/>
      </w:pPr>
      <w:r w:rsidRPr="5D804777" w:rsidR="7E59F4D0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</w:rPr>
        <w:t>Academic Journal Review – Sports Management</w:t>
      </w:r>
    </w:p>
    <w:tbl>
      <w:tblPr>
        <w:tblStyle w:val="TableNormal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5D804777" w:rsidTr="5D804777" w14:paraId="54C32879">
        <w:trPr>
          <w:trHeight w:val="360"/>
        </w:trPr>
        <w:tc>
          <w:tcPr>
            <w:tcW w:w="9360" w:type="dxa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3D063512" w14:textId="2D13DDA8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Student Name: </w:t>
            </w:r>
            <w:r w:rsidRPr="5D804777" w:rsidR="08D3790B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Taylor John</w:t>
            </w:r>
          </w:p>
        </w:tc>
      </w:tr>
      <w:tr w:rsidR="5D804777" w:rsidTr="5D804777" w14:paraId="0904F3EF">
        <w:trPr>
          <w:trHeight w:val="360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107469CD" w14:textId="75126200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Title of Work:</w:t>
            </w:r>
            <w:r w:rsidRPr="5D804777" w:rsidR="5D80477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D804777" w:rsidR="2F1665E2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Coaches’ experiences of Game Sense: opportunities and challenges.</w:t>
            </w:r>
          </w:p>
        </w:tc>
      </w:tr>
      <w:tr w:rsidR="5D804777" w:rsidTr="5D804777" w14:paraId="65906D70">
        <w:trPr>
          <w:trHeight w:val="360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371B8000" w14:textId="08C5E566">
            <w:pPr>
              <w:pStyle w:val="Normal"/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Author:</w:t>
            </w:r>
            <w:r w:rsidRPr="5D804777" w:rsidR="5D80477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D804777" w:rsidR="41603646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Richard Light</w:t>
            </w:r>
          </w:p>
        </w:tc>
      </w:tr>
      <w:tr w:rsidR="5D804777" w:rsidTr="5D804777" w14:paraId="0EA092C5">
        <w:trPr>
          <w:trHeight w:val="525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2925ACF7" w14:textId="55A61311">
            <w:pPr>
              <w:pStyle w:val="Normal"/>
              <w:spacing w:before="0" w:beforeAutospacing="off" w:after="240" w:afterAutospacing="off" w:line="360" w:lineRule="auto"/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Reference:</w:t>
            </w:r>
            <w:r w:rsidRPr="5D804777" w:rsidR="5D80477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D804777" w:rsidR="6630350E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>Light, R. (2004). Coaches’ experiences of Game Sense: opportunities and challenges. Physical Education &amp; Sport Pedagogy, 9(2)</w:t>
            </w:r>
            <w:r w:rsidRPr="5D804777" w:rsidR="35FCEA85">
              <w:rPr>
                <w:rFonts w:ascii="Times New Roman" w:hAnsi="Times New Roman" w:eastAsia="Times New Roman" w:cs="Times New Roman"/>
                <w:i w:val="0"/>
                <w:iCs w:val="0"/>
                <w:sz w:val="24"/>
                <w:szCs w:val="24"/>
              </w:rPr>
              <w:t xml:space="preserve">. </w:t>
            </w:r>
          </w:p>
        </w:tc>
      </w:tr>
      <w:tr w:rsidR="5D804777" w:rsidTr="5D804777" w14:paraId="365AB1BB">
        <w:trPr>
          <w:trHeight w:val="255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8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7A9F5B0B" w14:textId="03D05273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Date of Article:</w:t>
            </w:r>
            <w:r w:rsidRPr="5D804777" w:rsidR="5D804777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D804777" w:rsidR="4354DFC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>2</w:t>
            </w:r>
            <w:r w:rsidRPr="5D804777" w:rsidR="4354DFC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  <w:vertAlign w:val="superscript"/>
              </w:rPr>
              <w:t>nd</w:t>
            </w:r>
            <w:r w:rsidRPr="5D804777" w:rsidR="4354DFCE">
              <w:rPr>
                <w:rFonts w:ascii="Times New Roman" w:hAnsi="Times New Roman" w:eastAsia="Times New Roman" w:cs="Times New Roman"/>
                <w:color w:val="000000" w:themeColor="text1" w:themeTint="FF" w:themeShade="FF"/>
                <w:sz w:val="24"/>
                <w:szCs w:val="24"/>
              </w:rPr>
              <w:t xml:space="preserve"> November 2004.</w:t>
            </w:r>
          </w:p>
        </w:tc>
      </w:tr>
      <w:tr w:rsidR="5D804777" w:rsidTr="5D804777" w14:paraId="2CCB6B29">
        <w:trPr>
          <w:trHeight w:val="345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12"/>
            </w:tcBorders>
            <w:shd w:val="clear" w:color="auto" w:fill="C0C0C0"/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3D929B8C" w14:textId="713CD278">
            <w:pPr>
              <w:spacing w:before="0" w:beforeAutospacing="off" w:after="0" w:afterAutospacing="off"/>
            </w:pPr>
            <w:r w:rsidRPr="5D804777" w:rsidR="5D804777">
              <w:rPr>
                <w:rFonts w:ascii="Times New Roman" w:hAnsi="Times New Roman" w:eastAsia="Times New Roman" w:cs="Times New Roman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PERSONAL REVIEW</w:t>
            </w:r>
          </w:p>
        </w:tc>
      </w:tr>
      <w:tr w:rsidR="5D804777" w:rsidTr="5D804777" w14:paraId="3489215C">
        <w:trPr>
          <w:trHeight w:val="1935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8"/>
              <w:right w:val="single" w:color="000000" w:themeColor="text1" w:sz="12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30902CFB" w14:textId="6F5FAFE6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b w:val="1"/>
                <w:bCs w:val="1"/>
                <w:sz w:val="20"/>
                <w:szCs w:val="20"/>
                <w:u w:val="single"/>
              </w:rPr>
              <w:t>Review Suggestions</w:t>
            </w:r>
          </w:p>
          <w:p w:rsidR="5D804777" w:rsidP="5D804777" w:rsidRDefault="5D804777" w14:paraId="4E9C0EA1" w14:textId="1C7B3820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Give an overview of the article.</w:t>
            </w:r>
          </w:p>
          <w:p w:rsidR="5D804777" w:rsidP="5D804777" w:rsidRDefault="5D804777" w14:paraId="0121C7C1" w14:textId="27D3DB29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What are the key points in this article?</w:t>
            </w:r>
          </w:p>
          <w:p w:rsidR="5D804777" w:rsidP="5D804777" w:rsidRDefault="5D804777" w14:paraId="1FEF1B45" w14:textId="34CE77B0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Who is </w:t>
            </w: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intended</w:t>
            </w: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 audience – academics/ practitioners – why do you come to that conclusion?</w:t>
            </w:r>
          </w:p>
          <w:p w:rsidR="5D804777" w:rsidP="5D804777" w:rsidRDefault="5D804777" w14:paraId="0305D777" w14:textId="57AEF0BB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Does the author define any terms? Are the definitions specific, useful, circular?</w:t>
            </w:r>
          </w:p>
          <w:p w:rsidR="5D804777" w:rsidP="5D804777" w:rsidRDefault="5D804777" w14:paraId="20449F34" w14:textId="24442FCF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 xml:space="preserve">What are the key findings? </w:t>
            </w:r>
          </w:p>
          <w:p w:rsidR="5D804777" w:rsidP="5D804777" w:rsidRDefault="5D804777" w14:paraId="14FA05BC" w14:textId="320B5620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What did I find striking or interesting about these key points?</w:t>
            </w:r>
          </w:p>
          <w:p w:rsidR="5D804777" w:rsidP="5D804777" w:rsidRDefault="5D804777" w14:paraId="00035D16" w14:textId="160B243E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How has this article influenced me in thinking deeply about my values, </w:t>
            </w: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beliefs</w:t>
            </w: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and assumptions?</w:t>
            </w:r>
          </w:p>
          <w:p w:rsidR="5D804777" w:rsidP="5D804777" w:rsidRDefault="5D804777" w14:paraId="753C0665" w14:textId="02A5943A">
            <w:pPr>
              <w:pStyle w:val="ListParagraph"/>
              <w:numPr>
                <w:ilvl w:val="0"/>
                <w:numId w:val="1"/>
              </w:numPr>
              <w:spacing w:before="0" w:beforeAutospacing="off" w:after="0" w:afterAutospacing="off"/>
              <w:ind w:left="360" w:right="0" w:hanging="360"/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</w:pP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2"/>
                <w:szCs w:val="22"/>
              </w:rPr>
              <w:t>Does the author suggest areas for further research or discussion?</w:t>
            </w:r>
            <w:r w:rsidRPr="5D804777" w:rsidR="5D804777">
              <w:rPr>
                <w:rFonts w:ascii="Calibri" w:hAnsi="Calibri" w:eastAsia="Calibri" w:cs="Calibri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  <w:tr w:rsidR="5D804777" w:rsidTr="5D804777" w14:paraId="07FE96F2">
        <w:trPr>
          <w:trHeight w:val="2400"/>
        </w:trPr>
        <w:tc>
          <w:tcPr>
            <w:tcW w:w="9360" w:type="dxa"/>
            <w:tcBorders>
              <w:top w:val="single" w:color="000000" w:themeColor="text1" w:sz="8"/>
              <w:left w:val="single" w:color="000000" w:themeColor="text1" w:sz="12"/>
              <w:bottom w:val="single" w:color="000000" w:themeColor="text1" w:sz="12"/>
              <w:right w:val="single" w:color="000000" w:themeColor="text1" w:sz="12"/>
            </w:tcBorders>
            <w:tcMar>
              <w:left w:w="108" w:type="dxa"/>
              <w:right w:w="108" w:type="dxa"/>
            </w:tcMar>
            <w:vAlign w:val="top"/>
          </w:tcPr>
          <w:p w:rsidR="5D804777" w:rsidP="5D804777" w:rsidRDefault="5D804777" w14:paraId="006FAFEB" w14:textId="5A108AC9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b w:val="1"/>
                <w:bCs w:val="1"/>
                <w:sz w:val="20"/>
                <w:szCs w:val="20"/>
                <w:u w:val="single"/>
              </w:rPr>
              <w:t>Personal Review (300 words)</w:t>
            </w:r>
          </w:p>
          <w:p w:rsidR="6ECB2226" w:rsidP="5D804777" w:rsidRDefault="6ECB2226" w14:paraId="6A2BD2E5" w14:textId="627D58AD">
            <w:pPr>
              <w:pStyle w:val="Normal"/>
              <w:spacing w:before="0" w:beforeAutospacing="off" w:after="0" w:afterAutospacing="off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5D804777" w:rsidR="6ECB222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This journal explains </w:t>
            </w:r>
            <w:r w:rsidRPr="5D804777" w:rsidR="25DB113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how</w:t>
            </w:r>
            <w:r w:rsidRPr="5D804777" w:rsidR="6ECB222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coaches have had using </w:t>
            </w:r>
            <w:r w:rsidRPr="5D804777" w:rsidR="1007CD0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 game</w:t>
            </w:r>
            <w:r w:rsidRPr="5D804777" w:rsidR="6ECB222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sense approach in training sessions and the effective</w:t>
            </w:r>
            <w:r w:rsidRPr="5D804777" w:rsidR="13406B9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ness and challenges that come from this approach. </w:t>
            </w:r>
            <w:r w:rsidRPr="5D804777" w:rsidR="0B9038F1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The overview of the journal is that Light, R (2004) explains the variety of approaches to coaching and how effective some of these approaches </w:t>
            </w:r>
            <w:r w:rsidRPr="5D804777" w:rsidR="2CEBCE62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are to</w:t>
            </w:r>
            <w:r w:rsidRPr="5D804777" w:rsidR="0B9038F1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gaining a successful dev</w:t>
            </w:r>
            <w:r w:rsidRPr="5D804777" w:rsidR="7E758B11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elopment. </w:t>
            </w:r>
            <w:r w:rsidRPr="5D804777" w:rsidR="4896600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When talking about the game sense </w:t>
            </w:r>
            <w:r w:rsidRPr="5D804777" w:rsidR="7D342CC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approach</w:t>
            </w:r>
            <w:r w:rsidRPr="5D804777" w:rsidR="4896600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D804777" w:rsidR="10A8BFC2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to</w:t>
            </w:r>
            <w:r w:rsidRPr="5D804777" w:rsidR="4896600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coaching, Light, R (2004) talks about </w:t>
            </w:r>
            <w:r w:rsidRPr="5D804777" w:rsidR="5B45285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how this strategy</w:t>
            </w:r>
            <w:r w:rsidRPr="5D804777" w:rsidR="5E51CE5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only</w:t>
            </w:r>
            <w:r w:rsidRPr="5D804777" w:rsidR="5B45285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D804777" w:rsidR="5B45285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focus</w:t>
            </w:r>
            <w:r w:rsidRPr="5D804777" w:rsidR="3436EB9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es</w:t>
            </w:r>
            <w:r w:rsidRPr="5D804777" w:rsidR="5B45285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on game scenarios rather than improving technique. </w:t>
            </w:r>
            <w:r w:rsidRPr="5D804777" w:rsidR="32C8148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However, there are evidence in the journal from Light, R (2004) that suggests that a good coaching strategy needs to have aspects of the game sense approach in their coaching plans to allow pl</w:t>
            </w:r>
            <w:r w:rsidRPr="5D804777" w:rsidR="3285A88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ayers to develop in all aspects of their game. Light, R (2004) also talks about the development of the game sense approach in </w:t>
            </w:r>
            <w:r w:rsidRPr="5D804777" w:rsidR="5C3573BB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Australi</w:t>
            </w:r>
            <w:r w:rsidRPr="5D804777" w:rsidR="305934B6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a, stating that </w:t>
            </w:r>
            <w:r w:rsidRPr="5D804777" w:rsidR="4985BD6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it was separated into 4 categories, invasion such as </w:t>
            </w:r>
            <w:r w:rsidRPr="5D804777" w:rsidR="55606D6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Football, net sports such as Tennis, striking games such as Cricket and target sports such as Golf, wi</w:t>
            </w:r>
            <w:r w:rsidRPr="5D804777" w:rsidR="234A376E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th Light, R (2004) explaining how there are transferable skills between each category that impact the game sense approach model. </w:t>
            </w:r>
            <w:r w:rsidRPr="5D804777" w:rsidR="0917B66F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When tested this method, Light, R (2004) found 4 key strengths that supported the theory of the game sense approach that included, working off the ball, </w:t>
            </w:r>
            <w:r w:rsidRPr="5D804777" w:rsidR="7E06F50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creating independent players, player motivation and transferring training to games. </w:t>
            </w:r>
            <w:r w:rsidRPr="5D804777" w:rsidR="53EC46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Light, R (2004) also </w:t>
            </w:r>
            <w:r w:rsidRPr="5D804777" w:rsidR="53EC46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identified</w:t>
            </w:r>
            <w:r w:rsidRPr="5D804777" w:rsidR="53EC46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some challeng</w:t>
            </w:r>
            <w:r w:rsidRPr="5D804777" w:rsidR="05E2C35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es such as timing issues within training, a player/coach relationship </w:t>
            </w:r>
            <w:r w:rsidRPr="5D804777" w:rsidR="05E2C35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issue</w:t>
            </w:r>
            <w:r w:rsidRPr="5D804777" w:rsidR="05E2C35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and </w:t>
            </w:r>
            <w:r w:rsidRPr="5D804777" w:rsidR="4961A8BA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an</w:t>
            </w:r>
            <w:r w:rsidRPr="5D804777" w:rsidR="05E2C35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effect to the quality of technique </w:t>
            </w:r>
            <w:r w:rsidRPr="5D804777" w:rsidR="27C15531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during training. </w:t>
            </w:r>
            <w:r w:rsidRPr="5D804777" w:rsidR="2CCD1BF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Overall, based on my findings</w:t>
            </w:r>
            <w:r w:rsidRPr="5D804777" w:rsidR="2CCD1BF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5D804777" w:rsidR="2CCD1BF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and current experience, I believe that </w:t>
            </w:r>
            <w:r w:rsidRPr="5D804777" w:rsidR="28EC5E3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the </w:t>
            </w:r>
            <w:r w:rsidRPr="5D804777" w:rsidR="2CCD1BF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game sense approach when used correctly can be a positive tool in the training scenarios and effective in improving performance</w:t>
            </w:r>
            <w:r w:rsidRPr="5D804777" w:rsidR="174D2D00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. T</w:t>
            </w:r>
            <w:r w:rsidRPr="5D804777" w:rsidR="10B17ED5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his journal</w:t>
            </w:r>
            <w:r w:rsidRPr="5D804777" w:rsidR="5541464A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can </w:t>
            </w:r>
            <w:r w:rsidRPr="5D804777" w:rsidR="3ACA6043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also </w:t>
            </w:r>
            <w:r w:rsidRPr="5D804777" w:rsidR="5541464A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allow other coaches including myself to </w:t>
            </w:r>
            <w:r w:rsidRPr="5D804777" w:rsidR="686C14EC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experiment</w:t>
            </w:r>
            <w:r w:rsidRPr="5D804777" w:rsidR="5541464A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different methods of coaching this approach to see what is effective in cert</w:t>
            </w:r>
            <w:r w:rsidRPr="5D804777" w:rsidR="1F1BDED4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ain sports</w:t>
            </w:r>
            <w:r w:rsidRPr="5D804777" w:rsidR="228EE47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based on the information provided from this journal.</w:t>
            </w:r>
          </w:p>
          <w:p w:rsidR="5D804777" w:rsidP="5D804777" w:rsidRDefault="5D804777" w14:paraId="23208B7D" w14:textId="28712DE8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7DED03F7" w14:textId="14A8702A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5D5F3B96" w14:textId="55C7867B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1ED8C75" w14:textId="38040874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54B1D749" w14:textId="7A697978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4D5F9225" w14:textId="36B5CADC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1E8255A4" w14:textId="12E3F5ED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6DA0B730" w14:textId="234AB961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C9A6A3E" w14:textId="76675B10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0E454A4" w14:textId="0ACF3797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1663C6E" w14:textId="7E8542D7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3A30A3C1" w14:textId="0D785938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554CF383" w14:textId="7A4F28A0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30155574" w14:textId="3C9BBC6B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7F8E4FF" w14:textId="026EDF0E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63E6C24C" w14:textId="1266CC99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44994615" w14:textId="0E20144C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1FB8E2FB" w14:textId="548ED639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E92468C" w14:textId="426034A5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714E4AFA" w14:textId="26E4BBA8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12D2CFA0" w14:textId="1AB2F8F2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361E6D29" w14:textId="1B0E4BCE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02704DED" w14:textId="7B1A440B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92A9F9D" w14:textId="4F545633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C244786" w14:textId="46BC45CF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7E43520B" w14:textId="70B90E6F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29249939" w14:textId="36589168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67D3F00A" w14:textId="5AAC8E83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647A028B" w14:textId="705F0350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42FCCC9D" w14:textId="4CFD039E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3D48C334" w14:textId="543B3CCE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34421E62" w14:textId="222B2F86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0F0EA318" w14:textId="39D3DCBD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4970109F" w14:textId="3672ABB4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119ACDD0" w14:textId="1730CBF9">
            <w:pPr>
              <w:spacing w:before="0" w:beforeAutospacing="off" w:after="0" w:afterAutospacing="off"/>
            </w:pPr>
            <w:r w:rsidRPr="5D804777" w:rsidR="5D804777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="5D804777" w:rsidP="5D804777" w:rsidRDefault="5D804777" w14:paraId="5A51C4B9" w14:textId="1F79F290">
            <w:pPr>
              <w:spacing w:before="0" w:beforeAutospacing="off" w:after="0" w:afterAutospacing="off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</w:tbl>
    <w:p xmlns:wp14="http://schemas.microsoft.com/office/word/2010/wordml" wp14:paraId="2C078E63" wp14:textId="2A741F9C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Fdrf6R2y" int2:invalidationBookmarkName="" int2:hashCode="FkpcJPXfWRjyhS" int2:id="GPD891Dd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d016e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4E93EB"/>
    <w:rsid w:val="055A3DB4"/>
    <w:rsid w:val="05E2C350"/>
    <w:rsid w:val="07B072D2"/>
    <w:rsid w:val="08D3790B"/>
    <w:rsid w:val="0917B66F"/>
    <w:rsid w:val="0B9038F1"/>
    <w:rsid w:val="0C3A3968"/>
    <w:rsid w:val="0C3A3968"/>
    <w:rsid w:val="0F220925"/>
    <w:rsid w:val="0F220925"/>
    <w:rsid w:val="1007CD03"/>
    <w:rsid w:val="10A8BFC2"/>
    <w:rsid w:val="10B17ED5"/>
    <w:rsid w:val="13406B94"/>
    <w:rsid w:val="174D2D00"/>
    <w:rsid w:val="191D5F86"/>
    <w:rsid w:val="1C6BE8A9"/>
    <w:rsid w:val="1C6BE8A9"/>
    <w:rsid w:val="1E1ACA1D"/>
    <w:rsid w:val="1F1BDED4"/>
    <w:rsid w:val="1F4B115A"/>
    <w:rsid w:val="21A1224E"/>
    <w:rsid w:val="228EE478"/>
    <w:rsid w:val="231069B5"/>
    <w:rsid w:val="234A376E"/>
    <w:rsid w:val="240B1C25"/>
    <w:rsid w:val="25DB113C"/>
    <w:rsid w:val="27C15531"/>
    <w:rsid w:val="2889E1FC"/>
    <w:rsid w:val="28EC5E35"/>
    <w:rsid w:val="29488698"/>
    <w:rsid w:val="29488698"/>
    <w:rsid w:val="2AD04974"/>
    <w:rsid w:val="2CCD1BF0"/>
    <w:rsid w:val="2CEBCE62"/>
    <w:rsid w:val="2D412465"/>
    <w:rsid w:val="2D855B3C"/>
    <w:rsid w:val="2F1665E2"/>
    <w:rsid w:val="2FE9C9D0"/>
    <w:rsid w:val="305934B6"/>
    <w:rsid w:val="3285A88C"/>
    <w:rsid w:val="32A6A899"/>
    <w:rsid w:val="32C8148C"/>
    <w:rsid w:val="3436EB9E"/>
    <w:rsid w:val="35FCEA85"/>
    <w:rsid w:val="364002B2"/>
    <w:rsid w:val="3A47F701"/>
    <w:rsid w:val="3ACA6043"/>
    <w:rsid w:val="3CBADD9F"/>
    <w:rsid w:val="3E86BFE0"/>
    <w:rsid w:val="41603646"/>
    <w:rsid w:val="4354DFCE"/>
    <w:rsid w:val="47DB1205"/>
    <w:rsid w:val="480FA5AF"/>
    <w:rsid w:val="48966008"/>
    <w:rsid w:val="48F7168A"/>
    <w:rsid w:val="4961A8BA"/>
    <w:rsid w:val="4985BD65"/>
    <w:rsid w:val="49D35267"/>
    <w:rsid w:val="4B6F1492"/>
    <w:rsid w:val="4BC93B50"/>
    <w:rsid w:val="4BC93B50"/>
    <w:rsid w:val="511E16A3"/>
    <w:rsid w:val="52A9D8EA"/>
    <w:rsid w:val="52F0A261"/>
    <w:rsid w:val="52F0A261"/>
    <w:rsid w:val="534E93EB"/>
    <w:rsid w:val="53EC46D8"/>
    <w:rsid w:val="54CA4B8A"/>
    <w:rsid w:val="54CA4B8A"/>
    <w:rsid w:val="5541464A"/>
    <w:rsid w:val="55606D64"/>
    <w:rsid w:val="5645ED1A"/>
    <w:rsid w:val="56D49507"/>
    <w:rsid w:val="57267235"/>
    <w:rsid w:val="5B452853"/>
    <w:rsid w:val="5C3573BB"/>
    <w:rsid w:val="5D804777"/>
    <w:rsid w:val="5E51CE55"/>
    <w:rsid w:val="5E7EEBDF"/>
    <w:rsid w:val="62E89FA0"/>
    <w:rsid w:val="6630350E"/>
    <w:rsid w:val="671755BF"/>
    <w:rsid w:val="67DCBD61"/>
    <w:rsid w:val="686C14EC"/>
    <w:rsid w:val="6A66C1FC"/>
    <w:rsid w:val="6A66C1FC"/>
    <w:rsid w:val="6ECB2226"/>
    <w:rsid w:val="6EE8E9F6"/>
    <w:rsid w:val="72BC7B7A"/>
    <w:rsid w:val="75D1EB61"/>
    <w:rsid w:val="75D1EB61"/>
    <w:rsid w:val="77A5A3BD"/>
    <w:rsid w:val="78DF564C"/>
    <w:rsid w:val="78DF564C"/>
    <w:rsid w:val="7D342CC6"/>
    <w:rsid w:val="7E06F50C"/>
    <w:rsid w:val="7E59F4D0"/>
    <w:rsid w:val="7E758B11"/>
    <w:rsid w:val="7FA0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E93EB"/>
  <w15:chartTrackingRefBased/>
  <w15:docId w15:val="{29CED8AB-A946-4CA5-BE6C-3F9B16C9DE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D804777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D80477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D804777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D80477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D804777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D804777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D804777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D804777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D804777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D804777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D80477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D804777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D804777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D804777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D804777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D804777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D804777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D804777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D804777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D804777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D804777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D804777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D804777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D804777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D804777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D80477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D804777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D80477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7e05c7fa0bf94694" /><Relationship Type="http://schemas.openxmlformats.org/officeDocument/2006/relationships/numbering" Target="numbering.xml" Id="Rdcd3a34c2454473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2024-12-04T15:11:27.0745802Z</dcterms:created>
  <dcterms:modified xsi:type="dcterms:W3CDTF">2024-12-04T16:00:24.2950578Z</dcterms:modified>
  <dc:creator>Taylor John (2304795)</dc:creator>
  <lastModifiedBy>Taylor John (2304795)</lastModifiedBy>
</coreProperties>
</file>