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A “crusade”, as defined by the Oxford dictionary is “A vigorous campaign for political, social or religious change”</w:t>
      </w:r>
      <w:r w:rsidDel="00000000" w:rsidR="00000000" w:rsidRPr="00000000">
        <w:rPr>
          <w:vertAlign w:val="superscript"/>
        </w:rPr>
        <w:footnoteReference w:customMarkFollows="0" w:id="0"/>
      </w:r>
      <w:r w:rsidDel="00000000" w:rsidR="00000000" w:rsidRPr="00000000">
        <w:rPr>
          <w:rtl w:val="0"/>
        </w:rPr>
        <w:t xml:space="preserve">, meaning that in order to truly qualify as a crusade then the campaign in question must have one of these motives.</w:t>
      </w:r>
    </w:p>
    <w:p w:rsidR="00000000" w:rsidDel="00000000" w:rsidP="00000000" w:rsidRDefault="00000000" w:rsidRPr="00000000" w14:paraId="00000004">
      <w:pPr>
        <w:rPr/>
      </w:pPr>
      <w:r w:rsidDel="00000000" w:rsidR="00000000" w:rsidRPr="00000000">
        <w:rPr>
          <w:rtl w:val="0"/>
        </w:rPr>
        <w:t xml:space="preserve">The phrase “God wills it!” shows the religious motive behind the crusade, but the motive runs deeper than simple religion. We know that the earliest crusades, including the First Crusade were campaigns run by European Christians in an attempt to reclaim the “Holy Land” of Jerusalem from the Muslims. When we consider the idea of attempting to reclaim land, most people may not be supportive of the violence that it may include - unless there is a good reason, for example, God willing their actions.</w:t>
      </w:r>
    </w:p>
    <w:p w:rsidR="00000000" w:rsidDel="00000000" w:rsidP="00000000" w:rsidRDefault="00000000" w:rsidRPr="00000000" w14:paraId="00000005">
      <w:pPr>
        <w:rPr/>
      </w:pPr>
      <w:r w:rsidDel="00000000" w:rsidR="00000000" w:rsidRPr="00000000">
        <w:rPr>
          <w:rtl w:val="0"/>
        </w:rPr>
        <w:t xml:space="preserve">Looking at Gregory VII: Call for a “Crusade”, 1074, we can see evidence of what could be considered “crusading language”. Quotes such as “because he has laid down his life for us… we should lay down our lives” provoke emotion within the intended audience, causing them to feel guilt as the God that they had looked up to had sacrificed his own life and the life of his only son in order to protect the Christians. This language would ensure that the audience felt as though they owed it to God to fight, overshadowing any doubt that they may have had as to whether or not a crusade may have been necessary</w:t>
      </w:r>
      <w:r w:rsidDel="00000000" w:rsidR="00000000" w:rsidRPr="00000000">
        <w:rPr>
          <w:vertAlign w:val="superscript"/>
        </w:rPr>
        <w:footnoteReference w:customMarkFollows="0" w:id="1"/>
      </w:r>
      <w:r w:rsidDel="00000000" w:rsidR="00000000" w:rsidRPr="00000000">
        <w:rPr>
          <w:rtl w:val="0"/>
        </w:rPr>
        <w:t xml:space="preserve">.</w:t>
      </w:r>
    </w:p>
    <w:p w:rsidR="00000000" w:rsidDel="00000000" w:rsidP="00000000" w:rsidRDefault="00000000" w:rsidRPr="00000000" w14:paraId="00000006">
      <w:pPr>
        <w:rPr/>
      </w:pPr>
      <w:r w:rsidDel="00000000" w:rsidR="00000000" w:rsidRPr="00000000">
        <w:rPr>
          <w:rtl w:val="0"/>
        </w:rPr>
        <w:t xml:space="preserve">When we look at the language used in this text, there appears to be very little motive other than a religious motive. Although it mentions the killing of others, it only mentions the “murder” of other Christians rather than the casualties on both sides, the use of the word “murder” combined with the fact that the opposition aren’t mentioned in a way that humanises them makes the Christians seem more innocent. As well as this, language such as “bearing aid to your brethren” adds to the assumed innocence rather than directly stating that they would be going to help recover land by violent means themselves.</w:t>
      </w:r>
    </w:p>
    <w:p w:rsidR="00000000" w:rsidDel="00000000" w:rsidP="00000000" w:rsidRDefault="00000000" w:rsidRPr="00000000" w14:paraId="00000007">
      <w:pPr>
        <w:rPr/>
      </w:pPr>
      <w:r w:rsidDel="00000000" w:rsidR="00000000" w:rsidRPr="00000000">
        <w:rPr>
          <w:rtl w:val="0"/>
        </w:rPr>
        <w:t xml:space="preserve">Gregory VII uses language such as “inform us of what God may inspire you to do”, making it seem as though God himself is asking the audience to join him and will provide them with the correct pathway in order to do so if they listen to him. This would appeal to the Christians as they believed heavily in the mercy of God and would have held the belief that God would provide them with the answers they needed if they did as he told them to. This ties into the “God wills it!” phrase as in the Christian belief, God decides what is right and what is wrong, so if God is telling you to go and fight for the Holy Land and take part in a crusade then not doing so would be wrong as it goes against the word of The Father. By going against the word of God, you would be exposing yourself as a heretic and would therefore lose the support of the Christian community which could then lead to an individual becoming vulnerable due to the lack of support. Not only this, but by going against God you would be limiting, if not completely removing your chances of a peaceful and eternal afterlife amongst other Christians. </w:t>
      </w:r>
    </w:p>
    <w:p w:rsidR="00000000" w:rsidDel="00000000" w:rsidP="00000000" w:rsidRDefault="00000000" w:rsidRPr="00000000" w14:paraId="00000008">
      <w:pPr>
        <w:rPr/>
      </w:pPr>
      <w:r w:rsidDel="00000000" w:rsidR="00000000" w:rsidRPr="00000000">
        <w:rPr>
          <w:rtl w:val="0"/>
        </w:rPr>
        <w:t xml:space="preserve">If we look at the Pope John VIII text “Indulgence for Fighting the Heathen” we can see language such as “fighting in the defence of the Church of God and for the preservation of the Christian religion” which implies that the CHristian religion is under threat should they not recover the Holy Land of Jerusalem. We also see language such as “Those who… shall die in battle fighting bravely against Pagans or unbelievers, shall receive eternal life” which would appeal not only to the general audience of Christians but also to those who may have committed sins which would cost them this opportunity normally as it secured them a good Christian afterlife even if they had gone against God’s wishes previously</w:t>
      </w:r>
      <w:r w:rsidDel="00000000" w:rsidR="00000000" w:rsidRPr="00000000">
        <w:rPr>
          <w:vertAlign w:val="superscript"/>
        </w:rPr>
        <w:footnoteReference w:customMarkFollows="0" w:id="2"/>
      </w:r>
      <w:r w:rsidDel="00000000" w:rsidR="00000000" w:rsidRPr="00000000">
        <w:rPr>
          <w:rtl w:val="0"/>
        </w:rPr>
        <w:t xml:space="preserve">.</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Overall the quote “God wills it!” very accurately represents the motives for people embarking on a crusade as by definition, religion itself is a motive for a crusade. Without religion, or the apparent will of God it is reasonable to assume that people would not have been as enthusiastic about the recovery of the Holy Land, but because “God wills it!” portrays the crusade as a request from God himself loyal Christians would see no issue with going to fight in the name of the Lord. As well as this, Christians were promised an eternal life should they die whilst defending the Church of God or their religion, implying that God really did want them to go and crusade and that he would reward them for it.</w:t>
      </w:r>
    </w:p>
    <w:p w:rsidR="00000000" w:rsidDel="00000000" w:rsidP="00000000" w:rsidRDefault="00000000" w:rsidRPr="00000000" w14:paraId="0000000B">
      <w:pPr>
        <w:rPr/>
      </w:pPr>
      <w:r w:rsidDel="00000000" w:rsidR="00000000" w:rsidRPr="00000000">
        <w:rPr>
          <w:rtl w:val="0"/>
        </w:rPr>
        <w:t xml:space="preserve">However, the quote “God wills it!” would not represent the motives behind people going on any crusade, as a crusade can also be in aid of a political and social cause. This means that the phrase “God wills it!” only truly applies to crusades that are centered around religion, and a religion that supports a singular “God” such as the Christian religion. Therefore “God wills it!” applies best to the early Crusades in the 11th, 12th &amp; 13th centuries as these were the crusades that aimed to recover the Holy Land of Jerusalem in order to benefit the Christian Religion and the European Christians within the time period. As these crusades are the most commonly known crusades, we can say that as a whole the phrase “God wills it!” accurately represents people’s motives for going on crusade as this is what has been the most significant view throughout history.</w:t>
      </w:r>
    </w:p>
    <w:p w:rsidR="00000000" w:rsidDel="00000000" w:rsidP="00000000" w:rsidRDefault="00000000" w:rsidRPr="00000000" w14:paraId="0000000C">
      <w:pPr>
        <w:rPr/>
      </w:pP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1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"CRUSADE | Definition of CRUSADE by Oxford Dictionary on Lexico ...." </w:t>
      </w:r>
      <w:hyperlink r:id="rId1">
        <w:r w:rsidDel="00000000" w:rsidR="00000000" w:rsidRPr="00000000">
          <w:rPr>
            <w:color w:val="1155cc"/>
            <w:sz w:val="20"/>
            <w:szCs w:val="20"/>
            <w:u w:val="single"/>
            <w:rtl w:val="0"/>
          </w:rPr>
          <w:t xml:space="preserve">https://www.lexico.com/definition/crusade</w:t>
        </w:r>
      </w:hyperlink>
      <w:r w:rsidDel="00000000" w:rsidR="00000000" w:rsidRPr="00000000">
        <w:rPr>
          <w:sz w:val="20"/>
          <w:szCs w:val="20"/>
          <w:rtl w:val="0"/>
        </w:rPr>
        <w:t xml:space="preserve">. </w:t>
      </w:r>
    </w:p>
  </w:footnote>
  <w:footnote w:id="1">
    <w:p w:rsidR="00000000" w:rsidDel="00000000" w:rsidP="00000000" w:rsidRDefault="00000000" w:rsidRPr="00000000" w14:paraId="0000001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 Migne, Patrologia Latina, 148:329</w:t>
      </w:r>
    </w:p>
    <w:p w:rsidR="00000000" w:rsidDel="00000000" w:rsidP="00000000" w:rsidRDefault="00000000" w:rsidRPr="00000000" w14:paraId="00000015">
      <w:pPr>
        <w:spacing w:line="240" w:lineRule="auto"/>
        <w:rPr>
          <w:sz w:val="20"/>
          <w:szCs w:val="20"/>
        </w:rPr>
      </w:pPr>
      <w:r w:rsidDel="00000000" w:rsidR="00000000" w:rsidRPr="00000000">
        <w:rPr>
          <w:sz w:val="20"/>
          <w:szCs w:val="20"/>
          <w:rtl w:val="0"/>
        </w:rPr>
        <w:t xml:space="preserve">trans. Oliver J. Thatcher, and Edgar Holmes McNeal, eds., A Source Book for Medieval History, (New York: Scribners, 1905), 512-13</w:t>
      </w:r>
    </w:p>
    <w:p w:rsidR="00000000" w:rsidDel="00000000" w:rsidP="00000000" w:rsidRDefault="00000000" w:rsidRPr="00000000" w14:paraId="00000016">
      <w:pPr>
        <w:spacing w:line="240" w:lineRule="auto"/>
        <w:rPr>
          <w:sz w:val="20"/>
          <w:szCs w:val="20"/>
        </w:rPr>
      </w:pPr>
      <w:r w:rsidDel="00000000" w:rsidR="00000000" w:rsidRPr="00000000">
        <w:rPr>
          <w:rtl w:val="0"/>
        </w:rPr>
      </w:r>
    </w:p>
    <w:p w:rsidR="00000000" w:rsidDel="00000000" w:rsidP="00000000" w:rsidRDefault="00000000" w:rsidRPr="00000000" w14:paraId="00000017">
      <w:pPr>
        <w:spacing w:line="240" w:lineRule="auto"/>
        <w:rPr>
          <w:sz w:val="20"/>
          <w:szCs w:val="20"/>
        </w:rPr>
      </w:pPr>
      <w:r w:rsidDel="00000000" w:rsidR="00000000" w:rsidRPr="00000000">
        <w:rPr>
          <w:rtl w:val="0"/>
        </w:rPr>
      </w:r>
    </w:p>
  </w:footnote>
  <w:footnote w:id="2">
    <w:p w:rsidR="00000000" w:rsidDel="00000000" w:rsidP="00000000" w:rsidRDefault="00000000" w:rsidRPr="00000000" w14:paraId="0000001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Pope John VIII, Indulgence for Fighting the Heathen, 878.</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D">
    <w:pPr>
      <w:rPr/>
    </w:pPr>
    <w:r w:rsidDel="00000000" w:rsidR="00000000" w:rsidRPr="00000000">
      <w:rPr>
        <w:rtl w:val="0"/>
      </w:rPr>
      <w:t xml:space="preserve">Zara Louise Matthewson</w:t>
    </w:r>
  </w:p>
  <w:p w:rsidR="00000000" w:rsidDel="00000000" w:rsidP="00000000" w:rsidRDefault="00000000" w:rsidRPr="00000000" w14:paraId="0000000E">
    <w:pPr>
      <w:rPr/>
    </w:pPr>
    <w:r w:rsidDel="00000000" w:rsidR="00000000" w:rsidRPr="00000000">
      <w:rPr>
        <w:rtl w:val="0"/>
      </w:rPr>
      <w:t xml:space="preserve">HPHP4011</w:t>
    </w:r>
  </w:p>
  <w:p w:rsidR="00000000" w:rsidDel="00000000" w:rsidP="00000000" w:rsidRDefault="00000000" w:rsidRPr="00000000" w14:paraId="0000000F">
    <w:pPr>
      <w:rPr/>
    </w:pPr>
    <w:r w:rsidDel="00000000" w:rsidR="00000000" w:rsidRPr="00000000">
      <w:rPr>
        <w:rtl w:val="0"/>
      </w:rPr>
      <w:t xml:space="preserve">Morality and Violence</w:t>
    </w:r>
  </w:p>
  <w:p w:rsidR="00000000" w:rsidDel="00000000" w:rsidP="00000000" w:rsidRDefault="00000000" w:rsidRPr="00000000" w14:paraId="00000010">
    <w:pPr>
      <w:rPr/>
    </w:pPr>
    <w:r w:rsidDel="00000000" w:rsidR="00000000" w:rsidRPr="00000000">
      <w:rPr>
        <w:rtl w:val="0"/>
      </w:rPr>
      <w:t xml:space="preserve">2000 Word Essay (1)</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Fonts w:ascii="Roboto" w:cs="Roboto" w:eastAsia="Roboto" w:hAnsi="Roboto"/>
        <w:color w:val="373a3c"/>
        <w:sz w:val="24"/>
        <w:szCs w:val="24"/>
        <w:highlight w:val="white"/>
        <w:rtl w:val="0"/>
      </w:rPr>
      <w:t xml:space="preserve">‘God wills it!’: to what extent does this represent people’s motives for going on crusade?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s://www.lexico.com/definition/crus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