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87F12" w14:textId="77777777" w:rsidR="00FA1192" w:rsidRDefault="00FA1192">
      <w:r>
        <w:t xml:space="preserve"> </w:t>
      </w:r>
    </w:p>
    <w:p w14:paraId="5BBD77BD" w14:textId="77777777" w:rsidR="00FA1192" w:rsidRDefault="00FA1192"/>
    <w:p w14:paraId="4F4AB41F" w14:textId="40A293D9" w:rsidR="00FA1192" w:rsidRPr="00FA1192" w:rsidRDefault="00FA1192">
      <w:pPr>
        <w:rPr>
          <w:sz w:val="32"/>
          <w:szCs w:val="32"/>
        </w:rPr>
      </w:pPr>
      <w:r w:rsidRPr="00FA1192">
        <w:rPr>
          <w:sz w:val="32"/>
          <w:szCs w:val="32"/>
        </w:rPr>
        <w:t xml:space="preserve">Name: -- Kuljit Kaur </w:t>
      </w:r>
    </w:p>
    <w:p w14:paraId="380EB0EB" w14:textId="71D783DC" w:rsidR="00FA1192" w:rsidRPr="00FA1192" w:rsidRDefault="00FA1192">
      <w:pPr>
        <w:rPr>
          <w:sz w:val="32"/>
          <w:szCs w:val="32"/>
        </w:rPr>
      </w:pPr>
      <w:r w:rsidRPr="00FA1192">
        <w:rPr>
          <w:sz w:val="32"/>
          <w:szCs w:val="32"/>
        </w:rPr>
        <w:t>Student: -- 2028451</w:t>
      </w:r>
    </w:p>
    <w:p w14:paraId="73EA9005" w14:textId="7337B608" w:rsidR="00FA1192" w:rsidRPr="00FA1192" w:rsidRDefault="00FA1192">
      <w:pPr>
        <w:rPr>
          <w:sz w:val="32"/>
          <w:szCs w:val="32"/>
        </w:rPr>
      </w:pPr>
      <w:r w:rsidRPr="00FA1192">
        <w:rPr>
          <w:sz w:val="32"/>
          <w:szCs w:val="32"/>
        </w:rPr>
        <w:t xml:space="preserve">Module: -- changemaker building your personal brand for sustainable employment </w:t>
      </w:r>
    </w:p>
    <w:p w14:paraId="14DB622A" w14:textId="6471F57D" w:rsidR="00FA1192" w:rsidRPr="00FA1192" w:rsidRDefault="00FA1192">
      <w:pPr>
        <w:rPr>
          <w:sz w:val="32"/>
          <w:szCs w:val="32"/>
        </w:rPr>
      </w:pPr>
      <w:r w:rsidRPr="00FA1192">
        <w:rPr>
          <w:sz w:val="32"/>
          <w:szCs w:val="32"/>
        </w:rPr>
        <w:t>Module code: - BMHP5015</w:t>
      </w:r>
    </w:p>
    <w:p w14:paraId="02E3A8C3" w14:textId="42351F28" w:rsidR="00FA1192" w:rsidRPr="00FA1192" w:rsidRDefault="00FA1192">
      <w:pPr>
        <w:rPr>
          <w:sz w:val="32"/>
          <w:szCs w:val="32"/>
        </w:rPr>
      </w:pPr>
      <w:r w:rsidRPr="00FA1192">
        <w:rPr>
          <w:sz w:val="32"/>
          <w:szCs w:val="32"/>
        </w:rPr>
        <w:t xml:space="preserve">Lecture: - Kennedy </w:t>
      </w:r>
      <w:proofErr w:type="spellStart"/>
      <w:r w:rsidRPr="00FA1192">
        <w:rPr>
          <w:sz w:val="32"/>
          <w:szCs w:val="32"/>
        </w:rPr>
        <w:t>Obohwemu</w:t>
      </w:r>
      <w:proofErr w:type="spellEnd"/>
      <w:r w:rsidRPr="00FA1192">
        <w:rPr>
          <w:sz w:val="32"/>
          <w:szCs w:val="32"/>
        </w:rPr>
        <w:t xml:space="preserve"> </w:t>
      </w:r>
    </w:p>
    <w:p w14:paraId="195835E3" w14:textId="0AF90E30" w:rsidR="00FA1192" w:rsidRDefault="00FA1192">
      <w:pPr>
        <w:rPr>
          <w:rFonts w:ascii="Times New Roman" w:hAnsi="Times New Roman" w:cs="Times New Roman"/>
          <w:color w:val="000000" w:themeColor="text1"/>
          <w:sz w:val="32"/>
          <w:szCs w:val="32"/>
          <w:lang w:val="en-IN"/>
        </w:rPr>
      </w:pPr>
      <w:r w:rsidRPr="00FA1192">
        <w:rPr>
          <w:rFonts w:ascii="Times New Roman" w:hAnsi="Times New Roman" w:cs="Times New Roman"/>
          <w:color w:val="000000" w:themeColor="text1"/>
          <w:sz w:val="32"/>
          <w:szCs w:val="32"/>
          <w:lang w:val="en-IN"/>
        </w:rPr>
        <w:t>Title: Reflection on Key Learnings from Changemakers: Building a Personal Brand for Sustainable Employment Module</w:t>
      </w:r>
    </w:p>
    <w:p w14:paraId="0FA1F3F3" w14:textId="77777777" w:rsidR="00FA1192" w:rsidRPr="00FA1192" w:rsidRDefault="00FA1192">
      <w:pPr>
        <w:rPr>
          <w:sz w:val="32"/>
          <w:szCs w:val="32"/>
        </w:rPr>
      </w:pPr>
    </w:p>
    <w:p w14:paraId="55DC662F" w14:textId="77777777" w:rsidR="00FA1192" w:rsidRPr="00FA1192" w:rsidRDefault="00FA1192"/>
    <w:p w14:paraId="050A0356" w14:textId="77777777" w:rsidR="00FA1192" w:rsidRDefault="00FA1192"/>
    <w:p w14:paraId="0B7FE1FD" w14:textId="77777777" w:rsidR="00FA1192" w:rsidRDefault="00FA1192"/>
    <w:p w14:paraId="7AF004D1" w14:textId="77777777" w:rsidR="00B21FE2" w:rsidRDefault="00B21FE2">
      <w:pPr>
        <w:rPr>
          <w:b/>
          <w:bCs/>
          <w:sz w:val="32"/>
          <w:szCs w:val="32"/>
        </w:rPr>
      </w:pPr>
      <w:r>
        <w:rPr>
          <w:b/>
          <w:bCs/>
          <w:sz w:val="32"/>
          <w:szCs w:val="32"/>
        </w:rPr>
        <w:t xml:space="preserve">                             </w:t>
      </w:r>
    </w:p>
    <w:p w14:paraId="426B80FF" w14:textId="77777777" w:rsidR="00B21FE2" w:rsidRDefault="00B21FE2">
      <w:pPr>
        <w:rPr>
          <w:b/>
          <w:bCs/>
          <w:sz w:val="32"/>
          <w:szCs w:val="32"/>
        </w:rPr>
      </w:pPr>
    </w:p>
    <w:p w14:paraId="14105436" w14:textId="77777777" w:rsidR="00B21FE2" w:rsidRDefault="00B21FE2">
      <w:pPr>
        <w:rPr>
          <w:b/>
          <w:bCs/>
          <w:sz w:val="32"/>
          <w:szCs w:val="32"/>
        </w:rPr>
      </w:pPr>
    </w:p>
    <w:p w14:paraId="05509DF8" w14:textId="77777777" w:rsidR="00B21FE2" w:rsidRDefault="00B21FE2">
      <w:pPr>
        <w:rPr>
          <w:b/>
          <w:bCs/>
          <w:sz w:val="32"/>
          <w:szCs w:val="32"/>
        </w:rPr>
      </w:pPr>
    </w:p>
    <w:p w14:paraId="3598A858" w14:textId="77777777" w:rsidR="00B21FE2" w:rsidRDefault="00B21FE2">
      <w:pPr>
        <w:rPr>
          <w:b/>
          <w:bCs/>
          <w:sz w:val="32"/>
          <w:szCs w:val="32"/>
        </w:rPr>
      </w:pPr>
    </w:p>
    <w:p w14:paraId="6DFB5BF3" w14:textId="77777777" w:rsidR="00B21FE2" w:rsidRDefault="00B21FE2">
      <w:pPr>
        <w:rPr>
          <w:b/>
          <w:bCs/>
          <w:sz w:val="32"/>
          <w:szCs w:val="32"/>
        </w:rPr>
      </w:pPr>
    </w:p>
    <w:p w14:paraId="226C800A" w14:textId="77777777" w:rsidR="00B21FE2" w:rsidRDefault="00B21FE2">
      <w:pPr>
        <w:rPr>
          <w:b/>
          <w:bCs/>
          <w:sz w:val="32"/>
          <w:szCs w:val="32"/>
        </w:rPr>
      </w:pPr>
    </w:p>
    <w:p w14:paraId="2C5C6C45" w14:textId="77777777" w:rsidR="00B21FE2" w:rsidRDefault="00B21FE2">
      <w:pPr>
        <w:rPr>
          <w:b/>
          <w:bCs/>
          <w:sz w:val="32"/>
          <w:szCs w:val="32"/>
        </w:rPr>
      </w:pPr>
    </w:p>
    <w:p w14:paraId="034328EC" w14:textId="77777777" w:rsidR="00B21FE2" w:rsidRDefault="00B21FE2">
      <w:pPr>
        <w:rPr>
          <w:b/>
          <w:bCs/>
          <w:sz w:val="32"/>
          <w:szCs w:val="32"/>
        </w:rPr>
      </w:pPr>
    </w:p>
    <w:p w14:paraId="184855D5" w14:textId="77777777" w:rsidR="00B21FE2" w:rsidRDefault="00B21FE2">
      <w:pPr>
        <w:rPr>
          <w:b/>
          <w:bCs/>
          <w:sz w:val="32"/>
          <w:szCs w:val="32"/>
        </w:rPr>
      </w:pPr>
    </w:p>
    <w:p w14:paraId="7D2EDD0B" w14:textId="77777777" w:rsidR="00B21FE2" w:rsidRDefault="00B21FE2">
      <w:pPr>
        <w:rPr>
          <w:b/>
          <w:bCs/>
          <w:sz w:val="32"/>
          <w:szCs w:val="32"/>
        </w:rPr>
      </w:pPr>
    </w:p>
    <w:p w14:paraId="64131146" w14:textId="77777777" w:rsidR="00B21FE2" w:rsidRDefault="00B21FE2">
      <w:pPr>
        <w:rPr>
          <w:b/>
          <w:bCs/>
          <w:sz w:val="32"/>
          <w:szCs w:val="32"/>
        </w:rPr>
      </w:pPr>
    </w:p>
    <w:p w14:paraId="3FAAB51C" w14:textId="77777777" w:rsidR="00B21FE2" w:rsidRDefault="00B21FE2">
      <w:pPr>
        <w:rPr>
          <w:b/>
          <w:bCs/>
          <w:sz w:val="32"/>
          <w:szCs w:val="32"/>
        </w:rPr>
      </w:pPr>
    </w:p>
    <w:p w14:paraId="208581F6" w14:textId="77777777" w:rsidR="009D396E" w:rsidRDefault="00B21FE2">
      <w:pPr>
        <w:rPr>
          <w:b/>
          <w:bCs/>
          <w:sz w:val="32"/>
          <w:szCs w:val="32"/>
        </w:rPr>
      </w:pPr>
      <w:r>
        <w:rPr>
          <w:b/>
          <w:bCs/>
          <w:sz w:val="32"/>
          <w:szCs w:val="32"/>
        </w:rPr>
        <w:t xml:space="preserve">                                       </w:t>
      </w:r>
    </w:p>
    <w:p w14:paraId="322A4BC9" w14:textId="77777777" w:rsidR="009D396E" w:rsidRDefault="009D396E">
      <w:pPr>
        <w:rPr>
          <w:b/>
          <w:bCs/>
          <w:sz w:val="32"/>
          <w:szCs w:val="32"/>
        </w:rPr>
      </w:pPr>
    </w:p>
    <w:p w14:paraId="4B983F2C" w14:textId="3B15AB5D" w:rsidR="00FA1192" w:rsidRDefault="009D396E">
      <w:pPr>
        <w:rPr>
          <w:b/>
          <w:bCs/>
          <w:sz w:val="32"/>
          <w:szCs w:val="32"/>
        </w:rPr>
      </w:pPr>
      <w:r>
        <w:rPr>
          <w:b/>
          <w:bCs/>
          <w:sz w:val="32"/>
          <w:szCs w:val="32"/>
        </w:rPr>
        <w:t xml:space="preserve">                             </w:t>
      </w:r>
      <w:r w:rsidR="00B21FE2">
        <w:rPr>
          <w:b/>
          <w:bCs/>
          <w:sz w:val="32"/>
          <w:szCs w:val="32"/>
        </w:rPr>
        <w:t xml:space="preserve">  </w:t>
      </w:r>
      <w:r w:rsidR="00FA1192" w:rsidRPr="00FA1192">
        <w:rPr>
          <w:b/>
          <w:bCs/>
          <w:sz w:val="32"/>
          <w:szCs w:val="32"/>
        </w:rPr>
        <w:t xml:space="preserve">Table of content </w:t>
      </w:r>
    </w:p>
    <w:p w14:paraId="36ECEAF6" w14:textId="5BFAE289" w:rsidR="00B21FE2" w:rsidRDefault="00B21FE2">
      <w:pPr>
        <w:rPr>
          <w:sz w:val="32"/>
          <w:szCs w:val="32"/>
        </w:rPr>
      </w:pPr>
      <w:r w:rsidRPr="00B21FE2">
        <w:rPr>
          <w:sz w:val="32"/>
          <w:szCs w:val="32"/>
        </w:rPr>
        <w:t>Part</w:t>
      </w:r>
      <w:r>
        <w:rPr>
          <w:sz w:val="32"/>
          <w:szCs w:val="32"/>
        </w:rPr>
        <w:t xml:space="preserve"> 1 Identification of key learning point …………………….3</w:t>
      </w:r>
    </w:p>
    <w:p w14:paraId="42D1813A" w14:textId="679F4B44" w:rsidR="00B21FE2" w:rsidRDefault="00B21FE2">
      <w:pPr>
        <w:rPr>
          <w:sz w:val="32"/>
          <w:szCs w:val="32"/>
        </w:rPr>
      </w:pPr>
      <w:r>
        <w:rPr>
          <w:sz w:val="32"/>
          <w:szCs w:val="32"/>
        </w:rPr>
        <w:t>Introduction……………………………………………………………………3</w:t>
      </w:r>
    </w:p>
    <w:p w14:paraId="651758D3" w14:textId="5436C8B0" w:rsidR="00B21FE2" w:rsidRDefault="00B21FE2">
      <w:pPr>
        <w:rPr>
          <w:sz w:val="32"/>
          <w:szCs w:val="32"/>
        </w:rPr>
      </w:pPr>
      <w:r>
        <w:rPr>
          <w:sz w:val="32"/>
          <w:szCs w:val="32"/>
        </w:rPr>
        <w:t>Brand you……………………………………………………………………</w:t>
      </w:r>
      <w:r w:rsidR="009D396E">
        <w:rPr>
          <w:sz w:val="32"/>
          <w:szCs w:val="32"/>
        </w:rPr>
        <w:t>….</w:t>
      </w:r>
      <w:r>
        <w:rPr>
          <w:sz w:val="32"/>
          <w:szCs w:val="32"/>
        </w:rPr>
        <w:t>3</w:t>
      </w:r>
    </w:p>
    <w:p w14:paraId="3EE17FDE" w14:textId="5268E568" w:rsidR="00B21FE2" w:rsidRDefault="00B21FE2">
      <w:pPr>
        <w:rPr>
          <w:sz w:val="32"/>
          <w:szCs w:val="32"/>
        </w:rPr>
      </w:pPr>
      <w:r>
        <w:rPr>
          <w:sz w:val="32"/>
          <w:szCs w:val="32"/>
        </w:rPr>
        <w:t>It’s a small world……………………………………………………………</w:t>
      </w:r>
      <w:r w:rsidR="009D396E">
        <w:rPr>
          <w:sz w:val="32"/>
          <w:szCs w:val="32"/>
        </w:rPr>
        <w:t>…</w:t>
      </w:r>
      <w:r>
        <w:rPr>
          <w:sz w:val="32"/>
          <w:szCs w:val="32"/>
        </w:rPr>
        <w:t>4</w:t>
      </w:r>
    </w:p>
    <w:p w14:paraId="79E9FCDC" w14:textId="592DF04F" w:rsidR="00B21FE2" w:rsidRDefault="00B21FE2">
      <w:pPr>
        <w:rPr>
          <w:sz w:val="32"/>
          <w:szCs w:val="32"/>
        </w:rPr>
      </w:pPr>
      <w:r>
        <w:rPr>
          <w:sz w:val="32"/>
          <w:szCs w:val="32"/>
        </w:rPr>
        <w:t>Opportunity Knocks………………………………………………………</w:t>
      </w:r>
      <w:r w:rsidR="009D396E">
        <w:rPr>
          <w:sz w:val="32"/>
          <w:szCs w:val="32"/>
        </w:rPr>
        <w:t>….</w:t>
      </w:r>
      <w:r>
        <w:rPr>
          <w:sz w:val="32"/>
          <w:szCs w:val="32"/>
        </w:rPr>
        <w:t>5</w:t>
      </w:r>
    </w:p>
    <w:p w14:paraId="21AF253C" w14:textId="12E2D2F7" w:rsidR="00B21FE2" w:rsidRDefault="00B21FE2">
      <w:pPr>
        <w:rPr>
          <w:sz w:val="32"/>
          <w:szCs w:val="32"/>
        </w:rPr>
      </w:pPr>
      <w:r>
        <w:rPr>
          <w:sz w:val="32"/>
          <w:szCs w:val="32"/>
        </w:rPr>
        <w:t>The pursuit of happiness………………………………………………</w:t>
      </w:r>
      <w:r w:rsidR="009D396E">
        <w:rPr>
          <w:sz w:val="32"/>
          <w:szCs w:val="32"/>
        </w:rPr>
        <w:t>….</w:t>
      </w:r>
      <w:r>
        <w:rPr>
          <w:sz w:val="32"/>
          <w:szCs w:val="32"/>
        </w:rPr>
        <w:t>6</w:t>
      </w:r>
    </w:p>
    <w:p w14:paraId="4AB142D6" w14:textId="248BED3B" w:rsidR="00B21FE2" w:rsidRDefault="00B21FE2">
      <w:pPr>
        <w:rPr>
          <w:sz w:val="32"/>
          <w:szCs w:val="32"/>
        </w:rPr>
      </w:pPr>
      <w:r>
        <w:rPr>
          <w:sz w:val="32"/>
          <w:szCs w:val="32"/>
        </w:rPr>
        <w:t>Conclusion…………………………………………………………………………6</w:t>
      </w:r>
    </w:p>
    <w:p w14:paraId="2718A6C2" w14:textId="4E77DFC3" w:rsidR="00B21FE2" w:rsidRDefault="00B21FE2">
      <w:pPr>
        <w:rPr>
          <w:sz w:val="32"/>
          <w:szCs w:val="32"/>
        </w:rPr>
      </w:pPr>
      <w:r>
        <w:rPr>
          <w:sz w:val="32"/>
          <w:szCs w:val="32"/>
        </w:rPr>
        <w:t>Reference………………………………………………………………………</w:t>
      </w:r>
      <w:r w:rsidR="009D396E">
        <w:rPr>
          <w:sz w:val="32"/>
          <w:szCs w:val="32"/>
        </w:rPr>
        <w:t>….</w:t>
      </w:r>
      <w:r>
        <w:rPr>
          <w:sz w:val="32"/>
          <w:szCs w:val="32"/>
        </w:rPr>
        <w:t>9</w:t>
      </w:r>
    </w:p>
    <w:p w14:paraId="3D71A6E3" w14:textId="5B5C6004" w:rsidR="00B21FE2" w:rsidRDefault="00B21FE2">
      <w:pPr>
        <w:rPr>
          <w:sz w:val="32"/>
          <w:szCs w:val="32"/>
        </w:rPr>
      </w:pPr>
      <w:r>
        <w:rPr>
          <w:sz w:val="32"/>
          <w:szCs w:val="32"/>
        </w:rPr>
        <w:t>Part 2: Personal development plan……………………………………</w:t>
      </w:r>
      <w:r w:rsidR="009D396E">
        <w:rPr>
          <w:sz w:val="32"/>
          <w:szCs w:val="32"/>
        </w:rPr>
        <w:t>.</w:t>
      </w:r>
      <w:r>
        <w:rPr>
          <w:sz w:val="32"/>
          <w:szCs w:val="32"/>
        </w:rPr>
        <w:t>9</w:t>
      </w:r>
    </w:p>
    <w:p w14:paraId="414CBB88" w14:textId="77777777" w:rsidR="00B21FE2" w:rsidRDefault="00B21FE2">
      <w:pPr>
        <w:rPr>
          <w:sz w:val="32"/>
          <w:szCs w:val="32"/>
        </w:rPr>
      </w:pPr>
    </w:p>
    <w:p w14:paraId="2C90184B" w14:textId="77777777" w:rsidR="00B21FE2" w:rsidRPr="00B21FE2" w:rsidRDefault="00B21FE2">
      <w:pPr>
        <w:rPr>
          <w:sz w:val="32"/>
          <w:szCs w:val="32"/>
        </w:rPr>
      </w:pPr>
    </w:p>
    <w:p w14:paraId="20A9D188" w14:textId="77777777" w:rsidR="00FA1192" w:rsidRDefault="00FA1192"/>
    <w:p w14:paraId="1DC697FA" w14:textId="34CF1C03" w:rsidR="00FA1192" w:rsidRDefault="00FA1192"/>
    <w:p w14:paraId="08727FC0" w14:textId="2B9BA85E" w:rsidR="00B21FE2" w:rsidRDefault="00B21FE2"/>
    <w:p w14:paraId="0D96D9CB" w14:textId="6F2E0AB3" w:rsidR="00B21FE2" w:rsidRDefault="00B21FE2"/>
    <w:p w14:paraId="545D5995" w14:textId="1C4279FB" w:rsidR="00B21FE2" w:rsidRDefault="00B21FE2"/>
    <w:p w14:paraId="3D4E4549" w14:textId="7EC4D6B6" w:rsidR="00B21FE2" w:rsidRDefault="00B21FE2"/>
    <w:p w14:paraId="606DF21C" w14:textId="74EE0EE2" w:rsidR="00B21FE2" w:rsidRDefault="00B21FE2"/>
    <w:p w14:paraId="6BBDF7D3" w14:textId="71D94014" w:rsidR="00B21FE2" w:rsidRDefault="00B21FE2"/>
    <w:p w14:paraId="367C24CB" w14:textId="539C5E61" w:rsidR="00B21FE2" w:rsidRDefault="00B21FE2"/>
    <w:p w14:paraId="30DD98E3" w14:textId="403F1AA6" w:rsidR="00B21FE2" w:rsidRDefault="00B21FE2"/>
    <w:p w14:paraId="4FEE3882" w14:textId="00FAA3C7" w:rsidR="00B21FE2" w:rsidRDefault="00B21FE2"/>
    <w:p w14:paraId="2A69C6E3" w14:textId="36FFB1C8" w:rsidR="00B21FE2" w:rsidRDefault="00B21FE2"/>
    <w:p w14:paraId="0A54174B" w14:textId="570E5AEE" w:rsidR="00B21FE2" w:rsidRDefault="00B21FE2"/>
    <w:p w14:paraId="7EB48B33" w14:textId="77777777" w:rsidR="00B21FE2" w:rsidRPr="00B21FE2" w:rsidRDefault="00B21FE2" w:rsidP="00B21FE2">
      <w:pPr>
        <w:keepNext/>
        <w:keepLines/>
        <w:spacing w:after="0" w:line="480" w:lineRule="auto"/>
        <w:outlineLvl w:val="0"/>
        <w:rPr>
          <w:rFonts w:ascii="Times New Roman" w:eastAsiaTheme="majorEastAsia" w:hAnsi="Times New Roman" w:cs="Times New Roman"/>
          <w:b/>
          <w:bCs/>
          <w:color w:val="000000" w:themeColor="text1"/>
          <w:sz w:val="24"/>
          <w:szCs w:val="24"/>
          <w:lang w:val="en-IN"/>
        </w:rPr>
      </w:pPr>
      <w:bookmarkStart w:id="0" w:name="_Toc118147138"/>
      <w:r w:rsidRPr="00B21FE2">
        <w:rPr>
          <w:rFonts w:ascii="Times New Roman" w:eastAsiaTheme="majorEastAsia" w:hAnsi="Times New Roman" w:cs="Times New Roman"/>
          <w:b/>
          <w:bCs/>
          <w:color w:val="000000" w:themeColor="text1"/>
          <w:sz w:val="24"/>
          <w:szCs w:val="24"/>
          <w:lang w:val="en-IN"/>
        </w:rPr>
        <w:t>Part 1: Identification of Key Learning Points</w:t>
      </w:r>
      <w:bookmarkEnd w:id="0"/>
    </w:p>
    <w:p w14:paraId="6F4D19D6" w14:textId="77777777" w:rsidR="00B21FE2" w:rsidRPr="00B21FE2" w:rsidRDefault="00B21FE2"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bookmarkStart w:id="1" w:name="_Toc118147139"/>
      <w:r w:rsidRPr="00B21FE2">
        <w:rPr>
          <w:rFonts w:ascii="Times New Roman" w:eastAsiaTheme="majorEastAsia" w:hAnsi="Times New Roman" w:cs="Times New Roman"/>
          <w:b/>
          <w:bCs/>
          <w:color w:val="000000" w:themeColor="text1"/>
          <w:sz w:val="24"/>
          <w:szCs w:val="24"/>
          <w:lang w:val="en-IN"/>
        </w:rPr>
        <w:t>Introduction</w:t>
      </w:r>
      <w:bookmarkEnd w:id="1"/>
    </w:p>
    <w:p w14:paraId="7BE51FC0" w14:textId="537ACAEB" w:rsidR="00B21FE2" w:rsidRPr="00B21FE2" w:rsidRDefault="00B21FE2" w:rsidP="00B21FE2">
      <w:pPr>
        <w:spacing w:after="0" w:line="480" w:lineRule="auto"/>
        <w:ind w:firstLine="720"/>
        <w:jc w:val="both"/>
        <w:rPr>
          <w:rFonts w:ascii="Times New Roman" w:hAnsi="Times New Roman" w:cs="Times New Roman"/>
          <w:b/>
          <w:bCs/>
          <w:color w:val="000000" w:themeColor="text1"/>
          <w:sz w:val="24"/>
          <w:szCs w:val="24"/>
          <w:lang w:val="en-IN"/>
        </w:rPr>
      </w:pPr>
      <w:r w:rsidRPr="00B21FE2">
        <w:rPr>
          <w:rFonts w:ascii="Times New Roman" w:hAnsi="Times New Roman" w:cs="Times New Roman"/>
          <w:color w:val="000000" w:themeColor="text1"/>
          <w:sz w:val="24"/>
          <w:szCs w:val="24"/>
          <w:shd w:val="clear" w:color="auto" w:fill="FFFFFF"/>
        </w:rPr>
        <w:t xml:space="preserve">Everyone knows the vitality of good branding in the business, but establishing a personal brand is also important that can be </w:t>
      </w:r>
      <w:r w:rsidR="009D396E" w:rsidRPr="00B21FE2">
        <w:rPr>
          <w:rFonts w:ascii="Times New Roman" w:hAnsi="Times New Roman" w:cs="Times New Roman"/>
          <w:color w:val="000000" w:themeColor="text1"/>
          <w:sz w:val="24"/>
          <w:szCs w:val="24"/>
          <w:shd w:val="clear" w:color="auto" w:fill="FFFFFF"/>
        </w:rPr>
        <w:t>asset</w:t>
      </w:r>
      <w:r w:rsidRPr="00B21FE2">
        <w:rPr>
          <w:rFonts w:ascii="Times New Roman" w:hAnsi="Times New Roman" w:cs="Times New Roman"/>
          <w:color w:val="000000" w:themeColor="text1"/>
          <w:sz w:val="24"/>
          <w:szCs w:val="24"/>
          <w:shd w:val="clear" w:color="auto" w:fill="FFFFFF"/>
        </w:rPr>
        <w:t xml:space="preserve"> in terms of improvement of the employability skills. Personal branding shapes the individual’s perception in the eyes of other people and it is about building reputation and image of a person for the external world. It is the story, which is told about a person when he/she not in the room. The personal brand allows a person to establish himself/herself as a leader in the field so that connection can be made with customers and employers (</w:t>
      </w:r>
      <w:proofErr w:type="spellStart"/>
      <w:r w:rsidRPr="00B21FE2">
        <w:rPr>
          <w:rFonts w:ascii="Times New Roman" w:hAnsi="Times New Roman" w:cs="Times New Roman"/>
          <w:color w:val="000000" w:themeColor="text1"/>
          <w:sz w:val="24"/>
          <w:szCs w:val="24"/>
          <w:shd w:val="clear" w:color="auto" w:fill="FFFFFF"/>
        </w:rPr>
        <w:t>Sabnavis</w:t>
      </w:r>
      <w:proofErr w:type="spellEnd"/>
      <w:r w:rsidRPr="00B21FE2">
        <w:rPr>
          <w:rFonts w:ascii="Times New Roman" w:hAnsi="Times New Roman" w:cs="Times New Roman"/>
          <w:color w:val="000000" w:themeColor="text1"/>
          <w:sz w:val="24"/>
          <w:szCs w:val="24"/>
          <w:shd w:val="clear" w:color="auto" w:fill="FFFFFF"/>
        </w:rPr>
        <w:t>, 2021). In this regard, the report focuses on different aspects of from every unit of the module to identify my personal employability skills in a critical manner and their alignment with the skills needed for future professional practice.</w:t>
      </w:r>
    </w:p>
    <w:p w14:paraId="1FFFF014" w14:textId="77777777" w:rsidR="00B21FE2" w:rsidRPr="00B21FE2" w:rsidRDefault="00B21FE2"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bookmarkStart w:id="2" w:name="_Toc118147140"/>
      <w:r w:rsidRPr="00B21FE2">
        <w:rPr>
          <w:rFonts w:ascii="Times New Roman" w:eastAsiaTheme="majorEastAsia" w:hAnsi="Times New Roman" w:cs="Times New Roman"/>
          <w:b/>
          <w:bCs/>
          <w:color w:val="000000" w:themeColor="text1"/>
          <w:sz w:val="24"/>
          <w:szCs w:val="24"/>
          <w:lang w:val="en-IN"/>
        </w:rPr>
        <w:t>Unit 1 Brand You</w:t>
      </w:r>
      <w:bookmarkEnd w:id="2"/>
    </w:p>
    <w:p w14:paraId="38A9F553" w14:textId="77777777" w:rsidR="00B21FE2" w:rsidRPr="00B21FE2" w:rsidRDefault="00B21FE2" w:rsidP="00B21FE2">
      <w:pPr>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ab/>
        <w:t>The unit developed detailed knowledge regarding the brand that can be built by my personality, skills, and capabilities. I learnt that the brand which is created and communicated to others will help me to develop a certain profile which is useful for my future career. As a family support worker, I must develop various skills like excellent listening as well as communication which is essential to attain success in development of my career. The main aspect which drives me in this profile is the support which can be offered by me during the challenging times faced by any family or its member. I also learnt that this profile is boundaryless and I need to adapt to current trends and strategies that are being used in this field and the way it impacts the health of the care patients (</w:t>
      </w:r>
      <w:r w:rsidRPr="00B21FE2">
        <w:rPr>
          <w:rFonts w:ascii="Times New Roman" w:hAnsi="Times New Roman" w:cs="Times New Roman"/>
          <w:color w:val="000000" w:themeColor="text1"/>
          <w:sz w:val="24"/>
          <w:szCs w:val="24"/>
          <w:shd w:val="clear" w:color="auto" w:fill="FFFFFF"/>
        </w:rPr>
        <w:t xml:space="preserve">Nye and Roberts, 2019). </w:t>
      </w:r>
    </w:p>
    <w:p w14:paraId="6B35449F" w14:textId="2C5EAA29" w:rsidR="00B21FE2" w:rsidRPr="00B21FE2" w:rsidRDefault="00B21FE2" w:rsidP="00B21FE2">
      <w:pPr>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w:t>
      </w:r>
      <w:r w:rsidR="009D396E" w:rsidRPr="009D396E">
        <w:rPr>
          <w:rFonts w:ascii="Times New Roman" w:hAnsi="Times New Roman" w:cs="Times New Roman"/>
          <w:b/>
          <w:bCs/>
          <w:color w:val="000000" w:themeColor="text1"/>
          <w:sz w:val="24"/>
          <w:szCs w:val="24"/>
          <w:lang w:val="en-IN"/>
        </w:rPr>
        <w:t>Topic: -</w:t>
      </w:r>
      <w:r w:rsidRPr="00B21FE2">
        <w:rPr>
          <w:rFonts w:ascii="Times New Roman" w:hAnsi="Times New Roman" w:cs="Times New Roman"/>
          <w:b/>
          <w:bCs/>
          <w:color w:val="000000" w:themeColor="text1"/>
          <w:sz w:val="24"/>
          <w:szCs w:val="24"/>
          <w:lang w:val="en-IN"/>
        </w:rPr>
        <w:t xml:space="preserve"> Ambition is critical: </w:t>
      </w:r>
      <w:proofErr w:type="gramStart"/>
      <w:r w:rsidRPr="00B21FE2">
        <w:rPr>
          <w:rFonts w:ascii="Times New Roman" w:hAnsi="Times New Roman" w:cs="Times New Roman"/>
          <w:b/>
          <w:bCs/>
          <w:color w:val="000000" w:themeColor="text1"/>
          <w:sz w:val="24"/>
          <w:szCs w:val="24"/>
          <w:lang w:val="en-IN"/>
        </w:rPr>
        <w:t xml:space="preserve">- </w:t>
      </w:r>
      <w:r w:rsidRPr="00B21FE2">
        <w:rPr>
          <w:rFonts w:ascii="Times New Roman" w:hAnsi="Times New Roman" w:cs="Times New Roman"/>
          <w:color w:val="000000" w:themeColor="text1"/>
          <w:sz w:val="24"/>
          <w:szCs w:val="24"/>
          <w:lang w:val="en-IN"/>
        </w:rPr>
        <w:t xml:space="preserve"> the</w:t>
      </w:r>
      <w:proofErr w:type="gramEnd"/>
      <w:r w:rsidRPr="00B21FE2">
        <w:rPr>
          <w:rFonts w:ascii="Times New Roman" w:hAnsi="Times New Roman" w:cs="Times New Roman"/>
          <w:color w:val="000000" w:themeColor="text1"/>
          <w:sz w:val="24"/>
          <w:szCs w:val="24"/>
          <w:lang w:val="en-IN"/>
        </w:rPr>
        <w:t xml:space="preserve"> topic in this unit which can have the greatest impact on my personal employability skills is ‘ambition is critical’ which gave me important lessons like importance of ambition to succeed in my life. The presence of tangible goals to attain the </w:t>
      </w:r>
      <w:r w:rsidRPr="00B21FE2">
        <w:rPr>
          <w:rFonts w:ascii="Times New Roman" w:hAnsi="Times New Roman" w:cs="Times New Roman"/>
          <w:color w:val="000000" w:themeColor="text1"/>
          <w:sz w:val="24"/>
          <w:szCs w:val="24"/>
          <w:lang w:val="en-IN"/>
        </w:rPr>
        <w:lastRenderedPageBreak/>
        <w:t>designed goals which can be attained only when people have ambition in their lives. It will also help to develop an attitude in my future professional life which I can apply for development of personal employability as ambition not only helps in developing the correct attitude but also help in managing challenges in my future life. In this way, I can make use of these talents which can help me manage all the potential issues that will be faced during future career development and life. I also certain that having ambition in life will motivate me to work hard and attain all the designed goals in my future life (</w:t>
      </w:r>
      <w:r w:rsidRPr="00B21FE2">
        <w:rPr>
          <w:rFonts w:ascii="Times New Roman" w:hAnsi="Times New Roman" w:cs="Times New Roman"/>
          <w:color w:val="000000" w:themeColor="text1"/>
          <w:sz w:val="24"/>
          <w:szCs w:val="24"/>
          <w:shd w:val="clear" w:color="auto" w:fill="FFFFFF"/>
        </w:rPr>
        <w:t xml:space="preserve">Judge and </w:t>
      </w:r>
      <w:proofErr w:type="spellStart"/>
      <w:r w:rsidRPr="00B21FE2">
        <w:rPr>
          <w:rFonts w:ascii="Times New Roman" w:hAnsi="Times New Roman" w:cs="Times New Roman"/>
          <w:color w:val="000000" w:themeColor="text1"/>
          <w:sz w:val="24"/>
          <w:szCs w:val="24"/>
          <w:shd w:val="clear" w:color="auto" w:fill="FFFFFF"/>
        </w:rPr>
        <w:t>Kammeyer</w:t>
      </w:r>
      <w:proofErr w:type="spellEnd"/>
      <w:r w:rsidRPr="00B21FE2">
        <w:rPr>
          <w:rFonts w:ascii="Times New Roman" w:hAnsi="Times New Roman" w:cs="Times New Roman"/>
          <w:color w:val="000000" w:themeColor="text1"/>
          <w:sz w:val="24"/>
          <w:szCs w:val="24"/>
          <w:shd w:val="clear" w:color="auto" w:fill="FFFFFF"/>
        </w:rPr>
        <w:t xml:space="preserve">-Mueller, 2012). </w:t>
      </w:r>
    </w:p>
    <w:p w14:paraId="75966EEF" w14:textId="4DEB6BB9" w:rsidR="00B21FE2" w:rsidRPr="00B21FE2" w:rsidRDefault="009D396E"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bookmarkStart w:id="3" w:name="_Toc118147141"/>
      <w:r>
        <w:rPr>
          <w:rFonts w:ascii="Times New Roman" w:eastAsiaTheme="majorEastAsia" w:hAnsi="Times New Roman" w:cs="Times New Roman"/>
          <w:b/>
          <w:bCs/>
          <w:color w:val="000000" w:themeColor="text1"/>
          <w:sz w:val="24"/>
          <w:szCs w:val="24"/>
          <w:lang w:val="en-IN"/>
        </w:rPr>
        <w:t xml:space="preserve">Unit </w:t>
      </w:r>
      <w:proofErr w:type="gramStart"/>
      <w:r>
        <w:rPr>
          <w:rFonts w:ascii="Times New Roman" w:eastAsiaTheme="majorEastAsia" w:hAnsi="Times New Roman" w:cs="Times New Roman"/>
          <w:b/>
          <w:bCs/>
          <w:color w:val="000000" w:themeColor="text1"/>
          <w:sz w:val="24"/>
          <w:szCs w:val="24"/>
          <w:lang w:val="en-IN"/>
        </w:rPr>
        <w:t>2 :</w:t>
      </w:r>
      <w:proofErr w:type="gramEnd"/>
      <w:r>
        <w:rPr>
          <w:rFonts w:ascii="Times New Roman" w:eastAsiaTheme="majorEastAsia" w:hAnsi="Times New Roman" w:cs="Times New Roman"/>
          <w:b/>
          <w:bCs/>
          <w:color w:val="000000" w:themeColor="text1"/>
          <w:sz w:val="24"/>
          <w:szCs w:val="24"/>
          <w:lang w:val="en-IN"/>
        </w:rPr>
        <w:t xml:space="preserve">- </w:t>
      </w:r>
      <w:r w:rsidR="00B21FE2" w:rsidRPr="00B21FE2">
        <w:rPr>
          <w:rFonts w:ascii="Times New Roman" w:eastAsiaTheme="majorEastAsia" w:hAnsi="Times New Roman" w:cs="Times New Roman"/>
          <w:b/>
          <w:bCs/>
          <w:color w:val="000000" w:themeColor="text1"/>
          <w:sz w:val="24"/>
          <w:szCs w:val="24"/>
          <w:lang w:val="en-IN"/>
        </w:rPr>
        <w:t>It's a Small World</w:t>
      </w:r>
      <w:bookmarkEnd w:id="3"/>
    </w:p>
    <w:p w14:paraId="272ACBAD" w14:textId="77777777"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The unit taught me the importance of developing strong network connections to succeed in my life as it helps in developing confidence and managing some of the issues that will be encountered during different stages of my future life. I also learnt about variety which is essential to develop interest in life and enjoy the work and profile. This is also important to engage in learning different lessons which will not only help me in my future career but also overall development of my life. The unit also discussed that the world is very </w:t>
      </w:r>
      <w:proofErr w:type="gramStart"/>
      <w:r w:rsidRPr="00B21FE2">
        <w:rPr>
          <w:rFonts w:ascii="Times New Roman" w:hAnsi="Times New Roman" w:cs="Times New Roman"/>
          <w:color w:val="000000" w:themeColor="text1"/>
          <w:sz w:val="24"/>
          <w:szCs w:val="24"/>
          <w:lang w:val="en-IN"/>
        </w:rPr>
        <w:t>small</w:t>
      </w:r>
      <w:proofErr w:type="gramEnd"/>
      <w:r w:rsidRPr="00B21FE2">
        <w:rPr>
          <w:rFonts w:ascii="Times New Roman" w:hAnsi="Times New Roman" w:cs="Times New Roman"/>
          <w:color w:val="000000" w:themeColor="text1"/>
          <w:sz w:val="24"/>
          <w:szCs w:val="24"/>
          <w:lang w:val="en-IN"/>
        </w:rPr>
        <w:t xml:space="preserve"> and we all need connections and strong network to survive in this competitive era. It will also help in boosting confidence so that I can complete all the tasks in assigned time and thus I will also learn time management as it has huge importance in attainment of success in my future personal as well as professional life (</w:t>
      </w:r>
      <w:proofErr w:type="spellStart"/>
      <w:r w:rsidRPr="00B21FE2">
        <w:rPr>
          <w:rFonts w:ascii="Times New Roman" w:hAnsi="Times New Roman" w:cs="Times New Roman"/>
          <w:color w:val="000000" w:themeColor="text1"/>
          <w:sz w:val="24"/>
          <w:szCs w:val="24"/>
          <w:shd w:val="clear" w:color="auto" w:fill="FFFFFF"/>
        </w:rPr>
        <w:t>Martela</w:t>
      </w:r>
      <w:proofErr w:type="spellEnd"/>
      <w:r w:rsidRPr="00B21FE2">
        <w:rPr>
          <w:rFonts w:ascii="Times New Roman" w:hAnsi="Times New Roman" w:cs="Times New Roman"/>
          <w:color w:val="000000" w:themeColor="text1"/>
          <w:sz w:val="24"/>
          <w:szCs w:val="24"/>
          <w:shd w:val="clear" w:color="auto" w:fill="FFFFFF"/>
        </w:rPr>
        <w:t xml:space="preserve"> and Steger, 2016). </w:t>
      </w:r>
    </w:p>
    <w:p w14:paraId="2FD46146" w14:textId="19F959A4"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w:t>
      </w:r>
      <w:r w:rsidR="009D396E" w:rsidRPr="009D396E">
        <w:rPr>
          <w:rFonts w:ascii="Times New Roman" w:hAnsi="Times New Roman" w:cs="Times New Roman"/>
          <w:b/>
          <w:bCs/>
          <w:color w:val="000000" w:themeColor="text1"/>
          <w:sz w:val="24"/>
          <w:szCs w:val="24"/>
          <w:lang w:val="en-IN"/>
        </w:rPr>
        <w:t xml:space="preserve">Topic: </w:t>
      </w:r>
      <w:proofErr w:type="gramStart"/>
      <w:r w:rsidR="009D396E" w:rsidRPr="009D396E">
        <w:rPr>
          <w:rFonts w:ascii="Times New Roman" w:hAnsi="Times New Roman" w:cs="Times New Roman"/>
          <w:b/>
          <w:bCs/>
          <w:color w:val="000000" w:themeColor="text1"/>
          <w:sz w:val="24"/>
          <w:szCs w:val="24"/>
          <w:lang w:val="en-IN"/>
        </w:rPr>
        <w:t>-</w:t>
      </w:r>
      <w:r w:rsidRPr="00B21FE2">
        <w:rPr>
          <w:rFonts w:ascii="Times New Roman" w:hAnsi="Times New Roman" w:cs="Times New Roman"/>
          <w:b/>
          <w:bCs/>
          <w:color w:val="000000" w:themeColor="text1"/>
          <w:sz w:val="24"/>
          <w:szCs w:val="24"/>
          <w:lang w:val="en-IN"/>
        </w:rPr>
        <w:t xml:space="preserve">  Making</w:t>
      </w:r>
      <w:proofErr w:type="gramEnd"/>
      <w:r w:rsidRPr="00B21FE2">
        <w:rPr>
          <w:rFonts w:ascii="Times New Roman" w:hAnsi="Times New Roman" w:cs="Times New Roman"/>
          <w:b/>
          <w:bCs/>
          <w:color w:val="000000" w:themeColor="text1"/>
          <w:sz w:val="24"/>
          <w:szCs w:val="24"/>
          <w:lang w:val="en-IN"/>
        </w:rPr>
        <w:t xml:space="preserve"> </w:t>
      </w:r>
      <w:r w:rsidR="009D396E" w:rsidRPr="009D396E">
        <w:rPr>
          <w:rFonts w:ascii="Times New Roman" w:hAnsi="Times New Roman" w:cs="Times New Roman"/>
          <w:b/>
          <w:bCs/>
          <w:color w:val="000000" w:themeColor="text1"/>
          <w:sz w:val="24"/>
          <w:szCs w:val="24"/>
          <w:lang w:val="en-IN"/>
        </w:rPr>
        <w:t>connections</w:t>
      </w:r>
      <w:r w:rsidR="009D396E" w:rsidRPr="00B21FE2">
        <w:rPr>
          <w:rFonts w:ascii="Times New Roman" w:hAnsi="Times New Roman" w:cs="Times New Roman"/>
          <w:color w:val="000000" w:themeColor="text1"/>
          <w:sz w:val="24"/>
          <w:szCs w:val="24"/>
          <w:lang w:val="en-IN"/>
        </w:rPr>
        <w:t>: -</w:t>
      </w:r>
      <w:r w:rsidRPr="00B21FE2">
        <w:rPr>
          <w:rFonts w:ascii="Times New Roman" w:hAnsi="Times New Roman" w:cs="Times New Roman"/>
          <w:color w:val="000000" w:themeColor="text1"/>
          <w:sz w:val="24"/>
          <w:szCs w:val="24"/>
          <w:lang w:val="en-IN"/>
        </w:rPr>
        <w:t xml:space="preserve"> I liked the topic of ‘making connections’ the most amongst all the topics of this unit as I found it to be very important for managing any further issue or complications that can arise in future life. This aspect is also crucial from my personal employability skills perspective as time management, patience and discipline will be developed in me. The lack of discipline cannot let any person succeed in life due to which I found this topic to be very important for employability perspective. As I will develop strong connections, they will motivate me to work hard as I will develop knowledge of the main insights related to </w:t>
      </w:r>
      <w:r w:rsidRPr="00B21FE2">
        <w:rPr>
          <w:rFonts w:ascii="Times New Roman" w:hAnsi="Times New Roman" w:cs="Times New Roman"/>
          <w:color w:val="000000" w:themeColor="text1"/>
          <w:sz w:val="24"/>
          <w:szCs w:val="24"/>
          <w:lang w:val="en-IN"/>
        </w:rPr>
        <w:lastRenderedPageBreak/>
        <w:t xml:space="preserve">my professional field. The people in my connection will help me to complete all the assigned tasks especially in unfavourable conditions. In this way, I can succeed in completing all my responsibilities as a family support worker (Duffy </w:t>
      </w:r>
      <w:r w:rsidRPr="00B21FE2">
        <w:rPr>
          <w:rFonts w:ascii="Times New Roman" w:hAnsi="Times New Roman" w:cs="Times New Roman"/>
          <w:i/>
          <w:iCs/>
          <w:color w:val="000000" w:themeColor="text1"/>
          <w:sz w:val="24"/>
          <w:szCs w:val="24"/>
          <w:lang w:val="en-IN"/>
        </w:rPr>
        <w:t>et al</w:t>
      </w:r>
      <w:r w:rsidRPr="00B21FE2">
        <w:rPr>
          <w:rFonts w:ascii="Times New Roman" w:hAnsi="Times New Roman" w:cs="Times New Roman"/>
          <w:color w:val="000000" w:themeColor="text1"/>
          <w:sz w:val="24"/>
          <w:szCs w:val="24"/>
          <w:lang w:val="en-IN"/>
        </w:rPr>
        <w:t xml:space="preserve">., 2016). </w:t>
      </w:r>
    </w:p>
    <w:p w14:paraId="01A48177" w14:textId="42230A99" w:rsidR="00B21FE2" w:rsidRPr="00B21FE2" w:rsidRDefault="009D396E"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bookmarkStart w:id="4" w:name="_Toc118147142"/>
      <w:r>
        <w:rPr>
          <w:rFonts w:ascii="Times New Roman" w:eastAsiaTheme="majorEastAsia" w:hAnsi="Times New Roman" w:cs="Times New Roman"/>
          <w:b/>
          <w:bCs/>
          <w:color w:val="000000" w:themeColor="text1"/>
          <w:sz w:val="24"/>
          <w:szCs w:val="24"/>
          <w:lang w:val="en-IN"/>
        </w:rPr>
        <w:t xml:space="preserve">Unite </w:t>
      </w:r>
      <w:proofErr w:type="gramStart"/>
      <w:r>
        <w:rPr>
          <w:rFonts w:ascii="Times New Roman" w:eastAsiaTheme="majorEastAsia" w:hAnsi="Times New Roman" w:cs="Times New Roman"/>
          <w:b/>
          <w:bCs/>
          <w:color w:val="000000" w:themeColor="text1"/>
          <w:sz w:val="24"/>
          <w:szCs w:val="24"/>
          <w:lang w:val="en-IN"/>
        </w:rPr>
        <w:t>3:-</w:t>
      </w:r>
      <w:proofErr w:type="gramEnd"/>
      <w:r w:rsidR="00B21FE2" w:rsidRPr="00B21FE2">
        <w:rPr>
          <w:rFonts w:ascii="Times New Roman" w:eastAsiaTheme="majorEastAsia" w:hAnsi="Times New Roman" w:cs="Times New Roman"/>
          <w:b/>
          <w:bCs/>
          <w:color w:val="000000" w:themeColor="text1"/>
          <w:sz w:val="24"/>
          <w:szCs w:val="24"/>
          <w:lang w:val="en-IN"/>
        </w:rPr>
        <w:t>Opportunity Knocks</w:t>
      </w:r>
      <w:bookmarkEnd w:id="4"/>
    </w:p>
    <w:p w14:paraId="1F076D34" w14:textId="1F23A674"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The unit consisted of details of opportunity knocks in which the topic of developing my personal luck was discussed wherein I learnt that it is important for engaging in improvements and development of skills to have luck for personal and professional endeavours. The unit also gave important learning related to identification of career opportunities which taught me the importance of finding career opportunities so that we can select the best one which suits my personality and strengths of the skills possessed.  The unit including the topic of opening doors taught me the way gaining knowledge can open doors to innovation and bring improvements in future life including career and personal lives (</w:t>
      </w:r>
      <w:r w:rsidRPr="00B21FE2">
        <w:rPr>
          <w:rFonts w:ascii="Times New Roman" w:hAnsi="Times New Roman" w:cs="Times New Roman"/>
          <w:color w:val="000000" w:themeColor="text1"/>
          <w:sz w:val="24"/>
          <w:szCs w:val="24"/>
          <w:shd w:val="clear" w:color="auto" w:fill="FFFFFF"/>
        </w:rPr>
        <w:t xml:space="preserve">Findlay </w:t>
      </w:r>
      <w:r w:rsidRPr="00B21FE2">
        <w:rPr>
          <w:rFonts w:ascii="Times New Roman" w:hAnsi="Times New Roman" w:cs="Times New Roman"/>
          <w:i/>
          <w:iCs/>
          <w:color w:val="000000" w:themeColor="text1"/>
          <w:sz w:val="24"/>
          <w:szCs w:val="24"/>
          <w:shd w:val="clear" w:color="auto" w:fill="FFFFFF"/>
        </w:rPr>
        <w:t>et al</w:t>
      </w:r>
      <w:r w:rsidRPr="00B21FE2">
        <w:rPr>
          <w:rFonts w:ascii="Times New Roman" w:hAnsi="Times New Roman" w:cs="Times New Roman"/>
          <w:color w:val="000000" w:themeColor="text1"/>
          <w:sz w:val="24"/>
          <w:szCs w:val="24"/>
          <w:shd w:val="clear" w:color="auto" w:fill="FFFFFF"/>
        </w:rPr>
        <w:t xml:space="preserve">., 2017). </w:t>
      </w:r>
    </w:p>
    <w:p w14:paraId="7AF5157E" w14:textId="2D492DCB"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w:t>
      </w:r>
      <w:r w:rsidR="009D396E" w:rsidRPr="009D396E">
        <w:rPr>
          <w:rFonts w:ascii="Times New Roman" w:hAnsi="Times New Roman" w:cs="Times New Roman"/>
          <w:b/>
          <w:bCs/>
          <w:color w:val="000000" w:themeColor="text1"/>
          <w:sz w:val="24"/>
          <w:szCs w:val="24"/>
          <w:lang w:val="en-IN"/>
        </w:rPr>
        <w:t>Topic: -</w:t>
      </w:r>
      <w:r w:rsidRPr="00B21FE2">
        <w:rPr>
          <w:rFonts w:ascii="Times New Roman" w:hAnsi="Times New Roman" w:cs="Times New Roman"/>
          <w:b/>
          <w:bCs/>
          <w:color w:val="000000" w:themeColor="text1"/>
          <w:sz w:val="24"/>
          <w:szCs w:val="24"/>
          <w:lang w:val="en-IN"/>
        </w:rPr>
        <w:t xml:space="preserve"> Identifying career </w:t>
      </w:r>
      <w:r w:rsidRPr="009D396E">
        <w:rPr>
          <w:rFonts w:ascii="Times New Roman" w:hAnsi="Times New Roman" w:cs="Times New Roman"/>
          <w:b/>
          <w:bCs/>
          <w:color w:val="000000" w:themeColor="text1"/>
          <w:sz w:val="24"/>
          <w:szCs w:val="24"/>
          <w:lang w:val="en-IN"/>
        </w:rPr>
        <w:t>opportunities:</w:t>
      </w:r>
      <w:r w:rsidRPr="00B21FE2">
        <w:rPr>
          <w:rFonts w:ascii="Times New Roman" w:hAnsi="Times New Roman" w:cs="Times New Roman"/>
          <w:color w:val="000000" w:themeColor="text1"/>
          <w:sz w:val="24"/>
          <w:szCs w:val="24"/>
          <w:lang w:val="en-IN"/>
        </w:rPr>
        <w:t xml:space="preserve"> -</w:t>
      </w:r>
      <w:r w:rsidRPr="00B21FE2">
        <w:rPr>
          <w:rFonts w:ascii="Times New Roman" w:hAnsi="Times New Roman" w:cs="Times New Roman"/>
          <w:color w:val="000000" w:themeColor="text1"/>
          <w:sz w:val="24"/>
          <w:szCs w:val="24"/>
          <w:lang w:val="en-IN"/>
        </w:rPr>
        <w:t xml:space="preserve"> In this unit, I found the topic of ‘identifying career opportunities’ to be most suitable for my personal employability development. This topic taught me the way to identify best available career opportunities through taking help of seniors, </w:t>
      </w:r>
      <w:r w:rsidR="009D396E" w:rsidRPr="00B21FE2">
        <w:rPr>
          <w:rFonts w:ascii="Times New Roman" w:hAnsi="Times New Roman" w:cs="Times New Roman"/>
          <w:color w:val="000000" w:themeColor="text1"/>
          <w:sz w:val="24"/>
          <w:szCs w:val="24"/>
          <w:lang w:val="en-IN"/>
        </w:rPr>
        <w:t>lecturers,</w:t>
      </w:r>
      <w:r w:rsidRPr="00B21FE2">
        <w:rPr>
          <w:rFonts w:ascii="Times New Roman" w:hAnsi="Times New Roman" w:cs="Times New Roman"/>
          <w:color w:val="000000" w:themeColor="text1"/>
          <w:sz w:val="24"/>
          <w:szCs w:val="24"/>
          <w:lang w:val="en-IN"/>
        </w:rPr>
        <w:t xml:space="preserve"> and online websites. After learning about this topic, I took help from my lecturer where he advised me to keep looking for various new career opportunities and ask for help from professional connections and friends so that they can help in identifying and selecting the best career option. I also sure that this topic and lessons learnt from this will help me in build a successful career by making the most of my personal employability skills. I will also apply the learnings in my future life to identify the best career opportunity in case of job or profile change during my career (Jackson, 2015). </w:t>
      </w:r>
    </w:p>
    <w:p w14:paraId="2746718F" w14:textId="45337BB9" w:rsidR="00B21FE2" w:rsidRPr="00B21FE2" w:rsidRDefault="009D396E"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bookmarkStart w:id="5" w:name="_Toc118147143"/>
      <w:r>
        <w:rPr>
          <w:rFonts w:ascii="Times New Roman" w:eastAsiaTheme="majorEastAsia" w:hAnsi="Times New Roman" w:cs="Times New Roman"/>
          <w:b/>
          <w:bCs/>
          <w:color w:val="000000" w:themeColor="text1"/>
          <w:sz w:val="24"/>
          <w:szCs w:val="24"/>
          <w:lang w:val="en-IN"/>
        </w:rPr>
        <w:t>Unite 3: -</w:t>
      </w:r>
      <w:r w:rsidR="00B21FE2" w:rsidRPr="00B21FE2">
        <w:rPr>
          <w:rFonts w:ascii="Times New Roman" w:eastAsiaTheme="majorEastAsia" w:hAnsi="Times New Roman" w:cs="Times New Roman"/>
          <w:b/>
          <w:bCs/>
          <w:color w:val="000000" w:themeColor="text1"/>
          <w:sz w:val="24"/>
          <w:szCs w:val="24"/>
          <w:lang w:val="en-IN"/>
        </w:rPr>
        <w:t>The Pursuit of Happiness</w:t>
      </w:r>
      <w:bookmarkEnd w:id="5"/>
    </w:p>
    <w:p w14:paraId="547F30AC" w14:textId="77777777"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lang w:val="en-IN"/>
        </w:rPr>
      </w:pPr>
      <w:r w:rsidRPr="00B21FE2">
        <w:rPr>
          <w:rFonts w:ascii="Times New Roman" w:hAnsi="Times New Roman" w:cs="Times New Roman"/>
          <w:color w:val="000000" w:themeColor="text1"/>
          <w:sz w:val="24"/>
          <w:szCs w:val="24"/>
          <w:lang w:val="en-IN"/>
        </w:rPr>
        <w:t xml:space="preserve">             The unit comprised of various important learnings like future me and career role models which taught me some important lessons like I </w:t>
      </w:r>
      <w:proofErr w:type="gramStart"/>
      <w:r w:rsidRPr="00B21FE2">
        <w:rPr>
          <w:rFonts w:ascii="Times New Roman" w:hAnsi="Times New Roman" w:cs="Times New Roman"/>
          <w:color w:val="000000" w:themeColor="text1"/>
          <w:sz w:val="24"/>
          <w:szCs w:val="24"/>
          <w:lang w:val="en-IN"/>
        </w:rPr>
        <w:t>have to</w:t>
      </w:r>
      <w:proofErr w:type="gramEnd"/>
      <w:r w:rsidRPr="00B21FE2">
        <w:rPr>
          <w:rFonts w:ascii="Times New Roman" w:hAnsi="Times New Roman" w:cs="Times New Roman"/>
          <w:color w:val="000000" w:themeColor="text1"/>
          <w:sz w:val="24"/>
          <w:szCs w:val="24"/>
          <w:lang w:val="en-IN"/>
        </w:rPr>
        <w:t xml:space="preserve"> decide how the future me looks </w:t>
      </w:r>
      <w:r w:rsidRPr="00B21FE2">
        <w:rPr>
          <w:rFonts w:ascii="Times New Roman" w:hAnsi="Times New Roman" w:cs="Times New Roman"/>
          <w:color w:val="000000" w:themeColor="text1"/>
          <w:sz w:val="24"/>
          <w:szCs w:val="24"/>
          <w:lang w:val="en-IN"/>
        </w:rPr>
        <w:lastRenderedPageBreak/>
        <w:t>like as per my opinion and thereby work towards attaining that in real life. This lesson helped me to understand the way I want to see my future self and build successful career out of it. The topic of passion and perseverance which taught me its importance in attaining long-term goal for my life. The topic of plan, prepare and perform taught me that planning is essential for attainment of any future goal as plan will help me to engage in next steps of preparing myself for attaining the desired goals by giving my best performance. These steps need to be followed to attain any designed goals and thereby attain success in future. The topic of career role models is an important topic which taught me the importance of having a role model from our professional career so that we can follow some of their suggestions and build career in the best way to attain success (</w:t>
      </w:r>
      <w:r w:rsidRPr="00B21FE2">
        <w:rPr>
          <w:rFonts w:ascii="Times New Roman" w:hAnsi="Times New Roman" w:cs="Times New Roman"/>
          <w:color w:val="000000" w:themeColor="text1"/>
          <w:sz w:val="24"/>
          <w:szCs w:val="24"/>
          <w:shd w:val="clear" w:color="auto" w:fill="FFFFFF"/>
        </w:rPr>
        <w:t xml:space="preserve">Cook and </w:t>
      </w:r>
      <w:proofErr w:type="spellStart"/>
      <w:r w:rsidRPr="00B21FE2">
        <w:rPr>
          <w:rFonts w:ascii="Times New Roman" w:hAnsi="Times New Roman" w:cs="Times New Roman"/>
          <w:color w:val="000000" w:themeColor="text1"/>
          <w:sz w:val="24"/>
          <w:szCs w:val="24"/>
          <w:shd w:val="clear" w:color="auto" w:fill="FFFFFF"/>
        </w:rPr>
        <w:t>Artino</w:t>
      </w:r>
      <w:proofErr w:type="spellEnd"/>
      <w:r w:rsidRPr="00B21FE2">
        <w:rPr>
          <w:rFonts w:ascii="Times New Roman" w:hAnsi="Times New Roman" w:cs="Times New Roman"/>
          <w:color w:val="000000" w:themeColor="text1"/>
          <w:sz w:val="24"/>
          <w:szCs w:val="24"/>
          <w:shd w:val="clear" w:color="auto" w:fill="FFFFFF"/>
        </w:rPr>
        <w:t xml:space="preserve"> Jr, 2016). </w:t>
      </w:r>
    </w:p>
    <w:p w14:paraId="2E7B1964" w14:textId="0A65CFE4" w:rsidR="00B21FE2" w:rsidRPr="00B21FE2" w:rsidRDefault="00B21FE2" w:rsidP="00B21FE2">
      <w:pPr>
        <w:tabs>
          <w:tab w:val="left" w:pos="5844"/>
        </w:tabs>
        <w:spacing w:after="0" w:line="480" w:lineRule="auto"/>
        <w:jc w:val="both"/>
        <w:rPr>
          <w:rFonts w:ascii="Times New Roman" w:hAnsi="Times New Roman" w:cs="Times New Roman"/>
          <w:color w:val="000000" w:themeColor="text1"/>
          <w:sz w:val="24"/>
          <w:szCs w:val="24"/>
          <w:shd w:val="clear" w:color="auto" w:fill="FFFFFF"/>
        </w:rPr>
      </w:pPr>
      <w:r w:rsidRPr="00B21FE2">
        <w:rPr>
          <w:rFonts w:ascii="Times New Roman" w:hAnsi="Times New Roman" w:cs="Times New Roman"/>
          <w:color w:val="000000" w:themeColor="text1"/>
          <w:sz w:val="24"/>
          <w:szCs w:val="24"/>
          <w:lang w:val="en-IN"/>
        </w:rPr>
        <w:t xml:space="preserve">       </w:t>
      </w:r>
      <w:r w:rsidR="009D396E" w:rsidRPr="009D396E">
        <w:rPr>
          <w:rFonts w:ascii="Times New Roman" w:hAnsi="Times New Roman" w:cs="Times New Roman"/>
          <w:b/>
          <w:bCs/>
          <w:color w:val="000000" w:themeColor="text1"/>
          <w:sz w:val="24"/>
          <w:szCs w:val="24"/>
          <w:lang w:val="en-IN"/>
        </w:rPr>
        <w:t>Topic: -</w:t>
      </w:r>
      <w:r w:rsidRPr="00B21FE2">
        <w:rPr>
          <w:rFonts w:ascii="Times New Roman" w:hAnsi="Times New Roman" w:cs="Times New Roman"/>
          <w:b/>
          <w:bCs/>
          <w:color w:val="000000" w:themeColor="text1"/>
          <w:sz w:val="24"/>
          <w:szCs w:val="24"/>
          <w:lang w:val="en-IN"/>
        </w:rPr>
        <w:t xml:space="preserve"> Plan, prepare and </w:t>
      </w:r>
      <w:r w:rsidR="009D396E" w:rsidRPr="009D396E">
        <w:rPr>
          <w:rFonts w:ascii="Times New Roman" w:hAnsi="Times New Roman" w:cs="Times New Roman"/>
          <w:b/>
          <w:bCs/>
          <w:color w:val="000000" w:themeColor="text1"/>
          <w:sz w:val="24"/>
          <w:szCs w:val="24"/>
          <w:lang w:val="en-IN"/>
        </w:rPr>
        <w:t>perform</w:t>
      </w:r>
      <w:r w:rsidR="009D396E" w:rsidRPr="00B21FE2">
        <w:rPr>
          <w:rFonts w:ascii="Times New Roman" w:hAnsi="Times New Roman" w:cs="Times New Roman"/>
          <w:b/>
          <w:bCs/>
          <w:color w:val="000000" w:themeColor="text1"/>
          <w:sz w:val="24"/>
          <w:szCs w:val="24"/>
          <w:lang w:val="en-IN"/>
        </w:rPr>
        <w:t>: -</w:t>
      </w:r>
      <w:r w:rsidRPr="00B21FE2">
        <w:rPr>
          <w:rFonts w:ascii="Times New Roman" w:hAnsi="Times New Roman" w:cs="Times New Roman"/>
          <w:color w:val="000000" w:themeColor="text1"/>
          <w:sz w:val="24"/>
          <w:szCs w:val="24"/>
          <w:lang w:val="en-IN"/>
        </w:rPr>
        <w:t xml:space="preserve"> The topic of ‘</w:t>
      </w:r>
      <w:bookmarkStart w:id="6" w:name="_Hlk119532671"/>
      <w:r w:rsidRPr="00B21FE2">
        <w:rPr>
          <w:rFonts w:ascii="Times New Roman" w:hAnsi="Times New Roman" w:cs="Times New Roman"/>
          <w:color w:val="000000" w:themeColor="text1"/>
          <w:sz w:val="24"/>
          <w:szCs w:val="24"/>
          <w:lang w:val="en-IN"/>
        </w:rPr>
        <w:t>plan, prepare and perform</w:t>
      </w:r>
      <w:bookmarkEnd w:id="6"/>
      <w:r w:rsidRPr="00B21FE2">
        <w:rPr>
          <w:rFonts w:ascii="Times New Roman" w:hAnsi="Times New Roman" w:cs="Times New Roman"/>
          <w:color w:val="000000" w:themeColor="text1"/>
          <w:sz w:val="24"/>
          <w:szCs w:val="24"/>
          <w:lang w:val="en-IN"/>
        </w:rPr>
        <w:t>’ is the most important one in this unit which I will apply for development of my personal employability. The first stage of planning is essential as no one can attain success in both professional and personal life without planning the way to attain the designed goals. The development of proper plan will help me to prepare for the coming things and processes in my future life. The plan will help me to gain knowledge of various aspects and learning which can help me to be prepared for future issues and challenges so that I can work to my optimum level. I also must pay attention to preparation of important skills and capabilities which is required for my plan and thereby perform in best way in development of my personal employability (</w:t>
      </w:r>
      <w:r w:rsidRPr="00B21FE2">
        <w:rPr>
          <w:rFonts w:ascii="Times New Roman" w:hAnsi="Times New Roman" w:cs="Times New Roman"/>
          <w:color w:val="000000" w:themeColor="text1"/>
          <w:sz w:val="24"/>
          <w:szCs w:val="24"/>
          <w:shd w:val="clear" w:color="auto" w:fill="FFFFFF"/>
        </w:rPr>
        <w:t xml:space="preserve">Silberman and </w:t>
      </w:r>
      <w:proofErr w:type="spellStart"/>
      <w:r w:rsidRPr="00B21FE2">
        <w:rPr>
          <w:rFonts w:ascii="Times New Roman" w:hAnsi="Times New Roman" w:cs="Times New Roman"/>
          <w:color w:val="000000" w:themeColor="text1"/>
          <w:sz w:val="24"/>
          <w:szCs w:val="24"/>
          <w:shd w:val="clear" w:color="auto" w:fill="FFFFFF"/>
        </w:rPr>
        <w:t>Biech</w:t>
      </w:r>
      <w:proofErr w:type="spellEnd"/>
      <w:r w:rsidRPr="00B21FE2">
        <w:rPr>
          <w:rFonts w:ascii="Times New Roman" w:hAnsi="Times New Roman" w:cs="Times New Roman"/>
          <w:color w:val="000000" w:themeColor="text1"/>
          <w:sz w:val="24"/>
          <w:szCs w:val="24"/>
          <w:shd w:val="clear" w:color="auto" w:fill="FFFFFF"/>
        </w:rPr>
        <w:t xml:space="preserve">, 2015). </w:t>
      </w:r>
    </w:p>
    <w:p w14:paraId="0B2B9108" w14:textId="77777777" w:rsidR="009D396E" w:rsidRDefault="00B21FE2" w:rsidP="00B21FE2">
      <w:pPr>
        <w:keepNext/>
        <w:keepLines/>
        <w:spacing w:after="0" w:line="480" w:lineRule="auto"/>
        <w:outlineLvl w:val="1"/>
        <w:rPr>
          <w:rFonts w:ascii="Times New Roman" w:eastAsiaTheme="majorEastAsia" w:hAnsi="Times New Roman" w:cs="Times New Roman"/>
          <w:b/>
          <w:bCs/>
          <w:color w:val="000000" w:themeColor="text1"/>
          <w:sz w:val="24"/>
          <w:szCs w:val="24"/>
          <w:shd w:val="clear" w:color="auto" w:fill="FFFFFF"/>
        </w:rPr>
      </w:pPr>
      <w:bookmarkStart w:id="7" w:name="_Toc118147144"/>
      <w:r w:rsidRPr="00B21FE2">
        <w:rPr>
          <w:rFonts w:ascii="Times New Roman" w:eastAsiaTheme="majorEastAsia" w:hAnsi="Times New Roman" w:cs="Times New Roman"/>
          <w:b/>
          <w:bCs/>
          <w:color w:val="000000" w:themeColor="text1"/>
          <w:sz w:val="24"/>
          <w:szCs w:val="24"/>
          <w:shd w:val="clear" w:color="auto" w:fill="FFFFFF"/>
        </w:rPr>
        <w:t xml:space="preserve">                                                             </w:t>
      </w:r>
    </w:p>
    <w:p w14:paraId="4389E22D" w14:textId="0B42495C" w:rsidR="00B21FE2" w:rsidRPr="00B21FE2" w:rsidRDefault="009D396E" w:rsidP="00B21FE2">
      <w:pPr>
        <w:keepNext/>
        <w:keepLines/>
        <w:spacing w:after="0" w:line="480" w:lineRule="auto"/>
        <w:outlineLvl w:val="1"/>
        <w:rPr>
          <w:rFonts w:ascii="Times New Roman" w:eastAsiaTheme="majorEastAsia" w:hAnsi="Times New Roman" w:cs="Times New Roman"/>
          <w:b/>
          <w:bCs/>
          <w:color w:val="000000" w:themeColor="text1"/>
          <w:sz w:val="24"/>
          <w:szCs w:val="24"/>
          <w:lang w:val="en-IN"/>
        </w:rPr>
      </w:pPr>
      <w:r>
        <w:rPr>
          <w:rFonts w:ascii="Times New Roman" w:eastAsiaTheme="majorEastAsia" w:hAnsi="Times New Roman" w:cs="Times New Roman"/>
          <w:b/>
          <w:bCs/>
          <w:color w:val="000000" w:themeColor="text1"/>
          <w:sz w:val="24"/>
          <w:szCs w:val="24"/>
          <w:shd w:val="clear" w:color="auto" w:fill="FFFFFF"/>
        </w:rPr>
        <w:t xml:space="preserve">                                                         </w:t>
      </w:r>
      <w:r w:rsidR="00B21FE2" w:rsidRPr="00B21FE2">
        <w:rPr>
          <w:rFonts w:ascii="Times New Roman" w:eastAsiaTheme="majorEastAsia" w:hAnsi="Times New Roman" w:cs="Times New Roman"/>
          <w:b/>
          <w:bCs/>
          <w:color w:val="000000" w:themeColor="text1"/>
          <w:sz w:val="24"/>
          <w:szCs w:val="24"/>
          <w:shd w:val="clear" w:color="auto" w:fill="FFFFFF"/>
        </w:rPr>
        <w:t>Conclusion</w:t>
      </w:r>
      <w:bookmarkEnd w:id="7"/>
    </w:p>
    <w:p w14:paraId="1BB6B1D1" w14:textId="05039CFB" w:rsidR="00B21FE2" w:rsidRDefault="00B21FE2" w:rsidP="00B21FE2">
      <w:pPr>
        <w:spacing w:after="0" w:line="480" w:lineRule="auto"/>
        <w:jc w:val="both"/>
        <w:rPr>
          <w:rFonts w:ascii="Times New Roman" w:hAnsi="Times New Roman" w:cs="Times New Roman"/>
          <w:color w:val="000000" w:themeColor="text1"/>
          <w:sz w:val="24"/>
          <w:szCs w:val="24"/>
          <w:shd w:val="clear" w:color="auto" w:fill="FFFFFF"/>
        </w:rPr>
      </w:pPr>
      <w:r w:rsidRPr="00B21FE2">
        <w:rPr>
          <w:rFonts w:ascii="Times New Roman" w:hAnsi="Times New Roman" w:cs="Times New Roman"/>
          <w:color w:val="000000" w:themeColor="text1"/>
          <w:sz w:val="24"/>
          <w:szCs w:val="24"/>
          <w:shd w:val="clear" w:color="auto" w:fill="FFFFFF"/>
        </w:rPr>
        <w:t xml:space="preserve">         The different units in this program taught me the importance of various aspects like development of my personality to present my skills and capabilities in the form of a brand and present it to everyone for future development. The world is a small </w:t>
      </w:r>
      <w:r w:rsidR="009D396E" w:rsidRPr="00B21FE2">
        <w:rPr>
          <w:rFonts w:ascii="Times New Roman" w:hAnsi="Times New Roman" w:cs="Times New Roman"/>
          <w:color w:val="000000" w:themeColor="text1"/>
          <w:sz w:val="24"/>
          <w:szCs w:val="24"/>
          <w:shd w:val="clear" w:color="auto" w:fill="FFFFFF"/>
        </w:rPr>
        <w:t>place,</w:t>
      </w:r>
      <w:r w:rsidRPr="00B21FE2">
        <w:rPr>
          <w:rFonts w:ascii="Times New Roman" w:hAnsi="Times New Roman" w:cs="Times New Roman"/>
          <w:color w:val="000000" w:themeColor="text1"/>
          <w:sz w:val="24"/>
          <w:szCs w:val="24"/>
          <w:shd w:val="clear" w:color="auto" w:fill="FFFFFF"/>
        </w:rPr>
        <w:t xml:space="preserve"> and we all need to </w:t>
      </w:r>
      <w:r w:rsidRPr="00B21FE2">
        <w:rPr>
          <w:rFonts w:ascii="Times New Roman" w:hAnsi="Times New Roman" w:cs="Times New Roman"/>
          <w:color w:val="000000" w:themeColor="text1"/>
          <w:sz w:val="24"/>
          <w:szCs w:val="24"/>
          <w:shd w:val="clear" w:color="auto" w:fill="FFFFFF"/>
        </w:rPr>
        <w:lastRenderedPageBreak/>
        <w:t xml:space="preserve">develop strong connections and network society and maintain variety in life to attain success. The opportunity knocks also taught me the importance of development of my own luck and identification of career opportunities to select the best career option and hence has the greatest impact on my personal employability skills. I also think that ‘plan, prepare and perform’ is the most important topic in the last unit as these steps are essential for attaining success in my future personal and professional life. This step of activities is also essential for excelling in any field and commencing the task and all the assigned responsibilities with full commitment. </w:t>
      </w:r>
    </w:p>
    <w:p w14:paraId="76A9F77C" w14:textId="718859FD"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16F12830" w14:textId="3C9F74DB"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4C52D0F8" w14:textId="2027AB03"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2CD861AA" w14:textId="04278CDB"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7C5355B8" w14:textId="240C5B79"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91DEC87" w14:textId="5C07BA07"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2F788738" w14:textId="3DE83FAB"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11DF522C" w14:textId="3F602DAA"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7C497C4" w14:textId="7BFF1F34"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55D0867" w14:textId="5D180A4B"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7E4FC5E5" w14:textId="5567DC8C"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C84D887" w14:textId="5F737B92"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C5889A5" w14:textId="1BA57794"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132C45A4" w14:textId="77777777" w:rsidR="009D396E" w:rsidRPr="009D396E" w:rsidRDefault="009D396E" w:rsidP="009D396E">
      <w:pPr>
        <w:keepNext/>
        <w:keepLines/>
        <w:spacing w:after="0" w:line="480" w:lineRule="auto"/>
        <w:outlineLvl w:val="1"/>
        <w:rPr>
          <w:rFonts w:ascii="Times New Roman" w:eastAsiaTheme="majorEastAsia" w:hAnsi="Times New Roman" w:cs="Times New Roman"/>
          <w:b/>
          <w:bCs/>
          <w:color w:val="000000" w:themeColor="text1"/>
          <w:sz w:val="24"/>
          <w:szCs w:val="24"/>
          <w:shd w:val="clear" w:color="auto" w:fill="FFFFFF"/>
        </w:rPr>
      </w:pPr>
      <w:r w:rsidRPr="009D396E">
        <w:rPr>
          <w:rFonts w:ascii="Times New Roman" w:eastAsiaTheme="majorEastAsia" w:hAnsi="Times New Roman" w:cs="Times New Roman"/>
          <w:b/>
          <w:bCs/>
          <w:color w:val="000000" w:themeColor="text1"/>
          <w:sz w:val="24"/>
          <w:szCs w:val="24"/>
          <w:shd w:val="clear" w:color="auto" w:fill="FFFFFF"/>
        </w:rPr>
        <w:t xml:space="preserve">                                                   </w:t>
      </w:r>
      <w:bookmarkStart w:id="8" w:name="_Toc118147145"/>
      <w:r w:rsidRPr="009D396E">
        <w:rPr>
          <w:rFonts w:ascii="Times New Roman" w:eastAsiaTheme="majorEastAsia" w:hAnsi="Times New Roman" w:cs="Times New Roman"/>
          <w:b/>
          <w:bCs/>
          <w:color w:val="000000" w:themeColor="text1"/>
          <w:sz w:val="24"/>
          <w:szCs w:val="24"/>
          <w:shd w:val="clear" w:color="auto" w:fill="FFFFFF"/>
        </w:rPr>
        <w:t>References</w:t>
      </w:r>
      <w:bookmarkEnd w:id="8"/>
    </w:p>
    <w:p w14:paraId="2478585B"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9" w:name="_Hlk118145814"/>
      <w:r w:rsidRPr="009D396E">
        <w:rPr>
          <w:rFonts w:ascii="Times New Roman" w:hAnsi="Times New Roman" w:cs="Times New Roman"/>
          <w:color w:val="000000" w:themeColor="text1"/>
          <w:sz w:val="24"/>
          <w:szCs w:val="24"/>
          <w:shd w:val="clear" w:color="auto" w:fill="FFFFFF"/>
        </w:rPr>
        <w:t xml:space="preserve">Cook, D.A. and </w:t>
      </w:r>
      <w:proofErr w:type="spellStart"/>
      <w:r w:rsidRPr="009D396E">
        <w:rPr>
          <w:rFonts w:ascii="Times New Roman" w:hAnsi="Times New Roman" w:cs="Times New Roman"/>
          <w:color w:val="000000" w:themeColor="text1"/>
          <w:sz w:val="24"/>
          <w:szCs w:val="24"/>
          <w:shd w:val="clear" w:color="auto" w:fill="FFFFFF"/>
        </w:rPr>
        <w:t>Artino</w:t>
      </w:r>
      <w:proofErr w:type="spellEnd"/>
      <w:r w:rsidRPr="009D396E">
        <w:rPr>
          <w:rFonts w:ascii="Times New Roman" w:hAnsi="Times New Roman" w:cs="Times New Roman"/>
          <w:color w:val="000000" w:themeColor="text1"/>
          <w:sz w:val="24"/>
          <w:szCs w:val="24"/>
          <w:shd w:val="clear" w:color="auto" w:fill="FFFFFF"/>
        </w:rPr>
        <w:t xml:space="preserve"> Jr, A.R. </w:t>
      </w:r>
      <w:bookmarkEnd w:id="9"/>
      <w:r w:rsidRPr="009D396E">
        <w:rPr>
          <w:rFonts w:ascii="Times New Roman" w:hAnsi="Times New Roman" w:cs="Times New Roman"/>
          <w:color w:val="000000" w:themeColor="text1"/>
          <w:sz w:val="24"/>
          <w:szCs w:val="24"/>
          <w:shd w:val="clear" w:color="auto" w:fill="FFFFFF"/>
        </w:rPr>
        <w:t>2016. Motivation to learn: an overview of contemporary theories. </w:t>
      </w:r>
      <w:r w:rsidRPr="009D396E">
        <w:rPr>
          <w:rFonts w:ascii="Times New Roman" w:hAnsi="Times New Roman" w:cs="Times New Roman"/>
          <w:i/>
          <w:iCs/>
          <w:color w:val="000000" w:themeColor="text1"/>
          <w:sz w:val="24"/>
          <w:szCs w:val="24"/>
          <w:shd w:val="clear" w:color="auto" w:fill="FFFFFF"/>
        </w:rPr>
        <w:t>Medical education</w:t>
      </w:r>
      <w:r w:rsidRPr="009D396E">
        <w:rPr>
          <w:rFonts w:ascii="Times New Roman" w:hAnsi="Times New Roman" w:cs="Times New Roman"/>
          <w:color w:val="000000" w:themeColor="text1"/>
          <w:sz w:val="24"/>
          <w:szCs w:val="24"/>
          <w:shd w:val="clear" w:color="auto" w:fill="FFFFFF"/>
        </w:rPr>
        <w:t xml:space="preserve"> 50(10), pp. 997-1014.</w:t>
      </w:r>
    </w:p>
    <w:p w14:paraId="37E2623E"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r w:rsidRPr="009D396E">
        <w:rPr>
          <w:rFonts w:ascii="Times New Roman" w:hAnsi="Times New Roman" w:cs="Times New Roman"/>
          <w:color w:val="000000" w:themeColor="text1"/>
          <w:sz w:val="24"/>
          <w:szCs w:val="24"/>
          <w:shd w:val="clear" w:color="auto" w:fill="FFFFFF"/>
        </w:rPr>
        <w:t xml:space="preserve">Duffy, R.D., </w:t>
      </w:r>
      <w:proofErr w:type="spellStart"/>
      <w:r w:rsidRPr="009D396E">
        <w:rPr>
          <w:rFonts w:ascii="Times New Roman" w:hAnsi="Times New Roman" w:cs="Times New Roman"/>
          <w:color w:val="000000" w:themeColor="text1"/>
          <w:sz w:val="24"/>
          <w:szCs w:val="24"/>
          <w:shd w:val="clear" w:color="auto" w:fill="FFFFFF"/>
        </w:rPr>
        <w:t>Blustein</w:t>
      </w:r>
      <w:proofErr w:type="spellEnd"/>
      <w:r w:rsidRPr="009D396E">
        <w:rPr>
          <w:rFonts w:ascii="Times New Roman" w:hAnsi="Times New Roman" w:cs="Times New Roman"/>
          <w:color w:val="000000" w:themeColor="text1"/>
          <w:sz w:val="24"/>
          <w:szCs w:val="24"/>
          <w:shd w:val="clear" w:color="auto" w:fill="FFFFFF"/>
        </w:rPr>
        <w:t xml:space="preserve">, D.L., Diemer, M.A. and </w:t>
      </w:r>
      <w:proofErr w:type="spellStart"/>
      <w:r w:rsidRPr="009D396E">
        <w:rPr>
          <w:rFonts w:ascii="Times New Roman" w:hAnsi="Times New Roman" w:cs="Times New Roman"/>
          <w:color w:val="000000" w:themeColor="text1"/>
          <w:sz w:val="24"/>
          <w:szCs w:val="24"/>
          <w:shd w:val="clear" w:color="auto" w:fill="FFFFFF"/>
        </w:rPr>
        <w:t>Autin</w:t>
      </w:r>
      <w:proofErr w:type="spellEnd"/>
      <w:r w:rsidRPr="009D396E">
        <w:rPr>
          <w:rFonts w:ascii="Times New Roman" w:hAnsi="Times New Roman" w:cs="Times New Roman"/>
          <w:color w:val="000000" w:themeColor="text1"/>
          <w:sz w:val="24"/>
          <w:szCs w:val="24"/>
          <w:shd w:val="clear" w:color="auto" w:fill="FFFFFF"/>
        </w:rPr>
        <w:t>, K.L. 2016. The psychology of working theory. </w:t>
      </w:r>
      <w:r w:rsidRPr="009D396E">
        <w:rPr>
          <w:rFonts w:ascii="Times New Roman" w:hAnsi="Times New Roman" w:cs="Times New Roman"/>
          <w:i/>
          <w:iCs/>
          <w:color w:val="000000" w:themeColor="text1"/>
          <w:sz w:val="24"/>
          <w:szCs w:val="24"/>
          <w:shd w:val="clear" w:color="auto" w:fill="FFFFFF"/>
        </w:rPr>
        <w:t xml:space="preserve">Journal of </w:t>
      </w:r>
      <w:proofErr w:type="spellStart"/>
      <w:r w:rsidRPr="009D396E">
        <w:rPr>
          <w:rFonts w:ascii="Times New Roman" w:hAnsi="Times New Roman" w:cs="Times New Roman"/>
          <w:i/>
          <w:iCs/>
          <w:color w:val="000000" w:themeColor="text1"/>
          <w:sz w:val="24"/>
          <w:szCs w:val="24"/>
          <w:shd w:val="clear" w:color="auto" w:fill="FFFFFF"/>
        </w:rPr>
        <w:t>counseling</w:t>
      </w:r>
      <w:proofErr w:type="spellEnd"/>
      <w:r w:rsidRPr="009D396E">
        <w:rPr>
          <w:rFonts w:ascii="Times New Roman" w:hAnsi="Times New Roman" w:cs="Times New Roman"/>
          <w:i/>
          <w:iCs/>
          <w:color w:val="000000" w:themeColor="text1"/>
          <w:sz w:val="24"/>
          <w:szCs w:val="24"/>
          <w:shd w:val="clear" w:color="auto" w:fill="FFFFFF"/>
        </w:rPr>
        <w:t xml:space="preserve"> psychology</w:t>
      </w:r>
      <w:r w:rsidRPr="009D396E">
        <w:rPr>
          <w:rFonts w:ascii="Times New Roman" w:hAnsi="Times New Roman" w:cs="Times New Roman"/>
          <w:color w:val="000000" w:themeColor="text1"/>
          <w:sz w:val="24"/>
          <w:szCs w:val="24"/>
          <w:shd w:val="clear" w:color="auto" w:fill="FFFFFF"/>
        </w:rPr>
        <w:t xml:space="preserve"> 63(2), p. 127.</w:t>
      </w:r>
    </w:p>
    <w:p w14:paraId="02DFAD6F"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10" w:name="_Hlk118145684"/>
      <w:r w:rsidRPr="009D396E">
        <w:rPr>
          <w:rFonts w:ascii="Times New Roman" w:hAnsi="Times New Roman" w:cs="Times New Roman"/>
          <w:color w:val="000000" w:themeColor="text1"/>
          <w:sz w:val="24"/>
          <w:szCs w:val="24"/>
          <w:shd w:val="clear" w:color="auto" w:fill="FFFFFF"/>
        </w:rPr>
        <w:lastRenderedPageBreak/>
        <w:t xml:space="preserve">Findlay, </w:t>
      </w:r>
      <w:bookmarkEnd w:id="10"/>
      <w:r w:rsidRPr="009D396E">
        <w:rPr>
          <w:rFonts w:ascii="Times New Roman" w:hAnsi="Times New Roman" w:cs="Times New Roman"/>
          <w:color w:val="000000" w:themeColor="text1"/>
          <w:sz w:val="24"/>
          <w:szCs w:val="24"/>
          <w:shd w:val="clear" w:color="auto" w:fill="FFFFFF"/>
        </w:rPr>
        <w:t>P., Warhurst, C., Keep, E. and Lloyd, C. 2017. Opportunity knocks? The possibilities and levers for improving job quality. </w:t>
      </w:r>
      <w:r w:rsidRPr="009D396E">
        <w:rPr>
          <w:rFonts w:ascii="Times New Roman" w:hAnsi="Times New Roman" w:cs="Times New Roman"/>
          <w:i/>
          <w:iCs/>
          <w:color w:val="000000" w:themeColor="text1"/>
          <w:sz w:val="24"/>
          <w:szCs w:val="24"/>
          <w:shd w:val="clear" w:color="auto" w:fill="FFFFFF"/>
        </w:rPr>
        <w:t>Work and Occupations</w:t>
      </w:r>
      <w:r w:rsidRPr="009D396E">
        <w:rPr>
          <w:rFonts w:ascii="Times New Roman" w:hAnsi="Times New Roman" w:cs="Times New Roman"/>
          <w:color w:val="000000" w:themeColor="text1"/>
          <w:sz w:val="24"/>
          <w:szCs w:val="24"/>
          <w:shd w:val="clear" w:color="auto" w:fill="FFFFFF"/>
        </w:rPr>
        <w:t xml:space="preserve"> 44(1), pp. 3-22.</w:t>
      </w:r>
    </w:p>
    <w:p w14:paraId="5A0D24AF"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r w:rsidRPr="009D396E">
        <w:rPr>
          <w:rFonts w:ascii="Times New Roman" w:hAnsi="Times New Roman" w:cs="Times New Roman"/>
          <w:color w:val="000000" w:themeColor="text1"/>
          <w:sz w:val="24"/>
          <w:szCs w:val="24"/>
          <w:shd w:val="clear" w:color="auto" w:fill="FFFFFF"/>
        </w:rPr>
        <w:t>Jackson, D. 2015. Employability skill development in work-integrated learning: Barriers and best practice. </w:t>
      </w:r>
      <w:r w:rsidRPr="009D396E">
        <w:rPr>
          <w:rFonts w:ascii="Times New Roman" w:hAnsi="Times New Roman" w:cs="Times New Roman"/>
          <w:i/>
          <w:iCs/>
          <w:color w:val="000000" w:themeColor="text1"/>
          <w:sz w:val="24"/>
          <w:szCs w:val="24"/>
          <w:shd w:val="clear" w:color="auto" w:fill="FFFFFF"/>
        </w:rPr>
        <w:t>Studies in higher education</w:t>
      </w:r>
      <w:r w:rsidRPr="009D396E">
        <w:rPr>
          <w:rFonts w:ascii="Times New Roman" w:hAnsi="Times New Roman" w:cs="Times New Roman"/>
          <w:color w:val="000000" w:themeColor="text1"/>
          <w:sz w:val="24"/>
          <w:szCs w:val="24"/>
          <w:shd w:val="clear" w:color="auto" w:fill="FFFFFF"/>
        </w:rPr>
        <w:t xml:space="preserve"> 40(2), pp. 350-367.</w:t>
      </w:r>
    </w:p>
    <w:p w14:paraId="4545319B"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11" w:name="_Hlk118145259"/>
      <w:r w:rsidRPr="009D396E">
        <w:rPr>
          <w:rFonts w:ascii="Times New Roman" w:hAnsi="Times New Roman" w:cs="Times New Roman"/>
          <w:color w:val="000000" w:themeColor="text1"/>
          <w:sz w:val="24"/>
          <w:szCs w:val="24"/>
          <w:shd w:val="clear" w:color="auto" w:fill="FFFFFF"/>
        </w:rPr>
        <w:t xml:space="preserve">Judge, T.A. and </w:t>
      </w:r>
      <w:proofErr w:type="spellStart"/>
      <w:r w:rsidRPr="009D396E">
        <w:rPr>
          <w:rFonts w:ascii="Times New Roman" w:hAnsi="Times New Roman" w:cs="Times New Roman"/>
          <w:color w:val="000000" w:themeColor="text1"/>
          <w:sz w:val="24"/>
          <w:szCs w:val="24"/>
          <w:shd w:val="clear" w:color="auto" w:fill="FFFFFF"/>
        </w:rPr>
        <w:t>Kammeyer</w:t>
      </w:r>
      <w:proofErr w:type="spellEnd"/>
      <w:r w:rsidRPr="009D396E">
        <w:rPr>
          <w:rFonts w:ascii="Times New Roman" w:hAnsi="Times New Roman" w:cs="Times New Roman"/>
          <w:color w:val="000000" w:themeColor="text1"/>
          <w:sz w:val="24"/>
          <w:szCs w:val="24"/>
          <w:shd w:val="clear" w:color="auto" w:fill="FFFFFF"/>
        </w:rPr>
        <w:t>-Mueller, J.D.</w:t>
      </w:r>
      <w:bookmarkEnd w:id="11"/>
      <w:r w:rsidRPr="009D396E">
        <w:rPr>
          <w:rFonts w:ascii="Times New Roman" w:hAnsi="Times New Roman" w:cs="Times New Roman"/>
          <w:color w:val="000000" w:themeColor="text1"/>
          <w:sz w:val="24"/>
          <w:szCs w:val="24"/>
          <w:shd w:val="clear" w:color="auto" w:fill="FFFFFF"/>
        </w:rPr>
        <w:t xml:space="preserve"> 2012. On the value of aiming high: the causes and consequences of ambition. </w:t>
      </w:r>
      <w:r w:rsidRPr="009D396E">
        <w:rPr>
          <w:rFonts w:ascii="Times New Roman" w:hAnsi="Times New Roman" w:cs="Times New Roman"/>
          <w:i/>
          <w:iCs/>
          <w:color w:val="000000" w:themeColor="text1"/>
          <w:sz w:val="24"/>
          <w:szCs w:val="24"/>
          <w:shd w:val="clear" w:color="auto" w:fill="FFFFFF"/>
        </w:rPr>
        <w:t>Journal of Applied Psychology</w:t>
      </w:r>
      <w:r w:rsidRPr="009D396E">
        <w:rPr>
          <w:rFonts w:ascii="Times New Roman" w:hAnsi="Times New Roman" w:cs="Times New Roman"/>
          <w:color w:val="000000" w:themeColor="text1"/>
          <w:sz w:val="24"/>
          <w:szCs w:val="24"/>
          <w:shd w:val="clear" w:color="auto" w:fill="FFFFFF"/>
        </w:rPr>
        <w:t xml:space="preserve"> 97(4), p. 758.</w:t>
      </w:r>
    </w:p>
    <w:p w14:paraId="0A8CE499"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12" w:name="_Hlk118145428"/>
      <w:proofErr w:type="spellStart"/>
      <w:r w:rsidRPr="009D396E">
        <w:rPr>
          <w:rFonts w:ascii="Times New Roman" w:hAnsi="Times New Roman" w:cs="Times New Roman"/>
          <w:color w:val="000000" w:themeColor="text1"/>
          <w:sz w:val="24"/>
          <w:szCs w:val="24"/>
          <w:shd w:val="clear" w:color="auto" w:fill="FFFFFF"/>
        </w:rPr>
        <w:t>Martela</w:t>
      </w:r>
      <w:proofErr w:type="spellEnd"/>
      <w:r w:rsidRPr="009D396E">
        <w:rPr>
          <w:rFonts w:ascii="Times New Roman" w:hAnsi="Times New Roman" w:cs="Times New Roman"/>
          <w:color w:val="000000" w:themeColor="text1"/>
          <w:sz w:val="24"/>
          <w:szCs w:val="24"/>
          <w:shd w:val="clear" w:color="auto" w:fill="FFFFFF"/>
        </w:rPr>
        <w:t xml:space="preserve">, F. and Steger, M.F. </w:t>
      </w:r>
      <w:bookmarkEnd w:id="12"/>
      <w:r w:rsidRPr="009D396E">
        <w:rPr>
          <w:rFonts w:ascii="Times New Roman" w:hAnsi="Times New Roman" w:cs="Times New Roman"/>
          <w:color w:val="000000" w:themeColor="text1"/>
          <w:sz w:val="24"/>
          <w:szCs w:val="24"/>
          <w:shd w:val="clear" w:color="auto" w:fill="FFFFFF"/>
        </w:rPr>
        <w:t>2016. The three meanings of meaning in life: Distinguishing coherence, purpose, and significance. </w:t>
      </w:r>
      <w:r w:rsidRPr="009D396E">
        <w:rPr>
          <w:rFonts w:ascii="Times New Roman" w:hAnsi="Times New Roman" w:cs="Times New Roman"/>
          <w:i/>
          <w:iCs/>
          <w:color w:val="000000" w:themeColor="text1"/>
          <w:sz w:val="24"/>
          <w:szCs w:val="24"/>
          <w:shd w:val="clear" w:color="auto" w:fill="FFFFFF"/>
        </w:rPr>
        <w:t>The Journal of Positive Psychology</w:t>
      </w:r>
      <w:r w:rsidRPr="009D396E">
        <w:rPr>
          <w:rFonts w:ascii="Times New Roman" w:hAnsi="Times New Roman" w:cs="Times New Roman"/>
          <w:color w:val="000000" w:themeColor="text1"/>
          <w:sz w:val="24"/>
          <w:szCs w:val="24"/>
          <w:shd w:val="clear" w:color="auto" w:fill="FFFFFF"/>
        </w:rPr>
        <w:t xml:space="preserve"> 11(5), pp. 531-545.</w:t>
      </w:r>
    </w:p>
    <w:p w14:paraId="5A2A7A87"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13" w:name="_Hlk118145214"/>
      <w:r w:rsidRPr="009D396E">
        <w:rPr>
          <w:rFonts w:ascii="Times New Roman" w:hAnsi="Times New Roman" w:cs="Times New Roman"/>
          <w:color w:val="000000" w:themeColor="text1"/>
          <w:sz w:val="24"/>
          <w:szCs w:val="24"/>
          <w:shd w:val="clear" w:color="auto" w:fill="FFFFFF"/>
        </w:rPr>
        <w:t xml:space="preserve">Nye, </w:t>
      </w:r>
      <w:proofErr w:type="gramStart"/>
      <w:r w:rsidRPr="009D396E">
        <w:rPr>
          <w:rFonts w:ascii="Times New Roman" w:hAnsi="Times New Roman" w:cs="Times New Roman"/>
          <w:color w:val="000000" w:themeColor="text1"/>
          <w:sz w:val="24"/>
          <w:szCs w:val="24"/>
          <w:shd w:val="clear" w:color="auto" w:fill="FFFFFF"/>
        </w:rPr>
        <w:t>C.D.</w:t>
      </w:r>
      <w:proofErr w:type="gramEnd"/>
      <w:r w:rsidRPr="009D396E">
        <w:rPr>
          <w:rFonts w:ascii="Times New Roman" w:hAnsi="Times New Roman" w:cs="Times New Roman"/>
          <w:color w:val="000000" w:themeColor="text1"/>
          <w:sz w:val="24"/>
          <w:szCs w:val="24"/>
          <w:shd w:val="clear" w:color="auto" w:fill="FFFFFF"/>
        </w:rPr>
        <w:t xml:space="preserve"> and Roberts, B.W.</w:t>
      </w:r>
      <w:bookmarkEnd w:id="13"/>
      <w:r w:rsidRPr="009D396E">
        <w:rPr>
          <w:rFonts w:ascii="Times New Roman" w:hAnsi="Times New Roman" w:cs="Times New Roman"/>
          <w:color w:val="000000" w:themeColor="text1"/>
          <w:sz w:val="24"/>
          <w:szCs w:val="24"/>
          <w:shd w:val="clear" w:color="auto" w:fill="FFFFFF"/>
        </w:rPr>
        <w:t xml:space="preserve"> 2019. A neo-</w:t>
      </w:r>
      <w:proofErr w:type="spellStart"/>
      <w:r w:rsidRPr="009D396E">
        <w:rPr>
          <w:rFonts w:ascii="Times New Roman" w:hAnsi="Times New Roman" w:cs="Times New Roman"/>
          <w:color w:val="000000" w:themeColor="text1"/>
          <w:sz w:val="24"/>
          <w:szCs w:val="24"/>
          <w:shd w:val="clear" w:color="auto" w:fill="FFFFFF"/>
        </w:rPr>
        <w:t>socioanalytic</w:t>
      </w:r>
      <w:proofErr w:type="spellEnd"/>
      <w:r w:rsidRPr="009D396E">
        <w:rPr>
          <w:rFonts w:ascii="Times New Roman" w:hAnsi="Times New Roman" w:cs="Times New Roman"/>
          <w:color w:val="000000" w:themeColor="text1"/>
          <w:sz w:val="24"/>
          <w:szCs w:val="24"/>
          <w:shd w:val="clear" w:color="auto" w:fill="FFFFFF"/>
        </w:rPr>
        <w:t xml:space="preserve"> model of personality development. In </w:t>
      </w:r>
      <w:r w:rsidRPr="009D396E">
        <w:rPr>
          <w:rFonts w:ascii="Times New Roman" w:hAnsi="Times New Roman" w:cs="Times New Roman"/>
          <w:i/>
          <w:iCs/>
          <w:color w:val="000000" w:themeColor="text1"/>
          <w:sz w:val="24"/>
          <w:szCs w:val="24"/>
          <w:shd w:val="clear" w:color="auto" w:fill="FFFFFF"/>
        </w:rPr>
        <w:t>Work across the lifespan</w:t>
      </w:r>
      <w:r w:rsidRPr="009D396E">
        <w:rPr>
          <w:rFonts w:ascii="Times New Roman" w:hAnsi="Times New Roman" w:cs="Times New Roman"/>
          <w:color w:val="000000" w:themeColor="text1"/>
          <w:sz w:val="24"/>
          <w:szCs w:val="24"/>
          <w:shd w:val="clear" w:color="auto" w:fill="FFFFFF"/>
        </w:rPr>
        <w:t> (pp. 47-79). Academic Press.</w:t>
      </w:r>
    </w:p>
    <w:p w14:paraId="2AAB68AF"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9D396E">
        <w:rPr>
          <w:rFonts w:ascii="Times New Roman" w:hAnsi="Times New Roman" w:cs="Times New Roman"/>
          <w:color w:val="000000" w:themeColor="text1"/>
          <w:sz w:val="24"/>
          <w:szCs w:val="24"/>
          <w:shd w:val="clear" w:color="auto" w:fill="FFFFFF"/>
        </w:rPr>
        <w:t>Sabnavis</w:t>
      </w:r>
      <w:proofErr w:type="spellEnd"/>
      <w:r w:rsidRPr="009D396E">
        <w:rPr>
          <w:rFonts w:ascii="Times New Roman" w:hAnsi="Times New Roman" w:cs="Times New Roman"/>
          <w:color w:val="000000" w:themeColor="text1"/>
          <w:sz w:val="24"/>
          <w:szCs w:val="24"/>
          <w:shd w:val="clear" w:color="auto" w:fill="FFFFFF"/>
        </w:rPr>
        <w:t xml:space="preserve">, C. 2021. #YOU: Build Your Personal Brand. SAGE Publishing India. </w:t>
      </w:r>
    </w:p>
    <w:p w14:paraId="0CDBBAAC"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bookmarkStart w:id="14" w:name="_Hlk118146061"/>
      <w:r w:rsidRPr="009D396E">
        <w:rPr>
          <w:rFonts w:ascii="Times New Roman" w:hAnsi="Times New Roman" w:cs="Times New Roman"/>
          <w:color w:val="000000" w:themeColor="text1"/>
          <w:sz w:val="24"/>
          <w:szCs w:val="24"/>
          <w:shd w:val="clear" w:color="auto" w:fill="FFFFFF"/>
        </w:rPr>
        <w:t xml:space="preserve"> Silberman, M.L. and </w:t>
      </w:r>
      <w:proofErr w:type="spellStart"/>
      <w:r w:rsidRPr="009D396E">
        <w:rPr>
          <w:rFonts w:ascii="Times New Roman" w:hAnsi="Times New Roman" w:cs="Times New Roman"/>
          <w:color w:val="000000" w:themeColor="text1"/>
          <w:sz w:val="24"/>
          <w:szCs w:val="24"/>
          <w:shd w:val="clear" w:color="auto" w:fill="FFFFFF"/>
        </w:rPr>
        <w:t>Biech</w:t>
      </w:r>
      <w:proofErr w:type="spellEnd"/>
      <w:r w:rsidRPr="009D396E">
        <w:rPr>
          <w:rFonts w:ascii="Times New Roman" w:hAnsi="Times New Roman" w:cs="Times New Roman"/>
          <w:color w:val="000000" w:themeColor="text1"/>
          <w:sz w:val="24"/>
          <w:szCs w:val="24"/>
          <w:shd w:val="clear" w:color="auto" w:fill="FFFFFF"/>
        </w:rPr>
        <w:t>, E.</w:t>
      </w:r>
      <w:bookmarkEnd w:id="14"/>
      <w:r w:rsidRPr="009D396E">
        <w:rPr>
          <w:rFonts w:ascii="Times New Roman" w:hAnsi="Times New Roman" w:cs="Times New Roman"/>
          <w:color w:val="000000" w:themeColor="text1"/>
          <w:sz w:val="24"/>
          <w:szCs w:val="24"/>
          <w:shd w:val="clear" w:color="auto" w:fill="FFFFFF"/>
        </w:rPr>
        <w:t xml:space="preserve"> 2015. </w:t>
      </w:r>
      <w:r w:rsidRPr="009D396E">
        <w:rPr>
          <w:rFonts w:ascii="Times New Roman" w:hAnsi="Times New Roman" w:cs="Times New Roman"/>
          <w:i/>
          <w:iCs/>
          <w:color w:val="000000" w:themeColor="text1"/>
          <w:sz w:val="24"/>
          <w:szCs w:val="24"/>
          <w:shd w:val="clear" w:color="auto" w:fill="FFFFFF"/>
        </w:rPr>
        <w:t>Active training: A handbook of techniques, designs, case examples, and tips</w:t>
      </w:r>
      <w:r w:rsidRPr="009D396E">
        <w:rPr>
          <w:rFonts w:ascii="Times New Roman" w:hAnsi="Times New Roman" w:cs="Times New Roman"/>
          <w:color w:val="000000" w:themeColor="text1"/>
          <w:sz w:val="24"/>
          <w:szCs w:val="24"/>
          <w:shd w:val="clear" w:color="auto" w:fill="FFFFFF"/>
        </w:rPr>
        <w:t>. John Wiley &amp; Sons.</w:t>
      </w:r>
    </w:p>
    <w:p w14:paraId="64951BB1"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475452E1"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08FC6C11"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56CA71FC"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2F83B806"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6B379219" w14:textId="77777777" w:rsidR="009D396E" w:rsidRPr="009D396E" w:rsidRDefault="009D396E" w:rsidP="009D396E">
      <w:pPr>
        <w:spacing w:after="0" w:line="480" w:lineRule="auto"/>
        <w:ind w:left="720" w:hanging="720"/>
        <w:rPr>
          <w:rFonts w:ascii="Times New Roman" w:hAnsi="Times New Roman" w:cs="Times New Roman"/>
          <w:color w:val="000000" w:themeColor="text1"/>
          <w:sz w:val="24"/>
          <w:szCs w:val="24"/>
          <w:shd w:val="clear" w:color="auto" w:fill="FFFFFF"/>
        </w:rPr>
      </w:pPr>
    </w:p>
    <w:p w14:paraId="4DECB3B4" w14:textId="77777777" w:rsidR="009D396E" w:rsidRPr="009D396E" w:rsidRDefault="009D396E" w:rsidP="009D396E">
      <w:pPr>
        <w:keepNext/>
        <w:keepLines/>
        <w:spacing w:after="0" w:line="480" w:lineRule="auto"/>
        <w:outlineLvl w:val="0"/>
        <w:rPr>
          <w:rFonts w:ascii="Times New Roman" w:eastAsiaTheme="majorEastAsia" w:hAnsi="Times New Roman" w:cs="Times New Roman"/>
          <w:b/>
          <w:bCs/>
          <w:color w:val="000000" w:themeColor="text1"/>
          <w:sz w:val="24"/>
          <w:szCs w:val="24"/>
          <w:lang w:val="en-IN"/>
        </w:rPr>
      </w:pPr>
      <w:bookmarkStart w:id="15" w:name="_Toc118147146"/>
      <w:r w:rsidRPr="009D396E">
        <w:rPr>
          <w:rFonts w:ascii="Times New Roman" w:eastAsiaTheme="majorEastAsia" w:hAnsi="Times New Roman" w:cs="Times New Roman"/>
          <w:b/>
          <w:bCs/>
          <w:color w:val="000000" w:themeColor="text1"/>
          <w:sz w:val="24"/>
          <w:szCs w:val="24"/>
          <w:lang w:val="en-IN"/>
        </w:rPr>
        <w:t>Part 2: Personal Development Plan</w:t>
      </w:r>
      <w:bookmarkEnd w:id="15"/>
    </w:p>
    <w:tbl>
      <w:tblPr>
        <w:tblW w:w="6118" w:type="pct"/>
        <w:tblInd w:w="-8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11"/>
        <w:gridCol w:w="988"/>
        <w:gridCol w:w="1551"/>
        <w:gridCol w:w="1419"/>
        <w:gridCol w:w="1701"/>
        <w:gridCol w:w="2268"/>
        <w:gridCol w:w="1134"/>
        <w:gridCol w:w="1260"/>
      </w:tblGrid>
      <w:tr w:rsidR="009D396E" w:rsidRPr="009D396E" w14:paraId="230CF10F" w14:textId="77777777" w:rsidTr="009D396E">
        <w:trPr>
          <w:trHeight w:val="1655"/>
        </w:trPr>
        <w:tc>
          <w:tcPr>
            <w:tcW w:w="322" w:type="pct"/>
          </w:tcPr>
          <w:p w14:paraId="0CB6EC84"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p>
        </w:tc>
        <w:tc>
          <w:tcPr>
            <w:tcW w:w="448" w:type="pct"/>
          </w:tcPr>
          <w:p w14:paraId="609C3B8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64A56185"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379B083A" w14:textId="77777777" w:rsidR="009D396E" w:rsidRPr="009D396E" w:rsidRDefault="009D396E" w:rsidP="009D396E">
            <w:pPr>
              <w:widowControl w:val="0"/>
              <w:autoSpaceDE w:val="0"/>
              <w:autoSpaceDN w:val="0"/>
              <w:spacing w:after="0" w:line="480" w:lineRule="auto"/>
              <w:ind w:left="107"/>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2"/>
                <w:sz w:val="20"/>
                <w:szCs w:val="20"/>
                <w:lang w:val="en-US"/>
              </w:rPr>
              <w:t>SKILL</w:t>
            </w:r>
          </w:p>
        </w:tc>
        <w:tc>
          <w:tcPr>
            <w:tcW w:w="703" w:type="pct"/>
          </w:tcPr>
          <w:p w14:paraId="51977BE6"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3B7916CC" w14:textId="77777777" w:rsidR="009D396E" w:rsidRPr="009D396E" w:rsidRDefault="009D396E" w:rsidP="009D396E">
            <w:pPr>
              <w:widowControl w:val="0"/>
              <w:autoSpaceDE w:val="0"/>
              <w:autoSpaceDN w:val="0"/>
              <w:spacing w:after="0" w:line="480" w:lineRule="auto"/>
              <w:ind w:right="389"/>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2"/>
                <w:sz w:val="20"/>
                <w:szCs w:val="20"/>
                <w:lang w:val="en-US"/>
              </w:rPr>
              <w:t>CURRENT    ABILIY</w:t>
            </w:r>
          </w:p>
        </w:tc>
        <w:tc>
          <w:tcPr>
            <w:tcW w:w="643" w:type="pct"/>
          </w:tcPr>
          <w:p w14:paraId="2F6C6DB2"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6DB91A7B" w14:textId="77777777" w:rsidR="009D396E" w:rsidRPr="009D396E" w:rsidRDefault="009D396E" w:rsidP="009D396E">
            <w:pPr>
              <w:widowControl w:val="0"/>
              <w:autoSpaceDE w:val="0"/>
              <w:autoSpaceDN w:val="0"/>
              <w:spacing w:after="0" w:line="480" w:lineRule="auto"/>
              <w:ind w:right="480"/>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2"/>
                <w:sz w:val="20"/>
                <w:szCs w:val="20"/>
                <w:lang w:val="en-US"/>
              </w:rPr>
              <w:t>TARGET ABILITY</w:t>
            </w:r>
          </w:p>
        </w:tc>
        <w:tc>
          <w:tcPr>
            <w:tcW w:w="771" w:type="pct"/>
          </w:tcPr>
          <w:p w14:paraId="7139D233"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5241CF8F"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2"/>
                <w:sz w:val="20"/>
                <w:szCs w:val="20"/>
                <w:lang w:val="en-US"/>
              </w:rPr>
              <w:t>DEVELOPMENT OPPORTUNITY</w:t>
            </w:r>
          </w:p>
        </w:tc>
        <w:tc>
          <w:tcPr>
            <w:tcW w:w="1028" w:type="pct"/>
          </w:tcPr>
          <w:p w14:paraId="41C4837B"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2AF4DA0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z w:val="20"/>
                <w:szCs w:val="20"/>
                <w:lang w:val="en-US"/>
              </w:rPr>
              <w:t>CRITERIA TO JUDGE</w:t>
            </w:r>
            <w:r w:rsidRPr="009D396E">
              <w:rPr>
                <w:rFonts w:ascii="Times New Roman" w:eastAsia="Arial" w:hAnsi="Times New Roman" w:cs="Times New Roman"/>
                <w:b/>
                <w:color w:val="000000" w:themeColor="text1"/>
                <w:spacing w:val="-17"/>
                <w:sz w:val="20"/>
                <w:szCs w:val="20"/>
                <w:lang w:val="en-US"/>
              </w:rPr>
              <w:t xml:space="preserve"> </w:t>
            </w:r>
            <w:r w:rsidRPr="009D396E">
              <w:rPr>
                <w:rFonts w:ascii="Times New Roman" w:eastAsia="Arial" w:hAnsi="Times New Roman" w:cs="Times New Roman"/>
                <w:b/>
                <w:color w:val="000000" w:themeColor="text1"/>
                <w:sz w:val="20"/>
                <w:szCs w:val="20"/>
                <w:lang w:val="en-US"/>
              </w:rPr>
              <w:t>SUCCESS</w:t>
            </w:r>
          </w:p>
        </w:tc>
        <w:tc>
          <w:tcPr>
            <w:tcW w:w="514" w:type="pct"/>
          </w:tcPr>
          <w:p w14:paraId="0E5E12C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4A03C911" w14:textId="77777777" w:rsidR="009D396E" w:rsidRPr="009D396E" w:rsidRDefault="009D396E" w:rsidP="009D396E">
            <w:pPr>
              <w:widowControl w:val="0"/>
              <w:autoSpaceDE w:val="0"/>
              <w:autoSpaceDN w:val="0"/>
              <w:spacing w:after="0" w:line="480" w:lineRule="auto"/>
              <w:ind w:right="274"/>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4"/>
                <w:sz w:val="20"/>
                <w:szCs w:val="20"/>
                <w:lang w:val="en-US"/>
              </w:rPr>
              <w:t xml:space="preserve">TIME </w:t>
            </w:r>
            <w:r w:rsidRPr="009D396E">
              <w:rPr>
                <w:rFonts w:ascii="Times New Roman" w:eastAsia="Arial" w:hAnsi="Times New Roman" w:cs="Times New Roman"/>
                <w:b/>
                <w:color w:val="000000" w:themeColor="text1"/>
                <w:spacing w:val="-2"/>
                <w:sz w:val="20"/>
                <w:szCs w:val="20"/>
                <w:lang w:val="en-US"/>
              </w:rPr>
              <w:t>FRAME</w:t>
            </w:r>
          </w:p>
        </w:tc>
        <w:tc>
          <w:tcPr>
            <w:tcW w:w="571" w:type="pct"/>
          </w:tcPr>
          <w:p w14:paraId="0E456A6B"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18104B2A"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0"/>
                <w:szCs w:val="20"/>
                <w:lang w:val="en-US"/>
              </w:rPr>
            </w:pPr>
          </w:p>
          <w:p w14:paraId="442037E4" w14:textId="77777777" w:rsidR="009D396E" w:rsidRPr="009D396E" w:rsidRDefault="009D396E" w:rsidP="009D396E">
            <w:pPr>
              <w:widowControl w:val="0"/>
              <w:autoSpaceDE w:val="0"/>
              <w:autoSpaceDN w:val="0"/>
              <w:spacing w:after="0" w:line="480" w:lineRule="auto"/>
              <w:ind w:left="132"/>
              <w:rPr>
                <w:rFonts w:ascii="Times New Roman" w:eastAsia="Arial" w:hAnsi="Times New Roman" w:cs="Times New Roman"/>
                <w:b/>
                <w:color w:val="000000" w:themeColor="text1"/>
                <w:sz w:val="20"/>
                <w:szCs w:val="20"/>
                <w:lang w:val="en-US"/>
              </w:rPr>
            </w:pPr>
            <w:r w:rsidRPr="009D396E">
              <w:rPr>
                <w:rFonts w:ascii="Times New Roman" w:eastAsia="Arial" w:hAnsi="Times New Roman" w:cs="Times New Roman"/>
                <w:b/>
                <w:color w:val="000000" w:themeColor="text1"/>
                <w:spacing w:val="-2"/>
                <w:sz w:val="20"/>
                <w:szCs w:val="20"/>
                <w:lang w:val="en-US"/>
              </w:rPr>
              <w:t>EVIDENCE</w:t>
            </w:r>
          </w:p>
        </w:tc>
      </w:tr>
      <w:tr w:rsidR="009D396E" w:rsidRPr="009D396E" w14:paraId="64C76767" w14:textId="77777777" w:rsidTr="009D396E">
        <w:trPr>
          <w:trHeight w:val="3312"/>
        </w:trPr>
        <w:tc>
          <w:tcPr>
            <w:tcW w:w="322" w:type="pct"/>
          </w:tcPr>
          <w:p w14:paraId="42888E03"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4"/>
                <w:szCs w:val="24"/>
                <w:lang w:val="en-US"/>
              </w:rPr>
            </w:pPr>
          </w:p>
          <w:p w14:paraId="0BBCE076"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b/>
                <w:color w:val="000000" w:themeColor="text1"/>
                <w:sz w:val="24"/>
                <w:szCs w:val="24"/>
                <w:lang w:val="en-US"/>
              </w:rPr>
            </w:pPr>
          </w:p>
          <w:p w14:paraId="67FBBA66" w14:textId="77777777" w:rsidR="009D396E" w:rsidRPr="009D396E" w:rsidRDefault="009D396E" w:rsidP="009D396E">
            <w:pPr>
              <w:widowControl w:val="0"/>
              <w:autoSpaceDE w:val="0"/>
              <w:autoSpaceDN w:val="0"/>
              <w:spacing w:after="0" w:line="480" w:lineRule="auto"/>
              <w:ind w:left="107" w:right="205"/>
              <w:rPr>
                <w:rFonts w:ascii="Times New Roman" w:eastAsia="Arial" w:hAnsi="Times New Roman" w:cs="Times New Roman"/>
                <w:b/>
                <w:color w:val="000000" w:themeColor="text1"/>
                <w:sz w:val="24"/>
                <w:szCs w:val="24"/>
                <w:lang w:val="en-US"/>
              </w:rPr>
            </w:pPr>
            <w:r w:rsidRPr="009D396E">
              <w:rPr>
                <w:rFonts w:ascii="Times New Roman" w:eastAsia="Arial" w:hAnsi="Times New Roman" w:cs="Times New Roman"/>
                <w:b/>
                <w:color w:val="000000" w:themeColor="text1"/>
                <w:spacing w:val="-4"/>
                <w:position w:val="-7"/>
                <w:sz w:val="24"/>
                <w:szCs w:val="24"/>
                <w:lang w:val="en-US"/>
              </w:rPr>
              <w:t>1</w:t>
            </w:r>
            <w:proofErr w:type="spellStart"/>
            <w:r w:rsidRPr="009D396E">
              <w:rPr>
                <w:rFonts w:ascii="Times New Roman" w:eastAsia="Arial" w:hAnsi="Times New Roman" w:cs="Times New Roman"/>
                <w:b/>
                <w:color w:val="000000" w:themeColor="text1"/>
                <w:spacing w:val="-4"/>
                <w:sz w:val="24"/>
                <w:szCs w:val="24"/>
                <w:lang w:val="en-US"/>
              </w:rPr>
              <w:t>st</w:t>
            </w:r>
            <w:proofErr w:type="spellEnd"/>
            <w:r w:rsidRPr="009D396E">
              <w:rPr>
                <w:rFonts w:ascii="Times New Roman" w:eastAsia="Arial" w:hAnsi="Times New Roman" w:cs="Times New Roman"/>
                <w:b/>
                <w:color w:val="000000" w:themeColor="text1"/>
                <w:spacing w:val="-4"/>
                <w:sz w:val="24"/>
                <w:szCs w:val="24"/>
                <w:lang w:val="en-US"/>
              </w:rPr>
              <w:t xml:space="preserve"> </w:t>
            </w:r>
            <w:r w:rsidRPr="009D396E">
              <w:rPr>
                <w:rFonts w:ascii="Times New Roman" w:eastAsia="Arial" w:hAnsi="Times New Roman" w:cs="Times New Roman"/>
                <w:b/>
                <w:color w:val="000000" w:themeColor="text1"/>
                <w:spacing w:val="-2"/>
                <w:sz w:val="24"/>
                <w:szCs w:val="24"/>
                <w:lang w:val="en-US"/>
              </w:rPr>
              <w:t>PRIORITY</w:t>
            </w:r>
          </w:p>
        </w:tc>
        <w:tc>
          <w:tcPr>
            <w:tcW w:w="448" w:type="pct"/>
          </w:tcPr>
          <w:p w14:paraId="2CE0C740" w14:textId="77777777" w:rsid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p>
          <w:p w14:paraId="3F2AC959" w14:textId="5B21705F"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Problem-solving skills </w:t>
            </w:r>
          </w:p>
        </w:tc>
        <w:tc>
          <w:tcPr>
            <w:tcW w:w="703" w:type="pct"/>
          </w:tcPr>
          <w:p w14:paraId="677B438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As of now, I can recognize the root cause of any issue and can come up with possible solutions. But I struggle to evaluate what can be the best solution to address his/her issue.  </w:t>
            </w:r>
          </w:p>
        </w:tc>
        <w:tc>
          <w:tcPr>
            <w:tcW w:w="643" w:type="pct"/>
          </w:tcPr>
          <w:p w14:paraId="7EDB91D2"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My target is to learn how to examine different solutions so that I can choose the best possible solution for my client when I will as a family support worker. </w:t>
            </w:r>
          </w:p>
        </w:tc>
        <w:tc>
          <w:tcPr>
            <w:tcW w:w="771" w:type="pct"/>
          </w:tcPr>
          <w:p w14:paraId="4876336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To implement the best solution, I will evaluate the pros and cons of each option through a comprehensive analysis of every solution. This will help me to rule out impractical solutions. I will improve my emotional intelligence which has a direct relationship with the ability to think clearly. For this purpose, I will manage my feelings and emotions so that </w:t>
            </w:r>
            <w:r w:rsidRPr="009D396E">
              <w:rPr>
                <w:rFonts w:ascii="Times New Roman" w:eastAsia="Arial" w:hAnsi="Times New Roman" w:cs="Times New Roman"/>
                <w:color w:val="000000" w:themeColor="text1"/>
                <w:sz w:val="24"/>
                <w:szCs w:val="24"/>
                <w:lang w:val="en-US"/>
              </w:rPr>
              <w:lastRenderedPageBreak/>
              <w:t xml:space="preserve">I can channelize them in my favor.   </w:t>
            </w:r>
          </w:p>
        </w:tc>
        <w:tc>
          <w:tcPr>
            <w:tcW w:w="1028" w:type="pct"/>
          </w:tcPr>
          <w:p w14:paraId="799FCC76"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lastRenderedPageBreak/>
              <w:t xml:space="preserve">I will take feedback from my professors while doing any practical problem-solving task given by them to me. Besides, I will take feedback from my peers. </w:t>
            </w:r>
          </w:p>
        </w:tc>
        <w:tc>
          <w:tcPr>
            <w:tcW w:w="514" w:type="pct"/>
          </w:tcPr>
          <w:p w14:paraId="0273D257"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4 Months</w:t>
            </w:r>
          </w:p>
        </w:tc>
        <w:tc>
          <w:tcPr>
            <w:tcW w:w="571" w:type="pct"/>
          </w:tcPr>
          <w:p w14:paraId="305916AB"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 Skills session or online training certificate </w:t>
            </w:r>
          </w:p>
        </w:tc>
      </w:tr>
      <w:tr w:rsidR="009D396E" w:rsidRPr="009D396E" w14:paraId="056539B3" w14:textId="77777777" w:rsidTr="009D396E">
        <w:trPr>
          <w:trHeight w:val="2030"/>
        </w:trPr>
        <w:tc>
          <w:tcPr>
            <w:tcW w:w="322" w:type="pct"/>
          </w:tcPr>
          <w:p w14:paraId="50D6BD9F" w14:textId="77777777" w:rsidR="009D396E" w:rsidRPr="009D396E" w:rsidRDefault="009D396E" w:rsidP="009D396E">
            <w:pPr>
              <w:widowControl w:val="0"/>
              <w:autoSpaceDE w:val="0"/>
              <w:autoSpaceDN w:val="0"/>
              <w:spacing w:after="0" w:line="480" w:lineRule="auto"/>
              <w:ind w:left="107" w:right="205"/>
              <w:rPr>
                <w:rFonts w:ascii="Times New Roman" w:eastAsia="Arial" w:hAnsi="Times New Roman" w:cs="Times New Roman"/>
                <w:b/>
                <w:color w:val="000000" w:themeColor="text1"/>
                <w:sz w:val="24"/>
                <w:szCs w:val="24"/>
                <w:lang w:val="en-US"/>
              </w:rPr>
            </w:pPr>
            <w:r w:rsidRPr="009D396E">
              <w:rPr>
                <w:rFonts w:ascii="Times New Roman" w:eastAsia="Arial" w:hAnsi="Times New Roman" w:cs="Times New Roman"/>
                <w:b/>
                <w:color w:val="000000" w:themeColor="text1"/>
                <w:spacing w:val="-4"/>
                <w:position w:val="-7"/>
                <w:sz w:val="24"/>
                <w:szCs w:val="24"/>
                <w:lang w:val="en-US"/>
              </w:rPr>
              <w:t>2</w:t>
            </w:r>
            <w:proofErr w:type="spellStart"/>
            <w:r w:rsidRPr="009D396E">
              <w:rPr>
                <w:rFonts w:ascii="Times New Roman" w:eastAsia="Arial" w:hAnsi="Times New Roman" w:cs="Times New Roman"/>
                <w:b/>
                <w:color w:val="000000" w:themeColor="text1"/>
                <w:spacing w:val="-4"/>
                <w:sz w:val="24"/>
                <w:szCs w:val="24"/>
                <w:lang w:val="en-US"/>
              </w:rPr>
              <w:t>nd</w:t>
            </w:r>
            <w:proofErr w:type="spellEnd"/>
            <w:r w:rsidRPr="009D396E">
              <w:rPr>
                <w:rFonts w:ascii="Times New Roman" w:eastAsia="Arial" w:hAnsi="Times New Roman" w:cs="Times New Roman"/>
                <w:b/>
                <w:color w:val="000000" w:themeColor="text1"/>
                <w:spacing w:val="-4"/>
                <w:sz w:val="24"/>
                <w:szCs w:val="24"/>
                <w:lang w:val="en-US"/>
              </w:rPr>
              <w:t xml:space="preserve"> </w:t>
            </w:r>
            <w:r w:rsidRPr="009D396E">
              <w:rPr>
                <w:rFonts w:ascii="Times New Roman" w:eastAsia="Arial" w:hAnsi="Times New Roman" w:cs="Times New Roman"/>
                <w:b/>
                <w:color w:val="000000" w:themeColor="text1"/>
                <w:spacing w:val="-2"/>
                <w:sz w:val="24"/>
                <w:szCs w:val="24"/>
                <w:lang w:val="en-US"/>
              </w:rPr>
              <w:t>PRIORITY</w:t>
            </w:r>
          </w:p>
        </w:tc>
        <w:tc>
          <w:tcPr>
            <w:tcW w:w="448" w:type="pct"/>
          </w:tcPr>
          <w:p w14:paraId="5935697B"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 Calmness under pressure</w:t>
            </w:r>
          </w:p>
        </w:tc>
        <w:tc>
          <w:tcPr>
            <w:tcW w:w="703" w:type="pct"/>
          </w:tcPr>
          <w:p w14:paraId="711C8306"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My patience level is </w:t>
            </w:r>
            <w:proofErr w:type="gramStart"/>
            <w:r w:rsidRPr="009D396E">
              <w:rPr>
                <w:rFonts w:ascii="Times New Roman" w:eastAsia="Arial" w:hAnsi="Times New Roman" w:cs="Times New Roman"/>
                <w:color w:val="000000" w:themeColor="text1"/>
                <w:sz w:val="24"/>
                <w:szCs w:val="24"/>
                <w:lang w:val="en-US"/>
              </w:rPr>
              <w:t>low</w:t>
            </w:r>
            <w:proofErr w:type="gramEnd"/>
            <w:r w:rsidRPr="009D396E">
              <w:rPr>
                <w:rFonts w:ascii="Times New Roman" w:eastAsia="Arial" w:hAnsi="Times New Roman" w:cs="Times New Roman"/>
                <w:color w:val="000000" w:themeColor="text1"/>
                <w:sz w:val="24"/>
                <w:szCs w:val="24"/>
                <w:lang w:val="en-US"/>
              </w:rPr>
              <w:t xml:space="preserve"> and I become panic in stressful situations. My peers say that I lose my temper for trivial things, which is not acceptable at all for my chosen profession.</w:t>
            </w:r>
          </w:p>
        </w:tc>
        <w:tc>
          <w:tcPr>
            <w:tcW w:w="643" w:type="pct"/>
          </w:tcPr>
          <w:p w14:paraId="6DDB7A3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My target ability is to deal with challenging situations calmly as anger and irritability can impact my ability to do my job effectively. This is because patients may be slower at explaining what they require. They </w:t>
            </w:r>
            <w:r w:rsidRPr="009D396E">
              <w:rPr>
                <w:rFonts w:ascii="Times New Roman" w:eastAsia="Arial" w:hAnsi="Times New Roman" w:cs="Times New Roman"/>
                <w:color w:val="000000" w:themeColor="text1"/>
                <w:sz w:val="24"/>
                <w:szCs w:val="24"/>
                <w:lang w:val="en-US"/>
              </w:rPr>
              <w:lastRenderedPageBreak/>
              <w:t xml:space="preserve">may also burst their frustration on the care worker who </w:t>
            </w:r>
            <w:proofErr w:type="gramStart"/>
            <w:r w:rsidRPr="009D396E">
              <w:rPr>
                <w:rFonts w:ascii="Times New Roman" w:eastAsia="Arial" w:hAnsi="Times New Roman" w:cs="Times New Roman"/>
                <w:color w:val="000000" w:themeColor="text1"/>
                <w:sz w:val="24"/>
                <w:szCs w:val="24"/>
                <w:lang w:val="en-US"/>
              </w:rPr>
              <w:t>has to</w:t>
            </w:r>
            <w:proofErr w:type="gramEnd"/>
            <w:r w:rsidRPr="009D396E">
              <w:rPr>
                <w:rFonts w:ascii="Times New Roman" w:eastAsia="Arial" w:hAnsi="Times New Roman" w:cs="Times New Roman"/>
                <w:color w:val="000000" w:themeColor="text1"/>
                <w:sz w:val="24"/>
                <w:szCs w:val="24"/>
                <w:lang w:val="en-US"/>
              </w:rPr>
              <w:t xml:space="preserve"> remain peaceful at all times.</w:t>
            </w:r>
          </w:p>
        </w:tc>
        <w:tc>
          <w:tcPr>
            <w:tcW w:w="771" w:type="pct"/>
          </w:tcPr>
          <w:p w14:paraId="17ED2FC8"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lastRenderedPageBreak/>
              <w:t xml:space="preserve">To improve my calmness, I will engage in meditation, </w:t>
            </w:r>
            <w:proofErr w:type="gramStart"/>
            <w:r w:rsidRPr="009D396E">
              <w:rPr>
                <w:rFonts w:ascii="Times New Roman" w:eastAsia="Arial" w:hAnsi="Times New Roman" w:cs="Times New Roman"/>
                <w:color w:val="000000" w:themeColor="text1"/>
                <w:sz w:val="24"/>
                <w:szCs w:val="24"/>
                <w:lang w:val="en-US"/>
              </w:rPr>
              <w:t>yoga</w:t>
            </w:r>
            <w:proofErr w:type="gramEnd"/>
            <w:r w:rsidRPr="009D396E">
              <w:rPr>
                <w:rFonts w:ascii="Times New Roman" w:eastAsia="Arial" w:hAnsi="Times New Roman" w:cs="Times New Roman"/>
                <w:color w:val="000000" w:themeColor="text1"/>
                <w:sz w:val="24"/>
                <w:szCs w:val="24"/>
                <w:lang w:val="en-US"/>
              </w:rPr>
              <w:t xml:space="preserve"> and various other physical exercises. I will also improve my sleep quality and surround myself with positive people. </w:t>
            </w:r>
          </w:p>
        </w:tc>
        <w:tc>
          <w:tcPr>
            <w:tcW w:w="1028" w:type="pct"/>
          </w:tcPr>
          <w:p w14:paraId="014ED95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To judge success, I will take feedback from family members and peers who will monitor my behavior minutely. I will also involve in self-analysis to check my reaction during a stressful situation. </w:t>
            </w:r>
          </w:p>
        </w:tc>
        <w:tc>
          <w:tcPr>
            <w:tcW w:w="514" w:type="pct"/>
          </w:tcPr>
          <w:p w14:paraId="48F55FC2"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5 Months</w:t>
            </w:r>
          </w:p>
        </w:tc>
        <w:tc>
          <w:tcPr>
            <w:tcW w:w="571" w:type="pct"/>
          </w:tcPr>
          <w:p w14:paraId="08677E4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 Therapy session experience which will help in my personal health </w:t>
            </w:r>
          </w:p>
        </w:tc>
      </w:tr>
      <w:tr w:rsidR="009D396E" w:rsidRPr="009D396E" w14:paraId="11ED6B66" w14:textId="77777777" w:rsidTr="009D396E">
        <w:trPr>
          <w:trHeight w:val="2030"/>
        </w:trPr>
        <w:tc>
          <w:tcPr>
            <w:tcW w:w="322" w:type="pct"/>
          </w:tcPr>
          <w:p w14:paraId="176346D2" w14:textId="77777777" w:rsidR="009D396E" w:rsidRPr="009D396E" w:rsidRDefault="009D396E" w:rsidP="009D396E">
            <w:pPr>
              <w:widowControl w:val="0"/>
              <w:autoSpaceDE w:val="0"/>
              <w:autoSpaceDN w:val="0"/>
              <w:spacing w:after="0" w:line="480" w:lineRule="auto"/>
              <w:ind w:left="107" w:right="205"/>
              <w:rPr>
                <w:rFonts w:ascii="Times New Roman" w:eastAsia="Arial" w:hAnsi="Times New Roman" w:cs="Times New Roman"/>
                <w:b/>
                <w:color w:val="000000" w:themeColor="text1"/>
                <w:sz w:val="24"/>
                <w:szCs w:val="24"/>
                <w:lang w:val="en-US"/>
              </w:rPr>
            </w:pPr>
            <w:r w:rsidRPr="009D396E">
              <w:rPr>
                <w:rFonts w:ascii="Times New Roman" w:eastAsia="Arial" w:hAnsi="Times New Roman" w:cs="Times New Roman"/>
                <w:b/>
                <w:color w:val="000000" w:themeColor="text1"/>
                <w:spacing w:val="-4"/>
                <w:position w:val="-7"/>
                <w:sz w:val="24"/>
                <w:szCs w:val="24"/>
                <w:lang w:val="en-US"/>
              </w:rPr>
              <w:t>3</w:t>
            </w:r>
            <w:proofErr w:type="spellStart"/>
            <w:r w:rsidRPr="009D396E">
              <w:rPr>
                <w:rFonts w:ascii="Times New Roman" w:eastAsia="Arial" w:hAnsi="Times New Roman" w:cs="Times New Roman"/>
                <w:b/>
                <w:color w:val="000000" w:themeColor="text1"/>
                <w:spacing w:val="-4"/>
                <w:sz w:val="24"/>
                <w:szCs w:val="24"/>
                <w:lang w:val="en-US"/>
              </w:rPr>
              <w:t>rd</w:t>
            </w:r>
            <w:proofErr w:type="spellEnd"/>
            <w:r w:rsidRPr="009D396E">
              <w:rPr>
                <w:rFonts w:ascii="Times New Roman" w:eastAsia="Arial" w:hAnsi="Times New Roman" w:cs="Times New Roman"/>
                <w:b/>
                <w:color w:val="000000" w:themeColor="text1"/>
                <w:spacing w:val="-4"/>
                <w:sz w:val="24"/>
                <w:szCs w:val="24"/>
                <w:lang w:val="en-US"/>
              </w:rPr>
              <w:t xml:space="preserve"> </w:t>
            </w:r>
            <w:r w:rsidRPr="009D396E">
              <w:rPr>
                <w:rFonts w:ascii="Times New Roman" w:eastAsia="Arial" w:hAnsi="Times New Roman" w:cs="Times New Roman"/>
                <w:b/>
                <w:color w:val="000000" w:themeColor="text1"/>
                <w:spacing w:val="-2"/>
                <w:sz w:val="24"/>
                <w:szCs w:val="24"/>
                <w:lang w:val="en-US"/>
              </w:rPr>
              <w:t>PRIORITY</w:t>
            </w:r>
          </w:p>
        </w:tc>
        <w:tc>
          <w:tcPr>
            <w:tcW w:w="448" w:type="pct"/>
          </w:tcPr>
          <w:p w14:paraId="56A0A201"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IT Skills </w:t>
            </w:r>
          </w:p>
        </w:tc>
        <w:tc>
          <w:tcPr>
            <w:tcW w:w="703" w:type="pct"/>
          </w:tcPr>
          <w:p w14:paraId="6B73F7A6"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Presently, I know a little bit of MS Word and Excel that is not sufficient for my chosen profession wherein I will have to maintain the data of my clients.</w:t>
            </w:r>
          </w:p>
        </w:tc>
        <w:tc>
          <w:tcPr>
            <w:tcW w:w="643" w:type="pct"/>
          </w:tcPr>
          <w:p w14:paraId="5AF07BB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My target ability is to learn at least the basic version of MS Office; for example, learning some important features of Excel that helps in any kind of profession, including mine. Similarly, I </w:t>
            </w:r>
            <w:r w:rsidRPr="009D396E">
              <w:rPr>
                <w:rFonts w:ascii="Times New Roman" w:eastAsia="Arial" w:hAnsi="Times New Roman" w:cs="Times New Roman"/>
                <w:color w:val="000000" w:themeColor="text1"/>
                <w:sz w:val="24"/>
                <w:szCs w:val="24"/>
                <w:lang w:val="en-US"/>
              </w:rPr>
              <w:lastRenderedPageBreak/>
              <w:t>shall also learn some important features of MS Word that will assist me in writing reports related to caseload needs and action plan to my superiors.</w:t>
            </w:r>
          </w:p>
        </w:tc>
        <w:tc>
          <w:tcPr>
            <w:tcW w:w="771" w:type="pct"/>
          </w:tcPr>
          <w:p w14:paraId="56C7D2C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lastRenderedPageBreak/>
              <w:t xml:space="preserve">I will take help from YouTube videos and take affordable courses on Udemy. I will also take help from my professors, friends, and relatives. </w:t>
            </w:r>
          </w:p>
        </w:tc>
        <w:tc>
          <w:tcPr>
            <w:tcW w:w="1028" w:type="pct"/>
          </w:tcPr>
          <w:p w14:paraId="4AEF1E2C"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While taking an online course, I will practice assignments on regular basis and implement my learnings in some academic projects where I may have to use MS Word extensively. </w:t>
            </w:r>
          </w:p>
        </w:tc>
        <w:tc>
          <w:tcPr>
            <w:tcW w:w="514" w:type="pct"/>
          </w:tcPr>
          <w:p w14:paraId="5265690E"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3 Months</w:t>
            </w:r>
          </w:p>
        </w:tc>
        <w:tc>
          <w:tcPr>
            <w:tcW w:w="571" w:type="pct"/>
          </w:tcPr>
          <w:p w14:paraId="177C2D95" w14:textId="77777777" w:rsidR="009D396E" w:rsidRPr="009D396E" w:rsidRDefault="009D396E" w:rsidP="009D396E">
            <w:pPr>
              <w:widowControl w:val="0"/>
              <w:autoSpaceDE w:val="0"/>
              <w:autoSpaceDN w:val="0"/>
              <w:spacing w:after="0" w:line="480" w:lineRule="auto"/>
              <w:rPr>
                <w:rFonts w:ascii="Times New Roman" w:eastAsia="Arial" w:hAnsi="Times New Roman" w:cs="Times New Roman"/>
                <w:color w:val="000000" w:themeColor="text1"/>
                <w:sz w:val="24"/>
                <w:szCs w:val="24"/>
                <w:lang w:val="en-US"/>
              </w:rPr>
            </w:pPr>
            <w:r w:rsidRPr="009D396E">
              <w:rPr>
                <w:rFonts w:ascii="Times New Roman" w:eastAsia="Arial" w:hAnsi="Times New Roman" w:cs="Times New Roman"/>
                <w:color w:val="000000" w:themeColor="text1"/>
                <w:sz w:val="24"/>
                <w:szCs w:val="24"/>
                <w:lang w:val="en-US"/>
              </w:rPr>
              <w:t xml:space="preserve"> It will be my certificate with I can used later in my life  </w:t>
            </w:r>
          </w:p>
        </w:tc>
      </w:tr>
    </w:tbl>
    <w:p w14:paraId="5C3DD95B"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4BC865D4"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61F753D3"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6857AF60"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06EFDB08"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3AB27DA0"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6C8A340C"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0CFB90CC"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29EE8CE5"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3F9FFC2B"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7799C254"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60C10002"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672A315A"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58B447B9" w14:textId="77777777" w:rsidR="009D396E" w:rsidRPr="009D396E" w:rsidRDefault="009D396E" w:rsidP="009D396E">
      <w:pPr>
        <w:tabs>
          <w:tab w:val="left" w:pos="5844"/>
        </w:tabs>
        <w:spacing w:after="0" w:line="480" w:lineRule="auto"/>
        <w:jc w:val="both"/>
        <w:rPr>
          <w:rFonts w:ascii="Times New Roman" w:hAnsi="Times New Roman" w:cs="Times New Roman"/>
          <w:color w:val="000000" w:themeColor="text1"/>
          <w:sz w:val="24"/>
          <w:szCs w:val="24"/>
          <w:lang w:val="en-IN"/>
        </w:rPr>
      </w:pPr>
    </w:p>
    <w:p w14:paraId="35E92D53" w14:textId="4D7CAAB5"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42ADCEA0" w14:textId="20DCA70B"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4C011F72" w14:textId="62203912"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93A4D85" w14:textId="1CBCA2F6"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BC48153" w14:textId="0CA20B59"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3F99FFAB" w14:textId="11F20EA7"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0E28D3BE" w14:textId="4F4FE6E8"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475A25AD" w14:textId="68643E0E"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8AD819D" w14:textId="63525EC4"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A0A7345" w14:textId="2DF517C0"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2E9CF9FE" w14:textId="572F4590"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4B8C794F" w14:textId="671696ED"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8A8EA05" w14:textId="3326BF8C"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708F2FC1" w14:textId="4027ED68" w:rsidR="009D396E"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56CB9701" w14:textId="77777777" w:rsidR="009D396E" w:rsidRPr="00B21FE2" w:rsidRDefault="009D396E" w:rsidP="00B21FE2">
      <w:pPr>
        <w:spacing w:after="0" w:line="480" w:lineRule="auto"/>
        <w:jc w:val="both"/>
        <w:rPr>
          <w:rFonts w:ascii="Times New Roman" w:hAnsi="Times New Roman" w:cs="Times New Roman"/>
          <w:color w:val="000000" w:themeColor="text1"/>
          <w:sz w:val="24"/>
          <w:szCs w:val="24"/>
          <w:shd w:val="clear" w:color="auto" w:fill="FFFFFF"/>
        </w:rPr>
      </w:pPr>
    </w:p>
    <w:p w14:paraId="67FBE3B4" w14:textId="77777777" w:rsidR="00FA1192" w:rsidRDefault="00FA1192"/>
    <w:sectPr w:rsidR="00FA1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192"/>
    <w:rsid w:val="008D3AC5"/>
    <w:rsid w:val="009D396E"/>
    <w:rsid w:val="00B21FE2"/>
    <w:rsid w:val="00FA1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0CCB2"/>
  <w15:chartTrackingRefBased/>
  <w15:docId w15:val="{1EC96038-9F7A-4B83-9A73-7DFFE7425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13</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1</cp:revision>
  <dcterms:created xsi:type="dcterms:W3CDTF">2022-11-17T19:46:00Z</dcterms:created>
  <dcterms:modified xsi:type="dcterms:W3CDTF">2022-11-17T20:18:00Z</dcterms:modified>
</cp:coreProperties>
</file>