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9740" w:type="dxa"/>
        <w:tblInd w:w="-118" w:type="dxa"/>
        <w:tblBorders>
          <w:top w:val="nil"/>
          <w:left w:val="nil"/>
          <w:right w:val="nil"/>
        </w:tblBorders>
        <w:tblLayout w:type="fixed"/>
        <w:tblLook w:val="0000" w:firstRow="0" w:lastRow="0" w:firstColumn="0" w:lastColumn="0" w:noHBand="0" w:noVBand="0"/>
      </w:tblPr>
      <w:tblGrid>
        <w:gridCol w:w="9740"/>
      </w:tblGrid>
      <w:tr w:rsidR="006F40CC" w14:paraId="2C3AAF5D" w14:textId="77777777" w:rsidTr="006F40CC">
        <w:tblPrEx>
          <w:tblCellMar>
            <w:top w:w="0" w:type="dxa"/>
            <w:bottom w:w="0" w:type="dxa"/>
          </w:tblCellMar>
        </w:tblPrEx>
        <w:tc>
          <w:tcPr>
            <w:tcW w:w="9740" w:type="dxa"/>
            <w:tcBorders>
              <w:top w:val="single" w:sz="8" w:space="0" w:color="000000"/>
              <w:left w:val="single" w:sz="8" w:space="0" w:color="000000"/>
              <w:bottom w:val="single" w:sz="8" w:space="0" w:color="000000"/>
              <w:right w:val="single" w:sz="8" w:space="0" w:color="000000"/>
            </w:tcBorders>
            <w:shd w:val="clear" w:color="auto" w:fill="B3B3B3"/>
            <w:tcMar>
              <w:top w:w="80" w:type="nil"/>
              <w:left w:w="80" w:type="nil"/>
              <w:bottom w:w="80" w:type="nil"/>
              <w:right w:w="80" w:type="nil"/>
            </w:tcMar>
          </w:tcPr>
          <w:p w14:paraId="668F8DAA" w14:textId="77777777" w:rsidR="006F40CC" w:rsidRDefault="006F40CC">
            <w:pPr>
              <w:autoSpaceDE w:val="0"/>
              <w:autoSpaceDN w:val="0"/>
              <w:adjustRightInd w:val="0"/>
              <w:spacing w:after="120"/>
              <w:jc w:val="center"/>
              <w:rPr>
                <w:rFonts w:ascii="Arial" w:eastAsiaTheme="minorHAnsi" w:hAnsi="Arial" w:cs="Arial"/>
                <w:color w:val="000000"/>
                <w:sz w:val="20"/>
                <w:szCs w:val="20"/>
                <w:lang w:eastAsia="en-US"/>
              </w:rPr>
            </w:pPr>
            <w:r>
              <w:rPr>
                <w:rFonts w:ascii="Arial" w:eastAsiaTheme="minorHAnsi" w:hAnsi="Arial" w:cs="Arial"/>
                <w:b/>
                <w:bCs/>
                <w:color w:val="000000"/>
                <w:sz w:val="40"/>
                <w:szCs w:val="40"/>
                <w:lang w:eastAsia="en-US"/>
              </w:rPr>
              <w:t>LEVEL 4 ASSESSMENT SPECIFICATION – Part A</w:t>
            </w:r>
          </w:p>
        </w:tc>
      </w:tr>
    </w:tbl>
    <w:p w14:paraId="62665F3F" w14:textId="77777777" w:rsidR="006F40CC" w:rsidRDefault="006F40CC" w:rsidP="006F40CC">
      <w:pPr>
        <w:autoSpaceDE w:val="0"/>
        <w:autoSpaceDN w:val="0"/>
        <w:adjustRightInd w:val="0"/>
        <w:jc w:val="center"/>
        <w:rPr>
          <w:rFonts w:ascii="Arial" w:eastAsiaTheme="minorHAnsi" w:hAnsi="Arial" w:cs="Arial"/>
          <w:b/>
          <w:bCs/>
          <w:i/>
          <w:iCs/>
          <w:color w:val="000000"/>
          <w:sz w:val="32"/>
          <w:szCs w:val="32"/>
          <w:lang w:eastAsia="en-US"/>
        </w:rPr>
      </w:pPr>
    </w:p>
    <w:tbl>
      <w:tblPr>
        <w:tblW w:w="0" w:type="auto"/>
        <w:tblInd w:w="-118" w:type="dxa"/>
        <w:tblBorders>
          <w:top w:val="nil"/>
          <w:left w:val="nil"/>
          <w:right w:val="nil"/>
        </w:tblBorders>
        <w:tblLayout w:type="fixed"/>
        <w:tblLook w:val="0000" w:firstRow="0" w:lastRow="0" w:firstColumn="0" w:lastColumn="0" w:noHBand="0" w:noVBand="0"/>
      </w:tblPr>
      <w:tblGrid>
        <w:gridCol w:w="1920"/>
        <w:gridCol w:w="3100"/>
        <w:gridCol w:w="2100"/>
        <w:gridCol w:w="2440"/>
      </w:tblGrid>
      <w:tr w:rsidR="006F40CC" w14:paraId="1CE33ABA" w14:textId="77777777">
        <w:tblPrEx>
          <w:tblCellMar>
            <w:top w:w="0" w:type="dxa"/>
            <w:bottom w:w="0" w:type="dxa"/>
          </w:tblCellMar>
        </w:tblPrEx>
        <w:tc>
          <w:tcPr>
            <w:tcW w:w="1920" w:type="dxa"/>
            <w:tcBorders>
              <w:top w:val="single" w:sz="8" w:space="0" w:color="000000"/>
              <w:left w:val="single" w:sz="8" w:space="0" w:color="000000"/>
              <w:bottom w:val="single" w:sz="8" w:space="0" w:color="000000"/>
              <w:right w:val="single" w:sz="8" w:space="0" w:color="000000"/>
            </w:tcBorders>
            <w:shd w:val="clear" w:color="auto" w:fill="D0D0D0"/>
            <w:tcMar>
              <w:top w:w="80" w:type="nil"/>
              <w:left w:w="80" w:type="nil"/>
              <w:bottom w:w="80" w:type="nil"/>
              <w:right w:w="80" w:type="nil"/>
            </w:tcMar>
          </w:tcPr>
          <w:p w14:paraId="0C60D346" w14:textId="77777777" w:rsidR="006F40CC" w:rsidRDefault="006F40CC">
            <w:pPr>
              <w:autoSpaceDE w:val="0"/>
              <w:autoSpaceDN w:val="0"/>
              <w:adjustRightInd w:val="0"/>
              <w:spacing w:after="120"/>
              <w:jc w:val="both"/>
              <w:rPr>
                <w:rFonts w:ascii="Helvetica" w:eastAsiaTheme="minorHAnsi" w:hAnsi="Helvetica" w:cs="Helvetica"/>
                <w:kern w:val="1"/>
                <w:lang w:eastAsia="en-US"/>
              </w:rPr>
            </w:pPr>
            <w:r>
              <w:rPr>
                <w:rFonts w:ascii="Arial" w:eastAsiaTheme="minorHAnsi" w:hAnsi="Arial" w:cs="Arial"/>
                <w:b/>
                <w:bCs/>
                <w:color w:val="000000"/>
                <w:sz w:val="22"/>
                <w:szCs w:val="22"/>
                <w:lang w:eastAsia="en-US"/>
              </w:rPr>
              <w:t>Student name:</w:t>
            </w:r>
          </w:p>
        </w:tc>
        <w:tc>
          <w:tcPr>
            <w:tcW w:w="310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7995E0AB" w14:textId="77777777" w:rsidR="006F40CC" w:rsidRDefault="006F40CC">
            <w:pPr>
              <w:autoSpaceDE w:val="0"/>
              <w:autoSpaceDN w:val="0"/>
              <w:adjustRightInd w:val="0"/>
              <w:spacing w:after="120"/>
              <w:jc w:val="both"/>
              <w:rPr>
                <w:rFonts w:ascii="Helvetica" w:eastAsiaTheme="minorHAnsi" w:hAnsi="Helvetica" w:cs="Helvetica"/>
                <w:kern w:val="1"/>
                <w:lang w:eastAsia="en-US"/>
              </w:rPr>
            </w:pPr>
            <w:r>
              <w:rPr>
                <w:rFonts w:ascii="Arial" w:eastAsiaTheme="minorHAnsi" w:hAnsi="Arial" w:cs="Arial"/>
                <w:b/>
                <w:bCs/>
                <w:color w:val="000000"/>
                <w:sz w:val="22"/>
                <w:szCs w:val="22"/>
                <w:lang w:eastAsia="en-US"/>
              </w:rPr>
              <w:t>Abigail Louise Thomas</w:t>
            </w:r>
            <w:r>
              <w:rPr>
                <w:rFonts w:ascii="Arial" w:eastAsiaTheme="minorHAnsi" w:hAnsi="Arial" w:cs="Arial"/>
                <w:b/>
                <w:bCs/>
                <w:color w:val="000000"/>
                <w:sz w:val="22"/>
                <w:szCs w:val="22"/>
                <w:lang w:eastAsia="en-US"/>
              </w:rPr>
              <w:t> </w:t>
            </w:r>
            <w:r>
              <w:rPr>
                <w:rFonts w:ascii="Arial" w:eastAsiaTheme="minorHAnsi" w:hAnsi="Arial" w:cs="Arial"/>
                <w:b/>
                <w:bCs/>
                <w:color w:val="000000"/>
                <w:sz w:val="22"/>
                <w:szCs w:val="22"/>
                <w:lang w:eastAsia="en-US"/>
              </w:rPr>
              <w:t> </w:t>
            </w:r>
            <w:r>
              <w:rPr>
                <w:rFonts w:ascii="Arial" w:eastAsiaTheme="minorHAnsi" w:hAnsi="Arial" w:cs="Arial"/>
                <w:b/>
                <w:bCs/>
                <w:color w:val="000000"/>
                <w:sz w:val="22"/>
                <w:szCs w:val="22"/>
                <w:lang w:eastAsia="en-US"/>
              </w:rPr>
              <w:t> </w:t>
            </w:r>
          </w:p>
        </w:tc>
        <w:tc>
          <w:tcPr>
            <w:tcW w:w="2100" w:type="dxa"/>
            <w:tcBorders>
              <w:top w:val="single" w:sz="8" w:space="0" w:color="000000"/>
              <w:left w:val="single" w:sz="8" w:space="0" w:color="000000"/>
              <w:bottom w:val="single" w:sz="8" w:space="0" w:color="000000"/>
              <w:right w:val="single" w:sz="8" w:space="0" w:color="000000"/>
            </w:tcBorders>
            <w:shd w:val="clear" w:color="auto" w:fill="D0D0D0"/>
            <w:tcMar>
              <w:top w:w="80" w:type="nil"/>
              <w:left w:w="80" w:type="nil"/>
              <w:bottom w:w="80" w:type="nil"/>
              <w:right w:w="80" w:type="nil"/>
            </w:tcMar>
          </w:tcPr>
          <w:p w14:paraId="05D901D3" w14:textId="77777777" w:rsidR="006F40CC" w:rsidRDefault="006F40CC">
            <w:pPr>
              <w:autoSpaceDE w:val="0"/>
              <w:autoSpaceDN w:val="0"/>
              <w:adjustRightInd w:val="0"/>
              <w:spacing w:after="120"/>
              <w:jc w:val="both"/>
              <w:rPr>
                <w:rFonts w:ascii="Helvetica" w:eastAsiaTheme="minorHAnsi" w:hAnsi="Helvetica" w:cs="Helvetica"/>
                <w:kern w:val="1"/>
                <w:lang w:eastAsia="en-US"/>
              </w:rPr>
            </w:pPr>
            <w:r>
              <w:rPr>
                <w:rFonts w:ascii="Arial" w:eastAsiaTheme="minorHAnsi" w:hAnsi="Arial" w:cs="Arial"/>
                <w:b/>
                <w:bCs/>
                <w:color w:val="000000"/>
                <w:sz w:val="22"/>
                <w:szCs w:val="22"/>
                <w:lang w:eastAsia="en-US"/>
              </w:rPr>
              <w:t>Student ID number:</w:t>
            </w:r>
          </w:p>
        </w:tc>
        <w:tc>
          <w:tcPr>
            <w:tcW w:w="208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7127BF4F" w14:textId="77777777" w:rsidR="006F40CC" w:rsidRDefault="006F40CC">
            <w:pPr>
              <w:autoSpaceDE w:val="0"/>
              <w:autoSpaceDN w:val="0"/>
              <w:adjustRightInd w:val="0"/>
              <w:spacing w:after="120"/>
              <w:jc w:val="both"/>
              <w:rPr>
                <w:rFonts w:ascii="Helvetica" w:eastAsiaTheme="minorHAnsi" w:hAnsi="Helvetica" w:cs="Helvetica"/>
                <w:kern w:val="1"/>
                <w:lang w:eastAsia="en-US"/>
              </w:rPr>
            </w:pPr>
            <w:r>
              <w:rPr>
                <w:rFonts w:ascii="Arial" w:eastAsiaTheme="minorHAnsi" w:hAnsi="Arial" w:cs="Arial"/>
                <w:b/>
                <w:bCs/>
                <w:color w:val="000000"/>
                <w:sz w:val="22"/>
                <w:szCs w:val="22"/>
                <w:lang w:eastAsia="en-US"/>
              </w:rPr>
              <w:t>1800558</w:t>
            </w:r>
          </w:p>
        </w:tc>
      </w:tr>
      <w:tr w:rsidR="006F40CC" w14:paraId="25E6C292" w14:textId="77777777" w:rsidTr="006F40CC">
        <w:tblPrEx>
          <w:tblBorders>
            <w:top w:val="none" w:sz="0" w:space="0" w:color="auto"/>
          </w:tblBorders>
          <w:tblCellMar>
            <w:top w:w="0" w:type="dxa"/>
            <w:bottom w:w="0" w:type="dxa"/>
          </w:tblCellMar>
        </w:tblPrEx>
        <w:tc>
          <w:tcPr>
            <w:tcW w:w="1920" w:type="dxa"/>
            <w:tcBorders>
              <w:top w:val="single" w:sz="8" w:space="0" w:color="000000"/>
              <w:left w:val="single" w:sz="8" w:space="0" w:color="000000"/>
              <w:bottom w:val="single" w:sz="8" w:space="0" w:color="000000"/>
              <w:right w:val="single" w:sz="8" w:space="0" w:color="000000"/>
            </w:tcBorders>
            <w:shd w:val="clear" w:color="auto" w:fill="D0D0D0"/>
            <w:tcMar>
              <w:top w:w="80" w:type="nil"/>
              <w:left w:w="80" w:type="nil"/>
              <w:bottom w:w="80" w:type="nil"/>
              <w:right w:w="80" w:type="nil"/>
            </w:tcMar>
          </w:tcPr>
          <w:p w14:paraId="5450C351" w14:textId="77777777" w:rsidR="006F40CC" w:rsidRDefault="006F40CC">
            <w:pPr>
              <w:autoSpaceDE w:val="0"/>
              <w:autoSpaceDN w:val="0"/>
              <w:adjustRightInd w:val="0"/>
              <w:spacing w:after="120"/>
              <w:jc w:val="both"/>
              <w:rPr>
                <w:rFonts w:ascii="Helvetica" w:eastAsiaTheme="minorHAnsi" w:hAnsi="Helvetica" w:cs="Helvetica"/>
                <w:kern w:val="1"/>
                <w:lang w:eastAsia="en-US"/>
              </w:rPr>
            </w:pPr>
            <w:r>
              <w:rPr>
                <w:rFonts w:ascii="Arial" w:eastAsiaTheme="minorHAnsi" w:hAnsi="Arial" w:cs="Arial"/>
                <w:b/>
                <w:bCs/>
                <w:color w:val="000000"/>
                <w:sz w:val="22"/>
                <w:szCs w:val="22"/>
                <w:lang w:eastAsia="en-US"/>
              </w:rPr>
              <w:t>Programme:</w:t>
            </w:r>
          </w:p>
        </w:tc>
        <w:tc>
          <w:tcPr>
            <w:tcW w:w="7640" w:type="dxa"/>
            <w:gridSpan w:val="3"/>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3961DAC9" w14:textId="77777777" w:rsidR="006F40CC" w:rsidRDefault="006F40CC">
            <w:pPr>
              <w:autoSpaceDE w:val="0"/>
              <w:autoSpaceDN w:val="0"/>
              <w:adjustRightInd w:val="0"/>
              <w:spacing w:after="120"/>
              <w:jc w:val="both"/>
              <w:rPr>
                <w:rFonts w:ascii="Helvetica" w:eastAsiaTheme="minorHAnsi" w:hAnsi="Helvetica" w:cs="Helvetica"/>
                <w:kern w:val="1"/>
                <w:lang w:eastAsia="en-US"/>
              </w:rPr>
            </w:pPr>
            <w:r>
              <w:rPr>
                <w:rFonts w:ascii="Arial" w:eastAsiaTheme="minorHAnsi" w:hAnsi="Arial" w:cs="Arial"/>
                <w:b/>
                <w:bCs/>
                <w:color w:val="000000"/>
                <w:sz w:val="22"/>
                <w:szCs w:val="22"/>
                <w:lang w:eastAsia="en-US"/>
              </w:rPr>
              <w:t>BA Ed. With QTS</w:t>
            </w:r>
          </w:p>
        </w:tc>
      </w:tr>
      <w:tr w:rsidR="006F40CC" w14:paraId="5EE0BB99" w14:textId="77777777" w:rsidTr="006F40CC">
        <w:tblPrEx>
          <w:tblBorders>
            <w:top w:val="none" w:sz="0" w:space="0" w:color="auto"/>
          </w:tblBorders>
          <w:tblCellMar>
            <w:top w:w="0" w:type="dxa"/>
            <w:bottom w:w="0" w:type="dxa"/>
          </w:tblCellMar>
        </w:tblPrEx>
        <w:tc>
          <w:tcPr>
            <w:tcW w:w="1920" w:type="dxa"/>
            <w:tcBorders>
              <w:top w:val="single" w:sz="8" w:space="0" w:color="000000"/>
              <w:left w:val="single" w:sz="8" w:space="0" w:color="000000"/>
              <w:bottom w:val="single" w:sz="8" w:space="0" w:color="000000"/>
              <w:right w:val="single" w:sz="8" w:space="0" w:color="000000"/>
            </w:tcBorders>
            <w:shd w:val="clear" w:color="auto" w:fill="D0D0D0"/>
            <w:tcMar>
              <w:top w:w="80" w:type="nil"/>
              <w:left w:w="80" w:type="nil"/>
              <w:bottom w:w="80" w:type="nil"/>
              <w:right w:w="80" w:type="nil"/>
            </w:tcMar>
          </w:tcPr>
          <w:p w14:paraId="20C32751" w14:textId="77777777" w:rsidR="006F40CC" w:rsidRDefault="006F40CC">
            <w:pPr>
              <w:autoSpaceDE w:val="0"/>
              <w:autoSpaceDN w:val="0"/>
              <w:adjustRightInd w:val="0"/>
              <w:spacing w:after="120"/>
              <w:jc w:val="both"/>
              <w:rPr>
                <w:rFonts w:ascii="Helvetica" w:eastAsiaTheme="minorHAnsi" w:hAnsi="Helvetica" w:cs="Helvetica"/>
                <w:kern w:val="1"/>
                <w:lang w:eastAsia="en-US"/>
              </w:rPr>
            </w:pPr>
            <w:r>
              <w:rPr>
                <w:rFonts w:ascii="Arial" w:eastAsiaTheme="minorHAnsi" w:hAnsi="Arial" w:cs="Arial"/>
                <w:b/>
                <w:bCs/>
                <w:color w:val="000000"/>
                <w:sz w:val="22"/>
                <w:szCs w:val="22"/>
                <w:lang w:eastAsia="en-US"/>
              </w:rPr>
              <w:t>Module:</w:t>
            </w:r>
          </w:p>
        </w:tc>
        <w:tc>
          <w:tcPr>
            <w:tcW w:w="7640" w:type="dxa"/>
            <w:gridSpan w:val="3"/>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79C824D1" w14:textId="3BAB203A" w:rsidR="006F40CC" w:rsidRPr="00E069DE" w:rsidRDefault="00E069DE" w:rsidP="00E069DE">
            <w:pPr>
              <w:pStyle w:val="NormalWeb"/>
            </w:pPr>
            <w:r>
              <w:rPr>
                <w:rFonts w:ascii="Arial" w:hAnsi="Arial" w:cs="Arial"/>
                <w:b/>
                <w:bCs/>
                <w:sz w:val="22"/>
                <w:szCs w:val="22"/>
              </w:rPr>
              <w:t xml:space="preserve">Learners, schools and communities: Where am I teaching? </w:t>
            </w:r>
          </w:p>
        </w:tc>
      </w:tr>
      <w:tr w:rsidR="006F40CC" w14:paraId="41D82C7D" w14:textId="77777777">
        <w:tblPrEx>
          <w:tblBorders>
            <w:top w:val="none" w:sz="0" w:space="0" w:color="auto"/>
          </w:tblBorders>
          <w:tblCellMar>
            <w:top w:w="0" w:type="dxa"/>
            <w:bottom w:w="0" w:type="dxa"/>
          </w:tblCellMar>
        </w:tblPrEx>
        <w:tc>
          <w:tcPr>
            <w:tcW w:w="1920" w:type="dxa"/>
            <w:tcBorders>
              <w:top w:val="single" w:sz="8" w:space="0" w:color="000000"/>
              <w:left w:val="single" w:sz="8" w:space="0" w:color="000000"/>
              <w:bottom w:val="single" w:sz="8" w:space="0" w:color="000000"/>
              <w:right w:val="single" w:sz="8" w:space="0" w:color="000000"/>
            </w:tcBorders>
            <w:shd w:val="clear" w:color="auto" w:fill="D0D0D0"/>
            <w:tcMar>
              <w:top w:w="80" w:type="nil"/>
              <w:left w:w="80" w:type="nil"/>
              <w:bottom w:w="80" w:type="nil"/>
              <w:right w:w="80" w:type="nil"/>
            </w:tcMar>
          </w:tcPr>
          <w:p w14:paraId="6E89D73D" w14:textId="77777777" w:rsidR="006F40CC" w:rsidRDefault="006F40CC">
            <w:pPr>
              <w:autoSpaceDE w:val="0"/>
              <w:autoSpaceDN w:val="0"/>
              <w:adjustRightInd w:val="0"/>
              <w:spacing w:after="120"/>
              <w:jc w:val="both"/>
              <w:rPr>
                <w:rFonts w:ascii="Helvetica" w:eastAsiaTheme="minorHAnsi" w:hAnsi="Helvetica" w:cs="Helvetica"/>
                <w:kern w:val="1"/>
                <w:lang w:eastAsia="en-US"/>
              </w:rPr>
            </w:pPr>
            <w:r>
              <w:rPr>
                <w:rFonts w:ascii="Arial" w:eastAsiaTheme="minorHAnsi" w:hAnsi="Arial" w:cs="Arial"/>
                <w:b/>
                <w:bCs/>
                <w:color w:val="000000"/>
                <w:sz w:val="22"/>
                <w:szCs w:val="22"/>
                <w:lang w:eastAsia="en-US"/>
              </w:rPr>
              <w:t>Module code:</w:t>
            </w:r>
          </w:p>
        </w:tc>
        <w:tc>
          <w:tcPr>
            <w:tcW w:w="310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39132643" w14:textId="6330EE35" w:rsidR="006F40CC" w:rsidRDefault="006F40CC">
            <w:pPr>
              <w:autoSpaceDE w:val="0"/>
              <w:autoSpaceDN w:val="0"/>
              <w:adjustRightInd w:val="0"/>
              <w:spacing w:after="120"/>
              <w:jc w:val="both"/>
              <w:rPr>
                <w:rFonts w:ascii="Helvetica" w:eastAsiaTheme="minorHAnsi" w:hAnsi="Helvetica" w:cs="Helvetica"/>
                <w:kern w:val="1"/>
                <w:lang w:eastAsia="en-US"/>
              </w:rPr>
            </w:pPr>
            <w:r>
              <w:rPr>
                <w:rFonts w:ascii="Arial" w:eastAsiaTheme="minorHAnsi" w:hAnsi="Arial" w:cs="Arial"/>
                <w:b/>
                <w:bCs/>
                <w:color w:val="000000"/>
                <w:sz w:val="22"/>
                <w:szCs w:val="22"/>
                <w:lang w:eastAsia="en-US"/>
              </w:rPr>
              <w:t>ECAD</w:t>
            </w:r>
            <w:r w:rsidR="00E069DE">
              <w:rPr>
                <w:rFonts w:ascii="Arial" w:eastAsiaTheme="minorHAnsi" w:hAnsi="Arial" w:cs="Arial"/>
                <w:b/>
                <w:bCs/>
                <w:color w:val="000000"/>
                <w:sz w:val="22"/>
                <w:szCs w:val="22"/>
                <w:lang w:eastAsia="en-US"/>
              </w:rPr>
              <w:t>5009-C</w:t>
            </w:r>
          </w:p>
        </w:tc>
        <w:tc>
          <w:tcPr>
            <w:tcW w:w="2100" w:type="dxa"/>
            <w:tcBorders>
              <w:top w:val="single" w:sz="8" w:space="0" w:color="000000"/>
              <w:left w:val="single" w:sz="8" w:space="0" w:color="000000"/>
              <w:bottom w:val="single" w:sz="8" w:space="0" w:color="000000"/>
              <w:right w:val="single" w:sz="8" w:space="0" w:color="000000"/>
            </w:tcBorders>
            <w:shd w:val="clear" w:color="auto" w:fill="D0D0D0"/>
            <w:tcMar>
              <w:top w:w="80" w:type="nil"/>
              <w:left w:w="80" w:type="nil"/>
              <w:bottom w:w="80" w:type="nil"/>
              <w:right w:w="80" w:type="nil"/>
            </w:tcMar>
          </w:tcPr>
          <w:p w14:paraId="2EAFAFC8" w14:textId="77777777" w:rsidR="006F40CC" w:rsidRDefault="006F40CC">
            <w:pPr>
              <w:autoSpaceDE w:val="0"/>
              <w:autoSpaceDN w:val="0"/>
              <w:adjustRightInd w:val="0"/>
              <w:jc w:val="both"/>
              <w:rPr>
                <w:rFonts w:ascii="Helvetica" w:eastAsiaTheme="minorHAnsi" w:hAnsi="Helvetica" w:cs="Helvetica"/>
                <w:kern w:val="1"/>
                <w:lang w:eastAsia="en-US"/>
              </w:rPr>
            </w:pPr>
            <w:r>
              <w:rPr>
                <w:rFonts w:ascii="Arial" w:eastAsiaTheme="minorHAnsi" w:hAnsi="Arial" w:cs="Arial"/>
                <w:b/>
                <w:bCs/>
                <w:color w:val="000000"/>
                <w:sz w:val="22"/>
                <w:szCs w:val="22"/>
                <w:lang w:eastAsia="en-US"/>
              </w:rPr>
              <w:t>Contribution to Overall Module Assessment (%):</w:t>
            </w:r>
          </w:p>
        </w:tc>
        <w:tc>
          <w:tcPr>
            <w:tcW w:w="208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24F76486" w14:textId="0255EC3E" w:rsidR="006F40CC" w:rsidRDefault="00E069DE">
            <w:pPr>
              <w:autoSpaceDE w:val="0"/>
              <w:autoSpaceDN w:val="0"/>
              <w:adjustRightInd w:val="0"/>
              <w:spacing w:after="120"/>
              <w:jc w:val="both"/>
              <w:rPr>
                <w:rFonts w:ascii="Helvetica" w:eastAsiaTheme="minorHAnsi" w:hAnsi="Helvetica" w:cs="Helvetica"/>
                <w:kern w:val="1"/>
                <w:lang w:eastAsia="en-US"/>
              </w:rPr>
            </w:pPr>
            <w:r>
              <w:rPr>
                <w:rFonts w:ascii="Helvetica" w:eastAsiaTheme="minorHAnsi" w:hAnsi="Helvetica" w:cs="Helvetica"/>
                <w:kern w:val="1"/>
                <w:lang w:eastAsia="en-US"/>
              </w:rPr>
              <w:t>100%</w:t>
            </w:r>
          </w:p>
        </w:tc>
      </w:tr>
      <w:tr w:rsidR="006F40CC" w14:paraId="79605FA3" w14:textId="77777777">
        <w:tblPrEx>
          <w:tblBorders>
            <w:top w:val="none" w:sz="0" w:space="0" w:color="auto"/>
          </w:tblBorders>
          <w:tblCellMar>
            <w:top w:w="0" w:type="dxa"/>
            <w:bottom w:w="0" w:type="dxa"/>
          </w:tblCellMar>
        </w:tblPrEx>
        <w:tc>
          <w:tcPr>
            <w:tcW w:w="1920" w:type="dxa"/>
            <w:tcBorders>
              <w:top w:val="single" w:sz="8" w:space="0" w:color="000000"/>
              <w:left w:val="single" w:sz="8" w:space="0" w:color="000000"/>
              <w:bottom w:val="single" w:sz="8" w:space="0" w:color="000000"/>
              <w:right w:val="single" w:sz="8" w:space="0" w:color="000000"/>
            </w:tcBorders>
            <w:shd w:val="clear" w:color="auto" w:fill="D0D0D0"/>
            <w:tcMar>
              <w:top w:w="80" w:type="nil"/>
              <w:left w:w="80" w:type="nil"/>
              <w:bottom w:w="80" w:type="nil"/>
              <w:right w:w="80" w:type="nil"/>
            </w:tcMar>
          </w:tcPr>
          <w:p w14:paraId="1D2FA003" w14:textId="77777777" w:rsidR="006F40CC" w:rsidRDefault="006F40CC">
            <w:pPr>
              <w:autoSpaceDE w:val="0"/>
              <w:autoSpaceDN w:val="0"/>
              <w:adjustRightInd w:val="0"/>
              <w:spacing w:after="120"/>
              <w:jc w:val="both"/>
              <w:rPr>
                <w:rFonts w:ascii="Helvetica" w:eastAsiaTheme="minorHAnsi" w:hAnsi="Helvetica" w:cs="Helvetica"/>
                <w:kern w:val="1"/>
                <w:lang w:eastAsia="en-US"/>
              </w:rPr>
            </w:pPr>
            <w:r>
              <w:rPr>
                <w:rFonts w:ascii="Arial" w:eastAsiaTheme="minorHAnsi" w:hAnsi="Arial" w:cs="Arial"/>
                <w:b/>
                <w:bCs/>
                <w:color w:val="000000"/>
                <w:sz w:val="22"/>
                <w:szCs w:val="22"/>
                <w:lang w:eastAsia="en-US"/>
              </w:rPr>
              <w:t>Lecturer:</w:t>
            </w:r>
          </w:p>
        </w:tc>
        <w:tc>
          <w:tcPr>
            <w:tcW w:w="310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471A5C72" w14:textId="154F01FC" w:rsidR="006F40CC" w:rsidRDefault="00E069DE">
            <w:pPr>
              <w:autoSpaceDE w:val="0"/>
              <w:autoSpaceDN w:val="0"/>
              <w:adjustRightInd w:val="0"/>
              <w:spacing w:after="120"/>
              <w:jc w:val="both"/>
              <w:rPr>
                <w:rFonts w:ascii="Helvetica" w:eastAsiaTheme="minorHAnsi" w:hAnsi="Helvetica" w:cs="Helvetica"/>
                <w:kern w:val="1"/>
                <w:lang w:eastAsia="en-US"/>
              </w:rPr>
            </w:pPr>
            <w:r>
              <w:rPr>
                <w:rFonts w:ascii="Arial" w:eastAsiaTheme="minorHAnsi" w:hAnsi="Arial" w:cs="Arial"/>
                <w:b/>
                <w:bCs/>
                <w:color w:val="000000"/>
                <w:sz w:val="22"/>
                <w:szCs w:val="22"/>
                <w:lang w:eastAsia="en-US"/>
              </w:rPr>
              <w:t>Rachel Bendall</w:t>
            </w:r>
          </w:p>
        </w:tc>
        <w:tc>
          <w:tcPr>
            <w:tcW w:w="2100" w:type="dxa"/>
            <w:tcBorders>
              <w:top w:val="single" w:sz="8" w:space="0" w:color="000000"/>
              <w:left w:val="single" w:sz="8" w:space="0" w:color="000000"/>
              <w:bottom w:val="single" w:sz="8" w:space="0" w:color="000000"/>
              <w:right w:val="single" w:sz="8" w:space="0" w:color="000000"/>
            </w:tcBorders>
            <w:shd w:val="clear" w:color="auto" w:fill="D0D0D0"/>
            <w:tcMar>
              <w:top w:w="80" w:type="nil"/>
              <w:left w:w="80" w:type="nil"/>
              <w:bottom w:w="80" w:type="nil"/>
              <w:right w:w="80" w:type="nil"/>
            </w:tcMar>
          </w:tcPr>
          <w:p w14:paraId="59595495" w14:textId="77777777" w:rsidR="006F40CC" w:rsidRDefault="006F40CC">
            <w:pPr>
              <w:autoSpaceDE w:val="0"/>
              <w:autoSpaceDN w:val="0"/>
              <w:adjustRightInd w:val="0"/>
              <w:spacing w:after="120"/>
              <w:jc w:val="both"/>
              <w:rPr>
                <w:rFonts w:ascii="Helvetica" w:eastAsiaTheme="minorHAnsi" w:hAnsi="Helvetica" w:cs="Helvetica"/>
                <w:kern w:val="1"/>
                <w:lang w:eastAsia="en-US"/>
              </w:rPr>
            </w:pPr>
            <w:r>
              <w:rPr>
                <w:rFonts w:ascii="Arial" w:eastAsiaTheme="minorHAnsi" w:hAnsi="Arial" w:cs="Arial"/>
                <w:b/>
                <w:bCs/>
                <w:color w:val="000000"/>
                <w:sz w:val="22"/>
                <w:szCs w:val="22"/>
                <w:lang w:eastAsia="en-US"/>
              </w:rPr>
              <w:t>Internal Verifier:</w:t>
            </w:r>
          </w:p>
        </w:tc>
        <w:tc>
          <w:tcPr>
            <w:tcW w:w="208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530EC9CB" w14:textId="690A035F" w:rsidR="006F40CC" w:rsidRDefault="00E069DE">
            <w:pPr>
              <w:autoSpaceDE w:val="0"/>
              <w:autoSpaceDN w:val="0"/>
              <w:adjustRightInd w:val="0"/>
              <w:spacing w:after="120"/>
              <w:jc w:val="both"/>
              <w:rPr>
                <w:rFonts w:ascii="Helvetica" w:eastAsiaTheme="minorHAnsi" w:hAnsi="Helvetica" w:cs="Helvetica"/>
                <w:kern w:val="1"/>
                <w:lang w:eastAsia="en-US"/>
              </w:rPr>
            </w:pPr>
            <w:r>
              <w:rPr>
                <w:rFonts w:ascii="Arial" w:eastAsiaTheme="minorHAnsi" w:hAnsi="Arial" w:cs="Arial"/>
                <w:b/>
                <w:bCs/>
                <w:color w:val="000000"/>
                <w:sz w:val="22"/>
                <w:szCs w:val="22"/>
                <w:lang w:eastAsia="en-US"/>
              </w:rPr>
              <w:t>Nanna Ryder</w:t>
            </w:r>
          </w:p>
        </w:tc>
      </w:tr>
      <w:tr w:rsidR="006F40CC" w14:paraId="377EB700" w14:textId="77777777">
        <w:tblPrEx>
          <w:tblBorders>
            <w:top w:val="none" w:sz="0" w:space="0" w:color="auto"/>
          </w:tblBorders>
          <w:tblCellMar>
            <w:top w:w="0" w:type="dxa"/>
            <w:bottom w:w="0" w:type="dxa"/>
          </w:tblCellMar>
        </w:tblPrEx>
        <w:tc>
          <w:tcPr>
            <w:tcW w:w="1920" w:type="dxa"/>
            <w:tcBorders>
              <w:top w:val="single" w:sz="8" w:space="0" w:color="000000"/>
              <w:left w:val="single" w:sz="8" w:space="0" w:color="000000"/>
              <w:bottom w:val="single" w:sz="8" w:space="0" w:color="000000"/>
              <w:right w:val="single" w:sz="8" w:space="0" w:color="000000"/>
            </w:tcBorders>
            <w:shd w:val="clear" w:color="auto" w:fill="D0D0D0"/>
            <w:tcMar>
              <w:top w:w="80" w:type="nil"/>
              <w:left w:w="80" w:type="nil"/>
              <w:bottom w:w="80" w:type="nil"/>
              <w:right w:w="80" w:type="nil"/>
            </w:tcMar>
          </w:tcPr>
          <w:p w14:paraId="0141E9D4" w14:textId="77777777" w:rsidR="006F40CC" w:rsidRDefault="006F40CC">
            <w:pPr>
              <w:autoSpaceDE w:val="0"/>
              <w:autoSpaceDN w:val="0"/>
              <w:adjustRightInd w:val="0"/>
              <w:spacing w:after="120"/>
              <w:jc w:val="both"/>
              <w:rPr>
                <w:rFonts w:ascii="Helvetica" w:eastAsiaTheme="minorHAnsi" w:hAnsi="Helvetica" w:cs="Helvetica"/>
                <w:kern w:val="1"/>
                <w:lang w:eastAsia="en-US"/>
              </w:rPr>
            </w:pPr>
            <w:r>
              <w:rPr>
                <w:rFonts w:ascii="Arial" w:eastAsiaTheme="minorHAnsi" w:hAnsi="Arial" w:cs="Arial"/>
                <w:b/>
                <w:bCs/>
                <w:color w:val="000000"/>
                <w:sz w:val="22"/>
                <w:szCs w:val="22"/>
                <w:lang w:eastAsia="en-US"/>
              </w:rPr>
              <w:t>Assignment Title:</w:t>
            </w:r>
          </w:p>
        </w:tc>
        <w:tc>
          <w:tcPr>
            <w:tcW w:w="310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58B415FF" w14:textId="4D97B6FC" w:rsidR="006F40CC" w:rsidRPr="008D005F" w:rsidRDefault="008D005F" w:rsidP="008D005F">
            <w:pPr>
              <w:pStyle w:val="NormalWeb"/>
            </w:pPr>
            <w:r>
              <w:rPr>
                <w:rFonts w:ascii="Arial" w:hAnsi="Arial" w:cs="Arial"/>
                <w:b/>
                <w:bCs/>
                <w:sz w:val="22"/>
                <w:szCs w:val="22"/>
              </w:rPr>
              <w:t xml:space="preserve">Written response - A proposal for a school community project (4000 words). </w:t>
            </w:r>
          </w:p>
        </w:tc>
        <w:tc>
          <w:tcPr>
            <w:tcW w:w="2100" w:type="dxa"/>
            <w:tcBorders>
              <w:top w:val="single" w:sz="8" w:space="0" w:color="000000"/>
              <w:left w:val="single" w:sz="8" w:space="0" w:color="000000"/>
              <w:bottom w:val="single" w:sz="8" w:space="0" w:color="000000"/>
              <w:right w:val="single" w:sz="8" w:space="0" w:color="000000"/>
            </w:tcBorders>
            <w:shd w:val="clear" w:color="auto" w:fill="D0D0D0"/>
            <w:tcMar>
              <w:top w:w="80" w:type="nil"/>
              <w:left w:w="80" w:type="nil"/>
              <w:bottom w:w="80" w:type="nil"/>
              <w:right w:w="80" w:type="nil"/>
            </w:tcMar>
          </w:tcPr>
          <w:p w14:paraId="0FBCC962" w14:textId="77777777" w:rsidR="006F40CC" w:rsidRDefault="006F40CC">
            <w:pPr>
              <w:autoSpaceDE w:val="0"/>
              <w:autoSpaceDN w:val="0"/>
              <w:adjustRightInd w:val="0"/>
              <w:spacing w:after="120"/>
              <w:jc w:val="both"/>
              <w:rPr>
                <w:rFonts w:ascii="Helvetica" w:eastAsiaTheme="minorHAnsi" w:hAnsi="Helvetica" w:cs="Helvetica"/>
                <w:kern w:val="1"/>
                <w:lang w:eastAsia="en-US"/>
              </w:rPr>
            </w:pPr>
            <w:r>
              <w:rPr>
                <w:rFonts w:ascii="Arial" w:eastAsiaTheme="minorHAnsi" w:hAnsi="Arial" w:cs="Arial"/>
                <w:b/>
                <w:bCs/>
                <w:color w:val="000000"/>
                <w:sz w:val="22"/>
                <w:szCs w:val="22"/>
                <w:lang w:eastAsia="en-US"/>
              </w:rPr>
              <w:t>Word count (or equivalent):</w:t>
            </w:r>
          </w:p>
        </w:tc>
        <w:tc>
          <w:tcPr>
            <w:tcW w:w="208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58866933" w14:textId="14A485A5" w:rsidR="006F40CC" w:rsidRDefault="008D005F">
            <w:pPr>
              <w:autoSpaceDE w:val="0"/>
              <w:autoSpaceDN w:val="0"/>
              <w:adjustRightInd w:val="0"/>
              <w:spacing w:after="120"/>
              <w:rPr>
                <w:rFonts w:ascii="Helvetica" w:eastAsiaTheme="minorHAnsi" w:hAnsi="Helvetica" w:cs="Helvetica"/>
                <w:kern w:val="1"/>
                <w:lang w:eastAsia="en-US"/>
              </w:rPr>
            </w:pPr>
            <w:r>
              <w:rPr>
                <w:rFonts w:ascii="Arial" w:eastAsiaTheme="minorHAnsi" w:hAnsi="Arial" w:cs="Arial"/>
                <w:b/>
                <w:bCs/>
                <w:color w:val="000000"/>
                <w:sz w:val="22"/>
                <w:szCs w:val="22"/>
                <w:lang w:eastAsia="en-US"/>
              </w:rPr>
              <w:t>4,000 words</w:t>
            </w:r>
          </w:p>
        </w:tc>
      </w:tr>
      <w:tr w:rsidR="006F40CC" w14:paraId="3E247442" w14:textId="77777777">
        <w:tblPrEx>
          <w:tblBorders>
            <w:top w:val="none" w:sz="0" w:space="0" w:color="auto"/>
          </w:tblBorders>
          <w:tblCellMar>
            <w:top w:w="0" w:type="dxa"/>
            <w:bottom w:w="0" w:type="dxa"/>
          </w:tblCellMar>
        </w:tblPrEx>
        <w:tc>
          <w:tcPr>
            <w:tcW w:w="1920" w:type="dxa"/>
            <w:tcBorders>
              <w:top w:val="single" w:sz="8" w:space="0" w:color="000000"/>
              <w:left w:val="single" w:sz="8" w:space="0" w:color="000000"/>
              <w:bottom w:val="single" w:sz="8" w:space="0" w:color="000000"/>
              <w:right w:val="single" w:sz="8" w:space="0" w:color="000000"/>
            </w:tcBorders>
            <w:shd w:val="clear" w:color="auto" w:fill="D0D0D0"/>
            <w:tcMar>
              <w:top w:w="80" w:type="nil"/>
              <w:left w:w="80" w:type="nil"/>
              <w:bottom w:w="80" w:type="nil"/>
              <w:right w:w="80" w:type="nil"/>
            </w:tcMar>
          </w:tcPr>
          <w:p w14:paraId="133F3CF1" w14:textId="77777777" w:rsidR="006F40CC" w:rsidRDefault="006F40CC">
            <w:pPr>
              <w:autoSpaceDE w:val="0"/>
              <w:autoSpaceDN w:val="0"/>
              <w:adjustRightInd w:val="0"/>
              <w:spacing w:after="120"/>
              <w:jc w:val="both"/>
              <w:rPr>
                <w:rFonts w:ascii="Helvetica" w:eastAsiaTheme="minorHAnsi" w:hAnsi="Helvetica" w:cs="Helvetica"/>
                <w:kern w:val="1"/>
                <w:lang w:eastAsia="en-US"/>
              </w:rPr>
            </w:pPr>
            <w:r>
              <w:rPr>
                <w:rFonts w:ascii="Arial" w:eastAsiaTheme="minorHAnsi" w:hAnsi="Arial" w:cs="Arial"/>
                <w:b/>
                <w:bCs/>
                <w:color w:val="000000"/>
                <w:sz w:val="22"/>
                <w:szCs w:val="22"/>
                <w:lang w:eastAsia="en-US"/>
              </w:rPr>
              <w:t>Submission deadline:</w:t>
            </w:r>
          </w:p>
        </w:tc>
        <w:tc>
          <w:tcPr>
            <w:tcW w:w="310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7C119707" w14:textId="72252C57" w:rsidR="006F40CC" w:rsidRDefault="008D005F">
            <w:pPr>
              <w:autoSpaceDE w:val="0"/>
              <w:autoSpaceDN w:val="0"/>
              <w:adjustRightInd w:val="0"/>
              <w:spacing w:after="120"/>
              <w:jc w:val="both"/>
              <w:rPr>
                <w:rFonts w:ascii="Helvetica" w:eastAsiaTheme="minorHAnsi" w:hAnsi="Helvetica" w:cs="Helvetica"/>
                <w:kern w:val="1"/>
                <w:lang w:eastAsia="en-US"/>
              </w:rPr>
            </w:pPr>
            <w:r>
              <w:rPr>
                <w:rFonts w:ascii="Arial" w:eastAsiaTheme="minorHAnsi" w:hAnsi="Arial" w:cs="Arial"/>
                <w:b/>
                <w:bCs/>
                <w:color w:val="000000"/>
                <w:sz w:val="22"/>
                <w:szCs w:val="22"/>
                <w:lang w:eastAsia="en-US"/>
              </w:rPr>
              <w:t>15/05/20 (23.59)</w:t>
            </w:r>
          </w:p>
        </w:tc>
        <w:tc>
          <w:tcPr>
            <w:tcW w:w="2100" w:type="dxa"/>
            <w:tcBorders>
              <w:top w:val="single" w:sz="8" w:space="0" w:color="000000"/>
              <w:left w:val="single" w:sz="8" w:space="0" w:color="000000"/>
              <w:bottom w:val="single" w:sz="8" w:space="0" w:color="000000"/>
              <w:right w:val="single" w:sz="8" w:space="0" w:color="000000"/>
            </w:tcBorders>
            <w:shd w:val="clear" w:color="auto" w:fill="D0D0D0"/>
            <w:tcMar>
              <w:top w:w="80" w:type="nil"/>
              <w:left w:w="80" w:type="nil"/>
              <w:bottom w:w="80" w:type="nil"/>
              <w:right w:w="80" w:type="nil"/>
            </w:tcMar>
          </w:tcPr>
          <w:p w14:paraId="49DBF190" w14:textId="77777777" w:rsidR="006F40CC" w:rsidRDefault="006F40CC">
            <w:pPr>
              <w:autoSpaceDE w:val="0"/>
              <w:autoSpaceDN w:val="0"/>
              <w:adjustRightInd w:val="0"/>
              <w:spacing w:after="120"/>
              <w:jc w:val="both"/>
              <w:rPr>
                <w:rFonts w:ascii="Helvetica" w:eastAsiaTheme="minorHAnsi" w:hAnsi="Helvetica" w:cs="Helvetica"/>
                <w:kern w:val="1"/>
                <w:lang w:eastAsia="en-US"/>
              </w:rPr>
            </w:pPr>
            <w:r>
              <w:rPr>
                <w:rFonts w:ascii="Arial" w:eastAsiaTheme="minorHAnsi" w:hAnsi="Arial" w:cs="Arial"/>
                <w:b/>
                <w:bCs/>
                <w:color w:val="000000"/>
                <w:sz w:val="22"/>
                <w:szCs w:val="22"/>
                <w:lang w:eastAsia="en-US"/>
              </w:rPr>
              <w:t>Return date of provisional marks &amp; written feedback:</w:t>
            </w:r>
          </w:p>
        </w:tc>
        <w:tc>
          <w:tcPr>
            <w:tcW w:w="208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15CEEB45" w14:textId="3C4D7952" w:rsidR="006F40CC" w:rsidRDefault="008D005F">
            <w:pPr>
              <w:autoSpaceDE w:val="0"/>
              <w:autoSpaceDN w:val="0"/>
              <w:adjustRightInd w:val="0"/>
              <w:spacing w:after="120"/>
              <w:rPr>
                <w:rFonts w:ascii="Helvetica" w:eastAsiaTheme="minorHAnsi" w:hAnsi="Helvetica" w:cs="Helvetica"/>
                <w:kern w:val="1"/>
                <w:lang w:eastAsia="en-US"/>
              </w:rPr>
            </w:pPr>
            <w:r>
              <w:rPr>
                <w:rFonts w:ascii="Arial" w:eastAsiaTheme="minorHAnsi" w:hAnsi="Arial" w:cs="Arial"/>
                <w:b/>
                <w:bCs/>
                <w:color w:val="000000"/>
                <w:sz w:val="22"/>
                <w:szCs w:val="22"/>
                <w:lang w:eastAsia="en-US"/>
              </w:rPr>
              <w:t>12/06/20 (17.00)</w:t>
            </w:r>
          </w:p>
        </w:tc>
      </w:tr>
      <w:tr w:rsidR="006F40CC" w14:paraId="25C052D0" w14:textId="77777777" w:rsidTr="006F40CC">
        <w:tblPrEx>
          <w:tblBorders>
            <w:top w:val="none" w:sz="0" w:space="0" w:color="auto"/>
          </w:tblBorders>
          <w:tblCellMar>
            <w:top w:w="0" w:type="dxa"/>
            <w:bottom w:w="0" w:type="dxa"/>
          </w:tblCellMar>
        </w:tblPrEx>
        <w:tc>
          <w:tcPr>
            <w:tcW w:w="1920" w:type="dxa"/>
            <w:tcBorders>
              <w:top w:val="single" w:sz="8" w:space="0" w:color="000000"/>
              <w:left w:val="single" w:sz="8" w:space="0" w:color="000000"/>
              <w:bottom w:val="single" w:sz="8" w:space="0" w:color="000000"/>
              <w:right w:val="single" w:sz="8" w:space="0" w:color="000000"/>
            </w:tcBorders>
            <w:shd w:val="clear" w:color="auto" w:fill="D0D0D0"/>
            <w:tcMar>
              <w:top w:w="80" w:type="nil"/>
              <w:left w:w="80" w:type="nil"/>
              <w:bottom w:w="80" w:type="nil"/>
              <w:right w:w="80" w:type="nil"/>
            </w:tcMar>
          </w:tcPr>
          <w:p w14:paraId="178CD8AD" w14:textId="77777777" w:rsidR="006F40CC" w:rsidRDefault="006F40CC">
            <w:pPr>
              <w:autoSpaceDE w:val="0"/>
              <w:autoSpaceDN w:val="0"/>
              <w:adjustRightInd w:val="0"/>
              <w:spacing w:after="120"/>
              <w:jc w:val="both"/>
              <w:rPr>
                <w:rFonts w:ascii="Helvetica" w:eastAsiaTheme="minorHAnsi" w:hAnsi="Helvetica" w:cs="Helvetica"/>
                <w:kern w:val="1"/>
                <w:lang w:eastAsia="en-US"/>
              </w:rPr>
            </w:pPr>
            <w:r>
              <w:rPr>
                <w:rFonts w:ascii="Arial" w:eastAsiaTheme="minorHAnsi" w:hAnsi="Arial" w:cs="Arial"/>
                <w:b/>
                <w:bCs/>
                <w:color w:val="000000"/>
                <w:sz w:val="22"/>
                <w:szCs w:val="22"/>
                <w:lang w:eastAsia="en-US"/>
              </w:rPr>
              <w:t>Submission method:</w:t>
            </w:r>
          </w:p>
        </w:tc>
        <w:tc>
          <w:tcPr>
            <w:tcW w:w="7640" w:type="dxa"/>
            <w:gridSpan w:val="3"/>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11613061" w14:textId="77777777" w:rsidR="006F40CC" w:rsidRDefault="006F40CC">
            <w:pPr>
              <w:autoSpaceDE w:val="0"/>
              <w:autoSpaceDN w:val="0"/>
              <w:adjustRightInd w:val="0"/>
              <w:spacing w:after="120"/>
              <w:rPr>
                <w:rFonts w:ascii="Arial" w:eastAsiaTheme="minorHAnsi" w:hAnsi="Arial" w:cs="Arial"/>
                <w:color w:val="000000"/>
                <w:sz w:val="22"/>
                <w:szCs w:val="22"/>
                <w:lang w:eastAsia="en-US"/>
              </w:rPr>
            </w:pPr>
            <w:r>
              <w:rPr>
                <w:rFonts w:ascii="Arial" w:eastAsiaTheme="minorHAnsi" w:hAnsi="Arial" w:cs="Arial"/>
                <w:color w:val="000000"/>
                <w:sz w:val="22"/>
                <w:szCs w:val="22"/>
                <w:lang w:eastAsia="en-US"/>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889B04F" w14:textId="77777777" w:rsidR="006F40CC" w:rsidRDefault="006F40CC">
            <w:pPr>
              <w:autoSpaceDE w:val="0"/>
              <w:autoSpaceDN w:val="0"/>
              <w:adjustRightInd w:val="0"/>
              <w:spacing w:after="120"/>
              <w:rPr>
                <w:rFonts w:ascii="Arial" w:eastAsiaTheme="minorHAnsi" w:hAnsi="Arial" w:cs="Arial"/>
                <w:b/>
                <w:bCs/>
                <w:color w:val="000000"/>
                <w:sz w:val="22"/>
                <w:szCs w:val="22"/>
                <w:lang w:eastAsia="en-US"/>
              </w:rPr>
            </w:pPr>
            <w:r>
              <w:rPr>
                <w:rFonts w:ascii="Arial" w:eastAsiaTheme="minorHAnsi" w:hAnsi="Arial" w:cs="Arial"/>
                <w:b/>
                <w:bCs/>
                <w:color w:val="000000"/>
                <w:sz w:val="22"/>
                <w:szCs w:val="22"/>
                <w:lang w:eastAsia="en-US"/>
              </w:rPr>
              <w:t xml:space="preserve">Alternative submission method (if applicable): </w:t>
            </w:r>
          </w:p>
          <w:p w14:paraId="353DB3F2" w14:textId="77777777" w:rsidR="006F40CC" w:rsidRDefault="006F40CC">
            <w:pPr>
              <w:autoSpaceDE w:val="0"/>
              <w:autoSpaceDN w:val="0"/>
              <w:adjustRightInd w:val="0"/>
              <w:spacing w:after="120"/>
              <w:rPr>
                <w:rFonts w:ascii="Helvetica" w:eastAsiaTheme="minorHAnsi" w:hAnsi="Helvetica" w:cs="Helvetica"/>
                <w:kern w:val="1"/>
                <w:lang w:eastAsia="en-US"/>
              </w:rPr>
            </w:pPr>
            <w:r>
              <w:rPr>
                <w:rFonts w:ascii="Arial" w:eastAsiaTheme="minorHAnsi" w:hAnsi="Arial" w:cs="Arial"/>
                <w:b/>
                <w:bCs/>
                <w:color w:val="000000"/>
                <w:sz w:val="22"/>
                <w:szCs w:val="22"/>
                <w:lang w:eastAsia="en-US"/>
              </w:rPr>
              <w:t xml:space="preserve">Late submission of the assessment will result in a late penalty mark.  </w:t>
            </w:r>
            <w:r>
              <w:rPr>
                <w:rFonts w:ascii="Arial" w:eastAsiaTheme="minorHAnsi" w:hAnsi="Arial" w:cs="Arial"/>
                <w:color w:val="000000"/>
                <w:sz w:val="22"/>
                <w:szCs w:val="22"/>
                <w:lang w:eastAsia="en-US"/>
              </w:rPr>
              <w:t xml:space="preserve">Penalties for late submission: Up to </w:t>
            </w:r>
            <w:proofErr w:type="gramStart"/>
            <w:r>
              <w:rPr>
                <w:rFonts w:ascii="Arial" w:eastAsiaTheme="minorHAnsi" w:hAnsi="Arial" w:cs="Arial"/>
                <w:color w:val="000000"/>
                <w:sz w:val="22"/>
                <w:szCs w:val="22"/>
                <w:lang w:eastAsia="en-US"/>
              </w:rPr>
              <w:t>one week</w:t>
            </w:r>
            <w:proofErr w:type="gramEnd"/>
            <w:r>
              <w:rPr>
                <w:rFonts w:ascii="Arial" w:eastAsiaTheme="minorHAnsi" w:hAnsi="Arial" w:cs="Arial"/>
                <w:color w:val="000000"/>
                <w:sz w:val="22"/>
                <w:szCs w:val="22"/>
                <w:lang w:eastAsia="en-US"/>
              </w:rPr>
              <w:t xml:space="preserve"> late, maximum mark of 40%.  Over one week late, 0%.  Only the Extenuating Circumstances Panel may approve a change to submission dates.</w:t>
            </w:r>
          </w:p>
        </w:tc>
      </w:tr>
      <w:tr w:rsidR="006F40CC" w14:paraId="1537A8DB" w14:textId="77777777" w:rsidTr="006F40CC">
        <w:tblPrEx>
          <w:tblCellMar>
            <w:top w:w="0" w:type="dxa"/>
            <w:bottom w:w="0" w:type="dxa"/>
          </w:tblCellMar>
        </w:tblPrEx>
        <w:tc>
          <w:tcPr>
            <w:tcW w:w="1920" w:type="dxa"/>
            <w:tcBorders>
              <w:top w:val="single" w:sz="8" w:space="0" w:color="000000"/>
              <w:left w:val="single" w:sz="8" w:space="0" w:color="000000"/>
              <w:bottom w:val="single" w:sz="8" w:space="0" w:color="000000"/>
              <w:right w:val="single" w:sz="8" w:space="0" w:color="000000"/>
            </w:tcBorders>
            <w:shd w:val="clear" w:color="auto" w:fill="D0D0D0"/>
            <w:tcMar>
              <w:top w:w="80" w:type="nil"/>
              <w:left w:w="80" w:type="nil"/>
              <w:bottom w:w="80" w:type="nil"/>
              <w:right w:w="80" w:type="nil"/>
            </w:tcMar>
          </w:tcPr>
          <w:p w14:paraId="5E35C9EE" w14:textId="77777777" w:rsidR="006F40CC" w:rsidRDefault="006F40CC">
            <w:pPr>
              <w:autoSpaceDE w:val="0"/>
              <w:autoSpaceDN w:val="0"/>
              <w:adjustRightInd w:val="0"/>
              <w:spacing w:after="120"/>
              <w:rPr>
                <w:rFonts w:ascii="Helvetica" w:eastAsiaTheme="minorHAnsi" w:hAnsi="Helvetica" w:cs="Helvetica"/>
                <w:kern w:val="1"/>
                <w:lang w:eastAsia="en-US"/>
              </w:rPr>
            </w:pPr>
            <w:r>
              <w:rPr>
                <w:rFonts w:ascii="Arial" w:eastAsiaTheme="minorHAnsi" w:hAnsi="Arial" w:cs="Arial"/>
                <w:b/>
                <w:bCs/>
                <w:color w:val="000000"/>
                <w:sz w:val="22"/>
                <w:szCs w:val="22"/>
                <w:lang w:eastAsia="en-US"/>
              </w:rPr>
              <w:t>Academic honesty / referencing:</w:t>
            </w:r>
          </w:p>
        </w:tc>
        <w:tc>
          <w:tcPr>
            <w:tcW w:w="7640" w:type="dxa"/>
            <w:gridSpan w:val="3"/>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50909D88" w14:textId="77777777" w:rsidR="006F40CC" w:rsidRDefault="006F40CC">
            <w:pPr>
              <w:autoSpaceDE w:val="0"/>
              <w:autoSpaceDN w:val="0"/>
              <w:adjustRightInd w:val="0"/>
              <w:spacing w:after="120"/>
              <w:jc w:val="both"/>
              <w:rPr>
                <w:rFonts w:ascii="Helvetica" w:eastAsiaTheme="minorHAnsi" w:hAnsi="Helvetica" w:cs="Helvetica"/>
                <w:kern w:val="1"/>
                <w:lang w:eastAsia="en-US"/>
              </w:rPr>
            </w:pPr>
            <w:r>
              <w:rPr>
                <w:rFonts w:ascii="Arial" w:eastAsiaTheme="minorHAnsi" w:hAnsi="Arial" w:cs="Arial"/>
                <w:color w:val="000000"/>
                <w:sz w:val="22"/>
                <w:szCs w:val="22"/>
                <w:lang w:eastAsia="en-US"/>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tbl>
      <w:tblPr>
        <w:tblStyle w:val="TableGrid"/>
        <w:tblpPr w:leftFromText="180" w:rightFromText="180" w:vertAnchor="text" w:horzAnchor="margin" w:tblpY="956"/>
        <w:tblW w:w="0" w:type="auto"/>
        <w:tblLook w:val="04A0" w:firstRow="1" w:lastRow="0" w:firstColumn="1" w:lastColumn="0" w:noHBand="0" w:noVBand="1"/>
      </w:tblPr>
      <w:tblGrid>
        <w:gridCol w:w="1838"/>
        <w:gridCol w:w="7178"/>
      </w:tblGrid>
      <w:tr w:rsidR="006F40CC" w14:paraId="1461FC92" w14:textId="77777777" w:rsidTr="008D005F">
        <w:tc>
          <w:tcPr>
            <w:tcW w:w="1838" w:type="dxa"/>
          </w:tcPr>
          <w:p w14:paraId="3966EE05" w14:textId="77777777" w:rsidR="006F40CC" w:rsidRDefault="006F40CC" w:rsidP="008D005F">
            <w:pPr>
              <w:pStyle w:val="AssignBody"/>
            </w:pPr>
            <w:r>
              <w:t>Target 1</w:t>
            </w:r>
          </w:p>
        </w:tc>
        <w:tc>
          <w:tcPr>
            <w:tcW w:w="7178" w:type="dxa"/>
          </w:tcPr>
          <w:p w14:paraId="3CC6095D" w14:textId="77777777" w:rsidR="006F40CC" w:rsidRDefault="006F40CC" w:rsidP="008D005F">
            <w:pPr>
              <w:pStyle w:val="AssignBody"/>
            </w:pPr>
            <w:r>
              <w:rPr>
                <w:shd w:val="clear" w:color="auto" w:fill="FFFFFF"/>
              </w:rPr>
              <w:t>Revise UWTSD Harvard Referencing Guidance and apply them consistently.</w:t>
            </w:r>
          </w:p>
        </w:tc>
      </w:tr>
      <w:tr w:rsidR="006F40CC" w14:paraId="4A8D03DC" w14:textId="77777777" w:rsidTr="008D005F">
        <w:tc>
          <w:tcPr>
            <w:tcW w:w="1838" w:type="dxa"/>
          </w:tcPr>
          <w:p w14:paraId="0E2320F8" w14:textId="77777777" w:rsidR="006F40CC" w:rsidRDefault="006F40CC" w:rsidP="008D005F">
            <w:pPr>
              <w:pStyle w:val="AssignBody"/>
            </w:pPr>
            <w:r>
              <w:t>Target 2</w:t>
            </w:r>
          </w:p>
        </w:tc>
        <w:tc>
          <w:tcPr>
            <w:tcW w:w="7178" w:type="dxa"/>
          </w:tcPr>
          <w:p w14:paraId="74B478D9" w14:textId="77777777" w:rsidR="006F40CC" w:rsidRDefault="006F40CC" w:rsidP="008D005F">
            <w:pPr>
              <w:pStyle w:val="AssignBody"/>
            </w:pPr>
            <w:r>
              <w:t>Adopt an academic register throughout.</w:t>
            </w:r>
          </w:p>
        </w:tc>
      </w:tr>
      <w:tr w:rsidR="006F40CC" w14:paraId="7E25FA89" w14:textId="77777777" w:rsidTr="008D005F">
        <w:tc>
          <w:tcPr>
            <w:tcW w:w="1838" w:type="dxa"/>
          </w:tcPr>
          <w:p w14:paraId="1ED9DF79" w14:textId="77777777" w:rsidR="006F40CC" w:rsidRDefault="006F40CC" w:rsidP="008D005F">
            <w:pPr>
              <w:pStyle w:val="AssignBody"/>
            </w:pPr>
            <w:r>
              <w:t>Target 3</w:t>
            </w:r>
          </w:p>
        </w:tc>
        <w:tc>
          <w:tcPr>
            <w:tcW w:w="7178" w:type="dxa"/>
          </w:tcPr>
          <w:p w14:paraId="275EE28D" w14:textId="77777777" w:rsidR="006F40CC" w:rsidRDefault="006F40CC" w:rsidP="008D005F">
            <w:pPr>
              <w:pStyle w:val="AssignBody"/>
            </w:pPr>
            <w:r>
              <w:rPr>
                <w:shd w:val="clear" w:color="auto" w:fill="FFFFFF"/>
              </w:rPr>
              <w:t>Engage with peer-reviewed journal articles and support every claim you make with literature evidence. </w:t>
            </w:r>
          </w:p>
        </w:tc>
      </w:tr>
      <w:tr w:rsidR="006F40CC" w14:paraId="1A093D23" w14:textId="77777777" w:rsidTr="008D005F">
        <w:tc>
          <w:tcPr>
            <w:tcW w:w="1838" w:type="dxa"/>
          </w:tcPr>
          <w:p w14:paraId="12094645" w14:textId="77777777" w:rsidR="006F40CC" w:rsidRDefault="006F40CC" w:rsidP="008D005F">
            <w:pPr>
              <w:pStyle w:val="AssignBody"/>
            </w:pPr>
            <w:r>
              <w:t>Target 4</w:t>
            </w:r>
          </w:p>
        </w:tc>
        <w:tc>
          <w:tcPr>
            <w:tcW w:w="7178" w:type="dxa"/>
          </w:tcPr>
          <w:p w14:paraId="08D97925" w14:textId="77777777" w:rsidR="006F40CC" w:rsidRDefault="006F40CC" w:rsidP="008D005F">
            <w:pPr>
              <w:pStyle w:val="AssignBody"/>
            </w:pPr>
            <w:r>
              <w:t xml:space="preserve">Use more tentative language in writing.  </w:t>
            </w:r>
          </w:p>
        </w:tc>
      </w:tr>
    </w:tbl>
    <w:p w14:paraId="4DDB2383" w14:textId="6AEE2EE3" w:rsidR="008D005F" w:rsidRDefault="008D005F" w:rsidP="00E611D9">
      <w:pPr>
        <w:pStyle w:val="AssignBody"/>
      </w:pPr>
    </w:p>
    <w:p w14:paraId="4E89A5C3" w14:textId="77777777" w:rsidR="008D005F" w:rsidRDefault="008D005F" w:rsidP="00E611D9">
      <w:pPr>
        <w:pStyle w:val="AssignBody"/>
      </w:pPr>
    </w:p>
    <w:p w14:paraId="00820B96" w14:textId="77777777" w:rsidR="008D005F" w:rsidRDefault="008D005F" w:rsidP="006B049D">
      <w:pPr>
        <w:pStyle w:val="AssignHeader"/>
      </w:pPr>
    </w:p>
    <w:p w14:paraId="34DDF3D3" w14:textId="033417CF" w:rsidR="006B049D" w:rsidRPr="006B049D" w:rsidRDefault="006B049D" w:rsidP="006B049D">
      <w:pPr>
        <w:pStyle w:val="AssignHeader"/>
      </w:pPr>
      <w:r w:rsidRPr="006B049D">
        <w:lastRenderedPageBreak/>
        <w:t xml:space="preserve">Written response - A proposal for a school community project </w:t>
      </w:r>
    </w:p>
    <w:p w14:paraId="0CFE8199" w14:textId="205DAED7" w:rsidR="006B049D" w:rsidRDefault="006B049D" w:rsidP="006B049D">
      <w:pPr>
        <w:pStyle w:val="AssignSubHeader"/>
      </w:pPr>
      <w:r>
        <w:t>Introduction</w:t>
      </w:r>
    </w:p>
    <w:p w14:paraId="3FAD06B8" w14:textId="2D57064F" w:rsidR="00BA45D1" w:rsidRPr="003C7840" w:rsidRDefault="00223BB2" w:rsidP="007A178E">
      <w:pPr>
        <w:pStyle w:val="AssignBody"/>
      </w:pPr>
      <w:r w:rsidRPr="003C7840">
        <w:t xml:space="preserve">Within this assignment, </w:t>
      </w:r>
      <w:r w:rsidR="00AD0379" w:rsidRPr="003C7840">
        <w:t>I will be proposing a</w:t>
      </w:r>
      <w:r w:rsidR="0090046B" w:rsidRPr="003C7840">
        <w:t>n idea for a</w:t>
      </w:r>
      <w:r w:rsidR="00AD0379" w:rsidRPr="003C7840">
        <w:t xml:space="preserve"> new community project </w:t>
      </w:r>
      <w:r w:rsidR="0090046B" w:rsidRPr="003C7840">
        <w:t xml:space="preserve">to take place </w:t>
      </w:r>
      <w:r w:rsidR="00F63FDC" w:rsidRPr="003C7840">
        <w:t>within</w:t>
      </w:r>
      <w:r w:rsidR="00AD0379" w:rsidRPr="003C7840">
        <w:t xml:space="preserve"> my </w:t>
      </w:r>
      <w:r w:rsidR="00637FE4" w:rsidRPr="003C7840">
        <w:t>Professional Teaching Experience (PTE) school</w:t>
      </w:r>
      <w:r w:rsidR="00F63FDC" w:rsidRPr="003C7840">
        <w:t>.</w:t>
      </w:r>
      <w:r w:rsidR="00637FE4" w:rsidRPr="003C7840">
        <w:t xml:space="preserve"> </w:t>
      </w:r>
      <w:r w:rsidR="00823A0E" w:rsidRPr="003C7840">
        <w:t xml:space="preserve">A community project </w:t>
      </w:r>
      <w:r w:rsidR="00E9456D" w:rsidRPr="003C7840">
        <w:t>i</w:t>
      </w:r>
      <w:r w:rsidR="000719A3" w:rsidRPr="003C7840">
        <w:t xml:space="preserve">ncludes a group of volunteers </w:t>
      </w:r>
      <w:r w:rsidR="00D70F45" w:rsidRPr="003C7840">
        <w:t xml:space="preserve">who aim to improve aspects of their community or </w:t>
      </w:r>
      <w:r w:rsidR="001B378E" w:rsidRPr="003C7840">
        <w:t>solve concerns within an area</w:t>
      </w:r>
      <w:r w:rsidR="00645E78" w:rsidRPr="003C7840">
        <w:t xml:space="preserve"> (</w:t>
      </w:r>
      <w:r w:rsidR="00FC6FF8" w:rsidRPr="003C7840">
        <w:t xml:space="preserve">Thomas, </w:t>
      </w:r>
      <w:r w:rsidR="001E4816" w:rsidRPr="003C7840">
        <w:t>2013</w:t>
      </w:r>
      <w:r w:rsidR="00645E78" w:rsidRPr="003C7840">
        <w:t>)</w:t>
      </w:r>
      <w:r w:rsidR="001B378E" w:rsidRPr="003C7840">
        <w:t xml:space="preserve">. </w:t>
      </w:r>
      <w:r w:rsidR="004A0DEE" w:rsidRPr="003C7840">
        <w:t>Thro</w:t>
      </w:r>
      <w:r w:rsidR="009E6497" w:rsidRPr="003C7840">
        <w:t xml:space="preserve">ughout </w:t>
      </w:r>
      <w:r w:rsidR="008D366C" w:rsidRPr="003C7840">
        <w:t>PTE</w:t>
      </w:r>
      <w:r w:rsidR="009E6497" w:rsidRPr="003C7840">
        <w:t xml:space="preserve">, it was </w:t>
      </w:r>
      <w:r w:rsidR="00824A1D" w:rsidRPr="003C7840">
        <w:t>evident</w:t>
      </w:r>
      <w:r w:rsidR="003C6F85" w:rsidRPr="003C7840">
        <w:t xml:space="preserve"> how close the school </w:t>
      </w:r>
      <w:r w:rsidR="00056045" w:rsidRPr="003C7840">
        <w:t>is</w:t>
      </w:r>
      <w:r w:rsidR="003C6F85" w:rsidRPr="003C7840">
        <w:t xml:space="preserve"> to </w:t>
      </w:r>
      <w:r w:rsidR="00056045" w:rsidRPr="003C7840">
        <w:t>its</w:t>
      </w:r>
      <w:r w:rsidR="003C6F85" w:rsidRPr="003C7840">
        <w:t xml:space="preserve"> community</w:t>
      </w:r>
      <w:r w:rsidR="00053F4F" w:rsidRPr="003C7840">
        <w:t>.</w:t>
      </w:r>
      <w:r w:rsidR="003C6F85" w:rsidRPr="003C7840">
        <w:t xml:space="preserve"> </w:t>
      </w:r>
      <w:r w:rsidR="00A1259F" w:rsidRPr="003C7840">
        <w:t>This is also supported in their Estyn (201</w:t>
      </w:r>
      <w:r w:rsidR="00771B02" w:rsidRPr="003C7840">
        <w:t>9</w:t>
      </w:r>
      <w:r w:rsidR="00A1259F" w:rsidRPr="003C7840">
        <w:t>) inspection report</w:t>
      </w:r>
      <w:r w:rsidR="004F57B2" w:rsidRPr="003C7840">
        <w:t xml:space="preserve">, </w:t>
      </w:r>
      <w:r w:rsidR="005E05FF" w:rsidRPr="003C7840">
        <w:t>which</w:t>
      </w:r>
      <w:r w:rsidR="002734AB" w:rsidRPr="003C7840">
        <w:t xml:space="preserve"> has</w:t>
      </w:r>
      <w:r w:rsidR="004F57B2" w:rsidRPr="003C7840">
        <w:t xml:space="preserve"> identified the strong bond</w:t>
      </w:r>
      <w:r w:rsidR="00A568B7" w:rsidRPr="003C7840">
        <w:t xml:space="preserve"> </w:t>
      </w:r>
      <w:r w:rsidR="00345641" w:rsidRPr="003C7840">
        <w:t xml:space="preserve">and the work that has been done </w:t>
      </w:r>
      <w:r w:rsidR="00A568B7" w:rsidRPr="003C7840">
        <w:t>between the school and the community</w:t>
      </w:r>
      <w:r w:rsidR="0003564E" w:rsidRPr="003C7840">
        <w:t xml:space="preserve">. </w:t>
      </w:r>
      <w:r w:rsidR="005A6B74" w:rsidRPr="003C7840">
        <w:t xml:space="preserve">School x is situated in </w:t>
      </w:r>
      <w:r w:rsidR="00955396" w:rsidRPr="003C7840">
        <w:t xml:space="preserve">a </w:t>
      </w:r>
      <w:r w:rsidR="00816CD9" w:rsidRPr="003C7840">
        <w:t>rural part of South Wales</w:t>
      </w:r>
      <w:r w:rsidR="00EA6041" w:rsidRPr="003C7840">
        <w:t xml:space="preserve"> with approximately three hundred pupils </w:t>
      </w:r>
      <w:r w:rsidR="00DE7808" w:rsidRPr="003C7840">
        <w:t xml:space="preserve">including nursery children. </w:t>
      </w:r>
      <w:r w:rsidR="00AD0439" w:rsidRPr="003C7840">
        <w:t xml:space="preserve">The school is a faith school </w:t>
      </w:r>
      <w:r w:rsidR="00862EA5" w:rsidRPr="003C7840">
        <w:t>therefore,</w:t>
      </w:r>
      <w:r w:rsidR="00AD0439" w:rsidRPr="003C7840">
        <w:t xml:space="preserve"> all children must have a letter of approval from their </w:t>
      </w:r>
      <w:r w:rsidR="00000E07" w:rsidRPr="003C7840">
        <w:t>local priest to con</w:t>
      </w:r>
      <w:r w:rsidR="00A6310E" w:rsidRPr="003C7840">
        <w:t>firm that they attend church regularly</w:t>
      </w:r>
      <w:r w:rsidR="003C2676" w:rsidRPr="003C7840">
        <w:t xml:space="preserve"> before starting school</w:t>
      </w:r>
      <w:r w:rsidR="00A6310E" w:rsidRPr="003C7840">
        <w:t xml:space="preserve">. Being a faith school, there is a large catchment area but, there are very few pupils who come from deprived </w:t>
      </w:r>
      <w:r w:rsidR="002D1518" w:rsidRPr="003C7840">
        <w:t>backgrounds</w:t>
      </w:r>
      <w:r w:rsidR="00A6310E" w:rsidRPr="003C7840">
        <w:t xml:space="preserve"> </w:t>
      </w:r>
      <w:r w:rsidR="002D1518" w:rsidRPr="003C7840">
        <w:t xml:space="preserve">with </w:t>
      </w:r>
      <w:r w:rsidR="00A6310E" w:rsidRPr="003C7840">
        <w:t xml:space="preserve">only </w:t>
      </w:r>
      <w:r w:rsidR="0095678E" w:rsidRPr="003C7840">
        <w:t xml:space="preserve">5% </w:t>
      </w:r>
      <w:r w:rsidR="00D66005" w:rsidRPr="003C7840">
        <w:t>of children eligible for free school meals (FSM)</w:t>
      </w:r>
      <w:r w:rsidR="00C26862" w:rsidRPr="003C7840">
        <w:t xml:space="preserve"> which is </w:t>
      </w:r>
      <w:r w:rsidR="00771B02" w:rsidRPr="003C7840">
        <w:t xml:space="preserve">much lower than </w:t>
      </w:r>
      <w:r w:rsidR="00C26862" w:rsidRPr="003C7840">
        <w:t>the</w:t>
      </w:r>
      <w:r w:rsidR="005549D8" w:rsidRPr="003C7840">
        <w:t xml:space="preserve"> national average </w:t>
      </w:r>
      <w:r w:rsidR="00771B02" w:rsidRPr="003C7840">
        <w:t xml:space="preserve">of 18% </w:t>
      </w:r>
      <w:r w:rsidR="005549D8" w:rsidRPr="003C7840">
        <w:t>(Estyn, 2019</w:t>
      </w:r>
      <w:r w:rsidR="00771B02" w:rsidRPr="003C7840">
        <w:t>)</w:t>
      </w:r>
      <w:r w:rsidR="00FE3E28" w:rsidRPr="003C7840">
        <w:t xml:space="preserve">. </w:t>
      </w:r>
      <w:r w:rsidR="00286F06" w:rsidRPr="003C7840">
        <w:t xml:space="preserve">Furthermore, </w:t>
      </w:r>
      <w:r w:rsidR="00A15046" w:rsidRPr="003C7840">
        <w:t>the school</w:t>
      </w:r>
      <w:r w:rsidR="001C2D66" w:rsidRPr="003C7840">
        <w:t xml:space="preserve"> </w:t>
      </w:r>
      <w:r w:rsidR="00B04D0A" w:rsidRPr="003C7840">
        <w:t xml:space="preserve">has a small number of children </w:t>
      </w:r>
      <w:r w:rsidR="00691E56" w:rsidRPr="003C7840">
        <w:t>with English as an additional language (EAL)</w:t>
      </w:r>
      <w:r w:rsidR="000600BE" w:rsidRPr="003C7840">
        <w:t xml:space="preserve"> and</w:t>
      </w:r>
      <w:r w:rsidR="001C2D66" w:rsidRPr="003C7840">
        <w:t xml:space="preserve"> </w:t>
      </w:r>
      <w:r w:rsidR="00D0138F" w:rsidRPr="003C7840">
        <w:t xml:space="preserve">none of the pupils come </w:t>
      </w:r>
      <w:r w:rsidR="00156277" w:rsidRPr="003C7840">
        <w:t xml:space="preserve">from </w:t>
      </w:r>
      <w:r w:rsidR="00D0138F" w:rsidRPr="003C7840">
        <w:t xml:space="preserve">Welsh speaking </w:t>
      </w:r>
      <w:r w:rsidR="0013313A" w:rsidRPr="003C7840">
        <w:t xml:space="preserve">backgrounds. </w:t>
      </w:r>
      <w:r w:rsidR="008C448E" w:rsidRPr="003C7840">
        <w:t xml:space="preserve">13% of children have been identified with additional learning needs (ALN) </w:t>
      </w:r>
      <w:r w:rsidR="00D175F8" w:rsidRPr="003C7840">
        <w:t xml:space="preserve">of which </w:t>
      </w:r>
      <w:r w:rsidR="00916B2A" w:rsidRPr="003C7840">
        <w:t>5%</w:t>
      </w:r>
      <w:r w:rsidR="00896B5A" w:rsidRPr="003C7840">
        <w:t xml:space="preserve"> are statemented</w:t>
      </w:r>
      <w:r w:rsidR="00916B2A" w:rsidRPr="003C7840">
        <w:t xml:space="preserve"> (</w:t>
      </w:r>
      <w:r w:rsidR="00AC1D6B" w:rsidRPr="003C7840">
        <w:t>School X, 2019)</w:t>
      </w:r>
      <w:r w:rsidR="00896B5A" w:rsidRPr="003C7840">
        <w:t xml:space="preserve">. </w:t>
      </w:r>
    </w:p>
    <w:p w14:paraId="2FAD172B" w14:textId="77777777" w:rsidR="00BA45D1" w:rsidRPr="003C7840" w:rsidRDefault="00BA45D1" w:rsidP="007A178E">
      <w:pPr>
        <w:pStyle w:val="AssignBody"/>
      </w:pPr>
    </w:p>
    <w:p w14:paraId="3262A154" w14:textId="2A3053BD" w:rsidR="0017206E" w:rsidRPr="003C7840" w:rsidRDefault="00E27C34" w:rsidP="007A178E">
      <w:pPr>
        <w:pStyle w:val="AssignBody"/>
      </w:pPr>
      <w:r w:rsidRPr="003C7840">
        <w:t>At present</w:t>
      </w:r>
      <w:r w:rsidR="000B013A" w:rsidRPr="003C7840">
        <w:t>,</w:t>
      </w:r>
      <w:r w:rsidRPr="003C7840">
        <w:t xml:space="preserve"> the school connects with the community through </w:t>
      </w:r>
      <w:r w:rsidR="00732955" w:rsidRPr="003C7840">
        <w:t xml:space="preserve">putting on </w:t>
      </w:r>
      <w:r w:rsidRPr="003C7840">
        <w:t>school fetes, Christmas productions</w:t>
      </w:r>
      <w:r w:rsidR="00631FA7" w:rsidRPr="003C7840">
        <w:t>,</w:t>
      </w:r>
      <w:r w:rsidR="00734042" w:rsidRPr="003C7840">
        <w:t xml:space="preserve"> and </w:t>
      </w:r>
      <w:r w:rsidR="00732955" w:rsidRPr="003C7840">
        <w:t xml:space="preserve">visits to the local library and </w:t>
      </w:r>
      <w:r w:rsidR="008A5F2F" w:rsidRPr="003C7840">
        <w:t>care home</w:t>
      </w:r>
      <w:r w:rsidR="00D3609F" w:rsidRPr="003C7840">
        <w:t xml:space="preserve">. </w:t>
      </w:r>
      <w:r w:rsidR="00EF0F06" w:rsidRPr="003C7840">
        <w:t>Furthermore</w:t>
      </w:r>
      <w:r w:rsidR="00D3609F" w:rsidRPr="003C7840">
        <w:t xml:space="preserve">, the school </w:t>
      </w:r>
      <w:r w:rsidR="003D45E2" w:rsidRPr="003C7840">
        <w:t xml:space="preserve">is passionate about </w:t>
      </w:r>
      <w:r w:rsidR="00D3609F" w:rsidRPr="003C7840">
        <w:t>contribut</w:t>
      </w:r>
      <w:r w:rsidR="003D45E2" w:rsidRPr="003C7840">
        <w:t>ing</w:t>
      </w:r>
      <w:r w:rsidR="00D3609F" w:rsidRPr="003C7840">
        <w:t xml:space="preserve"> </w:t>
      </w:r>
      <w:r w:rsidR="00924781" w:rsidRPr="003C7840">
        <w:t xml:space="preserve">to the </w:t>
      </w:r>
      <w:r w:rsidR="00576807" w:rsidRPr="003C7840">
        <w:t>Christian</w:t>
      </w:r>
      <w:r w:rsidR="00924781" w:rsidRPr="003C7840">
        <w:t xml:space="preserve"> community through holding worship in the school</w:t>
      </w:r>
      <w:r w:rsidR="000525E0" w:rsidRPr="003C7840">
        <w:t xml:space="preserve"> and through attending worship in the local church and partnering faith school.</w:t>
      </w:r>
      <w:r w:rsidR="00924781" w:rsidRPr="003C7840">
        <w:t xml:space="preserve"> </w:t>
      </w:r>
      <w:r w:rsidR="006365D2" w:rsidRPr="003C7840">
        <w:t xml:space="preserve">Therefore, the focus on this community project proposal is to </w:t>
      </w:r>
      <w:r w:rsidR="00D3093A" w:rsidRPr="003C7840">
        <w:t xml:space="preserve">progress the sharing of worship through </w:t>
      </w:r>
      <w:r w:rsidR="008C4CDC" w:rsidRPr="003C7840">
        <w:t xml:space="preserve">enhancing </w:t>
      </w:r>
      <w:r w:rsidR="00D3093A" w:rsidRPr="003C7840">
        <w:t>pupil voice</w:t>
      </w:r>
      <w:r w:rsidR="002D6FB7" w:rsidRPr="003C7840">
        <w:t>. This comes under target</w:t>
      </w:r>
      <w:r w:rsidR="008C4CDC" w:rsidRPr="003C7840">
        <w:t xml:space="preserve"> five</w:t>
      </w:r>
      <w:r w:rsidR="002D6FB7" w:rsidRPr="003C7840">
        <w:t xml:space="preserve"> on the School’s Improvement Plan (SIP)</w:t>
      </w:r>
      <w:r w:rsidR="008C4CDC" w:rsidRPr="003C7840">
        <w:t xml:space="preserve"> </w:t>
      </w:r>
      <w:r w:rsidR="000B24E9" w:rsidRPr="003C7840">
        <w:t xml:space="preserve">where </w:t>
      </w:r>
      <w:r w:rsidR="00EC0A74" w:rsidRPr="003C7840">
        <w:t>they have a focus on developing and sharing the Diocesan Vision</w:t>
      </w:r>
      <w:r w:rsidR="00623741" w:rsidRPr="003C7840">
        <w:t xml:space="preserve"> and allowing both staff and pupils to </w:t>
      </w:r>
      <w:r w:rsidR="00D13A4B" w:rsidRPr="003C7840">
        <w:t xml:space="preserve">develop their spirituality (School X, 2019). </w:t>
      </w:r>
      <w:r w:rsidR="003F3C86" w:rsidRPr="003C7840">
        <w:t>The project proposal will be a</w:t>
      </w:r>
      <w:r w:rsidR="008E0E26" w:rsidRPr="003C7840">
        <w:t xml:space="preserve">imed for a mixed </w:t>
      </w:r>
      <w:r w:rsidR="001B604C" w:rsidRPr="003C7840">
        <w:t>y</w:t>
      </w:r>
      <w:r w:rsidR="008E0E26" w:rsidRPr="003C7840">
        <w:t xml:space="preserve">ear four/five class of thirty pupils. </w:t>
      </w:r>
      <w:r w:rsidR="0041545E" w:rsidRPr="003C7840">
        <w:t xml:space="preserve">Children should </w:t>
      </w:r>
      <w:r w:rsidR="00C83843" w:rsidRPr="003C7840">
        <w:t xml:space="preserve">have the opportunity to </w:t>
      </w:r>
      <w:r w:rsidR="00997585" w:rsidRPr="003C7840">
        <w:t xml:space="preserve">continue </w:t>
      </w:r>
      <w:r w:rsidR="00E96F81" w:rsidRPr="003C7840">
        <w:t xml:space="preserve">to </w:t>
      </w:r>
      <w:r w:rsidR="00C83843" w:rsidRPr="003C7840">
        <w:t>develop</w:t>
      </w:r>
      <w:r w:rsidR="00FF066C" w:rsidRPr="003C7840">
        <w:t xml:space="preserve"> their linguistic and social skills, whilst </w:t>
      </w:r>
      <w:r w:rsidR="003E6912" w:rsidRPr="003C7840">
        <w:t>incorporating it into</w:t>
      </w:r>
      <w:r w:rsidR="00997585" w:rsidRPr="003C7840">
        <w:t xml:space="preserve"> their religious beliefs</w:t>
      </w:r>
      <w:r w:rsidR="00775112" w:rsidRPr="003C7840">
        <w:t xml:space="preserve">. </w:t>
      </w:r>
      <w:r w:rsidR="002F19FD" w:rsidRPr="003C7840">
        <w:t>This is supported by (</w:t>
      </w:r>
      <w:proofErr w:type="spellStart"/>
      <w:r w:rsidR="002F19FD" w:rsidRPr="003C7840">
        <w:t>Ma</w:t>
      </w:r>
      <w:r w:rsidR="0024574C" w:rsidRPr="003C7840">
        <w:t>r</w:t>
      </w:r>
      <w:r w:rsidR="002F19FD" w:rsidRPr="003C7840">
        <w:t>riped</w:t>
      </w:r>
      <w:r w:rsidR="0024574C" w:rsidRPr="003C7840">
        <w:t>ia</w:t>
      </w:r>
      <w:proofErr w:type="spellEnd"/>
      <w:r w:rsidR="0024574C" w:rsidRPr="003C7840">
        <w:t xml:space="preserve">, no date) who states that </w:t>
      </w:r>
      <w:r w:rsidR="00194719" w:rsidRPr="003C7840">
        <w:t xml:space="preserve">attending religious schools increases attainment and performance and also </w:t>
      </w:r>
      <w:r w:rsidR="00835735" w:rsidRPr="003C7840">
        <w:t xml:space="preserve">creates good friendships and </w:t>
      </w:r>
      <w:r w:rsidR="00D765AE" w:rsidRPr="003C7840">
        <w:t xml:space="preserve">a social neighbourhood, reducing youth’s trouble. </w:t>
      </w:r>
      <w:r w:rsidR="00403B31" w:rsidRPr="003C7840">
        <w:t xml:space="preserve">I believe that this project will be a </w:t>
      </w:r>
      <w:r w:rsidR="00191B52" w:rsidRPr="003C7840">
        <w:t>suitable</w:t>
      </w:r>
      <w:r w:rsidR="00403B31" w:rsidRPr="003C7840">
        <w:t xml:space="preserve"> way to share good practice with other schools and members of the community</w:t>
      </w:r>
      <w:r w:rsidR="00060D3D" w:rsidRPr="003C7840">
        <w:t xml:space="preserve"> through worshiping and celebrating something they have in common. </w:t>
      </w:r>
    </w:p>
    <w:p w14:paraId="3942C4D6" w14:textId="77777777" w:rsidR="00F42EF5" w:rsidRPr="003C7840" w:rsidRDefault="00F42EF5" w:rsidP="006B049D">
      <w:pPr>
        <w:pStyle w:val="AssignBody"/>
      </w:pPr>
    </w:p>
    <w:p w14:paraId="3962AFC0" w14:textId="77777777" w:rsidR="00041F7C" w:rsidRPr="003C7840" w:rsidRDefault="00041F7C" w:rsidP="00041F7C">
      <w:pPr>
        <w:pStyle w:val="AssignSubHeader"/>
      </w:pPr>
      <w:r w:rsidRPr="003C7840">
        <w:t xml:space="preserve">Literature Review </w:t>
      </w:r>
    </w:p>
    <w:p w14:paraId="486D57EE" w14:textId="5A3A5B8D" w:rsidR="00DB4155" w:rsidRPr="003C7840" w:rsidRDefault="00041F7C" w:rsidP="007A178E">
      <w:pPr>
        <w:pStyle w:val="AssignBody"/>
      </w:pPr>
      <w:r w:rsidRPr="003C7840">
        <w:t xml:space="preserve">The PTE school already takes part in some worship with members of the community by attending </w:t>
      </w:r>
      <w:r w:rsidR="00414C4D" w:rsidRPr="003C7840">
        <w:t xml:space="preserve">a service in both a faith school and the local </w:t>
      </w:r>
      <w:r w:rsidRPr="003C7840">
        <w:t>church. This allows the children to see how other schools and parishes lead their worship</w:t>
      </w:r>
      <w:r w:rsidR="00F506C2" w:rsidRPr="003C7840">
        <w:t xml:space="preserve"> </w:t>
      </w:r>
      <w:r w:rsidRPr="003C7840">
        <w:t xml:space="preserve">and </w:t>
      </w:r>
      <w:r w:rsidR="00BE599F" w:rsidRPr="003C7840">
        <w:t xml:space="preserve">allows them to expand and deepen </w:t>
      </w:r>
      <w:r w:rsidRPr="003C7840">
        <w:t xml:space="preserve">their knowledge and understanding (Southampton.gov.uk, no date). Additionally, it </w:t>
      </w:r>
      <w:r w:rsidR="000E2106" w:rsidRPr="003C7840">
        <w:t>allows</w:t>
      </w:r>
      <w:r w:rsidRPr="003C7840">
        <w:t xml:space="preserve"> the children to grow a closer bond with their Christian community. Through this project, the children will be able to develop a deeper connection with the church community whilst also enhancing pupil voice. Estyn (2016) believes pupil participation is a major key point to success within schools and within their report</w:t>
      </w:r>
      <w:r w:rsidR="002C5DF9" w:rsidRPr="003C7840">
        <w:t>,</w:t>
      </w:r>
      <w:r w:rsidRPr="003C7840">
        <w:t xml:space="preserve"> they mention that the best pupil participation occurs in schools that have four characteristics in place including</w:t>
      </w:r>
      <w:r w:rsidR="002C5DF9" w:rsidRPr="003C7840">
        <w:t>,</w:t>
      </w:r>
      <w:r w:rsidRPr="003C7840">
        <w:t xml:space="preserve"> an ethos </w:t>
      </w:r>
      <w:r w:rsidR="00D61595" w:rsidRPr="003C7840">
        <w:t>surrounding</w:t>
      </w:r>
      <w:r w:rsidRPr="003C7840">
        <w:t xml:space="preserve"> pupil participation, roles and structure around the school, opportunities for pupils to participate and, continuous professional development. When these characteristics are in place, more positive relationships are formed within the school community and improve the school</w:t>
      </w:r>
      <w:r w:rsidR="007A04C8" w:rsidRPr="003C7840">
        <w:t>’s</w:t>
      </w:r>
      <w:r w:rsidRPr="003C7840">
        <w:t xml:space="preserve"> ethos and environment (Estyn, 2016). </w:t>
      </w:r>
      <w:r w:rsidR="00E757D8" w:rsidRPr="003C7840">
        <w:t xml:space="preserve">One way of measuring pupil participation is with </w:t>
      </w:r>
      <w:r w:rsidR="00FC7E52" w:rsidRPr="003C7840">
        <w:t>Hart’s (</w:t>
      </w:r>
      <w:r w:rsidR="00B232BF" w:rsidRPr="003C7840">
        <w:t>19</w:t>
      </w:r>
      <w:r w:rsidR="001209AA" w:rsidRPr="003C7840">
        <w:t>97) ladder of participation theory</w:t>
      </w:r>
      <w:r w:rsidR="006A30B0" w:rsidRPr="003C7840">
        <w:t xml:space="preserve">, </w:t>
      </w:r>
      <w:r w:rsidR="003D41E7" w:rsidRPr="003C7840">
        <w:t>whereby</w:t>
      </w:r>
      <w:r w:rsidR="006A30B0" w:rsidRPr="003C7840">
        <w:t xml:space="preserve"> he compares the children</w:t>
      </w:r>
      <w:r w:rsidR="003D41E7" w:rsidRPr="003C7840">
        <w:t>’</w:t>
      </w:r>
      <w:r w:rsidR="006A30B0" w:rsidRPr="003C7840">
        <w:t xml:space="preserve">s progress with the </w:t>
      </w:r>
      <w:r w:rsidR="003D41E7" w:rsidRPr="003C7840">
        <w:t>statements</w:t>
      </w:r>
      <w:r w:rsidR="00A24E85" w:rsidRPr="003C7840">
        <w:t xml:space="preserve"> on the ladder to determine what level they are at in terms of participating in school. </w:t>
      </w:r>
      <w:r w:rsidR="006A30B0" w:rsidRPr="003C7840">
        <w:t xml:space="preserve"> </w:t>
      </w:r>
      <w:r w:rsidRPr="003C7840">
        <w:t xml:space="preserve">Furthermore, within the new curriculum, there is a strong focus on pupil voice and allowing children to express their opinion freely and it is found under one of the four purposes: ethical, informed citizens (Donaldson, 2015). </w:t>
      </w:r>
      <w:r w:rsidR="00957B08" w:rsidRPr="003C7840">
        <w:t>A case study shows that o</w:t>
      </w:r>
      <w:r w:rsidR="00703EA6" w:rsidRPr="003C7840">
        <w:t>ne sch</w:t>
      </w:r>
      <w:r w:rsidR="00117C22" w:rsidRPr="003C7840">
        <w:t xml:space="preserve">ool </w:t>
      </w:r>
      <w:r w:rsidR="00DC0FD0" w:rsidRPr="003C7840">
        <w:t>in North Wales has</w:t>
      </w:r>
      <w:r w:rsidR="00117C22" w:rsidRPr="003C7840">
        <w:t xml:space="preserve"> pupil voice at the heart of </w:t>
      </w:r>
      <w:r w:rsidR="0091204D" w:rsidRPr="003C7840">
        <w:t>everything they do</w:t>
      </w:r>
      <w:r w:rsidR="009B352D" w:rsidRPr="003C7840">
        <w:t xml:space="preserve">; </w:t>
      </w:r>
      <w:r w:rsidR="00340F42" w:rsidRPr="003C7840">
        <w:t xml:space="preserve">their philosophy includes allowing the pupils to have the main input into their education and </w:t>
      </w:r>
      <w:r w:rsidR="004D5819" w:rsidRPr="003C7840">
        <w:t xml:space="preserve">curriculum and it has proven successful with pupils having more enthusiasm and interest in their learning (Estyn, </w:t>
      </w:r>
      <w:r w:rsidR="00367F08" w:rsidRPr="003C7840">
        <w:t>2018)</w:t>
      </w:r>
      <w:r w:rsidR="004D5819" w:rsidRPr="003C7840">
        <w:t>.</w:t>
      </w:r>
      <w:r w:rsidR="009B352D" w:rsidRPr="003C7840">
        <w:t xml:space="preserve"> </w:t>
      </w:r>
      <w:r w:rsidRPr="003C7840">
        <w:t xml:space="preserve">When it comes to worship, the children are entitled to have their say on how they would like to worship God and what they would like the topic of worship to be. All children are entitled to have their views and express their feelings on all matters affecting them and under </w:t>
      </w:r>
      <w:r w:rsidR="00EF3FED" w:rsidRPr="003C7840">
        <w:t>A</w:t>
      </w:r>
      <w:r w:rsidRPr="003C7840">
        <w:t xml:space="preserve">rticle </w:t>
      </w:r>
      <w:r w:rsidR="00207EFC" w:rsidRPr="003C7840">
        <w:t>Twelve</w:t>
      </w:r>
      <w:r w:rsidRPr="003C7840">
        <w:t xml:space="preserve"> in the United Nations Conventions on the Rights of the Child (UNCRC) it clearly states that their views and beliefs should be taken seriously (The United Nations, 1989). However, the rights of a child are not taken into consideration in non-faith schools as Religious Education </w:t>
      </w:r>
      <w:r w:rsidR="0081102A" w:rsidRPr="003C7840">
        <w:t xml:space="preserve">(RE) </w:t>
      </w:r>
      <w:r w:rsidRPr="003C7840">
        <w:t xml:space="preserve">is made a compulsory service for all pupils up to and including year eleven (Humanists UK, 2020). </w:t>
      </w:r>
    </w:p>
    <w:p w14:paraId="1F03D9A1" w14:textId="77777777" w:rsidR="00041F7C" w:rsidRPr="003C7840" w:rsidRDefault="00041F7C" w:rsidP="007A178E">
      <w:pPr>
        <w:pStyle w:val="AssignBody"/>
      </w:pPr>
    </w:p>
    <w:p w14:paraId="2C7E7BD9" w14:textId="0A27A551" w:rsidR="00DD5B6A" w:rsidRPr="003C7840" w:rsidRDefault="000A1554" w:rsidP="007A178E">
      <w:pPr>
        <w:pStyle w:val="AssignBody"/>
      </w:pPr>
      <w:r w:rsidRPr="003C7840">
        <w:t xml:space="preserve">Social Justice is so important in today’s society </w:t>
      </w:r>
      <w:r w:rsidR="00603508" w:rsidRPr="003C7840">
        <w:t>and can have great effects on</w:t>
      </w:r>
      <w:r w:rsidR="00B47FF3" w:rsidRPr="003C7840">
        <w:t xml:space="preserve"> one’s</w:t>
      </w:r>
      <w:r w:rsidR="00603508" w:rsidRPr="003C7840">
        <w:t xml:space="preserve"> </w:t>
      </w:r>
      <w:r w:rsidR="00B47FF3" w:rsidRPr="003C7840">
        <w:t>physical and emotional wellbeing</w:t>
      </w:r>
      <w:r w:rsidR="00324D5A" w:rsidRPr="003C7840">
        <w:t xml:space="preserve"> (</w:t>
      </w:r>
      <w:r w:rsidR="00A10DCA" w:rsidRPr="003C7840">
        <w:t xml:space="preserve">Ayala, </w:t>
      </w:r>
      <w:proofErr w:type="spellStart"/>
      <w:r w:rsidR="00A10DCA" w:rsidRPr="003C7840">
        <w:t>Hage</w:t>
      </w:r>
      <w:proofErr w:type="spellEnd"/>
      <w:r w:rsidR="00A10DCA" w:rsidRPr="003C7840">
        <w:t xml:space="preserve"> and Wilcox, 2011)</w:t>
      </w:r>
      <w:r w:rsidR="0084271F" w:rsidRPr="003C7840">
        <w:t xml:space="preserve"> especially within the classroom</w:t>
      </w:r>
      <w:r w:rsidR="00B47FF3" w:rsidRPr="003C7840">
        <w:t xml:space="preserve">. </w:t>
      </w:r>
      <w:r w:rsidR="0084271F" w:rsidRPr="003C7840">
        <w:t xml:space="preserve">Teachers that engage in social justice in </w:t>
      </w:r>
      <w:r w:rsidR="00CC04A0" w:rsidRPr="003C7840">
        <w:t xml:space="preserve">schools give their pupils a higher chance of becoming confident, independent </w:t>
      </w:r>
      <w:r w:rsidR="004F6351" w:rsidRPr="003C7840">
        <w:t>i</w:t>
      </w:r>
      <w:r w:rsidR="00451158" w:rsidRPr="003C7840">
        <w:t xml:space="preserve">ndividuals </w:t>
      </w:r>
      <w:r w:rsidR="00035A6E" w:rsidRPr="003C7840">
        <w:t xml:space="preserve">who are </w:t>
      </w:r>
      <w:r w:rsidR="0080131C" w:rsidRPr="003C7840">
        <w:t xml:space="preserve">prepared to be active members in the </w:t>
      </w:r>
      <w:r w:rsidR="0080131C" w:rsidRPr="003C7840">
        <w:lastRenderedPageBreak/>
        <w:t>world of work and</w:t>
      </w:r>
      <w:r w:rsidR="00E43EBD" w:rsidRPr="003C7840">
        <w:t xml:space="preserve"> </w:t>
      </w:r>
      <w:r w:rsidR="0080131C" w:rsidRPr="003C7840">
        <w:t>society</w:t>
      </w:r>
      <w:r w:rsidR="00E43EBD" w:rsidRPr="003C7840">
        <w:t xml:space="preserve"> (</w:t>
      </w:r>
      <w:r w:rsidR="00DB79DD" w:rsidRPr="003C7840">
        <w:t>Arshad, Wrigley</w:t>
      </w:r>
      <w:r w:rsidR="00D84711" w:rsidRPr="003C7840">
        <w:t>,</w:t>
      </w:r>
      <w:r w:rsidR="00DB79DD" w:rsidRPr="003C7840">
        <w:t xml:space="preserve"> and Pratt, 2012)</w:t>
      </w:r>
      <w:r w:rsidR="0080131C" w:rsidRPr="003C7840">
        <w:t xml:space="preserve">. </w:t>
      </w:r>
      <w:r w:rsidR="00A210B8" w:rsidRPr="003C7840">
        <w:t xml:space="preserve">This comes under </w:t>
      </w:r>
      <w:r w:rsidR="00574B51" w:rsidRPr="003C7840">
        <w:t xml:space="preserve">a few </w:t>
      </w:r>
      <w:r w:rsidR="00A210B8" w:rsidRPr="003C7840">
        <w:t>of the Qualified Teacher Standards</w:t>
      </w:r>
      <w:r w:rsidR="00614D10" w:rsidRPr="003C7840">
        <w:t xml:space="preserve"> </w:t>
      </w:r>
      <w:r w:rsidR="00911F21" w:rsidRPr="003C7840">
        <w:t xml:space="preserve">(QTS) </w:t>
      </w:r>
      <w:r w:rsidR="00614D10" w:rsidRPr="003C7840">
        <w:t xml:space="preserve">in the pedagogy and </w:t>
      </w:r>
      <w:r w:rsidR="00911F21" w:rsidRPr="003C7840">
        <w:t xml:space="preserve">leadership </w:t>
      </w:r>
      <w:r w:rsidR="00AB4209" w:rsidRPr="003C7840">
        <w:t xml:space="preserve">section </w:t>
      </w:r>
      <w:r w:rsidR="00911F21" w:rsidRPr="003C7840">
        <w:t xml:space="preserve">where it </w:t>
      </w:r>
      <w:r w:rsidR="00F506C2" w:rsidRPr="003C7840">
        <w:t>suggests</w:t>
      </w:r>
      <w:r w:rsidR="00911F21" w:rsidRPr="003C7840">
        <w:t xml:space="preserve"> </w:t>
      </w:r>
      <w:r w:rsidR="004508C5" w:rsidRPr="003C7840">
        <w:t>meeting the needs of all learners, extending the learners</w:t>
      </w:r>
      <w:r w:rsidR="00126023" w:rsidRPr="003C7840">
        <w:t>’</w:t>
      </w:r>
      <w:r w:rsidR="004508C5" w:rsidRPr="003C7840">
        <w:t xml:space="preserve"> experiences </w:t>
      </w:r>
      <w:r w:rsidR="00126023" w:rsidRPr="003C7840">
        <w:t>for real</w:t>
      </w:r>
      <w:r w:rsidR="002F3D60" w:rsidRPr="003C7840">
        <w:t>-</w:t>
      </w:r>
      <w:r w:rsidR="00126023" w:rsidRPr="003C7840">
        <w:t>life contexts</w:t>
      </w:r>
      <w:r w:rsidR="007422C1" w:rsidRPr="003C7840">
        <w:t>,</w:t>
      </w:r>
      <w:r w:rsidR="00126023" w:rsidRPr="003C7840">
        <w:t xml:space="preserve"> </w:t>
      </w:r>
      <w:r w:rsidR="0014645F" w:rsidRPr="003C7840">
        <w:t>and demonstrating professional behaviour and attitude (</w:t>
      </w:r>
      <w:r w:rsidR="00A9690F" w:rsidRPr="003C7840">
        <w:t>Education Wales, 2009).</w:t>
      </w:r>
    </w:p>
    <w:p w14:paraId="71C0AF08" w14:textId="079F8B7C" w:rsidR="00041F7C" w:rsidRPr="003C7840" w:rsidRDefault="005516B5" w:rsidP="007A178E">
      <w:pPr>
        <w:pStyle w:val="AssignBody"/>
      </w:pPr>
      <w:r w:rsidRPr="003C7840">
        <w:t>Research suggests t</w:t>
      </w:r>
      <w:r w:rsidR="003C3617" w:rsidRPr="003C7840">
        <w:t>he world is becoming far more diverse than it was many years ago</w:t>
      </w:r>
      <w:r w:rsidR="00B471FA" w:rsidRPr="003C7840">
        <w:t xml:space="preserve">, with </w:t>
      </w:r>
      <w:r w:rsidR="00041F7C" w:rsidRPr="003C7840">
        <w:t>Asian ethnic groups making up the second largest percentage of the population in England and Wales</w:t>
      </w:r>
      <w:r w:rsidR="00B471FA" w:rsidRPr="003C7840">
        <w:t xml:space="preserve"> </w:t>
      </w:r>
      <w:r w:rsidR="00041F7C" w:rsidRPr="003C7840">
        <w:t xml:space="preserve">after the percentage of </w:t>
      </w:r>
      <w:r w:rsidR="00B471FA" w:rsidRPr="003C7840">
        <w:t xml:space="preserve">the </w:t>
      </w:r>
      <w:r w:rsidR="00041F7C" w:rsidRPr="003C7840">
        <w:t xml:space="preserve">white British population dropping by 7.4% since 2001 (Gov.uk, 2019). Another factor proving the diversity in </w:t>
      </w:r>
      <w:r w:rsidR="008521A3" w:rsidRPr="003C7840">
        <w:t>England and Wales</w:t>
      </w:r>
      <w:r w:rsidR="00041F7C" w:rsidRPr="003C7840">
        <w:t xml:space="preserve"> is the </w:t>
      </w:r>
      <w:r w:rsidR="006F6748" w:rsidRPr="003C7840">
        <w:t>spread of religion</w:t>
      </w:r>
      <w:r w:rsidR="002762B8" w:rsidRPr="003C7840">
        <w:t xml:space="preserve"> (Appendix A)</w:t>
      </w:r>
      <w:r w:rsidR="00720421" w:rsidRPr="003C7840">
        <w:t xml:space="preserve"> with </w:t>
      </w:r>
      <w:r w:rsidR="00152A45" w:rsidRPr="003C7840">
        <w:t xml:space="preserve">the population of </w:t>
      </w:r>
      <w:r w:rsidR="00720421" w:rsidRPr="003C7840">
        <w:t>Christian</w:t>
      </w:r>
      <w:r w:rsidR="005F380A" w:rsidRPr="003C7840">
        <w:t>s</w:t>
      </w:r>
      <w:r w:rsidR="00152A45" w:rsidRPr="003C7840">
        <w:t xml:space="preserve"> </w:t>
      </w:r>
      <w:r w:rsidR="00DD6309" w:rsidRPr="003C7840">
        <w:t xml:space="preserve">in a decade </w:t>
      </w:r>
      <w:r w:rsidR="00152A45" w:rsidRPr="003C7840">
        <w:t xml:space="preserve">dropping by </w:t>
      </w:r>
      <w:r w:rsidR="00DD6309" w:rsidRPr="003C7840">
        <w:t>12.7%</w:t>
      </w:r>
      <w:r w:rsidR="00BC4A06" w:rsidRPr="003C7840">
        <w:t>;</w:t>
      </w:r>
      <w:r w:rsidR="004D6712" w:rsidRPr="003C7840">
        <w:t xml:space="preserve"> t</w:t>
      </w:r>
      <w:r w:rsidR="00622A0E" w:rsidRPr="003C7840">
        <w:t>he population of Muslims increasing by 1.</w:t>
      </w:r>
      <w:r w:rsidR="005F380A" w:rsidRPr="003C7840">
        <w:t>8%</w:t>
      </w:r>
      <w:r w:rsidR="004D6712" w:rsidRPr="003C7840">
        <w:t xml:space="preserve"> and the rest of the population either have no religion or ‘other’</w:t>
      </w:r>
      <w:r w:rsidR="00536C32" w:rsidRPr="003C7840">
        <w:t xml:space="preserve"> (White, 2012</w:t>
      </w:r>
      <w:r w:rsidR="00C93436" w:rsidRPr="003C7840">
        <w:t xml:space="preserve">; ONS, 2015). </w:t>
      </w:r>
      <w:r w:rsidR="0031354B" w:rsidRPr="003C7840">
        <w:t xml:space="preserve">There </w:t>
      </w:r>
      <w:r w:rsidR="00EF7652" w:rsidRPr="003C7840">
        <w:t xml:space="preserve">will </w:t>
      </w:r>
      <w:r w:rsidR="00CC1847" w:rsidRPr="003C7840">
        <w:t xml:space="preserve">be </w:t>
      </w:r>
      <w:r w:rsidR="0031354B" w:rsidRPr="003C7840">
        <w:t xml:space="preserve">more </w:t>
      </w:r>
      <w:r w:rsidR="00EF7652" w:rsidRPr="003C7840">
        <w:t xml:space="preserve">emphasis on </w:t>
      </w:r>
      <w:r w:rsidR="00144976" w:rsidRPr="003C7840">
        <w:t>R</w:t>
      </w:r>
      <w:r w:rsidR="0081102A" w:rsidRPr="003C7840">
        <w:t>E</w:t>
      </w:r>
      <w:r w:rsidR="0031354B" w:rsidRPr="003C7840">
        <w:t xml:space="preserve"> </w:t>
      </w:r>
      <w:r w:rsidR="00EF7652" w:rsidRPr="003C7840">
        <w:t>in the New Curriculum for Wales 2022</w:t>
      </w:r>
      <w:r w:rsidR="00FB5C3A" w:rsidRPr="003C7840">
        <w:t xml:space="preserve"> as Donaldson (2015) explains that it can encourage more links within the Humanities Area of Learning and </w:t>
      </w:r>
      <w:r w:rsidR="00D87882" w:rsidRPr="003C7840">
        <w:t>Experiences</w:t>
      </w:r>
      <w:r w:rsidR="00FB5C3A" w:rsidRPr="003C7840">
        <w:t xml:space="preserve"> (AoLE</w:t>
      </w:r>
      <w:r w:rsidR="00B13043" w:rsidRPr="003C7840">
        <w:t>s</w:t>
      </w:r>
      <w:r w:rsidR="00FB5C3A" w:rsidRPr="003C7840">
        <w:t>)</w:t>
      </w:r>
      <w:r w:rsidR="009320D6" w:rsidRPr="003C7840">
        <w:t xml:space="preserve"> and provide valuable opportunities and experiences for pupils</w:t>
      </w:r>
      <w:r w:rsidR="008344E5" w:rsidRPr="003C7840">
        <w:t>.</w:t>
      </w:r>
      <w:r w:rsidR="00A17A5D" w:rsidRPr="003C7840">
        <w:t xml:space="preserve"> One of the what matters statements</w:t>
      </w:r>
      <w:r w:rsidR="00022BC4" w:rsidRPr="003C7840">
        <w:t xml:space="preserve"> in the </w:t>
      </w:r>
      <w:r w:rsidR="00E6123F" w:rsidRPr="003C7840">
        <w:t>N</w:t>
      </w:r>
      <w:r w:rsidR="00022BC4" w:rsidRPr="003C7840">
        <w:t xml:space="preserve">ew </w:t>
      </w:r>
      <w:r w:rsidR="00E6123F" w:rsidRPr="003C7840">
        <w:t>C</w:t>
      </w:r>
      <w:r w:rsidR="00022BC4" w:rsidRPr="003C7840">
        <w:t xml:space="preserve">urriculum </w:t>
      </w:r>
      <w:r w:rsidR="004C5BFB" w:rsidRPr="003C7840">
        <w:t xml:space="preserve">adds how pupils will </w:t>
      </w:r>
      <w:r w:rsidR="00F51F9A" w:rsidRPr="003C7840">
        <w:t xml:space="preserve">help form their communities with their beliefs and values </w:t>
      </w:r>
      <w:r w:rsidR="00C12B0E" w:rsidRPr="003C7840">
        <w:t xml:space="preserve">and recognise that the choices they make can </w:t>
      </w:r>
      <w:r w:rsidR="005273D4" w:rsidRPr="003C7840">
        <w:t>affect</w:t>
      </w:r>
      <w:r w:rsidR="00C12B0E" w:rsidRPr="003C7840">
        <w:t xml:space="preserve"> society</w:t>
      </w:r>
      <w:r w:rsidR="003C1CEE" w:rsidRPr="003C7840">
        <w:t xml:space="preserve"> </w:t>
      </w:r>
      <w:r w:rsidR="00C12B0E" w:rsidRPr="003C7840">
        <w:t>(</w:t>
      </w:r>
      <w:r w:rsidR="003C1CEE" w:rsidRPr="003C7840">
        <w:t>Welsh Government, 20</w:t>
      </w:r>
      <w:r w:rsidR="00D87882" w:rsidRPr="003C7840">
        <w:t>20)</w:t>
      </w:r>
      <w:r w:rsidR="00C12B0E" w:rsidRPr="003C7840">
        <w:t>.</w:t>
      </w:r>
      <w:r w:rsidR="009320D6" w:rsidRPr="003C7840">
        <w:t xml:space="preserve"> </w:t>
      </w:r>
      <w:r w:rsidR="00DB4473" w:rsidRPr="003C7840">
        <w:t xml:space="preserve">Furthermore, </w:t>
      </w:r>
      <w:r w:rsidR="0081102A" w:rsidRPr="003C7840">
        <w:t xml:space="preserve">aspects of RE are strongly mentioned within </w:t>
      </w:r>
      <w:r w:rsidR="00263E86" w:rsidRPr="003C7840">
        <w:t xml:space="preserve">the </w:t>
      </w:r>
      <w:r w:rsidR="00C66D27" w:rsidRPr="003C7840">
        <w:t xml:space="preserve">key characteristics of </w:t>
      </w:r>
      <w:r w:rsidR="00AF1772" w:rsidRPr="003C7840">
        <w:t>one of Donaldson’s (2015</w:t>
      </w:r>
      <w:r w:rsidR="005F18C7" w:rsidRPr="003C7840">
        <w:t xml:space="preserve">, p. </w:t>
      </w:r>
      <w:r w:rsidR="0040069F" w:rsidRPr="003C7840">
        <w:t>30</w:t>
      </w:r>
      <w:r w:rsidR="00AF1772" w:rsidRPr="003C7840">
        <w:t>) four purposes</w:t>
      </w:r>
      <w:r w:rsidR="00DF6505" w:rsidRPr="003C7840">
        <w:t xml:space="preserve">, </w:t>
      </w:r>
      <w:r w:rsidR="0040069F" w:rsidRPr="003C7840">
        <w:t>“</w:t>
      </w:r>
      <w:r w:rsidR="00C66D27" w:rsidRPr="003C7840">
        <w:t>ethical, informed ci</w:t>
      </w:r>
      <w:r w:rsidR="00AF1772" w:rsidRPr="003C7840">
        <w:t>ti</w:t>
      </w:r>
      <w:r w:rsidR="00C66D27" w:rsidRPr="003C7840">
        <w:t>zens</w:t>
      </w:r>
      <w:r w:rsidR="008D767D" w:rsidRPr="003C7840">
        <w:t xml:space="preserve"> who: are ready to be citizens of Wales and the world</w:t>
      </w:r>
      <w:r w:rsidR="0040069F" w:rsidRPr="003C7840">
        <w:t>”</w:t>
      </w:r>
      <w:r w:rsidR="00DF6505" w:rsidRPr="003C7840">
        <w:t xml:space="preserve">. </w:t>
      </w:r>
      <w:r w:rsidR="00D668E5" w:rsidRPr="003C7840">
        <w:t xml:space="preserve">This suggests that </w:t>
      </w:r>
      <w:r w:rsidR="00D67DF8" w:rsidRPr="003C7840">
        <w:t xml:space="preserve">children should </w:t>
      </w:r>
      <w:r w:rsidR="00F5573B" w:rsidRPr="003C7840">
        <w:t xml:space="preserve">have opportunities to explore their own culture and identity and </w:t>
      </w:r>
      <w:r w:rsidR="00070D01" w:rsidRPr="003C7840">
        <w:t xml:space="preserve">engage with contemporary issues. </w:t>
      </w:r>
      <w:r w:rsidR="000A4F3B" w:rsidRPr="003C7840">
        <w:t>RE is very much a</w:t>
      </w:r>
      <w:r w:rsidR="008216EF" w:rsidRPr="003C7840">
        <w:t xml:space="preserve">n explicit curriculum as it </w:t>
      </w:r>
      <w:r w:rsidR="000372AF" w:rsidRPr="003C7840">
        <w:t xml:space="preserve">is compulsory </w:t>
      </w:r>
      <w:r w:rsidR="008216EF" w:rsidRPr="003C7840">
        <w:t>to be taught by all teachers</w:t>
      </w:r>
      <w:r w:rsidR="00714C64" w:rsidRPr="003C7840">
        <w:t xml:space="preserve"> in Wales</w:t>
      </w:r>
      <w:r w:rsidR="000D18DC" w:rsidRPr="003C7840">
        <w:t>. H</w:t>
      </w:r>
      <w:r w:rsidR="00D9149E" w:rsidRPr="003C7840">
        <w:t xml:space="preserve">owever, within School X, it can also be an implicit curriculum because they learn values </w:t>
      </w:r>
      <w:r w:rsidR="000372AF" w:rsidRPr="003C7840">
        <w:t xml:space="preserve">from the teachers and the school </w:t>
      </w:r>
      <w:r w:rsidR="000D18DC" w:rsidRPr="003C7840">
        <w:t>environment, and the teachers could influence their beliefs</w:t>
      </w:r>
      <w:r w:rsidR="00082AE0" w:rsidRPr="003C7840">
        <w:t xml:space="preserve"> (R</w:t>
      </w:r>
      <w:r w:rsidR="000E2A17" w:rsidRPr="003C7840">
        <w:t>obinson, 2015</w:t>
      </w:r>
      <w:r w:rsidR="00082AE0" w:rsidRPr="003C7840">
        <w:t>)</w:t>
      </w:r>
      <w:r w:rsidR="000D18DC" w:rsidRPr="003C7840">
        <w:t xml:space="preserve">. </w:t>
      </w:r>
      <w:r w:rsidR="006D6C0E" w:rsidRPr="003C7840">
        <w:t>Some challenges that could arise fr</w:t>
      </w:r>
      <w:r w:rsidR="00C06628" w:rsidRPr="003C7840">
        <w:t xml:space="preserve">om this </w:t>
      </w:r>
      <w:r w:rsidR="007F169C" w:rsidRPr="003C7840">
        <w:t xml:space="preserve">are </w:t>
      </w:r>
      <w:r w:rsidR="00C06628" w:rsidRPr="003C7840">
        <w:t>that parents might argue that the teachers are brainwashing their children with religion</w:t>
      </w:r>
      <w:r w:rsidR="00BE3DB0" w:rsidRPr="003C7840">
        <w:t xml:space="preserve"> or </w:t>
      </w:r>
      <w:r w:rsidR="0001221A" w:rsidRPr="003C7840">
        <w:t xml:space="preserve">the parents might withdraw their children from the lesson which they can under the </w:t>
      </w:r>
      <w:r w:rsidR="00344BB9" w:rsidRPr="003C7840">
        <w:t xml:space="preserve">1996 </w:t>
      </w:r>
      <w:r w:rsidR="0001221A" w:rsidRPr="003C7840">
        <w:t xml:space="preserve">Education Act </w:t>
      </w:r>
      <w:r w:rsidR="00344BB9" w:rsidRPr="003C7840">
        <w:t>(</w:t>
      </w:r>
      <w:r w:rsidR="0034385A" w:rsidRPr="003C7840">
        <w:t>Smalley,</w:t>
      </w:r>
      <w:r w:rsidR="00190D0C" w:rsidRPr="003C7840">
        <w:t xml:space="preserve"> no date).</w:t>
      </w:r>
    </w:p>
    <w:p w14:paraId="55469E7E" w14:textId="113B3133" w:rsidR="005B7DF9" w:rsidRPr="003C7840" w:rsidRDefault="005B7DF9" w:rsidP="007A178E">
      <w:pPr>
        <w:pStyle w:val="AssignBody"/>
      </w:pPr>
    </w:p>
    <w:p w14:paraId="1917AB62" w14:textId="165DE382" w:rsidR="00041F7C" w:rsidRPr="003C7840" w:rsidRDefault="00BF5259" w:rsidP="007A178E">
      <w:pPr>
        <w:pStyle w:val="AssignBody"/>
      </w:pPr>
      <w:r w:rsidRPr="003C7840">
        <w:t>School X has a</w:t>
      </w:r>
      <w:r w:rsidR="00A21819" w:rsidRPr="003C7840">
        <w:t xml:space="preserve">n ethos where they </w:t>
      </w:r>
      <w:r w:rsidR="00C53D33" w:rsidRPr="003C7840">
        <w:t>provide an exciting, inspiring curriculum</w:t>
      </w:r>
      <w:r w:rsidR="00213628" w:rsidRPr="003C7840">
        <w:t xml:space="preserve">, </w:t>
      </w:r>
      <w:r w:rsidR="003F78C2" w:rsidRPr="003C7840">
        <w:t xml:space="preserve">whilst </w:t>
      </w:r>
      <w:r w:rsidR="00DB6A86" w:rsidRPr="003C7840">
        <w:t>incorporating</w:t>
      </w:r>
      <w:r w:rsidR="003F78C2" w:rsidRPr="003C7840">
        <w:t xml:space="preserve"> the Christian values</w:t>
      </w:r>
      <w:r w:rsidR="00DB6A86" w:rsidRPr="003C7840">
        <w:t xml:space="preserve"> to motivate all learners. </w:t>
      </w:r>
      <w:r w:rsidR="00213628" w:rsidRPr="003C7840">
        <w:t>An important part of the school</w:t>
      </w:r>
      <w:r w:rsidR="00F43D73" w:rsidRPr="003C7840">
        <w:t>’</w:t>
      </w:r>
      <w:r w:rsidR="00213628" w:rsidRPr="003C7840">
        <w:t>s philosophy is that they have a</w:t>
      </w:r>
      <w:r w:rsidR="00887D8C" w:rsidRPr="003C7840">
        <w:t xml:space="preserve"> close bond with the local parish and the wider </w:t>
      </w:r>
      <w:r w:rsidR="00F94C19" w:rsidRPr="003C7840">
        <w:t>community, which</w:t>
      </w:r>
      <w:r w:rsidR="000E0A58" w:rsidRPr="003C7840">
        <w:t xml:space="preserve"> they take pride in (</w:t>
      </w:r>
      <w:proofErr w:type="spellStart"/>
      <w:r w:rsidR="003A6F19" w:rsidRPr="003C7840">
        <w:t>Werret</w:t>
      </w:r>
      <w:proofErr w:type="spellEnd"/>
      <w:r w:rsidR="003A6F19" w:rsidRPr="003C7840">
        <w:t>, 2019)</w:t>
      </w:r>
      <w:r w:rsidR="000E0A58" w:rsidRPr="003C7840">
        <w:t xml:space="preserve">. </w:t>
      </w:r>
      <w:r w:rsidR="00F43D73" w:rsidRPr="003C7840">
        <w:t xml:space="preserve">The philosophy and ethos both </w:t>
      </w:r>
      <w:r w:rsidR="00085582" w:rsidRPr="003C7840">
        <w:t>influenced</w:t>
      </w:r>
      <w:r w:rsidR="00F43D73" w:rsidRPr="003C7840">
        <w:t xml:space="preserve"> the project proposal </w:t>
      </w:r>
      <w:r w:rsidR="00501175" w:rsidRPr="003C7840">
        <w:t xml:space="preserve">as they </w:t>
      </w:r>
      <w:r w:rsidR="006653AF" w:rsidRPr="003C7840">
        <w:t xml:space="preserve">focus on the Christian values and </w:t>
      </w:r>
      <w:r w:rsidR="00664EC4" w:rsidRPr="003C7840">
        <w:t>integrate them into the</w:t>
      </w:r>
      <w:r w:rsidR="00BF5149" w:rsidRPr="003C7840">
        <w:t>ir work with the c</w:t>
      </w:r>
      <w:r w:rsidR="00664EC4" w:rsidRPr="003C7840">
        <w:t>ommunity</w:t>
      </w:r>
      <w:r w:rsidR="00BF5149" w:rsidRPr="003C7840">
        <w:t xml:space="preserve">. </w:t>
      </w:r>
      <w:r w:rsidR="00B92BB4" w:rsidRPr="003C7840">
        <w:t xml:space="preserve">From experience, I was able to see the school take part in the memorial walk on </w:t>
      </w:r>
      <w:r w:rsidR="00152486" w:rsidRPr="003C7840">
        <w:t>R</w:t>
      </w:r>
      <w:r w:rsidR="00B92BB4" w:rsidRPr="003C7840">
        <w:t xml:space="preserve">emembrance </w:t>
      </w:r>
      <w:r w:rsidR="00930A86" w:rsidRPr="003C7840">
        <w:t>S</w:t>
      </w:r>
      <w:r w:rsidR="00B92BB4" w:rsidRPr="003C7840">
        <w:t>unda</w:t>
      </w:r>
      <w:r w:rsidR="00930A86" w:rsidRPr="003C7840">
        <w:t xml:space="preserve">y and two pupils were chosen to lay a reef at the cenotaph. This is just one example of where I have seen the school </w:t>
      </w:r>
      <w:r w:rsidR="00152486" w:rsidRPr="003C7840">
        <w:t xml:space="preserve">supporting both learning and the community outside the school gates. </w:t>
      </w:r>
      <w:r w:rsidR="0088605D" w:rsidRPr="003C7840">
        <w:t xml:space="preserve">Through the </w:t>
      </w:r>
      <w:r w:rsidR="004A3CB3" w:rsidRPr="003C7840">
        <w:t>pupils</w:t>
      </w:r>
      <w:r w:rsidR="0088605D" w:rsidRPr="003C7840">
        <w:t xml:space="preserve"> volunteering for </w:t>
      </w:r>
      <w:r w:rsidR="008053A5" w:rsidRPr="003C7840">
        <w:t xml:space="preserve">religious </w:t>
      </w:r>
      <w:r w:rsidR="0088605D" w:rsidRPr="003C7840">
        <w:t>youth</w:t>
      </w:r>
      <w:r w:rsidR="008053A5" w:rsidRPr="003C7840">
        <w:t xml:space="preserve"> </w:t>
      </w:r>
      <w:r w:rsidR="008053A5" w:rsidRPr="003C7840">
        <w:lastRenderedPageBreak/>
        <w:t xml:space="preserve">group activities, </w:t>
      </w:r>
      <w:r w:rsidR="00320F82" w:rsidRPr="003C7840">
        <w:t xml:space="preserve">it encourages </w:t>
      </w:r>
      <w:r w:rsidR="004A3CB3" w:rsidRPr="003C7840">
        <w:t>them</w:t>
      </w:r>
      <w:r w:rsidR="00320F82" w:rsidRPr="003C7840">
        <w:t xml:space="preserve"> to </w:t>
      </w:r>
      <w:r w:rsidR="00AB2FA6" w:rsidRPr="003C7840">
        <w:t xml:space="preserve">discuss social responsibilities and </w:t>
      </w:r>
      <w:r w:rsidR="005F6A15" w:rsidRPr="003C7840">
        <w:t>personal issues that could help improve their mental health and wellbeing</w:t>
      </w:r>
      <w:r w:rsidR="006A3F77" w:rsidRPr="003C7840">
        <w:t xml:space="preserve"> (Ludden, 2010)</w:t>
      </w:r>
      <w:r w:rsidR="005F6A15" w:rsidRPr="003C7840">
        <w:t xml:space="preserve">. </w:t>
      </w:r>
    </w:p>
    <w:p w14:paraId="0FECCB3F" w14:textId="77777777" w:rsidR="00041F7C" w:rsidRPr="003C7840" w:rsidRDefault="00041F7C" w:rsidP="00041F7C">
      <w:pPr>
        <w:pStyle w:val="AssignSubHeader"/>
      </w:pPr>
    </w:p>
    <w:p w14:paraId="0A3DF679" w14:textId="1CB6ED83" w:rsidR="00041F7C" w:rsidRPr="003C7840" w:rsidRDefault="007D1791" w:rsidP="00041F7C">
      <w:pPr>
        <w:pStyle w:val="AssignSubHeader"/>
      </w:pPr>
      <w:r w:rsidRPr="003C7840">
        <w:t>Aim, Outcomes and Intended Impact</w:t>
      </w:r>
    </w:p>
    <w:p w14:paraId="5D930930" w14:textId="1C6FC694" w:rsidR="00F13B40" w:rsidRPr="003C7840" w:rsidRDefault="00935854" w:rsidP="007A178E">
      <w:pPr>
        <w:pStyle w:val="AssignBody"/>
      </w:pPr>
      <w:r w:rsidRPr="003C7840">
        <w:t xml:space="preserve">Every school </w:t>
      </w:r>
      <w:r w:rsidR="00537F4E" w:rsidRPr="003C7840">
        <w:t>must go through the process of strategic planning, which is also known as the school’s SIP</w:t>
      </w:r>
      <w:r w:rsidR="00585CA2" w:rsidRPr="003C7840">
        <w:t xml:space="preserve"> that</w:t>
      </w:r>
      <w:r w:rsidR="00CF4216" w:rsidRPr="003C7840">
        <w:t xml:space="preserve"> shows the school where they want to go</w:t>
      </w:r>
      <w:r w:rsidR="00225D0F" w:rsidRPr="003C7840">
        <w:t xml:space="preserve"> with t</w:t>
      </w:r>
      <w:r w:rsidR="00AA18A3" w:rsidRPr="003C7840">
        <w:t>heir progress</w:t>
      </w:r>
      <w:r w:rsidR="00537F4E" w:rsidRPr="003C7840">
        <w:t xml:space="preserve">. </w:t>
      </w:r>
      <w:r w:rsidR="00527C26" w:rsidRPr="003C7840">
        <w:t>The senior staff</w:t>
      </w:r>
      <w:r w:rsidR="00B77457" w:rsidRPr="003C7840">
        <w:t xml:space="preserve"> meet</w:t>
      </w:r>
      <w:r w:rsidR="00BE6F0F" w:rsidRPr="003C7840">
        <w:t>s</w:t>
      </w:r>
      <w:r w:rsidR="00B77457" w:rsidRPr="003C7840">
        <w:t xml:space="preserve"> with </w:t>
      </w:r>
      <w:r w:rsidR="00527C26" w:rsidRPr="003C7840">
        <w:t xml:space="preserve">the school’s </w:t>
      </w:r>
      <w:r w:rsidR="00B77457" w:rsidRPr="003C7840">
        <w:t>governing bodies, stakeholders</w:t>
      </w:r>
      <w:r w:rsidR="005A7699" w:rsidRPr="003C7840">
        <w:t>,</w:t>
      </w:r>
      <w:r w:rsidR="00940620" w:rsidRPr="003C7840">
        <w:t xml:space="preserve"> and partners to </w:t>
      </w:r>
      <w:r w:rsidR="00CF5986" w:rsidRPr="003C7840">
        <w:t>address the school</w:t>
      </w:r>
      <w:r w:rsidR="005A7699" w:rsidRPr="003C7840">
        <w:t>’</w:t>
      </w:r>
      <w:r w:rsidR="00CF5986" w:rsidRPr="003C7840">
        <w:t>s core aims and how these targets will be achieved (</w:t>
      </w:r>
      <w:r w:rsidR="006D2AA2" w:rsidRPr="003C7840">
        <w:t xml:space="preserve">Welsh Government, 2014). </w:t>
      </w:r>
      <w:r w:rsidR="00E068D0" w:rsidRPr="003C7840">
        <w:t xml:space="preserve">Stakeholders not only </w:t>
      </w:r>
      <w:r w:rsidR="00F13B40" w:rsidRPr="003C7840">
        <w:t xml:space="preserve">include the </w:t>
      </w:r>
      <w:r w:rsidR="0073304A" w:rsidRPr="003C7840">
        <w:t>school’s wider community but th</w:t>
      </w:r>
      <w:r w:rsidR="00247CCA" w:rsidRPr="003C7840">
        <w:t>ose who are within the school itself, most importantly including the pupils</w:t>
      </w:r>
      <w:r w:rsidR="00416D7B" w:rsidRPr="003C7840">
        <w:t xml:space="preserve"> (</w:t>
      </w:r>
      <w:r w:rsidR="00415500" w:rsidRPr="003C7840">
        <w:t>Brighouse</w:t>
      </w:r>
      <w:r w:rsidR="00416D7B" w:rsidRPr="003C7840">
        <w:t xml:space="preserve"> and Woods, </w:t>
      </w:r>
      <w:r w:rsidR="00415500" w:rsidRPr="003C7840">
        <w:t>1999)</w:t>
      </w:r>
      <w:r w:rsidR="00247CCA" w:rsidRPr="003C7840">
        <w:t xml:space="preserve">. </w:t>
      </w:r>
      <w:r w:rsidR="00D70398" w:rsidRPr="003C7840">
        <w:t>Linking back to pupil voice</w:t>
      </w:r>
      <w:r w:rsidR="00FF4183" w:rsidRPr="003C7840">
        <w:t xml:space="preserve"> and </w:t>
      </w:r>
      <w:r w:rsidR="00AC0F7C" w:rsidRPr="003C7840">
        <w:t>A</w:t>
      </w:r>
      <w:r w:rsidR="00FF4183" w:rsidRPr="003C7840">
        <w:t xml:space="preserve">rticle </w:t>
      </w:r>
      <w:r w:rsidR="00AC0F7C" w:rsidRPr="003C7840">
        <w:t>T</w:t>
      </w:r>
      <w:r w:rsidR="00FF4183" w:rsidRPr="003C7840">
        <w:t>welve of the UNCRC (1989)</w:t>
      </w:r>
      <w:r w:rsidR="00D70398" w:rsidRPr="003C7840">
        <w:t xml:space="preserve">, the children should have a say on what the school’s aims and </w:t>
      </w:r>
      <w:r w:rsidR="006F5B97" w:rsidRPr="003C7840">
        <w:t xml:space="preserve">targets are when they are the main people it will concern. </w:t>
      </w:r>
      <w:r w:rsidR="005A142A" w:rsidRPr="003C7840">
        <w:t>St</w:t>
      </w:r>
      <w:r w:rsidR="00DA7E5B" w:rsidRPr="003C7840">
        <w:t>rat</w:t>
      </w:r>
      <w:r w:rsidR="005A142A" w:rsidRPr="003C7840">
        <w:t xml:space="preserve">egic planning can be seen as an important aspect of a </w:t>
      </w:r>
      <w:r w:rsidR="00DA7E5B" w:rsidRPr="003C7840">
        <w:t xml:space="preserve">school as it places </w:t>
      </w:r>
      <w:r w:rsidR="00377D3D" w:rsidRPr="003C7840">
        <w:t xml:space="preserve">a </w:t>
      </w:r>
      <w:r w:rsidR="00DA7E5B" w:rsidRPr="003C7840">
        <w:t>strong emphasis on what needs to be done and the actions that the school now need</w:t>
      </w:r>
      <w:r w:rsidR="00377D3D" w:rsidRPr="003C7840">
        <w:t>s</w:t>
      </w:r>
      <w:r w:rsidR="00DA7E5B" w:rsidRPr="003C7840">
        <w:t xml:space="preserve"> to take to meet their target</w:t>
      </w:r>
      <w:r w:rsidR="00105C9E" w:rsidRPr="003C7840">
        <w:t xml:space="preserve"> (</w:t>
      </w:r>
      <w:r w:rsidR="00747BA5" w:rsidRPr="003C7840">
        <w:t xml:space="preserve">Van Der </w:t>
      </w:r>
      <w:proofErr w:type="spellStart"/>
      <w:r w:rsidR="00747BA5" w:rsidRPr="003C7840">
        <w:t>Voo</w:t>
      </w:r>
      <w:r w:rsidR="003172C7" w:rsidRPr="003C7840">
        <w:t>r</w:t>
      </w:r>
      <w:r w:rsidR="00747BA5" w:rsidRPr="003C7840">
        <w:t>t</w:t>
      </w:r>
      <w:proofErr w:type="spellEnd"/>
      <w:r w:rsidR="00747BA5" w:rsidRPr="003C7840">
        <w:t xml:space="preserve"> and Wood</w:t>
      </w:r>
      <w:r w:rsidR="003172C7" w:rsidRPr="003C7840">
        <w:t>, 2014)</w:t>
      </w:r>
      <w:r w:rsidR="00DA7E5B" w:rsidRPr="003C7840">
        <w:t xml:space="preserve">. </w:t>
      </w:r>
      <w:r w:rsidR="00AB39A2" w:rsidRPr="003C7840">
        <w:t xml:space="preserve">However, there is not </w:t>
      </w:r>
      <w:r w:rsidR="0075419C" w:rsidRPr="003C7840">
        <w:t>enough evidence to s</w:t>
      </w:r>
      <w:r w:rsidR="007D6278" w:rsidRPr="003C7840">
        <w:t xml:space="preserve">uggest a </w:t>
      </w:r>
      <w:r w:rsidR="00AB39A2" w:rsidRPr="003C7840">
        <w:t xml:space="preserve">strong link between </w:t>
      </w:r>
      <w:r w:rsidR="007D6278" w:rsidRPr="003C7840">
        <w:t>effective</w:t>
      </w:r>
      <w:r w:rsidR="00AB39A2" w:rsidRPr="003C7840">
        <w:t xml:space="preserve"> planning and </w:t>
      </w:r>
      <w:r w:rsidR="007D6278" w:rsidRPr="003C7840">
        <w:t>the increase in academic progress</w:t>
      </w:r>
      <w:r w:rsidR="00C82C29" w:rsidRPr="003C7840">
        <w:t xml:space="preserve"> (</w:t>
      </w:r>
      <w:r w:rsidR="00675414" w:rsidRPr="003C7840">
        <w:t>Fernandez, 2011)</w:t>
      </w:r>
      <w:r w:rsidR="007D6278" w:rsidRPr="003C7840">
        <w:t xml:space="preserve">. </w:t>
      </w:r>
      <w:r w:rsidR="007C40EC" w:rsidRPr="003C7840">
        <w:t xml:space="preserve">Strategic planning </w:t>
      </w:r>
      <w:r w:rsidR="00675C08" w:rsidRPr="003C7840">
        <w:t>may</w:t>
      </w:r>
      <w:r w:rsidR="007C40EC" w:rsidRPr="003C7840">
        <w:t xml:space="preserve"> not </w:t>
      </w:r>
      <w:r w:rsidR="00675C08" w:rsidRPr="003C7840">
        <w:t>work</w:t>
      </w:r>
      <w:r w:rsidR="007C40EC" w:rsidRPr="003C7840">
        <w:t xml:space="preserve"> for schools if </w:t>
      </w:r>
      <w:r w:rsidR="001402E2" w:rsidRPr="003C7840">
        <w:t xml:space="preserve">everyone </w:t>
      </w:r>
      <w:r w:rsidR="00675C08" w:rsidRPr="003C7840">
        <w:t>agrees</w:t>
      </w:r>
      <w:r w:rsidR="001402E2" w:rsidRPr="003C7840">
        <w:t xml:space="preserve"> with the same </w:t>
      </w:r>
      <w:r w:rsidR="00BF3969" w:rsidRPr="003C7840">
        <w:t xml:space="preserve">delusional </w:t>
      </w:r>
      <w:r w:rsidR="001402E2" w:rsidRPr="003C7840">
        <w:t xml:space="preserve">objectives and </w:t>
      </w:r>
      <w:r w:rsidR="00BF3969" w:rsidRPr="003C7840">
        <w:t>not selecting them systematically</w:t>
      </w:r>
      <w:r w:rsidR="00880EDC" w:rsidRPr="003C7840">
        <w:t xml:space="preserve"> (McLaughlin, 1993)</w:t>
      </w:r>
      <w:r w:rsidR="00BF3969" w:rsidRPr="003C7840">
        <w:t xml:space="preserve">. </w:t>
      </w:r>
    </w:p>
    <w:p w14:paraId="3B9DF561" w14:textId="35DB69C6" w:rsidR="006F2E77" w:rsidRPr="003C7840" w:rsidRDefault="006F2E77" w:rsidP="007A178E">
      <w:pPr>
        <w:pStyle w:val="AssignBody"/>
      </w:pPr>
    </w:p>
    <w:p w14:paraId="3D759B1C" w14:textId="4440DCE4" w:rsidR="006F2E77" w:rsidRPr="003C7840" w:rsidRDefault="00DF5EAE" w:rsidP="007A178E">
      <w:pPr>
        <w:pStyle w:val="AssignBody"/>
      </w:pPr>
      <w:r w:rsidRPr="003C7840">
        <w:t xml:space="preserve">The project </w:t>
      </w:r>
      <w:r w:rsidR="00973B7D" w:rsidRPr="003C7840">
        <w:t xml:space="preserve">proposal </w:t>
      </w:r>
      <w:r w:rsidRPr="003C7840">
        <w:t>will consist of three main aims, the first</w:t>
      </w:r>
      <w:r w:rsidR="004054CD" w:rsidRPr="003C7840">
        <w:t xml:space="preserve"> aim</w:t>
      </w:r>
      <w:r w:rsidR="002B64EF" w:rsidRPr="003C7840">
        <w:t xml:space="preserve"> is </w:t>
      </w:r>
      <w:r w:rsidR="0027627D" w:rsidRPr="003C7840">
        <w:t xml:space="preserve">for the pupils to </w:t>
      </w:r>
      <w:r w:rsidR="0031091B" w:rsidRPr="003C7840">
        <w:t xml:space="preserve">become ethical, informed citizens </w:t>
      </w:r>
      <w:r w:rsidR="00FF4493" w:rsidRPr="003C7840">
        <w:t>through</w:t>
      </w:r>
      <w:r w:rsidR="0031091B" w:rsidRPr="003C7840">
        <w:t xml:space="preserve"> </w:t>
      </w:r>
      <w:r w:rsidR="002B64EF" w:rsidRPr="003C7840">
        <w:t>shar</w:t>
      </w:r>
      <w:r w:rsidR="0031091B" w:rsidRPr="003C7840">
        <w:t xml:space="preserve">ing </w:t>
      </w:r>
      <w:r w:rsidR="002B64EF" w:rsidRPr="003C7840">
        <w:t>worship</w:t>
      </w:r>
      <w:r w:rsidR="006F1DC1" w:rsidRPr="003C7840">
        <w:t xml:space="preserve"> within the</w:t>
      </w:r>
      <w:r w:rsidR="0027627D" w:rsidRPr="003C7840">
        <w:t>ir</w:t>
      </w:r>
      <w:r w:rsidR="006F1DC1" w:rsidRPr="003C7840">
        <w:t xml:space="preserve"> community</w:t>
      </w:r>
      <w:r w:rsidR="0031091B" w:rsidRPr="003C7840">
        <w:t xml:space="preserve">. </w:t>
      </w:r>
      <w:r w:rsidR="00457AFD" w:rsidRPr="003C7840">
        <w:t xml:space="preserve">This aim is part of the four purposes </w:t>
      </w:r>
      <w:r w:rsidR="002313E3" w:rsidRPr="003C7840">
        <w:t>proposed by Donaldson (2015</w:t>
      </w:r>
      <w:proofErr w:type="gramStart"/>
      <w:r w:rsidR="002313E3" w:rsidRPr="003C7840">
        <w:t>)</w:t>
      </w:r>
      <w:proofErr w:type="gramEnd"/>
      <w:r w:rsidR="00A31D4C" w:rsidRPr="003C7840">
        <w:t xml:space="preserve"> and he </w:t>
      </w:r>
      <w:r w:rsidR="009846B1" w:rsidRPr="003C7840">
        <w:t xml:space="preserve">believes that it is important with the </w:t>
      </w:r>
      <w:r w:rsidR="00065324" w:rsidRPr="003C7840">
        <w:t>N</w:t>
      </w:r>
      <w:r w:rsidR="009846B1" w:rsidRPr="003C7840">
        <w:t xml:space="preserve">ew Curriculum for Wales </w:t>
      </w:r>
      <w:r w:rsidR="00F3552F" w:rsidRPr="003C7840">
        <w:t xml:space="preserve">2022 that the pupils are learning through values, </w:t>
      </w:r>
      <w:r w:rsidR="00797160" w:rsidRPr="003C7840">
        <w:t>knowledge</w:t>
      </w:r>
      <w:r w:rsidR="009F097A" w:rsidRPr="003C7840">
        <w:t>,</w:t>
      </w:r>
      <w:r w:rsidR="00797160" w:rsidRPr="003C7840">
        <w:t xml:space="preserve"> and skills that they will find beneficial in </w:t>
      </w:r>
      <w:r w:rsidR="00E95082" w:rsidRPr="003C7840">
        <w:t>real</w:t>
      </w:r>
      <w:r w:rsidR="009F097A" w:rsidRPr="003C7840">
        <w:t>-</w:t>
      </w:r>
      <w:r w:rsidR="00E95082" w:rsidRPr="003C7840">
        <w:t xml:space="preserve">life contexts as well as in school. </w:t>
      </w:r>
      <w:r w:rsidR="0085677B" w:rsidRPr="003C7840">
        <w:t xml:space="preserve">This is supported by </w:t>
      </w:r>
      <w:r w:rsidR="001266CC" w:rsidRPr="003C7840">
        <w:t xml:space="preserve">Cohen (2006) who suggests that </w:t>
      </w:r>
      <w:r w:rsidR="002E0F39" w:rsidRPr="003C7840">
        <w:t xml:space="preserve">ethical education </w:t>
      </w:r>
      <w:r w:rsidR="003E3FBF" w:rsidRPr="003C7840">
        <w:t>promotes the skills and knowledge that form</w:t>
      </w:r>
      <w:r w:rsidR="002E0F39" w:rsidRPr="003C7840">
        <w:t xml:space="preserve"> </w:t>
      </w:r>
      <w:r w:rsidR="003E3FBF" w:rsidRPr="003C7840">
        <w:t>the</w:t>
      </w:r>
      <w:r w:rsidR="002E0F39" w:rsidRPr="003C7840">
        <w:t xml:space="preserve"> foundation for enabling learners to become active members of the community. </w:t>
      </w:r>
      <w:r w:rsidR="004054CD" w:rsidRPr="003C7840">
        <w:t xml:space="preserve">The second </w:t>
      </w:r>
      <w:r w:rsidR="00636A62" w:rsidRPr="003C7840">
        <w:t>aim of the project is to</w:t>
      </w:r>
      <w:r w:rsidR="008509CE" w:rsidRPr="003C7840">
        <w:t xml:space="preserve"> enhance pupil voice throughout the school</w:t>
      </w:r>
      <w:r w:rsidR="00C42B39" w:rsidRPr="003C7840">
        <w:t xml:space="preserve">. </w:t>
      </w:r>
      <w:r w:rsidR="002D3BC0" w:rsidRPr="003C7840">
        <w:t>As state</w:t>
      </w:r>
      <w:r w:rsidR="008C7F34" w:rsidRPr="003C7840">
        <w:t>d previously</w:t>
      </w:r>
      <w:r w:rsidR="002D3BC0" w:rsidRPr="003C7840">
        <w:t xml:space="preserve">, pupil voice is a key aspect of a successful school </w:t>
      </w:r>
      <w:r w:rsidR="008C7F34" w:rsidRPr="003C7840">
        <w:t xml:space="preserve">and it is </w:t>
      </w:r>
      <w:r w:rsidR="00890E50" w:rsidRPr="003C7840">
        <w:t xml:space="preserve">one of the characteristics that Estyn (2016) look out for during inspections. </w:t>
      </w:r>
      <w:r w:rsidR="00866B0F" w:rsidRPr="003C7840">
        <w:t>P</w:t>
      </w:r>
      <w:r w:rsidR="00F0102D" w:rsidRPr="003C7840">
        <w:t>upil voice</w:t>
      </w:r>
      <w:r w:rsidR="000608E8" w:rsidRPr="003C7840">
        <w:t xml:space="preserve"> play</w:t>
      </w:r>
      <w:r w:rsidR="00866B0F" w:rsidRPr="003C7840">
        <w:t xml:space="preserve">s </w:t>
      </w:r>
      <w:r w:rsidR="00F0102D" w:rsidRPr="003C7840">
        <w:t xml:space="preserve">an important </w:t>
      </w:r>
      <w:r w:rsidR="000608E8" w:rsidRPr="003C7840">
        <w:t xml:space="preserve">part of quality assurance </w:t>
      </w:r>
      <w:r w:rsidR="00866294" w:rsidRPr="003C7840">
        <w:t>in</w:t>
      </w:r>
      <w:r w:rsidR="000608E8" w:rsidRPr="003C7840">
        <w:t xml:space="preserve"> </w:t>
      </w:r>
      <w:r w:rsidR="00725C1E" w:rsidRPr="003C7840">
        <w:t>school</w:t>
      </w:r>
      <w:r w:rsidR="00866B0F" w:rsidRPr="003C7840">
        <w:t>s and</w:t>
      </w:r>
      <w:r w:rsidR="00725C1E" w:rsidRPr="003C7840">
        <w:t xml:space="preserve"> it opens up more opportunities </w:t>
      </w:r>
      <w:r w:rsidR="00142816" w:rsidRPr="003C7840">
        <w:t xml:space="preserve">and challenges which </w:t>
      </w:r>
      <w:r w:rsidR="00A069C0" w:rsidRPr="003C7840">
        <w:t>then leads to school improvements</w:t>
      </w:r>
      <w:r w:rsidR="004741F4" w:rsidRPr="003C7840">
        <w:t xml:space="preserve"> (</w:t>
      </w:r>
      <w:proofErr w:type="spellStart"/>
      <w:r w:rsidR="003C6D61" w:rsidRPr="003C7840">
        <w:t>Pulis</w:t>
      </w:r>
      <w:proofErr w:type="spellEnd"/>
      <w:r w:rsidR="003C6D61" w:rsidRPr="003C7840">
        <w:t>, 2016)</w:t>
      </w:r>
      <w:r w:rsidR="004741F4" w:rsidRPr="003C7840">
        <w:t xml:space="preserve">. </w:t>
      </w:r>
      <w:r w:rsidR="00C4400C" w:rsidRPr="003C7840">
        <w:t xml:space="preserve">Finally, the </w:t>
      </w:r>
      <w:r w:rsidR="004054CD" w:rsidRPr="003C7840">
        <w:t>third aim is to improve</w:t>
      </w:r>
      <w:r w:rsidR="00754D82" w:rsidRPr="003C7840">
        <w:t xml:space="preserve"> pupils</w:t>
      </w:r>
      <w:r w:rsidR="00532941" w:rsidRPr="003C7840">
        <w:t>’</w:t>
      </w:r>
      <w:r w:rsidR="00754D82" w:rsidRPr="003C7840">
        <w:t xml:space="preserve"> levels in oracy. </w:t>
      </w:r>
      <w:r w:rsidR="008327DD" w:rsidRPr="003C7840">
        <w:t>A pupil</w:t>
      </w:r>
      <w:r w:rsidR="009D4B29" w:rsidRPr="003C7840">
        <w:t>’</w:t>
      </w:r>
      <w:r w:rsidR="008327DD" w:rsidRPr="003C7840">
        <w:t xml:space="preserve">s oracy skills can have a huge impact on their </w:t>
      </w:r>
      <w:r w:rsidR="002E1254" w:rsidRPr="003C7840">
        <w:t>reading, writing and overall academic progress, so it is important to use high quality talk within a classroom and give the pupils as much opportunity to speak as they can (</w:t>
      </w:r>
      <w:r w:rsidR="000B3D1F" w:rsidRPr="003C7840">
        <w:t xml:space="preserve">National Literacy Trust, 2018). </w:t>
      </w:r>
      <w:r w:rsidR="004648F8" w:rsidRPr="003C7840">
        <w:t xml:space="preserve">Furthermore, </w:t>
      </w:r>
      <w:r w:rsidR="00242756" w:rsidRPr="003C7840">
        <w:t xml:space="preserve">oracy should not be restricted to </w:t>
      </w:r>
      <w:r w:rsidR="0029714A" w:rsidRPr="003C7840">
        <w:t>Language lessons, it should be a means of learning throughout all subjects and AoLEs</w:t>
      </w:r>
      <w:r w:rsidR="008E66B4" w:rsidRPr="003C7840">
        <w:t xml:space="preserve">, </w:t>
      </w:r>
      <w:r w:rsidR="00927702" w:rsidRPr="003C7840">
        <w:t>not only develop</w:t>
      </w:r>
      <w:r w:rsidR="008E66B4" w:rsidRPr="003C7840">
        <w:t>ing</w:t>
      </w:r>
      <w:r w:rsidR="00927702" w:rsidRPr="003C7840">
        <w:t xml:space="preserve"> the</w:t>
      </w:r>
      <w:r w:rsidR="008E66B4" w:rsidRPr="003C7840">
        <w:t xml:space="preserve"> </w:t>
      </w:r>
      <w:r w:rsidR="008E66B4" w:rsidRPr="003C7840">
        <w:lastRenderedPageBreak/>
        <w:t>pupils</w:t>
      </w:r>
      <w:r w:rsidR="0055245A" w:rsidRPr="003C7840">
        <w:t>’</w:t>
      </w:r>
      <w:r w:rsidR="008E66B4" w:rsidRPr="003C7840">
        <w:t xml:space="preserve"> language skills but also, </w:t>
      </w:r>
      <w:r w:rsidR="00927702" w:rsidRPr="003C7840">
        <w:t xml:space="preserve">boosting the children’s confidence to </w:t>
      </w:r>
      <w:r w:rsidR="00182A5B" w:rsidRPr="003C7840">
        <w:t>speak in front of crowds (</w:t>
      </w:r>
      <w:r w:rsidR="00AA1682" w:rsidRPr="003C7840">
        <w:t>Jones, 2017)</w:t>
      </w:r>
      <w:r w:rsidR="00182A5B" w:rsidRPr="003C7840">
        <w:t xml:space="preserve">. </w:t>
      </w:r>
    </w:p>
    <w:p w14:paraId="15807350" w14:textId="7BD4914F" w:rsidR="00820056" w:rsidRPr="003C7840" w:rsidRDefault="00820056" w:rsidP="007A178E">
      <w:pPr>
        <w:pStyle w:val="AssignBody"/>
      </w:pPr>
    </w:p>
    <w:p w14:paraId="24D78E52" w14:textId="1E5ADE19" w:rsidR="00820056" w:rsidRPr="003C7840" w:rsidRDefault="00F54AE9" w:rsidP="007A178E">
      <w:pPr>
        <w:pStyle w:val="AssignBody"/>
      </w:pPr>
      <w:r w:rsidRPr="003C7840">
        <w:t>Similarly,</w:t>
      </w:r>
      <w:r w:rsidR="000C10BC" w:rsidRPr="003C7840">
        <w:t xml:space="preserve"> there will be three main outcomes that I hope would come from this community project proposal. </w:t>
      </w:r>
      <w:r w:rsidRPr="003C7840">
        <w:t xml:space="preserve">The first outcome </w:t>
      </w:r>
      <w:r w:rsidR="0004369F" w:rsidRPr="003C7840">
        <w:t xml:space="preserve">is that a </w:t>
      </w:r>
      <w:r w:rsidR="00B26084" w:rsidRPr="003C7840">
        <w:t xml:space="preserve">pupil committee will be set up including </w:t>
      </w:r>
      <w:r w:rsidR="00B34F01" w:rsidRPr="003C7840">
        <w:t>two</w:t>
      </w:r>
      <w:r w:rsidR="00B26084" w:rsidRPr="003C7840">
        <w:t xml:space="preserve"> pupils from each year group. The committee will then take suggest</w:t>
      </w:r>
      <w:r w:rsidR="006904B1" w:rsidRPr="003C7840">
        <w:t>ions</w:t>
      </w:r>
      <w:r w:rsidR="00B26084" w:rsidRPr="003C7840">
        <w:t xml:space="preserve"> from their </w:t>
      </w:r>
      <w:r w:rsidR="006E7147" w:rsidRPr="003C7840">
        <w:t xml:space="preserve">classmates to meetings with the headteacher and governing bodies where </w:t>
      </w:r>
      <w:r w:rsidR="006904B1" w:rsidRPr="003C7840">
        <w:t xml:space="preserve">they will then discuss any issues or decisions being made. </w:t>
      </w:r>
      <w:r w:rsidR="003E408A" w:rsidRPr="003C7840">
        <w:t xml:space="preserve">Crane (2001, p. 54) </w:t>
      </w:r>
      <w:r w:rsidR="00E845CB" w:rsidRPr="003C7840">
        <w:t>supports this outcome by stating,</w:t>
      </w:r>
      <w:r w:rsidR="003E408A" w:rsidRPr="003C7840">
        <w:t xml:space="preserve"> “schools cannot learn how to become better places for learning without asking their students”. </w:t>
      </w:r>
      <w:r w:rsidR="00CC7AEF" w:rsidRPr="003C7840">
        <w:t>The second outcome would be for pupils to regularly plan and lead worship</w:t>
      </w:r>
      <w:r w:rsidR="003E408A" w:rsidRPr="003C7840">
        <w:t xml:space="preserve"> in school</w:t>
      </w:r>
      <w:r w:rsidR="00F32270" w:rsidRPr="003C7840">
        <w:t>.</w:t>
      </w:r>
      <w:r w:rsidR="00357D32" w:rsidRPr="003C7840">
        <w:t xml:space="preserve"> </w:t>
      </w:r>
      <w:r w:rsidR="001022AE" w:rsidRPr="003C7840">
        <w:t xml:space="preserve">This would </w:t>
      </w:r>
      <w:r w:rsidR="009C32F6" w:rsidRPr="003C7840">
        <w:t>allow the children</w:t>
      </w:r>
      <w:r w:rsidR="001022AE" w:rsidRPr="003C7840">
        <w:t xml:space="preserve"> to </w:t>
      </w:r>
      <w:r w:rsidR="00967833" w:rsidRPr="003C7840">
        <w:t xml:space="preserve">engage with their beliefs and values </w:t>
      </w:r>
      <w:r w:rsidR="00D52802" w:rsidRPr="003C7840">
        <w:t xml:space="preserve">and to develop a further understanding of their faith. When pupils are given input into the learning or worship, they tend to show more interest and engagement (Estyn, 2018). </w:t>
      </w:r>
      <w:r w:rsidR="00CC7AEF" w:rsidRPr="003C7840">
        <w:t xml:space="preserve">Finally, the third outcome would be </w:t>
      </w:r>
      <w:r w:rsidR="003346BE" w:rsidRPr="003C7840">
        <w:t xml:space="preserve">sharing </w:t>
      </w:r>
      <w:r w:rsidR="00623AC6" w:rsidRPr="003C7840">
        <w:t xml:space="preserve">the </w:t>
      </w:r>
      <w:r w:rsidR="003346BE" w:rsidRPr="003C7840">
        <w:t xml:space="preserve">good practice of worship within the wider community. This supports the </w:t>
      </w:r>
      <w:r w:rsidR="00C262FB" w:rsidRPr="003C7840">
        <w:t>D</w:t>
      </w:r>
      <w:r w:rsidR="003346BE" w:rsidRPr="003C7840">
        <w:t xml:space="preserve">iocesan </w:t>
      </w:r>
      <w:r w:rsidR="00C262FB" w:rsidRPr="003C7840">
        <w:t>V</w:t>
      </w:r>
      <w:r w:rsidR="003346BE" w:rsidRPr="003C7840">
        <w:t xml:space="preserve">ision that the school has </w:t>
      </w:r>
      <w:r w:rsidR="00647382" w:rsidRPr="003C7840">
        <w:t>“</w:t>
      </w:r>
      <w:r w:rsidR="003346BE" w:rsidRPr="003C7840">
        <w:t>Telling a Joyful Story</w:t>
      </w:r>
      <w:r w:rsidR="00647382" w:rsidRPr="003C7840">
        <w:t>”</w:t>
      </w:r>
      <w:r w:rsidR="003346BE" w:rsidRPr="003C7840">
        <w:t xml:space="preserve"> (School X, 2019</w:t>
      </w:r>
      <w:r w:rsidR="00C262FB" w:rsidRPr="003C7840">
        <w:t xml:space="preserve">, p. </w:t>
      </w:r>
      <w:r w:rsidR="0068090D" w:rsidRPr="003C7840">
        <w:t>28</w:t>
      </w:r>
      <w:r w:rsidR="003346BE" w:rsidRPr="003C7840">
        <w:t>).</w:t>
      </w:r>
      <w:r w:rsidR="00606C68" w:rsidRPr="003C7840">
        <w:t xml:space="preserve"> </w:t>
      </w:r>
    </w:p>
    <w:p w14:paraId="4441FF8E" w14:textId="32F5C15B" w:rsidR="00585B73" w:rsidRPr="003C7840" w:rsidRDefault="00585B73" w:rsidP="007A178E">
      <w:pPr>
        <w:pStyle w:val="AssignBody"/>
      </w:pPr>
    </w:p>
    <w:p w14:paraId="19078093" w14:textId="12198EDE" w:rsidR="00585B73" w:rsidRPr="003C7840" w:rsidRDefault="00623AC6" w:rsidP="007A178E">
      <w:pPr>
        <w:pStyle w:val="AssignBody"/>
      </w:pPr>
      <w:r w:rsidRPr="003C7840">
        <w:t>T</w:t>
      </w:r>
      <w:r w:rsidR="00F86845" w:rsidRPr="003C7840">
        <w:t xml:space="preserve">o </w:t>
      </w:r>
      <w:r w:rsidR="004B2358" w:rsidRPr="003C7840">
        <w:t xml:space="preserve">achieve these outcomes and aims, there will be a few activities put </w:t>
      </w:r>
      <w:r w:rsidR="0068090D" w:rsidRPr="003C7840">
        <w:t>i</w:t>
      </w:r>
      <w:r w:rsidR="004B2358" w:rsidRPr="003C7840">
        <w:t>n place.</w:t>
      </w:r>
      <w:r w:rsidR="00C36CF1" w:rsidRPr="003C7840">
        <w:t xml:space="preserve"> </w:t>
      </w:r>
      <w:r w:rsidR="003E3D1B" w:rsidRPr="003C7840">
        <w:t>It is understood that</w:t>
      </w:r>
      <w:r w:rsidR="00861FEC" w:rsidRPr="003C7840">
        <w:t xml:space="preserve"> staffing arrangements and budgets </w:t>
      </w:r>
      <w:r w:rsidR="00D729C3" w:rsidRPr="003C7840">
        <w:t xml:space="preserve">including buses and </w:t>
      </w:r>
      <w:r w:rsidR="00451C88" w:rsidRPr="003C7840">
        <w:t xml:space="preserve">training, </w:t>
      </w:r>
      <w:r w:rsidR="00861FEC" w:rsidRPr="003C7840">
        <w:t>will need to be taken into consideration before any of the</w:t>
      </w:r>
      <w:r w:rsidR="00451C88" w:rsidRPr="003C7840">
        <w:t xml:space="preserve"> following</w:t>
      </w:r>
      <w:r w:rsidR="00861FEC" w:rsidRPr="003C7840">
        <w:t xml:space="preserve"> activities go ahead</w:t>
      </w:r>
      <w:r w:rsidR="00451C88" w:rsidRPr="003C7840">
        <w:t xml:space="preserve">. </w:t>
      </w:r>
      <w:r w:rsidR="00C36CF1" w:rsidRPr="003C7840">
        <w:t>S</w:t>
      </w:r>
      <w:r w:rsidR="009707D1" w:rsidRPr="003C7840">
        <w:t xml:space="preserve">chool </w:t>
      </w:r>
      <w:r w:rsidR="00C36CF1" w:rsidRPr="003C7840">
        <w:t xml:space="preserve">X </w:t>
      </w:r>
      <w:r w:rsidR="009707D1" w:rsidRPr="003C7840">
        <w:t xml:space="preserve">has </w:t>
      </w:r>
      <w:r w:rsidR="00471AB5" w:rsidRPr="003C7840">
        <w:t>begun</w:t>
      </w:r>
      <w:r w:rsidR="009707D1" w:rsidRPr="003C7840">
        <w:t xml:space="preserve"> to introduce </w:t>
      </w:r>
      <w:r w:rsidR="00EC3B7C" w:rsidRPr="003C7840">
        <w:t>V</w:t>
      </w:r>
      <w:r w:rsidR="009707D1" w:rsidRPr="003C7840">
        <w:t>oice 21 into their lessons and through my experience on PTE</w:t>
      </w:r>
      <w:r w:rsidR="0068182E" w:rsidRPr="003C7840">
        <w:t>,</w:t>
      </w:r>
      <w:r w:rsidR="009707D1" w:rsidRPr="003C7840">
        <w:t xml:space="preserve"> it was apparent that </w:t>
      </w:r>
      <w:r w:rsidR="0072513C" w:rsidRPr="003C7840">
        <w:t xml:space="preserve">all staff </w:t>
      </w:r>
      <w:r w:rsidR="009707D1" w:rsidRPr="003C7840">
        <w:t xml:space="preserve">had received the training. </w:t>
      </w:r>
      <w:r w:rsidR="00CF0BBF" w:rsidRPr="003C7840">
        <w:t xml:space="preserve">Voice 21 is </w:t>
      </w:r>
      <w:r w:rsidR="00A52A1B" w:rsidRPr="003C7840">
        <w:t>a project that has been set up to help support and develop pupils</w:t>
      </w:r>
      <w:r w:rsidR="00523730" w:rsidRPr="003C7840">
        <w:t>’</w:t>
      </w:r>
      <w:r w:rsidR="00A52A1B" w:rsidRPr="003C7840">
        <w:t xml:space="preserve"> </w:t>
      </w:r>
      <w:r w:rsidR="00F02C42" w:rsidRPr="003C7840">
        <w:t>skills within oracy</w:t>
      </w:r>
      <w:r w:rsidR="00523730" w:rsidRPr="003C7840">
        <w:t xml:space="preserve"> following</w:t>
      </w:r>
      <w:r w:rsidR="00FA00DA" w:rsidRPr="003C7840">
        <w:t xml:space="preserve"> an Oracy Skills Framework (E</w:t>
      </w:r>
      <w:r w:rsidR="00A778AB" w:rsidRPr="003C7840">
        <w:t xml:space="preserve">ducation </w:t>
      </w:r>
      <w:r w:rsidR="00FA00DA" w:rsidRPr="003C7840">
        <w:t>E</w:t>
      </w:r>
      <w:r w:rsidR="00A778AB" w:rsidRPr="003C7840">
        <w:t xml:space="preserve">ndowment </w:t>
      </w:r>
      <w:r w:rsidR="00FA00DA" w:rsidRPr="003C7840">
        <w:t>F</w:t>
      </w:r>
      <w:r w:rsidR="00F26387" w:rsidRPr="003C7840">
        <w:t>oundation</w:t>
      </w:r>
      <w:r w:rsidR="005B1C22" w:rsidRPr="003C7840">
        <w:t xml:space="preserve"> (EEF)</w:t>
      </w:r>
      <w:r w:rsidR="00FA00DA" w:rsidRPr="003C7840">
        <w:t xml:space="preserve">, </w:t>
      </w:r>
      <w:r w:rsidR="00523730" w:rsidRPr="003C7840">
        <w:t xml:space="preserve">2019). </w:t>
      </w:r>
      <w:r w:rsidR="009707D1" w:rsidRPr="003C7840">
        <w:t xml:space="preserve">Therefore, the </w:t>
      </w:r>
      <w:r w:rsidR="0072513C" w:rsidRPr="003C7840">
        <w:t xml:space="preserve">first activity will be to hold a </w:t>
      </w:r>
      <w:r w:rsidR="004557A1" w:rsidRPr="003C7840">
        <w:t xml:space="preserve">focus day on </w:t>
      </w:r>
      <w:r w:rsidR="00EC3B7C" w:rsidRPr="003C7840">
        <w:t>V</w:t>
      </w:r>
      <w:r w:rsidR="0072513C" w:rsidRPr="003C7840">
        <w:t xml:space="preserve">oice 21 whereby all of the lessons are focused around </w:t>
      </w:r>
      <w:r w:rsidR="00EC3B7C" w:rsidRPr="003C7840">
        <w:t>V</w:t>
      </w:r>
      <w:r w:rsidR="0072513C" w:rsidRPr="003C7840">
        <w:t xml:space="preserve">oice 21 </w:t>
      </w:r>
      <w:r w:rsidR="00471AB5" w:rsidRPr="003C7840">
        <w:t xml:space="preserve">to help develop the pupils’ oracy skills. </w:t>
      </w:r>
      <w:r w:rsidR="003F06C3" w:rsidRPr="003C7840">
        <w:t xml:space="preserve">The next activity will consist of </w:t>
      </w:r>
      <w:r w:rsidR="00B50C54" w:rsidRPr="003C7840">
        <w:t xml:space="preserve">a </w:t>
      </w:r>
      <w:r w:rsidR="0075732A" w:rsidRPr="003C7840">
        <w:t>selection of pupils</w:t>
      </w:r>
      <w:r w:rsidR="00BB13B9" w:rsidRPr="003C7840">
        <w:t xml:space="preserve"> </w:t>
      </w:r>
      <w:r w:rsidR="0075732A" w:rsidRPr="003C7840">
        <w:t xml:space="preserve">meeting with </w:t>
      </w:r>
      <w:r w:rsidR="00FD7EE5" w:rsidRPr="003C7840">
        <w:t>the headteacher</w:t>
      </w:r>
      <w:r w:rsidR="0051099A" w:rsidRPr="003C7840">
        <w:t>,</w:t>
      </w:r>
      <w:r w:rsidR="00FD7EE5" w:rsidRPr="003C7840">
        <w:t xml:space="preserve"> who is currently head of worship</w:t>
      </w:r>
      <w:r w:rsidR="0051099A" w:rsidRPr="003C7840">
        <w:t>,</w:t>
      </w:r>
      <w:r w:rsidR="00FD7EE5" w:rsidRPr="003C7840">
        <w:t xml:space="preserve"> and </w:t>
      </w:r>
      <w:r w:rsidR="00BB13B9" w:rsidRPr="003C7840">
        <w:t xml:space="preserve">the pupils will </w:t>
      </w:r>
      <w:r w:rsidR="00FD7EE5" w:rsidRPr="003C7840">
        <w:t>be proposing their ideas for worship</w:t>
      </w:r>
      <w:r w:rsidR="003E74B9" w:rsidRPr="003C7840">
        <w:t xml:space="preserve">; once the headteacher has confirmed that the topics are suitable, the pupils will then </w:t>
      </w:r>
      <w:r w:rsidR="000F23B3" w:rsidRPr="003C7840">
        <w:t xml:space="preserve">go ahead and plan the worship for the following week. This will happen most weeks if not all and eventually there is hope that all worship will </w:t>
      </w:r>
      <w:r w:rsidR="005A06C9" w:rsidRPr="003C7840">
        <w:t>include</w:t>
      </w:r>
      <w:r w:rsidR="000F23B3" w:rsidRPr="003C7840">
        <w:t xml:space="preserve"> pupils’ input</w:t>
      </w:r>
      <w:r w:rsidR="00FC4784" w:rsidRPr="003C7840">
        <w:t xml:space="preserve">. Again, this links to improving pupil voice in the school as </w:t>
      </w:r>
      <w:r w:rsidR="00A9739D" w:rsidRPr="003C7840">
        <w:t xml:space="preserve">worship plays a big role in their education and </w:t>
      </w:r>
      <w:r w:rsidR="00120043" w:rsidRPr="003C7840">
        <w:t>they should be</w:t>
      </w:r>
      <w:r w:rsidR="00A9739D" w:rsidRPr="003C7840">
        <w:t xml:space="preserve"> able to have their say </w:t>
      </w:r>
      <w:r w:rsidR="0027186D" w:rsidRPr="003C7840">
        <w:t xml:space="preserve">on what involves them, following </w:t>
      </w:r>
      <w:r w:rsidR="005A06C9" w:rsidRPr="003C7840">
        <w:t>A</w:t>
      </w:r>
      <w:r w:rsidR="0027186D" w:rsidRPr="003C7840">
        <w:t xml:space="preserve">rticle </w:t>
      </w:r>
      <w:r w:rsidR="005A06C9" w:rsidRPr="003C7840">
        <w:t>Tw</w:t>
      </w:r>
      <w:r w:rsidR="0027186D" w:rsidRPr="003C7840">
        <w:t>elve</w:t>
      </w:r>
      <w:r w:rsidR="007E04EF" w:rsidRPr="003C7840">
        <w:t xml:space="preserve"> </w:t>
      </w:r>
      <w:r w:rsidR="006D4109" w:rsidRPr="003C7840">
        <w:t xml:space="preserve">of the </w:t>
      </w:r>
      <w:r w:rsidR="0027186D" w:rsidRPr="003C7840">
        <w:t>UNCR</w:t>
      </w:r>
      <w:r w:rsidR="00961CE5" w:rsidRPr="003C7840">
        <w:t xml:space="preserve">C </w:t>
      </w:r>
      <w:r w:rsidR="006D4109" w:rsidRPr="003C7840">
        <w:t>(</w:t>
      </w:r>
      <w:r w:rsidR="00961CE5" w:rsidRPr="003C7840">
        <w:t>1989)</w:t>
      </w:r>
      <w:r w:rsidR="007E04EF" w:rsidRPr="003C7840">
        <w:t xml:space="preserve">. The final </w:t>
      </w:r>
      <w:r w:rsidR="00EB657E" w:rsidRPr="003C7840">
        <w:t xml:space="preserve">activity will be surrounding community worship. Once the children are comfortable planning and leading worship, they will </w:t>
      </w:r>
      <w:r w:rsidR="00E07D2A" w:rsidRPr="003C7840">
        <w:t xml:space="preserve">take an educational visit to </w:t>
      </w:r>
      <w:r w:rsidR="00363DFD" w:rsidRPr="003C7840">
        <w:t xml:space="preserve">local parishes, other faith schools and the local care home to share worship with other members of their community. </w:t>
      </w:r>
      <w:r w:rsidR="004D3C91" w:rsidRPr="003C7840">
        <w:t xml:space="preserve">Not only does sharing worship share religious beliefs, but it </w:t>
      </w:r>
      <w:r w:rsidR="004D3C91" w:rsidRPr="003C7840">
        <w:lastRenderedPageBreak/>
        <w:t xml:space="preserve">shares values, human rights and </w:t>
      </w:r>
      <w:r w:rsidR="004F51CC" w:rsidRPr="003C7840">
        <w:t xml:space="preserve">social </w:t>
      </w:r>
      <w:r w:rsidR="00636D5E" w:rsidRPr="003C7840">
        <w:t>aspects within the community (</w:t>
      </w:r>
      <w:proofErr w:type="spellStart"/>
      <w:r w:rsidR="00FB3C98" w:rsidRPr="003C7840">
        <w:t>Magnoni</w:t>
      </w:r>
      <w:proofErr w:type="spellEnd"/>
      <w:r w:rsidR="00FB3C98" w:rsidRPr="003C7840">
        <w:t xml:space="preserve"> and Ventura</w:t>
      </w:r>
      <w:r w:rsidR="00702C03" w:rsidRPr="003C7840">
        <w:t xml:space="preserve">, </w:t>
      </w:r>
      <w:r w:rsidR="00FB3C98" w:rsidRPr="003C7840">
        <w:t xml:space="preserve">2014). </w:t>
      </w:r>
    </w:p>
    <w:p w14:paraId="2C06E6CA" w14:textId="1FD0A73B" w:rsidR="00820056" w:rsidRPr="003C7840" w:rsidRDefault="00820056" w:rsidP="007A178E">
      <w:pPr>
        <w:pStyle w:val="AssignBody"/>
      </w:pPr>
    </w:p>
    <w:p w14:paraId="43703E49" w14:textId="3AED06A8" w:rsidR="00820056" w:rsidRPr="003C7840" w:rsidRDefault="00F33F6F" w:rsidP="007A178E">
      <w:pPr>
        <w:pStyle w:val="AssignBody"/>
      </w:pPr>
      <w:r w:rsidRPr="003C7840">
        <w:t>Through conducting this project, I would hope to see a</w:t>
      </w:r>
      <w:r w:rsidR="00416FD4" w:rsidRPr="003C7840">
        <w:t xml:space="preserve"> positive</w:t>
      </w:r>
      <w:r w:rsidRPr="003C7840">
        <w:t xml:space="preserve"> impact </w:t>
      </w:r>
      <w:r w:rsidR="00416FD4" w:rsidRPr="003C7840">
        <w:t>on</w:t>
      </w:r>
      <w:r w:rsidR="005A609C" w:rsidRPr="003C7840">
        <w:t xml:space="preserve"> pupils’ development, </w:t>
      </w:r>
      <w:r w:rsidR="00416FD4" w:rsidRPr="003C7840">
        <w:t>on</w:t>
      </w:r>
      <w:r w:rsidR="005A609C" w:rsidRPr="003C7840">
        <w:t xml:space="preserve"> the community and the school as a whole. </w:t>
      </w:r>
      <w:r w:rsidR="00210E8F" w:rsidRPr="003C7840">
        <w:t xml:space="preserve">After completing the </w:t>
      </w:r>
      <w:r w:rsidR="00942E1E" w:rsidRPr="003C7840">
        <w:t>V</w:t>
      </w:r>
      <w:r w:rsidR="00210E8F" w:rsidRPr="003C7840">
        <w:t xml:space="preserve">oice 21 project, most pupils in year </w:t>
      </w:r>
      <w:r w:rsidR="00E01C17" w:rsidRPr="003C7840">
        <w:t>four/five</w:t>
      </w:r>
      <w:r w:rsidR="00210E8F" w:rsidRPr="003C7840">
        <w:t xml:space="preserve"> should </w:t>
      </w:r>
      <w:r w:rsidR="008C2AE0" w:rsidRPr="003C7840">
        <w:t xml:space="preserve">have an increase in their oracy levels </w:t>
      </w:r>
      <w:r w:rsidR="005C7C5B" w:rsidRPr="003C7840">
        <w:t>(E</w:t>
      </w:r>
      <w:r w:rsidR="005B1C22" w:rsidRPr="003C7840">
        <w:t>EF</w:t>
      </w:r>
      <w:r w:rsidR="005C7C5B" w:rsidRPr="003C7840">
        <w:t xml:space="preserve">, 2019) </w:t>
      </w:r>
      <w:r w:rsidR="008C2AE0" w:rsidRPr="003C7840">
        <w:t xml:space="preserve">and all be around a level </w:t>
      </w:r>
      <w:r w:rsidR="00450018" w:rsidRPr="003C7840">
        <w:t>four</w:t>
      </w:r>
      <w:r w:rsidR="00E01C17" w:rsidRPr="003C7840">
        <w:t xml:space="preserve"> or above in </w:t>
      </w:r>
      <w:r w:rsidR="00741DDA" w:rsidRPr="003C7840">
        <w:t>L</w:t>
      </w:r>
      <w:r w:rsidR="00E01C17" w:rsidRPr="003C7840">
        <w:t xml:space="preserve">anguage </w:t>
      </w:r>
      <w:r w:rsidR="00E41047" w:rsidRPr="003C7840">
        <w:t xml:space="preserve">and </w:t>
      </w:r>
      <w:r w:rsidR="00450018" w:rsidRPr="003C7840">
        <w:t>show evidence of this level in RE</w:t>
      </w:r>
      <w:r w:rsidR="002D67D0" w:rsidRPr="003C7840">
        <w:t xml:space="preserve"> (School X, 2019)</w:t>
      </w:r>
      <w:r w:rsidR="00450018" w:rsidRPr="003C7840">
        <w:t xml:space="preserve">. </w:t>
      </w:r>
      <w:r w:rsidR="009C46DB" w:rsidRPr="003C7840">
        <w:t>Through the children sharing worship, it should bring the community closer together</w:t>
      </w:r>
      <w:r w:rsidR="00603219" w:rsidRPr="003C7840">
        <w:t xml:space="preserve"> and increase the social skills within the community (</w:t>
      </w:r>
      <w:r w:rsidR="00A0782D" w:rsidRPr="003C7840">
        <w:t xml:space="preserve">Community Southwark, </w:t>
      </w:r>
      <w:r w:rsidR="00A73F1C" w:rsidRPr="003C7840">
        <w:t xml:space="preserve">no date). </w:t>
      </w:r>
      <w:r w:rsidR="00123CC0" w:rsidRPr="003C7840">
        <w:t>The pupils will also be</w:t>
      </w:r>
      <w:r w:rsidR="00CF150E" w:rsidRPr="003C7840">
        <w:t xml:space="preserve"> applying</w:t>
      </w:r>
      <w:r w:rsidR="003445A9" w:rsidRPr="003C7840">
        <w:t xml:space="preserve"> the twelve pedagogical principles </w:t>
      </w:r>
      <w:r w:rsidR="00FF4B6D" w:rsidRPr="003C7840">
        <w:t xml:space="preserve">as </w:t>
      </w:r>
      <w:r w:rsidR="003445A9" w:rsidRPr="003C7840">
        <w:t xml:space="preserve">one </w:t>
      </w:r>
      <w:r w:rsidR="00E565D2" w:rsidRPr="003C7840">
        <w:t xml:space="preserve">suggests building positive relationships </w:t>
      </w:r>
      <w:r w:rsidR="00FF4B6D" w:rsidRPr="003C7840">
        <w:t xml:space="preserve">whilst supporting social and emotional development </w:t>
      </w:r>
      <w:r w:rsidR="00087AF9" w:rsidRPr="003C7840">
        <w:t>(</w:t>
      </w:r>
      <w:r w:rsidR="007C599E" w:rsidRPr="003C7840">
        <w:t xml:space="preserve">Oxford </w:t>
      </w:r>
      <w:r w:rsidR="00271247" w:rsidRPr="003C7840">
        <w:t>Primary, 2018).</w:t>
      </w:r>
      <w:r w:rsidR="00B413B1" w:rsidRPr="003C7840">
        <w:t xml:space="preserve"> The other faith schools </w:t>
      </w:r>
      <w:r w:rsidR="00B865DE" w:rsidRPr="003C7840">
        <w:t xml:space="preserve">and the care home </w:t>
      </w:r>
      <w:r w:rsidR="0096511F" w:rsidRPr="003C7840">
        <w:t>could have a positive</w:t>
      </w:r>
      <w:r w:rsidR="00B413B1" w:rsidRPr="003C7840">
        <w:t xml:space="preserve"> </w:t>
      </w:r>
      <w:r w:rsidR="0096511F" w:rsidRPr="003C7840">
        <w:t>impact as well</w:t>
      </w:r>
      <w:r w:rsidR="00B413B1" w:rsidRPr="003C7840">
        <w:t xml:space="preserve"> because they may get the chance to learn new things</w:t>
      </w:r>
      <w:r w:rsidR="005E750C" w:rsidRPr="003C7840">
        <w:t xml:space="preserve"> and </w:t>
      </w:r>
      <w:r w:rsidR="00B413B1" w:rsidRPr="003C7840">
        <w:t>to develop new friendships</w:t>
      </w:r>
      <w:r w:rsidR="00B865DE" w:rsidRPr="003C7840">
        <w:t xml:space="preserve"> and social skills</w:t>
      </w:r>
      <w:r w:rsidR="005E750C" w:rsidRPr="003C7840">
        <w:t xml:space="preserve">. Finally, after this project is complete, there should be a big impact on </w:t>
      </w:r>
      <w:r w:rsidR="00A8561E" w:rsidRPr="003C7840">
        <w:t>pupil voice and pupil participation within the school</w:t>
      </w:r>
      <w:r w:rsidR="00F718D2" w:rsidRPr="003C7840">
        <w:t xml:space="preserve"> as the pupil committee should be involved in all decisions made and the pupils wi</w:t>
      </w:r>
      <w:r w:rsidR="00543F5C" w:rsidRPr="003C7840">
        <w:t xml:space="preserve">ll be having input on their worship. </w:t>
      </w:r>
      <w:r w:rsidR="00CB5407" w:rsidRPr="003C7840">
        <w:t xml:space="preserve">With social justice having a big impact on today’s society, </w:t>
      </w:r>
      <w:r w:rsidR="0081583F" w:rsidRPr="003C7840">
        <w:t xml:space="preserve">schools must allow </w:t>
      </w:r>
      <w:r w:rsidR="00F82A53" w:rsidRPr="003C7840">
        <w:t xml:space="preserve">children the right to </w:t>
      </w:r>
      <w:r w:rsidR="00905AF5" w:rsidRPr="003C7840">
        <w:t xml:space="preserve">make choices related to their religious beliefs and understand </w:t>
      </w:r>
      <w:r w:rsidR="00F94861" w:rsidRPr="003C7840">
        <w:t xml:space="preserve">how their choices can have an impact on society (Welsh Government, 2020). </w:t>
      </w:r>
    </w:p>
    <w:p w14:paraId="56483DE0" w14:textId="77777777" w:rsidR="0028190B" w:rsidRPr="003C7840" w:rsidRDefault="0028190B" w:rsidP="00041F7C">
      <w:pPr>
        <w:pStyle w:val="AssignBody"/>
      </w:pPr>
    </w:p>
    <w:p w14:paraId="3EC00468" w14:textId="6C68BAE3" w:rsidR="0028190B" w:rsidRPr="003C7840" w:rsidRDefault="0028190B" w:rsidP="0028190B">
      <w:pPr>
        <w:pStyle w:val="AssignSubHeader"/>
      </w:pPr>
      <w:r w:rsidRPr="003C7840">
        <w:t xml:space="preserve">Measuring impact </w:t>
      </w:r>
    </w:p>
    <w:p w14:paraId="28FD53F8" w14:textId="1BF5D299" w:rsidR="00256915" w:rsidRPr="003C7840" w:rsidRDefault="00483981" w:rsidP="007A178E">
      <w:pPr>
        <w:pStyle w:val="AssignBody"/>
      </w:pPr>
      <w:r w:rsidRPr="003C7840">
        <w:t xml:space="preserve">There will be several ways </w:t>
      </w:r>
      <w:r w:rsidR="00463D86" w:rsidRPr="003C7840">
        <w:t>to measure the impact</w:t>
      </w:r>
      <w:r w:rsidR="008C747D" w:rsidRPr="003C7840">
        <w:t xml:space="preserve"> of the project and</w:t>
      </w:r>
      <w:r w:rsidR="002B26A5" w:rsidRPr="003C7840">
        <w:t xml:space="preserve"> </w:t>
      </w:r>
      <w:r w:rsidR="001411A0" w:rsidRPr="003C7840">
        <w:t xml:space="preserve">to </w:t>
      </w:r>
      <w:r w:rsidR="002B26A5" w:rsidRPr="003C7840">
        <w:t>judge whether</w:t>
      </w:r>
      <w:r w:rsidR="0054456A" w:rsidRPr="003C7840">
        <w:t xml:space="preserve"> it </w:t>
      </w:r>
      <w:r w:rsidR="002B26A5" w:rsidRPr="003C7840">
        <w:t xml:space="preserve">has </w:t>
      </w:r>
      <w:r w:rsidR="001411A0" w:rsidRPr="003C7840">
        <w:t>had an impact</w:t>
      </w:r>
      <w:r w:rsidR="00463D86" w:rsidRPr="003C7840">
        <w:t xml:space="preserve">. </w:t>
      </w:r>
      <w:r w:rsidR="00750EE8" w:rsidRPr="003C7840">
        <w:t xml:space="preserve">The first measure will be </w:t>
      </w:r>
      <w:r w:rsidR="00B50D37" w:rsidRPr="003C7840">
        <w:t xml:space="preserve">completing the </w:t>
      </w:r>
      <w:r w:rsidR="004E0EE7" w:rsidRPr="003C7840">
        <w:t>O</w:t>
      </w:r>
      <w:r w:rsidR="00530A6A" w:rsidRPr="003C7840">
        <w:t xml:space="preserve">racy </w:t>
      </w:r>
      <w:r w:rsidR="004E0EE7" w:rsidRPr="003C7840">
        <w:t>A</w:t>
      </w:r>
      <w:r w:rsidR="002879C4" w:rsidRPr="003C7840">
        <w:t xml:space="preserve">ssessment </w:t>
      </w:r>
      <w:r w:rsidR="004E0EE7" w:rsidRPr="003C7840">
        <w:t>T</w:t>
      </w:r>
      <w:r w:rsidR="00987973" w:rsidRPr="003C7840">
        <w:t xml:space="preserve">oolkit </w:t>
      </w:r>
      <w:r w:rsidR="004D15CB" w:rsidRPr="003C7840">
        <w:t>after</w:t>
      </w:r>
      <w:r w:rsidR="001B58CA" w:rsidRPr="003C7840">
        <w:t xml:space="preserve"> </w:t>
      </w:r>
      <w:r w:rsidR="00942E1E" w:rsidRPr="003C7840">
        <w:t>V</w:t>
      </w:r>
      <w:r w:rsidR="001B58CA" w:rsidRPr="003C7840">
        <w:t>oice 21</w:t>
      </w:r>
      <w:r w:rsidR="00530A6A" w:rsidRPr="003C7840">
        <w:t xml:space="preserve"> to see how the </w:t>
      </w:r>
      <w:r w:rsidR="004E0EE7" w:rsidRPr="003C7840">
        <w:t>pupils</w:t>
      </w:r>
      <w:r w:rsidR="002518CF" w:rsidRPr="003C7840">
        <w:t>’</w:t>
      </w:r>
      <w:r w:rsidR="00530A6A" w:rsidRPr="003C7840">
        <w:t xml:space="preserve"> skills have developed. Th</w:t>
      </w:r>
      <w:r w:rsidR="002518CF" w:rsidRPr="003C7840">
        <w:t xml:space="preserve">e </w:t>
      </w:r>
      <w:r w:rsidR="00863FFA" w:rsidRPr="003C7840">
        <w:t>Assessment</w:t>
      </w:r>
      <w:r w:rsidR="002518CF" w:rsidRPr="003C7840">
        <w:t xml:space="preserve"> tool</w:t>
      </w:r>
      <w:r w:rsidR="007660DD" w:rsidRPr="003C7840">
        <w:t>kit</w:t>
      </w:r>
      <w:r w:rsidR="002518CF" w:rsidRPr="003C7840">
        <w:t xml:space="preserve"> was </w:t>
      </w:r>
      <w:r w:rsidR="00863FFA" w:rsidRPr="003C7840">
        <w:t xml:space="preserve">created by </w:t>
      </w:r>
      <w:r w:rsidR="00BB3F4F" w:rsidRPr="003C7840">
        <w:t xml:space="preserve">the </w:t>
      </w:r>
      <w:r w:rsidR="00863FFA" w:rsidRPr="003C7840">
        <w:t xml:space="preserve">University </w:t>
      </w:r>
      <w:r w:rsidR="00A067F4" w:rsidRPr="003C7840">
        <w:t xml:space="preserve">of Cambridge </w:t>
      </w:r>
      <w:r w:rsidR="003E2151" w:rsidRPr="003C7840">
        <w:t xml:space="preserve">and can be used by teachers to track the </w:t>
      </w:r>
      <w:r w:rsidR="001D171B" w:rsidRPr="003C7840">
        <w:t>pupils’ progress through</w:t>
      </w:r>
      <w:r w:rsidR="002D74AA" w:rsidRPr="003C7840">
        <w:t>out</w:t>
      </w:r>
      <w:r w:rsidR="001D171B" w:rsidRPr="003C7840">
        <w:t xml:space="preserve"> the </w:t>
      </w:r>
      <w:r w:rsidR="00942E1E" w:rsidRPr="003C7840">
        <w:t>V</w:t>
      </w:r>
      <w:r w:rsidR="001D171B" w:rsidRPr="003C7840">
        <w:t>oice 21 project</w:t>
      </w:r>
      <w:r w:rsidR="002D74AA" w:rsidRPr="003C7840">
        <w:t xml:space="preserve"> (</w:t>
      </w:r>
      <w:r w:rsidR="00173EC1" w:rsidRPr="003C7840">
        <w:t>E</w:t>
      </w:r>
      <w:r w:rsidR="005B1C22" w:rsidRPr="003C7840">
        <w:t>EF</w:t>
      </w:r>
      <w:r w:rsidR="00173EC1" w:rsidRPr="003C7840">
        <w:t>, 2019)</w:t>
      </w:r>
      <w:r w:rsidR="002D74AA" w:rsidRPr="003C7840">
        <w:t xml:space="preserve">. </w:t>
      </w:r>
      <w:r w:rsidR="00DD1954" w:rsidRPr="003C7840">
        <w:t>Th</w:t>
      </w:r>
      <w:r w:rsidR="00734951" w:rsidRPr="003C7840">
        <w:t xml:space="preserve">is is a type </w:t>
      </w:r>
      <w:r w:rsidR="00EE2920" w:rsidRPr="003C7840">
        <w:t>of formative</w:t>
      </w:r>
      <w:r w:rsidR="00734951" w:rsidRPr="003C7840">
        <w:t xml:space="preserve"> assessment </w:t>
      </w:r>
      <w:r w:rsidR="008F0A75" w:rsidRPr="003C7840">
        <w:t>that</w:t>
      </w:r>
      <w:r w:rsidR="00460EC3" w:rsidRPr="003C7840">
        <w:t xml:space="preserve"> a</w:t>
      </w:r>
      <w:r w:rsidR="00C517E1" w:rsidRPr="003C7840">
        <w:t>llows teachers to assess the</w:t>
      </w:r>
      <w:r w:rsidR="006A679D" w:rsidRPr="003C7840">
        <w:t>ir</w:t>
      </w:r>
      <w:r w:rsidR="00C517E1" w:rsidRPr="003C7840">
        <w:t xml:space="preserve"> pupil</w:t>
      </w:r>
      <w:r w:rsidR="00817777" w:rsidRPr="003C7840">
        <w:t>s through</w:t>
      </w:r>
      <w:r w:rsidR="00F5749F" w:rsidRPr="003C7840">
        <w:t>out</w:t>
      </w:r>
      <w:r w:rsidR="00817777" w:rsidRPr="003C7840">
        <w:t xml:space="preserve"> the project to see </w:t>
      </w:r>
      <w:r w:rsidR="00F5749F" w:rsidRPr="003C7840">
        <w:t xml:space="preserve">where they are at with their </w:t>
      </w:r>
      <w:r w:rsidR="00F420A4" w:rsidRPr="003C7840">
        <w:t>development</w:t>
      </w:r>
      <w:r w:rsidR="00F5749F" w:rsidRPr="003C7840">
        <w:t xml:space="preserve"> and wh</w:t>
      </w:r>
      <w:r w:rsidR="005B72EB" w:rsidRPr="003C7840">
        <w:t>at s</w:t>
      </w:r>
      <w:r w:rsidR="00F420A4" w:rsidRPr="003C7840">
        <w:t>upport</w:t>
      </w:r>
      <w:r w:rsidR="005B72EB" w:rsidRPr="003C7840">
        <w:t xml:space="preserve"> they need to progress forward</w:t>
      </w:r>
      <w:r w:rsidR="00F420A4" w:rsidRPr="003C7840">
        <w:t xml:space="preserve"> </w:t>
      </w:r>
      <w:r w:rsidR="00331D19" w:rsidRPr="003C7840">
        <w:t xml:space="preserve">(The Assessment Reform Group in Cox, 2019). </w:t>
      </w:r>
      <w:r w:rsidR="0097263A" w:rsidRPr="003C7840">
        <w:t>Black and William (</w:t>
      </w:r>
      <w:r w:rsidR="00700B8D" w:rsidRPr="003C7840">
        <w:t>1998</w:t>
      </w:r>
      <w:r w:rsidR="008E651A" w:rsidRPr="003C7840">
        <w:t>,</w:t>
      </w:r>
      <w:r w:rsidR="001F2B38" w:rsidRPr="003C7840">
        <w:t xml:space="preserve"> p. 2</w:t>
      </w:r>
      <w:r w:rsidR="00700B8D" w:rsidRPr="003C7840">
        <w:t xml:space="preserve">) are two who believe </w:t>
      </w:r>
      <w:r w:rsidR="008A51BD" w:rsidRPr="003C7840">
        <w:t xml:space="preserve">that </w:t>
      </w:r>
      <w:r w:rsidR="00700B8D" w:rsidRPr="003C7840">
        <w:t xml:space="preserve">Assessment for Learning </w:t>
      </w:r>
      <w:r w:rsidR="00D815D4" w:rsidRPr="003C7840">
        <w:t xml:space="preserve">is </w:t>
      </w:r>
      <w:r w:rsidR="001F2B38" w:rsidRPr="003C7840">
        <w:t>“</w:t>
      </w:r>
      <w:r w:rsidR="00D815D4" w:rsidRPr="003C7840">
        <w:t>at the heart of effective teach</w:t>
      </w:r>
      <w:r w:rsidR="006D3015" w:rsidRPr="003C7840">
        <w:t>ing”</w:t>
      </w:r>
      <w:r w:rsidR="008A51BD" w:rsidRPr="003C7840">
        <w:t xml:space="preserve"> and </w:t>
      </w:r>
      <w:r w:rsidR="00BB0D39" w:rsidRPr="003C7840">
        <w:t xml:space="preserve">benefits the pupils’ development. </w:t>
      </w:r>
      <w:r w:rsidR="00C231CA" w:rsidRPr="003C7840">
        <w:t xml:space="preserve">One case study shows a school sharing their positive experience with Voice 21 and how much </w:t>
      </w:r>
      <w:r w:rsidR="00256D26" w:rsidRPr="003C7840">
        <w:t xml:space="preserve">the pupils developed </w:t>
      </w:r>
      <w:r w:rsidR="00271C31" w:rsidRPr="003C7840">
        <w:t>and shocked their parents with their oracy skills, this suggests that the project can work when children and teachers are on board with it</w:t>
      </w:r>
      <w:r w:rsidR="005E09D6" w:rsidRPr="003C7840">
        <w:t xml:space="preserve"> (</w:t>
      </w:r>
      <w:r w:rsidR="0008676D" w:rsidRPr="003C7840">
        <w:t xml:space="preserve">Crawley, </w:t>
      </w:r>
      <w:r w:rsidR="006106DC" w:rsidRPr="003C7840">
        <w:t>no date)</w:t>
      </w:r>
      <w:r w:rsidR="00271C31" w:rsidRPr="003C7840">
        <w:t xml:space="preserve">. </w:t>
      </w:r>
      <w:r w:rsidR="00537818" w:rsidRPr="003C7840">
        <w:t xml:space="preserve">In contrast, </w:t>
      </w:r>
      <w:r w:rsidR="002E4A98" w:rsidRPr="003C7840">
        <w:t xml:space="preserve">the Oracy Assessment Toolkit </w:t>
      </w:r>
      <w:r w:rsidR="00412EDA" w:rsidRPr="003C7840">
        <w:t xml:space="preserve">does not </w:t>
      </w:r>
      <w:r w:rsidR="007073DC" w:rsidRPr="003C7840">
        <w:t xml:space="preserve">provide strong enough measurements of the impact of Voice 21 on oracy </w:t>
      </w:r>
      <w:r w:rsidR="009830A5" w:rsidRPr="003C7840">
        <w:t xml:space="preserve">skills as </w:t>
      </w:r>
      <w:r w:rsidR="003D38F0" w:rsidRPr="003C7840">
        <w:t xml:space="preserve">there was a </w:t>
      </w:r>
      <w:r w:rsidR="00750D39" w:rsidRPr="003C7840">
        <w:t>deficiency of current</w:t>
      </w:r>
      <w:r w:rsidR="003D38F0" w:rsidRPr="003C7840">
        <w:t xml:space="preserve"> standardised testing that measured accurately when the project was developed</w:t>
      </w:r>
      <w:r w:rsidR="00750D39" w:rsidRPr="003C7840">
        <w:t xml:space="preserve"> (</w:t>
      </w:r>
      <w:r w:rsidR="005B1C22" w:rsidRPr="003C7840">
        <w:t>EEF, 2019).</w:t>
      </w:r>
      <w:r w:rsidR="003D38F0" w:rsidRPr="003C7840">
        <w:t xml:space="preserve"> </w:t>
      </w:r>
    </w:p>
    <w:p w14:paraId="0E25D119" w14:textId="77777777" w:rsidR="0086610A" w:rsidRPr="003C7840" w:rsidRDefault="0086610A" w:rsidP="007A178E">
      <w:pPr>
        <w:pStyle w:val="AssignBody"/>
      </w:pPr>
    </w:p>
    <w:p w14:paraId="7DA8B251" w14:textId="7F37887A" w:rsidR="007E0D04" w:rsidRPr="003C7840" w:rsidRDefault="00D26A8C" w:rsidP="007A178E">
      <w:pPr>
        <w:pStyle w:val="AssignBody"/>
      </w:pPr>
      <w:r w:rsidRPr="003C7840">
        <w:t xml:space="preserve">Another measure that will be used </w:t>
      </w:r>
      <w:r w:rsidR="00257C49" w:rsidRPr="003C7840">
        <w:t xml:space="preserve">will be </w:t>
      </w:r>
      <w:r w:rsidR="005B728B" w:rsidRPr="003C7840">
        <w:t xml:space="preserve">questionnaires. These will be given out to the </w:t>
      </w:r>
      <w:r w:rsidR="004C021F" w:rsidRPr="003C7840">
        <w:t>pupils</w:t>
      </w:r>
      <w:r w:rsidR="005B728B" w:rsidRPr="003C7840">
        <w:t xml:space="preserve"> before the project begins </w:t>
      </w:r>
      <w:r w:rsidR="00D44779" w:rsidRPr="003C7840">
        <w:t>and then aft</w:t>
      </w:r>
      <w:r w:rsidR="007C1BE9" w:rsidRPr="003C7840">
        <w:t>er</w:t>
      </w:r>
      <w:r w:rsidR="00FA37B5" w:rsidRPr="003C7840">
        <w:t>,</w:t>
      </w:r>
      <w:r w:rsidR="007C1BE9" w:rsidRPr="003C7840">
        <w:t xml:space="preserve"> </w:t>
      </w:r>
      <w:r w:rsidR="00D44779" w:rsidRPr="003C7840">
        <w:t xml:space="preserve">to see how </w:t>
      </w:r>
      <w:r w:rsidR="00DF75AA" w:rsidRPr="003C7840">
        <w:t xml:space="preserve">well </w:t>
      </w:r>
      <w:r w:rsidR="00D44779" w:rsidRPr="003C7840">
        <w:t xml:space="preserve">the children </w:t>
      </w:r>
      <w:r w:rsidR="0009682C" w:rsidRPr="003C7840">
        <w:t xml:space="preserve">believe their voice is listened to. At the end </w:t>
      </w:r>
      <w:r w:rsidR="00DF75AA" w:rsidRPr="003C7840">
        <w:t xml:space="preserve">of the project, </w:t>
      </w:r>
      <w:r w:rsidR="0009682C" w:rsidRPr="003C7840">
        <w:t>the results will be compared to see whether the children feel the</w:t>
      </w:r>
      <w:r w:rsidR="000603F3" w:rsidRPr="003C7840">
        <w:t>re has been an increase in pupil voice</w:t>
      </w:r>
      <w:r w:rsidR="0009682C" w:rsidRPr="003C7840">
        <w:t xml:space="preserve"> </w:t>
      </w:r>
      <w:r w:rsidR="003A0452" w:rsidRPr="003C7840">
        <w:t xml:space="preserve">and participation </w:t>
      </w:r>
      <w:r w:rsidR="000603F3" w:rsidRPr="003C7840">
        <w:t xml:space="preserve">through the school since the project has been implemented. </w:t>
      </w:r>
      <w:r w:rsidR="00F36E4D" w:rsidRPr="003C7840">
        <w:t xml:space="preserve">All questionnaires will be </w:t>
      </w:r>
      <w:r w:rsidR="00631CE7" w:rsidRPr="003C7840">
        <w:t>anonymous,</w:t>
      </w:r>
      <w:r w:rsidR="008B7364" w:rsidRPr="003C7840">
        <w:t xml:space="preserve"> and the rights of all participants will be considered adhering to the British Education</w:t>
      </w:r>
      <w:r w:rsidR="00D71157" w:rsidRPr="003C7840">
        <w:t xml:space="preserve">al Research </w:t>
      </w:r>
      <w:r w:rsidR="00DF1A21" w:rsidRPr="003C7840">
        <w:t>Association (BERA)</w:t>
      </w:r>
      <w:r w:rsidR="00487CDD" w:rsidRPr="003C7840">
        <w:t xml:space="preserve"> guidelines (2018). </w:t>
      </w:r>
      <w:r w:rsidR="00914550" w:rsidRPr="003C7840">
        <w:t>Questionnaires</w:t>
      </w:r>
      <w:r w:rsidR="0080197A" w:rsidRPr="003C7840">
        <w:t xml:space="preserve"> are a good method to use to collect </w:t>
      </w:r>
      <w:r w:rsidR="00914550" w:rsidRPr="003C7840">
        <w:t xml:space="preserve">statistical data that can then be </w:t>
      </w:r>
      <w:r w:rsidR="0090619E" w:rsidRPr="003C7840">
        <w:t>critically analysed and compared (</w:t>
      </w:r>
      <w:r w:rsidR="00F426C3" w:rsidRPr="003C7840">
        <w:t>National Foundation for Educational Research, 2013)</w:t>
      </w:r>
      <w:r w:rsidR="003C57EF" w:rsidRPr="003C7840">
        <w:t xml:space="preserve">. Furthermore, you can include </w:t>
      </w:r>
      <w:r w:rsidR="00B90C48" w:rsidRPr="003C7840">
        <w:t xml:space="preserve">multiple </w:t>
      </w:r>
      <w:r w:rsidR="003C57EF" w:rsidRPr="003C7840">
        <w:t xml:space="preserve">question types </w:t>
      </w:r>
      <w:r w:rsidR="00C962A6" w:rsidRPr="003C7840">
        <w:t xml:space="preserve">that gather </w:t>
      </w:r>
      <w:r w:rsidR="00162EDE" w:rsidRPr="003C7840">
        <w:t xml:space="preserve">a great deal of </w:t>
      </w:r>
      <w:r w:rsidR="00D92A91" w:rsidRPr="003C7840">
        <w:t>qualitative and quantitative data</w:t>
      </w:r>
      <w:r w:rsidR="00C17980" w:rsidRPr="003C7840">
        <w:t xml:space="preserve"> (</w:t>
      </w:r>
      <w:r w:rsidR="00BF0987" w:rsidRPr="003C7840">
        <w:t>Arthur</w:t>
      </w:r>
      <w:r w:rsidR="00C17980" w:rsidRPr="003C7840">
        <w:t>, 2012)</w:t>
      </w:r>
      <w:r w:rsidR="00D92A91" w:rsidRPr="003C7840">
        <w:t xml:space="preserve">. However, </w:t>
      </w:r>
      <w:r w:rsidR="00C9426F" w:rsidRPr="003C7840">
        <w:t xml:space="preserve">too many </w:t>
      </w:r>
      <w:r w:rsidR="00BF0987" w:rsidRPr="003C7840">
        <w:t xml:space="preserve">open </w:t>
      </w:r>
      <w:r w:rsidR="00C9426F" w:rsidRPr="003C7840">
        <w:t xml:space="preserve">questions </w:t>
      </w:r>
      <w:r w:rsidR="00BF0987" w:rsidRPr="003C7840">
        <w:t xml:space="preserve">could be demanding </w:t>
      </w:r>
      <w:r w:rsidR="00EA7C5E" w:rsidRPr="003C7840">
        <w:t>and challenging for</w:t>
      </w:r>
      <w:r w:rsidR="00BF0987" w:rsidRPr="003C7840">
        <w:t xml:space="preserve"> the children and time consuming to analyse</w:t>
      </w:r>
      <w:r w:rsidR="00EA7C5E" w:rsidRPr="003C7840">
        <w:t xml:space="preserve"> (Cohen and Manion, 2013).</w:t>
      </w:r>
      <w:r w:rsidR="00EC28C2" w:rsidRPr="003C7840">
        <w:t xml:space="preserve"> </w:t>
      </w:r>
      <w:r w:rsidR="00737A25" w:rsidRPr="003C7840">
        <w:t>More importantly, they sh</w:t>
      </w:r>
      <w:r w:rsidR="001876C1" w:rsidRPr="003C7840">
        <w:t>ould be kept specific and the language should be suitable for the target audience</w:t>
      </w:r>
      <w:r w:rsidR="009C4666" w:rsidRPr="003C7840">
        <w:t xml:space="preserve">, including </w:t>
      </w:r>
      <w:r w:rsidR="008F0A75" w:rsidRPr="003C7840">
        <w:t>how</w:t>
      </w:r>
      <w:r w:rsidR="00165F5D" w:rsidRPr="003C7840">
        <w:t xml:space="preserve"> </w:t>
      </w:r>
      <w:r w:rsidR="009C4666" w:rsidRPr="003C7840">
        <w:t>a question is posed</w:t>
      </w:r>
      <w:r w:rsidR="007E0D04" w:rsidRPr="003C7840">
        <w:t xml:space="preserve"> (Austin, 2016). </w:t>
      </w:r>
    </w:p>
    <w:p w14:paraId="256A44E7" w14:textId="78E21101" w:rsidR="00580692" w:rsidRPr="003C7840" w:rsidRDefault="00580692" w:rsidP="007A178E">
      <w:pPr>
        <w:pStyle w:val="AssignBody"/>
      </w:pPr>
    </w:p>
    <w:p w14:paraId="5566F284" w14:textId="79249AD2" w:rsidR="0003061A" w:rsidRPr="003C7840" w:rsidRDefault="00B61D7B" w:rsidP="007A178E">
      <w:pPr>
        <w:pStyle w:val="AssignBody"/>
      </w:pPr>
      <w:r w:rsidRPr="003C7840">
        <w:t xml:space="preserve">After the pupils have </w:t>
      </w:r>
      <w:r w:rsidR="00165F5D" w:rsidRPr="003C7840">
        <w:t>led</w:t>
      </w:r>
      <w:r w:rsidR="009F5BBF" w:rsidRPr="003C7840">
        <w:t xml:space="preserve"> the worship for </w:t>
      </w:r>
      <w:r w:rsidR="008F0A75" w:rsidRPr="003C7840">
        <w:t>several</w:t>
      </w:r>
      <w:r w:rsidR="009F5BBF" w:rsidRPr="003C7840">
        <w:t xml:space="preserve"> weeks in the community</w:t>
      </w:r>
      <w:r w:rsidR="00840B9B" w:rsidRPr="003C7840">
        <w:t xml:space="preserve">, they will have the opportunity to conduct </w:t>
      </w:r>
      <w:r w:rsidR="00FF5700" w:rsidRPr="003C7840">
        <w:t xml:space="preserve">semi-structured </w:t>
      </w:r>
      <w:r w:rsidR="00840B9B" w:rsidRPr="003C7840">
        <w:t>interviews with the pupils from the other school, members of the local parish</w:t>
      </w:r>
      <w:r w:rsidR="00AB017F" w:rsidRPr="003C7840">
        <w:t>,</w:t>
      </w:r>
      <w:r w:rsidR="00840B9B" w:rsidRPr="003C7840">
        <w:t xml:space="preserve"> and members from the local care home to </w:t>
      </w:r>
      <w:r w:rsidR="0004238E" w:rsidRPr="003C7840">
        <w:t>investigate how they find the worship</w:t>
      </w:r>
      <w:r w:rsidR="008749CA" w:rsidRPr="003C7840">
        <w:t>. This will allow them to measure the impact that the school is having on the church and local community</w:t>
      </w:r>
      <w:r w:rsidR="003642A3" w:rsidRPr="003C7840">
        <w:t xml:space="preserve"> and to see whether the members of the community </w:t>
      </w:r>
      <w:r w:rsidR="000C0520" w:rsidRPr="003C7840">
        <w:t>learn anything new from the pupils.</w:t>
      </w:r>
      <w:r w:rsidR="008749CA" w:rsidRPr="003C7840">
        <w:t xml:space="preserve"> </w:t>
      </w:r>
      <w:r w:rsidR="00DC7217" w:rsidRPr="003C7840">
        <w:t xml:space="preserve">Before any interviews are conducted, </w:t>
      </w:r>
      <w:r w:rsidR="00177BA9" w:rsidRPr="003C7840">
        <w:t>the pupils will make the participants aware that they can withdraw from the process at any point</w:t>
      </w:r>
      <w:r w:rsidR="00677554" w:rsidRPr="003C7840">
        <w:t xml:space="preserve"> and everything they say will be kept anonymous and confidential</w:t>
      </w:r>
      <w:r w:rsidR="00D30ECE" w:rsidRPr="003C7840">
        <w:t xml:space="preserve"> (UNCRC, 1989)</w:t>
      </w:r>
      <w:r w:rsidR="00677554" w:rsidRPr="003C7840">
        <w:t xml:space="preserve">. </w:t>
      </w:r>
      <w:r w:rsidR="00620AC8" w:rsidRPr="003C7840">
        <w:t xml:space="preserve">An ethics form will be completed by the teachers on behalf of the pupils and all BERA (2018) guidelines will be taken </w:t>
      </w:r>
      <w:r w:rsidR="00814EB4" w:rsidRPr="003C7840">
        <w:t xml:space="preserve">into consideration by both pupils and staff. </w:t>
      </w:r>
      <w:r w:rsidR="00A954C0" w:rsidRPr="003C7840">
        <w:t xml:space="preserve">Semi-structured interviews allow the </w:t>
      </w:r>
      <w:r w:rsidR="00B37EDB" w:rsidRPr="003C7840">
        <w:t xml:space="preserve">interviewer to ask </w:t>
      </w:r>
      <w:r w:rsidR="00910452" w:rsidRPr="003C7840">
        <w:t>questions,</w:t>
      </w:r>
      <w:r w:rsidR="00B37EDB" w:rsidRPr="003C7840">
        <w:t xml:space="preserve"> but it also does not restrict the participants</w:t>
      </w:r>
      <w:r w:rsidR="00AB017F" w:rsidRPr="003C7840">
        <w:t>’</w:t>
      </w:r>
      <w:r w:rsidR="00B37EDB" w:rsidRPr="003C7840">
        <w:t xml:space="preserve"> answers</w:t>
      </w:r>
      <w:r w:rsidR="00BE417A" w:rsidRPr="003C7840">
        <w:t xml:space="preserve"> which, </w:t>
      </w:r>
      <w:r w:rsidR="00B37EDB" w:rsidRPr="003C7840">
        <w:t xml:space="preserve">could produce some </w:t>
      </w:r>
      <w:r w:rsidR="00910452" w:rsidRPr="003C7840">
        <w:t>high-quality</w:t>
      </w:r>
      <w:r w:rsidR="00595B01" w:rsidRPr="003C7840">
        <w:t xml:space="preserve"> </w:t>
      </w:r>
      <w:r w:rsidR="00B37EDB" w:rsidRPr="003C7840">
        <w:t>data</w:t>
      </w:r>
      <w:r w:rsidR="00595B01" w:rsidRPr="003C7840">
        <w:t xml:space="preserve"> (Punch, 2014). </w:t>
      </w:r>
      <w:r w:rsidR="00140EF2" w:rsidRPr="003C7840">
        <w:t>However, again</w:t>
      </w:r>
      <w:r w:rsidR="005E7875" w:rsidRPr="003C7840">
        <w:t xml:space="preserve"> this could give you too much data to analyse</w:t>
      </w:r>
      <w:r w:rsidR="00786D5E" w:rsidRPr="003C7840">
        <w:t xml:space="preserve"> and can be time consuming (Tuckman, 1972). </w:t>
      </w:r>
      <w:r w:rsidR="001C45A0" w:rsidRPr="003C7840">
        <w:t>In contrast, if the interviews</w:t>
      </w:r>
      <w:r w:rsidR="0079453B" w:rsidRPr="003C7840">
        <w:t xml:space="preserve"> take place in</w:t>
      </w:r>
      <w:r w:rsidR="001C45A0" w:rsidRPr="003C7840">
        <w:t xml:space="preserve"> groups</w:t>
      </w:r>
      <w:r w:rsidR="0079453B" w:rsidRPr="003C7840">
        <w:t xml:space="preserve">, it might encourage participants to speak </w:t>
      </w:r>
      <w:r w:rsidR="00C54E09" w:rsidRPr="003C7840">
        <w:t>freely</w:t>
      </w:r>
      <w:r w:rsidR="0079453B" w:rsidRPr="003C7840">
        <w:t xml:space="preserve"> and to be more confident</w:t>
      </w:r>
      <w:r w:rsidR="00C54E09" w:rsidRPr="003C7840">
        <w:t xml:space="preserve"> and less intimidated (Austin, 2016). </w:t>
      </w:r>
    </w:p>
    <w:p w14:paraId="2FDEDA8A" w14:textId="77777777" w:rsidR="00530E6C" w:rsidRPr="003C7840" w:rsidRDefault="00530E6C" w:rsidP="00041F7C">
      <w:pPr>
        <w:pStyle w:val="AssignBody"/>
      </w:pPr>
    </w:p>
    <w:p w14:paraId="4FABDFB8" w14:textId="77777777" w:rsidR="00041F7C" w:rsidRPr="003C7840" w:rsidRDefault="00041F7C" w:rsidP="00041F7C">
      <w:pPr>
        <w:pStyle w:val="AssignSubHeader"/>
      </w:pPr>
      <w:r w:rsidRPr="003C7840">
        <w:t>Main Body 4</w:t>
      </w:r>
    </w:p>
    <w:p w14:paraId="0FB26366" w14:textId="6CE95FAF" w:rsidR="00041F7C" w:rsidRPr="003C7840" w:rsidRDefault="00215A22" w:rsidP="007A178E">
      <w:pPr>
        <w:pStyle w:val="AssignBody"/>
      </w:pPr>
      <w:r w:rsidRPr="003C7840">
        <w:t xml:space="preserve">After </w:t>
      </w:r>
      <w:r w:rsidR="001D4F15" w:rsidRPr="003C7840">
        <w:t xml:space="preserve">critically </w:t>
      </w:r>
      <w:r w:rsidR="00E32688" w:rsidRPr="003C7840">
        <w:t>carrying out a SWOT (strengths, weaknesses, opportunities and threats</w:t>
      </w:r>
      <w:r w:rsidR="004B7628" w:rsidRPr="003C7840">
        <w:t>)</w:t>
      </w:r>
      <w:r w:rsidR="00E32688" w:rsidRPr="003C7840">
        <w:t xml:space="preserve"> analys</w:t>
      </w:r>
      <w:r w:rsidR="001D4F15" w:rsidRPr="003C7840">
        <w:t xml:space="preserve">is, it is apparent that </w:t>
      </w:r>
      <w:r w:rsidRPr="003C7840">
        <w:t>this community project</w:t>
      </w:r>
      <w:r w:rsidR="001D4F15" w:rsidRPr="003C7840">
        <w:t xml:space="preserve"> has </w:t>
      </w:r>
      <w:r w:rsidR="00900552" w:rsidRPr="003C7840">
        <w:t xml:space="preserve">several strengths and weaknesses that </w:t>
      </w:r>
      <w:r w:rsidR="00A10B5B" w:rsidRPr="003C7840">
        <w:t>affect</w:t>
      </w:r>
      <w:r w:rsidR="00900552" w:rsidRPr="003C7840">
        <w:t xml:space="preserve"> both the </w:t>
      </w:r>
      <w:r w:rsidR="00A5410D" w:rsidRPr="003C7840">
        <w:t>school, its pupils and the community</w:t>
      </w:r>
      <w:r w:rsidR="00BB52E0" w:rsidRPr="003C7840">
        <w:t xml:space="preserve"> </w:t>
      </w:r>
      <w:r w:rsidR="00AB481A" w:rsidRPr="003C7840">
        <w:t>(Appendix B).</w:t>
      </w:r>
      <w:r w:rsidR="00A10B5B" w:rsidRPr="003C7840">
        <w:t xml:space="preserve"> </w:t>
      </w:r>
      <w:r w:rsidR="003E7727" w:rsidRPr="003C7840">
        <w:t>O</w:t>
      </w:r>
      <w:r w:rsidR="00E17F46" w:rsidRPr="003C7840">
        <w:t xml:space="preserve">ne of the strengths </w:t>
      </w:r>
      <w:r w:rsidR="00E17F46" w:rsidRPr="003C7840">
        <w:lastRenderedPageBreak/>
        <w:t xml:space="preserve">of this project is the school having </w:t>
      </w:r>
      <w:r w:rsidR="003E7727" w:rsidRPr="003C7840">
        <w:t xml:space="preserve">a close </w:t>
      </w:r>
      <w:r w:rsidR="00833D0D" w:rsidRPr="003C7840">
        <w:t>Christian</w:t>
      </w:r>
      <w:r w:rsidR="003E7727" w:rsidRPr="003C7840">
        <w:t xml:space="preserve"> community. </w:t>
      </w:r>
      <w:r w:rsidR="003F2867" w:rsidRPr="003C7840">
        <w:t>A close</w:t>
      </w:r>
      <w:r w:rsidR="00B91AA1" w:rsidRPr="003C7840">
        <w:t xml:space="preserve"> </w:t>
      </w:r>
      <w:r w:rsidR="003F2867" w:rsidRPr="003C7840">
        <w:t>community encourages engagement, social</w:t>
      </w:r>
      <w:r w:rsidR="000A0DB0" w:rsidRPr="003C7840">
        <w:t xml:space="preserve"> aspects</w:t>
      </w:r>
      <w:r w:rsidR="00B91AA1" w:rsidRPr="003C7840">
        <w:t xml:space="preserve"> and </w:t>
      </w:r>
      <w:r w:rsidR="00D91840" w:rsidRPr="003C7840">
        <w:t xml:space="preserve">warmth. This is supported by </w:t>
      </w:r>
      <w:proofErr w:type="spellStart"/>
      <w:r w:rsidR="000856B8" w:rsidRPr="003C7840">
        <w:t>Vanderweele</w:t>
      </w:r>
      <w:proofErr w:type="spellEnd"/>
      <w:r w:rsidR="000856B8" w:rsidRPr="003C7840">
        <w:t xml:space="preserve"> </w:t>
      </w:r>
      <w:r w:rsidR="00707961" w:rsidRPr="003C7840">
        <w:t>(</w:t>
      </w:r>
      <w:r w:rsidR="0072302D" w:rsidRPr="003C7840">
        <w:t>2017</w:t>
      </w:r>
      <w:r w:rsidR="00707961" w:rsidRPr="003C7840">
        <w:t xml:space="preserve">) </w:t>
      </w:r>
      <w:r w:rsidR="000856B8" w:rsidRPr="003C7840">
        <w:t xml:space="preserve">who suggests that </w:t>
      </w:r>
      <w:r w:rsidR="00707961" w:rsidRPr="003C7840">
        <w:t xml:space="preserve">religious engagement </w:t>
      </w:r>
      <w:r w:rsidR="00385CB5" w:rsidRPr="003C7840">
        <w:t>forms better social relationships</w:t>
      </w:r>
      <w:r w:rsidR="00754A04" w:rsidRPr="003C7840">
        <w:t xml:space="preserve"> </w:t>
      </w:r>
      <w:r w:rsidR="00AE6428" w:rsidRPr="003C7840">
        <w:t>and increase</w:t>
      </w:r>
      <w:r w:rsidR="00215DC0" w:rsidRPr="003C7840">
        <w:t>s</w:t>
      </w:r>
      <w:r w:rsidR="00AE6428" w:rsidRPr="003C7840">
        <w:t xml:space="preserve"> the likelihood of making new friendships</w:t>
      </w:r>
      <w:r w:rsidR="00674E9C" w:rsidRPr="003C7840">
        <w:t xml:space="preserve">. </w:t>
      </w:r>
      <w:r w:rsidR="003A4842" w:rsidRPr="003C7840">
        <w:t xml:space="preserve">An article suggests that </w:t>
      </w:r>
      <w:r w:rsidR="0019617F" w:rsidRPr="003C7840">
        <w:t>children who are surrounded by a religious community,</w:t>
      </w:r>
      <w:r w:rsidR="0038705D" w:rsidRPr="003C7840">
        <w:t xml:space="preserve"> find a purpose and are supported by </w:t>
      </w:r>
      <w:r w:rsidR="00F10527" w:rsidRPr="003C7840">
        <w:t xml:space="preserve">caring families </w:t>
      </w:r>
      <w:r w:rsidR="0095017E" w:rsidRPr="003C7840">
        <w:t>(</w:t>
      </w:r>
      <w:r w:rsidR="00165607" w:rsidRPr="003C7840">
        <w:t xml:space="preserve">Bunge, 2014). </w:t>
      </w:r>
      <w:r w:rsidR="00722FA3" w:rsidRPr="003C7840">
        <w:t>Chavis and McMillan</w:t>
      </w:r>
      <w:r w:rsidR="006116F1" w:rsidRPr="003C7840">
        <w:t xml:space="preserve"> (1986</w:t>
      </w:r>
      <w:r w:rsidR="007C22B1" w:rsidRPr="003C7840">
        <w:t>, p. 6</w:t>
      </w:r>
      <w:r w:rsidR="006116F1" w:rsidRPr="003C7840">
        <w:t xml:space="preserve">) partly describe a community as </w:t>
      </w:r>
      <w:r w:rsidR="007C22B1" w:rsidRPr="003C7840">
        <w:t>“a shared faith that members' needs will be met through their commitment to be together"</w:t>
      </w:r>
      <w:r w:rsidR="008377EC" w:rsidRPr="003C7840">
        <w:t xml:space="preserve"> and some of the characteristics that come within a communit</w:t>
      </w:r>
      <w:r w:rsidR="007D27F2" w:rsidRPr="003C7840">
        <w:t xml:space="preserve">y include membership, shared emotional connection and </w:t>
      </w:r>
      <w:r w:rsidR="006D164C" w:rsidRPr="003C7840">
        <w:t>fulfilment of needs (</w:t>
      </w:r>
      <w:r w:rsidR="00CC0341" w:rsidRPr="003C7840">
        <w:t>Liu</w:t>
      </w:r>
      <w:r w:rsidR="001A2846" w:rsidRPr="003C7840">
        <w:t xml:space="preserve"> and </w:t>
      </w:r>
      <w:proofErr w:type="spellStart"/>
      <w:r w:rsidR="00FD2F4D" w:rsidRPr="003C7840">
        <w:t>Wighting</w:t>
      </w:r>
      <w:proofErr w:type="spellEnd"/>
      <w:r w:rsidR="001A2846" w:rsidRPr="003C7840">
        <w:t xml:space="preserve">, </w:t>
      </w:r>
      <w:r w:rsidR="00D147F5" w:rsidRPr="003C7840">
        <w:t>2009).</w:t>
      </w:r>
    </w:p>
    <w:p w14:paraId="3C657C03" w14:textId="1C53459A" w:rsidR="00B9012E" w:rsidRPr="003C7840" w:rsidRDefault="00B9012E" w:rsidP="007A178E">
      <w:pPr>
        <w:pStyle w:val="AssignBody"/>
      </w:pPr>
    </w:p>
    <w:p w14:paraId="717C9973" w14:textId="48FA62DF" w:rsidR="00EE7560" w:rsidRPr="003C7840" w:rsidRDefault="00EE7560" w:rsidP="007A178E">
      <w:pPr>
        <w:pStyle w:val="AssignBody"/>
      </w:pPr>
      <w:r w:rsidRPr="003C7840">
        <w:t xml:space="preserve">A weakness and a threat of this community project could be having a budget. Each year the school </w:t>
      </w:r>
      <w:r w:rsidR="00FE166C" w:rsidRPr="003C7840">
        <w:t>is</w:t>
      </w:r>
      <w:r w:rsidRPr="003C7840">
        <w:t xml:space="preserve"> given a certain amount of money per pupil and it is </w:t>
      </w:r>
      <w:r w:rsidR="00D73215" w:rsidRPr="003C7840">
        <w:t>their decision</w:t>
      </w:r>
      <w:r w:rsidRPr="003C7840">
        <w:t xml:space="preserve"> how they budget it (</w:t>
      </w:r>
      <w:proofErr w:type="spellStart"/>
      <w:r w:rsidRPr="003C7840">
        <w:t>Perera</w:t>
      </w:r>
      <w:proofErr w:type="spellEnd"/>
      <w:r w:rsidRPr="003C7840">
        <w:t>, 2020). Therefore, it will be the headteacher’s discretion</w:t>
      </w:r>
      <w:r w:rsidR="00BC53F0" w:rsidRPr="003C7840">
        <w:t xml:space="preserve"> on</w:t>
      </w:r>
      <w:r w:rsidRPr="003C7840">
        <w:t xml:space="preserve"> how much is to be spent on educational visits. This community project includes an educational visit to another faith school </w:t>
      </w:r>
      <w:r w:rsidR="00BC53F0" w:rsidRPr="003C7840">
        <w:t>that</w:t>
      </w:r>
      <w:r w:rsidRPr="003C7840">
        <w:t xml:space="preserve"> is not </w:t>
      </w:r>
      <w:r w:rsidR="00BC53F0" w:rsidRPr="003C7840">
        <w:t>with</w:t>
      </w:r>
      <w:r w:rsidRPr="003C7840">
        <w:t xml:space="preserve">in walking distance of the school like the care home and local parish </w:t>
      </w:r>
      <w:r w:rsidR="00BC53F0" w:rsidRPr="003C7840">
        <w:t>is</w:t>
      </w:r>
      <w:r w:rsidRPr="003C7840">
        <w:t>. This means that the school will need to put buses on to transport the children back and forth the school. When planning a project proposal, you should work out all the necessary financial costs and estimate how much it will be to carry out the project; this will allow you to see whether the project is achievable and the budget you will be working with (UCI Office of Research, no date). Furthermore, if the school only take</w:t>
      </w:r>
      <w:r w:rsidR="00BC53F0" w:rsidRPr="003C7840">
        <w:t>s</w:t>
      </w:r>
      <w:r w:rsidRPr="003C7840">
        <w:t xml:space="preserve"> a handful of children, they will need to cover the costs of a supply teacher to look after the remaining children. As this project is aimed at a year four/five class, the ratio for adults to pupils on an educational visit would be 1:15 (National Education Union, no date). Therefore, if the teacher goes on the trip with that group of pupils, there will still be fifteen pupils needing to be supervised. </w:t>
      </w:r>
      <w:r w:rsidR="00877BE8" w:rsidRPr="003C7840">
        <w:t xml:space="preserve">Another weakness and threat could be </w:t>
      </w:r>
      <w:r w:rsidR="005D59B6" w:rsidRPr="003C7840">
        <w:t>that the project is t</w:t>
      </w:r>
      <w:r w:rsidR="00E87A50" w:rsidRPr="003C7840">
        <w:t>o</w:t>
      </w:r>
      <w:r w:rsidR="005D59B6" w:rsidRPr="003C7840">
        <w:t xml:space="preserve">o time consuming. The Voice 21 project </w:t>
      </w:r>
      <w:r w:rsidR="001D1594" w:rsidRPr="003C7840">
        <w:t>take</w:t>
      </w:r>
      <w:r w:rsidR="005B7D34" w:rsidRPr="003C7840">
        <w:t>s</w:t>
      </w:r>
      <w:r w:rsidR="001D1594" w:rsidRPr="003C7840">
        <w:t xml:space="preserve"> roughly two years before results are </w:t>
      </w:r>
      <w:r w:rsidR="00192210" w:rsidRPr="003C7840">
        <w:t xml:space="preserve">noticeable </w:t>
      </w:r>
      <w:r w:rsidR="005B7D34" w:rsidRPr="003C7840">
        <w:t xml:space="preserve">(EEF, 2019) </w:t>
      </w:r>
      <w:r w:rsidR="00192210" w:rsidRPr="003C7840">
        <w:t>and evidently</w:t>
      </w:r>
      <w:r w:rsidR="00E87A50" w:rsidRPr="003C7840">
        <w:t>,</w:t>
      </w:r>
      <w:r w:rsidR="00192210" w:rsidRPr="003C7840">
        <w:t xml:space="preserve"> the oracy skills must be developed to a certain extent before the pupils can lead worship in front of an audience. Furthermore, it will take some time to develop the children’s confidence so that they feel comfortable leading worship to members of the community. </w:t>
      </w:r>
    </w:p>
    <w:p w14:paraId="3145D885" w14:textId="77777777" w:rsidR="00EE7560" w:rsidRPr="003C7840" w:rsidRDefault="00EE7560" w:rsidP="007A178E">
      <w:pPr>
        <w:pStyle w:val="AssignBody"/>
      </w:pPr>
    </w:p>
    <w:p w14:paraId="41A1D580" w14:textId="0AC8F689" w:rsidR="00B9012E" w:rsidRPr="003C7840" w:rsidRDefault="00E616E4" w:rsidP="007A178E">
      <w:pPr>
        <w:pStyle w:val="AssignBody"/>
      </w:pPr>
      <w:r w:rsidRPr="003C7840">
        <w:t xml:space="preserve">An opportunity that might come out of this community project is for </w:t>
      </w:r>
      <w:r w:rsidR="00BF5277" w:rsidRPr="003C7840">
        <w:t>the school to have an ever</w:t>
      </w:r>
      <w:r w:rsidR="00BB060C" w:rsidRPr="003C7840">
        <w:t>-</w:t>
      </w:r>
      <w:r w:rsidR="00BF5277" w:rsidRPr="003C7840">
        <w:t xml:space="preserve">growing relationship with the local community </w:t>
      </w:r>
      <w:r w:rsidR="00BB060C" w:rsidRPr="003C7840">
        <w:t xml:space="preserve">through spreading </w:t>
      </w:r>
      <w:r w:rsidR="00B87064" w:rsidRPr="003C7840">
        <w:t>worship</w:t>
      </w:r>
      <w:r w:rsidR="00FF1109" w:rsidRPr="003C7840">
        <w:t xml:space="preserve"> and developing the four </w:t>
      </w:r>
      <w:r w:rsidR="00760F83" w:rsidRPr="003C7840">
        <w:t>purposes</w:t>
      </w:r>
      <w:r w:rsidR="00B87064" w:rsidRPr="003C7840">
        <w:t xml:space="preserve">. This could help </w:t>
      </w:r>
      <w:r w:rsidR="00014A7D" w:rsidRPr="003C7840">
        <w:t xml:space="preserve">develop the children’s knowledge and understanding of their faith and beliefs through meeting </w:t>
      </w:r>
      <w:r w:rsidR="00E52552" w:rsidRPr="003C7840">
        <w:t xml:space="preserve">and sharing stories with </w:t>
      </w:r>
      <w:r w:rsidR="00014A7D" w:rsidRPr="003C7840">
        <w:t xml:space="preserve">other members of </w:t>
      </w:r>
      <w:r w:rsidR="00E52552" w:rsidRPr="003C7840">
        <w:t>the Christian community.</w:t>
      </w:r>
      <w:r w:rsidR="007E78F7" w:rsidRPr="003C7840">
        <w:t xml:space="preserve"> </w:t>
      </w:r>
      <w:r w:rsidR="002D0AB4" w:rsidRPr="003C7840">
        <w:t xml:space="preserve">Working with the community not only develops a greater knowledge and understanding but it </w:t>
      </w:r>
      <w:r w:rsidR="00127890" w:rsidRPr="003C7840">
        <w:t xml:space="preserve">also develops social skills. This is supported by a case study </w:t>
      </w:r>
      <w:r w:rsidR="00ED5517" w:rsidRPr="003C7840">
        <w:t xml:space="preserve">on a nursery </w:t>
      </w:r>
      <w:r w:rsidR="00B52E2F" w:rsidRPr="003C7840">
        <w:t>that</w:t>
      </w:r>
      <w:r w:rsidR="00ED5517" w:rsidRPr="003C7840">
        <w:t xml:space="preserve"> similarly visits a care home to interact with the community. </w:t>
      </w:r>
      <w:r w:rsidR="00D040F1" w:rsidRPr="003C7840">
        <w:t xml:space="preserve">By </w:t>
      </w:r>
      <w:r w:rsidR="00D040F1" w:rsidRPr="003C7840">
        <w:lastRenderedPageBreak/>
        <w:t xml:space="preserve">children visiting care homes it allows </w:t>
      </w:r>
      <w:r w:rsidR="00F52E8E" w:rsidRPr="003C7840">
        <w:t>children</w:t>
      </w:r>
      <w:r w:rsidR="00D040F1" w:rsidRPr="003C7840">
        <w:t xml:space="preserve"> to socially interact with people of different ages</w:t>
      </w:r>
      <w:r w:rsidR="007B3F0E" w:rsidRPr="003C7840">
        <w:t xml:space="preserve"> and gives opportunities for them to develop their oracy skills but furthermore, it </w:t>
      </w:r>
      <w:r w:rsidR="003400DB" w:rsidRPr="003C7840">
        <w:t xml:space="preserve">allows the residents to interact </w:t>
      </w:r>
      <w:r w:rsidR="00BA749D" w:rsidRPr="003C7840">
        <w:t>with people and gives them company (Estyn, 2017).</w:t>
      </w:r>
      <w:r w:rsidR="00C611BA" w:rsidRPr="003C7840">
        <w:t xml:space="preserve"> The Curriculum for Wales 2022 and Donaldson’s (2015) four purposes </w:t>
      </w:r>
      <w:r w:rsidR="00A628EB" w:rsidRPr="003C7840">
        <w:t xml:space="preserve">should be shared within the community and not just kept inside the school. </w:t>
      </w:r>
      <w:r w:rsidR="00BC5076" w:rsidRPr="003C7840">
        <w:t>Donaldson (2015) stresses in his report that th</w:t>
      </w:r>
      <w:r w:rsidR="00E77363" w:rsidRPr="003C7840">
        <w:t xml:space="preserve">e </w:t>
      </w:r>
      <w:r w:rsidR="00BC5076" w:rsidRPr="003C7840">
        <w:t>ne</w:t>
      </w:r>
      <w:r w:rsidR="00E77363" w:rsidRPr="003C7840">
        <w:t>w C</w:t>
      </w:r>
      <w:r w:rsidR="00BC5076" w:rsidRPr="003C7840">
        <w:t xml:space="preserve">urriculum </w:t>
      </w:r>
      <w:r w:rsidR="00E77363" w:rsidRPr="003C7840">
        <w:t xml:space="preserve">for Wales 2022 </w:t>
      </w:r>
      <w:r w:rsidR="00400B7F" w:rsidRPr="003C7840">
        <w:t xml:space="preserve">and the proposes he makes, including the four purposes, </w:t>
      </w:r>
      <w:r w:rsidR="00CF7B3C" w:rsidRPr="003C7840">
        <w:t xml:space="preserve">will allow schools and the community as a whole to </w:t>
      </w:r>
      <w:r w:rsidR="001B29A6" w:rsidRPr="003C7840">
        <w:t xml:space="preserve">achieve successful futures ensuring </w:t>
      </w:r>
      <w:r w:rsidR="00E77363" w:rsidRPr="003C7840">
        <w:t>success and well-being throughout. It should be at the heart of all that the children do and will be shared as good practice within this community project by the pupils.</w:t>
      </w:r>
    </w:p>
    <w:p w14:paraId="4BE1E711" w14:textId="77777777" w:rsidR="001E2B41" w:rsidRPr="003C7840" w:rsidRDefault="001E2B41" w:rsidP="00041F7C">
      <w:pPr>
        <w:pStyle w:val="AssignBody"/>
      </w:pPr>
    </w:p>
    <w:p w14:paraId="499BF375" w14:textId="77777777" w:rsidR="00041F7C" w:rsidRPr="003C7840" w:rsidRDefault="00041F7C" w:rsidP="00041F7C">
      <w:pPr>
        <w:pStyle w:val="AssignSubHeader"/>
      </w:pPr>
      <w:r w:rsidRPr="003C7840">
        <w:t xml:space="preserve">Conclusion </w:t>
      </w:r>
    </w:p>
    <w:p w14:paraId="04F06EE9" w14:textId="792BAB53" w:rsidR="00C270B3" w:rsidRPr="003C7840" w:rsidRDefault="00F209AE" w:rsidP="007A178E">
      <w:pPr>
        <w:pStyle w:val="AssignBody"/>
      </w:pPr>
      <w:r w:rsidRPr="003C7840">
        <w:t>To conclude</w:t>
      </w:r>
      <w:r w:rsidR="002839F5" w:rsidRPr="003C7840">
        <w:t xml:space="preserve">, this project proposal will give the pupils </w:t>
      </w:r>
      <w:r w:rsidR="005A7854" w:rsidRPr="003C7840">
        <w:t xml:space="preserve">a </w:t>
      </w:r>
      <w:r w:rsidR="002839F5" w:rsidRPr="003C7840">
        <w:t xml:space="preserve">great opportunity to develop their </w:t>
      </w:r>
      <w:r w:rsidR="00F61488" w:rsidRPr="003C7840">
        <w:t>oracy and social skills</w:t>
      </w:r>
      <w:r w:rsidR="00D4672B" w:rsidRPr="003C7840">
        <w:t xml:space="preserve"> whilst interacting with the community</w:t>
      </w:r>
      <w:r w:rsidR="00F61488" w:rsidRPr="003C7840">
        <w:t xml:space="preserve">. </w:t>
      </w:r>
      <w:r w:rsidR="00DE51F9" w:rsidRPr="003C7840">
        <w:t>Development in oracy</w:t>
      </w:r>
      <w:r w:rsidR="007A5D60" w:rsidRPr="003C7840">
        <w:t xml:space="preserve"> help</w:t>
      </w:r>
      <w:r w:rsidR="00DE51F9" w:rsidRPr="003C7840">
        <w:t>s</w:t>
      </w:r>
      <w:r w:rsidR="007A5D60" w:rsidRPr="003C7840">
        <w:t xml:space="preserve"> pupils to develop in other skills including communication, reading and writing</w:t>
      </w:r>
      <w:r w:rsidR="00BA0FC2" w:rsidRPr="003C7840">
        <w:t xml:space="preserve"> and more importantly</w:t>
      </w:r>
      <w:r w:rsidR="005A7854" w:rsidRPr="003C7840">
        <w:t>,</w:t>
      </w:r>
      <w:r w:rsidR="00BA0FC2" w:rsidRPr="003C7840">
        <w:t xml:space="preserve"> will be beneficial to the pupils later in life after education</w:t>
      </w:r>
      <w:r w:rsidR="00717E61" w:rsidRPr="003C7840">
        <w:t xml:space="preserve"> (</w:t>
      </w:r>
      <w:r w:rsidR="00165CDC" w:rsidRPr="003C7840">
        <w:t xml:space="preserve">Mercer, </w:t>
      </w:r>
      <w:r w:rsidR="006B053D" w:rsidRPr="003C7840">
        <w:t>2014)</w:t>
      </w:r>
      <w:r w:rsidR="00BA0FC2" w:rsidRPr="003C7840">
        <w:t xml:space="preserve">. </w:t>
      </w:r>
      <w:r w:rsidR="00DF23CD" w:rsidRPr="003C7840">
        <w:t xml:space="preserve">Through developing our social </w:t>
      </w:r>
      <w:r w:rsidR="00D2558F" w:rsidRPr="003C7840">
        <w:t>skills,</w:t>
      </w:r>
      <w:r w:rsidR="00DF23CD" w:rsidRPr="003C7840">
        <w:t xml:space="preserve"> it </w:t>
      </w:r>
      <w:r w:rsidR="003B7F42" w:rsidRPr="003C7840">
        <w:t xml:space="preserve">creates a better quality of life because you </w:t>
      </w:r>
      <w:r w:rsidR="00D2558F" w:rsidRPr="003C7840">
        <w:t xml:space="preserve">can </w:t>
      </w:r>
      <w:r w:rsidR="003B7F42" w:rsidRPr="003C7840">
        <w:t xml:space="preserve">become more friendly, </w:t>
      </w:r>
      <w:r w:rsidR="001425E6" w:rsidRPr="003C7840">
        <w:t>talkative and develop better relationships with the people around you (</w:t>
      </w:r>
      <w:r w:rsidR="008C5962" w:rsidRPr="003C7840">
        <w:t xml:space="preserve">Kelly, </w:t>
      </w:r>
      <w:r w:rsidR="00733C08" w:rsidRPr="003C7840">
        <w:t xml:space="preserve">2017). </w:t>
      </w:r>
      <w:r w:rsidR="00F759D9" w:rsidRPr="003C7840">
        <w:t xml:space="preserve">Pupil </w:t>
      </w:r>
      <w:r w:rsidR="00F17EEB" w:rsidRPr="003C7840">
        <w:t xml:space="preserve">voice is another big aspect within this project proposal because when I was on PTE, I did not see a great amount of pupil voice and participation throughout the school. The significance of pupil voice is that </w:t>
      </w:r>
      <w:r w:rsidR="00105E99" w:rsidRPr="003C7840">
        <w:t>all children should have a say and be listened to</w:t>
      </w:r>
      <w:r w:rsidR="00157DCD" w:rsidRPr="003C7840">
        <w:t>,</w:t>
      </w:r>
      <w:r w:rsidR="00105E99" w:rsidRPr="003C7840">
        <w:t xml:space="preserve"> under </w:t>
      </w:r>
      <w:r w:rsidR="00157DCD" w:rsidRPr="003C7840">
        <w:t>A</w:t>
      </w:r>
      <w:r w:rsidR="00105E99" w:rsidRPr="003C7840">
        <w:t xml:space="preserve">rticle </w:t>
      </w:r>
      <w:r w:rsidR="00157DCD" w:rsidRPr="003C7840">
        <w:t>T</w:t>
      </w:r>
      <w:r w:rsidR="00105E99" w:rsidRPr="003C7840">
        <w:t>welve of the UNCRC (1989)</w:t>
      </w:r>
      <w:r w:rsidR="008068D8" w:rsidRPr="003C7840">
        <w:t>. Furthermore, Estyn (2016) supports this as they suggest that pupil voice and participation lead</w:t>
      </w:r>
      <w:r w:rsidR="0042424E" w:rsidRPr="003C7840">
        <w:t>s</w:t>
      </w:r>
      <w:r w:rsidR="008068D8" w:rsidRPr="003C7840">
        <w:t xml:space="preserve"> to a successful school and it is a key characteristic that they look out for during an inspection. </w:t>
      </w:r>
    </w:p>
    <w:p w14:paraId="058D4982" w14:textId="1849A28C" w:rsidR="00131EC8" w:rsidRPr="003C7840" w:rsidRDefault="00131EC8" w:rsidP="007A178E">
      <w:pPr>
        <w:pStyle w:val="AssignBody"/>
      </w:pPr>
    </w:p>
    <w:p w14:paraId="5BED8FAD" w14:textId="692B0CE2" w:rsidR="00131EC8" w:rsidRPr="007A178E" w:rsidRDefault="00131EC8" w:rsidP="007A178E">
      <w:pPr>
        <w:pStyle w:val="AssignBody"/>
      </w:pPr>
      <w:r w:rsidRPr="003C7840">
        <w:t xml:space="preserve">Through completing this </w:t>
      </w:r>
      <w:r w:rsidR="0047453E" w:rsidRPr="003C7840">
        <w:t xml:space="preserve">community </w:t>
      </w:r>
      <w:r w:rsidRPr="003C7840">
        <w:t xml:space="preserve">project proposal, it has allowed me to recognise </w:t>
      </w:r>
      <w:r w:rsidR="009F7191" w:rsidRPr="003C7840">
        <w:t xml:space="preserve">the impact </w:t>
      </w:r>
      <w:r w:rsidRPr="003C7840">
        <w:t xml:space="preserve">diversity </w:t>
      </w:r>
      <w:r w:rsidR="009F7191" w:rsidRPr="003C7840">
        <w:t xml:space="preserve">can have on a school </w:t>
      </w:r>
      <w:r w:rsidR="00E32BF2" w:rsidRPr="003C7840">
        <w:t xml:space="preserve">and its development, </w:t>
      </w:r>
      <w:r w:rsidR="009F7191" w:rsidRPr="003C7840">
        <w:t xml:space="preserve">and the importance of </w:t>
      </w:r>
      <w:r w:rsidR="005A1E25" w:rsidRPr="003C7840">
        <w:t xml:space="preserve">reinforcing social justice into the classroom. </w:t>
      </w:r>
      <w:r w:rsidR="00D35F38" w:rsidRPr="003C7840">
        <w:t xml:space="preserve">This links to one of the QTS standards under </w:t>
      </w:r>
      <w:r w:rsidR="00DF0B98" w:rsidRPr="003C7840">
        <w:t xml:space="preserve">leadership </w:t>
      </w:r>
      <w:r w:rsidR="00D35F38" w:rsidRPr="003C7840">
        <w:t xml:space="preserve">that </w:t>
      </w:r>
      <w:r w:rsidR="00DF0B98" w:rsidRPr="003C7840">
        <w:t xml:space="preserve">suggests that teachers must </w:t>
      </w:r>
      <w:r w:rsidR="006D1668" w:rsidRPr="003C7840">
        <w:t>demonstrate positive attitudes and behaviours and be good r</w:t>
      </w:r>
      <w:r w:rsidR="00E62B39" w:rsidRPr="003C7840">
        <w:t>ole</w:t>
      </w:r>
      <w:r w:rsidR="006D1668" w:rsidRPr="003C7840">
        <w:t xml:space="preserve"> models </w:t>
      </w:r>
      <w:r w:rsidR="00E62B39" w:rsidRPr="003C7840">
        <w:t>for the pupils (Education Wales, 2009).</w:t>
      </w:r>
      <w:r w:rsidR="00D35F38" w:rsidRPr="003C7840">
        <w:t xml:space="preserve"> </w:t>
      </w:r>
      <w:r w:rsidR="005A1E25" w:rsidRPr="003C7840">
        <w:t xml:space="preserve">Students must be aware of the </w:t>
      </w:r>
      <w:r w:rsidR="00164423" w:rsidRPr="003C7840">
        <w:t>diversity around them and when they engage with social justice they become better, more confident</w:t>
      </w:r>
      <w:r w:rsidR="004408D0" w:rsidRPr="003C7840">
        <w:t>,</w:t>
      </w:r>
      <w:r w:rsidR="00164423" w:rsidRPr="003C7840">
        <w:t xml:space="preserve"> and independent citizens within our society (Arshad, Wrigley and Pratt, 2012).</w:t>
      </w:r>
      <w:r w:rsidR="0047453E" w:rsidRPr="003C7840">
        <w:t xml:space="preserve"> This community project has shown me the importance of working with the community and </w:t>
      </w:r>
      <w:r w:rsidR="007D35FF" w:rsidRPr="003C7840">
        <w:t>has impacted my practice because I now understand the importance of school to community links and how they can</w:t>
      </w:r>
      <w:r w:rsidR="0064702A" w:rsidRPr="003C7840">
        <w:t xml:space="preserve"> help each other to promote successful development.</w:t>
      </w:r>
    </w:p>
    <w:p w14:paraId="7E307910" w14:textId="77777777" w:rsidR="00C270B3" w:rsidRDefault="00C270B3" w:rsidP="00041F7C">
      <w:pPr>
        <w:pStyle w:val="AssignBody"/>
      </w:pPr>
    </w:p>
    <w:p w14:paraId="5D4758F6" w14:textId="55F7AF79" w:rsidR="00C270B3" w:rsidRDefault="00C06955" w:rsidP="00C06955">
      <w:pPr>
        <w:pStyle w:val="AssignBody"/>
        <w:jc w:val="right"/>
      </w:pPr>
      <w:r>
        <w:t xml:space="preserve">Word Count </w:t>
      </w:r>
      <w:r w:rsidR="005C751E">
        <w:t>–</w:t>
      </w:r>
      <w:r>
        <w:t xml:space="preserve"> </w:t>
      </w:r>
      <w:r w:rsidR="005029E0">
        <w:t>4</w:t>
      </w:r>
      <w:r w:rsidR="000D3528">
        <w:t>392</w:t>
      </w:r>
    </w:p>
    <w:p w14:paraId="21AFC286" w14:textId="1C98E6F6" w:rsidR="008D1825" w:rsidRDefault="00041F7C" w:rsidP="00786558">
      <w:pPr>
        <w:pStyle w:val="AssignSubHeader"/>
      </w:pPr>
      <w:r>
        <w:lastRenderedPageBreak/>
        <w:t xml:space="preserve">References </w:t>
      </w:r>
    </w:p>
    <w:p w14:paraId="52C5ACE6" w14:textId="0891C9CF" w:rsidR="008D1825" w:rsidRPr="000A28BE" w:rsidRDefault="008D1825" w:rsidP="000A28BE">
      <w:pPr>
        <w:pStyle w:val="AssignBody"/>
        <w:rPr>
          <w:rFonts w:cs="Arial"/>
        </w:rPr>
      </w:pPr>
      <w:r w:rsidRPr="000A28BE">
        <w:rPr>
          <w:rFonts w:cs="Arial"/>
        </w:rPr>
        <w:t>Arshad, R., Wrigley, T. and Pratt, L. (eds) (2012</w:t>
      </w:r>
      <w:r w:rsidRPr="000A28BE">
        <w:rPr>
          <w:rFonts w:cs="Arial"/>
          <w:i/>
          <w:iCs/>
        </w:rPr>
        <w:t>) Social Justice re-examined: dilemmas and solutions for the classroom teacher</w:t>
      </w:r>
      <w:r w:rsidRPr="000A28BE">
        <w:rPr>
          <w:rFonts w:cs="Arial"/>
        </w:rPr>
        <w:t>. London: IOE Press</w:t>
      </w:r>
      <w:r w:rsidR="005C32D9" w:rsidRPr="000A28BE">
        <w:rPr>
          <w:rFonts w:cs="Arial"/>
        </w:rPr>
        <w:t>. A</w:t>
      </w:r>
      <w:r w:rsidRPr="000A28BE">
        <w:rPr>
          <w:rFonts w:cs="Arial"/>
        </w:rPr>
        <w:t xml:space="preserve">vailable </w:t>
      </w:r>
      <w:r w:rsidR="005C32D9" w:rsidRPr="000A28BE">
        <w:rPr>
          <w:rFonts w:cs="Arial"/>
        </w:rPr>
        <w:t>at:</w:t>
      </w:r>
      <w:r w:rsidRPr="000A28BE">
        <w:rPr>
          <w:rFonts w:cs="Arial"/>
        </w:rPr>
        <w:t xml:space="preserve"> </w:t>
      </w:r>
      <w:hyperlink r:id="rId9" w:history="1">
        <w:r w:rsidRPr="000A28BE">
          <w:rPr>
            <w:rStyle w:val="Hyperlink"/>
            <w:rFonts w:cs="Arial"/>
          </w:rPr>
          <w:t>https://www-dawsonera-com.ezproxy.uwtsd.ac.uk/readonline/9781858565903</w:t>
        </w:r>
      </w:hyperlink>
      <w:r w:rsidR="005C32D9" w:rsidRPr="000A28BE">
        <w:rPr>
          <w:rFonts w:cs="Arial"/>
        </w:rPr>
        <w:t xml:space="preserve"> (Accessed: 7</w:t>
      </w:r>
      <w:r w:rsidR="005C32D9" w:rsidRPr="000A28BE">
        <w:rPr>
          <w:rFonts w:cs="Arial"/>
          <w:vertAlign w:val="superscript"/>
        </w:rPr>
        <w:t>th</w:t>
      </w:r>
      <w:r w:rsidR="005C32D9" w:rsidRPr="000A28BE">
        <w:rPr>
          <w:rFonts w:cs="Arial"/>
        </w:rPr>
        <w:t xml:space="preserve"> May 2020)</w:t>
      </w:r>
    </w:p>
    <w:p w14:paraId="7CE114AB" w14:textId="31F3996E" w:rsidR="005B48EF" w:rsidRPr="000A28BE" w:rsidRDefault="005B48EF" w:rsidP="000A28BE">
      <w:pPr>
        <w:pStyle w:val="AssignBody"/>
        <w:rPr>
          <w:rFonts w:cs="Arial"/>
        </w:rPr>
      </w:pPr>
      <w:r w:rsidRPr="000A28BE">
        <w:rPr>
          <w:rFonts w:cs="Arial"/>
        </w:rPr>
        <w:t xml:space="preserve">Arthur, J. (Ed.). (2012) </w:t>
      </w:r>
      <w:r w:rsidRPr="000A28BE">
        <w:rPr>
          <w:rFonts w:cs="Arial"/>
          <w:i/>
          <w:iCs/>
        </w:rPr>
        <w:t>Research methods and methodologies in education</w:t>
      </w:r>
      <w:r w:rsidRPr="000A28BE">
        <w:rPr>
          <w:rFonts w:cs="Arial"/>
        </w:rPr>
        <w:t>. London: Sage Publications Ltd.</w:t>
      </w:r>
    </w:p>
    <w:p w14:paraId="6951CFE6" w14:textId="72A82A0F" w:rsidR="00726356" w:rsidRPr="000A28BE" w:rsidRDefault="00726356" w:rsidP="000A28BE">
      <w:pPr>
        <w:pStyle w:val="AssignBody"/>
        <w:rPr>
          <w:rFonts w:cs="Arial"/>
        </w:rPr>
      </w:pPr>
      <w:r w:rsidRPr="000A28BE">
        <w:rPr>
          <w:rFonts w:cs="Arial"/>
        </w:rPr>
        <w:t xml:space="preserve">Austin, R. (2016) </w:t>
      </w:r>
      <w:r w:rsidRPr="0008505F">
        <w:rPr>
          <w:rFonts w:cs="Arial"/>
          <w:i/>
          <w:iCs/>
        </w:rPr>
        <w:t>Researching Primary Education</w:t>
      </w:r>
      <w:r w:rsidRPr="000A28BE">
        <w:rPr>
          <w:rFonts w:cs="Arial"/>
        </w:rPr>
        <w:t>. London: Sage Publications Ltd.</w:t>
      </w:r>
    </w:p>
    <w:p w14:paraId="3DCA0CE7" w14:textId="074F00DF" w:rsidR="004F1C00" w:rsidRPr="000A28BE" w:rsidRDefault="002401F7" w:rsidP="000A28BE">
      <w:pPr>
        <w:pStyle w:val="AssignBody"/>
        <w:rPr>
          <w:rFonts w:eastAsia="Times New Roman" w:cs="Arial"/>
          <w:lang w:eastAsia="en-GB"/>
        </w:rPr>
      </w:pPr>
      <w:r w:rsidRPr="000A28BE">
        <w:rPr>
          <w:rFonts w:cs="Arial"/>
        </w:rPr>
        <w:t>Ayala, E</w:t>
      </w:r>
      <w:r w:rsidR="008D0BA5" w:rsidRPr="000A28BE">
        <w:rPr>
          <w:rFonts w:cs="Arial"/>
        </w:rPr>
        <w:t>.</w:t>
      </w:r>
      <w:r w:rsidR="009B5B6B" w:rsidRPr="000A28BE">
        <w:rPr>
          <w:rFonts w:cs="Arial"/>
        </w:rPr>
        <w:t>,</w:t>
      </w:r>
      <w:r w:rsidRPr="000A28BE">
        <w:rPr>
          <w:rFonts w:cs="Arial"/>
        </w:rPr>
        <w:t xml:space="preserve"> </w:t>
      </w:r>
      <w:proofErr w:type="spellStart"/>
      <w:r w:rsidRPr="000A28BE">
        <w:rPr>
          <w:rFonts w:cs="Arial"/>
        </w:rPr>
        <w:t>Hage</w:t>
      </w:r>
      <w:proofErr w:type="spellEnd"/>
      <w:r w:rsidRPr="000A28BE">
        <w:rPr>
          <w:rFonts w:cs="Arial"/>
        </w:rPr>
        <w:t>, S</w:t>
      </w:r>
      <w:r w:rsidR="008D0BA5" w:rsidRPr="000A28BE">
        <w:rPr>
          <w:rFonts w:cs="Arial"/>
        </w:rPr>
        <w:t xml:space="preserve">. and </w:t>
      </w:r>
      <w:r w:rsidRPr="000A28BE">
        <w:rPr>
          <w:rFonts w:cs="Arial"/>
        </w:rPr>
        <w:t>Wilcox, M</w:t>
      </w:r>
      <w:r w:rsidR="008D0BA5" w:rsidRPr="000A28BE">
        <w:rPr>
          <w:rFonts w:cs="Arial"/>
        </w:rPr>
        <w:t>.</w:t>
      </w:r>
      <w:r w:rsidRPr="000A28BE">
        <w:rPr>
          <w:rFonts w:cs="Arial"/>
        </w:rPr>
        <w:t xml:space="preserve"> (2011). </w:t>
      </w:r>
      <w:r w:rsidRPr="000A28BE">
        <w:rPr>
          <w:rFonts w:cs="Arial"/>
          <w:i/>
          <w:iCs/>
        </w:rPr>
        <w:t>Social Justice Theory</w:t>
      </w:r>
      <w:r w:rsidRPr="000A28BE">
        <w:rPr>
          <w:rFonts w:cs="Arial"/>
        </w:rPr>
        <w:t xml:space="preserve">. </w:t>
      </w:r>
      <w:r w:rsidR="00A10DCA" w:rsidRPr="000A28BE">
        <w:rPr>
          <w:rFonts w:cs="Arial"/>
          <w:lang w:eastAsia="en-GB"/>
        </w:rPr>
        <w:t xml:space="preserve">Springer, Editors: R. J. R. Levesque. </w:t>
      </w:r>
      <w:r w:rsidRPr="000A28BE">
        <w:rPr>
          <w:rFonts w:cs="Arial"/>
        </w:rPr>
        <w:t>Available</w:t>
      </w:r>
      <w:r w:rsidR="00A10DCA" w:rsidRPr="000A28BE">
        <w:rPr>
          <w:rFonts w:cs="Arial"/>
        </w:rPr>
        <w:t xml:space="preserve"> </w:t>
      </w:r>
      <w:r w:rsidRPr="000A28BE">
        <w:rPr>
          <w:rFonts w:cs="Arial"/>
        </w:rPr>
        <w:t>at:</w:t>
      </w:r>
      <w:r w:rsidR="00A10DCA" w:rsidRPr="000A28BE">
        <w:rPr>
          <w:rFonts w:cs="Arial"/>
        </w:rPr>
        <w:t xml:space="preserve"> </w:t>
      </w:r>
      <w:hyperlink r:id="rId10" w:history="1">
        <w:r w:rsidR="00A10DCA" w:rsidRPr="000A28BE">
          <w:rPr>
            <w:rStyle w:val="Hyperlink"/>
            <w:rFonts w:cs="Arial"/>
            <w:lang w:eastAsia="en-GB"/>
          </w:rPr>
          <w:t>https://www.researchgate.net/publication/310769309_Social_Justice_Theory</w:t>
        </w:r>
      </w:hyperlink>
      <w:r w:rsidR="004F1C00" w:rsidRPr="000A28BE">
        <w:rPr>
          <w:rFonts w:cs="Arial"/>
          <w:lang w:eastAsia="en-GB"/>
        </w:rPr>
        <w:t xml:space="preserve"> </w:t>
      </w:r>
      <w:r w:rsidR="004F1C00" w:rsidRPr="000A28BE">
        <w:rPr>
          <w:rFonts w:cs="Arial"/>
        </w:rPr>
        <w:t>(Accessed: 7</w:t>
      </w:r>
      <w:r w:rsidR="004F1C00" w:rsidRPr="000A28BE">
        <w:rPr>
          <w:rFonts w:cs="Arial"/>
          <w:vertAlign w:val="superscript"/>
        </w:rPr>
        <w:t>th</w:t>
      </w:r>
      <w:r w:rsidR="004F1C00" w:rsidRPr="000A28BE">
        <w:rPr>
          <w:rFonts w:cs="Arial"/>
        </w:rPr>
        <w:t xml:space="preserve"> </w:t>
      </w:r>
      <w:r w:rsidR="005C32D9" w:rsidRPr="000A28BE">
        <w:rPr>
          <w:rFonts w:cs="Arial"/>
        </w:rPr>
        <w:t>M</w:t>
      </w:r>
      <w:r w:rsidR="004F1C00" w:rsidRPr="000A28BE">
        <w:rPr>
          <w:rFonts w:cs="Arial"/>
        </w:rPr>
        <w:t>ay 2020)</w:t>
      </w:r>
    </w:p>
    <w:p w14:paraId="49DC0B20" w14:textId="27935791" w:rsidR="00C22D68" w:rsidRPr="000A28BE" w:rsidRDefault="00C22D68" w:rsidP="000A28BE">
      <w:pPr>
        <w:pStyle w:val="AssignBody"/>
        <w:rPr>
          <w:rFonts w:cs="Arial"/>
        </w:rPr>
      </w:pPr>
      <w:r w:rsidRPr="000A28BE">
        <w:rPr>
          <w:rFonts w:cs="Arial"/>
        </w:rPr>
        <w:t xml:space="preserve">Black, P. </w:t>
      </w:r>
      <w:proofErr w:type="spellStart"/>
      <w:r w:rsidRPr="000A28BE">
        <w:rPr>
          <w:rFonts w:cs="Arial"/>
        </w:rPr>
        <w:t>Wiliam</w:t>
      </w:r>
      <w:proofErr w:type="spellEnd"/>
      <w:r w:rsidRPr="000A28BE">
        <w:rPr>
          <w:rFonts w:cs="Arial"/>
        </w:rPr>
        <w:t xml:space="preserve">, D. (1998) </w:t>
      </w:r>
      <w:r w:rsidRPr="000A28BE">
        <w:rPr>
          <w:rFonts w:cs="Arial"/>
          <w:i/>
          <w:iCs/>
        </w:rPr>
        <w:t>Inside the black box</w:t>
      </w:r>
      <w:r w:rsidRPr="000A28BE">
        <w:rPr>
          <w:rFonts w:cs="Arial"/>
        </w:rPr>
        <w:t>. London: School of Education, King’s College London.</w:t>
      </w:r>
    </w:p>
    <w:p w14:paraId="315ABD5B" w14:textId="3EF14B21" w:rsidR="00415500" w:rsidRPr="000A28BE" w:rsidRDefault="00415500" w:rsidP="000A28BE">
      <w:pPr>
        <w:pStyle w:val="AssignBody"/>
        <w:rPr>
          <w:rFonts w:cs="Arial"/>
          <w:lang w:eastAsia="en-GB"/>
        </w:rPr>
      </w:pPr>
      <w:r w:rsidRPr="000A28BE">
        <w:rPr>
          <w:rFonts w:cs="Arial"/>
        </w:rPr>
        <w:t xml:space="preserve">Brighouse, T. and Woods, </w:t>
      </w:r>
      <w:r w:rsidR="00711245" w:rsidRPr="000A28BE">
        <w:rPr>
          <w:rFonts w:cs="Arial"/>
        </w:rPr>
        <w:t xml:space="preserve">D. (1999) </w:t>
      </w:r>
      <w:r w:rsidR="00711245" w:rsidRPr="000A28BE">
        <w:rPr>
          <w:rFonts w:cs="Arial"/>
          <w:i/>
          <w:iCs/>
        </w:rPr>
        <w:t>How to improve your school</w:t>
      </w:r>
      <w:r w:rsidR="00711245" w:rsidRPr="000A28BE">
        <w:rPr>
          <w:rFonts w:cs="Arial"/>
        </w:rPr>
        <w:t xml:space="preserve">. </w:t>
      </w:r>
      <w:r w:rsidR="00754B85" w:rsidRPr="000A28BE">
        <w:rPr>
          <w:rFonts w:cs="Arial"/>
        </w:rPr>
        <w:t>New York: Routledge. Available at:</w:t>
      </w:r>
      <w:r w:rsidR="00784FAC" w:rsidRPr="000A28BE">
        <w:rPr>
          <w:rFonts w:cs="Arial"/>
        </w:rPr>
        <w:t xml:space="preserve"> </w:t>
      </w:r>
      <w:hyperlink r:id="rId11" w:history="1">
        <w:r w:rsidR="00784FAC" w:rsidRPr="000A28BE">
          <w:rPr>
            <w:rFonts w:cs="Arial"/>
            <w:color w:val="0000FF"/>
            <w:u w:val="single"/>
            <w:lang w:eastAsia="en-GB"/>
          </w:rPr>
          <w:t>file:///Users/abi/Downloads/Brighouse%20and%20Woods%20(1999)%20Chapt%205%20Stakeholders%20and%20partners%20(2).pdf</w:t>
        </w:r>
      </w:hyperlink>
      <w:r w:rsidR="00784FAC" w:rsidRPr="000A28BE">
        <w:rPr>
          <w:rFonts w:cs="Arial"/>
          <w:lang w:eastAsia="en-GB"/>
        </w:rPr>
        <w:t xml:space="preserve"> </w:t>
      </w:r>
      <w:r w:rsidR="00784FAC" w:rsidRPr="000A28BE">
        <w:rPr>
          <w:rFonts w:cs="Arial"/>
        </w:rPr>
        <w:t>(Accessed: 9</w:t>
      </w:r>
      <w:r w:rsidR="00784FAC" w:rsidRPr="000A28BE">
        <w:rPr>
          <w:rFonts w:cs="Arial"/>
          <w:vertAlign w:val="superscript"/>
        </w:rPr>
        <w:t>th</w:t>
      </w:r>
      <w:r w:rsidR="00784FAC" w:rsidRPr="000A28BE">
        <w:rPr>
          <w:rFonts w:cs="Arial"/>
        </w:rPr>
        <w:t xml:space="preserve"> May 2020)</w:t>
      </w:r>
    </w:p>
    <w:p w14:paraId="2E17CA85" w14:textId="5845A15F" w:rsidR="00050848" w:rsidRPr="000A28BE" w:rsidRDefault="00050848" w:rsidP="000A28BE">
      <w:pPr>
        <w:pStyle w:val="AssignBody"/>
        <w:rPr>
          <w:rFonts w:eastAsia="Times New Roman" w:cs="Arial"/>
          <w:lang w:eastAsia="en-GB"/>
        </w:rPr>
      </w:pPr>
      <w:r w:rsidRPr="000A28BE">
        <w:rPr>
          <w:rFonts w:cs="Arial"/>
          <w:color w:val="000000" w:themeColor="text1"/>
        </w:rPr>
        <w:t xml:space="preserve">British Educational Research Association {BERA} (2018) </w:t>
      </w:r>
      <w:r w:rsidRPr="00085E52">
        <w:rPr>
          <w:rFonts w:cs="Arial"/>
          <w:i/>
          <w:iCs/>
          <w:color w:val="000000" w:themeColor="text1"/>
        </w:rPr>
        <w:t>Ethical Guidelines for Educational Research</w:t>
      </w:r>
      <w:r w:rsidRPr="000A28BE">
        <w:rPr>
          <w:rFonts w:cs="Arial"/>
          <w:color w:val="000000" w:themeColor="text1"/>
        </w:rPr>
        <w:t xml:space="preserve">, fourth edition, London. </w:t>
      </w:r>
      <w:hyperlink r:id="rId12" w:history="1">
        <w:r w:rsidRPr="000A28BE">
          <w:rPr>
            <w:rFonts w:eastAsia="Times New Roman" w:cs="Arial"/>
            <w:color w:val="0000FF"/>
            <w:lang w:eastAsia="en-GB"/>
          </w:rPr>
          <w:t>https://www.bera.ac.uk/publication/ethical-guidelines-for-%20educational-research-2018</w:t>
        </w:r>
      </w:hyperlink>
      <w:r w:rsidRPr="000A28BE">
        <w:rPr>
          <w:rFonts w:cs="Arial"/>
          <w:color w:val="000000" w:themeColor="text1"/>
        </w:rPr>
        <w:t xml:space="preserve"> (Accessed: </w:t>
      </w:r>
      <w:r w:rsidR="00FE29A1" w:rsidRPr="000A28BE">
        <w:rPr>
          <w:rFonts w:cs="Arial"/>
          <w:color w:val="000000" w:themeColor="text1"/>
        </w:rPr>
        <w:t>11</w:t>
      </w:r>
      <w:r w:rsidR="00FE29A1" w:rsidRPr="000A28BE">
        <w:rPr>
          <w:rFonts w:cs="Arial"/>
          <w:color w:val="000000" w:themeColor="text1"/>
          <w:vertAlign w:val="superscript"/>
        </w:rPr>
        <w:t>th</w:t>
      </w:r>
      <w:r w:rsidR="00FE29A1" w:rsidRPr="000A28BE">
        <w:rPr>
          <w:rFonts w:cs="Arial"/>
          <w:color w:val="000000" w:themeColor="text1"/>
        </w:rPr>
        <w:t xml:space="preserve"> May 2020</w:t>
      </w:r>
      <w:r w:rsidRPr="000A28BE">
        <w:rPr>
          <w:rFonts w:cs="Arial"/>
          <w:color w:val="000000" w:themeColor="text1"/>
        </w:rPr>
        <w:t xml:space="preserve">) </w:t>
      </w:r>
    </w:p>
    <w:p w14:paraId="62E6C2F8" w14:textId="107308F6" w:rsidR="00214C51" w:rsidRDefault="00214C51" w:rsidP="000A28BE">
      <w:pPr>
        <w:pStyle w:val="AssignBody"/>
        <w:rPr>
          <w:rFonts w:cs="Arial"/>
        </w:rPr>
      </w:pPr>
      <w:r>
        <w:rPr>
          <w:rFonts w:cs="Arial"/>
        </w:rPr>
        <w:t xml:space="preserve">Bunge, M. J. (2014) </w:t>
      </w:r>
      <w:r w:rsidR="00270754" w:rsidRPr="00085E52">
        <w:rPr>
          <w:rFonts w:cs="Arial"/>
          <w:i/>
          <w:iCs/>
        </w:rPr>
        <w:t>‘</w:t>
      </w:r>
      <w:r w:rsidR="00B0052B" w:rsidRPr="00085E52">
        <w:rPr>
          <w:rFonts w:cs="Arial"/>
          <w:i/>
          <w:iCs/>
        </w:rPr>
        <w:t>The positive role of religion and religious communities in child protection</w:t>
      </w:r>
      <w:r w:rsidR="00270754">
        <w:rPr>
          <w:rFonts w:cs="Arial"/>
        </w:rPr>
        <w:t>’</w:t>
      </w:r>
      <w:r w:rsidR="00BD5E30">
        <w:rPr>
          <w:rFonts w:cs="Arial"/>
        </w:rPr>
        <w:t>, Child Abuse and Neglect</w:t>
      </w:r>
      <w:r w:rsidR="008A48AD">
        <w:rPr>
          <w:rFonts w:cs="Arial"/>
        </w:rPr>
        <w:t>, 38(4)</w:t>
      </w:r>
      <w:r w:rsidR="0005014F">
        <w:rPr>
          <w:rFonts w:cs="Arial"/>
        </w:rPr>
        <w:t xml:space="preserve">, pp. 562-566. </w:t>
      </w:r>
    </w:p>
    <w:p w14:paraId="39C068A7" w14:textId="1F49961B" w:rsidR="00722FA3" w:rsidRPr="00722FA3" w:rsidRDefault="00722FA3" w:rsidP="000A28BE">
      <w:pPr>
        <w:pStyle w:val="AssignBody"/>
      </w:pPr>
      <w:r>
        <w:t xml:space="preserve">Chavis, D. M. and McMillan, D. W. (1986) </w:t>
      </w:r>
      <w:r w:rsidRPr="008E0DEB">
        <w:rPr>
          <w:i/>
          <w:iCs/>
        </w:rPr>
        <w:t>‘Sense of a community: A definition and theory’, Journal of Community Psychology</w:t>
      </w:r>
      <w:r>
        <w:t>, 14(1), pp. 6-23.</w:t>
      </w:r>
    </w:p>
    <w:p w14:paraId="16B45A30" w14:textId="122F81AC" w:rsidR="00E9172D" w:rsidRPr="00FE7B29" w:rsidRDefault="00E9172D" w:rsidP="00FE7B29">
      <w:pPr>
        <w:pStyle w:val="AssignBody"/>
        <w:rPr>
          <w:rFonts w:cs="Arial"/>
        </w:rPr>
      </w:pPr>
      <w:r w:rsidRPr="000A28BE">
        <w:rPr>
          <w:rFonts w:cs="Arial"/>
        </w:rPr>
        <w:t xml:space="preserve">Cohen, J. (2006) </w:t>
      </w:r>
      <w:r w:rsidRPr="000A28BE">
        <w:rPr>
          <w:rFonts w:cs="Arial"/>
          <w:i/>
          <w:iCs/>
        </w:rPr>
        <w:t>Social, Emotional, Ethical, and Academic Education: Creating a Climate for Learning, Participation in Democracy, and Well-Being.</w:t>
      </w:r>
      <w:r w:rsidRPr="000A28BE">
        <w:rPr>
          <w:rFonts w:cs="Arial"/>
        </w:rPr>
        <w:t xml:space="preserve"> </w:t>
      </w:r>
      <w:r w:rsidR="0079549F" w:rsidRPr="000A28BE">
        <w:rPr>
          <w:rFonts w:cs="Arial"/>
        </w:rPr>
        <w:t xml:space="preserve">Harvard Educational Review. </w:t>
      </w:r>
      <w:r w:rsidR="00733C08" w:rsidRPr="000A28BE">
        <w:rPr>
          <w:rFonts w:cs="Arial"/>
        </w:rPr>
        <w:t>Available</w:t>
      </w:r>
      <w:r w:rsidR="0079549F" w:rsidRPr="000A28BE">
        <w:rPr>
          <w:rFonts w:cs="Arial"/>
        </w:rPr>
        <w:t xml:space="preserve"> at: </w:t>
      </w:r>
      <w:hyperlink r:id="rId13" w:history="1">
        <w:r w:rsidR="0079549F" w:rsidRPr="00FE7B29">
          <w:rPr>
            <w:rStyle w:val="Hyperlink"/>
            <w:rFonts w:cs="Arial"/>
          </w:rPr>
          <w:t>https://pdfs.semanticscholar.org/05a7/815534eb03a915802591a83796ee0e75eed7.pdf</w:t>
        </w:r>
      </w:hyperlink>
      <w:r w:rsidR="0043758C" w:rsidRPr="00FE7B29">
        <w:rPr>
          <w:rFonts w:cs="Arial"/>
        </w:rPr>
        <w:t xml:space="preserve"> </w:t>
      </w:r>
      <w:r w:rsidR="0079549F" w:rsidRPr="00FE7B29">
        <w:rPr>
          <w:rFonts w:cs="Arial"/>
        </w:rPr>
        <w:t>(Accessed: 10</w:t>
      </w:r>
      <w:r w:rsidR="0079549F" w:rsidRPr="00FE7B29">
        <w:rPr>
          <w:rFonts w:cs="Arial"/>
          <w:vertAlign w:val="superscript"/>
        </w:rPr>
        <w:t>th</w:t>
      </w:r>
      <w:r w:rsidR="0079549F" w:rsidRPr="00FE7B29">
        <w:rPr>
          <w:rFonts w:cs="Arial"/>
        </w:rPr>
        <w:t xml:space="preserve"> May 2020)</w:t>
      </w:r>
    </w:p>
    <w:p w14:paraId="404710F6" w14:textId="46595C0A" w:rsidR="004872E5" w:rsidRPr="00FE7B29" w:rsidRDefault="004872E5" w:rsidP="00FE7B29">
      <w:pPr>
        <w:pStyle w:val="AssignBody"/>
        <w:rPr>
          <w:rFonts w:eastAsia="Times New Roman" w:cs="Arial"/>
          <w:lang w:eastAsia="en-GB"/>
        </w:rPr>
      </w:pPr>
      <w:r w:rsidRPr="00FE7B29">
        <w:rPr>
          <w:rFonts w:eastAsia="Times New Roman" w:cs="Arial"/>
          <w:lang w:eastAsia="en-GB"/>
        </w:rPr>
        <w:t xml:space="preserve">Cohen, L., Manion, L. and Morrison, K. (2013) </w:t>
      </w:r>
      <w:r w:rsidRPr="00FE7B29">
        <w:rPr>
          <w:rFonts w:eastAsia="Times New Roman" w:cs="Arial"/>
          <w:i/>
          <w:iCs/>
          <w:lang w:eastAsia="en-GB"/>
        </w:rPr>
        <w:t>Research Methods in Education</w:t>
      </w:r>
      <w:r w:rsidRPr="00FE7B29">
        <w:rPr>
          <w:rFonts w:eastAsia="Times New Roman" w:cs="Arial"/>
          <w:lang w:eastAsia="en-GB"/>
        </w:rPr>
        <w:t xml:space="preserve">. London: Sage Publications Ltd. </w:t>
      </w:r>
    </w:p>
    <w:p w14:paraId="2E3AABD4" w14:textId="3BACE66A" w:rsidR="00E565D2" w:rsidRPr="00FE7B29" w:rsidRDefault="00E565D2" w:rsidP="00FE7B29">
      <w:pPr>
        <w:pStyle w:val="AssignBody"/>
        <w:rPr>
          <w:rFonts w:cs="Arial"/>
        </w:rPr>
      </w:pPr>
      <w:r w:rsidRPr="00FE7B29">
        <w:rPr>
          <w:rFonts w:cs="Arial"/>
        </w:rPr>
        <w:t xml:space="preserve">Community Southwark. (no date) </w:t>
      </w:r>
      <w:r w:rsidR="002C1487" w:rsidRPr="00FE7B29">
        <w:rPr>
          <w:rFonts w:cs="Arial"/>
          <w:i/>
          <w:iCs/>
        </w:rPr>
        <w:t>Why get involved with your community?</w:t>
      </w:r>
      <w:r w:rsidR="002C1487" w:rsidRPr="00FE7B29">
        <w:rPr>
          <w:rFonts w:cs="Arial"/>
        </w:rPr>
        <w:t xml:space="preserve"> </w:t>
      </w:r>
      <w:r w:rsidR="008A365C" w:rsidRPr="00FE7B29">
        <w:rPr>
          <w:rFonts w:cs="Arial"/>
        </w:rPr>
        <w:t xml:space="preserve">Available at: </w:t>
      </w:r>
      <w:hyperlink r:id="rId14" w:history="1">
        <w:r w:rsidR="008A365C" w:rsidRPr="00FE7B29">
          <w:rPr>
            <w:rStyle w:val="Hyperlink"/>
            <w:rFonts w:cs="Arial"/>
          </w:rPr>
          <w:t>https://communitysouthwark.org/sites/default/files/images/Why%20get%20involved%20in%20your%20local%20community.pdf</w:t>
        </w:r>
      </w:hyperlink>
      <w:r w:rsidR="008A365C" w:rsidRPr="00FE7B29">
        <w:rPr>
          <w:rFonts w:cs="Arial"/>
        </w:rPr>
        <w:t xml:space="preserve"> (Accessed: 10</w:t>
      </w:r>
      <w:r w:rsidR="008A365C" w:rsidRPr="00FE7B29">
        <w:rPr>
          <w:rFonts w:cs="Arial"/>
          <w:vertAlign w:val="superscript"/>
        </w:rPr>
        <w:t>th</w:t>
      </w:r>
      <w:r w:rsidR="008A365C" w:rsidRPr="00FE7B29">
        <w:rPr>
          <w:rFonts w:cs="Arial"/>
        </w:rPr>
        <w:t xml:space="preserve"> May 2020)</w:t>
      </w:r>
    </w:p>
    <w:p w14:paraId="73103D62" w14:textId="0AAA9797" w:rsidR="004454FF" w:rsidRPr="00FE7B29" w:rsidRDefault="004454FF" w:rsidP="00FE7B29">
      <w:pPr>
        <w:pStyle w:val="AssignBody"/>
        <w:rPr>
          <w:rFonts w:cs="Arial"/>
        </w:rPr>
      </w:pPr>
      <w:r w:rsidRPr="00FE7B29">
        <w:rPr>
          <w:rFonts w:cs="Arial"/>
        </w:rPr>
        <w:t xml:space="preserve">Cox, T. (2019) </w:t>
      </w:r>
      <w:r w:rsidRPr="00FE7B29">
        <w:rPr>
          <w:rFonts w:cs="Arial"/>
          <w:i/>
          <w:iCs/>
        </w:rPr>
        <w:t>Introduction to AfL</w:t>
      </w:r>
      <w:r w:rsidRPr="00FE7B29">
        <w:rPr>
          <w:rFonts w:cs="Arial"/>
        </w:rPr>
        <w:t>. UWTSD lecture notes. Date of lecture: 2</w:t>
      </w:r>
      <w:r w:rsidRPr="00FE7B29">
        <w:rPr>
          <w:rFonts w:cs="Arial"/>
          <w:vertAlign w:val="superscript"/>
        </w:rPr>
        <w:t>nd</w:t>
      </w:r>
      <w:r w:rsidRPr="00FE7B29">
        <w:rPr>
          <w:rFonts w:cs="Arial"/>
        </w:rPr>
        <w:t xml:space="preserve"> October 2019. Available at: </w:t>
      </w:r>
      <w:hyperlink r:id="rId15" w:history="1">
        <w:r w:rsidRPr="00FE7B29">
          <w:rPr>
            <w:rFonts w:eastAsia="Times New Roman" w:cs="Arial"/>
            <w:color w:val="0000FF"/>
            <w:u w:val="single"/>
            <w:lang w:eastAsia="en-GB"/>
          </w:rPr>
          <w:t>https://moodle.uwtsd.ac.uk/pluginfile.php/306359/mod_resource/content/1/Introduction%20to%20Assessment%20for%20Learning.pdf</w:t>
        </w:r>
      </w:hyperlink>
    </w:p>
    <w:p w14:paraId="0DF77AF9" w14:textId="3617C45D" w:rsidR="00127828" w:rsidRPr="00FE7B29" w:rsidRDefault="00127828" w:rsidP="00FE7B29">
      <w:pPr>
        <w:pStyle w:val="AssignBody"/>
        <w:rPr>
          <w:rFonts w:cs="Arial"/>
        </w:rPr>
      </w:pPr>
      <w:r w:rsidRPr="00FE7B29">
        <w:rPr>
          <w:rFonts w:cs="Arial"/>
        </w:rPr>
        <w:t>Crane, B. (2001)</w:t>
      </w:r>
      <w:r w:rsidR="00A875D9" w:rsidRPr="00FE7B29">
        <w:rPr>
          <w:rFonts w:cs="Arial"/>
        </w:rPr>
        <w:t xml:space="preserve"> </w:t>
      </w:r>
      <w:r w:rsidR="00A875D9" w:rsidRPr="00FE7B29">
        <w:rPr>
          <w:rFonts w:cs="Arial"/>
          <w:i/>
          <w:iCs/>
        </w:rPr>
        <w:t xml:space="preserve">Revolutionising School-based </w:t>
      </w:r>
      <w:r w:rsidR="0098739F" w:rsidRPr="00FE7B29">
        <w:rPr>
          <w:rFonts w:cs="Arial"/>
          <w:i/>
          <w:iCs/>
        </w:rPr>
        <w:t>Research</w:t>
      </w:r>
      <w:r w:rsidR="00A875D9" w:rsidRPr="00FE7B29">
        <w:rPr>
          <w:rFonts w:cs="Arial"/>
        </w:rPr>
        <w:t xml:space="preserve">. </w:t>
      </w:r>
      <w:r w:rsidR="0098739F" w:rsidRPr="00FE7B29">
        <w:rPr>
          <w:rFonts w:cs="Arial"/>
        </w:rPr>
        <w:t xml:space="preserve">In Forum, pp. 54. </w:t>
      </w:r>
    </w:p>
    <w:p w14:paraId="75063686" w14:textId="30E62500" w:rsidR="003226FE" w:rsidRPr="00FE7B29" w:rsidRDefault="003226FE" w:rsidP="00FE7B29">
      <w:pPr>
        <w:pStyle w:val="AssignBody"/>
        <w:rPr>
          <w:rFonts w:cs="Arial"/>
        </w:rPr>
      </w:pPr>
      <w:r w:rsidRPr="00FE7B29">
        <w:rPr>
          <w:rFonts w:cs="Arial"/>
        </w:rPr>
        <w:t>Crawley, A. (no date)</w:t>
      </w:r>
      <w:r w:rsidR="00DD71AA" w:rsidRPr="00FE7B29">
        <w:rPr>
          <w:rFonts w:cs="Arial"/>
        </w:rPr>
        <w:t xml:space="preserve"> </w:t>
      </w:r>
      <w:r w:rsidR="00DD71AA" w:rsidRPr="00FE7B29">
        <w:rPr>
          <w:rFonts w:cs="Arial"/>
          <w:i/>
          <w:iCs/>
        </w:rPr>
        <w:t>Raising expectations with student oracy with parents</w:t>
      </w:r>
      <w:r w:rsidR="00DD71AA" w:rsidRPr="00FE7B29">
        <w:rPr>
          <w:rFonts w:cs="Arial"/>
        </w:rPr>
        <w:t xml:space="preserve">. </w:t>
      </w:r>
      <w:r w:rsidR="0036744F" w:rsidRPr="00FE7B29">
        <w:rPr>
          <w:rFonts w:cs="Arial"/>
        </w:rPr>
        <w:t xml:space="preserve">West Midlands: </w:t>
      </w:r>
      <w:r w:rsidR="00DD71AA" w:rsidRPr="00FE7B29">
        <w:rPr>
          <w:rFonts w:cs="Arial"/>
        </w:rPr>
        <w:t xml:space="preserve">Voice 21. </w:t>
      </w:r>
      <w:r w:rsidR="0036744F" w:rsidRPr="00FE7B29">
        <w:rPr>
          <w:rFonts w:cs="Arial"/>
        </w:rPr>
        <w:t xml:space="preserve">Available at: </w:t>
      </w:r>
      <w:hyperlink r:id="rId16" w:history="1">
        <w:r w:rsidR="0036744F" w:rsidRPr="00FE7B29">
          <w:rPr>
            <w:rStyle w:val="Hyperlink"/>
            <w:rFonts w:cs="Arial"/>
          </w:rPr>
          <w:t>https://voice21.org/impacts/raising-expectations-of-student-oracy-with-their-parents/</w:t>
        </w:r>
      </w:hyperlink>
      <w:r w:rsidR="0036744F" w:rsidRPr="00FE7B29">
        <w:rPr>
          <w:rFonts w:cs="Arial"/>
        </w:rPr>
        <w:t xml:space="preserve"> (Accessed: 11</w:t>
      </w:r>
      <w:r w:rsidR="0036744F" w:rsidRPr="00FE7B29">
        <w:rPr>
          <w:rFonts w:cs="Arial"/>
          <w:vertAlign w:val="superscript"/>
        </w:rPr>
        <w:t>th</w:t>
      </w:r>
      <w:r w:rsidR="0036744F" w:rsidRPr="00FE7B29">
        <w:rPr>
          <w:rFonts w:cs="Arial"/>
        </w:rPr>
        <w:t xml:space="preserve"> May 2020)</w:t>
      </w:r>
    </w:p>
    <w:p w14:paraId="3246ED0E" w14:textId="4FA46098" w:rsidR="00041F7C" w:rsidRPr="00FE7B29" w:rsidRDefault="00041F7C" w:rsidP="00FE7B29">
      <w:pPr>
        <w:pStyle w:val="AssignBody"/>
        <w:rPr>
          <w:rFonts w:cs="Arial"/>
          <w:lang w:eastAsia="en-GB"/>
        </w:rPr>
      </w:pPr>
      <w:r w:rsidRPr="00FE7B29">
        <w:rPr>
          <w:rFonts w:cs="Arial"/>
        </w:rPr>
        <w:t xml:space="preserve">Donaldson, G. (2015) </w:t>
      </w:r>
      <w:r w:rsidRPr="00FE7B29">
        <w:rPr>
          <w:rFonts w:cs="Arial"/>
          <w:i/>
          <w:iCs/>
        </w:rPr>
        <w:t>‘Successful Futures - Independent Review of Curriculum and Assessment Arrangements in Wales’</w:t>
      </w:r>
      <w:r w:rsidRPr="00FE7B29">
        <w:rPr>
          <w:rFonts w:cs="Arial"/>
        </w:rPr>
        <w:t xml:space="preserve">. Cardiff: Welsh Government. pp. </w:t>
      </w:r>
      <w:r w:rsidR="007752EC" w:rsidRPr="00FE7B29">
        <w:rPr>
          <w:rFonts w:cs="Arial"/>
        </w:rPr>
        <w:t>28-30</w:t>
      </w:r>
      <w:r w:rsidRPr="00FE7B29">
        <w:rPr>
          <w:rFonts w:cs="Arial"/>
        </w:rPr>
        <w:t xml:space="preserve">. Available at: </w:t>
      </w:r>
      <w:hyperlink r:id="rId17" w:history="1">
        <w:r w:rsidRPr="00FE7B29">
          <w:rPr>
            <w:rFonts w:eastAsia="Times New Roman" w:cs="Arial"/>
            <w:color w:val="0000FF"/>
            <w:u w:val="single"/>
            <w:lang w:eastAsia="en-GB"/>
          </w:rPr>
          <w:t>file:///Users/abi/Downloads/Donaldson%20Report%20-%20Successful%20Futures.pdf</w:t>
        </w:r>
      </w:hyperlink>
      <w:r w:rsidR="007752EC" w:rsidRPr="00FE7B29">
        <w:rPr>
          <w:rFonts w:eastAsia="Times New Roman" w:cs="Arial"/>
          <w:lang w:eastAsia="en-GB"/>
        </w:rPr>
        <w:t xml:space="preserve"> </w:t>
      </w:r>
      <w:r w:rsidRPr="00FE7B29">
        <w:rPr>
          <w:rFonts w:cs="Arial"/>
        </w:rPr>
        <w:t>(Accessed: 7</w:t>
      </w:r>
      <w:r w:rsidRPr="00FE7B29">
        <w:rPr>
          <w:rFonts w:cs="Arial"/>
          <w:vertAlign w:val="superscript"/>
        </w:rPr>
        <w:t>th</w:t>
      </w:r>
      <w:r w:rsidRPr="00FE7B29">
        <w:rPr>
          <w:rFonts w:cs="Arial"/>
        </w:rPr>
        <w:t xml:space="preserve"> May 2020)</w:t>
      </w:r>
    </w:p>
    <w:p w14:paraId="75C2D345" w14:textId="3E4BEF1E" w:rsidR="00F26387" w:rsidRPr="00FE7B29" w:rsidRDefault="00F26387" w:rsidP="00FE7B29">
      <w:pPr>
        <w:pStyle w:val="AssignBody"/>
        <w:rPr>
          <w:rFonts w:cs="Arial"/>
        </w:rPr>
      </w:pPr>
      <w:r w:rsidRPr="00FE7B29">
        <w:rPr>
          <w:rFonts w:cs="Arial"/>
        </w:rPr>
        <w:t xml:space="preserve">Education Endowment Foundation. (2019) </w:t>
      </w:r>
      <w:r w:rsidR="000B6293" w:rsidRPr="00FE7B29">
        <w:rPr>
          <w:rFonts w:cs="Arial"/>
          <w:i/>
          <w:iCs/>
        </w:rPr>
        <w:t>Voice 21: oracy curriculum, culture and ass</w:t>
      </w:r>
      <w:r w:rsidR="007752EC" w:rsidRPr="00FE7B29">
        <w:rPr>
          <w:rFonts w:cs="Arial"/>
          <w:i/>
          <w:iCs/>
        </w:rPr>
        <w:t>ess</w:t>
      </w:r>
      <w:r w:rsidR="000B6293" w:rsidRPr="00FE7B29">
        <w:rPr>
          <w:rFonts w:cs="Arial"/>
          <w:i/>
          <w:iCs/>
        </w:rPr>
        <w:t>ment toolkit.</w:t>
      </w:r>
      <w:r w:rsidR="000B6293" w:rsidRPr="00FE7B29">
        <w:rPr>
          <w:rFonts w:cs="Arial"/>
        </w:rPr>
        <w:t xml:space="preserve"> </w:t>
      </w:r>
      <w:r w:rsidR="005C7C5B" w:rsidRPr="00FE7B29">
        <w:rPr>
          <w:rFonts w:cs="Arial"/>
        </w:rPr>
        <w:t xml:space="preserve">Available at: </w:t>
      </w:r>
      <w:hyperlink r:id="rId18" w:history="1">
        <w:r w:rsidR="003308D2" w:rsidRPr="00FE7B29">
          <w:rPr>
            <w:rStyle w:val="Hyperlink"/>
            <w:rFonts w:cs="Arial"/>
          </w:rPr>
          <w:t>https://educationendowmentfoundation.org.uk/projects-and-evaluation/projects/voice-21-pilot/?utm_source=site&amp;utm_medium=search&amp;utm_campaign=site_search&amp;utm_term=pupil%20voice</w:t>
        </w:r>
      </w:hyperlink>
      <w:r w:rsidR="005C7C5B" w:rsidRPr="00FE7B29">
        <w:rPr>
          <w:rFonts w:cs="Arial"/>
        </w:rPr>
        <w:t xml:space="preserve"> (Accessed: 11</w:t>
      </w:r>
      <w:r w:rsidR="005C7C5B" w:rsidRPr="00FE7B29">
        <w:rPr>
          <w:rFonts w:cs="Arial"/>
          <w:vertAlign w:val="superscript"/>
        </w:rPr>
        <w:t>th</w:t>
      </w:r>
      <w:r w:rsidR="005C7C5B" w:rsidRPr="00FE7B29">
        <w:rPr>
          <w:rFonts w:cs="Arial"/>
        </w:rPr>
        <w:t xml:space="preserve"> May 2020)</w:t>
      </w:r>
    </w:p>
    <w:p w14:paraId="7BAD48A6" w14:textId="0B2A6DCC" w:rsidR="00A9690F" w:rsidRPr="00FE7B29" w:rsidRDefault="00A9690F" w:rsidP="00FE7B29">
      <w:pPr>
        <w:pStyle w:val="AssignBody"/>
        <w:rPr>
          <w:rFonts w:cs="Arial"/>
        </w:rPr>
      </w:pPr>
      <w:r w:rsidRPr="00FE7B29">
        <w:rPr>
          <w:rFonts w:cs="Arial"/>
        </w:rPr>
        <w:t xml:space="preserve">Education Wales. (2009) </w:t>
      </w:r>
      <w:r w:rsidRPr="00FE7B29">
        <w:rPr>
          <w:rFonts w:cs="Arial"/>
          <w:i/>
          <w:iCs/>
        </w:rPr>
        <w:t>Qualified Teacher Standards Wales 2009</w:t>
      </w:r>
      <w:r w:rsidRPr="00FE7B29">
        <w:rPr>
          <w:rFonts w:cs="Arial"/>
        </w:rPr>
        <w:t xml:space="preserve">. Cardiff: Welsh Government. </w:t>
      </w:r>
    </w:p>
    <w:p w14:paraId="6601015C" w14:textId="37F0BBC7" w:rsidR="00041F7C" w:rsidRPr="00FE7B29" w:rsidRDefault="00041F7C" w:rsidP="00FE7B29">
      <w:pPr>
        <w:pStyle w:val="AssignBody"/>
        <w:rPr>
          <w:rFonts w:cs="Arial"/>
          <w:lang w:eastAsia="en-GB"/>
        </w:rPr>
      </w:pPr>
      <w:r w:rsidRPr="00FE7B29">
        <w:rPr>
          <w:rFonts w:cs="Arial"/>
        </w:rPr>
        <w:t xml:space="preserve">Estyn. (2016) </w:t>
      </w:r>
      <w:r w:rsidRPr="00FE7B29">
        <w:rPr>
          <w:rFonts w:cs="Arial"/>
          <w:i/>
          <w:iCs/>
        </w:rPr>
        <w:t>Pupil participation: A best practice guide.</w:t>
      </w:r>
      <w:r w:rsidRPr="00FE7B29">
        <w:rPr>
          <w:rFonts w:cs="Arial"/>
        </w:rPr>
        <w:t xml:space="preserve"> Available at: </w:t>
      </w:r>
      <w:hyperlink r:id="rId19" w:history="1">
        <w:r w:rsidRPr="00FE7B29">
          <w:rPr>
            <w:rFonts w:cs="Arial"/>
            <w:color w:val="0000FF"/>
            <w:u w:val="single"/>
            <w:lang w:eastAsia="en-GB"/>
          </w:rPr>
          <w:t>https://www.estyn.gov.wales/sites/www.estyn.gov.wales/files/documents/Pupil%20participation_0.pdf</w:t>
        </w:r>
      </w:hyperlink>
      <w:r w:rsidRPr="00FE7B29">
        <w:rPr>
          <w:rFonts w:cs="Arial"/>
          <w:lang w:eastAsia="en-GB"/>
        </w:rPr>
        <w:t xml:space="preserve"> (Accessed: 7</w:t>
      </w:r>
      <w:r w:rsidRPr="00FE7B29">
        <w:rPr>
          <w:rFonts w:cs="Arial"/>
          <w:vertAlign w:val="superscript"/>
          <w:lang w:eastAsia="en-GB"/>
        </w:rPr>
        <w:t>th</w:t>
      </w:r>
      <w:r w:rsidRPr="00FE7B29">
        <w:rPr>
          <w:rFonts w:cs="Arial"/>
          <w:lang w:eastAsia="en-GB"/>
        </w:rPr>
        <w:t xml:space="preserve"> May 2020)</w:t>
      </w:r>
    </w:p>
    <w:p w14:paraId="520F6787" w14:textId="00D246E0" w:rsidR="00057E49" w:rsidRPr="00FE7B29" w:rsidRDefault="00057E49" w:rsidP="00FE7B29">
      <w:pPr>
        <w:pStyle w:val="AssignBody"/>
        <w:rPr>
          <w:rFonts w:cs="Times New Roman"/>
          <w:lang w:eastAsia="en-GB"/>
        </w:rPr>
      </w:pPr>
      <w:r w:rsidRPr="00FE7B29">
        <w:rPr>
          <w:rFonts w:cs="Arial"/>
          <w:lang w:eastAsia="en-GB"/>
        </w:rPr>
        <w:t xml:space="preserve">Estyn. (2017) </w:t>
      </w:r>
      <w:r w:rsidR="008749C5" w:rsidRPr="00FE7B29">
        <w:rPr>
          <w:rFonts w:cs="Arial"/>
          <w:i/>
          <w:iCs/>
          <w:lang w:eastAsia="en-GB"/>
        </w:rPr>
        <w:t>Developing children’s social and emotional skills through community links.</w:t>
      </w:r>
      <w:r w:rsidR="008749C5" w:rsidRPr="00FE7B29">
        <w:rPr>
          <w:rFonts w:cs="Arial"/>
          <w:lang w:eastAsia="en-GB"/>
        </w:rPr>
        <w:t xml:space="preserve"> Available at: </w:t>
      </w:r>
      <w:hyperlink r:id="rId20" w:history="1">
        <w:r w:rsidR="001C09A5" w:rsidRPr="00FE7B29">
          <w:rPr>
            <w:rStyle w:val="Hyperlink"/>
          </w:rPr>
          <w:t>https://www.estyn.gov.wales/effective-practice/developing-childrens-social-and-emotional-skills-through-community-links</w:t>
        </w:r>
      </w:hyperlink>
      <w:r w:rsidR="001C09A5" w:rsidRPr="00FE7B29">
        <w:t xml:space="preserve"> (Accessed: 11</w:t>
      </w:r>
      <w:r w:rsidR="001C09A5" w:rsidRPr="00FE7B29">
        <w:rPr>
          <w:vertAlign w:val="superscript"/>
        </w:rPr>
        <w:t>th</w:t>
      </w:r>
      <w:r w:rsidR="001C09A5" w:rsidRPr="00FE7B29">
        <w:t xml:space="preserve"> May 2020)</w:t>
      </w:r>
    </w:p>
    <w:p w14:paraId="296081CF" w14:textId="08F24A0C" w:rsidR="00367F08" w:rsidRPr="00FE7B29" w:rsidRDefault="008A0611" w:rsidP="00FE7B29">
      <w:pPr>
        <w:pStyle w:val="AssignBody"/>
        <w:rPr>
          <w:rFonts w:cs="Arial"/>
          <w:lang w:eastAsia="en-GB"/>
        </w:rPr>
      </w:pPr>
      <w:r w:rsidRPr="00FE7B29">
        <w:rPr>
          <w:rFonts w:cs="Arial"/>
          <w:lang w:eastAsia="en-GB"/>
        </w:rPr>
        <w:t>Estyn. (2018)</w:t>
      </w:r>
      <w:r w:rsidR="007A75E6" w:rsidRPr="00FE7B29">
        <w:rPr>
          <w:rFonts w:cs="Arial"/>
          <w:lang w:eastAsia="en-GB"/>
        </w:rPr>
        <w:t xml:space="preserve"> </w:t>
      </w:r>
      <w:r w:rsidR="00F45BE7" w:rsidRPr="00FE7B29">
        <w:rPr>
          <w:rFonts w:cs="Arial"/>
          <w:i/>
          <w:iCs/>
          <w:lang w:eastAsia="en-GB"/>
        </w:rPr>
        <w:t>School develops the pupil voice</w:t>
      </w:r>
      <w:r w:rsidR="00F45BE7" w:rsidRPr="00FE7B29">
        <w:rPr>
          <w:rFonts w:cs="Arial"/>
          <w:lang w:eastAsia="en-GB"/>
        </w:rPr>
        <w:t xml:space="preserve">. Available at: </w:t>
      </w:r>
      <w:hyperlink r:id="rId21" w:history="1">
        <w:r w:rsidR="00DF5A06" w:rsidRPr="00FE7B29">
          <w:rPr>
            <w:rFonts w:cs="Arial"/>
            <w:color w:val="0000FF"/>
            <w:u w:val="single"/>
            <w:lang w:eastAsia="en-GB"/>
          </w:rPr>
          <w:t>https://www.estyn.gov.wales/effective-practice/school-develops-pupil-voice?_ga=2.41846182.526497126.1584347237-164256353.1537773651</w:t>
        </w:r>
      </w:hyperlink>
      <w:r w:rsidR="00DF5A06" w:rsidRPr="00FE7B29">
        <w:rPr>
          <w:rFonts w:cs="Arial"/>
          <w:lang w:eastAsia="en-GB"/>
        </w:rPr>
        <w:t xml:space="preserve"> (Accessed: 7</w:t>
      </w:r>
      <w:r w:rsidR="00DF5A06" w:rsidRPr="00FE7B29">
        <w:rPr>
          <w:rFonts w:cs="Arial"/>
          <w:vertAlign w:val="superscript"/>
          <w:lang w:eastAsia="en-GB"/>
        </w:rPr>
        <w:t>th</w:t>
      </w:r>
      <w:r w:rsidR="00DF5A06" w:rsidRPr="00FE7B29">
        <w:rPr>
          <w:rFonts w:cs="Arial"/>
          <w:lang w:eastAsia="en-GB"/>
        </w:rPr>
        <w:t xml:space="preserve"> May 2020)</w:t>
      </w:r>
    </w:p>
    <w:p w14:paraId="7C7F905E" w14:textId="57A27FB3" w:rsidR="00041F7C" w:rsidRPr="00FE7B29" w:rsidRDefault="00041F7C" w:rsidP="00FE7B29">
      <w:pPr>
        <w:pStyle w:val="AssignBody"/>
        <w:rPr>
          <w:rFonts w:cs="Arial"/>
          <w:lang w:eastAsia="en-GB"/>
        </w:rPr>
      </w:pPr>
      <w:r w:rsidRPr="00FE7B29">
        <w:rPr>
          <w:rFonts w:cs="Arial"/>
        </w:rPr>
        <w:t xml:space="preserve">Estyn. (2019) </w:t>
      </w:r>
      <w:r w:rsidRPr="00FE7B29">
        <w:rPr>
          <w:rFonts w:cs="Arial"/>
          <w:i/>
          <w:iCs/>
        </w:rPr>
        <w:t xml:space="preserve">Inspection report </w:t>
      </w:r>
      <w:r w:rsidR="000033CC" w:rsidRPr="00FE7B29">
        <w:rPr>
          <w:rFonts w:cs="Arial"/>
          <w:i/>
          <w:iCs/>
          <w:highlight w:val="black"/>
        </w:rPr>
        <w:t>Aberdare Town Church</w:t>
      </w:r>
      <w:r w:rsidRPr="00FE7B29">
        <w:rPr>
          <w:rFonts w:cs="Arial"/>
          <w:i/>
          <w:iCs/>
        </w:rPr>
        <w:t xml:space="preserve"> Primary School 2019</w:t>
      </w:r>
      <w:r w:rsidRPr="00FE7B29">
        <w:rPr>
          <w:rFonts w:cs="Arial"/>
        </w:rPr>
        <w:t xml:space="preserve">. Available at: </w:t>
      </w:r>
      <w:hyperlink r:id="rId22" w:history="1">
        <w:r w:rsidRPr="00FE7B29">
          <w:rPr>
            <w:rFonts w:cs="Arial"/>
            <w:color w:val="000000" w:themeColor="text1"/>
            <w:highlight w:val="black"/>
            <w:u w:val="single"/>
            <w:lang w:eastAsia="en-GB"/>
          </w:rPr>
          <w:t>https://www.estyn.gov.wales/provider/6743317</w:t>
        </w:r>
      </w:hyperlink>
      <w:r w:rsidRPr="00FE7B29">
        <w:rPr>
          <w:rFonts w:cs="Arial"/>
          <w:lang w:eastAsia="en-GB"/>
        </w:rPr>
        <w:t xml:space="preserve"> (Accessed: 4</w:t>
      </w:r>
      <w:r w:rsidRPr="00FE7B29">
        <w:rPr>
          <w:rFonts w:cs="Arial"/>
          <w:vertAlign w:val="superscript"/>
          <w:lang w:eastAsia="en-GB"/>
        </w:rPr>
        <w:t>th</w:t>
      </w:r>
      <w:r w:rsidRPr="00FE7B29">
        <w:rPr>
          <w:rFonts w:cs="Arial"/>
          <w:lang w:eastAsia="en-GB"/>
        </w:rPr>
        <w:t xml:space="preserve"> May 2020)</w:t>
      </w:r>
    </w:p>
    <w:p w14:paraId="6974E064" w14:textId="52E60A1A" w:rsidR="00EA4180" w:rsidRPr="00FE7B29" w:rsidRDefault="00EA4180" w:rsidP="00FE7B29">
      <w:pPr>
        <w:pStyle w:val="AssignBody"/>
        <w:rPr>
          <w:rFonts w:eastAsia="Times New Roman" w:cs="Arial"/>
          <w:lang w:eastAsia="en-GB"/>
        </w:rPr>
      </w:pPr>
      <w:r w:rsidRPr="00FE7B29">
        <w:rPr>
          <w:rFonts w:cs="Arial"/>
        </w:rPr>
        <w:t>Fernandez, K. (2011)</w:t>
      </w:r>
      <w:r w:rsidR="00CC1B8D" w:rsidRPr="00FE7B29">
        <w:rPr>
          <w:rFonts w:cs="Arial"/>
        </w:rPr>
        <w:t xml:space="preserve"> </w:t>
      </w:r>
      <w:r w:rsidR="00D65651" w:rsidRPr="00FE7B29">
        <w:rPr>
          <w:rFonts w:cs="Arial"/>
        </w:rPr>
        <w:t>‘</w:t>
      </w:r>
      <w:r w:rsidR="00CC1B8D" w:rsidRPr="00FE7B29">
        <w:rPr>
          <w:rFonts w:cs="Arial"/>
          <w:i/>
          <w:iCs/>
        </w:rPr>
        <w:t xml:space="preserve">Evaluating school improvement plans and their </w:t>
      </w:r>
      <w:proofErr w:type="spellStart"/>
      <w:r w:rsidR="00CC1B8D" w:rsidRPr="00FE7B29">
        <w:rPr>
          <w:rFonts w:cs="Arial"/>
          <w:i/>
          <w:iCs/>
        </w:rPr>
        <w:t>affect</w:t>
      </w:r>
      <w:proofErr w:type="spellEnd"/>
      <w:r w:rsidR="00CC1B8D" w:rsidRPr="00FE7B29">
        <w:rPr>
          <w:rFonts w:cs="Arial"/>
          <w:i/>
          <w:iCs/>
        </w:rPr>
        <w:t xml:space="preserve"> on academic progress</w:t>
      </w:r>
      <w:r w:rsidR="00D65651" w:rsidRPr="00FE7B29">
        <w:rPr>
          <w:rFonts w:cs="Arial"/>
          <w:i/>
          <w:iCs/>
        </w:rPr>
        <w:t>’, Research Article</w:t>
      </w:r>
      <w:r w:rsidR="00A02A77" w:rsidRPr="00FE7B29">
        <w:rPr>
          <w:rFonts w:cs="Arial"/>
          <w:i/>
          <w:iCs/>
        </w:rPr>
        <w:t xml:space="preserve">, 25(2), </w:t>
      </w:r>
      <w:r w:rsidR="003C5123" w:rsidRPr="00FE7B29">
        <w:rPr>
          <w:rFonts w:cs="Arial"/>
          <w:i/>
          <w:iCs/>
        </w:rPr>
        <w:t>pp. 338-367.</w:t>
      </w:r>
      <w:r w:rsidR="00CC1B8D" w:rsidRPr="00FE7B29">
        <w:rPr>
          <w:rFonts w:cs="Arial"/>
        </w:rPr>
        <w:t xml:space="preserve"> </w:t>
      </w:r>
      <w:r w:rsidR="0053321E" w:rsidRPr="00FE7B29">
        <w:rPr>
          <w:rFonts w:cs="Arial"/>
        </w:rPr>
        <w:t xml:space="preserve">Available at: </w:t>
      </w:r>
      <w:hyperlink r:id="rId23" w:history="1">
        <w:r w:rsidR="0053321E" w:rsidRPr="00FE7B29">
          <w:rPr>
            <w:rFonts w:eastAsia="Times New Roman" w:cs="Arial"/>
            <w:color w:val="0000FF"/>
            <w:u w:val="single"/>
            <w:lang w:eastAsia="en-GB"/>
          </w:rPr>
          <w:t>https://journals.sagepub.com/doi/pdf/10.1177/0895904809351693?casa_token=D-TtwOC0dKAAAAAA:3VxFI2z4b8K2lYxQSRvkZ6rG70bOLKg-V__ZXsiB7FcnT6phpIu6xgefp1PCQPjEfXYo4DXMu329Wg</w:t>
        </w:r>
      </w:hyperlink>
      <w:r w:rsidR="0053321E" w:rsidRPr="00FE7B29">
        <w:rPr>
          <w:rFonts w:eastAsia="Times New Roman" w:cs="Arial"/>
          <w:lang w:eastAsia="en-GB"/>
        </w:rPr>
        <w:t xml:space="preserve"> (Accessed: 9</w:t>
      </w:r>
      <w:r w:rsidR="0053321E" w:rsidRPr="00FE7B29">
        <w:rPr>
          <w:rFonts w:eastAsia="Times New Roman" w:cs="Arial"/>
          <w:vertAlign w:val="superscript"/>
          <w:lang w:eastAsia="en-GB"/>
        </w:rPr>
        <w:t>th</w:t>
      </w:r>
      <w:r w:rsidR="0053321E" w:rsidRPr="00FE7B29">
        <w:rPr>
          <w:rFonts w:eastAsia="Times New Roman" w:cs="Arial"/>
          <w:lang w:eastAsia="en-GB"/>
        </w:rPr>
        <w:t xml:space="preserve"> May 2020)</w:t>
      </w:r>
    </w:p>
    <w:p w14:paraId="05B066FD" w14:textId="77777777" w:rsidR="007B7585" w:rsidRPr="00FE7B29" w:rsidRDefault="007B7585" w:rsidP="00FE7B29">
      <w:pPr>
        <w:pStyle w:val="AssignBody"/>
      </w:pPr>
      <w:r w:rsidRPr="00FE7B29">
        <w:t xml:space="preserve">Gov.uk. (2019) </w:t>
      </w:r>
      <w:r w:rsidRPr="00FE7B29">
        <w:rPr>
          <w:i/>
          <w:iCs/>
        </w:rPr>
        <w:t>Population of England and Wales</w:t>
      </w:r>
      <w:r w:rsidRPr="00FE7B29">
        <w:t xml:space="preserve">. Office for National Statistics. Available at </w:t>
      </w:r>
      <w:hyperlink r:id="rId24" w:history="1">
        <w:r w:rsidRPr="00FE7B29">
          <w:rPr>
            <w:rStyle w:val="Hyperlink"/>
            <w:color w:val="auto"/>
            <w:u w:val="none"/>
          </w:rPr>
          <w:t>https://www.ethnicity-facts-figures.service.gov.uk/uk-population-by-ethnicity/national-and-regional-populations/population-of-england-and-wales/latest</w:t>
        </w:r>
      </w:hyperlink>
      <w:r w:rsidRPr="00FE7B29">
        <w:t xml:space="preserve"> (Accessed:7th May 2020)</w:t>
      </w:r>
    </w:p>
    <w:p w14:paraId="29FEDC52" w14:textId="0C27AF18" w:rsidR="003D41E7" w:rsidRPr="00FE7B29" w:rsidRDefault="003D41E7" w:rsidP="00FE7B29">
      <w:pPr>
        <w:pStyle w:val="AssignBody"/>
        <w:rPr>
          <w:rFonts w:cs="Arial"/>
        </w:rPr>
      </w:pPr>
      <w:r w:rsidRPr="00FE7B29">
        <w:rPr>
          <w:rFonts w:cs="Arial"/>
        </w:rPr>
        <w:lastRenderedPageBreak/>
        <w:t xml:space="preserve">Hart, </w:t>
      </w:r>
      <w:r w:rsidR="00241818" w:rsidRPr="00FE7B29">
        <w:rPr>
          <w:rFonts w:cs="Arial"/>
        </w:rPr>
        <w:t>A. H. (1997)</w:t>
      </w:r>
      <w:r w:rsidR="00047621" w:rsidRPr="00FE7B29">
        <w:rPr>
          <w:rFonts w:cs="Arial"/>
        </w:rPr>
        <w:t xml:space="preserve"> </w:t>
      </w:r>
      <w:r w:rsidR="00047621" w:rsidRPr="00FE7B29">
        <w:rPr>
          <w:rFonts w:cs="Arial"/>
          <w:i/>
          <w:iCs/>
        </w:rPr>
        <w:t xml:space="preserve">Children's Participation: The Theory </w:t>
      </w:r>
      <w:r w:rsidR="00F82CE0" w:rsidRPr="00FE7B29">
        <w:rPr>
          <w:rFonts w:cs="Arial"/>
          <w:i/>
          <w:iCs/>
        </w:rPr>
        <w:t>a</w:t>
      </w:r>
      <w:r w:rsidR="00047621" w:rsidRPr="00FE7B29">
        <w:rPr>
          <w:rFonts w:cs="Arial"/>
          <w:i/>
          <w:iCs/>
        </w:rPr>
        <w:t xml:space="preserve">nd Practice </w:t>
      </w:r>
      <w:proofErr w:type="gramStart"/>
      <w:r w:rsidR="00047621" w:rsidRPr="00FE7B29">
        <w:rPr>
          <w:rFonts w:cs="Arial"/>
          <w:i/>
          <w:iCs/>
        </w:rPr>
        <w:t>Of</w:t>
      </w:r>
      <w:proofErr w:type="gramEnd"/>
      <w:r w:rsidR="00047621" w:rsidRPr="00FE7B29">
        <w:rPr>
          <w:rFonts w:cs="Arial"/>
          <w:i/>
          <w:iCs/>
        </w:rPr>
        <w:t xml:space="preserve"> Involving Young Citizens In Community Development And Environmental Care</w:t>
      </w:r>
      <w:r w:rsidR="00047621" w:rsidRPr="00FE7B29">
        <w:rPr>
          <w:rFonts w:cs="Arial"/>
        </w:rPr>
        <w:t xml:space="preserve">. </w:t>
      </w:r>
      <w:r w:rsidR="000725D1" w:rsidRPr="00FE7B29">
        <w:rPr>
          <w:rFonts w:cs="Arial"/>
        </w:rPr>
        <w:t xml:space="preserve">New York: UNICEF. </w:t>
      </w:r>
    </w:p>
    <w:p w14:paraId="20F936E0" w14:textId="75A9C91D" w:rsidR="007E4E1E" w:rsidRPr="00FE7B29" w:rsidRDefault="007E4E1E" w:rsidP="00FE7B29">
      <w:pPr>
        <w:pStyle w:val="AssignBody"/>
        <w:rPr>
          <w:rFonts w:cs="Arial"/>
          <w:lang w:eastAsia="en-GB"/>
        </w:rPr>
      </w:pPr>
      <w:r w:rsidRPr="00FE7B29">
        <w:rPr>
          <w:rFonts w:cs="Arial"/>
          <w:lang w:eastAsia="en-GB"/>
        </w:rPr>
        <w:t xml:space="preserve">Hart, D., &amp; Atkins, R. (2004). </w:t>
      </w:r>
      <w:r w:rsidRPr="00FE7B29">
        <w:rPr>
          <w:rFonts w:cs="Arial"/>
          <w:i/>
          <w:iCs/>
          <w:lang w:eastAsia="en-GB"/>
        </w:rPr>
        <w:t>Religious participation and the development of moral identity in adolescence.</w:t>
      </w:r>
      <w:r w:rsidRPr="00FE7B29">
        <w:rPr>
          <w:rFonts w:cs="Arial"/>
          <w:lang w:eastAsia="en-GB"/>
        </w:rPr>
        <w:t xml:space="preserve"> In T. </w:t>
      </w:r>
      <w:proofErr w:type="spellStart"/>
      <w:r w:rsidRPr="00FE7B29">
        <w:rPr>
          <w:rFonts w:cs="Arial"/>
          <w:lang w:eastAsia="en-GB"/>
        </w:rPr>
        <w:t>Thorkildsen</w:t>
      </w:r>
      <w:proofErr w:type="spellEnd"/>
      <w:r w:rsidRPr="00FE7B29">
        <w:rPr>
          <w:rFonts w:cs="Arial"/>
          <w:lang w:eastAsia="en-GB"/>
        </w:rPr>
        <w:t xml:space="preserve"> &amp; H. J. Walberg’s (Eds.), Nurturing morality</w:t>
      </w:r>
      <w:r w:rsidR="003C5123" w:rsidRPr="00FE7B29">
        <w:rPr>
          <w:rFonts w:cs="Arial"/>
          <w:lang w:eastAsia="en-GB"/>
        </w:rPr>
        <w:t xml:space="preserve">. </w:t>
      </w:r>
      <w:r w:rsidRPr="00FE7B29">
        <w:rPr>
          <w:rFonts w:cs="Arial"/>
          <w:lang w:eastAsia="en-GB"/>
        </w:rPr>
        <w:t>New York, NY: Kluwer Academic/Plenum Publishers.</w:t>
      </w:r>
      <w:r w:rsidR="003C5123" w:rsidRPr="00FE7B29">
        <w:rPr>
          <w:rFonts w:cs="Arial"/>
          <w:lang w:eastAsia="en-GB"/>
        </w:rPr>
        <w:t xml:space="preserve"> pp. 157–172.</w:t>
      </w:r>
    </w:p>
    <w:p w14:paraId="44D272A4" w14:textId="28DC6441" w:rsidR="00041F7C" w:rsidRPr="00FE7B29" w:rsidRDefault="00041F7C" w:rsidP="00FE7B29">
      <w:pPr>
        <w:pStyle w:val="AssignBody"/>
        <w:rPr>
          <w:rFonts w:cs="Arial"/>
          <w:lang w:eastAsia="en-GB"/>
        </w:rPr>
      </w:pPr>
      <w:r w:rsidRPr="00FE7B29">
        <w:rPr>
          <w:rFonts w:cs="Arial"/>
          <w:lang w:eastAsia="en-GB"/>
        </w:rPr>
        <w:t xml:space="preserve">Humanists UK. (2020) </w:t>
      </w:r>
      <w:r w:rsidRPr="00FE7B29">
        <w:rPr>
          <w:rFonts w:cs="Arial"/>
          <w:i/>
          <w:iCs/>
          <w:lang w:eastAsia="en-GB"/>
        </w:rPr>
        <w:t>Collective Worship</w:t>
      </w:r>
      <w:r w:rsidRPr="00FE7B29">
        <w:rPr>
          <w:rFonts w:cs="Arial"/>
          <w:lang w:eastAsia="en-GB"/>
        </w:rPr>
        <w:t xml:space="preserve">. Humanists UK: London. Available at: </w:t>
      </w:r>
      <w:hyperlink r:id="rId25" w:history="1">
        <w:r w:rsidRPr="00FE7B29">
          <w:rPr>
            <w:rFonts w:cs="Arial"/>
            <w:color w:val="0000FF"/>
            <w:u w:val="single"/>
            <w:lang w:eastAsia="en-GB"/>
          </w:rPr>
          <w:t>https://humanism.org.uk/campaigns/schools-and-education/collective-worship/</w:t>
        </w:r>
      </w:hyperlink>
      <w:r w:rsidRPr="00FE7B29">
        <w:rPr>
          <w:rFonts w:cs="Arial"/>
          <w:lang w:eastAsia="en-GB"/>
        </w:rPr>
        <w:t xml:space="preserve"> (Accessed: 7</w:t>
      </w:r>
      <w:r w:rsidRPr="00FE7B29">
        <w:rPr>
          <w:rFonts w:cs="Arial"/>
          <w:vertAlign w:val="superscript"/>
          <w:lang w:eastAsia="en-GB"/>
        </w:rPr>
        <w:t>th</w:t>
      </w:r>
      <w:r w:rsidRPr="00FE7B29">
        <w:rPr>
          <w:rFonts w:cs="Arial"/>
          <w:lang w:eastAsia="en-GB"/>
        </w:rPr>
        <w:t xml:space="preserve"> May 2020)</w:t>
      </w:r>
    </w:p>
    <w:p w14:paraId="51896481" w14:textId="77777777" w:rsidR="009A1C83" w:rsidRPr="00FE7B29" w:rsidRDefault="007B7585" w:rsidP="00FE7B29">
      <w:pPr>
        <w:pStyle w:val="AssignBody"/>
        <w:rPr>
          <w:rFonts w:cs="Arial"/>
        </w:rPr>
      </w:pPr>
      <w:r w:rsidRPr="00FE7B29">
        <w:rPr>
          <w:rFonts w:cs="Arial"/>
        </w:rPr>
        <w:t xml:space="preserve">Jones, </w:t>
      </w:r>
      <w:r w:rsidR="0035479B" w:rsidRPr="00FE7B29">
        <w:rPr>
          <w:rFonts w:cs="Arial"/>
        </w:rPr>
        <w:t xml:space="preserve">D. (2017) </w:t>
      </w:r>
      <w:r w:rsidR="0035479B" w:rsidRPr="00FE7B29">
        <w:rPr>
          <w:rFonts w:cs="Arial"/>
          <w:i/>
          <w:iCs/>
        </w:rPr>
        <w:t>Talking about talk: Reviewing oracy in English Primary Education.</w:t>
      </w:r>
      <w:r w:rsidR="0035479B" w:rsidRPr="00FE7B29">
        <w:rPr>
          <w:rFonts w:cs="Arial"/>
        </w:rPr>
        <w:t xml:space="preserve"> </w:t>
      </w:r>
      <w:r w:rsidR="00004625" w:rsidRPr="00FE7B29">
        <w:rPr>
          <w:rFonts w:cs="Arial"/>
        </w:rPr>
        <w:t xml:space="preserve">Available at: </w:t>
      </w:r>
      <w:hyperlink r:id="rId26" w:history="1">
        <w:r w:rsidR="00004625" w:rsidRPr="00FE7B29">
          <w:rPr>
            <w:rStyle w:val="Hyperlink"/>
            <w:rFonts w:cs="Arial"/>
          </w:rPr>
          <w:t>https://bura.brunel.ac.uk/bitstream/2438/13437/3/FullText.pdf</w:t>
        </w:r>
      </w:hyperlink>
      <w:r w:rsidR="00004625" w:rsidRPr="00FE7B29">
        <w:rPr>
          <w:rFonts w:cs="Arial"/>
        </w:rPr>
        <w:t xml:space="preserve"> (Accessed:</w:t>
      </w:r>
      <w:r w:rsidR="0055245A" w:rsidRPr="00FE7B29">
        <w:rPr>
          <w:rFonts w:cs="Arial"/>
        </w:rPr>
        <w:t>10</w:t>
      </w:r>
      <w:r w:rsidR="0055245A" w:rsidRPr="00FE7B29">
        <w:rPr>
          <w:rFonts w:cs="Arial"/>
          <w:vertAlign w:val="superscript"/>
        </w:rPr>
        <w:t>th</w:t>
      </w:r>
      <w:r w:rsidR="0055245A" w:rsidRPr="00FE7B29">
        <w:rPr>
          <w:rFonts w:cs="Arial"/>
        </w:rPr>
        <w:t xml:space="preserve"> May 2020)</w:t>
      </w:r>
    </w:p>
    <w:p w14:paraId="5FB06122" w14:textId="6595D02D" w:rsidR="0099661B" w:rsidRPr="00FE7B29" w:rsidRDefault="0099661B" w:rsidP="00FE7B29">
      <w:pPr>
        <w:pStyle w:val="AssignBody"/>
      </w:pPr>
      <w:r w:rsidRPr="00FE7B29">
        <w:t xml:space="preserve">Kelly, A. (2017) </w:t>
      </w:r>
      <w:r w:rsidRPr="00FE7B29">
        <w:rPr>
          <w:i/>
          <w:iCs/>
        </w:rPr>
        <w:t xml:space="preserve">‘Developing Social Skills’, </w:t>
      </w:r>
      <w:r w:rsidR="005E39AA" w:rsidRPr="00FE7B29">
        <w:rPr>
          <w:i/>
          <w:iCs/>
        </w:rPr>
        <w:t>Tizard Learning Disability Review</w:t>
      </w:r>
      <w:r w:rsidR="00D2558F" w:rsidRPr="00FE7B29">
        <w:t>, 2(3), pp. 159-163.</w:t>
      </w:r>
    </w:p>
    <w:p w14:paraId="60B5629B" w14:textId="78794747" w:rsidR="009A1C83" w:rsidRPr="00FE7B29" w:rsidRDefault="009A1C83" w:rsidP="00FE7B29">
      <w:pPr>
        <w:pStyle w:val="AssignBody"/>
        <w:rPr>
          <w:rFonts w:cs="Arial"/>
        </w:rPr>
      </w:pPr>
      <w:r w:rsidRPr="00FE7B29">
        <w:t xml:space="preserve">Liu, J. and </w:t>
      </w:r>
      <w:proofErr w:type="spellStart"/>
      <w:r w:rsidRPr="00FE7B29">
        <w:t>Wighting</w:t>
      </w:r>
      <w:proofErr w:type="spellEnd"/>
      <w:r w:rsidRPr="00FE7B29">
        <w:t xml:space="preserve">, M. J. (2009) </w:t>
      </w:r>
      <w:r w:rsidRPr="00FE7B29">
        <w:rPr>
          <w:i/>
          <w:iCs/>
        </w:rPr>
        <w:t>‘Relationships between sense of school community and sense of religious commitment among Christian high school students’</w:t>
      </w:r>
      <w:r w:rsidRPr="00FE7B29">
        <w:t>,</w:t>
      </w:r>
      <w:r w:rsidRPr="00FE7B29">
        <w:rPr>
          <w:i/>
          <w:iCs/>
        </w:rPr>
        <w:t xml:space="preserve"> Journal of Research on Christian Education, </w:t>
      </w:r>
      <w:r w:rsidRPr="00FE7B29">
        <w:t>18(1), pp. 56-68.</w:t>
      </w:r>
    </w:p>
    <w:p w14:paraId="76A9452C" w14:textId="2FD6E35A" w:rsidR="007E4E1E" w:rsidRPr="00FE7B29" w:rsidRDefault="007E4E1E" w:rsidP="00FE7B29">
      <w:pPr>
        <w:pStyle w:val="AssignBody"/>
      </w:pPr>
      <w:r w:rsidRPr="00FE7B29">
        <w:t xml:space="preserve">Luddon, B, A. (2010) </w:t>
      </w:r>
      <w:r w:rsidR="00E96EEB" w:rsidRPr="00FE7B29">
        <w:t>‘</w:t>
      </w:r>
      <w:r w:rsidRPr="00FE7B29">
        <w:rPr>
          <w:i/>
          <w:iCs/>
        </w:rPr>
        <w:t>Engagement in School and Community Civic Activities Among Rural Adolescents</w:t>
      </w:r>
      <w:r w:rsidR="00E96EEB" w:rsidRPr="00FE7B29">
        <w:rPr>
          <w:i/>
          <w:iCs/>
        </w:rPr>
        <w:t>’,</w:t>
      </w:r>
      <w:r w:rsidRPr="00FE7B29">
        <w:rPr>
          <w:i/>
          <w:iCs/>
        </w:rPr>
        <w:t xml:space="preserve"> Journal of Youth and Adolescence</w:t>
      </w:r>
      <w:r w:rsidRPr="00FE7B29">
        <w:t>. 40</w:t>
      </w:r>
      <w:r w:rsidR="00E96EEB" w:rsidRPr="00FE7B29">
        <w:t xml:space="preserve">, </w:t>
      </w:r>
      <w:r w:rsidR="0005662A" w:rsidRPr="00FE7B29">
        <w:t xml:space="preserve">pp. </w:t>
      </w:r>
      <w:r w:rsidRPr="00FE7B29">
        <w:t xml:space="preserve">1254–1270. </w:t>
      </w:r>
      <w:r w:rsidR="00E96EEB" w:rsidRPr="00FE7B29">
        <w:t xml:space="preserve">DOI 10.1007/s10964-010-9536-3. </w:t>
      </w:r>
      <w:r w:rsidRPr="00FE7B29">
        <w:rPr>
          <w:rFonts w:cs="Arial"/>
          <w:lang w:eastAsia="en-GB"/>
        </w:rPr>
        <w:t xml:space="preserve">Available at: </w:t>
      </w:r>
      <w:hyperlink r:id="rId27" w:history="1">
        <w:r w:rsidRPr="00FE7B29">
          <w:rPr>
            <w:rFonts w:cs="Arial"/>
            <w:color w:val="0000FF"/>
            <w:u w:val="single"/>
            <w:lang w:eastAsia="en-GB"/>
          </w:rPr>
          <w:t>https://link-springer-com.ezproxy.uwtsd.ac.uk/content/pdf/10.1007/s10964-010-9536-3.pdf</w:t>
        </w:r>
      </w:hyperlink>
      <w:r w:rsidRPr="00FE7B29">
        <w:rPr>
          <w:rFonts w:cs="Arial"/>
          <w:lang w:eastAsia="en-GB"/>
        </w:rPr>
        <w:t xml:space="preserve"> (Accessed: </w:t>
      </w:r>
      <w:r w:rsidR="00564CED" w:rsidRPr="00FE7B29">
        <w:rPr>
          <w:rFonts w:cs="Arial"/>
          <w:lang w:eastAsia="en-GB"/>
        </w:rPr>
        <w:t>9</w:t>
      </w:r>
      <w:r w:rsidR="00564CED" w:rsidRPr="00FE7B29">
        <w:rPr>
          <w:rFonts w:cs="Arial"/>
          <w:vertAlign w:val="superscript"/>
          <w:lang w:eastAsia="en-GB"/>
        </w:rPr>
        <w:t>th</w:t>
      </w:r>
      <w:r w:rsidR="00564CED" w:rsidRPr="00FE7B29">
        <w:rPr>
          <w:rFonts w:cs="Arial"/>
          <w:lang w:eastAsia="en-GB"/>
        </w:rPr>
        <w:t xml:space="preserve"> May 2020)</w:t>
      </w:r>
    </w:p>
    <w:p w14:paraId="392D2D9C" w14:textId="50C0AEF8" w:rsidR="00437DFD" w:rsidRPr="00FE7B29" w:rsidRDefault="00437DFD" w:rsidP="00FE7B29">
      <w:pPr>
        <w:pStyle w:val="AssignBody"/>
        <w:rPr>
          <w:rFonts w:cs="Arial"/>
        </w:rPr>
      </w:pPr>
      <w:proofErr w:type="spellStart"/>
      <w:r w:rsidRPr="00FE7B29">
        <w:rPr>
          <w:rFonts w:cs="Arial"/>
          <w:lang w:eastAsia="en-GB"/>
        </w:rPr>
        <w:t>Magnoni</w:t>
      </w:r>
      <w:proofErr w:type="spellEnd"/>
      <w:r w:rsidRPr="00FE7B29">
        <w:rPr>
          <w:rFonts w:cs="Arial"/>
          <w:lang w:eastAsia="en-GB"/>
        </w:rPr>
        <w:t>, S. and Ventura, L. (2014)</w:t>
      </w:r>
      <w:r w:rsidR="00F65E71" w:rsidRPr="00FE7B29">
        <w:rPr>
          <w:rFonts w:cs="Arial"/>
          <w:lang w:eastAsia="en-GB"/>
        </w:rPr>
        <w:t xml:space="preserve"> </w:t>
      </w:r>
      <w:r w:rsidR="00F65E71" w:rsidRPr="00FE7B29">
        <w:rPr>
          <w:rFonts w:cs="Arial"/>
          <w:i/>
          <w:iCs/>
          <w:lang w:eastAsia="en-GB"/>
        </w:rPr>
        <w:t xml:space="preserve">Five ways faith can make a difference in the world. </w:t>
      </w:r>
      <w:r w:rsidR="00F65E71" w:rsidRPr="00FE7B29">
        <w:rPr>
          <w:rFonts w:cs="Arial"/>
        </w:rPr>
        <w:t xml:space="preserve">World Economic Forum. Available at: </w:t>
      </w:r>
      <w:hyperlink r:id="rId28" w:history="1">
        <w:r w:rsidR="00F65E71" w:rsidRPr="00FE7B29">
          <w:rPr>
            <w:rStyle w:val="Hyperlink"/>
            <w:rFonts w:cs="Arial"/>
          </w:rPr>
          <w:t>https://www.weforum.org/agenda/2014/07/five-ways-faith-makes-a-difference/</w:t>
        </w:r>
      </w:hyperlink>
      <w:r w:rsidR="00F65E71" w:rsidRPr="00FE7B29">
        <w:rPr>
          <w:rFonts w:cs="Arial"/>
        </w:rPr>
        <w:t xml:space="preserve"> (Accessed: 10</w:t>
      </w:r>
      <w:r w:rsidR="00F65E71" w:rsidRPr="00FE7B29">
        <w:rPr>
          <w:rFonts w:cs="Arial"/>
          <w:vertAlign w:val="superscript"/>
        </w:rPr>
        <w:t>th</w:t>
      </w:r>
      <w:r w:rsidR="00F65E71" w:rsidRPr="00FE7B29">
        <w:rPr>
          <w:rFonts w:cs="Arial"/>
        </w:rPr>
        <w:t xml:space="preserve"> May 2020)</w:t>
      </w:r>
    </w:p>
    <w:p w14:paraId="33FEB18B" w14:textId="39818737" w:rsidR="009B40B2" w:rsidRPr="00FE7B29" w:rsidRDefault="00041F7C" w:rsidP="00FE7B29">
      <w:pPr>
        <w:pStyle w:val="AssignBody"/>
        <w:rPr>
          <w:rFonts w:eastAsia="Times New Roman" w:cs="Arial"/>
          <w:color w:val="0000FF"/>
          <w:u w:val="single"/>
          <w:lang w:eastAsia="en-GB"/>
        </w:rPr>
      </w:pPr>
      <w:proofErr w:type="spellStart"/>
      <w:r w:rsidRPr="00FE7B29">
        <w:rPr>
          <w:rFonts w:cs="Arial"/>
          <w:lang w:eastAsia="en-GB"/>
        </w:rPr>
        <w:t>Marripedia</w:t>
      </w:r>
      <w:proofErr w:type="spellEnd"/>
      <w:r w:rsidRPr="00FE7B29">
        <w:rPr>
          <w:rFonts w:cs="Arial"/>
          <w:lang w:eastAsia="en-GB"/>
        </w:rPr>
        <w:t xml:space="preserve">. (no date) </w:t>
      </w:r>
      <w:r w:rsidRPr="00FE7B29">
        <w:rPr>
          <w:rFonts w:cs="Arial"/>
          <w:i/>
          <w:iCs/>
          <w:lang w:eastAsia="en-GB"/>
        </w:rPr>
        <w:t>Effects of religious practice on education</w:t>
      </w:r>
      <w:r w:rsidRPr="00FE7B29">
        <w:rPr>
          <w:rFonts w:cs="Arial"/>
          <w:lang w:eastAsia="en-GB"/>
        </w:rPr>
        <w:t xml:space="preserve">. Available at: </w:t>
      </w:r>
    </w:p>
    <w:p w14:paraId="5884C73B" w14:textId="558BA0EF" w:rsidR="00041F7C" w:rsidRPr="00FE7B29" w:rsidRDefault="008D4176" w:rsidP="00FE7B29">
      <w:pPr>
        <w:pStyle w:val="AssignBody"/>
        <w:rPr>
          <w:rFonts w:cs="Arial"/>
          <w:lang w:eastAsia="en-GB"/>
        </w:rPr>
      </w:pPr>
      <w:hyperlink r:id="rId29" w:history="1">
        <w:r w:rsidR="00041F7C" w:rsidRPr="00FE7B29">
          <w:rPr>
            <w:rFonts w:cs="Arial"/>
            <w:color w:val="0000FF"/>
            <w:u w:val="single"/>
            <w:lang w:eastAsia="en-GB"/>
          </w:rPr>
          <w:t>http://marripedia.org/effects_of_religious_practice_on_education</w:t>
        </w:r>
      </w:hyperlink>
      <w:r w:rsidR="00041F7C" w:rsidRPr="00FE7B29">
        <w:rPr>
          <w:rFonts w:cs="Arial"/>
          <w:lang w:eastAsia="en-GB"/>
        </w:rPr>
        <w:t xml:space="preserve"> (Accessed: 5</w:t>
      </w:r>
      <w:r w:rsidR="00041F7C" w:rsidRPr="00FE7B29">
        <w:rPr>
          <w:rFonts w:cs="Arial"/>
          <w:vertAlign w:val="superscript"/>
          <w:lang w:eastAsia="en-GB"/>
        </w:rPr>
        <w:t>th</w:t>
      </w:r>
      <w:r w:rsidR="00041F7C" w:rsidRPr="00FE7B29">
        <w:rPr>
          <w:rFonts w:cs="Arial"/>
          <w:lang w:eastAsia="en-GB"/>
        </w:rPr>
        <w:t xml:space="preserve"> May 2020)</w:t>
      </w:r>
    </w:p>
    <w:p w14:paraId="18009AB1" w14:textId="1D5CBD41" w:rsidR="00880EDC" w:rsidRPr="00FE7B29" w:rsidRDefault="00880EDC" w:rsidP="00FE7B29">
      <w:pPr>
        <w:pStyle w:val="AssignBody"/>
        <w:rPr>
          <w:rFonts w:cs="Arial"/>
          <w:lang w:eastAsia="en-GB"/>
        </w:rPr>
      </w:pPr>
      <w:r w:rsidRPr="00FE7B29">
        <w:rPr>
          <w:rFonts w:cs="Arial"/>
          <w:lang w:eastAsia="en-GB"/>
        </w:rPr>
        <w:t xml:space="preserve">McLaughlin, </w:t>
      </w:r>
      <w:r w:rsidR="00771161" w:rsidRPr="00FE7B29">
        <w:rPr>
          <w:rFonts w:cs="Arial"/>
          <w:lang w:eastAsia="en-GB"/>
        </w:rPr>
        <w:t xml:space="preserve">M. W. (1993). </w:t>
      </w:r>
      <w:r w:rsidR="00771161" w:rsidRPr="00FE7B29">
        <w:rPr>
          <w:rFonts w:cs="Arial"/>
          <w:i/>
          <w:iCs/>
          <w:lang w:eastAsia="en-GB"/>
        </w:rPr>
        <w:t>What matters most in teachers’ workplace context?</w:t>
      </w:r>
      <w:r w:rsidR="00771161" w:rsidRPr="00FE7B29">
        <w:rPr>
          <w:rFonts w:cs="Arial"/>
          <w:lang w:eastAsia="en-GB"/>
        </w:rPr>
        <w:t xml:space="preserve"> In</w:t>
      </w:r>
      <w:r w:rsidR="00160B51" w:rsidRPr="00FE7B29">
        <w:rPr>
          <w:rFonts w:cs="Arial"/>
          <w:lang w:eastAsia="en-GB"/>
        </w:rPr>
        <w:t xml:space="preserve"> </w:t>
      </w:r>
      <w:r w:rsidR="00771161" w:rsidRPr="00FE7B29">
        <w:rPr>
          <w:rFonts w:cs="Arial"/>
          <w:lang w:eastAsia="en-GB"/>
        </w:rPr>
        <w:t xml:space="preserve">Little, </w:t>
      </w:r>
      <w:r w:rsidR="00160B51" w:rsidRPr="00FE7B29">
        <w:rPr>
          <w:rFonts w:cs="Arial"/>
          <w:lang w:eastAsia="en-GB"/>
        </w:rPr>
        <w:t>J and</w:t>
      </w:r>
      <w:r w:rsidR="00771161" w:rsidRPr="00FE7B29">
        <w:rPr>
          <w:rFonts w:cs="Arial"/>
          <w:lang w:eastAsia="en-GB"/>
        </w:rPr>
        <w:t xml:space="preserve"> McLaughlin</w:t>
      </w:r>
      <w:r w:rsidR="00F85E2D" w:rsidRPr="00FE7B29">
        <w:rPr>
          <w:rFonts w:cs="Arial"/>
          <w:lang w:eastAsia="en-GB"/>
        </w:rPr>
        <w:t>, M</w:t>
      </w:r>
      <w:r w:rsidR="00771161" w:rsidRPr="00FE7B29">
        <w:rPr>
          <w:rFonts w:cs="Arial"/>
          <w:lang w:eastAsia="en-GB"/>
        </w:rPr>
        <w:t xml:space="preserve"> (Eds.), </w:t>
      </w:r>
      <w:r w:rsidR="00771161" w:rsidRPr="00FE7B29">
        <w:rPr>
          <w:rFonts w:cs="Arial"/>
          <w:i/>
          <w:iCs/>
          <w:lang w:eastAsia="en-GB"/>
        </w:rPr>
        <w:t>Teachers’ work: Individuals, colleagues, and conte</w:t>
      </w:r>
      <w:r w:rsidR="00771161" w:rsidRPr="00FE7B29">
        <w:rPr>
          <w:rFonts w:cs="Arial"/>
          <w:lang w:eastAsia="en-GB"/>
        </w:rPr>
        <w:t xml:space="preserve">xts (pp. 79-103). New York: Teachers College Press. </w:t>
      </w:r>
    </w:p>
    <w:p w14:paraId="4FC1113E" w14:textId="3D9B55E4" w:rsidR="00160B51" w:rsidRPr="00FE7B29" w:rsidRDefault="00160B51" w:rsidP="00FE7B29">
      <w:pPr>
        <w:pStyle w:val="AssignBody"/>
        <w:rPr>
          <w:rFonts w:eastAsia="Times New Roman" w:cs="Arial"/>
          <w:lang w:eastAsia="en-GB"/>
        </w:rPr>
      </w:pPr>
      <w:r w:rsidRPr="00FE7B29">
        <w:rPr>
          <w:rFonts w:eastAsia="Times New Roman" w:cs="Arial"/>
          <w:lang w:eastAsia="en-GB"/>
        </w:rPr>
        <w:t>Mercer</w:t>
      </w:r>
      <w:r w:rsidR="0004062A" w:rsidRPr="00FE7B29">
        <w:rPr>
          <w:rFonts w:eastAsia="Times New Roman" w:cs="Arial"/>
          <w:lang w:eastAsia="en-GB"/>
        </w:rPr>
        <w:t xml:space="preserve">, N. (2014) </w:t>
      </w:r>
      <w:r w:rsidR="0004062A" w:rsidRPr="00FE7B29">
        <w:rPr>
          <w:rFonts w:eastAsia="Times New Roman" w:cs="Arial"/>
          <w:i/>
          <w:iCs/>
          <w:lang w:eastAsia="en-GB"/>
        </w:rPr>
        <w:t>Why teach oracy?</w:t>
      </w:r>
      <w:r w:rsidR="0004062A" w:rsidRPr="00FE7B29">
        <w:rPr>
          <w:rFonts w:eastAsia="Times New Roman" w:cs="Arial"/>
          <w:lang w:eastAsia="en-GB"/>
        </w:rPr>
        <w:t xml:space="preserve"> </w:t>
      </w:r>
      <w:r w:rsidR="00591A4F" w:rsidRPr="00FE7B29">
        <w:rPr>
          <w:rFonts w:eastAsia="Times New Roman" w:cs="Arial"/>
          <w:lang w:eastAsia="en-GB"/>
        </w:rPr>
        <w:t xml:space="preserve">University of Cambridge. Available at: </w:t>
      </w:r>
      <w:hyperlink r:id="rId30" w:history="1">
        <w:r w:rsidR="00AE5B64" w:rsidRPr="00FE7B29">
          <w:rPr>
            <w:rStyle w:val="Hyperlink"/>
            <w:rFonts w:cs="Arial"/>
          </w:rPr>
          <w:t>https://www.cam.ac.uk/research/discussion/why-teach-oracy</w:t>
        </w:r>
      </w:hyperlink>
      <w:r w:rsidR="00AE5B64" w:rsidRPr="00FE7B29">
        <w:rPr>
          <w:rFonts w:cs="Arial"/>
        </w:rPr>
        <w:t xml:space="preserve"> (Accessed: 12</w:t>
      </w:r>
      <w:r w:rsidR="00AE5B64" w:rsidRPr="00FE7B29">
        <w:rPr>
          <w:rFonts w:cs="Arial"/>
          <w:vertAlign w:val="superscript"/>
        </w:rPr>
        <w:t>th</w:t>
      </w:r>
      <w:r w:rsidR="00AE5B64" w:rsidRPr="00FE7B29">
        <w:rPr>
          <w:rFonts w:cs="Arial"/>
        </w:rPr>
        <w:t xml:space="preserve"> May 2020)</w:t>
      </w:r>
    </w:p>
    <w:p w14:paraId="4E5DD47A" w14:textId="09D51CDD" w:rsidR="00CD1794" w:rsidRPr="00FE7B29" w:rsidRDefault="00CD1794" w:rsidP="00FE7B29">
      <w:pPr>
        <w:pStyle w:val="AssignBody"/>
        <w:rPr>
          <w:rFonts w:eastAsia="Times New Roman" w:cs="Arial"/>
          <w:lang w:eastAsia="en-GB"/>
        </w:rPr>
      </w:pPr>
      <w:r w:rsidRPr="00FE7B29">
        <w:rPr>
          <w:rFonts w:eastAsia="Times New Roman" w:cs="Arial"/>
          <w:lang w:eastAsia="en-GB"/>
        </w:rPr>
        <w:t xml:space="preserve">National Foundation for Education Research. (2013) </w:t>
      </w:r>
      <w:r w:rsidRPr="00FE7B29">
        <w:rPr>
          <w:rFonts w:eastAsia="Times New Roman" w:cs="Arial"/>
          <w:i/>
          <w:iCs/>
          <w:lang w:eastAsia="en-GB"/>
        </w:rPr>
        <w:t>How to… Run Qualitative and Quantitative Research: From definitions through to analysis (How to Guides).</w:t>
      </w:r>
      <w:r w:rsidRPr="00FE7B29">
        <w:rPr>
          <w:rFonts w:eastAsia="Times New Roman" w:cs="Arial"/>
          <w:lang w:eastAsia="en-GB"/>
        </w:rPr>
        <w:t xml:space="preserve"> Slough: NFER.</w:t>
      </w:r>
    </w:p>
    <w:p w14:paraId="68A9CCD6" w14:textId="555238E7" w:rsidR="001925E7" w:rsidRPr="00FE7B29" w:rsidRDefault="001925E7" w:rsidP="00FE7B29">
      <w:pPr>
        <w:pStyle w:val="AssignBody"/>
        <w:rPr>
          <w:rFonts w:cs="Arial"/>
          <w:lang w:eastAsia="en-GB"/>
        </w:rPr>
      </w:pPr>
      <w:r w:rsidRPr="00FE7B29">
        <w:rPr>
          <w:rFonts w:cs="Arial"/>
          <w:lang w:eastAsia="en-GB"/>
        </w:rPr>
        <w:t>Office for National Statistics (ONS)</w:t>
      </w:r>
      <w:r w:rsidR="00E77103" w:rsidRPr="00FE7B29">
        <w:rPr>
          <w:rFonts w:cs="Arial"/>
          <w:lang w:eastAsia="en-GB"/>
        </w:rPr>
        <w:t xml:space="preserve">. (2015) </w:t>
      </w:r>
      <w:r w:rsidR="00E77103" w:rsidRPr="00FE7B29">
        <w:rPr>
          <w:rFonts w:cs="Arial"/>
          <w:i/>
          <w:iCs/>
          <w:lang w:eastAsia="en-GB"/>
        </w:rPr>
        <w:t>How religion has changed in England and Wales.</w:t>
      </w:r>
      <w:r w:rsidR="00E77103" w:rsidRPr="00FE7B29">
        <w:rPr>
          <w:rFonts w:cs="Arial"/>
          <w:lang w:eastAsia="en-GB"/>
        </w:rPr>
        <w:t xml:space="preserve"> </w:t>
      </w:r>
      <w:r w:rsidR="007215BC" w:rsidRPr="00FE7B29">
        <w:rPr>
          <w:rFonts w:cs="Arial"/>
          <w:lang w:eastAsia="en-GB"/>
        </w:rPr>
        <w:t>Available</w:t>
      </w:r>
      <w:r w:rsidR="00E77103" w:rsidRPr="00FE7B29">
        <w:rPr>
          <w:rFonts w:cs="Arial"/>
          <w:lang w:eastAsia="en-GB"/>
        </w:rPr>
        <w:t xml:space="preserve"> at: </w:t>
      </w:r>
      <w:hyperlink r:id="rId31" w:history="1">
        <w:r w:rsidR="007215BC" w:rsidRPr="00FE7B29">
          <w:rPr>
            <w:rFonts w:cs="Arial"/>
            <w:color w:val="0000FF"/>
            <w:u w:val="single"/>
            <w:lang w:eastAsia="en-GB"/>
          </w:rPr>
          <w:t>https://www.ons.gov.uk/peoplepopulationandcommunity/culturalidentity/religion/articles/howreligionhaschangedinenglandandwales/2015-06-04</w:t>
        </w:r>
      </w:hyperlink>
      <w:r w:rsidR="007215BC" w:rsidRPr="00FE7B29">
        <w:rPr>
          <w:rFonts w:cs="Arial"/>
          <w:lang w:eastAsia="en-GB"/>
        </w:rPr>
        <w:t xml:space="preserve"> (Accessed: 7</w:t>
      </w:r>
      <w:r w:rsidR="007215BC" w:rsidRPr="00FE7B29">
        <w:rPr>
          <w:rFonts w:cs="Arial"/>
          <w:vertAlign w:val="superscript"/>
          <w:lang w:eastAsia="en-GB"/>
        </w:rPr>
        <w:t>th</w:t>
      </w:r>
      <w:r w:rsidR="007215BC" w:rsidRPr="00FE7B29">
        <w:rPr>
          <w:rFonts w:cs="Arial"/>
          <w:lang w:eastAsia="en-GB"/>
        </w:rPr>
        <w:t xml:space="preserve"> May 2020)</w:t>
      </w:r>
    </w:p>
    <w:p w14:paraId="5F5805D4" w14:textId="341A661E" w:rsidR="00DB7441" w:rsidRPr="00FE7B29" w:rsidRDefault="00DB7441" w:rsidP="00FE7B29">
      <w:pPr>
        <w:pStyle w:val="AssignBody"/>
        <w:rPr>
          <w:rFonts w:cs="Arial"/>
          <w:lang w:eastAsia="en-GB"/>
        </w:rPr>
      </w:pPr>
      <w:r w:rsidRPr="00FE7B29">
        <w:rPr>
          <w:rFonts w:cs="Arial"/>
          <w:lang w:eastAsia="en-GB"/>
        </w:rPr>
        <w:lastRenderedPageBreak/>
        <w:t xml:space="preserve">Oxford Primary. (2010) </w:t>
      </w:r>
      <w:r w:rsidRPr="00FE7B29">
        <w:rPr>
          <w:rFonts w:cs="Arial"/>
          <w:i/>
          <w:iCs/>
          <w:lang w:eastAsia="en-GB"/>
        </w:rPr>
        <w:t xml:space="preserve">4 </w:t>
      </w:r>
      <w:r w:rsidR="00C54BD0" w:rsidRPr="00FE7B29">
        <w:rPr>
          <w:rFonts w:cs="Arial"/>
          <w:i/>
          <w:iCs/>
          <w:lang w:eastAsia="en-GB"/>
        </w:rPr>
        <w:t>T</w:t>
      </w:r>
      <w:r w:rsidRPr="00FE7B29">
        <w:rPr>
          <w:rFonts w:cs="Arial"/>
          <w:i/>
          <w:iCs/>
          <w:lang w:eastAsia="en-GB"/>
        </w:rPr>
        <w:t xml:space="preserve">hings you need to do to prepare for </w:t>
      </w:r>
      <w:r w:rsidR="00C54BD0" w:rsidRPr="00FE7B29">
        <w:rPr>
          <w:rFonts w:cs="Arial"/>
          <w:i/>
          <w:iCs/>
          <w:lang w:eastAsia="en-GB"/>
        </w:rPr>
        <w:t>C</w:t>
      </w:r>
      <w:r w:rsidRPr="00FE7B29">
        <w:rPr>
          <w:rFonts w:cs="Arial"/>
          <w:i/>
          <w:iCs/>
          <w:lang w:eastAsia="en-GB"/>
        </w:rPr>
        <w:t xml:space="preserve">urriculum </w:t>
      </w:r>
      <w:r w:rsidR="00C54BD0" w:rsidRPr="00FE7B29">
        <w:rPr>
          <w:rFonts w:cs="Arial"/>
          <w:i/>
          <w:iCs/>
          <w:lang w:eastAsia="en-GB"/>
        </w:rPr>
        <w:t>C</w:t>
      </w:r>
      <w:r w:rsidRPr="00FE7B29">
        <w:rPr>
          <w:rFonts w:cs="Arial"/>
          <w:i/>
          <w:iCs/>
          <w:lang w:eastAsia="en-GB"/>
        </w:rPr>
        <w:t>hange in Wales</w:t>
      </w:r>
      <w:r w:rsidR="00C54BD0" w:rsidRPr="00FE7B29">
        <w:rPr>
          <w:rFonts w:cs="Arial"/>
          <w:i/>
          <w:iCs/>
          <w:lang w:eastAsia="en-GB"/>
        </w:rPr>
        <w:t>.</w:t>
      </w:r>
      <w:r w:rsidR="00C54BD0" w:rsidRPr="00FE7B29">
        <w:rPr>
          <w:rFonts w:cs="Arial"/>
          <w:lang w:eastAsia="en-GB"/>
        </w:rPr>
        <w:t xml:space="preserve"> </w:t>
      </w:r>
      <w:r w:rsidR="00195BC9" w:rsidRPr="00FE7B29">
        <w:rPr>
          <w:rFonts w:cs="Arial"/>
          <w:lang w:eastAsia="en-GB"/>
        </w:rPr>
        <w:t xml:space="preserve">Education Blog. Available at: </w:t>
      </w:r>
      <w:hyperlink r:id="rId32" w:history="1">
        <w:r w:rsidR="00195BC9" w:rsidRPr="00FE7B29">
          <w:rPr>
            <w:rStyle w:val="Hyperlink"/>
            <w:rFonts w:cs="Arial"/>
          </w:rPr>
          <w:t>https://educationblog.oup.com/primary/4-things-you-need-to-do-to-prepare-for-curriculum-change-in-wales</w:t>
        </w:r>
      </w:hyperlink>
      <w:r w:rsidR="00195BC9" w:rsidRPr="00FE7B29">
        <w:rPr>
          <w:rFonts w:cs="Arial"/>
        </w:rPr>
        <w:t xml:space="preserve"> (Accessed: 11</w:t>
      </w:r>
      <w:r w:rsidR="00195BC9" w:rsidRPr="00FE7B29">
        <w:rPr>
          <w:rFonts w:cs="Arial"/>
          <w:vertAlign w:val="superscript"/>
        </w:rPr>
        <w:t>th</w:t>
      </w:r>
      <w:r w:rsidR="00195BC9" w:rsidRPr="00FE7B29">
        <w:rPr>
          <w:rFonts w:cs="Arial"/>
        </w:rPr>
        <w:t xml:space="preserve"> May 2020)</w:t>
      </w:r>
    </w:p>
    <w:p w14:paraId="15DEA84D" w14:textId="790E04F6" w:rsidR="002461E9" w:rsidRPr="00FE7B29" w:rsidRDefault="002461E9" w:rsidP="00FE7B29">
      <w:pPr>
        <w:pStyle w:val="AssignBody"/>
        <w:rPr>
          <w:rFonts w:cs="Arial"/>
          <w:lang w:eastAsia="en-GB"/>
        </w:rPr>
      </w:pPr>
      <w:proofErr w:type="spellStart"/>
      <w:r w:rsidRPr="00FE7B29">
        <w:rPr>
          <w:rFonts w:cs="Arial"/>
          <w:lang w:eastAsia="en-GB"/>
        </w:rPr>
        <w:t>Perera</w:t>
      </w:r>
      <w:proofErr w:type="spellEnd"/>
      <w:r w:rsidRPr="00FE7B29">
        <w:rPr>
          <w:rFonts w:cs="Arial"/>
          <w:lang w:eastAsia="en-GB"/>
        </w:rPr>
        <w:t xml:space="preserve">, N. (2020) </w:t>
      </w:r>
      <w:r w:rsidR="00555FD6" w:rsidRPr="00FE7B29">
        <w:rPr>
          <w:rFonts w:cs="Arial"/>
          <w:i/>
          <w:iCs/>
          <w:lang w:eastAsia="en-GB"/>
        </w:rPr>
        <w:t xml:space="preserve">Analysis: School Funding – Budget 2020. </w:t>
      </w:r>
      <w:r w:rsidR="00733B73" w:rsidRPr="00FE7B29">
        <w:rPr>
          <w:rFonts w:cs="Arial"/>
          <w:i/>
          <w:iCs/>
          <w:lang w:eastAsia="en-GB"/>
        </w:rPr>
        <w:t xml:space="preserve">London: Education Policy Institute. </w:t>
      </w:r>
      <w:r w:rsidR="00733B73" w:rsidRPr="00FE7B29">
        <w:rPr>
          <w:rFonts w:cs="Arial"/>
          <w:lang w:eastAsia="en-GB"/>
        </w:rPr>
        <w:t xml:space="preserve">Available at: </w:t>
      </w:r>
      <w:hyperlink r:id="rId33" w:history="1">
        <w:r w:rsidR="00EE7560" w:rsidRPr="00FE7B29">
          <w:rPr>
            <w:rStyle w:val="Hyperlink"/>
            <w:rFonts w:cs="Arial"/>
          </w:rPr>
          <w:t>https://epi.org.uk/publications-and-research/school-funding-budget-2020/</w:t>
        </w:r>
      </w:hyperlink>
      <w:r w:rsidR="00EE7560" w:rsidRPr="00FE7B29">
        <w:rPr>
          <w:rFonts w:cs="Arial"/>
        </w:rPr>
        <w:t xml:space="preserve"> (Accessed: 12</w:t>
      </w:r>
      <w:r w:rsidR="00EE7560" w:rsidRPr="00FE7B29">
        <w:rPr>
          <w:rFonts w:cs="Arial"/>
          <w:vertAlign w:val="superscript"/>
        </w:rPr>
        <w:t>th</w:t>
      </w:r>
      <w:r w:rsidR="00EE7560" w:rsidRPr="00FE7B29">
        <w:rPr>
          <w:rFonts w:cs="Arial"/>
        </w:rPr>
        <w:t xml:space="preserve"> May 2020)</w:t>
      </w:r>
    </w:p>
    <w:p w14:paraId="42CE4C0F" w14:textId="4347002D" w:rsidR="007D5CC8" w:rsidRPr="00FE7B29" w:rsidRDefault="007D5CC8" w:rsidP="00FE7B29">
      <w:pPr>
        <w:pStyle w:val="AssignBody"/>
        <w:rPr>
          <w:rFonts w:cs="Arial"/>
        </w:rPr>
      </w:pPr>
      <w:proofErr w:type="spellStart"/>
      <w:r w:rsidRPr="00FE7B29">
        <w:rPr>
          <w:rFonts w:cs="Arial"/>
          <w:lang w:eastAsia="en-GB"/>
        </w:rPr>
        <w:t>Pulis</w:t>
      </w:r>
      <w:proofErr w:type="spellEnd"/>
      <w:r w:rsidRPr="00FE7B29">
        <w:rPr>
          <w:rFonts w:cs="Arial"/>
          <w:lang w:eastAsia="en-GB"/>
        </w:rPr>
        <w:t xml:space="preserve">, A. (2016) </w:t>
      </w:r>
      <w:r w:rsidR="003345AB" w:rsidRPr="00FE7B29">
        <w:rPr>
          <w:rFonts w:cs="Arial"/>
          <w:i/>
          <w:iCs/>
          <w:lang w:eastAsia="en-GB"/>
        </w:rPr>
        <w:t>Pupil Voice in Quality Assurance of Schools.</w:t>
      </w:r>
      <w:r w:rsidR="003345AB" w:rsidRPr="00FE7B29">
        <w:rPr>
          <w:rFonts w:cs="Arial"/>
          <w:lang w:eastAsia="en-GB"/>
        </w:rPr>
        <w:t xml:space="preserve"> </w:t>
      </w:r>
      <w:r w:rsidR="00224DE6" w:rsidRPr="00FE7B29">
        <w:rPr>
          <w:rFonts w:cs="Arial"/>
          <w:lang w:eastAsia="en-GB"/>
        </w:rPr>
        <w:t xml:space="preserve">Leicester: </w:t>
      </w:r>
      <w:r w:rsidR="007B67FC" w:rsidRPr="00FE7B29">
        <w:rPr>
          <w:rFonts w:cs="Arial"/>
          <w:lang w:eastAsia="en-GB"/>
        </w:rPr>
        <w:t>BERA</w:t>
      </w:r>
      <w:r w:rsidR="00D02741" w:rsidRPr="00FE7B29">
        <w:rPr>
          <w:rFonts w:cs="Arial"/>
          <w:lang w:eastAsia="en-GB"/>
        </w:rPr>
        <w:t xml:space="preserve">. Available at: </w:t>
      </w:r>
      <w:hyperlink r:id="rId34" w:history="1">
        <w:r w:rsidR="00D02741" w:rsidRPr="00FE7B29">
          <w:rPr>
            <w:rStyle w:val="Hyperlink"/>
            <w:rFonts w:cs="Arial"/>
          </w:rPr>
          <w:t>https://www.bera.ac.uk/blog/pupil-voice-in-quality-assurance-of-schools</w:t>
        </w:r>
      </w:hyperlink>
      <w:r w:rsidR="00D02741" w:rsidRPr="00FE7B29">
        <w:rPr>
          <w:rFonts w:cs="Arial"/>
        </w:rPr>
        <w:t xml:space="preserve"> (Accessed: 10</w:t>
      </w:r>
      <w:r w:rsidR="00D02741" w:rsidRPr="00FE7B29">
        <w:rPr>
          <w:rFonts w:cs="Arial"/>
          <w:vertAlign w:val="superscript"/>
        </w:rPr>
        <w:t>th</w:t>
      </w:r>
      <w:r w:rsidR="00D02741" w:rsidRPr="00FE7B29">
        <w:rPr>
          <w:rFonts w:cs="Arial"/>
        </w:rPr>
        <w:t xml:space="preserve"> May 2020)</w:t>
      </w:r>
    </w:p>
    <w:p w14:paraId="53AE2CF8" w14:textId="18D0CD4F" w:rsidR="0041314C" w:rsidRPr="00FE7B29" w:rsidRDefault="0041314C" w:rsidP="00FE7B29">
      <w:pPr>
        <w:pStyle w:val="AssignBody"/>
        <w:rPr>
          <w:rFonts w:cs="Arial"/>
        </w:rPr>
      </w:pPr>
      <w:r w:rsidRPr="00FE7B29">
        <w:rPr>
          <w:rFonts w:cs="Arial"/>
        </w:rPr>
        <w:t xml:space="preserve">Punch, K. F. (2014) </w:t>
      </w:r>
      <w:r w:rsidRPr="00FE7B29">
        <w:rPr>
          <w:rFonts w:cs="Arial"/>
          <w:i/>
          <w:iCs/>
        </w:rPr>
        <w:t>Introduction to Social Research: Quantitative and Qualitative Approaches</w:t>
      </w:r>
      <w:r w:rsidRPr="00FE7B29">
        <w:rPr>
          <w:rFonts w:cs="Arial"/>
        </w:rPr>
        <w:t xml:space="preserve">. London: Sage Publications Ltd. </w:t>
      </w:r>
    </w:p>
    <w:p w14:paraId="36200136" w14:textId="29813EDC" w:rsidR="000E2A17" w:rsidRPr="00FE7B29" w:rsidRDefault="000E2A17" w:rsidP="00FE7B29">
      <w:pPr>
        <w:pStyle w:val="AssignBody"/>
        <w:rPr>
          <w:rFonts w:cs="Arial"/>
          <w:lang w:eastAsia="en-GB"/>
        </w:rPr>
      </w:pPr>
      <w:r w:rsidRPr="00FE7B29">
        <w:rPr>
          <w:rFonts w:cs="Arial"/>
          <w:lang w:eastAsia="en-GB"/>
        </w:rPr>
        <w:t xml:space="preserve">Robinson, K. (2015) </w:t>
      </w:r>
      <w:r w:rsidRPr="00FE7B29">
        <w:rPr>
          <w:rFonts w:cs="Arial"/>
          <w:i/>
          <w:iCs/>
          <w:lang w:eastAsia="en-GB"/>
        </w:rPr>
        <w:t>Creative Schools</w:t>
      </w:r>
      <w:r w:rsidR="00C85EF6" w:rsidRPr="00FE7B29">
        <w:rPr>
          <w:rFonts w:cs="Arial"/>
          <w:i/>
          <w:iCs/>
          <w:lang w:eastAsia="en-GB"/>
        </w:rPr>
        <w:t>: Revolutionising education from the ground up</w:t>
      </w:r>
      <w:r w:rsidR="00967BC4" w:rsidRPr="00FE7B29">
        <w:rPr>
          <w:rFonts w:cs="Arial"/>
          <w:lang w:eastAsia="en-GB"/>
        </w:rPr>
        <w:t xml:space="preserve">. </w:t>
      </w:r>
      <w:r w:rsidR="00E04509" w:rsidRPr="00FE7B29">
        <w:rPr>
          <w:rFonts w:cs="Arial"/>
          <w:lang w:eastAsia="en-GB"/>
        </w:rPr>
        <w:t>1</w:t>
      </w:r>
      <w:r w:rsidR="00E04509" w:rsidRPr="00FE7B29">
        <w:rPr>
          <w:rFonts w:cs="Arial"/>
          <w:vertAlign w:val="superscript"/>
          <w:lang w:eastAsia="en-GB"/>
        </w:rPr>
        <w:t>st</w:t>
      </w:r>
      <w:r w:rsidR="00E04509" w:rsidRPr="00FE7B29">
        <w:rPr>
          <w:rFonts w:cs="Arial"/>
          <w:lang w:eastAsia="en-GB"/>
        </w:rPr>
        <w:t xml:space="preserve"> </w:t>
      </w:r>
      <w:proofErr w:type="spellStart"/>
      <w:r w:rsidR="005F5A77" w:rsidRPr="00FE7B29">
        <w:rPr>
          <w:rFonts w:cs="Arial"/>
          <w:lang w:eastAsia="en-GB"/>
        </w:rPr>
        <w:t>e</w:t>
      </w:r>
      <w:r w:rsidR="00E04509" w:rsidRPr="00FE7B29">
        <w:rPr>
          <w:rFonts w:cs="Arial"/>
          <w:lang w:eastAsia="en-GB"/>
        </w:rPr>
        <w:t>dn</w:t>
      </w:r>
      <w:proofErr w:type="spellEnd"/>
      <w:r w:rsidR="00E04509" w:rsidRPr="00FE7B29">
        <w:rPr>
          <w:rFonts w:cs="Arial"/>
          <w:lang w:eastAsia="en-GB"/>
        </w:rPr>
        <w:t xml:space="preserve">. </w:t>
      </w:r>
      <w:r w:rsidR="00A657D7" w:rsidRPr="00FE7B29">
        <w:rPr>
          <w:rFonts w:cs="Arial"/>
          <w:lang w:eastAsia="en-GB"/>
        </w:rPr>
        <w:t>Penguin Books.</w:t>
      </w:r>
      <w:r w:rsidR="00E04509" w:rsidRPr="00FE7B29">
        <w:rPr>
          <w:rFonts w:cs="Arial"/>
          <w:lang w:eastAsia="en-GB"/>
        </w:rPr>
        <w:t xml:space="preserve"> </w:t>
      </w:r>
    </w:p>
    <w:p w14:paraId="78DC1179" w14:textId="33F0C0C4" w:rsidR="00041F7C" w:rsidRPr="00FE7B29" w:rsidRDefault="00041F7C" w:rsidP="00FE7B29">
      <w:pPr>
        <w:pStyle w:val="AssignBody"/>
        <w:rPr>
          <w:rFonts w:cs="Arial"/>
          <w:lang w:eastAsia="en-GB"/>
        </w:rPr>
      </w:pPr>
      <w:r w:rsidRPr="00FE7B29">
        <w:rPr>
          <w:rFonts w:cs="Arial"/>
          <w:lang w:eastAsia="en-GB"/>
        </w:rPr>
        <w:t>School X. (2019</w:t>
      </w:r>
      <w:r w:rsidRPr="00FE7B29">
        <w:rPr>
          <w:rFonts w:cs="Arial"/>
          <w:i/>
          <w:iCs/>
          <w:lang w:eastAsia="en-GB"/>
        </w:rPr>
        <w:t>) School Improvement Plan 2019-2020</w:t>
      </w:r>
      <w:r w:rsidRPr="00FE7B29">
        <w:rPr>
          <w:rFonts w:cs="Arial"/>
          <w:lang w:eastAsia="en-GB"/>
        </w:rPr>
        <w:t>. (Accessed: 4</w:t>
      </w:r>
      <w:r w:rsidRPr="00FE7B29">
        <w:rPr>
          <w:rFonts w:cs="Arial"/>
          <w:vertAlign w:val="superscript"/>
          <w:lang w:eastAsia="en-GB"/>
        </w:rPr>
        <w:t>th</w:t>
      </w:r>
      <w:r w:rsidRPr="00FE7B29">
        <w:rPr>
          <w:rFonts w:cs="Arial"/>
          <w:lang w:eastAsia="en-GB"/>
        </w:rPr>
        <w:t xml:space="preserve"> May 2020)</w:t>
      </w:r>
    </w:p>
    <w:p w14:paraId="2ABFC69B" w14:textId="39A4F3D9" w:rsidR="00190D0C" w:rsidRPr="00FE7B29" w:rsidRDefault="00190D0C" w:rsidP="00FE7B29">
      <w:pPr>
        <w:pStyle w:val="AssignBody"/>
        <w:rPr>
          <w:rFonts w:eastAsia="Times New Roman" w:cs="Arial"/>
          <w:lang w:eastAsia="en-GB"/>
        </w:rPr>
      </w:pPr>
      <w:r w:rsidRPr="00FE7B29">
        <w:rPr>
          <w:rFonts w:cs="Arial"/>
          <w:lang w:eastAsia="en-GB"/>
        </w:rPr>
        <w:t>Small</w:t>
      </w:r>
      <w:r w:rsidR="001048DC" w:rsidRPr="00FE7B29">
        <w:rPr>
          <w:rFonts w:cs="Arial"/>
          <w:lang w:eastAsia="en-GB"/>
        </w:rPr>
        <w:t xml:space="preserve">ey, P. (no date) </w:t>
      </w:r>
      <w:r w:rsidR="001048DC" w:rsidRPr="00FE7B29">
        <w:rPr>
          <w:rFonts w:cs="Arial"/>
          <w:i/>
          <w:iCs/>
          <w:lang w:eastAsia="en-GB"/>
        </w:rPr>
        <w:t>Parents are pulling their children from RE lessons – so they don’t learn about Islam.</w:t>
      </w:r>
      <w:r w:rsidR="00632026" w:rsidRPr="00FE7B29">
        <w:rPr>
          <w:rFonts w:cs="Arial"/>
          <w:lang w:eastAsia="en-GB"/>
        </w:rPr>
        <w:t xml:space="preserve"> </w:t>
      </w:r>
      <w:r w:rsidR="007A22EC" w:rsidRPr="00FE7B29">
        <w:rPr>
          <w:rFonts w:cs="Arial"/>
          <w:lang w:eastAsia="en-GB"/>
        </w:rPr>
        <w:t xml:space="preserve">Lancashire: The </w:t>
      </w:r>
      <w:r w:rsidR="005A421A" w:rsidRPr="00FE7B29">
        <w:rPr>
          <w:rFonts w:cs="Arial"/>
          <w:lang w:eastAsia="en-GB"/>
        </w:rPr>
        <w:t>C</w:t>
      </w:r>
      <w:r w:rsidR="007A22EC" w:rsidRPr="00FE7B29">
        <w:rPr>
          <w:rFonts w:cs="Arial"/>
          <w:lang w:eastAsia="en-GB"/>
        </w:rPr>
        <w:t>onversation</w:t>
      </w:r>
      <w:r w:rsidR="005A421A" w:rsidRPr="00FE7B29">
        <w:rPr>
          <w:rFonts w:cs="Arial"/>
          <w:lang w:eastAsia="en-GB"/>
        </w:rPr>
        <w:t xml:space="preserve">. Available at: </w:t>
      </w:r>
      <w:hyperlink r:id="rId35" w:history="1">
        <w:r w:rsidR="005A421A" w:rsidRPr="00FE7B29">
          <w:rPr>
            <w:rFonts w:eastAsia="Times New Roman" w:cs="Arial"/>
            <w:color w:val="0000FF"/>
            <w:u w:val="single"/>
            <w:lang w:eastAsia="en-GB"/>
          </w:rPr>
          <w:t>https://theconversation.com/parents-are-pulling-children-from-re-lessons-so-they-dont-learn-about-islam-95235</w:t>
        </w:r>
      </w:hyperlink>
      <w:r w:rsidR="005A421A" w:rsidRPr="00FE7B29">
        <w:rPr>
          <w:rFonts w:eastAsia="Times New Roman" w:cs="Arial"/>
          <w:lang w:eastAsia="en-GB"/>
        </w:rPr>
        <w:t xml:space="preserve"> </w:t>
      </w:r>
      <w:r w:rsidR="005A421A" w:rsidRPr="00FE7B29">
        <w:rPr>
          <w:rFonts w:cs="Arial"/>
          <w:lang w:eastAsia="en-GB"/>
        </w:rPr>
        <w:t>(Accessed: 8</w:t>
      </w:r>
      <w:r w:rsidR="005A421A" w:rsidRPr="00FE7B29">
        <w:rPr>
          <w:rFonts w:cs="Arial"/>
          <w:vertAlign w:val="superscript"/>
          <w:lang w:eastAsia="en-GB"/>
        </w:rPr>
        <w:t>th</w:t>
      </w:r>
      <w:r w:rsidR="005A421A" w:rsidRPr="00FE7B29">
        <w:rPr>
          <w:rFonts w:cs="Arial"/>
          <w:lang w:eastAsia="en-GB"/>
        </w:rPr>
        <w:t xml:space="preserve"> May 2020)</w:t>
      </w:r>
    </w:p>
    <w:p w14:paraId="4B40A01D" w14:textId="3A47C741" w:rsidR="007E4E1E" w:rsidRPr="00FE7B29" w:rsidRDefault="007E4E1E" w:rsidP="00FE7B29">
      <w:pPr>
        <w:pStyle w:val="AssignBody"/>
        <w:rPr>
          <w:rFonts w:cs="Arial"/>
          <w:lang w:eastAsia="en-GB"/>
        </w:rPr>
      </w:pPr>
      <w:r w:rsidRPr="00FE7B29">
        <w:rPr>
          <w:rFonts w:cs="Arial"/>
          <w:lang w:eastAsia="en-GB"/>
        </w:rPr>
        <w:t xml:space="preserve">Smith, C., &amp; Denton, M. L. (2005). </w:t>
      </w:r>
      <w:r w:rsidRPr="00FE7B29">
        <w:rPr>
          <w:rFonts w:cs="Arial"/>
          <w:i/>
          <w:iCs/>
          <w:lang w:eastAsia="en-GB"/>
        </w:rPr>
        <w:t>Soul searching: The religious and spiritual lives of American teenagers.</w:t>
      </w:r>
      <w:r w:rsidRPr="00FE7B29">
        <w:rPr>
          <w:rFonts w:cs="Arial"/>
          <w:lang w:eastAsia="en-GB"/>
        </w:rPr>
        <w:t xml:space="preserve"> Oxford, UK: Oxford University Press.</w:t>
      </w:r>
    </w:p>
    <w:p w14:paraId="54DAA1FD" w14:textId="4D9A91F1" w:rsidR="00EE3780" w:rsidRPr="00FE7B29" w:rsidRDefault="007A75E6" w:rsidP="00FE7B29">
      <w:pPr>
        <w:pStyle w:val="AssignBody"/>
        <w:rPr>
          <w:rFonts w:cs="Arial"/>
          <w:lang w:eastAsia="en-GB"/>
        </w:rPr>
      </w:pPr>
      <w:r w:rsidRPr="00FE7B29">
        <w:rPr>
          <w:rFonts w:cs="Arial"/>
          <w:color w:val="000000"/>
          <w:shd w:val="clear" w:color="auto" w:fill="FFFFFF"/>
          <w:lang w:eastAsia="en-GB"/>
        </w:rPr>
        <w:t xml:space="preserve">Southampton.gov.uk. (no date) </w:t>
      </w:r>
      <w:r w:rsidRPr="00FE7B29">
        <w:rPr>
          <w:rFonts w:cs="Arial"/>
          <w:i/>
          <w:iCs/>
          <w:color w:val="000000"/>
          <w:shd w:val="clear" w:color="auto" w:fill="FFFFFF"/>
          <w:lang w:eastAsia="en-GB"/>
        </w:rPr>
        <w:t>Collective Worship in Schools</w:t>
      </w:r>
      <w:r w:rsidRPr="00FE7B29">
        <w:rPr>
          <w:rFonts w:cs="Arial"/>
          <w:color w:val="000000"/>
          <w:shd w:val="clear" w:color="auto" w:fill="FFFFFF"/>
          <w:lang w:eastAsia="en-GB"/>
        </w:rPr>
        <w:t>. Available at:</w:t>
      </w:r>
      <w:r w:rsidR="007215BC" w:rsidRPr="00FE7B29">
        <w:rPr>
          <w:rFonts w:cs="Arial"/>
          <w:color w:val="000000"/>
          <w:shd w:val="clear" w:color="auto" w:fill="FFFFFF"/>
          <w:lang w:eastAsia="en-GB"/>
        </w:rPr>
        <w:t xml:space="preserve"> </w:t>
      </w:r>
      <w:hyperlink r:id="rId36" w:history="1">
        <w:r w:rsidR="00C93436" w:rsidRPr="00FE7B29">
          <w:rPr>
            <w:rStyle w:val="Hyperlink"/>
            <w:rFonts w:cs="Arial"/>
            <w:bdr w:val="none" w:sz="0" w:space="0" w:color="auto" w:frame="1"/>
            <w:shd w:val="clear" w:color="auto" w:fill="FFFFFF"/>
            <w:lang w:eastAsia="en-GB"/>
          </w:rPr>
          <w:t>http://www.southampton.gov.uk/moderngov/mgConvert2PDF.aspx?ID=1706</w:t>
        </w:r>
      </w:hyperlink>
      <w:r w:rsidRPr="00FE7B29">
        <w:rPr>
          <w:rFonts w:cs="Arial"/>
          <w:color w:val="000000"/>
          <w:bdr w:val="none" w:sz="0" w:space="0" w:color="auto" w:frame="1"/>
          <w:shd w:val="clear" w:color="auto" w:fill="FFFFFF"/>
          <w:lang w:eastAsia="en-GB"/>
        </w:rPr>
        <w:t> (Accessed: 7th May 2020)</w:t>
      </w:r>
    </w:p>
    <w:p w14:paraId="2D975681" w14:textId="2A008AB2" w:rsidR="00041F7C" w:rsidRPr="00FE7B29" w:rsidRDefault="00041F7C" w:rsidP="00FE7B29">
      <w:pPr>
        <w:pStyle w:val="AssignBody"/>
        <w:rPr>
          <w:rFonts w:cs="Arial"/>
        </w:rPr>
      </w:pPr>
      <w:r w:rsidRPr="00FE7B29">
        <w:rPr>
          <w:rFonts w:cs="Arial"/>
          <w:color w:val="000000"/>
        </w:rPr>
        <w:t xml:space="preserve">The United Nations. (1989) </w:t>
      </w:r>
      <w:r w:rsidRPr="00FE7B29">
        <w:rPr>
          <w:rFonts w:cs="Arial"/>
          <w:i/>
          <w:iCs/>
          <w:color w:val="000000"/>
        </w:rPr>
        <w:t>Convention on the Rights of the Child.</w:t>
      </w:r>
      <w:r w:rsidRPr="00FE7B29">
        <w:rPr>
          <w:rFonts w:cs="Arial"/>
          <w:color w:val="000000"/>
        </w:rPr>
        <w:t xml:space="preserve"> Available at: </w:t>
      </w:r>
      <w:hyperlink r:id="rId37" w:history="1">
        <w:r w:rsidRPr="00FE7B29">
          <w:rPr>
            <w:rStyle w:val="Hyperlink"/>
            <w:rFonts w:cs="Arial"/>
          </w:rPr>
          <w:t>https://downloads.unicef.org.uk/wp-content/uploads/2016/08/unicef-convention-rights-child-uncrc.pdf?_ga=2.225704024.33558915.1584019782-1349882912.1584019782</w:t>
        </w:r>
      </w:hyperlink>
      <w:r w:rsidRPr="00FE7B29">
        <w:rPr>
          <w:rFonts w:cs="Arial"/>
        </w:rPr>
        <w:t xml:space="preserve"> (Accessed: 6</w:t>
      </w:r>
      <w:r w:rsidRPr="00FE7B29">
        <w:rPr>
          <w:rFonts w:cs="Arial"/>
          <w:vertAlign w:val="superscript"/>
        </w:rPr>
        <w:t>th</w:t>
      </w:r>
      <w:r w:rsidRPr="00FE7B29">
        <w:rPr>
          <w:rFonts w:cs="Arial"/>
        </w:rPr>
        <w:t xml:space="preserve"> May 2020)</w:t>
      </w:r>
    </w:p>
    <w:p w14:paraId="096AB202" w14:textId="77B8A3BE" w:rsidR="001E4816" w:rsidRPr="00FE7B29" w:rsidRDefault="001E4816" w:rsidP="00FE7B29">
      <w:pPr>
        <w:pStyle w:val="AssignBody"/>
        <w:rPr>
          <w:rFonts w:cs="Arial"/>
        </w:rPr>
      </w:pPr>
      <w:r w:rsidRPr="00FE7B29">
        <w:rPr>
          <w:rFonts w:cs="Arial"/>
        </w:rPr>
        <w:t>Thomas, S. (2013)</w:t>
      </w:r>
      <w:r w:rsidR="003F541A" w:rsidRPr="00FE7B29">
        <w:rPr>
          <w:rFonts w:cs="Arial"/>
        </w:rPr>
        <w:t xml:space="preserve"> </w:t>
      </w:r>
      <w:r w:rsidR="003F541A" w:rsidRPr="00FE7B29">
        <w:rPr>
          <w:rFonts w:cs="Arial"/>
          <w:i/>
          <w:iCs/>
        </w:rPr>
        <w:t>What makes a community project work?</w:t>
      </w:r>
      <w:r w:rsidR="00904D84" w:rsidRPr="00FE7B29">
        <w:rPr>
          <w:rFonts w:cs="Arial"/>
        </w:rPr>
        <w:t xml:space="preserve"> RSA. Available at: </w:t>
      </w:r>
      <w:hyperlink r:id="rId38" w:history="1">
        <w:r w:rsidR="00382345" w:rsidRPr="00FE7B29">
          <w:rPr>
            <w:rFonts w:cs="Arial"/>
            <w:color w:val="0000FF"/>
            <w:u w:val="single"/>
          </w:rPr>
          <w:t>https://www.thersa.org/discover/publications-and-articles/rsa-blogs/2013/05/what-makes-a-community-project-work</w:t>
        </w:r>
      </w:hyperlink>
      <w:r w:rsidR="00382345" w:rsidRPr="00FE7B29">
        <w:rPr>
          <w:rFonts w:cs="Arial"/>
        </w:rPr>
        <w:t xml:space="preserve"> (Accessed: 4</w:t>
      </w:r>
      <w:r w:rsidR="00382345" w:rsidRPr="00FE7B29">
        <w:rPr>
          <w:rFonts w:cs="Arial"/>
          <w:vertAlign w:val="superscript"/>
        </w:rPr>
        <w:t>th</w:t>
      </w:r>
      <w:r w:rsidR="00382345" w:rsidRPr="00FE7B29">
        <w:rPr>
          <w:rFonts w:cs="Arial"/>
        </w:rPr>
        <w:t xml:space="preserve"> May 2020)</w:t>
      </w:r>
    </w:p>
    <w:p w14:paraId="71D58C8D" w14:textId="46781FD9" w:rsidR="00901CC6" w:rsidRPr="00FE7B29" w:rsidRDefault="00901CC6" w:rsidP="00FE7B29">
      <w:pPr>
        <w:pStyle w:val="AssignBody"/>
        <w:rPr>
          <w:rFonts w:cs="Arial"/>
        </w:rPr>
      </w:pPr>
      <w:r w:rsidRPr="00FE7B29">
        <w:rPr>
          <w:rFonts w:cs="Arial"/>
        </w:rPr>
        <w:t xml:space="preserve">Tuckman. B. W. (1972) </w:t>
      </w:r>
      <w:r w:rsidRPr="00FE7B29">
        <w:rPr>
          <w:rFonts w:cs="Arial"/>
          <w:i/>
          <w:iCs/>
        </w:rPr>
        <w:t>Conducting Educational Research</w:t>
      </w:r>
      <w:r w:rsidRPr="00FE7B29">
        <w:rPr>
          <w:rFonts w:cs="Arial"/>
        </w:rPr>
        <w:t>. New York: Simon and Schuster.</w:t>
      </w:r>
    </w:p>
    <w:p w14:paraId="431DFB23" w14:textId="30DA1742" w:rsidR="003D35BB" w:rsidRPr="00FE7B29" w:rsidRDefault="003D35BB" w:rsidP="00FE7B29">
      <w:pPr>
        <w:pStyle w:val="AssignBody"/>
        <w:rPr>
          <w:rFonts w:cs="Arial"/>
        </w:rPr>
      </w:pPr>
      <w:r w:rsidRPr="00FE7B29">
        <w:rPr>
          <w:rFonts w:cs="Arial"/>
        </w:rPr>
        <w:t xml:space="preserve">UCI Office of Research. (no date) </w:t>
      </w:r>
      <w:r w:rsidR="0043262A" w:rsidRPr="00FE7B29">
        <w:rPr>
          <w:rFonts w:cs="Arial"/>
          <w:i/>
          <w:iCs/>
        </w:rPr>
        <w:t xml:space="preserve">General information for preparing proposal budgets. </w:t>
      </w:r>
      <w:r w:rsidR="00EC5964" w:rsidRPr="00FE7B29">
        <w:rPr>
          <w:rFonts w:cs="Arial"/>
        </w:rPr>
        <w:t xml:space="preserve">University of California. Available at: </w:t>
      </w:r>
      <w:hyperlink r:id="rId39" w:history="1">
        <w:r w:rsidR="00445BFA" w:rsidRPr="00FE7B29">
          <w:rPr>
            <w:rStyle w:val="Hyperlink"/>
            <w:rFonts w:cs="Arial"/>
          </w:rPr>
          <w:t>https://www.research.uci.edu/sponsored-projects/contracts-grants-admin/proposal-prep/budget-general-info.html</w:t>
        </w:r>
      </w:hyperlink>
      <w:r w:rsidR="00445BFA" w:rsidRPr="00FE7B29">
        <w:rPr>
          <w:rFonts w:cs="Arial"/>
        </w:rPr>
        <w:t xml:space="preserve"> (Accessed: 12</w:t>
      </w:r>
      <w:r w:rsidR="00445BFA" w:rsidRPr="00FE7B29">
        <w:rPr>
          <w:rFonts w:cs="Arial"/>
          <w:vertAlign w:val="superscript"/>
        </w:rPr>
        <w:t>th</w:t>
      </w:r>
      <w:r w:rsidR="00445BFA" w:rsidRPr="00FE7B29">
        <w:rPr>
          <w:rFonts w:cs="Arial"/>
        </w:rPr>
        <w:t xml:space="preserve"> May 2020)</w:t>
      </w:r>
    </w:p>
    <w:p w14:paraId="3326D516" w14:textId="0AE3426B" w:rsidR="005F7C0A" w:rsidRPr="00FE7B29" w:rsidRDefault="005F7C0A" w:rsidP="00FE7B29">
      <w:pPr>
        <w:pStyle w:val="AssignBody"/>
        <w:rPr>
          <w:rFonts w:eastAsia="Times New Roman" w:cs="Arial"/>
          <w:lang w:eastAsia="en-GB"/>
        </w:rPr>
      </w:pPr>
      <w:r w:rsidRPr="00FE7B29">
        <w:rPr>
          <w:rFonts w:cs="Arial"/>
        </w:rPr>
        <w:t xml:space="preserve">Van Der </w:t>
      </w:r>
      <w:proofErr w:type="spellStart"/>
      <w:r w:rsidRPr="00FE7B29">
        <w:rPr>
          <w:rFonts w:cs="Arial"/>
        </w:rPr>
        <w:t>Voort</w:t>
      </w:r>
      <w:proofErr w:type="spellEnd"/>
      <w:r w:rsidRPr="00FE7B29">
        <w:rPr>
          <w:rFonts w:cs="Arial"/>
        </w:rPr>
        <w:t xml:space="preserve">, </w:t>
      </w:r>
      <w:r w:rsidR="00057213" w:rsidRPr="00FE7B29">
        <w:rPr>
          <w:rFonts w:cs="Arial"/>
        </w:rPr>
        <w:t>G. and Wood, L. (2014)</w:t>
      </w:r>
      <w:r w:rsidR="009B5B6B" w:rsidRPr="00FE7B29">
        <w:rPr>
          <w:rFonts w:cs="Arial"/>
        </w:rPr>
        <w:t xml:space="preserve"> </w:t>
      </w:r>
      <w:r w:rsidR="004C2948" w:rsidRPr="00FE7B29">
        <w:rPr>
          <w:rFonts w:cs="Arial"/>
        </w:rPr>
        <w:t>‘</w:t>
      </w:r>
      <w:r w:rsidR="009B5B6B" w:rsidRPr="00FE7B29">
        <w:rPr>
          <w:rFonts w:cs="Arial"/>
          <w:i/>
          <w:iCs/>
        </w:rPr>
        <w:t xml:space="preserve">Assisting school management teams to </w:t>
      </w:r>
      <w:r w:rsidR="00450FDD" w:rsidRPr="00FE7B29">
        <w:rPr>
          <w:rFonts w:cs="Arial"/>
          <w:i/>
          <w:iCs/>
        </w:rPr>
        <w:t>construct</w:t>
      </w:r>
      <w:r w:rsidR="009B5B6B" w:rsidRPr="00FE7B29">
        <w:rPr>
          <w:rFonts w:cs="Arial"/>
          <w:i/>
          <w:iCs/>
        </w:rPr>
        <w:t xml:space="preserve"> their school improvement plans</w:t>
      </w:r>
      <w:r w:rsidR="00450FDD" w:rsidRPr="00FE7B29">
        <w:rPr>
          <w:rFonts w:cs="Arial"/>
          <w:i/>
          <w:iCs/>
        </w:rPr>
        <w:t>: an action learning approach</w:t>
      </w:r>
      <w:r w:rsidR="001D6A04" w:rsidRPr="00FE7B29">
        <w:rPr>
          <w:rFonts w:cs="Arial"/>
        </w:rPr>
        <w:t>’,</w:t>
      </w:r>
      <w:r w:rsidR="00450FDD" w:rsidRPr="00FE7B29">
        <w:rPr>
          <w:rFonts w:cs="Arial"/>
        </w:rPr>
        <w:t xml:space="preserve"> South African Journal of </w:t>
      </w:r>
      <w:r w:rsidR="00450FDD" w:rsidRPr="00FE7B29">
        <w:rPr>
          <w:rFonts w:cs="Arial"/>
        </w:rPr>
        <w:lastRenderedPageBreak/>
        <w:t>Education</w:t>
      </w:r>
      <w:r w:rsidR="004C2948" w:rsidRPr="00FE7B29">
        <w:rPr>
          <w:rFonts w:cs="Arial"/>
        </w:rPr>
        <w:t>,</w:t>
      </w:r>
      <w:r w:rsidR="00450FDD" w:rsidRPr="00FE7B29">
        <w:rPr>
          <w:rFonts w:cs="Arial"/>
        </w:rPr>
        <w:t xml:space="preserve"> </w:t>
      </w:r>
      <w:r w:rsidR="007D7ABD" w:rsidRPr="00FE7B29">
        <w:rPr>
          <w:rFonts w:cs="Arial"/>
        </w:rPr>
        <w:t>34(3)</w:t>
      </w:r>
      <w:r w:rsidR="001D6A04" w:rsidRPr="00FE7B29">
        <w:rPr>
          <w:rFonts w:cs="Arial"/>
        </w:rPr>
        <w:t xml:space="preserve">, pp. 1-7. </w:t>
      </w:r>
      <w:r w:rsidR="00426EA4" w:rsidRPr="00FE7B29">
        <w:rPr>
          <w:rFonts w:cs="Arial"/>
        </w:rPr>
        <w:t xml:space="preserve">Available at: </w:t>
      </w:r>
      <w:hyperlink r:id="rId40" w:history="1">
        <w:r w:rsidR="00D6018D" w:rsidRPr="00FE7B29">
          <w:rPr>
            <w:rFonts w:eastAsia="Times New Roman" w:cs="Arial"/>
            <w:color w:val="0000FF"/>
            <w:u w:val="single"/>
            <w:lang w:eastAsia="en-GB"/>
          </w:rPr>
          <w:t>file:///Users/abi/Downloads/107407-Article%20Text-292899-1-10-20140905.pdf</w:t>
        </w:r>
      </w:hyperlink>
      <w:r w:rsidR="00D6018D" w:rsidRPr="00FE7B29">
        <w:rPr>
          <w:rFonts w:eastAsia="Times New Roman" w:cs="Arial"/>
          <w:lang w:eastAsia="en-GB"/>
        </w:rPr>
        <w:t xml:space="preserve"> (Accessed: 9</w:t>
      </w:r>
      <w:r w:rsidR="00D6018D" w:rsidRPr="00FE7B29">
        <w:rPr>
          <w:rFonts w:eastAsia="Times New Roman" w:cs="Arial"/>
          <w:vertAlign w:val="superscript"/>
          <w:lang w:eastAsia="en-GB"/>
        </w:rPr>
        <w:t>th</w:t>
      </w:r>
      <w:r w:rsidR="00D6018D" w:rsidRPr="00FE7B29">
        <w:rPr>
          <w:rFonts w:eastAsia="Times New Roman" w:cs="Arial"/>
          <w:lang w:eastAsia="en-GB"/>
        </w:rPr>
        <w:t xml:space="preserve"> May 2020)</w:t>
      </w:r>
    </w:p>
    <w:p w14:paraId="2BDB371B" w14:textId="2337D660" w:rsidR="00D54475" w:rsidRPr="00FE7B29" w:rsidRDefault="00D54475" w:rsidP="00FE7B29">
      <w:pPr>
        <w:spacing w:line="360" w:lineRule="auto"/>
        <w:rPr>
          <w:rFonts w:ascii="Arial" w:hAnsi="Arial" w:cs="Arial"/>
          <w:sz w:val="22"/>
          <w:szCs w:val="22"/>
        </w:rPr>
      </w:pPr>
      <w:proofErr w:type="spellStart"/>
      <w:r w:rsidRPr="00FE7B29">
        <w:rPr>
          <w:rFonts w:ascii="Arial" w:hAnsi="Arial" w:cs="Arial"/>
          <w:sz w:val="22"/>
          <w:szCs w:val="22"/>
        </w:rPr>
        <w:t>VanderW</w:t>
      </w:r>
      <w:r w:rsidR="004434D3" w:rsidRPr="00FE7B29">
        <w:rPr>
          <w:rFonts w:ascii="Arial" w:hAnsi="Arial" w:cs="Arial"/>
          <w:sz w:val="22"/>
          <w:szCs w:val="22"/>
        </w:rPr>
        <w:t>eele</w:t>
      </w:r>
      <w:proofErr w:type="spellEnd"/>
      <w:r w:rsidR="004434D3" w:rsidRPr="00FE7B29">
        <w:rPr>
          <w:rFonts w:ascii="Arial" w:hAnsi="Arial" w:cs="Arial"/>
          <w:sz w:val="22"/>
          <w:szCs w:val="22"/>
        </w:rPr>
        <w:t>, T. J. (2017)</w:t>
      </w:r>
      <w:r w:rsidR="002D00D8" w:rsidRPr="00FE7B29">
        <w:rPr>
          <w:rFonts w:ascii="Arial" w:hAnsi="Arial" w:cs="Arial"/>
          <w:sz w:val="22"/>
          <w:szCs w:val="22"/>
        </w:rPr>
        <w:t xml:space="preserve"> </w:t>
      </w:r>
      <w:r w:rsidR="007F1B0D" w:rsidRPr="00FE7B29">
        <w:rPr>
          <w:rFonts w:ascii="Arial" w:hAnsi="Arial" w:cs="Arial"/>
          <w:sz w:val="22"/>
          <w:szCs w:val="22"/>
        </w:rPr>
        <w:t>‘</w:t>
      </w:r>
      <w:r w:rsidR="002D00D8" w:rsidRPr="00FE7B29">
        <w:rPr>
          <w:rFonts w:ascii="Arial" w:hAnsi="Arial" w:cs="Arial"/>
          <w:i/>
          <w:iCs/>
          <w:sz w:val="22"/>
          <w:szCs w:val="22"/>
        </w:rPr>
        <w:t>Religious Communit</w:t>
      </w:r>
      <w:r w:rsidR="00C42943" w:rsidRPr="00FE7B29">
        <w:rPr>
          <w:rFonts w:ascii="Arial" w:hAnsi="Arial" w:cs="Arial"/>
          <w:i/>
          <w:iCs/>
          <w:sz w:val="22"/>
          <w:szCs w:val="22"/>
        </w:rPr>
        <w:t>ies and Human Flourishing</w:t>
      </w:r>
      <w:r w:rsidR="0073264F" w:rsidRPr="00FE7B29">
        <w:rPr>
          <w:rFonts w:ascii="Arial" w:hAnsi="Arial" w:cs="Arial"/>
          <w:sz w:val="22"/>
          <w:szCs w:val="22"/>
        </w:rPr>
        <w:t>’,</w:t>
      </w:r>
      <w:r w:rsidR="00C42943" w:rsidRPr="00FE7B29">
        <w:rPr>
          <w:rFonts w:ascii="Arial" w:hAnsi="Arial" w:cs="Arial"/>
          <w:sz w:val="22"/>
          <w:szCs w:val="22"/>
        </w:rPr>
        <w:t xml:space="preserve"> </w:t>
      </w:r>
      <w:r w:rsidR="007F1B0D" w:rsidRPr="00FE7B29">
        <w:rPr>
          <w:rFonts w:ascii="Arial" w:hAnsi="Arial" w:cs="Arial"/>
          <w:sz w:val="22"/>
          <w:szCs w:val="22"/>
        </w:rPr>
        <w:t xml:space="preserve">26(5), pp. 476-481. </w:t>
      </w:r>
      <w:r w:rsidR="00C42943" w:rsidRPr="00FE7B29">
        <w:rPr>
          <w:rFonts w:ascii="Arial" w:hAnsi="Arial" w:cs="Arial"/>
          <w:sz w:val="22"/>
          <w:szCs w:val="22"/>
        </w:rPr>
        <w:t xml:space="preserve">Available at: </w:t>
      </w:r>
      <w:hyperlink r:id="rId41" w:history="1">
        <w:r w:rsidR="00A5766E" w:rsidRPr="00FE7B29">
          <w:rPr>
            <w:rStyle w:val="Hyperlink"/>
            <w:rFonts w:ascii="Arial" w:hAnsi="Arial" w:cs="Arial"/>
            <w:sz w:val="22"/>
            <w:szCs w:val="22"/>
          </w:rPr>
          <w:t>https://journals-sagepub-com.ezproxy.uwtsd.ac.uk/doi/pdf/10.1177/0963721417721526</w:t>
        </w:r>
      </w:hyperlink>
      <w:r w:rsidR="00A5766E" w:rsidRPr="00FE7B29">
        <w:rPr>
          <w:rFonts w:ascii="Arial" w:hAnsi="Arial" w:cs="Arial"/>
          <w:sz w:val="22"/>
          <w:szCs w:val="22"/>
        </w:rPr>
        <w:t xml:space="preserve"> (Accessed: 11</w:t>
      </w:r>
      <w:r w:rsidR="00A5766E" w:rsidRPr="00FE7B29">
        <w:rPr>
          <w:rFonts w:ascii="Arial" w:hAnsi="Arial" w:cs="Arial"/>
          <w:sz w:val="22"/>
          <w:szCs w:val="22"/>
          <w:vertAlign w:val="superscript"/>
        </w:rPr>
        <w:t>th</w:t>
      </w:r>
      <w:r w:rsidR="00A5766E" w:rsidRPr="00FE7B29">
        <w:rPr>
          <w:rFonts w:ascii="Arial" w:hAnsi="Arial" w:cs="Arial"/>
          <w:sz w:val="22"/>
          <w:szCs w:val="22"/>
        </w:rPr>
        <w:t xml:space="preserve"> May 2020)</w:t>
      </w:r>
    </w:p>
    <w:p w14:paraId="075ABCF4" w14:textId="32AD63A3" w:rsidR="00686F8A" w:rsidRPr="00FE7B29" w:rsidRDefault="00686F8A" w:rsidP="00FE7B29">
      <w:pPr>
        <w:spacing w:line="360" w:lineRule="auto"/>
        <w:rPr>
          <w:rFonts w:ascii="Arial" w:hAnsi="Arial" w:cs="Arial"/>
          <w:sz w:val="22"/>
          <w:szCs w:val="22"/>
        </w:rPr>
      </w:pPr>
      <w:r w:rsidRPr="00FE7B29">
        <w:rPr>
          <w:rFonts w:ascii="Arial" w:hAnsi="Arial" w:cs="Arial"/>
          <w:sz w:val="22"/>
          <w:szCs w:val="22"/>
        </w:rPr>
        <w:t>Welsh Government (201</w:t>
      </w:r>
      <w:r w:rsidR="006D2AA2" w:rsidRPr="00FE7B29">
        <w:rPr>
          <w:rFonts w:ascii="Arial" w:hAnsi="Arial" w:cs="Arial"/>
          <w:sz w:val="22"/>
          <w:szCs w:val="22"/>
        </w:rPr>
        <w:t>4</w:t>
      </w:r>
      <w:r w:rsidRPr="00FE7B29">
        <w:rPr>
          <w:rFonts w:ascii="Arial" w:hAnsi="Arial" w:cs="Arial"/>
          <w:sz w:val="22"/>
          <w:szCs w:val="22"/>
        </w:rPr>
        <w:t xml:space="preserve">). </w:t>
      </w:r>
      <w:r w:rsidR="006D2AA2" w:rsidRPr="00FE7B29">
        <w:rPr>
          <w:rFonts w:ascii="Arial" w:hAnsi="Arial" w:cs="Arial"/>
          <w:i/>
          <w:iCs/>
          <w:sz w:val="22"/>
          <w:szCs w:val="22"/>
        </w:rPr>
        <w:t>School Development Plans</w:t>
      </w:r>
      <w:r w:rsidRPr="00FE7B29">
        <w:rPr>
          <w:rFonts w:ascii="Arial" w:hAnsi="Arial" w:cs="Arial"/>
          <w:sz w:val="22"/>
          <w:szCs w:val="22"/>
        </w:rPr>
        <w:t xml:space="preserve">. Cardiff: Welsh Government. </w:t>
      </w:r>
    </w:p>
    <w:p w14:paraId="4E3F8309" w14:textId="267E055A" w:rsidR="004D08FB" w:rsidRPr="00FE7B29" w:rsidRDefault="004D08FB" w:rsidP="00FE7B29">
      <w:pPr>
        <w:pStyle w:val="AssignBody"/>
        <w:rPr>
          <w:rFonts w:cs="Arial"/>
          <w:lang w:eastAsia="en-GB"/>
        </w:rPr>
      </w:pPr>
      <w:r w:rsidRPr="00FE7B29">
        <w:rPr>
          <w:rFonts w:cs="Arial"/>
        </w:rPr>
        <w:t xml:space="preserve">Welsh Government. </w:t>
      </w:r>
      <w:r w:rsidR="00507A61" w:rsidRPr="00FE7B29">
        <w:rPr>
          <w:rFonts w:cs="Arial"/>
        </w:rPr>
        <w:t xml:space="preserve">(2020) </w:t>
      </w:r>
      <w:r w:rsidR="00507A61" w:rsidRPr="00FE7B29">
        <w:rPr>
          <w:rFonts w:cs="Arial"/>
          <w:i/>
          <w:iCs/>
        </w:rPr>
        <w:t>Area of Learning and Experience Humanities</w:t>
      </w:r>
      <w:r w:rsidR="00507A61" w:rsidRPr="00FE7B29">
        <w:rPr>
          <w:rFonts w:cs="Arial"/>
        </w:rPr>
        <w:t xml:space="preserve">. </w:t>
      </w:r>
      <w:r w:rsidR="00DF61EE" w:rsidRPr="00FE7B29">
        <w:rPr>
          <w:rFonts w:cs="Arial"/>
        </w:rPr>
        <w:t>Cardiff: Welsh Government.</w:t>
      </w:r>
      <w:r w:rsidR="00BE5CFE" w:rsidRPr="00FE7B29">
        <w:rPr>
          <w:rFonts w:cs="Arial"/>
        </w:rPr>
        <w:t xml:space="preserve"> Available at:</w:t>
      </w:r>
      <w:r w:rsidR="00D87882" w:rsidRPr="00FE7B29">
        <w:rPr>
          <w:rFonts w:cs="Arial"/>
        </w:rPr>
        <w:t xml:space="preserve"> </w:t>
      </w:r>
      <w:hyperlink r:id="rId42" w:history="1">
        <w:r w:rsidR="00D87882" w:rsidRPr="00FE7B29">
          <w:rPr>
            <w:rFonts w:cs="Arial"/>
            <w:color w:val="0000FF"/>
            <w:u w:val="single"/>
            <w:lang w:eastAsia="en-GB"/>
          </w:rPr>
          <w:t>https://hwb.gov.wales/curriculum-for-wales/humanities/statements-of-what-matters/</w:t>
        </w:r>
      </w:hyperlink>
      <w:r w:rsidR="00D87882" w:rsidRPr="00FE7B29">
        <w:rPr>
          <w:rFonts w:cs="Arial"/>
          <w:lang w:eastAsia="en-GB"/>
        </w:rPr>
        <w:t xml:space="preserve"> (Accessed: 7</w:t>
      </w:r>
      <w:r w:rsidR="00D87882" w:rsidRPr="00FE7B29">
        <w:rPr>
          <w:rFonts w:cs="Arial"/>
          <w:vertAlign w:val="superscript"/>
          <w:lang w:eastAsia="en-GB"/>
        </w:rPr>
        <w:t>th</w:t>
      </w:r>
      <w:r w:rsidR="00D87882" w:rsidRPr="00FE7B29">
        <w:rPr>
          <w:rFonts w:cs="Arial"/>
          <w:lang w:eastAsia="en-GB"/>
        </w:rPr>
        <w:t xml:space="preserve"> May 2020)</w:t>
      </w:r>
    </w:p>
    <w:p w14:paraId="6C48B954" w14:textId="4BD194E6" w:rsidR="003A6F19" w:rsidRPr="00FE7B29" w:rsidRDefault="003A6F19" w:rsidP="00FE7B29">
      <w:pPr>
        <w:pStyle w:val="AssignBody"/>
        <w:rPr>
          <w:rFonts w:cs="Arial"/>
          <w:lang w:eastAsia="en-GB"/>
        </w:rPr>
      </w:pPr>
      <w:proofErr w:type="spellStart"/>
      <w:r w:rsidRPr="00FE7B29">
        <w:rPr>
          <w:rFonts w:cs="Arial"/>
        </w:rPr>
        <w:t>Werret</w:t>
      </w:r>
      <w:proofErr w:type="spellEnd"/>
      <w:r w:rsidRPr="00FE7B29">
        <w:rPr>
          <w:rFonts w:cs="Arial"/>
        </w:rPr>
        <w:t>, C. (2019)</w:t>
      </w:r>
      <w:r w:rsidR="004611C7" w:rsidRPr="00FE7B29">
        <w:rPr>
          <w:rFonts w:cs="Arial"/>
        </w:rPr>
        <w:t xml:space="preserve"> </w:t>
      </w:r>
      <w:r w:rsidR="004611C7" w:rsidRPr="00FE7B29">
        <w:rPr>
          <w:rFonts w:cs="Arial"/>
          <w:highlight w:val="black"/>
        </w:rPr>
        <w:t>Aberdare Town Church in Wales</w:t>
      </w:r>
      <w:r w:rsidR="004611C7" w:rsidRPr="00FE7B29">
        <w:rPr>
          <w:rFonts w:cs="Arial"/>
        </w:rPr>
        <w:t xml:space="preserve"> Primary School. Available at:</w:t>
      </w:r>
      <w:r w:rsidR="00703BD9" w:rsidRPr="00FE7B29">
        <w:rPr>
          <w:rFonts w:cs="Arial"/>
        </w:rPr>
        <w:t xml:space="preserve"> </w:t>
      </w:r>
      <w:hyperlink r:id="rId43" w:history="1">
        <w:r w:rsidR="00703BD9" w:rsidRPr="00FE7B29">
          <w:rPr>
            <w:rFonts w:cs="Arial"/>
            <w:color w:val="000000" w:themeColor="text1"/>
            <w:highlight w:val="black"/>
            <w:u w:val="single"/>
            <w:lang w:eastAsia="en-GB"/>
          </w:rPr>
          <w:t>http://www.aberdaretownchurchprimary.co.uk/</w:t>
        </w:r>
      </w:hyperlink>
      <w:r w:rsidR="00703BD9" w:rsidRPr="00FE7B29">
        <w:rPr>
          <w:rFonts w:cs="Arial"/>
          <w:lang w:eastAsia="en-GB"/>
        </w:rPr>
        <w:t xml:space="preserve"> (Accessed: 8</w:t>
      </w:r>
      <w:r w:rsidR="00703BD9" w:rsidRPr="00FE7B29">
        <w:rPr>
          <w:rFonts w:cs="Arial"/>
          <w:vertAlign w:val="superscript"/>
          <w:lang w:eastAsia="en-GB"/>
        </w:rPr>
        <w:t>th</w:t>
      </w:r>
      <w:r w:rsidR="00703BD9" w:rsidRPr="00FE7B29">
        <w:rPr>
          <w:rFonts w:cs="Arial"/>
          <w:lang w:eastAsia="en-GB"/>
        </w:rPr>
        <w:t xml:space="preserve"> May 2020)</w:t>
      </w:r>
    </w:p>
    <w:p w14:paraId="7AA8C397" w14:textId="7558D74E" w:rsidR="00536C32" w:rsidRPr="00FE7B29" w:rsidRDefault="00001D7E" w:rsidP="00FE7B29">
      <w:pPr>
        <w:pStyle w:val="AssignBody"/>
        <w:rPr>
          <w:rFonts w:cs="Arial"/>
          <w:lang w:eastAsia="en-GB"/>
        </w:rPr>
      </w:pPr>
      <w:r w:rsidRPr="00FE7B29">
        <w:rPr>
          <w:rFonts w:cs="Arial"/>
        </w:rPr>
        <w:t xml:space="preserve">White, E. (2012) </w:t>
      </w:r>
      <w:r w:rsidR="00131754" w:rsidRPr="00FE7B29">
        <w:rPr>
          <w:rFonts w:cs="Arial"/>
          <w:i/>
          <w:iCs/>
        </w:rPr>
        <w:t>Religion in England and Wales 2011.</w:t>
      </w:r>
      <w:r w:rsidR="00131754" w:rsidRPr="00FE7B29">
        <w:rPr>
          <w:rFonts w:cs="Arial"/>
        </w:rPr>
        <w:t xml:space="preserve"> Office for National Statistics. Available at: </w:t>
      </w:r>
      <w:hyperlink r:id="rId44" w:history="1">
        <w:r w:rsidR="00536C32" w:rsidRPr="00FE7B29">
          <w:rPr>
            <w:rFonts w:cs="Arial"/>
            <w:color w:val="0000FF"/>
            <w:u w:val="single"/>
            <w:lang w:eastAsia="en-GB"/>
          </w:rPr>
          <w:t>https://www.ons.gov.uk/peoplepopulationandcommunity/culturalidentity/religion/articles/religioninenglandandwales2011/2012-12-11</w:t>
        </w:r>
      </w:hyperlink>
      <w:r w:rsidR="00536C32" w:rsidRPr="00FE7B29">
        <w:rPr>
          <w:rFonts w:cs="Arial"/>
          <w:lang w:eastAsia="en-GB"/>
        </w:rPr>
        <w:t xml:space="preserve"> (Accessed: 7</w:t>
      </w:r>
      <w:r w:rsidR="00536C32" w:rsidRPr="00FE7B29">
        <w:rPr>
          <w:rFonts w:cs="Arial"/>
          <w:vertAlign w:val="superscript"/>
          <w:lang w:eastAsia="en-GB"/>
        </w:rPr>
        <w:t>th</w:t>
      </w:r>
      <w:r w:rsidR="00536C32" w:rsidRPr="00FE7B29">
        <w:rPr>
          <w:rFonts w:cs="Arial"/>
          <w:lang w:eastAsia="en-GB"/>
        </w:rPr>
        <w:t xml:space="preserve"> May 2020)</w:t>
      </w:r>
    </w:p>
    <w:p w14:paraId="46936CF3" w14:textId="3027D540" w:rsidR="00001D7E" w:rsidRDefault="00001D7E" w:rsidP="00041F7C">
      <w:pPr>
        <w:pStyle w:val="AssignBody"/>
        <w:rPr>
          <w:rFonts w:cs="Arial"/>
        </w:rPr>
      </w:pPr>
    </w:p>
    <w:p w14:paraId="032CD0D2" w14:textId="6953B039" w:rsidR="00227455" w:rsidRDefault="00227455" w:rsidP="00041F7C">
      <w:pPr>
        <w:pStyle w:val="AssignBody"/>
        <w:rPr>
          <w:rFonts w:cs="Arial"/>
        </w:rPr>
      </w:pPr>
    </w:p>
    <w:p w14:paraId="4A9C73CB" w14:textId="6F13119A" w:rsidR="00227455" w:rsidRDefault="00227455" w:rsidP="00041F7C">
      <w:pPr>
        <w:pStyle w:val="AssignBody"/>
        <w:rPr>
          <w:rFonts w:cs="Arial"/>
        </w:rPr>
      </w:pPr>
    </w:p>
    <w:p w14:paraId="49973F80" w14:textId="4A6BE365" w:rsidR="00227455" w:rsidRDefault="00227455" w:rsidP="00041F7C">
      <w:pPr>
        <w:pStyle w:val="AssignBody"/>
        <w:rPr>
          <w:rFonts w:cs="Arial"/>
        </w:rPr>
      </w:pPr>
    </w:p>
    <w:p w14:paraId="27FF87FD" w14:textId="1110B6C6" w:rsidR="00227455" w:rsidRDefault="00227455" w:rsidP="00041F7C">
      <w:pPr>
        <w:pStyle w:val="AssignBody"/>
        <w:rPr>
          <w:rFonts w:cs="Arial"/>
        </w:rPr>
      </w:pPr>
    </w:p>
    <w:p w14:paraId="494096CE" w14:textId="4DE6449C" w:rsidR="00227455" w:rsidRDefault="00227455" w:rsidP="00041F7C">
      <w:pPr>
        <w:pStyle w:val="AssignBody"/>
        <w:rPr>
          <w:rFonts w:cs="Arial"/>
        </w:rPr>
      </w:pPr>
    </w:p>
    <w:p w14:paraId="15E30478" w14:textId="412F235F" w:rsidR="00227455" w:rsidRDefault="00227455" w:rsidP="00041F7C">
      <w:pPr>
        <w:pStyle w:val="AssignBody"/>
        <w:rPr>
          <w:rFonts w:cs="Arial"/>
        </w:rPr>
      </w:pPr>
    </w:p>
    <w:p w14:paraId="486CBAB2" w14:textId="0E430793" w:rsidR="00227455" w:rsidRDefault="00227455" w:rsidP="00041F7C">
      <w:pPr>
        <w:pStyle w:val="AssignBody"/>
        <w:rPr>
          <w:rFonts w:cs="Arial"/>
        </w:rPr>
      </w:pPr>
    </w:p>
    <w:p w14:paraId="3C863BC3" w14:textId="77777777" w:rsidR="00227455" w:rsidRPr="00CF2237" w:rsidRDefault="00227455" w:rsidP="00041F7C">
      <w:pPr>
        <w:pStyle w:val="AssignBody"/>
        <w:rPr>
          <w:rFonts w:cs="Arial"/>
        </w:rPr>
      </w:pPr>
    </w:p>
    <w:p w14:paraId="21DE5CF8" w14:textId="0B872763" w:rsidR="00041F7C" w:rsidRDefault="002762B8" w:rsidP="002762B8">
      <w:pPr>
        <w:pStyle w:val="AssignSubHeader"/>
        <w:rPr>
          <w:lang w:eastAsia="en-GB"/>
        </w:rPr>
      </w:pPr>
      <w:r>
        <w:rPr>
          <w:lang w:eastAsia="en-GB"/>
        </w:rPr>
        <w:t>Appendices</w:t>
      </w:r>
    </w:p>
    <w:p w14:paraId="5AFEBB55" w14:textId="4696DA14" w:rsidR="001962B0" w:rsidRPr="001962B0" w:rsidRDefault="001962B0" w:rsidP="001962B0">
      <w:pPr>
        <w:pStyle w:val="AssignBody"/>
        <w:rPr>
          <w:lang w:eastAsia="en-GB"/>
        </w:rPr>
      </w:pPr>
      <w:r>
        <w:rPr>
          <w:lang w:eastAsia="en-GB"/>
        </w:rPr>
        <w:t>Appendix A</w:t>
      </w:r>
    </w:p>
    <w:p w14:paraId="64D3CD0B" w14:textId="2C233D2D" w:rsidR="002762B8" w:rsidRPr="002762B8" w:rsidRDefault="002762B8" w:rsidP="002762B8">
      <w:r w:rsidRPr="002762B8">
        <w:lastRenderedPageBreak/>
        <w:fldChar w:fldCharType="begin"/>
      </w:r>
      <w:r w:rsidRPr="002762B8">
        <w:instrText xml:space="preserve"> INCLUDEPICTURE "https://www.ons.gov.uk/chartimage?uri=/peoplepopulationandcommunity/culturalidentity/religion/articles/religioninenglandandwales2011/2012-12-11/b76b1eb9" \* MERGEFORMATINET </w:instrText>
      </w:r>
      <w:r w:rsidRPr="002762B8">
        <w:fldChar w:fldCharType="separate"/>
      </w:r>
      <w:r w:rsidRPr="002762B8">
        <w:rPr>
          <w:noProof/>
        </w:rPr>
        <w:drawing>
          <wp:inline distT="0" distB="0" distL="0" distR="0" wp14:anchorId="72453A20" wp14:editId="1D6115AD">
            <wp:extent cx="4825512" cy="3784600"/>
            <wp:effectExtent l="0" t="0" r="635" b="0"/>
            <wp:docPr id="2" name="Picture 2" descr="Religion in England and Wales 2011 - Office for National Statisti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eligion in England and Wales 2011 - Office for National Statistics"/>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4845087" cy="3799952"/>
                    </a:xfrm>
                    <a:prstGeom prst="rect">
                      <a:avLst/>
                    </a:prstGeom>
                    <a:noFill/>
                    <a:ln>
                      <a:noFill/>
                    </a:ln>
                  </pic:spPr>
                </pic:pic>
              </a:graphicData>
            </a:graphic>
          </wp:inline>
        </w:drawing>
      </w:r>
      <w:r w:rsidRPr="002762B8">
        <w:fldChar w:fldCharType="end"/>
      </w:r>
    </w:p>
    <w:p w14:paraId="4D388C59" w14:textId="77777777" w:rsidR="001962B0" w:rsidRDefault="001962B0" w:rsidP="002762B8">
      <w:pPr>
        <w:pStyle w:val="AssignBody"/>
        <w:rPr>
          <w:lang w:eastAsia="en-GB"/>
        </w:rPr>
      </w:pPr>
    </w:p>
    <w:p w14:paraId="7A20BA4A" w14:textId="77777777" w:rsidR="00BD531D" w:rsidRDefault="00BD531D" w:rsidP="00041F7C">
      <w:pPr>
        <w:sectPr w:rsidR="00BD531D">
          <w:headerReference w:type="default" r:id="rId46"/>
          <w:footerReference w:type="default" r:id="rId47"/>
          <w:pgSz w:w="11906" w:h="16838"/>
          <w:pgMar w:top="1440" w:right="1440" w:bottom="1440" w:left="1440" w:header="708" w:footer="708" w:gutter="0"/>
          <w:cols w:space="708"/>
          <w:docGrid w:linePitch="360"/>
        </w:sectPr>
      </w:pPr>
    </w:p>
    <w:p w14:paraId="56A80D22" w14:textId="729CCA63" w:rsidR="00764E9A" w:rsidRDefault="00764E9A" w:rsidP="00227455">
      <w:pPr>
        <w:pStyle w:val="AssignBody"/>
      </w:pPr>
      <w:r>
        <w:lastRenderedPageBreak/>
        <w:t>Appendix B</w:t>
      </w:r>
    </w:p>
    <w:tbl>
      <w:tblPr>
        <w:tblStyle w:val="TableGrid"/>
        <w:tblpPr w:leftFromText="180" w:rightFromText="180" w:vertAnchor="text" w:horzAnchor="margin" w:tblpXSpec="center" w:tblpY="76"/>
        <w:tblW w:w="14879" w:type="dxa"/>
        <w:tblLook w:val="04A0" w:firstRow="1" w:lastRow="0" w:firstColumn="1" w:lastColumn="0" w:noHBand="0" w:noVBand="1"/>
      </w:tblPr>
      <w:tblGrid>
        <w:gridCol w:w="2122"/>
        <w:gridCol w:w="6378"/>
        <w:gridCol w:w="6379"/>
      </w:tblGrid>
      <w:tr w:rsidR="004203F2" w:rsidRPr="004203F2" w14:paraId="730A5131" w14:textId="77777777" w:rsidTr="00636DEA">
        <w:tc>
          <w:tcPr>
            <w:tcW w:w="2122" w:type="dxa"/>
          </w:tcPr>
          <w:p w14:paraId="045C6393" w14:textId="77777777" w:rsidR="004203F2" w:rsidRPr="004203F2" w:rsidRDefault="004203F2" w:rsidP="00227455">
            <w:pPr>
              <w:pStyle w:val="AssignBody"/>
            </w:pPr>
          </w:p>
        </w:tc>
        <w:tc>
          <w:tcPr>
            <w:tcW w:w="6378" w:type="dxa"/>
          </w:tcPr>
          <w:p w14:paraId="6764B639" w14:textId="77777777" w:rsidR="004203F2" w:rsidRPr="004203F2" w:rsidRDefault="004203F2" w:rsidP="00227455">
            <w:pPr>
              <w:pStyle w:val="AssignBody"/>
            </w:pPr>
            <w:r w:rsidRPr="004203F2">
              <w:t>HELPFUL</w:t>
            </w:r>
          </w:p>
        </w:tc>
        <w:tc>
          <w:tcPr>
            <w:tcW w:w="6379" w:type="dxa"/>
          </w:tcPr>
          <w:p w14:paraId="1DAF8EE9" w14:textId="77777777" w:rsidR="004203F2" w:rsidRPr="004203F2" w:rsidRDefault="004203F2" w:rsidP="00227455">
            <w:pPr>
              <w:pStyle w:val="AssignBody"/>
            </w:pPr>
            <w:r w:rsidRPr="004203F2">
              <w:t>HARMFUL</w:t>
            </w:r>
          </w:p>
        </w:tc>
      </w:tr>
      <w:tr w:rsidR="004203F2" w:rsidRPr="004203F2" w14:paraId="70FD6207" w14:textId="77777777" w:rsidTr="00636DEA">
        <w:tc>
          <w:tcPr>
            <w:tcW w:w="2122" w:type="dxa"/>
          </w:tcPr>
          <w:p w14:paraId="6DD9A8C1" w14:textId="77777777" w:rsidR="004203F2" w:rsidRPr="004203F2" w:rsidRDefault="004203F2" w:rsidP="00227455">
            <w:pPr>
              <w:pStyle w:val="AssignBody"/>
            </w:pPr>
            <w:r w:rsidRPr="004203F2">
              <w:t>INTERNAL</w:t>
            </w:r>
          </w:p>
          <w:p w14:paraId="522BD9F1" w14:textId="77777777" w:rsidR="004203F2" w:rsidRPr="004203F2" w:rsidRDefault="004203F2" w:rsidP="00227455">
            <w:pPr>
              <w:pStyle w:val="AssignBody"/>
            </w:pPr>
            <w:r w:rsidRPr="004203F2">
              <w:t>(within the school)</w:t>
            </w:r>
          </w:p>
        </w:tc>
        <w:tc>
          <w:tcPr>
            <w:tcW w:w="6378" w:type="dxa"/>
          </w:tcPr>
          <w:p w14:paraId="0A5773D5" w14:textId="50D60303" w:rsidR="004203F2" w:rsidRPr="00227455" w:rsidRDefault="004203F2" w:rsidP="00227455">
            <w:pPr>
              <w:pStyle w:val="AssignBody"/>
              <w:rPr>
                <w:b/>
                <w:bCs/>
              </w:rPr>
            </w:pPr>
            <w:r w:rsidRPr="004203F2">
              <w:rPr>
                <w:b/>
                <w:bCs/>
              </w:rPr>
              <w:t>Strengths</w:t>
            </w:r>
          </w:p>
          <w:p w14:paraId="58036BD9" w14:textId="77777777" w:rsidR="004203F2" w:rsidRPr="004203F2" w:rsidRDefault="004203F2" w:rsidP="00227455">
            <w:pPr>
              <w:pStyle w:val="AssignBody"/>
            </w:pPr>
            <w:r w:rsidRPr="004203F2">
              <w:t>-Improvement in oracy skills.</w:t>
            </w:r>
          </w:p>
          <w:p w14:paraId="164D49E3" w14:textId="77777777" w:rsidR="004203F2" w:rsidRPr="004203F2" w:rsidRDefault="004203F2" w:rsidP="00227455">
            <w:pPr>
              <w:pStyle w:val="AssignBody"/>
            </w:pPr>
            <w:r w:rsidRPr="004203F2">
              <w:t xml:space="preserve">-Increase in pupil voice through the school. </w:t>
            </w:r>
          </w:p>
          <w:p w14:paraId="2E184C14" w14:textId="77777777" w:rsidR="004203F2" w:rsidRPr="004203F2" w:rsidRDefault="004203F2" w:rsidP="00227455">
            <w:pPr>
              <w:pStyle w:val="AssignBody"/>
            </w:pPr>
            <w:r w:rsidRPr="004203F2">
              <w:t>-Trained staff.</w:t>
            </w:r>
          </w:p>
          <w:p w14:paraId="752B6119" w14:textId="77777777" w:rsidR="004203F2" w:rsidRPr="004203F2" w:rsidRDefault="004203F2" w:rsidP="00227455">
            <w:pPr>
              <w:pStyle w:val="AssignBody"/>
            </w:pPr>
            <w:r w:rsidRPr="004203F2">
              <w:t xml:space="preserve">-Pupil participation and engagement. </w:t>
            </w:r>
          </w:p>
          <w:p w14:paraId="1C38E103" w14:textId="77777777" w:rsidR="004203F2" w:rsidRPr="004203F2" w:rsidRDefault="004203F2" w:rsidP="00227455">
            <w:pPr>
              <w:pStyle w:val="AssignBody"/>
            </w:pPr>
            <w:r w:rsidRPr="004203F2">
              <w:t>-Development of four purposes.</w:t>
            </w:r>
          </w:p>
          <w:p w14:paraId="4D1CFD57" w14:textId="77777777" w:rsidR="004203F2" w:rsidRPr="004203F2" w:rsidRDefault="004203F2" w:rsidP="00227455">
            <w:pPr>
              <w:pStyle w:val="AssignBody"/>
            </w:pPr>
            <w:r w:rsidRPr="004203F2">
              <w:t>-Committed to projects.</w:t>
            </w:r>
          </w:p>
          <w:p w14:paraId="6C2FD6DB" w14:textId="77777777" w:rsidR="004203F2" w:rsidRPr="004203F2" w:rsidRDefault="004203F2" w:rsidP="00227455">
            <w:pPr>
              <w:pStyle w:val="AssignBody"/>
            </w:pPr>
            <w:r w:rsidRPr="004203F2">
              <w:t xml:space="preserve">-Keen on helping students achieve their targets. </w:t>
            </w:r>
          </w:p>
          <w:p w14:paraId="0252911D" w14:textId="77777777" w:rsidR="004203F2" w:rsidRPr="004203F2" w:rsidRDefault="004203F2" w:rsidP="00227455">
            <w:pPr>
              <w:pStyle w:val="AssignBody"/>
            </w:pPr>
            <w:r w:rsidRPr="004203F2">
              <w:t xml:space="preserve">-Close church community school. </w:t>
            </w:r>
          </w:p>
          <w:p w14:paraId="5D810F30" w14:textId="24C02765" w:rsidR="004203F2" w:rsidRPr="004203F2" w:rsidRDefault="00772157" w:rsidP="00227455">
            <w:pPr>
              <w:pStyle w:val="AssignBody"/>
            </w:pPr>
            <w:r>
              <w:t>-Development of four purposes</w:t>
            </w:r>
          </w:p>
        </w:tc>
        <w:tc>
          <w:tcPr>
            <w:tcW w:w="6379" w:type="dxa"/>
          </w:tcPr>
          <w:p w14:paraId="4FED4A01" w14:textId="1413E291" w:rsidR="004203F2" w:rsidRPr="00227455" w:rsidRDefault="004203F2" w:rsidP="00227455">
            <w:pPr>
              <w:pStyle w:val="AssignBody"/>
              <w:rPr>
                <w:b/>
                <w:bCs/>
              </w:rPr>
            </w:pPr>
            <w:r w:rsidRPr="004203F2">
              <w:rPr>
                <w:b/>
                <w:bCs/>
              </w:rPr>
              <w:t>Weaknesses</w:t>
            </w:r>
          </w:p>
          <w:p w14:paraId="5D3CF4DC" w14:textId="77777777" w:rsidR="004203F2" w:rsidRPr="004203F2" w:rsidRDefault="004203F2" w:rsidP="00227455">
            <w:pPr>
              <w:pStyle w:val="AssignBody"/>
            </w:pPr>
            <w:r w:rsidRPr="004203F2">
              <w:t xml:space="preserve">-Managing staffing for the trip. </w:t>
            </w:r>
          </w:p>
          <w:p w14:paraId="068A765D" w14:textId="77777777" w:rsidR="004203F2" w:rsidRPr="004203F2" w:rsidRDefault="004203F2" w:rsidP="00227455">
            <w:pPr>
              <w:pStyle w:val="AssignBody"/>
            </w:pPr>
            <w:r w:rsidRPr="004203F2">
              <w:t xml:space="preserve">-Not local to other faith schools. </w:t>
            </w:r>
          </w:p>
          <w:p w14:paraId="08EB8A7B" w14:textId="77777777" w:rsidR="004203F2" w:rsidRPr="004203F2" w:rsidRDefault="004203F2" w:rsidP="00227455">
            <w:pPr>
              <w:pStyle w:val="AssignBody"/>
            </w:pPr>
            <w:r w:rsidRPr="004203F2">
              <w:t xml:space="preserve">-Small time frame. </w:t>
            </w:r>
          </w:p>
          <w:p w14:paraId="4A23CB91" w14:textId="77777777" w:rsidR="004203F2" w:rsidRDefault="004203F2" w:rsidP="00227455">
            <w:pPr>
              <w:pStyle w:val="AssignBody"/>
            </w:pPr>
            <w:r w:rsidRPr="004203F2">
              <w:t xml:space="preserve">-Have a lot of other commitments including choir, ELSA, shared reading, interventions. </w:t>
            </w:r>
          </w:p>
          <w:p w14:paraId="4F2C491B" w14:textId="1AFF4E91" w:rsidR="0080051C" w:rsidRPr="004203F2" w:rsidRDefault="0080051C" w:rsidP="00227455">
            <w:pPr>
              <w:pStyle w:val="AssignBody"/>
            </w:pPr>
            <w:r>
              <w:t>-Budget</w:t>
            </w:r>
          </w:p>
        </w:tc>
      </w:tr>
      <w:tr w:rsidR="004203F2" w:rsidRPr="004203F2" w14:paraId="7A3EB8DF" w14:textId="77777777" w:rsidTr="00636DEA">
        <w:tc>
          <w:tcPr>
            <w:tcW w:w="2122" w:type="dxa"/>
          </w:tcPr>
          <w:p w14:paraId="43A6A2D9" w14:textId="77777777" w:rsidR="004203F2" w:rsidRPr="004203F2" w:rsidRDefault="004203F2" w:rsidP="00227455">
            <w:pPr>
              <w:pStyle w:val="AssignBody"/>
            </w:pPr>
            <w:r w:rsidRPr="004203F2">
              <w:t xml:space="preserve">EXTERNAL </w:t>
            </w:r>
          </w:p>
          <w:p w14:paraId="6AC245DB" w14:textId="77777777" w:rsidR="004203F2" w:rsidRPr="004203F2" w:rsidRDefault="004203F2" w:rsidP="00227455">
            <w:pPr>
              <w:pStyle w:val="AssignBody"/>
            </w:pPr>
            <w:r w:rsidRPr="004203F2">
              <w:t>(outside the school)</w:t>
            </w:r>
          </w:p>
        </w:tc>
        <w:tc>
          <w:tcPr>
            <w:tcW w:w="6378" w:type="dxa"/>
          </w:tcPr>
          <w:p w14:paraId="00E6D4AE" w14:textId="49856285" w:rsidR="004203F2" w:rsidRPr="00227455" w:rsidRDefault="004203F2" w:rsidP="00227455">
            <w:pPr>
              <w:pStyle w:val="AssignBody"/>
              <w:rPr>
                <w:b/>
                <w:bCs/>
              </w:rPr>
            </w:pPr>
            <w:r w:rsidRPr="004203F2">
              <w:rPr>
                <w:b/>
                <w:bCs/>
              </w:rPr>
              <w:t>Opportunities</w:t>
            </w:r>
          </w:p>
          <w:p w14:paraId="3279DAA6" w14:textId="77777777" w:rsidR="004203F2" w:rsidRPr="004203F2" w:rsidRDefault="004203F2" w:rsidP="00227455">
            <w:pPr>
              <w:pStyle w:val="AssignBody"/>
            </w:pPr>
            <w:r w:rsidRPr="004203F2">
              <w:t xml:space="preserve">- Social justice, spreading an awareness that it is acceptable to follow your faiths and beliefs. </w:t>
            </w:r>
          </w:p>
          <w:p w14:paraId="07C5D811" w14:textId="77777777" w:rsidR="004203F2" w:rsidRPr="004203F2" w:rsidRDefault="004203F2" w:rsidP="00227455">
            <w:pPr>
              <w:pStyle w:val="AssignBody"/>
            </w:pPr>
            <w:r w:rsidRPr="004203F2">
              <w:t xml:space="preserve">- Bringing the local community closer together. </w:t>
            </w:r>
          </w:p>
          <w:p w14:paraId="4BFEC746" w14:textId="77777777" w:rsidR="004203F2" w:rsidRPr="004203F2" w:rsidRDefault="004203F2" w:rsidP="00227455">
            <w:pPr>
              <w:pStyle w:val="AssignBody"/>
            </w:pPr>
            <w:r w:rsidRPr="004203F2">
              <w:t xml:space="preserve">- Developing social skills within the community. </w:t>
            </w:r>
          </w:p>
          <w:p w14:paraId="082FA861" w14:textId="77777777" w:rsidR="004203F2" w:rsidRPr="004203F2" w:rsidRDefault="004203F2" w:rsidP="00227455">
            <w:pPr>
              <w:pStyle w:val="AssignBody"/>
            </w:pPr>
            <w:r w:rsidRPr="004203F2">
              <w:t xml:space="preserve">-Engagement from the community. </w:t>
            </w:r>
          </w:p>
          <w:p w14:paraId="275B483D" w14:textId="77777777" w:rsidR="004203F2" w:rsidRPr="004203F2" w:rsidRDefault="004203F2" w:rsidP="00227455">
            <w:pPr>
              <w:pStyle w:val="AssignBody"/>
            </w:pPr>
            <w:r w:rsidRPr="004203F2">
              <w:t>-Development of four purposes.</w:t>
            </w:r>
          </w:p>
          <w:p w14:paraId="73EF0C12" w14:textId="77777777" w:rsidR="004203F2" w:rsidRPr="004203F2" w:rsidRDefault="004203F2" w:rsidP="00227455">
            <w:pPr>
              <w:pStyle w:val="AssignBody"/>
            </w:pPr>
            <w:r w:rsidRPr="004203F2">
              <w:t xml:space="preserve">-Sharing of worship to locals that may not have access to a church e.g. the care home. </w:t>
            </w:r>
          </w:p>
          <w:p w14:paraId="34AF0C6B" w14:textId="77777777" w:rsidR="004203F2" w:rsidRPr="004203F2" w:rsidRDefault="004203F2" w:rsidP="00227455">
            <w:pPr>
              <w:pStyle w:val="AssignBody"/>
            </w:pPr>
            <w:r w:rsidRPr="004203F2">
              <w:t xml:space="preserve">-Gives the school a good reputation. </w:t>
            </w:r>
          </w:p>
          <w:p w14:paraId="4B73B560" w14:textId="6BEEBC7F" w:rsidR="004203F2" w:rsidRPr="004203F2" w:rsidRDefault="004203F2" w:rsidP="00227455">
            <w:pPr>
              <w:pStyle w:val="AssignBody"/>
            </w:pPr>
            <w:r w:rsidRPr="004203F2">
              <w:t xml:space="preserve">-Weekly worship ceremony to the local residents. </w:t>
            </w:r>
          </w:p>
        </w:tc>
        <w:tc>
          <w:tcPr>
            <w:tcW w:w="6379" w:type="dxa"/>
          </w:tcPr>
          <w:p w14:paraId="36189403" w14:textId="6A7E2D4D" w:rsidR="004203F2" w:rsidRPr="004203F2" w:rsidRDefault="004203F2" w:rsidP="00227455">
            <w:pPr>
              <w:pStyle w:val="AssignBody"/>
              <w:rPr>
                <w:b/>
                <w:bCs/>
              </w:rPr>
            </w:pPr>
            <w:r w:rsidRPr="004203F2">
              <w:rPr>
                <w:b/>
                <w:bCs/>
              </w:rPr>
              <w:t>Threats</w:t>
            </w:r>
          </w:p>
          <w:p w14:paraId="67F31460" w14:textId="77777777" w:rsidR="004203F2" w:rsidRPr="004203F2" w:rsidRDefault="004203F2" w:rsidP="00227455">
            <w:pPr>
              <w:pStyle w:val="AssignBody"/>
            </w:pPr>
            <w:r w:rsidRPr="004203F2">
              <w:t xml:space="preserve">- Sticking to a budget with the cost of buses and supply teachers. </w:t>
            </w:r>
          </w:p>
          <w:p w14:paraId="7361862E" w14:textId="77777777" w:rsidR="004203F2" w:rsidRPr="004203F2" w:rsidRDefault="004203F2" w:rsidP="00227455">
            <w:pPr>
              <w:pStyle w:val="AssignBody"/>
            </w:pPr>
            <w:r w:rsidRPr="004203F2">
              <w:t xml:space="preserve">- The project can be very time consuming. </w:t>
            </w:r>
          </w:p>
          <w:p w14:paraId="7F6594B5" w14:textId="77777777" w:rsidR="004203F2" w:rsidRPr="004203F2" w:rsidRDefault="004203F2" w:rsidP="00227455">
            <w:pPr>
              <w:pStyle w:val="AssignBody"/>
            </w:pPr>
            <w:r w:rsidRPr="004203F2">
              <w:t xml:space="preserve">-Engagement from parents and community. </w:t>
            </w:r>
          </w:p>
          <w:p w14:paraId="7706E9A6" w14:textId="77777777" w:rsidR="004203F2" w:rsidRPr="004203F2" w:rsidRDefault="004203F2" w:rsidP="00227455">
            <w:pPr>
              <w:pStyle w:val="AssignBody"/>
            </w:pPr>
            <w:r w:rsidRPr="004203F2">
              <w:t xml:space="preserve">-Current social skills within the community. </w:t>
            </w:r>
          </w:p>
          <w:p w14:paraId="5F3E75EC" w14:textId="77777777" w:rsidR="004203F2" w:rsidRPr="004203F2" w:rsidRDefault="004203F2" w:rsidP="00227455">
            <w:pPr>
              <w:pStyle w:val="AssignBody"/>
            </w:pPr>
            <w:r w:rsidRPr="004203F2">
              <w:t xml:space="preserve">-Non-religious members of the community could be against it – social justice. </w:t>
            </w:r>
          </w:p>
        </w:tc>
      </w:tr>
    </w:tbl>
    <w:p w14:paraId="52B52238" w14:textId="77777777" w:rsidR="00BE3737" w:rsidRPr="0003564E" w:rsidRDefault="00BE3737" w:rsidP="0003564E">
      <w:pPr>
        <w:pStyle w:val="AssignBody"/>
      </w:pPr>
    </w:p>
    <w:sectPr w:rsidR="00BE3737" w:rsidRPr="0003564E" w:rsidSect="00BD531D">
      <w:pgSz w:w="16817" w:h="11901" w:orient="landscape"/>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6767F26" w14:textId="77777777" w:rsidR="008D4176" w:rsidRDefault="008D4176" w:rsidP="00E611D9">
      <w:r>
        <w:separator/>
      </w:r>
    </w:p>
  </w:endnote>
  <w:endnote w:type="continuationSeparator" w:id="0">
    <w:p w14:paraId="322E17A8" w14:textId="77777777" w:rsidR="008D4176" w:rsidRDefault="008D4176" w:rsidP="00E611D9">
      <w:r>
        <w:continuationSeparator/>
      </w:r>
    </w:p>
  </w:endnote>
  <w:endnote w:type="continuationNotice" w:id="1">
    <w:p w14:paraId="316F8C4F" w14:textId="77777777" w:rsidR="008D4176" w:rsidRDefault="008D417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31959A" w14:textId="2BE0144A" w:rsidR="00E611D9" w:rsidRDefault="00E611D9">
    <w:pPr>
      <w:pStyle w:val="Footer"/>
      <w:jc w:val="center"/>
    </w:pPr>
    <w:r>
      <w:t xml:space="preserve">Page </w:t>
    </w:r>
    <w:sdt>
      <w:sdtPr>
        <w:id w:val="-204736186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004F11A8">
          <w:rPr>
            <w:noProof/>
          </w:rPr>
          <w:t>1</w:t>
        </w:r>
        <w:r>
          <w:rPr>
            <w:noProof/>
          </w:rPr>
          <w:fldChar w:fldCharType="end"/>
        </w:r>
      </w:sdtContent>
    </w:sdt>
  </w:p>
  <w:p w14:paraId="00F27DC1" w14:textId="77777777" w:rsidR="00E611D9" w:rsidRDefault="00E611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FD97E93" w14:textId="77777777" w:rsidR="008D4176" w:rsidRDefault="008D4176" w:rsidP="00E611D9">
      <w:r>
        <w:separator/>
      </w:r>
    </w:p>
  </w:footnote>
  <w:footnote w:type="continuationSeparator" w:id="0">
    <w:p w14:paraId="1DBD5B8F" w14:textId="77777777" w:rsidR="008D4176" w:rsidRDefault="008D4176" w:rsidP="00E611D9">
      <w:r>
        <w:continuationSeparator/>
      </w:r>
    </w:p>
  </w:footnote>
  <w:footnote w:type="continuationNotice" w:id="1">
    <w:p w14:paraId="17383E3D" w14:textId="77777777" w:rsidR="008D4176" w:rsidRDefault="008D417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E611D9" w:rsidRPr="00E611D9" w14:paraId="746C0110" w14:textId="77777777" w:rsidTr="00E611D9">
      <w:tc>
        <w:tcPr>
          <w:tcW w:w="4508" w:type="dxa"/>
        </w:tcPr>
        <w:p w14:paraId="739FBAFA" w14:textId="779D8B0B" w:rsidR="00E611D9" w:rsidRPr="00E611D9" w:rsidRDefault="00E611D9">
          <w:pPr>
            <w:pStyle w:val="Header"/>
            <w:rPr>
              <w:rFonts w:ascii="Arial" w:hAnsi="Arial" w:cs="Arial"/>
            </w:rPr>
          </w:pPr>
          <w:r w:rsidRPr="00E611D9">
            <w:rPr>
              <w:rFonts w:ascii="Arial" w:hAnsi="Arial" w:cs="Arial"/>
            </w:rPr>
            <w:t>E</w:t>
          </w:r>
          <w:r>
            <w:rPr>
              <w:rFonts w:ascii="Arial" w:hAnsi="Arial" w:cs="Arial"/>
            </w:rPr>
            <w:t>CAD</w:t>
          </w:r>
          <w:r w:rsidR="006B049D">
            <w:rPr>
              <w:rFonts w:ascii="Arial" w:hAnsi="Arial" w:cs="Arial"/>
            </w:rPr>
            <w:t xml:space="preserve"> 5009                       Abigail Thomas</w:t>
          </w:r>
        </w:p>
      </w:tc>
      <w:tc>
        <w:tcPr>
          <w:tcW w:w="4508" w:type="dxa"/>
        </w:tcPr>
        <w:p w14:paraId="51D506A0" w14:textId="5A413CEF" w:rsidR="00E611D9" w:rsidRPr="00E611D9" w:rsidRDefault="006B049D" w:rsidP="006B049D">
          <w:pPr>
            <w:pStyle w:val="Header"/>
            <w:rPr>
              <w:rFonts w:ascii="Arial" w:hAnsi="Arial" w:cs="Arial"/>
            </w:rPr>
          </w:pPr>
          <w:r>
            <w:rPr>
              <w:rFonts w:ascii="Arial" w:hAnsi="Arial" w:cs="Arial"/>
            </w:rPr>
            <w:t xml:space="preserve">               </w:t>
          </w:r>
          <w:r w:rsidR="00E611D9">
            <w:rPr>
              <w:rFonts w:ascii="Arial" w:hAnsi="Arial" w:cs="Arial"/>
            </w:rPr>
            <w:t xml:space="preserve">Student Number: </w:t>
          </w:r>
          <w:r>
            <w:rPr>
              <w:rFonts w:ascii="Arial" w:hAnsi="Arial" w:cs="Arial"/>
            </w:rPr>
            <w:t>1800558</w:t>
          </w:r>
        </w:p>
      </w:tc>
    </w:tr>
  </w:tbl>
  <w:p w14:paraId="31028CA5" w14:textId="13CB7A30" w:rsidR="00E611D9" w:rsidRDefault="00E611D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5"/>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1240"/>
    <w:rsid w:val="00000E07"/>
    <w:rsid w:val="00001166"/>
    <w:rsid w:val="00001D7E"/>
    <w:rsid w:val="00001E5B"/>
    <w:rsid w:val="00002E6F"/>
    <w:rsid w:val="000033CC"/>
    <w:rsid w:val="00004625"/>
    <w:rsid w:val="0001221A"/>
    <w:rsid w:val="00012CFD"/>
    <w:rsid w:val="0001458B"/>
    <w:rsid w:val="00014A7D"/>
    <w:rsid w:val="0001662C"/>
    <w:rsid w:val="00020B35"/>
    <w:rsid w:val="00022BC4"/>
    <w:rsid w:val="0003061A"/>
    <w:rsid w:val="00034700"/>
    <w:rsid w:val="0003564E"/>
    <w:rsid w:val="00035A6E"/>
    <w:rsid w:val="00036682"/>
    <w:rsid w:val="000372AF"/>
    <w:rsid w:val="0004062A"/>
    <w:rsid w:val="00041F7C"/>
    <w:rsid w:val="0004238E"/>
    <w:rsid w:val="0004369F"/>
    <w:rsid w:val="00045BEC"/>
    <w:rsid w:val="00047621"/>
    <w:rsid w:val="0005014F"/>
    <w:rsid w:val="00050848"/>
    <w:rsid w:val="000525E0"/>
    <w:rsid w:val="00053F4F"/>
    <w:rsid w:val="0005533F"/>
    <w:rsid w:val="00056045"/>
    <w:rsid w:val="0005662A"/>
    <w:rsid w:val="00057213"/>
    <w:rsid w:val="00057E49"/>
    <w:rsid w:val="000600BE"/>
    <w:rsid w:val="000603F3"/>
    <w:rsid w:val="000608E8"/>
    <w:rsid w:val="00060D3D"/>
    <w:rsid w:val="00065324"/>
    <w:rsid w:val="00067C8A"/>
    <w:rsid w:val="00070D01"/>
    <w:rsid w:val="000719A3"/>
    <w:rsid w:val="000725D1"/>
    <w:rsid w:val="00076485"/>
    <w:rsid w:val="00081E3C"/>
    <w:rsid w:val="00082AE0"/>
    <w:rsid w:val="0008505F"/>
    <w:rsid w:val="00085582"/>
    <w:rsid w:val="000856B8"/>
    <w:rsid w:val="00085E52"/>
    <w:rsid w:val="0008676D"/>
    <w:rsid w:val="00086CCF"/>
    <w:rsid w:val="00087AF9"/>
    <w:rsid w:val="0009682C"/>
    <w:rsid w:val="000A062B"/>
    <w:rsid w:val="000A0DB0"/>
    <w:rsid w:val="000A1554"/>
    <w:rsid w:val="000A28BE"/>
    <w:rsid w:val="000A4F3B"/>
    <w:rsid w:val="000B013A"/>
    <w:rsid w:val="000B24E9"/>
    <w:rsid w:val="000B3D1F"/>
    <w:rsid w:val="000B49EA"/>
    <w:rsid w:val="000B6293"/>
    <w:rsid w:val="000B6A0E"/>
    <w:rsid w:val="000B743E"/>
    <w:rsid w:val="000C0520"/>
    <w:rsid w:val="000C10BC"/>
    <w:rsid w:val="000C494A"/>
    <w:rsid w:val="000C7D35"/>
    <w:rsid w:val="000D0B08"/>
    <w:rsid w:val="000D0F29"/>
    <w:rsid w:val="000D18DC"/>
    <w:rsid w:val="000D3528"/>
    <w:rsid w:val="000D4A05"/>
    <w:rsid w:val="000E0A58"/>
    <w:rsid w:val="000E2106"/>
    <w:rsid w:val="000E2A17"/>
    <w:rsid w:val="000E6C33"/>
    <w:rsid w:val="000E7B97"/>
    <w:rsid w:val="000F09E5"/>
    <w:rsid w:val="000F23B3"/>
    <w:rsid w:val="001003A1"/>
    <w:rsid w:val="001022AE"/>
    <w:rsid w:val="00104119"/>
    <w:rsid w:val="001048DC"/>
    <w:rsid w:val="00105C9E"/>
    <w:rsid w:val="00105E99"/>
    <w:rsid w:val="001073D9"/>
    <w:rsid w:val="001075B0"/>
    <w:rsid w:val="00117C22"/>
    <w:rsid w:val="00120043"/>
    <w:rsid w:val="001209AA"/>
    <w:rsid w:val="00121CEA"/>
    <w:rsid w:val="0012310B"/>
    <w:rsid w:val="00123CC0"/>
    <w:rsid w:val="00126023"/>
    <w:rsid w:val="001266CC"/>
    <w:rsid w:val="00126BD4"/>
    <w:rsid w:val="00127828"/>
    <w:rsid w:val="00127890"/>
    <w:rsid w:val="00131754"/>
    <w:rsid w:val="00131EC8"/>
    <w:rsid w:val="00132EF2"/>
    <w:rsid w:val="0013313A"/>
    <w:rsid w:val="001349C6"/>
    <w:rsid w:val="00137D51"/>
    <w:rsid w:val="001402E2"/>
    <w:rsid w:val="00140EF2"/>
    <w:rsid w:val="001411A0"/>
    <w:rsid w:val="001425E6"/>
    <w:rsid w:val="00142816"/>
    <w:rsid w:val="00144976"/>
    <w:rsid w:val="0014645F"/>
    <w:rsid w:val="00150F42"/>
    <w:rsid w:val="00152486"/>
    <w:rsid w:val="00152A45"/>
    <w:rsid w:val="00156277"/>
    <w:rsid w:val="00157DCD"/>
    <w:rsid w:val="00160B51"/>
    <w:rsid w:val="00162EDE"/>
    <w:rsid w:val="00164423"/>
    <w:rsid w:val="00165607"/>
    <w:rsid w:val="00165CDC"/>
    <w:rsid w:val="00165F5D"/>
    <w:rsid w:val="001714D4"/>
    <w:rsid w:val="0017206E"/>
    <w:rsid w:val="00173EC1"/>
    <w:rsid w:val="00177BA9"/>
    <w:rsid w:val="00182A5B"/>
    <w:rsid w:val="00183E7C"/>
    <w:rsid w:val="001876C1"/>
    <w:rsid w:val="00190D0C"/>
    <w:rsid w:val="00191B52"/>
    <w:rsid w:val="00192210"/>
    <w:rsid w:val="001925E7"/>
    <w:rsid w:val="00194719"/>
    <w:rsid w:val="00195BC9"/>
    <w:rsid w:val="0019617F"/>
    <w:rsid w:val="001962B0"/>
    <w:rsid w:val="001A2846"/>
    <w:rsid w:val="001B08DA"/>
    <w:rsid w:val="001B29A6"/>
    <w:rsid w:val="001B378E"/>
    <w:rsid w:val="001B58CA"/>
    <w:rsid w:val="001B604C"/>
    <w:rsid w:val="001C09A5"/>
    <w:rsid w:val="001C2D66"/>
    <w:rsid w:val="001C45A0"/>
    <w:rsid w:val="001D1594"/>
    <w:rsid w:val="001D171B"/>
    <w:rsid w:val="001D491E"/>
    <w:rsid w:val="001D4F15"/>
    <w:rsid w:val="001D6A04"/>
    <w:rsid w:val="001E03E7"/>
    <w:rsid w:val="001E2B41"/>
    <w:rsid w:val="001E3919"/>
    <w:rsid w:val="001E3ACD"/>
    <w:rsid w:val="001E3F77"/>
    <w:rsid w:val="001E4816"/>
    <w:rsid w:val="001F2B38"/>
    <w:rsid w:val="001F72EE"/>
    <w:rsid w:val="00206032"/>
    <w:rsid w:val="00207EFC"/>
    <w:rsid w:val="00210E8F"/>
    <w:rsid w:val="00213628"/>
    <w:rsid w:val="00214C51"/>
    <w:rsid w:val="00215A22"/>
    <w:rsid w:val="00215DC0"/>
    <w:rsid w:val="002176F6"/>
    <w:rsid w:val="00221CD3"/>
    <w:rsid w:val="002229F0"/>
    <w:rsid w:val="00223BB2"/>
    <w:rsid w:val="00224DE6"/>
    <w:rsid w:val="00225D0F"/>
    <w:rsid w:val="002260AD"/>
    <w:rsid w:val="00227455"/>
    <w:rsid w:val="002313E3"/>
    <w:rsid w:val="002401F7"/>
    <w:rsid w:val="00241818"/>
    <w:rsid w:val="00242756"/>
    <w:rsid w:val="0024574C"/>
    <w:rsid w:val="002461E9"/>
    <w:rsid w:val="00247CCA"/>
    <w:rsid w:val="002518CF"/>
    <w:rsid w:val="00256915"/>
    <w:rsid w:val="00256D26"/>
    <w:rsid w:val="00257C49"/>
    <w:rsid w:val="00263E86"/>
    <w:rsid w:val="00265264"/>
    <w:rsid w:val="00270754"/>
    <w:rsid w:val="00271247"/>
    <w:rsid w:val="0027186D"/>
    <w:rsid w:val="00271C31"/>
    <w:rsid w:val="00272121"/>
    <w:rsid w:val="00273202"/>
    <w:rsid w:val="002734AB"/>
    <w:rsid w:val="0027627D"/>
    <w:rsid w:val="002762B8"/>
    <w:rsid w:val="0028001F"/>
    <w:rsid w:val="0028190B"/>
    <w:rsid w:val="002839F5"/>
    <w:rsid w:val="00286913"/>
    <w:rsid w:val="00286F06"/>
    <w:rsid w:val="002879C4"/>
    <w:rsid w:val="00294E23"/>
    <w:rsid w:val="0029714A"/>
    <w:rsid w:val="002A2D90"/>
    <w:rsid w:val="002A72AE"/>
    <w:rsid w:val="002B26A5"/>
    <w:rsid w:val="002B3A90"/>
    <w:rsid w:val="002B64EF"/>
    <w:rsid w:val="002C1487"/>
    <w:rsid w:val="002C1B83"/>
    <w:rsid w:val="002C4223"/>
    <w:rsid w:val="002C4BF4"/>
    <w:rsid w:val="002C5DF9"/>
    <w:rsid w:val="002C64DB"/>
    <w:rsid w:val="002D00D8"/>
    <w:rsid w:val="002D0AB4"/>
    <w:rsid w:val="002D1155"/>
    <w:rsid w:val="002D1518"/>
    <w:rsid w:val="002D3BC0"/>
    <w:rsid w:val="002D67D0"/>
    <w:rsid w:val="002D6FB7"/>
    <w:rsid w:val="002D712F"/>
    <w:rsid w:val="002D74AA"/>
    <w:rsid w:val="002E0600"/>
    <w:rsid w:val="002E0F39"/>
    <w:rsid w:val="002E1254"/>
    <w:rsid w:val="002E4A98"/>
    <w:rsid w:val="002E6F14"/>
    <w:rsid w:val="002F19FD"/>
    <w:rsid w:val="002F3D60"/>
    <w:rsid w:val="002F3E1D"/>
    <w:rsid w:val="002F510B"/>
    <w:rsid w:val="00303215"/>
    <w:rsid w:val="0030783A"/>
    <w:rsid w:val="0031091B"/>
    <w:rsid w:val="0031354B"/>
    <w:rsid w:val="003172C7"/>
    <w:rsid w:val="00320F82"/>
    <w:rsid w:val="003226FE"/>
    <w:rsid w:val="00324D5A"/>
    <w:rsid w:val="003308D2"/>
    <w:rsid w:val="00331CC9"/>
    <w:rsid w:val="00331D19"/>
    <w:rsid w:val="00334566"/>
    <w:rsid w:val="003345AB"/>
    <w:rsid w:val="003346BE"/>
    <w:rsid w:val="003400DB"/>
    <w:rsid w:val="00340F42"/>
    <w:rsid w:val="00343099"/>
    <w:rsid w:val="0034385A"/>
    <w:rsid w:val="003445A9"/>
    <w:rsid w:val="00344BB9"/>
    <w:rsid w:val="00345641"/>
    <w:rsid w:val="0034636B"/>
    <w:rsid w:val="00354016"/>
    <w:rsid w:val="00354712"/>
    <w:rsid w:val="0035479B"/>
    <w:rsid w:val="00357D32"/>
    <w:rsid w:val="00363DFD"/>
    <w:rsid w:val="003642A3"/>
    <w:rsid w:val="00364BB0"/>
    <w:rsid w:val="0036744F"/>
    <w:rsid w:val="00367F08"/>
    <w:rsid w:val="00375E32"/>
    <w:rsid w:val="00376AEA"/>
    <w:rsid w:val="00377D3D"/>
    <w:rsid w:val="00382345"/>
    <w:rsid w:val="00382551"/>
    <w:rsid w:val="003844B2"/>
    <w:rsid w:val="00385CB5"/>
    <w:rsid w:val="0038705D"/>
    <w:rsid w:val="0039778F"/>
    <w:rsid w:val="003A0452"/>
    <w:rsid w:val="003A1DCC"/>
    <w:rsid w:val="003A4842"/>
    <w:rsid w:val="003A6D83"/>
    <w:rsid w:val="003A6F19"/>
    <w:rsid w:val="003A7516"/>
    <w:rsid w:val="003B2732"/>
    <w:rsid w:val="003B7F42"/>
    <w:rsid w:val="003C1CEE"/>
    <w:rsid w:val="003C2676"/>
    <w:rsid w:val="003C3617"/>
    <w:rsid w:val="003C3973"/>
    <w:rsid w:val="003C3F2B"/>
    <w:rsid w:val="003C5123"/>
    <w:rsid w:val="003C57EF"/>
    <w:rsid w:val="003C6D61"/>
    <w:rsid w:val="003C6F85"/>
    <w:rsid w:val="003C7840"/>
    <w:rsid w:val="003D35BB"/>
    <w:rsid w:val="003D38F0"/>
    <w:rsid w:val="003D41E7"/>
    <w:rsid w:val="003D45E2"/>
    <w:rsid w:val="003E2151"/>
    <w:rsid w:val="003E3D1B"/>
    <w:rsid w:val="003E3FBF"/>
    <w:rsid w:val="003E408A"/>
    <w:rsid w:val="003E5708"/>
    <w:rsid w:val="003E6183"/>
    <w:rsid w:val="003E6912"/>
    <w:rsid w:val="003E74B9"/>
    <w:rsid w:val="003E7727"/>
    <w:rsid w:val="003F063E"/>
    <w:rsid w:val="003F06C3"/>
    <w:rsid w:val="003F0906"/>
    <w:rsid w:val="003F2867"/>
    <w:rsid w:val="003F3C86"/>
    <w:rsid w:val="003F541A"/>
    <w:rsid w:val="003F7827"/>
    <w:rsid w:val="003F78C2"/>
    <w:rsid w:val="0040069F"/>
    <w:rsid w:val="00400B7F"/>
    <w:rsid w:val="00403B31"/>
    <w:rsid w:val="00404B1E"/>
    <w:rsid w:val="004054CD"/>
    <w:rsid w:val="004114C2"/>
    <w:rsid w:val="00412EDA"/>
    <w:rsid w:val="0041314C"/>
    <w:rsid w:val="00413BF1"/>
    <w:rsid w:val="00414C4D"/>
    <w:rsid w:val="0041545E"/>
    <w:rsid w:val="00415500"/>
    <w:rsid w:val="00416B8D"/>
    <w:rsid w:val="00416D7B"/>
    <w:rsid w:val="00416FD4"/>
    <w:rsid w:val="004203F2"/>
    <w:rsid w:val="0042424E"/>
    <w:rsid w:val="004267F8"/>
    <w:rsid w:val="00426EA4"/>
    <w:rsid w:val="0043262A"/>
    <w:rsid w:val="00433441"/>
    <w:rsid w:val="0043758C"/>
    <w:rsid w:val="00437DFD"/>
    <w:rsid w:val="004408D0"/>
    <w:rsid w:val="004413D6"/>
    <w:rsid w:val="004434D3"/>
    <w:rsid w:val="004454FF"/>
    <w:rsid w:val="00445BFA"/>
    <w:rsid w:val="00450018"/>
    <w:rsid w:val="004508C5"/>
    <w:rsid w:val="00450FDD"/>
    <w:rsid w:val="00451158"/>
    <w:rsid w:val="00451C88"/>
    <w:rsid w:val="004557A1"/>
    <w:rsid w:val="00457AFD"/>
    <w:rsid w:val="00460EC3"/>
    <w:rsid w:val="004611C7"/>
    <w:rsid w:val="00462B9D"/>
    <w:rsid w:val="00462F46"/>
    <w:rsid w:val="00463D86"/>
    <w:rsid w:val="00464602"/>
    <w:rsid w:val="004648F8"/>
    <w:rsid w:val="00471578"/>
    <w:rsid w:val="00471AB5"/>
    <w:rsid w:val="0047376A"/>
    <w:rsid w:val="004741F4"/>
    <w:rsid w:val="0047453E"/>
    <w:rsid w:val="0047461E"/>
    <w:rsid w:val="00480429"/>
    <w:rsid w:val="00481613"/>
    <w:rsid w:val="00483981"/>
    <w:rsid w:val="004872E5"/>
    <w:rsid w:val="00487CDD"/>
    <w:rsid w:val="00494F16"/>
    <w:rsid w:val="004A0DEE"/>
    <w:rsid w:val="004A3312"/>
    <w:rsid w:val="004A3CB3"/>
    <w:rsid w:val="004A62C7"/>
    <w:rsid w:val="004B22A6"/>
    <w:rsid w:val="004B2358"/>
    <w:rsid w:val="004B7628"/>
    <w:rsid w:val="004C021F"/>
    <w:rsid w:val="004C2948"/>
    <w:rsid w:val="004C5BFB"/>
    <w:rsid w:val="004C670E"/>
    <w:rsid w:val="004D08FB"/>
    <w:rsid w:val="004D15CB"/>
    <w:rsid w:val="004D3C91"/>
    <w:rsid w:val="004D5819"/>
    <w:rsid w:val="004D6712"/>
    <w:rsid w:val="004D6EF1"/>
    <w:rsid w:val="004E0EE7"/>
    <w:rsid w:val="004E3C05"/>
    <w:rsid w:val="004F07BB"/>
    <w:rsid w:val="004F11A8"/>
    <w:rsid w:val="004F1C00"/>
    <w:rsid w:val="004F2436"/>
    <w:rsid w:val="004F2C34"/>
    <w:rsid w:val="004F51CC"/>
    <w:rsid w:val="004F57B2"/>
    <w:rsid w:val="004F6351"/>
    <w:rsid w:val="00501175"/>
    <w:rsid w:val="00502503"/>
    <w:rsid w:val="005029E0"/>
    <w:rsid w:val="00507A61"/>
    <w:rsid w:val="0051099A"/>
    <w:rsid w:val="00514E0C"/>
    <w:rsid w:val="00523730"/>
    <w:rsid w:val="005273D4"/>
    <w:rsid w:val="00527C26"/>
    <w:rsid w:val="00530A6A"/>
    <w:rsid w:val="00530E6C"/>
    <w:rsid w:val="00531173"/>
    <w:rsid w:val="00532941"/>
    <w:rsid w:val="0053321E"/>
    <w:rsid w:val="00533B51"/>
    <w:rsid w:val="00534D1F"/>
    <w:rsid w:val="00536C32"/>
    <w:rsid w:val="00537818"/>
    <w:rsid w:val="00537F4E"/>
    <w:rsid w:val="00542E1B"/>
    <w:rsid w:val="00543F5C"/>
    <w:rsid w:val="0054456A"/>
    <w:rsid w:val="005516B5"/>
    <w:rsid w:val="0055245A"/>
    <w:rsid w:val="005549D8"/>
    <w:rsid w:val="00555FD6"/>
    <w:rsid w:val="005632BF"/>
    <w:rsid w:val="00564B8D"/>
    <w:rsid w:val="00564CED"/>
    <w:rsid w:val="00574B51"/>
    <w:rsid w:val="00576807"/>
    <w:rsid w:val="00580692"/>
    <w:rsid w:val="005820DB"/>
    <w:rsid w:val="00585B73"/>
    <w:rsid w:val="00585CA2"/>
    <w:rsid w:val="005864F5"/>
    <w:rsid w:val="00591A4F"/>
    <w:rsid w:val="00595B01"/>
    <w:rsid w:val="005A06C9"/>
    <w:rsid w:val="005A142A"/>
    <w:rsid w:val="005A1E25"/>
    <w:rsid w:val="005A421A"/>
    <w:rsid w:val="005A609C"/>
    <w:rsid w:val="005A6B74"/>
    <w:rsid w:val="005A7699"/>
    <w:rsid w:val="005A7854"/>
    <w:rsid w:val="005B1C22"/>
    <w:rsid w:val="005B48EF"/>
    <w:rsid w:val="005B728B"/>
    <w:rsid w:val="005B72EB"/>
    <w:rsid w:val="005B7D34"/>
    <w:rsid w:val="005B7DF9"/>
    <w:rsid w:val="005C32D9"/>
    <w:rsid w:val="005C7418"/>
    <w:rsid w:val="005C751E"/>
    <w:rsid w:val="005C7C5B"/>
    <w:rsid w:val="005D2FED"/>
    <w:rsid w:val="005D59B6"/>
    <w:rsid w:val="005E05FF"/>
    <w:rsid w:val="005E09D6"/>
    <w:rsid w:val="005E39AA"/>
    <w:rsid w:val="005E750C"/>
    <w:rsid w:val="005E7874"/>
    <w:rsid w:val="005E7875"/>
    <w:rsid w:val="005F18C7"/>
    <w:rsid w:val="005F28F9"/>
    <w:rsid w:val="005F380A"/>
    <w:rsid w:val="005F4D0F"/>
    <w:rsid w:val="005F5A77"/>
    <w:rsid w:val="005F6A15"/>
    <w:rsid w:val="005F7C0A"/>
    <w:rsid w:val="00602FD7"/>
    <w:rsid w:val="00603219"/>
    <w:rsid w:val="00603508"/>
    <w:rsid w:val="00603FC5"/>
    <w:rsid w:val="00604805"/>
    <w:rsid w:val="00604F98"/>
    <w:rsid w:val="00606C68"/>
    <w:rsid w:val="006106DC"/>
    <w:rsid w:val="006116F1"/>
    <w:rsid w:val="00614D10"/>
    <w:rsid w:val="0061500A"/>
    <w:rsid w:val="00620AC8"/>
    <w:rsid w:val="00622653"/>
    <w:rsid w:val="00622A0E"/>
    <w:rsid w:val="00623741"/>
    <w:rsid w:val="00623AC6"/>
    <w:rsid w:val="00630296"/>
    <w:rsid w:val="00631CE7"/>
    <w:rsid w:val="00631FA7"/>
    <w:rsid w:val="00632026"/>
    <w:rsid w:val="006365D2"/>
    <w:rsid w:val="00636A62"/>
    <w:rsid w:val="00636D5E"/>
    <w:rsid w:val="00637FE4"/>
    <w:rsid w:val="006419C3"/>
    <w:rsid w:val="006427A5"/>
    <w:rsid w:val="00643BDB"/>
    <w:rsid w:val="00644C18"/>
    <w:rsid w:val="00645E78"/>
    <w:rsid w:val="00646A18"/>
    <w:rsid w:val="0064702A"/>
    <w:rsid w:val="00647382"/>
    <w:rsid w:val="00653EEE"/>
    <w:rsid w:val="00657B34"/>
    <w:rsid w:val="00664EC4"/>
    <w:rsid w:val="006653AF"/>
    <w:rsid w:val="00666CB4"/>
    <w:rsid w:val="00674CE5"/>
    <w:rsid w:val="00674E9C"/>
    <w:rsid w:val="00675414"/>
    <w:rsid w:val="00675C08"/>
    <w:rsid w:val="00676965"/>
    <w:rsid w:val="006770E9"/>
    <w:rsid w:val="00677554"/>
    <w:rsid w:val="0068090D"/>
    <w:rsid w:val="0068182E"/>
    <w:rsid w:val="00686F8A"/>
    <w:rsid w:val="006904B1"/>
    <w:rsid w:val="00691A46"/>
    <w:rsid w:val="00691E56"/>
    <w:rsid w:val="006A30B0"/>
    <w:rsid w:val="006A33E8"/>
    <w:rsid w:val="006A3F77"/>
    <w:rsid w:val="006A679D"/>
    <w:rsid w:val="006B049D"/>
    <w:rsid w:val="006B053D"/>
    <w:rsid w:val="006B5861"/>
    <w:rsid w:val="006B5A4A"/>
    <w:rsid w:val="006C1034"/>
    <w:rsid w:val="006C4C36"/>
    <w:rsid w:val="006D164C"/>
    <w:rsid w:val="006D1668"/>
    <w:rsid w:val="006D2AA2"/>
    <w:rsid w:val="006D3015"/>
    <w:rsid w:val="006D4109"/>
    <w:rsid w:val="006D6C0E"/>
    <w:rsid w:val="006D7DA9"/>
    <w:rsid w:val="006E7147"/>
    <w:rsid w:val="006F1422"/>
    <w:rsid w:val="006F1DC1"/>
    <w:rsid w:val="006F2E77"/>
    <w:rsid w:val="006F3C24"/>
    <w:rsid w:val="006F3EB0"/>
    <w:rsid w:val="006F40CC"/>
    <w:rsid w:val="006F5B97"/>
    <w:rsid w:val="006F6748"/>
    <w:rsid w:val="006F7AB6"/>
    <w:rsid w:val="00700B8D"/>
    <w:rsid w:val="00702C03"/>
    <w:rsid w:val="00703BD9"/>
    <w:rsid w:val="00703EA6"/>
    <w:rsid w:val="007073DC"/>
    <w:rsid w:val="00707961"/>
    <w:rsid w:val="00711245"/>
    <w:rsid w:val="00712650"/>
    <w:rsid w:val="00714C64"/>
    <w:rsid w:val="007155AC"/>
    <w:rsid w:val="00715F66"/>
    <w:rsid w:val="00717D5B"/>
    <w:rsid w:val="00717E61"/>
    <w:rsid w:val="00720421"/>
    <w:rsid w:val="007215BC"/>
    <w:rsid w:val="00721745"/>
    <w:rsid w:val="00722FA3"/>
    <w:rsid w:val="0072302D"/>
    <w:rsid w:val="007234B3"/>
    <w:rsid w:val="0072513C"/>
    <w:rsid w:val="00725C1E"/>
    <w:rsid w:val="00726356"/>
    <w:rsid w:val="0073264F"/>
    <w:rsid w:val="00732955"/>
    <w:rsid w:val="0073304A"/>
    <w:rsid w:val="00733B73"/>
    <w:rsid w:val="00733C08"/>
    <w:rsid w:val="00734042"/>
    <w:rsid w:val="00734951"/>
    <w:rsid w:val="00737A25"/>
    <w:rsid w:val="00740435"/>
    <w:rsid w:val="00741DDA"/>
    <w:rsid w:val="007422C1"/>
    <w:rsid w:val="00747BA5"/>
    <w:rsid w:val="00750D39"/>
    <w:rsid w:val="00750EE8"/>
    <w:rsid w:val="0075172B"/>
    <w:rsid w:val="0075419C"/>
    <w:rsid w:val="00754A04"/>
    <w:rsid w:val="00754B85"/>
    <w:rsid w:val="00754D82"/>
    <w:rsid w:val="0075732A"/>
    <w:rsid w:val="00760F83"/>
    <w:rsid w:val="00764338"/>
    <w:rsid w:val="00764E9A"/>
    <w:rsid w:val="007660DD"/>
    <w:rsid w:val="00766E8F"/>
    <w:rsid w:val="007709F0"/>
    <w:rsid w:val="00771161"/>
    <w:rsid w:val="00771B02"/>
    <w:rsid w:val="00772157"/>
    <w:rsid w:val="00775112"/>
    <w:rsid w:val="007752EC"/>
    <w:rsid w:val="00784FAC"/>
    <w:rsid w:val="00786558"/>
    <w:rsid w:val="00786D5E"/>
    <w:rsid w:val="0079453B"/>
    <w:rsid w:val="0079549F"/>
    <w:rsid w:val="0079616E"/>
    <w:rsid w:val="00796727"/>
    <w:rsid w:val="007969DB"/>
    <w:rsid w:val="00797160"/>
    <w:rsid w:val="007A04C8"/>
    <w:rsid w:val="007A1499"/>
    <w:rsid w:val="007A178E"/>
    <w:rsid w:val="007A22EC"/>
    <w:rsid w:val="007A3629"/>
    <w:rsid w:val="007A5849"/>
    <w:rsid w:val="007A5D60"/>
    <w:rsid w:val="007A75E6"/>
    <w:rsid w:val="007A760E"/>
    <w:rsid w:val="007B3F0E"/>
    <w:rsid w:val="007B545F"/>
    <w:rsid w:val="007B58F0"/>
    <w:rsid w:val="007B67FC"/>
    <w:rsid w:val="007B7585"/>
    <w:rsid w:val="007C1BE9"/>
    <w:rsid w:val="007C22B1"/>
    <w:rsid w:val="007C40EC"/>
    <w:rsid w:val="007C53B9"/>
    <w:rsid w:val="007C599E"/>
    <w:rsid w:val="007C5BE8"/>
    <w:rsid w:val="007D1791"/>
    <w:rsid w:val="007D27F2"/>
    <w:rsid w:val="007D35FF"/>
    <w:rsid w:val="007D5CC8"/>
    <w:rsid w:val="007D6278"/>
    <w:rsid w:val="007D7ABD"/>
    <w:rsid w:val="007E04EF"/>
    <w:rsid w:val="007E0D04"/>
    <w:rsid w:val="007E4E1E"/>
    <w:rsid w:val="007E78F7"/>
    <w:rsid w:val="007F169C"/>
    <w:rsid w:val="007F1B0D"/>
    <w:rsid w:val="007F28E9"/>
    <w:rsid w:val="007F45BB"/>
    <w:rsid w:val="007F6072"/>
    <w:rsid w:val="0080051C"/>
    <w:rsid w:val="0080131C"/>
    <w:rsid w:val="008014A5"/>
    <w:rsid w:val="0080197A"/>
    <w:rsid w:val="00805029"/>
    <w:rsid w:val="008053A5"/>
    <w:rsid w:val="00805AE6"/>
    <w:rsid w:val="008068D8"/>
    <w:rsid w:val="008072EC"/>
    <w:rsid w:val="0081102A"/>
    <w:rsid w:val="008124E1"/>
    <w:rsid w:val="00814EB4"/>
    <w:rsid w:val="0081583F"/>
    <w:rsid w:val="00816CD9"/>
    <w:rsid w:val="00817777"/>
    <w:rsid w:val="00817F7A"/>
    <w:rsid w:val="00820056"/>
    <w:rsid w:val="008209DE"/>
    <w:rsid w:val="008216EF"/>
    <w:rsid w:val="0082198E"/>
    <w:rsid w:val="00823A0E"/>
    <w:rsid w:val="00824A1D"/>
    <w:rsid w:val="00826AAB"/>
    <w:rsid w:val="008327DD"/>
    <w:rsid w:val="00833346"/>
    <w:rsid w:val="00833D0D"/>
    <w:rsid w:val="008344E5"/>
    <w:rsid w:val="00834692"/>
    <w:rsid w:val="00835735"/>
    <w:rsid w:val="00835C19"/>
    <w:rsid w:val="00836117"/>
    <w:rsid w:val="008377B3"/>
    <w:rsid w:val="008377EC"/>
    <w:rsid w:val="00840B9B"/>
    <w:rsid w:val="00841397"/>
    <w:rsid w:val="0084271F"/>
    <w:rsid w:val="008434F7"/>
    <w:rsid w:val="00844A54"/>
    <w:rsid w:val="008509CE"/>
    <w:rsid w:val="008521A3"/>
    <w:rsid w:val="0085677B"/>
    <w:rsid w:val="00857892"/>
    <w:rsid w:val="00861A61"/>
    <w:rsid w:val="00861CB1"/>
    <w:rsid w:val="00861FEC"/>
    <w:rsid w:val="00862EA5"/>
    <w:rsid w:val="00863FFA"/>
    <w:rsid w:val="0086610A"/>
    <w:rsid w:val="00866294"/>
    <w:rsid w:val="00866B0F"/>
    <w:rsid w:val="0087130F"/>
    <w:rsid w:val="0087304F"/>
    <w:rsid w:val="008749C5"/>
    <w:rsid w:val="008749CA"/>
    <w:rsid w:val="00877BE8"/>
    <w:rsid w:val="00880EDC"/>
    <w:rsid w:val="0088605D"/>
    <w:rsid w:val="00887D8C"/>
    <w:rsid w:val="00890E50"/>
    <w:rsid w:val="00896B5A"/>
    <w:rsid w:val="008A0611"/>
    <w:rsid w:val="008A365C"/>
    <w:rsid w:val="008A402E"/>
    <w:rsid w:val="008A48AD"/>
    <w:rsid w:val="008A51BD"/>
    <w:rsid w:val="008A5F2F"/>
    <w:rsid w:val="008B1090"/>
    <w:rsid w:val="008B3BCD"/>
    <w:rsid w:val="008B6207"/>
    <w:rsid w:val="008B7364"/>
    <w:rsid w:val="008C14FF"/>
    <w:rsid w:val="008C2AE0"/>
    <w:rsid w:val="008C448E"/>
    <w:rsid w:val="008C4CDC"/>
    <w:rsid w:val="008C5962"/>
    <w:rsid w:val="008C747D"/>
    <w:rsid w:val="008C7F34"/>
    <w:rsid w:val="008D005F"/>
    <w:rsid w:val="008D0BA5"/>
    <w:rsid w:val="008D1825"/>
    <w:rsid w:val="008D366C"/>
    <w:rsid w:val="008D4067"/>
    <w:rsid w:val="008D4176"/>
    <w:rsid w:val="008D767D"/>
    <w:rsid w:val="008E0DEB"/>
    <w:rsid w:val="008E0E26"/>
    <w:rsid w:val="008E651A"/>
    <w:rsid w:val="008E66B4"/>
    <w:rsid w:val="008F0A75"/>
    <w:rsid w:val="008F34D1"/>
    <w:rsid w:val="008F491C"/>
    <w:rsid w:val="008F6911"/>
    <w:rsid w:val="008F7E35"/>
    <w:rsid w:val="0090046B"/>
    <w:rsid w:val="00900552"/>
    <w:rsid w:val="00900B4A"/>
    <w:rsid w:val="00901CC6"/>
    <w:rsid w:val="00904D84"/>
    <w:rsid w:val="00905AF5"/>
    <w:rsid w:val="0090619E"/>
    <w:rsid w:val="00910452"/>
    <w:rsid w:val="0091129B"/>
    <w:rsid w:val="00911F21"/>
    <w:rsid w:val="0091204D"/>
    <w:rsid w:val="00914247"/>
    <w:rsid w:val="00914550"/>
    <w:rsid w:val="00915F62"/>
    <w:rsid w:val="00916B2A"/>
    <w:rsid w:val="00922114"/>
    <w:rsid w:val="009229B5"/>
    <w:rsid w:val="00924781"/>
    <w:rsid w:val="00927702"/>
    <w:rsid w:val="00930A86"/>
    <w:rsid w:val="009320D6"/>
    <w:rsid w:val="00935854"/>
    <w:rsid w:val="00935EB9"/>
    <w:rsid w:val="00940620"/>
    <w:rsid w:val="0094188A"/>
    <w:rsid w:val="00942E1E"/>
    <w:rsid w:val="0095017E"/>
    <w:rsid w:val="00951BD7"/>
    <w:rsid w:val="00955396"/>
    <w:rsid w:val="0095678E"/>
    <w:rsid w:val="00957B08"/>
    <w:rsid w:val="00960AED"/>
    <w:rsid w:val="009619FB"/>
    <w:rsid w:val="00961CE5"/>
    <w:rsid w:val="0096511F"/>
    <w:rsid w:val="00966BF9"/>
    <w:rsid w:val="00967833"/>
    <w:rsid w:val="00967BC4"/>
    <w:rsid w:val="009707D1"/>
    <w:rsid w:val="0097263A"/>
    <w:rsid w:val="009729AF"/>
    <w:rsid w:val="00973B7D"/>
    <w:rsid w:val="009830A5"/>
    <w:rsid w:val="009846B1"/>
    <w:rsid w:val="0098739F"/>
    <w:rsid w:val="00987973"/>
    <w:rsid w:val="00987F04"/>
    <w:rsid w:val="00993591"/>
    <w:rsid w:val="009962C1"/>
    <w:rsid w:val="0099661B"/>
    <w:rsid w:val="00997585"/>
    <w:rsid w:val="009A1C83"/>
    <w:rsid w:val="009A4B55"/>
    <w:rsid w:val="009A611F"/>
    <w:rsid w:val="009B06C9"/>
    <w:rsid w:val="009B352D"/>
    <w:rsid w:val="009B40B2"/>
    <w:rsid w:val="009B4CD8"/>
    <w:rsid w:val="009B5B6B"/>
    <w:rsid w:val="009C32F6"/>
    <w:rsid w:val="009C38F0"/>
    <w:rsid w:val="009C4666"/>
    <w:rsid w:val="009C46DB"/>
    <w:rsid w:val="009C5988"/>
    <w:rsid w:val="009C6A51"/>
    <w:rsid w:val="009D0303"/>
    <w:rsid w:val="009D4B29"/>
    <w:rsid w:val="009D562C"/>
    <w:rsid w:val="009D641B"/>
    <w:rsid w:val="009E369C"/>
    <w:rsid w:val="009E6497"/>
    <w:rsid w:val="009E64E1"/>
    <w:rsid w:val="009F0953"/>
    <w:rsid w:val="009F097A"/>
    <w:rsid w:val="009F25FC"/>
    <w:rsid w:val="009F39FA"/>
    <w:rsid w:val="009F5BBF"/>
    <w:rsid w:val="009F7191"/>
    <w:rsid w:val="009F79E0"/>
    <w:rsid w:val="00A02A77"/>
    <w:rsid w:val="00A03996"/>
    <w:rsid w:val="00A067F4"/>
    <w:rsid w:val="00A069C0"/>
    <w:rsid w:val="00A0782D"/>
    <w:rsid w:val="00A10B5B"/>
    <w:rsid w:val="00A10DCA"/>
    <w:rsid w:val="00A11781"/>
    <w:rsid w:val="00A1259F"/>
    <w:rsid w:val="00A15046"/>
    <w:rsid w:val="00A17A5D"/>
    <w:rsid w:val="00A210B8"/>
    <w:rsid w:val="00A21819"/>
    <w:rsid w:val="00A22EE3"/>
    <w:rsid w:val="00A24E85"/>
    <w:rsid w:val="00A31D4C"/>
    <w:rsid w:val="00A45CE4"/>
    <w:rsid w:val="00A5015F"/>
    <w:rsid w:val="00A50340"/>
    <w:rsid w:val="00A52112"/>
    <w:rsid w:val="00A52A1B"/>
    <w:rsid w:val="00A5410D"/>
    <w:rsid w:val="00A568B7"/>
    <w:rsid w:val="00A5763E"/>
    <w:rsid w:val="00A5766E"/>
    <w:rsid w:val="00A628EB"/>
    <w:rsid w:val="00A6310E"/>
    <w:rsid w:val="00A657D7"/>
    <w:rsid w:val="00A73F1C"/>
    <w:rsid w:val="00A74826"/>
    <w:rsid w:val="00A77633"/>
    <w:rsid w:val="00A778AB"/>
    <w:rsid w:val="00A81B39"/>
    <w:rsid w:val="00A82B3F"/>
    <w:rsid w:val="00A8561E"/>
    <w:rsid w:val="00A875D9"/>
    <w:rsid w:val="00A91126"/>
    <w:rsid w:val="00A954C0"/>
    <w:rsid w:val="00A9690F"/>
    <w:rsid w:val="00A9739D"/>
    <w:rsid w:val="00AA1682"/>
    <w:rsid w:val="00AA18A3"/>
    <w:rsid w:val="00AA1EA0"/>
    <w:rsid w:val="00AA3931"/>
    <w:rsid w:val="00AA61C3"/>
    <w:rsid w:val="00AB017F"/>
    <w:rsid w:val="00AB05F2"/>
    <w:rsid w:val="00AB1AD8"/>
    <w:rsid w:val="00AB27B5"/>
    <w:rsid w:val="00AB2FA6"/>
    <w:rsid w:val="00AB39A2"/>
    <w:rsid w:val="00AB4209"/>
    <w:rsid w:val="00AB481A"/>
    <w:rsid w:val="00AC0F7C"/>
    <w:rsid w:val="00AC1D6B"/>
    <w:rsid w:val="00AC7739"/>
    <w:rsid w:val="00AD0379"/>
    <w:rsid w:val="00AD0439"/>
    <w:rsid w:val="00AD3432"/>
    <w:rsid w:val="00AE0301"/>
    <w:rsid w:val="00AE56EF"/>
    <w:rsid w:val="00AE5B64"/>
    <w:rsid w:val="00AE6428"/>
    <w:rsid w:val="00AE709A"/>
    <w:rsid w:val="00AF1772"/>
    <w:rsid w:val="00AF4159"/>
    <w:rsid w:val="00B002FB"/>
    <w:rsid w:val="00B0052B"/>
    <w:rsid w:val="00B04D0A"/>
    <w:rsid w:val="00B13043"/>
    <w:rsid w:val="00B149E2"/>
    <w:rsid w:val="00B232BF"/>
    <w:rsid w:val="00B26084"/>
    <w:rsid w:val="00B26570"/>
    <w:rsid w:val="00B30F77"/>
    <w:rsid w:val="00B34F01"/>
    <w:rsid w:val="00B37EDB"/>
    <w:rsid w:val="00B413B1"/>
    <w:rsid w:val="00B46617"/>
    <w:rsid w:val="00B471FA"/>
    <w:rsid w:val="00B47C0A"/>
    <w:rsid w:val="00B47FF3"/>
    <w:rsid w:val="00B50030"/>
    <w:rsid w:val="00B50C54"/>
    <w:rsid w:val="00B50D37"/>
    <w:rsid w:val="00B52E2F"/>
    <w:rsid w:val="00B52FB9"/>
    <w:rsid w:val="00B543BA"/>
    <w:rsid w:val="00B56ACA"/>
    <w:rsid w:val="00B61D7B"/>
    <w:rsid w:val="00B65633"/>
    <w:rsid w:val="00B717F3"/>
    <w:rsid w:val="00B76992"/>
    <w:rsid w:val="00B77457"/>
    <w:rsid w:val="00B824CB"/>
    <w:rsid w:val="00B865DE"/>
    <w:rsid w:val="00B87064"/>
    <w:rsid w:val="00B9012E"/>
    <w:rsid w:val="00B90C48"/>
    <w:rsid w:val="00B91AA1"/>
    <w:rsid w:val="00B92BB4"/>
    <w:rsid w:val="00BA0FC2"/>
    <w:rsid w:val="00BA30C4"/>
    <w:rsid w:val="00BA45D1"/>
    <w:rsid w:val="00BA749D"/>
    <w:rsid w:val="00BB060C"/>
    <w:rsid w:val="00BB0D39"/>
    <w:rsid w:val="00BB13B9"/>
    <w:rsid w:val="00BB3F4F"/>
    <w:rsid w:val="00BB52E0"/>
    <w:rsid w:val="00BC23CA"/>
    <w:rsid w:val="00BC4A06"/>
    <w:rsid w:val="00BC5076"/>
    <w:rsid w:val="00BC53F0"/>
    <w:rsid w:val="00BC5CDD"/>
    <w:rsid w:val="00BC651E"/>
    <w:rsid w:val="00BD369D"/>
    <w:rsid w:val="00BD531D"/>
    <w:rsid w:val="00BD5E30"/>
    <w:rsid w:val="00BE3737"/>
    <w:rsid w:val="00BE3DB0"/>
    <w:rsid w:val="00BE417A"/>
    <w:rsid w:val="00BE599F"/>
    <w:rsid w:val="00BE5CFE"/>
    <w:rsid w:val="00BE6F0F"/>
    <w:rsid w:val="00BF00A9"/>
    <w:rsid w:val="00BF0987"/>
    <w:rsid w:val="00BF2CC6"/>
    <w:rsid w:val="00BF3969"/>
    <w:rsid w:val="00BF5149"/>
    <w:rsid w:val="00BF5259"/>
    <w:rsid w:val="00BF5277"/>
    <w:rsid w:val="00BF5987"/>
    <w:rsid w:val="00C04566"/>
    <w:rsid w:val="00C06628"/>
    <w:rsid w:val="00C06955"/>
    <w:rsid w:val="00C12B0E"/>
    <w:rsid w:val="00C139CC"/>
    <w:rsid w:val="00C15C4E"/>
    <w:rsid w:val="00C162BA"/>
    <w:rsid w:val="00C17980"/>
    <w:rsid w:val="00C2132D"/>
    <w:rsid w:val="00C21622"/>
    <w:rsid w:val="00C22D68"/>
    <w:rsid w:val="00C231CA"/>
    <w:rsid w:val="00C262FB"/>
    <w:rsid w:val="00C26862"/>
    <w:rsid w:val="00C270B3"/>
    <w:rsid w:val="00C350E7"/>
    <w:rsid w:val="00C35176"/>
    <w:rsid w:val="00C36CF1"/>
    <w:rsid w:val="00C42943"/>
    <w:rsid w:val="00C42B39"/>
    <w:rsid w:val="00C439DB"/>
    <w:rsid w:val="00C439E8"/>
    <w:rsid w:val="00C4400C"/>
    <w:rsid w:val="00C441BF"/>
    <w:rsid w:val="00C47B7E"/>
    <w:rsid w:val="00C5145C"/>
    <w:rsid w:val="00C517E1"/>
    <w:rsid w:val="00C53D33"/>
    <w:rsid w:val="00C54BD0"/>
    <w:rsid w:val="00C54E09"/>
    <w:rsid w:val="00C60191"/>
    <w:rsid w:val="00C611BA"/>
    <w:rsid w:val="00C659C3"/>
    <w:rsid w:val="00C66D27"/>
    <w:rsid w:val="00C70D1D"/>
    <w:rsid w:val="00C75412"/>
    <w:rsid w:val="00C82C29"/>
    <w:rsid w:val="00C83843"/>
    <w:rsid w:val="00C85EF6"/>
    <w:rsid w:val="00C928BE"/>
    <w:rsid w:val="00C93436"/>
    <w:rsid w:val="00C93D88"/>
    <w:rsid w:val="00C9426F"/>
    <w:rsid w:val="00C94E76"/>
    <w:rsid w:val="00C962A6"/>
    <w:rsid w:val="00C96612"/>
    <w:rsid w:val="00CA37B7"/>
    <w:rsid w:val="00CA52ED"/>
    <w:rsid w:val="00CA62C3"/>
    <w:rsid w:val="00CB445B"/>
    <w:rsid w:val="00CB5407"/>
    <w:rsid w:val="00CC0341"/>
    <w:rsid w:val="00CC04A0"/>
    <w:rsid w:val="00CC1847"/>
    <w:rsid w:val="00CC1B8D"/>
    <w:rsid w:val="00CC3596"/>
    <w:rsid w:val="00CC6D84"/>
    <w:rsid w:val="00CC7952"/>
    <w:rsid w:val="00CC7AEF"/>
    <w:rsid w:val="00CD1240"/>
    <w:rsid w:val="00CD1794"/>
    <w:rsid w:val="00CD61A3"/>
    <w:rsid w:val="00CE07AF"/>
    <w:rsid w:val="00CE0990"/>
    <w:rsid w:val="00CE3F14"/>
    <w:rsid w:val="00CE4DE7"/>
    <w:rsid w:val="00CE649A"/>
    <w:rsid w:val="00CE7919"/>
    <w:rsid w:val="00CF0BBF"/>
    <w:rsid w:val="00CF150E"/>
    <w:rsid w:val="00CF3958"/>
    <w:rsid w:val="00CF4216"/>
    <w:rsid w:val="00CF5986"/>
    <w:rsid w:val="00CF7B3C"/>
    <w:rsid w:val="00D0079E"/>
    <w:rsid w:val="00D0138F"/>
    <w:rsid w:val="00D02741"/>
    <w:rsid w:val="00D040F1"/>
    <w:rsid w:val="00D13A4B"/>
    <w:rsid w:val="00D147F5"/>
    <w:rsid w:val="00D175F8"/>
    <w:rsid w:val="00D2558F"/>
    <w:rsid w:val="00D26A8C"/>
    <w:rsid w:val="00D3093A"/>
    <w:rsid w:val="00D30ECE"/>
    <w:rsid w:val="00D31624"/>
    <w:rsid w:val="00D35F38"/>
    <w:rsid w:val="00D3609F"/>
    <w:rsid w:val="00D369A3"/>
    <w:rsid w:val="00D43298"/>
    <w:rsid w:val="00D43995"/>
    <w:rsid w:val="00D44472"/>
    <w:rsid w:val="00D44779"/>
    <w:rsid w:val="00D4672B"/>
    <w:rsid w:val="00D52802"/>
    <w:rsid w:val="00D53A38"/>
    <w:rsid w:val="00D54475"/>
    <w:rsid w:val="00D55A7C"/>
    <w:rsid w:val="00D6018D"/>
    <w:rsid w:val="00D61595"/>
    <w:rsid w:val="00D61FFF"/>
    <w:rsid w:val="00D65651"/>
    <w:rsid w:val="00D66005"/>
    <w:rsid w:val="00D668E5"/>
    <w:rsid w:val="00D673DD"/>
    <w:rsid w:val="00D67DF8"/>
    <w:rsid w:val="00D70398"/>
    <w:rsid w:val="00D70F45"/>
    <w:rsid w:val="00D71157"/>
    <w:rsid w:val="00D729C3"/>
    <w:rsid w:val="00D73215"/>
    <w:rsid w:val="00D765AE"/>
    <w:rsid w:val="00D80948"/>
    <w:rsid w:val="00D815D4"/>
    <w:rsid w:val="00D84711"/>
    <w:rsid w:val="00D87882"/>
    <w:rsid w:val="00D9149E"/>
    <w:rsid w:val="00D91840"/>
    <w:rsid w:val="00D92A91"/>
    <w:rsid w:val="00D9539B"/>
    <w:rsid w:val="00D96369"/>
    <w:rsid w:val="00DA68C6"/>
    <w:rsid w:val="00DA6C15"/>
    <w:rsid w:val="00DA7E5B"/>
    <w:rsid w:val="00DB4155"/>
    <w:rsid w:val="00DB4473"/>
    <w:rsid w:val="00DB6A86"/>
    <w:rsid w:val="00DB7441"/>
    <w:rsid w:val="00DB79DD"/>
    <w:rsid w:val="00DC079F"/>
    <w:rsid w:val="00DC0FD0"/>
    <w:rsid w:val="00DC4BB3"/>
    <w:rsid w:val="00DC56C6"/>
    <w:rsid w:val="00DC7217"/>
    <w:rsid w:val="00DD1954"/>
    <w:rsid w:val="00DD5B6A"/>
    <w:rsid w:val="00DD6309"/>
    <w:rsid w:val="00DD71AA"/>
    <w:rsid w:val="00DE16B6"/>
    <w:rsid w:val="00DE4850"/>
    <w:rsid w:val="00DE51F9"/>
    <w:rsid w:val="00DE556D"/>
    <w:rsid w:val="00DE7808"/>
    <w:rsid w:val="00DF0B98"/>
    <w:rsid w:val="00DF1A21"/>
    <w:rsid w:val="00DF23CD"/>
    <w:rsid w:val="00DF5A06"/>
    <w:rsid w:val="00DF5EAE"/>
    <w:rsid w:val="00DF61EE"/>
    <w:rsid w:val="00DF6505"/>
    <w:rsid w:val="00DF75AA"/>
    <w:rsid w:val="00E01C17"/>
    <w:rsid w:val="00E04509"/>
    <w:rsid w:val="00E05AA8"/>
    <w:rsid w:val="00E068D0"/>
    <w:rsid w:val="00E069DE"/>
    <w:rsid w:val="00E07D2A"/>
    <w:rsid w:val="00E17F46"/>
    <w:rsid w:val="00E20E20"/>
    <w:rsid w:val="00E223F0"/>
    <w:rsid w:val="00E27C34"/>
    <w:rsid w:val="00E31083"/>
    <w:rsid w:val="00E31EDC"/>
    <w:rsid w:val="00E32688"/>
    <w:rsid w:val="00E32BF2"/>
    <w:rsid w:val="00E3460A"/>
    <w:rsid w:val="00E41047"/>
    <w:rsid w:val="00E41FCB"/>
    <w:rsid w:val="00E43EBD"/>
    <w:rsid w:val="00E458B0"/>
    <w:rsid w:val="00E46110"/>
    <w:rsid w:val="00E52552"/>
    <w:rsid w:val="00E565D2"/>
    <w:rsid w:val="00E60A3D"/>
    <w:rsid w:val="00E611D9"/>
    <w:rsid w:val="00E6123F"/>
    <w:rsid w:val="00E616E4"/>
    <w:rsid w:val="00E6289D"/>
    <w:rsid w:val="00E62B39"/>
    <w:rsid w:val="00E64B22"/>
    <w:rsid w:val="00E71518"/>
    <w:rsid w:val="00E7151B"/>
    <w:rsid w:val="00E757D8"/>
    <w:rsid w:val="00E77103"/>
    <w:rsid w:val="00E77363"/>
    <w:rsid w:val="00E77D6D"/>
    <w:rsid w:val="00E8389F"/>
    <w:rsid w:val="00E845CB"/>
    <w:rsid w:val="00E8784C"/>
    <w:rsid w:val="00E87A50"/>
    <w:rsid w:val="00E909FD"/>
    <w:rsid w:val="00E9172D"/>
    <w:rsid w:val="00E9456D"/>
    <w:rsid w:val="00E95082"/>
    <w:rsid w:val="00E9638E"/>
    <w:rsid w:val="00E96EEB"/>
    <w:rsid w:val="00E96F81"/>
    <w:rsid w:val="00E97385"/>
    <w:rsid w:val="00EA3D02"/>
    <w:rsid w:val="00EA4180"/>
    <w:rsid w:val="00EA6041"/>
    <w:rsid w:val="00EA7C5E"/>
    <w:rsid w:val="00EB657E"/>
    <w:rsid w:val="00EC0A74"/>
    <w:rsid w:val="00EC28C2"/>
    <w:rsid w:val="00EC3085"/>
    <w:rsid w:val="00EC3B7C"/>
    <w:rsid w:val="00EC3E9B"/>
    <w:rsid w:val="00EC5964"/>
    <w:rsid w:val="00ED5517"/>
    <w:rsid w:val="00ED78F1"/>
    <w:rsid w:val="00EE0532"/>
    <w:rsid w:val="00EE2192"/>
    <w:rsid w:val="00EE2920"/>
    <w:rsid w:val="00EE3780"/>
    <w:rsid w:val="00EE7560"/>
    <w:rsid w:val="00EF0F06"/>
    <w:rsid w:val="00EF3FED"/>
    <w:rsid w:val="00EF7652"/>
    <w:rsid w:val="00EF7955"/>
    <w:rsid w:val="00F0102D"/>
    <w:rsid w:val="00F02C42"/>
    <w:rsid w:val="00F10527"/>
    <w:rsid w:val="00F13B40"/>
    <w:rsid w:val="00F17EEB"/>
    <w:rsid w:val="00F209AE"/>
    <w:rsid w:val="00F21CAA"/>
    <w:rsid w:val="00F22294"/>
    <w:rsid w:val="00F24231"/>
    <w:rsid w:val="00F251DD"/>
    <w:rsid w:val="00F26387"/>
    <w:rsid w:val="00F32270"/>
    <w:rsid w:val="00F33F6F"/>
    <w:rsid w:val="00F3552F"/>
    <w:rsid w:val="00F35B3D"/>
    <w:rsid w:val="00F36A85"/>
    <w:rsid w:val="00F36E4D"/>
    <w:rsid w:val="00F40FDC"/>
    <w:rsid w:val="00F420A4"/>
    <w:rsid w:val="00F426C3"/>
    <w:rsid w:val="00F42EF5"/>
    <w:rsid w:val="00F43D73"/>
    <w:rsid w:val="00F45BE7"/>
    <w:rsid w:val="00F46275"/>
    <w:rsid w:val="00F473E6"/>
    <w:rsid w:val="00F47ADD"/>
    <w:rsid w:val="00F506C2"/>
    <w:rsid w:val="00F51F9A"/>
    <w:rsid w:val="00F52E8E"/>
    <w:rsid w:val="00F54AE9"/>
    <w:rsid w:val="00F5573B"/>
    <w:rsid w:val="00F5749F"/>
    <w:rsid w:val="00F61488"/>
    <w:rsid w:val="00F63FDC"/>
    <w:rsid w:val="00F656DD"/>
    <w:rsid w:val="00F65E71"/>
    <w:rsid w:val="00F718D2"/>
    <w:rsid w:val="00F74B55"/>
    <w:rsid w:val="00F759D9"/>
    <w:rsid w:val="00F82A53"/>
    <w:rsid w:val="00F82CE0"/>
    <w:rsid w:val="00F85E2D"/>
    <w:rsid w:val="00F86845"/>
    <w:rsid w:val="00F91290"/>
    <w:rsid w:val="00F94861"/>
    <w:rsid w:val="00F94C19"/>
    <w:rsid w:val="00FA00DA"/>
    <w:rsid w:val="00FA37B5"/>
    <w:rsid w:val="00FA7353"/>
    <w:rsid w:val="00FB3445"/>
    <w:rsid w:val="00FB3C98"/>
    <w:rsid w:val="00FB5C13"/>
    <w:rsid w:val="00FB5C3A"/>
    <w:rsid w:val="00FC36E6"/>
    <w:rsid w:val="00FC4784"/>
    <w:rsid w:val="00FC698D"/>
    <w:rsid w:val="00FC6FF8"/>
    <w:rsid w:val="00FC7E52"/>
    <w:rsid w:val="00FD0560"/>
    <w:rsid w:val="00FD2919"/>
    <w:rsid w:val="00FD2C91"/>
    <w:rsid w:val="00FD2F4D"/>
    <w:rsid w:val="00FD7EE5"/>
    <w:rsid w:val="00FE166C"/>
    <w:rsid w:val="00FE29A1"/>
    <w:rsid w:val="00FE3E28"/>
    <w:rsid w:val="00FE7B29"/>
    <w:rsid w:val="00FF03B6"/>
    <w:rsid w:val="00FF066C"/>
    <w:rsid w:val="00FF1109"/>
    <w:rsid w:val="00FF4183"/>
    <w:rsid w:val="00FF4216"/>
    <w:rsid w:val="00FF4493"/>
    <w:rsid w:val="00FF4B6D"/>
    <w:rsid w:val="00FF4C77"/>
    <w:rsid w:val="00FF5700"/>
    <w:rsid w:val="00FF70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33774D"/>
  <w15:chartTrackingRefBased/>
  <w15:docId w15:val="{E6FCBE7E-DAAE-400C-A7EC-FC93EE58C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2345"/>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link w:val="Heading1Char"/>
    <w:uiPriority w:val="9"/>
    <w:qFormat/>
    <w:rsid w:val="00D31624"/>
    <w:pPr>
      <w:spacing w:before="100" w:beforeAutospacing="1" w:after="100" w:afterAutospacing="1"/>
      <w:outlineLvl w:val="0"/>
    </w:pPr>
    <w:rPr>
      <w:b/>
      <w:bCs/>
      <w:kern w:val="36"/>
      <w:sz w:val="48"/>
      <w:szCs w:val="48"/>
    </w:rPr>
  </w:style>
  <w:style w:type="paragraph" w:styleId="Heading4">
    <w:name w:val="heading 4"/>
    <w:basedOn w:val="Normal"/>
    <w:next w:val="Normal"/>
    <w:link w:val="Heading4Char"/>
    <w:uiPriority w:val="9"/>
    <w:semiHidden/>
    <w:unhideWhenUsed/>
    <w:qFormat/>
    <w:rsid w:val="00646A18"/>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Quote">
    <w:name w:val="AssignQuote"/>
    <w:basedOn w:val="Normal"/>
    <w:next w:val="AssignBody"/>
    <w:link w:val="AssignQuoteChar"/>
    <w:qFormat/>
    <w:rsid w:val="00CD1240"/>
    <w:pPr>
      <w:spacing w:line="360" w:lineRule="auto"/>
      <w:ind w:left="1134" w:right="1134"/>
    </w:pPr>
    <w:rPr>
      <w:rFonts w:ascii="Arial" w:eastAsiaTheme="minorHAnsi" w:hAnsi="Arial" w:cstheme="minorBidi"/>
      <w:i/>
      <w:sz w:val="22"/>
      <w:szCs w:val="22"/>
      <w:lang w:eastAsia="en-US"/>
    </w:rPr>
  </w:style>
  <w:style w:type="paragraph" w:customStyle="1" w:styleId="AssignBody">
    <w:name w:val="AssignBody"/>
    <w:basedOn w:val="AssignQuote"/>
    <w:link w:val="AssignBodyChar"/>
    <w:qFormat/>
    <w:rsid w:val="00CD1240"/>
    <w:pPr>
      <w:ind w:left="0" w:right="0"/>
    </w:pPr>
    <w:rPr>
      <w:i w:val="0"/>
    </w:rPr>
  </w:style>
  <w:style w:type="character" w:customStyle="1" w:styleId="AssignQuoteChar">
    <w:name w:val="AssignQuote Char"/>
    <w:basedOn w:val="DefaultParagraphFont"/>
    <w:link w:val="AssignQuote"/>
    <w:rsid w:val="00CD1240"/>
    <w:rPr>
      <w:rFonts w:ascii="Arial" w:hAnsi="Arial"/>
      <w:i/>
    </w:rPr>
  </w:style>
  <w:style w:type="paragraph" w:customStyle="1" w:styleId="AssignSubHeader">
    <w:name w:val="AssignSubHeader"/>
    <w:basedOn w:val="AssignBody"/>
    <w:next w:val="AssignBody"/>
    <w:link w:val="AssignSubHeaderChar"/>
    <w:qFormat/>
    <w:rsid w:val="00691A46"/>
    <w:rPr>
      <w:b/>
      <w:sz w:val="28"/>
    </w:rPr>
  </w:style>
  <w:style w:type="character" w:customStyle="1" w:styleId="AssignBodyChar">
    <w:name w:val="AssignBody Char"/>
    <w:basedOn w:val="AssignQuoteChar"/>
    <w:link w:val="AssignBody"/>
    <w:rsid w:val="00CD1240"/>
    <w:rPr>
      <w:rFonts w:ascii="Arial" w:hAnsi="Arial"/>
      <w:i w:val="0"/>
    </w:rPr>
  </w:style>
  <w:style w:type="paragraph" w:customStyle="1" w:styleId="AssignHeader">
    <w:name w:val="AssignHeader"/>
    <w:basedOn w:val="AssignSubHeader"/>
    <w:next w:val="AssignSubHeader"/>
    <w:link w:val="AssignHeaderChar"/>
    <w:qFormat/>
    <w:rsid w:val="00BC651E"/>
    <w:pPr>
      <w:jc w:val="center"/>
    </w:pPr>
    <w:rPr>
      <w:sz w:val="36"/>
      <w:u w:val="single"/>
    </w:rPr>
  </w:style>
  <w:style w:type="character" w:customStyle="1" w:styleId="AssignSubHeaderChar">
    <w:name w:val="AssignSubHeader Char"/>
    <w:basedOn w:val="AssignBodyChar"/>
    <w:link w:val="AssignSubHeader"/>
    <w:rsid w:val="00691A46"/>
    <w:rPr>
      <w:rFonts w:ascii="Arial" w:hAnsi="Arial"/>
      <w:b/>
      <w:i w:val="0"/>
      <w:sz w:val="28"/>
    </w:rPr>
  </w:style>
  <w:style w:type="paragraph" w:styleId="Header">
    <w:name w:val="header"/>
    <w:basedOn w:val="Normal"/>
    <w:link w:val="HeaderChar"/>
    <w:uiPriority w:val="99"/>
    <w:unhideWhenUsed/>
    <w:rsid w:val="00E611D9"/>
    <w:pPr>
      <w:tabs>
        <w:tab w:val="center" w:pos="4513"/>
        <w:tab w:val="right" w:pos="9026"/>
      </w:tabs>
    </w:pPr>
    <w:rPr>
      <w:rFonts w:asciiTheme="minorHAnsi" w:eastAsiaTheme="minorHAnsi" w:hAnsiTheme="minorHAnsi" w:cstheme="minorBidi"/>
      <w:sz w:val="22"/>
      <w:szCs w:val="22"/>
      <w:lang w:eastAsia="en-US"/>
    </w:rPr>
  </w:style>
  <w:style w:type="character" w:customStyle="1" w:styleId="AssignHeaderChar">
    <w:name w:val="AssignHeader Char"/>
    <w:basedOn w:val="AssignSubHeaderChar"/>
    <w:link w:val="AssignHeader"/>
    <w:rsid w:val="00BC651E"/>
    <w:rPr>
      <w:rFonts w:ascii="Arial" w:hAnsi="Arial"/>
      <w:b/>
      <w:i w:val="0"/>
      <w:sz w:val="36"/>
      <w:u w:val="single"/>
    </w:rPr>
  </w:style>
  <w:style w:type="character" w:customStyle="1" w:styleId="HeaderChar">
    <w:name w:val="Header Char"/>
    <w:basedOn w:val="DefaultParagraphFont"/>
    <w:link w:val="Header"/>
    <w:uiPriority w:val="99"/>
    <w:rsid w:val="00E611D9"/>
  </w:style>
  <w:style w:type="paragraph" w:styleId="Footer">
    <w:name w:val="footer"/>
    <w:basedOn w:val="Normal"/>
    <w:link w:val="FooterChar"/>
    <w:uiPriority w:val="99"/>
    <w:unhideWhenUsed/>
    <w:rsid w:val="00E611D9"/>
    <w:pPr>
      <w:tabs>
        <w:tab w:val="center" w:pos="4513"/>
        <w:tab w:val="right" w:pos="9026"/>
      </w:tabs>
    </w:pPr>
    <w:rPr>
      <w:rFonts w:asciiTheme="minorHAnsi" w:eastAsiaTheme="minorHAnsi" w:hAnsiTheme="minorHAnsi" w:cstheme="minorBidi"/>
      <w:sz w:val="22"/>
      <w:szCs w:val="22"/>
      <w:lang w:eastAsia="en-US"/>
    </w:rPr>
  </w:style>
  <w:style w:type="character" w:customStyle="1" w:styleId="FooterChar">
    <w:name w:val="Footer Char"/>
    <w:basedOn w:val="DefaultParagraphFont"/>
    <w:link w:val="Footer"/>
    <w:uiPriority w:val="99"/>
    <w:rsid w:val="00E611D9"/>
  </w:style>
  <w:style w:type="table" w:styleId="TableGrid">
    <w:name w:val="Table Grid"/>
    <w:basedOn w:val="TableNormal"/>
    <w:uiPriority w:val="39"/>
    <w:rsid w:val="00E61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6B049D"/>
    <w:pPr>
      <w:spacing w:before="100" w:beforeAutospacing="1" w:after="100" w:afterAutospacing="1"/>
    </w:pPr>
  </w:style>
  <w:style w:type="paragraph" w:styleId="BalloonText">
    <w:name w:val="Balloon Text"/>
    <w:basedOn w:val="Normal"/>
    <w:link w:val="BalloonTextChar"/>
    <w:uiPriority w:val="99"/>
    <w:semiHidden/>
    <w:unhideWhenUsed/>
    <w:rsid w:val="00D55A7C"/>
    <w:rPr>
      <w:rFonts w:eastAsiaTheme="minorHAnsi"/>
      <w:sz w:val="18"/>
      <w:szCs w:val="18"/>
      <w:lang w:eastAsia="en-US"/>
    </w:rPr>
  </w:style>
  <w:style w:type="character" w:customStyle="1" w:styleId="BalloonTextChar">
    <w:name w:val="Balloon Text Char"/>
    <w:basedOn w:val="DefaultParagraphFont"/>
    <w:link w:val="BalloonText"/>
    <w:uiPriority w:val="99"/>
    <w:semiHidden/>
    <w:rsid w:val="00D55A7C"/>
    <w:rPr>
      <w:rFonts w:ascii="Times New Roman" w:hAnsi="Times New Roman" w:cs="Times New Roman"/>
      <w:sz w:val="18"/>
      <w:szCs w:val="18"/>
    </w:rPr>
  </w:style>
  <w:style w:type="character" w:styleId="Hyperlink">
    <w:name w:val="Hyperlink"/>
    <w:basedOn w:val="DefaultParagraphFont"/>
    <w:uiPriority w:val="99"/>
    <w:unhideWhenUsed/>
    <w:rsid w:val="003F0906"/>
    <w:rPr>
      <w:color w:val="0000FF"/>
      <w:u w:val="single"/>
    </w:rPr>
  </w:style>
  <w:style w:type="paragraph" w:customStyle="1" w:styleId="BodyA">
    <w:name w:val="Body A"/>
    <w:rsid w:val="00B824CB"/>
    <w:pPr>
      <w:pBdr>
        <w:top w:val="nil"/>
        <w:left w:val="nil"/>
        <w:bottom w:val="nil"/>
        <w:right w:val="nil"/>
        <w:between w:val="nil"/>
        <w:bar w:val="nil"/>
      </w:pBdr>
    </w:pPr>
    <w:rPr>
      <w:rFonts w:ascii="Calibri" w:eastAsia="Calibri" w:hAnsi="Calibri" w:cs="Calibri"/>
      <w:color w:val="000000"/>
      <w:u w:color="000000"/>
      <w:bdr w:val="nil"/>
      <w:lang w:val="en-US" w:eastAsia="en-GB"/>
    </w:rPr>
  </w:style>
  <w:style w:type="character" w:customStyle="1" w:styleId="None">
    <w:name w:val="None"/>
    <w:rsid w:val="00B824CB"/>
  </w:style>
  <w:style w:type="character" w:customStyle="1" w:styleId="Hyperlink0">
    <w:name w:val="Hyperlink.0"/>
    <w:basedOn w:val="None"/>
    <w:rsid w:val="00B824CB"/>
    <w:rPr>
      <w:color w:val="0563C1"/>
      <w:u w:val="single" w:color="0563C1"/>
    </w:rPr>
  </w:style>
  <w:style w:type="character" w:styleId="UnresolvedMention">
    <w:name w:val="Unresolved Mention"/>
    <w:basedOn w:val="DefaultParagraphFont"/>
    <w:uiPriority w:val="99"/>
    <w:semiHidden/>
    <w:unhideWhenUsed/>
    <w:rsid w:val="00A10DCA"/>
    <w:rPr>
      <w:color w:val="605E5C"/>
      <w:shd w:val="clear" w:color="auto" w:fill="E1DFDD"/>
    </w:rPr>
  </w:style>
  <w:style w:type="character" w:styleId="FollowedHyperlink">
    <w:name w:val="FollowedHyperlink"/>
    <w:basedOn w:val="DefaultParagraphFont"/>
    <w:uiPriority w:val="99"/>
    <w:semiHidden/>
    <w:unhideWhenUsed/>
    <w:rsid w:val="00CC6D84"/>
    <w:rPr>
      <w:color w:val="954F72" w:themeColor="followedHyperlink"/>
      <w:u w:val="single"/>
    </w:rPr>
  </w:style>
  <w:style w:type="character" w:customStyle="1" w:styleId="Heading1Char">
    <w:name w:val="Heading 1 Char"/>
    <w:basedOn w:val="DefaultParagraphFont"/>
    <w:link w:val="Heading1"/>
    <w:uiPriority w:val="9"/>
    <w:rsid w:val="00D31624"/>
    <w:rPr>
      <w:rFonts w:ascii="Times New Roman" w:eastAsia="Times New Roman" w:hAnsi="Times New Roman" w:cs="Times New Roman"/>
      <w:b/>
      <w:bCs/>
      <w:kern w:val="36"/>
      <w:sz w:val="48"/>
      <w:szCs w:val="48"/>
      <w:lang w:eastAsia="en-GB"/>
    </w:rPr>
  </w:style>
  <w:style w:type="character" w:customStyle="1" w:styleId="Heading4Char">
    <w:name w:val="Heading 4 Char"/>
    <w:basedOn w:val="DefaultParagraphFont"/>
    <w:link w:val="Heading4"/>
    <w:uiPriority w:val="9"/>
    <w:semiHidden/>
    <w:rsid w:val="00646A18"/>
    <w:rPr>
      <w:rFonts w:asciiTheme="majorHAnsi" w:eastAsiaTheme="majorEastAsia" w:hAnsiTheme="majorHAnsi" w:cstheme="majorBidi"/>
      <w:i/>
      <w:iCs/>
      <w:color w:val="2F5496" w:themeColor="accent1" w:themeShade="BF"/>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217050">
      <w:bodyDiv w:val="1"/>
      <w:marLeft w:val="0"/>
      <w:marRight w:val="0"/>
      <w:marTop w:val="0"/>
      <w:marBottom w:val="0"/>
      <w:divBdr>
        <w:top w:val="none" w:sz="0" w:space="0" w:color="auto"/>
        <w:left w:val="none" w:sz="0" w:space="0" w:color="auto"/>
        <w:bottom w:val="none" w:sz="0" w:space="0" w:color="auto"/>
        <w:right w:val="none" w:sz="0" w:space="0" w:color="auto"/>
      </w:divBdr>
    </w:div>
    <w:div w:id="15349656">
      <w:bodyDiv w:val="1"/>
      <w:marLeft w:val="0"/>
      <w:marRight w:val="0"/>
      <w:marTop w:val="0"/>
      <w:marBottom w:val="0"/>
      <w:divBdr>
        <w:top w:val="none" w:sz="0" w:space="0" w:color="auto"/>
        <w:left w:val="none" w:sz="0" w:space="0" w:color="auto"/>
        <w:bottom w:val="none" w:sz="0" w:space="0" w:color="auto"/>
        <w:right w:val="none" w:sz="0" w:space="0" w:color="auto"/>
      </w:divBdr>
    </w:div>
    <w:div w:id="38601181">
      <w:bodyDiv w:val="1"/>
      <w:marLeft w:val="0"/>
      <w:marRight w:val="0"/>
      <w:marTop w:val="0"/>
      <w:marBottom w:val="0"/>
      <w:divBdr>
        <w:top w:val="none" w:sz="0" w:space="0" w:color="auto"/>
        <w:left w:val="none" w:sz="0" w:space="0" w:color="auto"/>
        <w:bottom w:val="none" w:sz="0" w:space="0" w:color="auto"/>
        <w:right w:val="none" w:sz="0" w:space="0" w:color="auto"/>
      </w:divBdr>
    </w:div>
    <w:div w:id="60099980">
      <w:bodyDiv w:val="1"/>
      <w:marLeft w:val="0"/>
      <w:marRight w:val="0"/>
      <w:marTop w:val="0"/>
      <w:marBottom w:val="0"/>
      <w:divBdr>
        <w:top w:val="none" w:sz="0" w:space="0" w:color="auto"/>
        <w:left w:val="none" w:sz="0" w:space="0" w:color="auto"/>
        <w:bottom w:val="none" w:sz="0" w:space="0" w:color="auto"/>
        <w:right w:val="none" w:sz="0" w:space="0" w:color="auto"/>
      </w:divBdr>
    </w:div>
    <w:div w:id="69230019">
      <w:bodyDiv w:val="1"/>
      <w:marLeft w:val="0"/>
      <w:marRight w:val="0"/>
      <w:marTop w:val="0"/>
      <w:marBottom w:val="0"/>
      <w:divBdr>
        <w:top w:val="none" w:sz="0" w:space="0" w:color="auto"/>
        <w:left w:val="none" w:sz="0" w:space="0" w:color="auto"/>
        <w:bottom w:val="none" w:sz="0" w:space="0" w:color="auto"/>
        <w:right w:val="none" w:sz="0" w:space="0" w:color="auto"/>
      </w:divBdr>
    </w:div>
    <w:div w:id="77682262">
      <w:bodyDiv w:val="1"/>
      <w:marLeft w:val="0"/>
      <w:marRight w:val="0"/>
      <w:marTop w:val="0"/>
      <w:marBottom w:val="0"/>
      <w:divBdr>
        <w:top w:val="none" w:sz="0" w:space="0" w:color="auto"/>
        <w:left w:val="none" w:sz="0" w:space="0" w:color="auto"/>
        <w:bottom w:val="none" w:sz="0" w:space="0" w:color="auto"/>
        <w:right w:val="none" w:sz="0" w:space="0" w:color="auto"/>
      </w:divBdr>
    </w:div>
    <w:div w:id="82803343">
      <w:bodyDiv w:val="1"/>
      <w:marLeft w:val="0"/>
      <w:marRight w:val="0"/>
      <w:marTop w:val="0"/>
      <w:marBottom w:val="0"/>
      <w:divBdr>
        <w:top w:val="none" w:sz="0" w:space="0" w:color="auto"/>
        <w:left w:val="none" w:sz="0" w:space="0" w:color="auto"/>
        <w:bottom w:val="none" w:sz="0" w:space="0" w:color="auto"/>
        <w:right w:val="none" w:sz="0" w:space="0" w:color="auto"/>
      </w:divBdr>
    </w:div>
    <w:div w:id="85729573">
      <w:bodyDiv w:val="1"/>
      <w:marLeft w:val="0"/>
      <w:marRight w:val="0"/>
      <w:marTop w:val="0"/>
      <w:marBottom w:val="0"/>
      <w:divBdr>
        <w:top w:val="none" w:sz="0" w:space="0" w:color="auto"/>
        <w:left w:val="none" w:sz="0" w:space="0" w:color="auto"/>
        <w:bottom w:val="none" w:sz="0" w:space="0" w:color="auto"/>
        <w:right w:val="none" w:sz="0" w:space="0" w:color="auto"/>
      </w:divBdr>
    </w:div>
    <w:div w:id="93671674">
      <w:bodyDiv w:val="1"/>
      <w:marLeft w:val="0"/>
      <w:marRight w:val="0"/>
      <w:marTop w:val="0"/>
      <w:marBottom w:val="0"/>
      <w:divBdr>
        <w:top w:val="none" w:sz="0" w:space="0" w:color="auto"/>
        <w:left w:val="none" w:sz="0" w:space="0" w:color="auto"/>
        <w:bottom w:val="none" w:sz="0" w:space="0" w:color="auto"/>
        <w:right w:val="none" w:sz="0" w:space="0" w:color="auto"/>
      </w:divBdr>
    </w:div>
    <w:div w:id="99572088">
      <w:bodyDiv w:val="1"/>
      <w:marLeft w:val="0"/>
      <w:marRight w:val="0"/>
      <w:marTop w:val="0"/>
      <w:marBottom w:val="0"/>
      <w:divBdr>
        <w:top w:val="none" w:sz="0" w:space="0" w:color="auto"/>
        <w:left w:val="none" w:sz="0" w:space="0" w:color="auto"/>
        <w:bottom w:val="none" w:sz="0" w:space="0" w:color="auto"/>
        <w:right w:val="none" w:sz="0" w:space="0" w:color="auto"/>
      </w:divBdr>
    </w:div>
    <w:div w:id="199635305">
      <w:bodyDiv w:val="1"/>
      <w:marLeft w:val="0"/>
      <w:marRight w:val="0"/>
      <w:marTop w:val="0"/>
      <w:marBottom w:val="0"/>
      <w:divBdr>
        <w:top w:val="none" w:sz="0" w:space="0" w:color="auto"/>
        <w:left w:val="none" w:sz="0" w:space="0" w:color="auto"/>
        <w:bottom w:val="none" w:sz="0" w:space="0" w:color="auto"/>
        <w:right w:val="none" w:sz="0" w:space="0" w:color="auto"/>
      </w:divBdr>
    </w:div>
    <w:div w:id="234710909">
      <w:bodyDiv w:val="1"/>
      <w:marLeft w:val="0"/>
      <w:marRight w:val="0"/>
      <w:marTop w:val="0"/>
      <w:marBottom w:val="0"/>
      <w:divBdr>
        <w:top w:val="none" w:sz="0" w:space="0" w:color="auto"/>
        <w:left w:val="none" w:sz="0" w:space="0" w:color="auto"/>
        <w:bottom w:val="none" w:sz="0" w:space="0" w:color="auto"/>
        <w:right w:val="none" w:sz="0" w:space="0" w:color="auto"/>
      </w:divBdr>
    </w:div>
    <w:div w:id="255403565">
      <w:bodyDiv w:val="1"/>
      <w:marLeft w:val="0"/>
      <w:marRight w:val="0"/>
      <w:marTop w:val="0"/>
      <w:marBottom w:val="0"/>
      <w:divBdr>
        <w:top w:val="none" w:sz="0" w:space="0" w:color="auto"/>
        <w:left w:val="none" w:sz="0" w:space="0" w:color="auto"/>
        <w:bottom w:val="none" w:sz="0" w:space="0" w:color="auto"/>
        <w:right w:val="none" w:sz="0" w:space="0" w:color="auto"/>
      </w:divBdr>
    </w:div>
    <w:div w:id="307252448">
      <w:bodyDiv w:val="1"/>
      <w:marLeft w:val="0"/>
      <w:marRight w:val="0"/>
      <w:marTop w:val="0"/>
      <w:marBottom w:val="0"/>
      <w:divBdr>
        <w:top w:val="none" w:sz="0" w:space="0" w:color="auto"/>
        <w:left w:val="none" w:sz="0" w:space="0" w:color="auto"/>
        <w:bottom w:val="none" w:sz="0" w:space="0" w:color="auto"/>
        <w:right w:val="none" w:sz="0" w:space="0" w:color="auto"/>
      </w:divBdr>
    </w:div>
    <w:div w:id="356010892">
      <w:bodyDiv w:val="1"/>
      <w:marLeft w:val="0"/>
      <w:marRight w:val="0"/>
      <w:marTop w:val="0"/>
      <w:marBottom w:val="0"/>
      <w:divBdr>
        <w:top w:val="none" w:sz="0" w:space="0" w:color="auto"/>
        <w:left w:val="none" w:sz="0" w:space="0" w:color="auto"/>
        <w:bottom w:val="none" w:sz="0" w:space="0" w:color="auto"/>
        <w:right w:val="none" w:sz="0" w:space="0" w:color="auto"/>
      </w:divBdr>
    </w:div>
    <w:div w:id="491796531">
      <w:bodyDiv w:val="1"/>
      <w:marLeft w:val="0"/>
      <w:marRight w:val="0"/>
      <w:marTop w:val="0"/>
      <w:marBottom w:val="0"/>
      <w:divBdr>
        <w:top w:val="none" w:sz="0" w:space="0" w:color="auto"/>
        <w:left w:val="none" w:sz="0" w:space="0" w:color="auto"/>
        <w:bottom w:val="none" w:sz="0" w:space="0" w:color="auto"/>
        <w:right w:val="none" w:sz="0" w:space="0" w:color="auto"/>
      </w:divBdr>
      <w:divsChild>
        <w:div w:id="2131894345">
          <w:marLeft w:val="0"/>
          <w:marRight w:val="0"/>
          <w:marTop w:val="0"/>
          <w:marBottom w:val="0"/>
          <w:divBdr>
            <w:top w:val="none" w:sz="0" w:space="0" w:color="auto"/>
            <w:left w:val="none" w:sz="0" w:space="0" w:color="auto"/>
            <w:bottom w:val="none" w:sz="0" w:space="0" w:color="auto"/>
            <w:right w:val="none" w:sz="0" w:space="0" w:color="auto"/>
          </w:divBdr>
          <w:divsChild>
            <w:div w:id="324944944">
              <w:marLeft w:val="0"/>
              <w:marRight w:val="0"/>
              <w:marTop w:val="0"/>
              <w:marBottom w:val="0"/>
              <w:divBdr>
                <w:top w:val="none" w:sz="0" w:space="0" w:color="auto"/>
                <w:left w:val="none" w:sz="0" w:space="0" w:color="auto"/>
                <w:bottom w:val="none" w:sz="0" w:space="0" w:color="auto"/>
                <w:right w:val="none" w:sz="0" w:space="0" w:color="auto"/>
              </w:divBdr>
              <w:divsChild>
                <w:div w:id="978802444">
                  <w:marLeft w:val="0"/>
                  <w:marRight w:val="0"/>
                  <w:marTop w:val="0"/>
                  <w:marBottom w:val="0"/>
                  <w:divBdr>
                    <w:top w:val="none" w:sz="0" w:space="0" w:color="auto"/>
                    <w:left w:val="none" w:sz="0" w:space="0" w:color="auto"/>
                    <w:bottom w:val="none" w:sz="0" w:space="0" w:color="auto"/>
                    <w:right w:val="none" w:sz="0" w:space="0" w:color="auto"/>
                  </w:divBdr>
                  <w:divsChild>
                    <w:div w:id="251361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2152327">
      <w:bodyDiv w:val="1"/>
      <w:marLeft w:val="0"/>
      <w:marRight w:val="0"/>
      <w:marTop w:val="0"/>
      <w:marBottom w:val="0"/>
      <w:divBdr>
        <w:top w:val="none" w:sz="0" w:space="0" w:color="auto"/>
        <w:left w:val="none" w:sz="0" w:space="0" w:color="auto"/>
        <w:bottom w:val="none" w:sz="0" w:space="0" w:color="auto"/>
        <w:right w:val="none" w:sz="0" w:space="0" w:color="auto"/>
      </w:divBdr>
    </w:div>
    <w:div w:id="546333776">
      <w:bodyDiv w:val="1"/>
      <w:marLeft w:val="0"/>
      <w:marRight w:val="0"/>
      <w:marTop w:val="0"/>
      <w:marBottom w:val="0"/>
      <w:divBdr>
        <w:top w:val="none" w:sz="0" w:space="0" w:color="auto"/>
        <w:left w:val="none" w:sz="0" w:space="0" w:color="auto"/>
        <w:bottom w:val="none" w:sz="0" w:space="0" w:color="auto"/>
        <w:right w:val="none" w:sz="0" w:space="0" w:color="auto"/>
      </w:divBdr>
    </w:div>
    <w:div w:id="561646969">
      <w:bodyDiv w:val="1"/>
      <w:marLeft w:val="0"/>
      <w:marRight w:val="0"/>
      <w:marTop w:val="0"/>
      <w:marBottom w:val="0"/>
      <w:divBdr>
        <w:top w:val="none" w:sz="0" w:space="0" w:color="auto"/>
        <w:left w:val="none" w:sz="0" w:space="0" w:color="auto"/>
        <w:bottom w:val="none" w:sz="0" w:space="0" w:color="auto"/>
        <w:right w:val="none" w:sz="0" w:space="0" w:color="auto"/>
      </w:divBdr>
    </w:div>
    <w:div w:id="659239183">
      <w:bodyDiv w:val="1"/>
      <w:marLeft w:val="0"/>
      <w:marRight w:val="0"/>
      <w:marTop w:val="0"/>
      <w:marBottom w:val="0"/>
      <w:divBdr>
        <w:top w:val="none" w:sz="0" w:space="0" w:color="auto"/>
        <w:left w:val="none" w:sz="0" w:space="0" w:color="auto"/>
        <w:bottom w:val="none" w:sz="0" w:space="0" w:color="auto"/>
        <w:right w:val="none" w:sz="0" w:space="0" w:color="auto"/>
      </w:divBdr>
    </w:div>
    <w:div w:id="800268762">
      <w:bodyDiv w:val="1"/>
      <w:marLeft w:val="0"/>
      <w:marRight w:val="0"/>
      <w:marTop w:val="0"/>
      <w:marBottom w:val="0"/>
      <w:divBdr>
        <w:top w:val="none" w:sz="0" w:space="0" w:color="auto"/>
        <w:left w:val="none" w:sz="0" w:space="0" w:color="auto"/>
        <w:bottom w:val="none" w:sz="0" w:space="0" w:color="auto"/>
        <w:right w:val="none" w:sz="0" w:space="0" w:color="auto"/>
      </w:divBdr>
    </w:div>
    <w:div w:id="821048516">
      <w:bodyDiv w:val="1"/>
      <w:marLeft w:val="0"/>
      <w:marRight w:val="0"/>
      <w:marTop w:val="0"/>
      <w:marBottom w:val="0"/>
      <w:divBdr>
        <w:top w:val="none" w:sz="0" w:space="0" w:color="auto"/>
        <w:left w:val="none" w:sz="0" w:space="0" w:color="auto"/>
        <w:bottom w:val="none" w:sz="0" w:space="0" w:color="auto"/>
        <w:right w:val="none" w:sz="0" w:space="0" w:color="auto"/>
      </w:divBdr>
    </w:div>
    <w:div w:id="826286776">
      <w:bodyDiv w:val="1"/>
      <w:marLeft w:val="0"/>
      <w:marRight w:val="0"/>
      <w:marTop w:val="0"/>
      <w:marBottom w:val="0"/>
      <w:divBdr>
        <w:top w:val="none" w:sz="0" w:space="0" w:color="auto"/>
        <w:left w:val="none" w:sz="0" w:space="0" w:color="auto"/>
        <w:bottom w:val="none" w:sz="0" w:space="0" w:color="auto"/>
        <w:right w:val="none" w:sz="0" w:space="0" w:color="auto"/>
      </w:divBdr>
      <w:divsChild>
        <w:div w:id="1116950311">
          <w:marLeft w:val="0"/>
          <w:marRight w:val="0"/>
          <w:marTop w:val="0"/>
          <w:marBottom w:val="0"/>
          <w:divBdr>
            <w:top w:val="none" w:sz="0" w:space="0" w:color="auto"/>
            <w:left w:val="none" w:sz="0" w:space="0" w:color="auto"/>
            <w:bottom w:val="none" w:sz="0" w:space="0" w:color="auto"/>
            <w:right w:val="none" w:sz="0" w:space="0" w:color="auto"/>
          </w:divBdr>
          <w:divsChild>
            <w:div w:id="504246991">
              <w:marLeft w:val="0"/>
              <w:marRight w:val="0"/>
              <w:marTop w:val="0"/>
              <w:marBottom w:val="0"/>
              <w:divBdr>
                <w:top w:val="none" w:sz="0" w:space="0" w:color="auto"/>
                <w:left w:val="none" w:sz="0" w:space="0" w:color="auto"/>
                <w:bottom w:val="none" w:sz="0" w:space="0" w:color="auto"/>
                <w:right w:val="none" w:sz="0" w:space="0" w:color="auto"/>
              </w:divBdr>
              <w:divsChild>
                <w:div w:id="1519201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6129623">
      <w:bodyDiv w:val="1"/>
      <w:marLeft w:val="0"/>
      <w:marRight w:val="0"/>
      <w:marTop w:val="0"/>
      <w:marBottom w:val="0"/>
      <w:divBdr>
        <w:top w:val="none" w:sz="0" w:space="0" w:color="auto"/>
        <w:left w:val="none" w:sz="0" w:space="0" w:color="auto"/>
        <w:bottom w:val="none" w:sz="0" w:space="0" w:color="auto"/>
        <w:right w:val="none" w:sz="0" w:space="0" w:color="auto"/>
      </w:divBdr>
    </w:div>
    <w:div w:id="987824701">
      <w:bodyDiv w:val="1"/>
      <w:marLeft w:val="0"/>
      <w:marRight w:val="0"/>
      <w:marTop w:val="0"/>
      <w:marBottom w:val="0"/>
      <w:divBdr>
        <w:top w:val="none" w:sz="0" w:space="0" w:color="auto"/>
        <w:left w:val="none" w:sz="0" w:space="0" w:color="auto"/>
        <w:bottom w:val="none" w:sz="0" w:space="0" w:color="auto"/>
        <w:right w:val="none" w:sz="0" w:space="0" w:color="auto"/>
      </w:divBdr>
    </w:div>
    <w:div w:id="1001615351">
      <w:bodyDiv w:val="1"/>
      <w:marLeft w:val="0"/>
      <w:marRight w:val="0"/>
      <w:marTop w:val="0"/>
      <w:marBottom w:val="0"/>
      <w:divBdr>
        <w:top w:val="none" w:sz="0" w:space="0" w:color="auto"/>
        <w:left w:val="none" w:sz="0" w:space="0" w:color="auto"/>
        <w:bottom w:val="none" w:sz="0" w:space="0" w:color="auto"/>
        <w:right w:val="none" w:sz="0" w:space="0" w:color="auto"/>
      </w:divBdr>
    </w:div>
    <w:div w:id="1009020226">
      <w:bodyDiv w:val="1"/>
      <w:marLeft w:val="0"/>
      <w:marRight w:val="0"/>
      <w:marTop w:val="0"/>
      <w:marBottom w:val="0"/>
      <w:divBdr>
        <w:top w:val="none" w:sz="0" w:space="0" w:color="auto"/>
        <w:left w:val="none" w:sz="0" w:space="0" w:color="auto"/>
        <w:bottom w:val="none" w:sz="0" w:space="0" w:color="auto"/>
        <w:right w:val="none" w:sz="0" w:space="0" w:color="auto"/>
      </w:divBdr>
    </w:div>
    <w:div w:id="1024136783">
      <w:bodyDiv w:val="1"/>
      <w:marLeft w:val="0"/>
      <w:marRight w:val="0"/>
      <w:marTop w:val="0"/>
      <w:marBottom w:val="0"/>
      <w:divBdr>
        <w:top w:val="none" w:sz="0" w:space="0" w:color="auto"/>
        <w:left w:val="none" w:sz="0" w:space="0" w:color="auto"/>
        <w:bottom w:val="none" w:sz="0" w:space="0" w:color="auto"/>
        <w:right w:val="none" w:sz="0" w:space="0" w:color="auto"/>
      </w:divBdr>
    </w:div>
    <w:div w:id="1041829979">
      <w:bodyDiv w:val="1"/>
      <w:marLeft w:val="0"/>
      <w:marRight w:val="0"/>
      <w:marTop w:val="0"/>
      <w:marBottom w:val="0"/>
      <w:divBdr>
        <w:top w:val="none" w:sz="0" w:space="0" w:color="auto"/>
        <w:left w:val="none" w:sz="0" w:space="0" w:color="auto"/>
        <w:bottom w:val="none" w:sz="0" w:space="0" w:color="auto"/>
        <w:right w:val="none" w:sz="0" w:space="0" w:color="auto"/>
      </w:divBdr>
    </w:div>
    <w:div w:id="1055928817">
      <w:bodyDiv w:val="1"/>
      <w:marLeft w:val="0"/>
      <w:marRight w:val="0"/>
      <w:marTop w:val="0"/>
      <w:marBottom w:val="0"/>
      <w:divBdr>
        <w:top w:val="none" w:sz="0" w:space="0" w:color="auto"/>
        <w:left w:val="none" w:sz="0" w:space="0" w:color="auto"/>
        <w:bottom w:val="none" w:sz="0" w:space="0" w:color="auto"/>
        <w:right w:val="none" w:sz="0" w:space="0" w:color="auto"/>
      </w:divBdr>
    </w:div>
    <w:div w:id="1056776033">
      <w:bodyDiv w:val="1"/>
      <w:marLeft w:val="0"/>
      <w:marRight w:val="0"/>
      <w:marTop w:val="0"/>
      <w:marBottom w:val="0"/>
      <w:divBdr>
        <w:top w:val="none" w:sz="0" w:space="0" w:color="auto"/>
        <w:left w:val="none" w:sz="0" w:space="0" w:color="auto"/>
        <w:bottom w:val="none" w:sz="0" w:space="0" w:color="auto"/>
        <w:right w:val="none" w:sz="0" w:space="0" w:color="auto"/>
      </w:divBdr>
    </w:div>
    <w:div w:id="1101024000">
      <w:bodyDiv w:val="1"/>
      <w:marLeft w:val="0"/>
      <w:marRight w:val="0"/>
      <w:marTop w:val="0"/>
      <w:marBottom w:val="0"/>
      <w:divBdr>
        <w:top w:val="none" w:sz="0" w:space="0" w:color="auto"/>
        <w:left w:val="none" w:sz="0" w:space="0" w:color="auto"/>
        <w:bottom w:val="none" w:sz="0" w:space="0" w:color="auto"/>
        <w:right w:val="none" w:sz="0" w:space="0" w:color="auto"/>
      </w:divBdr>
    </w:div>
    <w:div w:id="1123889785">
      <w:bodyDiv w:val="1"/>
      <w:marLeft w:val="0"/>
      <w:marRight w:val="0"/>
      <w:marTop w:val="0"/>
      <w:marBottom w:val="0"/>
      <w:divBdr>
        <w:top w:val="none" w:sz="0" w:space="0" w:color="auto"/>
        <w:left w:val="none" w:sz="0" w:space="0" w:color="auto"/>
        <w:bottom w:val="none" w:sz="0" w:space="0" w:color="auto"/>
        <w:right w:val="none" w:sz="0" w:space="0" w:color="auto"/>
      </w:divBdr>
    </w:div>
    <w:div w:id="1138959674">
      <w:bodyDiv w:val="1"/>
      <w:marLeft w:val="0"/>
      <w:marRight w:val="0"/>
      <w:marTop w:val="0"/>
      <w:marBottom w:val="0"/>
      <w:divBdr>
        <w:top w:val="none" w:sz="0" w:space="0" w:color="auto"/>
        <w:left w:val="none" w:sz="0" w:space="0" w:color="auto"/>
        <w:bottom w:val="none" w:sz="0" w:space="0" w:color="auto"/>
        <w:right w:val="none" w:sz="0" w:space="0" w:color="auto"/>
      </w:divBdr>
    </w:div>
    <w:div w:id="1245264952">
      <w:bodyDiv w:val="1"/>
      <w:marLeft w:val="0"/>
      <w:marRight w:val="0"/>
      <w:marTop w:val="0"/>
      <w:marBottom w:val="0"/>
      <w:divBdr>
        <w:top w:val="none" w:sz="0" w:space="0" w:color="auto"/>
        <w:left w:val="none" w:sz="0" w:space="0" w:color="auto"/>
        <w:bottom w:val="none" w:sz="0" w:space="0" w:color="auto"/>
        <w:right w:val="none" w:sz="0" w:space="0" w:color="auto"/>
      </w:divBdr>
    </w:div>
    <w:div w:id="1247039012">
      <w:bodyDiv w:val="1"/>
      <w:marLeft w:val="0"/>
      <w:marRight w:val="0"/>
      <w:marTop w:val="0"/>
      <w:marBottom w:val="0"/>
      <w:divBdr>
        <w:top w:val="none" w:sz="0" w:space="0" w:color="auto"/>
        <w:left w:val="none" w:sz="0" w:space="0" w:color="auto"/>
        <w:bottom w:val="none" w:sz="0" w:space="0" w:color="auto"/>
        <w:right w:val="none" w:sz="0" w:space="0" w:color="auto"/>
      </w:divBdr>
    </w:div>
    <w:div w:id="1269047682">
      <w:bodyDiv w:val="1"/>
      <w:marLeft w:val="0"/>
      <w:marRight w:val="0"/>
      <w:marTop w:val="0"/>
      <w:marBottom w:val="0"/>
      <w:divBdr>
        <w:top w:val="none" w:sz="0" w:space="0" w:color="auto"/>
        <w:left w:val="none" w:sz="0" w:space="0" w:color="auto"/>
        <w:bottom w:val="none" w:sz="0" w:space="0" w:color="auto"/>
        <w:right w:val="none" w:sz="0" w:space="0" w:color="auto"/>
      </w:divBdr>
    </w:div>
    <w:div w:id="1319261636">
      <w:bodyDiv w:val="1"/>
      <w:marLeft w:val="0"/>
      <w:marRight w:val="0"/>
      <w:marTop w:val="0"/>
      <w:marBottom w:val="0"/>
      <w:divBdr>
        <w:top w:val="none" w:sz="0" w:space="0" w:color="auto"/>
        <w:left w:val="none" w:sz="0" w:space="0" w:color="auto"/>
        <w:bottom w:val="none" w:sz="0" w:space="0" w:color="auto"/>
        <w:right w:val="none" w:sz="0" w:space="0" w:color="auto"/>
      </w:divBdr>
    </w:div>
    <w:div w:id="1319726115">
      <w:bodyDiv w:val="1"/>
      <w:marLeft w:val="0"/>
      <w:marRight w:val="0"/>
      <w:marTop w:val="0"/>
      <w:marBottom w:val="0"/>
      <w:divBdr>
        <w:top w:val="none" w:sz="0" w:space="0" w:color="auto"/>
        <w:left w:val="none" w:sz="0" w:space="0" w:color="auto"/>
        <w:bottom w:val="none" w:sz="0" w:space="0" w:color="auto"/>
        <w:right w:val="none" w:sz="0" w:space="0" w:color="auto"/>
      </w:divBdr>
    </w:div>
    <w:div w:id="1383556641">
      <w:bodyDiv w:val="1"/>
      <w:marLeft w:val="0"/>
      <w:marRight w:val="0"/>
      <w:marTop w:val="0"/>
      <w:marBottom w:val="0"/>
      <w:divBdr>
        <w:top w:val="none" w:sz="0" w:space="0" w:color="auto"/>
        <w:left w:val="none" w:sz="0" w:space="0" w:color="auto"/>
        <w:bottom w:val="none" w:sz="0" w:space="0" w:color="auto"/>
        <w:right w:val="none" w:sz="0" w:space="0" w:color="auto"/>
      </w:divBdr>
    </w:div>
    <w:div w:id="1402361638">
      <w:bodyDiv w:val="1"/>
      <w:marLeft w:val="0"/>
      <w:marRight w:val="0"/>
      <w:marTop w:val="0"/>
      <w:marBottom w:val="0"/>
      <w:divBdr>
        <w:top w:val="none" w:sz="0" w:space="0" w:color="auto"/>
        <w:left w:val="none" w:sz="0" w:space="0" w:color="auto"/>
        <w:bottom w:val="none" w:sz="0" w:space="0" w:color="auto"/>
        <w:right w:val="none" w:sz="0" w:space="0" w:color="auto"/>
      </w:divBdr>
    </w:div>
    <w:div w:id="1412509973">
      <w:bodyDiv w:val="1"/>
      <w:marLeft w:val="0"/>
      <w:marRight w:val="0"/>
      <w:marTop w:val="0"/>
      <w:marBottom w:val="0"/>
      <w:divBdr>
        <w:top w:val="none" w:sz="0" w:space="0" w:color="auto"/>
        <w:left w:val="none" w:sz="0" w:space="0" w:color="auto"/>
        <w:bottom w:val="none" w:sz="0" w:space="0" w:color="auto"/>
        <w:right w:val="none" w:sz="0" w:space="0" w:color="auto"/>
      </w:divBdr>
    </w:div>
    <w:div w:id="1485468607">
      <w:bodyDiv w:val="1"/>
      <w:marLeft w:val="0"/>
      <w:marRight w:val="0"/>
      <w:marTop w:val="0"/>
      <w:marBottom w:val="0"/>
      <w:divBdr>
        <w:top w:val="none" w:sz="0" w:space="0" w:color="auto"/>
        <w:left w:val="none" w:sz="0" w:space="0" w:color="auto"/>
        <w:bottom w:val="none" w:sz="0" w:space="0" w:color="auto"/>
        <w:right w:val="none" w:sz="0" w:space="0" w:color="auto"/>
      </w:divBdr>
    </w:div>
    <w:div w:id="1511600044">
      <w:bodyDiv w:val="1"/>
      <w:marLeft w:val="0"/>
      <w:marRight w:val="0"/>
      <w:marTop w:val="0"/>
      <w:marBottom w:val="0"/>
      <w:divBdr>
        <w:top w:val="none" w:sz="0" w:space="0" w:color="auto"/>
        <w:left w:val="none" w:sz="0" w:space="0" w:color="auto"/>
        <w:bottom w:val="none" w:sz="0" w:space="0" w:color="auto"/>
        <w:right w:val="none" w:sz="0" w:space="0" w:color="auto"/>
      </w:divBdr>
    </w:div>
    <w:div w:id="1712027580">
      <w:bodyDiv w:val="1"/>
      <w:marLeft w:val="0"/>
      <w:marRight w:val="0"/>
      <w:marTop w:val="0"/>
      <w:marBottom w:val="0"/>
      <w:divBdr>
        <w:top w:val="none" w:sz="0" w:space="0" w:color="auto"/>
        <w:left w:val="none" w:sz="0" w:space="0" w:color="auto"/>
        <w:bottom w:val="none" w:sz="0" w:space="0" w:color="auto"/>
        <w:right w:val="none" w:sz="0" w:space="0" w:color="auto"/>
      </w:divBdr>
    </w:div>
    <w:div w:id="1723164696">
      <w:bodyDiv w:val="1"/>
      <w:marLeft w:val="0"/>
      <w:marRight w:val="0"/>
      <w:marTop w:val="0"/>
      <w:marBottom w:val="0"/>
      <w:divBdr>
        <w:top w:val="none" w:sz="0" w:space="0" w:color="auto"/>
        <w:left w:val="none" w:sz="0" w:space="0" w:color="auto"/>
        <w:bottom w:val="none" w:sz="0" w:space="0" w:color="auto"/>
        <w:right w:val="none" w:sz="0" w:space="0" w:color="auto"/>
      </w:divBdr>
    </w:div>
    <w:div w:id="1778602544">
      <w:bodyDiv w:val="1"/>
      <w:marLeft w:val="0"/>
      <w:marRight w:val="0"/>
      <w:marTop w:val="0"/>
      <w:marBottom w:val="0"/>
      <w:divBdr>
        <w:top w:val="none" w:sz="0" w:space="0" w:color="auto"/>
        <w:left w:val="none" w:sz="0" w:space="0" w:color="auto"/>
        <w:bottom w:val="none" w:sz="0" w:space="0" w:color="auto"/>
        <w:right w:val="none" w:sz="0" w:space="0" w:color="auto"/>
      </w:divBdr>
      <w:divsChild>
        <w:div w:id="364067296">
          <w:marLeft w:val="0"/>
          <w:marRight w:val="0"/>
          <w:marTop w:val="0"/>
          <w:marBottom w:val="0"/>
          <w:divBdr>
            <w:top w:val="none" w:sz="0" w:space="0" w:color="auto"/>
            <w:left w:val="none" w:sz="0" w:space="0" w:color="auto"/>
            <w:bottom w:val="none" w:sz="0" w:space="0" w:color="auto"/>
            <w:right w:val="none" w:sz="0" w:space="0" w:color="auto"/>
          </w:divBdr>
          <w:divsChild>
            <w:div w:id="945775994">
              <w:marLeft w:val="0"/>
              <w:marRight w:val="0"/>
              <w:marTop w:val="0"/>
              <w:marBottom w:val="0"/>
              <w:divBdr>
                <w:top w:val="none" w:sz="0" w:space="0" w:color="auto"/>
                <w:left w:val="none" w:sz="0" w:space="0" w:color="auto"/>
                <w:bottom w:val="none" w:sz="0" w:space="0" w:color="auto"/>
                <w:right w:val="none" w:sz="0" w:space="0" w:color="auto"/>
              </w:divBdr>
              <w:divsChild>
                <w:div w:id="1616674559">
                  <w:marLeft w:val="0"/>
                  <w:marRight w:val="0"/>
                  <w:marTop w:val="0"/>
                  <w:marBottom w:val="0"/>
                  <w:divBdr>
                    <w:top w:val="none" w:sz="0" w:space="0" w:color="auto"/>
                    <w:left w:val="none" w:sz="0" w:space="0" w:color="auto"/>
                    <w:bottom w:val="none" w:sz="0" w:space="0" w:color="auto"/>
                    <w:right w:val="none" w:sz="0" w:space="0" w:color="auto"/>
                  </w:divBdr>
                  <w:divsChild>
                    <w:div w:id="51777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3162734">
      <w:bodyDiv w:val="1"/>
      <w:marLeft w:val="0"/>
      <w:marRight w:val="0"/>
      <w:marTop w:val="0"/>
      <w:marBottom w:val="0"/>
      <w:divBdr>
        <w:top w:val="none" w:sz="0" w:space="0" w:color="auto"/>
        <w:left w:val="none" w:sz="0" w:space="0" w:color="auto"/>
        <w:bottom w:val="none" w:sz="0" w:space="0" w:color="auto"/>
        <w:right w:val="none" w:sz="0" w:space="0" w:color="auto"/>
      </w:divBdr>
    </w:div>
    <w:div w:id="1968076114">
      <w:bodyDiv w:val="1"/>
      <w:marLeft w:val="0"/>
      <w:marRight w:val="0"/>
      <w:marTop w:val="0"/>
      <w:marBottom w:val="0"/>
      <w:divBdr>
        <w:top w:val="none" w:sz="0" w:space="0" w:color="auto"/>
        <w:left w:val="none" w:sz="0" w:space="0" w:color="auto"/>
        <w:bottom w:val="none" w:sz="0" w:space="0" w:color="auto"/>
        <w:right w:val="none" w:sz="0" w:space="0" w:color="auto"/>
      </w:divBdr>
    </w:div>
    <w:div w:id="1986157786">
      <w:bodyDiv w:val="1"/>
      <w:marLeft w:val="0"/>
      <w:marRight w:val="0"/>
      <w:marTop w:val="0"/>
      <w:marBottom w:val="0"/>
      <w:divBdr>
        <w:top w:val="none" w:sz="0" w:space="0" w:color="auto"/>
        <w:left w:val="none" w:sz="0" w:space="0" w:color="auto"/>
        <w:bottom w:val="none" w:sz="0" w:space="0" w:color="auto"/>
        <w:right w:val="none" w:sz="0" w:space="0" w:color="auto"/>
      </w:divBdr>
    </w:div>
    <w:div w:id="1986620173">
      <w:bodyDiv w:val="1"/>
      <w:marLeft w:val="0"/>
      <w:marRight w:val="0"/>
      <w:marTop w:val="0"/>
      <w:marBottom w:val="0"/>
      <w:divBdr>
        <w:top w:val="none" w:sz="0" w:space="0" w:color="auto"/>
        <w:left w:val="none" w:sz="0" w:space="0" w:color="auto"/>
        <w:bottom w:val="none" w:sz="0" w:space="0" w:color="auto"/>
        <w:right w:val="none" w:sz="0" w:space="0" w:color="auto"/>
      </w:divBdr>
    </w:div>
    <w:div w:id="2040423738">
      <w:bodyDiv w:val="1"/>
      <w:marLeft w:val="0"/>
      <w:marRight w:val="0"/>
      <w:marTop w:val="0"/>
      <w:marBottom w:val="0"/>
      <w:divBdr>
        <w:top w:val="none" w:sz="0" w:space="0" w:color="auto"/>
        <w:left w:val="none" w:sz="0" w:space="0" w:color="auto"/>
        <w:bottom w:val="none" w:sz="0" w:space="0" w:color="auto"/>
        <w:right w:val="none" w:sz="0" w:space="0" w:color="auto"/>
      </w:divBdr>
    </w:div>
    <w:div w:id="2059237134">
      <w:bodyDiv w:val="1"/>
      <w:marLeft w:val="0"/>
      <w:marRight w:val="0"/>
      <w:marTop w:val="0"/>
      <w:marBottom w:val="0"/>
      <w:divBdr>
        <w:top w:val="none" w:sz="0" w:space="0" w:color="auto"/>
        <w:left w:val="none" w:sz="0" w:space="0" w:color="auto"/>
        <w:bottom w:val="none" w:sz="0" w:space="0" w:color="auto"/>
        <w:right w:val="none" w:sz="0" w:space="0" w:color="auto"/>
      </w:divBdr>
    </w:div>
    <w:div w:id="2073651228">
      <w:bodyDiv w:val="1"/>
      <w:marLeft w:val="0"/>
      <w:marRight w:val="0"/>
      <w:marTop w:val="0"/>
      <w:marBottom w:val="0"/>
      <w:divBdr>
        <w:top w:val="none" w:sz="0" w:space="0" w:color="auto"/>
        <w:left w:val="none" w:sz="0" w:space="0" w:color="auto"/>
        <w:bottom w:val="none" w:sz="0" w:space="0" w:color="auto"/>
        <w:right w:val="none" w:sz="0" w:space="0" w:color="auto"/>
      </w:divBdr>
    </w:div>
    <w:div w:id="2139687739">
      <w:bodyDiv w:val="1"/>
      <w:marLeft w:val="0"/>
      <w:marRight w:val="0"/>
      <w:marTop w:val="0"/>
      <w:marBottom w:val="0"/>
      <w:divBdr>
        <w:top w:val="none" w:sz="0" w:space="0" w:color="auto"/>
        <w:left w:val="none" w:sz="0" w:space="0" w:color="auto"/>
        <w:bottom w:val="none" w:sz="0" w:space="0" w:color="auto"/>
        <w:right w:val="none" w:sz="0" w:space="0" w:color="auto"/>
      </w:divBdr>
    </w:div>
    <w:div w:id="2143034416">
      <w:bodyDiv w:val="1"/>
      <w:marLeft w:val="0"/>
      <w:marRight w:val="0"/>
      <w:marTop w:val="0"/>
      <w:marBottom w:val="0"/>
      <w:divBdr>
        <w:top w:val="none" w:sz="0" w:space="0" w:color="auto"/>
        <w:left w:val="none" w:sz="0" w:space="0" w:color="auto"/>
        <w:bottom w:val="none" w:sz="0" w:space="0" w:color="auto"/>
        <w:right w:val="none" w:sz="0" w:space="0" w:color="auto"/>
      </w:divBdr>
    </w:div>
    <w:div w:id="21435769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pdfs.semanticscholar.org/05a7/815534eb03a915802591a83796ee0e75eed7.pdf" TargetMode="External"/><Relationship Id="rId18" Type="http://schemas.openxmlformats.org/officeDocument/2006/relationships/hyperlink" Target="https://educationendowmentfoundation.org.uk/projects-and-evaluation/projects/voice-21-pilot/?utm_source=site&amp;utm_medium=search&amp;utm_campaign=site_search&amp;utm_term=pupil%20voice" TargetMode="External"/><Relationship Id="rId26" Type="http://schemas.openxmlformats.org/officeDocument/2006/relationships/hyperlink" Target="https://bura.brunel.ac.uk/bitstream/2438/13437/3/FullText.pdf" TargetMode="External"/><Relationship Id="rId39" Type="http://schemas.openxmlformats.org/officeDocument/2006/relationships/hyperlink" Target="https://www.research.uci.edu/sponsored-projects/contracts-grants-admin/proposal-prep/budget-general-info.html" TargetMode="External"/><Relationship Id="rId21" Type="http://schemas.openxmlformats.org/officeDocument/2006/relationships/hyperlink" Target="https://www.estyn.gov.wales/effective-practice/school-develops-pupil-voice?_ga=2.41846182.526497126.1584347237-164256353.1537773651" TargetMode="External"/><Relationship Id="rId34" Type="http://schemas.openxmlformats.org/officeDocument/2006/relationships/hyperlink" Target="https://www.bera.ac.uk/blog/pupil-voice-in-quality-assurance-of-schools" TargetMode="External"/><Relationship Id="rId42" Type="http://schemas.openxmlformats.org/officeDocument/2006/relationships/hyperlink" Target="https://hwb.gov.wales/curriculum-for-wales/humanities/statements-of-what-matters/" TargetMode="External"/><Relationship Id="rId47" Type="http://schemas.openxmlformats.org/officeDocument/2006/relationships/footer" Target="footer1.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https://voice21.org/impacts/raising-expectations-of-student-oracy-with-their-parents/" TargetMode="External"/><Relationship Id="rId29" Type="http://schemas.openxmlformats.org/officeDocument/2006/relationships/hyperlink" Target="http://marripedia.org/effects_of_religious_practice_on_education" TargetMode="External"/><Relationship Id="rId11" Type="http://schemas.openxmlformats.org/officeDocument/2006/relationships/hyperlink" Target="file:///Users/abi/Downloads/Brighouse%20and%20Woods%20(1999)%20Chapt%205%20Stakeholders%20and%20partners%20(2).pdf" TargetMode="External"/><Relationship Id="rId24" Type="http://schemas.openxmlformats.org/officeDocument/2006/relationships/hyperlink" Target="https://www.ethnicity-facts-figures.service.gov.uk/uk-population-by-ethnicity/national-and-regional-populations/population-of-england-and-wales/latest" TargetMode="External"/><Relationship Id="rId32" Type="http://schemas.openxmlformats.org/officeDocument/2006/relationships/hyperlink" Target="https://educationblog.oup.com/primary/4-things-you-need-to-do-to-prepare-for-curriculum-change-in-wales" TargetMode="External"/><Relationship Id="rId37" Type="http://schemas.openxmlformats.org/officeDocument/2006/relationships/hyperlink" Target="https://downloads.unicef.org.uk/wp-content/uploads/2016/08/unicef-convention-rights-child-uncrc.pdf?_ga=2.225704024.33558915.1584019782-1349882912.1584019782" TargetMode="External"/><Relationship Id="rId40" Type="http://schemas.openxmlformats.org/officeDocument/2006/relationships/hyperlink" Target="file:///Users/abi/Downloads/107407-Article%20Text-292899-1-10-20140905.pdf" TargetMode="External"/><Relationship Id="rId45" Type="http://schemas.openxmlformats.org/officeDocument/2006/relationships/image" Target="media/image1.png"/><Relationship Id="rId5" Type="http://schemas.openxmlformats.org/officeDocument/2006/relationships/settings" Target="settings.xml"/><Relationship Id="rId15" Type="http://schemas.openxmlformats.org/officeDocument/2006/relationships/hyperlink" Target="https://moodle.uwtsd.ac.uk/pluginfile.php/306359/mod_resource/content/1/Introduction%20to%20Assessment%20for%20Learning.pdf" TargetMode="External"/><Relationship Id="rId23" Type="http://schemas.openxmlformats.org/officeDocument/2006/relationships/hyperlink" Target="https://journals.sagepub.com/doi/pdf/10.1177/0895904809351693?casa_token=D-TtwOC0dKAAAAAA:3VxFI2z4b8K2lYxQSRvkZ6rG70bOLKg-V__ZXsiB7FcnT6phpIu6xgefp1PCQPjEfXYo4DXMu329Wg" TargetMode="External"/><Relationship Id="rId28" Type="http://schemas.openxmlformats.org/officeDocument/2006/relationships/hyperlink" Target="https://www.weforum.org/agenda/2014/07/five-ways-faith-makes-a-difference/" TargetMode="External"/><Relationship Id="rId36" Type="http://schemas.openxmlformats.org/officeDocument/2006/relationships/hyperlink" Target="http://www.southampton.gov.uk/moderngov/mgConvert2PDF.aspx?ID=1706" TargetMode="External"/><Relationship Id="rId49" Type="http://schemas.openxmlformats.org/officeDocument/2006/relationships/theme" Target="theme/theme1.xml"/><Relationship Id="rId10" Type="http://schemas.openxmlformats.org/officeDocument/2006/relationships/hyperlink" Target="https://www.researchgate.net/publication/310769309_Social_Justice_Theory" TargetMode="External"/><Relationship Id="rId19" Type="http://schemas.openxmlformats.org/officeDocument/2006/relationships/hyperlink" Target="https://www.estyn.gov.wales/sites/www.estyn.gov.wales/files/documents/Pupil%20participation_0.pdf" TargetMode="External"/><Relationship Id="rId31" Type="http://schemas.openxmlformats.org/officeDocument/2006/relationships/hyperlink" Target="https://www.ons.gov.uk/peoplepopulationandcommunity/culturalidentity/religion/articles/howreligionhaschangedinenglandandwales/2015-06-04" TargetMode="External"/><Relationship Id="rId44" Type="http://schemas.openxmlformats.org/officeDocument/2006/relationships/hyperlink" Target="https://www.ons.gov.uk/peoplepopulationandcommunity/culturalidentity/religion/articles/religioninenglandandwales2011/2012-12-11" TargetMode="External"/><Relationship Id="rId4" Type="http://schemas.openxmlformats.org/officeDocument/2006/relationships/styles" Target="styles.xml"/><Relationship Id="rId9" Type="http://schemas.openxmlformats.org/officeDocument/2006/relationships/hyperlink" Target="https://www-dawsonera-com.ezproxy.uwtsd.ac.uk/readonline/9781858565903" TargetMode="External"/><Relationship Id="rId14" Type="http://schemas.openxmlformats.org/officeDocument/2006/relationships/hyperlink" Target="https://communitysouthwark.org/sites/default/files/images/Why%20get%20involved%20in%20your%20local%20community.pdf" TargetMode="External"/><Relationship Id="rId22" Type="http://schemas.openxmlformats.org/officeDocument/2006/relationships/hyperlink" Target="https://www.estyn.gov.wales/provider/6743317" TargetMode="External"/><Relationship Id="rId27" Type="http://schemas.openxmlformats.org/officeDocument/2006/relationships/hyperlink" Target="https://link-springer-com.ezproxy.uwtsd.ac.uk/content/pdf/10.1007/s10964-010-9536-3.pdf" TargetMode="External"/><Relationship Id="rId30" Type="http://schemas.openxmlformats.org/officeDocument/2006/relationships/hyperlink" Target="https://www.cam.ac.uk/research/discussion/why-teach-oracy" TargetMode="External"/><Relationship Id="rId35" Type="http://schemas.openxmlformats.org/officeDocument/2006/relationships/hyperlink" Target="https://theconversation.com/parents-are-pulling-children-from-re-lessons-so-they-dont-learn-about-islam-95235" TargetMode="External"/><Relationship Id="rId43" Type="http://schemas.openxmlformats.org/officeDocument/2006/relationships/hyperlink" Target="http://www.aberdaretownchurchprimary.co.uk/" TargetMode="External"/><Relationship Id="rId48" Type="http://schemas.openxmlformats.org/officeDocument/2006/relationships/fontTable" Target="fontTable.xml"/><Relationship Id="rId8" Type="http://schemas.openxmlformats.org/officeDocument/2006/relationships/endnotes" Target="endnotes.xml"/><Relationship Id="rId3" Type="http://schemas.openxmlformats.org/officeDocument/2006/relationships/customXml" Target="../customXml/item3.xml"/><Relationship Id="rId12" Type="http://schemas.openxmlformats.org/officeDocument/2006/relationships/hyperlink" Target="https://www.bera.ac.uk/publication/ethical-guidelines-for-%20educational-research-2018" TargetMode="External"/><Relationship Id="rId17" Type="http://schemas.openxmlformats.org/officeDocument/2006/relationships/hyperlink" Target="file:///Users/abi/Downloads/Donaldson%20Report%20-%20Successful%20Futures.pdf" TargetMode="External"/><Relationship Id="rId25" Type="http://schemas.openxmlformats.org/officeDocument/2006/relationships/hyperlink" Target="https://humanism.org.uk/campaigns/schools-and-education/collective-worship/" TargetMode="External"/><Relationship Id="rId33" Type="http://schemas.openxmlformats.org/officeDocument/2006/relationships/hyperlink" Target="https://epi.org.uk/publications-and-research/school-funding-budget-2020/" TargetMode="External"/><Relationship Id="rId38" Type="http://schemas.openxmlformats.org/officeDocument/2006/relationships/hyperlink" Target="https://www.thersa.org/discover/publications-and-articles/rsa-blogs/2013/05/what-makes-a-community-project-work" TargetMode="External"/><Relationship Id="rId46" Type="http://schemas.openxmlformats.org/officeDocument/2006/relationships/header" Target="header1.xml"/><Relationship Id="rId20" Type="http://schemas.openxmlformats.org/officeDocument/2006/relationships/hyperlink" Target="https://www.estyn.gov.wales/effective-practice/developing-childrens-social-and-emotional-skills-through-community-links" TargetMode="External"/><Relationship Id="rId41" Type="http://schemas.openxmlformats.org/officeDocument/2006/relationships/hyperlink" Target="https://journals-sagepub-com.ezproxy.uwtsd.ac.uk/doi/pdf/10.1177/0963721417721526" TargetMode="External"/><Relationship Id="rId1" Type="http://schemas.openxmlformats.org/officeDocument/2006/relationships/customXml" Target="../customXml/item1.xml"/><Relationship Id="rId6"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8" ma:contentTypeDescription="Create a new document." ma:contentTypeScope="" ma:versionID="0b918f1186be322f78c81f3dd4d92237">
  <xsd:schema xmlns:xsd="http://www.w3.org/2001/XMLSchema" xmlns:xs="http://www.w3.org/2001/XMLSchema" xmlns:p="http://schemas.microsoft.com/office/2006/metadata/properties" xmlns:ns3="696490a5-0429-499a-a254-a60426c02ef0" xmlns:ns4="d2d6d51c-be45-489c-bfaa-c0c3d4c0c982" targetNamespace="http://schemas.microsoft.com/office/2006/metadata/properties" ma:root="true" ma:fieldsID="1c8aa7df8a606d48ae5f035fab86ba76" ns3:_="" ns4:_="">
    <xsd:import namespace="696490a5-0429-499a-a254-a60426c02ef0"/>
    <xsd:import namespace="d2d6d51c-be45-489c-bfaa-c0c3d4c0c98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4:SharedWithUsers" minOccurs="0"/>
                <xsd:element ref="ns4:SharedWithDetails" minOccurs="0"/>
                <xsd:element ref="ns4:SharingHintHash"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12"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description="" ma:internalName="SharedWithDetails" ma:readOnly="true">
      <xsd:simpleType>
        <xsd:restriction base="dms:Note">
          <xsd:maxLength value="255"/>
        </xsd:restriction>
      </xsd:simpleType>
    </xsd:element>
    <xsd:element name="SharingHintHash" ma:index="14"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276833E-C4E4-48A0-9018-456CC2E4BC8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12C9734-6DE1-42F2-9B30-6EF6F4C483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6490a5-0429-499a-a254-a60426c02ef0"/>
    <ds:schemaRef ds:uri="d2d6d51c-be45-489c-bfaa-c0c3d4c0c9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58C851A-85C6-474D-A425-15EF9A10993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4036</TotalTime>
  <Pages>18</Pages>
  <Words>6679</Words>
  <Characters>38076</Characters>
  <Application>Microsoft Office Word</Application>
  <DocSecurity>0</DocSecurity>
  <Lines>317</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Alun Thomas</dc:creator>
  <cp:keywords/>
  <dc:description/>
  <cp:lastModifiedBy>Abigail Thomas (1800558)</cp:lastModifiedBy>
  <cp:revision>1247</cp:revision>
  <dcterms:created xsi:type="dcterms:W3CDTF">2020-05-04T14:33:00Z</dcterms:created>
  <dcterms:modified xsi:type="dcterms:W3CDTF">2020-05-15T13:19:00Z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