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E1EC6F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64AA6">
              <w:rPr>
                <w:rFonts w:ascii="Tahoma" w:hAnsi="Tahoma" w:cs="Tahoma"/>
                <w:b/>
                <w:sz w:val="20"/>
                <w:szCs w:val="20"/>
              </w:rPr>
              <w:t xml:space="preserve">Raluca </w:t>
            </w:r>
            <w:proofErr w:type="spellStart"/>
            <w:r w:rsidR="00964AA6">
              <w:rPr>
                <w:rFonts w:ascii="Tahoma" w:hAnsi="Tahoma" w:cs="Tahoma"/>
                <w:b/>
                <w:sz w:val="20"/>
                <w:szCs w:val="20"/>
              </w:rPr>
              <w:t>Istrate</w:t>
            </w:r>
            <w:proofErr w:type="spellEnd"/>
          </w:p>
          <w:p w14:paraId="498F0B10" w14:textId="77777777" w:rsidR="001B69C8" w:rsidRPr="003C3341" w:rsidRDefault="001B69C8">
            <w:pPr>
              <w:rPr>
                <w:rFonts w:ascii="Tahoma" w:hAnsi="Tahoma" w:cs="Tahoma"/>
                <w:b/>
                <w:sz w:val="20"/>
                <w:szCs w:val="20"/>
              </w:rPr>
            </w:pPr>
          </w:p>
          <w:p w14:paraId="69E1F0CF" w14:textId="4A442A5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64AA6">
              <w:rPr>
                <w:rFonts w:ascii="Tahoma" w:hAnsi="Tahoma" w:cs="Tahoma"/>
                <w:b/>
                <w:sz w:val="20"/>
                <w:szCs w:val="20"/>
              </w:rPr>
              <w:t>2120535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2DBB30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64AA6">
              <w:rPr>
                <w:rFonts w:ascii="Tahoma" w:hAnsi="Tahoma" w:cs="Tahoma"/>
                <w:b/>
                <w:sz w:val="20"/>
                <w:szCs w:val="20"/>
              </w:rPr>
              <w:t>Food and Beverage Operations (BMIH4002)</w:t>
            </w:r>
          </w:p>
          <w:p w14:paraId="2019D1B6" w14:textId="77777777" w:rsidR="00B21F2E" w:rsidRDefault="00B21F2E" w:rsidP="00B21F2E">
            <w:pPr>
              <w:rPr>
                <w:rFonts w:ascii="Tahoma" w:hAnsi="Tahoma" w:cs="Tahoma"/>
                <w:b/>
                <w:sz w:val="20"/>
                <w:szCs w:val="20"/>
              </w:rPr>
            </w:pPr>
          </w:p>
          <w:p w14:paraId="450FE136" w14:textId="2F301A2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964AA6">
              <w:rPr>
                <w:rFonts w:ascii="Tahoma" w:hAnsi="Tahoma" w:cs="Tahoma"/>
                <w:b/>
                <w:sz w:val="20"/>
                <w:szCs w:val="20"/>
              </w:rPr>
              <w:t xml:space="preserve">Ffion </w:t>
            </w:r>
            <w:proofErr w:type="spellStart"/>
            <w:r w:rsidR="00964AA6">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063B7879" w14:textId="77777777" w:rsidR="00964AA6" w:rsidRPr="00964AA6" w:rsidRDefault="00964AA6" w:rsidP="00964AA6">
            <w:pPr>
              <w:pStyle w:val="NormalWeb"/>
              <w:rPr>
                <w:rFonts w:ascii="SymbolMT" w:hAnsi="SymbolMT"/>
                <w:b/>
                <w:bCs/>
              </w:rPr>
            </w:pPr>
            <w:r w:rsidRPr="00964AA6">
              <w:rPr>
                <w:rFonts w:ascii="Calibri" w:hAnsi="Calibri" w:cs="Calibri"/>
                <w:b/>
                <w:bCs/>
              </w:rPr>
              <w:t xml:space="preserve">Allergies and Intolerances and the importance within the industry </w:t>
            </w:r>
          </w:p>
          <w:p w14:paraId="46D7ECC8" w14:textId="49755908"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1EDCF991" w14:textId="77777777" w:rsidR="00282DEF" w:rsidRPr="00F9524C" w:rsidRDefault="00282DEF" w:rsidP="00F9524C">
            <w:pPr>
              <w:spacing w:line="360" w:lineRule="auto"/>
              <w:jc w:val="both"/>
              <w:rPr>
                <w:rFonts w:ascii="Arial" w:hAnsi="Arial" w:cs="Arial"/>
                <w:color w:val="000000"/>
                <w:shd w:val="clear" w:color="auto" w:fill="FFFFFF"/>
              </w:rPr>
            </w:pPr>
          </w:p>
          <w:p w14:paraId="1FC9FA49" w14:textId="4DBB24A9" w:rsidR="000F101B" w:rsidRPr="00E27F86" w:rsidRDefault="00643D12" w:rsidP="00E27F86">
            <w:pPr>
              <w:pStyle w:val="HTMLPreformatted"/>
              <w:spacing w:line="360" w:lineRule="auto"/>
              <w:jc w:val="both"/>
              <w:rPr>
                <w:rFonts w:ascii="Arial" w:hAnsi="Arial" w:cs="Arial"/>
                <w:color w:val="202124"/>
                <w:sz w:val="24"/>
                <w:szCs w:val="24"/>
              </w:rPr>
            </w:pPr>
            <w:r w:rsidRPr="00E27F86">
              <w:rPr>
                <w:rFonts w:ascii="Arial" w:hAnsi="Arial" w:cs="Arial"/>
                <w:color w:val="000000"/>
                <w:sz w:val="24"/>
                <w:szCs w:val="24"/>
                <w:shd w:val="clear" w:color="auto" w:fill="FFFFFF"/>
              </w:rPr>
              <w:t xml:space="preserve">If </w:t>
            </w:r>
            <w:r w:rsidR="00CB28F9" w:rsidRPr="00E27F86">
              <w:rPr>
                <w:rFonts w:ascii="Arial" w:hAnsi="Arial" w:cs="Arial"/>
                <w:color w:val="000000"/>
                <w:sz w:val="24"/>
                <w:szCs w:val="24"/>
                <w:shd w:val="clear" w:color="auto" w:fill="FFFFFF"/>
              </w:rPr>
              <w:t>we</w:t>
            </w:r>
            <w:r w:rsidRPr="00E27F86">
              <w:rPr>
                <w:rFonts w:ascii="Arial" w:hAnsi="Arial" w:cs="Arial"/>
                <w:color w:val="000000"/>
                <w:sz w:val="24"/>
                <w:szCs w:val="24"/>
                <w:shd w:val="clear" w:color="auto" w:fill="FFFFFF"/>
              </w:rPr>
              <w:t xml:space="preserve"> have a food allergy or intolerance, it is important that </w:t>
            </w:r>
            <w:r w:rsidR="00CB28F9" w:rsidRPr="00E27F86">
              <w:rPr>
                <w:rFonts w:ascii="Arial" w:hAnsi="Arial" w:cs="Arial"/>
                <w:color w:val="000000"/>
                <w:sz w:val="24"/>
                <w:szCs w:val="24"/>
                <w:shd w:val="clear" w:color="auto" w:fill="FFFFFF"/>
              </w:rPr>
              <w:t>we</w:t>
            </w:r>
            <w:r w:rsidRPr="00E27F86">
              <w:rPr>
                <w:rFonts w:ascii="Arial" w:hAnsi="Arial" w:cs="Arial"/>
                <w:color w:val="000000"/>
                <w:sz w:val="24"/>
                <w:szCs w:val="24"/>
                <w:shd w:val="clear" w:color="auto" w:fill="FFFFFF"/>
              </w:rPr>
              <w:t xml:space="preserve"> have the information </w:t>
            </w:r>
            <w:r w:rsidR="00CB28F9" w:rsidRPr="00E27F86">
              <w:rPr>
                <w:rFonts w:ascii="Arial" w:hAnsi="Arial" w:cs="Arial"/>
                <w:color w:val="000000"/>
                <w:sz w:val="24"/>
                <w:szCs w:val="24"/>
                <w:shd w:val="clear" w:color="auto" w:fill="FFFFFF"/>
              </w:rPr>
              <w:t>we</w:t>
            </w:r>
            <w:r w:rsidRPr="00E27F86">
              <w:rPr>
                <w:rFonts w:ascii="Arial" w:hAnsi="Arial" w:cs="Arial"/>
                <w:color w:val="000000"/>
                <w:sz w:val="24"/>
                <w:szCs w:val="24"/>
                <w:shd w:val="clear" w:color="auto" w:fill="FFFFFF"/>
              </w:rPr>
              <w:t xml:space="preserve"> need to make safe food </w:t>
            </w:r>
            <w:r w:rsidR="005F4A94" w:rsidRPr="00E27F86">
              <w:rPr>
                <w:rFonts w:ascii="Arial" w:hAnsi="Arial" w:cs="Arial"/>
                <w:color w:val="000000"/>
                <w:sz w:val="24"/>
                <w:szCs w:val="24"/>
                <w:shd w:val="clear" w:color="auto" w:fill="FFFFFF"/>
              </w:rPr>
              <w:t>choices.</w:t>
            </w:r>
            <w:r w:rsidR="005F4A94" w:rsidRPr="00E27F86">
              <w:rPr>
                <w:rStyle w:val="y2iqfc"/>
                <w:rFonts w:ascii="Arial" w:hAnsi="Arial" w:cs="Arial"/>
                <w:color w:val="202124"/>
                <w:sz w:val="24"/>
                <w:szCs w:val="24"/>
                <w:lang w:val="en"/>
              </w:rPr>
              <w:t xml:space="preserve"> The</w:t>
            </w:r>
            <w:r w:rsidR="000F101B" w:rsidRPr="00E27F86">
              <w:rPr>
                <w:rStyle w:val="y2iqfc"/>
                <w:rFonts w:ascii="Arial" w:hAnsi="Arial" w:cs="Arial"/>
                <w:color w:val="202124"/>
                <w:sz w:val="24"/>
                <w:szCs w:val="24"/>
                <w:lang w:val="en"/>
              </w:rPr>
              <w:t xml:space="preserve"> Food and Intolerance article I read helped me to understand and get more information about food allergy and the precautions to be taken if a person has an allergy.</w:t>
            </w:r>
          </w:p>
          <w:p w14:paraId="1BE68C74" w14:textId="3BE43518" w:rsidR="007A08E0" w:rsidRPr="00E27F86" w:rsidRDefault="00643D12" w:rsidP="00E27F86">
            <w:pPr>
              <w:spacing w:line="360" w:lineRule="auto"/>
              <w:jc w:val="both"/>
              <w:rPr>
                <w:rStyle w:val="y2iqfc"/>
                <w:rFonts w:ascii="Arial" w:hAnsi="Arial" w:cs="Arial"/>
                <w:color w:val="202124"/>
                <w:lang w:val="en"/>
              </w:rPr>
            </w:pPr>
            <w:r w:rsidRPr="00E27F86">
              <w:rPr>
                <w:rFonts w:ascii="Arial" w:hAnsi="Arial" w:cs="Arial"/>
                <w:color w:val="000000"/>
                <w:shd w:val="clear" w:color="auto" w:fill="FFFFFF"/>
              </w:rPr>
              <w:t>According to NHS (202</w:t>
            </w:r>
            <w:r w:rsidR="00AC6FE4" w:rsidRPr="00E27F86">
              <w:rPr>
                <w:rFonts w:ascii="Arial" w:hAnsi="Arial" w:cs="Arial"/>
                <w:color w:val="000000"/>
                <w:shd w:val="clear" w:color="auto" w:fill="FFFFFF"/>
              </w:rPr>
              <w:t>2</w:t>
            </w:r>
            <w:r w:rsidRPr="00E27F86">
              <w:rPr>
                <w:rFonts w:ascii="Arial" w:hAnsi="Arial" w:cs="Arial"/>
                <w:color w:val="000000"/>
                <w:shd w:val="clear" w:color="auto" w:fill="FFFFFF"/>
              </w:rPr>
              <w:t xml:space="preserve">) a </w:t>
            </w:r>
            <w:r w:rsidRPr="00E27F86">
              <w:rPr>
                <w:rStyle w:val="Strong"/>
                <w:rFonts w:ascii="Arial" w:hAnsi="Arial" w:cs="Arial"/>
                <w:b w:val="0"/>
                <w:bCs w:val="0"/>
                <w:color w:val="212B32"/>
              </w:rPr>
              <w:t xml:space="preserve">food allergy is when the body's immune system reacts unusually to specific foods. </w:t>
            </w:r>
            <w:r w:rsidR="00C758AE" w:rsidRPr="00E27F86">
              <w:rPr>
                <w:rStyle w:val="Strong"/>
                <w:rFonts w:ascii="Arial" w:hAnsi="Arial" w:cs="Arial"/>
                <w:b w:val="0"/>
                <w:bCs w:val="0"/>
                <w:color w:val="212B32"/>
              </w:rPr>
              <w:t>A</w:t>
            </w:r>
            <w:r w:rsidRPr="00E27F86">
              <w:rPr>
                <w:rStyle w:val="Strong"/>
                <w:rFonts w:ascii="Arial" w:hAnsi="Arial" w:cs="Arial"/>
                <w:b w:val="0"/>
                <w:bCs w:val="0"/>
                <w:color w:val="212B32"/>
              </w:rPr>
              <w:t>llergic reactions are often mild, they can be very serious</w:t>
            </w:r>
            <w:r w:rsidR="00C758AE" w:rsidRPr="00E27F86">
              <w:rPr>
                <w:rStyle w:val="Strong"/>
                <w:rFonts w:ascii="Arial" w:hAnsi="Arial" w:cs="Arial"/>
                <w:b w:val="0"/>
                <w:bCs w:val="0"/>
                <w:color w:val="212B32"/>
              </w:rPr>
              <w:t xml:space="preserve">. Allergies </w:t>
            </w:r>
            <w:r w:rsidR="00F9338A" w:rsidRPr="00E27F86">
              <w:rPr>
                <w:rStyle w:val="Strong"/>
                <w:rFonts w:ascii="Arial" w:hAnsi="Arial" w:cs="Arial"/>
                <w:b w:val="0"/>
                <w:bCs w:val="0"/>
                <w:color w:val="212B32"/>
              </w:rPr>
              <w:t>can come on at any time in a person’s life.</w:t>
            </w:r>
            <w:r w:rsidR="001F1F1B" w:rsidRPr="00E27F86">
              <w:rPr>
                <w:rStyle w:val="Strong"/>
                <w:rFonts w:ascii="Arial" w:hAnsi="Arial" w:cs="Arial"/>
                <w:color w:val="212B32"/>
              </w:rPr>
              <w:t xml:space="preserve"> </w:t>
            </w:r>
            <w:r w:rsidR="001F1F1B" w:rsidRPr="00E27F86">
              <w:rPr>
                <w:rFonts w:ascii="Arial" w:hAnsi="Arial" w:cs="Arial"/>
                <w:color w:val="212B32"/>
              </w:rPr>
              <w:t xml:space="preserve">Symptoms of a food allergy can affect different areas of the body at the same time. Some common symptoms </w:t>
            </w:r>
            <w:r w:rsidR="00F93D34" w:rsidRPr="00E27F86">
              <w:rPr>
                <w:rFonts w:ascii="Arial" w:hAnsi="Arial" w:cs="Arial"/>
                <w:color w:val="212B32"/>
              </w:rPr>
              <w:t>include</w:t>
            </w:r>
            <w:r w:rsidR="001F1F1B" w:rsidRPr="00E27F86">
              <w:rPr>
                <w:rFonts w:ascii="Arial" w:hAnsi="Arial" w:cs="Arial"/>
                <w:color w:val="212B32"/>
              </w:rPr>
              <w:t xml:space="preserve"> swelling of face, </w:t>
            </w:r>
            <w:r w:rsidR="005F4A94" w:rsidRPr="00E27F86">
              <w:rPr>
                <w:rFonts w:ascii="Arial" w:hAnsi="Arial" w:cs="Arial"/>
                <w:color w:val="212B32"/>
              </w:rPr>
              <w:t>lips,</w:t>
            </w:r>
            <w:r w:rsidR="001F1F1B" w:rsidRPr="00E27F86">
              <w:rPr>
                <w:rFonts w:ascii="Arial" w:hAnsi="Arial" w:cs="Arial"/>
                <w:color w:val="212B32"/>
              </w:rPr>
              <w:t xml:space="preserve"> and eyes</w:t>
            </w:r>
            <w:r w:rsidR="00601D12" w:rsidRPr="00E27F86">
              <w:rPr>
                <w:rFonts w:ascii="Arial" w:hAnsi="Arial" w:cs="Arial"/>
                <w:color w:val="212B32"/>
              </w:rPr>
              <w:t>; stomach cramps, nausea, vomiting; severe asthma – difficult or noisy breathing; wheeze or present cough.</w:t>
            </w:r>
            <w:r w:rsidR="00E665BC" w:rsidRPr="00E27F86">
              <w:rPr>
                <w:rFonts w:ascii="Arial" w:hAnsi="Arial" w:cs="Arial"/>
                <w:color w:val="202124"/>
                <w:lang w:val="en"/>
              </w:rPr>
              <w:t xml:space="preserve"> O</w:t>
            </w:r>
            <w:r w:rsidR="00E665BC" w:rsidRPr="00E27F86">
              <w:rPr>
                <w:rStyle w:val="y2iqfc"/>
                <w:rFonts w:ascii="Arial" w:hAnsi="Arial" w:cs="Arial"/>
                <w:color w:val="202124"/>
                <w:lang w:val="en"/>
              </w:rPr>
              <w:t>n the other hand, intolerance can be defined as</w:t>
            </w:r>
            <w:r w:rsidR="00E665BC" w:rsidRPr="00E27F86">
              <w:rPr>
                <w:rStyle w:val="y2iqfc"/>
                <w:rFonts w:ascii="Arial" w:hAnsi="Arial" w:cs="Arial"/>
                <w:lang w:val="en"/>
              </w:rPr>
              <w:t xml:space="preserve"> </w:t>
            </w:r>
            <w:r w:rsidR="00E665BC" w:rsidRPr="00E27F86">
              <w:rPr>
                <w:rFonts w:ascii="Arial" w:hAnsi="Arial" w:cs="Arial"/>
              </w:rPr>
              <w:t>a reaction to foods or drink caused by an enzyme deficiency or reactions in the digestive tract, thus causing an inability to digest foods efficiently.</w:t>
            </w:r>
            <w:r w:rsidR="00722A99" w:rsidRPr="00E27F86">
              <w:rPr>
                <w:rFonts w:ascii="Arial" w:hAnsi="Arial" w:cs="Arial"/>
              </w:rPr>
              <w:t xml:space="preserve"> </w:t>
            </w:r>
            <w:r w:rsidR="00E27F86" w:rsidRPr="00E27F86">
              <w:rPr>
                <w:rFonts w:ascii="Arial" w:hAnsi="Arial" w:cs="Arial"/>
              </w:rPr>
              <w:t>I</w:t>
            </w:r>
            <w:r w:rsidR="00E27F86" w:rsidRPr="00E27F86">
              <w:rPr>
                <w:rStyle w:val="y2iqfc"/>
                <w:rFonts w:ascii="Arial" w:hAnsi="Arial" w:cs="Arial"/>
                <w:color w:val="202124"/>
                <w:lang w:val="en"/>
              </w:rPr>
              <w:t>n case</w:t>
            </w:r>
            <w:r w:rsidR="00722A99" w:rsidRPr="00E27F86">
              <w:rPr>
                <w:rStyle w:val="y2iqfc"/>
                <w:rFonts w:ascii="Arial" w:hAnsi="Arial" w:cs="Arial"/>
                <w:color w:val="202124"/>
                <w:lang w:val="en"/>
              </w:rPr>
              <w:t xml:space="preserve"> of food intolerances, the symptoms appear after consuming certain foods. Intolerances are not medically diagnosed and can only be confirmed by a diet.</w:t>
            </w:r>
            <w:r w:rsidR="00412B89" w:rsidRPr="00E27F86">
              <w:rPr>
                <w:rStyle w:val="y2iqfc"/>
                <w:rFonts w:ascii="Arial" w:hAnsi="Arial" w:cs="Arial"/>
                <w:color w:val="202124"/>
                <w:lang w:val="en"/>
              </w:rPr>
              <w:t xml:space="preserve"> </w:t>
            </w:r>
            <w:r w:rsidR="009F7CA3" w:rsidRPr="00E27F86">
              <w:rPr>
                <w:rStyle w:val="y2iqfc"/>
                <w:rFonts w:ascii="Arial" w:hAnsi="Arial" w:cs="Arial"/>
                <w:color w:val="202124"/>
                <w:lang w:val="en"/>
              </w:rPr>
              <w:t>The symptoms of food intolerance are abdominal and gastrointestinal which can cause muscle aches or headaches. People who suffer from intolerance can tolerate a small amount of food that affects them and for this reason to be taken more seriously they can say that they suffer from an allergy or a c</w:t>
            </w:r>
            <w:r w:rsidR="00455EF8" w:rsidRPr="00E27F86">
              <w:rPr>
                <w:rStyle w:val="y2iqfc"/>
                <w:rFonts w:ascii="Arial" w:hAnsi="Arial" w:cs="Arial"/>
                <w:color w:val="202124"/>
                <w:lang w:val="en"/>
              </w:rPr>
              <w:t>oe</w:t>
            </w:r>
            <w:r w:rsidR="009F7CA3" w:rsidRPr="00E27F86">
              <w:rPr>
                <w:rStyle w:val="y2iqfc"/>
                <w:rFonts w:ascii="Arial" w:hAnsi="Arial" w:cs="Arial"/>
                <w:color w:val="202124"/>
                <w:lang w:val="en"/>
              </w:rPr>
              <w:t>liac disease.</w:t>
            </w:r>
            <w:r w:rsidR="007A08E0" w:rsidRPr="00E27F86">
              <w:rPr>
                <w:rStyle w:val="y2iqfc"/>
                <w:rFonts w:ascii="Arial" w:hAnsi="Arial" w:cs="Arial"/>
                <w:color w:val="202124"/>
                <w:lang w:val="en"/>
              </w:rPr>
              <w:t xml:space="preserve"> </w:t>
            </w:r>
          </w:p>
          <w:p w14:paraId="6D58FADB" w14:textId="77777777" w:rsidR="003C4ACF" w:rsidRPr="00E27F86" w:rsidRDefault="007A08E0" w:rsidP="00E27F86">
            <w:pPr>
              <w:spacing w:line="360" w:lineRule="auto"/>
              <w:jc w:val="both"/>
              <w:rPr>
                <w:rStyle w:val="y2iqfc"/>
                <w:rFonts w:ascii="Arial" w:hAnsi="Arial" w:cs="Arial"/>
                <w:color w:val="202124"/>
                <w:lang w:val="en"/>
              </w:rPr>
            </w:pPr>
            <w:r w:rsidRPr="00E27F86">
              <w:rPr>
                <w:rStyle w:val="y2iqfc"/>
                <w:rFonts w:ascii="Arial" w:hAnsi="Arial" w:cs="Arial"/>
                <w:color w:val="202124"/>
                <w:lang w:val="en"/>
              </w:rPr>
              <w:t>Coeliac disease is common and 1 in 100 people in the UK are diagnosed with Coeliac disease.</w:t>
            </w:r>
          </w:p>
          <w:p w14:paraId="310C9DA2" w14:textId="48110210" w:rsidR="009D1629" w:rsidRPr="00E27F86" w:rsidRDefault="007A08E0" w:rsidP="00E27F86">
            <w:pPr>
              <w:spacing w:line="360" w:lineRule="auto"/>
              <w:jc w:val="both"/>
              <w:rPr>
                <w:rFonts w:ascii="Arial" w:hAnsi="Arial" w:cs="Arial"/>
              </w:rPr>
            </w:pPr>
            <w:r w:rsidRPr="00E27F86">
              <w:rPr>
                <w:rFonts w:ascii="Arial" w:hAnsi="Arial" w:cs="Arial"/>
                <w:color w:val="3C3C3B"/>
                <w:shd w:val="clear" w:color="auto" w:fill="FFFFFF"/>
              </w:rPr>
              <w:t>Coeliac disease is a serious illness where the body’s immune system attacks its own tissues when you eat gluten. This causes damage to the lining of the gut and means the body can’t properly absorb nutrients from food. Coeliac disease is not an allergy or food intolerance. </w:t>
            </w:r>
            <w:r w:rsidR="003426B4" w:rsidRPr="00E27F86">
              <w:rPr>
                <w:rFonts w:ascii="Arial" w:hAnsi="Arial" w:cs="Arial"/>
              </w:rPr>
              <w:t>Some coeliacs are non-symptomatic and may not suffer any reactions, there are a range of symptoms which affect individuals differently gastrointestinal symptoms, such as nausea and vomiting and diarrhoea:</w:t>
            </w:r>
            <w:r w:rsidR="00F46439" w:rsidRPr="00E27F86">
              <w:rPr>
                <w:rFonts w:ascii="Arial" w:hAnsi="Arial" w:cs="Arial"/>
              </w:rPr>
              <w:t xml:space="preserve"> </w:t>
            </w:r>
            <w:r w:rsidR="003426B4" w:rsidRPr="00E27F86">
              <w:rPr>
                <w:rFonts w:ascii="Arial" w:hAnsi="Arial" w:cs="Arial"/>
              </w:rPr>
              <w:t>deficiency in iron, vitamin B12 or folic acid;</w:t>
            </w:r>
            <w:r w:rsidR="003426B4" w:rsidRPr="00E27F86">
              <w:rPr>
                <w:rFonts w:ascii="Arial" w:hAnsi="Arial" w:cs="Arial"/>
                <w:b/>
                <w:bCs/>
                <w:color w:val="000084"/>
                <w:position w:val="-2"/>
              </w:rPr>
              <w:t xml:space="preserve"> </w:t>
            </w:r>
            <w:r w:rsidR="003426B4" w:rsidRPr="00E27F86">
              <w:rPr>
                <w:rFonts w:ascii="Arial" w:hAnsi="Arial" w:cs="Arial"/>
              </w:rPr>
              <w:t>weight loss;</w:t>
            </w:r>
            <w:r w:rsidR="00F46439" w:rsidRPr="00E27F86">
              <w:rPr>
                <w:rFonts w:ascii="Arial" w:hAnsi="Arial" w:cs="Arial"/>
              </w:rPr>
              <w:t xml:space="preserve"> </w:t>
            </w:r>
            <w:r w:rsidR="003426B4" w:rsidRPr="00E27F86">
              <w:rPr>
                <w:rFonts w:ascii="Arial" w:hAnsi="Arial" w:cs="Arial"/>
              </w:rPr>
              <w:t>mouth ulcers; hair loss;</w:t>
            </w:r>
            <w:r w:rsidR="003426B4" w:rsidRPr="00E27F86">
              <w:rPr>
                <w:rFonts w:ascii="Arial" w:hAnsi="Arial" w:cs="Arial"/>
                <w:b/>
                <w:bCs/>
                <w:color w:val="000084"/>
                <w:position w:val="-2"/>
              </w:rPr>
              <w:t xml:space="preserve"> </w:t>
            </w:r>
            <w:r w:rsidR="003426B4" w:rsidRPr="00E27F86">
              <w:rPr>
                <w:rFonts w:ascii="Arial" w:hAnsi="Arial" w:cs="Arial"/>
              </w:rPr>
              <w:t>skin rash</w:t>
            </w:r>
            <w:r w:rsidR="003C4ACF" w:rsidRPr="00E27F86">
              <w:rPr>
                <w:rFonts w:ascii="Arial" w:hAnsi="Arial" w:cs="Arial"/>
              </w:rPr>
              <w:t>;</w:t>
            </w:r>
            <w:r w:rsidR="00F46439" w:rsidRPr="00E27F86">
              <w:rPr>
                <w:rFonts w:ascii="Arial" w:hAnsi="Arial" w:cs="Arial"/>
              </w:rPr>
              <w:t xml:space="preserve"> </w:t>
            </w:r>
            <w:r w:rsidR="003426B4" w:rsidRPr="00E27F86">
              <w:rPr>
                <w:rFonts w:ascii="Arial" w:hAnsi="Arial" w:cs="Arial"/>
              </w:rPr>
              <w:t>osteoporosis, joint or bone pain</w:t>
            </w:r>
            <w:r w:rsidR="009D1629" w:rsidRPr="00E27F86">
              <w:rPr>
                <w:rFonts w:ascii="Arial" w:hAnsi="Arial" w:cs="Arial"/>
              </w:rPr>
              <w:t>.</w:t>
            </w:r>
          </w:p>
          <w:p w14:paraId="125882BD" w14:textId="78739736" w:rsidR="00214863" w:rsidRPr="00E27F86" w:rsidRDefault="0099433F" w:rsidP="00E27F86">
            <w:pPr>
              <w:spacing w:line="360" w:lineRule="auto"/>
              <w:jc w:val="both"/>
              <w:rPr>
                <w:rFonts w:ascii="Arial" w:hAnsi="Arial" w:cs="Arial"/>
                <w:color w:val="000000"/>
                <w:shd w:val="clear" w:color="auto" w:fill="FFFFFF"/>
              </w:rPr>
            </w:pPr>
            <w:r w:rsidRPr="00E27F86">
              <w:rPr>
                <w:rFonts w:ascii="Arial" w:hAnsi="Arial" w:cs="Arial"/>
              </w:rPr>
              <w:t xml:space="preserve">The primary cause of food allergy deaths in the UK is due to allergic reactions when food is consumed outside the home where allergic ingredients have not been declared. </w:t>
            </w:r>
            <w:r w:rsidR="009D1629" w:rsidRPr="00E27F86">
              <w:rPr>
                <w:rFonts w:ascii="Arial" w:hAnsi="Arial" w:cs="Arial"/>
                <w:color w:val="000000"/>
                <w:shd w:val="clear" w:color="auto" w:fill="FFFFFF"/>
              </w:rPr>
              <w:t xml:space="preserve">The Food Standards Agency are responsible for allergen labelling and providing guidance to consumers with food hypersensitivity which </w:t>
            </w:r>
            <w:r w:rsidR="009D1629" w:rsidRPr="00E27F86">
              <w:rPr>
                <w:rFonts w:ascii="Arial" w:hAnsi="Arial" w:cs="Arial"/>
                <w:color w:val="000000"/>
                <w:shd w:val="clear" w:color="auto" w:fill="FFFFFF"/>
              </w:rPr>
              <w:lastRenderedPageBreak/>
              <w:t xml:space="preserve">includes food allergy, </w:t>
            </w:r>
            <w:proofErr w:type="gramStart"/>
            <w:r w:rsidR="009D1629" w:rsidRPr="00E27F86">
              <w:rPr>
                <w:rFonts w:ascii="Arial" w:hAnsi="Arial" w:cs="Arial"/>
                <w:color w:val="000000"/>
                <w:shd w:val="clear" w:color="auto" w:fill="FFFFFF"/>
              </w:rPr>
              <w:t>intolerance</w:t>
            </w:r>
            <w:proofErr w:type="gramEnd"/>
            <w:r w:rsidR="009D1629" w:rsidRPr="00E27F86">
              <w:rPr>
                <w:rFonts w:ascii="Arial" w:hAnsi="Arial" w:cs="Arial"/>
                <w:color w:val="000000"/>
                <w:shd w:val="clear" w:color="auto" w:fill="FFFFFF"/>
              </w:rPr>
              <w:t xml:space="preserve"> and coeliac disease.</w:t>
            </w:r>
            <w:r w:rsidR="00F46439" w:rsidRPr="00E27F86">
              <w:rPr>
                <w:rFonts w:ascii="Arial" w:hAnsi="Arial" w:cs="Arial"/>
                <w:color w:val="000000"/>
                <w:shd w:val="clear" w:color="auto" w:fill="FFFFFF"/>
              </w:rPr>
              <w:t xml:space="preserve"> </w:t>
            </w:r>
            <w:r w:rsidR="00D221A3" w:rsidRPr="00E27F86">
              <w:rPr>
                <w:rFonts w:ascii="Arial" w:hAnsi="Arial" w:cs="Arial"/>
                <w:color w:val="000000"/>
                <w:shd w:val="clear" w:color="auto" w:fill="FFFFFF"/>
              </w:rPr>
              <w:t xml:space="preserve">In the UK, food </w:t>
            </w:r>
            <w:r w:rsidR="005F18E5" w:rsidRPr="00E27F86">
              <w:rPr>
                <w:rFonts w:ascii="Arial" w:hAnsi="Arial" w:cs="Arial"/>
                <w:color w:val="000000"/>
                <w:shd w:val="clear" w:color="auto" w:fill="FFFFFF"/>
              </w:rPr>
              <w:t xml:space="preserve">businesses must inform you under food low if they use any of the 14 allergens as ingredients in the food and </w:t>
            </w:r>
            <w:r w:rsidR="00E27F86" w:rsidRPr="00E27F86">
              <w:rPr>
                <w:rFonts w:ascii="Arial" w:hAnsi="Arial" w:cs="Arial"/>
                <w:color w:val="000000"/>
                <w:shd w:val="clear" w:color="auto" w:fill="FFFFFF"/>
              </w:rPr>
              <w:t>drink,</w:t>
            </w:r>
            <w:r w:rsidR="005F18E5" w:rsidRPr="00E27F86">
              <w:rPr>
                <w:rFonts w:ascii="Arial" w:hAnsi="Arial" w:cs="Arial"/>
                <w:color w:val="000000"/>
                <w:shd w:val="clear" w:color="auto" w:fill="FFFFFF"/>
              </w:rPr>
              <w:t xml:space="preserve"> they provide. T</w:t>
            </w:r>
            <w:r w:rsidR="005F18E5" w:rsidRPr="00E27F86">
              <w:rPr>
                <w:rFonts w:ascii="Arial" w:hAnsi="Arial" w:cs="Arial"/>
                <w:color w:val="000000"/>
              </w:rPr>
              <w:t>he 14 allergens are:</w:t>
            </w:r>
            <w:r w:rsidR="005F18E5" w:rsidRPr="00E27F86">
              <w:rPr>
                <w:rStyle w:val="apple-converted-space"/>
                <w:rFonts w:ascii="Arial" w:hAnsi="Arial" w:cs="Arial"/>
                <w:color w:val="000000"/>
              </w:rPr>
              <w:t> </w:t>
            </w:r>
            <w:r w:rsidR="005F18E5" w:rsidRPr="00E27F86">
              <w:rPr>
                <w:rStyle w:val="Strong"/>
                <w:rFonts w:ascii="Arial" w:hAnsi="Arial" w:cs="Arial"/>
                <w:b w:val="0"/>
                <w:bCs w:val="0"/>
                <w:color w:val="000000"/>
              </w:rPr>
              <w:t>celery</w:t>
            </w:r>
            <w:r w:rsidR="005F18E5" w:rsidRPr="00E27F86">
              <w:rPr>
                <w:rFonts w:ascii="Arial" w:hAnsi="Arial" w:cs="Arial"/>
                <w:b/>
                <w:bCs/>
                <w:color w:val="000000"/>
              </w:rPr>
              <w:t>,</w:t>
            </w:r>
            <w:r w:rsidR="005F18E5" w:rsidRPr="00E27F86">
              <w:rPr>
                <w:rStyle w:val="apple-converted-space"/>
                <w:rFonts w:ascii="Arial" w:hAnsi="Arial" w:cs="Arial"/>
                <w:b/>
                <w:bCs/>
                <w:color w:val="000000"/>
              </w:rPr>
              <w:t> </w:t>
            </w:r>
            <w:r w:rsidR="005F18E5" w:rsidRPr="00E27F86">
              <w:rPr>
                <w:rStyle w:val="Strong"/>
                <w:rFonts w:ascii="Arial" w:hAnsi="Arial" w:cs="Arial"/>
                <w:b w:val="0"/>
                <w:bCs w:val="0"/>
                <w:color w:val="000000"/>
              </w:rPr>
              <w:t>cereals containin</w:t>
            </w:r>
            <w:r w:rsidR="00E52639" w:rsidRPr="00E27F86">
              <w:rPr>
                <w:rStyle w:val="Strong"/>
                <w:rFonts w:ascii="Arial" w:hAnsi="Arial" w:cs="Arial"/>
                <w:b w:val="0"/>
                <w:bCs w:val="0"/>
                <w:color w:val="000000"/>
              </w:rPr>
              <w:t xml:space="preserve">g gluten (such as barley and oats), crustaceans (such as prawns, </w:t>
            </w:r>
            <w:proofErr w:type="gramStart"/>
            <w:r w:rsidR="00E52639" w:rsidRPr="00E27F86">
              <w:rPr>
                <w:rStyle w:val="Strong"/>
                <w:rFonts w:ascii="Arial" w:hAnsi="Arial" w:cs="Arial"/>
                <w:b w:val="0"/>
                <w:bCs w:val="0"/>
                <w:color w:val="000000"/>
              </w:rPr>
              <w:t>crabs</w:t>
            </w:r>
            <w:proofErr w:type="gramEnd"/>
            <w:r w:rsidR="00E52639" w:rsidRPr="00E27F86">
              <w:rPr>
                <w:rStyle w:val="Strong"/>
                <w:rFonts w:ascii="Arial" w:hAnsi="Arial" w:cs="Arial"/>
                <w:b w:val="0"/>
                <w:bCs w:val="0"/>
                <w:color w:val="000000"/>
              </w:rPr>
              <w:t xml:space="preserve"> and lobsters), eggs, fish, lupin, milk</w:t>
            </w:r>
            <w:r w:rsidR="00214863" w:rsidRPr="00E27F86">
              <w:rPr>
                <w:rStyle w:val="Strong"/>
                <w:rFonts w:ascii="Arial" w:hAnsi="Arial" w:cs="Arial"/>
                <w:b w:val="0"/>
                <w:bCs w:val="0"/>
                <w:color w:val="000000"/>
              </w:rPr>
              <w:t xml:space="preserve">, molluscs (such as mussels and oysters), mustard, peanuts, sesame, soybeans, sulphur dioxide and sulphites and tree nuts </w:t>
            </w:r>
            <w:r w:rsidR="00E27F86" w:rsidRPr="00E27F86">
              <w:rPr>
                <w:rStyle w:val="Strong"/>
                <w:rFonts w:ascii="Arial" w:hAnsi="Arial" w:cs="Arial"/>
                <w:b w:val="0"/>
                <w:bCs w:val="0"/>
                <w:color w:val="000000"/>
              </w:rPr>
              <w:t>(such</w:t>
            </w:r>
            <w:r w:rsidR="00214863" w:rsidRPr="00E27F86">
              <w:rPr>
                <w:rStyle w:val="Strong"/>
                <w:rFonts w:ascii="Arial" w:hAnsi="Arial" w:cs="Arial"/>
                <w:b w:val="0"/>
                <w:bCs w:val="0"/>
                <w:color w:val="000000"/>
              </w:rPr>
              <w:t xml:space="preserve"> as almonds, hazelnuts, walnuts, </w:t>
            </w:r>
            <w:proofErr w:type="spellStart"/>
            <w:r w:rsidR="00214863" w:rsidRPr="00E27F86">
              <w:rPr>
                <w:rStyle w:val="Strong"/>
                <w:rFonts w:ascii="Arial" w:hAnsi="Arial" w:cs="Arial"/>
                <w:b w:val="0"/>
                <w:bCs w:val="0"/>
                <w:color w:val="000000"/>
              </w:rPr>
              <w:t>brazil</w:t>
            </w:r>
            <w:proofErr w:type="spellEnd"/>
            <w:r w:rsidR="00214863" w:rsidRPr="00E27F86">
              <w:rPr>
                <w:rStyle w:val="Strong"/>
                <w:rFonts w:ascii="Arial" w:hAnsi="Arial" w:cs="Arial"/>
                <w:b w:val="0"/>
                <w:bCs w:val="0"/>
                <w:color w:val="000000"/>
              </w:rPr>
              <w:t xml:space="preserve"> nuts, cashews, pecans, pistachios and macadamia nuts).</w:t>
            </w:r>
            <w:r w:rsidR="00214863" w:rsidRPr="00E27F86">
              <w:rPr>
                <w:rFonts w:ascii="Arial" w:hAnsi="Arial" w:cs="Arial"/>
                <w:color w:val="000000"/>
                <w:shd w:val="clear" w:color="auto" w:fill="FFFFFF"/>
              </w:rPr>
              <w:t xml:space="preserve"> If you are allergic to ingredients not included in the 14 allergens, you should always check the label or ask staff for information about your specific food allergen.</w:t>
            </w:r>
          </w:p>
          <w:p w14:paraId="1CADC520" w14:textId="77777777" w:rsidR="009C2FB5" w:rsidRPr="00E27F86" w:rsidRDefault="00EB415A" w:rsidP="00E27F86">
            <w:pPr>
              <w:pStyle w:val="HTMLPreformatted"/>
              <w:spacing w:line="360" w:lineRule="auto"/>
              <w:jc w:val="both"/>
              <w:rPr>
                <w:rStyle w:val="y2iqfc"/>
                <w:rFonts w:ascii="Arial" w:hAnsi="Arial" w:cs="Arial"/>
                <w:color w:val="202124"/>
                <w:sz w:val="24"/>
                <w:szCs w:val="24"/>
                <w:lang w:val="en"/>
              </w:rPr>
            </w:pPr>
            <w:r w:rsidRPr="00E27F86">
              <w:rPr>
                <w:rStyle w:val="y2iqfc"/>
                <w:rFonts w:ascii="Arial" w:hAnsi="Arial" w:cs="Arial"/>
                <w:color w:val="202124"/>
                <w:sz w:val="24"/>
                <w:szCs w:val="24"/>
                <w:lang w:val="en"/>
              </w:rPr>
              <w:t>In terms of allergen information and labeling, it differs depending on the type of food you buy and the type of business you order from.</w:t>
            </w:r>
          </w:p>
          <w:p w14:paraId="36408D0E" w14:textId="657034FD" w:rsidR="009C2FB5" w:rsidRPr="00E27F86" w:rsidRDefault="004E3E51" w:rsidP="00E27F86">
            <w:pPr>
              <w:pStyle w:val="HTMLPreformatted"/>
              <w:spacing w:line="360" w:lineRule="auto"/>
              <w:jc w:val="both"/>
              <w:rPr>
                <w:rFonts w:ascii="Arial" w:hAnsi="Arial" w:cs="Arial"/>
                <w:color w:val="000000"/>
                <w:sz w:val="24"/>
                <w:szCs w:val="24"/>
              </w:rPr>
            </w:pPr>
            <w:r w:rsidRPr="00E27F86">
              <w:rPr>
                <w:rFonts w:ascii="Arial" w:hAnsi="Arial" w:cs="Arial"/>
                <w:color w:val="000000"/>
                <w:sz w:val="24"/>
                <w:szCs w:val="24"/>
              </w:rPr>
              <w:t>T</w:t>
            </w:r>
            <w:r w:rsidR="00EB415A" w:rsidRPr="00E27F86">
              <w:rPr>
                <w:rFonts w:ascii="Arial" w:hAnsi="Arial" w:cs="Arial"/>
                <w:color w:val="000000"/>
                <w:sz w:val="24"/>
                <w:szCs w:val="24"/>
              </w:rPr>
              <w:t xml:space="preserve">he 14 allergens must be emphasised within the ingredients list of pre-packed food or drink by using bold, </w:t>
            </w:r>
            <w:proofErr w:type="gramStart"/>
            <w:r w:rsidR="00EB415A" w:rsidRPr="00E27F86">
              <w:rPr>
                <w:rFonts w:ascii="Arial" w:hAnsi="Arial" w:cs="Arial"/>
                <w:color w:val="000000"/>
                <w:sz w:val="24"/>
                <w:szCs w:val="24"/>
              </w:rPr>
              <w:t>italic</w:t>
            </w:r>
            <w:proofErr w:type="gramEnd"/>
            <w:r w:rsidR="00EB415A" w:rsidRPr="00E27F86">
              <w:rPr>
                <w:rFonts w:ascii="Arial" w:hAnsi="Arial" w:cs="Arial"/>
                <w:color w:val="000000"/>
                <w:sz w:val="24"/>
                <w:szCs w:val="24"/>
              </w:rPr>
              <w:t xml:space="preserve"> or coloured type, to make the allergen ingredients easier to spot.</w:t>
            </w:r>
          </w:p>
          <w:p w14:paraId="43096D53" w14:textId="1A367559" w:rsidR="00EB415A" w:rsidRPr="00E27F86" w:rsidRDefault="00EB415A" w:rsidP="00E27F86">
            <w:pPr>
              <w:pStyle w:val="HTMLPreformatted"/>
              <w:spacing w:line="360" w:lineRule="auto"/>
              <w:jc w:val="both"/>
              <w:rPr>
                <w:rFonts w:ascii="Arial" w:hAnsi="Arial" w:cs="Arial"/>
                <w:color w:val="202124"/>
                <w:sz w:val="24"/>
                <w:szCs w:val="24"/>
                <w:lang w:val="en"/>
              </w:rPr>
            </w:pPr>
            <w:r w:rsidRPr="00E27F86">
              <w:rPr>
                <w:rFonts w:ascii="Arial" w:hAnsi="Arial" w:cs="Arial"/>
                <w:color w:val="000000"/>
                <w:sz w:val="24"/>
                <w:szCs w:val="24"/>
              </w:rPr>
              <w:t xml:space="preserve">Food businesses such as a bakery, butcher, or delicatessen, must provide </w:t>
            </w:r>
            <w:r w:rsidR="004E3E51" w:rsidRPr="00E27F86">
              <w:rPr>
                <w:rFonts w:ascii="Arial" w:hAnsi="Arial" w:cs="Arial"/>
                <w:color w:val="000000"/>
                <w:sz w:val="24"/>
                <w:szCs w:val="24"/>
              </w:rPr>
              <w:t>the</w:t>
            </w:r>
            <w:r w:rsidRPr="00E27F86">
              <w:rPr>
                <w:rFonts w:ascii="Arial" w:hAnsi="Arial" w:cs="Arial"/>
                <w:color w:val="000000"/>
                <w:sz w:val="24"/>
                <w:szCs w:val="24"/>
              </w:rPr>
              <w:t xml:space="preserve"> allergen information for any loose </w:t>
            </w:r>
            <w:r w:rsidR="004E3E51" w:rsidRPr="00E27F86">
              <w:rPr>
                <w:rFonts w:ascii="Arial" w:hAnsi="Arial" w:cs="Arial"/>
                <w:color w:val="000000"/>
                <w:sz w:val="24"/>
                <w:szCs w:val="24"/>
              </w:rPr>
              <w:t>or non</w:t>
            </w:r>
            <w:r w:rsidR="00CB28F9" w:rsidRPr="00E27F86">
              <w:rPr>
                <w:rFonts w:ascii="Arial" w:hAnsi="Arial" w:cs="Arial"/>
                <w:color w:val="000000"/>
                <w:sz w:val="24"/>
                <w:szCs w:val="24"/>
              </w:rPr>
              <w:t>- prepacked food</w:t>
            </w:r>
            <w:r w:rsidR="00CB28F9" w:rsidRPr="00E27F86">
              <w:rPr>
                <w:rFonts w:ascii="Arial" w:hAnsi="Arial" w:cs="Arial"/>
                <w:b/>
                <w:bCs/>
                <w:color w:val="000000"/>
                <w:sz w:val="24"/>
                <w:szCs w:val="24"/>
              </w:rPr>
              <w:t xml:space="preserve"> </w:t>
            </w:r>
            <w:r w:rsidRPr="00E27F86">
              <w:rPr>
                <w:rFonts w:ascii="Arial" w:hAnsi="Arial" w:cs="Arial"/>
                <w:color w:val="000000"/>
                <w:sz w:val="24"/>
                <w:szCs w:val="24"/>
              </w:rPr>
              <w:t xml:space="preserve">item </w:t>
            </w:r>
            <w:r w:rsidR="004E3E51" w:rsidRPr="00E27F86">
              <w:rPr>
                <w:rFonts w:ascii="Arial" w:hAnsi="Arial" w:cs="Arial"/>
                <w:color w:val="000000"/>
                <w:sz w:val="24"/>
                <w:szCs w:val="24"/>
              </w:rPr>
              <w:t>we buy</w:t>
            </w:r>
            <w:r w:rsidR="004E3E51" w:rsidRPr="00E27F86">
              <w:rPr>
                <w:rFonts w:ascii="Arial" w:hAnsi="Arial" w:cs="Arial"/>
                <w:b/>
                <w:bCs/>
                <w:color w:val="000000"/>
                <w:sz w:val="24"/>
                <w:szCs w:val="24"/>
              </w:rPr>
              <w:t xml:space="preserve"> </w:t>
            </w:r>
            <w:r w:rsidRPr="00E27F86">
              <w:rPr>
                <w:rFonts w:ascii="Arial" w:hAnsi="Arial" w:cs="Arial"/>
                <w:color w:val="000000"/>
                <w:sz w:val="24"/>
                <w:szCs w:val="24"/>
              </w:rPr>
              <w:t>that contains any of the 14 allergens.</w:t>
            </w:r>
          </w:p>
          <w:p w14:paraId="1E844048" w14:textId="6E3ACE01" w:rsidR="00CB28F9" w:rsidRPr="00E27F86" w:rsidRDefault="00F9524C" w:rsidP="00E27F86">
            <w:pPr>
              <w:pStyle w:val="HTMLPreformatted"/>
              <w:spacing w:line="360" w:lineRule="auto"/>
              <w:jc w:val="both"/>
              <w:rPr>
                <w:rStyle w:val="y2iqfc"/>
                <w:rFonts w:ascii="Arial" w:hAnsi="Arial" w:cs="Arial"/>
                <w:color w:val="202124"/>
                <w:sz w:val="24"/>
                <w:szCs w:val="24"/>
                <w:lang w:val="en"/>
              </w:rPr>
            </w:pPr>
            <w:r w:rsidRPr="00E27F86">
              <w:rPr>
                <w:rStyle w:val="y2iqfc"/>
                <w:rFonts w:ascii="Arial" w:hAnsi="Arial" w:cs="Arial"/>
                <w:color w:val="202124"/>
                <w:sz w:val="24"/>
                <w:szCs w:val="24"/>
                <w:lang w:val="en"/>
              </w:rPr>
              <w:t>From 1</w:t>
            </w:r>
            <w:r w:rsidRPr="00E27F86">
              <w:rPr>
                <w:rStyle w:val="y2iqfc"/>
                <w:rFonts w:ascii="Arial" w:hAnsi="Arial" w:cs="Arial"/>
                <w:color w:val="202124"/>
                <w:sz w:val="24"/>
                <w:szCs w:val="24"/>
                <w:vertAlign w:val="superscript"/>
                <w:lang w:val="en"/>
              </w:rPr>
              <w:t>st</w:t>
            </w:r>
            <w:r w:rsidRPr="00E27F86">
              <w:rPr>
                <w:rStyle w:val="y2iqfc"/>
                <w:rFonts w:ascii="Arial" w:hAnsi="Arial" w:cs="Arial"/>
                <w:color w:val="202124"/>
                <w:sz w:val="24"/>
                <w:szCs w:val="24"/>
                <w:lang w:val="en"/>
              </w:rPr>
              <w:t xml:space="preserve"> October</w:t>
            </w:r>
            <w:r w:rsidR="00CB28F9" w:rsidRPr="00E27F86">
              <w:rPr>
                <w:rStyle w:val="y2iqfc"/>
                <w:rFonts w:ascii="Arial" w:hAnsi="Arial" w:cs="Arial"/>
                <w:color w:val="202124"/>
                <w:sz w:val="24"/>
                <w:szCs w:val="24"/>
                <w:lang w:val="en"/>
              </w:rPr>
              <w:t xml:space="preserve"> 2021, allergen information and labeling have been changed following the introduction of Natasha's Law.</w:t>
            </w:r>
            <w:r w:rsidR="009C2FB5" w:rsidRPr="00E27F86">
              <w:rPr>
                <w:rStyle w:val="y2iqfc"/>
                <w:rFonts w:ascii="Arial" w:hAnsi="Arial" w:cs="Arial"/>
                <w:color w:val="202124"/>
                <w:sz w:val="24"/>
                <w:szCs w:val="24"/>
                <w:lang w:val="en"/>
              </w:rPr>
              <w:t xml:space="preserve"> </w:t>
            </w:r>
            <w:r w:rsidR="009C2FB5" w:rsidRPr="00E27F86">
              <w:rPr>
                <w:rStyle w:val="y2iqfc"/>
                <w:rFonts w:ascii="Arial" w:hAnsi="Arial" w:cs="Arial"/>
                <w:color w:val="202124"/>
                <w:sz w:val="24"/>
                <w:szCs w:val="24"/>
                <w:lang w:val="en"/>
              </w:rPr>
              <w:t xml:space="preserve">Natasha’s Law has come onto the statute books following the death of Natasha </w:t>
            </w:r>
            <w:proofErr w:type="spellStart"/>
            <w:r w:rsidR="009C2FB5" w:rsidRPr="00E27F86">
              <w:rPr>
                <w:rStyle w:val="y2iqfc"/>
                <w:rFonts w:ascii="Arial" w:hAnsi="Arial" w:cs="Arial"/>
                <w:color w:val="202124"/>
                <w:sz w:val="24"/>
                <w:szCs w:val="24"/>
                <w:lang w:val="en"/>
              </w:rPr>
              <w:t>Ednan-Laperouse</w:t>
            </w:r>
            <w:proofErr w:type="spellEnd"/>
            <w:r w:rsidR="009C2FB5" w:rsidRPr="00E27F86">
              <w:rPr>
                <w:rStyle w:val="y2iqfc"/>
                <w:rFonts w:ascii="Arial" w:hAnsi="Arial" w:cs="Arial"/>
                <w:color w:val="202124"/>
                <w:sz w:val="24"/>
                <w:szCs w:val="24"/>
                <w:lang w:val="en"/>
              </w:rPr>
              <w:t>, the teenager who died after suffering an allergic reaction to sesame seeds in a baguette and will require food businesses to include full ingredients labelling on pre-packed for direct sale (PPDS) foods.</w:t>
            </w:r>
          </w:p>
          <w:p w14:paraId="657DD1A1" w14:textId="3BBD2983" w:rsidR="00D42633" w:rsidRPr="00E27F86" w:rsidRDefault="00F16DF0" w:rsidP="00E27F86">
            <w:pPr>
              <w:pStyle w:val="HTMLPreformatted"/>
              <w:spacing w:line="360" w:lineRule="auto"/>
              <w:jc w:val="both"/>
              <w:rPr>
                <w:rFonts w:ascii="Arial" w:hAnsi="Arial" w:cs="Arial"/>
                <w:color w:val="202124"/>
                <w:sz w:val="24"/>
                <w:szCs w:val="24"/>
              </w:rPr>
            </w:pPr>
            <w:r w:rsidRPr="00E27F86">
              <w:rPr>
                <w:rStyle w:val="y2iqfc"/>
                <w:rFonts w:ascii="Arial" w:hAnsi="Arial" w:cs="Arial"/>
                <w:sz w:val="24"/>
                <w:szCs w:val="24"/>
                <w:lang w:val="en"/>
              </w:rPr>
              <w:t xml:space="preserve">To </w:t>
            </w:r>
            <w:proofErr w:type="spellStart"/>
            <w:r w:rsidRPr="00E27F86">
              <w:rPr>
                <w:rStyle w:val="y2iqfc"/>
                <w:rFonts w:ascii="Arial" w:hAnsi="Arial" w:cs="Arial"/>
                <w:sz w:val="24"/>
                <w:szCs w:val="24"/>
                <w:lang w:val="en"/>
              </w:rPr>
              <w:t>summarise</w:t>
            </w:r>
            <w:proofErr w:type="spellEnd"/>
            <w:r w:rsidRPr="00E27F86">
              <w:rPr>
                <w:rStyle w:val="y2iqfc"/>
                <w:rFonts w:ascii="Arial" w:hAnsi="Arial" w:cs="Arial"/>
                <w:sz w:val="24"/>
                <w:szCs w:val="24"/>
                <w:lang w:val="en"/>
              </w:rPr>
              <w:t xml:space="preserve">, </w:t>
            </w:r>
            <w:r w:rsidR="00BF5339" w:rsidRPr="00E27F86">
              <w:rPr>
                <w:rStyle w:val="y2iqfc"/>
                <w:rFonts w:ascii="Arial" w:hAnsi="Arial" w:cs="Arial"/>
                <w:color w:val="202124"/>
                <w:sz w:val="24"/>
                <w:szCs w:val="24"/>
                <w:lang w:val="en"/>
              </w:rPr>
              <w:t>h</w:t>
            </w:r>
            <w:r w:rsidR="00BF5339" w:rsidRPr="00E27F86">
              <w:rPr>
                <w:rStyle w:val="y2iqfc"/>
                <w:rFonts w:ascii="Arial" w:hAnsi="Arial" w:cs="Arial"/>
                <w:color w:val="202124"/>
                <w:sz w:val="24"/>
                <w:szCs w:val="24"/>
                <w:lang w:val="en"/>
              </w:rPr>
              <w:t>aving an allergy or intolerance or even c</w:t>
            </w:r>
            <w:r w:rsidR="00D42633" w:rsidRPr="00E27F86">
              <w:rPr>
                <w:rStyle w:val="y2iqfc"/>
                <w:rFonts w:ascii="Arial" w:hAnsi="Arial" w:cs="Arial"/>
                <w:color w:val="202124"/>
                <w:sz w:val="24"/>
                <w:szCs w:val="24"/>
                <w:lang w:val="en"/>
              </w:rPr>
              <w:t>oe</w:t>
            </w:r>
            <w:r w:rsidR="00BF5339" w:rsidRPr="00E27F86">
              <w:rPr>
                <w:rStyle w:val="y2iqfc"/>
                <w:rFonts w:ascii="Arial" w:hAnsi="Arial" w:cs="Arial"/>
                <w:color w:val="202124"/>
                <w:sz w:val="24"/>
                <w:szCs w:val="24"/>
                <w:lang w:val="en"/>
              </w:rPr>
              <w:t>liac disease is a health condition and people with food allergies need to be careful when choosing food for consumption</w:t>
            </w:r>
            <w:r w:rsidR="00E27F86" w:rsidRPr="00E27F86">
              <w:rPr>
                <w:rStyle w:val="y2iqfc"/>
                <w:rFonts w:ascii="Arial" w:hAnsi="Arial" w:cs="Arial"/>
                <w:color w:val="202124"/>
                <w:sz w:val="24"/>
                <w:szCs w:val="24"/>
                <w:lang w:val="en"/>
              </w:rPr>
              <w:t xml:space="preserve"> </w:t>
            </w:r>
            <w:r w:rsidR="00D42633" w:rsidRPr="00E27F86">
              <w:rPr>
                <w:rStyle w:val="y2iqfc"/>
                <w:rFonts w:ascii="Arial" w:hAnsi="Arial" w:cs="Arial"/>
                <w:color w:val="202124"/>
                <w:sz w:val="24"/>
                <w:szCs w:val="24"/>
                <w:lang w:val="en"/>
              </w:rPr>
              <w:t>and I believe that working in a hotel restaurant is important to know the importance and means of food contamination to prevent allergic reactions to food is the prevention of allergens having an important role in protecting the health of the consumer.</w:t>
            </w:r>
          </w:p>
          <w:p w14:paraId="09B4A4DA" w14:textId="26DFF2CB" w:rsidR="00BF5339" w:rsidRPr="00E27F86" w:rsidRDefault="00BF5339" w:rsidP="00E27F86">
            <w:pPr>
              <w:pStyle w:val="HTMLPreformatted"/>
              <w:spacing w:line="360" w:lineRule="auto"/>
              <w:jc w:val="both"/>
              <w:rPr>
                <w:rFonts w:ascii="Arial" w:hAnsi="Arial" w:cs="Arial"/>
                <w:color w:val="202124"/>
                <w:sz w:val="24"/>
                <w:szCs w:val="24"/>
              </w:rPr>
            </w:pPr>
          </w:p>
          <w:p w14:paraId="60FDE171" w14:textId="722505C6" w:rsidR="00F16DF0" w:rsidRPr="00E27F86" w:rsidRDefault="00F16DF0" w:rsidP="00E27F86">
            <w:pPr>
              <w:pStyle w:val="HTMLPreformatted"/>
              <w:spacing w:line="360" w:lineRule="auto"/>
              <w:jc w:val="both"/>
              <w:rPr>
                <w:rFonts w:ascii="Arial" w:hAnsi="Arial" w:cs="Arial"/>
                <w:color w:val="202124"/>
                <w:sz w:val="24"/>
                <w:szCs w:val="24"/>
              </w:rPr>
            </w:pPr>
          </w:p>
          <w:p w14:paraId="29C4ED23" w14:textId="77777777" w:rsidR="00214863" w:rsidRPr="00E27F86" w:rsidRDefault="00214863" w:rsidP="00E27F86">
            <w:pPr>
              <w:spacing w:line="360" w:lineRule="auto"/>
              <w:jc w:val="both"/>
              <w:rPr>
                <w:rFonts w:ascii="Arial" w:hAnsi="Arial" w:cs="Arial"/>
              </w:rPr>
            </w:pPr>
          </w:p>
          <w:p w14:paraId="442984C2" w14:textId="689C521E" w:rsidR="005F18E5" w:rsidRPr="00F9524C" w:rsidRDefault="005F18E5" w:rsidP="009C2FB5">
            <w:pPr>
              <w:spacing w:line="360" w:lineRule="auto"/>
              <w:rPr>
                <w:rStyle w:val="Strong"/>
                <w:rFonts w:ascii="Arial" w:hAnsi="Arial" w:cs="Arial"/>
                <w:b w:val="0"/>
                <w:bCs w:val="0"/>
                <w:color w:val="000000"/>
              </w:rPr>
            </w:pPr>
          </w:p>
          <w:p w14:paraId="49A4C190" w14:textId="77777777" w:rsidR="00214863" w:rsidRPr="00F9524C" w:rsidRDefault="00214863" w:rsidP="00F9524C">
            <w:pPr>
              <w:spacing w:line="360" w:lineRule="auto"/>
              <w:jc w:val="both"/>
              <w:rPr>
                <w:rFonts w:ascii="Arial" w:hAnsi="Arial" w:cs="Arial"/>
                <w:color w:val="000000"/>
                <w:shd w:val="clear" w:color="auto" w:fill="FFFFFF"/>
              </w:rPr>
            </w:pPr>
          </w:p>
          <w:p w14:paraId="0B0C72A1" w14:textId="07D6CE30" w:rsidR="00D221A3" w:rsidRPr="00F9524C" w:rsidRDefault="00D221A3" w:rsidP="00F9524C">
            <w:pPr>
              <w:spacing w:line="360" w:lineRule="auto"/>
              <w:jc w:val="both"/>
              <w:rPr>
                <w:rFonts w:ascii="Arial" w:hAnsi="Arial" w:cs="Arial"/>
                <w:color w:val="000000"/>
                <w:shd w:val="clear" w:color="auto" w:fill="FFFFFF"/>
              </w:rPr>
            </w:pPr>
          </w:p>
          <w:p w14:paraId="249C13FC" w14:textId="0A0C3ABF" w:rsidR="009D1629" w:rsidRPr="00F9524C" w:rsidRDefault="009D1629" w:rsidP="00F9524C">
            <w:pPr>
              <w:spacing w:line="360" w:lineRule="auto"/>
              <w:jc w:val="both"/>
              <w:rPr>
                <w:rFonts w:ascii="Arial" w:hAnsi="Arial" w:cs="Arial"/>
              </w:rPr>
            </w:pPr>
          </w:p>
          <w:p w14:paraId="0F56CAEE" w14:textId="77777777" w:rsidR="009D1629" w:rsidRPr="00F9524C" w:rsidRDefault="009D1629" w:rsidP="00F9524C">
            <w:pPr>
              <w:spacing w:line="360" w:lineRule="auto"/>
              <w:jc w:val="both"/>
              <w:rPr>
                <w:rFonts w:ascii="Arial" w:hAnsi="Arial" w:cs="Arial"/>
              </w:rPr>
            </w:pPr>
          </w:p>
          <w:p w14:paraId="3B344F1E" w14:textId="4F66D5C5" w:rsidR="00375882" w:rsidRPr="00F9524C" w:rsidRDefault="00375882" w:rsidP="00F9524C">
            <w:pPr>
              <w:spacing w:line="360" w:lineRule="auto"/>
              <w:jc w:val="both"/>
              <w:rPr>
                <w:rFonts w:ascii="Arial" w:hAnsi="Arial" w:cs="Arial"/>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3D6CBC5B" w14:textId="77777777" w:rsidR="00D84C7B" w:rsidRDefault="00D84C7B" w:rsidP="007F6692">
            <w:pPr>
              <w:rPr>
                <w:rFonts w:ascii="Tahoma" w:hAnsi="Tahoma" w:cs="Tahoma"/>
                <w:b/>
                <w:sz w:val="20"/>
                <w:szCs w:val="20"/>
              </w:rPr>
            </w:pPr>
          </w:p>
          <w:p w14:paraId="28C94110" w14:textId="77777777" w:rsidR="00D84C7B" w:rsidRDefault="00D84C7B" w:rsidP="007F6692">
            <w:pPr>
              <w:rPr>
                <w:rFonts w:ascii="Tahoma" w:hAnsi="Tahoma" w:cs="Tahoma"/>
                <w:b/>
                <w:sz w:val="20"/>
                <w:szCs w:val="20"/>
              </w:rPr>
            </w:pPr>
          </w:p>
          <w:p w14:paraId="4A840170" w14:textId="77777777" w:rsidR="00D84C7B" w:rsidRDefault="00D84C7B" w:rsidP="007F6692">
            <w:pPr>
              <w:rPr>
                <w:rFonts w:ascii="Tahoma" w:hAnsi="Tahoma" w:cs="Tahoma"/>
                <w:b/>
                <w:sz w:val="20"/>
                <w:szCs w:val="20"/>
              </w:rPr>
            </w:pPr>
          </w:p>
          <w:p w14:paraId="113B853E" w14:textId="77777777" w:rsidR="00D84C7B" w:rsidRDefault="00D84C7B" w:rsidP="007F6692">
            <w:pPr>
              <w:rPr>
                <w:rFonts w:ascii="Tahoma" w:hAnsi="Tahoma" w:cs="Tahoma"/>
                <w:b/>
                <w:sz w:val="20"/>
                <w:szCs w:val="20"/>
              </w:rPr>
            </w:pPr>
          </w:p>
          <w:p w14:paraId="6B5111A9" w14:textId="77777777" w:rsidR="00D84C7B" w:rsidRDefault="00D84C7B" w:rsidP="007F6692">
            <w:pPr>
              <w:rPr>
                <w:rFonts w:ascii="Tahoma" w:hAnsi="Tahoma" w:cs="Tahoma"/>
                <w:b/>
                <w:sz w:val="20"/>
                <w:szCs w:val="20"/>
              </w:rPr>
            </w:pPr>
          </w:p>
          <w:p w14:paraId="6EF7D467" w14:textId="77777777" w:rsidR="00D84C7B" w:rsidRDefault="00D84C7B" w:rsidP="007F6692">
            <w:pPr>
              <w:rPr>
                <w:rFonts w:ascii="Tahoma" w:hAnsi="Tahoma" w:cs="Tahoma"/>
                <w:b/>
                <w:sz w:val="20"/>
                <w:szCs w:val="20"/>
              </w:rPr>
            </w:pPr>
          </w:p>
          <w:p w14:paraId="71D88366" w14:textId="77777777" w:rsidR="00D84C7B" w:rsidRDefault="00D84C7B" w:rsidP="007F6692">
            <w:pPr>
              <w:rPr>
                <w:rFonts w:ascii="Tahoma" w:hAnsi="Tahoma" w:cs="Tahoma"/>
                <w:b/>
                <w:sz w:val="20"/>
                <w:szCs w:val="20"/>
              </w:rPr>
            </w:pPr>
          </w:p>
          <w:p w14:paraId="1E53C809" w14:textId="77777777" w:rsidR="00D84C7B" w:rsidRDefault="00D84C7B" w:rsidP="007F6692">
            <w:pPr>
              <w:rPr>
                <w:rFonts w:ascii="Tahoma" w:hAnsi="Tahoma" w:cs="Tahoma"/>
                <w:b/>
                <w:sz w:val="20"/>
                <w:szCs w:val="20"/>
              </w:rPr>
            </w:pPr>
          </w:p>
          <w:p w14:paraId="0731D9DE" w14:textId="4B6F4B37" w:rsidR="00375882" w:rsidRPr="00946B23" w:rsidRDefault="00375882" w:rsidP="007F6692">
            <w:pPr>
              <w:rPr>
                <w:rFonts w:ascii="Tahoma" w:hAnsi="Tahoma" w:cs="Tahoma"/>
                <w:b/>
                <w:sz w:val="20"/>
                <w:szCs w:val="20"/>
              </w:rPr>
            </w:pPr>
            <w:r>
              <w:rPr>
                <w:rFonts w:ascii="Tahoma" w:hAnsi="Tahoma" w:cs="Tahoma"/>
                <w:b/>
                <w:sz w:val="20"/>
                <w:szCs w:val="20"/>
              </w:rPr>
              <w:t>REFERENCE LIS</w:t>
            </w:r>
            <w:r w:rsidR="0099433F">
              <w:rPr>
                <w:rFonts w:ascii="Tahoma" w:hAnsi="Tahoma" w:cs="Tahoma"/>
                <w:b/>
                <w:sz w:val="20"/>
                <w:szCs w:val="20"/>
              </w:rPr>
              <w:t>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50906F75" w14:textId="77777777" w:rsidR="00D84C7B" w:rsidRDefault="00D84C7B" w:rsidP="007F6692">
            <w:pPr>
              <w:spacing w:line="360" w:lineRule="auto"/>
              <w:jc w:val="both"/>
              <w:rPr>
                <w:rFonts w:ascii="Arial" w:hAnsi="Arial" w:cs="Arial"/>
              </w:rPr>
            </w:pPr>
          </w:p>
          <w:p w14:paraId="7BE2B521" w14:textId="12353268" w:rsidR="00375882" w:rsidRPr="00E27F86" w:rsidRDefault="00282DEF" w:rsidP="00E27F86">
            <w:pPr>
              <w:spacing w:line="360" w:lineRule="auto"/>
              <w:jc w:val="both"/>
              <w:rPr>
                <w:rFonts w:ascii="Arial" w:hAnsi="Arial" w:cs="Arial"/>
              </w:rPr>
            </w:pPr>
            <w:r w:rsidRPr="00E27F86">
              <w:rPr>
                <w:rFonts w:ascii="Arial" w:hAnsi="Arial" w:cs="Arial"/>
              </w:rPr>
              <w:t>NHS (202</w:t>
            </w:r>
            <w:r w:rsidR="00AC6FE4" w:rsidRPr="00E27F86">
              <w:rPr>
                <w:rFonts w:ascii="Arial" w:hAnsi="Arial" w:cs="Arial"/>
              </w:rPr>
              <w:t>2</w:t>
            </w:r>
            <w:r w:rsidRPr="00E27F86">
              <w:rPr>
                <w:rFonts w:ascii="Arial" w:hAnsi="Arial" w:cs="Arial"/>
              </w:rPr>
              <w:t xml:space="preserve">) </w:t>
            </w:r>
            <w:r w:rsidRPr="00E27F86">
              <w:rPr>
                <w:rFonts w:ascii="Arial" w:hAnsi="Arial" w:cs="Arial"/>
                <w:i/>
                <w:iCs/>
              </w:rPr>
              <w:t>Food allergy</w:t>
            </w:r>
            <w:r w:rsidRPr="00E27F86">
              <w:rPr>
                <w:rFonts w:ascii="Arial" w:hAnsi="Arial" w:cs="Arial"/>
              </w:rPr>
              <w:t xml:space="preserve"> </w:t>
            </w:r>
            <w:r w:rsidR="00AC6FE4" w:rsidRPr="00E27F86">
              <w:rPr>
                <w:rFonts w:ascii="Arial" w:hAnsi="Arial" w:cs="Arial"/>
              </w:rPr>
              <w:t xml:space="preserve">[online] Available at </w:t>
            </w:r>
            <w:hyperlink r:id="rId7" w:history="1">
              <w:r w:rsidR="00D221A3" w:rsidRPr="00E27F86">
                <w:rPr>
                  <w:rStyle w:val="Hyperlink"/>
                  <w:rFonts w:ascii="Arial" w:hAnsi="Arial" w:cs="Arial"/>
                </w:rPr>
                <w:t>www.nhs.uk</w:t>
              </w:r>
            </w:hyperlink>
            <w:r w:rsidR="00AC6FE4" w:rsidRPr="00E27F86">
              <w:rPr>
                <w:rFonts w:ascii="Arial" w:hAnsi="Arial" w:cs="Arial"/>
              </w:rPr>
              <w:t xml:space="preserve"> (Accessed: 24 May 2022)</w:t>
            </w:r>
          </w:p>
          <w:p w14:paraId="2D565619" w14:textId="53F61A8C" w:rsidR="000F101B" w:rsidRPr="00E27F86" w:rsidRDefault="00EC3E48" w:rsidP="00E27F86">
            <w:pPr>
              <w:spacing w:line="360" w:lineRule="auto"/>
              <w:jc w:val="both"/>
              <w:rPr>
                <w:rFonts w:ascii="Arial" w:hAnsi="Arial" w:cs="Arial"/>
              </w:rPr>
            </w:pPr>
            <w:r w:rsidRPr="00E27F86">
              <w:rPr>
                <w:rFonts w:ascii="Arial" w:hAnsi="Arial" w:cs="Arial"/>
              </w:rPr>
              <w:t>Food Standards Agency</w:t>
            </w:r>
            <w:r w:rsidR="000F101B" w:rsidRPr="00E27F86">
              <w:rPr>
                <w:rFonts w:ascii="Arial" w:hAnsi="Arial" w:cs="Arial"/>
              </w:rPr>
              <w:t xml:space="preserve"> (2021) </w:t>
            </w:r>
            <w:r w:rsidR="005F4A94" w:rsidRPr="00E27F86">
              <w:rPr>
                <w:rFonts w:ascii="Arial" w:hAnsi="Arial" w:cs="Arial"/>
                <w:i/>
                <w:iCs/>
              </w:rPr>
              <w:t>Food allergy and intolerance</w:t>
            </w:r>
            <w:r w:rsidR="005F4A94" w:rsidRPr="00E27F86">
              <w:rPr>
                <w:rFonts w:ascii="Arial" w:hAnsi="Arial" w:cs="Arial"/>
              </w:rPr>
              <w:t xml:space="preserve"> [online] Available at </w:t>
            </w:r>
            <w:hyperlink r:id="rId8" w:history="1">
              <w:r w:rsidR="005F4A94" w:rsidRPr="00E27F86">
                <w:rPr>
                  <w:rStyle w:val="Hyperlink"/>
                  <w:rFonts w:ascii="Arial" w:hAnsi="Arial" w:cs="Arial"/>
                </w:rPr>
                <w:t>https://www.food.gov.uk/safety-hygiene/food-allergy-and-intolerance</w:t>
              </w:r>
            </w:hyperlink>
            <w:r w:rsidR="005F4A94" w:rsidRPr="00E27F86">
              <w:rPr>
                <w:rFonts w:ascii="Arial" w:hAnsi="Arial" w:cs="Arial"/>
              </w:rPr>
              <w:t xml:space="preserve"> (Accessed: 24 May 2022)</w:t>
            </w:r>
          </w:p>
          <w:p w14:paraId="1339474D" w14:textId="18AAED65" w:rsidR="009F7CA3" w:rsidRPr="00E27F86" w:rsidRDefault="009F7CA3" w:rsidP="00E27F86">
            <w:pPr>
              <w:spacing w:line="360" w:lineRule="auto"/>
              <w:jc w:val="both"/>
              <w:rPr>
                <w:rFonts w:ascii="Arial" w:hAnsi="Arial" w:cs="Arial"/>
              </w:rPr>
            </w:pPr>
            <w:r w:rsidRPr="00E27F86">
              <w:rPr>
                <w:rFonts w:ascii="Arial" w:hAnsi="Arial" w:cs="Arial"/>
              </w:rPr>
              <w:t>Institute of Hospitality (2018)</w:t>
            </w:r>
            <w:r w:rsidR="0093272C" w:rsidRPr="00E27F86">
              <w:rPr>
                <w:rFonts w:ascii="Arial" w:hAnsi="Arial" w:cs="Arial"/>
              </w:rPr>
              <w:t xml:space="preserve"> </w:t>
            </w:r>
            <w:r w:rsidR="0093272C" w:rsidRPr="00E27F86">
              <w:rPr>
                <w:rFonts w:ascii="Arial" w:hAnsi="Arial" w:cs="Arial"/>
                <w:i/>
                <w:iCs/>
              </w:rPr>
              <w:t>Introduction to Food allergies, Intolerance and Coeliac Disease</w:t>
            </w:r>
            <w:r w:rsidR="0093272C" w:rsidRPr="00E27F86">
              <w:rPr>
                <w:rFonts w:ascii="Arial" w:hAnsi="Arial" w:cs="Arial"/>
              </w:rPr>
              <w:t xml:space="preserve"> [online] Available at</w:t>
            </w:r>
            <w:r w:rsidR="0099433F" w:rsidRPr="00E27F86">
              <w:rPr>
                <w:rFonts w:ascii="Arial" w:hAnsi="Arial" w:cs="Arial"/>
              </w:rPr>
              <w:t xml:space="preserve"> </w:t>
            </w:r>
            <w:hyperlink r:id="rId9" w:history="1">
              <w:r w:rsidR="0099433F" w:rsidRPr="00E27F86">
                <w:rPr>
                  <w:rStyle w:val="Hyperlink"/>
                  <w:rFonts w:ascii="Arial" w:hAnsi="Arial" w:cs="Arial"/>
                </w:rPr>
                <w:t>http://www.instituteofhospitality.org/wp-content/uploads/2018/08/Protected-Food-Allergies-Guide-A4-1.pdf</w:t>
              </w:r>
            </w:hyperlink>
          </w:p>
          <w:p w14:paraId="72B6F0A8" w14:textId="28607E4D" w:rsidR="0093272C" w:rsidRPr="00E27F86" w:rsidRDefault="0093272C" w:rsidP="00E27F86">
            <w:pPr>
              <w:spacing w:line="360" w:lineRule="auto"/>
              <w:jc w:val="both"/>
              <w:rPr>
                <w:rFonts w:ascii="Arial" w:hAnsi="Arial" w:cs="Arial"/>
              </w:rPr>
            </w:pPr>
            <w:r w:rsidRPr="00E27F86">
              <w:rPr>
                <w:rFonts w:ascii="Arial" w:hAnsi="Arial" w:cs="Arial"/>
              </w:rPr>
              <w:t>(Accessed: 2</w:t>
            </w:r>
            <w:r w:rsidR="003D6755" w:rsidRPr="00E27F86">
              <w:rPr>
                <w:rFonts w:ascii="Arial" w:hAnsi="Arial" w:cs="Arial"/>
              </w:rPr>
              <w:t>5</w:t>
            </w:r>
            <w:r w:rsidRPr="00E27F86">
              <w:rPr>
                <w:rFonts w:ascii="Arial" w:hAnsi="Arial" w:cs="Arial"/>
              </w:rPr>
              <w:t xml:space="preserve"> May 2022)</w:t>
            </w:r>
          </w:p>
          <w:p w14:paraId="7E421F1C" w14:textId="7FA91A19" w:rsidR="00EC3E48" w:rsidRPr="00E27F86" w:rsidRDefault="00EC3E48" w:rsidP="00E27F86">
            <w:pPr>
              <w:spacing w:line="360" w:lineRule="auto"/>
              <w:jc w:val="both"/>
              <w:rPr>
                <w:rFonts w:ascii="Arial" w:hAnsi="Arial" w:cs="Arial"/>
              </w:rPr>
            </w:pPr>
            <w:r w:rsidRPr="00E27F86">
              <w:rPr>
                <w:rFonts w:ascii="Arial" w:hAnsi="Arial" w:cs="Arial"/>
              </w:rPr>
              <w:t>Coeliac</w:t>
            </w:r>
            <w:r w:rsidR="0099433F" w:rsidRPr="00E27F86">
              <w:rPr>
                <w:rFonts w:ascii="Arial" w:hAnsi="Arial" w:cs="Arial"/>
              </w:rPr>
              <w:t xml:space="preserve"> </w:t>
            </w:r>
            <w:r w:rsidRPr="00E27F86">
              <w:rPr>
                <w:rFonts w:ascii="Arial" w:hAnsi="Arial" w:cs="Arial"/>
              </w:rPr>
              <w:t>UK</w:t>
            </w:r>
            <w:r w:rsidR="0099433F" w:rsidRPr="00E27F86">
              <w:rPr>
                <w:rFonts w:ascii="Arial" w:hAnsi="Arial" w:cs="Arial"/>
              </w:rPr>
              <w:t xml:space="preserve"> </w:t>
            </w:r>
            <w:r w:rsidRPr="00E27F86">
              <w:rPr>
                <w:rFonts w:ascii="Arial" w:hAnsi="Arial" w:cs="Arial"/>
              </w:rPr>
              <w:t xml:space="preserve">(2021) </w:t>
            </w:r>
            <w:r w:rsidRPr="00E27F86">
              <w:rPr>
                <w:rFonts w:ascii="Arial" w:hAnsi="Arial" w:cs="Arial"/>
                <w:i/>
                <w:iCs/>
              </w:rPr>
              <w:t>About coeliac disease – Coeliac UK</w:t>
            </w:r>
            <w:r w:rsidRPr="00E27F86">
              <w:rPr>
                <w:rFonts w:ascii="Arial" w:hAnsi="Arial" w:cs="Arial"/>
              </w:rPr>
              <w:t xml:space="preserve"> [online] Available at </w:t>
            </w:r>
            <w:hyperlink r:id="rId10" w:history="1">
              <w:r w:rsidRPr="00E27F86">
                <w:rPr>
                  <w:rStyle w:val="Hyperlink"/>
                  <w:rFonts w:ascii="Arial" w:hAnsi="Arial" w:cs="Arial"/>
                </w:rPr>
                <w:t>https://www.coeliac.org.uk/information-and-support/coeliac-disease/about-coeliac-disease/</w:t>
              </w:r>
            </w:hyperlink>
            <w:r w:rsidRPr="00E27F86">
              <w:rPr>
                <w:rFonts w:ascii="Arial" w:hAnsi="Arial" w:cs="Arial"/>
              </w:rPr>
              <w:t xml:space="preserve"> (Accessed: 2</w:t>
            </w:r>
            <w:r w:rsidR="003D6755" w:rsidRPr="00E27F86">
              <w:rPr>
                <w:rFonts w:ascii="Arial" w:hAnsi="Arial" w:cs="Arial"/>
              </w:rPr>
              <w:t>5</w:t>
            </w:r>
            <w:r w:rsidRPr="00E27F86">
              <w:rPr>
                <w:rFonts w:ascii="Arial" w:hAnsi="Arial" w:cs="Arial"/>
              </w:rPr>
              <w:t xml:space="preserve"> May 2022)</w:t>
            </w:r>
          </w:p>
          <w:p w14:paraId="11C761B5" w14:textId="68C33524" w:rsidR="003D6755" w:rsidRPr="00E27F86" w:rsidRDefault="003D6755" w:rsidP="00E27F86">
            <w:pPr>
              <w:spacing w:line="360" w:lineRule="auto"/>
              <w:jc w:val="both"/>
              <w:rPr>
                <w:rFonts w:ascii="Arial" w:hAnsi="Arial" w:cs="Arial"/>
              </w:rPr>
            </w:pPr>
            <w:r w:rsidRPr="00E27F86">
              <w:rPr>
                <w:rFonts w:ascii="Arial" w:hAnsi="Arial" w:cs="Arial"/>
              </w:rPr>
              <w:t xml:space="preserve">Natasha Allergy Research Foundation (2019) </w:t>
            </w:r>
            <w:r w:rsidRPr="00E27F86">
              <w:rPr>
                <w:rFonts w:ascii="Arial" w:hAnsi="Arial" w:cs="Arial"/>
                <w:i/>
                <w:iCs/>
              </w:rPr>
              <w:t>What is Natasha’s Low? – Natasha Allergy Research Foundation</w:t>
            </w:r>
            <w:r w:rsidRPr="00E27F86">
              <w:rPr>
                <w:rFonts w:ascii="Arial" w:hAnsi="Arial" w:cs="Arial"/>
              </w:rPr>
              <w:t xml:space="preserve"> [online] Available at </w:t>
            </w:r>
            <w:hyperlink r:id="rId11" w:history="1">
              <w:r w:rsidRPr="00E27F86">
                <w:rPr>
                  <w:rStyle w:val="Hyperlink"/>
                  <w:rFonts w:ascii="Arial" w:hAnsi="Arial" w:cs="Arial"/>
                </w:rPr>
                <w:t>https://www.narf.org.uk/natashaslaw</w:t>
              </w:r>
            </w:hyperlink>
            <w:r w:rsidRPr="00E27F86">
              <w:rPr>
                <w:rFonts w:ascii="Arial" w:hAnsi="Arial" w:cs="Arial"/>
              </w:rPr>
              <w:t xml:space="preserve"> (Accessed on 25 May 2022)</w:t>
            </w:r>
          </w:p>
          <w:p w14:paraId="71BAD38E" w14:textId="77777777" w:rsidR="005F4A94" w:rsidRPr="00E27F86" w:rsidRDefault="005F4A94" w:rsidP="00E27F86">
            <w:pPr>
              <w:spacing w:line="360" w:lineRule="auto"/>
              <w:jc w:val="both"/>
              <w:rPr>
                <w:rFonts w:ascii="Arial" w:hAnsi="Arial" w:cs="Arial"/>
              </w:rPr>
            </w:pPr>
          </w:p>
          <w:p w14:paraId="4C6DEC4D" w14:textId="300F334B" w:rsidR="00375882" w:rsidRPr="00E27F86" w:rsidRDefault="00375882" w:rsidP="00E27F86">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F61A6" w14:textId="77777777" w:rsidR="008B6D21" w:rsidRDefault="008B6D21">
      <w:r>
        <w:separator/>
      </w:r>
    </w:p>
  </w:endnote>
  <w:endnote w:type="continuationSeparator" w:id="0">
    <w:p w14:paraId="652069E7" w14:textId="77777777" w:rsidR="008B6D21" w:rsidRDefault="008B6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DBD06" w14:textId="77777777" w:rsidR="008B6D21" w:rsidRDefault="008B6D21">
      <w:r>
        <w:separator/>
      </w:r>
    </w:p>
  </w:footnote>
  <w:footnote w:type="continuationSeparator" w:id="0">
    <w:p w14:paraId="053EA5F0" w14:textId="77777777" w:rsidR="008B6D21" w:rsidRDefault="008B6D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4F5577"/>
    <w:multiLevelType w:val="multilevel"/>
    <w:tmpl w:val="E338994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27BA1"/>
    <w:multiLevelType w:val="multilevel"/>
    <w:tmpl w:val="6B1455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8A10E8"/>
    <w:multiLevelType w:val="multilevel"/>
    <w:tmpl w:val="9FA60BF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936012774">
    <w:abstractNumId w:val="12"/>
  </w:num>
  <w:num w:numId="2" w16cid:durableId="676885998">
    <w:abstractNumId w:val="4"/>
  </w:num>
  <w:num w:numId="3" w16cid:durableId="1152136455">
    <w:abstractNumId w:val="29"/>
  </w:num>
  <w:num w:numId="4" w16cid:durableId="1601597250">
    <w:abstractNumId w:val="5"/>
  </w:num>
  <w:num w:numId="5" w16cid:durableId="146828101">
    <w:abstractNumId w:val="25"/>
  </w:num>
  <w:num w:numId="6" w16cid:durableId="1751459651">
    <w:abstractNumId w:val="6"/>
  </w:num>
  <w:num w:numId="7" w16cid:durableId="1672834744">
    <w:abstractNumId w:val="0"/>
  </w:num>
  <w:num w:numId="8" w16cid:durableId="938878425">
    <w:abstractNumId w:val="28"/>
  </w:num>
  <w:num w:numId="9" w16cid:durableId="164786748">
    <w:abstractNumId w:val="15"/>
  </w:num>
  <w:num w:numId="10" w16cid:durableId="135949623">
    <w:abstractNumId w:val="19"/>
  </w:num>
  <w:num w:numId="11" w16cid:durableId="2103720677">
    <w:abstractNumId w:val="3"/>
  </w:num>
  <w:num w:numId="12" w16cid:durableId="345254459">
    <w:abstractNumId w:val="13"/>
  </w:num>
  <w:num w:numId="13" w16cid:durableId="384373247">
    <w:abstractNumId w:val="2"/>
  </w:num>
  <w:num w:numId="14" w16cid:durableId="1722635971">
    <w:abstractNumId w:val="9"/>
  </w:num>
  <w:num w:numId="15" w16cid:durableId="2022849100">
    <w:abstractNumId w:val="18"/>
  </w:num>
  <w:num w:numId="16" w16cid:durableId="1095444323">
    <w:abstractNumId w:val="20"/>
  </w:num>
  <w:num w:numId="17" w16cid:durableId="395861594">
    <w:abstractNumId w:val="1"/>
  </w:num>
  <w:num w:numId="18" w16cid:durableId="102381019">
    <w:abstractNumId w:val="27"/>
  </w:num>
  <w:num w:numId="19" w16cid:durableId="1518495840">
    <w:abstractNumId w:val="8"/>
  </w:num>
  <w:num w:numId="20" w16cid:durableId="161823977">
    <w:abstractNumId w:val="21"/>
  </w:num>
  <w:num w:numId="21" w16cid:durableId="677195798">
    <w:abstractNumId w:val="11"/>
  </w:num>
  <w:num w:numId="22" w16cid:durableId="1020930570">
    <w:abstractNumId w:val="17"/>
  </w:num>
  <w:num w:numId="23" w16cid:durableId="1198661373">
    <w:abstractNumId w:val="26"/>
  </w:num>
  <w:num w:numId="24" w16cid:durableId="344794228">
    <w:abstractNumId w:val="10"/>
  </w:num>
  <w:num w:numId="25" w16cid:durableId="2067946018">
    <w:abstractNumId w:val="24"/>
  </w:num>
  <w:num w:numId="26" w16cid:durableId="286856258">
    <w:abstractNumId w:val="7"/>
  </w:num>
  <w:num w:numId="27" w16cid:durableId="709190790">
    <w:abstractNumId w:val="22"/>
  </w:num>
  <w:num w:numId="28" w16cid:durableId="1149134083">
    <w:abstractNumId w:val="14"/>
  </w:num>
  <w:num w:numId="29" w16cid:durableId="59908106">
    <w:abstractNumId w:val="30"/>
  </w:num>
  <w:num w:numId="30" w16cid:durableId="891427385">
    <w:abstractNumId w:val="23"/>
  </w:num>
  <w:num w:numId="31" w16cid:durableId="13495239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4C0"/>
    <w:rsid w:val="00040CE8"/>
    <w:rsid w:val="0004729E"/>
    <w:rsid w:val="00076F40"/>
    <w:rsid w:val="00077E55"/>
    <w:rsid w:val="00085CFD"/>
    <w:rsid w:val="000A0C53"/>
    <w:rsid w:val="000B2F4F"/>
    <w:rsid w:val="000E2670"/>
    <w:rsid w:val="000F101B"/>
    <w:rsid w:val="000F2E7C"/>
    <w:rsid w:val="00112CE0"/>
    <w:rsid w:val="00162FE2"/>
    <w:rsid w:val="001701CD"/>
    <w:rsid w:val="001703BD"/>
    <w:rsid w:val="00170A87"/>
    <w:rsid w:val="00174CB3"/>
    <w:rsid w:val="0017608C"/>
    <w:rsid w:val="0018449A"/>
    <w:rsid w:val="00197F4A"/>
    <w:rsid w:val="001A59E7"/>
    <w:rsid w:val="001B69C8"/>
    <w:rsid w:val="001B6DB4"/>
    <w:rsid w:val="001C5C4E"/>
    <w:rsid w:val="001D0D9A"/>
    <w:rsid w:val="001D4719"/>
    <w:rsid w:val="001E720E"/>
    <w:rsid w:val="001F1F1B"/>
    <w:rsid w:val="00202878"/>
    <w:rsid w:val="00214863"/>
    <w:rsid w:val="002314D4"/>
    <w:rsid w:val="002430D4"/>
    <w:rsid w:val="00244B89"/>
    <w:rsid w:val="00244F84"/>
    <w:rsid w:val="002659F5"/>
    <w:rsid w:val="00282DEF"/>
    <w:rsid w:val="00283BE2"/>
    <w:rsid w:val="00294842"/>
    <w:rsid w:val="002E127C"/>
    <w:rsid w:val="002F7DD0"/>
    <w:rsid w:val="00301AD0"/>
    <w:rsid w:val="003036C9"/>
    <w:rsid w:val="0032684A"/>
    <w:rsid w:val="00332099"/>
    <w:rsid w:val="00340C62"/>
    <w:rsid w:val="003426B4"/>
    <w:rsid w:val="003478CE"/>
    <w:rsid w:val="0034793B"/>
    <w:rsid w:val="003605B1"/>
    <w:rsid w:val="003617CF"/>
    <w:rsid w:val="00364940"/>
    <w:rsid w:val="00365786"/>
    <w:rsid w:val="00366D9C"/>
    <w:rsid w:val="00375882"/>
    <w:rsid w:val="00382DB9"/>
    <w:rsid w:val="00396412"/>
    <w:rsid w:val="003C3341"/>
    <w:rsid w:val="003C4ACF"/>
    <w:rsid w:val="003C7C45"/>
    <w:rsid w:val="003D6755"/>
    <w:rsid w:val="003E36D1"/>
    <w:rsid w:val="003E46A6"/>
    <w:rsid w:val="003F52F1"/>
    <w:rsid w:val="00412B89"/>
    <w:rsid w:val="00414F02"/>
    <w:rsid w:val="004325B5"/>
    <w:rsid w:val="00433DBF"/>
    <w:rsid w:val="004341F2"/>
    <w:rsid w:val="00442F02"/>
    <w:rsid w:val="0044343A"/>
    <w:rsid w:val="00444EC9"/>
    <w:rsid w:val="00445A58"/>
    <w:rsid w:val="00447AEC"/>
    <w:rsid w:val="00451947"/>
    <w:rsid w:val="00455EF8"/>
    <w:rsid w:val="00456590"/>
    <w:rsid w:val="004639B7"/>
    <w:rsid w:val="00464F1E"/>
    <w:rsid w:val="00474A29"/>
    <w:rsid w:val="00486E62"/>
    <w:rsid w:val="004B113B"/>
    <w:rsid w:val="004C08E2"/>
    <w:rsid w:val="004C7E23"/>
    <w:rsid w:val="004E3E51"/>
    <w:rsid w:val="005036DE"/>
    <w:rsid w:val="00517154"/>
    <w:rsid w:val="00522B05"/>
    <w:rsid w:val="00542C5B"/>
    <w:rsid w:val="00552EED"/>
    <w:rsid w:val="00566333"/>
    <w:rsid w:val="005B22BF"/>
    <w:rsid w:val="005C6352"/>
    <w:rsid w:val="005D0DDE"/>
    <w:rsid w:val="005D5D0B"/>
    <w:rsid w:val="005F18E5"/>
    <w:rsid w:val="005F4A94"/>
    <w:rsid w:val="00601D12"/>
    <w:rsid w:val="0062012D"/>
    <w:rsid w:val="00643CB9"/>
    <w:rsid w:val="00643D12"/>
    <w:rsid w:val="0066732A"/>
    <w:rsid w:val="00677D1F"/>
    <w:rsid w:val="00697481"/>
    <w:rsid w:val="006A4F97"/>
    <w:rsid w:val="006C4640"/>
    <w:rsid w:val="006F4FB6"/>
    <w:rsid w:val="006F501B"/>
    <w:rsid w:val="00702077"/>
    <w:rsid w:val="00722A99"/>
    <w:rsid w:val="00725F0E"/>
    <w:rsid w:val="00734189"/>
    <w:rsid w:val="00735BB1"/>
    <w:rsid w:val="00744482"/>
    <w:rsid w:val="007451E8"/>
    <w:rsid w:val="0078654A"/>
    <w:rsid w:val="0079230B"/>
    <w:rsid w:val="00797115"/>
    <w:rsid w:val="007A08E0"/>
    <w:rsid w:val="007A5E44"/>
    <w:rsid w:val="007D18CA"/>
    <w:rsid w:val="007E500C"/>
    <w:rsid w:val="007E7BB4"/>
    <w:rsid w:val="007F055A"/>
    <w:rsid w:val="007F418B"/>
    <w:rsid w:val="00814801"/>
    <w:rsid w:val="0082407E"/>
    <w:rsid w:val="00826699"/>
    <w:rsid w:val="00843C73"/>
    <w:rsid w:val="00895843"/>
    <w:rsid w:val="008B4B9C"/>
    <w:rsid w:val="008B534C"/>
    <w:rsid w:val="008B6D21"/>
    <w:rsid w:val="008E2A5A"/>
    <w:rsid w:val="008F0B0D"/>
    <w:rsid w:val="008F0D83"/>
    <w:rsid w:val="009061F1"/>
    <w:rsid w:val="00911C43"/>
    <w:rsid w:val="009139BF"/>
    <w:rsid w:val="00923E76"/>
    <w:rsid w:val="0093272C"/>
    <w:rsid w:val="009448FE"/>
    <w:rsid w:val="00946B23"/>
    <w:rsid w:val="00960477"/>
    <w:rsid w:val="00964AA6"/>
    <w:rsid w:val="00985CF1"/>
    <w:rsid w:val="0099433F"/>
    <w:rsid w:val="009B1D87"/>
    <w:rsid w:val="009C2FB5"/>
    <w:rsid w:val="009C438C"/>
    <w:rsid w:val="009C6CAE"/>
    <w:rsid w:val="009C6FE7"/>
    <w:rsid w:val="009D0DDA"/>
    <w:rsid w:val="009D1629"/>
    <w:rsid w:val="009F7CA3"/>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B2547"/>
    <w:rsid w:val="00AC67EF"/>
    <w:rsid w:val="00AC6FE4"/>
    <w:rsid w:val="00AD310F"/>
    <w:rsid w:val="00AE467F"/>
    <w:rsid w:val="00AE799D"/>
    <w:rsid w:val="00B00678"/>
    <w:rsid w:val="00B03469"/>
    <w:rsid w:val="00B10EAB"/>
    <w:rsid w:val="00B11E4B"/>
    <w:rsid w:val="00B21F2E"/>
    <w:rsid w:val="00B266A5"/>
    <w:rsid w:val="00B26A63"/>
    <w:rsid w:val="00B44B68"/>
    <w:rsid w:val="00B60FDF"/>
    <w:rsid w:val="00B61256"/>
    <w:rsid w:val="00B73A1C"/>
    <w:rsid w:val="00B945EA"/>
    <w:rsid w:val="00B949BC"/>
    <w:rsid w:val="00BA53CD"/>
    <w:rsid w:val="00BB5FB3"/>
    <w:rsid w:val="00BC4D17"/>
    <w:rsid w:val="00BC7F1B"/>
    <w:rsid w:val="00BE2584"/>
    <w:rsid w:val="00BF5339"/>
    <w:rsid w:val="00C10069"/>
    <w:rsid w:val="00C21568"/>
    <w:rsid w:val="00C34D09"/>
    <w:rsid w:val="00C35AEF"/>
    <w:rsid w:val="00C414B0"/>
    <w:rsid w:val="00C421F0"/>
    <w:rsid w:val="00C44B74"/>
    <w:rsid w:val="00C50AE7"/>
    <w:rsid w:val="00C6009E"/>
    <w:rsid w:val="00C72708"/>
    <w:rsid w:val="00C758AE"/>
    <w:rsid w:val="00C76757"/>
    <w:rsid w:val="00C85B9B"/>
    <w:rsid w:val="00CA1BF5"/>
    <w:rsid w:val="00CB28F9"/>
    <w:rsid w:val="00CB67B6"/>
    <w:rsid w:val="00CC3464"/>
    <w:rsid w:val="00CC557E"/>
    <w:rsid w:val="00CC63E6"/>
    <w:rsid w:val="00CC6DCB"/>
    <w:rsid w:val="00CD008D"/>
    <w:rsid w:val="00CD40C2"/>
    <w:rsid w:val="00CD461B"/>
    <w:rsid w:val="00D03C1B"/>
    <w:rsid w:val="00D1657F"/>
    <w:rsid w:val="00D221A3"/>
    <w:rsid w:val="00D42633"/>
    <w:rsid w:val="00D80D6E"/>
    <w:rsid w:val="00D833FD"/>
    <w:rsid w:val="00D84C7B"/>
    <w:rsid w:val="00D95816"/>
    <w:rsid w:val="00DA09FA"/>
    <w:rsid w:val="00DD00CB"/>
    <w:rsid w:val="00DE6434"/>
    <w:rsid w:val="00E00580"/>
    <w:rsid w:val="00E26639"/>
    <w:rsid w:val="00E27F86"/>
    <w:rsid w:val="00E30C3C"/>
    <w:rsid w:val="00E42568"/>
    <w:rsid w:val="00E52639"/>
    <w:rsid w:val="00E665BC"/>
    <w:rsid w:val="00E672A4"/>
    <w:rsid w:val="00EB1AD3"/>
    <w:rsid w:val="00EB415A"/>
    <w:rsid w:val="00EB4BAF"/>
    <w:rsid w:val="00EC294D"/>
    <w:rsid w:val="00EC3E48"/>
    <w:rsid w:val="00ED52B6"/>
    <w:rsid w:val="00EF41E3"/>
    <w:rsid w:val="00F007E2"/>
    <w:rsid w:val="00F118EC"/>
    <w:rsid w:val="00F16DF0"/>
    <w:rsid w:val="00F34E01"/>
    <w:rsid w:val="00F37A71"/>
    <w:rsid w:val="00F43CED"/>
    <w:rsid w:val="00F46439"/>
    <w:rsid w:val="00F51904"/>
    <w:rsid w:val="00F537E9"/>
    <w:rsid w:val="00F720CF"/>
    <w:rsid w:val="00F9338A"/>
    <w:rsid w:val="00F93D34"/>
    <w:rsid w:val="00F9524C"/>
    <w:rsid w:val="00FB2CA9"/>
    <w:rsid w:val="00FB3B29"/>
    <w:rsid w:val="00FC7773"/>
    <w:rsid w:val="00FD0ECE"/>
    <w:rsid w:val="00FE2B7D"/>
    <w:rsid w:val="00FE2C83"/>
    <w:rsid w:val="00FF2DCB"/>
    <w:rsid w:val="00FF63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3">
    <w:name w:val="heading 3"/>
    <w:basedOn w:val="Normal"/>
    <w:link w:val="Heading3Char"/>
    <w:uiPriority w:val="9"/>
    <w:qFormat/>
    <w:rsid w:val="00EB415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Strong">
    <w:name w:val="Strong"/>
    <w:basedOn w:val="DefaultParagraphFont"/>
    <w:uiPriority w:val="22"/>
    <w:qFormat/>
    <w:rsid w:val="001701CD"/>
    <w:rPr>
      <w:b/>
      <w:bCs/>
    </w:rPr>
  </w:style>
  <w:style w:type="character" w:styleId="Hyperlink">
    <w:name w:val="Hyperlink"/>
    <w:basedOn w:val="DefaultParagraphFont"/>
    <w:unhideWhenUsed/>
    <w:rsid w:val="00AC6FE4"/>
    <w:rPr>
      <w:color w:val="0000FF" w:themeColor="hyperlink"/>
      <w:u w:val="single"/>
    </w:rPr>
  </w:style>
  <w:style w:type="character" w:styleId="UnresolvedMention">
    <w:name w:val="Unresolved Mention"/>
    <w:basedOn w:val="DefaultParagraphFont"/>
    <w:uiPriority w:val="99"/>
    <w:semiHidden/>
    <w:unhideWhenUsed/>
    <w:rsid w:val="00AC6FE4"/>
    <w:rPr>
      <w:color w:val="605E5C"/>
      <w:shd w:val="clear" w:color="auto" w:fill="E1DFDD"/>
    </w:rPr>
  </w:style>
  <w:style w:type="character" w:customStyle="1" w:styleId="apple-converted-space">
    <w:name w:val="apple-converted-space"/>
    <w:basedOn w:val="DefaultParagraphFont"/>
    <w:rsid w:val="001F1F1B"/>
  </w:style>
  <w:style w:type="paragraph" w:styleId="HTMLPreformatted">
    <w:name w:val="HTML Preformatted"/>
    <w:basedOn w:val="Normal"/>
    <w:link w:val="HTMLPreformattedChar"/>
    <w:uiPriority w:val="99"/>
    <w:unhideWhenUsed/>
    <w:rsid w:val="00E66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665BC"/>
    <w:rPr>
      <w:rFonts w:ascii="Courier New" w:hAnsi="Courier New" w:cs="Courier New"/>
    </w:rPr>
  </w:style>
  <w:style w:type="character" w:customStyle="1" w:styleId="y2iqfc">
    <w:name w:val="y2iqfc"/>
    <w:basedOn w:val="DefaultParagraphFont"/>
    <w:rsid w:val="00E665BC"/>
  </w:style>
  <w:style w:type="character" w:styleId="FollowedHyperlink">
    <w:name w:val="FollowedHyperlink"/>
    <w:basedOn w:val="DefaultParagraphFont"/>
    <w:semiHidden/>
    <w:unhideWhenUsed/>
    <w:rsid w:val="0099433F"/>
    <w:rPr>
      <w:color w:val="800080" w:themeColor="followedHyperlink"/>
      <w:u w:val="single"/>
    </w:rPr>
  </w:style>
  <w:style w:type="character" w:customStyle="1" w:styleId="Heading3Char">
    <w:name w:val="Heading 3 Char"/>
    <w:basedOn w:val="DefaultParagraphFont"/>
    <w:link w:val="Heading3"/>
    <w:uiPriority w:val="9"/>
    <w:rsid w:val="00EB415A"/>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10423">
      <w:bodyDiv w:val="1"/>
      <w:marLeft w:val="0"/>
      <w:marRight w:val="0"/>
      <w:marTop w:val="0"/>
      <w:marBottom w:val="0"/>
      <w:divBdr>
        <w:top w:val="none" w:sz="0" w:space="0" w:color="auto"/>
        <w:left w:val="none" w:sz="0" w:space="0" w:color="auto"/>
        <w:bottom w:val="none" w:sz="0" w:space="0" w:color="auto"/>
        <w:right w:val="none" w:sz="0" w:space="0" w:color="auto"/>
      </w:divBdr>
    </w:div>
    <w:div w:id="142087656">
      <w:bodyDiv w:val="1"/>
      <w:marLeft w:val="0"/>
      <w:marRight w:val="0"/>
      <w:marTop w:val="0"/>
      <w:marBottom w:val="0"/>
      <w:divBdr>
        <w:top w:val="none" w:sz="0" w:space="0" w:color="auto"/>
        <w:left w:val="none" w:sz="0" w:space="0" w:color="auto"/>
        <w:bottom w:val="none" w:sz="0" w:space="0" w:color="auto"/>
        <w:right w:val="none" w:sz="0" w:space="0" w:color="auto"/>
      </w:divBdr>
    </w:div>
    <w:div w:id="149444736">
      <w:bodyDiv w:val="1"/>
      <w:marLeft w:val="0"/>
      <w:marRight w:val="0"/>
      <w:marTop w:val="0"/>
      <w:marBottom w:val="0"/>
      <w:divBdr>
        <w:top w:val="none" w:sz="0" w:space="0" w:color="auto"/>
        <w:left w:val="none" w:sz="0" w:space="0" w:color="auto"/>
        <w:bottom w:val="none" w:sz="0" w:space="0" w:color="auto"/>
        <w:right w:val="none" w:sz="0" w:space="0" w:color="auto"/>
      </w:divBdr>
      <w:divsChild>
        <w:div w:id="1964841716">
          <w:marLeft w:val="0"/>
          <w:marRight w:val="0"/>
          <w:marTop w:val="0"/>
          <w:marBottom w:val="0"/>
          <w:divBdr>
            <w:top w:val="none" w:sz="0" w:space="0" w:color="auto"/>
            <w:left w:val="none" w:sz="0" w:space="0" w:color="auto"/>
            <w:bottom w:val="none" w:sz="0" w:space="0" w:color="auto"/>
            <w:right w:val="none" w:sz="0" w:space="0" w:color="auto"/>
          </w:divBdr>
          <w:divsChild>
            <w:div w:id="72045363">
              <w:marLeft w:val="0"/>
              <w:marRight w:val="0"/>
              <w:marTop w:val="0"/>
              <w:marBottom w:val="0"/>
              <w:divBdr>
                <w:top w:val="none" w:sz="0" w:space="0" w:color="auto"/>
                <w:left w:val="none" w:sz="0" w:space="0" w:color="auto"/>
                <w:bottom w:val="none" w:sz="0" w:space="0" w:color="auto"/>
                <w:right w:val="none" w:sz="0" w:space="0" w:color="auto"/>
              </w:divBdr>
              <w:divsChild>
                <w:div w:id="125955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86743994">
      <w:bodyDiv w:val="1"/>
      <w:marLeft w:val="0"/>
      <w:marRight w:val="0"/>
      <w:marTop w:val="0"/>
      <w:marBottom w:val="0"/>
      <w:divBdr>
        <w:top w:val="none" w:sz="0" w:space="0" w:color="auto"/>
        <w:left w:val="none" w:sz="0" w:space="0" w:color="auto"/>
        <w:bottom w:val="none" w:sz="0" w:space="0" w:color="auto"/>
        <w:right w:val="none" w:sz="0" w:space="0" w:color="auto"/>
      </w:divBdr>
    </w:div>
    <w:div w:id="391581363">
      <w:bodyDiv w:val="1"/>
      <w:marLeft w:val="0"/>
      <w:marRight w:val="0"/>
      <w:marTop w:val="0"/>
      <w:marBottom w:val="0"/>
      <w:divBdr>
        <w:top w:val="none" w:sz="0" w:space="0" w:color="auto"/>
        <w:left w:val="none" w:sz="0" w:space="0" w:color="auto"/>
        <w:bottom w:val="none" w:sz="0" w:space="0" w:color="auto"/>
        <w:right w:val="none" w:sz="0" w:space="0" w:color="auto"/>
      </w:divBdr>
      <w:divsChild>
        <w:div w:id="1721435347">
          <w:marLeft w:val="0"/>
          <w:marRight w:val="0"/>
          <w:marTop w:val="0"/>
          <w:marBottom w:val="0"/>
          <w:divBdr>
            <w:top w:val="none" w:sz="0" w:space="0" w:color="auto"/>
            <w:left w:val="none" w:sz="0" w:space="0" w:color="auto"/>
            <w:bottom w:val="none" w:sz="0" w:space="0" w:color="auto"/>
            <w:right w:val="none" w:sz="0" w:space="0" w:color="auto"/>
          </w:divBdr>
          <w:divsChild>
            <w:div w:id="421992152">
              <w:marLeft w:val="0"/>
              <w:marRight w:val="0"/>
              <w:marTop w:val="0"/>
              <w:marBottom w:val="0"/>
              <w:divBdr>
                <w:top w:val="none" w:sz="0" w:space="0" w:color="auto"/>
                <w:left w:val="none" w:sz="0" w:space="0" w:color="auto"/>
                <w:bottom w:val="none" w:sz="0" w:space="0" w:color="auto"/>
                <w:right w:val="none" w:sz="0" w:space="0" w:color="auto"/>
              </w:divBdr>
              <w:divsChild>
                <w:div w:id="113621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77484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75431611">
      <w:bodyDiv w:val="1"/>
      <w:marLeft w:val="0"/>
      <w:marRight w:val="0"/>
      <w:marTop w:val="0"/>
      <w:marBottom w:val="0"/>
      <w:divBdr>
        <w:top w:val="none" w:sz="0" w:space="0" w:color="auto"/>
        <w:left w:val="none" w:sz="0" w:space="0" w:color="auto"/>
        <w:bottom w:val="none" w:sz="0" w:space="0" w:color="auto"/>
        <w:right w:val="none" w:sz="0" w:space="0" w:color="auto"/>
      </w:divBdr>
      <w:divsChild>
        <w:div w:id="527454975">
          <w:marLeft w:val="0"/>
          <w:marRight w:val="0"/>
          <w:marTop w:val="0"/>
          <w:marBottom w:val="0"/>
          <w:divBdr>
            <w:top w:val="none" w:sz="0" w:space="0" w:color="auto"/>
            <w:left w:val="none" w:sz="0" w:space="0" w:color="auto"/>
            <w:bottom w:val="none" w:sz="0" w:space="0" w:color="auto"/>
            <w:right w:val="none" w:sz="0" w:space="0" w:color="auto"/>
          </w:divBdr>
          <w:divsChild>
            <w:div w:id="1489323554">
              <w:marLeft w:val="0"/>
              <w:marRight w:val="0"/>
              <w:marTop w:val="0"/>
              <w:marBottom w:val="0"/>
              <w:divBdr>
                <w:top w:val="none" w:sz="0" w:space="0" w:color="auto"/>
                <w:left w:val="none" w:sz="0" w:space="0" w:color="auto"/>
                <w:bottom w:val="none" w:sz="0" w:space="0" w:color="auto"/>
                <w:right w:val="none" w:sz="0" w:space="0" w:color="auto"/>
              </w:divBdr>
              <w:divsChild>
                <w:div w:id="16547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64478207">
      <w:bodyDiv w:val="1"/>
      <w:marLeft w:val="0"/>
      <w:marRight w:val="0"/>
      <w:marTop w:val="0"/>
      <w:marBottom w:val="0"/>
      <w:divBdr>
        <w:top w:val="none" w:sz="0" w:space="0" w:color="auto"/>
        <w:left w:val="none" w:sz="0" w:space="0" w:color="auto"/>
        <w:bottom w:val="none" w:sz="0" w:space="0" w:color="auto"/>
        <w:right w:val="none" w:sz="0" w:space="0" w:color="auto"/>
      </w:divBdr>
    </w:div>
    <w:div w:id="670571360">
      <w:bodyDiv w:val="1"/>
      <w:marLeft w:val="0"/>
      <w:marRight w:val="0"/>
      <w:marTop w:val="0"/>
      <w:marBottom w:val="0"/>
      <w:divBdr>
        <w:top w:val="none" w:sz="0" w:space="0" w:color="auto"/>
        <w:left w:val="none" w:sz="0" w:space="0" w:color="auto"/>
        <w:bottom w:val="none" w:sz="0" w:space="0" w:color="auto"/>
        <w:right w:val="none" w:sz="0" w:space="0" w:color="auto"/>
      </w:divBdr>
    </w:div>
    <w:div w:id="759059609">
      <w:bodyDiv w:val="1"/>
      <w:marLeft w:val="0"/>
      <w:marRight w:val="0"/>
      <w:marTop w:val="0"/>
      <w:marBottom w:val="0"/>
      <w:divBdr>
        <w:top w:val="none" w:sz="0" w:space="0" w:color="auto"/>
        <w:left w:val="none" w:sz="0" w:space="0" w:color="auto"/>
        <w:bottom w:val="none" w:sz="0" w:space="0" w:color="auto"/>
        <w:right w:val="none" w:sz="0" w:space="0" w:color="auto"/>
      </w:divBdr>
      <w:divsChild>
        <w:div w:id="881357893">
          <w:marLeft w:val="0"/>
          <w:marRight w:val="0"/>
          <w:marTop w:val="0"/>
          <w:marBottom w:val="0"/>
          <w:divBdr>
            <w:top w:val="none" w:sz="0" w:space="0" w:color="auto"/>
            <w:left w:val="none" w:sz="0" w:space="0" w:color="auto"/>
            <w:bottom w:val="none" w:sz="0" w:space="0" w:color="auto"/>
            <w:right w:val="none" w:sz="0" w:space="0" w:color="auto"/>
          </w:divBdr>
          <w:divsChild>
            <w:div w:id="1658142279">
              <w:marLeft w:val="0"/>
              <w:marRight w:val="0"/>
              <w:marTop w:val="0"/>
              <w:marBottom w:val="0"/>
              <w:divBdr>
                <w:top w:val="none" w:sz="0" w:space="0" w:color="auto"/>
                <w:left w:val="none" w:sz="0" w:space="0" w:color="auto"/>
                <w:bottom w:val="none" w:sz="0" w:space="0" w:color="auto"/>
                <w:right w:val="none" w:sz="0" w:space="0" w:color="auto"/>
              </w:divBdr>
              <w:divsChild>
                <w:div w:id="32043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69415953">
      <w:bodyDiv w:val="1"/>
      <w:marLeft w:val="0"/>
      <w:marRight w:val="0"/>
      <w:marTop w:val="0"/>
      <w:marBottom w:val="0"/>
      <w:divBdr>
        <w:top w:val="none" w:sz="0" w:space="0" w:color="auto"/>
        <w:left w:val="none" w:sz="0" w:space="0" w:color="auto"/>
        <w:bottom w:val="none" w:sz="0" w:space="0" w:color="auto"/>
        <w:right w:val="none" w:sz="0" w:space="0" w:color="auto"/>
      </w:divBdr>
    </w:div>
    <w:div w:id="870461420">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083795438">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48291780">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1119757">
      <w:bodyDiv w:val="1"/>
      <w:marLeft w:val="0"/>
      <w:marRight w:val="0"/>
      <w:marTop w:val="0"/>
      <w:marBottom w:val="0"/>
      <w:divBdr>
        <w:top w:val="none" w:sz="0" w:space="0" w:color="auto"/>
        <w:left w:val="none" w:sz="0" w:space="0" w:color="auto"/>
        <w:bottom w:val="none" w:sz="0" w:space="0" w:color="auto"/>
        <w:right w:val="none" w:sz="0" w:space="0" w:color="auto"/>
      </w:divBdr>
    </w:div>
    <w:div w:id="1500802660">
      <w:bodyDiv w:val="1"/>
      <w:marLeft w:val="0"/>
      <w:marRight w:val="0"/>
      <w:marTop w:val="0"/>
      <w:marBottom w:val="0"/>
      <w:divBdr>
        <w:top w:val="none" w:sz="0" w:space="0" w:color="auto"/>
        <w:left w:val="none" w:sz="0" w:space="0" w:color="auto"/>
        <w:bottom w:val="none" w:sz="0" w:space="0" w:color="auto"/>
        <w:right w:val="none" w:sz="0" w:space="0" w:color="auto"/>
      </w:divBdr>
      <w:divsChild>
        <w:div w:id="1698041846">
          <w:marLeft w:val="0"/>
          <w:marRight w:val="0"/>
          <w:marTop w:val="0"/>
          <w:marBottom w:val="0"/>
          <w:divBdr>
            <w:top w:val="none" w:sz="0" w:space="0" w:color="auto"/>
            <w:left w:val="none" w:sz="0" w:space="0" w:color="auto"/>
            <w:bottom w:val="none" w:sz="0" w:space="0" w:color="auto"/>
            <w:right w:val="none" w:sz="0" w:space="0" w:color="auto"/>
          </w:divBdr>
          <w:divsChild>
            <w:div w:id="1444156633">
              <w:marLeft w:val="0"/>
              <w:marRight w:val="0"/>
              <w:marTop w:val="0"/>
              <w:marBottom w:val="0"/>
              <w:divBdr>
                <w:top w:val="none" w:sz="0" w:space="0" w:color="auto"/>
                <w:left w:val="none" w:sz="0" w:space="0" w:color="auto"/>
                <w:bottom w:val="none" w:sz="0" w:space="0" w:color="auto"/>
                <w:right w:val="none" w:sz="0" w:space="0" w:color="auto"/>
              </w:divBdr>
              <w:divsChild>
                <w:div w:id="183502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848770">
      <w:bodyDiv w:val="1"/>
      <w:marLeft w:val="0"/>
      <w:marRight w:val="0"/>
      <w:marTop w:val="0"/>
      <w:marBottom w:val="0"/>
      <w:divBdr>
        <w:top w:val="none" w:sz="0" w:space="0" w:color="auto"/>
        <w:left w:val="none" w:sz="0" w:space="0" w:color="auto"/>
        <w:bottom w:val="none" w:sz="0" w:space="0" w:color="auto"/>
        <w:right w:val="none" w:sz="0" w:space="0" w:color="auto"/>
      </w:divBdr>
    </w:div>
    <w:div w:id="1652632318">
      <w:bodyDiv w:val="1"/>
      <w:marLeft w:val="0"/>
      <w:marRight w:val="0"/>
      <w:marTop w:val="0"/>
      <w:marBottom w:val="0"/>
      <w:divBdr>
        <w:top w:val="none" w:sz="0" w:space="0" w:color="auto"/>
        <w:left w:val="none" w:sz="0" w:space="0" w:color="auto"/>
        <w:bottom w:val="none" w:sz="0" w:space="0" w:color="auto"/>
        <w:right w:val="none" w:sz="0" w:space="0" w:color="auto"/>
      </w:divBdr>
    </w:div>
    <w:div w:id="1667707492">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23743">
      <w:bodyDiv w:val="1"/>
      <w:marLeft w:val="0"/>
      <w:marRight w:val="0"/>
      <w:marTop w:val="0"/>
      <w:marBottom w:val="0"/>
      <w:divBdr>
        <w:top w:val="none" w:sz="0" w:space="0" w:color="auto"/>
        <w:left w:val="none" w:sz="0" w:space="0" w:color="auto"/>
        <w:bottom w:val="none" w:sz="0" w:space="0" w:color="auto"/>
        <w:right w:val="none" w:sz="0" w:space="0" w:color="auto"/>
      </w:divBdr>
    </w:div>
    <w:div w:id="182762622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52936379">
      <w:bodyDiv w:val="1"/>
      <w:marLeft w:val="0"/>
      <w:marRight w:val="0"/>
      <w:marTop w:val="0"/>
      <w:marBottom w:val="0"/>
      <w:divBdr>
        <w:top w:val="none" w:sz="0" w:space="0" w:color="auto"/>
        <w:left w:val="none" w:sz="0" w:space="0" w:color="auto"/>
        <w:bottom w:val="none" w:sz="0" w:space="0" w:color="auto"/>
        <w:right w:val="none" w:sz="0" w:space="0" w:color="auto"/>
      </w:divBdr>
      <w:divsChild>
        <w:div w:id="2118714825">
          <w:marLeft w:val="0"/>
          <w:marRight w:val="0"/>
          <w:marTop w:val="0"/>
          <w:marBottom w:val="0"/>
          <w:divBdr>
            <w:top w:val="none" w:sz="0" w:space="0" w:color="auto"/>
            <w:left w:val="none" w:sz="0" w:space="0" w:color="auto"/>
            <w:bottom w:val="none" w:sz="0" w:space="0" w:color="auto"/>
            <w:right w:val="none" w:sz="0" w:space="0" w:color="auto"/>
          </w:divBdr>
          <w:divsChild>
            <w:div w:id="1203444107">
              <w:marLeft w:val="0"/>
              <w:marRight w:val="0"/>
              <w:marTop w:val="0"/>
              <w:marBottom w:val="0"/>
              <w:divBdr>
                <w:top w:val="none" w:sz="0" w:space="0" w:color="auto"/>
                <w:left w:val="none" w:sz="0" w:space="0" w:color="auto"/>
                <w:bottom w:val="none" w:sz="0" w:space="0" w:color="auto"/>
                <w:right w:val="none" w:sz="0" w:space="0" w:color="auto"/>
              </w:divBdr>
              <w:divsChild>
                <w:div w:id="52252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880043">
      <w:bodyDiv w:val="1"/>
      <w:marLeft w:val="0"/>
      <w:marRight w:val="0"/>
      <w:marTop w:val="0"/>
      <w:marBottom w:val="0"/>
      <w:divBdr>
        <w:top w:val="none" w:sz="0" w:space="0" w:color="auto"/>
        <w:left w:val="none" w:sz="0" w:space="0" w:color="auto"/>
        <w:bottom w:val="none" w:sz="0" w:space="0" w:color="auto"/>
        <w:right w:val="none" w:sz="0" w:space="0" w:color="auto"/>
      </w:divBdr>
    </w:div>
    <w:div w:id="2120447318">
      <w:bodyDiv w:val="1"/>
      <w:marLeft w:val="0"/>
      <w:marRight w:val="0"/>
      <w:marTop w:val="0"/>
      <w:marBottom w:val="0"/>
      <w:divBdr>
        <w:top w:val="none" w:sz="0" w:space="0" w:color="auto"/>
        <w:left w:val="none" w:sz="0" w:space="0" w:color="auto"/>
        <w:bottom w:val="none" w:sz="0" w:space="0" w:color="auto"/>
        <w:right w:val="none" w:sz="0" w:space="0" w:color="auto"/>
      </w:divBdr>
    </w:div>
    <w:div w:id="214252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safety-hygiene/food-allergy-and-intoleranc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hs.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rf.org.uk/natashasla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oeliac.org.uk/information-and-support/coeliac-disease/about-coeliac-disease/" TargetMode="External"/><Relationship Id="rId4" Type="http://schemas.openxmlformats.org/officeDocument/2006/relationships/webSettings" Target="webSettings.xml"/><Relationship Id="rId9" Type="http://schemas.openxmlformats.org/officeDocument/2006/relationships/hyperlink" Target="http://www.instituteofhospitality.org/wp-content/uploads/2018/08/Protected-Food-Allergies-Guide-A4-1.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4</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Raluca Florina Istrate (2120535)</cp:lastModifiedBy>
  <cp:revision>7</cp:revision>
  <cp:lastPrinted>2022-06-02T19:31:00Z</cp:lastPrinted>
  <dcterms:created xsi:type="dcterms:W3CDTF">2022-05-24T16:54:00Z</dcterms:created>
  <dcterms:modified xsi:type="dcterms:W3CDTF">2022-06-03T09:10:00Z</dcterms:modified>
</cp:coreProperties>
</file>