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CBE18" w14:textId="77777777" w:rsidR="00473EC2" w:rsidRDefault="00473EC2" w:rsidP="00473EC2">
      <w:pPr>
        <w:jc w:val="both"/>
        <w:rPr>
          <w:rFonts w:ascii="Times New Roman" w:hAnsi="Times New Roman" w:cs="Times New Roman"/>
          <w:b/>
          <w:bCs/>
          <w:sz w:val="24"/>
          <w:szCs w:val="24"/>
        </w:rPr>
      </w:pPr>
      <w:r w:rsidRPr="00833868">
        <w:rPr>
          <w:rFonts w:ascii="Times New Roman" w:hAnsi="Times New Roman" w:cs="Times New Roman"/>
          <w:b/>
          <w:bCs/>
          <w:noProof/>
          <w:sz w:val="24"/>
          <w:szCs w:val="24"/>
        </w:rPr>
        <w:drawing>
          <wp:inline distT="0" distB="0" distL="0" distR="0" wp14:anchorId="63D05734" wp14:editId="4AAE56BB">
            <wp:extent cx="1638300" cy="53533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72097" cy="546376"/>
                    </a:xfrm>
                    <a:prstGeom prst="rect">
                      <a:avLst/>
                    </a:prstGeom>
                    <a:noFill/>
                    <a:ln>
                      <a:noFill/>
                    </a:ln>
                  </pic:spPr>
                </pic:pic>
              </a:graphicData>
            </a:graphic>
          </wp:inline>
        </w:drawing>
      </w:r>
    </w:p>
    <w:p w14:paraId="05855D96" w14:textId="77777777" w:rsidR="00473EC2" w:rsidRDefault="00473EC2" w:rsidP="00473EC2">
      <w:pPr>
        <w:jc w:val="both"/>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4675"/>
        <w:gridCol w:w="4675"/>
      </w:tblGrid>
      <w:tr w:rsidR="00473EC2" w:rsidRPr="00F64F88" w14:paraId="28ECC69C" w14:textId="77777777" w:rsidTr="00646419">
        <w:trPr>
          <w:trHeight w:val="881"/>
        </w:trPr>
        <w:tc>
          <w:tcPr>
            <w:tcW w:w="4675" w:type="dxa"/>
            <w:hideMark/>
          </w:tcPr>
          <w:p w14:paraId="6864062D" w14:textId="77777777"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Assignment Title</w:t>
            </w:r>
          </w:p>
          <w:p w14:paraId="604DDF83" w14:textId="77777777" w:rsidR="00473EC2" w:rsidRPr="00646419" w:rsidRDefault="00473EC2" w:rsidP="00646419">
            <w:pPr>
              <w:spacing w:line="360" w:lineRule="auto"/>
              <w:jc w:val="both"/>
              <w:rPr>
                <w:rFonts w:ascii="Arial" w:hAnsi="Arial" w:cs="Arial"/>
                <w:b/>
                <w:bCs/>
                <w:sz w:val="24"/>
                <w:szCs w:val="24"/>
              </w:rPr>
            </w:pPr>
          </w:p>
        </w:tc>
        <w:tc>
          <w:tcPr>
            <w:tcW w:w="4675" w:type="dxa"/>
            <w:hideMark/>
          </w:tcPr>
          <w:p w14:paraId="26848566" w14:textId="77777777"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Assignment 2:</w:t>
            </w:r>
          </w:p>
          <w:p w14:paraId="44FE679B" w14:textId="77777777"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Report entitled –</w:t>
            </w:r>
          </w:p>
          <w:p w14:paraId="6ED97F12" w14:textId="77777777"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Hotel standards, reputation management, building and retaining customer loyalty</w:t>
            </w:r>
          </w:p>
        </w:tc>
      </w:tr>
      <w:tr w:rsidR="00473EC2" w14:paraId="1172F93F" w14:textId="77777777" w:rsidTr="00473EC2">
        <w:trPr>
          <w:trHeight w:val="755"/>
        </w:trPr>
        <w:tc>
          <w:tcPr>
            <w:tcW w:w="0" w:type="auto"/>
          </w:tcPr>
          <w:p w14:paraId="1E8C05E5" w14:textId="77777777" w:rsidR="00473EC2" w:rsidRPr="00646419" w:rsidRDefault="00473EC2" w:rsidP="00646419">
            <w:pPr>
              <w:pStyle w:val="Default"/>
              <w:spacing w:line="360" w:lineRule="auto"/>
              <w:jc w:val="both"/>
            </w:pPr>
            <w:proofErr w:type="spellStart"/>
            <w:r w:rsidRPr="00646419">
              <w:rPr>
                <w:b/>
                <w:bCs/>
              </w:rPr>
              <w:t>Programme</w:t>
            </w:r>
            <w:proofErr w:type="spellEnd"/>
            <w:r w:rsidR="00646419" w:rsidRPr="00646419">
              <w:rPr>
                <w:b/>
                <w:bCs/>
              </w:rPr>
              <w:t xml:space="preserve"> Name</w:t>
            </w:r>
          </w:p>
        </w:tc>
        <w:tc>
          <w:tcPr>
            <w:tcW w:w="0" w:type="auto"/>
          </w:tcPr>
          <w:p w14:paraId="7CCAF702" w14:textId="77777777" w:rsidR="00473EC2" w:rsidRPr="00646419" w:rsidRDefault="00473EC2" w:rsidP="00646419">
            <w:pPr>
              <w:pStyle w:val="Default"/>
              <w:spacing w:line="360" w:lineRule="auto"/>
              <w:jc w:val="both"/>
            </w:pPr>
            <w:r w:rsidRPr="00646419">
              <w:rPr>
                <w:b/>
                <w:bCs/>
              </w:rPr>
              <w:t xml:space="preserve">International Hotel Management </w:t>
            </w:r>
          </w:p>
        </w:tc>
      </w:tr>
      <w:tr w:rsidR="00473EC2" w:rsidRPr="00F64F88" w14:paraId="24A15567" w14:textId="77777777" w:rsidTr="00473EC2">
        <w:trPr>
          <w:trHeight w:val="791"/>
        </w:trPr>
        <w:tc>
          <w:tcPr>
            <w:tcW w:w="4675" w:type="dxa"/>
            <w:hideMark/>
          </w:tcPr>
          <w:p w14:paraId="02D0A08F" w14:textId="77777777"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Student Name</w:t>
            </w:r>
          </w:p>
        </w:tc>
        <w:tc>
          <w:tcPr>
            <w:tcW w:w="4675" w:type="dxa"/>
            <w:hideMark/>
          </w:tcPr>
          <w:p w14:paraId="18AC4A0B" w14:textId="77777777" w:rsidR="00473EC2" w:rsidRPr="00646419" w:rsidRDefault="001B0E43" w:rsidP="00646419">
            <w:pPr>
              <w:spacing w:line="360" w:lineRule="auto"/>
              <w:jc w:val="both"/>
              <w:rPr>
                <w:rFonts w:ascii="Arial" w:hAnsi="Arial" w:cs="Arial"/>
                <w:b/>
                <w:bCs/>
                <w:sz w:val="24"/>
                <w:szCs w:val="24"/>
              </w:rPr>
            </w:pPr>
            <w:r>
              <w:rPr>
                <w:rFonts w:ascii="Arial" w:hAnsi="Arial" w:cs="Arial"/>
                <w:b/>
                <w:bCs/>
                <w:sz w:val="24"/>
                <w:szCs w:val="24"/>
              </w:rPr>
              <w:t>Muhammed Karim</w:t>
            </w:r>
          </w:p>
        </w:tc>
      </w:tr>
      <w:tr w:rsidR="00473EC2" w:rsidRPr="00F64F88" w14:paraId="681A4F8D" w14:textId="77777777" w:rsidTr="00473EC2">
        <w:trPr>
          <w:trHeight w:val="800"/>
        </w:trPr>
        <w:tc>
          <w:tcPr>
            <w:tcW w:w="4675" w:type="dxa"/>
            <w:hideMark/>
          </w:tcPr>
          <w:p w14:paraId="5C560CE2" w14:textId="77777777"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Student Number</w:t>
            </w:r>
          </w:p>
        </w:tc>
        <w:tc>
          <w:tcPr>
            <w:tcW w:w="4675" w:type="dxa"/>
            <w:hideMark/>
          </w:tcPr>
          <w:p w14:paraId="6C392A57" w14:textId="77777777" w:rsidR="00473EC2" w:rsidRPr="00646419" w:rsidRDefault="001B0E43" w:rsidP="00646419">
            <w:pPr>
              <w:spacing w:line="360" w:lineRule="auto"/>
              <w:jc w:val="both"/>
              <w:rPr>
                <w:rFonts w:ascii="Arial" w:hAnsi="Arial" w:cs="Arial"/>
                <w:b/>
                <w:bCs/>
                <w:sz w:val="24"/>
                <w:szCs w:val="24"/>
              </w:rPr>
            </w:pPr>
            <w:r>
              <w:rPr>
                <w:rFonts w:ascii="Arial" w:hAnsi="Arial" w:cs="Arial"/>
                <w:b/>
                <w:bCs/>
                <w:sz w:val="24"/>
                <w:szCs w:val="24"/>
              </w:rPr>
              <w:t>2208392</w:t>
            </w:r>
          </w:p>
        </w:tc>
      </w:tr>
      <w:tr w:rsidR="00473EC2" w:rsidRPr="00F64F88" w14:paraId="2CB582AC" w14:textId="77777777" w:rsidTr="00473EC2">
        <w:trPr>
          <w:trHeight w:val="809"/>
        </w:trPr>
        <w:tc>
          <w:tcPr>
            <w:tcW w:w="4675" w:type="dxa"/>
            <w:hideMark/>
          </w:tcPr>
          <w:p w14:paraId="546ACF7B" w14:textId="77777777"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Module Code</w:t>
            </w:r>
          </w:p>
        </w:tc>
        <w:tc>
          <w:tcPr>
            <w:tcW w:w="4675" w:type="dxa"/>
            <w:hideMark/>
          </w:tcPr>
          <w:p w14:paraId="20A673CF" w14:textId="77777777"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BMIH4003</w:t>
            </w:r>
          </w:p>
        </w:tc>
      </w:tr>
      <w:tr w:rsidR="00473EC2" w:rsidRPr="00F64F88" w14:paraId="5CFB6A17" w14:textId="77777777" w:rsidTr="00473EC2">
        <w:trPr>
          <w:trHeight w:val="890"/>
        </w:trPr>
        <w:tc>
          <w:tcPr>
            <w:tcW w:w="4675" w:type="dxa"/>
            <w:hideMark/>
          </w:tcPr>
          <w:p w14:paraId="4A62DC59" w14:textId="77777777"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Module Title</w:t>
            </w:r>
          </w:p>
        </w:tc>
        <w:tc>
          <w:tcPr>
            <w:tcW w:w="4675" w:type="dxa"/>
            <w:hideMark/>
          </w:tcPr>
          <w:p w14:paraId="4DAC1055" w14:textId="77777777"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Hospitality and Guest Services</w:t>
            </w:r>
          </w:p>
        </w:tc>
      </w:tr>
      <w:tr w:rsidR="00473EC2" w:rsidRPr="00F64F88" w14:paraId="1503C80B" w14:textId="77777777" w:rsidTr="00473EC2">
        <w:trPr>
          <w:trHeight w:val="800"/>
        </w:trPr>
        <w:tc>
          <w:tcPr>
            <w:tcW w:w="4675" w:type="dxa"/>
            <w:hideMark/>
          </w:tcPr>
          <w:p w14:paraId="3421CCB2" w14:textId="77777777"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Lecturer Name</w:t>
            </w:r>
          </w:p>
        </w:tc>
        <w:tc>
          <w:tcPr>
            <w:tcW w:w="4675" w:type="dxa"/>
            <w:hideMark/>
          </w:tcPr>
          <w:p w14:paraId="0FB6A86D" w14:textId="77777777"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 xml:space="preserve">Lisa </w:t>
            </w:r>
            <w:proofErr w:type="spellStart"/>
            <w:r w:rsidRPr="00646419">
              <w:rPr>
                <w:rFonts w:ascii="Arial" w:hAnsi="Arial" w:cs="Arial"/>
                <w:b/>
                <w:bCs/>
                <w:sz w:val="24"/>
                <w:szCs w:val="24"/>
              </w:rPr>
              <w:t>Bassler</w:t>
            </w:r>
            <w:proofErr w:type="spellEnd"/>
            <w:r w:rsidRPr="00646419">
              <w:rPr>
                <w:rFonts w:ascii="Arial" w:hAnsi="Arial" w:cs="Arial"/>
                <w:b/>
                <w:bCs/>
                <w:sz w:val="24"/>
                <w:szCs w:val="24"/>
              </w:rPr>
              <w:t>,</w:t>
            </w:r>
          </w:p>
          <w:p w14:paraId="6D681651" w14:textId="77777777"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Kathryn Flynn,</w:t>
            </w:r>
          </w:p>
          <w:p w14:paraId="4D2D0E85" w14:textId="77777777"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Melissa John,</w:t>
            </w:r>
          </w:p>
          <w:p w14:paraId="5492F023" w14:textId="77777777"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Charlotte Joyner,</w:t>
            </w:r>
          </w:p>
          <w:p w14:paraId="2413572B" w14:textId="77777777"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 xml:space="preserve">Muhammad </w:t>
            </w:r>
            <w:proofErr w:type="spellStart"/>
            <w:r w:rsidRPr="00646419">
              <w:rPr>
                <w:rFonts w:ascii="Arial" w:hAnsi="Arial" w:cs="Arial"/>
                <w:b/>
                <w:bCs/>
                <w:sz w:val="24"/>
                <w:szCs w:val="24"/>
              </w:rPr>
              <w:t>Cassamo</w:t>
            </w:r>
            <w:proofErr w:type="spellEnd"/>
          </w:p>
        </w:tc>
      </w:tr>
      <w:tr w:rsidR="00473EC2" w:rsidRPr="00F64F88" w14:paraId="0B87B996" w14:textId="77777777" w:rsidTr="00473EC2">
        <w:trPr>
          <w:trHeight w:val="881"/>
        </w:trPr>
        <w:tc>
          <w:tcPr>
            <w:tcW w:w="4675" w:type="dxa"/>
            <w:hideMark/>
          </w:tcPr>
          <w:p w14:paraId="4D1E030B" w14:textId="77777777" w:rsidR="00473EC2" w:rsidRPr="00646419" w:rsidRDefault="00473EC2" w:rsidP="00646419">
            <w:pPr>
              <w:spacing w:line="360" w:lineRule="auto"/>
              <w:jc w:val="both"/>
              <w:rPr>
                <w:rFonts w:ascii="Arial" w:hAnsi="Arial" w:cs="Arial"/>
                <w:b/>
                <w:bCs/>
                <w:sz w:val="24"/>
                <w:szCs w:val="24"/>
              </w:rPr>
            </w:pPr>
            <w:r w:rsidRPr="00646419">
              <w:rPr>
                <w:rFonts w:ascii="Arial" w:hAnsi="Arial" w:cs="Arial"/>
                <w:b/>
                <w:bCs/>
                <w:sz w:val="24"/>
                <w:szCs w:val="24"/>
              </w:rPr>
              <w:t>Assignment Wordcount</w:t>
            </w:r>
          </w:p>
        </w:tc>
        <w:tc>
          <w:tcPr>
            <w:tcW w:w="4675" w:type="dxa"/>
            <w:hideMark/>
          </w:tcPr>
          <w:p w14:paraId="1367ADEB" w14:textId="0668D85B" w:rsidR="00473EC2" w:rsidRPr="00646419" w:rsidRDefault="007C5123" w:rsidP="00646419">
            <w:pPr>
              <w:spacing w:line="360" w:lineRule="auto"/>
              <w:jc w:val="both"/>
              <w:rPr>
                <w:rFonts w:ascii="Arial" w:hAnsi="Arial" w:cs="Arial"/>
                <w:b/>
                <w:bCs/>
                <w:sz w:val="24"/>
                <w:szCs w:val="24"/>
              </w:rPr>
            </w:pPr>
            <w:r>
              <w:rPr>
                <w:rFonts w:ascii="Arial" w:hAnsi="Arial" w:cs="Arial"/>
                <w:b/>
                <w:bCs/>
                <w:sz w:val="24"/>
                <w:szCs w:val="24"/>
              </w:rPr>
              <w:t>1</w:t>
            </w:r>
            <w:r w:rsidR="00855CA8">
              <w:rPr>
                <w:rFonts w:ascii="Arial" w:hAnsi="Arial" w:cs="Arial"/>
                <w:b/>
                <w:bCs/>
                <w:sz w:val="24"/>
                <w:szCs w:val="24"/>
              </w:rPr>
              <w:t>495</w:t>
            </w:r>
          </w:p>
        </w:tc>
      </w:tr>
    </w:tbl>
    <w:p w14:paraId="70E75F38" w14:textId="77777777" w:rsidR="00636B51" w:rsidRDefault="00636B51" w:rsidP="00473EC2">
      <w:pPr>
        <w:spacing w:line="360" w:lineRule="auto"/>
        <w:jc w:val="both"/>
        <w:rPr>
          <w:rFonts w:ascii="Arial" w:hAnsi="Arial" w:cs="Arial"/>
          <w:sz w:val="24"/>
          <w:szCs w:val="24"/>
        </w:rPr>
      </w:pPr>
    </w:p>
    <w:p w14:paraId="773CDC3B" w14:textId="77777777" w:rsidR="00646419" w:rsidRDefault="00646419" w:rsidP="00473EC2">
      <w:pPr>
        <w:spacing w:line="360" w:lineRule="auto"/>
        <w:jc w:val="both"/>
        <w:rPr>
          <w:rFonts w:ascii="Arial" w:hAnsi="Arial" w:cs="Arial"/>
          <w:sz w:val="24"/>
          <w:szCs w:val="24"/>
        </w:rPr>
      </w:pPr>
    </w:p>
    <w:p w14:paraId="74D9AB0E" w14:textId="77777777" w:rsidR="00646419" w:rsidRDefault="00646419" w:rsidP="00473EC2">
      <w:pPr>
        <w:spacing w:line="360" w:lineRule="auto"/>
        <w:jc w:val="both"/>
        <w:rPr>
          <w:rFonts w:ascii="Arial" w:hAnsi="Arial" w:cs="Arial"/>
          <w:sz w:val="24"/>
          <w:szCs w:val="24"/>
        </w:rPr>
      </w:pPr>
    </w:p>
    <w:p w14:paraId="5D844061" w14:textId="77777777" w:rsidR="00646419" w:rsidRDefault="00646419" w:rsidP="00646419">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1D4232E8" wp14:editId="0FA7A223">
            <wp:extent cx="5943600" cy="5664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566420"/>
                    </a:xfrm>
                    <a:prstGeom prst="rect">
                      <a:avLst/>
                    </a:prstGeom>
                  </pic:spPr>
                </pic:pic>
              </a:graphicData>
            </a:graphic>
          </wp:inline>
        </w:drawing>
      </w:r>
    </w:p>
    <w:p w14:paraId="35A6B2AA" w14:textId="77777777" w:rsidR="00646419" w:rsidRDefault="00646419" w:rsidP="00646419">
      <w:pPr>
        <w:spacing w:line="360" w:lineRule="auto"/>
        <w:jc w:val="center"/>
        <w:rPr>
          <w:rFonts w:ascii="Arial" w:hAnsi="Arial" w:cs="Arial"/>
          <w:sz w:val="24"/>
          <w:szCs w:val="24"/>
        </w:rPr>
      </w:pPr>
    </w:p>
    <w:p w14:paraId="5720ED09" w14:textId="77777777" w:rsidR="00646419" w:rsidRDefault="00646419" w:rsidP="00646419">
      <w:pPr>
        <w:spacing w:line="360" w:lineRule="auto"/>
        <w:jc w:val="center"/>
        <w:rPr>
          <w:rFonts w:ascii="Arial" w:hAnsi="Arial" w:cs="Arial"/>
          <w:sz w:val="24"/>
          <w:szCs w:val="24"/>
        </w:rPr>
      </w:pPr>
    </w:p>
    <w:p w14:paraId="253264D6" w14:textId="77777777" w:rsidR="00646419" w:rsidRDefault="00646419" w:rsidP="00646419">
      <w:pPr>
        <w:spacing w:line="360" w:lineRule="auto"/>
        <w:jc w:val="center"/>
        <w:rPr>
          <w:rFonts w:ascii="Arial" w:hAnsi="Arial" w:cs="Arial"/>
          <w:sz w:val="24"/>
          <w:szCs w:val="24"/>
        </w:rPr>
      </w:pPr>
    </w:p>
    <w:p w14:paraId="1953352B" w14:textId="77777777" w:rsidR="00646419" w:rsidRDefault="00646419" w:rsidP="00646419">
      <w:pPr>
        <w:spacing w:line="360" w:lineRule="auto"/>
        <w:jc w:val="center"/>
        <w:rPr>
          <w:rFonts w:ascii="Arial" w:hAnsi="Arial" w:cs="Arial"/>
          <w:sz w:val="24"/>
          <w:szCs w:val="24"/>
        </w:rPr>
      </w:pPr>
    </w:p>
    <w:p w14:paraId="282B7AC7" w14:textId="77777777" w:rsidR="00646419" w:rsidRDefault="00646419" w:rsidP="00646419">
      <w:pPr>
        <w:spacing w:line="360" w:lineRule="auto"/>
        <w:jc w:val="center"/>
        <w:rPr>
          <w:rFonts w:ascii="Arial" w:hAnsi="Arial" w:cs="Arial"/>
          <w:sz w:val="24"/>
          <w:szCs w:val="24"/>
        </w:rPr>
      </w:pPr>
    </w:p>
    <w:p w14:paraId="2711FB10" w14:textId="77777777" w:rsidR="00646419" w:rsidRDefault="00646419" w:rsidP="00646419">
      <w:pPr>
        <w:spacing w:line="360" w:lineRule="auto"/>
        <w:jc w:val="center"/>
        <w:rPr>
          <w:rFonts w:ascii="Arial" w:hAnsi="Arial" w:cs="Arial"/>
          <w:sz w:val="24"/>
          <w:szCs w:val="24"/>
        </w:rPr>
      </w:pPr>
    </w:p>
    <w:p w14:paraId="77D95553" w14:textId="77777777" w:rsidR="00646419" w:rsidRDefault="00646419" w:rsidP="00646419">
      <w:pPr>
        <w:spacing w:line="360" w:lineRule="auto"/>
        <w:jc w:val="center"/>
        <w:rPr>
          <w:rFonts w:ascii="Arial" w:hAnsi="Arial" w:cs="Arial"/>
          <w:sz w:val="24"/>
          <w:szCs w:val="24"/>
        </w:rPr>
      </w:pPr>
    </w:p>
    <w:p w14:paraId="67AB3A0D" w14:textId="77777777" w:rsidR="00646419" w:rsidRDefault="00646419" w:rsidP="00646419">
      <w:pPr>
        <w:spacing w:line="360" w:lineRule="auto"/>
        <w:jc w:val="center"/>
        <w:rPr>
          <w:rFonts w:ascii="Arial" w:hAnsi="Arial" w:cs="Arial"/>
          <w:sz w:val="24"/>
          <w:szCs w:val="24"/>
        </w:rPr>
      </w:pPr>
    </w:p>
    <w:p w14:paraId="2EDEE9F4" w14:textId="77777777" w:rsidR="00646419" w:rsidRDefault="00646419" w:rsidP="00646419">
      <w:pPr>
        <w:spacing w:line="360" w:lineRule="auto"/>
        <w:jc w:val="center"/>
        <w:rPr>
          <w:rFonts w:ascii="Arial" w:hAnsi="Arial" w:cs="Arial"/>
          <w:sz w:val="24"/>
          <w:szCs w:val="24"/>
        </w:rPr>
      </w:pPr>
    </w:p>
    <w:p w14:paraId="38C1F854" w14:textId="77777777" w:rsidR="00646419" w:rsidRDefault="00646419" w:rsidP="00646419">
      <w:pPr>
        <w:spacing w:line="360" w:lineRule="auto"/>
        <w:jc w:val="center"/>
        <w:rPr>
          <w:rFonts w:ascii="Arial" w:hAnsi="Arial" w:cs="Arial"/>
          <w:sz w:val="24"/>
          <w:szCs w:val="24"/>
        </w:rPr>
      </w:pPr>
    </w:p>
    <w:p w14:paraId="04607B52" w14:textId="77777777" w:rsidR="00646419" w:rsidRDefault="00646419" w:rsidP="00646419">
      <w:pPr>
        <w:spacing w:line="360" w:lineRule="auto"/>
        <w:jc w:val="center"/>
        <w:rPr>
          <w:rFonts w:ascii="Arial" w:hAnsi="Arial" w:cs="Arial"/>
          <w:sz w:val="24"/>
          <w:szCs w:val="24"/>
        </w:rPr>
      </w:pPr>
    </w:p>
    <w:p w14:paraId="0467B33D" w14:textId="77777777" w:rsidR="00646419" w:rsidRDefault="00646419" w:rsidP="00646419">
      <w:pPr>
        <w:spacing w:line="360" w:lineRule="auto"/>
        <w:jc w:val="center"/>
        <w:rPr>
          <w:rFonts w:ascii="Arial" w:hAnsi="Arial" w:cs="Arial"/>
          <w:sz w:val="24"/>
          <w:szCs w:val="24"/>
        </w:rPr>
      </w:pPr>
    </w:p>
    <w:p w14:paraId="1953D25A" w14:textId="77777777" w:rsidR="00646419" w:rsidRDefault="00646419" w:rsidP="00646419">
      <w:pPr>
        <w:spacing w:line="360" w:lineRule="auto"/>
        <w:jc w:val="center"/>
        <w:rPr>
          <w:rFonts w:ascii="Arial" w:hAnsi="Arial" w:cs="Arial"/>
          <w:sz w:val="24"/>
          <w:szCs w:val="24"/>
        </w:rPr>
      </w:pPr>
    </w:p>
    <w:p w14:paraId="3FB97A19" w14:textId="77777777" w:rsidR="00646419" w:rsidRDefault="00646419" w:rsidP="00646419">
      <w:pPr>
        <w:spacing w:line="360" w:lineRule="auto"/>
        <w:jc w:val="center"/>
        <w:rPr>
          <w:rFonts w:ascii="Arial" w:hAnsi="Arial" w:cs="Arial"/>
          <w:sz w:val="24"/>
          <w:szCs w:val="24"/>
        </w:rPr>
      </w:pPr>
    </w:p>
    <w:p w14:paraId="498DDBC9" w14:textId="77777777" w:rsidR="00646419" w:rsidRDefault="00646419" w:rsidP="00646419">
      <w:pPr>
        <w:spacing w:line="360" w:lineRule="auto"/>
        <w:jc w:val="center"/>
        <w:rPr>
          <w:rFonts w:ascii="Arial" w:hAnsi="Arial" w:cs="Arial"/>
          <w:sz w:val="24"/>
          <w:szCs w:val="24"/>
        </w:rPr>
      </w:pPr>
    </w:p>
    <w:p w14:paraId="62358B87" w14:textId="77777777" w:rsidR="00646419" w:rsidRDefault="00646419" w:rsidP="00646419">
      <w:pPr>
        <w:spacing w:line="360" w:lineRule="auto"/>
        <w:jc w:val="center"/>
        <w:rPr>
          <w:rFonts w:ascii="Arial" w:hAnsi="Arial" w:cs="Arial"/>
          <w:sz w:val="24"/>
          <w:szCs w:val="24"/>
        </w:rPr>
      </w:pPr>
    </w:p>
    <w:p w14:paraId="3B36AE42" w14:textId="77777777" w:rsidR="00646419" w:rsidRDefault="00646419" w:rsidP="00646419">
      <w:pPr>
        <w:spacing w:line="360" w:lineRule="auto"/>
        <w:jc w:val="center"/>
        <w:rPr>
          <w:rFonts w:ascii="Arial" w:hAnsi="Arial" w:cs="Arial"/>
          <w:sz w:val="24"/>
          <w:szCs w:val="24"/>
        </w:rPr>
      </w:pPr>
    </w:p>
    <w:p w14:paraId="3BC7E940" w14:textId="77777777" w:rsidR="00646419" w:rsidRDefault="00646419" w:rsidP="00646419">
      <w:pPr>
        <w:spacing w:line="360" w:lineRule="auto"/>
        <w:jc w:val="center"/>
        <w:rPr>
          <w:rFonts w:ascii="Arial" w:hAnsi="Arial" w:cs="Arial"/>
          <w:sz w:val="24"/>
          <w:szCs w:val="24"/>
        </w:rPr>
      </w:pPr>
    </w:p>
    <w:p w14:paraId="7F4C1CD4" w14:textId="77777777" w:rsidR="00646419" w:rsidRDefault="00646419" w:rsidP="00646419">
      <w:pPr>
        <w:spacing w:line="360" w:lineRule="auto"/>
        <w:jc w:val="center"/>
        <w:rPr>
          <w:rFonts w:ascii="Arial" w:hAnsi="Arial" w:cs="Arial"/>
          <w:sz w:val="24"/>
          <w:szCs w:val="24"/>
        </w:rPr>
      </w:pPr>
    </w:p>
    <w:p w14:paraId="25FAF664" w14:textId="77777777" w:rsidR="00646419" w:rsidRDefault="00646419" w:rsidP="00646419">
      <w:pPr>
        <w:spacing w:line="360" w:lineRule="auto"/>
        <w:jc w:val="center"/>
        <w:rPr>
          <w:rFonts w:ascii="Arial" w:hAnsi="Arial" w:cs="Arial"/>
          <w:sz w:val="24"/>
          <w:szCs w:val="24"/>
        </w:rPr>
      </w:pPr>
    </w:p>
    <w:p w14:paraId="27CB1A18" w14:textId="77777777" w:rsidR="00646419" w:rsidRDefault="00646419" w:rsidP="00646419">
      <w:pPr>
        <w:spacing w:line="360" w:lineRule="auto"/>
        <w:jc w:val="center"/>
        <w:rPr>
          <w:rFonts w:ascii="Arial" w:hAnsi="Arial" w:cs="Arial"/>
          <w:sz w:val="24"/>
          <w:szCs w:val="24"/>
        </w:rPr>
      </w:pPr>
    </w:p>
    <w:p w14:paraId="35B4D44D" w14:textId="77777777" w:rsidR="00646419" w:rsidRDefault="00646419" w:rsidP="00646419">
      <w:pPr>
        <w:spacing w:line="360" w:lineRule="auto"/>
        <w:jc w:val="center"/>
        <w:rPr>
          <w:rFonts w:ascii="Arial" w:hAnsi="Arial" w:cs="Arial"/>
          <w:b/>
          <w:bCs/>
          <w:sz w:val="24"/>
          <w:szCs w:val="24"/>
        </w:rPr>
      </w:pPr>
      <w:r w:rsidRPr="00646419">
        <w:rPr>
          <w:rFonts w:ascii="Arial" w:hAnsi="Arial" w:cs="Arial"/>
          <w:b/>
          <w:bCs/>
          <w:sz w:val="24"/>
          <w:szCs w:val="24"/>
        </w:rPr>
        <w:lastRenderedPageBreak/>
        <w:t>Executive Summary</w:t>
      </w:r>
    </w:p>
    <w:p w14:paraId="75414FAF" w14:textId="17423EE8" w:rsidR="00646419" w:rsidRDefault="00855CA8" w:rsidP="00DB619D">
      <w:pPr>
        <w:spacing w:line="360" w:lineRule="auto"/>
        <w:ind w:firstLine="720"/>
        <w:jc w:val="both"/>
        <w:rPr>
          <w:rFonts w:ascii="Arial" w:hAnsi="Arial" w:cs="Arial"/>
          <w:sz w:val="24"/>
          <w:szCs w:val="24"/>
        </w:rPr>
      </w:pPr>
      <w:r w:rsidRPr="00855CA8">
        <w:rPr>
          <w:rFonts w:ascii="Arial" w:hAnsi="Arial" w:cs="Arial"/>
          <w:sz w:val="24"/>
          <w:szCs w:val="24"/>
        </w:rPr>
        <w:t>Owing to the intense competition in the hospitality industry, businesses must keep up with the latest developments in their industry to remain competitive. Being abreast of the industry as a whole is one of the best methods to ensure that your company delivers the level of customer care that your clients want. This is essential in order to meet client expectations. This study focuses on strategies for developing consumer trust in hotel management and service</w:t>
      </w:r>
      <w:r>
        <w:rPr>
          <w:rFonts w:ascii="Arial" w:hAnsi="Arial" w:cs="Arial"/>
          <w:sz w:val="24"/>
          <w:szCs w:val="24"/>
        </w:rPr>
        <w:t xml:space="preserve"> </w:t>
      </w:r>
      <w:r w:rsidR="00864DE3">
        <w:rPr>
          <w:rFonts w:ascii="Arial" w:hAnsi="Arial" w:cs="Arial"/>
          <w:sz w:val="24"/>
          <w:szCs w:val="24"/>
        </w:rPr>
        <w:t>(</w:t>
      </w:r>
      <w:proofErr w:type="spellStart"/>
      <w:r w:rsidR="00864DE3">
        <w:rPr>
          <w:rFonts w:ascii="Arial" w:hAnsi="Arial" w:cs="Arial"/>
          <w:sz w:val="24"/>
          <w:szCs w:val="24"/>
        </w:rPr>
        <w:t>Alketbi</w:t>
      </w:r>
      <w:proofErr w:type="spellEnd"/>
      <w:r w:rsidR="00864DE3">
        <w:rPr>
          <w:rFonts w:ascii="Arial" w:hAnsi="Arial" w:cs="Arial"/>
          <w:sz w:val="24"/>
          <w:szCs w:val="24"/>
        </w:rPr>
        <w:t xml:space="preserve"> et al., 2020)</w:t>
      </w:r>
      <w:r w:rsidR="00592026" w:rsidRPr="00592026">
        <w:rPr>
          <w:rFonts w:ascii="Arial" w:hAnsi="Arial" w:cs="Arial"/>
          <w:sz w:val="24"/>
          <w:szCs w:val="24"/>
        </w:rPr>
        <w:t>.</w:t>
      </w:r>
    </w:p>
    <w:p w14:paraId="659AD1E0" w14:textId="77777777" w:rsidR="00592026" w:rsidRDefault="00592026" w:rsidP="00592026">
      <w:pPr>
        <w:spacing w:line="360" w:lineRule="auto"/>
        <w:jc w:val="both"/>
        <w:rPr>
          <w:rFonts w:ascii="Arial" w:hAnsi="Arial" w:cs="Arial"/>
          <w:sz w:val="24"/>
          <w:szCs w:val="24"/>
        </w:rPr>
      </w:pPr>
    </w:p>
    <w:p w14:paraId="7F726E64" w14:textId="77777777" w:rsidR="00592026" w:rsidRDefault="00592026" w:rsidP="00592026">
      <w:pPr>
        <w:spacing w:line="360" w:lineRule="auto"/>
        <w:jc w:val="both"/>
        <w:rPr>
          <w:rFonts w:ascii="Arial" w:hAnsi="Arial" w:cs="Arial"/>
          <w:sz w:val="24"/>
          <w:szCs w:val="24"/>
        </w:rPr>
      </w:pPr>
    </w:p>
    <w:p w14:paraId="6401E15F" w14:textId="77777777" w:rsidR="00592026" w:rsidRDefault="00592026" w:rsidP="00592026">
      <w:pPr>
        <w:spacing w:line="360" w:lineRule="auto"/>
        <w:jc w:val="both"/>
        <w:rPr>
          <w:rFonts w:ascii="Arial" w:hAnsi="Arial" w:cs="Arial"/>
          <w:sz w:val="24"/>
          <w:szCs w:val="24"/>
        </w:rPr>
      </w:pPr>
    </w:p>
    <w:p w14:paraId="372FDAD8" w14:textId="77777777" w:rsidR="00592026" w:rsidRDefault="00592026" w:rsidP="00592026">
      <w:pPr>
        <w:spacing w:line="360" w:lineRule="auto"/>
        <w:jc w:val="both"/>
        <w:rPr>
          <w:rFonts w:ascii="Arial" w:hAnsi="Arial" w:cs="Arial"/>
          <w:sz w:val="24"/>
          <w:szCs w:val="24"/>
        </w:rPr>
      </w:pPr>
    </w:p>
    <w:p w14:paraId="41EB686F" w14:textId="77777777" w:rsidR="00592026" w:rsidRDefault="00592026" w:rsidP="00592026">
      <w:pPr>
        <w:spacing w:line="360" w:lineRule="auto"/>
        <w:jc w:val="both"/>
        <w:rPr>
          <w:rFonts w:ascii="Arial" w:hAnsi="Arial" w:cs="Arial"/>
          <w:sz w:val="24"/>
          <w:szCs w:val="24"/>
        </w:rPr>
      </w:pPr>
    </w:p>
    <w:p w14:paraId="7F124D9A" w14:textId="77777777" w:rsidR="00592026" w:rsidRDefault="00592026" w:rsidP="00592026">
      <w:pPr>
        <w:spacing w:line="360" w:lineRule="auto"/>
        <w:jc w:val="both"/>
        <w:rPr>
          <w:rFonts w:ascii="Arial" w:hAnsi="Arial" w:cs="Arial"/>
          <w:sz w:val="24"/>
          <w:szCs w:val="24"/>
        </w:rPr>
      </w:pPr>
    </w:p>
    <w:p w14:paraId="7C3800A2" w14:textId="77777777" w:rsidR="00592026" w:rsidRDefault="00592026" w:rsidP="00592026">
      <w:pPr>
        <w:spacing w:line="360" w:lineRule="auto"/>
        <w:jc w:val="both"/>
        <w:rPr>
          <w:rFonts w:ascii="Arial" w:hAnsi="Arial" w:cs="Arial"/>
          <w:sz w:val="24"/>
          <w:szCs w:val="24"/>
        </w:rPr>
      </w:pPr>
    </w:p>
    <w:p w14:paraId="0B7D3214" w14:textId="77777777" w:rsidR="00592026" w:rsidRDefault="00592026" w:rsidP="00592026">
      <w:pPr>
        <w:spacing w:line="360" w:lineRule="auto"/>
        <w:jc w:val="both"/>
        <w:rPr>
          <w:rFonts w:ascii="Arial" w:hAnsi="Arial" w:cs="Arial"/>
          <w:sz w:val="24"/>
          <w:szCs w:val="24"/>
        </w:rPr>
      </w:pPr>
    </w:p>
    <w:p w14:paraId="5CF6DA0B" w14:textId="77777777" w:rsidR="00592026" w:rsidRDefault="00592026" w:rsidP="00592026">
      <w:pPr>
        <w:spacing w:line="360" w:lineRule="auto"/>
        <w:jc w:val="both"/>
        <w:rPr>
          <w:rFonts w:ascii="Arial" w:hAnsi="Arial" w:cs="Arial"/>
          <w:sz w:val="24"/>
          <w:szCs w:val="24"/>
        </w:rPr>
      </w:pPr>
    </w:p>
    <w:p w14:paraId="0517BB5B" w14:textId="77777777" w:rsidR="00592026" w:rsidRDefault="00592026" w:rsidP="00592026">
      <w:pPr>
        <w:spacing w:line="360" w:lineRule="auto"/>
        <w:jc w:val="both"/>
        <w:rPr>
          <w:rFonts w:ascii="Arial" w:hAnsi="Arial" w:cs="Arial"/>
          <w:sz w:val="24"/>
          <w:szCs w:val="24"/>
        </w:rPr>
      </w:pPr>
    </w:p>
    <w:p w14:paraId="7A7B3FFD" w14:textId="77777777" w:rsidR="00592026" w:rsidRDefault="00592026" w:rsidP="00592026">
      <w:pPr>
        <w:spacing w:line="360" w:lineRule="auto"/>
        <w:jc w:val="both"/>
        <w:rPr>
          <w:rFonts w:ascii="Arial" w:hAnsi="Arial" w:cs="Arial"/>
          <w:sz w:val="24"/>
          <w:szCs w:val="24"/>
        </w:rPr>
      </w:pPr>
    </w:p>
    <w:p w14:paraId="6552B402" w14:textId="77777777" w:rsidR="00592026" w:rsidRDefault="00592026" w:rsidP="00592026">
      <w:pPr>
        <w:spacing w:line="360" w:lineRule="auto"/>
        <w:jc w:val="both"/>
        <w:rPr>
          <w:rFonts w:ascii="Arial" w:hAnsi="Arial" w:cs="Arial"/>
          <w:sz w:val="24"/>
          <w:szCs w:val="24"/>
        </w:rPr>
      </w:pPr>
    </w:p>
    <w:p w14:paraId="30D0AE88" w14:textId="77777777" w:rsidR="00592026" w:rsidRDefault="00592026" w:rsidP="00592026">
      <w:pPr>
        <w:spacing w:line="360" w:lineRule="auto"/>
        <w:jc w:val="both"/>
        <w:rPr>
          <w:rFonts w:ascii="Arial" w:hAnsi="Arial" w:cs="Arial"/>
          <w:sz w:val="24"/>
          <w:szCs w:val="24"/>
        </w:rPr>
      </w:pPr>
    </w:p>
    <w:p w14:paraId="50C47045" w14:textId="77777777" w:rsidR="00592026" w:rsidRDefault="00592026" w:rsidP="00592026">
      <w:pPr>
        <w:spacing w:line="360" w:lineRule="auto"/>
        <w:jc w:val="both"/>
        <w:rPr>
          <w:rFonts w:ascii="Arial" w:hAnsi="Arial" w:cs="Arial"/>
          <w:sz w:val="24"/>
          <w:szCs w:val="24"/>
        </w:rPr>
      </w:pPr>
    </w:p>
    <w:p w14:paraId="1B13F13E" w14:textId="77777777" w:rsidR="00592026" w:rsidRDefault="00592026" w:rsidP="00592026">
      <w:pPr>
        <w:spacing w:line="360" w:lineRule="auto"/>
        <w:jc w:val="both"/>
        <w:rPr>
          <w:rFonts w:ascii="Arial" w:hAnsi="Arial" w:cs="Arial"/>
          <w:sz w:val="24"/>
          <w:szCs w:val="24"/>
        </w:rPr>
      </w:pPr>
    </w:p>
    <w:p w14:paraId="671A99C2" w14:textId="77777777" w:rsidR="00DB619D" w:rsidRDefault="007709DE" w:rsidP="00592026">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2D03C081" wp14:editId="03FCD9A7">
            <wp:extent cx="5943600" cy="30899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089910"/>
                    </a:xfrm>
                    <a:prstGeom prst="rect">
                      <a:avLst/>
                    </a:prstGeom>
                  </pic:spPr>
                </pic:pic>
              </a:graphicData>
            </a:graphic>
          </wp:inline>
        </w:drawing>
      </w:r>
    </w:p>
    <w:p w14:paraId="02899733" w14:textId="77777777" w:rsidR="00DB619D" w:rsidRDefault="00DB619D" w:rsidP="00592026">
      <w:pPr>
        <w:spacing w:line="360" w:lineRule="auto"/>
        <w:jc w:val="both"/>
        <w:rPr>
          <w:rFonts w:ascii="Arial" w:hAnsi="Arial" w:cs="Arial"/>
          <w:sz w:val="24"/>
          <w:szCs w:val="24"/>
        </w:rPr>
      </w:pPr>
    </w:p>
    <w:p w14:paraId="737A2C55" w14:textId="77777777" w:rsidR="00DB619D" w:rsidRDefault="00DB619D" w:rsidP="00592026">
      <w:pPr>
        <w:spacing w:line="360" w:lineRule="auto"/>
        <w:jc w:val="both"/>
        <w:rPr>
          <w:rFonts w:ascii="Arial" w:hAnsi="Arial" w:cs="Arial"/>
          <w:sz w:val="24"/>
          <w:szCs w:val="24"/>
        </w:rPr>
      </w:pPr>
    </w:p>
    <w:p w14:paraId="3103AA8C" w14:textId="77777777" w:rsidR="00DB619D" w:rsidRDefault="00DB619D" w:rsidP="00592026">
      <w:pPr>
        <w:spacing w:line="360" w:lineRule="auto"/>
        <w:jc w:val="both"/>
        <w:rPr>
          <w:rFonts w:ascii="Arial" w:hAnsi="Arial" w:cs="Arial"/>
          <w:sz w:val="24"/>
          <w:szCs w:val="24"/>
        </w:rPr>
      </w:pPr>
    </w:p>
    <w:p w14:paraId="74B29C64" w14:textId="77777777" w:rsidR="00DB619D" w:rsidRDefault="00DB619D" w:rsidP="00592026">
      <w:pPr>
        <w:spacing w:line="360" w:lineRule="auto"/>
        <w:jc w:val="both"/>
        <w:rPr>
          <w:rFonts w:ascii="Arial" w:hAnsi="Arial" w:cs="Arial"/>
          <w:sz w:val="24"/>
          <w:szCs w:val="24"/>
        </w:rPr>
      </w:pPr>
    </w:p>
    <w:p w14:paraId="032698E0" w14:textId="77777777" w:rsidR="00DB619D" w:rsidRDefault="00DB619D" w:rsidP="00592026">
      <w:pPr>
        <w:spacing w:line="360" w:lineRule="auto"/>
        <w:jc w:val="both"/>
        <w:rPr>
          <w:rFonts w:ascii="Arial" w:hAnsi="Arial" w:cs="Arial"/>
          <w:sz w:val="24"/>
          <w:szCs w:val="24"/>
        </w:rPr>
      </w:pPr>
    </w:p>
    <w:p w14:paraId="7AC37641" w14:textId="77777777" w:rsidR="00DB619D" w:rsidRDefault="00DB619D" w:rsidP="00592026">
      <w:pPr>
        <w:spacing w:line="360" w:lineRule="auto"/>
        <w:jc w:val="both"/>
        <w:rPr>
          <w:rFonts w:ascii="Arial" w:hAnsi="Arial" w:cs="Arial"/>
          <w:sz w:val="24"/>
          <w:szCs w:val="24"/>
        </w:rPr>
      </w:pPr>
    </w:p>
    <w:p w14:paraId="379C9440" w14:textId="77777777" w:rsidR="00DB619D" w:rsidRDefault="00DB619D" w:rsidP="00592026">
      <w:pPr>
        <w:spacing w:line="360" w:lineRule="auto"/>
        <w:jc w:val="both"/>
        <w:rPr>
          <w:rFonts w:ascii="Arial" w:hAnsi="Arial" w:cs="Arial"/>
          <w:sz w:val="24"/>
          <w:szCs w:val="24"/>
        </w:rPr>
      </w:pPr>
    </w:p>
    <w:p w14:paraId="0CF036BE" w14:textId="77777777" w:rsidR="00DB619D" w:rsidRDefault="00DB619D" w:rsidP="00592026">
      <w:pPr>
        <w:spacing w:line="360" w:lineRule="auto"/>
        <w:jc w:val="both"/>
        <w:rPr>
          <w:rFonts w:ascii="Arial" w:hAnsi="Arial" w:cs="Arial"/>
          <w:sz w:val="24"/>
          <w:szCs w:val="24"/>
        </w:rPr>
      </w:pPr>
    </w:p>
    <w:p w14:paraId="7670C22E" w14:textId="77777777" w:rsidR="00DB619D" w:rsidRDefault="00DB619D" w:rsidP="00592026">
      <w:pPr>
        <w:spacing w:line="360" w:lineRule="auto"/>
        <w:jc w:val="both"/>
        <w:rPr>
          <w:rFonts w:ascii="Arial" w:hAnsi="Arial" w:cs="Arial"/>
          <w:sz w:val="24"/>
          <w:szCs w:val="24"/>
        </w:rPr>
      </w:pPr>
    </w:p>
    <w:p w14:paraId="5ED65087" w14:textId="77777777" w:rsidR="00DB619D" w:rsidRDefault="00DB619D" w:rsidP="00592026">
      <w:pPr>
        <w:spacing w:line="360" w:lineRule="auto"/>
        <w:jc w:val="both"/>
        <w:rPr>
          <w:rFonts w:ascii="Arial" w:hAnsi="Arial" w:cs="Arial"/>
          <w:sz w:val="24"/>
          <w:szCs w:val="24"/>
        </w:rPr>
      </w:pPr>
    </w:p>
    <w:p w14:paraId="5EDC2195" w14:textId="77777777" w:rsidR="00DB619D" w:rsidRDefault="00DB619D" w:rsidP="00592026">
      <w:pPr>
        <w:spacing w:line="360" w:lineRule="auto"/>
        <w:jc w:val="both"/>
        <w:rPr>
          <w:rFonts w:ascii="Arial" w:hAnsi="Arial" w:cs="Arial"/>
          <w:sz w:val="24"/>
          <w:szCs w:val="24"/>
        </w:rPr>
      </w:pPr>
    </w:p>
    <w:p w14:paraId="3E014977" w14:textId="77777777" w:rsidR="00DB619D" w:rsidRDefault="00DB619D" w:rsidP="00592026">
      <w:pPr>
        <w:spacing w:line="360" w:lineRule="auto"/>
        <w:jc w:val="both"/>
        <w:rPr>
          <w:rFonts w:ascii="Arial" w:hAnsi="Arial" w:cs="Arial"/>
          <w:sz w:val="24"/>
          <w:szCs w:val="24"/>
        </w:rPr>
      </w:pPr>
    </w:p>
    <w:p w14:paraId="526C2921" w14:textId="77777777" w:rsidR="007C58CA" w:rsidRDefault="007C58CA" w:rsidP="00E82693">
      <w:pPr>
        <w:spacing w:line="360" w:lineRule="auto"/>
        <w:jc w:val="both"/>
        <w:rPr>
          <w:rFonts w:ascii="Arial" w:hAnsi="Arial" w:cs="Arial"/>
          <w:sz w:val="24"/>
          <w:szCs w:val="24"/>
        </w:rPr>
      </w:pPr>
    </w:p>
    <w:p w14:paraId="1A72BB18" w14:textId="77777777" w:rsidR="007709DE" w:rsidRDefault="007709DE" w:rsidP="00E82693">
      <w:pPr>
        <w:spacing w:line="360" w:lineRule="auto"/>
        <w:jc w:val="both"/>
        <w:rPr>
          <w:rFonts w:ascii="Arial" w:hAnsi="Arial" w:cs="Arial"/>
          <w:b/>
          <w:bCs/>
          <w:sz w:val="24"/>
          <w:szCs w:val="24"/>
        </w:rPr>
      </w:pPr>
    </w:p>
    <w:p w14:paraId="3E8054F8" w14:textId="77777777" w:rsidR="00E82693" w:rsidRDefault="00E82693" w:rsidP="00E82693">
      <w:pPr>
        <w:spacing w:line="360" w:lineRule="auto"/>
        <w:jc w:val="both"/>
        <w:rPr>
          <w:rFonts w:ascii="Arial" w:hAnsi="Arial" w:cs="Arial"/>
          <w:b/>
          <w:bCs/>
          <w:sz w:val="24"/>
          <w:szCs w:val="24"/>
        </w:rPr>
      </w:pPr>
      <w:r>
        <w:rPr>
          <w:rFonts w:ascii="Arial" w:hAnsi="Arial" w:cs="Arial"/>
          <w:b/>
          <w:bCs/>
          <w:sz w:val="24"/>
          <w:szCs w:val="24"/>
        </w:rPr>
        <w:lastRenderedPageBreak/>
        <w:t>Introduction</w:t>
      </w:r>
    </w:p>
    <w:p w14:paraId="5C489259" w14:textId="3C2883E3" w:rsidR="007709DE" w:rsidRDefault="006E1756" w:rsidP="00B30CDE">
      <w:pPr>
        <w:spacing w:line="360" w:lineRule="auto"/>
        <w:ind w:firstLine="720"/>
        <w:jc w:val="both"/>
        <w:rPr>
          <w:rFonts w:ascii="Arial" w:hAnsi="Arial" w:cs="Arial"/>
          <w:sz w:val="24"/>
          <w:szCs w:val="24"/>
        </w:rPr>
      </w:pPr>
      <w:r w:rsidRPr="006E1756">
        <w:rPr>
          <w:rFonts w:ascii="Arial" w:hAnsi="Arial" w:cs="Arial"/>
          <w:sz w:val="24"/>
          <w:szCs w:val="24"/>
        </w:rPr>
        <w:t xml:space="preserve">To achieve success, </w:t>
      </w:r>
      <w:r w:rsidR="00855CA8">
        <w:rPr>
          <w:rFonts w:ascii="Arial" w:hAnsi="Arial" w:cs="Arial"/>
          <w:sz w:val="24"/>
          <w:szCs w:val="24"/>
        </w:rPr>
        <w:t xml:space="preserve">not </w:t>
      </w:r>
      <w:r w:rsidRPr="006E1756">
        <w:rPr>
          <w:rFonts w:ascii="Arial" w:hAnsi="Arial" w:cs="Arial"/>
          <w:sz w:val="24"/>
          <w:szCs w:val="24"/>
        </w:rPr>
        <w:t>focus</w:t>
      </w:r>
      <w:r w:rsidR="00855CA8">
        <w:rPr>
          <w:rFonts w:ascii="Arial" w:hAnsi="Arial" w:cs="Arial"/>
          <w:sz w:val="24"/>
          <w:szCs w:val="24"/>
        </w:rPr>
        <w:t>ing</w:t>
      </w:r>
      <w:r w:rsidRPr="006E1756">
        <w:rPr>
          <w:rFonts w:ascii="Arial" w:hAnsi="Arial" w:cs="Arial"/>
          <w:sz w:val="24"/>
          <w:szCs w:val="24"/>
        </w:rPr>
        <w:t xml:space="preserve"> on acquiring new consumers</w:t>
      </w:r>
      <w:r w:rsidR="00855CA8">
        <w:rPr>
          <w:rFonts w:ascii="Arial" w:hAnsi="Arial" w:cs="Arial"/>
          <w:sz w:val="24"/>
          <w:szCs w:val="24"/>
        </w:rPr>
        <w:t xml:space="preserve"> is enough. Developing</w:t>
      </w:r>
      <w:r w:rsidRPr="006E1756">
        <w:rPr>
          <w:rFonts w:ascii="Arial" w:hAnsi="Arial" w:cs="Arial"/>
          <w:sz w:val="24"/>
          <w:szCs w:val="24"/>
        </w:rPr>
        <w:t xml:space="preserve"> customer satisfaction and loyalty </w:t>
      </w:r>
      <w:r w:rsidR="00855CA8">
        <w:rPr>
          <w:rFonts w:ascii="Arial" w:hAnsi="Arial" w:cs="Arial"/>
          <w:sz w:val="24"/>
          <w:szCs w:val="24"/>
        </w:rPr>
        <w:t>keep</w:t>
      </w:r>
      <w:r w:rsidRPr="006E1756">
        <w:rPr>
          <w:rFonts w:ascii="Arial" w:hAnsi="Arial" w:cs="Arial"/>
          <w:sz w:val="24"/>
          <w:szCs w:val="24"/>
        </w:rPr>
        <w:t xml:space="preserve"> existing customers</w:t>
      </w:r>
      <w:r w:rsidR="00855CA8">
        <w:rPr>
          <w:rFonts w:ascii="Arial" w:hAnsi="Arial" w:cs="Arial"/>
          <w:sz w:val="24"/>
          <w:szCs w:val="24"/>
        </w:rPr>
        <w:t xml:space="preserve"> satisfied</w:t>
      </w:r>
      <w:r w:rsidRPr="006E1756">
        <w:rPr>
          <w:rFonts w:ascii="Arial" w:hAnsi="Arial" w:cs="Arial"/>
          <w:sz w:val="24"/>
          <w:szCs w:val="24"/>
        </w:rPr>
        <w:t>.</w:t>
      </w:r>
      <w:r>
        <w:rPr>
          <w:rFonts w:ascii="Arial" w:hAnsi="Arial" w:cs="Arial"/>
          <w:sz w:val="24"/>
          <w:szCs w:val="24"/>
        </w:rPr>
        <w:t xml:space="preserve"> </w:t>
      </w:r>
      <w:r w:rsidR="00855CA8">
        <w:rPr>
          <w:rFonts w:ascii="Arial" w:hAnsi="Arial" w:cs="Arial"/>
          <w:sz w:val="24"/>
          <w:szCs w:val="24"/>
        </w:rPr>
        <w:t xml:space="preserve">In the </w:t>
      </w:r>
      <w:r w:rsidR="00B30CDE" w:rsidRPr="00B30CDE">
        <w:rPr>
          <w:rFonts w:ascii="Arial" w:hAnsi="Arial" w:cs="Arial"/>
          <w:sz w:val="24"/>
          <w:szCs w:val="24"/>
        </w:rPr>
        <w:t>hospitality industry, customer satisfaction is mostly determined by the caliber of service rendered</w:t>
      </w:r>
      <w:r w:rsidR="00FC6D68">
        <w:rPr>
          <w:rFonts w:ascii="Arial" w:hAnsi="Arial" w:cs="Arial"/>
          <w:sz w:val="24"/>
          <w:szCs w:val="24"/>
        </w:rPr>
        <w:t xml:space="preserve"> </w:t>
      </w:r>
      <w:r w:rsidR="00FC6D68" w:rsidRPr="00FC6D68">
        <w:rPr>
          <w:rFonts w:ascii="Arial" w:hAnsi="Arial" w:cs="Arial"/>
          <w:sz w:val="24"/>
          <w:szCs w:val="24"/>
        </w:rPr>
        <w:t>(O'Neill, and Mattila, 2010</w:t>
      </w:r>
      <w:r w:rsidR="00FC6D68">
        <w:rPr>
          <w:rFonts w:ascii="Arial" w:hAnsi="Arial" w:cs="Arial"/>
          <w:sz w:val="24"/>
          <w:szCs w:val="24"/>
        </w:rPr>
        <w:t>)</w:t>
      </w:r>
      <w:r w:rsidR="00B30CDE" w:rsidRPr="00B30CDE">
        <w:rPr>
          <w:rFonts w:ascii="Arial" w:hAnsi="Arial" w:cs="Arial"/>
          <w:sz w:val="24"/>
          <w:szCs w:val="24"/>
        </w:rPr>
        <w:t>. A management plan that prioritizes customer satisfaction has the ability to build customer loyalty, hence enhancing the good image of the tourism destination. Hence, it is necessary to analyze the significance, from the standpoint of customers, of various hotel attributes in the selection process. For the success of the hospitality industry, visitor satisfaction research is crucial</w:t>
      </w:r>
      <w:r w:rsidR="00FC6D68">
        <w:rPr>
          <w:rFonts w:ascii="Arial" w:hAnsi="Arial" w:cs="Arial"/>
          <w:sz w:val="24"/>
          <w:szCs w:val="24"/>
        </w:rPr>
        <w:t xml:space="preserve"> </w:t>
      </w:r>
      <w:r w:rsidR="00FC6D68" w:rsidRPr="00FC6D68">
        <w:rPr>
          <w:rFonts w:ascii="Arial" w:hAnsi="Arial" w:cs="Arial"/>
          <w:sz w:val="24"/>
          <w:szCs w:val="24"/>
        </w:rPr>
        <w:t>(</w:t>
      </w:r>
      <w:proofErr w:type="spellStart"/>
      <w:r w:rsidR="00FC6D68" w:rsidRPr="00FC6D68">
        <w:rPr>
          <w:rFonts w:ascii="Arial" w:hAnsi="Arial" w:cs="Arial"/>
          <w:sz w:val="24"/>
          <w:szCs w:val="24"/>
        </w:rPr>
        <w:t>Erdem</w:t>
      </w:r>
      <w:proofErr w:type="spellEnd"/>
      <w:r w:rsidR="00FC6D68" w:rsidRPr="00FC6D68">
        <w:rPr>
          <w:rFonts w:ascii="Arial" w:hAnsi="Arial" w:cs="Arial"/>
          <w:sz w:val="24"/>
          <w:szCs w:val="24"/>
        </w:rPr>
        <w:t>, and Jiang, 2016)</w:t>
      </w:r>
      <w:r w:rsidR="00B30CDE" w:rsidRPr="00B30CDE">
        <w:rPr>
          <w:rFonts w:ascii="Arial" w:hAnsi="Arial" w:cs="Arial"/>
          <w:sz w:val="24"/>
          <w:szCs w:val="24"/>
        </w:rPr>
        <w:t xml:space="preserve">. This study addresses </w:t>
      </w:r>
      <w:r>
        <w:rPr>
          <w:rFonts w:ascii="Arial" w:hAnsi="Arial" w:cs="Arial"/>
          <w:sz w:val="24"/>
          <w:szCs w:val="24"/>
        </w:rPr>
        <w:t>consumers’</w:t>
      </w:r>
      <w:r w:rsidR="00B30CDE" w:rsidRPr="00B30CDE">
        <w:rPr>
          <w:rFonts w:ascii="Arial" w:hAnsi="Arial" w:cs="Arial"/>
          <w:sz w:val="24"/>
          <w:szCs w:val="24"/>
        </w:rPr>
        <w:t xml:space="preserve"> will </w:t>
      </w:r>
      <w:r>
        <w:rPr>
          <w:rFonts w:ascii="Arial" w:hAnsi="Arial" w:cs="Arial"/>
          <w:sz w:val="24"/>
          <w:szCs w:val="24"/>
        </w:rPr>
        <w:t xml:space="preserve">to </w:t>
      </w:r>
      <w:r w:rsidR="00B30CDE" w:rsidRPr="00B30CDE">
        <w:rPr>
          <w:rFonts w:ascii="Arial" w:hAnsi="Arial" w:cs="Arial"/>
          <w:sz w:val="24"/>
          <w:szCs w:val="24"/>
        </w:rPr>
        <w:t xml:space="preserve">return to a hotel or </w:t>
      </w:r>
      <w:r w:rsidR="00855CA8">
        <w:rPr>
          <w:rFonts w:ascii="Arial" w:hAnsi="Arial" w:cs="Arial"/>
          <w:sz w:val="24"/>
          <w:szCs w:val="24"/>
        </w:rPr>
        <w:t xml:space="preserve">the reception of recommendations for </w:t>
      </w:r>
      <w:r w:rsidR="00B30CDE" w:rsidRPr="00B30CDE">
        <w:rPr>
          <w:rFonts w:ascii="Arial" w:hAnsi="Arial" w:cs="Arial"/>
          <w:sz w:val="24"/>
          <w:szCs w:val="24"/>
        </w:rPr>
        <w:t xml:space="preserve">other tourists. </w:t>
      </w:r>
      <w:r w:rsidR="00855CA8">
        <w:rPr>
          <w:rFonts w:ascii="Arial" w:hAnsi="Arial" w:cs="Arial"/>
          <w:sz w:val="24"/>
          <w:szCs w:val="24"/>
        </w:rPr>
        <w:t>Failing</w:t>
      </w:r>
      <w:r w:rsidR="00B30CDE" w:rsidRPr="00B30CDE">
        <w:rPr>
          <w:rFonts w:ascii="Arial" w:hAnsi="Arial" w:cs="Arial"/>
          <w:sz w:val="24"/>
          <w:szCs w:val="24"/>
        </w:rPr>
        <w:t xml:space="preserve"> to pay adequate attention to the aspects that consumers appreciate the most, it faces the danger of receiving negative feedback from its guests, which in turn diminishes the possibility of those guests returning in the future.</w:t>
      </w:r>
    </w:p>
    <w:p w14:paraId="67233B85" w14:textId="77777777" w:rsidR="00E82693" w:rsidRPr="00E82693" w:rsidRDefault="00E82693" w:rsidP="00B30CDE">
      <w:pPr>
        <w:spacing w:line="360" w:lineRule="auto"/>
        <w:ind w:firstLine="720"/>
        <w:jc w:val="both"/>
        <w:rPr>
          <w:rFonts w:ascii="Arial" w:hAnsi="Arial" w:cs="Arial"/>
          <w:sz w:val="24"/>
          <w:szCs w:val="24"/>
        </w:rPr>
      </w:pPr>
      <w:r>
        <w:rPr>
          <w:rFonts w:ascii="Arial" w:hAnsi="Arial" w:cs="Arial"/>
          <w:sz w:val="24"/>
          <w:szCs w:val="24"/>
        </w:rPr>
        <w:tab/>
      </w:r>
    </w:p>
    <w:p w14:paraId="4DAF3954" w14:textId="77777777" w:rsidR="00E82693" w:rsidRDefault="00E82693" w:rsidP="00E82693">
      <w:pPr>
        <w:spacing w:line="360" w:lineRule="auto"/>
        <w:jc w:val="both"/>
        <w:rPr>
          <w:rFonts w:ascii="Arial" w:hAnsi="Arial" w:cs="Arial"/>
          <w:b/>
          <w:bCs/>
          <w:sz w:val="24"/>
          <w:szCs w:val="24"/>
        </w:rPr>
      </w:pPr>
      <w:r w:rsidRPr="00E82693">
        <w:rPr>
          <w:rFonts w:ascii="Arial" w:hAnsi="Arial" w:cs="Arial"/>
          <w:b/>
          <w:bCs/>
          <w:sz w:val="24"/>
          <w:szCs w:val="24"/>
        </w:rPr>
        <w:t>Importance of Brand Consistency Standards</w:t>
      </w:r>
    </w:p>
    <w:p w14:paraId="56372774" w14:textId="77777777" w:rsidR="00E82693" w:rsidRPr="00E82693" w:rsidRDefault="00E82693" w:rsidP="00E82693">
      <w:pPr>
        <w:spacing w:line="360" w:lineRule="auto"/>
        <w:ind w:firstLine="720"/>
        <w:jc w:val="both"/>
        <w:rPr>
          <w:rFonts w:ascii="Arial" w:hAnsi="Arial" w:cs="Arial"/>
          <w:sz w:val="24"/>
          <w:szCs w:val="24"/>
        </w:rPr>
      </w:pPr>
      <w:r w:rsidRPr="00E82693">
        <w:rPr>
          <w:rFonts w:ascii="Arial" w:hAnsi="Arial" w:cs="Arial"/>
          <w:sz w:val="24"/>
          <w:szCs w:val="24"/>
        </w:rPr>
        <w:t xml:space="preserve">Brand consistency is the process of ensuring that the way a company is presented and what it stands for are consistent across all marketing platforms, thereby unifying the image and message that your current and potential customers see. Consistency of a brand involves being recognizable, establishing trust, and expressing personality. </w:t>
      </w:r>
      <w:r w:rsidR="00421BA6">
        <w:rPr>
          <w:rFonts w:ascii="Arial" w:hAnsi="Arial" w:cs="Arial"/>
          <w:sz w:val="24"/>
          <w:szCs w:val="24"/>
        </w:rPr>
        <w:t>Increasing</w:t>
      </w:r>
      <w:r w:rsidRPr="00E82693">
        <w:rPr>
          <w:rFonts w:ascii="Arial" w:hAnsi="Arial" w:cs="Arial"/>
          <w:sz w:val="24"/>
          <w:szCs w:val="24"/>
        </w:rPr>
        <w:t xml:space="preserve"> client faith and loyalty </w:t>
      </w:r>
      <w:r w:rsidR="00421BA6">
        <w:rPr>
          <w:rFonts w:ascii="Arial" w:hAnsi="Arial" w:cs="Arial"/>
          <w:sz w:val="24"/>
          <w:szCs w:val="24"/>
        </w:rPr>
        <w:t>through</w:t>
      </w:r>
      <w:r w:rsidRPr="00E82693">
        <w:rPr>
          <w:rFonts w:ascii="Arial" w:hAnsi="Arial" w:cs="Arial"/>
          <w:sz w:val="24"/>
          <w:szCs w:val="24"/>
        </w:rPr>
        <w:t xml:space="preserve"> </w:t>
      </w:r>
      <w:r w:rsidR="00421BA6">
        <w:rPr>
          <w:rFonts w:ascii="Arial" w:hAnsi="Arial" w:cs="Arial"/>
          <w:sz w:val="24"/>
          <w:szCs w:val="24"/>
        </w:rPr>
        <w:t>g</w:t>
      </w:r>
      <w:r w:rsidRPr="00E82693">
        <w:rPr>
          <w:rFonts w:ascii="Arial" w:hAnsi="Arial" w:cs="Arial"/>
          <w:sz w:val="24"/>
          <w:szCs w:val="24"/>
        </w:rPr>
        <w:t>ood branding adds individuality, encouraging consumers to engage with your company</w:t>
      </w:r>
      <w:r w:rsidR="00421BA6" w:rsidRPr="00421BA6">
        <w:t xml:space="preserve"> </w:t>
      </w:r>
      <w:r w:rsidR="00421BA6">
        <w:t>(</w:t>
      </w:r>
      <w:r w:rsidR="00421BA6" w:rsidRPr="00421BA6">
        <w:rPr>
          <w:rFonts w:ascii="Arial" w:hAnsi="Arial" w:cs="Arial"/>
          <w:sz w:val="24"/>
          <w:szCs w:val="24"/>
        </w:rPr>
        <w:t>Lee,</w:t>
      </w:r>
      <w:r w:rsidR="00421BA6">
        <w:rPr>
          <w:rFonts w:ascii="Arial" w:hAnsi="Arial" w:cs="Arial"/>
          <w:sz w:val="24"/>
          <w:szCs w:val="24"/>
        </w:rPr>
        <w:t xml:space="preserve"> </w:t>
      </w:r>
      <w:r w:rsidR="00421BA6" w:rsidRPr="00421BA6">
        <w:rPr>
          <w:rFonts w:ascii="Arial" w:hAnsi="Arial" w:cs="Arial"/>
          <w:sz w:val="24"/>
          <w:szCs w:val="24"/>
        </w:rPr>
        <w:t xml:space="preserve">and </w:t>
      </w:r>
      <w:proofErr w:type="spellStart"/>
      <w:r w:rsidR="00421BA6" w:rsidRPr="00421BA6">
        <w:rPr>
          <w:rFonts w:ascii="Arial" w:hAnsi="Arial" w:cs="Arial"/>
          <w:sz w:val="24"/>
          <w:szCs w:val="24"/>
        </w:rPr>
        <w:t>Jeong</w:t>
      </w:r>
      <w:proofErr w:type="spellEnd"/>
      <w:r w:rsidR="00421BA6" w:rsidRPr="00421BA6">
        <w:rPr>
          <w:rFonts w:ascii="Arial" w:hAnsi="Arial" w:cs="Arial"/>
          <w:sz w:val="24"/>
          <w:szCs w:val="24"/>
        </w:rPr>
        <w:t>, 2014</w:t>
      </w:r>
      <w:r w:rsidR="00421BA6">
        <w:rPr>
          <w:rFonts w:ascii="Arial" w:hAnsi="Arial" w:cs="Arial"/>
          <w:sz w:val="24"/>
          <w:szCs w:val="24"/>
        </w:rPr>
        <w:t>)</w:t>
      </w:r>
      <w:r w:rsidRPr="00E82693">
        <w:rPr>
          <w:rFonts w:ascii="Arial" w:hAnsi="Arial" w:cs="Arial"/>
          <w:sz w:val="24"/>
          <w:szCs w:val="24"/>
        </w:rPr>
        <w:t>. Consistency of a brand is characterized by</w:t>
      </w:r>
    </w:p>
    <w:p w14:paraId="1CF1621D" w14:textId="77777777" w:rsidR="00E82693" w:rsidRPr="00E82693" w:rsidRDefault="00E82693" w:rsidP="00E82693">
      <w:pPr>
        <w:spacing w:line="360" w:lineRule="auto"/>
        <w:jc w:val="both"/>
        <w:rPr>
          <w:rFonts w:ascii="Arial" w:hAnsi="Arial" w:cs="Arial"/>
          <w:sz w:val="24"/>
          <w:szCs w:val="24"/>
        </w:rPr>
      </w:pPr>
      <w:r w:rsidRPr="00E82693">
        <w:rPr>
          <w:rFonts w:ascii="Arial" w:hAnsi="Arial" w:cs="Arial"/>
          <w:b/>
          <w:bCs/>
          <w:sz w:val="24"/>
          <w:szCs w:val="24"/>
        </w:rPr>
        <w:t>Increase consumer trust and loyalty:</w:t>
      </w:r>
      <w:r w:rsidRPr="00E82693">
        <w:rPr>
          <w:rFonts w:ascii="Arial" w:hAnsi="Arial" w:cs="Arial"/>
          <w:sz w:val="24"/>
          <w:szCs w:val="24"/>
        </w:rPr>
        <w:t xml:space="preserve"> </w:t>
      </w:r>
      <w:r>
        <w:rPr>
          <w:rFonts w:ascii="Arial" w:hAnsi="Arial" w:cs="Arial"/>
          <w:sz w:val="24"/>
          <w:szCs w:val="24"/>
        </w:rPr>
        <w:t>E</w:t>
      </w:r>
      <w:r w:rsidRPr="00E82693">
        <w:rPr>
          <w:rFonts w:ascii="Arial" w:hAnsi="Arial" w:cs="Arial"/>
          <w:sz w:val="24"/>
          <w:szCs w:val="24"/>
        </w:rPr>
        <w:t xml:space="preserve">ffective branding provides </w:t>
      </w:r>
      <w:r>
        <w:rPr>
          <w:rFonts w:ascii="Arial" w:hAnsi="Arial" w:cs="Arial"/>
          <w:sz w:val="24"/>
          <w:szCs w:val="24"/>
        </w:rPr>
        <w:t xml:space="preserve">a </w:t>
      </w:r>
      <w:r w:rsidRPr="00E82693">
        <w:rPr>
          <w:rFonts w:ascii="Arial" w:hAnsi="Arial" w:cs="Arial"/>
          <w:sz w:val="24"/>
          <w:szCs w:val="24"/>
        </w:rPr>
        <w:t>business with a personality that compels people to interact with it.</w:t>
      </w:r>
    </w:p>
    <w:p w14:paraId="734DA542" w14:textId="77777777" w:rsidR="00E82693" w:rsidRPr="00E82693" w:rsidRDefault="00E82693" w:rsidP="00E82693">
      <w:pPr>
        <w:spacing w:line="360" w:lineRule="auto"/>
        <w:jc w:val="both"/>
        <w:rPr>
          <w:rFonts w:ascii="Arial" w:hAnsi="Arial" w:cs="Arial"/>
          <w:sz w:val="24"/>
          <w:szCs w:val="24"/>
        </w:rPr>
      </w:pPr>
      <w:r w:rsidRPr="00E82693">
        <w:rPr>
          <w:rFonts w:ascii="Arial" w:hAnsi="Arial" w:cs="Arial"/>
          <w:b/>
          <w:bCs/>
          <w:sz w:val="24"/>
          <w:szCs w:val="24"/>
        </w:rPr>
        <w:t>Stand out from competitors:</w:t>
      </w:r>
      <w:r>
        <w:rPr>
          <w:rFonts w:ascii="Arial" w:hAnsi="Arial" w:cs="Arial"/>
          <w:sz w:val="24"/>
          <w:szCs w:val="24"/>
        </w:rPr>
        <w:t xml:space="preserve"> </w:t>
      </w:r>
      <w:r w:rsidRPr="00E82693">
        <w:rPr>
          <w:rFonts w:ascii="Arial" w:hAnsi="Arial" w:cs="Arial"/>
          <w:sz w:val="24"/>
          <w:szCs w:val="24"/>
        </w:rPr>
        <w:t>It distinguishes from the competition and provides consumers with an emotional reason to choose</w:t>
      </w:r>
      <w:r w:rsidR="00FC6D68">
        <w:rPr>
          <w:rFonts w:ascii="Arial" w:hAnsi="Arial" w:cs="Arial"/>
          <w:sz w:val="24"/>
          <w:szCs w:val="24"/>
        </w:rPr>
        <w:t xml:space="preserve"> the hotel</w:t>
      </w:r>
      <w:r w:rsidRPr="00E82693">
        <w:rPr>
          <w:rFonts w:ascii="Arial" w:hAnsi="Arial" w:cs="Arial"/>
          <w:sz w:val="24"/>
          <w:szCs w:val="24"/>
        </w:rPr>
        <w:t>.</w:t>
      </w:r>
    </w:p>
    <w:p w14:paraId="04C9D40F" w14:textId="77777777" w:rsidR="00E82693" w:rsidRPr="00E82693" w:rsidRDefault="00E82693" w:rsidP="00E82693">
      <w:pPr>
        <w:spacing w:line="360" w:lineRule="auto"/>
        <w:jc w:val="both"/>
        <w:rPr>
          <w:rFonts w:ascii="Arial" w:hAnsi="Arial" w:cs="Arial"/>
          <w:sz w:val="24"/>
          <w:szCs w:val="24"/>
        </w:rPr>
      </w:pPr>
      <w:r w:rsidRPr="00E82693">
        <w:rPr>
          <w:rFonts w:ascii="Arial" w:hAnsi="Arial" w:cs="Arial"/>
          <w:b/>
          <w:bCs/>
          <w:sz w:val="24"/>
          <w:szCs w:val="24"/>
        </w:rPr>
        <w:lastRenderedPageBreak/>
        <w:t>Boost brand authority:</w:t>
      </w:r>
      <w:r w:rsidRPr="00E82693">
        <w:rPr>
          <w:rFonts w:ascii="Arial" w:hAnsi="Arial" w:cs="Arial"/>
          <w:sz w:val="24"/>
          <w:szCs w:val="24"/>
        </w:rPr>
        <w:t xml:space="preserve"> </w:t>
      </w:r>
      <w:r>
        <w:rPr>
          <w:rFonts w:ascii="Arial" w:hAnsi="Arial" w:cs="Arial"/>
          <w:sz w:val="24"/>
          <w:szCs w:val="24"/>
        </w:rPr>
        <w:t>The b</w:t>
      </w:r>
      <w:r w:rsidRPr="00E82693">
        <w:rPr>
          <w:rFonts w:ascii="Arial" w:hAnsi="Arial" w:cs="Arial"/>
          <w:sz w:val="24"/>
          <w:szCs w:val="24"/>
        </w:rPr>
        <w:t>rand can become an industry leader by increasing its authority</w:t>
      </w:r>
      <w:r w:rsidR="00FC6D68">
        <w:rPr>
          <w:rFonts w:ascii="Arial" w:hAnsi="Arial" w:cs="Arial"/>
          <w:sz w:val="24"/>
          <w:szCs w:val="24"/>
        </w:rPr>
        <w:t xml:space="preserve"> </w:t>
      </w:r>
      <w:r w:rsidR="00FC6D68" w:rsidRPr="00FC6D68">
        <w:rPr>
          <w:rFonts w:ascii="Arial" w:hAnsi="Arial" w:cs="Arial"/>
          <w:sz w:val="24"/>
          <w:szCs w:val="24"/>
        </w:rPr>
        <w:t>(O'Neill, and Mattila, 2010)</w:t>
      </w:r>
      <w:r w:rsidRPr="00E82693">
        <w:rPr>
          <w:rFonts w:ascii="Arial" w:hAnsi="Arial" w:cs="Arial"/>
          <w:sz w:val="24"/>
          <w:szCs w:val="24"/>
        </w:rPr>
        <w:t>.</w:t>
      </w:r>
    </w:p>
    <w:p w14:paraId="4DD8F952" w14:textId="3C0B5960" w:rsidR="00E82693" w:rsidRDefault="006E1756" w:rsidP="00E82693">
      <w:pPr>
        <w:spacing w:line="360" w:lineRule="auto"/>
        <w:ind w:firstLine="720"/>
        <w:jc w:val="both"/>
        <w:rPr>
          <w:rFonts w:ascii="Arial" w:hAnsi="Arial" w:cs="Arial"/>
          <w:sz w:val="24"/>
          <w:szCs w:val="24"/>
        </w:rPr>
      </w:pPr>
      <w:bookmarkStart w:id="0" w:name="_Hlk128337698"/>
      <w:bookmarkStart w:id="1" w:name="_Hlk128337761"/>
      <w:r w:rsidRPr="006E1756">
        <w:rPr>
          <w:rFonts w:ascii="Arial" w:hAnsi="Arial" w:cs="Arial"/>
          <w:sz w:val="24"/>
          <w:szCs w:val="24"/>
        </w:rPr>
        <w:t>Brand names and guidelines for using them can have a major impact on the promotion of any hotel or resort. The topic of branding has long been up for discussion. Franchises, memberships, or new brands may need to be formed. Recognizability and consistency are two benefits of having a brand. In order to develop a brand, it is necessary to pay close attention to the target audience, the target market, and all deliverables, including the Brand handbook. A product's brand includes not only the name of the product itself, but also the quality and reliability with which the product is offered to customers. In order to attract more customers, businesses should set themselves apart from their competitors by implementing brand standards. Consumers are more likely to pick well-known Hotel / Resort Brands over generic products that aim to reduce R&amp;D and risk because of the superior quality of the former</w:t>
      </w:r>
      <w:r>
        <w:rPr>
          <w:rFonts w:ascii="Arial" w:hAnsi="Arial" w:cs="Arial"/>
          <w:sz w:val="24"/>
          <w:szCs w:val="24"/>
        </w:rPr>
        <w:t xml:space="preserve"> </w:t>
      </w:r>
      <w:r w:rsidR="00421BA6">
        <w:rPr>
          <w:rFonts w:ascii="Arial" w:hAnsi="Arial" w:cs="Arial"/>
          <w:sz w:val="24"/>
          <w:szCs w:val="24"/>
        </w:rPr>
        <w:t>(</w:t>
      </w:r>
      <w:r w:rsidR="00421BA6" w:rsidRPr="00421BA6">
        <w:rPr>
          <w:rFonts w:ascii="Arial" w:hAnsi="Arial" w:cs="Arial"/>
          <w:sz w:val="24"/>
          <w:szCs w:val="24"/>
        </w:rPr>
        <w:t>O'Neill, and Mattila, 2010</w:t>
      </w:r>
      <w:bookmarkEnd w:id="0"/>
      <w:r w:rsidR="00421BA6">
        <w:rPr>
          <w:rFonts w:ascii="Arial" w:hAnsi="Arial" w:cs="Arial"/>
          <w:sz w:val="24"/>
          <w:szCs w:val="24"/>
        </w:rPr>
        <w:t>)</w:t>
      </w:r>
      <w:r w:rsidR="00E82693" w:rsidRPr="00E82693">
        <w:rPr>
          <w:rFonts w:ascii="Arial" w:hAnsi="Arial" w:cs="Arial"/>
          <w:sz w:val="24"/>
          <w:szCs w:val="24"/>
        </w:rPr>
        <w:t>.</w:t>
      </w:r>
      <w:bookmarkEnd w:id="1"/>
    </w:p>
    <w:p w14:paraId="17E1AFA2" w14:textId="77777777" w:rsidR="007709DE" w:rsidRDefault="007709DE" w:rsidP="00E82693">
      <w:pPr>
        <w:spacing w:line="360" w:lineRule="auto"/>
        <w:ind w:firstLine="720"/>
        <w:jc w:val="both"/>
        <w:rPr>
          <w:rFonts w:ascii="Arial" w:hAnsi="Arial" w:cs="Arial"/>
          <w:sz w:val="24"/>
          <w:szCs w:val="24"/>
        </w:rPr>
      </w:pPr>
    </w:p>
    <w:p w14:paraId="481BA275" w14:textId="77777777" w:rsidR="00625B38" w:rsidRDefault="00625B38" w:rsidP="00625B38">
      <w:pPr>
        <w:spacing w:line="360" w:lineRule="auto"/>
        <w:jc w:val="both"/>
        <w:rPr>
          <w:rFonts w:ascii="Arial" w:hAnsi="Arial" w:cs="Arial"/>
          <w:b/>
          <w:bCs/>
          <w:sz w:val="24"/>
          <w:szCs w:val="24"/>
        </w:rPr>
      </w:pPr>
      <w:r w:rsidRPr="00625B38">
        <w:rPr>
          <w:rFonts w:ascii="Arial" w:hAnsi="Arial" w:cs="Arial"/>
          <w:b/>
          <w:bCs/>
          <w:sz w:val="24"/>
          <w:szCs w:val="24"/>
        </w:rPr>
        <w:t>Hotel Reputation Management</w:t>
      </w:r>
    </w:p>
    <w:p w14:paraId="67343CB7" w14:textId="77777777" w:rsidR="00781FD7" w:rsidRDefault="00625B38" w:rsidP="00781FD7">
      <w:pPr>
        <w:spacing w:line="360" w:lineRule="auto"/>
        <w:jc w:val="both"/>
        <w:rPr>
          <w:rFonts w:ascii="Arial" w:hAnsi="Arial" w:cs="Arial"/>
          <w:sz w:val="24"/>
          <w:szCs w:val="24"/>
        </w:rPr>
      </w:pPr>
      <w:r>
        <w:rPr>
          <w:rFonts w:ascii="Arial" w:hAnsi="Arial" w:cs="Arial"/>
          <w:sz w:val="24"/>
          <w:szCs w:val="24"/>
        </w:rPr>
        <w:tab/>
      </w:r>
      <w:r w:rsidRPr="00625B38">
        <w:rPr>
          <w:rFonts w:ascii="Arial" w:hAnsi="Arial" w:cs="Arial"/>
          <w:sz w:val="24"/>
          <w:szCs w:val="24"/>
        </w:rPr>
        <w:t xml:space="preserve">Management of a hotel's reputation involves monitoring and altering internet perceptions. It includes monitoring review sites, publishing on social media, and optimizing your website for search results, among other tasks. </w:t>
      </w:r>
      <w:r w:rsidR="00781FD7">
        <w:rPr>
          <w:rFonts w:ascii="Arial" w:hAnsi="Arial" w:cs="Arial"/>
          <w:sz w:val="24"/>
          <w:szCs w:val="24"/>
        </w:rPr>
        <w:t>Some ways to improve the hotel’s reputation are given below.</w:t>
      </w:r>
    </w:p>
    <w:p w14:paraId="5A0A2CFE" w14:textId="77777777" w:rsidR="00625B38" w:rsidRPr="00781FD7" w:rsidRDefault="00625B38" w:rsidP="00781FD7">
      <w:pPr>
        <w:pStyle w:val="ListParagraph"/>
        <w:numPr>
          <w:ilvl w:val="0"/>
          <w:numId w:val="1"/>
        </w:numPr>
        <w:spacing w:line="360" w:lineRule="auto"/>
        <w:jc w:val="both"/>
        <w:rPr>
          <w:rFonts w:ascii="Arial" w:hAnsi="Arial" w:cs="Arial"/>
          <w:sz w:val="24"/>
          <w:szCs w:val="24"/>
        </w:rPr>
      </w:pPr>
      <w:r w:rsidRPr="00781FD7">
        <w:rPr>
          <w:rFonts w:ascii="Arial" w:hAnsi="Arial" w:cs="Arial"/>
          <w:sz w:val="24"/>
          <w:szCs w:val="24"/>
        </w:rPr>
        <w:t>Social media allows businesses to promote their company and communicate with their followers. Consistency is essential for expanding and retaining your planning community and target audience, given the abundance of material on all social media platforms. Keep a consistent voice across all platforms. Also, social media can link planners and guests. Use your profiles to persuade guests that the residence is secure. As the hotel's expert, keep visitors informed on local activities and changes to the property.</w:t>
      </w:r>
    </w:p>
    <w:p w14:paraId="536CF76C" w14:textId="77777777" w:rsidR="00625B38" w:rsidRDefault="00625B38" w:rsidP="00625B38">
      <w:pPr>
        <w:pStyle w:val="ListParagraph"/>
        <w:numPr>
          <w:ilvl w:val="0"/>
          <w:numId w:val="1"/>
        </w:numPr>
        <w:spacing w:line="360" w:lineRule="auto"/>
        <w:jc w:val="both"/>
        <w:rPr>
          <w:rFonts w:ascii="Arial" w:hAnsi="Arial" w:cs="Arial"/>
          <w:sz w:val="24"/>
          <w:szCs w:val="24"/>
        </w:rPr>
      </w:pPr>
      <w:r w:rsidRPr="00625B38">
        <w:rPr>
          <w:rFonts w:ascii="Arial" w:hAnsi="Arial" w:cs="Arial"/>
          <w:sz w:val="24"/>
          <w:szCs w:val="24"/>
        </w:rPr>
        <w:t xml:space="preserve">Keeping up with the ever-changing digital landscape will prevent slipping behind. During this economic downturn, emphasize how you are assisting customers and </w:t>
      </w:r>
      <w:r w:rsidRPr="00625B38">
        <w:rPr>
          <w:rFonts w:ascii="Arial" w:hAnsi="Arial" w:cs="Arial"/>
          <w:sz w:val="24"/>
          <w:szCs w:val="24"/>
        </w:rPr>
        <w:lastRenderedPageBreak/>
        <w:t xml:space="preserve">employees, preserving cleanliness, and, if applicable, </w:t>
      </w:r>
      <w:r>
        <w:rPr>
          <w:rFonts w:ascii="Arial" w:hAnsi="Arial" w:cs="Arial"/>
          <w:sz w:val="24"/>
          <w:szCs w:val="24"/>
        </w:rPr>
        <w:t>planning</w:t>
      </w:r>
      <w:r w:rsidRPr="00625B38">
        <w:rPr>
          <w:rFonts w:ascii="Arial" w:hAnsi="Arial" w:cs="Arial"/>
          <w:sz w:val="24"/>
          <w:szCs w:val="24"/>
        </w:rPr>
        <w:t xml:space="preserve"> for when the economy recovers. Digital marketing strategy for group organizations must combine many channels and content types to be effective.</w:t>
      </w:r>
    </w:p>
    <w:p w14:paraId="165CBA56" w14:textId="77777777" w:rsidR="00625B38" w:rsidRDefault="00625B38" w:rsidP="00625B38">
      <w:pPr>
        <w:pStyle w:val="ListParagraph"/>
        <w:numPr>
          <w:ilvl w:val="0"/>
          <w:numId w:val="1"/>
        </w:numPr>
        <w:spacing w:line="360" w:lineRule="auto"/>
        <w:jc w:val="both"/>
        <w:rPr>
          <w:rFonts w:ascii="Arial" w:hAnsi="Arial" w:cs="Arial"/>
          <w:sz w:val="24"/>
          <w:szCs w:val="24"/>
        </w:rPr>
      </w:pPr>
      <w:r w:rsidRPr="00625B38">
        <w:rPr>
          <w:rFonts w:ascii="Arial" w:hAnsi="Arial" w:cs="Arial"/>
          <w:sz w:val="24"/>
          <w:szCs w:val="24"/>
        </w:rPr>
        <w:t xml:space="preserve">People enjoy being recognized and respected. Hence, address them by name and include their comments </w:t>
      </w:r>
      <w:r>
        <w:rPr>
          <w:rFonts w:ascii="Arial" w:hAnsi="Arial" w:cs="Arial"/>
          <w:sz w:val="24"/>
          <w:szCs w:val="24"/>
        </w:rPr>
        <w:t>in</w:t>
      </w:r>
      <w:r w:rsidRPr="00625B38">
        <w:rPr>
          <w:rFonts w:ascii="Arial" w:hAnsi="Arial" w:cs="Arial"/>
          <w:sz w:val="24"/>
          <w:szCs w:val="24"/>
        </w:rPr>
        <w:t xml:space="preserve"> response. This demonstrates that </w:t>
      </w:r>
      <w:r>
        <w:rPr>
          <w:rFonts w:ascii="Arial" w:hAnsi="Arial" w:cs="Arial"/>
          <w:sz w:val="24"/>
          <w:szCs w:val="24"/>
        </w:rPr>
        <w:t>owners</w:t>
      </w:r>
      <w:r w:rsidRPr="00625B38">
        <w:rPr>
          <w:rFonts w:ascii="Arial" w:hAnsi="Arial" w:cs="Arial"/>
          <w:sz w:val="24"/>
          <w:szCs w:val="24"/>
        </w:rPr>
        <w:t xml:space="preserve"> value their opinions. Individualized responses are required.</w:t>
      </w:r>
    </w:p>
    <w:p w14:paraId="7E652F62" w14:textId="77777777" w:rsidR="00625B38" w:rsidRDefault="00625B38" w:rsidP="00625B38">
      <w:pPr>
        <w:pStyle w:val="ListParagraph"/>
        <w:numPr>
          <w:ilvl w:val="0"/>
          <w:numId w:val="1"/>
        </w:numPr>
        <w:spacing w:line="360" w:lineRule="auto"/>
        <w:jc w:val="both"/>
        <w:rPr>
          <w:rFonts w:ascii="Arial" w:hAnsi="Arial" w:cs="Arial"/>
          <w:sz w:val="24"/>
          <w:szCs w:val="24"/>
        </w:rPr>
      </w:pPr>
      <w:r w:rsidRPr="00625B38">
        <w:rPr>
          <w:rFonts w:ascii="Arial" w:hAnsi="Arial" w:cs="Arial"/>
          <w:sz w:val="24"/>
          <w:szCs w:val="24"/>
        </w:rPr>
        <w:t xml:space="preserve">After a stay, clients forget to offer online reviews; therefore, it is necessary to request them. Send emails to guests requesting reviews, or create a page for comments and reviews on </w:t>
      </w:r>
      <w:r>
        <w:rPr>
          <w:rFonts w:ascii="Arial" w:hAnsi="Arial" w:cs="Arial"/>
          <w:sz w:val="24"/>
          <w:szCs w:val="24"/>
        </w:rPr>
        <w:t xml:space="preserve">the </w:t>
      </w:r>
      <w:r w:rsidRPr="00625B38">
        <w:rPr>
          <w:rFonts w:ascii="Arial" w:hAnsi="Arial" w:cs="Arial"/>
          <w:sz w:val="24"/>
          <w:szCs w:val="24"/>
        </w:rPr>
        <w:t xml:space="preserve">website. Asking for feedback at the point of sale is a second approach for obtaining reviews more quickly, personally, and directly. </w:t>
      </w:r>
    </w:p>
    <w:p w14:paraId="0AD7C102" w14:textId="77777777" w:rsidR="00781FD7" w:rsidRDefault="00625B38" w:rsidP="00625B38">
      <w:pPr>
        <w:spacing w:line="360" w:lineRule="auto"/>
        <w:ind w:firstLine="360"/>
        <w:jc w:val="both"/>
        <w:rPr>
          <w:rFonts w:ascii="Arial" w:hAnsi="Arial" w:cs="Arial"/>
          <w:sz w:val="24"/>
          <w:szCs w:val="24"/>
        </w:rPr>
      </w:pPr>
      <w:r w:rsidRPr="00625B38">
        <w:rPr>
          <w:rFonts w:ascii="Arial" w:hAnsi="Arial" w:cs="Arial"/>
          <w:sz w:val="24"/>
          <w:szCs w:val="24"/>
        </w:rPr>
        <w:t>Ultimately, online and offline reviews are a vital component of the hotel industry. That is the first thing someone sees while searching for a hotel name. These will enhance traffic and bookings, as well as customers' confidence in their decision to stay at the facility. So, if the hotel authority is seeking strategies to boost the hotel's business, they should prioritize obtaining good online reviews</w:t>
      </w:r>
      <w:r w:rsidR="00344D4A">
        <w:rPr>
          <w:rFonts w:ascii="Arial" w:hAnsi="Arial" w:cs="Arial"/>
          <w:sz w:val="24"/>
          <w:szCs w:val="24"/>
        </w:rPr>
        <w:t xml:space="preserve"> (So et al., 2016)</w:t>
      </w:r>
      <w:r w:rsidRPr="00625B38">
        <w:rPr>
          <w:rFonts w:ascii="Arial" w:hAnsi="Arial" w:cs="Arial"/>
          <w:sz w:val="24"/>
          <w:szCs w:val="24"/>
        </w:rPr>
        <w:t>.</w:t>
      </w:r>
      <w:r w:rsidR="00781FD7">
        <w:rPr>
          <w:rFonts w:ascii="Arial" w:hAnsi="Arial" w:cs="Arial"/>
          <w:sz w:val="24"/>
          <w:szCs w:val="24"/>
        </w:rPr>
        <w:t xml:space="preserve"> </w:t>
      </w:r>
    </w:p>
    <w:p w14:paraId="12142DB1" w14:textId="77777777" w:rsidR="00625B38" w:rsidRDefault="00781FD7" w:rsidP="00625B38">
      <w:pPr>
        <w:spacing w:line="360" w:lineRule="auto"/>
        <w:ind w:firstLine="360"/>
        <w:jc w:val="both"/>
        <w:rPr>
          <w:rFonts w:ascii="Arial" w:hAnsi="Arial" w:cs="Arial"/>
          <w:sz w:val="24"/>
          <w:szCs w:val="24"/>
        </w:rPr>
      </w:pPr>
      <w:r w:rsidRPr="00781FD7">
        <w:rPr>
          <w:rFonts w:ascii="Arial" w:hAnsi="Arial" w:cs="Arial"/>
          <w:sz w:val="24"/>
          <w:szCs w:val="24"/>
        </w:rPr>
        <w:t>Bad reviews have the potential to influence the booking decisions of your hotel. However, this criticism can also be utilized to address any flaws that you were unaware of. Consumers are hesitant to buy from businesses with unfavorable evaluations. This will ultimately harm the hotel's website traffic and income</w:t>
      </w:r>
      <w:r w:rsidR="00344D4A">
        <w:rPr>
          <w:rFonts w:ascii="Arial" w:hAnsi="Arial" w:cs="Arial"/>
          <w:sz w:val="24"/>
          <w:szCs w:val="24"/>
        </w:rPr>
        <w:t xml:space="preserve"> (</w:t>
      </w:r>
      <w:proofErr w:type="spellStart"/>
      <w:r w:rsidR="00344D4A" w:rsidRPr="00344D4A">
        <w:rPr>
          <w:rFonts w:ascii="Arial" w:hAnsi="Arial" w:cs="Arial"/>
          <w:sz w:val="24"/>
          <w:szCs w:val="24"/>
        </w:rPr>
        <w:t>Schuckert</w:t>
      </w:r>
      <w:proofErr w:type="spellEnd"/>
      <w:r w:rsidR="00344D4A">
        <w:rPr>
          <w:rFonts w:ascii="Arial" w:hAnsi="Arial" w:cs="Arial"/>
          <w:sz w:val="24"/>
          <w:szCs w:val="24"/>
        </w:rPr>
        <w:t xml:space="preserve"> et al., 2015)</w:t>
      </w:r>
      <w:r w:rsidRPr="00781FD7">
        <w:rPr>
          <w:rFonts w:ascii="Arial" w:hAnsi="Arial" w:cs="Arial"/>
          <w:sz w:val="24"/>
          <w:szCs w:val="24"/>
        </w:rPr>
        <w:t>.</w:t>
      </w:r>
      <w:r>
        <w:rPr>
          <w:rFonts w:ascii="Arial" w:hAnsi="Arial" w:cs="Arial"/>
          <w:sz w:val="24"/>
          <w:szCs w:val="24"/>
        </w:rPr>
        <w:t xml:space="preserve"> </w:t>
      </w:r>
    </w:p>
    <w:p w14:paraId="2B29891D" w14:textId="77777777" w:rsidR="007709DE" w:rsidRDefault="007709DE" w:rsidP="00625B38">
      <w:pPr>
        <w:spacing w:line="360" w:lineRule="auto"/>
        <w:ind w:firstLine="360"/>
        <w:jc w:val="both"/>
        <w:rPr>
          <w:rFonts w:ascii="Arial" w:hAnsi="Arial" w:cs="Arial"/>
          <w:sz w:val="24"/>
          <w:szCs w:val="24"/>
        </w:rPr>
      </w:pPr>
    </w:p>
    <w:p w14:paraId="737DDEA5" w14:textId="77777777" w:rsidR="009918E5" w:rsidRDefault="009918E5" w:rsidP="009918E5">
      <w:pPr>
        <w:spacing w:line="360" w:lineRule="auto"/>
        <w:jc w:val="both"/>
        <w:rPr>
          <w:rFonts w:ascii="Arial" w:hAnsi="Arial" w:cs="Arial"/>
          <w:b/>
          <w:bCs/>
          <w:sz w:val="24"/>
          <w:szCs w:val="24"/>
        </w:rPr>
      </w:pPr>
      <w:r w:rsidRPr="009918E5">
        <w:rPr>
          <w:rFonts w:ascii="Arial" w:hAnsi="Arial" w:cs="Arial"/>
          <w:b/>
          <w:bCs/>
          <w:sz w:val="24"/>
          <w:szCs w:val="24"/>
        </w:rPr>
        <w:t>Customer Loyalty and Its Purpose</w:t>
      </w:r>
    </w:p>
    <w:p w14:paraId="3ED35A3A" w14:textId="77777777" w:rsidR="009918E5" w:rsidRPr="009918E5" w:rsidRDefault="009918E5" w:rsidP="009918E5">
      <w:pPr>
        <w:spacing w:line="360" w:lineRule="auto"/>
        <w:ind w:firstLine="720"/>
        <w:jc w:val="both"/>
        <w:rPr>
          <w:rFonts w:ascii="Arial" w:hAnsi="Arial" w:cs="Arial"/>
          <w:sz w:val="24"/>
          <w:szCs w:val="24"/>
        </w:rPr>
      </w:pPr>
      <w:r w:rsidRPr="009918E5">
        <w:rPr>
          <w:rFonts w:ascii="Arial" w:hAnsi="Arial" w:cs="Arial"/>
          <w:sz w:val="24"/>
          <w:szCs w:val="24"/>
        </w:rPr>
        <w:t>Every successful business pursues two objectives: retaining existing customers and acquiring new ones. The same holds true for hotels</w:t>
      </w:r>
      <w:r w:rsidR="001E60A6">
        <w:rPr>
          <w:rFonts w:ascii="Arial" w:hAnsi="Arial" w:cs="Arial"/>
          <w:sz w:val="24"/>
          <w:szCs w:val="24"/>
        </w:rPr>
        <w:t xml:space="preserve"> (Lai, 2019)</w:t>
      </w:r>
      <w:r w:rsidRPr="009918E5">
        <w:rPr>
          <w:rFonts w:ascii="Arial" w:hAnsi="Arial" w:cs="Arial"/>
          <w:sz w:val="24"/>
          <w:szCs w:val="24"/>
        </w:rPr>
        <w:t>.</w:t>
      </w:r>
    </w:p>
    <w:p w14:paraId="4D392754" w14:textId="77777777" w:rsidR="009918E5" w:rsidRPr="009918E5" w:rsidRDefault="009918E5" w:rsidP="009918E5">
      <w:pPr>
        <w:spacing w:line="360" w:lineRule="auto"/>
        <w:ind w:firstLine="720"/>
        <w:jc w:val="both"/>
        <w:rPr>
          <w:rFonts w:ascii="Arial" w:hAnsi="Arial" w:cs="Arial"/>
          <w:sz w:val="24"/>
          <w:szCs w:val="24"/>
        </w:rPr>
      </w:pPr>
      <w:r w:rsidRPr="009918E5">
        <w:rPr>
          <w:rFonts w:ascii="Arial" w:hAnsi="Arial" w:cs="Arial"/>
          <w:sz w:val="24"/>
          <w:szCs w:val="24"/>
        </w:rPr>
        <w:t>Hotel loyalty programs reward customers for spending money at their properties. Typically, members gain perks in the form of points for booked nights or money spent. These points are redeemable for future stays, room upgrades, dining discounts, and other perks. Some hotel loyalty programs reward members for shopping at partner establishments or using credit cards with which they have a partnership</w:t>
      </w:r>
      <w:r>
        <w:rPr>
          <w:rFonts w:ascii="Arial" w:hAnsi="Arial" w:cs="Arial"/>
          <w:sz w:val="24"/>
          <w:szCs w:val="24"/>
        </w:rPr>
        <w:t xml:space="preserve"> (Campbell 2021)</w:t>
      </w:r>
      <w:r w:rsidRPr="009918E5">
        <w:rPr>
          <w:rFonts w:ascii="Arial" w:hAnsi="Arial" w:cs="Arial"/>
          <w:sz w:val="24"/>
          <w:szCs w:val="24"/>
        </w:rPr>
        <w:t>.</w:t>
      </w:r>
    </w:p>
    <w:p w14:paraId="24A6AD90" w14:textId="77777777" w:rsidR="009918E5" w:rsidRDefault="009918E5" w:rsidP="009918E5">
      <w:pPr>
        <w:spacing w:line="360" w:lineRule="auto"/>
        <w:ind w:firstLine="720"/>
        <w:jc w:val="both"/>
        <w:rPr>
          <w:rFonts w:ascii="Arial" w:hAnsi="Arial" w:cs="Arial"/>
          <w:sz w:val="24"/>
          <w:szCs w:val="24"/>
        </w:rPr>
      </w:pPr>
      <w:r w:rsidRPr="009918E5">
        <w:rPr>
          <w:rFonts w:ascii="Arial" w:hAnsi="Arial" w:cs="Arial"/>
          <w:sz w:val="24"/>
          <w:szCs w:val="24"/>
        </w:rPr>
        <w:lastRenderedPageBreak/>
        <w:t>Hotels that wish to increase customer loyalty or retain guests should focus on enhancing hotel service, visitor perception, and the guest experience. By exceeding their guests' expectations and providing great customer service, hotels may increase customer loyalty. Positively responding to visitor evaluations and feedback</w:t>
      </w:r>
      <w:r w:rsidR="001E60A6">
        <w:rPr>
          <w:rFonts w:ascii="Arial" w:hAnsi="Arial" w:cs="Arial"/>
          <w:sz w:val="24"/>
          <w:szCs w:val="24"/>
        </w:rPr>
        <w:t xml:space="preserve"> (Lai. 2019)</w:t>
      </w:r>
      <w:r w:rsidRPr="009918E5">
        <w:rPr>
          <w:rFonts w:ascii="Arial" w:hAnsi="Arial" w:cs="Arial"/>
          <w:sz w:val="24"/>
          <w:szCs w:val="24"/>
        </w:rPr>
        <w:t xml:space="preserve">. Consistently committing to development while cultivating relationships with repeat </w:t>
      </w:r>
      <w:r>
        <w:rPr>
          <w:rFonts w:ascii="Arial" w:hAnsi="Arial" w:cs="Arial"/>
          <w:sz w:val="24"/>
          <w:szCs w:val="24"/>
        </w:rPr>
        <w:t>travelers</w:t>
      </w:r>
      <w:r w:rsidRPr="009918E5">
        <w:rPr>
          <w:rFonts w:ascii="Arial" w:hAnsi="Arial" w:cs="Arial"/>
          <w:sz w:val="24"/>
          <w:szCs w:val="24"/>
        </w:rPr>
        <w:t>. Understanding what guests anticipate from a hotel and providing a customized experience</w:t>
      </w:r>
      <w:r w:rsidR="00864DE3">
        <w:rPr>
          <w:rFonts w:ascii="Arial" w:hAnsi="Arial" w:cs="Arial"/>
          <w:sz w:val="24"/>
          <w:szCs w:val="24"/>
        </w:rPr>
        <w:t xml:space="preserve"> (</w:t>
      </w:r>
      <w:proofErr w:type="spellStart"/>
      <w:r w:rsidR="00864DE3">
        <w:rPr>
          <w:rFonts w:ascii="Arial" w:hAnsi="Arial" w:cs="Arial"/>
          <w:sz w:val="24"/>
          <w:szCs w:val="24"/>
        </w:rPr>
        <w:t>Poku</w:t>
      </w:r>
      <w:proofErr w:type="spellEnd"/>
      <w:r w:rsidR="00864DE3">
        <w:rPr>
          <w:rFonts w:ascii="Arial" w:hAnsi="Arial" w:cs="Arial"/>
          <w:sz w:val="24"/>
          <w:szCs w:val="24"/>
        </w:rPr>
        <w:t xml:space="preserve"> et al., 2013)</w:t>
      </w:r>
      <w:r w:rsidRPr="009918E5">
        <w:rPr>
          <w:rFonts w:ascii="Arial" w:hAnsi="Arial" w:cs="Arial"/>
          <w:sz w:val="24"/>
          <w:szCs w:val="24"/>
        </w:rPr>
        <w:t>.</w:t>
      </w:r>
    </w:p>
    <w:p w14:paraId="295D444E" w14:textId="623D3D94" w:rsidR="009918E5" w:rsidRDefault="006E1756" w:rsidP="009918E5">
      <w:pPr>
        <w:spacing w:line="360" w:lineRule="auto"/>
        <w:ind w:firstLine="720"/>
        <w:jc w:val="both"/>
        <w:rPr>
          <w:rFonts w:ascii="Arial" w:hAnsi="Arial" w:cs="Arial"/>
          <w:sz w:val="24"/>
          <w:szCs w:val="24"/>
        </w:rPr>
      </w:pPr>
      <w:r w:rsidRPr="006E1756">
        <w:rPr>
          <w:rFonts w:ascii="Arial" w:hAnsi="Arial" w:cs="Arial"/>
          <w:sz w:val="24"/>
          <w:szCs w:val="24"/>
        </w:rPr>
        <w:t>Loyal guests create an atmosphere that is beneficial to a hotel's long-term performance, therefore maintaining them should be a top priority. It's good for business when visitors stay at the same hotel again since it means the staff gets to know them and establishes rapport with them. This helps the resort's staff provide better service by anticipating guests' wants and needs</w:t>
      </w:r>
      <w:r>
        <w:rPr>
          <w:rFonts w:ascii="Arial" w:hAnsi="Arial" w:cs="Arial"/>
          <w:sz w:val="24"/>
          <w:szCs w:val="24"/>
        </w:rPr>
        <w:t xml:space="preserve"> </w:t>
      </w:r>
      <w:r w:rsidR="001E60A6">
        <w:rPr>
          <w:rFonts w:ascii="Arial" w:hAnsi="Arial" w:cs="Arial"/>
          <w:sz w:val="24"/>
          <w:szCs w:val="24"/>
        </w:rPr>
        <w:t>(Campbell, 2021)</w:t>
      </w:r>
      <w:r w:rsidR="009918E5" w:rsidRPr="009918E5">
        <w:rPr>
          <w:rFonts w:ascii="Arial" w:hAnsi="Arial" w:cs="Arial"/>
          <w:sz w:val="24"/>
          <w:szCs w:val="24"/>
        </w:rPr>
        <w:t xml:space="preserve">. </w:t>
      </w:r>
      <w:r w:rsidR="001E60A6">
        <w:rPr>
          <w:rFonts w:ascii="Arial" w:hAnsi="Arial" w:cs="Arial"/>
          <w:sz w:val="24"/>
          <w:szCs w:val="24"/>
        </w:rPr>
        <w:t>E</w:t>
      </w:r>
      <w:r w:rsidR="009918E5" w:rsidRPr="009918E5">
        <w:rPr>
          <w:rFonts w:ascii="Arial" w:hAnsi="Arial" w:cs="Arial"/>
          <w:sz w:val="24"/>
          <w:szCs w:val="24"/>
        </w:rPr>
        <w:t xml:space="preserve">xceptional service results in customer loyalty. It is the outcome of guests consistently receiving excellent service and understanding that when they book with their reputable brand, their needs will always be met. When </w:t>
      </w:r>
      <w:r w:rsidR="00864DE3">
        <w:rPr>
          <w:rFonts w:ascii="Arial" w:hAnsi="Arial" w:cs="Arial"/>
          <w:sz w:val="24"/>
          <w:szCs w:val="24"/>
        </w:rPr>
        <w:t>the hotel</w:t>
      </w:r>
      <w:r w:rsidR="009918E5" w:rsidRPr="009918E5">
        <w:rPr>
          <w:rFonts w:ascii="Arial" w:hAnsi="Arial" w:cs="Arial"/>
          <w:sz w:val="24"/>
          <w:szCs w:val="24"/>
        </w:rPr>
        <w:t xml:space="preserve"> </w:t>
      </w:r>
      <w:r w:rsidR="00864DE3">
        <w:rPr>
          <w:rFonts w:ascii="Arial" w:hAnsi="Arial" w:cs="Arial"/>
          <w:sz w:val="24"/>
          <w:szCs w:val="24"/>
        </w:rPr>
        <w:t>begins</w:t>
      </w:r>
      <w:r w:rsidR="009918E5" w:rsidRPr="009918E5">
        <w:rPr>
          <w:rFonts w:ascii="Arial" w:hAnsi="Arial" w:cs="Arial"/>
          <w:sz w:val="24"/>
          <w:szCs w:val="24"/>
        </w:rPr>
        <w:t xml:space="preserve"> to see people frequently at </w:t>
      </w:r>
      <w:r w:rsidR="00864DE3">
        <w:rPr>
          <w:rFonts w:ascii="Arial" w:hAnsi="Arial" w:cs="Arial"/>
          <w:sz w:val="24"/>
          <w:szCs w:val="24"/>
        </w:rPr>
        <w:t xml:space="preserve">the </w:t>
      </w:r>
      <w:r w:rsidR="009918E5" w:rsidRPr="009918E5">
        <w:rPr>
          <w:rFonts w:ascii="Arial" w:hAnsi="Arial" w:cs="Arial"/>
          <w:sz w:val="24"/>
          <w:szCs w:val="24"/>
        </w:rPr>
        <w:t>resort and they become identifiable, they have likely become loyal consumers</w:t>
      </w:r>
      <w:r w:rsidR="00864DE3">
        <w:rPr>
          <w:rFonts w:ascii="Arial" w:hAnsi="Arial" w:cs="Arial"/>
          <w:sz w:val="24"/>
          <w:szCs w:val="24"/>
        </w:rPr>
        <w:t xml:space="preserve"> (</w:t>
      </w:r>
      <w:proofErr w:type="spellStart"/>
      <w:r w:rsidR="00864DE3">
        <w:rPr>
          <w:rFonts w:ascii="Arial" w:hAnsi="Arial" w:cs="Arial"/>
          <w:sz w:val="24"/>
          <w:szCs w:val="24"/>
        </w:rPr>
        <w:t>Kandampully</w:t>
      </w:r>
      <w:proofErr w:type="spellEnd"/>
      <w:r w:rsidR="00864DE3">
        <w:rPr>
          <w:rFonts w:ascii="Arial" w:hAnsi="Arial" w:cs="Arial"/>
          <w:sz w:val="24"/>
          <w:szCs w:val="24"/>
        </w:rPr>
        <w:t>, 2011)</w:t>
      </w:r>
      <w:r w:rsidR="009918E5" w:rsidRPr="009918E5">
        <w:rPr>
          <w:rFonts w:ascii="Arial" w:hAnsi="Arial" w:cs="Arial"/>
          <w:sz w:val="24"/>
          <w:szCs w:val="24"/>
        </w:rPr>
        <w:t>.</w:t>
      </w:r>
      <w:r w:rsidR="009918E5">
        <w:rPr>
          <w:rFonts w:ascii="Arial" w:hAnsi="Arial" w:cs="Arial"/>
          <w:sz w:val="24"/>
          <w:szCs w:val="24"/>
        </w:rPr>
        <w:t xml:space="preserve"> </w:t>
      </w:r>
    </w:p>
    <w:p w14:paraId="7A1239C0" w14:textId="77777777" w:rsidR="007709DE" w:rsidRPr="00625B38" w:rsidRDefault="007709DE" w:rsidP="009918E5">
      <w:pPr>
        <w:spacing w:line="360" w:lineRule="auto"/>
        <w:ind w:firstLine="720"/>
        <w:jc w:val="both"/>
        <w:rPr>
          <w:rFonts w:ascii="Arial" w:hAnsi="Arial" w:cs="Arial"/>
          <w:sz w:val="24"/>
          <w:szCs w:val="24"/>
        </w:rPr>
      </w:pPr>
    </w:p>
    <w:p w14:paraId="283E7DA7" w14:textId="77777777" w:rsidR="00DB619D" w:rsidRPr="00DB619D" w:rsidRDefault="00DB619D" w:rsidP="00592026">
      <w:pPr>
        <w:spacing w:line="360" w:lineRule="auto"/>
        <w:jc w:val="both"/>
        <w:rPr>
          <w:rFonts w:ascii="Arial" w:hAnsi="Arial" w:cs="Arial"/>
          <w:b/>
          <w:bCs/>
          <w:sz w:val="24"/>
          <w:szCs w:val="24"/>
        </w:rPr>
      </w:pPr>
      <w:r w:rsidRPr="00DB619D">
        <w:rPr>
          <w:rFonts w:ascii="Arial" w:hAnsi="Arial" w:cs="Arial"/>
          <w:b/>
          <w:bCs/>
          <w:sz w:val="24"/>
          <w:szCs w:val="24"/>
        </w:rPr>
        <w:t>Recommendation</w:t>
      </w:r>
    </w:p>
    <w:p w14:paraId="00672FBC" w14:textId="050DFB70" w:rsidR="00DB619D" w:rsidRDefault="00DB619D" w:rsidP="00DB619D">
      <w:pPr>
        <w:spacing w:line="360" w:lineRule="auto"/>
        <w:ind w:firstLine="720"/>
        <w:jc w:val="both"/>
        <w:rPr>
          <w:rFonts w:ascii="Arial" w:hAnsi="Arial" w:cs="Arial"/>
          <w:sz w:val="24"/>
          <w:szCs w:val="24"/>
        </w:rPr>
      </w:pPr>
      <w:r w:rsidRPr="00DB619D">
        <w:rPr>
          <w:rFonts w:ascii="Arial" w:hAnsi="Arial" w:cs="Arial"/>
          <w:sz w:val="24"/>
          <w:szCs w:val="24"/>
        </w:rPr>
        <w:t>The primary factor that makes it more difficult to achieve better levels of customer satisfaction is the tendency toward standardization of services, which reduces the possibility of tailoring the offer to the specific needs of each guest. This is due to the fact that increasing customization of the service is required to meet rising client expectations</w:t>
      </w:r>
      <w:r w:rsidR="00344D4A">
        <w:rPr>
          <w:rFonts w:ascii="Arial" w:hAnsi="Arial" w:cs="Arial"/>
          <w:sz w:val="24"/>
          <w:szCs w:val="24"/>
        </w:rPr>
        <w:t xml:space="preserve"> </w:t>
      </w:r>
      <w:r w:rsidR="00344D4A" w:rsidRPr="00344D4A">
        <w:rPr>
          <w:rFonts w:ascii="Arial" w:hAnsi="Arial" w:cs="Arial"/>
          <w:sz w:val="24"/>
          <w:szCs w:val="24"/>
        </w:rPr>
        <w:t>(</w:t>
      </w:r>
      <w:proofErr w:type="spellStart"/>
      <w:r w:rsidR="00344D4A" w:rsidRPr="00344D4A">
        <w:rPr>
          <w:rFonts w:ascii="Arial" w:hAnsi="Arial" w:cs="Arial"/>
          <w:sz w:val="24"/>
          <w:szCs w:val="24"/>
        </w:rPr>
        <w:t>Erdem</w:t>
      </w:r>
      <w:proofErr w:type="spellEnd"/>
      <w:r w:rsidR="00344D4A" w:rsidRPr="00344D4A">
        <w:rPr>
          <w:rFonts w:ascii="Arial" w:hAnsi="Arial" w:cs="Arial"/>
          <w:sz w:val="24"/>
          <w:szCs w:val="24"/>
        </w:rPr>
        <w:t>, and Jiang, 2016)</w:t>
      </w:r>
      <w:r w:rsidRPr="00DB619D">
        <w:rPr>
          <w:rFonts w:ascii="Arial" w:hAnsi="Arial" w:cs="Arial"/>
          <w:sz w:val="24"/>
          <w:szCs w:val="24"/>
        </w:rPr>
        <w:t xml:space="preserve">. During informal chats with the hotel's management, it became clear that the business utilizes marketing </w:t>
      </w:r>
      <w:r w:rsidR="007C5123">
        <w:rPr>
          <w:rFonts w:ascii="Arial" w:hAnsi="Arial" w:cs="Arial"/>
          <w:sz w:val="24"/>
          <w:szCs w:val="24"/>
        </w:rPr>
        <w:t>techniques</w:t>
      </w:r>
      <w:r w:rsidRPr="00DB619D">
        <w:rPr>
          <w:rFonts w:ascii="Arial" w:hAnsi="Arial" w:cs="Arial"/>
          <w:sz w:val="24"/>
          <w:szCs w:val="24"/>
        </w:rPr>
        <w:t>. This discovery was facilitated by interviews. The administration determines the types of tourism services to be offered without first asking clients what they want or attempting to meet their specific requirements. And services are not differentiated depending on client satisfaction ratings</w:t>
      </w:r>
      <w:r w:rsidR="00344D4A" w:rsidRPr="00344D4A">
        <w:t xml:space="preserve"> </w:t>
      </w:r>
      <w:r w:rsidR="00344D4A">
        <w:t>(</w:t>
      </w:r>
      <w:r w:rsidR="00344D4A" w:rsidRPr="00344D4A">
        <w:rPr>
          <w:rFonts w:ascii="Arial" w:hAnsi="Arial" w:cs="Arial"/>
          <w:sz w:val="24"/>
          <w:szCs w:val="24"/>
        </w:rPr>
        <w:t>Luck, and Lancaster, 2013</w:t>
      </w:r>
      <w:r w:rsidR="00344D4A">
        <w:rPr>
          <w:rFonts w:ascii="Arial" w:hAnsi="Arial" w:cs="Arial"/>
          <w:sz w:val="24"/>
          <w:szCs w:val="24"/>
        </w:rPr>
        <w:t xml:space="preserve">). </w:t>
      </w:r>
      <w:r w:rsidRPr="00DB619D">
        <w:rPr>
          <w:rFonts w:ascii="Arial" w:hAnsi="Arial" w:cs="Arial"/>
          <w:sz w:val="24"/>
          <w:szCs w:val="24"/>
        </w:rPr>
        <w:t xml:space="preserve">The absence of a well-defined Customer Relationship Management </w:t>
      </w:r>
      <w:r w:rsidR="006E1756">
        <w:rPr>
          <w:rFonts w:ascii="Arial" w:hAnsi="Arial" w:cs="Arial"/>
          <w:sz w:val="24"/>
          <w:szCs w:val="24"/>
        </w:rPr>
        <w:t xml:space="preserve">as known as a CRM </w:t>
      </w:r>
      <w:r w:rsidRPr="00DB619D">
        <w:rPr>
          <w:rFonts w:ascii="Arial" w:hAnsi="Arial" w:cs="Arial"/>
          <w:sz w:val="24"/>
          <w:szCs w:val="24"/>
        </w:rPr>
        <w:t xml:space="preserve">system is </w:t>
      </w:r>
      <w:r w:rsidR="006E1756">
        <w:rPr>
          <w:rFonts w:ascii="Arial" w:hAnsi="Arial" w:cs="Arial"/>
          <w:sz w:val="24"/>
          <w:szCs w:val="24"/>
        </w:rPr>
        <w:t xml:space="preserve">a </w:t>
      </w:r>
      <w:r w:rsidRPr="00DB619D">
        <w:rPr>
          <w:rFonts w:ascii="Arial" w:hAnsi="Arial" w:cs="Arial"/>
          <w:sz w:val="24"/>
          <w:szCs w:val="24"/>
        </w:rPr>
        <w:t xml:space="preserve">constraint </w:t>
      </w:r>
      <w:r w:rsidR="006E1756">
        <w:rPr>
          <w:rFonts w:ascii="Arial" w:hAnsi="Arial" w:cs="Arial"/>
          <w:sz w:val="24"/>
          <w:szCs w:val="24"/>
        </w:rPr>
        <w:t xml:space="preserve">to the </w:t>
      </w:r>
      <w:r w:rsidRPr="00DB619D">
        <w:rPr>
          <w:rFonts w:ascii="Arial" w:hAnsi="Arial" w:cs="Arial"/>
          <w:sz w:val="24"/>
          <w:szCs w:val="24"/>
        </w:rPr>
        <w:t xml:space="preserve">hotel's approach to customer satisfaction management. If a client database does not </w:t>
      </w:r>
      <w:r w:rsidRPr="00DB619D">
        <w:rPr>
          <w:rFonts w:ascii="Arial" w:hAnsi="Arial" w:cs="Arial"/>
          <w:sz w:val="24"/>
          <w:szCs w:val="24"/>
        </w:rPr>
        <w:lastRenderedPageBreak/>
        <w:t>exist, data collecting is not organized, and the results are not immediately accessible or usable by top management for the formulation of marketing strategies. In the lack of benchmarking data on customer satisfaction, management is unaware of the strategies adopted by the competitors. The hospitality business has a great deal of untapped customer happiness and competitive success potential, but in order to compete at a higher level, management will need to implement creative CRM tactics. Accounting and cost data alone are insufficient to make decisions about the most fundamental aspects of customer satisfaction; a customer database must be constructed on the go</w:t>
      </w:r>
      <w:r w:rsidR="00344D4A">
        <w:rPr>
          <w:rFonts w:ascii="Arial" w:hAnsi="Arial" w:cs="Arial"/>
          <w:sz w:val="24"/>
          <w:szCs w:val="24"/>
        </w:rPr>
        <w:t xml:space="preserve"> </w:t>
      </w:r>
      <w:bookmarkStart w:id="2" w:name="_Hlk128336513"/>
      <w:r w:rsidR="00344D4A">
        <w:rPr>
          <w:rFonts w:ascii="Arial" w:hAnsi="Arial" w:cs="Arial"/>
          <w:sz w:val="24"/>
          <w:szCs w:val="24"/>
        </w:rPr>
        <w:t>(</w:t>
      </w:r>
      <w:proofErr w:type="spellStart"/>
      <w:r w:rsidR="00344D4A" w:rsidRPr="00344D4A">
        <w:rPr>
          <w:rFonts w:ascii="Arial" w:hAnsi="Arial" w:cs="Arial"/>
          <w:sz w:val="24"/>
          <w:szCs w:val="24"/>
        </w:rPr>
        <w:t>Erdem</w:t>
      </w:r>
      <w:proofErr w:type="spellEnd"/>
      <w:r w:rsidR="00344D4A" w:rsidRPr="00344D4A">
        <w:rPr>
          <w:rFonts w:ascii="Arial" w:hAnsi="Arial" w:cs="Arial"/>
          <w:sz w:val="24"/>
          <w:szCs w:val="24"/>
        </w:rPr>
        <w:t>, and Jiang, 2016</w:t>
      </w:r>
      <w:r w:rsidR="00344D4A">
        <w:rPr>
          <w:rFonts w:ascii="Arial" w:hAnsi="Arial" w:cs="Arial"/>
          <w:sz w:val="24"/>
          <w:szCs w:val="24"/>
        </w:rPr>
        <w:t>)</w:t>
      </w:r>
      <w:r w:rsidRPr="00DB619D">
        <w:rPr>
          <w:rFonts w:ascii="Arial" w:hAnsi="Arial" w:cs="Arial"/>
          <w:sz w:val="24"/>
          <w:szCs w:val="24"/>
        </w:rPr>
        <w:t>.</w:t>
      </w:r>
      <w:bookmarkEnd w:id="2"/>
    </w:p>
    <w:p w14:paraId="119EFE64" w14:textId="77777777" w:rsidR="007709DE" w:rsidRDefault="007709DE" w:rsidP="00DB619D">
      <w:pPr>
        <w:spacing w:line="360" w:lineRule="auto"/>
        <w:ind w:firstLine="720"/>
        <w:jc w:val="both"/>
        <w:rPr>
          <w:rFonts w:ascii="Arial" w:hAnsi="Arial" w:cs="Arial"/>
          <w:sz w:val="24"/>
          <w:szCs w:val="24"/>
        </w:rPr>
      </w:pPr>
    </w:p>
    <w:p w14:paraId="1B91F38F" w14:textId="77777777" w:rsidR="001E60A6" w:rsidRDefault="001E60A6" w:rsidP="001E60A6">
      <w:pPr>
        <w:spacing w:line="360" w:lineRule="auto"/>
        <w:jc w:val="both"/>
        <w:rPr>
          <w:rFonts w:ascii="Arial" w:hAnsi="Arial" w:cs="Arial"/>
          <w:b/>
          <w:bCs/>
          <w:sz w:val="24"/>
          <w:szCs w:val="24"/>
        </w:rPr>
      </w:pPr>
      <w:r w:rsidRPr="001E60A6">
        <w:rPr>
          <w:rFonts w:ascii="Arial" w:hAnsi="Arial" w:cs="Arial"/>
          <w:b/>
          <w:bCs/>
          <w:sz w:val="24"/>
          <w:szCs w:val="24"/>
        </w:rPr>
        <w:t>Conclusion</w:t>
      </w:r>
    </w:p>
    <w:p w14:paraId="493983C1" w14:textId="26AA8CEE" w:rsidR="007C58CA" w:rsidRPr="007C58CA" w:rsidRDefault="007C58CA" w:rsidP="001E60A6">
      <w:pPr>
        <w:spacing w:line="360" w:lineRule="auto"/>
        <w:jc w:val="both"/>
        <w:rPr>
          <w:rFonts w:ascii="Arial" w:hAnsi="Arial" w:cs="Arial"/>
          <w:sz w:val="24"/>
          <w:szCs w:val="24"/>
        </w:rPr>
      </w:pPr>
      <w:r>
        <w:rPr>
          <w:rFonts w:ascii="Arial" w:hAnsi="Arial" w:cs="Arial"/>
          <w:sz w:val="24"/>
          <w:szCs w:val="24"/>
        </w:rPr>
        <w:tab/>
      </w:r>
      <w:r w:rsidRPr="007C58CA">
        <w:rPr>
          <w:rFonts w:ascii="Arial" w:hAnsi="Arial" w:cs="Arial"/>
          <w:sz w:val="24"/>
          <w:szCs w:val="24"/>
        </w:rPr>
        <w:t xml:space="preserve">The hotel industry is one of the areas within the hospitality sector that places a significant emphasis on developing its brand and reputation (Lai, 2019). When it comes to hotel sales, the worth of a customer who stays at the establishment more than once cannot be understated. Several studies have </w:t>
      </w:r>
      <w:r w:rsidR="006E1756">
        <w:rPr>
          <w:rFonts w:ascii="Arial" w:hAnsi="Arial" w:cs="Arial"/>
          <w:sz w:val="24"/>
          <w:szCs w:val="24"/>
        </w:rPr>
        <w:t>gained that</w:t>
      </w:r>
      <w:r w:rsidRPr="007C58CA">
        <w:rPr>
          <w:rFonts w:ascii="Arial" w:hAnsi="Arial" w:cs="Arial"/>
          <w:sz w:val="24"/>
          <w:szCs w:val="24"/>
        </w:rPr>
        <w:t xml:space="preserve"> </w:t>
      </w:r>
      <w:r w:rsidR="006E1756">
        <w:rPr>
          <w:rFonts w:ascii="Arial" w:hAnsi="Arial" w:cs="Arial"/>
          <w:sz w:val="24"/>
          <w:szCs w:val="24"/>
        </w:rPr>
        <w:t xml:space="preserve">expense </w:t>
      </w:r>
      <w:r w:rsidRPr="007C58CA">
        <w:rPr>
          <w:rFonts w:ascii="Arial" w:hAnsi="Arial" w:cs="Arial"/>
          <w:sz w:val="24"/>
          <w:szCs w:val="24"/>
        </w:rPr>
        <w:t xml:space="preserve">of </w:t>
      </w:r>
      <w:r w:rsidR="006E1756">
        <w:rPr>
          <w:rFonts w:ascii="Arial" w:hAnsi="Arial" w:cs="Arial"/>
          <w:sz w:val="24"/>
          <w:szCs w:val="24"/>
        </w:rPr>
        <w:t xml:space="preserve">gaining </w:t>
      </w:r>
      <w:r w:rsidRPr="007C58CA">
        <w:rPr>
          <w:rFonts w:ascii="Arial" w:hAnsi="Arial" w:cs="Arial"/>
          <w:sz w:val="24"/>
          <w:szCs w:val="24"/>
        </w:rPr>
        <w:t xml:space="preserve">a new client can be five to eight times </w:t>
      </w:r>
      <w:r w:rsidR="006E1756">
        <w:rPr>
          <w:rFonts w:ascii="Arial" w:hAnsi="Arial" w:cs="Arial"/>
          <w:sz w:val="24"/>
          <w:szCs w:val="24"/>
        </w:rPr>
        <w:t xml:space="preserve">more </w:t>
      </w:r>
      <w:r w:rsidRPr="007C58CA">
        <w:rPr>
          <w:rFonts w:ascii="Arial" w:hAnsi="Arial" w:cs="Arial"/>
          <w:sz w:val="24"/>
          <w:szCs w:val="24"/>
        </w:rPr>
        <w:t xml:space="preserve">than the </w:t>
      </w:r>
      <w:r w:rsidR="006E1756">
        <w:rPr>
          <w:rFonts w:ascii="Arial" w:hAnsi="Arial" w:cs="Arial"/>
          <w:sz w:val="24"/>
          <w:szCs w:val="24"/>
        </w:rPr>
        <w:t xml:space="preserve">expense </w:t>
      </w:r>
      <w:r w:rsidRPr="007C58CA">
        <w:rPr>
          <w:rFonts w:ascii="Arial" w:hAnsi="Arial" w:cs="Arial"/>
          <w:sz w:val="24"/>
          <w:szCs w:val="24"/>
        </w:rPr>
        <w:t>of maintaining an existing one. Developing a customer base that is devoted and profitable, lowering the costs associated with acquiring new customers, and establishing a robust network of promoters are some of the key benefits that can be gained from focusing on the guest retention strategy rather than the guest acquisition strategy when formulating the hotels' guest retention strategy</w:t>
      </w:r>
      <w:r w:rsidR="00864DE3" w:rsidRPr="00864DE3">
        <w:t xml:space="preserve"> </w:t>
      </w:r>
      <w:r w:rsidR="00864DE3">
        <w:t>(</w:t>
      </w:r>
      <w:r w:rsidR="00864DE3" w:rsidRPr="00864DE3">
        <w:rPr>
          <w:rFonts w:ascii="Arial" w:hAnsi="Arial" w:cs="Arial"/>
          <w:sz w:val="24"/>
          <w:szCs w:val="24"/>
        </w:rPr>
        <w:t>Al-</w:t>
      </w:r>
      <w:proofErr w:type="spellStart"/>
      <w:r w:rsidR="00864DE3" w:rsidRPr="00864DE3">
        <w:rPr>
          <w:rFonts w:ascii="Arial" w:hAnsi="Arial" w:cs="Arial"/>
          <w:sz w:val="24"/>
          <w:szCs w:val="24"/>
        </w:rPr>
        <w:t>Msallam</w:t>
      </w:r>
      <w:proofErr w:type="spellEnd"/>
      <w:r w:rsidR="00864DE3">
        <w:rPr>
          <w:rFonts w:ascii="Arial" w:hAnsi="Arial" w:cs="Arial"/>
          <w:sz w:val="24"/>
          <w:szCs w:val="24"/>
        </w:rPr>
        <w:t>, 2015)</w:t>
      </w:r>
      <w:r w:rsidRPr="007C58CA">
        <w:rPr>
          <w:rFonts w:ascii="Arial" w:hAnsi="Arial" w:cs="Arial"/>
          <w:sz w:val="24"/>
          <w:szCs w:val="24"/>
        </w:rPr>
        <w:t>.</w:t>
      </w:r>
    </w:p>
    <w:p w14:paraId="3E80681E" w14:textId="77777777" w:rsidR="001E60A6" w:rsidRDefault="001E60A6" w:rsidP="001E60A6">
      <w:pPr>
        <w:spacing w:line="360" w:lineRule="auto"/>
        <w:jc w:val="both"/>
        <w:rPr>
          <w:rFonts w:ascii="Arial" w:hAnsi="Arial" w:cs="Arial"/>
          <w:sz w:val="24"/>
          <w:szCs w:val="24"/>
        </w:rPr>
      </w:pPr>
      <w:r>
        <w:rPr>
          <w:rFonts w:ascii="Arial" w:hAnsi="Arial" w:cs="Arial"/>
          <w:sz w:val="24"/>
          <w:szCs w:val="24"/>
        </w:rPr>
        <w:tab/>
      </w:r>
    </w:p>
    <w:p w14:paraId="5F271B0B" w14:textId="77777777" w:rsidR="001E60A6" w:rsidRDefault="001E60A6" w:rsidP="009918E5">
      <w:pPr>
        <w:spacing w:line="360" w:lineRule="auto"/>
        <w:jc w:val="both"/>
        <w:rPr>
          <w:rFonts w:ascii="Arial" w:hAnsi="Arial" w:cs="Arial"/>
          <w:sz w:val="24"/>
          <w:szCs w:val="24"/>
        </w:rPr>
      </w:pPr>
    </w:p>
    <w:p w14:paraId="1C6DB9EF" w14:textId="77777777" w:rsidR="006E1756" w:rsidRDefault="006E1756" w:rsidP="009918E5">
      <w:pPr>
        <w:spacing w:line="360" w:lineRule="auto"/>
        <w:jc w:val="both"/>
        <w:rPr>
          <w:rFonts w:ascii="Arial" w:hAnsi="Arial" w:cs="Arial"/>
          <w:sz w:val="24"/>
          <w:szCs w:val="24"/>
        </w:rPr>
      </w:pPr>
    </w:p>
    <w:p w14:paraId="75B5DEA0" w14:textId="77777777" w:rsidR="00855CA8" w:rsidRDefault="00855CA8" w:rsidP="009918E5">
      <w:pPr>
        <w:spacing w:line="360" w:lineRule="auto"/>
        <w:jc w:val="both"/>
        <w:rPr>
          <w:rFonts w:ascii="Arial" w:hAnsi="Arial" w:cs="Arial"/>
          <w:b/>
          <w:bCs/>
          <w:sz w:val="24"/>
          <w:szCs w:val="24"/>
        </w:rPr>
      </w:pPr>
    </w:p>
    <w:p w14:paraId="477806B6" w14:textId="77777777" w:rsidR="00855CA8" w:rsidRDefault="00855CA8" w:rsidP="009918E5">
      <w:pPr>
        <w:spacing w:line="360" w:lineRule="auto"/>
        <w:jc w:val="both"/>
        <w:rPr>
          <w:rFonts w:ascii="Arial" w:hAnsi="Arial" w:cs="Arial"/>
          <w:b/>
          <w:bCs/>
          <w:sz w:val="24"/>
          <w:szCs w:val="24"/>
        </w:rPr>
      </w:pPr>
    </w:p>
    <w:p w14:paraId="205A2991" w14:textId="77777777" w:rsidR="00855CA8" w:rsidRDefault="00855CA8" w:rsidP="009918E5">
      <w:pPr>
        <w:spacing w:line="360" w:lineRule="auto"/>
        <w:jc w:val="both"/>
        <w:rPr>
          <w:rFonts w:ascii="Arial" w:hAnsi="Arial" w:cs="Arial"/>
          <w:b/>
          <w:bCs/>
          <w:sz w:val="24"/>
          <w:szCs w:val="24"/>
        </w:rPr>
      </w:pPr>
    </w:p>
    <w:p w14:paraId="24140D05" w14:textId="77777777" w:rsidR="00855CA8" w:rsidRDefault="00855CA8" w:rsidP="009918E5">
      <w:pPr>
        <w:spacing w:line="360" w:lineRule="auto"/>
        <w:jc w:val="both"/>
        <w:rPr>
          <w:rFonts w:ascii="Arial" w:hAnsi="Arial" w:cs="Arial"/>
          <w:b/>
          <w:bCs/>
          <w:sz w:val="24"/>
          <w:szCs w:val="24"/>
        </w:rPr>
      </w:pPr>
    </w:p>
    <w:p w14:paraId="43BA1B87" w14:textId="77777777" w:rsidR="00855CA8" w:rsidRDefault="00855CA8" w:rsidP="009918E5">
      <w:pPr>
        <w:spacing w:line="360" w:lineRule="auto"/>
        <w:jc w:val="both"/>
        <w:rPr>
          <w:rFonts w:ascii="Arial" w:hAnsi="Arial" w:cs="Arial"/>
          <w:b/>
          <w:bCs/>
          <w:sz w:val="24"/>
          <w:szCs w:val="24"/>
        </w:rPr>
      </w:pPr>
    </w:p>
    <w:p w14:paraId="5E009CFA" w14:textId="30443536" w:rsidR="009918E5" w:rsidRPr="00864DE3" w:rsidRDefault="009918E5" w:rsidP="009918E5">
      <w:pPr>
        <w:spacing w:line="360" w:lineRule="auto"/>
        <w:jc w:val="both"/>
        <w:rPr>
          <w:rFonts w:ascii="Arial" w:hAnsi="Arial" w:cs="Arial"/>
          <w:b/>
          <w:bCs/>
          <w:sz w:val="24"/>
          <w:szCs w:val="24"/>
        </w:rPr>
      </w:pPr>
      <w:r w:rsidRPr="00864DE3">
        <w:rPr>
          <w:rFonts w:ascii="Arial" w:hAnsi="Arial" w:cs="Arial"/>
          <w:b/>
          <w:bCs/>
          <w:sz w:val="24"/>
          <w:szCs w:val="24"/>
        </w:rPr>
        <w:t>Reference</w:t>
      </w:r>
    </w:p>
    <w:p w14:paraId="58930F2A" w14:textId="7E5F37AF" w:rsidR="009918E5" w:rsidRDefault="009918E5" w:rsidP="009918E5">
      <w:pPr>
        <w:spacing w:line="360" w:lineRule="auto"/>
        <w:jc w:val="both"/>
        <w:rPr>
          <w:rFonts w:ascii="Arial" w:hAnsi="Arial" w:cs="Arial"/>
          <w:sz w:val="24"/>
          <w:szCs w:val="24"/>
        </w:rPr>
      </w:pPr>
      <w:r w:rsidRPr="009918E5">
        <w:rPr>
          <w:rFonts w:ascii="Arial" w:hAnsi="Arial" w:cs="Arial"/>
          <w:sz w:val="24"/>
          <w:szCs w:val="24"/>
        </w:rPr>
        <w:t>Campbell, K. (2021) “</w:t>
      </w:r>
      <w:r w:rsidR="00EE1BB0" w:rsidRPr="00EE1BB0">
        <w:rPr>
          <w:rFonts w:ascii="Arial" w:hAnsi="Arial" w:cs="Arial"/>
          <w:sz w:val="24"/>
          <w:szCs w:val="24"/>
        </w:rPr>
        <w:t>A Comprehensive Guide to Hotel Client Loyalty</w:t>
      </w:r>
      <w:r w:rsidRPr="009918E5">
        <w:rPr>
          <w:rFonts w:ascii="Arial" w:hAnsi="Arial" w:cs="Arial"/>
          <w:sz w:val="24"/>
          <w:szCs w:val="24"/>
        </w:rPr>
        <w:t xml:space="preserve">,” </w:t>
      </w:r>
      <w:r w:rsidRPr="009918E5">
        <w:rPr>
          <w:rFonts w:ascii="Arial" w:hAnsi="Arial" w:cs="Arial"/>
          <w:i/>
          <w:iCs/>
          <w:sz w:val="24"/>
          <w:szCs w:val="24"/>
        </w:rPr>
        <w:t>CVENT</w:t>
      </w:r>
      <w:r w:rsidRPr="009918E5">
        <w:rPr>
          <w:rFonts w:ascii="Arial" w:hAnsi="Arial" w:cs="Arial"/>
          <w:sz w:val="24"/>
          <w:szCs w:val="24"/>
        </w:rPr>
        <w:t xml:space="preserve">, 6 August. Available at: https://www.cvent.com/en/blog/hospitality/hotel-customer-loyalty (Accessed: February 26, 2023). </w:t>
      </w:r>
    </w:p>
    <w:p w14:paraId="1CB9B120" w14:textId="70B323CE" w:rsidR="001E60A6" w:rsidRDefault="001E60A6" w:rsidP="009918E5">
      <w:pPr>
        <w:spacing w:line="360" w:lineRule="auto"/>
        <w:jc w:val="both"/>
        <w:rPr>
          <w:rFonts w:ascii="Arial" w:hAnsi="Arial" w:cs="Arial"/>
          <w:sz w:val="24"/>
          <w:szCs w:val="24"/>
        </w:rPr>
      </w:pPr>
      <w:r w:rsidRPr="001E60A6">
        <w:rPr>
          <w:rFonts w:ascii="Arial" w:hAnsi="Arial" w:cs="Arial"/>
          <w:sz w:val="24"/>
          <w:szCs w:val="24"/>
        </w:rPr>
        <w:t xml:space="preserve">Lai, I.K.W., 2019. </w:t>
      </w:r>
      <w:r w:rsidR="00EE1BB0" w:rsidRPr="00EE1BB0">
        <w:rPr>
          <w:rFonts w:ascii="Arial" w:hAnsi="Arial" w:cs="Arial"/>
          <w:sz w:val="24"/>
          <w:szCs w:val="24"/>
        </w:rPr>
        <w:t>The influence of hotel image and reputation on client loyalty: An empirical investigation in Macau.</w:t>
      </w:r>
      <w:r w:rsidRPr="001E60A6">
        <w:rPr>
          <w:rFonts w:ascii="Arial" w:hAnsi="Arial" w:cs="Arial"/>
          <w:sz w:val="24"/>
          <w:szCs w:val="24"/>
        </w:rPr>
        <w:t> </w:t>
      </w:r>
      <w:r w:rsidRPr="001E60A6">
        <w:rPr>
          <w:rFonts w:ascii="Arial" w:hAnsi="Arial" w:cs="Arial"/>
          <w:i/>
          <w:iCs/>
          <w:sz w:val="24"/>
          <w:szCs w:val="24"/>
        </w:rPr>
        <w:t>Journal of Hospitality and Tourism Management</w:t>
      </w:r>
      <w:r w:rsidRPr="001E60A6">
        <w:rPr>
          <w:rFonts w:ascii="Arial" w:hAnsi="Arial" w:cs="Arial"/>
          <w:sz w:val="24"/>
          <w:szCs w:val="24"/>
        </w:rPr>
        <w:t>, </w:t>
      </w:r>
      <w:r w:rsidRPr="001E60A6">
        <w:rPr>
          <w:rFonts w:ascii="Arial" w:hAnsi="Arial" w:cs="Arial"/>
          <w:i/>
          <w:iCs/>
          <w:sz w:val="24"/>
          <w:szCs w:val="24"/>
        </w:rPr>
        <w:t>38</w:t>
      </w:r>
      <w:r w:rsidRPr="001E60A6">
        <w:rPr>
          <w:rFonts w:ascii="Arial" w:hAnsi="Arial" w:cs="Arial"/>
          <w:sz w:val="24"/>
          <w:szCs w:val="24"/>
        </w:rPr>
        <w:t>, pp.111-121.</w:t>
      </w:r>
    </w:p>
    <w:p w14:paraId="1ACCDD90" w14:textId="6E0EF8D3" w:rsidR="00864DE3" w:rsidRDefault="00864DE3" w:rsidP="009918E5">
      <w:pPr>
        <w:spacing w:line="360" w:lineRule="auto"/>
        <w:jc w:val="both"/>
        <w:rPr>
          <w:rFonts w:ascii="Arial" w:hAnsi="Arial" w:cs="Arial"/>
          <w:sz w:val="24"/>
          <w:szCs w:val="24"/>
        </w:rPr>
      </w:pPr>
      <w:proofErr w:type="spellStart"/>
      <w:r w:rsidRPr="00864DE3">
        <w:rPr>
          <w:rFonts w:ascii="Arial" w:hAnsi="Arial" w:cs="Arial"/>
          <w:sz w:val="24"/>
          <w:szCs w:val="24"/>
        </w:rPr>
        <w:t>Alketbi</w:t>
      </w:r>
      <w:proofErr w:type="spellEnd"/>
      <w:r w:rsidRPr="00864DE3">
        <w:rPr>
          <w:rFonts w:ascii="Arial" w:hAnsi="Arial" w:cs="Arial"/>
          <w:sz w:val="24"/>
          <w:szCs w:val="24"/>
        </w:rPr>
        <w:t xml:space="preserve">, S., </w:t>
      </w:r>
      <w:proofErr w:type="spellStart"/>
      <w:r w:rsidRPr="00864DE3">
        <w:rPr>
          <w:rFonts w:ascii="Arial" w:hAnsi="Arial" w:cs="Arial"/>
          <w:sz w:val="24"/>
          <w:szCs w:val="24"/>
        </w:rPr>
        <w:t>Alshurideh</w:t>
      </w:r>
      <w:proofErr w:type="spellEnd"/>
      <w:r w:rsidRPr="00864DE3">
        <w:rPr>
          <w:rFonts w:ascii="Arial" w:hAnsi="Arial" w:cs="Arial"/>
          <w:sz w:val="24"/>
          <w:szCs w:val="24"/>
        </w:rPr>
        <w:t xml:space="preserve">, M. and Al Kurdi, B., 2020. </w:t>
      </w:r>
      <w:r w:rsidR="00EE1BB0" w:rsidRPr="00EE1BB0">
        <w:rPr>
          <w:rFonts w:ascii="Arial" w:hAnsi="Arial" w:cs="Arial"/>
          <w:sz w:val="24"/>
          <w:szCs w:val="24"/>
        </w:rPr>
        <w:t>Service Quality and Client Retention in UAE Hotels: A Qualitative Research.</w:t>
      </w:r>
      <w:r w:rsidRPr="00864DE3">
        <w:rPr>
          <w:rFonts w:ascii="Arial" w:hAnsi="Arial" w:cs="Arial"/>
          <w:sz w:val="24"/>
          <w:szCs w:val="24"/>
        </w:rPr>
        <w:t> </w:t>
      </w:r>
      <w:proofErr w:type="spellStart"/>
      <w:r w:rsidRPr="00864DE3">
        <w:rPr>
          <w:rFonts w:ascii="Arial" w:hAnsi="Arial" w:cs="Arial"/>
          <w:i/>
          <w:iCs/>
          <w:sz w:val="24"/>
          <w:szCs w:val="24"/>
        </w:rPr>
        <w:t>PalArch's</w:t>
      </w:r>
      <w:proofErr w:type="spellEnd"/>
      <w:r w:rsidRPr="00864DE3">
        <w:rPr>
          <w:rFonts w:ascii="Arial" w:hAnsi="Arial" w:cs="Arial"/>
          <w:i/>
          <w:iCs/>
          <w:sz w:val="24"/>
          <w:szCs w:val="24"/>
        </w:rPr>
        <w:t xml:space="preserve"> Journal of Archaeology of Egypt/Egyptology</w:t>
      </w:r>
      <w:r w:rsidRPr="00864DE3">
        <w:rPr>
          <w:rFonts w:ascii="Arial" w:hAnsi="Arial" w:cs="Arial"/>
          <w:sz w:val="24"/>
          <w:szCs w:val="24"/>
        </w:rPr>
        <w:t>, </w:t>
      </w:r>
      <w:r w:rsidRPr="00864DE3">
        <w:rPr>
          <w:rFonts w:ascii="Arial" w:hAnsi="Arial" w:cs="Arial"/>
          <w:i/>
          <w:iCs/>
          <w:sz w:val="24"/>
          <w:szCs w:val="24"/>
        </w:rPr>
        <w:t>17</w:t>
      </w:r>
      <w:r w:rsidRPr="00864DE3">
        <w:rPr>
          <w:rFonts w:ascii="Arial" w:hAnsi="Arial" w:cs="Arial"/>
          <w:sz w:val="24"/>
          <w:szCs w:val="24"/>
        </w:rPr>
        <w:t>(4), pp.541-561.</w:t>
      </w:r>
    </w:p>
    <w:p w14:paraId="405C94FC" w14:textId="77777777" w:rsidR="00864DE3" w:rsidRDefault="00864DE3" w:rsidP="009918E5">
      <w:pPr>
        <w:spacing w:line="360" w:lineRule="auto"/>
        <w:jc w:val="both"/>
        <w:rPr>
          <w:rFonts w:ascii="Arial" w:hAnsi="Arial" w:cs="Arial"/>
          <w:sz w:val="24"/>
          <w:szCs w:val="24"/>
        </w:rPr>
      </w:pPr>
      <w:bookmarkStart w:id="3" w:name="_Hlk128335798"/>
      <w:r w:rsidRPr="00864DE3">
        <w:rPr>
          <w:rFonts w:ascii="Arial" w:hAnsi="Arial" w:cs="Arial"/>
          <w:sz w:val="24"/>
          <w:szCs w:val="24"/>
        </w:rPr>
        <w:t>Al-</w:t>
      </w:r>
      <w:proofErr w:type="spellStart"/>
      <w:r w:rsidRPr="00864DE3">
        <w:rPr>
          <w:rFonts w:ascii="Arial" w:hAnsi="Arial" w:cs="Arial"/>
          <w:sz w:val="24"/>
          <w:szCs w:val="24"/>
        </w:rPr>
        <w:t>Msallam</w:t>
      </w:r>
      <w:bookmarkEnd w:id="3"/>
      <w:proofErr w:type="spellEnd"/>
      <w:r w:rsidRPr="00864DE3">
        <w:rPr>
          <w:rFonts w:ascii="Arial" w:hAnsi="Arial" w:cs="Arial"/>
          <w:sz w:val="24"/>
          <w:szCs w:val="24"/>
        </w:rPr>
        <w:t>, S., 2015. Customer satisfaction and brand loyalty in the hotel industry. </w:t>
      </w:r>
      <w:r w:rsidRPr="00864DE3">
        <w:rPr>
          <w:rFonts w:ascii="Arial" w:hAnsi="Arial" w:cs="Arial"/>
          <w:i/>
          <w:iCs/>
          <w:sz w:val="24"/>
          <w:szCs w:val="24"/>
        </w:rPr>
        <w:t>International Journal of Management Sciences and Business Research</w:t>
      </w:r>
      <w:r w:rsidRPr="00864DE3">
        <w:rPr>
          <w:rFonts w:ascii="Arial" w:hAnsi="Arial" w:cs="Arial"/>
          <w:sz w:val="24"/>
          <w:szCs w:val="24"/>
        </w:rPr>
        <w:t>, </w:t>
      </w:r>
      <w:r w:rsidRPr="00864DE3">
        <w:rPr>
          <w:rFonts w:ascii="Arial" w:hAnsi="Arial" w:cs="Arial"/>
          <w:i/>
          <w:iCs/>
          <w:sz w:val="24"/>
          <w:szCs w:val="24"/>
        </w:rPr>
        <w:t>4</w:t>
      </w:r>
      <w:r w:rsidRPr="00864DE3">
        <w:rPr>
          <w:rFonts w:ascii="Arial" w:hAnsi="Arial" w:cs="Arial"/>
          <w:sz w:val="24"/>
          <w:szCs w:val="24"/>
        </w:rPr>
        <w:t>.</w:t>
      </w:r>
    </w:p>
    <w:p w14:paraId="3ACC5FD0" w14:textId="77777777" w:rsidR="00864DE3" w:rsidRDefault="00864DE3" w:rsidP="009918E5">
      <w:pPr>
        <w:spacing w:line="360" w:lineRule="auto"/>
        <w:jc w:val="both"/>
        <w:rPr>
          <w:rFonts w:ascii="Arial" w:hAnsi="Arial" w:cs="Arial"/>
          <w:sz w:val="24"/>
          <w:szCs w:val="24"/>
        </w:rPr>
      </w:pPr>
      <w:proofErr w:type="spellStart"/>
      <w:r w:rsidRPr="00864DE3">
        <w:rPr>
          <w:rFonts w:ascii="Arial" w:hAnsi="Arial" w:cs="Arial"/>
          <w:sz w:val="24"/>
          <w:szCs w:val="24"/>
        </w:rPr>
        <w:t>Poku</w:t>
      </w:r>
      <w:proofErr w:type="spellEnd"/>
      <w:r w:rsidRPr="00864DE3">
        <w:rPr>
          <w:rFonts w:ascii="Arial" w:hAnsi="Arial" w:cs="Arial"/>
          <w:sz w:val="24"/>
          <w:szCs w:val="24"/>
        </w:rPr>
        <w:t xml:space="preserve">, K., Zakari, M. and </w:t>
      </w:r>
      <w:proofErr w:type="spellStart"/>
      <w:r w:rsidRPr="00864DE3">
        <w:rPr>
          <w:rFonts w:ascii="Arial" w:hAnsi="Arial" w:cs="Arial"/>
          <w:sz w:val="24"/>
          <w:szCs w:val="24"/>
        </w:rPr>
        <w:t>Soali</w:t>
      </w:r>
      <w:proofErr w:type="spellEnd"/>
      <w:r w:rsidRPr="00864DE3">
        <w:rPr>
          <w:rFonts w:ascii="Arial" w:hAnsi="Arial" w:cs="Arial"/>
          <w:sz w:val="24"/>
          <w:szCs w:val="24"/>
        </w:rPr>
        <w:t>, A., 2013. Impact of service quality on customer loyalty in the hotel industry: An empirical study from Ghana. </w:t>
      </w:r>
      <w:r w:rsidRPr="00864DE3">
        <w:rPr>
          <w:rFonts w:ascii="Arial" w:hAnsi="Arial" w:cs="Arial"/>
          <w:i/>
          <w:iCs/>
          <w:sz w:val="24"/>
          <w:szCs w:val="24"/>
        </w:rPr>
        <w:t>International Review of Management and Business Research</w:t>
      </w:r>
      <w:r w:rsidRPr="00864DE3">
        <w:rPr>
          <w:rFonts w:ascii="Arial" w:hAnsi="Arial" w:cs="Arial"/>
          <w:sz w:val="24"/>
          <w:szCs w:val="24"/>
        </w:rPr>
        <w:t>, </w:t>
      </w:r>
      <w:r w:rsidRPr="00864DE3">
        <w:rPr>
          <w:rFonts w:ascii="Arial" w:hAnsi="Arial" w:cs="Arial"/>
          <w:i/>
          <w:iCs/>
          <w:sz w:val="24"/>
          <w:szCs w:val="24"/>
        </w:rPr>
        <w:t>2</w:t>
      </w:r>
      <w:r w:rsidRPr="00864DE3">
        <w:rPr>
          <w:rFonts w:ascii="Arial" w:hAnsi="Arial" w:cs="Arial"/>
          <w:sz w:val="24"/>
          <w:szCs w:val="24"/>
        </w:rPr>
        <w:t>(2), pp.600-609.</w:t>
      </w:r>
    </w:p>
    <w:p w14:paraId="4D84875A" w14:textId="696481AD" w:rsidR="00864DE3" w:rsidRDefault="00864DE3" w:rsidP="009918E5">
      <w:pPr>
        <w:spacing w:line="360" w:lineRule="auto"/>
        <w:jc w:val="both"/>
        <w:rPr>
          <w:rFonts w:ascii="Arial" w:hAnsi="Arial" w:cs="Arial"/>
          <w:sz w:val="24"/>
          <w:szCs w:val="24"/>
        </w:rPr>
      </w:pPr>
      <w:proofErr w:type="spellStart"/>
      <w:r w:rsidRPr="00864DE3">
        <w:rPr>
          <w:rFonts w:ascii="Arial" w:hAnsi="Arial" w:cs="Arial"/>
          <w:sz w:val="24"/>
          <w:szCs w:val="24"/>
        </w:rPr>
        <w:t>Kandampully</w:t>
      </w:r>
      <w:proofErr w:type="spellEnd"/>
      <w:r w:rsidRPr="00864DE3">
        <w:rPr>
          <w:rFonts w:ascii="Arial" w:hAnsi="Arial" w:cs="Arial"/>
          <w:sz w:val="24"/>
          <w:szCs w:val="24"/>
        </w:rPr>
        <w:t xml:space="preserve">, J., </w:t>
      </w:r>
      <w:proofErr w:type="spellStart"/>
      <w:r w:rsidRPr="00864DE3">
        <w:rPr>
          <w:rFonts w:ascii="Arial" w:hAnsi="Arial" w:cs="Arial"/>
          <w:sz w:val="24"/>
          <w:szCs w:val="24"/>
        </w:rPr>
        <w:t>Juwaheer</w:t>
      </w:r>
      <w:proofErr w:type="spellEnd"/>
      <w:r w:rsidRPr="00864DE3">
        <w:rPr>
          <w:rFonts w:ascii="Arial" w:hAnsi="Arial" w:cs="Arial"/>
          <w:sz w:val="24"/>
          <w:szCs w:val="24"/>
        </w:rPr>
        <w:t xml:space="preserve">, T.D. and Hu, H.H., 2011. The </w:t>
      </w:r>
      <w:r w:rsidR="00EE1BB0">
        <w:rPr>
          <w:rFonts w:ascii="Arial" w:hAnsi="Arial" w:cs="Arial"/>
          <w:sz w:val="24"/>
          <w:szCs w:val="24"/>
        </w:rPr>
        <w:t xml:space="preserve">effects </w:t>
      </w:r>
      <w:r w:rsidRPr="00864DE3">
        <w:rPr>
          <w:rFonts w:ascii="Arial" w:hAnsi="Arial" w:cs="Arial"/>
          <w:sz w:val="24"/>
          <w:szCs w:val="24"/>
        </w:rPr>
        <w:t>of a hotel's image and its effect on tourism customer loyalty. </w:t>
      </w:r>
      <w:r w:rsidRPr="00864DE3">
        <w:rPr>
          <w:rFonts w:ascii="Arial" w:hAnsi="Arial" w:cs="Arial"/>
          <w:i/>
          <w:iCs/>
          <w:sz w:val="24"/>
          <w:szCs w:val="24"/>
        </w:rPr>
        <w:t>International Journal of Hospitality &amp; Tourism Administration</w:t>
      </w:r>
      <w:r w:rsidRPr="00864DE3">
        <w:rPr>
          <w:rFonts w:ascii="Arial" w:hAnsi="Arial" w:cs="Arial"/>
          <w:sz w:val="24"/>
          <w:szCs w:val="24"/>
        </w:rPr>
        <w:t>, </w:t>
      </w:r>
      <w:r w:rsidRPr="00864DE3">
        <w:rPr>
          <w:rFonts w:ascii="Arial" w:hAnsi="Arial" w:cs="Arial"/>
          <w:i/>
          <w:iCs/>
          <w:sz w:val="24"/>
          <w:szCs w:val="24"/>
        </w:rPr>
        <w:t>12</w:t>
      </w:r>
      <w:r w:rsidRPr="00864DE3">
        <w:rPr>
          <w:rFonts w:ascii="Arial" w:hAnsi="Arial" w:cs="Arial"/>
          <w:sz w:val="24"/>
          <w:szCs w:val="24"/>
        </w:rPr>
        <w:t>(1), pp.21-42.</w:t>
      </w:r>
    </w:p>
    <w:p w14:paraId="70496AE6" w14:textId="77777777" w:rsidR="00344D4A" w:rsidRDefault="00344D4A" w:rsidP="009918E5">
      <w:pPr>
        <w:spacing w:line="360" w:lineRule="auto"/>
        <w:jc w:val="both"/>
        <w:rPr>
          <w:rFonts w:ascii="Arial" w:hAnsi="Arial" w:cs="Arial"/>
          <w:sz w:val="24"/>
          <w:szCs w:val="24"/>
        </w:rPr>
      </w:pPr>
      <w:r w:rsidRPr="00344D4A">
        <w:rPr>
          <w:rFonts w:ascii="Arial" w:hAnsi="Arial" w:cs="Arial"/>
          <w:sz w:val="24"/>
          <w:szCs w:val="24"/>
        </w:rPr>
        <w:t>So, K.K.F., King, C., Sparks, B.A. and Wang, Y., 2016. The role of customer engagement in building consumer loyalty to tourism brands. </w:t>
      </w:r>
      <w:r w:rsidRPr="00344D4A">
        <w:rPr>
          <w:rFonts w:ascii="Arial" w:hAnsi="Arial" w:cs="Arial"/>
          <w:i/>
          <w:iCs/>
          <w:sz w:val="24"/>
          <w:szCs w:val="24"/>
        </w:rPr>
        <w:t>Journal of Travel Research</w:t>
      </w:r>
      <w:r w:rsidRPr="00344D4A">
        <w:rPr>
          <w:rFonts w:ascii="Arial" w:hAnsi="Arial" w:cs="Arial"/>
          <w:sz w:val="24"/>
          <w:szCs w:val="24"/>
        </w:rPr>
        <w:t>, </w:t>
      </w:r>
      <w:r w:rsidRPr="00344D4A">
        <w:rPr>
          <w:rFonts w:ascii="Arial" w:hAnsi="Arial" w:cs="Arial"/>
          <w:i/>
          <w:iCs/>
          <w:sz w:val="24"/>
          <w:szCs w:val="24"/>
        </w:rPr>
        <w:t>55</w:t>
      </w:r>
      <w:r w:rsidRPr="00344D4A">
        <w:rPr>
          <w:rFonts w:ascii="Arial" w:hAnsi="Arial" w:cs="Arial"/>
          <w:sz w:val="24"/>
          <w:szCs w:val="24"/>
        </w:rPr>
        <w:t>(1), pp.64-78.</w:t>
      </w:r>
    </w:p>
    <w:p w14:paraId="4B96E646" w14:textId="14E51CB0" w:rsidR="00344D4A" w:rsidRDefault="00344D4A" w:rsidP="009918E5">
      <w:pPr>
        <w:spacing w:line="360" w:lineRule="auto"/>
        <w:jc w:val="both"/>
        <w:rPr>
          <w:rFonts w:ascii="Arial" w:hAnsi="Arial" w:cs="Arial"/>
          <w:sz w:val="24"/>
          <w:szCs w:val="24"/>
        </w:rPr>
      </w:pPr>
      <w:bookmarkStart w:id="4" w:name="_Hlk128336285"/>
      <w:proofErr w:type="spellStart"/>
      <w:r w:rsidRPr="00344D4A">
        <w:rPr>
          <w:rFonts w:ascii="Arial" w:hAnsi="Arial" w:cs="Arial"/>
          <w:sz w:val="24"/>
          <w:szCs w:val="24"/>
        </w:rPr>
        <w:t>Schuckert</w:t>
      </w:r>
      <w:bookmarkEnd w:id="4"/>
      <w:proofErr w:type="spellEnd"/>
      <w:r w:rsidRPr="00344D4A">
        <w:rPr>
          <w:rFonts w:ascii="Arial" w:hAnsi="Arial" w:cs="Arial"/>
          <w:sz w:val="24"/>
          <w:szCs w:val="24"/>
        </w:rPr>
        <w:t xml:space="preserve">, M., Liu, X. and Law, R., 2015. Hospitality and </w:t>
      </w:r>
      <w:r w:rsidR="00EE1BB0">
        <w:rPr>
          <w:rFonts w:ascii="Arial" w:hAnsi="Arial" w:cs="Arial"/>
          <w:sz w:val="24"/>
          <w:szCs w:val="24"/>
        </w:rPr>
        <w:t>hotel</w:t>
      </w:r>
      <w:r w:rsidRPr="00344D4A">
        <w:rPr>
          <w:rFonts w:ascii="Arial" w:hAnsi="Arial" w:cs="Arial"/>
          <w:sz w:val="24"/>
          <w:szCs w:val="24"/>
        </w:rPr>
        <w:t xml:space="preserve"> reviews: Recent </w:t>
      </w:r>
      <w:r w:rsidR="00855CA8">
        <w:rPr>
          <w:rFonts w:ascii="Arial" w:hAnsi="Arial" w:cs="Arial"/>
          <w:sz w:val="24"/>
          <w:szCs w:val="24"/>
        </w:rPr>
        <w:t xml:space="preserve">fashions </w:t>
      </w:r>
      <w:r w:rsidRPr="00344D4A">
        <w:rPr>
          <w:rFonts w:ascii="Arial" w:hAnsi="Arial" w:cs="Arial"/>
          <w:sz w:val="24"/>
          <w:szCs w:val="24"/>
        </w:rPr>
        <w:t>and future directions. </w:t>
      </w:r>
      <w:r w:rsidRPr="00344D4A">
        <w:rPr>
          <w:rFonts w:ascii="Arial" w:hAnsi="Arial" w:cs="Arial"/>
          <w:i/>
          <w:iCs/>
          <w:sz w:val="24"/>
          <w:szCs w:val="24"/>
        </w:rPr>
        <w:t>Journal of Travel &amp; Tourism Marketing</w:t>
      </w:r>
      <w:r w:rsidRPr="00344D4A">
        <w:rPr>
          <w:rFonts w:ascii="Arial" w:hAnsi="Arial" w:cs="Arial"/>
          <w:sz w:val="24"/>
          <w:szCs w:val="24"/>
        </w:rPr>
        <w:t>, </w:t>
      </w:r>
      <w:r w:rsidRPr="00344D4A">
        <w:rPr>
          <w:rFonts w:ascii="Arial" w:hAnsi="Arial" w:cs="Arial"/>
          <w:i/>
          <w:iCs/>
          <w:sz w:val="24"/>
          <w:szCs w:val="24"/>
        </w:rPr>
        <w:t>32</w:t>
      </w:r>
      <w:r w:rsidRPr="00344D4A">
        <w:rPr>
          <w:rFonts w:ascii="Arial" w:hAnsi="Arial" w:cs="Arial"/>
          <w:sz w:val="24"/>
          <w:szCs w:val="24"/>
        </w:rPr>
        <w:t>(5), pp.608-621.</w:t>
      </w:r>
    </w:p>
    <w:p w14:paraId="770CFAD8" w14:textId="3E18D649" w:rsidR="00344D4A" w:rsidRDefault="00344D4A" w:rsidP="009918E5">
      <w:pPr>
        <w:spacing w:line="360" w:lineRule="auto"/>
        <w:jc w:val="both"/>
        <w:rPr>
          <w:rFonts w:ascii="Arial" w:hAnsi="Arial" w:cs="Arial"/>
          <w:sz w:val="24"/>
          <w:szCs w:val="24"/>
        </w:rPr>
      </w:pPr>
      <w:bookmarkStart w:id="5" w:name="_Hlk128336402"/>
      <w:r w:rsidRPr="00344D4A">
        <w:rPr>
          <w:rFonts w:ascii="Arial" w:hAnsi="Arial" w:cs="Arial"/>
          <w:sz w:val="24"/>
          <w:szCs w:val="24"/>
        </w:rPr>
        <w:t>Luck, D. and Lancaster, G., 2013.</w:t>
      </w:r>
      <w:bookmarkEnd w:id="5"/>
      <w:r w:rsidRPr="00344D4A">
        <w:rPr>
          <w:rFonts w:ascii="Arial" w:hAnsi="Arial" w:cs="Arial"/>
          <w:sz w:val="24"/>
          <w:szCs w:val="24"/>
        </w:rPr>
        <w:t xml:space="preserve"> The </w:t>
      </w:r>
      <w:r w:rsidR="00855CA8">
        <w:rPr>
          <w:rFonts w:ascii="Arial" w:hAnsi="Arial" w:cs="Arial"/>
          <w:sz w:val="24"/>
          <w:szCs w:val="24"/>
        </w:rPr>
        <w:t xml:space="preserve">importance </w:t>
      </w:r>
      <w:r w:rsidRPr="00344D4A">
        <w:rPr>
          <w:rFonts w:ascii="Arial" w:hAnsi="Arial" w:cs="Arial"/>
          <w:sz w:val="24"/>
          <w:szCs w:val="24"/>
        </w:rPr>
        <w:t xml:space="preserve">of CRM to the </w:t>
      </w:r>
      <w:r w:rsidR="00855CA8">
        <w:rPr>
          <w:rFonts w:ascii="Arial" w:hAnsi="Arial" w:cs="Arial"/>
          <w:sz w:val="24"/>
          <w:szCs w:val="24"/>
        </w:rPr>
        <w:t xml:space="preserve">ways </w:t>
      </w:r>
      <w:r w:rsidRPr="00344D4A">
        <w:rPr>
          <w:rFonts w:ascii="Arial" w:hAnsi="Arial" w:cs="Arial"/>
          <w:sz w:val="24"/>
          <w:szCs w:val="24"/>
        </w:rPr>
        <w:t>of hotel companies. </w:t>
      </w:r>
      <w:r w:rsidRPr="00344D4A">
        <w:rPr>
          <w:rFonts w:ascii="Arial" w:hAnsi="Arial" w:cs="Arial"/>
          <w:i/>
          <w:iCs/>
          <w:sz w:val="24"/>
          <w:szCs w:val="24"/>
        </w:rPr>
        <w:t>Worldwide hospitality and tourism themes</w:t>
      </w:r>
      <w:r w:rsidRPr="00344D4A">
        <w:rPr>
          <w:rFonts w:ascii="Arial" w:hAnsi="Arial" w:cs="Arial"/>
          <w:sz w:val="24"/>
          <w:szCs w:val="24"/>
        </w:rPr>
        <w:t>.</w:t>
      </w:r>
    </w:p>
    <w:p w14:paraId="5530AB01" w14:textId="77777777" w:rsidR="00855CA8" w:rsidRDefault="00855CA8" w:rsidP="009918E5">
      <w:pPr>
        <w:spacing w:line="360" w:lineRule="auto"/>
        <w:jc w:val="both"/>
        <w:rPr>
          <w:rFonts w:ascii="Arial" w:hAnsi="Arial" w:cs="Arial"/>
          <w:sz w:val="24"/>
          <w:szCs w:val="24"/>
        </w:rPr>
      </w:pPr>
      <w:bookmarkStart w:id="6" w:name="_Hlk128336478"/>
    </w:p>
    <w:p w14:paraId="44F4EC09" w14:textId="13FEC63D" w:rsidR="00855CA8" w:rsidRDefault="00855CA8" w:rsidP="009918E5">
      <w:pPr>
        <w:spacing w:line="360" w:lineRule="auto"/>
        <w:jc w:val="both"/>
        <w:rPr>
          <w:rFonts w:ascii="Arial" w:hAnsi="Arial" w:cs="Arial"/>
          <w:sz w:val="24"/>
          <w:szCs w:val="24"/>
        </w:rPr>
      </w:pPr>
      <w:r>
        <w:rPr>
          <w:rFonts w:ascii="Arial" w:hAnsi="Arial" w:cs="Arial"/>
          <w:noProof/>
          <w:sz w:val="24"/>
          <w:szCs w:val="24"/>
        </w:rPr>
        <w:drawing>
          <wp:inline distT="0" distB="0" distL="0" distR="0" wp14:anchorId="3007BCDF" wp14:editId="74F1D3E0">
            <wp:extent cx="6568440" cy="240562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6595321" cy="2415466"/>
                    </a:xfrm>
                    <a:prstGeom prst="rect">
                      <a:avLst/>
                    </a:prstGeom>
                  </pic:spPr>
                </pic:pic>
              </a:graphicData>
            </a:graphic>
          </wp:inline>
        </w:drawing>
      </w:r>
    </w:p>
    <w:bookmarkEnd w:id="6"/>
    <w:p w14:paraId="6034C758" w14:textId="77777777" w:rsidR="009918E5" w:rsidRPr="00646419" w:rsidRDefault="009918E5" w:rsidP="009918E5">
      <w:pPr>
        <w:spacing w:line="360" w:lineRule="auto"/>
        <w:jc w:val="both"/>
        <w:rPr>
          <w:rFonts w:ascii="Arial" w:hAnsi="Arial" w:cs="Arial"/>
          <w:sz w:val="24"/>
          <w:szCs w:val="24"/>
        </w:rPr>
      </w:pPr>
    </w:p>
    <w:sectPr w:rsidR="009918E5" w:rsidRPr="00646419" w:rsidSect="00805F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6F6CD5"/>
    <w:multiLevelType w:val="hybridMultilevel"/>
    <w:tmpl w:val="1E922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5813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73EC2"/>
    <w:rsid w:val="001B0E43"/>
    <w:rsid w:val="001E60A6"/>
    <w:rsid w:val="00344D4A"/>
    <w:rsid w:val="00370ADC"/>
    <w:rsid w:val="00421BA6"/>
    <w:rsid w:val="00473EC2"/>
    <w:rsid w:val="00592026"/>
    <w:rsid w:val="00625B38"/>
    <w:rsid w:val="00636B51"/>
    <w:rsid w:val="00646419"/>
    <w:rsid w:val="006E1756"/>
    <w:rsid w:val="007709DE"/>
    <w:rsid w:val="00781FD7"/>
    <w:rsid w:val="007C5123"/>
    <w:rsid w:val="007C58CA"/>
    <w:rsid w:val="00805F73"/>
    <w:rsid w:val="00855CA8"/>
    <w:rsid w:val="00864DE3"/>
    <w:rsid w:val="009918E5"/>
    <w:rsid w:val="00B30CDE"/>
    <w:rsid w:val="00DB619D"/>
    <w:rsid w:val="00E82693"/>
    <w:rsid w:val="00EE1BB0"/>
    <w:rsid w:val="00F12E58"/>
    <w:rsid w:val="00FC6D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8A0ED"/>
  <w15:docId w15:val="{6514F9C0-F26F-4E4B-9646-830703AD7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EC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3E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73EC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625B38"/>
    <w:pPr>
      <w:ind w:left="720"/>
      <w:contextualSpacing/>
    </w:pPr>
  </w:style>
  <w:style w:type="paragraph" w:styleId="BalloonText">
    <w:name w:val="Balloon Text"/>
    <w:basedOn w:val="Normal"/>
    <w:link w:val="BalloonTextChar"/>
    <w:uiPriority w:val="99"/>
    <w:semiHidden/>
    <w:unhideWhenUsed/>
    <w:rsid w:val="001B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0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477031">
      <w:bodyDiv w:val="1"/>
      <w:marLeft w:val="0"/>
      <w:marRight w:val="0"/>
      <w:marTop w:val="0"/>
      <w:marBottom w:val="0"/>
      <w:divBdr>
        <w:top w:val="none" w:sz="0" w:space="0" w:color="auto"/>
        <w:left w:val="none" w:sz="0" w:space="0" w:color="auto"/>
        <w:bottom w:val="none" w:sz="0" w:space="0" w:color="auto"/>
        <w:right w:val="none" w:sz="0" w:space="0" w:color="auto"/>
      </w:divBdr>
      <w:divsChild>
        <w:div w:id="1616907954">
          <w:marLeft w:val="0"/>
          <w:marRight w:val="0"/>
          <w:marTop w:val="0"/>
          <w:marBottom w:val="0"/>
          <w:divBdr>
            <w:top w:val="none" w:sz="0" w:space="0" w:color="auto"/>
            <w:left w:val="none" w:sz="0" w:space="0" w:color="auto"/>
            <w:bottom w:val="none" w:sz="0" w:space="0" w:color="auto"/>
            <w:right w:val="none" w:sz="0" w:space="0" w:color="auto"/>
          </w:divBdr>
        </w:div>
        <w:div w:id="1264073334">
          <w:marLeft w:val="0"/>
          <w:marRight w:val="0"/>
          <w:marTop w:val="0"/>
          <w:marBottom w:val="0"/>
          <w:divBdr>
            <w:top w:val="none" w:sz="0" w:space="0" w:color="auto"/>
            <w:left w:val="none" w:sz="0" w:space="0" w:color="auto"/>
            <w:bottom w:val="none" w:sz="0" w:space="0" w:color="auto"/>
            <w:right w:val="none" w:sz="0" w:space="0" w:color="auto"/>
          </w:divBdr>
        </w:div>
        <w:div w:id="1406537374">
          <w:marLeft w:val="0"/>
          <w:marRight w:val="0"/>
          <w:marTop w:val="0"/>
          <w:marBottom w:val="0"/>
          <w:divBdr>
            <w:top w:val="none" w:sz="0" w:space="0" w:color="auto"/>
            <w:left w:val="none" w:sz="0" w:space="0" w:color="auto"/>
            <w:bottom w:val="none" w:sz="0" w:space="0" w:color="auto"/>
            <w:right w:val="none" w:sz="0" w:space="0" w:color="auto"/>
          </w:divBdr>
        </w:div>
        <w:div w:id="1456219989">
          <w:marLeft w:val="0"/>
          <w:marRight w:val="0"/>
          <w:marTop w:val="0"/>
          <w:marBottom w:val="0"/>
          <w:divBdr>
            <w:top w:val="none" w:sz="0" w:space="0" w:color="auto"/>
            <w:left w:val="none" w:sz="0" w:space="0" w:color="auto"/>
            <w:bottom w:val="none" w:sz="0" w:space="0" w:color="auto"/>
            <w:right w:val="none" w:sz="0" w:space="0" w:color="auto"/>
          </w:divBdr>
        </w:div>
        <w:div w:id="1958827785">
          <w:marLeft w:val="0"/>
          <w:marRight w:val="0"/>
          <w:marTop w:val="0"/>
          <w:marBottom w:val="0"/>
          <w:divBdr>
            <w:top w:val="none" w:sz="0" w:space="0" w:color="auto"/>
            <w:left w:val="none" w:sz="0" w:space="0" w:color="auto"/>
            <w:bottom w:val="none" w:sz="0" w:space="0" w:color="auto"/>
            <w:right w:val="none" w:sz="0" w:space="0" w:color="auto"/>
          </w:divBdr>
        </w:div>
        <w:div w:id="595557820">
          <w:marLeft w:val="0"/>
          <w:marRight w:val="0"/>
          <w:marTop w:val="0"/>
          <w:marBottom w:val="0"/>
          <w:divBdr>
            <w:top w:val="none" w:sz="0" w:space="0" w:color="auto"/>
            <w:left w:val="none" w:sz="0" w:space="0" w:color="auto"/>
            <w:bottom w:val="none" w:sz="0" w:space="0" w:color="auto"/>
            <w:right w:val="none" w:sz="0" w:space="0" w:color="auto"/>
          </w:divBdr>
        </w:div>
        <w:div w:id="970523891">
          <w:marLeft w:val="0"/>
          <w:marRight w:val="0"/>
          <w:marTop w:val="0"/>
          <w:marBottom w:val="0"/>
          <w:divBdr>
            <w:top w:val="none" w:sz="0" w:space="0" w:color="auto"/>
            <w:left w:val="none" w:sz="0" w:space="0" w:color="auto"/>
            <w:bottom w:val="none" w:sz="0" w:space="0" w:color="auto"/>
            <w:right w:val="none" w:sz="0" w:space="0" w:color="auto"/>
          </w:divBdr>
        </w:div>
        <w:div w:id="1765223591">
          <w:marLeft w:val="0"/>
          <w:marRight w:val="0"/>
          <w:marTop w:val="0"/>
          <w:marBottom w:val="0"/>
          <w:divBdr>
            <w:top w:val="none" w:sz="0" w:space="0" w:color="auto"/>
            <w:left w:val="none" w:sz="0" w:space="0" w:color="auto"/>
            <w:bottom w:val="none" w:sz="0" w:space="0" w:color="auto"/>
            <w:right w:val="none" w:sz="0" w:space="0" w:color="auto"/>
          </w:divBdr>
        </w:div>
      </w:divsChild>
    </w:div>
    <w:div w:id="140734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11</Pages>
  <Words>1842</Words>
  <Characters>10704</Characters>
  <Application>Microsoft Office Word</Application>
  <DocSecurity>0</DocSecurity>
  <Lines>713</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Samsera Amreen</dc:creator>
  <cp:keywords/>
  <dc:description/>
  <cp:lastModifiedBy>Samsera Amreen</cp:lastModifiedBy>
  <cp:revision>4</cp:revision>
  <dcterms:created xsi:type="dcterms:W3CDTF">2023-02-24T14:37:00Z</dcterms:created>
  <dcterms:modified xsi:type="dcterms:W3CDTF">2023-03-03T11:46:00Z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416a876f-dcdf-4aca-b0a9-f1f53d8a31dc</vt:lpwstr>
  </property>
</Properties>
</file>