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D4961" w14:textId="77777777" w:rsidR="00CA5279" w:rsidRDefault="00CA5279" w:rsidP="00C47A85">
      <w:pPr>
        <w:jc w:val="both"/>
      </w:pPr>
    </w:p>
    <w:p w14:paraId="720CE156" w14:textId="77777777" w:rsidR="00070B97" w:rsidRDefault="00070B97"/>
    <w:p w14:paraId="38CFE2D2" w14:textId="77777777" w:rsidR="00070B97" w:rsidRDefault="00070B97"/>
    <w:p w14:paraId="3E39A464" w14:textId="77777777" w:rsidR="00070B97" w:rsidRDefault="00070B97"/>
    <w:p w14:paraId="586426A8" w14:textId="77777777" w:rsidR="00070B97" w:rsidRDefault="00070B97"/>
    <w:p w14:paraId="519D1220" w14:textId="77777777" w:rsidR="00070B97" w:rsidRDefault="00070B97"/>
    <w:p w14:paraId="097464F5" w14:textId="77777777" w:rsidR="00070B97" w:rsidRDefault="00070B97"/>
    <w:p w14:paraId="45A3E1C6" w14:textId="77777777" w:rsidR="00070B97" w:rsidRDefault="00070B97"/>
    <w:p w14:paraId="51C4A104" w14:textId="2009D05D" w:rsidR="00070B97" w:rsidRPr="000D3429" w:rsidRDefault="00984C08">
      <w:pPr>
        <w:rPr>
          <w:b/>
          <w:sz w:val="24"/>
        </w:rPr>
      </w:pPr>
      <w:r>
        <w:t xml:space="preserve">                                                </w:t>
      </w:r>
      <w:r w:rsidRPr="000D3429">
        <w:rPr>
          <w:b/>
          <w:sz w:val="24"/>
        </w:rPr>
        <w:t>Entrepreneurship</w:t>
      </w:r>
    </w:p>
    <w:p w14:paraId="6BD638B5" w14:textId="39216245" w:rsidR="00070B97" w:rsidRDefault="001D6FC4">
      <w:r>
        <w:t xml:space="preserve">                                                        (Report)</w:t>
      </w:r>
    </w:p>
    <w:p w14:paraId="06F74E9E" w14:textId="77777777" w:rsidR="00070B97" w:rsidRDefault="00070B97"/>
    <w:p w14:paraId="1D84143F" w14:textId="77777777" w:rsidR="00070B97" w:rsidRDefault="00070B97"/>
    <w:p w14:paraId="58FDD20C" w14:textId="77777777" w:rsidR="00070B97" w:rsidRDefault="00070B97"/>
    <w:p w14:paraId="108381FE" w14:textId="77777777" w:rsidR="00070B97" w:rsidRDefault="00070B97"/>
    <w:p w14:paraId="5B7539F0" w14:textId="2E3E7EC3" w:rsidR="000D46F4" w:rsidRPr="00313541" w:rsidRDefault="000D46F4" w:rsidP="00EA12F4">
      <w:pPr>
        <w:contextualSpacing/>
        <w:jc w:val="both"/>
      </w:pPr>
      <w:r>
        <w:t xml:space="preserve">                                          </w:t>
      </w:r>
      <w:r w:rsidRPr="00313541">
        <w:t>Student Name: Vladimir Rebrik</w:t>
      </w:r>
    </w:p>
    <w:p w14:paraId="3B3C8D38" w14:textId="77777777" w:rsidR="000D46F4" w:rsidRPr="00313541" w:rsidRDefault="000D46F4" w:rsidP="000D46F4">
      <w:pPr>
        <w:contextualSpacing/>
        <w:jc w:val="both"/>
      </w:pPr>
      <w:r>
        <w:t xml:space="preserve">                                          </w:t>
      </w:r>
      <w:r w:rsidRPr="00313541">
        <w:t>Student Number: (1914780)</w:t>
      </w:r>
    </w:p>
    <w:p w14:paraId="1D027FCD" w14:textId="173242CB" w:rsidR="000D46F4" w:rsidRPr="00A7102E" w:rsidRDefault="000D46F4" w:rsidP="000D46F4">
      <w:pPr>
        <w:contextualSpacing/>
        <w:jc w:val="both"/>
      </w:pPr>
      <w:r>
        <w:t xml:space="preserve">                                          </w:t>
      </w:r>
      <w:r w:rsidRPr="00313541">
        <w:t xml:space="preserve">Assignment Title: </w:t>
      </w:r>
      <w:r w:rsidR="00DA3CBB" w:rsidRPr="00DA3CBB">
        <w:t>Assessment - 1</w:t>
      </w:r>
    </w:p>
    <w:p w14:paraId="03EDA8E1" w14:textId="237E1C83" w:rsidR="000D46F4" w:rsidRDefault="000D46F4" w:rsidP="000D46F4">
      <w:pPr>
        <w:contextualSpacing/>
        <w:jc w:val="both"/>
      </w:pPr>
      <w:r>
        <w:t xml:space="preserve">                                          </w:t>
      </w:r>
      <w:r w:rsidRPr="00313541">
        <w:t>Module Code: (</w:t>
      </w:r>
      <w:r w:rsidRPr="00FA7DBA">
        <w:t>LCMB70</w:t>
      </w:r>
      <w:r w:rsidR="002D2A1D">
        <w:t>0</w:t>
      </w:r>
      <w:r w:rsidRPr="00FA7DBA">
        <w:t>4</w:t>
      </w:r>
      <w:r w:rsidRPr="00313541">
        <w:t>)</w:t>
      </w:r>
    </w:p>
    <w:p w14:paraId="4F746534" w14:textId="3CD8CD0B" w:rsidR="000D46F4" w:rsidRPr="00B943C7" w:rsidRDefault="000D46F4" w:rsidP="000D46F4">
      <w:pPr>
        <w:contextualSpacing/>
        <w:jc w:val="both"/>
      </w:pPr>
      <w:r>
        <w:t xml:space="preserve">                                          </w:t>
      </w:r>
      <w:r w:rsidRPr="00313541">
        <w:t xml:space="preserve">Lecturer: </w:t>
      </w:r>
      <w:r w:rsidR="00A33942" w:rsidRPr="00A33942">
        <w:t>Gladius Kulothungan</w:t>
      </w:r>
    </w:p>
    <w:p w14:paraId="3F5B4ED6" w14:textId="77777777" w:rsidR="000D46F4" w:rsidRPr="00313541" w:rsidRDefault="000D46F4" w:rsidP="000D46F4">
      <w:pPr>
        <w:contextualSpacing/>
        <w:jc w:val="both"/>
      </w:pPr>
    </w:p>
    <w:p w14:paraId="51857D5F" w14:textId="77777777" w:rsidR="00070B97" w:rsidRDefault="00070B97"/>
    <w:p w14:paraId="4AE5F606" w14:textId="77777777" w:rsidR="00070B97" w:rsidRDefault="00070B97"/>
    <w:p w14:paraId="17E3C110" w14:textId="77777777" w:rsidR="00070B97" w:rsidRDefault="00070B97"/>
    <w:p w14:paraId="133D8AB2" w14:textId="77777777" w:rsidR="00070B97" w:rsidRDefault="00070B97"/>
    <w:p w14:paraId="5346148E" w14:textId="77777777" w:rsidR="00070B97" w:rsidRDefault="00070B97"/>
    <w:p w14:paraId="157A3282" w14:textId="77777777" w:rsidR="00070B97" w:rsidRDefault="00070B97"/>
    <w:p w14:paraId="2219D9F0" w14:textId="77777777" w:rsidR="00070B97" w:rsidRDefault="00070B97"/>
    <w:p w14:paraId="7C533798" w14:textId="77777777" w:rsidR="00070B97" w:rsidRDefault="00070B97"/>
    <w:p w14:paraId="59615FF8" w14:textId="77777777" w:rsidR="00070B97" w:rsidRDefault="00070B97"/>
    <w:p w14:paraId="59C6379C" w14:textId="77777777" w:rsidR="00070B97" w:rsidRDefault="00070B97"/>
    <w:p w14:paraId="33895B1E" w14:textId="77777777" w:rsidR="00070B97" w:rsidRDefault="00070B97"/>
    <w:p w14:paraId="45B90469" w14:textId="77777777" w:rsidR="00070B97" w:rsidRDefault="00070B97"/>
    <w:p w14:paraId="07C7D93F" w14:textId="77777777" w:rsidR="00070B97" w:rsidRDefault="00070B97"/>
    <w:p w14:paraId="4749313A" w14:textId="77777777" w:rsidR="00070B97" w:rsidRDefault="00070B97"/>
    <w:p w14:paraId="366DE872" w14:textId="77777777" w:rsidR="00070B97" w:rsidRDefault="00070B97"/>
    <w:p w14:paraId="5CEA0278" w14:textId="77777777" w:rsidR="00070B97" w:rsidRDefault="00070B97"/>
    <w:p w14:paraId="3E9481F4" w14:textId="77777777" w:rsidR="00070B97" w:rsidRDefault="00070B97"/>
    <w:p w14:paraId="557CF8AD" w14:textId="77777777" w:rsidR="00070B97" w:rsidRDefault="00070B97"/>
    <w:p w14:paraId="2425741F" w14:textId="77777777" w:rsidR="00070B97" w:rsidRDefault="00070B97"/>
    <w:p w14:paraId="18138A84" w14:textId="77777777" w:rsidR="00070B97" w:rsidRDefault="00070B97"/>
    <w:p w14:paraId="13486C6B" w14:textId="77777777" w:rsidR="00070B97" w:rsidRDefault="00070B97"/>
    <w:p w14:paraId="6AEDFEC4" w14:textId="77777777" w:rsidR="00070B97" w:rsidRDefault="00070B97"/>
    <w:p w14:paraId="6B6E2199" w14:textId="77777777" w:rsidR="00070B97" w:rsidRDefault="00070B97"/>
    <w:p w14:paraId="7F04C8E2" w14:textId="6ACD484B" w:rsidR="00070B97" w:rsidRDefault="00AB67CA" w:rsidP="001C6730">
      <w:pPr>
        <w:jc w:val="both"/>
        <w:rPr>
          <w:b/>
          <w:sz w:val="24"/>
        </w:rPr>
      </w:pPr>
      <w:r>
        <w:t xml:space="preserve">   </w:t>
      </w:r>
      <w:r w:rsidRPr="00493FF8">
        <w:rPr>
          <w:b/>
          <w:sz w:val="24"/>
        </w:rPr>
        <w:t>Table of Contents</w:t>
      </w:r>
    </w:p>
    <w:p w14:paraId="4C811B8F" w14:textId="77777777" w:rsidR="00973C77" w:rsidRDefault="00973C77">
      <w:pPr>
        <w:rPr>
          <w:b/>
          <w:sz w:val="24"/>
        </w:rPr>
      </w:pPr>
    </w:p>
    <w:p w14:paraId="6CE6E1DE" w14:textId="346DD6EF" w:rsidR="00493FF8" w:rsidRDefault="00120C95" w:rsidP="00B127CB">
      <w:pPr>
        <w:contextualSpacing/>
        <w:jc w:val="both"/>
      </w:pPr>
      <w:r w:rsidRPr="00973C77">
        <w:t>Table of Contents</w:t>
      </w:r>
      <w:r w:rsidR="00973C77">
        <w:t>...........................................................................</w:t>
      </w:r>
      <w:r w:rsidR="006C50E4">
        <w:t>...............................</w:t>
      </w:r>
      <w:r w:rsidR="00DD789A">
        <w:t>..</w:t>
      </w:r>
      <w:r w:rsidR="006C50E4">
        <w:t>........</w:t>
      </w:r>
      <w:r w:rsidR="002E3407">
        <w:t>2</w:t>
      </w:r>
    </w:p>
    <w:p w14:paraId="151FAD6D" w14:textId="1E00ADD1" w:rsidR="00973C77" w:rsidRDefault="00030B67" w:rsidP="00B127CB">
      <w:pPr>
        <w:contextualSpacing/>
        <w:jc w:val="both"/>
      </w:pPr>
      <w:r>
        <w:t>1. Introduction..................................................................................</w:t>
      </w:r>
      <w:r w:rsidR="00A974A4">
        <w:t>...............................</w:t>
      </w:r>
      <w:r w:rsidR="00DD789A">
        <w:t>..</w:t>
      </w:r>
      <w:r w:rsidR="00A974A4">
        <w:t>.......</w:t>
      </w:r>
      <w:r w:rsidR="00ED7D12">
        <w:t>3</w:t>
      </w:r>
    </w:p>
    <w:p w14:paraId="59496908" w14:textId="238EED4D" w:rsidR="00030B67" w:rsidRPr="00973C77" w:rsidRDefault="00585D3C" w:rsidP="00B127CB">
      <w:pPr>
        <w:contextualSpacing/>
        <w:jc w:val="both"/>
      </w:pPr>
      <w:r>
        <w:t xml:space="preserve">2. </w:t>
      </w:r>
      <w:r w:rsidRPr="00585D3C">
        <w:t xml:space="preserve">Enterprise, entrepreneurship concepts, </w:t>
      </w:r>
      <w:r w:rsidRPr="00585D3C">
        <w:t>knowledge,</w:t>
      </w:r>
      <w:r w:rsidRPr="00585D3C">
        <w:t xml:space="preserve"> and theories.</w:t>
      </w:r>
      <w:r w:rsidR="00ED7D12">
        <w:t>.............................</w:t>
      </w:r>
      <w:r w:rsidR="00DD789A">
        <w:t>..</w:t>
      </w:r>
      <w:r w:rsidR="00ED7D12">
        <w:t>.......3</w:t>
      </w:r>
    </w:p>
    <w:p w14:paraId="02C3A1B2" w14:textId="500001E1" w:rsidR="00493FF8" w:rsidRDefault="00CB2998" w:rsidP="00B127CB">
      <w:pPr>
        <w:contextualSpacing/>
        <w:jc w:val="both"/>
      </w:pPr>
      <w:r>
        <w:t xml:space="preserve">3. </w:t>
      </w:r>
      <w:r w:rsidRPr="00CB2998">
        <w:t>Conceptual foundations of personality traits theories</w:t>
      </w:r>
      <w:r w:rsidR="003C629A">
        <w:t>..................................................</w:t>
      </w:r>
      <w:r w:rsidR="00DD789A">
        <w:t>..</w:t>
      </w:r>
      <w:r w:rsidR="003C629A">
        <w:t>......5</w:t>
      </w:r>
    </w:p>
    <w:p w14:paraId="768B3441" w14:textId="0622BFC6" w:rsidR="000B06EC" w:rsidRDefault="00E100BA" w:rsidP="00B127CB">
      <w:pPr>
        <w:contextualSpacing/>
        <w:jc w:val="both"/>
      </w:pPr>
      <w:r>
        <w:t xml:space="preserve">4. </w:t>
      </w:r>
      <w:r w:rsidR="00483894" w:rsidRPr="00483894">
        <w:t>Traits, characteristics, attributes, and motivations of entrepreneurs</w:t>
      </w:r>
      <w:r w:rsidR="00A91A9A">
        <w:t>.............................</w:t>
      </w:r>
      <w:r w:rsidR="00DD789A">
        <w:t>..</w:t>
      </w:r>
      <w:r w:rsidR="00A91A9A">
        <w:t>....5</w:t>
      </w:r>
    </w:p>
    <w:p w14:paraId="58E16915" w14:textId="425A7C17" w:rsidR="00483894" w:rsidRDefault="00483894" w:rsidP="00B127CB">
      <w:pPr>
        <w:contextualSpacing/>
        <w:jc w:val="both"/>
      </w:pPr>
      <w:r>
        <w:t xml:space="preserve">5. </w:t>
      </w:r>
      <w:r w:rsidR="0013402A" w:rsidRPr="0013402A">
        <w:t>The Big Five Personality Traits Theory</w:t>
      </w:r>
      <w:r w:rsidR="00E85FF1">
        <w:t>............................................................................</w:t>
      </w:r>
      <w:r w:rsidR="005B4541">
        <w:t>...</w:t>
      </w:r>
      <w:r w:rsidR="00E85FF1">
        <w:t>.</w:t>
      </w:r>
      <w:r w:rsidR="00DD789A">
        <w:t>6</w:t>
      </w:r>
    </w:p>
    <w:p w14:paraId="0969DC01" w14:textId="456AD154" w:rsidR="00493FF8" w:rsidRDefault="00CC2556" w:rsidP="00B127CB">
      <w:pPr>
        <w:contextualSpacing/>
        <w:jc w:val="both"/>
        <w:rPr>
          <w:color w:val="161719"/>
          <w:sz w:val="21"/>
          <w:szCs w:val="21"/>
          <w:shd w:val="clear" w:color="auto" w:fill="FFFFFF"/>
        </w:rPr>
      </w:pPr>
      <w:r>
        <w:t xml:space="preserve">6. </w:t>
      </w:r>
      <w:r>
        <w:rPr>
          <w:color w:val="161719"/>
          <w:sz w:val="21"/>
          <w:szCs w:val="21"/>
          <w:shd w:val="clear" w:color="auto" w:fill="FFFFFF"/>
        </w:rPr>
        <w:t>Analysing</w:t>
      </w:r>
      <w:r>
        <w:rPr>
          <w:color w:val="161719"/>
          <w:sz w:val="21"/>
          <w:szCs w:val="21"/>
          <w:shd w:val="clear" w:color="auto" w:fill="FFFFFF"/>
        </w:rPr>
        <w:t xml:space="preserve"> Bill Gates' Personality Using the Big Five Personality Traits Theory.</w:t>
      </w:r>
      <w:r w:rsidR="0068470E">
        <w:rPr>
          <w:color w:val="161719"/>
          <w:sz w:val="21"/>
          <w:szCs w:val="21"/>
          <w:shd w:val="clear" w:color="auto" w:fill="FFFFFF"/>
        </w:rPr>
        <w:t>........................</w:t>
      </w:r>
      <w:r w:rsidR="004C4FA9">
        <w:rPr>
          <w:color w:val="161719"/>
          <w:sz w:val="21"/>
          <w:szCs w:val="21"/>
          <w:shd w:val="clear" w:color="auto" w:fill="FFFFFF"/>
        </w:rPr>
        <w:t>6</w:t>
      </w:r>
    </w:p>
    <w:p w14:paraId="6F8232B7" w14:textId="6B801779" w:rsidR="0017152D" w:rsidRDefault="0017152D" w:rsidP="00B127CB">
      <w:pPr>
        <w:contextualSpacing/>
        <w:jc w:val="both"/>
        <w:rPr>
          <w:color w:val="161719"/>
          <w:sz w:val="21"/>
          <w:szCs w:val="21"/>
          <w:shd w:val="clear" w:color="auto" w:fill="FFFFFF"/>
        </w:rPr>
      </w:pPr>
      <w:r>
        <w:rPr>
          <w:color w:val="161719"/>
          <w:sz w:val="21"/>
          <w:szCs w:val="21"/>
          <w:shd w:val="clear" w:color="auto" w:fill="FFFFFF"/>
        </w:rPr>
        <w:t xml:space="preserve">7. </w:t>
      </w:r>
      <w:r w:rsidR="002A4C84" w:rsidRPr="002A4C84">
        <w:rPr>
          <w:color w:val="161719"/>
          <w:sz w:val="21"/>
          <w:szCs w:val="21"/>
          <w:shd w:val="clear" w:color="auto" w:fill="FFFFFF"/>
        </w:rPr>
        <w:t>The Trait Theory of Leadership</w:t>
      </w:r>
      <w:r w:rsidR="004C4FA9">
        <w:rPr>
          <w:color w:val="161719"/>
          <w:sz w:val="21"/>
          <w:szCs w:val="21"/>
          <w:shd w:val="clear" w:color="auto" w:fill="FFFFFF"/>
        </w:rPr>
        <w:t>...................................................................................................</w:t>
      </w:r>
      <w:r w:rsidR="008C52BD">
        <w:rPr>
          <w:color w:val="161719"/>
          <w:sz w:val="21"/>
          <w:szCs w:val="21"/>
          <w:shd w:val="clear" w:color="auto" w:fill="FFFFFF"/>
        </w:rPr>
        <w:t>7</w:t>
      </w:r>
    </w:p>
    <w:p w14:paraId="29674DC1" w14:textId="0DBF176C" w:rsidR="002A4C84" w:rsidRDefault="002A4C84" w:rsidP="00B127CB">
      <w:pPr>
        <w:contextualSpacing/>
        <w:jc w:val="both"/>
        <w:rPr>
          <w:color w:val="161719"/>
          <w:sz w:val="21"/>
          <w:szCs w:val="21"/>
          <w:shd w:val="clear" w:color="auto" w:fill="FFFFFF"/>
        </w:rPr>
      </w:pPr>
      <w:r>
        <w:rPr>
          <w:color w:val="161719"/>
          <w:sz w:val="21"/>
          <w:szCs w:val="21"/>
          <w:shd w:val="clear" w:color="auto" w:fill="FFFFFF"/>
        </w:rPr>
        <w:t xml:space="preserve">8. </w:t>
      </w:r>
      <w:r w:rsidR="00A23B0B" w:rsidRPr="00A23B0B">
        <w:rPr>
          <w:color w:val="161719"/>
          <w:sz w:val="21"/>
          <w:szCs w:val="21"/>
          <w:shd w:val="clear" w:color="auto" w:fill="FFFFFF"/>
        </w:rPr>
        <w:t>Applying the Trait Theory of Leadership to Analyse Bill Gates' Leadership Style.</w:t>
      </w:r>
      <w:r w:rsidR="002D22D8">
        <w:rPr>
          <w:color w:val="161719"/>
          <w:sz w:val="21"/>
          <w:szCs w:val="21"/>
          <w:shd w:val="clear" w:color="auto" w:fill="FFFFFF"/>
        </w:rPr>
        <w:t>.</w:t>
      </w:r>
      <w:r w:rsidR="00012EFD">
        <w:rPr>
          <w:color w:val="161719"/>
          <w:sz w:val="21"/>
          <w:szCs w:val="21"/>
          <w:shd w:val="clear" w:color="auto" w:fill="FFFFFF"/>
        </w:rPr>
        <w:t>....................</w:t>
      </w:r>
      <w:r w:rsidR="00CD5C48">
        <w:rPr>
          <w:color w:val="161719"/>
          <w:sz w:val="21"/>
          <w:szCs w:val="21"/>
          <w:shd w:val="clear" w:color="auto" w:fill="FFFFFF"/>
        </w:rPr>
        <w:t>8</w:t>
      </w:r>
    </w:p>
    <w:p w14:paraId="5C62A063" w14:textId="77777777" w:rsidR="005C02B9" w:rsidRDefault="00A23B0B" w:rsidP="005C02B9">
      <w:pPr>
        <w:contextualSpacing/>
        <w:jc w:val="both"/>
        <w:rPr>
          <w:color w:val="161719"/>
          <w:sz w:val="21"/>
          <w:szCs w:val="21"/>
          <w:shd w:val="clear" w:color="auto" w:fill="FFFFFF"/>
        </w:rPr>
      </w:pPr>
      <w:r>
        <w:rPr>
          <w:color w:val="161719"/>
          <w:sz w:val="21"/>
          <w:szCs w:val="21"/>
          <w:shd w:val="clear" w:color="auto" w:fill="FFFFFF"/>
        </w:rPr>
        <w:t xml:space="preserve">9. </w:t>
      </w:r>
      <w:r w:rsidR="0055763D" w:rsidRPr="0055763D">
        <w:rPr>
          <w:color w:val="161719"/>
          <w:sz w:val="21"/>
          <w:szCs w:val="21"/>
          <w:shd w:val="clear" w:color="auto" w:fill="FFFFFF"/>
        </w:rPr>
        <w:t>For-profit and not-for-profit small organisations. Definitions, differentiates and examples.</w:t>
      </w:r>
      <w:r w:rsidR="00CD5C48">
        <w:rPr>
          <w:color w:val="161719"/>
          <w:sz w:val="21"/>
          <w:szCs w:val="21"/>
          <w:shd w:val="clear" w:color="auto" w:fill="FFFFFF"/>
        </w:rPr>
        <w:t>........</w:t>
      </w:r>
      <w:proofErr w:type="gramStart"/>
      <w:r w:rsidR="001D103D">
        <w:rPr>
          <w:color w:val="161719"/>
          <w:sz w:val="21"/>
          <w:szCs w:val="21"/>
          <w:shd w:val="clear" w:color="auto" w:fill="FFFFFF"/>
        </w:rPr>
        <w:t>9</w:t>
      </w:r>
      <w:proofErr w:type="gramEnd"/>
    </w:p>
    <w:p w14:paraId="5A104874" w14:textId="2C6C937B" w:rsidR="00814467" w:rsidRDefault="00814467" w:rsidP="005C02B9">
      <w:pPr>
        <w:contextualSpacing/>
        <w:jc w:val="both"/>
        <w:rPr>
          <w:color w:val="161719"/>
          <w:sz w:val="21"/>
          <w:szCs w:val="21"/>
          <w:shd w:val="clear" w:color="auto" w:fill="FFFFFF"/>
        </w:rPr>
      </w:pPr>
      <w:r>
        <w:rPr>
          <w:color w:val="161719"/>
          <w:sz w:val="21"/>
          <w:szCs w:val="21"/>
          <w:shd w:val="clear" w:color="auto" w:fill="FFFFFF"/>
        </w:rPr>
        <w:t>10.</w:t>
      </w:r>
      <w:r w:rsidR="003D117A">
        <w:rPr>
          <w:color w:val="161719"/>
          <w:sz w:val="21"/>
          <w:szCs w:val="21"/>
          <w:shd w:val="clear" w:color="auto" w:fill="FFFFFF"/>
        </w:rPr>
        <w:t>Conclusion</w:t>
      </w:r>
      <w:r w:rsidR="001D103D">
        <w:rPr>
          <w:color w:val="161719"/>
          <w:sz w:val="21"/>
          <w:szCs w:val="21"/>
          <w:shd w:val="clear" w:color="auto" w:fill="FFFFFF"/>
        </w:rPr>
        <w:t>...............................................................................................................................</w:t>
      </w:r>
      <w:r w:rsidR="00726FA1">
        <w:rPr>
          <w:color w:val="161719"/>
          <w:sz w:val="21"/>
          <w:szCs w:val="21"/>
          <w:shd w:val="clear" w:color="auto" w:fill="FFFFFF"/>
        </w:rPr>
        <w:t>1</w:t>
      </w:r>
      <w:r w:rsidR="00D2148E">
        <w:rPr>
          <w:color w:val="161719"/>
          <w:sz w:val="21"/>
          <w:szCs w:val="21"/>
          <w:shd w:val="clear" w:color="auto" w:fill="FFFFFF"/>
        </w:rPr>
        <w:t>0</w:t>
      </w:r>
    </w:p>
    <w:p w14:paraId="6C9554BF" w14:textId="39AD28E2" w:rsidR="003D117A" w:rsidRDefault="003D117A" w:rsidP="00B127CB">
      <w:pPr>
        <w:contextualSpacing/>
        <w:jc w:val="both"/>
      </w:pPr>
      <w:r>
        <w:rPr>
          <w:color w:val="161719"/>
          <w:sz w:val="21"/>
          <w:szCs w:val="21"/>
          <w:shd w:val="clear" w:color="auto" w:fill="FFFFFF"/>
        </w:rPr>
        <w:t>11. References...........................................................................................................................</w:t>
      </w:r>
      <w:r w:rsidR="00726FA1">
        <w:rPr>
          <w:color w:val="161719"/>
          <w:sz w:val="21"/>
          <w:szCs w:val="21"/>
          <w:shd w:val="clear" w:color="auto" w:fill="FFFFFF"/>
        </w:rPr>
        <w:t>...</w:t>
      </w:r>
      <w:r w:rsidR="004D02A1">
        <w:rPr>
          <w:color w:val="161719"/>
          <w:sz w:val="21"/>
          <w:szCs w:val="21"/>
          <w:shd w:val="clear" w:color="auto" w:fill="FFFFFF"/>
        </w:rPr>
        <w:t>11</w:t>
      </w:r>
    </w:p>
    <w:p w14:paraId="6900C127" w14:textId="77777777" w:rsidR="00070B97" w:rsidRDefault="00070B97"/>
    <w:p w14:paraId="385DBA1F" w14:textId="77777777" w:rsidR="00070B97" w:rsidRDefault="00070B97"/>
    <w:p w14:paraId="412F3B23" w14:textId="77777777" w:rsidR="00070B97" w:rsidRDefault="00070B97"/>
    <w:p w14:paraId="328A1D04" w14:textId="77777777" w:rsidR="00070B97" w:rsidRDefault="00070B97"/>
    <w:p w14:paraId="36BE5CBB" w14:textId="77777777" w:rsidR="00070B97" w:rsidRDefault="00070B97"/>
    <w:p w14:paraId="30945E3A" w14:textId="77777777" w:rsidR="00070B97" w:rsidRDefault="00070B97"/>
    <w:p w14:paraId="73E9F1BF" w14:textId="77777777" w:rsidR="00070B97" w:rsidRDefault="00070B97"/>
    <w:p w14:paraId="2C978FB6" w14:textId="77777777" w:rsidR="00070B97" w:rsidRDefault="00070B97"/>
    <w:p w14:paraId="040E2868" w14:textId="77777777" w:rsidR="00070B97" w:rsidRDefault="00070B97"/>
    <w:p w14:paraId="220C6053" w14:textId="77777777" w:rsidR="00070B97" w:rsidRDefault="00070B97"/>
    <w:p w14:paraId="2D60858A" w14:textId="77777777" w:rsidR="00070B97" w:rsidRDefault="00070B97"/>
    <w:p w14:paraId="0E46DB6D" w14:textId="77777777" w:rsidR="00070B97" w:rsidRDefault="00070B97"/>
    <w:p w14:paraId="2E9EDE70" w14:textId="77777777" w:rsidR="00070B97" w:rsidRDefault="00070B97"/>
    <w:p w14:paraId="5EFE1275" w14:textId="77777777" w:rsidR="00070B97" w:rsidRDefault="00070B97"/>
    <w:p w14:paraId="12750F9B" w14:textId="77777777" w:rsidR="00070B97" w:rsidRDefault="00070B97"/>
    <w:p w14:paraId="65EC2180" w14:textId="77777777" w:rsidR="00070B97" w:rsidRDefault="00070B97"/>
    <w:p w14:paraId="362A6D2B" w14:textId="77777777" w:rsidR="00070B97" w:rsidRDefault="00070B97"/>
    <w:p w14:paraId="788D313F" w14:textId="77777777" w:rsidR="00070B97" w:rsidRDefault="00070B97"/>
    <w:p w14:paraId="391454F7" w14:textId="77777777" w:rsidR="00070B97" w:rsidRDefault="00070B97"/>
    <w:p w14:paraId="632482E8" w14:textId="77777777" w:rsidR="00070B97" w:rsidRDefault="00070B97"/>
    <w:p w14:paraId="587E3786" w14:textId="77777777" w:rsidR="00070B97" w:rsidRDefault="00070B97"/>
    <w:p w14:paraId="5BB288FF" w14:textId="4904621D" w:rsidR="00070B97" w:rsidRPr="00DB1CD1" w:rsidRDefault="00DB1CD1">
      <w:pPr>
        <w:rPr>
          <w:b/>
          <w:sz w:val="24"/>
        </w:rPr>
      </w:pPr>
      <w:r w:rsidRPr="00DB1CD1">
        <w:rPr>
          <w:b/>
          <w:sz w:val="24"/>
        </w:rPr>
        <w:t>Introduction</w:t>
      </w:r>
    </w:p>
    <w:p w14:paraId="79B7AD76" w14:textId="24C087F1" w:rsidR="00331F9A" w:rsidRDefault="00331F9A" w:rsidP="00331F9A">
      <w:r>
        <w:t>This report critically evaluates concepts, knowledge, and theories related to enterprise and entrepreneurship in general, also from the perspective of entrepreneurs, intrapreneurs, and support providers. It also studies the conceptual foundation of personality traits, including the Big Five Personality Traits Theory and the Trait Theory of Leadership. The report's author applied these theories to analyse the personality, entrepreneurship, and leadership style of Bill Gates, an American business magnate, investor, and philanthropist. Real-life examples from Bill Gates' biography are provided using credible sources of information.</w:t>
      </w:r>
    </w:p>
    <w:p w14:paraId="42D83B04" w14:textId="08B17089" w:rsidR="00331F9A" w:rsidRDefault="00331F9A" w:rsidP="00331F9A">
      <w:r>
        <w:t>The report's author also identifies and analyses small for-profit and non-profit organisations and the values and beliefs of their entrepreneurs.</w:t>
      </w:r>
    </w:p>
    <w:p w14:paraId="6F4F1667" w14:textId="0940204C" w:rsidR="00585D3C" w:rsidRPr="00585D3C" w:rsidRDefault="00585D3C" w:rsidP="00331F9A">
      <w:pPr>
        <w:rPr>
          <w:b/>
          <w:sz w:val="24"/>
        </w:rPr>
      </w:pPr>
      <w:r w:rsidRPr="00585D3C">
        <w:rPr>
          <w:b/>
          <w:sz w:val="24"/>
        </w:rPr>
        <w:t xml:space="preserve">Enterprise, entrepreneurship concepts, </w:t>
      </w:r>
      <w:r w:rsidRPr="00585D3C">
        <w:rPr>
          <w:b/>
          <w:sz w:val="24"/>
        </w:rPr>
        <w:t>knowledge,</w:t>
      </w:r>
      <w:r w:rsidRPr="00585D3C">
        <w:rPr>
          <w:b/>
          <w:sz w:val="24"/>
        </w:rPr>
        <w:t xml:space="preserve"> and theories.</w:t>
      </w:r>
    </w:p>
    <w:p w14:paraId="51A52425" w14:textId="40AAB638" w:rsidR="009167B6" w:rsidRPr="00585D3C" w:rsidRDefault="009167B6" w:rsidP="00DB1CD1">
      <w:pPr>
        <w:jc w:val="both"/>
        <w:rPr>
          <w:b/>
        </w:rPr>
      </w:pPr>
      <w:r w:rsidRPr="00585D3C">
        <w:rPr>
          <w:b/>
        </w:rPr>
        <w:t>Entrepreneurs</w:t>
      </w:r>
    </w:p>
    <w:p w14:paraId="64BFE00C" w14:textId="412035C8" w:rsidR="00070B97" w:rsidRDefault="009167B6" w:rsidP="006B14F6">
      <w:r>
        <w:t xml:space="preserve">Entrepreneurs can identify opportunities, assemble resources at the right time and place and build something of value. The output is </w:t>
      </w:r>
      <w:r w:rsidR="0014489C">
        <w:t>recognised</w:t>
      </w:r>
      <w:r>
        <w:t xml:space="preserve"> value, whether a viable, thriving business or/and serving a group's needs. Entrepreneurs rely on people and ideas as assets and raw materials for success. Promising entrepreneurs can transform a moderate idea into something great, but even a great idea can only succeed with the right person behind it (Bolton,2013).</w:t>
      </w:r>
    </w:p>
    <w:p w14:paraId="41DF8B41" w14:textId="77777777" w:rsidR="006B14F6" w:rsidRPr="006B14F6" w:rsidRDefault="006B14F6" w:rsidP="006B14F6">
      <w:pPr>
        <w:rPr>
          <w:b/>
        </w:rPr>
      </w:pPr>
      <w:r w:rsidRPr="006B14F6">
        <w:rPr>
          <w:b/>
        </w:rPr>
        <w:t>Entrepreneurship</w:t>
      </w:r>
    </w:p>
    <w:p w14:paraId="38E19AB1" w14:textId="04541CC0" w:rsidR="006B14F6" w:rsidRDefault="006B14F6" w:rsidP="004A1CD4">
      <w:pPr>
        <w:jc w:val="both"/>
      </w:pPr>
      <w:r>
        <w:t xml:space="preserve">Entrepreneurship is the strategic pursuit of value creation and innovation that includes a significant investment of time, effort, and resources, combined with a willingness to take </w:t>
      </w:r>
      <w:proofErr w:type="gramStart"/>
      <w:r w:rsidR="004A1CD4">
        <w:t>risks</w:t>
      </w:r>
      <w:proofErr w:type="gramEnd"/>
      <w:r>
        <w:t xml:space="preserve"> and accept the potential rewards and losses of both financial and personal satisfaction. Entrepreneurship is a dynamic activity that requires a range of skills, including critical thinking, creativity, strategic vision and planning, and a deep understanding of market situations, trends, and customer needs. Successful entrepreneurship demands a steadfast commitment to improvement in excellence, readiness to adapt to changing circumstances, and a constant look for opportunity in the face of uncertainty (Drucker, 1985).</w:t>
      </w:r>
    </w:p>
    <w:p w14:paraId="4E7B7AAC" w14:textId="7D3A84AE" w:rsidR="005F5572" w:rsidRPr="00585D3C" w:rsidRDefault="009E2F5A" w:rsidP="004A1CD4">
      <w:pPr>
        <w:jc w:val="both"/>
        <w:rPr>
          <w:b/>
        </w:rPr>
      </w:pPr>
      <w:r w:rsidRPr="00585D3C">
        <w:rPr>
          <w:b/>
        </w:rPr>
        <w:t>Theories of entrepreneurship</w:t>
      </w:r>
    </w:p>
    <w:p w14:paraId="571BC588" w14:textId="77777777" w:rsidR="00EF36F8" w:rsidRDefault="00EF36F8" w:rsidP="00EF36F8">
      <w:r>
        <w:t>Entrepreneurship has many theories; some of the well-known ones include the following:</w:t>
      </w:r>
    </w:p>
    <w:p w14:paraId="5F75E4D2" w14:textId="77777777" w:rsidR="00EF36F8" w:rsidRDefault="00EF36F8" w:rsidP="00EF36F8">
      <w:r>
        <w:t>• The resource-based view of entrepreneurship: According to this theory, entrepreneurs are successful due to their access to resources, such as financial capital, human capital, social capital, and intellectual capital, that are not available to other enterprises (Barney, 1991).</w:t>
      </w:r>
    </w:p>
    <w:p w14:paraId="48D83424" w14:textId="77777777" w:rsidR="00EF36F8" w:rsidRDefault="00EF36F8" w:rsidP="00EF36F8">
      <w:r>
        <w:lastRenderedPageBreak/>
        <w:t>• The opportunity-based view of entrepreneurship: According to this theory, entrepreneurs succeed because they can identify and exploit opportunities that go unnoticed by others; such possibilities may exist in the specific market, the economy, or the technological sphere (Alvarez and Barney, 2006).</w:t>
      </w:r>
    </w:p>
    <w:p w14:paraId="40BF3357" w14:textId="4A31AD4D" w:rsidR="00EF36F8" w:rsidRDefault="00EF36F8" w:rsidP="00B1162F">
      <w:pPr>
        <w:jc w:val="both"/>
      </w:pPr>
      <w:r>
        <w:t>• The cognitive view of entrepreneurship: This theory argues that entrepreneurs achieve success by having a unique business perspective on the world. That means they tend to spot opportunities when others see the obstacles</w:t>
      </w:r>
      <w:r w:rsidR="00B1162F">
        <w:t>, are willing to take risks,</w:t>
      </w:r>
      <w:r>
        <w:t xml:space="preserve"> and persist even when faced with failures (Sarasvathy, 2001).</w:t>
      </w:r>
    </w:p>
    <w:p w14:paraId="0221582B" w14:textId="3DCE9F57" w:rsidR="00EF36F8" w:rsidRDefault="00EF36F8" w:rsidP="00EF36F8">
      <w:r>
        <w:t xml:space="preserve">• The intention–behaviour view of entrepreneurship: According to this theory, the success of entrepreneurs possesses certain personality traits and behavioural characteristics. These traits include being </w:t>
      </w:r>
      <w:r w:rsidR="00F26785">
        <w:t>proactive, persistent</w:t>
      </w:r>
      <w:r>
        <w:t>, decisive, and willing to take risks; in addition, there may be other traits and personal attributes that contribute to their success (Fayolle and Li</w:t>
      </w:r>
      <w:r w:rsidR="008C5518">
        <w:t>na</w:t>
      </w:r>
      <w:r>
        <w:t>n, 2014).</w:t>
      </w:r>
    </w:p>
    <w:p w14:paraId="0654988D" w14:textId="544008A4" w:rsidR="00EF36F8" w:rsidRDefault="00EF36F8" w:rsidP="00EF36F8">
      <w:pPr>
        <w:jc w:val="both"/>
      </w:pPr>
      <w:r>
        <w:t>Each theory has its strengths and weaknesses; in the report's author's opinion, no single theory can fully explain why some entrepreneurs are successful while others are not. However, by understanding the different entrepreneurship theories, one can better understand what it takes to be a successful entrepreneur.</w:t>
      </w:r>
    </w:p>
    <w:p w14:paraId="2BCE9062" w14:textId="77777777" w:rsidR="004A2A37" w:rsidRPr="00585D3C" w:rsidRDefault="004A2A37" w:rsidP="004A2A37">
      <w:pPr>
        <w:rPr>
          <w:b/>
        </w:rPr>
      </w:pPr>
      <w:r w:rsidRPr="00585D3C">
        <w:rPr>
          <w:b/>
        </w:rPr>
        <w:t>Enterprise</w:t>
      </w:r>
    </w:p>
    <w:p w14:paraId="4FFC17D7" w14:textId="780C6CD0" w:rsidR="004A2A37" w:rsidRDefault="004A2A37" w:rsidP="004A2A37">
      <w:pPr>
        <w:jc w:val="both"/>
      </w:pPr>
      <w:r>
        <w:t xml:space="preserve">An enterprise is an economic organisation that engages in commercial activities to produce goods or services primarily for profit. Enterprises are more than just business entities; they extend beyond purely financial concerns. They have social and cultural responsibilities and hold significant influence over shaping society. Successful enterprises are dynamic and constantly adapting in response to the evolving environment. They continuously explore new opportunities for innovation and creativity, looking for new ways to create value and solve problems. </w:t>
      </w:r>
      <w:r w:rsidR="007A6760">
        <w:t>How</w:t>
      </w:r>
      <w:r>
        <w:t xml:space="preserve"> enterprises are managed </w:t>
      </w:r>
      <w:r w:rsidR="001254E9">
        <w:t>significantly impacts</w:t>
      </w:r>
      <w:r>
        <w:t xml:space="preserve"> the world </w:t>
      </w:r>
      <w:r w:rsidR="005962C6">
        <w:t>humans</w:t>
      </w:r>
      <w:r>
        <w:t xml:space="preserve"> inhabit</w:t>
      </w:r>
      <w:r w:rsidR="004F1608" w:rsidRPr="004F1608">
        <w:t xml:space="preserve"> </w:t>
      </w:r>
      <w:r w:rsidR="004F1608">
        <w:t>(Drucker, 1985).</w:t>
      </w:r>
    </w:p>
    <w:p w14:paraId="0B3ABB18" w14:textId="77777777" w:rsidR="00B64649" w:rsidRPr="007B010F" w:rsidRDefault="00B64649" w:rsidP="00B64649">
      <w:pPr>
        <w:rPr>
          <w:b/>
        </w:rPr>
      </w:pPr>
      <w:r w:rsidRPr="007B010F">
        <w:rPr>
          <w:b/>
        </w:rPr>
        <w:t>Enterprise and entrepreneurship from the entrepreneur, intrapreneur, and support provider perspective</w:t>
      </w:r>
    </w:p>
    <w:p w14:paraId="6728308D" w14:textId="77777777" w:rsidR="00B64649" w:rsidRDefault="00B64649" w:rsidP="00B64649">
      <w:r>
        <w:t xml:space="preserve">Entrepreneur </w:t>
      </w:r>
    </w:p>
    <w:p w14:paraId="0BDB9134" w14:textId="77777777" w:rsidR="00B64649" w:rsidRDefault="00B64649" w:rsidP="00B64649">
      <w:r>
        <w:t>• Entrepreneurs see enterprise and entrepreneurship as a means and way to accomplish their objectives and aspirations. They are driven by the strong desire to be their business boss, innovate, and positively impact society and the environment. They are willing to take chances and work hard to ensure their enterprise grows and succeeds.</w:t>
      </w:r>
    </w:p>
    <w:p w14:paraId="015E34A9" w14:textId="77777777" w:rsidR="00B64649" w:rsidRDefault="00B64649" w:rsidP="00B64649">
      <w:r>
        <w:t>Intrapreneur</w:t>
      </w:r>
    </w:p>
    <w:p w14:paraId="1616F6C9" w14:textId="59DBE48F" w:rsidR="00B64649" w:rsidRDefault="00C25CCA" w:rsidP="00B64649">
      <w:r>
        <w:t xml:space="preserve">• </w:t>
      </w:r>
      <w:r w:rsidR="00B64649">
        <w:t xml:space="preserve">An intrapreneur is an employee who adopts an entrepreneurial mindset and approaches within their current organisation to develop new products, services, or procedures. They are </w:t>
      </w:r>
      <w:r w:rsidR="00B64649">
        <w:lastRenderedPageBreak/>
        <w:t>motivated by the objective of positively impacting their organisation and contributing to its growth and success. Intrapreneurs are ready to take risks and question established norms.</w:t>
      </w:r>
    </w:p>
    <w:p w14:paraId="0A064A20" w14:textId="77777777" w:rsidR="00B64649" w:rsidRDefault="00B64649" w:rsidP="00B64649">
      <w:r>
        <w:t>Support provider</w:t>
      </w:r>
    </w:p>
    <w:p w14:paraId="33FB3FD0" w14:textId="58079D18" w:rsidR="00B64649" w:rsidRDefault="00C25CCA" w:rsidP="00B64649">
      <w:pPr>
        <w:jc w:val="both"/>
      </w:pPr>
      <w:r>
        <w:t xml:space="preserve">• </w:t>
      </w:r>
      <w:r w:rsidR="00B64649">
        <w:t xml:space="preserve">Support providers are individuals or groups that offer assistance, </w:t>
      </w:r>
      <w:r w:rsidR="005962C6">
        <w:t>support,</w:t>
      </w:r>
      <w:r w:rsidR="00B64649">
        <w:t xml:space="preserve"> and resources to entrepreneurs and intrapreneurs. They are willing to help others, share their knowledge and expertise in achieving their goals, foster an entrepreneurial atmosphere, and help overcome obstacles.</w:t>
      </w:r>
    </w:p>
    <w:p w14:paraId="1E9D6B10" w14:textId="77777777" w:rsidR="008C021F" w:rsidRPr="008C021F" w:rsidRDefault="008C021F" w:rsidP="008C021F">
      <w:pPr>
        <w:rPr>
          <w:b/>
          <w:sz w:val="24"/>
        </w:rPr>
      </w:pPr>
      <w:r w:rsidRPr="008C021F">
        <w:rPr>
          <w:b/>
          <w:sz w:val="24"/>
        </w:rPr>
        <w:t>Conceptual foundations of personality traits theories</w:t>
      </w:r>
    </w:p>
    <w:p w14:paraId="182107E0" w14:textId="77777777" w:rsidR="008C021F" w:rsidRDefault="008C021F" w:rsidP="008C021F">
      <w:r>
        <w:t>The conceptual foundations of personality trait theories are based on the following assumptions:</w:t>
      </w:r>
    </w:p>
    <w:p w14:paraId="4637E5A8" w14:textId="77777777" w:rsidR="008C021F" w:rsidRDefault="008C021F" w:rsidP="008C021F">
      <w:r>
        <w:t>• Personality is stable and enduring. Personality traits tend to remain relatively consistent across situations and time. Outgoing and friendly individuals are likely to display these traits in most scenarios.</w:t>
      </w:r>
    </w:p>
    <w:p w14:paraId="69722A3B" w14:textId="77777777" w:rsidR="008C021F" w:rsidRDefault="008C021F" w:rsidP="008C021F">
      <w:r>
        <w:t>• Personality is influenced by both genetics and environment.</w:t>
      </w:r>
    </w:p>
    <w:p w14:paraId="5BCB0F38" w14:textId="77777777" w:rsidR="008C021F" w:rsidRDefault="008C021F" w:rsidP="008C021F">
      <w:r>
        <w:t xml:space="preserve">An individual's genetic material and environment both shape their personality. A nurturing and supportive upbringing can lead to the development of positive traits. </w:t>
      </w:r>
    </w:p>
    <w:p w14:paraId="1813C5DE" w14:textId="77777777" w:rsidR="008C021F" w:rsidRDefault="008C021F" w:rsidP="008C021F">
      <w:r>
        <w:t>• Personality traits can be measured.</w:t>
      </w:r>
    </w:p>
    <w:p w14:paraId="499A860D" w14:textId="041270AB" w:rsidR="008C021F" w:rsidRDefault="008C021F" w:rsidP="008C021F">
      <w:r>
        <w:t xml:space="preserve">There exist various personality assessments that serve to measure an individual's personality traits. These assessments generally require participants to self-evaluate using adjectives </w:t>
      </w:r>
      <w:r w:rsidR="00011677">
        <w:t>like</w:t>
      </w:r>
      <w:r>
        <w:t xml:space="preserve"> outgoing, friendly, </w:t>
      </w:r>
      <w:r w:rsidR="00011677">
        <w:t>shy,</w:t>
      </w:r>
      <w:r>
        <w:t xml:space="preserve"> and irritable.</w:t>
      </w:r>
    </w:p>
    <w:p w14:paraId="020AEA54" w14:textId="261305FB" w:rsidR="00F64B20" w:rsidRPr="00F64B20" w:rsidRDefault="00F64B20" w:rsidP="00F64B20">
      <w:pPr>
        <w:rPr>
          <w:b/>
          <w:sz w:val="24"/>
        </w:rPr>
      </w:pPr>
      <w:r w:rsidRPr="00F64B20">
        <w:rPr>
          <w:b/>
          <w:sz w:val="24"/>
        </w:rPr>
        <w:t>Traits, characteristics, attributes, and motivations of entrepreneurs</w:t>
      </w:r>
    </w:p>
    <w:p w14:paraId="77CC4F83" w14:textId="77777777" w:rsidR="00F64B20" w:rsidRDefault="00F64B20" w:rsidP="00F64B20">
      <w:r>
        <w:t>The terms traits, characteristics, attributes, and motivations, when discussing the qualities of entrepreneurs, sound similar but have subtle differences.</w:t>
      </w:r>
    </w:p>
    <w:p w14:paraId="74133ADE" w14:textId="77777777" w:rsidR="00F64B20" w:rsidRDefault="00F64B20" w:rsidP="00F64B20">
      <w:r>
        <w:t>• Traits are relatively stable qualities that may be inherited or influenced by genetics, like an innate inclination toward risk-taking or being cautious.</w:t>
      </w:r>
    </w:p>
    <w:p w14:paraId="20C6452B" w14:textId="6143A8C2" w:rsidR="00F64B20" w:rsidRDefault="00F64B20" w:rsidP="00F64B20">
      <w:r>
        <w:t>• Characteristics make people unique - define them, such as personality traits, physical appearance, or behavioural patterns. For example, entrepreneurs might be characterised by exceptional creativity, determination, and networking skills.</w:t>
      </w:r>
    </w:p>
    <w:p w14:paraId="71585976" w14:textId="77777777" w:rsidR="00F64B20" w:rsidRDefault="00F64B20" w:rsidP="00F64B20">
      <w:r>
        <w:t>• Attributes are qualities that individuals can develop with education, experience, or training. For example, an entrepreneur might have the attribute of being able to manage finances or being a good communicator.</w:t>
      </w:r>
    </w:p>
    <w:p w14:paraId="656CF1B6" w14:textId="401B71A9" w:rsidR="00F64B20" w:rsidRDefault="00F64B20" w:rsidP="00F64B20">
      <w:r>
        <w:t>•</w:t>
      </w:r>
      <w:r w:rsidR="00544820">
        <w:t xml:space="preserve"> </w:t>
      </w:r>
      <w:r>
        <w:t xml:space="preserve">Motivations refer to the underlying reasons and motives behind an individual's actions, which can either be internal, like personal growth, or external, like a need for financial success. </w:t>
      </w:r>
    </w:p>
    <w:p w14:paraId="19108822" w14:textId="56721543" w:rsidR="00F64B20" w:rsidRDefault="00F64B20" w:rsidP="001626C2">
      <w:pPr>
        <w:jc w:val="both"/>
      </w:pPr>
      <w:r>
        <w:lastRenderedPageBreak/>
        <w:t xml:space="preserve">Kerr, Kerr, and Xu (2018) argue that it is essential to help aspiring entrepreneurs develop the traits, characteristics, attributes, and motivations for their benefits and success (Kerr, </w:t>
      </w:r>
      <w:r w:rsidR="001626C2">
        <w:t>Kerr,</w:t>
      </w:r>
      <w:r>
        <w:t xml:space="preserve"> and Xu, 2018).</w:t>
      </w:r>
    </w:p>
    <w:p w14:paraId="00387232" w14:textId="10819067" w:rsidR="00236F93" w:rsidRPr="00236F93" w:rsidRDefault="00236F93" w:rsidP="008C021F">
      <w:pPr>
        <w:rPr>
          <w:b/>
          <w:sz w:val="24"/>
        </w:rPr>
      </w:pPr>
      <w:r w:rsidRPr="00236F93">
        <w:rPr>
          <w:b/>
          <w:sz w:val="24"/>
        </w:rPr>
        <w:t>The Big Five Personality Traits Theory</w:t>
      </w:r>
    </w:p>
    <w:p w14:paraId="48158799" w14:textId="277034DF" w:rsidR="008C021F" w:rsidRDefault="008C021F" w:rsidP="008C021F">
      <w:r>
        <w:t>The Big Five Personality Traits Theory is a widely accepted model of personality in psychology, supported by a large body of research and used in developing personality tests like the MMPI-2 and NEO-PI-R. The five traits are:</w:t>
      </w:r>
    </w:p>
    <w:p w14:paraId="7CFFE17A" w14:textId="77777777" w:rsidR="008C021F" w:rsidRDefault="008C021F" w:rsidP="008C021F">
      <w:r>
        <w:t>• Openness to experience: This trait refers to a person's openness towards new experiences and concepts.</w:t>
      </w:r>
    </w:p>
    <w:p w14:paraId="7F7A10E8" w14:textId="743EEF14" w:rsidR="008C021F" w:rsidRDefault="008C021F" w:rsidP="008C021F">
      <w:r>
        <w:t xml:space="preserve">• Conscientiousness pertains to how an individual displays </w:t>
      </w:r>
      <w:r w:rsidR="00011677">
        <w:t>organised</w:t>
      </w:r>
      <w:r>
        <w:t xml:space="preserve">, </w:t>
      </w:r>
      <w:r w:rsidR="00206B8B">
        <w:t>hard work</w:t>
      </w:r>
      <w:r>
        <w:t>, and dependability.</w:t>
      </w:r>
    </w:p>
    <w:p w14:paraId="08E7A3C6" w14:textId="77777777" w:rsidR="008C021F" w:rsidRDefault="008C021F" w:rsidP="008C021F">
      <w:r>
        <w:t>• Extraversion: This trait refers to an individual's level of extroversion, including sociability, talkativeness, and outgoingness.</w:t>
      </w:r>
    </w:p>
    <w:p w14:paraId="39829069" w14:textId="77777777" w:rsidR="008C021F" w:rsidRDefault="008C021F" w:rsidP="008C021F">
      <w:r>
        <w:t>• Agreeableness: This trait refers to the degree to which</w:t>
      </w:r>
    </w:p>
    <w:p w14:paraId="60EAEFCC" w14:textId="6DD0D192" w:rsidR="008C021F" w:rsidRDefault="008C021F" w:rsidP="008C021F">
      <w:r>
        <w:t xml:space="preserve">a person displays kindness, </w:t>
      </w:r>
      <w:r w:rsidR="00011677">
        <w:t>trustworthiness,</w:t>
      </w:r>
      <w:r>
        <w:t xml:space="preserve"> and cooperativeness.</w:t>
      </w:r>
    </w:p>
    <w:p w14:paraId="2FFE5547" w14:textId="27F80355" w:rsidR="008C021F" w:rsidRDefault="008C021F" w:rsidP="008C021F">
      <w:r>
        <w:t xml:space="preserve">• Neuroticism: This trait refers to an individual's likelihood of experiencing negative emotions, such as anger, </w:t>
      </w:r>
      <w:r w:rsidR="00011677">
        <w:t>anxiety,</w:t>
      </w:r>
      <w:r>
        <w:t xml:space="preserve"> and depression.</w:t>
      </w:r>
    </w:p>
    <w:p w14:paraId="4B4F59A1" w14:textId="6093540C" w:rsidR="008C021F" w:rsidRDefault="008C021F" w:rsidP="008C021F">
      <w:pPr>
        <w:jc w:val="both"/>
      </w:pPr>
      <w:r>
        <w:t>The Big Five Personality Traits can be a valuable tool for understanding oneself and others and can improve decision-making, relationships, and personal/professional growth (</w:t>
      </w:r>
      <w:r w:rsidR="00626394">
        <w:t>McCrae</w:t>
      </w:r>
      <w:r>
        <w:t xml:space="preserve"> and Costa, 1999).</w:t>
      </w:r>
    </w:p>
    <w:p w14:paraId="54A43FDD" w14:textId="2ED70F74" w:rsidR="00C2614F" w:rsidRPr="00CC2556" w:rsidRDefault="00B570A5" w:rsidP="008C021F">
      <w:pPr>
        <w:jc w:val="both"/>
        <w:rPr>
          <w:b/>
          <w:sz w:val="24"/>
        </w:rPr>
      </w:pPr>
      <w:r w:rsidRPr="00CC2556">
        <w:rPr>
          <w:b/>
          <w:color w:val="161719"/>
          <w:sz w:val="24"/>
          <w:szCs w:val="21"/>
          <w:shd w:val="clear" w:color="auto" w:fill="FFFFFF"/>
        </w:rPr>
        <w:t>Analysing</w:t>
      </w:r>
      <w:r w:rsidR="00C2614F" w:rsidRPr="00CC2556">
        <w:rPr>
          <w:b/>
          <w:color w:val="161719"/>
          <w:sz w:val="24"/>
          <w:szCs w:val="21"/>
          <w:shd w:val="clear" w:color="auto" w:fill="FFFFFF"/>
        </w:rPr>
        <w:t xml:space="preserve"> Bill Gates' Personality Using the Big Five Personality Traits Theory.</w:t>
      </w:r>
    </w:p>
    <w:p w14:paraId="7132BBEB" w14:textId="5364DC53" w:rsidR="001C341F" w:rsidRDefault="001C341F" w:rsidP="001C341F">
      <w:r>
        <w:t>The report's author applies the Big Five Personality Traits Theory to analyse Bill Gates' personality - an American business magnate, investor, and philanthropist. He co-founded Microsoft Corporation and is one of the world's wealthiest and most influential people. Here are some specific examples of how the Big Five personality traits have applied to Bill Gates' life and career:</w:t>
      </w:r>
    </w:p>
    <w:p w14:paraId="426013C4" w14:textId="1504C0A1" w:rsidR="001C341F" w:rsidRDefault="001C341F" w:rsidP="001C341F">
      <w:r>
        <w:t>• Openness to experience</w:t>
      </w:r>
    </w:p>
    <w:p w14:paraId="7AE32788" w14:textId="135396C9" w:rsidR="001C341F" w:rsidRDefault="009F3DC1" w:rsidP="001C341F">
      <w:r>
        <w:t xml:space="preserve"> Bill </w:t>
      </w:r>
      <w:r w:rsidR="004B5423">
        <w:t>Gates left</w:t>
      </w:r>
      <w:r w:rsidR="001C341F">
        <w:t xml:space="preserve"> Harvard University to pursue his passion for computers, co-founded Microsoft </w:t>
      </w:r>
      <w:r w:rsidR="00206B8B">
        <w:t>without</w:t>
      </w:r>
      <w:r w:rsidR="001C341F">
        <w:t xml:space="preserve"> having business experience, </w:t>
      </w:r>
      <w:r w:rsidR="00CA1179">
        <w:t xml:space="preserve">and </w:t>
      </w:r>
      <w:r w:rsidR="001C341F">
        <w:t>invested in Windows OS despite the risk at the time</w:t>
      </w:r>
      <w:r w:rsidR="00694073">
        <w:t xml:space="preserve">. </w:t>
      </w:r>
      <w:r w:rsidR="00CA1179">
        <w:t>One</w:t>
      </w:r>
      <w:r w:rsidR="00694073">
        <w:t xml:space="preserve"> of the first</w:t>
      </w:r>
      <w:r w:rsidR="00CA1179">
        <w:t>,</w:t>
      </w:r>
      <w:r w:rsidR="00694073">
        <w:t xml:space="preserve"> he</w:t>
      </w:r>
      <w:r w:rsidR="001C341F">
        <w:t xml:space="preserve"> donated billions to fight poverty and disease worldwide and advocated for action on climate change.</w:t>
      </w:r>
    </w:p>
    <w:p w14:paraId="77708ABB" w14:textId="7D6B3608" w:rsidR="001C341F" w:rsidRDefault="001C341F" w:rsidP="001C341F">
      <w:r>
        <w:t xml:space="preserve">• Conscientiousness </w:t>
      </w:r>
    </w:p>
    <w:p w14:paraId="338731BA" w14:textId="2349D204" w:rsidR="001C341F" w:rsidRDefault="001C341F" w:rsidP="005A7CB6">
      <w:pPr>
        <w:jc w:val="both"/>
      </w:pPr>
      <w:r>
        <w:t xml:space="preserve">Bill Gates is a hardworking and reliable person with exceptional </w:t>
      </w:r>
      <w:r w:rsidR="005A7CB6">
        <w:t>organisational</w:t>
      </w:r>
      <w:r>
        <w:t xml:space="preserve"> skills and attention to detail. During his career, he </w:t>
      </w:r>
      <w:r w:rsidR="00206B8B">
        <w:t>demanded</w:t>
      </w:r>
      <w:r>
        <w:t xml:space="preserve"> excellence from his employees and fearlessly </w:t>
      </w:r>
      <w:r w:rsidR="00206B8B">
        <w:t>worked</w:t>
      </w:r>
      <w:r>
        <w:t xml:space="preserve"> long hours to accomplish his objectives. As a child, he was a </w:t>
      </w:r>
      <w:r w:rsidR="00D215C0">
        <w:t xml:space="preserve">straight-A </w:t>
      </w:r>
      <w:r>
        <w:t>-</w:t>
      </w:r>
      <w:r w:rsidR="00D215C0">
        <w:t xml:space="preserve"> </w:t>
      </w:r>
      <w:r w:rsidR="00250B18">
        <w:t>student</w:t>
      </w:r>
      <w:r>
        <w:t xml:space="preserve"> and demonstrated a strong work ethic even in his early years (Small, 2017).</w:t>
      </w:r>
    </w:p>
    <w:p w14:paraId="1EDB49B4" w14:textId="757DFD4C" w:rsidR="00D706F8" w:rsidRDefault="00D706F8" w:rsidP="008C021F">
      <w:pPr>
        <w:contextualSpacing/>
        <w:jc w:val="both"/>
      </w:pPr>
      <w:r w:rsidRPr="00D706F8">
        <w:lastRenderedPageBreak/>
        <w:t>• Extraversion</w:t>
      </w:r>
    </w:p>
    <w:p w14:paraId="338E41EF" w14:textId="5A8441C0" w:rsidR="001C341F" w:rsidRDefault="00D706F8" w:rsidP="008C021F">
      <w:pPr>
        <w:contextualSpacing/>
        <w:jc w:val="both"/>
      </w:pPr>
      <w:r w:rsidRPr="00D706F8">
        <w:t>William Gates is a skilled communicator and public speaker, captivating audiences with his visionary ideas and public speaking abilities. He is a masterful networker with valuable relationships with influential figures worldwide. His outgoing personality and friendly nature have enabled him to significantly impact the global community, such as creating the Bill &amp; Melinda Gates Foundation to fight global poverty and disease.</w:t>
      </w:r>
    </w:p>
    <w:p w14:paraId="2FE144A7" w14:textId="2EA4D360" w:rsidR="00153ADD" w:rsidRDefault="00153ADD" w:rsidP="008C021F">
      <w:pPr>
        <w:contextualSpacing/>
        <w:jc w:val="both"/>
      </w:pPr>
      <w:r w:rsidRPr="00153ADD">
        <w:t>• Agreeableness: Mr</w:t>
      </w:r>
      <w:r w:rsidR="0042531E">
        <w:t>.</w:t>
      </w:r>
      <w:r w:rsidRPr="00153ADD">
        <w:t xml:space="preserve"> Gates is known for his remarkable ability to negotiate with all stakeholders and facilitate consensus-building.</w:t>
      </w:r>
      <w:r w:rsidR="00F60B19">
        <w:t xml:space="preserve"> </w:t>
      </w:r>
      <w:r w:rsidRPr="00153ADD">
        <w:t xml:space="preserve">He is willing to listen to other people's feedback and ideas, </w:t>
      </w:r>
      <w:r w:rsidR="00206B8B">
        <w:t>considers</w:t>
      </w:r>
      <w:r w:rsidRPr="00153ADD">
        <w:t xml:space="preserve"> diverse perspectives, and is receptive to new information that may inform and impact his decision-making. Additionally, he respects others' opinions and readily acknowledges their contributions. These traits have proven invaluable to Mr Gates's professional endeavours, enabling him to cultivate strong relationships and effectively accomplish objectives (Maccoby, 2007).</w:t>
      </w:r>
    </w:p>
    <w:p w14:paraId="077D39D7" w14:textId="4C2C0412" w:rsidR="0080162A" w:rsidRDefault="0080162A" w:rsidP="0080162A">
      <w:r>
        <w:t>• Neuroticism:</w:t>
      </w:r>
    </w:p>
    <w:p w14:paraId="43083B45" w14:textId="77777777" w:rsidR="00EC5DF1" w:rsidRDefault="0080162A" w:rsidP="00EC5DF1">
      <w:r>
        <w:t xml:space="preserve">There is debate and no academic consensus </w:t>
      </w:r>
      <w:r w:rsidR="00CD224A">
        <w:t xml:space="preserve">on whether </w:t>
      </w:r>
      <w:r>
        <w:t>Bill Gates is high or low in neuroticism</w:t>
      </w:r>
      <w:r w:rsidR="00AC6AA8">
        <w:t>, a</w:t>
      </w:r>
      <w:r>
        <w:t xml:space="preserve"> personality trait linked to negative emotions like anxiety and anger. Some see his perfectionism and workaholic tendencies as signs of high neuroticism, while others point to his calm demeanour and ability to handle stress as evidence of low neuroticism. They point to his perfectionism, the tendency to be critical of himself and others, and his well-known workaholism. For example, in The Everything Store: Jeff Bezos and the Age of Amazon, author Brad Stone describes that Gates was "prone to anxiety and self-doubt" and "pushed himself and his employees to the brink of exhaustion", Stone, B. (2013).</w:t>
      </w:r>
      <w:r w:rsidR="00EC5DF1">
        <w:t xml:space="preserve"> </w:t>
      </w:r>
    </w:p>
    <w:p w14:paraId="19559CDE" w14:textId="5032AC49" w:rsidR="00EC5DF1" w:rsidRPr="00EC5DF1" w:rsidRDefault="00EC5DF1" w:rsidP="00EC5DF1">
      <w:pPr>
        <w:rPr>
          <w:b/>
          <w:sz w:val="24"/>
        </w:rPr>
      </w:pPr>
      <w:r w:rsidRPr="00EC5DF1">
        <w:rPr>
          <w:b/>
          <w:sz w:val="24"/>
        </w:rPr>
        <w:t>The Trait Theory of Leadership</w:t>
      </w:r>
    </w:p>
    <w:p w14:paraId="036C46E5" w14:textId="1D347F4B" w:rsidR="0080162A" w:rsidRDefault="00EC5DF1" w:rsidP="00EC5DF1">
      <w:r>
        <w:t>The theory of leadership based on traits is among the earliest and most extensively researched approaches. It proposes that some individuals possess innate characteristics that make them influential leaders and entrepreneurs. While the trait theory has been criticised for its simplicity and for failing to consider the situational factors that influence leadership, it remains a significant theory in administration and continues to be studied nowadays. Here are some of the critical traits that are commonly attributed to effective leadership, according to trait theory:</w:t>
      </w:r>
    </w:p>
    <w:p w14:paraId="68394134"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 Intelligence</w:t>
      </w:r>
    </w:p>
    <w:p w14:paraId="77875A3A"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Great leaders have high intelligence and strong verbal, perceptual, and reasoning abilities. However, leaders with too high of an IQ compared to their teams may have difficulty communicating and accepting. Studies show that the ideal IQ for perceived leadership is slightly higher than the group's average.</w:t>
      </w:r>
    </w:p>
    <w:p w14:paraId="1E9D6A51"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 Assertiveness</w:t>
      </w:r>
    </w:p>
    <w:p w14:paraId="18047A06" w14:textId="4282480E"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 A great leader can be assertive and direct without appearing overly aggressive or pushy.</w:t>
      </w:r>
    </w:p>
    <w:p w14:paraId="7EC9EE6D"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lastRenderedPageBreak/>
        <w:t>• Self-confidence</w:t>
      </w:r>
    </w:p>
    <w:p w14:paraId="23CCB8EC"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Style w:val="Emphasis"/>
          <w:rFonts w:ascii="Arial" w:hAnsi="Arial"/>
          <w:i w:val="0"/>
          <w:color w:val="0E101A"/>
          <w:sz w:val="22"/>
        </w:rPr>
        <w:t>Self-confidence</w:t>
      </w:r>
      <w:r w:rsidRPr="00A413E5">
        <w:rPr>
          <w:rFonts w:ascii="Arial" w:hAnsi="Arial"/>
          <w:color w:val="0E101A"/>
          <w:sz w:val="22"/>
        </w:rPr>
        <w:t> is a crucial quality for being a successful leader and means having faith in one's abilities and skills and maintaining a positive self-image.</w:t>
      </w:r>
    </w:p>
    <w:p w14:paraId="7FDEE9CE"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 Determination</w:t>
      </w:r>
    </w:p>
    <w:p w14:paraId="25BC8D42" w14:textId="419F0BC2"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Leaders with determination exhibit traits such as initiative, persistence, dominance, and drive desire to get the job done.</w:t>
      </w:r>
    </w:p>
    <w:p w14:paraId="4D83D58C" w14:textId="30DD1BFF"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They are proactive and willing to persevere through obstacles. Leaders with determination persevere through obstacles and recover quickly from setbacks.</w:t>
      </w:r>
    </w:p>
    <w:p w14:paraId="55A43B04"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 Integrity</w:t>
      </w:r>
    </w:p>
    <w:p w14:paraId="1878FC85"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Integrity involves being honest, trustworthy, and taking responsibility for personal actions. Leaders with integrity instil confidence and can be trusted. </w:t>
      </w:r>
    </w:p>
    <w:p w14:paraId="747C3BA7" w14:textId="77777777"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 Sociability</w:t>
      </w:r>
    </w:p>
    <w:p w14:paraId="5D095E7E" w14:textId="7F941A40" w:rsidR="00A413E5" w:rsidRPr="00A413E5" w:rsidRDefault="00A413E5" w:rsidP="002A75E7">
      <w:pPr>
        <w:pStyle w:val="NormalWeb"/>
        <w:spacing w:before="0" w:beforeAutospacing="0" w:after="0" w:afterAutospacing="0"/>
        <w:contextualSpacing/>
        <w:jc w:val="both"/>
        <w:rPr>
          <w:rFonts w:ascii="Arial" w:hAnsi="Arial"/>
          <w:color w:val="0E101A"/>
          <w:sz w:val="22"/>
        </w:rPr>
      </w:pPr>
      <w:r w:rsidRPr="00A413E5">
        <w:rPr>
          <w:rFonts w:ascii="Arial" w:hAnsi="Arial"/>
          <w:color w:val="0E101A"/>
          <w:sz w:val="22"/>
        </w:rPr>
        <w:t>Sociable leaders seek out positive social relationships, are friendly, tactful, outgoing, courteous, and diplomatic and have good interpersonal skills to create cooperative relationships with their teams</w:t>
      </w:r>
      <w:r w:rsidR="007306CE">
        <w:rPr>
          <w:rFonts w:ascii="Arial" w:hAnsi="Arial"/>
          <w:color w:val="0E101A"/>
          <w:sz w:val="22"/>
        </w:rPr>
        <w:t xml:space="preserve"> </w:t>
      </w:r>
      <w:r w:rsidR="007306CE" w:rsidRPr="007306CE">
        <w:rPr>
          <w:rFonts w:ascii="Arial" w:hAnsi="Arial"/>
          <w:color w:val="0E101A"/>
          <w:sz w:val="22"/>
        </w:rPr>
        <w:t>(Northouse, 2018).</w:t>
      </w:r>
    </w:p>
    <w:p w14:paraId="72D0866A" w14:textId="7C8492BC" w:rsidR="00E84795" w:rsidRDefault="008621B6" w:rsidP="00CC7940">
      <w:pPr>
        <w:contextualSpacing/>
        <w:jc w:val="both"/>
        <w:rPr>
          <w:rFonts w:eastAsia="Times New Roman" w:cs="Times New Roman"/>
          <w:b/>
          <w:sz w:val="24"/>
          <w:szCs w:val="24"/>
          <w:lang w:eastAsia="en-GB"/>
        </w:rPr>
      </w:pPr>
      <w:r w:rsidRPr="008621B6">
        <w:rPr>
          <w:rFonts w:eastAsia="Times New Roman" w:cs="Times New Roman"/>
          <w:b/>
          <w:sz w:val="24"/>
          <w:szCs w:val="24"/>
          <w:lang w:eastAsia="en-GB"/>
        </w:rPr>
        <w:t>Applying the Trait Theory of Leadership to Analyse Bill Gates' Leadership Style.</w:t>
      </w:r>
    </w:p>
    <w:p w14:paraId="18AEBA82" w14:textId="0A4ACE14"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 Intelligence</w:t>
      </w:r>
    </w:p>
    <w:p w14:paraId="0235CC05" w14:textId="77777777"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Bill Gates impressed Harvard professors with his math skills and proposed a solution to a math problem called "pancake sorting," which was published in the journal Discrete Mathematics in 1979. Gates can naturally understand and apply mathematical concepts (Lebowitz, 2015).</w:t>
      </w:r>
    </w:p>
    <w:p w14:paraId="64E09788" w14:textId="77777777"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 Self-confidence</w:t>
      </w:r>
    </w:p>
    <w:p w14:paraId="172233B2" w14:textId="77777777"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While studying at Harvard, Bill Gates and Paul Allen claimed to have created a programming language for the world's first commercial computer, Altair, although, in reality, they did not have one yet. They spent weeks creating the language and pitched it to Altair's manufacturers, who were impressed and offered jobs. This self-confidence in their abilities led to the creation of Microsoft (Umoh, 2017).</w:t>
      </w:r>
    </w:p>
    <w:p w14:paraId="162604BD" w14:textId="77777777"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 Determination</w:t>
      </w:r>
    </w:p>
    <w:p w14:paraId="4B908EAA" w14:textId="77777777"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Bill Gates was determined to make Microsoft the leading software provider globally. He spent long hours, often sleeping in his office, constantly searching for new ways to improve Microsoft's products. Gates's determination was evident from his early days at Microsoft and was crucial to the company's success. This trait is a valuable leadership quality entrepreneurs can follow to attain their objectives (Rampton, 2016).</w:t>
      </w:r>
    </w:p>
    <w:p w14:paraId="03BDFEF5" w14:textId="77777777"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 Integrity</w:t>
      </w:r>
    </w:p>
    <w:p w14:paraId="2AEA9F66" w14:textId="5B66D8AD"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 xml:space="preserve">As cited in Wheelen and Hunger (2021), Bill Gates is an example of a successful leader who has demonstrated integrity. Gates has a widely respected strong reputation for integrity, which has enabled him to gain the confidence of his staff, clients, </w:t>
      </w:r>
      <w:r w:rsidRPr="00521CFB">
        <w:rPr>
          <w:rFonts w:eastAsia="Times New Roman" w:cs="Times New Roman"/>
          <w:szCs w:val="24"/>
          <w:lang w:eastAsia="en-GB"/>
        </w:rPr>
        <w:t>shareholders</w:t>
      </w:r>
      <w:r w:rsidR="00521CFB" w:rsidRPr="00521CFB">
        <w:rPr>
          <w:rFonts w:eastAsia="Times New Roman" w:cs="Times New Roman"/>
          <w:szCs w:val="24"/>
          <w:lang w:eastAsia="en-GB"/>
        </w:rPr>
        <w:t>,</w:t>
      </w:r>
      <w:r w:rsidRPr="00FD0C6A">
        <w:rPr>
          <w:rFonts w:eastAsia="Times New Roman" w:cs="Times New Roman"/>
          <w:szCs w:val="24"/>
          <w:lang w:eastAsia="en-GB"/>
        </w:rPr>
        <w:t xml:space="preserve"> and investors. He is </w:t>
      </w:r>
      <w:r w:rsidRPr="00FD0C6A">
        <w:rPr>
          <w:rFonts w:eastAsia="Times New Roman" w:cs="Times New Roman"/>
          <w:szCs w:val="24"/>
          <w:lang w:eastAsia="en-GB"/>
        </w:rPr>
        <w:lastRenderedPageBreak/>
        <w:t>known to acknowledge and be accountable for his errors and has consistently been forthright in his interactions with others. Gates's integrity has played a crucial role in his leadership accomplishments.</w:t>
      </w:r>
    </w:p>
    <w:p w14:paraId="05F1CDD8" w14:textId="77777777" w:rsidR="00FD0C6A" w:rsidRP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 Sociability</w:t>
      </w:r>
    </w:p>
    <w:p w14:paraId="28729D61" w14:textId="5AE938FD" w:rsidR="00FD0C6A" w:rsidRDefault="00FD0C6A" w:rsidP="00CC7940">
      <w:pPr>
        <w:contextualSpacing/>
        <w:jc w:val="both"/>
        <w:rPr>
          <w:rFonts w:eastAsia="Times New Roman" w:cs="Times New Roman"/>
          <w:szCs w:val="24"/>
          <w:lang w:eastAsia="en-GB"/>
        </w:rPr>
      </w:pPr>
      <w:r w:rsidRPr="00FD0C6A">
        <w:rPr>
          <w:rFonts w:eastAsia="Times New Roman" w:cs="Times New Roman"/>
          <w:szCs w:val="24"/>
          <w:lang w:eastAsia="en-GB"/>
        </w:rPr>
        <w:t xml:space="preserve">In the early days of Microsoft, Bill Gates was known to be a demanding and confrontational boss. It was rumoured he would send critical and sarcastic emails to his employees at night. However, Gates was </w:t>
      </w:r>
      <w:r w:rsidR="00E62E86">
        <w:rPr>
          <w:rFonts w:eastAsia="Times New Roman" w:cs="Times New Roman"/>
          <w:szCs w:val="24"/>
          <w:lang w:eastAsia="en-GB"/>
        </w:rPr>
        <w:t>fearless in changing</w:t>
      </w:r>
      <w:r w:rsidRPr="00FD0C6A">
        <w:rPr>
          <w:rFonts w:eastAsia="Times New Roman" w:cs="Times New Roman"/>
          <w:szCs w:val="24"/>
          <w:lang w:eastAsia="en-GB"/>
        </w:rPr>
        <w:t xml:space="preserve"> his mind if someone made a convincing argument and was also known for providing feedback and pushing his employees to excel (Rainer Zitelmann, 2020).</w:t>
      </w:r>
      <w:r w:rsidR="001F751A">
        <w:rPr>
          <w:rFonts w:eastAsia="Times New Roman" w:cs="Times New Roman"/>
          <w:szCs w:val="24"/>
          <w:lang w:eastAsia="en-GB"/>
        </w:rPr>
        <w:t xml:space="preserve"> </w:t>
      </w:r>
    </w:p>
    <w:p w14:paraId="618AB22C" w14:textId="0E651787" w:rsidR="001F751A" w:rsidRDefault="001F751A" w:rsidP="00CC7940">
      <w:pPr>
        <w:contextualSpacing/>
        <w:jc w:val="both"/>
        <w:rPr>
          <w:rFonts w:eastAsia="Times New Roman" w:cs="Times New Roman"/>
          <w:szCs w:val="24"/>
          <w:lang w:eastAsia="en-GB"/>
        </w:rPr>
      </w:pPr>
      <w:r w:rsidRPr="001F751A">
        <w:rPr>
          <w:rFonts w:eastAsia="Times New Roman" w:cs="Times New Roman"/>
          <w:szCs w:val="24"/>
          <w:lang w:eastAsia="en-GB"/>
        </w:rPr>
        <w:t>This is an excellent example of the Transformational leadership style - a process whereby leaders engage with and influence others—by paying attention to their needs, raising their motivation, and providing an ethical basis for decision-making.</w:t>
      </w:r>
    </w:p>
    <w:p w14:paraId="5246972E" w14:textId="08E5B658" w:rsidR="00CF730B" w:rsidRPr="00FD0C6A" w:rsidRDefault="00CF730B" w:rsidP="00CC7940">
      <w:pPr>
        <w:contextualSpacing/>
        <w:jc w:val="both"/>
        <w:rPr>
          <w:rFonts w:eastAsia="Times New Roman" w:cs="Times New Roman"/>
          <w:szCs w:val="24"/>
          <w:lang w:eastAsia="en-GB"/>
        </w:rPr>
      </w:pPr>
      <w:r>
        <w:rPr>
          <w:rFonts w:eastAsia="Times New Roman" w:cs="Times New Roman"/>
          <w:szCs w:val="24"/>
          <w:lang w:eastAsia="en-GB"/>
        </w:rPr>
        <w:t xml:space="preserve"> </w:t>
      </w:r>
      <w:r w:rsidRPr="00CF730B">
        <w:rPr>
          <w:rFonts w:eastAsia="Times New Roman" w:cs="Times New Roman"/>
          <w:szCs w:val="24"/>
          <w:lang w:eastAsia="en-GB"/>
        </w:rPr>
        <w:t xml:space="preserve">After </w:t>
      </w:r>
      <w:r>
        <w:rPr>
          <w:rFonts w:eastAsia="Times New Roman" w:cs="Times New Roman"/>
          <w:szCs w:val="24"/>
          <w:lang w:eastAsia="en-GB"/>
        </w:rPr>
        <w:t>analysing</w:t>
      </w:r>
      <w:r w:rsidRPr="00CF730B">
        <w:rPr>
          <w:rFonts w:eastAsia="Times New Roman" w:cs="Times New Roman"/>
          <w:szCs w:val="24"/>
          <w:lang w:eastAsia="en-GB"/>
        </w:rPr>
        <w:t xml:space="preserve"> The Big Five Personality Traits Theory and Trait Theory of Leadership, the report's author believes that Bill Gates' personality traits - particularly his high levels of extraversion, openness to experience, and conscientiousness - have played a significant role in his success as an entrepreneur. Additionally, Gates's transformational leadership style inspires and motivates his followers to reach their objectives.</w:t>
      </w:r>
    </w:p>
    <w:p w14:paraId="69172A58" w14:textId="517E9F89" w:rsidR="00CE20AF" w:rsidRPr="00CE20AF" w:rsidRDefault="00F81632" w:rsidP="00F81632">
      <w:pPr>
        <w:contextualSpacing/>
        <w:jc w:val="both"/>
        <w:rPr>
          <w:rFonts w:eastAsia="Times New Roman" w:cs="Times New Roman"/>
          <w:b/>
          <w:sz w:val="24"/>
          <w:szCs w:val="24"/>
          <w:lang w:eastAsia="en-GB"/>
        </w:rPr>
      </w:pPr>
      <w:r w:rsidRPr="00F81632">
        <w:rPr>
          <w:rFonts w:eastAsia="Times New Roman" w:cs="Times New Roman"/>
          <w:b/>
          <w:sz w:val="24"/>
          <w:szCs w:val="24"/>
          <w:lang w:eastAsia="en-GB"/>
        </w:rPr>
        <w:t>For-profit and not-for-profit small organisations. Definitions, differentiates and examples.</w:t>
      </w:r>
    </w:p>
    <w:p w14:paraId="38C05DF1" w14:textId="398DEB7E"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xml:space="preserve">For-profit </w:t>
      </w:r>
      <w:r>
        <w:rPr>
          <w:rFonts w:eastAsia="Times New Roman" w:cs="Times New Roman"/>
          <w:szCs w:val="24"/>
          <w:lang w:eastAsia="en-GB"/>
        </w:rPr>
        <w:t>organisations</w:t>
      </w:r>
      <w:r w:rsidRPr="00CE20AF">
        <w:rPr>
          <w:rFonts w:eastAsia="Times New Roman" w:cs="Times New Roman"/>
          <w:szCs w:val="24"/>
          <w:lang w:eastAsia="en-GB"/>
        </w:rPr>
        <w:t xml:space="preserve"> are enterprises that shareholders own, and their primary objective is to make a profit. Financial incentives usually drive them, and their earnings measure their success. Values and principles for for-profit small businesses vary depending on the specific company, but some common ones include the following:</w:t>
      </w:r>
    </w:p>
    <w:p w14:paraId="46E0B693"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Customer focus</w:t>
      </w:r>
    </w:p>
    <w:p w14:paraId="35C8FEF1"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Teamwork</w:t>
      </w:r>
    </w:p>
    <w:p w14:paraId="7AE93FB6"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xml:space="preserve">• Integrity: </w:t>
      </w:r>
    </w:p>
    <w:p w14:paraId="613E12FD"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Responsibility</w:t>
      </w:r>
    </w:p>
    <w:p w14:paraId="256B6714"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Excellence</w:t>
      </w:r>
    </w:p>
    <w:p w14:paraId="245E24B6" w14:textId="77318C84"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xml:space="preserve">Here are some examples of for-profit small </w:t>
      </w:r>
      <w:r>
        <w:rPr>
          <w:rFonts w:eastAsia="Times New Roman" w:cs="Times New Roman"/>
          <w:szCs w:val="24"/>
          <w:lang w:eastAsia="en-GB"/>
        </w:rPr>
        <w:t>organisations</w:t>
      </w:r>
      <w:r w:rsidRPr="00CE20AF">
        <w:rPr>
          <w:rFonts w:eastAsia="Times New Roman" w:cs="Times New Roman"/>
          <w:szCs w:val="24"/>
          <w:lang w:eastAsia="en-GB"/>
        </w:rPr>
        <w:t>:</w:t>
      </w:r>
    </w:p>
    <w:p w14:paraId="4AB327AB"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small restaurant</w:t>
      </w:r>
    </w:p>
    <w:p w14:paraId="5605A4E2"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local grocery store</w:t>
      </w:r>
    </w:p>
    <w:p w14:paraId="3193632B"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hair salon</w:t>
      </w:r>
    </w:p>
    <w:p w14:paraId="7E504621"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dog walking service</w:t>
      </w:r>
    </w:p>
    <w:p w14:paraId="689F5433"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tutoring company</w:t>
      </w:r>
    </w:p>
    <w:p w14:paraId="436E1E3D" w14:textId="7B7E5CD2"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xml:space="preserve">A non-profit </w:t>
      </w:r>
      <w:r>
        <w:rPr>
          <w:rFonts w:eastAsia="Times New Roman" w:cs="Times New Roman"/>
          <w:szCs w:val="24"/>
          <w:lang w:eastAsia="en-GB"/>
        </w:rPr>
        <w:t>organisation</w:t>
      </w:r>
      <w:r w:rsidRPr="00CE20AF">
        <w:rPr>
          <w:rFonts w:eastAsia="Times New Roman" w:cs="Times New Roman"/>
          <w:szCs w:val="24"/>
          <w:lang w:eastAsia="en-GB"/>
        </w:rPr>
        <w:t xml:space="preserve"> is a group </w:t>
      </w:r>
      <w:r>
        <w:rPr>
          <w:rFonts w:eastAsia="Times New Roman" w:cs="Times New Roman"/>
          <w:szCs w:val="24"/>
          <w:lang w:eastAsia="en-GB"/>
        </w:rPr>
        <w:t>organised</w:t>
      </w:r>
      <w:r w:rsidRPr="00CE20AF">
        <w:rPr>
          <w:rFonts w:eastAsia="Times New Roman" w:cs="Times New Roman"/>
          <w:szCs w:val="24"/>
          <w:lang w:eastAsia="en-GB"/>
        </w:rPr>
        <w:t xml:space="preserve"> for purposes other than generating profit. It aims to achieve a mission or purpose and not distribute any part of its income to its </w:t>
      </w:r>
      <w:r w:rsidRPr="00CE20AF">
        <w:rPr>
          <w:rFonts w:eastAsia="Times New Roman" w:cs="Times New Roman"/>
          <w:szCs w:val="24"/>
          <w:lang w:eastAsia="en-GB"/>
        </w:rPr>
        <w:lastRenderedPageBreak/>
        <w:t xml:space="preserve">members, directors, or officers. Usually, their success is measured by their impact on society. These are some common principles and values that non-profit small </w:t>
      </w:r>
      <w:r>
        <w:rPr>
          <w:rFonts w:eastAsia="Times New Roman" w:cs="Times New Roman"/>
          <w:szCs w:val="24"/>
          <w:lang w:eastAsia="en-GB"/>
        </w:rPr>
        <w:t xml:space="preserve">organisations </w:t>
      </w:r>
      <w:r w:rsidRPr="00CE20AF">
        <w:rPr>
          <w:rFonts w:eastAsia="Times New Roman" w:cs="Times New Roman"/>
          <w:szCs w:val="24"/>
          <w:lang w:eastAsia="en-GB"/>
        </w:rPr>
        <w:t>follow:</w:t>
      </w:r>
    </w:p>
    <w:p w14:paraId="728AF1B5"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Mission-driven</w:t>
      </w:r>
    </w:p>
    <w:p w14:paraId="5767AE01"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Sustainability</w:t>
      </w:r>
    </w:p>
    <w:p w14:paraId="3F8B42F1"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Collaboration</w:t>
      </w:r>
    </w:p>
    <w:p w14:paraId="5C93E493"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Transparency</w:t>
      </w:r>
    </w:p>
    <w:p w14:paraId="30B4D11E"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Empowerment</w:t>
      </w:r>
    </w:p>
    <w:p w14:paraId="23C72D17" w14:textId="6F0305E6"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xml:space="preserve">Examples of for-non-profit small </w:t>
      </w:r>
      <w:r>
        <w:rPr>
          <w:rFonts w:eastAsia="Times New Roman" w:cs="Times New Roman"/>
          <w:szCs w:val="24"/>
          <w:lang w:eastAsia="en-GB"/>
        </w:rPr>
        <w:t>organisations</w:t>
      </w:r>
      <w:r w:rsidRPr="00CE20AF">
        <w:rPr>
          <w:rFonts w:eastAsia="Times New Roman" w:cs="Times New Roman"/>
          <w:szCs w:val="24"/>
          <w:lang w:eastAsia="en-GB"/>
        </w:rPr>
        <w:t>:</w:t>
      </w:r>
    </w:p>
    <w:p w14:paraId="2B197FE2"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local food bank</w:t>
      </w:r>
    </w:p>
    <w:p w14:paraId="0C4BC13E"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homeless shelter</w:t>
      </w:r>
    </w:p>
    <w:p w14:paraId="51412D95"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community centre</w:t>
      </w:r>
    </w:p>
    <w:p w14:paraId="4C7E8099" w14:textId="77777777" w:rsidR="00CE20AF" w:rsidRPr="00CE20AF" w:rsidRDefault="00CE20AF" w:rsidP="00CE20AF">
      <w:pPr>
        <w:contextualSpacing/>
        <w:rPr>
          <w:rFonts w:eastAsia="Times New Roman" w:cs="Times New Roman"/>
          <w:szCs w:val="24"/>
          <w:lang w:eastAsia="en-GB"/>
        </w:rPr>
      </w:pPr>
      <w:r w:rsidRPr="00CE20AF">
        <w:rPr>
          <w:rFonts w:eastAsia="Times New Roman" w:cs="Times New Roman"/>
          <w:szCs w:val="24"/>
          <w:lang w:eastAsia="en-GB"/>
        </w:rPr>
        <w:t>• A museum</w:t>
      </w:r>
    </w:p>
    <w:p w14:paraId="2F7A645C" w14:textId="26B4A5B4" w:rsidR="00CE20AF" w:rsidRDefault="00CE20AF" w:rsidP="00CE20AF">
      <w:pPr>
        <w:contextualSpacing/>
        <w:jc w:val="both"/>
        <w:rPr>
          <w:rFonts w:eastAsia="Times New Roman" w:cs="Times New Roman"/>
          <w:szCs w:val="24"/>
          <w:lang w:eastAsia="en-GB"/>
        </w:rPr>
      </w:pPr>
      <w:r w:rsidRPr="00CE20AF">
        <w:rPr>
          <w:rFonts w:eastAsia="Times New Roman" w:cs="Times New Roman"/>
          <w:szCs w:val="24"/>
          <w:lang w:eastAsia="en-GB"/>
        </w:rPr>
        <w:t xml:space="preserve">• A volunteer </w:t>
      </w:r>
      <w:r>
        <w:rPr>
          <w:rFonts w:eastAsia="Times New Roman" w:cs="Times New Roman"/>
          <w:szCs w:val="24"/>
          <w:lang w:eastAsia="en-GB"/>
        </w:rPr>
        <w:t>organisation</w:t>
      </w:r>
      <w:r w:rsidRPr="00CE20AF">
        <w:rPr>
          <w:rFonts w:eastAsia="Times New Roman" w:cs="Times New Roman"/>
          <w:szCs w:val="24"/>
          <w:lang w:eastAsia="en-GB"/>
        </w:rPr>
        <w:t xml:space="preserve"> (Kuratko, 2018).</w:t>
      </w:r>
    </w:p>
    <w:p w14:paraId="0BFEA104" w14:textId="09C100E9" w:rsidR="00562172" w:rsidRDefault="00562172" w:rsidP="00CE20AF">
      <w:pPr>
        <w:contextualSpacing/>
        <w:jc w:val="both"/>
        <w:rPr>
          <w:rFonts w:eastAsia="Times New Roman" w:cs="Times New Roman"/>
          <w:szCs w:val="24"/>
          <w:lang w:eastAsia="en-GB"/>
        </w:rPr>
      </w:pPr>
      <w:r w:rsidRPr="00562172">
        <w:rPr>
          <w:rFonts w:eastAsia="Times New Roman" w:cs="Times New Roman"/>
          <w:szCs w:val="24"/>
          <w:lang w:eastAsia="en-GB"/>
        </w:rPr>
        <w:t xml:space="preserve">Small </w:t>
      </w:r>
      <w:r>
        <w:rPr>
          <w:rFonts w:eastAsia="Times New Roman" w:cs="Times New Roman"/>
          <w:szCs w:val="24"/>
          <w:lang w:eastAsia="en-GB"/>
        </w:rPr>
        <w:t>organisations</w:t>
      </w:r>
      <w:r w:rsidRPr="00562172">
        <w:rPr>
          <w:rFonts w:eastAsia="Times New Roman" w:cs="Times New Roman"/>
          <w:szCs w:val="24"/>
          <w:lang w:eastAsia="en-GB"/>
        </w:rPr>
        <w:t xml:space="preserve">, both for-profit and not-for-profit, hold significant importance in society. For-profit enterprises are vital in creating job opportunities and promoting economic growth, whereas not-for-profit </w:t>
      </w:r>
      <w:r>
        <w:rPr>
          <w:rFonts w:eastAsia="Times New Roman" w:cs="Times New Roman"/>
          <w:szCs w:val="24"/>
          <w:lang w:eastAsia="en-GB"/>
        </w:rPr>
        <w:t>organisations</w:t>
      </w:r>
      <w:r w:rsidRPr="00562172">
        <w:rPr>
          <w:rFonts w:eastAsia="Times New Roman" w:cs="Times New Roman"/>
          <w:szCs w:val="24"/>
          <w:lang w:eastAsia="en-GB"/>
        </w:rPr>
        <w:t xml:space="preserve"> provide essential services to needy people. However, for-profit </w:t>
      </w:r>
      <w:r>
        <w:rPr>
          <w:rFonts w:eastAsia="Times New Roman" w:cs="Times New Roman"/>
          <w:szCs w:val="24"/>
          <w:lang w:eastAsia="en-GB"/>
        </w:rPr>
        <w:t>organisations</w:t>
      </w:r>
      <w:r w:rsidRPr="00562172">
        <w:rPr>
          <w:rFonts w:eastAsia="Times New Roman" w:cs="Times New Roman"/>
          <w:szCs w:val="24"/>
          <w:lang w:eastAsia="en-GB"/>
        </w:rPr>
        <w:t xml:space="preserve"> may </w:t>
      </w:r>
      <w:r>
        <w:rPr>
          <w:rFonts w:eastAsia="Times New Roman" w:cs="Times New Roman"/>
          <w:szCs w:val="24"/>
          <w:lang w:eastAsia="en-GB"/>
        </w:rPr>
        <w:t>prioritise</w:t>
      </w:r>
      <w:r w:rsidRPr="00562172">
        <w:rPr>
          <w:rFonts w:eastAsia="Times New Roman" w:cs="Times New Roman"/>
          <w:szCs w:val="24"/>
          <w:lang w:eastAsia="en-GB"/>
        </w:rPr>
        <w:t xml:space="preserve"> their activities for profit at the expense of ethical considerations, while not-for-profit </w:t>
      </w:r>
      <w:r w:rsidR="00AF4D76">
        <w:rPr>
          <w:rFonts w:eastAsia="Times New Roman" w:cs="Times New Roman"/>
          <w:szCs w:val="24"/>
          <w:lang w:eastAsia="en-GB"/>
        </w:rPr>
        <w:t>organisations</w:t>
      </w:r>
      <w:r w:rsidRPr="00562172">
        <w:rPr>
          <w:rFonts w:eastAsia="Times New Roman" w:cs="Times New Roman"/>
          <w:szCs w:val="24"/>
          <w:lang w:eastAsia="en-GB"/>
        </w:rPr>
        <w:t xml:space="preserve"> may lack resources and efficiency. The most suitable type of </w:t>
      </w:r>
      <w:r w:rsidR="00AF4D76">
        <w:rPr>
          <w:rFonts w:eastAsia="Times New Roman" w:cs="Times New Roman"/>
          <w:szCs w:val="24"/>
          <w:lang w:eastAsia="en-GB"/>
        </w:rPr>
        <w:t>organisation</w:t>
      </w:r>
      <w:r w:rsidRPr="00562172">
        <w:rPr>
          <w:rFonts w:eastAsia="Times New Roman" w:cs="Times New Roman"/>
          <w:szCs w:val="24"/>
          <w:lang w:eastAsia="en-GB"/>
        </w:rPr>
        <w:t xml:space="preserve"> depends on the goals and needs of stakeholders.</w:t>
      </w:r>
    </w:p>
    <w:p w14:paraId="273BA08D" w14:textId="75D6E222" w:rsidR="007C3197" w:rsidRDefault="007C3197" w:rsidP="00CE20AF">
      <w:pPr>
        <w:contextualSpacing/>
        <w:jc w:val="both"/>
        <w:rPr>
          <w:rFonts w:eastAsia="Times New Roman" w:cs="Times New Roman"/>
          <w:szCs w:val="24"/>
          <w:lang w:eastAsia="en-GB"/>
        </w:rPr>
      </w:pPr>
      <w:r w:rsidRPr="007C3197">
        <w:rPr>
          <w:rFonts w:eastAsia="Times New Roman" w:cs="Times New Roman"/>
          <w:szCs w:val="24"/>
          <w:lang w:eastAsia="en-GB"/>
        </w:rPr>
        <w:t xml:space="preserve">The values and beliefs of entrepreneurs can differ depending on the type of enterprise they establish. For-profit entrepreneurs focus on profit </w:t>
      </w:r>
      <w:r>
        <w:rPr>
          <w:rFonts w:eastAsia="Times New Roman" w:cs="Times New Roman"/>
          <w:szCs w:val="24"/>
          <w:lang w:eastAsia="en-GB"/>
        </w:rPr>
        <w:t>maximisation</w:t>
      </w:r>
      <w:r w:rsidRPr="007C3197">
        <w:rPr>
          <w:rFonts w:eastAsia="Times New Roman" w:cs="Times New Roman"/>
          <w:szCs w:val="24"/>
          <w:lang w:eastAsia="en-GB"/>
        </w:rPr>
        <w:t xml:space="preserve">, competition, risk-taking, innovation, and self-reliance and are likelier to succeed in competitive markets. Not-for-profit entrepreneurs </w:t>
      </w:r>
      <w:r>
        <w:rPr>
          <w:rFonts w:eastAsia="Times New Roman" w:cs="Times New Roman"/>
          <w:szCs w:val="24"/>
          <w:lang w:eastAsia="en-GB"/>
        </w:rPr>
        <w:t>prioritise</w:t>
      </w:r>
      <w:r w:rsidRPr="007C3197">
        <w:rPr>
          <w:rFonts w:eastAsia="Times New Roman" w:cs="Times New Roman"/>
          <w:szCs w:val="24"/>
          <w:lang w:eastAsia="en-GB"/>
        </w:rPr>
        <w:t xml:space="preserve"> social impact, community service, sustainability, and empowerment and </w:t>
      </w:r>
      <w:r w:rsidR="00805080">
        <w:rPr>
          <w:rFonts w:eastAsia="Times New Roman" w:cs="Times New Roman"/>
          <w:szCs w:val="24"/>
          <w:lang w:eastAsia="en-GB"/>
        </w:rPr>
        <w:t>have</w:t>
      </w:r>
      <w:r w:rsidRPr="007C3197">
        <w:rPr>
          <w:rFonts w:eastAsia="Times New Roman" w:cs="Times New Roman"/>
          <w:szCs w:val="24"/>
          <w:lang w:eastAsia="en-GB"/>
        </w:rPr>
        <w:t xml:space="preserve"> </w:t>
      </w:r>
      <w:r w:rsidR="00882DF9">
        <w:rPr>
          <w:rFonts w:eastAsia="Times New Roman" w:cs="Times New Roman"/>
          <w:szCs w:val="24"/>
          <w:lang w:eastAsia="en-GB"/>
        </w:rPr>
        <w:t>more potential</w:t>
      </w:r>
      <w:r w:rsidRPr="007C3197">
        <w:rPr>
          <w:rFonts w:eastAsia="Times New Roman" w:cs="Times New Roman"/>
          <w:szCs w:val="24"/>
          <w:lang w:eastAsia="en-GB"/>
        </w:rPr>
        <w:t xml:space="preserve"> to excel in </w:t>
      </w:r>
      <w:r>
        <w:rPr>
          <w:rFonts w:eastAsia="Times New Roman" w:cs="Times New Roman"/>
          <w:szCs w:val="24"/>
          <w:lang w:eastAsia="en-GB"/>
        </w:rPr>
        <w:t>organisations</w:t>
      </w:r>
      <w:r w:rsidRPr="007C3197">
        <w:rPr>
          <w:rFonts w:eastAsia="Times New Roman" w:cs="Times New Roman"/>
          <w:szCs w:val="24"/>
          <w:lang w:eastAsia="en-GB"/>
        </w:rPr>
        <w:t xml:space="preserve"> serving a specific community.</w:t>
      </w:r>
    </w:p>
    <w:p w14:paraId="34398DAE" w14:textId="7782D6CD" w:rsidR="00F81632" w:rsidRPr="0045092A" w:rsidRDefault="00F81632" w:rsidP="00CE20AF">
      <w:pPr>
        <w:contextualSpacing/>
        <w:jc w:val="both"/>
        <w:rPr>
          <w:rFonts w:eastAsia="Times New Roman" w:cs="Times New Roman"/>
          <w:b/>
          <w:sz w:val="24"/>
          <w:szCs w:val="24"/>
          <w:lang w:eastAsia="en-GB"/>
        </w:rPr>
      </w:pPr>
      <w:r w:rsidRPr="0045092A">
        <w:rPr>
          <w:rFonts w:eastAsia="Times New Roman" w:cs="Times New Roman"/>
          <w:b/>
          <w:sz w:val="24"/>
          <w:szCs w:val="24"/>
          <w:lang w:eastAsia="en-GB"/>
        </w:rPr>
        <w:t>Conclusion</w:t>
      </w:r>
    </w:p>
    <w:p w14:paraId="3A58ACEE" w14:textId="12F5522E" w:rsidR="00FD0C6A" w:rsidRPr="00A413E5" w:rsidRDefault="00EB6ABD" w:rsidP="002A75E7">
      <w:pPr>
        <w:contextualSpacing/>
        <w:jc w:val="both"/>
      </w:pPr>
      <w:r>
        <w:t>Successful entrepreneurs take more than</w:t>
      </w:r>
      <w:r w:rsidR="00297592" w:rsidRPr="00297592">
        <w:t xml:space="preserve"> a good idea and financial resources. It also requires a set of specific qualities and features that allow entrepreneurs to overcome obstacles and reach their objectives. A combination of traits, attributes, and motivations is necessary to succeed in this field. While no individual can possess all the needed qualities, having more can increase the likelihood of success. It's vital to evaluate personal strengths and weaknesses and consider the factors contributing to entrepreneurial success before starting any new enterprise. Studying the styles and techniques of successful entrepreneurs like Bill Gates and learning from their accomplishments and mistakes through academic tools and resources can also provide motivation and help one become a successful entrepreneur.</w:t>
      </w:r>
    </w:p>
    <w:p w14:paraId="7D6B98E1" w14:textId="6BE87EBA" w:rsidR="0080162A" w:rsidRDefault="0080162A" w:rsidP="008C021F">
      <w:pPr>
        <w:jc w:val="both"/>
      </w:pPr>
    </w:p>
    <w:p w14:paraId="7F0064F9" w14:textId="77777777" w:rsidR="00070B97" w:rsidRDefault="00070B97" w:rsidP="00CB1884">
      <w:pPr>
        <w:jc w:val="both"/>
      </w:pPr>
    </w:p>
    <w:p w14:paraId="27C8C5E9" w14:textId="77777777" w:rsidR="0014489C" w:rsidRPr="0014489C" w:rsidRDefault="0014489C">
      <w:pPr>
        <w:rPr>
          <w:b/>
          <w:sz w:val="24"/>
        </w:rPr>
      </w:pPr>
      <w:r w:rsidRPr="0014489C">
        <w:rPr>
          <w:b/>
          <w:sz w:val="24"/>
        </w:rPr>
        <w:lastRenderedPageBreak/>
        <w:t>References:</w:t>
      </w:r>
    </w:p>
    <w:p w14:paraId="29A16C52" w14:textId="77777777" w:rsidR="00897451" w:rsidRDefault="00897451" w:rsidP="00EE65AC">
      <w:pPr>
        <w:contextualSpacing/>
        <w:jc w:val="both"/>
      </w:pPr>
      <w:r w:rsidRPr="00EE65AC">
        <w:t>Alvarez, S. and Barney, J.B. (2006). Discovery and Creation: Alternative Theories of Entrepreneurial Action. </w:t>
      </w:r>
      <w:r w:rsidRPr="00EE65AC">
        <w:rPr>
          <w:rStyle w:val="Emphasis"/>
        </w:rPr>
        <w:t>SSRN Electronic Journal</w:t>
      </w:r>
      <w:r w:rsidRPr="00EE65AC">
        <w:t xml:space="preserve">. Do </w:t>
      </w:r>
      <w:proofErr w:type="spellStart"/>
      <w:r w:rsidRPr="00EE65AC">
        <w:t>i</w:t>
      </w:r>
      <w:proofErr w:type="spellEnd"/>
      <w:r w:rsidRPr="00EE65AC">
        <w:t>: https://doi.org/10.2139/ssrn.900200.</w:t>
      </w:r>
    </w:p>
    <w:p w14:paraId="2EFA76F7" w14:textId="77777777" w:rsidR="00897451" w:rsidRDefault="00897451" w:rsidP="00EE65AC">
      <w:pPr>
        <w:contextualSpacing/>
        <w:jc w:val="both"/>
      </w:pPr>
    </w:p>
    <w:p w14:paraId="30C54CAC" w14:textId="77777777" w:rsidR="00897451" w:rsidRDefault="00897451" w:rsidP="00EE65AC">
      <w:pPr>
        <w:contextualSpacing/>
        <w:jc w:val="both"/>
      </w:pPr>
      <w:r w:rsidRPr="00EE65AC">
        <w:t xml:space="preserve"> Barney, Jay B. (1991). Firm resources and sustained competitive advantage. Journal of Management, 17(1), 99-120.</w:t>
      </w:r>
    </w:p>
    <w:p w14:paraId="374313B0" w14:textId="77777777" w:rsidR="00897451" w:rsidRDefault="00897451" w:rsidP="00EE65AC">
      <w:pPr>
        <w:contextualSpacing/>
        <w:jc w:val="both"/>
      </w:pPr>
    </w:p>
    <w:p w14:paraId="1C1B35E2" w14:textId="77777777" w:rsidR="00897451" w:rsidRDefault="00897451" w:rsidP="00EE65AC">
      <w:pPr>
        <w:pStyle w:val="NormalWeb"/>
        <w:spacing w:before="0" w:beforeAutospacing="0" w:after="0" w:afterAutospacing="0"/>
        <w:contextualSpacing/>
        <w:jc w:val="both"/>
        <w:rPr>
          <w:rFonts w:ascii="Arial" w:hAnsi="Arial"/>
          <w:color w:val="0E101A"/>
          <w:sz w:val="22"/>
        </w:rPr>
      </w:pPr>
      <w:r w:rsidRPr="00EE65AC">
        <w:rPr>
          <w:rFonts w:ascii="Arial" w:hAnsi="Arial"/>
          <w:color w:val="0E101A"/>
          <w:sz w:val="22"/>
        </w:rPr>
        <w:t>Bolton, B. (2013) </w:t>
      </w:r>
      <w:r w:rsidRPr="00EE65AC">
        <w:rPr>
          <w:rStyle w:val="Emphasis"/>
          <w:rFonts w:ascii="Arial" w:hAnsi="Arial"/>
          <w:color w:val="0E101A"/>
          <w:sz w:val="22"/>
        </w:rPr>
        <w:t>Entrepreneurs [electronic resource]: talent, temperament, and opportunity</w:t>
      </w:r>
      <w:r w:rsidRPr="00EE65AC">
        <w:rPr>
          <w:rFonts w:ascii="Arial" w:hAnsi="Arial"/>
          <w:color w:val="0E101A"/>
          <w:sz w:val="22"/>
        </w:rPr>
        <w:t>. 3rd ed. Abingdon [England]; New York: Routledge.</w:t>
      </w:r>
    </w:p>
    <w:p w14:paraId="601B6944" w14:textId="77777777" w:rsidR="00897451" w:rsidRDefault="00897451" w:rsidP="00EE65AC">
      <w:pPr>
        <w:pStyle w:val="NormalWeb"/>
        <w:spacing w:before="0" w:beforeAutospacing="0" w:after="0" w:afterAutospacing="0"/>
        <w:contextualSpacing/>
        <w:jc w:val="both"/>
        <w:rPr>
          <w:rFonts w:ascii="Arial" w:hAnsi="Arial"/>
          <w:color w:val="0E101A"/>
          <w:sz w:val="22"/>
        </w:rPr>
      </w:pPr>
    </w:p>
    <w:p w14:paraId="5AEED8F2" w14:textId="77777777" w:rsidR="00897451" w:rsidRDefault="00897451" w:rsidP="00EE65AC">
      <w:pPr>
        <w:pStyle w:val="NormalWeb"/>
        <w:spacing w:before="0" w:beforeAutospacing="0" w:after="0" w:afterAutospacing="0"/>
        <w:contextualSpacing/>
        <w:jc w:val="both"/>
        <w:rPr>
          <w:rFonts w:ascii="Arial" w:hAnsi="Arial"/>
          <w:color w:val="0E101A"/>
          <w:sz w:val="22"/>
        </w:rPr>
      </w:pPr>
      <w:r w:rsidRPr="00EE65AC">
        <w:rPr>
          <w:rFonts w:ascii="Arial" w:hAnsi="Arial"/>
          <w:color w:val="0E101A"/>
          <w:sz w:val="22"/>
        </w:rPr>
        <w:t>Drucker, P. F. (1985) </w:t>
      </w:r>
      <w:r w:rsidRPr="00EE65AC">
        <w:rPr>
          <w:rStyle w:val="Emphasis"/>
          <w:rFonts w:ascii="Arial" w:hAnsi="Arial"/>
          <w:color w:val="0E101A"/>
          <w:sz w:val="22"/>
        </w:rPr>
        <w:t>Innovation and entrepreneurship: practice and principles</w:t>
      </w:r>
      <w:r w:rsidRPr="00EE65AC">
        <w:rPr>
          <w:rFonts w:ascii="Arial" w:hAnsi="Arial"/>
          <w:color w:val="0E101A"/>
          <w:sz w:val="22"/>
        </w:rPr>
        <w:t>. Taiwan: Harper &amp; Row.</w:t>
      </w:r>
    </w:p>
    <w:p w14:paraId="69487F2C" w14:textId="77777777" w:rsidR="00897451" w:rsidRDefault="00897451" w:rsidP="00EE65AC">
      <w:pPr>
        <w:pStyle w:val="NormalWeb"/>
        <w:spacing w:before="0" w:beforeAutospacing="0" w:after="0" w:afterAutospacing="0"/>
        <w:contextualSpacing/>
        <w:jc w:val="both"/>
        <w:rPr>
          <w:rFonts w:ascii="Arial" w:hAnsi="Arial"/>
          <w:color w:val="0E101A"/>
          <w:sz w:val="22"/>
        </w:rPr>
      </w:pPr>
    </w:p>
    <w:p w14:paraId="18059E73" w14:textId="77777777" w:rsidR="00897451" w:rsidRDefault="00897451" w:rsidP="00EE65AC">
      <w:pPr>
        <w:pStyle w:val="NormalWeb"/>
        <w:spacing w:before="0" w:beforeAutospacing="0" w:after="0" w:afterAutospacing="0"/>
        <w:contextualSpacing/>
        <w:jc w:val="both"/>
        <w:rPr>
          <w:rFonts w:ascii="Arial" w:hAnsi="Arial"/>
          <w:color w:val="0E101A"/>
          <w:sz w:val="22"/>
        </w:rPr>
      </w:pPr>
      <w:r w:rsidRPr="00EE65AC">
        <w:rPr>
          <w:rFonts w:ascii="Arial" w:hAnsi="Arial"/>
          <w:color w:val="0E101A"/>
          <w:sz w:val="22"/>
        </w:rPr>
        <w:t>Fayolle, A. and Linan, F. (2014). The future of research on entrepreneurial intentions. </w:t>
      </w:r>
      <w:r w:rsidRPr="00EE65AC">
        <w:rPr>
          <w:rStyle w:val="Emphasis"/>
          <w:rFonts w:ascii="Arial" w:hAnsi="Arial"/>
          <w:color w:val="0E101A"/>
          <w:sz w:val="22"/>
        </w:rPr>
        <w:t>Journal of Business Research</w:t>
      </w:r>
      <w:r w:rsidRPr="00EE65AC">
        <w:rPr>
          <w:rFonts w:ascii="Arial" w:hAnsi="Arial"/>
          <w:color w:val="0E101A"/>
          <w:sz w:val="22"/>
        </w:rPr>
        <w:t xml:space="preserve">, 67(5), pp.663–666. do </w:t>
      </w:r>
      <w:proofErr w:type="spellStart"/>
      <w:r w:rsidRPr="00EE65AC">
        <w:rPr>
          <w:rFonts w:ascii="Arial" w:hAnsi="Arial"/>
          <w:color w:val="0E101A"/>
          <w:sz w:val="22"/>
        </w:rPr>
        <w:t>i</w:t>
      </w:r>
      <w:proofErr w:type="spellEnd"/>
      <w:r w:rsidRPr="00EE65AC">
        <w:rPr>
          <w:rFonts w:ascii="Arial" w:hAnsi="Arial"/>
          <w:color w:val="0E101A"/>
          <w:sz w:val="22"/>
        </w:rPr>
        <w:t>: https://doi.org/10.1016/j.jbusres.2013.11.024.</w:t>
      </w:r>
    </w:p>
    <w:p w14:paraId="46F8BA12" w14:textId="77777777" w:rsidR="00897451" w:rsidRPr="00EE65AC" w:rsidRDefault="00897451" w:rsidP="00EE65AC">
      <w:pPr>
        <w:pStyle w:val="NormalWeb"/>
        <w:spacing w:before="0" w:beforeAutospacing="0" w:after="0" w:afterAutospacing="0"/>
        <w:contextualSpacing/>
        <w:jc w:val="both"/>
        <w:rPr>
          <w:rFonts w:ascii="Arial" w:hAnsi="Arial"/>
          <w:color w:val="0E101A"/>
          <w:sz w:val="22"/>
        </w:rPr>
      </w:pPr>
    </w:p>
    <w:p w14:paraId="2A9C4FC9" w14:textId="77777777" w:rsidR="00897451" w:rsidRDefault="00897451" w:rsidP="00EE65AC">
      <w:pPr>
        <w:contextualSpacing/>
        <w:jc w:val="both"/>
        <w:rPr>
          <w:rFonts w:eastAsia="Times New Roman" w:cs="Times New Roman"/>
          <w:szCs w:val="24"/>
          <w:lang w:eastAsia="en-GB"/>
        </w:rPr>
      </w:pPr>
      <w:r w:rsidRPr="00EE65AC">
        <w:rPr>
          <w:rFonts w:eastAsia="Times New Roman" w:cs="Times New Roman"/>
          <w:szCs w:val="24"/>
          <w:lang w:eastAsia="en-GB"/>
        </w:rPr>
        <w:t>Kerr, S.P., Kerr, W.R. and Xu, T. (2018). Personality Traits of Entrepreneurs: A Review of Recent Literature. </w:t>
      </w:r>
      <w:r w:rsidRPr="00EE65AC">
        <w:rPr>
          <w:rFonts w:eastAsia="Times New Roman" w:cs="Times New Roman"/>
          <w:iCs/>
          <w:szCs w:val="24"/>
          <w:lang w:eastAsia="en-GB"/>
        </w:rPr>
        <w:t>Foundations and Trends® in Entrepreneurship</w:t>
      </w:r>
      <w:r w:rsidRPr="00EE65AC">
        <w:rPr>
          <w:rFonts w:eastAsia="Times New Roman" w:cs="Times New Roman"/>
          <w:szCs w:val="24"/>
          <w:lang w:eastAsia="en-GB"/>
        </w:rPr>
        <w:t>, [online] 14(3), pp.279–356. doi: https://doi.org/10.1561/0300000080.</w:t>
      </w:r>
    </w:p>
    <w:p w14:paraId="603094E2" w14:textId="77777777" w:rsidR="00897451" w:rsidRDefault="00897451" w:rsidP="00EE65AC">
      <w:pPr>
        <w:contextualSpacing/>
        <w:jc w:val="both"/>
        <w:rPr>
          <w:rFonts w:eastAsia="Times New Roman" w:cs="Times New Roman"/>
          <w:szCs w:val="24"/>
          <w:lang w:eastAsia="en-GB"/>
        </w:rPr>
      </w:pPr>
    </w:p>
    <w:p w14:paraId="49AD99BA" w14:textId="77777777" w:rsidR="00897451" w:rsidRDefault="00897451" w:rsidP="00EE65AC">
      <w:pPr>
        <w:contextualSpacing/>
        <w:jc w:val="both"/>
        <w:rPr>
          <w:rFonts w:eastAsia="Times New Roman" w:cs="Times New Roman"/>
          <w:szCs w:val="24"/>
          <w:lang w:eastAsia="en-GB"/>
        </w:rPr>
      </w:pPr>
      <w:r w:rsidRPr="00EE65AC">
        <w:rPr>
          <w:rFonts w:eastAsia="Times New Roman" w:cs="Times New Roman"/>
          <w:szCs w:val="24"/>
          <w:lang w:eastAsia="en-GB"/>
        </w:rPr>
        <w:t>Kuratko, D. F. (2018). Entrepreneurship: Theory, Process, Practice. United Kingdom: Cengage Learning.</w:t>
      </w:r>
    </w:p>
    <w:p w14:paraId="07B38044" w14:textId="77777777" w:rsidR="00B34A4C" w:rsidRDefault="00B34A4C" w:rsidP="00EE65AC">
      <w:pPr>
        <w:contextualSpacing/>
        <w:jc w:val="both"/>
        <w:rPr>
          <w:rFonts w:eastAsia="Times New Roman" w:cs="Times New Roman"/>
          <w:szCs w:val="24"/>
          <w:lang w:eastAsia="en-GB"/>
        </w:rPr>
      </w:pPr>
    </w:p>
    <w:p w14:paraId="23EF47E5" w14:textId="77777777" w:rsidR="00897451" w:rsidRDefault="00897451" w:rsidP="00EE65AC">
      <w:pPr>
        <w:pStyle w:val="NormalWeb"/>
        <w:spacing w:before="0" w:beforeAutospacing="0" w:after="0" w:afterAutospacing="0"/>
        <w:contextualSpacing/>
        <w:jc w:val="both"/>
        <w:rPr>
          <w:rFonts w:ascii="Arial" w:hAnsi="Arial"/>
          <w:sz w:val="22"/>
        </w:rPr>
      </w:pPr>
      <w:r w:rsidRPr="00EE65AC">
        <w:rPr>
          <w:rFonts w:ascii="Arial" w:hAnsi="Arial"/>
          <w:sz w:val="22"/>
        </w:rPr>
        <w:t>Lebowitz, S. (2015) </w:t>
      </w:r>
      <w:r w:rsidRPr="00EE65AC">
        <w:rPr>
          <w:rStyle w:val="Emphasis"/>
          <w:rFonts w:ascii="Arial" w:hAnsi="Arial"/>
          <w:color w:val="0E101A"/>
          <w:sz w:val="22"/>
        </w:rPr>
        <w:t>Professor who knew Bill Gates as a student at Harvard: He was the smartest person I’ve ever met</w:t>
      </w:r>
      <w:r w:rsidRPr="00EE65AC">
        <w:rPr>
          <w:rFonts w:ascii="Arial" w:hAnsi="Arial"/>
          <w:sz w:val="22"/>
        </w:rPr>
        <w:t>, </w:t>
      </w:r>
      <w:r w:rsidRPr="00EE65AC">
        <w:rPr>
          <w:rStyle w:val="Emphasis"/>
          <w:rFonts w:ascii="Arial" w:hAnsi="Arial"/>
          <w:color w:val="0E101A"/>
          <w:sz w:val="22"/>
        </w:rPr>
        <w:t>Yahoo News</w:t>
      </w:r>
      <w:r w:rsidRPr="00EE65AC">
        <w:rPr>
          <w:rFonts w:ascii="Arial" w:hAnsi="Arial"/>
          <w:sz w:val="22"/>
        </w:rPr>
        <w:t>. Available at: https://uk.news.yahoo.com/professor-knew-bill-gates-student-143000630.html (Accessed: 10 August 2023).</w:t>
      </w:r>
    </w:p>
    <w:p w14:paraId="6B77F5B0" w14:textId="77777777" w:rsidR="00B34A4C" w:rsidRDefault="00B34A4C" w:rsidP="00EE65AC">
      <w:pPr>
        <w:pStyle w:val="NormalWeb"/>
        <w:spacing w:before="0" w:beforeAutospacing="0" w:after="0" w:afterAutospacing="0"/>
        <w:contextualSpacing/>
        <w:jc w:val="both"/>
        <w:rPr>
          <w:rFonts w:ascii="Arial" w:hAnsi="Arial"/>
          <w:sz w:val="22"/>
        </w:rPr>
      </w:pPr>
    </w:p>
    <w:p w14:paraId="2DA5CF12" w14:textId="77777777" w:rsidR="00897451" w:rsidRDefault="00897451" w:rsidP="00EE65AC">
      <w:pPr>
        <w:pStyle w:val="NormalWeb"/>
        <w:spacing w:before="0" w:beforeAutospacing="0" w:after="0" w:afterAutospacing="0"/>
        <w:contextualSpacing/>
        <w:jc w:val="both"/>
        <w:rPr>
          <w:rFonts w:ascii="Arial" w:hAnsi="Arial"/>
          <w:sz w:val="22"/>
        </w:rPr>
      </w:pPr>
      <w:r w:rsidRPr="00EE65AC">
        <w:rPr>
          <w:rFonts w:ascii="Arial" w:hAnsi="Arial"/>
          <w:sz w:val="22"/>
        </w:rPr>
        <w:t>McCrae, R. R. and Costa, P. T. (1999) </w:t>
      </w:r>
      <w:r w:rsidRPr="00EE65AC">
        <w:rPr>
          <w:rStyle w:val="Emphasis"/>
          <w:rFonts w:ascii="Arial" w:hAnsi="Arial"/>
          <w:color w:val="0E101A"/>
          <w:sz w:val="22"/>
        </w:rPr>
        <w:t>Nature over nurture: Temperament, personality, and life course</w:t>
      </w:r>
      <w:r w:rsidRPr="00EE65AC">
        <w:rPr>
          <w:rFonts w:ascii="Arial" w:hAnsi="Arial"/>
          <w:sz w:val="22"/>
        </w:rPr>
        <w:t>. New York, NY: The Guilford Press.</w:t>
      </w:r>
    </w:p>
    <w:p w14:paraId="0B8B4105" w14:textId="77777777" w:rsidR="00B34A4C" w:rsidRDefault="00B34A4C" w:rsidP="00EE65AC">
      <w:pPr>
        <w:pStyle w:val="NormalWeb"/>
        <w:spacing w:before="0" w:beforeAutospacing="0" w:after="0" w:afterAutospacing="0"/>
        <w:contextualSpacing/>
        <w:jc w:val="both"/>
        <w:rPr>
          <w:rFonts w:ascii="Arial" w:hAnsi="Arial"/>
          <w:sz w:val="22"/>
        </w:rPr>
      </w:pPr>
    </w:p>
    <w:p w14:paraId="4D05A5D4" w14:textId="77777777" w:rsidR="00897451" w:rsidRDefault="00897451" w:rsidP="00EE65AC">
      <w:pPr>
        <w:pStyle w:val="NormalWeb"/>
        <w:spacing w:before="0" w:beforeAutospacing="0" w:after="0" w:afterAutospacing="0"/>
        <w:contextualSpacing/>
        <w:jc w:val="both"/>
        <w:rPr>
          <w:rFonts w:ascii="Arial" w:hAnsi="Arial"/>
          <w:sz w:val="22"/>
        </w:rPr>
      </w:pPr>
      <w:r w:rsidRPr="00EE65AC">
        <w:rPr>
          <w:rFonts w:ascii="Arial" w:hAnsi="Arial"/>
          <w:sz w:val="22"/>
        </w:rPr>
        <w:t xml:space="preserve"> Northouse, P. G. (2018). Leadership: Theory and Practice. United States: SAGE Publications.</w:t>
      </w:r>
    </w:p>
    <w:p w14:paraId="4D1D9662" w14:textId="77777777" w:rsidR="00B34A4C" w:rsidRDefault="00B34A4C" w:rsidP="00EE65AC">
      <w:pPr>
        <w:pStyle w:val="NormalWeb"/>
        <w:spacing w:before="0" w:beforeAutospacing="0" w:after="0" w:afterAutospacing="0"/>
        <w:contextualSpacing/>
        <w:jc w:val="both"/>
        <w:rPr>
          <w:rFonts w:ascii="Arial" w:hAnsi="Arial"/>
          <w:sz w:val="22"/>
        </w:rPr>
      </w:pPr>
    </w:p>
    <w:p w14:paraId="6CB78A02" w14:textId="77777777" w:rsidR="00897451" w:rsidRPr="00EE65AC" w:rsidRDefault="00897451" w:rsidP="00EE65AC">
      <w:pPr>
        <w:pStyle w:val="NormalWeb"/>
        <w:spacing w:before="0" w:beforeAutospacing="0" w:after="0" w:afterAutospacing="0"/>
        <w:contextualSpacing/>
        <w:jc w:val="both"/>
        <w:rPr>
          <w:rFonts w:ascii="Arial" w:hAnsi="Arial"/>
          <w:sz w:val="22"/>
        </w:rPr>
      </w:pPr>
      <w:r w:rsidRPr="00EE65AC">
        <w:rPr>
          <w:rFonts w:ascii="Arial" w:hAnsi="Arial"/>
          <w:sz w:val="22"/>
        </w:rPr>
        <w:t>Rampton, J. (2016). </w:t>
      </w:r>
      <w:r w:rsidRPr="00EE65AC">
        <w:rPr>
          <w:rStyle w:val="Emphasis"/>
          <w:rFonts w:ascii="Arial" w:hAnsi="Arial"/>
          <w:color w:val="0E101A"/>
          <w:sz w:val="22"/>
        </w:rPr>
        <w:t>How Bill Gates Became a Leadership Legend</w:t>
      </w:r>
      <w:r w:rsidRPr="00EE65AC">
        <w:rPr>
          <w:rFonts w:ascii="Arial" w:hAnsi="Arial"/>
          <w:sz w:val="22"/>
        </w:rPr>
        <w:t>. [online] Entrepreneur. Available at: https://www.entrepreneur.com/business-news/how-bill-gates-became-a-leadership-legend/250607 [Accessed 14 Aug. 2023].</w:t>
      </w:r>
    </w:p>
    <w:p w14:paraId="58366051" w14:textId="77777777" w:rsidR="00897451" w:rsidRDefault="00897451" w:rsidP="00EE65AC">
      <w:pPr>
        <w:pStyle w:val="NormalWeb"/>
        <w:spacing w:before="0" w:beforeAutospacing="0" w:after="0" w:afterAutospacing="0"/>
        <w:contextualSpacing/>
        <w:jc w:val="both"/>
        <w:rPr>
          <w:rFonts w:ascii="Arial" w:hAnsi="Arial"/>
          <w:sz w:val="22"/>
        </w:rPr>
      </w:pPr>
      <w:r w:rsidRPr="00EE65AC">
        <w:rPr>
          <w:rFonts w:ascii="Arial" w:hAnsi="Arial"/>
          <w:color w:val="0E101A"/>
          <w:sz w:val="22"/>
        </w:rPr>
        <w:lastRenderedPageBreak/>
        <w:t>‌‌‌</w:t>
      </w:r>
      <w:r w:rsidRPr="00EE65AC">
        <w:rPr>
          <w:rFonts w:ascii="Arial" w:hAnsi="Arial"/>
          <w:sz w:val="22"/>
        </w:rPr>
        <w:t>Sarasvathy, S.D. (2001). Causation and Effectuation: Toward a Theoretical Shift from Economic Inevitability to Entrepreneurial Contingency. </w:t>
      </w:r>
      <w:r w:rsidRPr="00EE65AC">
        <w:rPr>
          <w:rStyle w:val="Emphasis"/>
          <w:rFonts w:ascii="Arial" w:hAnsi="Arial"/>
          <w:color w:val="0E101A"/>
          <w:sz w:val="22"/>
        </w:rPr>
        <w:t>The Academy of Management Review</w:t>
      </w:r>
      <w:r w:rsidRPr="00EE65AC">
        <w:rPr>
          <w:rFonts w:ascii="Arial" w:hAnsi="Arial"/>
          <w:sz w:val="22"/>
        </w:rPr>
        <w:t xml:space="preserve">, [online] 26(2), pp.243–263. do </w:t>
      </w:r>
      <w:proofErr w:type="spellStart"/>
      <w:r w:rsidRPr="00EE65AC">
        <w:rPr>
          <w:rFonts w:ascii="Arial" w:hAnsi="Arial"/>
          <w:sz w:val="22"/>
        </w:rPr>
        <w:t>i</w:t>
      </w:r>
      <w:proofErr w:type="spellEnd"/>
      <w:r w:rsidRPr="00EE65AC">
        <w:rPr>
          <w:rFonts w:ascii="Arial" w:hAnsi="Arial"/>
          <w:sz w:val="22"/>
        </w:rPr>
        <w:t>: https://doi.org/10.2307/259121.</w:t>
      </w:r>
    </w:p>
    <w:p w14:paraId="57D7D272" w14:textId="77777777" w:rsidR="00B34A4C" w:rsidRDefault="00B34A4C" w:rsidP="00EE65AC">
      <w:pPr>
        <w:pStyle w:val="NormalWeb"/>
        <w:spacing w:before="0" w:beforeAutospacing="0" w:after="0" w:afterAutospacing="0"/>
        <w:contextualSpacing/>
        <w:jc w:val="both"/>
        <w:rPr>
          <w:rFonts w:ascii="Arial" w:hAnsi="Arial"/>
          <w:sz w:val="22"/>
        </w:rPr>
      </w:pPr>
    </w:p>
    <w:p w14:paraId="3919EB5A" w14:textId="77777777" w:rsidR="00897451" w:rsidRDefault="00897451" w:rsidP="00EE65AC">
      <w:pPr>
        <w:pStyle w:val="NormalWeb"/>
        <w:spacing w:before="0" w:beforeAutospacing="0" w:after="0" w:afterAutospacing="0"/>
        <w:contextualSpacing/>
        <w:jc w:val="both"/>
        <w:rPr>
          <w:rFonts w:ascii="Arial" w:hAnsi="Arial"/>
          <w:sz w:val="22"/>
        </w:rPr>
      </w:pPr>
      <w:r w:rsidRPr="00EE65AC">
        <w:rPr>
          <w:rFonts w:ascii="Arial" w:hAnsi="Arial"/>
          <w:sz w:val="22"/>
        </w:rPr>
        <w:t>Small, C. (2017). Melinda Gates: Philanthropist and Education Advocate. United States: Cavendish Square Publishing.</w:t>
      </w:r>
    </w:p>
    <w:p w14:paraId="663B7544" w14:textId="77777777" w:rsidR="00B34A4C" w:rsidRDefault="00B34A4C" w:rsidP="00EE65AC">
      <w:pPr>
        <w:pStyle w:val="NormalWeb"/>
        <w:spacing w:before="0" w:beforeAutospacing="0" w:after="0" w:afterAutospacing="0"/>
        <w:contextualSpacing/>
        <w:jc w:val="both"/>
        <w:rPr>
          <w:rFonts w:ascii="Arial" w:hAnsi="Arial"/>
          <w:sz w:val="22"/>
        </w:rPr>
      </w:pPr>
    </w:p>
    <w:p w14:paraId="3266B310" w14:textId="77777777" w:rsidR="00897451" w:rsidRDefault="00897451" w:rsidP="00EE65AC">
      <w:pPr>
        <w:pStyle w:val="NormalWeb"/>
        <w:spacing w:before="0" w:beforeAutospacing="0" w:after="0" w:afterAutospacing="0"/>
        <w:contextualSpacing/>
        <w:jc w:val="both"/>
        <w:rPr>
          <w:rFonts w:ascii="Arial" w:hAnsi="Arial"/>
          <w:sz w:val="22"/>
        </w:rPr>
      </w:pPr>
      <w:r w:rsidRPr="00EE65AC">
        <w:rPr>
          <w:rFonts w:ascii="Arial" w:hAnsi="Arial"/>
          <w:sz w:val="22"/>
        </w:rPr>
        <w:t xml:space="preserve"> Stone, B. (2013). </w:t>
      </w:r>
      <w:r w:rsidRPr="00EE65AC">
        <w:rPr>
          <w:rStyle w:val="Emphasis"/>
          <w:rFonts w:ascii="Arial" w:hAnsi="Arial"/>
          <w:color w:val="0E101A"/>
          <w:sz w:val="22"/>
        </w:rPr>
        <w:t>The Everything Store: Jeff Bezos and the Age of Amazon</w:t>
      </w:r>
      <w:r w:rsidRPr="00EE65AC">
        <w:rPr>
          <w:rFonts w:ascii="Arial" w:hAnsi="Arial"/>
          <w:sz w:val="22"/>
        </w:rPr>
        <w:t>. Little, Brown, and Company.</w:t>
      </w:r>
    </w:p>
    <w:p w14:paraId="540639EA" w14:textId="77777777" w:rsidR="00B34A4C" w:rsidRDefault="00B34A4C" w:rsidP="00EE65AC">
      <w:pPr>
        <w:pStyle w:val="NormalWeb"/>
        <w:spacing w:before="0" w:beforeAutospacing="0" w:after="0" w:afterAutospacing="0"/>
        <w:contextualSpacing/>
        <w:jc w:val="both"/>
        <w:rPr>
          <w:rFonts w:ascii="Arial" w:hAnsi="Arial"/>
          <w:sz w:val="22"/>
        </w:rPr>
      </w:pPr>
    </w:p>
    <w:p w14:paraId="28F03EB6" w14:textId="77777777" w:rsidR="00897451" w:rsidRDefault="00897451" w:rsidP="00EE65AC">
      <w:pPr>
        <w:pStyle w:val="NormalWeb"/>
        <w:spacing w:before="0" w:beforeAutospacing="0" w:after="0" w:afterAutospacing="0"/>
        <w:contextualSpacing/>
        <w:jc w:val="both"/>
        <w:rPr>
          <w:rFonts w:ascii="Arial" w:hAnsi="Arial"/>
          <w:sz w:val="22"/>
        </w:rPr>
      </w:pPr>
      <w:r w:rsidRPr="00EE65AC">
        <w:rPr>
          <w:rFonts w:ascii="Arial" w:hAnsi="Arial"/>
          <w:sz w:val="22"/>
        </w:rPr>
        <w:t>Umoh, R. (2017). </w:t>
      </w:r>
      <w:r w:rsidRPr="00EE65AC">
        <w:rPr>
          <w:rStyle w:val="Emphasis"/>
          <w:rFonts w:ascii="Arial" w:hAnsi="Arial"/>
          <w:color w:val="0E101A"/>
          <w:sz w:val="22"/>
        </w:rPr>
        <w:t>Why Bill Gates says, you need confidence at a young age to achieve success</w:t>
      </w:r>
      <w:r w:rsidRPr="00EE65AC">
        <w:rPr>
          <w:rFonts w:ascii="Arial" w:hAnsi="Arial"/>
          <w:sz w:val="22"/>
        </w:rPr>
        <w:t>. [online] CNBC. Available at: https://www.cnbc.com/2017/10/24/why-bill-gates-says-you-need-confidence-to-achieve-success.html [Accessed 10 Aug. 2023].</w:t>
      </w:r>
    </w:p>
    <w:p w14:paraId="33FACEF5" w14:textId="77777777" w:rsidR="00B34A4C" w:rsidRDefault="00B34A4C" w:rsidP="00EE65AC">
      <w:pPr>
        <w:pStyle w:val="NormalWeb"/>
        <w:spacing w:before="0" w:beforeAutospacing="0" w:after="0" w:afterAutospacing="0"/>
        <w:contextualSpacing/>
        <w:jc w:val="both"/>
        <w:rPr>
          <w:rFonts w:ascii="Arial" w:hAnsi="Arial"/>
          <w:sz w:val="22"/>
        </w:rPr>
      </w:pPr>
    </w:p>
    <w:p w14:paraId="23A2940D" w14:textId="77777777" w:rsidR="00897451" w:rsidRPr="00EE65AC" w:rsidRDefault="00897451" w:rsidP="00EE65AC">
      <w:pPr>
        <w:pStyle w:val="NormalWeb"/>
        <w:spacing w:before="0" w:beforeAutospacing="0" w:after="0" w:afterAutospacing="0"/>
        <w:contextualSpacing/>
        <w:jc w:val="both"/>
        <w:rPr>
          <w:rFonts w:ascii="Arial" w:hAnsi="Arial"/>
          <w:sz w:val="22"/>
        </w:rPr>
      </w:pPr>
      <w:r w:rsidRPr="00EE65AC">
        <w:rPr>
          <w:rFonts w:ascii="Arial" w:hAnsi="Arial"/>
          <w:color w:val="37393C"/>
          <w:sz w:val="22"/>
          <w:shd w:val="clear" w:color="auto" w:fill="FFFFFF"/>
        </w:rPr>
        <w:t>Zitelmann, R. (2020) Bill Gates was an angry, difficult boss in early Microsoft days—here’s why employees still liked him, CNBC. Available at: https://www.cnbc.com/2020/02/24/bill-gates-was-difficult-boss-in-early-microsoft-days-but-employees-still-liked-him.html (Accessed: 14 August 2023).</w:t>
      </w:r>
    </w:p>
    <w:sectPr w:rsidR="00897451" w:rsidRPr="00EE65A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45E45" w14:textId="77777777" w:rsidR="003D1FFB" w:rsidRDefault="003D1FFB" w:rsidP="00070B97">
      <w:r>
        <w:separator/>
      </w:r>
    </w:p>
  </w:endnote>
  <w:endnote w:type="continuationSeparator" w:id="0">
    <w:p w14:paraId="3619663F" w14:textId="77777777" w:rsidR="003D1FFB" w:rsidRDefault="003D1FFB" w:rsidP="00070B97">
      <w:r>
        <w:continuationSeparator/>
      </w:r>
    </w:p>
  </w:endnote>
  <w:endnote w:type="continuationNotice" w:id="1">
    <w:p w14:paraId="164E7FCE" w14:textId="77777777" w:rsidR="003D1FFB" w:rsidRDefault="003D1F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462421"/>
      <w:docPartObj>
        <w:docPartGallery w:val="Page Numbers (Bottom of Page)"/>
        <w:docPartUnique/>
      </w:docPartObj>
    </w:sdtPr>
    <w:sdtEndPr>
      <w:rPr>
        <w:rStyle w:val="PageNumber"/>
      </w:rPr>
    </w:sdtEndPr>
    <w:sdtContent>
      <w:p w14:paraId="0156A30B" w14:textId="30474AE0" w:rsidR="00070B97" w:rsidRDefault="00070B97" w:rsidP="008F3F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D07649" w14:textId="77777777" w:rsidR="00070B97" w:rsidRDefault="00070B97" w:rsidP="00070B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8633944"/>
      <w:docPartObj>
        <w:docPartGallery w:val="Page Numbers (Bottom of Page)"/>
        <w:docPartUnique/>
      </w:docPartObj>
    </w:sdtPr>
    <w:sdtEndPr>
      <w:rPr>
        <w:rStyle w:val="PageNumber"/>
      </w:rPr>
    </w:sdtEndPr>
    <w:sdtContent>
      <w:p w14:paraId="23B459C7" w14:textId="42AF8313" w:rsidR="00070B97" w:rsidRDefault="00070B97" w:rsidP="008F3F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F8752F" w14:textId="77777777" w:rsidR="00070B97" w:rsidRDefault="00070B97" w:rsidP="00070B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9054F" w14:textId="77777777" w:rsidR="003D1FFB" w:rsidRDefault="003D1FFB" w:rsidP="00070B97">
      <w:r>
        <w:separator/>
      </w:r>
    </w:p>
  </w:footnote>
  <w:footnote w:type="continuationSeparator" w:id="0">
    <w:p w14:paraId="56F72AEB" w14:textId="77777777" w:rsidR="003D1FFB" w:rsidRDefault="003D1FFB" w:rsidP="00070B97">
      <w:r>
        <w:continuationSeparator/>
      </w:r>
    </w:p>
  </w:footnote>
  <w:footnote w:type="continuationNotice" w:id="1">
    <w:p w14:paraId="356558D3" w14:textId="77777777" w:rsidR="003D1FFB" w:rsidRDefault="003D1FF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1B3"/>
    <w:rsid w:val="00011677"/>
    <w:rsid w:val="00012EFD"/>
    <w:rsid w:val="000264AB"/>
    <w:rsid w:val="00026C2F"/>
    <w:rsid w:val="00030B67"/>
    <w:rsid w:val="000447B2"/>
    <w:rsid w:val="00070B97"/>
    <w:rsid w:val="0008462D"/>
    <w:rsid w:val="000B06EC"/>
    <w:rsid w:val="000B5109"/>
    <w:rsid w:val="000D3429"/>
    <w:rsid w:val="000D399A"/>
    <w:rsid w:val="000D46F4"/>
    <w:rsid w:val="000E0A5C"/>
    <w:rsid w:val="000F11B3"/>
    <w:rsid w:val="00112BB8"/>
    <w:rsid w:val="00120C95"/>
    <w:rsid w:val="001254E9"/>
    <w:rsid w:val="0013402A"/>
    <w:rsid w:val="0014489C"/>
    <w:rsid w:val="00153ADD"/>
    <w:rsid w:val="001626C2"/>
    <w:rsid w:val="0017152D"/>
    <w:rsid w:val="0017271C"/>
    <w:rsid w:val="001762D5"/>
    <w:rsid w:val="00184FA8"/>
    <w:rsid w:val="001A264D"/>
    <w:rsid w:val="001C341F"/>
    <w:rsid w:val="001C6730"/>
    <w:rsid w:val="001D103D"/>
    <w:rsid w:val="001D539C"/>
    <w:rsid w:val="001D6FC4"/>
    <w:rsid w:val="001E6F74"/>
    <w:rsid w:val="001F4E12"/>
    <w:rsid w:val="001F751A"/>
    <w:rsid w:val="002003AF"/>
    <w:rsid w:val="00206B8B"/>
    <w:rsid w:val="00224DAA"/>
    <w:rsid w:val="002362AF"/>
    <w:rsid w:val="00236F93"/>
    <w:rsid w:val="00250B18"/>
    <w:rsid w:val="0027223A"/>
    <w:rsid w:val="00297592"/>
    <w:rsid w:val="002A4C84"/>
    <w:rsid w:val="002A75E7"/>
    <w:rsid w:val="002D22D8"/>
    <w:rsid w:val="002D2A1D"/>
    <w:rsid w:val="002E2277"/>
    <w:rsid w:val="002E3407"/>
    <w:rsid w:val="00331F9A"/>
    <w:rsid w:val="00343C4E"/>
    <w:rsid w:val="003765F1"/>
    <w:rsid w:val="003C081A"/>
    <w:rsid w:val="003C629A"/>
    <w:rsid w:val="003D117A"/>
    <w:rsid w:val="003D1FFB"/>
    <w:rsid w:val="00403311"/>
    <w:rsid w:val="00403A0D"/>
    <w:rsid w:val="0042531E"/>
    <w:rsid w:val="0045092A"/>
    <w:rsid w:val="00460119"/>
    <w:rsid w:val="00470276"/>
    <w:rsid w:val="00483894"/>
    <w:rsid w:val="00493FF8"/>
    <w:rsid w:val="004A1CD4"/>
    <w:rsid w:val="004A2A37"/>
    <w:rsid w:val="004A727A"/>
    <w:rsid w:val="004B5423"/>
    <w:rsid w:val="004C4FA9"/>
    <w:rsid w:val="004D02A1"/>
    <w:rsid w:val="004E47A5"/>
    <w:rsid w:val="004F1608"/>
    <w:rsid w:val="0052024F"/>
    <w:rsid w:val="00521CFB"/>
    <w:rsid w:val="00533FB7"/>
    <w:rsid w:val="00535A2A"/>
    <w:rsid w:val="005436A7"/>
    <w:rsid w:val="00544820"/>
    <w:rsid w:val="00552F34"/>
    <w:rsid w:val="0055763D"/>
    <w:rsid w:val="0056050B"/>
    <w:rsid w:val="00562172"/>
    <w:rsid w:val="00571593"/>
    <w:rsid w:val="005746C4"/>
    <w:rsid w:val="00585D3C"/>
    <w:rsid w:val="00596046"/>
    <w:rsid w:val="005962C6"/>
    <w:rsid w:val="005A7CB6"/>
    <w:rsid w:val="005B096D"/>
    <w:rsid w:val="005B4541"/>
    <w:rsid w:val="005C02B9"/>
    <w:rsid w:val="005C23FB"/>
    <w:rsid w:val="005E611C"/>
    <w:rsid w:val="005F5572"/>
    <w:rsid w:val="006060E7"/>
    <w:rsid w:val="00626394"/>
    <w:rsid w:val="00637D37"/>
    <w:rsid w:val="0067005E"/>
    <w:rsid w:val="0068470E"/>
    <w:rsid w:val="00694073"/>
    <w:rsid w:val="006B14F6"/>
    <w:rsid w:val="006C50E4"/>
    <w:rsid w:val="006D392B"/>
    <w:rsid w:val="006F1F66"/>
    <w:rsid w:val="00704CD4"/>
    <w:rsid w:val="00726FA1"/>
    <w:rsid w:val="007306CE"/>
    <w:rsid w:val="00734676"/>
    <w:rsid w:val="007A6760"/>
    <w:rsid w:val="007B010F"/>
    <w:rsid w:val="007C3197"/>
    <w:rsid w:val="007E350C"/>
    <w:rsid w:val="007F3593"/>
    <w:rsid w:val="007F4225"/>
    <w:rsid w:val="0080162A"/>
    <w:rsid w:val="00805080"/>
    <w:rsid w:val="00814467"/>
    <w:rsid w:val="008331DA"/>
    <w:rsid w:val="008621B6"/>
    <w:rsid w:val="00872ED9"/>
    <w:rsid w:val="00882DF9"/>
    <w:rsid w:val="00897451"/>
    <w:rsid w:val="008A24DE"/>
    <w:rsid w:val="008B7742"/>
    <w:rsid w:val="008C021F"/>
    <w:rsid w:val="008C2B30"/>
    <w:rsid w:val="008C52BD"/>
    <w:rsid w:val="008C5518"/>
    <w:rsid w:val="008F3F9B"/>
    <w:rsid w:val="00906E66"/>
    <w:rsid w:val="009167B6"/>
    <w:rsid w:val="009212B5"/>
    <w:rsid w:val="009579A8"/>
    <w:rsid w:val="00973C77"/>
    <w:rsid w:val="00984C08"/>
    <w:rsid w:val="009D6D2B"/>
    <w:rsid w:val="009E2F5A"/>
    <w:rsid w:val="009F3DC1"/>
    <w:rsid w:val="00A01357"/>
    <w:rsid w:val="00A0391A"/>
    <w:rsid w:val="00A17A8D"/>
    <w:rsid w:val="00A23B0B"/>
    <w:rsid w:val="00A33942"/>
    <w:rsid w:val="00A413E5"/>
    <w:rsid w:val="00A67D8A"/>
    <w:rsid w:val="00A91A9A"/>
    <w:rsid w:val="00A974A4"/>
    <w:rsid w:val="00AB67CA"/>
    <w:rsid w:val="00AC04BB"/>
    <w:rsid w:val="00AC6AA8"/>
    <w:rsid w:val="00AF4D76"/>
    <w:rsid w:val="00B037EF"/>
    <w:rsid w:val="00B1162F"/>
    <w:rsid w:val="00B127CB"/>
    <w:rsid w:val="00B274FD"/>
    <w:rsid w:val="00B34A4C"/>
    <w:rsid w:val="00B54C87"/>
    <w:rsid w:val="00B570A5"/>
    <w:rsid w:val="00B64649"/>
    <w:rsid w:val="00B74B84"/>
    <w:rsid w:val="00BC4B96"/>
    <w:rsid w:val="00BD4DFD"/>
    <w:rsid w:val="00C25CCA"/>
    <w:rsid w:val="00C2614F"/>
    <w:rsid w:val="00C47A85"/>
    <w:rsid w:val="00C67949"/>
    <w:rsid w:val="00CA1179"/>
    <w:rsid w:val="00CA5279"/>
    <w:rsid w:val="00CB1884"/>
    <w:rsid w:val="00CB2998"/>
    <w:rsid w:val="00CC2556"/>
    <w:rsid w:val="00CC4DD4"/>
    <w:rsid w:val="00CC7940"/>
    <w:rsid w:val="00CD224A"/>
    <w:rsid w:val="00CD5C48"/>
    <w:rsid w:val="00CE20AF"/>
    <w:rsid w:val="00CE5104"/>
    <w:rsid w:val="00CF6E5D"/>
    <w:rsid w:val="00CF730B"/>
    <w:rsid w:val="00D2148E"/>
    <w:rsid w:val="00D215C0"/>
    <w:rsid w:val="00D33BAF"/>
    <w:rsid w:val="00D417BA"/>
    <w:rsid w:val="00D563BA"/>
    <w:rsid w:val="00D706F8"/>
    <w:rsid w:val="00D731C1"/>
    <w:rsid w:val="00DA3CBB"/>
    <w:rsid w:val="00DB1CD1"/>
    <w:rsid w:val="00DC5BDC"/>
    <w:rsid w:val="00DD789A"/>
    <w:rsid w:val="00DF4F13"/>
    <w:rsid w:val="00E100BA"/>
    <w:rsid w:val="00E100EE"/>
    <w:rsid w:val="00E56FC8"/>
    <w:rsid w:val="00E62E86"/>
    <w:rsid w:val="00E7747F"/>
    <w:rsid w:val="00E84795"/>
    <w:rsid w:val="00E85FF1"/>
    <w:rsid w:val="00EA12F4"/>
    <w:rsid w:val="00EB6ABD"/>
    <w:rsid w:val="00EC5DF1"/>
    <w:rsid w:val="00EC6A6A"/>
    <w:rsid w:val="00ED7D12"/>
    <w:rsid w:val="00EE65AC"/>
    <w:rsid w:val="00EF36F8"/>
    <w:rsid w:val="00EF727E"/>
    <w:rsid w:val="00F26785"/>
    <w:rsid w:val="00F46CC1"/>
    <w:rsid w:val="00F60B19"/>
    <w:rsid w:val="00F61A94"/>
    <w:rsid w:val="00F6271E"/>
    <w:rsid w:val="00F64B20"/>
    <w:rsid w:val="00F6658A"/>
    <w:rsid w:val="00F81632"/>
    <w:rsid w:val="00F856F8"/>
    <w:rsid w:val="00F86AC6"/>
    <w:rsid w:val="00FA706C"/>
    <w:rsid w:val="00FB010A"/>
    <w:rsid w:val="00FB2366"/>
    <w:rsid w:val="00FD0C6A"/>
    <w:rsid w:val="00FD3401"/>
    <w:rsid w:val="00FD4E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C37202E"/>
  <w15:chartTrackingRefBased/>
  <w15:docId w15:val="{DDF2EE1A-048F-4D2C-8333-B606CD28E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E101A"/>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F5572"/>
    <w:pPr>
      <w:spacing w:before="100" w:beforeAutospacing="1" w:after="100" w:afterAutospacing="1"/>
      <w:outlineLvl w:val="1"/>
    </w:pPr>
    <w:rPr>
      <w:rFonts w:ascii="Times New Roman" w:eastAsia="Times New Roman" w:hAnsi="Times New Roman" w:cs="Times New Roman"/>
      <w:b/>
      <w:bCs/>
      <w:color w:val="auto"/>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70B97"/>
    <w:pPr>
      <w:tabs>
        <w:tab w:val="center" w:pos="4513"/>
        <w:tab w:val="right" w:pos="9026"/>
      </w:tabs>
    </w:pPr>
  </w:style>
  <w:style w:type="character" w:customStyle="1" w:styleId="FooterChar">
    <w:name w:val="Footer Char"/>
    <w:basedOn w:val="DefaultParagraphFont"/>
    <w:link w:val="Footer"/>
    <w:uiPriority w:val="99"/>
    <w:rsid w:val="00070B97"/>
  </w:style>
  <w:style w:type="character" w:styleId="PageNumber">
    <w:name w:val="page number"/>
    <w:basedOn w:val="DefaultParagraphFont"/>
    <w:uiPriority w:val="99"/>
    <w:semiHidden/>
    <w:unhideWhenUsed/>
    <w:rsid w:val="00070B97"/>
  </w:style>
  <w:style w:type="paragraph" w:styleId="NormalWeb">
    <w:name w:val="Normal (Web)"/>
    <w:basedOn w:val="Normal"/>
    <w:uiPriority w:val="99"/>
    <w:semiHidden/>
    <w:unhideWhenUsed/>
    <w:rsid w:val="00403311"/>
    <w:pPr>
      <w:spacing w:before="100" w:beforeAutospacing="1" w:after="100" w:afterAutospacing="1"/>
    </w:pPr>
    <w:rPr>
      <w:rFonts w:ascii="Times New Roman" w:eastAsia="Times New Roman" w:hAnsi="Times New Roman" w:cs="Times New Roman"/>
      <w:color w:val="auto"/>
      <w:sz w:val="24"/>
      <w:szCs w:val="24"/>
      <w:lang w:eastAsia="en-GB"/>
    </w:rPr>
  </w:style>
  <w:style w:type="character" w:styleId="Emphasis">
    <w:name w:val="Emphasis"/>
    <w:basedOn w:val="DefaultParagraphFont"/>
    <w:uiPriority w:val="20"/>
    <w:qFormat/>
    <w:rsid w:val="00403311"/>
    <w:rPr>
      <w:i/>
      <w:iCs/>
    </w:rPr>
  </w:style>
  <w:style w:type="character" w:customStyle="1" w:styleId="Heading2Char">
    <w:name w:val="Heading 2 Char"/>
    <w:basedOn w:val="DefaultParagraphFont"/>
    <w:link w:val="Heading2"/>
    <w:uiPriority w:val="9"/>
    <w:rsid w:val="005F5572"/>
    <w:rPr>
      <w:rFonts w:ascii="Times New Roman" w:eastAsia="Times New Roman" w:hAnsi="Times New Roman" w:cs="Times New Roman"/>
      <w:b/>
      <w:bCs/>
      <w:color w:val="auto"/>
      <w:sz w:val="36"/>
      <w:szCs w:val="36"/>
      <w:lang w:eastAsia="en-GB"/>
    </w:rPr>
  </w:style>
  <w:style w:type="paragraph" w:styleId="Header">
    <w:name w:val="header"/>
    <w:basedOn w:val="Normal"/>
    <w:link w:val="HeaderChar"/>
    <w:uiPriority w:val="99"/>
    <w:semiHidden/>
    <w:unhideWhenUsed/>
    <w:rsid w:val="0052024F"/>
    <w:pPr>
      <w:tabs>
        <w:tab w:val="center" w:pos="4513"/>
        <w:tab w:val="right" w:pos="9026"/>
      </w:tabs>
    </w:pPr>
  </w:style>
  <w:style w:type="character" w:customStyle="1" w:styleId="HeaderChar">
    <w:name w:val="Header Char"/>
    <w:basedOn w:val="DefaultParagraphFont"/>
    <w:link w:val="Header"/>
    <w:uiPriority w:val="99"/>
    <w:semiHidden/>
    <w:rsid w:val="0052024F"/>
  </w:style>
  <w:style w:type="character" w:styleId="Strong">
    <w:name w:val="Strong"/>
    <w:basedOn w:val="DefaultParagraphFont"/>
    <w:uiPriority w:val="22"/>
    <w:qFormat/>
    <w:rsid w:val="009212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19486">
      <w:bodyDiv w:val="1"/>
      <w:marLeft w:val="0"/>
      <w:marRight w:val="0"/>
      <w:marTop w:val="0"/>
      <w:marBottom w:val="0"/>
      <w:divBdr>
        <w:top w:val="none" w:sz="0" w:space="0" w:color="auto"/>
        <w:left w:val="none" w:sz="0" w:space="0" w:color="auto"/>
        <w:bottom w:val="none" w:sz="0" w:space="0" w:color="auto"/>
        <w:right w:val="none" w:sz="0" w:space="0" w:color="auto"/>
      </w:divBdr>
    </w:div>
    <w:div w:id="418217127">
      <w:bodyDiv w:val="1"/>
      <w:marLeft w:val="0"/>
      <w:marRight w:val="0"/>
      <w:marTop w:val="0"/>
      <w:marBottom w:val="0"/>
      <w:divBdr>
        <w:top w:val="none" w:sz="0" w:space="0" w:color="auto"/>
        <w:left w:val="none" w:sz="0" w:space="0" w:color="auto"/>
        <w:bottom w:val="none" w:sz="0" w:space="0" w:color="auto"/>
        <w:right w:val="none" w:sz="0" w:space="0" w:color="auto"/>
      </w:divBdr>
    </w:div>
    <w:div w:id="739865002">
      <w:bodyDiv w:val="1"/>
      <w:marLeft w:val="0"/>
      <w:marRight w:val="0"/>
      <w:marTop w:val="0"/>
      <w:marBottom w:val="0"/>
      <w:divBdr>
        <w:top w:val="none" w:sz="0" w:space="0" w:color="auto"/>
        <w:left w:val="none" w:sz="0" w:space="0" w:color="auto"/>
        <w:bottom w:val="none" w:sz="0" w:space="0" w:color="auto"/>
        <w:right w:val="none" w:sz="0" w:space="0" w:color="auto"/>
      </w:divBdr>
    </w:div>
    <w:div w:id="980963497">
      <w:bodyDiv w:val="1"/>
      <w:marLeft w:val="0"/>
      <w:marRight w:val="0"/>
      <w:marTop w:val="0"/>
      <w:marBottom w:val="0"/>
      <w:divBdr>
        <w:top w:val="none" w:sz="0" w:space="0" w:color="auto"/>
        <w:left w:val="none" w:sz="0" w:space="0" w:color="auto"/>
        <w:bottom w:val="none" w:sz="0" w:space="0" w:color="auto"/>
        <w:right w:val="none" w:sz="0" w:space="0" w:color="auto"/>
      </w:divBdr>
    </w:div>
    <w:div w:id="1595020105">
      <w:bodyDiv w:val="1"/>
      <w:marLeft w:val="0"/>
      <w:marRight w:val="0"/>
      <w:marTop w:val="0"/>
      <w:marBottom w:val="0"/>
      <w:divBdr>
        <w:top w:val="none" w:sz="0" w:space="0" w:color="auto"/>
        <w:left w:val="none" w:sz="0" w:space="0" w:color="auto"/>
        <w:bottom w:val="none" w:sz="0" w:space="0" w:color="auto"/>
        <w:right w:val="none" w:sz="0" w:space="0" w:color="auto"/>
      </w:divBdr>
    </w:div>
    <w:div w:id="1809515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3617</Words>
  <Characters>20620</Characters>
  <Application>Microsoft Office Word</Application>
  <DocSecurity>0</DocSecurity>
  <Lines>171</Lines>
  <Paragraphs>48</Paragraphs>
  <ScaleCrop>false</ScaleCrop>
  <Company/>
  <LinksUpToDate>false</LinksUpToDate>
  <CharactersWithSpaces>24189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2023-08-25T11:45:00Z</dcterms:created>
  <dcterms:modified xsi:type="dcterms:W3CDTF">2023-08-25T11:45:00Z</dcterms:modified>
</cp:coreProperties>
</file>