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41222D" w14:textId="77777777" w:rsidR="003279BD" w:rsidRPr="00A85BFE" w:rsidRDefault="003279BD" w:rsidP="003279BD">
      <w:pPr>
        <w:pStyle w:val="Header"/>
        <w:jc w:val="right"/>
        <w:rPr>
          <w:rFonts w:ascii="Arial" w:hAnsi="Arial" w:cs="Arial"/>
          <w:b/>
          <w:bCs/>
          <w:sz w:val="28"/>
          <w:szCs w:val="28"/>
        </w:rPr>
      </w:pPr>
      <w:bookmarkStart w:id="0" w:name="_GoBack"/>
      <w:bookmarkEnd w:id="0"/>
      <w:r w:rsidRPr="00A406E5">
        <w:rPr>
          <w:rFonts w:ascii="Arial" w:hAnsi="Arial" w:cs="Arial"/>
          <w:noProof/>
          <w:lang w:eastAsia="en-GB"/>
        </w:rPr>
        <w:drawing>
          <wp:anchor distT="0" distB="0" distL="114300" distR="114300" simplePos="0" relativeHeight="251663360" behindDoc="0" locked="0" layoutInCell="1" allowOverlap="1" wp14:anchorId="71952668" wp14:editId="01EF6377">
            <wp:simplePos x="457200" y="457200"/>
            <wp:positionH relativeFrom="column">
              <wp:align>left</wp:align>
            </wp:positionH>
            <wp:positionV relativeFrom="paragraph">
              <wp:align>top</wp:align>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22C8C588" w14:textId="77777777" w:rsidR="003279BD" w:rsidRPr="00A406E5" w:rsidRDefault="003279BD" w:rsidP="003279B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279BD" w:rsidRPr="00A406E5" w14:paraId="66499DB9" w14:textId="77777777" w:rsidTr="001C216A">
        <w:tc>
          <w:tcPr>
            <w:tcW w:w="9922" w:type="dxa"/>
            <w:shd w:val="clear" w:color="auto" w:fill="C0C0C0"/>
          </w:tcPr>
          <w:p w14:paraId="0B4EBA31" w14:textId="77777777" w:rsidR="003279BD" w:rsidRPr="00A406E5" w:rsidRDefault="003279BD" w:rsidP="001C216A">
            <w:pPr>
              <w:pStyle w:val="Heading4"/>
              <w:rPr>
                <w:rFonts w:ascii="Arial" w:hAnsi="Arial" w:cs="Arial"/>
                <w:b/>
                <w:bCs/>
              </w:rPr>
            </w:pPr>
            <w:r w:rsidRPr="6D4D0207">
              <w:rPr>
                <w:rFonts w:ascii="Arial" w:hAnsi="Arial" w:cs="Arial"/>
                <w:b/>
                <w:bCs/>
              </w:rPr>
              <w:t xml:space="preserve">LEVEL 6 ASSESSMENT SPECIFICATION </w:t>
            </w:r>
          </w:p>
        </w:tc>
      </w:tr>
    </w:tbl>
    <w:p w14:paraId="3134BDB1" w14:textId="77777777" w:rsidR="003279BD" w:rsidRPr="00A406E5" w:rsidRDefault="003279BD" w:rsidP="003279B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279BD" w:rsidRPr="00A406E5" w14:paraId="252C951C" w14:textId="77777777" w:rsidTr="001C216A">
        <w:tc>
          <w:tcPr>
            <w:tcW w:w="2093" w:type="dxa"/>
            <w:shd w:val="clear" w:color="auto" w:fill="auto"/>
          </w:tcPr>
          <w:p w14:paraId="4F5DEFF7"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Student name:</w:t>
            </w:r>
          </w:p>
        </w:tc>
        <w:tc>
          <w:tcPr>
            <w:tcW w:w="3293" w:type="dxa"/>
          </w:tcPr>
          <w:p w14:paraId="61CBA734" w14:textId="77777777" w:rsidR="003279BD" w:rsidRPr="00A406E5" w:rsidRDefault="003279BD" w:rsidP="001C216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Amy Newbury</w:t>
            </w:r>
          </w:p>
        </w:tc>
        <w:tc>
          <w:tcPr>
            <w:tcW w:w="2268" w:type="dxa"/>
            <w:shd w:val="clear" w:color="auto" w:fill="D9D9D9" w:themeFill="background1" w:themeFillShade="D9"/>
          </w:tcPr>
          <w:p w14:paraId="5CDA52E0"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Student ID number:</w:t>
            </w:r>
          </w:p>
        </w:tc>
        <w:tc>
          <w:tcPr>
            <w:tcW w:w="2268" w:type="dxa"/>
          </w:tcPr>
          <w:p w14:paraId="3EAA452D" w14:textId="77777777" w:rsidR="003279BD" w:rsidRPr="00A406E5" w:rsidRDefault="003279BD" w:rsidP="001C216A">
            <w:pPr>
              <w:spacing w:before="120" w:after="120"/>
              <w:jc w:val="both"/>
              <w:rPr>
                <w:rFonts w:ascii="Arial" w:hAnsi="Arial" w:cs="Arial"/>
                <w:b/>
              </w:rPr>
            </w:pPr>
            <w:r>
              <w:rPr>
                <w:rFonts w:ascii="Arial" w:hAnsi="Arial" w:cs="Arial"/>
                <w:b/>
              </w:rPr>
              <w:t>1600892</w:t>
            </w:r>
          </w:p>
        </w:tc>
      </w:tr>
      <w:tr w:rsidR="003279BD" w:rsidRPr="00A406E5" w14:paraId="32E61333" w14:textId="77777777" w:rsidTr="001C216A">
        <w:tc>
          <w:tcPr>
            <w:tcW w:w="2093" w:type="dxa"/>
            <w:shd w:val="clear" w:color="auto" w:fill="auto"/>
          </w:tcPr>
          <w:p w14:paraId="3A610AC5"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37E6F8DD" w14:textId="77777777" w:rsidR="003279BD" w:rsidRPr="00A406E5" w:rsidRDefault="003279BD" w:rsidP="001C216A">
            <w:pPr>
              <w:spacing w:before="120" w:after="120"/>
              <w:jc w:val="both"/>
              <w:rPr>
                <w:rFonts w:ascii="Arial" w:hAnsi="Arial" w:cs="Arial"/>
                <w:b/>
              </w:rPr>
            </w:pPr>
            <w:r>
              <w:rPr>
                <w:rFonts w:ascii="Arial" w:hAnsi="Arial" w:cs="Arial"/>
                <w:b/>
              </w:rPr>
              <w:t>Primary BA Ed</w:t>
            </w:r>
          </w:p>
        </w:tc>
      </w:tr>
      <w:tr w:rsidR="003279BD" w:rsidRPr="00A406E5" w14:paraId="62DD6489" w14:textId="77777777" w:rsidTr="001C216A">
        <w:tc>
          <w:tcPr>
            <w:tcW w:w="2093" w:type="dxa"/>
            <w:shd w:val="clear" w:color="auto" w:fill="auto"/>
          </w:tcPr>
          <w:p w14:paraId="3F7B47FF"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7785CB83" w14:textId="77777777" w:rsidR="003279BD" w:rsidRPr="00A406E5" w:rsidRDefault="003279BD" w:rsidP="001C216A">
            <w:pPr>
              <w:spacing w:before="120" w:after="120"/>
              <w:jc w:val="both"/>
              <w:rPr>
                <w:rFonts w:ascii="Arial" w:hAnsi="Arial" w:cs="Arial"/>
                <w:b/>
              </w:rPr>
            </w:pPr>
            <w:r>
              <w:rPr>
                <w:rFonts w:ascii="Arial" w:hAnsi="Arial" w:cs="Arial"/>
                <w:b/>
              </w:rPr>
              <w:t>Enterprising and Creative Teaching and Learning</w:t>
            </w:r>
          </w:p>
        </w:tc>
      </w:tr>
      <w:tr w:rsidR="003279BD" w:rsidRPr="00A406E5" w14:paraId="76F78DA0" w14:textId="77777777" w:rsidTr="001C216A">
        <w:tc>
          <w:tcPr>
            <w:tcW w:w="2093" w:type="dxa"/>
            <w:shd w:val="clear" w:color="auto" w:fill="auto"/>
          </w:tcPr>
          <w:p w14:paraId="6266D706"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Module code:</w:t>
            </w:r>
          </w:p>
        </w:tc>
        <w:tc>
          <w:tcPr>
            <w:tcW w:w="3293" w:type="dxa"/>
          </w:tcPr>
          <w:p w14:paraId="1E53F9AB" w14:textId="77777777" w:rsidR="003279BD" w:rsidRPr="00A406E5" w:rsidRDefault="003279BD" w:rsidP="001C216A">
            <w:pPr>
              <w:spacing w:before="120" w:after="120"/>
              <w:jc w:val="both"/>
              <w:rPr>
                <w:rFonts w:ascii="Arial" w:hAnsi="Arial" w:cs="Arial"/>
                <w:b/>
              </w:rPr>
            </w:pPr>
            <w:r>
              <w:rPr>
                <w:rFonts w:ascii="Arial" w:hAnsi="Arial" w:cs="Arial"/>
                <w:b/>
              </w:rPr>
              <w:t>ECAD6011</w:t>
            </w:r>
          </w:p>
        </w:tc>
        <w:tc>
          <w:tcPr>
            <w:tcW w:w="2268" w:type="dxa"/>
            <w:shd w:val="clear" w:color="auto" w:fill="D9D9D9" w:themeFill="background1" w:themeFillShade="D9"/>
          </w:tcPr>
          <w:p w14:paraId="169DCB99" w14:textId="77777777" w:rsidR="003279BD" w:rsidRPr="004D5E9B" w:rsidRDefault="003279BD" w:rsidP="001C216A">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3E986215" w14:textId="77777777" w:rsidR="003279BD" w:rsidRPr="00A406E5" w:rsidRDefault="003279BD" w:rsidP="001C216A">
            <w:pPr>
              <w:spacing w:before="120" w:after="120"/>
              <w:jc w:val="both"/>
              <w:rPr>
                <w:rFonts w:ascii="Arial" w:hAnsi="Arial" w:cs="Arial"/>
                <w:b/>
              </w:rPr>
            </w:pPr>
            <w:r>
              <w:rPr>
                <w:rFonts w:ascii="Arial" w:hAnsi="Arial" w:cs="Arial"/>
                <w:b/>
              </w:rPr>
              <w:t>100%</w:t>
            </w:r>
          </w:p>
        </w:tc>
      </w:tr>
      <w:tr w:rsidR="003279BD" w:rsidRPr="00A406E5" w14:paraId="6DBBDDE1" w14:textId="77777777" w:rsidTr="001C216A">
        <w:tc>
          <w:tcPr>
            <w:tcW w:w="2093" w:type="dxa"/>
            <w:shd w:val="clear" w:color="auto" w:fill="auto"/>
          </w:tcPr>
          <w:p w14:paraId="120136B4"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Lecturer:</w:t>
            </w:r>
          </w:p>
        </w:tc>
        <w:tc>
          <w:tcPr>
            <w:tcW w:w="3293" w:type="dxa"/>
          </w:tcPr>
          <w:p w14:paraId="539C495E" w14:textId="77777777" w:rsidR="003279BD" w:rsidRPr="00A406E5" w:rsidRDefault="003279BD" w:rsidP="001C216A">
            <w:pPr>
              <w:spacing w:before="120" w:after="120"/>
              <w:jc w:val="both"/>
              <w:rPr>
                <w:rFonts w:ascii="Arial" w:hAnsi="Arial" w:cs="Arial"/>
                <w:b/>
              </w:rPr>
            </w:pPr>
            <w:r>
              <w:rPr>
                <w:rFonts w:ascii="Arial" w:hAnsi="Arial" w:cs="Arial"/>
                <w:b/>
              </w:rPr>
              <w:t>Mr T. Cox</w:t>
            </w:r>
          </w:p>
        </w:tc>
        <w:tc>
          <w:tcPr>
            <w:tcW w:w="2268" w:type="dxa"/>
            <w:shd w:val="clear" w:color="auto" w:fill="D9D9D9" w:themeFill="background1" w:themeFillShade="D9"/>
          </w:tcPr>
          <w:p w14:paraId="2DB77AE9"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Internal Verifier:</w:t>
            </w:r>
          </w:p>
        </w:tc>
        <w:tc>
          <w:tcPr>
            <w:tcW w:w="2268" w:type="dxa"/>
          </w:tcPr>
          <w:p w14:paraId="72F2F55D" w14:textId="77777777" w:rsidR="003279BD" w:rsidRPr="00A406E5" w:rsidRDefault="003279BD" w:rsidP="001C216A">
            <w:pPr>
              <w:spacing w:before="120" w:after="120"/>
              <w:jc w:val="both"/>
              <w:rPr>
                <w:rFonts w:ascii="Arial" w:hAnsi="Arial" w:cs="Arial"/>
                <w:b/>
              </w:rPr>
            </w:pPr>
          </w:p>
        </w:tc>
      </w:tr>
      <w:tr w:rsidR="003279BD" w:rsidRPr="00A406E5" w14:paraId="5361A803" w14:textId="77777777" w:rsidTr="001C216A">
        <w:tc>
          <w:tcPr>
            <w:tcW w:w="2093" w:type="dxa"/>
            <w:shd w:val="clear" w:color="auto" w:fill="auto"/>
          </w:tcPr>
          <w:p w14:paraId="5B3BEC8F"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Assignment Title:</w:t>
            </w:r>
          </w:p>
        </w:tc>
        <w:tc>
          <w:tcPr>
            <w:tcW w:w="3293" w:type="dxa"/>
          </w:tcPr>
          <w:p w14:paraId="24EF127A" w14:textId="77777777" w:rsidR="003279BD" w:rsidRPr="00FE70BE" w:rsidRDefault="003279BD" w:rsidP="001C216A">
            <w:pPr>
              <w:rPr>
                <w:i/>
              </w:rPr>
            </w:pPr>
            <w:r w:rsidRPr="00FE70BE">
              <w:rPr>
                <w:i/>
              </w:rPr>
              <w:t>Utilising the Entrecomp Framework, critically evaluate your own creativity and enterprise and consider how you might be able to develop the creative and enterprising skills of primary learners through your own pedagogy.</w:t>
            </w:r>
          </w:p>
          <w:p w14:paraId="02A494B6" w14:textId="77777777" w:rsidR="003279BD" w:rsidRPr="00A406E5" w:rsidRDefault="003279BD" w:rsidP="001C216A">
            <w:pPr>
              <w:spacing w:before="120" w:after="120"/>
              <w:jc w:val="both"/>
              <w:rPr>
                <w:rFonts w:ascii="Arial" w:hAnsi="Arial" w:cs="Arial"/>
                <w:b/>
              </w:rPr>
            </w:pPr>
          </w:p>
        </w:tc>
        <w:tc>
          <w:tcPr>
            <w:tcW w:w="2268" w:type="dxa"/>
            <w:shd w:val="clear" w:color="auto" w:fill="auto"/>
          </w:tcPr>
          <w:p w14:paraId="7EE9BB0B"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67B9864A" w14:textId="77777777" w:rsidR="003279BD" w:rsidRPr="00A406E5" w:rsidRDefault="003279BD" w:rsidP="001C216A">
            <w:pPr>
              <w:spacing w:before="120" w:after="120"/>
              <w:jc w:val="both"/>
              <w:rPr>
                <w:rFonts w:ascii="Arial" w:hAnsi="Arial" w:cs="Arial"/>
                <w:b/>
              </w:rPr>
            </w:pPr>
            <w:r>
              <w:rPr>
                <w:rFonts w:ascii="Arial" w:hAnsi="Arial" w:cs="Arial"/>
                <w:b/>
              </w:rPr>
              <w:t>3000</w:t>
            </w:r>
          </w:p>
        </w:tc>
      </w:tr>
      <w:tr w:rsidR="003279BD" w:rsidRPr="00A406E5" w14:paraId="217BEB78" w14:textId="77777777" w:rsidTr="001C216A">
        <w:tc>
          <w:tcPr>
            <w:tcW w:w="2093" w:type="dxa"/>
            <w:shd w:val="clear" w:color="auto" w:fill="auto"/>
          </w:tcPr>
          <w:p w14:paraId="647760D7"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52CB0B92" w14:textId="77777777" w:rsidR="003279BD" w:rsidRPr="00FE70BE" w:rsidRDefault="003279BD" w:rsidP="001C216A">
            <w:pPr>
              <w:spacing w:before="120" w:after="120"/>
              <w:jc w:val="both"/>
              <w:rPr>
                <w:rFonts w:ascii="Arial" w:hAnsi="Arial" w:cs="Arial"/>
                <w:b/>
              </w:rPr>
            </w:pPr>
            <w:r w:rsidRPr="00FE70BE">
              <w:rPr>
                <w:rFonts w:ascii="Arial" w:hAnsi="Arial" w:cs="Arial"/>
                <w:b/>
              </w:rPr>
              <w:t>28/1/19</w:t>
            </w:r>
          </w:p>
          <w:p w14:paraId="5287B65B" w14:textId="77777777" w:rsidR="003279BD" w:rsidRPr="00A406E5" w:rsidRDefault="003279BD" w:rsidP="001C216A">
            <w:pPr>
              <w:spacing w:before="120" w:after="120"/>
              <w:jc w:val="both"/>
              <w:rPr>
                <w:rFonts w:ascii="Arial" w:hAnsi="Arial" w:cs="Arial"/>
                <w:b/>
              </w:rPr>
            </w:pPr>
          </w:p>
        </w:tc>
        <w:tc>
          <w:tcPr>
            <w:tcW w:w="2268" w:type="dxa"/>
            <w:shd w:val="clear" w:color="auto" w:fill="auto"/>
          </w:tcPr>
          <w:p w14:paraId="3B6BA47D"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2B922AAD" w14:textId="77777777" w:rsidR="003279BD" w:rsidRPr="00A406E5" w:rsidRDefault="003279BD" w:rsidP="001C216A">
            <w:pPr>
              <w:spacing w:before="120" w:after="120"/>
              <w:jc w:val="both"/>
              <w:rPr>
                <w:rFonts w:ascii="Arial" w:hAnsi="Arial" w:cs="Arial"/>
                <w:b/>
              </w:rPr>
            </w:pPr>
            <w:r>
              <w:rPr>
                <w:rFonts w:ascii="Arial" w:hAnsi="Arial" w:cs="Arial"/>
                <w:b/>
              </w:rPr>
              <w:t>25/2/19</w:t>
            </w:r>
          </w:p>
        </w:tc>
      </w:tr>
      <w:tr w:rsidR="003279BD" w:rsidRPr="00A406E5" w14:paraId="3F67526E" w14:textId="77777777" w:rsidTr="001C216A">
        <w:tc>
          <w:tcPr>
            <w:tcW w:w="2093" w:type="dxa"/>
            <w:shd w:val="clear" w:color="auto" w:fill="auto"/>
          </w:tcPr>
          <w:p w14:paraId="2A050C0C"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1EABFDB4" w14:textId="77777777" w:rsidR="003279BD" w:rsidRPr="00A406E5" w:rsidRDefault="003279BD" w:rsidP="001C216A">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30B7F5"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 xml:space="preserve">Alternative submission method (if applicable): </w:t>
            </w:r>
          </w:p>
          <w:p w14:paraId="330E1C7A" w14:textId="77777777" w:rsidR="003279BD" w:rsidRPr="00A406E5" w:rsidRDefault="003279BD" w:rsidP="001C216A">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3279BD" w:rsidRPr="00A406E5" w14:paraId="5C0AA61B" w14:textId="77777777" w:rsidTr="001C216A">
        <w:tc>
          <w:tcPr>
            <w:tcW w:w="2093" w:type="dxa"/>
            <w:shd w:val="clear" w:color="auto" w:fill="auto"/>
          </w:tcPr>
          <w:p w14:paraId="79D22531" w14:textId="77777777" w:rsidR="003279BD" w:rsidRPr="00A406E5" w:rsidRDefault="003279BD" w:rsidP="001C216A">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0DE9C3D6" w14:textId="77777777" w:rsidR="003279BD" w:rsidRPr="00A406E5" w:rsidRDefault="003279BD" w:rsidP="001C216A">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F9350F2" w14:textId="77777777" w:rsidR="003279BD" w:rsidRPr="00A406E5" w:rsidRDefault="003279BD" w:rsidP="003279BD">
      <w:pPr>
        <w:rPr>
          <w:rFonts w:ascii="Arial" w:hAnsi="Arial" w:cs="Arial"/>
          <w:sz w:val="32"/>
        </w:rPr>
      </w:pPr>
    </w:p>
    <w:p w14:paraId="1FB5230B" w14:textId="0ECC06FC" w:rsidR="00073323" w:rsidRDefault="00E6229F" w:rsidP="00E6229F">
      <w:pPr>
        <w:jc w:val="center"/>
        <w:rPr>
          <w:rFonts w:ascii="Times New Roman" w:hAnsi="Times New Roman" w:cs="Times New Roman"/>
          <w:sz w:val="28"/>
          <w:szCs w:val="28"/>
        </w:rPr>
      </w:pPr>
      <w:r w:rsidRPr="00E6229F">
        <w:rPr>
          <w:rFonts w:ascii="Times New Roman" w:hAnsi="Times New Roman" w:cs="Times New Roman"/>
          <w:sz w:val="28"/>
          <w:szCs w:val="28"/>
        </w:rPr>
        <w:t>Utilising the Entrecomp Framework, critically evaluate your own creativity and enterprise and consider how you might be able to develop the creative and enterprising skills of primary learners through your own pedagogy</w:t>
      </w:r>
      <w:r>
        <w:rPr>
          <w:rFonts w:ascii="Times New Roman" w:hAnsi="Times New Roman" w:cs="Times New Roman"/>
          <w:sz w:val="28"/>
          <w:szCs w:val="28"/>
        </w:rPr>
        <w:t>.</w:t>
      </w:r>
    </w:p>
    <w:p w14:paraId="35D243F6" w14:textId="77777777" w:rsidR="005538C4" w:rsidRDefault="005538C4" w:rsidP="00DA2425">
      <w:pPr>
        <w:spacing w:line="360" w:lineRule="auto"/>
        <w:rPr>
          <w:rFonts w:ascii="Times New Roman" w:hAnsi="Times New Roman" w:cs="Times New Roman"/>
          <w:sz w:val="24"/>
          <w:szCs w:val="24"/>
        </w:rPr>
      </w:pPr>
    </w:p>
    <w:p w14:paraId="62E02AD5" w14:textId="6A5ABB59" w:rsidR="00E6229F" w:rsidRPr="007B4B09" w:rsidRDefault="00C05075" w:rsidP="00DA2425">
      <w:pPr>
        <w:spacing w:line="360" w:lineRule="auto"/>
        <w:rPr>
          <w:rFonts w:ascii="Times New Roman" w:hAnsi="Times New Roman" w:cs="Times New Roman"/>
          <w:sz w:val="28"/>
          <w:szCs w:val="28"/>
        </w:rPr>
      </w:pPr>
      <w:r w:rsidRPr="007B4B09">
        <w:rPr>
          <w:rFonts w:ascii="Times New Roman" w:hAnsi="Times New Roman" w:cs="Times New Roman"/>
          <w:sz w:val="28"/>
          <w:szCs w:val="28"/>
        </w:rPr>
        <w:t>Creativity</w:t>
      </w:r>
      <w:r w:rsidR="004A72EE" w:rsidRPr="007B4B09">
        <w:rPr>
          <w:rFonts w:ascii="Times New Roman" w:hAnsi="Times New Roman" w:cs="Times New Roman"/>
          <w:sz w:val="28"/>
          <w:szCs w:val="28"/>
        </w:rPr>
        <w:t>. What is its importance?</w:t>
      </w:r>
    </w:p>
    <w:p w14:paraId="763ED452" w14:textId="1A8C61B6" w:rsidR="002522E3" w:rsidRPr="00DC38C6" w:rsidRDefault="00210FE9" w:rsidP="00756832">
      <w:pPr>
        <w:spacing w:line="360" w:lineRule="auto"/>
        <w:rPr>
          <w:rFonts w:ascii="Times New Roman" w:hAnsi="Times New Roman" w:cs="Times New Roman"/>
          <w:sz w:val="24"/>
          <w:szCs w:val="24"/>
        </w:rPr>
      </w:pPr>
      <w:r w:rsidRPr="00DC38C6">
        <w:rPr>
          <w:rFonts w:ascii="Times New Roman" w:hAnsi="Times New Roman" w:cs="Times New Roman"/>
          <w:sz w:val="24"/>
          <w:szCs w:val="24"/>
        </w:rPr>
        <w:t>When considering one’s creativity and enterprise and questioning how this could be developed to help further primary learner’s creativity and enterprising skills, it could be argued important to define ‘What is creativity?’ and ‘Wh</w:t>
      </w:r>
      <w:r w:rsidR="003641A0" w:rsidRPr="00DC38C6">
        <w:rPr>
          <w:rFonts w:ascii="Times New Roman" w:hAnsi="Times New Roman" w:cs="Times New Roman"/>
          <w:sz w:val="24"/>
          <w:szCs w:val="24"/>
        </w:rPr>
        <w:t>y</w:t>
      </w:r>
      <w:r w:rsidR="00416B8A">
        <w:rPr>
          <w:rFonts w:ascii="Times New Roman" w:hAnsi="Times New Roman" w:cs="Times New Roman"/>
          <w:sz w:val="24"/>
          <w:szCs w:val="24"/>
        </w:rPr>
        <w:t xml:space="preserve"> is it important</w:t>
      </w:r>
      <w:r w:rsidRPr="00DC38C6">
        <w:rPr>
          <w:rFonts w:ascii="Times New Roman" w:hAnsi="Times New Roman" w:cs="Times New Roman"/>
          <w:sz w:val="24"/>
          <w:szCs w:val="24"/>
        </w:rPr>
        <w:t xml:space="preserve">?’. </w:t>
      </w:r>
      <w:r w:rsidR="00634EEE" w:rsidRPr="00DC38C6">
        <w:rPr>
          <w:rFonts w:ascii="Times New Roman" w:hAnsi="Times New Roman" w:cs="Times New Roman"/>
          <w:sz w:val="24"/>
          <w:szCs w:val="24"/>
        </w:rPr>
        <w:t>The meaning of c</w:t>
      </w:r>
      <w:r w:rsidRPr="00DC38C6">
        <w:rPr>
          <w:rFonts w:ascii="Times New Roman" w:hAnsi="Times New Roman" w:cs="Times New Roman"/>
          <w:sz w:val="24"/>
          <w:szCs w:val="24"/>
        </w:rPr>
        <w:t xml:space="preserve">reativity could </w:t>
      </w:r>
      <w:r w:rsidR="00634EEE" w:rsidRPr="00DC38C6">
        <w:rPr>
          <w:rFonts w:ascii="Times New Roman" w:hAnsi="Times New Roman" w:cs="Times New Roman"/>
          <w:sz w:val="24"/>
          <w:szCs w:val="24"/>
        </w:rPr>
        <w:t xml:space="preserve">be suggested </w:t>
      </w:r>
      <w:r w:rsidR="00627EA9" w:rsidRPr="00DC38C6">
        <w:rPr>
          <w:rFonts w:ascii="Times New Roman" w:hAnsi="Times New Roman" w:cs="Times New Roman"/>
          <w:sz w:val="24"/>
          <w:szCs w:val="24"/>
        </w:rPr>
        <w:t>‘</w:t>
      </w:r>
      <w:r w:rsidR="00634EEE" w:rsidRPr="00DC38C6">
        <w:rPr>
          <w:rFonts w:ascii="Times New Roman" w:hAnsi="Times New Roman" w:cs="Times New Roman"/>
          <w:sz w:val="24"/>
          <w:szCs w:val="24"/>
        </w:rPr>
        <w:t>difficult to specify although can be contextualised into an educational setting</w:t>
      </w:r>
      <w:r w:rsidR="00DA732D" w:rsidRPr="00DC38C6">
        <w:rPr>
          <w:rFonts w:ascii="Times New Roman" w:hAnsi="Times New Roman" w:cs="Times New Roman"/>
          <w:sz w:val="24"/>
          <w:szCs w:val="24"/>
        </w:rPr>
        <w:t>’ (Desailly, 2012)</w:t>
      </w:r>
      <w:r w:rsidR="00D854D7" w:rsidRPr="00DC38C6">
        <w:rPr>
          <w:rFonts w:ascii="Times New Roman" w:hAnsi="Times New Roman" w:cs="Times New Roman"/>
          <w:sz w:val="24"/>
          <w:szCs w:val="24"/>
        </w:rPr>
        <w:t>. Defining the term as the “use of imagination or original ideas to create”</w:t>
      </w:r>
      <w:r w:rsidR="00DE6165" w:rsidRPr="00DC38C6">
        <w:rPr>
          <w:rFonts w:ascii="Times New Roman" w:hAnsi="Times New Roman" w:cs="Times New Roman"/>
          <w:sz w:val="24"/>
          <w:szCs w:val="24"/>
        </w:rPr>
        <w:t xml:space="preserve"> (Oxford Dictionary, unknown)</w:t>
      </w:r>
      <w:r w:rsidR="000C61C7">
        <w:rPr>
          <w:rFonts w:ascii="Times New Roman" w:hAnsi="Times New Roman" w:cs="Times New Roman"/>
          <w:sz w:val="24"/>
          <w:szCs w:val="24"/>
        </w:rPr>
        <w:t>, suggesting a</w:t>
      </w:r>
      <w:r w:rsidR="002507F9" w:rsidRPr="00DC38C6">
        <w:rPr>
          <w:rFonts w:ascii="Times New Roman" w:hAnsi="Times New Roman" w:cs="Times New Roman"/>
          <w:sz w:val="24"/>
          <w:szCs w:val="24"/>
        </w:rPr>
        <w:t xml:space="preserve"> </w:t>
      </w:r>
      <w:r w:rsidR="004F0001" w:rsidRPr="00DC38C6">
        <w:rPr>
          <w:rFonts w:ascii="Times New Roman" w:hAnsi="Times New Roman" w:cs="Times New Roman"/>
          <w:sz w:val="24"/>
          <w:szCs w:val="24"/>
        </w:rPr>
        <w:t xml:space="preserve">‘purposeful </w:t>
      </w:r>
      <w:r w:rsidR="002507F9" w:rsidRPr="00DC38C6">
        <w:rPr>
          <w:rFonts w:ascii="Times New Roman" w:hAnsi="Times New Roman" w:cs="Times New Roman"/>
          <w:sz w:val="24"/>
          <w:szCs w:val="24"/>
        </w:rPr>
        <w:t>outcome</w:t>
      </w:r>
      <w:r w:rsidR="004F0001" w:rsidRPr="00DC38C6">
        <w:rPr>
          <w:rFonts w:ascii="Times New Roman" w:hAnsi="Times New Roman" w:cs="Times New Roman"/>
          <w:sz w:val="24"/>
          <w:szCs w:val="24"/>
        </w:rPr>
        <w:t>’</w:t>
      </w:r>
      <w:r w:rsidR="002507F9" w:rsidRPr="00DC38C6">
        <w:rPr>
          <w:rFonts w:ascii="Times New Roman" w:hAnsi="Times New Roman" w:cs="Times New Roman"/>
          <w:sz w:val="24"/>
          <w:szCs w:val="24"/>
        </w:rPr>
        <w:t xml:space="preserve"> deriving from the original idea.</w:t>
      </w:r>
      <w:r w:rsidR="00AB1A2D" w:rsidRPr="00DC38C6">
        <w:rPr>
          <w:rFonts w:ascii="Times New Roman" w:hAnsi="Times New Roman" w:cs="Times New Roman"/>
          <w:sz w:val="24"/>
          <w:szCs w:val="24"/>
        </w:rPr>
        <w:t xml:space="preserve"> Creativity involves “investigati</w:t>
      </w:r>
      <w:r w:rsidR="00C72F47" w:rsidRPr="00DC38C6">
        <w:rPr>
          <w:rFonts w:ascii="Times New Roman" w:hAnsi="Times New Roman" w:cs="Times New Roman"/>
          <w:sz w:val="24"/>
          <w:szCs w:val="24"/>
        </w:rPr>
        <w:t>ng</w:t>
      </w:r>
      <w:r w:rsidR="00AB1A2D" w:rsidRPr="00DC38C6">
        <w:rPr>
          <w:rFonts w:ascii="Times New Roman" w:hAnsi="Times New Roman" w:cs="Times New Roman"/>
          <w:sz w:val="24"/>
          <w:szCs w:val="24"/>
        </w:rPr>
        <w:t xml:space="preserve"> and enquiring” (Desailly, 2012). It </w:t>
      </w:r>
      <w:r w:rsidR="007B393D" w:rsidRPr="00DC38C6">
        <w:rPr>
          <w:rFonts w:ascii="Times New Roman" w:hAnsi="Times New Roman" w:cs="Times New Roman"/>
          <w:sz w:val="24"/>
          <w:szCs w:val="24"/>
        </w:rPr>
        <w:t>can involve ‘reflecting on an idea, whilst finding meaning and purpose in the process’. It can also result in a ‘valuable conclusion from the original thought process’</w:t>
      </w:r>
      <w:r w:rsidR="00074A01" w:rsidRPr="00DC38C6">
        <w:rPr>
          <w:rFonts w:ascii="Times New Roman" w:hAnsi="Times New Roman" w:cs="Times New Roman"/>
          <w:sz w:val="24"/>
          <w:szCs w:val="24"/>
        </w:rPr>
        <w:t xml:space="preserve"> (N.A.C.C.C.E, 1999)</w:t>
      </w:r>
      <w:r w:rsidR="002522E3" w:rsidRPr="00DC38C6">
        <w:rPr>
          <w:rFonts w:ascii="Times New Roman" w:hAnsi="Times New Roman" w:cs="Times New Roman"/>
          <w:sz w:val="24"/>
          <w:szCs w:val="24"/>
        </w:rPr>
        <w:t xml:space="preserve">, however it has been argued that “determined outcomes” do not ‘measure the levels of creativity’, as it is ‘the journey rather than the destination’ (Woolf and </w:t>
      </w:r>
      <w:proofErr w:type="spellStart"/>
      <w:r w:rsidR="002522E3" w:rsidRPr="00DC38C6">
        <w:rPr>
          <w:rFonts w:ascii="Times New Roman" w:hAnsi="Times New Roman" w:cs="Times New Roman"/>
          <w:sz w:val="24"/>
          <w:szCs w:val="24"/>
        </w:rPr>
        <w:t>Belloli</w:t>
      </w:r>
      <w:proofErr w:type="spellEnd"/>
      <w:r w:rsidR="002522E3" w:rsidRPr="00DC38C6">
        <w:rPr>
          <w:rFonts w:ascii="Times New Roman" w:hAnsi="Times New Roman" w:cs="Times New Roman"/>
          <w:sz w:val="24"/>
          <w:szCs w:val="24"/>
        </w:rPr>
        <w:t>, 2005</w:t>
      </w:r>
      <w:r w:rsidR="00E278E1" w:rsidRPr="00DC38C6">
        <w:rPr>
          <w:rFonts w:ascii="Times New Roman" w:hAnsi="Times New Roman" w:cs="Times New Roman"/>
          <w:sz w:val="24"/>
          <w:szCs w:val="24"/>
        </w:rPr>
        <w:t>, p. 8</w:t>
      </w:r>
      <w:r w:rsidR="002522E3" w:rsidRPr="00DC38C6">
        <w:rPr>
          <w:rFonts w:ascii="Times New Roman" w:hAnsi="Times New Roman" w:cs="Times New Roman"/>
          <w:sz w:val="24"/>
          <w:szCs w:val="24"/>
        </w:rPr>
        <w:t>)</w:t>
      </w:r>
      <w:r w:rsidR="00622A2C" w:rsidRPr="00DC38C6">
        <w:rPr>
          <w:rFonts w:ascii="Times New Roman" w:hAnsi="Times New Roman" w:cs="Times New Roman"/>
          <w:sz w:val="24"/>
          <w:szCs w:val="24"/>
        </w:rPr>
        <w:t xml:space="preserve"> (Craft, 2002)</w:t>
      </w:r>
      <w:r w:rsidR="002522E3" w:rsidRPr="00DC38C6">
        <w:rPr>
          <w:rFonts w:ascii="Times New Roman" w:hAnsi="Times New Roman" w:cs="Times New Roman"/>
          <w:sz w:val="24"/>
          <w:szCs w:val="24"/>
        </w:rPr>
        <w:t>.</w:t>
      </w:r>
    </w:p>
    <w:p w14:paraId="747B751A" w14:textId="77777777" w:rsidR="00043907" w:rsidRPr="00DC38C6" w:rsidRDefault="00043907" w:rsidP="00756832">
      <w:pPr>
        <w:spacing w:line="360" w:lineRule="auto"/>
        <w:rPr>
          <w:rFonts w:ascii="Times New Roman" w:hAnsi="Times New Roman" w:cs="Times New Roman"/>
          <w:sz w:val="24"/>
          <w:szCs w:val="24"/>
        </w:rPr>
      </w:pPr>
    </w:p>
    <w:p w14:paraId="359BFB8C" w14:textId="6E84B75E" w:rsidR="004B5EDF" w:rsidRPr="00DC38C6" w:rsidRDefault="005038E6"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rPr>
        <w:t>W</w:t>
      </w:r>
      <w:r w:rsidR="00F663D8" w:rsidRPr="00DC38C6">
        <w:rPr>
          <w:rFonts w:ascii="Times New Roman" w:hAnsi="Times New Roman" w:cs="Times New Roman"/>
          <w:sz w:val="24"/>
          <w:szCs w:val="24"/>
        </w:rPr>
        <w:t>ith the current</w:t>
      </w:r>
      <w:r w:rsidRPr="00DC38C6">
        <w:rPr>
          <w:rFonts w:ascii="Times New Roman" w:hAnsi="Times New Roman" w:cs="Times New Roman"/>
          <w:sz w:val="24"/>
          <w:szCs w:val="24"/>
        </w:rPr>
        <w:t xml:space="preserve"> </w:t>
      </w:r>
      <w:r w:rsidR="00A529D9" w:rsidRPr="00DC38C6">
        <w:rPr>
          <w:rFonts w:ascii="Times New Roman" w:hAnsi="Times New Roman" w:cs="Times New Roman"/>
          <w:sz w:val="24"/>
          <w:szCs w:val="24"/>
        </w:rPr>
        <w:t xml:space="preserve">transition of a new curriculum and creative thinking </w:t>
      </w:r>
      <w:r w:rsidR="00F663D8" w:rsidRPr="00DC38C6">
        <w:rPr>
          <w:rFonts w:ascii="Times New Roman" w:hAnsi="Times New Roman" w:cs="Times New Roman"/>
          <w:sz w:val="24"/>
          <w:szCs w:val="24"/>
        </w:rPr>
        <w:t xml:space="preserve">being </w:t>
      </w:r>
      <w:r w:rsidR="00A529D9" w:rsidRPr="00DC38C6">
        <w:rPr>
          <w:rFonts w:ascii="Times New Roman" w:hAnsi="Times New Roman" w:cs="Times New Roman"/>
          <w:sz w:val="24"/>
          <w:szCs w:val="24"/>
        </w:rPr>
        <w:t xml:space="preserve">evident in Donaldson’s ‘Successful Futures Report’, </w:t>
      </w:r>
      <w:r w:rsidR="00F663D8" w:rsidRPr="00DC38C6">
        <w:rPr>
          <w:rFonts w:ascii="Times New Roman" w:hAnsi="Times New Roman" w:cs="Times New Roman"/>
          <w:sz w:val="24"/>
          <w:szCs w:val="24"/>
        </w:rPr>
        <w:t>educators could find a development in the need for learners to be creative and have enterprise skills</w:t>
      </w:r>
      <w:r w:rsidR="002466C3" w:rsidRPr="00DC38C6">
        <w:rPr>
          <w:rFonts w:ascii="Times New Roman" w:hAnsi="Times New Roman" w:cs="Times New Roman"/>
          <w:sz w:val="24"/>
          <w:szCs w:val="24"/>
        </w:rPr>
        <w:t xml:space="preserve"> in order to become “successful in life beyond the school gate”</w:t>
      </w:r>
      <w:r w:rsidR="002466C3" w:rsidRPr="00DC38C6">
        <w:rPr>
          <w:rFonts w:ascii="Times New Roman" w:hAnsi="Times New Roman" w:cs="Times New Roman"/>
          <w:sz w:val="24"/>
          <w:szCs w:val="24"/>
          <w:shd w:val="clear" w:color="auto" w:fill="FFFFFF"/>
        </w:rPr>
        <w:t xml:space="preserve"> (Donaldson, 2015)</w:t>
      </w:r>
      <w:r w:rsidR="00F663D8" w:rsidRPr="00DC38C6">
        <w:rPr>
          <w:rFonts w:ascii="Times New Roman" w:hAnsi="Times New Roman" w:cs="Times New Roman"/>
          <w:sz w:val="24"/>
          <w:szCs w:val="24"/>
        </w:rPr>
        <w:t xml:space="preserve">. Successful Futures </w:t>
      </w:r>
      <w:r w:rsidR="00DA2425" w:rsidRPr="00DC38C6">
        <w:rPr>
          <w:rFonts w:ascii="Times New Roman" w:hAnsi="Times New Roman" w:cs="Times New Roman"/>
          <w:sz w:val="24"/>
          <w:szCs w:val="24"/>
        </w:rPr>
        <w:t>gives</w:t>
      </w:r>
      <w:r w:rsidR="00F663D8" w:rsidRPr="00DC38C6">
        <w:rPr>
          <w:rFonts w:ascii="Times New Roman" w:hAnsi="Times New Roman" w:cs="Times New Roman"/>
          <w:sz w:val="24"/>
          <w:szCs w:val="24"/>
        </w:rPr>
        <w:t xml:space="preserve"> </w:t>
      </w:r>
      <w:r w:rsidR="00DA2425" w:rsidRPr="00DC38C6">
        <w:rPr>
          <w:rFonts w:ascii="Times New Roman" w:hAnsi="Times New Roman" w:cs="Times New Roman"/>
          <w:sz w:val="24"/>
          <w:szCs w:val="24"/>
        </w:rPr>
        <w:t>indications</w:t>
      </w:r>
      <w:r w:rsidR="00F663D8" w:rsidRPr="00DC38C6">
        <w:rPr>
          <w:rFonts w:ascii="Times New Roman" w:hAnsi="Times New Roman" w:cs="Times New Roman"/>
          <w:sz w:val="24"/>
          <w:szCs w:val="24"/>
        </w:rPr>
        <w:t xml:space="preserve"> of the importance of learners becoming “</w:t>
      </w:r>
      <w:r w:rsidR="00DA2425" w:rsidRPr="00DC38C6">
        <w:rPr>
          <w:rFonts w:ascii="Times New Roman" w:hAnsi="Times New Roman" w:cs="Times New Roman"/>
          <w:sz w:val="24"/>
          <w:szCs w:val="24"/>
          <w:shd w:val="clear" w:color="auto" w:fill="FFFFFF"/>
        </w:rPr>
        <w:t>e</w:t>
      </w:r>
      <w:r w:rsidR="00F663D8" w:rsidRPr="00DC38C6">
        <w:rPr>
          <w:rFonts w:ascii="Times New Roman" w:hAnsi="Times New Roman" w:cs="Times New Roman"/>
          <w:sz w:val="24"/>
          <w:szCs w:val="24"/>
          <w:shd w:val="clear" w:color="auto" w:fill="FFFFFF"/>
        </w:rPr>
        <w:t>nterprising, creative contributors who are ready to play a full part in life and work”</w:t>
      </w:r>
      <w:r w:rsidR="00DA2425" w:rsidRPr="00DC38C6">
        <w:rPr>
          <w:rFonts w:ascii="Times New Roman" w:hAnsi="Times New Roman" w:cs="Times New Roman"/>
          <w:sz w:val="24"/>
          <w:szCs w:val="24"/>
          <w:shd w:val="clear" w:color="auto" w:fill="FFFFFF"/>
        </w:rPr>
        <w:t xml:space="preserve">, helping our children learn skills and develop their own understandings for </w:t>
      </w:r>
      <w:r w:rsidR="005D7836" w:rsidRPr="00DC38C6">
        <w:rPr>
          <w:rFonts w:ascii="Times New Roman" w:hAnsi="Times New Roman" w:cs="Times New Roman"/>
          <w:sz w:val="24"/>
          <w:szCs w:val="24"/>
          <w:shd w:val="clear" w:color="auto" w:fill="FFFFFF"/>
        </w:rPr>
        <w:t xml:space="preserve">an </w:t>
      </w:r>
      <w:r w:rsidR="008728BA" w:rsidRPr="00DC38C6">
        <w:rPr>
          <w:rFonts w:ascii="Times New Roman" w:hAnsi="Times New Roman" w:cs="Times New Roman"/>
          <w:sz w:val="24"/>
          <w:szCs w:val="24"/>
          <w:shd w:val="clear" w:color="auto" w:fill="FFFFFF"/>
        </w:rPr>
        <w:t>‘ever changing and</w:t>
      </w:r>
      <w:r w:rsidR="000926AB" w:rsidRPr="00DC38C6">
        <w:rPr>
          <w:rFonts w:ascii="Times New Roman" w:hAnsi="Times New Roman" w:cs="Times New Roman"/>
          <w:sz w:val="24"/>
          <w:szCs w:val="24"/>
          <w:shd w:val="clear" w:color="auto" w:fill="FFFFFF"/>
        </w:rPr>
        <w:t xml:space="preserve"> unpredictable future’ (Robinson, 2006)</w:t>
      </w:r>
      <w:r w:rsidR="00DA2425" w:rsidRPr="00DC38C6">
        <w:rPr>
          <w:rFonts w:ascii="Times New Roman" w:hAnsi="Times New Roman" w:cs="Times New Roman"/>
          <w:sz w:val="24"/>
          <w:szCs w:val="24"/>
          <w:shd w:val="clear" w:color="auto" w:fill="FFFFFF"/>
        </w:rPr>
        <w:t>.</w:t>
      </w:r>
      <w:r w:rsidR="000F2ABD" w:rsidRPr="00DC38C6">
        <w:rPr>
          <w:rFonts w:ascii="Times New Roman" w:hAnsi="Times New Roman" w:cs="Times New Roman"/>
          <w:sz w:val="24"/>
          <w:szCs w:val="24"/>
          <w:shd w:val="clear" w:color="auto" w:fill="FFFFFF"/>
        </w:rPr>
        <w:t xml:space="preserve"> This </w:t>
      </w:r>
      <w:r w:rsidR="00C3542F" w:rsidRPr="00DC38C6">
        <w:rPr>
          <w:rFonts w:ascii="Times New Roman" w:hAnsi="Times New Roman" w:cs="Times New Roman"/>
          <w:sz w:val="24"/>
          <w:szCs w:val="24"/>
          <w:shd w:val="clear" w:color="auto" w:fill="FFFFFF"/>
        </w:rPr>
        <w:t xml:space="preserve">could </w:t>
      </w:r>
      <w:r w:rsidR="000F2ABD" w:rsidRPr="00DC38C6">
        <w:rPr>
          <w:rFonts w:ascii="Times New Roman" w:hAnsi="Times New Roman" w:cs="Times New Roman"/>
          <w:sz w:val="24"/>
          <w:szCs w:val="24"/>
          <w:shd w:val="clear" w:color="auto" w:fill="FFFFFF"/>
        </w:rPr>
        <w:t xml:space="preserve">suggest </w:t>
      </w:r>
      <w:r w:rsidR="00C3542F" w:rsidRPr="00DC38C6">
        <w:rPr>
          <w:rFonts w:ascii="Times New Roman" w:hAnsi="Times New Roman" w:cs="Times New Roman"/>
          <w:sz w:val="24"/>
          <w:szCs w:val="24"/>
          <w:shd w:val="clear" w:color="auto" w:fill="FFFFFF"/>
        </w:rPr>
        <w:t xml:space="preserve">the need for </w:t>
      </w:r>
      <w:r w:rsidR="000F2ABD" w:rsidRPr="00DC38C6">
        <w:rPr>
          <w:rFonts w:ascii="Times New Roman" w:hAnsi="Times New Roman" w:cs="Times New Roman"/>
          <w:sz w:val="24"/>
          <w:szCs w:val="24"/>
          <w:shd w:val="clear" w:color="auto" w:fill="FFFFFF"/>
        </w:rPr>
        <w:t xml:space="preserve">educators </w:t>
      </w:r>
      <w:r w:rsidR="00C3542F" w:rsidRPr="00DC38C6">
        <w:rPr>
          <w:rFonts w:ascii="Times New Roman" w:hAnsi="Times New Roman" w:cs="Times New Roman"/>
          <w:sz w:val="24"/>
          <w:szCs w:val="24"/>
          <w:shd w:val="clear" w:color="auto" w:fill="FFFFFF"/>
        </w:rPr>
        <w:t>to</w:t>
      </w:r>
      <w:r w:rsidR="000F2ABD" w:rsidRPr="00DC38C6">
        <w:rPr>
          <w:rFonts w:ascii="Times New Roman" w:hAnsi="Times New Roman" w:cs="Times New Roman"/>
          <w:sz w:val="24"/>
          <w:szCs w:val="24"/>
          <w:shd w:val="clear" w:color="auto" w:fill="FFFFFF"/>
        </w:rPr>
        <w:t xml:space="preserve"> </w:t>
      </w:r>
      <w:r w:rsidR="00793DDB" w:rsidRPr="00DC38C6">
        <w:rPr>
          <w:rFonts w:ascii="Times New Roman" w:hAnsi="Times New Roman" w:cs="Times New Roman"/>
          <w:sz w:val="24"/>
          <w:szCs w:val="24"/>
          <w:shd w:val="clear" w:color="auto" w:fill="FFFFFF"/>
        </w:rPr>
        <w:t xml:space="preserve">“unlock </w:t>
      </w:r>
      <w:r w:rsidR="003D4501" w:rsidRPr="00DC38C6">
        <w:rPr>
          <w:rFonts w:ascii="Times New Roman" w:hAnsi="Times New Roman" w:cs="Times New Roman"/>
          <w:sz w:val="24"/>
          <w:szCs w:val="24"/>
          <w:shd w:val="clear" w:color="auto" w:fill="FFFFFF"/>
        </w:rPr>
        <w:t>and broaden their</w:t>
      </w:r>
      <w:r w:rsidR="00793DDB" w:rsidRPr="00DC38C6">
        <w:rPr>
          <w:rFonts w:ascii="Times New Roman" w:hAnsi="Times New Roman" w:cs="Times New Roman"/>
          <w:sz w:val="24"/>
          <w:szCs w:val="24"/>
          <w:shd w:val="clear" w:color="auto" w:fill="FFFFFF"/>
        </w:rPr>
        <w:t xml:space="preserve"> </w:t>
      </w:r>
      <w:r w:rsidR="005D7836" w:rsidRPr="00DC38C6">
        <w:rPr>
          <w:rFonts w:ascii="Times New Roman" w:hAnsi="Times New Roman" w:cs="Times New Roman"/>
          <w:sz w:val="24"/>
          <w:szCs w:val="24"/>
          <w:shd w:val="clear" w:color="auto" w:fill="FFFFFF"/>
        </w:rPr>
        <w:t>current</w:t>
      </w:r>
      <w:r w:rsidR="000F2ABD" w:rsidRPr="00DC38C6">
        <w:rPr>
          <w:rFonts w:ascii="Times New Roman" w:hAnsi="Times New Roman" w:cs="Times New Roman"/>
          <w:sz w:val="24"/>
          <w:szCs w:val="24"/>
          <w:shd w:val="clear" w:color="auto" w:fill="FFFFFF"/>
        </w:rPr>
        <w:t xml:space="preserve"> awareness of creativity</w:t>
      </w:r>
      <w:r w:rsidR="003D4501" w:rsidRPr="00DC38C6">
        <w:rPr>
          <w:rFonts w:ascii="Times New Roman" w:hAnsi="Times New Roman" w:cs="Times New Roman"/>
          <w:sz w:val="24"/>
          <w:szCs w:val="24"/>
          <w:shd w:val="clear" w:color="auto" w:fill="FFFFFF"/>
        </w:rPr>
        <w:t>”</w:t>
      </w:r>
      <w:r w:rsidR="000F2ABD" w:rsidRPr="00DC38C6">
        <w:rPr>
          <w:rFonts w:ascii="Times New Roman" w:hAnsi="Times New Roman" w:cs="Times New Roman"/>
          <w:sz w:val="24"/>
          <w:szCs w:val="24"/>
          <w:shd w:val="clear" w:color="auto" w:fill="FFFFFF"/>
        </w:rPr>
        <w:t xml:space="preserve"> </w:t>
      </w:r>
      <w:r w:rsidR="003D4501" w:rsidRPr="00DC38C6">
        <w:rPr>
          <w:rFonts w:ascii="Times New Roman" w:hAnsi="Times New Roman" w:cs="Times New Roman"/>
          <w:sz w:val="24"/>
          <w:szCs w:val="24"/>
          <w:shd w:val="clear" w:color="auto" w:fill="FFFFFF"/>
        </w:rPr>
        <w:t>(</w:t>
      </w:r>
      <w:proofErr w:type="spellStart"/>
      <w:r w:rsidR="003D4501" w:rsidRPr="00DC38C6">
        <w:rPr>
          <w:rFonts w:ascii="Times New Roman" w:hAnsi="Times New Roman" w:cs="Times New Roman"/>
          <w:sz w:val="24"/>
          <w:szCs w:val="24"/>
          <w:shd w:val="clear" w:color="auto" w:fill="FFFFFF"/>
        </w:rPr>
        <w:t>Seeling</w:t>
      </w:r>
      <w:proofErr w:type="spellEnd"/>
      <w:r w:rsidR="003D4501" w:rsidRPr="00DC38C6">
        <w:rPr>
          <w:rFonts w:ascii="Times New Roman" w:hAnsi="Times New Roman" w:cs="Times New Roman"/>
          <w:sz w:val="24"/>
          <w:szCs w:val="24"/>
          <w:shd w:val="clear" w:color="auto" w:fill="FFFFFF"/>
        </w:rPr>
        <w:t>, 2012),</w:t>
      </w:r>
      <w:r w:rsidR="000F2ABD" w:rsidRPr="00DC38C6">
        <w:rPr>
          <w:rFonts w:ascii="Times New Roman" w:hAnsi="Times New Roman" w:cs="Times New Roman"/>
          <w:sz w:val="24"/>
          <w:szCs w:val="24"/>
          <w:shd w:val="clear" w:color="auto" w:fill="FFFFFF"/>
        </w:rPr>
        <w:t xml:space="preserve"> in order to help develop their learner’s skills to meet Donaldson’s four purposes and become overall “capable and ambitious learners”. </w:t>
      </w:r>
    </w:p>
    <w:p w14:paraId="51C110E5" w14:textId="77777777" w:rsidR="00694985" w:rsidRPr="00DC38C6" w:rsidRDefault="00694985" w:rsidP="00756832">
      <w:pPr>
        <w:spacing w:line="360" w:lineRule="auto"/>
        <w:rPr>
          <w:rFonts w:ascii="Times New Roman" w:hAnsi="Times New Roman" w:cs="Times New Roman"/>
          <w:sz w:val="24"/>
          <w:szCs w:val="24"/>
          <w:shd w:val="clear" w:color="auto" w:fill="FFFFFF"/>
        </w:rPr>
      </w:pPr>
    </w:p>
    <w:p w14:paraId="08DA6589" w14:textId="5E1B20AA" w:rsidR="00AD75B3" w:rsidRPr="00DC38C6" w:rsidRDefault="004F0001"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lastRenderedPageBreak/>
        <w:t xml:space="preserve">Enterprising skills are also emphasised within ‘Successful Futures’ and </w:t>
      </w:r>
      <w:r w:rsidR="001D50AB" w:rsidRPr="00DC38C6">
        <w:rPr>
          <w:rFonts w:ascii="Times New Roman" w:hAnsi="Times New Roman" w:cs="Times New Roman"/>
          <w:sz w:val="24"/>
          <w:szCs w:val="24"/>
          <w:shd w:val="clear" w:color="auto" w:fill="FFFFFF"/>
        </w:rPr>
        <w:t xml:space="preserve">could be </w:t>
      </w:r>
      <w:r w:rsidRPr="00DC38C6">
        <w:rPr>
          <w:rFonts w:ascii="Times New Roman" w:hAnsi="Times New Roman" w:cs="Times New Roman"/>
          <w:sz w:val="24"/>
          <w:szCs w:val="24"/>
          <w:shd w:val="clear" w:color="auto" w:fill="FFFFFF"/>
        </w:rPr>
        <w:t>deemed ‘valuable skills for the</w:t>
      </w:r>
      <w:r w:rsidR="001D50AB" w:rsidRPr="00DC38C6">
        <w:rPr>
          <w:rFonts w:ascii="Times New Roman" w:hAnsi="Times New Roman" w:cs="Times New Roman"/>
          <w:sz w:val="24"/>
          <w:szCs w:val="24"/>
          <w:shd w:val="clear" w:color="auto" w:fill="FFFFFF"/>
        </w:rPr>
        <w:t xml:space="preserve"> foreseen future’.</w:t>
      </w:r>
      <w:r w:rsidR="008032D1" w:rsidRPr="00DC38C6">
        <w:rPr>
          <w:rFonts w:ascii="Times New Roman" w:hAnsi="Times New Roman" w:cs="Times New Roman"/>
          <w:sz w:val="24"/>
          <w:szCs w:val="24"/>
          <w:shd w:val="clear" w:color="auto" w:fill="FFFFFF"/>
        </w:rPr>
        <w:t xml:space="preserve"> Enterprise Education shows a process of</w:t>
      </w:r>
      <w:r w:rsidR="00EB0E36" w:rsidRPr="00DC38C6">
        <w:rPr>
          <w:rFonts w:ascii="Times New Roman" w:hAnsi="Times New Roman" w:cs="Times New Roman"/>
          <w:sz w:val="24"/>
          <w:szCs w:val="24"/>
          <w:shd w:val="clear" w:color="auto" w:fill="FFFFFF"/>
        </w:rPr>
        <w:t xml:space="preserve"> “enhancing capacity </w:t>
      </w:r>
      <w:r w:rsidR="008032D1" w:rsidRPr="00DC38C6">
        <w:rPr>
          <w:rFonts w:ascii="Times New Roman" w:hAnsi="Times New Roman" w:cs="Times New Roman"/>
          <w:sz w:val="24"/>
          <w:szCs w:val="24"/>
          <w:shd w:val="clear" w:color="auto" w:fill="FFFFFF"/>
        </w:rPr>
        <w:t>opportunities</w:t>
      </w:r>
      <w:r w:rsidR="00EB0E36" w:rsidRPr="00DC38C6">
        <w:rPr>
          <w:rFonts w:ascii="Times New Roman" w:hAnsi="Times New Roman" w:cs="Times New Roman"/>
          <w:sz w:val="24"/>
          <w:szCs w:val="24"/>
          <w:shd w:val="clear" w:color="auto" w:fill="FFFFFF"/>
        </w:rPr>
        <w:t>”</w:t>
      </w:r>
      <w:r w:rsidR="008032D1" w:rsidRPr="00DC38C6">
        <w:rPr>
          <w:rFonts w:ascii="Times New Roman" w:hAnsi="Times New Roman" w:cs="Times New Roman"/>
          <w:sz w:val="24"/>
          <w:szCs w:val="24"/>
          <w:shd w:val="clear" w:color="auto" w:fill="FFFFFF"/>
        </w:rPr>
        <w:t xml:space="preserve"> for learners considering “behaviours, attributes and competencies” to further the ‘skills to progress an idea</w:t>
      </w:r>
      <w:r w:rsidR="00EB0E36" w:rsidRPr="00DC38C6">
        <w:rPr>
          <w:rFonts w:ascii="Times New Roman" w:hAnsi="Times New Roman" w:cs="Times New Roman"/>
          <w:sz w:val="24"/>
          <w:szCs w:val="24"/>
          <w:shd w:val="clear" w:color="auto" w:fill="FFFFFF"/>
        </w:rPr>
        <w:t xml:space="preserve"> and make it innovative</w:t>
      </w:r>
      <w:r w:rsidR="008032D1" w:rsidRPr="00DC38C6">
        <w:rPr>
          <w:rFonts w:ascii="Times New Roman" w:hAnsi="Times New Roman" w:cs="Times New Roman"/>
          <w:sz w:val="24"/>
          <w:szCs w:val="24"/>
          <w:shd w:val="clear" w:color="auto" w:fill="FFFFFF"/>
        </w:rPr>
        <w:t xml:space="preserve">’ </w:t>
      </w:r>
      <w:r w:rsidR="007C09D6" w:rsidRPr="00DC38C6">
        <w:rPr>
          <w:rFonts w:ascii="Times New Roman" w:hAnsi="Times New Roman" w:cs="Times New Roman"/>
          <w:sz w:val="24"/>
          <w:szCs w:val="24"/>
          <w:shd w:val="clear" w:color="auto" w:fill="FFFFFF"/>
        </w:rPr>
        <w:t>(QAA, 2018</w:t>
      </w:r>
      <w:r w:rsidR="003D4317" w:rsidRPr="00DC38C6">
        <w:rPr>
          <w:rFonts w:ascii="Times New Roman" w:hAnsi="Times New Roman" w:cs="Times New Roman"/>
          <w:sz w:val="24"/>
          <w:szCs w:val="24"/>
          <w:shd w:val="clear" w:color="auto" w:fill="FFFFFF"/>
        </w:rPr>
        <w:t>, p. 9</w:t>
      </w:r>
      <w:r w:rsidR="007C09D6" w:rsidRPr="00DC38C6">
        <w:rPr>
          <w:rFonts w:ascii="Times New Roman" w:hAnsi="Times New Roman" w:cs="Times New Roman"/>
          <w:sz w:val="24"/>
          <w:szCs w:val="24"/>
          <w:shd w:val="clear" w:color="auto" w:fill="FFFFFF"/>
        </w:rPr>
        <w:t xml:space="preserve">). </w:t>
      </w:r>
      <w:r w:rsidR="00216E45" w:rsidRPr="00DC38C6">
        <w:rPr>
          <w:rFonts w:ascii="Times New Roman" w:hAnsi="Times New Roman" w:cs="Times New Roman"/>
          <w:sz w:val="24"/>
          <w:szCs w:val="24"/>
          <w:shd w:val="clear" w:color="auto" w:fill="FFFFFF"/>
        </w:rPr>
        <w:t>By a</w:t>
      </w:r>
      <w:r w:rsidR="00193752" w:rsidRPr="00DC38C6">
        <w:rPr>
          <w:rFonts w:ascii="Times New Roman" w:hAnsi="Times New Roman" w:cs="Times New Roman"/>
          <w:sz w:val="24"/>
          <w:szCs w:val="24"/>
          <w:shd w:val="clear" w:color="auto" w:fill="FFFFFF"/>
        </w:rPr>
        <w:t>llowing learners</w:t>
      </w:r>
      <w:r w:rsidR="00AD75B3" w:rsidRPr="00DC38C6">
        <w:rPr>
          <w:rFonts w:ascii="Times New Roman" w:hAnsi="Times New Roman" w:cs="Times New Roman"/>
          <w:sz w:val="24"/>
          <w:szCs w:val="24"/>
          <w:shd w:val="clear" w:color="auto" w:fill="FFFFFF"/>
        </w:rPr>
        <w:t xml:space="preserve"> these</w:t>
      </w:r>
      <w:r w:rsidR="00216E45" w:rsidRPr="00DC38C6">
        <w:rPr>
          <w:rFonts w:ascii="Times New Roman" w:hAnsi="Times New Roman" w:cs="Times New Roman"/>
          <w:sz w:val="24"/>
          <w:szCs w:val="24"/>
          <w:shd w:val="clear" w:color="auto" w:fill="FFFFFF"/>
        </w:rPr>
        <w:t xml:space="preserve"> rich opportunities to </w:t>
      </w:r>
      <w:r w:rsidR="00EB0E36" w:rsidRPr="00DC38C6">
        <w:rPr>
          <w:rFonts w:ascii="Times New Roman" w:hAnsi="Times New Roman" w:cs="Times New Roman"/>
          <w:sz w:val="24"/>
          <w:szCs w:val="24"/>
          <w:shd w:val="clear" w:color="auto" w:fill="FFFFFF"/>
        </w:rPr>
        <w:t xml:space="preserve">‘develop </w:t>
      </w:r>
      <w:r w:rsidR="00492FFE" w:rsidRPr="00DC38C6">
        <w:rPr>
          <w:rFonts w:ascii="Times New Roman" w:hAnsi="Times New Roman" w:cs="Times New Roman"/>
          <w:sz w:val="24"/>
          <w:szCs w:val="24"/>
          <w:shd w:val="clear" w:color="auto" w:fill="FFFFFF"/>
        </w:rPr>
        <w:t xml:space="preserve">such </w:t>
      </w:r>
      <w:r w:rsidR="00EB0E36" w:rsidRPr="00DC38C6">
        <w:rPr>
          <w:rFonts w:ascii="Times New Roman" w:hAnsi="Times New Roman" w:cs="Times New Roman"/>
          <w:sz w:val="24"/>
          <w:szCs w:val="24"/>
          <w:shd w:val="clear" w:color="auto" w:fill="FFFFFF"/>
        </w:rPr>
        <w:t>professional skills’</w:t>
      </w:r>
      <w:r w:rsidR="00AD75B3" w:rsidRPr="00DC38C6">
        <w:rPr>
          <w:rFonts w:ascii="Times New Roman" w:hAnsi="Times New Roman" w:cs="Times New Roman"/>
          <w:sz w:val="24"/>
          <w:szCs w:val="24"/>
          <w:shd w:val="clear" w:color="auto" w:fill="FFFFFF"/>
        </w:rPr>
        <w:t xml:space="preserve">, </w:t>
      </w:r>
      <w:r w:rsidR="00216E45" w:rsidRPr="00DC38C6">
        <w:rPr>
          <w:rFonts w:ascii="Times New Roman" w:hAnsi="Times New Roman" w:cs="Times New Roman"/>
          <w:sz w:val="24"/>
          <w:szCs w:val="24"/>
          <w:shd w:val="clear" w:color="auto" w:fill="FFFFFF"/>
        </w:rPr>
        <w:t>could allow for the</w:t>
      </w:r>
      <w:r w:rsidR="00492FFE" w:rsidRPr="00DC38C6">
        <w:rPr>
          <w:rFonts w:ascii="Times New Roman" w:hAnsi="Times New Roman" w:cs="Times New Roman"/>
          <w:sz w:val="24"/>
          <w:szCs w:val="24"/>
          <w:shd w:val="clear" w:color="auto" w:fill="FFFFFF"/>
        </w:rPr>
        <w:t>m</w:t>
      </w:r>
      <w:r w:rsidR="00EB0E36" w:rsidRPr="00DC38C6">
        <w:rPr>
          <w:rFonts w:ascii="Times New Roman" w:hAnsi="Times New Roman" w:cs="Times New Roman"/>
          <w:sz w:val="24"/>
          <w:szCs w:val="24"/>
          <w:shd w:val="clear" w:color="auto" w:fill="FFFFFF"/>
        </w:rPr>
        <w:t xml:space="preserve"> </w:t>
      </w:r>
      <w:r w:rsidR="00492FFE" w:rsidRPr="00DC38C6">
        <w:rPr>
          <w:rFonts w:ascii="Times New Roman" w:hAnsi="Times New Roman" w:cs="Times New Roman"/>
          <w:sz w:val="24"/>
          <w:szCs w:val="24"/>
          <w:shd w:val="clear" w:color="auto" w:fill="FFFFFF"/>
        </w:rPr>
        <w:t xml:space="preserve">to </w:t>
      </w:r>
      <w:r w:rsidR="00EB0E36" w:rsidRPr="00DC38C6">
        <w:rPr>
          <w:rFonts w:ascii="Times New Roman" w:hAnsi="Times New Roman" w:cs="Times New Roman"/>
          <w:sz w:val="24"/>
          <w:szCs w:val="24"/>
          <w:shd w:val="clear" w:color="auto" w:fill="FFFFFF"/>
        </w:rPr>
        <w:t xml:space="preserve">be ‘applied </w:t>
      </w:r>
      <w:r w:rsidR="00216E45" w:rsidRPr="00DC38C6">
        <w:rPr>
          <w:rFonts w:ascii="Times New Roman" w:hAnsi="Times New Roman" w:cs="Times New Roman"/>
          <w:sz w:val="24"/>
          <w:szCs w:val="24"/>
          <w:shd w:val="clear" w:color="auto" w:fill="FFFFFF"/>
        </w:rPr>
        <w:t>in adulthood</w:t>
      </w:r>
      <w:r w:rsidR="00EB0E36" w:rsidRPr="00DC38C6">
        <w:rPr>
          <w:rFonts w:ascii="Times New Roman" w:hAnsi="Times New Roman" w:cs="Times New Roman"/>
          <w:sz w:val="24"/>
          <w:szCs w:val="24"/>
          <w:shd w:val="clear" w:color="auto" w:fill="FFFFFF"/>
        </w:rPr>
        <w:t>’</w:t>
      </w:r>
      <w:r w:rsidR="00AD75B3" w:rsidRPr="00DC38C6">
        <w:rPr>
          <w:rFonts w:ascii="Times New Roman" w:hAnsi="Times New Roman" w:cs="Times New Roman"/>
          <w:sz w:val="24"/>
          <w:szCs w:val="24"/>
          <w:shd w:val="clear" w:color="auto" w:fill="FFFFFF"/>
        </w:rPr>
        <w:t xml:space="preserve">, </w:t>
      </w:r>
      <w:r w:rsidR="00216E45" w:rsidRPr="00DC38C6">
        <w:rPr>
          <w:rFonts w:ascii="Times New Roman" w:hAnsi="Times New Roman" w:cs="Times New Roman"/>
          <w:sz w:val="24"/>
          <w:szCs w:val="24"/>
          <w:shd w:val="clear" w:color="auto" w:fill="FFFFFF"/>
        </w:rPr>
        <w:t>adapt</w:t>
      </w:r>
      <w:r w:rsidR="00EB0E36" w:rsidRPr="00DC38C6">
        <w:rPr>
          <w:rFonts w:ascii="Times New Roman" w:hAnsi="Times New Roman" w:cs="Times New Roman"/>
          <w:sz w:val="24"/>
          <w:szCs w:val="24"/>
          <w:shd w:val="clear" w:color="auto" w:fill="FFFFFF"/>
        </w:rPr>
        <w:t>ing them</w:t>
      </w:r>
      <w:r w:rsidR="00216E45" w:rsidRPr="00DC38C6">
        <w:rPr>
          <w:rFonts w:ascii="Times New Roman" w:hAnsi="Times New Roman" w:cs="Times New Roman"/>
          <w:sz w:val="24"/>
          <w:szCs w:val="24"/>
          <w:shd w:val="clear" w:color="auto" w:fill="FFFFFF"/>
        </w:rPr>
        <w:t xml:space="preserve"> to help </w:t>
      </w:r>
      <w:r w:rsidR="00AD75B3" w:rsidRPr="00DC38C6">
        <w:rPr>
          <w:rFonts w:ascii="Times New Roman" w:hAnsi="Times New Roman" w:cs="Times New Roman"/>
          <w:sz w:val="24"/>
          <w:szCs w:val="24"/>
          <w:shd w:val="clear" w:color="auto" w:fill="FFFFFF"/>
        </w:rPr>
        <w:t xml:space="preserve">progress ‘imaginative and creative ideas’. </w:t>
      </w:r>
    </w:p>
    <w:p w14:paraId="1D3A606D" w14:textId="63920672" w:rsidR="005970E1" w:rsidRPr="00DC38C6" w:rsidRDefault="005970E1" w:rsidP="00756832">
      <w:pPr>
        <w:spacing w:line="360" w:lineRule="auto"/>
        <w:rPr>
          <w:rFonts w:ascii="Times New Roman" w:hAnsi="Times New Roman" w:cs="Times New Roman"/>
          <w:sz w:val="24"/>
          <w:szCs w:val="24"/>
          <w:u w:val="single"/>
          <w:shd w:val="clear" w:color="auto" w:fill="FFFFFF"/>
        </w:rPr>
      </w:pPr>
    </w:p>
    <w:p w14:paraId="740E1CE0" w14:textId="71C9F7F2" w:rsidR="005970E1" w:rsidRPr="00DC38C6" w:rsidRDefault="00373AA3"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t>Benefits</w:t>
      </w:r>
      <w:r w:rsidR="005970E1" w:rsidRPr="00DC38C6">
        <w:rPr>
          <w:rFonts w:ascii="Times New Roman" w:hAnsi="Times New Roman" w:cs="Times New Roman"/>
          <w:sz w:val="24"/>
          <w:szCs w:val="24"/>
          <w:shd w:val="clear" w:color="auto" w:fill="FFFFFF"/>
        </w:rPr>
        <w:t xml:space="preserve"> and limitations</w:t>
      </w:r>
      <w:r w:rsidRPr="00DC38C6">
        <w:rPr>
          <w:rFonts w:ascii="Times New Roman" w:hAnsi="Times New Roman" w:cs="Times New Roman"/>
          <w:sz w:val="24"/>
          <w:szCs w:val="24"/>
          <w:shd w:val="clear" w:color="auto" w:fill="FFFFFF"/>
        </w:rPr>
        <w:t xml:space="preserve"> of creativity and enterprise for teacher</w:t>
      </w:r>
      <w:r w:rsidR="00D74E8B" w:rsidRPr="00DC38C6">
        <w:rPr>
          <w:rFonts w:ascii="Times New Roman" w:hAnsi="Times New Roman" w:cs="Times New Roman"/>
          <w:sz w:val="24"/>
          <w:szCs w:val="24"/>
          <w:shd w:val="clear" w:color="auto" w:fill="FFFFFF"/>
        </w:rPr>
        <w:t>s. W</w:t>
      </w:r>
      <w:r w:rsidR="00D83E5A" w:rsidRPr="00DC38C6">
        <w:rPr>
          <w:rFonts w:ascii="Times New Roman" w:hAnsi="Times New Roman" w:cs="Times New Roman"/>
          <w:sz w:val="24"/>
          <w:szCs w:val="24"/>
          <w:shd w:val="clear" w:color="auto" w:fill="FFFFFF"/>
        </w:rPr>
        <w:t>here is creativity going?</w:t>
      </w:r>
    </w:p>
    <w:p w14:paraId="05FB2ACB" w14:textId="33150B2B" w:rsidR="006637D1" w:rsidRPr="00DC38C6" w:rsidRDefault="006C5E84"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t>W</w:t>
      </w:r>
      <w:r w:rsidR="00FB661E" w:rsidRPr="00DC38C6">
        <w:rPr>
          <w:rFonts w:ascii="Times New Roman" w:hAnsi="Times New Roman" w:cs="Times New Roman"/>
          <w:sz w:val="24"/>
          <w:szCs w:val="24"/>
          <w:shd w:val="clear" w:color="auto" w:fill="FFFFFF"/>
        </w:rPr>
        <w:t>ith</w:t>
      </w:r>
      <w:r w:rsidRPr="00DC38C6">
        <w:rPr>
          <w:rFonts w:ascii="Times New Roman" w:hAnsi="Times New Roman" w:cs="Times New Roman"/>
          <w:sz w:val="24"/>
          <w:szCs w:val="24"/>
          <w:shd w:val="clear" w:color="auto" w:fill="FFFFFF"/>
        </w:rPr>
        <w:t xml:space="preserve"> a clear</w:t>
      </w:r>
      <w:r w:rsidR="0003202C" w:rsidRPr="00DC38C6">
        <w:rPr>
          <w:rFonts w:ascii="Times New Roman" w:hAnsi="Times New Roman" w:cs="Times New Roman"/>
          <w:sz w:val="24"/>
          <w:szCs w:val="24"/>
          <w:shd w:val="clear" w:color="auto" w:fill="FFFFFF"/>
        </w:rPr>
        <w:t xml:space="preserve"> emphasis within the new curriculum and Donaldson’s four purposes</w:t>
      </w:r>
      <w:r w:rsidRPr="00DC38C6">
        <w:rPr>
          <w:rFonts w:ascii="Times New Roman" w:hAnsi="Times New Roman" w:cs="Times New Roman"/>
          <w:sz w:val="24"/>
          <w:szCs w:val="24"/>
          <w:shd w:val="clear" w:color="auto" w:fill="FFFFFF"/>
        </w:rPr>
        <w:t>,</w:t>
      </w:r>
      <w:r w:rsidR="0003202C" w:rsidRPr="00DC38C6">
        <w:rPr>
          <w:rFonts w:ascii="Times New Roman" w:hAnsi="Times New Roman" w:cs="Times New Roman"/>
          <w:sz w:val="24"/>
          <w:szCs w:val="24"/>
          <w:shd w:val="clear" w:color="auto" w:fill="FFFFFF"/>
        </w:rPr>
        <w:t xml:space="preserve"> </w:t>
      </w:r>
      <w:r w:rsidRPr="00DC38C6">
        <w:rPr>
          <w:rFonts w:ascii="Times New Roman" w:hAnsi="Times New Roman" w:cs="Times New Roman"/>
          <w:sz w:val="24"/>
          <w:szCs w:val="24"/>
          <w:shd w:val="clear" w:color="auto" w:fill="FFFFFF"/>
        </w:rPr>
        <w:t>i</w:t>
      </w:r>
      <w:r w:rsidR="0003202C" w:rsidRPr="00DC38C6">
        <w:rPr>
          <w:rFonts w:ascii="Times New Roman" w:hAnsi="Times New Roman" w:cs="Times New Roman"/>
          <w:sz w:val="24"/>
          <w:szCs w:val="24"/>
          <w:shd w:val="clear" w:color="auto" w:fill="FFFFFF"/>
        </w:rPr>
        <w:t>t could be argued that</w:t>
      </w:r>
      <w:r w:rsidR="00F27DC1" w:rsidRPr="00DC38C6">
        <w:rPr>
          <w:rFonts w:ascii="Times New Roman" w:hAnsi="Times New Roman" w:cs="Times New Roman"/>
          <w:sz w:val="24"/>
          <w:szCs w:val="24"/>
          <w:shd w:val="clear" w:color="auto" w:fill="FFFFFF"/>
        </w:rPr>
        <w:t xml:space="preserve"> enhancing </w:t>
      </w:r>
      <w:r w:rsidR="0003202C" w:rsidRPr="00DC38C6">
        <w:rPr>
          <w:rFonts w:ascii="Times New Roman" w:hAnsi="Times New Roman" w:cs="Times New Roman"/>
          <w:sz w:val="24"/>
          <w:szCs w:val="24"/>
          <w:shd w:val="clear" w:color="auto" w:fill="FFFFFF"/>
        </w:rPr>
        <w:t xml:space="preserve">creativity </w:t>
      </w:r>
      <w:r w:rsidR="0074385A" w:rsidRPr="00DC38C6">
        <w:rPr>
          <w:rFonts w:ascii="Times New Roman" w:hAnsi="Times New Roman" w:cs="Times New Roman"/>
          <w:sz w:val="24"/>
          <w:szCs w:val="24"/>
          <w:shd w:val="clear" w:color="auto" w:fill="FFFFFF"/>
        </w:rPr>
        <w:t>and enterprise skills</w:t>
      </w:r>
      <w:r w:rsidR="000813FB" w:rsidRPr="00DC38C6">
        <w:rPr>
          <w:rFonts w:ascii="Times New Roman" w:hAnsi="Times New Roman" w:cs="Times New Roman"/>
          <w:sz w:val="24"/>
          <w:szCs w:val="24"/>
          <w:shd w:val="clear" w:color="auto" w:fill="FFFFFF"/>
        </w:rPr>
        <w:t>,</w:t>
      </w:r>
      <w:r w:rsidR="0074385A" w:rsidRPr="00DC38C6">
        <w:rPr>
          <w:rFonts w:ascii="Times New Roman" w:hAnsi="Times New Roman" w:cs="Times New Roman"/>
          <w:sz w:val="24"/>
          <w:szCs w:val="24"/>
          <w:shd w:val="clear" w:color="auto" w:fill="FFFFFF"/>
        </w:rPr>
        <w:t xml:space="preserve"> </w:t>
      </w:r>
      <w:r w:rsidR="00F27DC1" w:rsidRPr="00DC38C6">
        <w:rPr>
          <w:rFonts w:ascii="Times New Roman" w:hAnsi="Times New Roman" w:cs="Times New Roman"/>
          <w:sz w:val="24"/>
          <w:szCs w:val="24"/>
          <w:shd w:val="clear" w:color="auto" w:fill="FFFFFF"/>
        </w:rPr>
        <w:t xml:space="preserve">could </w:t>
      </w:r>
      <w:r w:rsidR="00274E00" w:rsidRPr="00DC38C6">
        <w:rPr>
          <w:rFonts w:ascii="Times New Roman" w:hAnsi="Times New Roman" w:cs="Times New Roman"/>
          <w:sz w:val="24"/>
          <w:szCs w:val="24"/>
          <w:shd w:val="clear" w:color="auto" w:fill="FFFFFF"/>
        </w:rPr>
        <w:t>aid</w:t>
      </w:r>
      <w:r w:rsidR="000813FB" w:rsidRPr="00DC38C6">
        <w:rPr>
          <w:rFonts w:ascii="Times New Roman" w:hAnsi="Times New Roman" w:cs="Times New Roman"/>
          <w:sz w:val="24"/>
          <w:szCs w:val="24"/>
          <w:shd w:val="clear" w:color="auto" w:fill="FFFFFF"/>
        </w:rPr>
        <w:t xml:space="preserve"> learners, “</w:t>
      </w:r>
      <w:r w:rsidR="00274E00" w:rsidRPr="00DC38C6">
        <w:rPr>
          <w:rFonts w:ascii="Times New Roman" w:hAnsi="Times New Roman" w:cs="Times New Roman"/>
          <w:sz w:val="24"/>
          <w:szCs w:val="24"/>
          <w:shd w:val="clear" w:color="auto" w:fill="FFFFFF"/>
        </w:rPr>
        <w:t xml:space="preserve">to </w:t>
      </w:r>
      <w:r w:rsidR="000813FB" w:rsidRPr="00DC38C6">
        <w:rPr>
          <w:rFonts w:ascii="Times New Roman" w:hAnsi="Times New Roman" w:cs="Times New Roman"/>
          <w:sz w:val="24"/>
          <w:szCs w:val="24"/>
          <w:shd w:val="clear" w:color="auto" w:fill="FFFFFF"/>
        </w:rPr>
        <w:t>add value to society”</w:t>
      </w:r>
      <w:r w:rsidRPr="00DC38C6">
        <w:rPr>
          <w:rFonts w:ascii="Times New Roman" w:hAnsi="Times New Roman" w:cs="Times New Roman"/>
          <w:sz w:val="24"/>
          <w:szCs w:val="24"/>
          <w:shd w:val="clear" w:color="auto" w:fill="FFFFFF"/>
        </w:rPr>
        <w:t xml:space="preserve"> </w:t>
      </w:r>
      <w:r w:rsidR="000813FB" w:rsidRPr="00DC38C6">
        <w:rPr>
          <w:rFonts w:ascii="Times New Roman" w:hAnsi="Times New Roman" w:cs="Times New Roman"/>
          <w:sz w:val="24"/>
          <w:szCs w:val="24"/>
          <w:shd w:val="clear" w:color="auto" w:fill="FFFFFF"/>
        </w:rPr>
        <w:t>(</w:t>
      </w:r>
      <w:proofErr w:type="spellStart"/>
      <w:r w:rsidR="000813FB" w:rsidRPr="00DC38C6">
        <w:rPr>
          <w:rFonts w:ascii="Times New Roman" w:hAnsi="Times New Roman" w:cs="Times New Roman"/>
          <w:sz w:val="24"/>
          <w:szCs w:val="24"/>
          <w:shd w:val="clear" w:color="auto" w:fill="FFFFFF"/>
        </w:rPr>
        <w:t>Jarman</w:t>
      </w:r>
      <w:proofErr w:type="spellEnd"/>
      <w:r w:rsidR="000813FB" w:rsidRPr="00DC38C6">
        <w:rPr>
          <w:rFonts w:ascii="Times New Roman" w:hAnsi="Times New Roman" w:cs="Times New Roman"/>
          <w:sz w:val="24"/>
          <w:szCs w:val="24"/>
          <w:shd w:val="clear" w:color="auto" w:fill="FFFFFF"/>
        </w:rPr>
        <w:t>, 2018)</w:t>
      </w:r>
      <w:r w:rsidR="00C600ED" w:rsidRPr="00DC38C6">
        <w:rPr>
          <w:rFonts w:ascii="Times New Roman" w:hAnsi="Times New Roman" w:cs="Times New Roman"/>
          <w:sz w:val="24"/>
          <w:szCs w:val="24"/>
          <w:shd w:val="clear" w:color="auto" w:fill="FFFFFF"/>
        </w:rPr>
        <w:t>, helping</w:t>
      </w:r>
      <w:r w:rsidRPr="00DC38C6">
        <w:rPr>
          <w:rFonts w:ascii="Times New Roman" w:hAnsi="Times New Roman" w:cs="Times New Roman"/>
          <w:sz w:val="24"/>
          <w:szCs w:val="24"/>
          <w:shd w:val="clear" w:color="auto" w:fill="FFFFFF"/>
        </w:rPr>
        <w:t xml:space="preserve"> </w:t>
      </w:r>
      <w:r w:rsidR="00036F36" w:rsidRPr="00DC38C6">
        <w:rPr>
          <w:rFonts w:ascii="Times New Roman" w:hAnsi="Times New Roman" w:cs="Times New Roman"/>
          <w:sz w:val="24"/>
          <w:szCs w:val="24"/>
          <w:shd w:val="clear" w:color="auto" w:fill="FFFFFF"/>
        </w:rPr>
        <w:t>develop</w:t>
      </w:r>
      <w:r w:rsidRPr="00DC38C6">
        <w:rPr>
          <w:rFonts w:ascii="Times New Roman" w:hAnsi="Times New Roman" w:cs="Times New Roman"/>
          <w:sz w:val="24"/>
          <w:szCs w:val="24"/>
          <w:shd w:val="clear" w:color="auto" w:fill="FFFFFF"/>
        </w:rPr>
        <w:t xml:space="preserve"> our learners</w:t>
      </w:r>
      <w:r w:rsidR="00C600ED" w:rsidRPr="00DC38C6">
        <w:rPr>
          <w:rFonts w:ascii="Times New Roman" w:hAnsi="Times New Roman" w:cs="Times New Roman"/>
          <w:sz w:val="24"/>
          <w:szCs w:val="24"/>
          <w:shd w:val="clear" w:color="auto" w:fill="FFFFFF"/>
        </w:rPr>
        <w:t xml:space="preserve"> </w:t>
      </w:r>
      <w:r w:rsidR="00805697" w:rsidRPr="00DC38C6">
        <w:rPr>
          <w:rFonts w:ascii="Times New Roman" w:hAnsi="Times New Roman" w:cs="Times New Roman"/>
          <w:sz w:val="24"/>
          <w:szCs w:val="24"/>
          <w:shd w:val="clear" w:color="auto" w:fill="FFFFFF"/>
        </w:rPr>
        <w:t>skills</w:t>
      </w:r>
      <w:r w:rsidRPr="00DC38C6">
        <w:rPr>
          <w:rFonts w:ascii="Times New Roman" w:hAnsi="Times New Roman" w:cs="Times New Roman"/>
          <w:sz w:val="24"/>
          <w:szCs w:val="24"/>
          <w:shd w:val="clear" w:color="auto" w:fill="FFFFFF"/>
        </w:rPr>
        <w:t xml:space="preserve"> </w:t>
      </w:r>
      <w:r w:rsidR="00036F36" w:rsidRPr="00DC38C6">
        <w:rPr>
          <w:rFonts w:ascii="Times New Roman" w:hAnsi="Times New Roman" w:cs="Times New Roman"/>
          <w:sz w:val="24"/>
          <w:szCs w:val="24"/>
          <w:shd w:val="clear" w:color="auto" w:fill="FFFFFF"/>
        </w:rPr>
        <w:t>‘</w:t>
      </w:r>
      <w:r w:rsidRPr="00DC38C6">
        <w:rPr>
          <w:rFonts w:ascii="Times New Roman" w:hAnsi="Times New Roman" w:cs="Times New Roman"/>
          <w:sz w:val="24"/>
          <w:szCs w:val="24"/>
          <w:shd w:val="clear" w:color="auto" w:fill="FFFFFF"/>
        </w:rPr>
        <w:t>to flourish into</w:t>
      </w:r>
      <w:r w:rsidR="00805697" w:rsidRPr="00DC38C6">
        <w:rPr>
          <w:rFonts w:ascii="Times New Roman" w:hAnsi="Times New Roman" w:cs="Times New Roman"/>
          <w:sz w:val="24"/>
          <w:szCs w:val="24"/>
          <w:shd w:val="clear" w:color="auto" w:fill="FFFFFF"/>
        </w:rPr>
        <w:t xml:space="preserve"> creating</w:t>
      </w:r>
      <w:r w:rsidRPr="00DC38C6">
        <w:rPr>
          <w:rFonts w:ascii="Times New Roman" w:hAnsi="Times New Roman" w:cs="Times New Roman"/>
          <w:sz w:val="24"/>
          <w:szCs w:val="24"/>
          <w:shd w:val="clear" w:color="auto" w:fill="FFFFFF"/>
        </w:rPr>
        <w:t xml:space="preserve"> </w:t>
      </w:r>
      <w:r w:rsidR="00036F36" w:rsidRPr="00DC38C6">
        <w:rPr>
          <w:rFonts w:ascii="Times New Roman" w:hAnsi="Times New Roman" w:cs="Times New Roman"/>
          <w:sz w:val="24"/>
          <w:szCs w:val="24"/>
          <w:shd w:val="clear" w:color="auto" w:fill="FFFFFF"/>
        </w:rPr>
        <w:t>prosperous</w:t>
      </w:r>
      <w:r w:rsidR="00E1437A" w:rsidRPr="00DC38C6">
        <w:rPr>
          <w:rFonts w:ascii="Times New Roman" w:hAnsi="Times New Roman" w:cs="Times New Roman"/>
          <w:sz w:val="24"/>
          <w:szCs w:val="24"/>
          <w:shd w:val="clear" w:color="auto" w:fill="FFFFFF"/>
        </w:rPr>
        <w:t xml:space="preserve"> </w:t>
      </w:r>
      <w:r w:rsidR="00004780" w:rsidRPr="00DC38C6">
        <w:rPr>
          <w:rFonts w:ascii="Times New Roman" w:hAnsi="Times New Roman" w:cs="Times New Roman"/>
          <w:sz w:val="24"/>
          <w:szCs w:val="24"/>
          <w:shd w:val="clear" w:color="auto" w:fill="FFFFFF"/>
        </w:rPr>
        <w:t>ideas</w:t>
      </w:r>
      <w:r w:rsidRPr="00DC38C6">
        <w:rPr>
          <w:rFonts w:ascii="Times New Roman" w:hAnsi="Times New Roman" w:cs="Times New Roman"/>
          <w:sz w:val="24"/>
          <w:szCs w:val="24"/>
          <w:shd w:val="clear" w:color="auto" w:fill="FFFFFF"/>
        </w:rPr>
        <w:t>’</w:t>
      </w:r>
      <w:r w:rsidR="001436D3" w:rsidRPr="00DC38C6">
        <w:rPr>
          <w:rFonts w:ascii="Times New Roman" w:hAnsi="Times New Roman" w:cs="Times New Roman"/>
          <w:sz w:val="24"/>
          <w:szCs w:val="24"/>
          <w:shd w:val="clear" w:color="auto" w:fill="FFFFFF"/>
        </w:rPr>
        <w:t>.</w:t>
      </w:r>
      <w:r w:rsidR="00004780" w:rsidRPr="00DC38C6">
        <w:rPr>
          <w:rFonts w:ascii="Times New Roman" w:hAnsi="Times New Roman" w:cs="Times New Roman"/>
          <w:sz w:val="24"/>
          <w:szCs w:val="24"/>
          <w:shd w:val="clear" w:color="auto" w:fill="FFFFFF"/>
        </w:rPr>
        <w:t xml:space="preserve"> </w:t>
      </w:r>
      <w:r w:rsidRPr="00DC38C6">
        <w:rPr>
          <w:rFonts w:ascii="Times New Roman" w:hAnsi="Times New Roman" w:cs="Times New Roman"/>
          <w:sz w:val="24"/>
          <w:szCs w:val="24"/>
          <w:shd w:val="clear" w:color="auto" w:fill="FFFFFF"/>
        </w:rPr>
        <w:t>Teaching these skills in an educational setting</w:t>
      </w:r>
      <w:r w:rsidR="00895F57" w:rsidRPr="00DC38C6">
        <w:rPr>
          <w:rFonts w:ascii="Times New Roman" w:hAnsi="Times New Roman" w:cs="Times New Roman"/>
          <w:sz w:val="24"/>
          <w:szCs w:val="24"/>
          <w:shd w:val="clear" w:color="auto" w:fill="FFFFFF"/>
        </w:rPr>
        <w:t xml:space="preserve"> could show a ‘deeper understanding in the skills required for an unpredictable future’. </w:t>
      </w:r>
      <w:r w:rsidR="00004780" w:rsidRPr="00DC38C6">
        <w:rPr>
          <w:rFonts w:ascii="Times New Roman" w:hAnsi="Times New Roman" w:cs="Times New Roman"/>
          <w:sz w:val="24"/>
          <w:szCs w:val="24"/>
          <w:shd w:val="clear" w:color="auto" w:fill="FFFFFF"/>
        </w:rPr>
        <w:t xml:space="preserve">A limitation of this could be </w:t>
      </w:r>
      <w:r w:rsidR="000B3AB5" w:rsidRPr="00DC38C6">
        <w:rPr>
          <w:rFonts w:ascii="Times New Roman" w:hAnsi="Times New Roman" w:cs="Times New Roman"/>
          <w:sz w:val="24"/>
          <w:szCs w:val="24"/>
          <w:shd w:val="clear" w:color="auto" w:fill="FFFFFF"/>
        </w:rPr>
        <w:t>contemplated</w:t>
      </w:r>
      <w:r w:rsidR="00004780" w:rsidRPr="00DC38C6">
        <w:rPr>
          <w:rFonts w:ascii="Times New Roman" w:hAnsi="Times New Roman" w:cs="Times New Roman"/>
          <w:sz w:val="24"/>
          <w:szCs w:val="24"/>
          <w:shd w:val="clear" w:color="auto" w:fill="FFFFFF"/>
        </w:rPr>
        <w:t xml:space="preserve"> when considering planning and implementing the skills. </w:t>
      </w:r>
      <w:proofErr w:type="spellStart"/>
      <w:r w:rsidR="00004780" w:rsidRPr="00DC38C6">
        <w:rPr>
          <w:rFonts w:ascii="Times New Roman" w:hAnsi="Times New Roman" w:cs="Times New Roman"/>
          <w:sz w:val="24"/>
          <w:szCs w:val="24"/>
          <w:shd w:val="clear" w:color="auto" w:fill="FFFFFF"/>
        </w:rPr>
        <w:t>Jarman</w:t>
      </w:r>
      <w:proofErr w:type="spellEnd"/>
      <w:r w:rsidR="000639FD" w:rsidRPr="00DC38C6">
        <w:rPr>
          <w:rFonts w:ascii="Times New Roman" w:hAnsi="Times New Roman" w:cs="Times New Roman"/>
          <w:sz w:val="24"/>
          <w:szCs w:val="24"/>
          <w:shd w:val="clear" w:color="auto" w:fill="FFFFFF"/>
        </w:rPr>
        <w:t xml:space="preserve"> also</w:t>
      </w:r>
      <w:r w:rsidR="00004780" w:rsidRPr="00DC38C6">
        <w:rPr>
          <w:rFonts w:ascii="Times New Roman" w:hAnsi="Times New Roman" w:cs="Times New Roman"/>
          <w:sz w:val="24"/>
          <w:szCs w:val="24"/>
          <w:shd w:val="clear" w:color="auto" w:fill="FFFFFF"/>
        </w:rPr>
        <w:t xml:space="preserve"> gives support to ‘embedding the skills through other areas of learning (AoLE’s) </w:t>
      </w:r>
      <w:r w:rsidR="008D284A" w:rsidRPr="00DC38C6">
        <w:rPr>
          <w:rFonts w:ascii="Times New Roman" w:hAnsi="Times New Roman" w:cs="Times New Roman"/>
          <w:sz w:val="24"/>
          <w:szCs w:val="24"/>
          <w:shd w:val="clear" w:color="auto" w:fill="FFFFFF"/>
        </w:rPr>
        <w:t>compared to</w:t>
      </w:r>
      <w:r w:rsidR="00004780" w:rsidRPr="00DC38C6">
        <w:rPr>
          <w:rFonts w:ascii="Times New Roman" w:hAnsi="Times New Roman" w:cs="Times New Roman"/>
          <w:sz w:val="24"/>
          <w:szCs w:val="24"/>
          <w:shd w:val="clear" w:color="auto" w:fill="FFFFFF"/>
        </w:rPr>
        <w:t xml:space="preserve"> </w:t>
      </w:r>
      <w:r w:rsidR="000B3AB5" w:rsidRPr="00DC38C6">
        <w:rPr>
          <w:rFonts w:ascii="Times New Roman" w:hAnsi="Times New Roman" w:cs="Times New Roman"/>
          <w:sz w:val="24"/>
          <w:szCs w:val="24"/>
          <w:shd w:val="clear" w:color="auto" w:fill="FFFFFF"/>
        </w:rPr>
        <w:t xml:space="preserve">teaching through </w:t>
      </w:r>
      <w:r w:rsidR="00004780" w:rsidRPr="00DC38C6">
        <w:rPr>
          <w:rFonts w:ascii="Times New Roman" w:hAnsi="Times New Roman" w:cs="Times New Roman"/>
          <w:sz w:val="24"/>
          <w:szCs w:val="24"/>
          <w:shd w:val="clear" w:color="auto" w:fill="FFFFFF"/>
        </w:rPr>
        <w:t>an “isolated subject”</w:t>
      </w:r>
      <w:r w:rsidR="000B3AB5" w:rsidRPr="00DC38C6">
        <w:rPr>
          <w:rFonts w:ascii="Times New Roman" w:hAnsi="Times New Roman" w:cs="Times New Roman"/>
          <w:sz w:val="24"/>
          <w:szCs w:val="24"/>
          <w:shd w:val="clear" w:color="auto" w:fill="FFFFFF"/>
        </w:rPr>
        <w:t xml:space="preserve"> of skills</w:t>
      </w:r>
      <w:r w:rsidR="008D284A" w:rsidRPr="00DC38C6">
        <w:rPr>
          <w:rFonts w:ascii="Times New Roman" w:hAnsi="Times New Roman" w:cs="Times New Roman"/>
          <w:sz w:val="24"/>
          <w:szCs w:val="24"/>
          <w:shd w:val="clear" w:color="auto" w:fill="FFFFFF"/>
        </w:rPr>
        <w:t>.</w:t>
      </w:r>
      <w:r w:rsidR="00004780" w:rsidRPr="00DC38C6">
        <w:rPr>
          <w:rFonts w:ascii="Times New Roman" w:hAnsi="Times New Roman" w:cs="Times New Roman"/>
          <w:sz w:val="24"/>
          <w:szCs w:val="24"/>
          <w:shd w:val="clear" w:color="auto" w:fill="FFFFFF"/>
        </w:rPr>
        <w:t xml:space="preserve"> </w:t>
      </w:r>
      <w:r w:rsidR="008D284A" w:rsidRPr="00DC38C6">
        <w:rPr>
          <w:rFonts w:ascii="Times New Roman" w:hAnsi="Times New Roman" w:cs="Times New Roman"/>
          <w:sz w:val="24"/>
          <w:szCs w:val="24"/>
          <w:shd w:val="clear" w:color="auto" w:fill="FFFFFF"/>
        </w:rPr>
        <w:t>A</w:t>
      </w:r>
      <w:r w:rsidR="00004780" w:rsidRPr="00DC38C6">
        <w:rPr>
          <w:rFonts w:ascii="Times New Roman" w:hAnsi="Times New Roman" w:cs="Times New Roman"/>
          <w:sz w:val="24"/>
          <w:szCs w:val="24"/>
          <w:shd w:val="clear" w:color="auto" w:fill="FFFFFF"/>
        </w:rPr>
        <w:t>lthough th</w:t>
      </w:r>
      <w:r w:rsidR="008D284A" w:rsidRPr="00DC38C6">
        <w:rPr>
          <w:rFonts w:ascii="Times New Roman" w:hAnsi="Times New Roman" w:cs="Times New Roman"/>
          <w:sz w:val="24"/>
          <w:szCs w:val="24"/>
          <w:shd w:val="clear" w:color="auto" w:fill="FFFFFF"/>
        </w:rPr>
        <w:t xml:space="preserve">ese skills could be embedded throughout the curriculum, </w:t>
      </w:r>
      <w:r w:rsidR="006F2FFE" w:rsidRPr="00DC38C6">
        <w:rPr>
          <w:rFonts w:ascii="Times New Roman" w:hAnsi="Times New Roman" w:cs="Times New Roman"/>
          <w:sz w:val="24"/>
          <w:szCs w:val="24"/>
          <w:shd w:val="clear" w:color="auto" w:fill="FFFFFF"/>
        </w:rPr>
        <w:t xml:space="preserve">it could </w:t>
      </w:r>
      <w:r w:rsidR="006460E8" w:rsidRPr="00DC38C6">
        <w:rPr>
          <w:rFonts w:ascii="Times New Roman" w:hAnsi="Times New Roman" w:cs="Times New Roman"/>
          <w:sz w:val="24"/>
          <w:szCs w:val="24"/>
          <w:shd w:val="clear" w:color="auto" w:fill="FFFFFF"/>
        </w:rPr>
        <w:t xml:space="preserve">prove difficult to find connections between </w:t>
      </w:r>
      <w:r w:rsidR="000B3AB5" w:rsidRPr="00DC38C6">
        <w:rPr>
          <w:rFonts w:ascii="Times New Roman" w:hAnsi="Times New Roman" w:cs="Times New Roman"/>
          <w:sz w:val="24"/>
          <w:szCs w:val="24"/>
          <w:shd w:val="clear" w:color="auto" w:fill="FFFFFF"/>
        </w:rPr>
        <w:t>AoLE’s</w:t>
      </w:r>
      <w:r w:rsidR="00DC6086" w:rsidRPr="00DC38C6">
        <w:rPr>
          <w:rFonts w:ascii="Times New Roman" w:hAnsi="Times New Roman" w:cs="Times New Roman"/>
          <w:sz w:val="24"/>
          <w:szCs w:val="24"/>
          <w:shd w:val="clear" w:color="auto" w:fill="FFFFFF"/>
        </w:rPr>
        <w:t>,</w:t>
      </w:r>
      <w:r w:rsidR="001D6E12" w:rsidRPr="00DC38C6">
        <w:rPr>
          <w:rFonts w:ascii="Times New Roman" w:hAnsi="Times New Roman" w:cs="Times New Roman"/>
          <w:sz w:val="24"/>
          <w:szCs w:val="24"/>
          <w:shd w:val="clear" w:color="auto" w:fill="FFFFFF"/>
        </w:rPr>
        <w:t xml:space="preserve"> such as</w:t>
      </w:r>
      <w:r w:rsidR="000639FD" w:rsidRPr="00DC38C6">
        <w:rPr>
          <w:rFonts w:ascii="Times New Roman" w:hAnsi="Times New Roman" w:cs="Times New Roman"/>
          <w:sz w:val="24"/>
          <w:szCs w:val="24"/>
          <w:shd w:val="clear" w:color="auto" w:fill="FFFFFF"/>
        </w:rPr>
        <w:t xml:space="preserve"> in</w:t>
      </w:r>
      <w:r w:rsidR="001D6E12" w:rsidRPr="00DC38C6">
        <w:rPr>
          <w:rFonts w:ascii="Times New Roman" w:hAnsi="Times New Roman" w:cs="Times New Roman"/>
          <w:sz w:val="24"/>
          <w:szCs w:val="24"/>
          <w:shd w:val="clear" w:color="auto" w:fill="FFFFFF"/>
        </w:rPr>
        <w:t xml:space="preserve"> ‘Health and Well-being’</w:t>
      </w:r>
      <w:r w:rsidR="006460E8" w:rsidRPr="00DC38C6">
        <w:rPr>
          <w:rFonts w:ascii="Times New Roman" w:hAnsi="Times New Roman" w:cs="Times New Roman"/>
          <w:sz w:val="24"/>
          <w:szCs w:val="24"/>
          <w:shd w:val="clear" w:color="auto" w:fill="FFFFFF"/>
        </w:rPr>
        <w:t>. This also could result in teachers who lack confidence within these skills, dismissing them rather than ‘enhancing the opportunities’</w:t>
      </w:r>
      <w:r w:rsidR="000B3AB5" w:rsidRPr="00DC38C6">
        <w:rPr>
          <w:rFonts w:ascii="Times New Roman" w:hAnsi="Times New Roman" w:cs="Times New Roman"/>
          <w:sz w:val="24"/>
          <w:szCs w:val="24"/>
          <w:shd w:val="clear" w:color="auto" w:fill="FFFFFF"/>
        </w:rPr>
        <w:t xml:space="preserve"> in the curriculum</w:t>
      </w:r>
      <w:r w:rsidR="006460E8" w:rsidRPr="00DC38C6">
        <w:rPr>
          <w:rFonts w:ascii="Times New Roman" w:hAnsi="Times New Roman" w:cs="Times New Roman"/>
          <w:sz w:val="24"/>
          <w:szCs w:val="24"/>
          <w:shd w:val="clear" w:color="auto" w:fill="FFFFFF"/>
        </w:rPr>
        <w:t xml:space="preserve"> (QAA, 2018). </w:t>
      </w:r>
    </w:p>
    <w:p w14:paraId="5AB5B1E2" w14:textId="77777777" w:rsidR="005E4F01" w:rsidRPr="00DC38C6" w:rsidRDefault="005E4F01" w:rsidP="00756832">
      <w:pPr>
        <w:spacing w:line="360" w:lineRule="auto"/>
        <w:rPr>
          <w:rFonts w:ascii="Times New Roman" w:hAnsi="Times New Roman" w:cs="Times New Roman"/>
          <w:sz w:val="24"/>
          <w:szCs w:val="24"/>
          <w:shd w:val="clear" w:color="auto" w:fill="FFFFFF"/>
        </w:rPr>
      </w:pPr>
    </w:p>
    <w:p w14:paraId="445F6064" w14:textId="4F8792E3" w:rsidR="00070E9A" w:rsidRPr="00DC38C6" w:rsidRDefault="00427309"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t>Learning these skills and furthering one’s creativity could be suggested beneficial in the foreseeable future.</w:t>
      </w:r>
      <w:r w:rsidR="00B715A4" w:rsidRPr="00DC38C6">
        <w:rPr>
          <w:rFonts w:ascii="Times New Roman" w:hAnsi="Times New Roman" w:cs="Times New Roman"/>
          <w:sz w:val="24"/>
          <w:szCs w:val="24"/>
          <w:shd w:val="clear" w:color="auto" w:fill="FFFFFF"/>
        </w:rPr>
        <w:t xml:space="preserve"> Robinson (2006) argues we should “allow creativity to have the same emphasis as Literacy within education”, therefore suggesting</w:t>
      </w:r>
      <w:r w:rsidR="00EB7B1C">
        <w:rPr>
          <w:rFonts w:ascii="Times New Roman" w:hAnsi="Times New Roman" w:cs="Times New Roman"/>
          <w:sz w:val="24"/>
          <w:szCs w:val="24"/>
          <w:shd w:val="clear" w:color="auto" w:fill="FFFFFF"/>
        </w:rPr>
        <w:t xml:space="preserve"> it</w:t>
      </w:r>
      <w:r w:rsidR="001763C4">
        <w:rPr>
          <w:rFonts w:ascii="Times New Roman" w:hAnsi="Times New Roman" w:cs="Times New Roman"/>
          <w:sz w:val="24"/>
          <w:szCs w:val="24"/>
          <w:shd w:val="clear" w:color="auto" w:fill="FFFFFF"/>
        </w:rPr>
        <w:t>s</w:t>
      </w:r>
      <w:r w:rsidR="00B715A4" w:rsidRPr="00DC38C6">
        <w:rPr>
          <w:rFonts w:ascii="Times New Roman" w:hAnsi="Times New Roman" w:cs="Times New Roman"/>
          <w:sz w:val="24"/>
          <w:szCs w:val="24"/>
          <w:shd w:val="clear" w:color="auto" w:fill="FFFFFF"/>
        </w:rPr>
        <w:t xml:space="preserve"> ‘crucial’ to the upcoming future of our learners</w:t>
      </w:r>
      <w:r w:rsidR="00620BB0" w:rsidRPr="00DC38C6">
        <w:rPr>
          <w:rFonts w:ascii="Times New Roman" w:hAnsi="Times New Roman" w:cs="Times New Roman"/>
          <w:sz w:val="24"/>
          <w:szCs w:val="24"/>
          <w:shd w:val="clear" w:color="auto" w:fill="FFFFFF"/>
        </w:rPr>
        <w:t xml:space="preserve">. Emphasis </w:t>
      </w:r>
      <w:r w:rsidRPr="00DC38C6">
        <w:rPr>
          <w:rFonts w:ascii="Times New Roman" w:hAnsi="Times New Roman" w:cs="Times New Roman"/>
          <w:sz w:val="24"/>
          <w:szCs w:val="24"/>
          <w:shd w:val="clear" w:color="auto" w:fill="FFFFFF"/>
        </w:rPr>
        <w:t xml:space="preserve">to these skills, </w:t>
      </w:r>
      <w:r w:rsidR="00620BB0" w:rsidRPr="00DC38C6">
        <w:rPr>
          <w:rFonts w:ascii="Times New Roman" w:hAnsi="Times New Roman" w:cs="Times New Roman"/>
          <w:sz w:val="24"/>
          <w:szCs w:val="24"/>
          <w:shd w:val="clear" w:color="auto" w:fill="FFFFFF"/>
        </w:rPr>
        <w:t xml:space="preserve">could suggest a </w:t>
      </w:r>
      <w:r w:rsidRPr="00DC38C6">
        <w:rPr>
          <w:rFonts w:ascii="Times New Roman" w:hAnsi="Times New Roman" w:cs="Times New Roman"/>
          <w:sz w:val="24"/>
          <w:szCs w:val="24"/>
          <w:shd w:val="clear" w:color="auto" w:fill="FFFFFF"/>
        </w:rPr>
        <w:t xml:space="preserve">‘beneficial value’ </w:t>
      </w:r>
      <w:r w:rsidR="00482155" w:rsidRPr="00DC38C6">
        <w:rPr>
          <w:rFonts w:ascii="Times New Roman" w:hAnsi="Times New Roman" w:cs="Times New Roman"/>
          <w:sz w:val="24"/>
          <w:szCs w:val="24"/>
          <w:shd w:val="clear" w:color="auto" w:fill="FFFFFF"/>
        </w:rPr>
        <w:t>when</w:t>
      </w:r>
      <w:r w:rsidRPr="00DC38C6">
        <w:rPr>
          <w:rFonts w:ascii="Times New Roman" w:hAnsi="Times New Roman" w:cs="Times New Roman"/>
          <w:sz w:val="24"/>
          <w:szCs w:val="24"/>
          <w:shd w:val="clear" w:color="auto" w:fill="FFFFFF"/>
        </w:rPr>
        <w:t xml:space="preserve"> ‘adapting and preparing for adulthood’</w:t>
      </w:r>
      <w:r w:rsidR="00482155" w:rsidRPr="00DC38C6">
        <w:rPr>
          <w:rFonts w:ascii="Times New Roman" w:hAnsi="Times New Roman" w:cs="Times New Roman"/>
          <w:sz w:val="24"/>
          <w:szCs w:val="24"/>
          <w:shd w:val="clear" w:color="auto" w:fill="FFFFFF"/>
        </w:rPr>
        <w:t xml:space="preserve"> (Hunter-Wright, 2018)</w:t>
      </w:r>
      <w:r w:rsidR="00986CB4" w:rsidRPr="00DC38C6">
        <w:rPr>
          <w:rFonts w:ascii="Times New Roman" w:hAnsi="Times New Roman" w:cs="Times New Roman"/>
          <w:sz w:val="24"/>
          <w:szCs w:val="24"/>
          <w:shd w:val="clear" w:color="auto" w:fill="FFFFFF"/>
        </w:rPr>
        <w:t xml:space="preserve"> (Donaldson, 2015)</w:t>
      </w:r>
      <w:r w:rsidR="006932D7" w:rsidRPr="00DC38C6">
        <w:rPr>
          <w:rFonts w:ascii="Times New Roman" w:hAnsi="Times New Roman" w:cs="Times New Roman"/>
          <w:sz w:val="24"/>
          <w:szCs w:val="24"/>
          <w:shd w:val="clear" w:color="auto" w:fill="FFFFFF"/>
        </w:rPr>
        <w:t>.</w:t>
      </w:r>
      <w:r w:rsidR="00BD5062" w:rsidRPr="00DC38C6">
        <w:rPr>
          <w:rFonts w:ascii="Times New Roman" w:hAnsi="Times New Roman" w:cs="Times New Roman"/>
          <w:sz w:val="24"/>
          <w:szCs w:val="24"/>
          <w:shd w:val="clear" w:color="auto" w:fill="FFFFFF"/>
        </w:rPr>
        <w:t xml:space="preserve"> Many </w:t>
      </w:r>
      <w:r w:rsidR="00CD129A" w:rsidRPr="00DC38C6">
        <w:rPr>
          <w:rFonts w:ascii="Times New Roman" w:hAnsi="Times New Roman" w:cs="Times New Roman"/>
          <w:sz w:val="24"/>
          <w:szCs w:val="24"/>
          <w:shd w:val="clear" w:color="auto" w:fill="FFFFFF"/>
        </w:rPr>
        <w:t>organisation</w:t>
      </w:r>
      <w:r w:rsidR="00BD5062" w:rsidRPr="00DC38C6">
        <w:rPr>
          <w:rFonts w:ascii="Times New Roman" w:hAnsi="Times New Roman" w:cs="Times New Roman"/>
          <w:sz w:val="24"/>
          <w:szCs w:val="24"/>
          <w:shd w:val="clear" w:color="auto" w:fill="FFFFFF"/>
        </w:rPr>
        <w:t xml:space="preserve"> ‘</w:t>
      </w:r>
      <w:r w:rsidR="00CD129A" w:rsidRPr="00DC38C6">
        <w:rPr>
          <w:rFonts w:ascii="Times New Roman" w:hAnsi="Times New Roman" w:cs="Times New Roman"/>
          <w:sz w:val="24"/>
          <w:szCs w:val="24"/>
          <w:shd w:val="clear" w:color="auto" w:fill="FFFFFF"/>
        </w:rPr>
        <w:t>desire to employ creative thinkers’</w:t>
      </w:r>
      <w:r w:rsidR="002212A5" w:rsidRPr="00DC38C6">
        <w:rPr>
          <w:rFonts w:ascii="Times New Roman" w:hAnsi="Times New Roman" w:cs="Times New Roman"/>
          <w:sz w:val="24"/>
          <w:szCs w:val="24"/>
          <w:shd w:val="clear" w:color="auto" w:fill="FFFFFF"/>
        </w:rPr>
        <w:t xml:space="preserve"> (World Economic Forum, 2015)</w:t>
      </w:r>
      <w:r w:rsidR="00CD129A" w:rsidRPr="00DC38C6">
        <w:rPr>
          <w:rFonts w:ascii="Times New Roman" w:hAnsi="Times New Roman" w:cs="Times New Roman"/>
          <w:sz w:val="24"/>
          <w:szCs w:val="24"/>
          <w:shd w:val="clear" w:color="auto" w:fill="FFFFFF"/>
        </w:rPr>
        <w:t xml:space="preserve"> as part of their work-force</w:t>
      </w:r>
      <w:r w:rsidR="000F6678" w:rsidRPr="00DC38C6">
        <w:rPr>
          <w:rFonts w:ascii="Times New Roman" w:hAnsi="Times New Roman" w:cs="Times New Roman"/>
          <w:sz w:val="24"/>
          <w:szCs w:val="24"/>
          <w:shd w:val="clear" w:color="auto" w:fill="FFFFFF"/>
        </w:rPr>
        <w:t>, therefore encouraging our learners, could result in “a</w:t>
      </w:r>
      <w:r w:rsidR="00A91213" w:rsidRPr="00DC38C6">
        <w:rPr>
          <w:rFonts w:ascii="Times New Roman" w:hAnsi="Times New Roman" w:cs="Times New Roman"/>
          <w:sz w:val="24"/>
          <w:szCs w:val="24"/>
          <w:shd w:val="clear" w:color="auto" w:fill="FFFFFF"/>
        </w:rPr>
        <w:t>n a</w:t>
      </w:r>
      <w:r w:rsidR="000F6678" w:rsidRPr="00DC38C6">
        <w:rPr>
          <w:rFonts w:ascii="Times New Roman" w:hAnsi="Times New Roman" w:cs="Times New Roman"/>
          <w:sz w:val="24"/>
          <w:szCs w:val="24"/>
          <w:shd w:val="clear" w:color="auto" w:fill="FFFFFF"/>
        </w:rPr>
        <w:t>ppl</w:t>
      </w:r>
      <w:r w:rsidR="00A91213" w:rsidRPr="00DC38C6">
        <w:rPr>
          <w:rFonts w:ascii="Times New Roman" w:hAnsi="Times New Roman" w:cs="Times New Roman"/>
          <w:sz w:val="24"/>
          <w:szCs w:val="24"/>
          <w:shd w:val="clear" w:color="auto" w:fill="FFFFFF"/>
        </w:rPr>
        <w:t>ication of skills</w:t>
      </w:r>
      <w:r w:rsidR="000F6678" w:rsidRPr="00DC38C6">
        <w:rPr>
          <w:rFonts w:ascii="Times New Roman" w:hAnsi="Times New Roman" w:cs="Times New Roman"/>
          <w:sz w:val="24"/>
          <w:szCs w:val="24"/>
          <w:shd w:val="clear" w:color="auto" w:fill="FFFFFF"/>
        </w:rPr>
        <w:t xml:space="preserve"> to real life situations”</w:t>
      </w:r>
      <w:r w:rsidR="002824DD" w:rsidRPr="00DC38C6">
        <w:rPr>
          <w:rFonts w:ascii="Times New Roman" w:hAnsi="Times New Roman" w:cs="Times New Roman"/>
          <w:sz w:val="24"/>
          <w:szCs w:val="24"/>
          <w:shd w:val="clear" w:color="auto" w:fill="FFFFFF"/>
        </w:rPr>
        <w:t xml:space="preserve"> and potentially </w:t>
      </w:r>
      <w:r w:rsidR="0043186B" w:rsidRPr="00DC38C6">
        <w:rPr>
          <w:rFonts w:ascii="Times New Roman" w:hAnsi="Times New Roman" w:cs="Times New Roman"/>
          <w:sz w:val="24"/>
          <w:szCs w:val="24"/>
          <w:shd w:val="clear" w:color="auto" w:fill="FFFFFF"/>
        </w:rPr>
        <w:t>‘establishing future careers and research’ (</w:t>
      </w:r>
      <w:proofErr w:type="spellStart"/>
      <w:r w:rsidR="006F07CD" w:rsidRPr="00DC38C6">
        <w:rPr>
          <w:rFonts w:ascii="Times New Roman" w:hAnsi="Times New Roman" w:cs="Times New Roman"/>
          <w:sz w:val="24"/>
          <w:szCs w:val="24"/>
          <w:shd w:val="clear" w:color="auto" w:fill="FFFFFF"/>
        </w:rPr>
        <w:t>Jarman</w:t>
      </w:r>
      <w:proofErr w:type="spellEnd"/>
      <w:r w:rsidR="0043186B" w:rsidRPr="00DC38C6">
        <w:rPr>
          <w:rFonts w:ascii="Times New Roman" w:hAnsi="Times New Roman" w:cs="Times New Roman"/>
          <w:sz w:val="24"/>
          <w:szCs w:val="24"/>
          <w:shd w:val="clear" w:color="auto" w:fill="FFFFFF"/>
        </w:rPr>
        <w:t>, 2018).</w:t>
      </w:r>
      <w:r w:rsidR="00EE6A4A" w:rsidRPr="00DC38C6">
        <w:rPr>
          <w:rFonts w:ascii="Times New Roman" w:hAnsi="Times New Roman" w:cs="Times New Roman"/>
          <w:sz w:val="24"/>
          <w:szCs w:val="24"/>
          <w:shd w:val="clear" w:color="auto" w:fill="FFFFFF"/>
        </w:rPr>
        <w:t xml:space="preserve"> Although</w:t>
      </w:r>
      <w:r w:rsidR="008D161A" w:rsidRPr="00DC38C6">
        <w:rPr>
          <w:rFonts w:ascii="Times New Roman" w:hAnsi="Times New Roman" w:cs="Times New Roman"/>
          <w:sz w:val="24"/>
          <w:szCs w:val="24"/>
          <w:shd w:val="clear" w:color="auto" w:fill="FFFFFF"/>
        </w:rPr>
        <w:t xml:space="preserve"> creativity has a role within the National Curriculum, it could be argued that it focuses</w:t>
      </w:r>
      <w:r w:rsidR="00A91213" w:rsidRPr="00DC38C6">
        <w:rPr>
          <w:rFonts w:ascii="Times New Roman" w:hAnsi="Times New Roman" w:cs="Times New Roman"/>
          <w:sz w:val="24"/>
          <w:szCs w:val="24"/>
          <w:shd w:val="clear" w:color="auto" w:fill="FFFFFF"/>
        </w:rPr>
        <w:t xml:space="preserve"> specifically</w:t>
      </w:r>
      <w:r w:rsidR="008D161A" w:rsidRPr="00DC38C6">
        <w:rPr>
          <w:rFonts w:ascii="Times New Roman" w:hAnsi="Times New Roman" w:cs="Times New Roman"/>
          <w:sz w:val="24"/>
          <w:szCs w:val="24"/>
          <w:shd w:val="clear" w:color="auto" w:fill="FFFFFF"/>
        </w:rPr>
        <w:t xml:space="preserve"> on ‘the </w:t>
      </w:r>
      <w:r w:rsidR="00700698" w:rsidRPr="00DC38C6">
        <w:rPr>
          <w:rFonts w:ascii="Times New Roman" w:hAnsi="Times New Roman" w:cs="Times New Roman"/>
          <w:sz w:val="24"/>
          <w:szCs w:val="24"/>
          <w:shd w:val="clear" w:color="auto" w:fill="FFFFFF"/>
        </w:rPr>
        <w:t>arts’. The curriculum states “children should engage in creative, imaginative and expressive activities in art, craft, design, music, dance and movement”</w:t>
      </w:r>
      <w:r w:rsidR="006F7ABE" w:rsidRPr="00DC38C6">
        <w:rPr>
          <w:rFonts w:ascii="Times New Roman" w:hAnsi="Times New Roman" w:cs="Times New Roman"/>
          <w:sz w:val="24"/>
          <w:szCs w:val="24"/>
          <w:shd w:val="clear" w:color="auto" w:fill="FFFFFF"/>
        </w:rPr>
        <w:t xml:space="preserve"> </w:t>
      </w:r>
      <w:r w:rsidR="006F7ABE" w:rsidRPr="00DC38C6">
        <w:rPr>
          <w:rFonts w:ascii="Times New Roman" w:hAnsi="Times New Roman" w:cs="Times New Roman"/>
          <w:sz w:val="24"/>
          <w:szCs w:val="24"/>
          <w:shd w:val="clear" w:color="auto" w:fill="FFFFFF"/>
        </w:rPr>
        <w:lastRenderedPageBreak/>
        <w:t>(WAG, 2008)</w:t>
      </w:r>
      <w:r w:rsidR="00700698" w:rsidRPr="00DC38C6">
        <w:rPr>
          <w:rFonts w:ascii="Times New Roman" w:hAnsi="Times New Roman" w:cs="Times New Roman"/>
          <w:sz w:val="24"/>
          <w:szCs w:val="24"/>
          <w:shd w:val="clear" w:color="auto" w:fill="FFFFFF"/>
        </w:rPr>
        <w:t xml:space="preserve">, </w:t>
      </w:r>
      <w:r w:rsidR="00A91213" w:rsidRPr="00DC38C6">
        <w:rPr>
          <w:rFonts w:ascii="Times New Roman" w:hAnsi="Times New Roman" w:cs="Times New Roman"/>
          <w:sz w:val="24"/>
          <w:szCs w:val="24"/>
          <w:shd w:val="clear" w:color="auto" w:fill="FFFFFF"/>
        </w:rPr>
        <w:t xml:space="preserve">however </w:t>
      </w:r>
      <w:r w:rsidR="00700698" w:rsidRPr="00DC38C6">
        <w:rPr>
          <w:rFonts w:ascii="Times New Roman" w:hAnsi="Times New Roman" w:cs="Times New Roman"/>
          <w:sz w:val="24"/>
          <w:szCs w:val="24"/>
          <w:shd w:val="clear" w:color="auto" w:fill="FFFFFF"/>
        </w:rPr>
        <w:t xml:space="preserve">it does not </w:t>
      </w:r>
      <w:r w:rsidR="00A91213" w:rsidRPr="00DC38C6">
        <w:rPr>
          <w:rFonts w:ascii="Times New Roman" w:hAnsi="Times New Roman" w:cs="Times New Roman"/>
          <w:sz w:val="24"/>
          <w:szCs w:val="24"/>
          <w:shd w:val="clear" w:color="auto" w:fill="FFFFFF"/>
        </w:rPr>
        <w:t>show</w:t>
      </w:r>
      <w:r w:rsidR="00700698" w:rsidRPr="00DC38C6">
        <w:rPr>
          <w:rFonts w:ascii="Times New Roman" w:hAnsi="Times New Roman" w:cs="Times New Roman"/>
          <w:sz w:val="24"/>
          <w:szCs w:val="24"/>
          <w:shd w:val="clear" w:color="auto" w:fill="FFFFFF"/>
        </w:rPr>
        <w:t xml:space="preserve"> recognition</w:t>
      </w:r>
      <w:r w:rsidR="00A91213" w:rsidRPr="00DC38C6">
        <w:rPr>
          <w:rFonts w:ascii="Times New Roman" w:hAnsi="Times New Roman" w:cs="Times New Roman"/>
          <w:sz w:val="24"/>
          <w:szCs w:val="24"/>
          <w:shd w:val="clear" w:color="auto" w:fill="FFFFFF"/>
        </w:rPr>
        <w:t xml:space="preserve"> to</w:t>
      </w:r>
      <w:r w:rsidR="00700698" w:rsidRPr="00DC38C6">
        <w:rPr>
          <w:rFonts w:ascii="Times New Roman" w:hAnsi="Times New Roman" w:cs="Times New Roman"/>
          <w:sz w:val="24"/>
          <w:szCs w:val="24"/>
          <w:shd w:val="clear" w:color="auto" w:fill="FFFFFF"/>
        </w:rPr>
        <w:t xml:space="preserve"> creativity across the </w:t>
      </w:r>
      <w:r w:rsidR="00A91213" w:rsidRPr="00DC38C6">
        <w:rPr>
          <w:rFonts w:ascii="Times New Roman" w:hAnsi="Times New Roman" w:cs="Times New Roman"/>
          <w:sz w:val="24"/>
          <w:szCs w:val="24"/>
          <w:shd w:val="clear" w:color="auto" w:fill="FFFFFF"/>
        </w:rPr>
        <w:t xml:space="preserve">whole </w:t>
      </w:r>
      <w:r w:rsidR="00700698" w:rsidRPr="00DC38C6">
        <w:rPr>
          <w:rFonts w:ascii="Times New Roman" w:hAnsi="Times New Roman" w:cs="Times New Roman"/>
          <w:sz w:val="24"/>
          <w:szCs w:val="24"/>
          <w:shd w:val="clear" w:color="auto" w:fill="FFFFFF"/>
        </w:rPr>
        <w:t xml:space="preserve">curriculum. </w:t>
      </w:r>
      <w:r w:rsidR="00237A50" w:rsidRPr="00DC38C6">
        <w:rPr>
          <w:rFonts w:ascii="Times New Roman" w:hAnsi="Times New Roman" w:cs="Times New Roman"/>
          <w:sz w:val="24"/>
          <w:szCs w:val="24"/>
          <w:shd w:val="clear" w:color="auto" w:fill="FFFFFF"/>
        </w:rPr>
        <w:t xml:space="preserve">A limitation of this may suggest that children ‘are not encouraged to be creative in other areas of learning’ such as Science or Technology. </w:t>
      </w:r>
      <w:r w:rsidR="00A2237A" w:rsidRPr="00DC38C6">
        <w:rPr>
          <w:rFonts w:ascii="Times New Roman" w:hAnsi="Times New Roman" w:cs="Times New Roman"/>
          <w:sz w:val="24"/>
          <w:szCs w:val="24"/>
          <w:shd w:val="clear" w:color="auto" w:fill="FFFFFF"/>
        </w:rPr>
        <w:t>WAG (2008) argue</w:t>
      </w:r>
      <w:r w:rsidR="00030419">
        <w:rPr>
          <w:rFonts w:ascii="Times New Roman" w:hAnsi="Times New Roman" w:cs="Times New Roman"/>
          <w:sz w:val="24"/>
          <w:szCs w:val="24"/>
          <w:shd w:val="clear" w:color="auto" w:fill="FFFFFF"/>
        </w:rPr>
        <w:t>s</w:t>
      </w:r>
      <w:r w:rsidR="00A2237A" w:rsidRPr="00DC38C6">
        <w:rPr>
          <w:rFonts w:ascii="Times New Roman" w:hAnsi="Times New Roman" w:cs="Times New Roman"/>
          <w:sz w:val="24"/>
          <w:szCs w:val="24"/>
          <w:shd w:val="clear" w:color="auto" w:fill="FFFFFF"/>
        </w:rPr>
        <w:t xml:space="preserve"> that children who are engaged within the arts will have </w:t>
      </w:r>
      <w:r w:rsidR="000B732F" w:rsidRPr="00DC38C6">
        <w:rPr>
          <w:rFonts w:ascii="Times New Roman" w:hAnsi="Times New Roman" w:cs="Times New Roman"/>
          <w:sz w:val="24"/>
          <w:szCs w:val="24"/>
          <w:shd w:val="clear" w:color="auto" w:fill="FFFFFF"/>
        </w:rPr>
        <w:t>‘</w:t>
      </w:r>
      <w:r w:rsidR="00A2237A" w:rsidRPr="00DC38C6">
        <w:rPr>
          <w:rFonts w:ascii="Times New Roman" w:hAnsi="Times New Roman" w:cs="Times New Roman"/>
          <w:sz w:val="24"/>
          <w:szCs w:val="24"/>
          <w:shd w:val="clear" w:color="auto" w:fill="FFFFFF"/>
        </w:rPr>
        <w:t xml:space="preserve">enriched and </w:t>
      </w:r>
      <w:r w:rsidR="000B732F" w:rsidRPr="00DC38C6">
        <w:rPr>
          <w:rFonts w:ascii="Times New Roman" w:hAnsi="Times New Roman" w:cs="Times New Roman"/>
          <w:sz w:val="24"/>
          <w:szCs w:val="24"/>
          <w:shd w:val="clear" w:color="auto" w:fill="FFFFFF"/>
        </w:rPr>
        <w:t>prosperous lives with a variety of learning opportunities’</w:t>
      </w:r>
      <w:r w:rsidR="00795E03" w:rsidRPr="00DC38C6">
        <w:rPr>
          <w:rFonts w:ascii="Times New Roman" w:hAnsi="Times New Roman" w:cs="Times New Roman"/>
          <w:sz w:val="24"/>
          <w:szCs w:val="24"/>
          <w:shd w:val="clear" w:color="auto" w:fill="FFFFFF"/>
        </w:rPr>
        <w:t xml:space="preserve"> (The Arts Council of Wales, 2006)</w:t>
      </w:r>
      <w:r w:rsidR="00070E9A" w:rsidRPr="00DC38C6">
        <w:rPr>
          <w:rFonts w:ascii="Times New Roman" w:hAnsi="Times New Roman" w:cs="Times New Roman"/>
          <w:sz w:val="24"/>
          <w:szCs w:val="24"/>
          <w:shd w:val="clear" w:color="auto" w:fill="FFFFFF"/>
        </w:rPr>
        <w:t xml:space="preserve">, suggesting </w:t>
      </w:r>
      <w:r w:rsidR="000B732F" w:rsidRPr="00DC38C6">
        <w:rPr>
          <w:rFonts w:ascii="Times New Roman" w:hAnsi="Times New Roman" w:cs="Times New Roman"/>
          <w:sz w:val="24"/>
          <w:szCs w:val="24"/>
          <w:shd w:val="clear" w:color="auto" w:fill="FFFFFF"/>
        </w:rPr>
        <w:t>that</w:t>
      </w:r>
      <w:r w:rsidR="00070E9A" w:rsidRPr="00DC38C6">
        <w:rPr>
          <w:rFonts w:ascii="Times New Roman" w:hAnsi="Times New Roman" w:cs="Times New Roman"/>
          <w:sz w:val="24"/>
          <w:szCs w:val="24"/>
          <w:shd w:val="clear" w:color="auto" w:fill="FFFFFF"/>
        </w:rPr>
        <w:t xml:space="preserve"> if</w:t>
      </w:r>
      <w:r w:rsidR="000B732F" w:rsidRPr="00DC38C6">
        <w:rPr>
          <w:rFonts w:ascii="Times New Roman" w:hAnsi="Times New Roman" w:cs="Times New Roman"/>
          <w:sz w:val="24"/>
          <w:szCs w:val="24"/>
          <w:shd w:val="clear" w:color="auto" w:fill="FFFFFF"/>
        </w:rPr>
        <w:t xml:space="preserve"> these skills </w:t>
      </w:r>
      <w:r w:rsidR="00070E9A" w:rsidRPr="00DC38C6">
        <w:rPr>
          <w:rFonts w:ascii="Times New Roman" w:hAnsi="Times New Roman" w:cs="Times New Roman"/>
          <w:sz w:val="24"/>
          <w:szCs w:val="24"/>
          <w:shd w:val="clear" w:color="auto" w:fill="FFFFFF"/>
        </w:rPr>
        <w:t>were</w:t>
      </w:r>
      <w:r w:rsidR="000B732F" w:rsidRPr="00DC38C6">
        <w:rPr>
          <w:rFonts w:ascii="Times New Roman" w:hAnsi="Times New Roman" w:cs="Times New Roman"/>
          <w:sz w:val="24"/>
          <w:szCs w:val="24"/>
          <w:shd w:val="clear" w:color="auto" w:fill="FFFFFF"/>
        </w:rPr>
        <w:t xml:space="preserve"> </w:t>
      </w:r>
      <w:r w:rsidR="00C442F9" w:rsidRPr="00DC38C6">
        <w:rPr>
          <w:rFonts w:ascii="Times New Roman" w:hAnsi="Times New Roman" w:cs="Times New Roman"/>
          <w:sz w:val="24"/>
          <w:szCs w:val="24"/>
          <w:shd w:val="clear" w:color="auto" w:fill="FFFFFF"/>
        </w:rPr>
        <w:t>embedded in all</w:t>
      </w:r>
      <w:r w:rsidR="000B732F" w:rsidRPr="00DC38C6">
        <w:rPr>
          <w:rFonts w:ascii="Times New Roman" w:hAnsi="Times New Roman" w:cs="Times New Roman"/>
          <w:sz w:val="24"/>
          <w:szCs w:val="24"/>
          <w:shd w:val="clear" w:color="auto" w:fill="FFFFFF"/>
        </w:rPr>
        <w:t xml:space="preserve"> AOLE’s</w:t>
      </w:r>
      <w:r w:rsidR="00070E9A" w:rsidRPr="00DC38C6">
        <w:rPr>
          <w:rFonts w:ascii="Times New Roman" w:hAnsi="Times New Roman" w:cs="Times New Roman"/>
          <w:sz w:val="24"/>
          <w:szCs w:val="24"/>
          <w:shd w:val="clear" w:color="auto" w:fill="FFFFFF"/>
        </w:rPr>
        <w:t>, they could</w:t>
      </w:r>
      <w:r w:rsidR="00C442F9" w:rsidRPr="00DC38C6">
        <w:rPr>
          <w:rFonts w:ascii="Times New Roman" w:hAnsi="Times New Roman" w:cs="Times New Roman"/>
          <w:sz w:val="24"/>
          <w:szCs w:val="24"/>
          <w:shd w:val="clear" w:color="auto" w:fill="FFFFFF"/>
        </w:rPr>
        <w:t xml:space="preserve"> allow learners to gain ‘beneficial </w:t>
      </w:r>
      <w:r w:rsidR="00070E9A" w:rsidRPr="00DC38C6">
        <w:rPr>
          <w:rFonts w:ascii="Times New Roman" w:hAnsi="Times New Roman" w:cs="Times New Roman"/>
          <w:sz w:val="24"/>
          <w:szCs w:val="24"/>
          <w:shd w:val="clear" w:color="auto" w:fill="FFFFFF"/>
        </w:rPr>
        <w:t xml:space="preserve">development </w:t>
      </w:r>
      <w:r w:rsidR="00C442F9" w:rsidRPr="00DC38C6">
        <w:rPr>
          <w:rFonts w:ascii="Times New Roman" w:hAnsi="Times New Roman" w:cs="Times New Roman"/>
          <w:sz w:val="24"/>
          <w:szCs w:val="24"/>
          <w:shd w:val="clear" w:color="auto" w:fill="FFFFFF"/>
        </w:rPr>
        <w:t>opportunities’ (Robinson, 2006).</w:t>
      </w:r>
      <w:r w:rsidR="00070E9A" w:rsidRPr="00DC38C6">
        <w:rPr>
          <w:rFonts w:ascii="Times New Roman" w:hAnsi="Times New Roman" w:cs="Times New Roman"/>
          <w:sz w:val="24"/>
          <w:szCs w:val="24"/>
          <w:shd w:val="clear" w:color="auto" w:fill="FFFFFF"/>
        </w:rPr>
        <w:t xml:space="preserve"> </w:t>
      </w:r>
      <w:r w:rsidR="003D3E69" w:rsidRPr="00DC38C6">
        <w:rPr>
          <w:rFonts w:ascii="Times New Roman" w:hAnsi="Times New Roman" w:cs="Times New Roman"/>
          <w:sz w:val="24"/>
          <w:szCs w:val="24"/>
          <w:shd w:val="clear" w:color="auto" w:fill="FFFFFF"/>
        </w:rPr>
        <w:t>Rosen (2010</w:t>
      </w:r>
      <w:r w:rsidR="00D61B68" w:rsidRPr="00DC38C6">
        <w:rPr>
          <w:rFonts w:ascii="Times New Roman" w:hAnsi="Times New Roman" w:cs="Times New Roman"/>
          <w:sz w:val="24"/>
          <w:szCs w:val="24"/>
          <w:shd w:val="clear" w:color="auto" w:fill="FFFFFF"/>
        </w:rPr>
        <w:t xml:space="preserve">, </w:t>
      </w:r>
      <w:r w:rsidR="000E333C" w:rsidRPr="00DC38C6">
        <w:rPr>
          <w:rFonts w:ascii="Times New Roman" w:hAnsi="Times New Roman" w:cs="Times New Roman"/>
          <w:sz w:val="24"/>
          <w:szCs w:val="24"/>
          <w:shd w:val="clear" w:color="auto" w:fill="FFFFFF"/>
        </w:rPr>
        <w:t>cited in Children and Young People’s Workforce Diploma, 2014</w:t>
      </w:r>
      <w:r w:rsidR="003D3E69" w:rsidRPr="00DC38C6">
        <w:rPr>
          <w:rFonts w:ascii="Times New Roman" w:hAnsi="Times New Roman" w:cs="Times New Roman"/>
          <w:sz w:val="24"/>
          <w:szCs w:val="24"/>
          <w:shd w:val="clear" w:color="auto" w:fill="FFFFFF"/>
        </w:rPr>
        <w:t>)</w:t>
      </w:r>
      <w:r w:rsidR="00070E9A" w:rsidRPr="00DC38C6">
        <w:rPr>
          <w:rFonts w:ascii="Times New Roman" w:hAnsi="Times New Roman" w:cs="Times New Roman"/>
          <w:sz w:val="24"/>
          <w:szCs w:val="24"/>
          <w:shd w:val="clear" w:color="auto" w:fill="FFFFFF"/>
        </w:rPr>
        <w:t xml:space="preserve"> indicates that this process </w:t>
      </w:r>
      <w:r w:rsidR="00D61B68" w:rsidRPr="00DC38C6">
        <w:rPr>
          <w:rFonts w:ascii="Times New Roman" w:hAnsi="Times New Roman" w:cs="Times New Roman"/>
          <w:sz w:val="24"/>
          <w:szCs w:val="24"/>
          <w:shd w:val="clear" w:color="auto" w:fill="FFFFFF"/>
        </w:rPr>
        <w:t>of</w:t>
      </w:r>
      <w:r w:rsidR="003D3E69" w:rsidRPr="00DC38C6">
        <w:rPr>
          <w:rFonts w:ascii="Times New Roman" w:hAnsi="Times New Roman" w:cs="Times New Roman"/>
          <w:sz w:val="24"/>
          <w:szCs w:val="24"/>
          <w:shd w:val="clear" w:color="auto" w:fill="FFFFFF"/>
        </w:rPr>
        <w:t xml:space="preserve"> “creative learning”, </w:t>
      </w:r>
      <w:r w:rsidR="00D61B68" w:rsidRPr="00DC38C6">
        <w:rPr>
          <w:rFonts w:ascii="Times New Roman" w:hAnsi="Times New Roman" w:cs="Times New Roman"/>
          <w:sz w:val="24"/>
          <w:szCs w:val="24"/>
          <w:shd w:val="clear" w:color="auto" w:fill="FFFFFF"/>
        </w:rPr>
        <w:t xml:space="preserve">can aid creativity when </w:t>
      </w:r>
      <w:r w:rsidR="003D3E69" w:rsidRPr="00DC38C6">
        <w:rPr>
          <w:rFonts w:ascii="Times New Roman" w:hAnsi="Times New Roman" w:cs="Times New Roman"/>
          <w:sz w:val="24"/>
          <w:szCs w:val="24"/>
          <w:shd w:val="clear" w:color="auto" w:fill="FFFFFF"/>
        </w:rPr>
        <w:t>“</w:t>
      </w:r>
      <w:r w:rsidR="00D61B68" w:rsidRPr="00DC38C6">
        <w:rPr>
          <w:rFonts w:ascii="Times New Roman" w:hAnsi="Times New Roman" w:cs="Times New Roman"/>
          <w:sz w:val="24"/>
          <w:szCs w:val="24"/>
          <w:shd w:val="clear" w:color="auto" w:fill="FFFFFF"/>
        </w:rPr>
        <w:t>investigating</w:t>
      </w:r>
      <w:r w:rsidR="003D3E69" w:rsidRPr="00DC38C6">
        <w:rPr>
          <w:rFonts w:ascii="Times New Roman" w:hAnsi="Times New Roman" w:cs="Times New Roman"/>
          <w:sz w:val="24"/>
          <w:szCs w:val="24"/>
          <w:shd w:val="clear" w:color="auto" w:fill="FFFFFF"/>
        </w:rPr>
        <w:t>, discovering, inventing and cooperating” skills a</w:t>
      </w:r>
      <w:r w:rsidR="00D61B68" w:rsidRPr="00DC38C6">
        <w:rPr>
          <w:rFonts w:ascii="Times New Roman" w:hAnsi="Times New Roman" w:cs="Times New Roman"/>
          <w:sz w:val="24"/>
          <w:szCs w:val="24"/>
          <w:shd w:val="clear" w:color="auto" w:fill="FFFFFF"/>
        </w:rPr>
        <w:t xml:space="preserve">re </w:t>
      </w:r>
      <w:r w:rsidR="00D76F35" w:rsidRPr="00DC38C6">
        <w:rPr>
          <w:rFonts w:ascii="Times New Roman" w:hAnsi="Times New Roman" w:cs="Times New Roman"/>
          <w:sz w:val="24"/>
          <w:szCs w:val="24"/>
          <w:shd w:val="clear" w:color="auto" w:fill="FFFFFF"/>
        </w:rPr>
        <w:t>recognised in</w:t>
      </w:r>
      <w:r w:rsidR="00D61B68" w:rsidRPr="00DC38C6">
        <w:rPr>
          <w:rFonts w:ascii="Times New Roman" w:hAnsi="Times New Roman" w:cs="Times New Roman"/>
          <w:sz w:val="24"/>
          <w:szCs w:val="24"/>
          <w:shd w:val="clear" w:color="auto" w:fill="FFFFFF"/>
        </w:rPr>
        <w:t xml:space="preserve"> learning experiences. </w:t>
      </w:r>
      <w:r w:rsidR="003D3E69" w:rsidRPr="00DC38C6">
        <w:rPr>
          <w:rFonts w:ascii="Times New Roman" w:hAnsi="Times New Roman" w:cs="Times New Roman"/>
          <w:sz w:val="24"/>
          <w:szCs w:val="24"/>
          <w:shd w:val="clear" w:color="auto" w:fill="FFFFFF"/>
        </w:rPr>
        <w:t xml:space="preserve"> </w:t>
      </w:r>
    </w:p>
    <w:p w14:paraId="43653BC8" w14:textId="77777777" w:rsidR="00070E9A" w:rsidRPr="00DC38C6" w:rsidRDefault="00070E9A" w:rsidP="00756832">
      <w:pPr>
        <w:spacing w:line="360" w:lineRule="auto"/>
        <w:rPr>
          <w:rFonts w:ascii="Times New Roman" w:hAnsi="Times New Roman" w:cs="Times New Roman"/>
          <w:sz w:val="24"/>
          <w:szCs w:val="24"/>
          <w:shd w:val="clear" w:color="auto" w:fill="FFFFFF"/>
        </w:rPr>
      </w:pPr>
    </w:p>
    <w:p w14:paraId="1A9CE807" w14:textId="5CB82049" w:rsidR="008B4A59" w:rsidRPr="00DC38C6" w:rsidRDefault="00700698"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t>Ro</w:t>
      </w:r>
      <w:r w:rsidR="00487DD5" w:rsidRPr="00DC38C6">
        <w:rPr>
          <w:rFonts w:ascii="Times New Roman" w:hAnsi="Times New Roman" w:cs="Times New Roman"/>
          <w:sz w:val="24"/>
          <w:szCs w:val="24"/>
          <w:shd w:val="clear" w:color="auto" w:fill="FFFFFF"/>
        </w:rPr>
        <w:t>b</w:t>
      </w:r>
      <w:r w:rsidRPr="00DC38C6">
        <w:rPr>
          <w:rFonts w:ascii="Times New Roman" w:hAnsi="Times New Roman" w:cs="Times New Roman"/>
          <w:sz w:val="24"/>
          <w:szCs w:val="24"/>
          <w:shd w:val="clear" w:color="auto" w:fill="FFFFFF"/>
        </w:rPr>
        <w:t>in</w:t>
      </w:r>
      <w:r w:rsidR="00487DD5" w:rsidRPr="00DC38C6">
        <w:rPr>
          <w:rFonts w:ascii="Times New Roman" w:hAnsi="Times New Roman" w:cs="Times New Roman"/>
          <w:sz w:val="24"/>
          <w:szCs w:val="24"/>
          <w:shd w:val="clear" w:color="auto" w:fill="FFFFFF"/>
        </w:rPr>
        <w:t>s</w:t>
      </w:r>
      <w:r w:rsidRPr="00DC38C6">
        <w:rPr>
          <w:rFonts w:ascii="Times New Roman" w:hAnsi="Times New Roman" w:cs="Times New Roman"/>
          <w:sz w:val="24"/>
          <w:szCs w:val="24"/>
          <w:shd w:val="clear" w:color="auto" w:fill="FFFFFF"/>
        </w:rPr>
        <w:t xml:space="preserve">on (2006) states that educators are “educating out of creative capacities” because we are ‘teaching children that there is failure within creativity’, this could be suggested </w:t>
      </w:r>
      <w:r w:rsidR="00A51913" w:rsidRPr="00DC38C6">
        <w:rPr>
          <w:rFonts w:ascii="Times New Roman" w:hAnsi="Times New Roman" w:cs="Times New Roman"/>
          <w:sz w:val="24"/>
          <w:szCs w:val="24"/>
          <w:shd w:val="clear" w:color="auto" w:fill="FFFFFF"/>
        </w:rPr>
        <w:t>‘</w:t>
      </w:r>
      <w:r w:rsidRPr="00DC38C6">
        <w:rPr>
          <w:rFonts w:ascii="Times New Roman" w:hAnsi="Times New Roman" w:cs="Times New Roman"/>
          <w:sz w:val="24"/>
          <w:szCs w:val="24"/>
          <w:shd w:val="clear" w:color="auto" w:fill="FFFFFF"/>
        </w:rPr>
        <w:t>harmful to our learners understandings</w:t>
      </w:r>
      <w:r w:rsidR="00A51913" w:rsidRPr="00DC38C6">
        <w:rPr>
          <w:rFonts w:ascii="Times New Roman" w:hAnsi="Times New Roman" w:cs="Times New Roman"/>
          <w:sz w:val="24"/>
          <w:szCs w:val="24"/>
          <w:shd w:val="clear" w:color="auto" w:fill="FFFFFF"/>
        </w:rPr>
        <w:t>’</w:t>
      </w:r>
      <w:r w:rsidRPr="00DC38C6">
        <w:rPr>
          <w:rFonts w:ascii="Times New Roman" w:hAnsi="Times New Roman" w:cs="Times New Roman"/>
          <w:sz w:val="24"/>
          <w:szCs w:val="24"/>
          <w:shd w:val="clear" w:color="auto" w:fill="FFFFFF"/>
        </w:rPr>
        <w:t xml:space="preserve"> of creativity and their </w:t>
      </w:r>
      <w:r w:rsidR="00A51913" w:rsidRPr="00DC38C6">
        <w:rPr>
          <w:rFonts w:ascii="Times New Roman" w:hAnsi="Times New Roman" w:cs="Times New Roman"/>
          <w:sz w:val="24"/>
          <w:szCs w:val="24"/>
          <w:shd w:val="clear" w:color="auto" w:fill="FFFFFF"/>
        </w:rPr>
        <w:t>‘</w:t>
      </w:r>
      <w:r w:rsidRPr="00DC38C6">
        <w:rPr>
          <w:rFonts w:ascii="Times New Roman" w:hAnsi="Times New Roman" w:cs="Times New Roman"/>
          <w:sz w:val="24"/>
          <w:szCs w:val="24"/>
          <w:shd w:val="clear" w:color="auto" w:fill="FFFFFF"/>
        </w:rPr>
        <w:t>own ability to be creative’</w:t>
      </w:r>
      <w:r w:rsidR="00A51913" w:rsidRPr="00DC38C6">
        <w:rPr>
          <w:rFonts w:ascii="Times New Roman" w:hAnsi="Times New Roman" w:cs="Times New Roman"/>
          <w:sz w:val="24"/>
          <w:szCs w:val="24"/>
          <w:shd w:val="clear" w:color="auto" w:fill="FFFFFF"/>
        </w:rPr>
        <w:t xml:space="preserve">. It </w:t>
      </w:r>
      <w:r w:rsidR="004B7F11" w:rsidRPr="00DC38C6">
        <w:rPr>
          <w:rFonts w:ascii="Times New Roman" w:hAnsi="Times New Roman" w:cs="Times New Roman"/>
          <w:sz w:val="24"/>
          <w:szCs w:val="24"/>
          <w:shd w:val="clear" w:color="auto" w:fill="FFFFFF"/>
        </w:rPr>
        <w:t xml:space="preserve">could be </w:t>
      </w:r>
      <w:r w:rsidR="004B18F8" w:rsidRPr="00DC38C6">
        <w:rPr>
          <w:rFonts w:ascii="Times New Roman" w:hAnsi="Times New Roman" w:cs="Times New Roman"/>
          <w:sz w:val="24"/>
          <w:szCs w:val="24"/>
          <w:shd w:val="clear" w:color="auto" w:fill="FFFFFF"/>
        </w:rPr>
        <w:t>argued</w:t>
      </w:r>
      <w:r w:rsidR="004B7F11" w:rsidRPr="00DC38C6">
        <w:rPr>
          <w:rFonts w:ascii="Times New Roman" w:hAnsi="Times New Roman" w:cs="Times New Roman"/>
          <w:sz w:val="24"/>
          <w:szCs w:val="24"/>
          <w:shd w:val="clear" w:color="auto" w:fill="FFFFFF"/>
        </w:rPr>
        <w:t xml:space="preserve"> that the </w:t>
      </w:r>
      <w:r w:rsidR="004B18F8" w:rsidRPr="00DC38C6">
        <w:rPr>
          <w:rFonts w:ascii="Times New Roman" w:hAnsi="Times New Roman" w:cs="Times New Roman"/>
          <w:sz w:val="24"/>
          <w:szCs w:val="24"/>
          <w:shd w:val="clear" w:color="auto" w:fill="FFFFFF"/>
        </w:rPr>
        <w:t>‘</w:t>
      </w:r>
      <w:r w:rsidR="004B7F11" w:rsidRPr="00DC38C6">
        <w:rPr>
          <w:rFonts w:ascii="Times New Roman" w:hAnsi="Times New Roman" w:cs="Times New Roman"/>
          <w:sz w:val="24"/>
          <w:szCs w:val="24"/>
          <w:shd w:val="clear" w:color="auto" w:fill="FFFFFF"/>
        </w:rPr>
        <w:t xml:space="preserve">influence of </w:t>
      </w:r>
      <w:r w:rsidR="002D6FC1" w:rsidRPr="00DC38C6">
        <w:rPr>
          <w:rFonts w:ascii="Times New Roman" w:hAnsi="Times New Roman" w:cs="Times New Roman"/>
          <w:sz w:val="24"/>
          <w:szCs w:val="24"/>
          <w:shd w:val="clear" w:color="auto" w:fill="FFFFFF"/>
        </w:rPr>
        <w:t>an</w:t>
      </w:r>
      <w:r w:rsidR="004B7F11" w:rsidRPr="00DC38C6">
        <w:rPr>
          <w:rFonts w:ascii="Times New Roman" w:hAnsi="Times New Roman" w:cs="Times New Roman"/>
          <w:sz w:val="24"/>
          <w:szCs w:val="24"/>
          <w:shd w:val="clear" w:color="auto" w:fill="FFFFFF"/>
        </w:rPr>
        <w:t xml:space="preserve"> educator</w:t>
      </w:r>
      <w:r w:rsidR="004B18F8" w:rsidRPr="00DC38C6">
        <w:rPr>
          <w:rFonts w:ascii="Times New Roman" w:hAnsi="Times New Roman" w:cs="Times New Roman"/>
          <w:sz w:val="24"/>
          <w:szCs w:val="24"/>
          <w:shd w:val="clear" w:color="auto" w:fill="FFFFFF"/>
        </w:rPr>
        <w:t>’</w:t>
      </w:r>
      <w:r w:rsidR="004B7F11" w:rsidRPr="00DC38C6">
        <w:rPr>
          <w:rFonts w:ascii="Times New Roman" w:hAnsi="Times New Roman" w:cs="Times New Roman"/>
          <w:sz w:val="24"/>
          <w:szCs w:val="24"/>
          <w:shd w:val="clear" w:color="auto" w:fill="FFFFFF"/>
        </w:rPr>
        <w:t xml:space="preserve"> could</w:t>
      </w:r>
      <w:r w:rsidR="004B18F8" w:rsidRPr="00DC38C6">
        <w:rPr>
          <w:rFonts w:ascii="Times New Roman" w:hAnsi="Times New Roman" w:cs="Times New Roman"/>
          <w:sz w:val="24"/>
          <w:szCs w:val="24"/>
          <w:shd w:val="clear" w:color="auto" w:fill="FFFFFF"/>
        </w:rPr>
        <w:t xml:space="preserve"> change the perspective</w:t>
      </w:r>
      <w:r w:rsidR="002D6FC1" w:rsidRPr="00DC38C6">
        <w:rPr>
          <w:rFonts w:ascii="Times New Roman" w:hAnsi="Times New Roman" w:cs="Times New Roman"/>
          <w:sz w:val="24"/>
          <w:szCs w:val="24"/>
          <w:shd w:val="clear" w:color="auto" w:fill="FFFFFF"/>
        </w:rPr>
        <w:t>s</w:t>
      </w:r>
      <w:r w:rsidR="004B18F8" w:rsidRPr="00DC38C6">
        <w:rPr>
          <w:rFonts w:ascii="Times New Roman" w:hAnsi="Times New Roman" w:cs="Times New Roman"/>
          <w:sz w:val="24"/>
          <w:szCs w:val="24"/>
          <w:shd w:val="clear" w:color="auto" w:fill="FFFFFF"/>
        </w:rPr>
        <w:t xml:space="preserve"> of learners</w:t>
      </w:r>
      <w:r w:rsidR="0043186B" w:rsidRPr="00DC38C6">
        <w:rPr>
          <w:rFonts w:ascii="Times New Roman" w:hAnsi="Times New Roman" w:cs="Times New Roman"/>
          <w:sz w:val="24"/>
          <w:szCs w:val="24"/>
          <w:shd w:val="clear" w:color="auto" w:fill="FFFFFF"/>
        </w:rPr>
        <w:t xml:space="preserve"> </w:t>
      </w:r>
      <w:r w:rsidR="004B18F8" w:rsidRPr="00DC38C6">
        <w:rPr>
          <w:rFonts w:ascii="Times New Roman" w:hAnsi="Times New Roman" w:cs="Times New Roman"/>
          <w:sz w:val="24"/>
          <w:szCs w:val="24"/>
          <w:shd w:val="clear" w:color="auto" w:fill="FFFFFF"/>
        </w:rPr>
        <w:t>(</w:t>
      </w:r>
      <w:r w:rsidR="005F2DA0" w:rsidRPr="00DC38C6">
        <w:rPr>
          <w:rFonts w:ascii="Times New Roman" w:hAnsi="Times New Roman" w:cs="Times New Roman"/>
          <w:sz w:val="24"/>
          <w:szCs w:val="24"/>
          <w:shd w:val="clear" w:color="auto" w:fill="FFFFFF"/>
        </w:rPr>
        <w:t>Jeffery and Craft</w:t>
      </w:r>
      <w:r w:rsidR="004B18F8" w:rsidRPr="00DC38C6">
        <w:rPr>
          <w:rFonts w:ascii="Times New Roman" w:hAnsi="Times New Roman" w:cs="Times New Roman"/>
          <w:sz w:val="24"/>
          <w:szCs w:val="24"/>
          <w:shd w:val="clear" w:color="auto" w:fill="FFFFFF"/>
        </w:rPr>
        <w:t xml:space="preserve">, </w:t>
      </w:r>
      <w:r w:rsidR="005F2DA0" w:rsidRPr="00DC38C6">
        <w:rPr>
          <w:rFonts w:ascii="Times New Roman" w:hAnsi="Times New Roman" w:cs="Times New Roman"/>
          <w:sz w:val="24"/>
          <w:szCs w:val="24"/>
          <w:shd w:val="clear" w:color="auto" w:fill="FFFFFF"/>
        </w:rPr>
        <w:t>2004)</w:t>
      </w:r>
      <w:r w:rsidR="004B18F8" w:rsidRPr="00DC38C6">
        <w:rPr>
          <w:rFonts w:ascii="Times New Roman" w:hAnsi="Times New Roman" w:cs="Times New Roman"/>
          <w:sz w:val="24"/>
          <w:szCs w:val="24"/>
          <w:shd w:val="clear" w:color="auto" w:fill="FFFFFF"/>
        </w:rPr>
        <w:t xml:space="preserve">. </w:t>
      </w:r>
      <w:r w:rsidR="00A51913" w:rsidRPr="00DC38C6">
        <w:rPr>
          <w:rFonts w:ascii="Times New Roman" w:hAnsi="Times New Roman" w:cs="Times New Roman"/>
          <w:sz w:val="24"/>
          <w:szCs w:val="24"/>
          <w:shd w:val="clear" w:color="auto" w:fill="FFFFFF"/>
        </w:rPr>
        <w:t>It is</w:t>
      </w:r>
      <w:r w:rsidR="004B18F8" w:rsidRPr="00DC38C6">
        <w:rPr>
          <w:rFonts w:ascii="Times New Roman" w:hAnsi="Times New Roman" w:cs="Times New Roman"/>
          <w:sz w:val="24"/>
          <w:szCs w:val="24"/>
          <w:shd w:val="clear" w:color="auto" w:fill="FFFFFF"/>
        </w:rPr>
        <w:t xml:space="preserve"> also</w:t>
      </w:r>
      <w:r w:rsidR="00F149F3" w:rsidRPr="00DC38C6">
        <w:rPr>
          <w:rFonts w:ascii="Times New Roman" w:hAnsi="Times New Roman" w:cs="Times New Roman"/>
          <w:sz w:val="24"/>
          <w:szCs w:val="24"/>
          <w:shd w:val="clear" w:color="auto" w:fill="FFFFFF"/>
        </w:rPr>
        <w:t xml:space="preserve"> </w:t>
      </w:r>
      <w:r w:rsidR="004B18F8" w:rsidRPr="00DC38C6">
        <w:rPr>
          <w:rFonts w:ascii="Times New Roman" w:hAnsi="Times New Roman" w:cs="Times New Roman"/>
          <w:sz w:val="24"/>
          <w:szCs w:val="24"/>
          <w:shd w:val="clear" w:color="auto" w:fill="FFFFFF"/>
        </w:rPr>
        <w:t>suggest</w:t>
      </w:r>
      <w:r w:rsidR="00A51913" w:rsidRPr="00DC38C6">
        <w:rPr>
          <w:rFonts w:ascii="Times New Roman" w:hAnsi="Times New Roman" w:cs="Times New Roman"/>
          <w:sz w:val="24"/>
          <w:szCs w:val="24"/>
          <w:shd w:val="clear" w:color="auto" w:fill="FFFFFF"/>
        </w:rPr>
        <w:t>ed</w:t>
      </w:r>
      <w:r w:rsidR="00F149F3" w:rsidRPr="00DC38C6">
        <w:rPr>
          <w:rFonts w:ascii="Times New Roman" w:hAnsi="Times New Roman" w:cs="Times New Roman"/>
          <w:sz w:val="24"/>
          <w:szCs w:val="24"/>
          <w:shd w:val="clear" w:color="auto" w:fill="FFFFFF"/>
        </w:rPr>
        <w:t xml:space="preserve"> that ‘learners own creative abilities are likely to be furthered’ when an </w:t>
      </w:r>
      <w:r w:rsidR="009A6847" w:rsidRPr="00DC38C6">
        <w:rPr>
          <w:rFonts w:ascii="Times New Roman" w:hAnsi="Times New Roman" w:cs="Times New Roman"/>
          <w:sz w:val="24"/>
          <w:szCs w:val="24"/>
          <w:shd w:val="clear" w:color="auto" w:fill="FFFFFF"/>
        </w:rPr>
        <w:t>‘</w:t>
      </w:r>
      <w:r w:rsidR="00F149F3" w:rsidRPr="00DC38C6">
        <w:rPr>
          <w:rFonts w:ascii="Times New Roman" w:hAnsi="Times New Roman" w:cs="Times New Roman"/>
          <w:sz w:val="24"/>
          <w:szCs w:val="24"/>
          <w:shd w:val="clear" w:color="auto" w:fill="FFFFFF"/>
        </w:rPr>
        <w:t>educator</w:t>
      </w:r>
      <w:r w:rsidR="009A6847" w:rsidRPr="00DC38C6">
        <w:rPr>
          <w:rFonts w:ascii="Times New Roman" w:hAnsi="Times New Roman" w:cs="Times New Roman"/>
          <w:sz w:val="24"/>
          <w:szCs w:val="24"/>
          <w:shd w:val="clear" w:color="auto" w:fill="FFFFFF"/>
        </w:rPr>
        <w:t>’s own creativeness is evident</w:t>
      </w:r>
      <w:r w:rsidR="00CD741F" w:rsidRPr="00DC38C6">
        <w:rPr>
          <w:rFonts w:ascii="Times New Roman" w:hAnsi="Times New Roman" w:cs="Times New Roman"/>
          <w:sz w:val="24"/>
          <w:szCs w:val="24"/>
          <w:shd w:val="clear" w:color="auto" w:fill="FFFFFF"/>
        </w:rPr>
        <w:t>’ (N.A.C.C.C.E, 1999)</w:t>
      </w:r>
      <w:r w:rsidR="009A6847" w:rsidRPr="00DC38C6">
        <w:rPr>
          <w:rFonts w:ascii="Times New Roman" w:hAnsi="Times New Roman" w:cs="Times New Roman"/>
          <w:sz w:val="24"/>
          <w:szCs w:val="24"/>
          <w:shd w:val="clear" w:color="auto" w:fill="FFFFFF"/>
        </w:rPr>
        <w:t>.</w:t>
      </w:r>
      <w:r w:rsidR="00FF345D" w:rsidRPr="00DC38C6">
        <w:rPr>
          <w:rFonts w:ascii="Times New Roman" w:hAnsi="Times New Roman" w:cs="Times New Roman"/>
          <w:sz w:val="24"/>
          <w:szCs w:val="24"/>
          <w:shd w:val="clear" w:color="auto" w:fill="FFFFFF"/>
        </w:rPr>
        <w:t xml:space="preserve"> </w:t>
      </w:r>
      <w:r w:rsidR="0049470A" w:rsidRPr="00DC38C6">
        <w:rPr>
          <w:rFonts w:ascii="Times New Roman" w:hAnsi="Times New Roman" w:cs="Times New Roman"/>
          <w:sz w:val="24"/>
          <w:szCs w:val="24"/>
          <w:shd w:val="clear" w:color="auto" w:fill="FFFFFF"/>
        </w:rPr>
        <w:t xml:space="preserve">Educators should </w:t>
      </w:r>
      <w:r w:rsidR="00F44A82" w:rsidRPr="00DC38C6">
        <w:rPr>
          <w:rFonts w:ascii="Times New Roman" w:hAnsi="Times New Roman" w:cs="Times New Roman"/>
          <w:sz w:val="24"/>
          <w:szCs w:val="24"/>
          <w:shd w:val="clear" w:color="auto" w:fill="FFFFFF"/>
        </w:rPr>
        <w:t>consider</w:t>
      </w:r>
      <w:r w:rsidR="0049470A" w:rsidRPr="00DC38C6">
        <w:rPr>
          <w:rFonts w:ascii="Times New Roman" w:hAnsi="Times New Roman" w:cs="Times New Roman"/>
          <w:sz w:val="24"/>
          <w:szCs w:val="24"/>
          <w:shd w:val="clear" w:color="auto" w:fill="FFFFFF"/>
        </w:rPr>
        <w:t xml:space="preserve"> guiding learners “creative capacities” by ‘enhancing the opportunities</w:t>
      </w:r>
      <w:r w:rsidR="008E36AC" w:rsidRPr="00DC38C6">
        <w:rPr>
          <w:rFonts w:ascii="Times New Roman" w:hAnsi="Times New Roman" w:cs="Times New Roman"/>
          <w:sz w:val="24"/>
          <w:szCs w:val="24"/>
          <w:shd w:val="clear" w:color="auto" w:fill="FFFFFF"/>
        </w:rPr>
        <w:t xml:space="preserve"> available within</w:t>
      </w:r>
      <w:r w:rsidR="00736C1A" w:rsidRPr="00DC38C6">
        <w:rPr>
          <w:rFonts w:ascii="Times New Roman" w:hAnsi="Times New Roman" w:cs="Times New Roman"/>
          <w:sz w:val="24"/>
          <w:szCs w:val="24"/>
          <w:shd w:val="clear" w:color="auto" w:fill="FFFFFF"/>
        </w:rPr>
        <w:t xml:space="preserve"> a</w:t>
      </w:r>
      <w:r w:rsidR="008E36AC" w:rsidRPr="00DC38C6">
        <w:rPr>
          <w:rFonts w:ascii="Times New Roman" w:hAnsi="Times New Roman" w:cs="Times New Roman"/>
          <w:sz w:val="24"/>
          <w:szCs w:val="24"/>
          <w:shd w:val="clear" w:color="auto" w:fill="FFFFFF"/>
        </w:rPr>
        <w:t xml:space="preserve"> learning environment</w:t>
      </w:r>
      <w:r w:rsidR="0049470A" w:rsidRPr="00DC38C6">
        <w:rPr>
          <w:rFonts w:ascii="Times New Roman" w:hAnsi="Times New Roman" w:cs="Times New Roman"/>
          <w:sz w:val="24"/>
          <w:szCs w:val="24"/>
          <w:shd w:val="clear" w:color="auto" w:fill="FFFFFF"/>
        </w:rPr>
        <w:t>’ (Robinson, 2006).</w:t>
      </w:r>
      <w:r w:rsidR="00F7584D" w:rsidRPr="00DC38C6">
        <w:rPr>
          <w:rFonts w:ascii="Times New Roman" w:hAnsi="Times New Roman" w:cs="Times New Roman"/>
          <w:sz w:val="24"/>
          <w:szCs w:val="24"/>
          <w:shd w:val="clear" w:color="auto" w:fill="FFFFFF"/>
        </w:rPr>
        <w:t xml:space="preserve"> </w:t>
      </w:r>
      <w:r w:rsidR="00A51913" w:rsidRPr="00DC38C6">
        <w:rPr>
          <w:rFonts w:ascii="Times New Roman" w:hAnsi="Times New Roman" w:cs="Times New Roman"/>
          <w:sz w:val="24"/>
          <w:szCs w:val="24"/>
          <w:shd w:val="clear" w:color="auto" w:fill="FFFFFF"/>
        </w:rPr>
        <w:t>The</w:t>
      </w:r>
      <w:r w:rsidR="009A6847" w:rsidRPr="00DC38C6">
        <w:rPr>
          <w:rFonts w:ascii="Times New Roman" w:hAnsi="Times New Roman" w:cs="Times New Roman"/>
          <w:sz w:val="24"/>
          <w:szCs w:val="24"/>
          <w:shd w:val="clear" w:color="auto" w:fill="FFFFFF"/>
        </w:rPr>
        <w:t xml:space="preserve"> skills could be woven into lessons to help </w:t>
      </w:r>
      <w:r w:rsidR="00A51913" w:rsidRPr="00DC38C6">
        <w:rPr>
          <w:rFonts w:ascii="Times New Roman" w:hAnsi="Times New Roman" w:cs="Times New Roman"/>
          <w:sz w:val="24"/>
          <w:szCs w:val="24"/>
          <w:shd w:val="clear" w:color="auto" w:fill="FFFFFF"/>
        </w:rPr>
        <w:t>‘</w:t>
      </w:r>
      <w:r w:rsidR="009A6847" w:rsidRPr="00DC38C6">
        <w:rPr>
          <w:rFonts w:ascii="Times New Roman" w:hAnsi="Times New Roman" w:cs="Times New Roman"/>
          <w:sz w:val="24"/>
          <w:szCs w:val="24"/>
          <w:shd w:val="clear" w:color="auto" w:fill="FFFFFF"/>
        </w:rPr>
        <w:t>engage</w:t>
      </w:r>
      <w:r w:rsidR="00A51913" w:rsidRPr="00DC38C6">
        <w:rPr>
          <w:rFonts w:ascii="Times New Roman" w:hAnsi="Times New Roman" w:cs="Times New Roman"/>
          <w:sz w:val="24"/>
          <w:szCs w:val="24"/>
          <w:shd w:val="clear" w:color="auto" w:fill="FFFFFF"/>
        </w:rPr>
        <w:t>ment’</w:t>
      </w:r>
      <w:r w:rsidR="009A6847" w:rsidRPr="00DC38C6">
        <w:rPr>
          <w:rFonts w:ascii="Times New Roman" w:hAnsi="Times New Roman" w:cs="Times New Roman"/>
          <w:sz w:val="24"/>
          <w:szCs w:val="24"/>
          <w:shd w:val="clear" w:color="auto" w:fill="FFFFFF"/>
        </w:rPr>
        <w:t>. Although this factor could be deemed beneficial</w:t>
      </w:r>
      <w:r w:rsidR="00631FF3">
        <w:rPr>
          <w:rFonts w:ascii="Times New Roman" w:hAnsi="Times New Roman" w:cs="Times New Roman"/>
          <w:sz w:val="24"/>
          <w:szCs w:val="24"/>
          <w:shd w:val="clear" w:color="auto" w:fill="FFFFFF"/>
        </w:rPr>
        <w:t>,</w:t>
      </w:r>
      <w:r w:rsidR="009A6847" w:rsidRPr="00DC38C6">
        <w:rPr>
          <w:rFonts w:ascii="Times New Roman" w:hAnsi="Times New Roman" w:cs="Times New Roman"/>
          <w:sz w:val="24"/>
          <w:szCs w:val="24"/>
          <w:shd w:val="clear" w:color="auto" w:fill="FFFFFF"/>
        </w:rPr>
        <w:t xml:space="preserve"> it could also be considered to have its own limitations. Not all learners may respond to</w:t>
      </w:r>
      <w:r w:rsidR="00F7584D" w:rsidRPr="00DC38C6">
        <w:rPr>
          <w:rFonts w:ascii="Times New Roman" w:hAnsi="Times New Roman" w:cs="Times New Roman"/>
          <w:sz w:val="24"/>
          <w:szCs w:val="24"/>
          <w:shd w:val="clear" w:color="auto" w:fill="FFFFFF"/>
        </w:rPr>
        <w:t xml:space="preserve"> developing the skills in</w:t>
      </w:r>
      <w:r w:rsidR="009A6847" w:rsidRPr="00DC38C6">
        <w:rPr>
          <w:rFonts w:ascii="Times New Roman" w:hAnsi="Times New Roman" w:cs="Times New Roman"/>
          <w:sz w:val="24"/>
          <w:szCs w:val="24"/>
          <w:shd w:val="clear" w:color="auto" w:fill="FFFFFF"/>
        </w:rPr>
        <w:t xml:space="preserve"> lessons</w:t>
      </w:r>
      <w:r w:rsidR="00F7584D" w:rsidRPr="00DC38C6">
        <w:rPr>
          <w:rFonts w:ascii="Times New Roman" w:hAnsi="Times New Roman" w:cs="Times New Roman"/>
          <w:sz w:val="24"/>
          <w:szCs w:val="24"/>
          <w:shd w:val="clear" w:color="auto" w:fill="FFFFFF"/>
        </w:rPr>
        <w:t xml:space="preserve"> due to the AOLE they are embedded in</w:t>
      </w:r>
      <w:r w:rsidR="009A6847" w:rsidRPr="00DC38C6">
        <w:rPr>
          <w:rFonts w:ascii="Times New Roman" w:hAnsi="Times New Roman" w:cs="Times New Roman"/>
          <w:sz w:val="24"/>
          <w:szCs w:val="24"/>
          <w:shd w:val="clear" w:color="auto" w:fill="FFFFFF"/>
        </w:rPr>
        <w:t xml:space="preserve">, therefore measuring the development of these skills may prove difficult. </w:t>
      </w:r>
      <w:r w:rsidR="007159A2" w:rsidRPr="00DC38C6">
        <w:rPr>
          <w:rFonts w:ascii="Times New Roman" w:hAnsi="Times New Roman" w:cs="Times New Roman"/>
          <w:sz w:val="24"/>
          <w:szCs w:val="24"/>
          <w:shd w:val="clear" w:color="auto" w:fill="FFFFFF"/>
        </w:rPr>
        <w:t xml:space="preserve">When reflecting on my personal teaching experience (PTE2), I discovered that the </w:t>
      </w:r>
      <w:r w:rsidR="00F7584D" w:rsidRPr="00DC38C6">
        <w:rPr>
          <w:rFonts w:ascii="Times New Roman" w:hAnsi="Times New Roman" w:cs="Times New Roman"/>
          <w:sz w:val="24"/>
          <w:szCs w:val="24"/>
          <w:shd w:val="clear" w:color="auto" w:fill="FFFFFF"/>
        </w:rPr>
        <w:t>learners</w:t>
      </w:r>
      <w:r w:rsidR="007159A2" w:rsidRPr="00DC38C6">
        <w:rPr>
          <w:rFonts w:ascii="Times New Roman" w:hAnsi="Times New Roman" w:cs="Times New Roman"/>
          <w:sz w:val="24"/>
          <w:szCs w:val="24"/>
          <w:shd w:val="clear" w:color="auto" w:fill="FFFFFF"/>
        </w:rPr>
        <w:t xml:space="preserve"> would </w:t>
      </w:r>
      <w:r w:rsidR="00F7584D" w:rsidRPr="00DC38C6">
        <w:rPr>
          <w:rFonts w:ascii="Times New Roman" w:hAnsi="Times New Roman" w:cs="Times New Roman"/>
          <w:sz w:val="24"/>
          <w:szCs w:val="24"/>
          <w:shd w:val="clear" w:color="auto" w:fill="FFFFFF"/>
        </w:rPr>
        <w:t xml:space="preserve">only fully </w:t>
      </w:r>
      <w:r w:rsidR="007159A2" w:rsidRPr="00DC38C6">
        <w:rPr>
          <w:rFonts w:ascii="Times New Roman" w:hAnsi="Times New Roman" w:cs="Times New Roman"/>
          <w:sz w:val="24"/>
          <w:szCs w:val="24"/>
          <w:shd w:val="clear" w:color="auto" w:fill="FFFFFF"/>
        </w:rPr>
        <w:t xml:space="preserve">engage in </w:t>
      </w:r>
      <w:r w:rsidR="00B715A4" w:rsidRPr="00DC38C6">
        <w:rPr>
          <w:rFonts w:ascii="Times New Roman" w:hAnsi="Times New Roman" w:cs="Times New Roman"/>
          <w:sz w:val="24"/>
          <w:szCs w:val="24"/>
          <w:shd w:val="clear" w:color="auto" w:fill="FFFFFF"/>
        </w:rPr>
        <w:t xml:space="preserve">lessons when the topic area or ‘theme’ was relatable and of interest to them. In order to encourage </w:t>
      </w:r>
      <w:r w:rsidR="00837B9B" w:rsidRPr="00DC38C6">
        <w:rPr>
          <w:rFonts w:ascii="Times New Roman" w:hAnsi="Times New Roman" w:cs="Times New Roman"/>
          <w:sz w:val="24"/>
          <w:szCs w:val="24"/>
          <w:shd w:val="clear" w:color="auto" w:fill="FFFFFF"/>
        </w:rPr>
        <w:t>enterprise</w:t>
      </w:r>
      <w:r w:rsidR="00B715A4" w:rsidRPr="00DC38C6">
        <w:rPr>
          <w:rFonts w:ascii="Times New Roman" w:hAnsi="Times New Roman" w:cs="Times New Roman"/>
          <w:sz w:val="24"/>
          <w:szCs w:val="24"/>
          <w:shd w:val="clear" w:color="auto" w:fill="FFFFFF"/>
        </w:rPr>
        <w:t xml:space="preserve"> skills being used it could be considered by educators to plan lessons that </w:t>
      </w:r>
      <w:r w:rsidR="00F7584D" w:rsidRPr="00DC38C6">
        <w:rPr>
          <w:rFonts w:ascii="Times New Roman" w:hAnsi="Times New Roman" w:cs="Times New Roman"/>
          <w:sz w:val="24"/>
          <w:szCs w:val="24"/>
          <w:shd w:val="clear" w:color="auto" w:fill="FFFFFF"/>
        </w:rPr>
        <w:t>‘aid</w:t>
      </w:r>
      <w:r w:rsidR="00B715A4" w:rsidRPr="00DC38C6">
        <w:rPr>
          <w:rFonts w:ascii="Times New Roman" w:hAnsi="Times New Roman" w:cs="Times New Roman"/>
          <w:sz w:val="24"/>
          <w:szCs w:val="24"/>
          <w:shd w:val="clear" w:color="auto" w:fill="FFFFFF"/>
        </w:rPr>
        <w:t xml:space="preserve"> real-life situations’ in which the learners can relate and ‘make connections’</w:t>
      </w:r>
      <w:r w:rsidR="00487DD5" w:rsidRPr="00DC38C6">
        <w:rPr>
          <w:rFonts w:ascii="Times New Roman" w:hAnsi="Times New Roman" w:cs="Times New Roman"/>
          <w:sz w:val="24"/>
          <w:szCs w:val="24"/>
          <w:shd w:val="clear" w:color="auto" w:fill="FFFFFF"/>
        </w:rPr>
        <w:t xml:space="preserve"> with</w:t>
      </w:r>
      <w:r w:rsidR="00E674EF" w:rsidRPr="00DC38C6">
        <w:rPr>
          <w:rFonts w:ascii="Times New Roman" w:hAnsi="Times New Roman" w:cs="Times New Roman"/>
          <w:sz w:val="24"/>
          <w:szCs w:val="24"/>
          <w:shd w:val="clear" w:color="auto" w:fill="FFFFFF"/>
        </w:rPr>
        <w:t xml:space="preserve"> </w:t>
      </w:r>
      <w:r w:rsidR="00B715A4" w:rsidRPr="00DC38C6">
        <w:rPr>
          <w:rFonts w:ascii="Times New Roman" w:hAnsi="Times New Roman" w:cs="Times New Roman"/>
          <w:sz w:val="24"/>
          <w:szCs w:val="24"/>
          <w:shd w:val="clear" w:color="auto" w:fill="FFFFFF"/>
        </w:rPr>
        <w:t xml:space="preserve">(Donaldson, 2015). </w:t>
      </w:r>
      <w:r w:rsidR="00E674EF" w:rsidRPr="00DC38C6">
        <w:rPr>
          <w:rFonts w:ascii="Times New Roman" w:hAnsi="Times New Roman" w:cs="Times New Roman"/>
          <w:sz w:val="24"/>
          <w:szCs w:val="24"/>
          <w:shd w:val="clear" w:color="auto" w:fill="FFFFFF"/>
        </w:rPr>
        <w:t xml:space="preserve">By giving the skills “relevance” </w:t>
      </w:r>
      <w:r w:rsidR="0021288B">
        <w:rPr>
          <w:rFonts w:ascii="Times New Roman" w:hAnsi="Times New Roman" w:cs="Times New Roman"/>
          <w:sz w:val="24"/>
          <w:szCs w:val="24"/>
          <w:shd w:val="clear" w:color="auto" w:fill="FFFFFF"/>
        </w:rPr>
        <w:t xml:space="preserve">it </w:t>
      </w:r>
      <w:r w:rsidR="00E674EF" w:rsidRPr="00DC38C6">
        <w:rPr>
          <w:rFonts w:ascii="Times New Roman" w:hAnsi="Times New Roman" w:cs="Times New Roman"/>
          <w:sz w:val="24"/>
          <w:szCs w:val="24"/>
          <w:shd w:val="clear" w:color="auto" w:fill="FFFFFF"/>
        </w:rPr>
        <w:t>could allow for “engagement and motivation” in “skills that will last a lifetime” (Desailly, 2012).</w:t>
      </w:r>
    </w:p>
    <w:p w14:paraId="755D74E1" w14:textId="77777777" w:rsidR="00405603" w:rsidRPr="00DC38C6" w:rsidRDefault="00405603" w:rsidP="00756832">
      <w:pPr>
        <w:spacing w:line="360" w:lineRule="auto"/>
        <w:rPr>
          <w:rFonts w:ascii="Times New Roman" w:hAnsi="Times New Roman" w:cs="Times New Roman"/>
          <w:sz w:val="24"/>
          <w:szCs w:val="24"/>
          <w:shd w:val="clear" w:color="auto" w:fill="FFFFFF"/>
        </w:rPr>
      </w:pPr>
    </w:p>
    <w:p w14:paraId="1DA70EEA" w14:textId="5C462C0B" w:rsidR="00F149F3" w:rsidRPr="00DC38C6" w:rsidRDefault="00307DD7"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t xml:space="preserve">When discussing the benefits and limitations to teaching </w:t>
      </w:r>
      <w:r w:rsidR="00AB4138" w:rsidRPr="00DC38C6">
        <w:rPr>
          <w:rFonts w:ascii="Times New Roman" w:hAnsi="Times New Roman" w:cs="Times New Roman"/>
          <w:sz w:val="24"/>
          <w:szCs w:val="24"/>
          <w:shd w:val="clear" w:color="auto" w:fill="FFFFFF"/>
        </w:rPr>
        <w:t>these skills</w:t>
      </w:r>
      <w:r w:rsidRPr="00DC38C6">
        <w:rPr>
          <w:rFonts w:ascii="Times New Roman" w:hAnsi="Times New Roman" w:cs="Times New Roman"/>
          <w:sz w:val="24"/>
          <w:szCs w:val="24"/>
          <w:shd w:val="clear" w:color="auto" w:fill="FFFFFF"/>
        </w:rPr>
        <w:t>, it is important to consider how it might affect the role of the teacher.</w:t>
      </w:r>
      <w:r w:rsidR="005970E1" w:rsidRPr="00DC38C6">
        <w:rPr>
          <w:rFonts w:ascii="Times New Roman" w:hAnsi="Times New Roman" w:cs="Times New Roman"/>
          <w:sz w:val="24"/>
          <w:szCs w:val="24"/>
          <w:shd w:val="clear" w:color="auto" w:fill="FFFFFF"/>
        </w:rPr>
        <w:t xml:space="preserve"> </w:t>
      </w:r>
      <w:r w:rsidR="00AB4138" w:rsidRPr="00DC38C6">
        <w:rPr>
          <w:rFonts w:ascii="Times New Roman" w:hAnsi="Times New Roman" w:cs="Times New Roman"/>
          <w:sz w:val="24"/>
          <w:szCs w:val="24"/>
          <w:shd w:val="clear" w:color="auto" w:fill="FFFFFF"/>
        </w:rPr>
        <w:t xml:space="preserve">Joubert shares the concept that creativity </w:t>
      </w:r>
      <w:r w:rsidR="00AB4138" w:rsidRPr="00DC38C6">
        <w:rPr>
          <w:rFonts w:ascii="Times New Roman" w:hAnsi="Times New Roman" w:cs="Times New Roman"/>
          <w:sz w:val="24"/>
          <w:szCs w:val="24"/>
          <w:shd w:val="clear" w:color="auto" w:fill="FFFFFF"/>
        </w:rPr>
        <w:lastRenderedPageBreak/>
        <w:t>can be reached through</w:t>
      </w:r>
      <w:r w:rsidR="005970E1" w:rsidRPr="00DC38C6">
        <w:rPr>
          <w:rFonts w:ascii="Times New Roman" w:hAnsi="Times New Roman" w:cs="Times New Roman"/>
          <w:b/>
          <w:sz w:val="24"/>
          <w:szCs w:val="24"/>
          <w:shd w:val="clear" w:color="auto" w:fill="FFFFFF"/>
        </w:rPr>
        <w:t xml:space="preserve"> </w:t>
      </w:r>
      <w:r w:rsidR="005970E1" w:rsidRPr="00DC38C6">
        <w:rPr>
          <w:rFonts w:ascii="Times New Roman" w:hAnsi="Times New Roman" w:cs="Times New Roman"/>
          <w:sz w:val="24"/>
          <w:szCs w:val="24"/>
          <w:shd w:val="clear" w:color="auto" w:fill="FFFFFF"/>
        </w:rPr>
        <w:t>“balance, freedom and control” within a learning environment</w:t>
      </w:r>
      <w:r w:rsidR="00AB4138" w:rsidRPr="00DC38C6">
        <w:rPr>
          <w:rFonts w:ascii="Times New Roman" w:hAnsi="Times New Roman" w:cs="Times New Roman"/>
          <w:sz w:val="24"/>
          <w:szCs w:val="24"/>
          <w:shd w:val="clear" w:color="auto" w:fill="FFFFFF"/>
        </w:rPr>
        <w:t xml:space="preserve">. This </w:t>
      </w:r>
      <w:r w:rsidR="00F1583B" w:rsidRPr="00DC38C6">
        <w:rPr>
          <w:rFonts w:ascii="Times New Roman" w:hAnsi="Times New Roman" w:cs="Times New Roman"/>
          <w:sz w:val="24"/>
          <w:szCs w:val="24"/>
          <w:shd w:val="clear" w:color="auto" w:fill="FFFFFF"/>
        </w:rPr>
        <w:t>could require educators to show responsibility when planning lessons</w:t>
      </w:r>
      <w:r w:rsidR="00AB4138" w:rsidRPr="00DC38C6">
        <w:rPr>
          <w:rFonts w:ascii="Times New Roman" w:hAnsi="Times New Roman" w:cs="Times New Roman"/>
          <w:sz w:val="24"/>
          <w:szCs w:val="24"/>
          <w:shd w:val="clear" w:color="auto" w:fill="FFFFFF"/>
        </w:rPr>
        <w:t xml:space="preserve"> which </w:t>
      </w:r>
      <w:r w:rsidR="00F1583B" w:rsidRPr="00DC38C6">
        <w:rPr>
          <w:rFonts w:ascii="Times New Roman" w:hAnsi="Times New Roman" w:cs="Times New Roman"/>
          <w:sz w:val="24"/>
          <w:szCs w:val="24"/>
          <w:shd w:val="clear" w:color="auto" w:fill="FFFFFF"/>
        </w:rPr>
        <w:t xml:space="preserve">should </w:t>
      </w:r>
      <w:r w:rsidR="00AB4138" w:rsidRPr="00DC38C6">
        <w:rPr>
          <w:rFonts w:ascii="Times New Roman" w:hAnsi="Times New Roman" w:cs="Times New Roman"/>
          <w:sz w:val="24"/>
          <w:szCs w:val="24"/>
          <w:shd w:val="clear" w:color="auto" w:fill="FFFFFF"/>
        </w:rPr>
        <w:t>allow learners</w:t>
      </w:r>
      <w:r w:rsidR="005970E1" w:rsidRPr="00DC38C6">
        <w:rPr>
          <w:rFonts w:ascii="Times New Roman" w:hAnsi="Times New Roman" w:cs="Times New Roman"/>
          <w:sz w:val="24"/>
          <w:szCs w:val="24"/>
          <w:shd w:val="clear" w:color="auto" w:fill="FFFFFF"/>
        </w:rPr>
        <w:t xml:space="preserve"> to </w:t>
      </w:r>
      <w:r w:rsidR="00F1583B" w:rsidRPr="00DC38C6">
        <w:rPr>
          <w:rFonts w:ascii="Times New Roman" w:hAnsi="Times New Roman" w:cs="Times New Roman"/>
          <w:sz w:val="24"/>
          <w:szCs w:val="24"/>
          <w:shd w:val="clear" w:color="auto" w:fill="FFFFFF"/>
        </w:rPr>
        <w:t>‘</w:t>
      </w:r>
      <w:r w:rsidR="00AB4138" w:rsidRPr="00DC38C6">
        <w:rPr>
          <w:rFonts w:ascii="Times New Roman" w:hAnsi="Times New Roman" w:cs="Times New Roman"/>
          <w:sz w:val="24"/>
          <w:szCs w:val="24"/>
          <w:shd w:val="clear" w:color="auto" w:fill="FFFFFF"/>
        </w:rPr>
        <w:t>utilize their skills</w:t>
      </w:r>
      <w:r w:rsidR="00F1583B" w:rsidRPr="00DC38C6">
        <w:rPr>
          <w:rFonts w:ascii="Times New Roman" w:hAnsi="Times New Roman" w:cs="Times New Roman"/>
          <w:sz w:val="24"/>
          <w:szCs w:val="24"/>
          <w:shd w:val="clear" w:color="auto" w:fill="FFFFFF"/>
        </w:rPr>
        <w:t xml:space="preserve"> effectively</w:t>
      </w:r>
      <w:r w:rsidR="00AB4138" w:rsidRPr="00DC38C6">
        <w:rPr>
          <w:rFonts w:ascii="Times New Roman" w:hAnsi="Times New Roman" w:cs="Times New Roman"/>
          <w:sz w:val="24"/>
          <w:szCs w:val="24"/>
          <w:shd w:val="clear" w:color="auto" w:fill="FFFFFF"/>
        </w:rPr>
        <w:t>,</w:t>
      </w:r>
      <w:r w:rsidR="00F1583B" w:rsidRPr="00DC38C6">
        <w:rPr>
          <w:rFonts w:ascii="Times New Roman" w:hAnsi="Times New Roman" w:cs="Times New Roman"/>
          <w:sz w:val="24"/>
          <w:szCs w:val="24"/>
          <w:shd w:val="clear" w:color="auto" w:fill="FFFFFF"/>
        </w:rPr>
        <w:t xml:space="preserve"> to allow </w:t>
      </w:r>
      <w:r w:rsidR="005970E1" w:rsidRPr="00DC38C6">
        <w:rPr>
          <w:rFonts w:ascii="Times New Roman" w:hAnsi="Times New Roman" w:cs="Times New Roman"/>
          <w:sz w:val="24"/>
          <w:szCs w:val="24"/>
          <w:shd w:val="clear" w:color="auto" w:fill="FFFFFF"/>
        </w:rPr>
        <w:t>creativity to flourish</w:t>
      </w:r>
      <w:r w:rsidR="00AB4138" w:rsidRPr="00DC38C6">
        <w:rPr>
          <w:rFonts w:ascii="Times New Roman" w:hAnsi="Times New Roman" w:cs="Times New Roman"/>
          <w:sz w:val="24"/>
          <w:szCs w:val="24"/>
          <w:shd w:val="clear" w:color="auto" w:fill="FFFFFF"/>
        </w:rPr>
        <w:t>’</w:t>
      </w:r>
      <w:r w:rsidR="005970E1" w:rsidRPr="00DC38C6">
        <w:rPr>
          <w:rFonts w:ascii="Times New Roman" w:hAnsi="Times New Roman" w:cs="Times New Roman"/>
          <w:sz w:val="24"/>
          <w:szCs w:val="24"/>
          <w:shd w:val="clear" w:color="auto" w:fill="FFFFFF"/>
        </w:rPr>
        <w:t xml:space="preserve"> (</w:t>
      </w:r>
      <w:r w:rsidR="00AB4138" w:rsidRPr="00DC38C6">
        <w:rPr>
          <w:rFonts w:ascii="Times New Roman" w:hAnsi="Times New Roman" w:cs="Times New Roman"/>
          <w:sz w:val="24"/>
          <w:szCs w:val="24"/>
          <w:shd w:val="clear" w:color="auto" w:fill="FFFFFF"/>
        </w:rPr>
        <w:t xml:space="preserve">Joubert, </w:t>
      </w:r>
      <w:r w:rsidR="005970E1" w:rsidRPr="00DC38C6">
        <w:rPr>
          <w:rFonts w:ascii="Times New Roman" w:hAnsi="Times New Roman" w:cs="Times New Roman"/>
          <w:sz w:val="24"/>
          <w:szCs w:val="24"/>
          <w:shd w:val="clear" w:color="auto" w:fill="FFFFFF"/>
        </w:rPr>
        <w:t>2001, cited in Desailly, 2012, p. 3).</w:t>
      </w:r>
      <w:r w:rsidR="004826A4" w:rsidRPr="00DC38C6">
        <w:rPr>
          <w:rFonts w:ascii="Times New Roman" w:hAnsi="Times New Roman" w:cs="Times New Roman"/>
          <w:sz w:val="24"/>
          <w:szCs w:val="24"/>
          <w:shd w:val="clear" w:color="auto" w:fill="FFFFFF"/>
        </w:rPr>
        <w:t xml:space="preserve"> Teaching for creativity and enterprise also allows children to experience being taught skills in “a variety of ways” (Desailly, 2012). This </w:t>
      </w:r>
      <w:r w:rsidR="00B201BE" w:rsidRPr="00DC38C6">
        <w:rPr>
          <w:rFonts w:ascii="Times New Roman" w:hAnsi="Times New Roman" w:cs="Times New Roman"/>
          <w:sz w:val="24"/>
          <w:szCs w:val="24"/>
          <w:shd w:val="clear" w:color="auto" w:fill="FFFFFF"/>
        </w:rPr>
        <w:t>can allow for an increase in engagement due to “catering for different learning styles”. It can also aid confidence within learners, due to the ‘relevance and the ability to understanding through their own learning style’.</w:t>
      </w:r>
      <w:r w:rsidR="007733D0" w:rsidRPr="00DC38C6">
        <w:rPr>
          <w:rFonts w:ascii="Times New Roman" w:hAnsi="Times New Roman" w:cs="Times New Roman"/>
          <w:sz w:val="24"/>
          <w:szCs w:val="24"/>
          <w:shd w:val="clear" w:color="auto" w:fill="FFFFFF"/>
        </w:rPr>
        <w:t xml:space="preserve"> Although this supports the concept of teaching to creativity, Desailly gives recognition to the limitation of “time management” suggesting that delivering activities to show these skills, ‘might take extended time and consideration’. A possible consideration to this could be to ‘share good practice’ within the educational system and between educators. This could also encourage the educators to further their own skills and fully engage in the learning</w:t>
      </w:r>
      <w:r w:rsidR="003E65DF">
        <w:rPr>
          <w:rFonts w:ascii="Times New Roman" w:hAnsi="Times New Roman" w:cs="Times New Roman"/>
          <w:sz w:val="24"/>
          <w:szCs w:val="24"/>
          <w:shd w:val="clear" w:color="auto" w:fill="FFFFFF"/>
        </w:rPr>
        <w:t>,</w:t>
      </w:r>
      <w:r w:rsidR="007733D0" w:rsidRPr="00DC38C6">
        <w:rPr>
          <w:rFonts w:ascii="Times New Roman" w:hAnsi="Times New Roman" w:cs="Times New Roman"/>
          <w:sz w:val="24"/>
          <w:szCs w:val="24"/>
          <w:shd w:val="clear" w:color="auto" w:fill="FFFFFF"/>
        </w:rPr>
        <w:t xml:space="preserve"> due to wanting to achieve ‘good practice’.</w:t>
      </w:r>
    </w:p>
    <w:p w14:paraId="4950BA73" w14:textId="77777777" w:rsidR="004826A4" w:rsidRPr="00DC38C6" w:rsidRDefault="004826A4" w:rsidP="00756832">
      <w:pPr>
        <w:spacing w:line="360" w:lineRule="auto"/>
        <w:rPr>
          <w:rFonts w:ascii="Times New Roman" w:hAnsi="Times New Roman" w:cs="Times New Roman"/>
          <w:sz w:val="24"/>
          <w:szCs w:val="24"/>
          <w:shd w:val="clear" w:color="auto" w:fill="FFFFFF"/>
        </w:rPr>
      </w:pPr>
    </w:p>
    <w:p w14:paraId="4D965E88" w14:textId="32723487" w:rsidR="008B4A59" w:rsidRPr="00DC38C6" w:rsidRDefault="008B4A59" w:rsidP="00756832">
      <w:pPr>
        <w:spacing w:line="360" w:lineRule="auto"/>
        <w:rPr>
          <w:rFonts w:ascii="Times New Roman" w:hAnsi="Times New Roman" w:cs="Times New Roman"/>
          <w:sz w:val="24"/>
          <w:szCs w:val="24"/>
          <w:shd w:val="clear" w:color="auto" w:fill="FFFFFF"/>
        </w:rPr>
      </w:pPr>
    </w:p>
    <w:p w14:paraId="5206F8B5" w14:textId="6C3A0662" w:rsidR="00210FE9" w:rsidRPr="00DC38C6" w:rsidRDefault="003A29F0"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t>The Entre</w:t>
      </w:r>
      <w:r w:rsidR="003812CF" w:rsidRPr="00DC38C6">
        <w:rPr>
          <w:rFonts w:ascii="Times New Roman" w:hAnsi="Times New Roman" w:cs="Times New Roman"/>
          <w:sz w:val="24"/>
          <w:szCs w:val="24"/>
          <w:shd w:val="clear" w:color="auto" w:fill="FFFFFF"/>
        </w:rPr>
        <w:t>C</w:t>
      </w:r>
      <w:r w:rsidRPr="00DC38C6">
        <w:rPr>
          <w:rFonts w:ascii="Times New Roman" w:hAnsi="Times New Roman" w:cs="Times New Roman"/>
          <w:sz w:val="24"/>
          <w:szCs w:val="24"/>
          <w:shd w:val="clear" w:color="auto" w:fill="FFFFFF"/>
        </w:rPr>
        <w:t>omp</w:t>
      </w:r>
      <w:r w:rsidR="00D74E8B" w:rsidRPr="00DC38C6">
        <w:rPr>
          <w:rFonts w:ascii="Times New Roman" w:hAnsi="Times New Roman" w:cs="Times New Roman"/>
          <w:sz w:val="24"/>
          <w:szCs w:val="24"/>
          <w:shd w:val="clear" w:color="auto" w:fill="FFFFFF"/>
        </w:rPr>
        <w:t>.</w:t>
      </w:r>
      <w:r w:rsidRPr="00DC38C6">
        <w:rPr>
          <w:rFonts w:ascii="Times New Roman" w:hAnsi="Times New Roman" w:cs="Times New Roman"/>
          <w:sz w:val="24"/>
          <w:szCs w:val="24"/>
          <w:shd w:val="clear" w:color="auto" w:fill="FFFFFF"/>
        </w:rPr>
        <w:t xml:space="preserve"> </w:t>
      </w:r>
    </w:p>
    <w:p w14:paraId="09D12901" w14:textId="56E119FF" w:rsidR="006E6E4B" w:rsidRPr="00DC38C6" w:rsidRDefault="00F36574"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t xml:space="preserve">The Entrecomp framework was </w:t>
      </w:r>
      <w:r w:rsidR="008B69B9" w:rsidRPr="00DC38C6">
        <w:rPr>
          <w:rFonts w:ascii="Times New Roman" w:hAnsi="Times New Roman" w:cs="Times New Roman"/>
          <w:sz w:val="24"/>
          <w:szCs w:val="24"/>
          <w:shd w:val="clear" w:color="auto" w:fill="FFFFFF"/>
        </w:rPr>
        <w:t>designed</w:t>
      </w:r>
      <w:r w:rsidRPr="00DC38C6">
        <w:rPr>
          <w:rFonts w:ascii="Times New Roman" w:hAnsi="Times New Roman" w:cs="Times New Roman"/>
          <w:sz w:val="24"/>
          <w:szCs w:val="24"/>
          <w:shd w:val="clear" w:color="auto" w:fill="FFFFFF"/>
        </w:rPr>
        <w:t xml:space="preserve"> by expert</w:t>
      </w:r>
      <w:r w:rsidR="00D33199">
        <w:rPr>
          <w:rFonts w:ascii="Times New Roman" w:hAnsi="Times New Roman" w:cs="Times New Roman"/>
          <w:sz w:val="24"/>
          <w:szCs w:val="24"/>
          <w:shd w:val="clear" w:color="auto" w:fill="FFFFFF"/>
        </w:rPr>
        <w:t>s</w:t>
      </w:r>
      <w:r w:rsidRPr="00DC38C6">
        <w:rPr>
          <w:rFonts w:ascii="Times New Roman" w:hAnsi="Times New Roman" w:cs="Times New Roman"/>
          <w:sz w:val="24"/>
          <w:szCs w:val="24"/>
          <w:shd w:val="clear" w:color="auto" w:fill="FFFFFF"/>
        </w:rPr>
        <w:t xml:space="preserve"> who were selected by the European Commission to help </w:t>
      </w:r>
      <w:r w:rsidR="008B69B9" w:rsidRPr="00DC38C6">
        <w:rPr>
          <w:rFonts w:ascii="Times New Roman" w:hAnsi="Times New Roman" w:cs="Times New Roman"/>
          <w:sz w:val="24"/>
          <w:szCs w:val="24"/>
          <w:shd w:val="clear" w:color="auto" w:fill="FFFFFF"/>
        </w:rPr>
        <w:t>construct a framework to ‘create an entrepreneurial society’</w:t>
      </w:r>
      <w:r w:rsidR="00CD6598" w:rsidRPr="00DC38C6">
        <w:rPr>
          <w:rFonts w:ascii="Times New Roman" w:hAnsi="Times New Roman" w:cs="Times New Roman"/>
          <w:sz w:val="24"/>
          <w:szCs w:val="24"/>
          <w:shd w:val="clear" w:color="auto" w:fill="FFFFFF"/>
        </w:rPr>
        <w:t xml:space="preserve">, which would </w:t>
      </w:r>
      <w:r w:rsidR="00491C9E" w:rsidRPr="00DC38C6">
        <w:rPr>
          <w:rFonts w:ascii="Times New Roman" w:hAnsi="Times New Roman" w:cs="Times New Roman"/>
          <w:sz w:val="24"/>
          <w:szCs w:val="24"/>
          <w:shd w:val="clear" w:color="auto" w:fill="FFFFFF"/>
        </w:rPr>
        <w:t>‘</w:t>
      </w:r>
      <w:r w:rsidR="00CD6598" w:rsidRPr="00DC38C6">
        <w:rPr>
          <w:rFonts w:ascii="Times New Roman" w:hAnsi="Times New Roman" w:cs="Times New Roman"/>
          <w:sz w:val="24"/>
          <w:szCs w:val="24"/>
          <w:shd w:val="clear" w:color="auto" w:fill="FFFFFF"/>
        </w:rPr>
        <w:t>help</w:t>
      </w:r>
      <w:r w:rsidR="008B69B9" w:rsidRPr="00DC38C6">
        <w:rPr>
          <w:rFonts w:ascii="Times New Roman" w:hAnsi="Times New Roman" w:cs="Times New Roman"/>
          <w:sz w:val="24"/>
          <w:szCs w:val="24"/>
          <w:shd w:val="clear" w:color="auto" w:fill="FFFFFF"/>
        </w:rPr>
        <w:t xml:space="preserve"> aid development </w:t>
      </w:r>
      <w:r w:rsidR="00491C9E" w:rsidRPr="00DC38C6">
        <w:rPr>
          <w:rFonts w:ascii="Times New Roman" w:hAnsi="Times New Roman" w:cs="Times New Roman"/>
          <w:sz w:val="24"/>
          <w:szCs w:val="24"/>
          <w:shd w:val="clear" w:color="auto" w:fill="FFFFFF"/>
        </w:rPr>
        <w:t xml:space="preserve">of the </w:t>
      </w:r>
      <w:r w:rsidR="0023565C" w:rsidRPr="00DC38C6">
        <w:rPr>
          <w:rFonts w:ascii="Times New Roman" w:hAnsi="Times New Roman" w:cs="Times New Roman"/>
          <w:sz w:val="24"/>
          <w:szCs w:val="24"/>
          <w:shd w:val="clear" w:color="auto" w:fill="FFFFFF"/>
        </w:rPr>
        <w:t xml:space="preserve">entrepreneurial </w:t>
      </w:r>
      <w:r w:rsidR="00491C9E" w:rsidRPr="00DC38C6">
        <w:rPr>
          <w:rFonts w:ascii="Times New Roman" w:hAnsi="Times New Roman" w:cs="Times New Roman"/>
          <w:sz w:val="24"/>
          <w:szCs w:val="24"/>
          <w:shd w:val="clear" w:color="auto" w:fill="FFFFFF"/>
        </w:rPr>
        <w:t xml:space="preserve">skills required </w:t>
      </w:r>
      <w:r w:rsidR="0023565C" w:rsidRPr="00DC38C6">
        <w:rPr>
          <w:rFonts w:ascii="Times New Roman" w:hAnsi="Times New Roman" w:cs="Times New Roman"/>
          <w:sz w:val="24"/>
          <w:szCs w:val="24"/>
          <w:shd w:val="clear" w:color="auto" w:fill="FFFFFF"/>
        </w:rPr>
        <w:t xml:space="preserve">for employability </w:t>
      </w:r>
      <w:r w:rsidR="00491C9E" w:rsidRPr="00DC38C6">
        <w:rPr>
          <w:rFonts w:ascii="Times New Roman" w:hAnsi="Times New Roman" w:cs="Times New Roman"/>
          <w:sz w:val="24"/>
          <w:szCs w:val="24"/>
          <w:shd w:val="clear" w:color="auto" w:fill="FFFFFF"/>
        </w:rPr>
        <w:t>in an unforeseen future’</w:t>
      </w:r>
      <w:r w:rsidR="0023565C" w:rsidRPr="00DC38C6">
        <w:rPr>
          <w:rFonts w:ascii="Times New Roman" w:hAnsi="Times New Roman" w:cs="Times New Roman"/>
          <w:sz w:val="24"/>
          <w:szCs w:val="24"/>
          <w:shd w:val="clear" w:color="auto" w:fill="FFFFFF"/>
        </w:rPr>
        <w:t xml:space="preserve"> (</w:t>
      </w:r>
      <w:r w:rsidR="008B69B9" w:rsidRPr="00DC38C6">
        <w:rPr>
          <w:rFonts w:ascii="Times New Roman" w:hAnsi="Times New Roman" w:cs="Times New Roman"/>
          <w:sz w:val="24"/>
          <w:szCs w:val="24"/>
          <w:shd w:val="clear" w:color="auto" w:fill="FFFFFF"/>
        </w:rPr>
        <w:t>European Training Foundation</w:t>
      </w:r>
      <w:r w:rsidR="00F3771D" w:rsidRPr="00DC38C6">
        <w:rPr>
          <w:rFonts w:ascii="Times New Roman" w:hAnsi="Times New Roman" w:cs="Times New Roman"/>
          <w:sz w:val="24"/>
          <w:szCs w:val="24"/>
          <w:shd w:val="clear" w:color="auto" w:fill="FFFFFF"/>
        </w:rPr>
        <w:t xml:space="preserve"> (ETF)</w:t>
      </w:r>
      <w:r w:rsidR="008B69B9" w:rsidRPr="00DC38C6">
        <w:rPr>
          <w:rFonts w:ascii="Times New Roman" w:hAnsi="Times New Roman" w:cs="Times New Roman"/>
          <w:sz w:val="24"/>
          <w:szCs w:val="24"/>
          <w:shd w:val="clear" w:color="auto" w:fill="FFFFFF"/>
        </w:rPr>
        <w:t>, 2017).</w:t>
      </w:r>
      <w:r w:rsidR="00E14AD2" w:rsidRPr="00DC38C6">
        <w:rPr>
          <w:rFonts w:ascii="Times New Roman" w:hAnsi="Times New Roman" w:cs="Times New Roman"/>
          <w:sz w:val="24"/>
          <w:szCs w:val="24"/>
          <w:shd w:val="clear" w:color="auto" w:fill="FFFFFF"/>
        </w:rPr>
        <w:t xml:space="preserve"> </w:t>
      </w:r>
      <w:r w:rsidR="00BD7C61" w:rsidRPr="00DC38C6">
        <w:rPr>
          <w:rFonts w:ascii="Times New Roman" w:hAnsi="Times New Roman" w:cs="Times New Roman"/>
          <w:sz w:val="24"/>
          <w:szCs w:val="24"/>
          <w:shd w:val="clear" w:color="auto" w:fill="FFFFFF"/>
        </w:rPr>
        <w:t>It shares an “understanding of the knowledge, skills and attitudes” of entrepreneurship and how to “act upon opportunities and transform them” (European Commission</w:t>
      </w:r>
      <w:r w:rsidR="0002399F" w:rsidRPr="00DC38C6">
        <w:rPr>
          <w:rFonts w:ascii="Times New Roman" w:hAnsi="Times New Roman" w:cs="Times New Roman"/>
          <w:sz w:val="24"/>
          <w:szCs w:val="24"/>
          <w:shd w:val="clear" w:color="auto" w:fill="FFFFFF"/>
        </w:rPr>
        <w:t xml:space="preserve"> (EC)</w:t>
      </w:r>
      <w:r w:rsidR="00BD7C61" w:rsidRPr="00DC38C6">
        <w:rPr>
          <w:rFonts w:ascii="Times New Roman" w:hAnsi="Times New Roman" w:cs="Times New Roman"/>
          <w:sz w:val="24"/>
          <w:szCs w:val="24"/>
          <w:shd w:val="clear" w:color="auto" w:fill="FFFFFF"/>
        </w:rPr>
        <w:t>, 2018, p. 13).</w:t>
      </w:r>
    </w:p>
    <w:p w14:paraId="38A3AC81" w14:textId="77777777" w:rsidR="00B809A0" w:rsidRPr="00DC38C6" w:rsidRDefault="00B809A0" w:rsidP="00756832">
      <w:pPr>
        <w:spacing w:line="360" w:lineRule="auto"/>
        <w:rPr>
          <w:rFonts w:ascii="Times New Roman" w:hAnsi="Times New Roman" w:cs="Times New Roman"/>
          <w:sz w:val="24"/>
          <w:szCs w:val="24"/>
          <w:shd w:val="clear" w:color="auto" w:fill="FFFFFF"/>
        </w:rPr>
      </w:pPr>
    </w:p>
    <w:p w14:paraId="46B98BD7" w14:textId="74E754B1" w:rsidR="00A53C5C" w:rsidRPr="00DC38C6" w:rsidRDefault="00E14AD2"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t>The Entrecomp has three focus areas, ‘identifying ideas and opportunities’, ‘managing resources’ and ‘turning ideas into action’</w:t>
      </w:r>
      <w:r w:rsidR="00442CC4" w:rsidRPr="00DC38C6">
        <w:rPr>
          <w:rFonts w:ascii="Times New Roman" w:hAnsi="Times New Roman" w:cs="Times New Roman"/>
          <w:sz w:val="24"/>
          <w:szCs w:val="24"/>
          <w:shd w:val="clear" w:color="auto" w:fill="FFFFFF"/>
        </w:rPr>
        <w:t xml:space="preserve"> which are all “intertwined” and connected</w:t>
      </w:r>
      <w:r w:rsidRPr="00DC38C6">
        <w:rPr>
          <w:rFonts w:ascii="Times New Roman" w:hAnsi="Times New Roman" w:cs="Times New Roman"/>
          <w:sz w:val="24"/>
          <w:szCs w:val="24"/>
          <w:shd w:val="clear" w:color="auto" w:fill="FFFFFF"/>
        </w:rPr>
        <w:t xml:space="preserve">. These areas are broken into </w:t>
      </w:r>
      <w:r w:rsidR="00837D5C" w:rsidRPr="00DC38C6">
        <w:rPr>
          <w:rFonts w:ascii="Times New Roman" w:hAnsi="Times New Roman" w:cs="Times New Roman"/>
          <w:sz w:val="24"/>
          <w:szCs w:val="24"/>
          <w:shd w:val="clear" w:color="auto" w:fill="FFFFFF"/>
        </w:rPr>
        <w:t xml:space="preserve">fifteen </w:t>
      </w:r>
      <w:r w:rsidRPr="00DC38C6">
        <w:rPr>
          <w:rFonts w:ascii="Times New Roman" w:hAnsi="Times New Roman" w:cs="Times New Roman"/>
          <w:sz w:val="24"/>
          <w:szCs w:val="24"/>
          <w:shd w:val="clear" w:color="auto" w:fill="FFFFFF"/>
        </w:rPr>
        <w:t xml:space="preserve">competencies which </w:t>
      </w:r>
      <w:r w:rsidR="0023565C" w:rsidRPr="00DC38C6">
        <w:rPr>
          <w:rFonts w:ascii="Times New Roman" w:hAnsi="Times New Roman" w:cs="Times New Roman"/>
          <w:sz w:val="24"/>
          <w:szCs w:val="24"/>
          <w:shd w:val="clear" w:color="auto" w:fill="FFFFFF"/>
        </w:rPr>
        <w:t xml:space="preserve">can be used </w:t>
      </w:r>
      <w:r w:rsidR="00E12E00" w:rsidRPr="00DC38C6">
        <w:rPr>
          <w:rFonts w:ascii="Times New Roman" w:hAnsi="Times New Roman" w:cs="Times New Roman"/>
          <w:sz w:val="24"/>
          <w:szCs w:val="24"/>
          <w:shd w:val="clear" w:color="auto" w:fill="FFFFFF"/>
        </w:rPr>
        <w:t>as a guideline for</w:t>
      </w:r>
      <w:r w:rsidR="0023565C" w:rsidRPr="00DC38C6">
        <w:rPr>
          <w:rFonts w:ascii="Times New Roman" w:hAnsi="Times New Roman" w:cs="Times New Roman"/>
          <w:sz w:val="24"/>
          <w:szCs w:val="24"/>
          <w:shd w:val="clear" w:color="auto" w:fill="FFFFFF"/>
        </w:rPr>
        <w:t xml:space="preserve"> educators to “</w:t>
      </w:r>
      <w:r w:rsidR="00E12E00" w:rsidRPr="00DC38C6">
        <w:rPr>
          <w:rFonts w:ascii="Times New Roman" w:hAnsi="Times New Roman" w:cs="Times New Roman"/>
          <w:sz w:val="24"/>
          <w:szCs w:val="24"/>
          <w:shd w:val="clear" w:color="auto" w:fill="FFFFFF"/>
        </w:rPr>
        <w:t xml:space="preserve">help </w:t>
      </w:r>
      <w:r w:rsidR="0023565C" w:rsidRPr="00DC38C6">
        <w:rPr>
          <w:rFonts w:ascii="Times New Roman" w:hAnsi="Times New Roman" w:cs="Times New Roman"/>
          <w:sz w:val="24"/>
          <w:szCs w:val="24"/>
          <w:shd w:val="clear" w:color="auto" w:fill="FFFFFF"/>
        </w:rPr>
        <w:t xml:space="preserve">make learning effective” by </w:t>
      </w:r>
      <w:r w:rsidR="00E12E00" w:rsidRPr="00DC38C6">
        <w:rPr>
          <w:rFonts w:ascii="Times New Roman" w:hAnsi="Times New Roman" w:cs="Times New Roman"/>
          <w:sz w:val="24"/>
          <w:szCs w:val="24"/>
          <w:shd w:val="clear" w:color="auto" w:fill="FFFFFF"/>
        </w:rPr>
        <w:t>“</w:t>
      </w:r>
      <w:r w:rsidR="0023565C" w:rsidRPr="00DC38C6">
        <w:rPr>
          <w:rFonts w:ascii="Times New Roman" w:hAnsi="Times New Roman" w:cs="Times New Roman"/>
          <w:sz w:val="24"/>
          <w:szCs w:val="24"/>
          <w:shd w:val="clear" w:color="auto" w:fill="FFFFFF"/>
        </w:rPr>
        <w:t>build</w:t>
      </w:r>
      <w:r w:rsidR="00E12E00" w:rsidRPr="00DC38C6">
        <w:rPr>
          <w:rFonts w:ascii="Times New Roman" w:hAnsi="Times New Roman" w:cs="Times New Roman"/>
          <w:sz w:val="24"/>
          <w:szCs w:val="24"/>
          <w:shd w:val="clear" w:color="auto" w:fill="FFFFFF"/>
        </w:rPr>
        <w:t>ing</w:t>
      </w:r>
      <w:r w:rsidR="0023565C" w:rsidRPr="00DC38C6">
        <w:rPr>
          <w:rFonts w:ascii="Times New Roman" w:hAnsi="Times New Roman" w:cs="Times New Roman"/>
          <w:sz w:val="24"/>
          <w:szCs w:val="24"/>
          <w:shd w:val="clear" w:color="auto" w:fill="FFFFFF"/>
        </w:rPr>
        <w:t xml:space="preserve"> and develop</w:t>
      </w:r>
      <w:r w:rsidR="00E12E00" w:rsidRPr="00DC38C6">
        <w:rPr>
          <w:rFonts w:ascii="Times New Roman" w:hAnsi="Times New Roman" w:cs="Times New Roman"/>
          <w:sz w:val="24"/>
          <w:szCs w:val="24"/>
          <w:shd w:val="clear" w:color="auto" w:fill="FFFFFF"/>
        </w:rPr>
        <w:t>ing</w:t>
      </w:r>
      <w:r w:rsidR="0023565C" w:rsidRPr="00DC38C6">
        <w:rPr>
          <w:rFonts w:ascii="Times New Roman" w:hAnsi="Times New Roman" w:cs="Times New Roman"/>
          <w:sz w:val="24"/>
          <w:szCs w:val="24"/>
          <w:shd w:val="clear" w:color="auto" w:fill="FFFFFF"/>
        </w:rPr>
        <w:t xml:space="preserve"> the lifelong entrepreneurial skills</w:t>
      </w:r>
      <w:r w:rsidR="00E12E00" w:rsidRPr="00DC38C6">
        <w:rPr>
          <w:rFonts w:ascii="Times New Roman" w:hAnsi="Times New Roman" w:cs="Times New Roman"/>
          <w:sz w:val="24"/>
          <w:szCs w:val="24"/>
          <w:shd w:val="clear" w:color="auto" w:fill="FFFFFF"/>
        </w:rPr>
        <w:t xml:space="preserve"> needed”</w:t>
      </w:r>
      <w:r w:rsidR="0023565C" w:rsidRPr="00DC38C6">
        <w:rPr>
          <w:rFonts w:ascii="Times New Roman" w:hAnsi="Times New Roman" w:cs="Times New Roman"/>
          <w:sz w:val="24"/>
          <w:szCs w:val="24"/>
          <w:shd w:val="clear" w:color="auto" w:fill="FFFFFF"/>
        </w:rPr>
        <w:t>, whilst “sharing good practice</w:t>
      </w:r>
      <w:r w:rsidR="00E12E00" w:rsidRPr="00DC38C6">
        <w:rPr>
          <w:rFonts w:ascii="Times New Roman" w:hAnsi="Times New Roman" w:cs="Times New Roman"/>
          <w:sz w:val="24"/>
          <w:szCs w:val="24"/>
          <w:shd w:val="clear" w:color="auto" w:fill="FFFFFF"/>
        </w:rPr>
        <w:t>”</w:t>
      </w:r>
      <w:r w:rsidR="00DC47BD" w:rsidRPr="00DC38C6">
        <w:rPr>
          <w:rFonts w:ascii="Times New Roman" w:hAnsi="Times New Roman" w:cs="Times New Roman"/>
          <w:sz w:val="24"/>
          <w:szCs w:val="24"/>
          <w:shd w:val="clear" w:color="auto" w:fill="FFFFFF"/>
        </w:rPr>
        <w:t xml:space="preserve"> and </w:t>
      </w:r>
      <w:r w:rsidR="00E12E00" w:rsidRPr="00DC38C6">
        <w:rPr>
          <w:rFonts w:ascii="Times New Roman" w:hAnsi="Times New Roman" w:cs="Times New Roman"/>
          <w:sz w:val="24"/>
          <w:szCs w:val="24"/>
          <w:shd w:val="clear" w:color="auto" w:fill="FFFFFF"/>
        </w:rPr>
        <w:t>reflectin</w:t>
      </w:r>
      <w:r w:rsidR="00F3771D" w:rsidRPr="00DC38C6">
        <w:rPr>
          <w:rFonts w:ascii="Times New Roman" w:hAnsi="Times New Roman" w:cs="Times New Roman"/>
          <w:sz w:val="24"/>
          <w:szCs w:val="24"/>
          <w:shd w:val="clear" w:color="auto" w:fill="FFFFFF"/>
        </w:rPr>
        <w:t>g</w:t>
      </w:r>
      <w:r w:rsidR="0023565C" w:rsidRPr="00DC38C6">
        <w:rPr>
          <w:rFonts w:ascii="Times New Roman" w:hAnsi="Times New Roman" w:cs="Times New Roman"/>
          <w:sz w:val="24"/>
          <w:szCs w:val="24"/>
          <w:shd w:val="clear" w:color="auto" w:fill="FFFFFF"/>
        </w:rPr>
        <w:t xml:space="preserve"> with other educators </w:t>
      </w:r>
      <w:r w:rsidR="00DC47BD" w:rsidRPr="00DC38C6">
        <w:rPr>
          <w:rFonts w:ascii="Times New Roman" w:hAnsi="Times New Roman" w:cs="Times New Roman"/>
          <w:sz w:val="24"/>
          <w:szCs w:val="24"/>
          <w:shd w:val="clear" w:color="auto" w:fill="FFFFFF"/>
        </w:rPr>
        <w:t>to strengthen the framework</w:t>
      </w:r>
      <w:r w:rsidR="00F3771D" w:rsidRPr="00DC38C6">
        <w:rPr>
          <w:rFonts w:ascii="Times New Roman" w:hAnsi="Times New Roman" w:cs="Times New Roman"/>
          <w:sz w:val="24"/>
          <w:szCs w:val="24"/>
          <w:shd w:val="clear" w:color="auto" w:fill="FFFFFF"/>
        </w:rPr>
        <w:t xml:space="preserve"> (ETF, 2017).</w:t>
      </w:r>
      <w:r w:rsidR="00DA4008" w:rsidRPr="00DC38C6">
        <w:rPr>
          <w:rFonts w:ascii="Times New Roman" w:hAnsi="Times New Roman" w:cs="Times New Roman"/>
          <w:sz w:val="24"/>
          <w:szCs w:val="24"/>
          <w:shd w:val="clear" w:color="auto" w:fill="FFFFFF"/>
        </w:rPr>
        <w:t xml:space="preserve"> The Entrecomp could be considered useful as it could be used as a measuring tool for creativity and enterprise skills within education. </w:t>
      </w:r>
      <w:r w:rsidR="00357457" w:rsidRPr="00DC38C6">
        <w:rPr>
          <w:rFonts w:ascii="Times New Roman" w:hAnsi="Times New Roman" w:cs="Times New Roman"/>
          <w:sz w:val="24"/>
          <w:szCs w:val="24"/>
          <w:shd w:val="clear" w:color="auto" w:fill="FFFFFF"/>
        </w:rPr>
        <w:t>The framework has “key competenc</w:t>
      </w:r>
      <w:r w:rsidR="00855BCE">
        <w:rPr>
          <w:rFonts w:ascii="Times New Roman" w:hAnsi="Times New Roman" w:cs="Times New Roman"/>
          <w:sz w:val="24"/>
          <w:szCs w:val="24"/>
          <w:shd w:val="clear" w:color="auto" w:fill="FFFFFF"/>
        </w:rPr>
        <w:t>i</w:t>
      </w:r>
      <w:r w:rsidR="00357457" w:rsidRPr="00DC38C6">
        <w:rPr>
          <w:rFonts w:ascii="Times New Roman" w:hAnsi="Times New Roman" w:cs="Times New Roman"/>
          <w:sz w:val="24"/>
          <w:szCs w:val="24"/>
          <w:shd w:val="clear" w:color="auto" w:fill="FFFFFF"/>
        </w:rPr>
        <w:t xml:space="preserve">es” which can be used </w:t>
      </w:r>
      <w:r w:rsidR="00802F40" w:rsidRPr="00DC38C6">
        <w:rPr>
          <w:rFonts w:ascii="Times New Roman" w:hAnsi="Times New Roman" w:cs="Times New Roman"/>
          <w:sz w:val="24"/>
          <w:szCs w:val="24"/>
          <w:shd w:val="clear" w:color="auto" w:fill="FFFFFF"/>
        </w:rPr>
        <w:t xml:space="preserve">to ‘aid development of entrepreneurial skills’ by </w:t>
      </w:r>
      <w:r w:rsidR="00802F40" w:rsidRPr="00DC38C6">
        <w:rPr>
          <w:rFonts w:ascii="Times New Roman" w:hAnsi="Times New Roman" w:cs="Times New Roman"/>
          <w:sz w:val="24"/>
          <w:szCs w:val="24"/>
          <w:shd w:val="clear" w:color="auto" w:fill="FFFFFF"/>
        </w:rPr>
        <w:lastRenderedPageBreak/>
        <w:t>‘evaluating one</w:t>
      </w:r>
      <w:r w:rsidR="00371A8D">
        <w:rPr>
          <w:rFonts w:ascii="Times New Roman" w:hAnsi="Times New Roman" w:cs="Times New Roman"/>
          <w:sz w:val="24"/>
          <w:szCs w:val="24"/>
          <w:shd w:val="clear" w:color="auto" w:fill="FFFFFF"/>
        </w:rPr>
        <w:t>’</w:t>
      </w:r>
      <w:r w:rsidR="00802F40" w:rsidRPr="00DC38C6">
        <w:rPr>
          <w:rFonts w:ascii="Times New Roman" w:hAnsi="Times New Roman" w:cs="Times New Roman"/>
          <w:sz w:val="24"/>
          <w:szCs w:val="24"/>
          <w:shd w:val="clear" w:color="auto" w:fill="FFFFFF"/>
        </w:rPr>
        <w:t>s skills against learning outcomes’ (EC, 2018</w:t>
      </w:r>
      <w:r w:rsidR="009F382E" w:rsidRPr="00DC38C6">
        <w:rPr>
          <w:rFonts w:ascii="Times New Roman" w:hAnsi="Times New Roman" w:cs="Times New Roman"/>
          <w:sz w:val="24"/>
          <w:szCs w:val="24"/>
          <w:shd w:val="clear" w:color="auto" w:fill="FFFFFF"/>
        </w:rPr>
        <w:t>, p. 10</w:t>
      </w:r>
      <w:r w:rsidR="00802F40" w:rsidRPr="00DC38C6">
        <w:rPr>
          <w:rFonts w:ascii="Times New Roman" w:hAnsi="Times New Roman" w:cs="Times New Roman"/>
          <w:sz w:val="24"/>
          <w:szCs w:val="24"/>
          <w:shd w:val="clear" w:color="auto" w:fill="FFFFFF"/>
        </w:rPr>
        <w:t>).</w:t>
      </w:r>
      <w:r w:rsidR="00185AB4" w:rsidRPr="00DC38C6">
        <w:rPr>
          <w:rFonts w:ascii="Times New Roman" w:hAnsi="Times New Roman" w:cs="Times New Roman"/>
          <w:sz w:val="24"/>
          <w:szCs w:val="24"/>
          <w:shd w:val="clear" w:color="auto" w:fill="FFFFFF"/>
        </w:rPr>
        <w:t xml:space="preserve"> </w:t>
      </w:r>
      <w:r w:rsidR="00622BC9" w:rsidRPr="00DC38C6">
        <w:rPr>
          <w:rFonts w:ascii="Times New Roman" w:hAnsi="Times New Roman" w:cs="Times New Roman"/>
          <w:sz w:val="24"/>
          <w:szCs w:val="24"/>
          <w:shd w:val="clear" w:color="auto" w:fill="FFFFFF"/>
        </w:rPr>
        <w:t xml:space="preserve">The competencies are all given ‘equal value and importance’ and can be ‘implemented into the curriculum as single or multiple competencies’, depending on the nature of the lesson. </w:t>
      </w:r>
    </w:p>
    <w:p w14:paraId="422A73FB" w14:textId="77777777" w:rsidR="00E87AEA" w:rsidRPr="00DC38C6" w:rsidRDefault="00E87AEA" w:rsidP="00756832">
      <w:pPr>
        <w:spacing w:line="360" w:lineRule="auto"/>
        <w:rPr>
          <w:rFonts w:ascii="Times New Roman" w:hAnsi="Times New Roman" w:cs="Times New Roman"/>
          <w:b/>
          <w:sz w:val="24"/>
          <w:szCs w:val="24"/>
        </w:rPr>
      </w:pPr>
    </w:p>
    <w:p w14:paraId="4CD800B0" w14:textId="69361B94" w:rsidR="003E227B" w:rsidRPr="00DC38C6" w:rsidRDefault="00442CC4" w:rsidP="00756832">
      <w:pPr>
        <w:spacing w:line="360" w:lineRule="auto"/>
        <w:rPr>
          <w:rFonts w:ascii="Times New Roman" w:hAnsi="Times New Roman" w:cs="Times New Roman"/>
          <w:sz w:val="24"/>
          <w:szCs w:val="24"/>
        </w:rPr>
      </w:pPr>
      <w:r w:rsidRPr="00DC38C6">
        <w:rPr>
          <w:rFonts w:ascii="Times New Roman" w:hAnsi="Times New Roman" w:cs="Times New Roman"/>
          <w:sz w:val="24"/>
          <w:szCs w:val="24"/>
        </w:rPr>
        <w:t>Creativity plays a ‘role of importance’ within the EntreComp framework. It is recognised as its own competence</w:t>
      </w:r>
      <w:r w:rsidR="00351388" w:rsidRPr="00DC38C6">
        <w:rPr>
          <w:rFonts w:ascii="Times New Roman" w:hAnsi="Times New Roman" w:cs="Times New Roman"/>
          <w:sz w:val="24"/>
          <w:szCs w:val="24"/>
        </w:rPr>
        <w:t xml:space="preserve"> within the ‘ideas and opportunities area’</w:t>
      </w:r>
      <w:r w:rsidR="00C5380D" w:rsidRPr="00DC38C6">
        <w:rPr>
          <w:rFonts w:ascii="Times New Roman" w:hAnsi="Times New Roman" w:cs="Times New Roman"/>
          <w:sz w:val="24"/>
          <w:szCs w:val="24"/>
        </w:rPr>
        <w:t>. The competencies are broken down into threads acting as the “building blocks” of development through the competence (</w:t>
      </w:r>
      <w:proofErr w:type="spellStart"/>
      <w:r w:rsidR="003B3ADD" w:rsidRPr="00DC38C6">
        <w:rPr>
          <w:rFonts w:ascii="Times New Roman" w:hAnsi="Times New Roman" w:cs="Times New Roman"/>
          <w:sz w:val="24"/>
          <w:szCs w:val="24"/>
          <w:shd w:val="clear" w:color="auto" w:fill="FFFFFF"/>
        </w:rPr>
        <w:t>Bacigalupo</w:t>
      </w:r>
      <w:proofErr w:type="spellEnd"/>
      <w:r w:rsidR="003B3ADD" w:rsidRPr="00DC38C6">
        <w:rPr>
          <w:rFonts w:ascii="Times New Roman" w:hAnsi="Times New Roman" w:cs="Times New Roman"/>
          <w:sz w:val="24"/>
          <w:szCs w:val="24"/>
          <w:shd w:val="clear" w:color="auto" w:fill="FFFFFF"/>
        </w:rPr>
        <w:t xml:space="preserve"> et al, 2016). </w:t>
      </w:r>
      <w:r w:rsidR="00B927F4" w:rsidRPr="00DC38C6">
        <w:rPr>
          <w:rFonts w:ascii="Times New Roman" w:hAnsi="Times New Roman" w:cs="Times New Roman"/>
          <w:sz w:val="24"/>
          <w:szCs w:val="24"/>
          <w:shd w:val="clear" w:color="auto" w:fill="FFFFFF"/>
        </w:rPr>
        <w:t>Each thread gives progression to eight levels. These levels ‘range from foundation level</w:t>
      </w:r>
      <w:r w:rsidR="00D17ADB" w:rsidRPr="00DC38C6">
        <w:rPr>
          <w:rFonts w:ascii="Times New Roman" w:hAnsi="Times New Roman" w:cs="Times New Roman"/>
          <w:sz w:val="24"/>
          <w:szCs w:val="24"/>
          <w:shd w:val="clear" w:color="auto" w:fill="FFFFFF"/>
        </w:rPr>
        <w:t>s</w:t>
      </w:r>
      <w:r w:rsidR="00B927F4" w:rsidRPr="00DC38C6">
        <w:rPr>
          <w:rFonts w:ascii="Times New Roman" w:hAnsi="Times New Roman" w:cs="Times New Roman"/>
          <w:sz w:val="24"/>
          <w:szCs w:val="24"/>
          <w:shd w:val="clear" w:color="auto" w:fill="FFFFFF"/>
        </w:rPr>
        <w:t xml:space="preserve"> one</w:t>
      </w:r>
      <w:r w:rsidR="00D17ADB" w:rsidRPr="00DC38C6">
        <w:rPr>
          <w:rFonts w:ascii="Times New Roman" w:hAnsi="Times New Roman" w:cs="Times New Roman"/>
          <w:sz w:val="24"/>
          <w:szCs w:val="24"/>
          <w:shd w:val="clear" w:color="auto" w:fill="FFFFFF"/>
        </w:rPr>
        <w:t xml:space="preserve"> and two</w:t>
      </w:r>
      <w:r w:rsidR="00B927F4" w:rsidRPr="00DC38C6">
        <w:rPr>
          <w:rFonts w:ascii="Times New Roman" w:hAnsi="Times New Roman" w:cs="Times New Roman"/>
          <w:sz w:val="24"/>
          <w:szCs w:val="24"/>
          <w:shd w:val="clear" w:color="auto" w:fill="FFFFFF"/>
        </w:rPr>
        <w:t xml:space="preserve"> to expert levels seven and eight’. </w:t>
      </w:r>
      <w:r w:rsidR="00BD76A8" w:rsidRPr="00DC38C6">
        <w:rPr>
          <w:rFonts w:ascii="Times New Roman" w:hAnsi="Times New Roman" w:cs="Times New Roman"/>
          <w:sz w:val="24"/>
          <w:szCs w:val="24"/>
          <w:shd w:val="clear" w:color="auto" w:fill="FFFFFF"/>
        </w:rPr>
        <w:t xml:space="preserve">The creativity competence suggests “developing, exploring and combining” skills are required to show enterprise, whilst “creating value </w:t>
      </w:r>
      <w:r w:rsidR="00BD76A8" w:rsidRPr="00DC38C6">
        <w:rPr>
          <w:rFonts w:ascii="Times New Roman" w:hAnsi="Times New Roman" w:cs="Times New Roman"/>
          <w:sz w:val="24"/>
          <w:szCs w:val="24"/>
        </w:rPr>
        <w:t xml:space="preserve">and experimenting with innovative approaches”. The creativity competence also aids development </w:t>
      </w:r>
      <w:r w:rsidR="00A65C97" w:rsidRPr="00DC38C6">
        <w:rPr>
          <w:rFonts w:ascii="Times New Roman" w:hAnsi="Times New Roman" w:cs="Times New Roman"/>
          <w:sz w:val="24"/>
          <w:szCs w:val="24"/>
        </w:rPr>
        <w:t>when “making connections between knowledge and resources” to “</w:t>
      </w:r>
      <w:r w:rsidR="00BD76A8" w:rsidRPr="00DC38C6">
        <w:rPr>
          <w:rFonts w:ascii="Times New Roman" w:hAnsi="Times New Roman" w:cs="Times New Roman"/>
          <w:sz w:val="24"/>
          <w:szCs w:val="24"/>
        </w:rPr>
        <w:t>achieve valuable eﬀects</w:t>
      </w:r>
      <w:r w:rsidR="00A65C97" w:rsidRPr="00DC38C6">
        <w:rPr>
          <w:rFonts w:ascii="Times New Roman" w:hAnsi="Times New Roman" w:cs="Times New Roman"/>
          <w:sz w:val="24"/>
          <w:szCs w:val="24"/>
        </w:rPr>
        <w:t xml:space="preserve">”. </w:t>
      </w:r>
    </w:p>
    <w:p w14:paraId="611444AB" w14:textId="77777777" w:rsidR="0007049B" w:rsidRPr="00DC38C6" w:rsidRDefault="0007049B" w:rsidP="00756832">
      <w:pPr>
        <w:spacing w:line="360" w:lineRule="auto"/>
        <w:rPr>
          <w:rFonts w:ascii="Times New Roman" w:hAnsi="Times New Roman" w:cs="Times New Roman"/>
          <w:sz w:val="24"/>
          <w:szCs w:val="24"/>
        </w:rPr>
      </w:pPr>
    </w:p>
    <w:p w14:paraId="4CC552A3" w14:textId="42F364EF" w:rsidR="000E5F67" w:rsidRPr="00DC38C6" w:rsidRDefault="00861B4E" w:rsidP="00756832">
      <w:pPr>
        <w:spacing w:line="360" w:lineRule="auto"/>
        <w:rPr>
          <w:rFonts w:ascii="Times New Roman" w:hAnsi="Times New Roman" w:cs="Times New Roman"/>
          <w:sz w:val="24"/>
          <w:szCs w:val="24"/>
        </w:rPr>
      </w:pPr>
      <w:r w:rsidRPr="00DC38C6">
        <w:rPr>
          <w:rFonts w:ascii="Times New Roman" w:hAnsi="Times New Roman" w:cs="Times New Roman"/>
          <w:sz w:val="24"/>
          <w:szCs w:val="24"/>
        </w:rPr>
        <w:t>Competenc</w:t>
      </w:r>
      <w:r w:rsidR="000E5F67" w:rsidRPr="00DC38C6">
        <w:rPr>
          <w:rFonts w:ascii="Times New Roman" w:hAnsi="Times New Roman" w:cs="Times New Roman"/>
          <w:sz w:val="24"/>
          <w:szCs w:val="24"/>
        </w:rPr>
        <w:t>i</w:t>
      </w:r>
      <w:r w:rsidRPr="00DC38C6">
        <w:rPr>
          <w:rFonts w:ascii="Times New Roman" w:hAnsi="Times New Roman" w:cs="Times New Roman"/>
          <w:sz w:val="24"/>
          <w:szCs w:val="24"/>
        </w:rPr>
        <w:t>e</w:t>
      </w:r>
      <w:r w:rsidR="000E5F67" w:rsidRPr="00DC38C6">
        <w:rPr>
          <w:rFonts w:ascii="Times New Roman" w:hAnsi="Times New Roman" w:cs="Times New Roman"/>
          <w:sz w:val="24"/>
          <w:szCs w:val="24"/>
        </w:rPr>
        <w:t>s</w:t>
      </w:r>
      <w:r w:rsidR="00E32593" w:rsidRPr="00DC38C6">
        <w:rPr>
          <w:rFonts w:ascii="Times New Roman" w:hAnsi="Times New Roman" w:cs="Times New Roman"/>
          <w:sz w:val="24"/>
          <w:szCs w:val="24"/>
        </w:rPr>
        <w:t>.</w:t>
      </w:r>
      <w:r w:rsidRPr="00DC38C6">
        <w:rPr>
          <w:rFonts w:ascii="Times New Roman" w:hAnsi="Times New Roman" w:cs="Times New Roman"/>
          <w:sz w:val="24"/>
          <w:szCs w:val="24"/>
        </w:rPr>
        <w:t xml:space="preserve"> </w:t>
      </w:r>
    </w:p>
    <w:p w14:paraId="48662D06" w14:textId="6BDADA33" w:rsidR="00442CC4" w:rsidRPr="00DC38C6" w:rsidRDefault="00B77CA9" w:rsidP="00756832">
      <w:pPr>
        <w:spacing w:line="360" w:lineRule="auto"/>
        <w:rPr>
          <w:rFonts w:ascii="Times New Roman" w:hAnsi="Times New Roman" w:cs="Times New Roman"/>
          <w:sz w:val="24"/>
          <w:szCs w:val="24"/>
        </w:rPr>
      </w:pPr>
      <w:r w:rsidRPr="00DC38C6">
        <w:rPr>
          <w:rFonts w:ascii="Times New Roman" w:hAnsi="Times New Roman" w:cs="Times New Roman"/>
          <w:sz w:val="24"/>
          <w:szCs w:val="24"/>
        </w:rPr>
        <w:t xml:space="preserve">When critically reflecting on my own creativity and enterprise, I feel I am at a good standard when considering the creative competence threads. </w:t>
      </w:r>
      <w:r w:rsidR="00131D91" w:rsidRPr="00DC38C6">
        <w:rPr>
          <w:rFonts w:ascii="Times New Roman" w:hAnsi="Times New Roman" w:cs="Times New Roman"/>
          <w:sz w:val="24"/>
          <w:szCs w:val="24"/>
        </w:rPr>
        <w:t xml:space="preserve">During my first </w:t>
      </w:r>
      <w:r w:rsidR="00F61D38" w:rsidRPr="00DC38C6">
        <w:rPr>
          <w:rFonts w:ascii="Times New Roman" w:hAnsi="Times New Roman" w:cs="Times New Roman"/>
          <w:sz w:val="24"/>
          <w:szCs w:val="24"/>
        </w:rPr>
        <w:t>personal teaching experience (</w:t>
      </w:r>
      <w:r w:rsidR="00131D91" w:rsidRPr="00DC38C6">
        <w:rPr>
          <w:rFonts w:ascii="Times New Roman" w:hAnsi="Times New Roman" w:cs="Times New Roman"/>
          <w:sz w:val="24"/>
          <w:szCs w:val="24"/>
        </w:rPr>
        <w:t>PTE1</w:t>
      </w:r>
      <w:r w:rsidR="00F61D38" w:rsidRPr="00DC38C6">
        <w:rPr>
          <w:rFonts w:ascii="Times New Roman" w:hAnsi="Times New Roman" w:cs="Times New Roman"/>
          <w:sz w:val="24"/>
          <w:szCs w:val="24"/>
        </w:rPr>
        <w:t>) I was able to develop the thread</w:t>
      </w:r>
      <w:r w:rsidR="007B0346" w:rsidRPr="00DC38C6">
        <w:rPr>
          <w:rFonts w:ascii="Times New Roman" w:hAnsi="Times New Roman" w:cs="Times New Roman"/>
          <w:sz w:val="24"/>
          <w:szCs w:val="24"/>
        </w:rPr>
        <w:t xml:space="preserve"> </w:t>
      </w:r>
      <w:r w:rsidR="00F61D38" w:rsidRPr="00DC38C6">
        <w:rPr>
          <w:rFonts w:ascii="Times New Roman" w:hAnsi="Times New Roman" w:cs="Times New Roman"/>
          <w:sz w:val="24"/>
          <w:szCs w:val="24"/>
        </w:rPr>
        <w:t xml:space="preserve">“developing ideas” through </w:t>
      </w:r>
      <w:r w:rsidR="002C5618" w:rsidRPr="00DC38C6">
        <w:rPr>
          <w:rFonts w:ascii="Times New Roman" w:hAnsi="Times New Roman" w:cs="Times New Roman"/>
          <w:sz w:val="24"/>
          <w:szCs w:val="24"/>
        </w:rPr>
        <w:t>a lesson in Year 2</w:t>
      </w:r>
      <w:r w:rsidR="005409BA">
        <w:rPr>
          <w:rFonts w:ascii="Times New Roman" w:hAnsi="Times New Roman" w:cs="Times New Roman"/>
          <w:sz w:val="24"/>
          <w:szCs w:val="24"/>
        </w:rPr>
        <w:t xml:space="preserve"> </w:t>
      </w:r>
      <w:r w:rsidR="00A477F6" w:rsidRPr="005409BA">
        <w:rPr>
          <w:rFonts w:ascii="Times New Roman" w:hAnsi="Times New Roman" w:cs="Times New Roman"/>
          <w:sz w:val="24"/>
          <w:szCs w:val="24"/>
        </w:rPr>
        <w:t>(</w:t>
      </w:r>
      <w:r w:rsidR="005409BA" w:rsidRPr="005409BA">
        <w:rPr>
          <w:rFonts w:ascii="Times New Roman" w:hAnsi="Times New Roman" w:cs="Times New Roman"/>
          <w:sz w:val="24"/>
          <w:szCs w:val="24"/>
        </w:rPr>
        <w:t>Appendix</w:t>
      </w:r>
      <w:r w:rsidR="00A477F6" w:rsidRPr="005409BA">
        <w:rPr>
          <w:rFonts w:ascii="Times New Roman" w:hAnsi="Times New Roman" w:cs="Times New Roman"/>
          <w:sz w:val="24"/>
          <w:szCs w:val="24"/>
        </w:rPr>
        <w:t xml:space="preserve"> 1)</w:t>
      </w:r>
      <w:r w:rsidR="00F61D38" w:rsidRPr="005409BA">
        <w:rPr>
          <w:rFonts w:ascii="Times New Roman" w:hAnsi="Times New Roman" w:cs="Times New Roman"/>
          <w:sz w:val="24"/>
          <w:szCs w:val="24"/>
        </w:rPr>
        <w:t xml:space="preserve">. </w:t>
      </w:r>
      <w:r w:rsidR="00A477F6" w:rsidRPr="005409BA">
        <w:rPr>
          <w:rFonts w:ascii="Times New Roman" w:hAnsi="Times New Roman" w:cs="Times New Roman"/>
          <w:sz w:val="24"/>
          <w:szCs w:val="24"/>
        </w:rPr>
        <w:t xml:space="preserve">When reflecting on this lesson, I feel I was able to achieve an </w:t>
      </w:r>
      <w:r w:rsidR="002A6677" w:rsidRPr="005409BA">
        <w:rPr>
          <w:rFonts w:ascii="Times New Roman" w:hAnsi="Times New Roman" w:cs="Times New Roman"/>
          <w:sz w:val="24"/>
          <w:szCs w:val="24"/>
        </w:rPr>
        <w:t xml:space="preserve">advanced </w:t>
      </w:r>
      <w:r w:rsidR="00A477F6" w:rsidRPr="005409BA">
        <w:rPr>
          <w:rFonts w:ascii="Times New Roman" w:hAnsi="Times New Roman" w:cs="Times New Roman"/>
          <w:sz w:val="24"/>
          <w:szCs w:val="24"/>
        </w:rPr>
        <w:t xml:space="preserve">level </w:t>
      </w:r>
      <w:r w:rsidR="002A6677" w:rsidRPr="005409BA">
        <w:rPr>
          <w:rFonts w:ascii="Times New Roman" w:hAnsi="Times New Roman" w:cs="Times New Roman"/>
          <w:sz w:val="24"/>
          <w:szCs w:val="24"/>
        </w:rPr>
        <w:t>six</w:t>
      </w:r>
      <w:r w:rsidR="00A477F6" w:rsidRPr="005409BA">
        <w:rPr>
          <w:rFonts w:ascii="Times New Roman" w:hAnsi="Times New Roman" w:cs="Times New Roman"/>
          <w:sz w:val="24"/>
          <w:szCs w:val="24"/>
        </w:rPr>
        <w:t xml:space="preserve"> </w:t>
      </w:r>
      <w:r w:rsidR="002A6677" w:rsidRPr="005409BA">
        <w:rPr>
          <w:rFonts w:ascii="Times New Roman" w:hAnsi="Times New Roman" w:cs="Times New Roman"/>
          <w:sz w:val="24"/>
          <w:szCs w:val="24"/>
        </w:rPr>
        <w:t>in the</w:t>
      </w:r>
      <w:r w:rsidR="002A6677" w:rsidRPr="00DC38C6">
        <w:rPr>
          <w:rFonts w:ascii="Times New Roman" w:hAnsi="Times New Roman" w:cs="Times New Roman"/>
          <w:sz w:val="24"/>
          <w:szCs w:val="24"/>
        </w:rPr>
        <w:t xml:space="preserve"> thread by “involving stakeholders in finding, developing and testing ideas”</w:t>
      </w:r>
      <w:r w:rsidR="00442175" w:rsidRPr="00DC38C6">
        <w:rPr>
          <w:rFonts w:ascii="Times New Roman" w:hAnsi="Times New Roman" w:cs="Times New Roman"/>
          <w:sz w:val="24"/>
          <w:szCs w:val="24"/>
        </w:rPr>
        <w:t xml:space="preserve"> (</w:t>
      </w:r>
      <w:proofErr w:type="spellStart"/>
      <w:r w:rsidR="00442175" w:rsidRPr="00DC38C6">
        <w:rPr>
          <w:rFonts w:ascii="Times New Roman" w:hAnsi="Times New Roman" w:cs="Times New Roman"/>
          <w:sz w:val="24"/>
          <w:szCs w:val="24"/>
          <w:shd w:val="clear" w:color="auto" w:fill="FFFFFF"/>
        </w:rPr>
        <w:t>Bacigalupo</w:t>
      </w:r>
      <w:proofErr w:type="spellEnd"/>
      <w:r w:rsidR="00442175" w:rsidRPr="00DC38C6">
        <w:rPr>
          <w:rFonts w:ascii="Times New Roman" w:hAnsi="Times New Roman" w:cs="Times New Roman"/>
          <w:sz w:val="24"/>
          <w:szCs w:val="24"/>
          <w:shd w:val="clear" w:color="auto" w:fill="FFFFFF"/>
        </w:rPr>
        <w:t xml:space="preserve"> et al, 2016)</w:t>
      </w:r>
      <w:r w:rsidR="002A6677" w:rsidRPr="00DC38C6">
        <w:rPr>
          <w:rFonts w:ascii="Times New Roman" w:hAnsi="Times New Roman" w:cs="Times New Roman"/>
          <w:sz w:val="24"/>
          <w:szCs w:val="24"/>
        </w:rPr>
        <w:t>. The lesson itself required the children to predict an outcome of an experiment. I was able to involve the learn</w:t>
      </w:r>
      <w:r w:rsidR="00337710">
        <w:rPr>
          <w:rFonts w:ascii="Times New Roman" w:hAnsi="Times New Roman" w:cs="Times New Roman"/>
          <w:sz w:val="24"/>
          <w:szCs w:val="24"/>
        </w:rPr>
        <w:t>ers in testing their prediction</w:t>
      </w:r>
      <w:r w:rsidR="002A6677" w:rsidRPr="00DC38C6">
        <w:rPr>
          <w:rFonts w:ascii="Times New Roman" w:hAnsi="Times New Roman" w:cs="Times New Roman"/>
          <w:sz w:val="24"/>
          <w:szCs w:val="24"/>
        </w:rPr>
        <w:t>s and developing their un</w:t>
      </w:r>
      <w:r w:rsidR="00146352" w:rsidRPr="00DC38C6">
        <w:rPr>
          <w:rFonts w:ascii="Times New Roman" w:hAnsi="Times New Roman" w:cs="Times New Roman"/>
          <w:sz w:val="24"/>
          <w:szCs w:val="24"/>
        </w:rPr>
        <w:t>derstandings</w:t>
      </w:r>
      <w:r w:rsidR="002C5618" w:rsidRPr="00DC38C6">
        <w:rPr>
          <w:rFonts w:ascii="Times New Roman" w:hAnsi="Times New Roman" w:cs="Times New Roman"/>
          <w:sz w:val="24"/>
          <w:szCs w:val="24"/>
        </w:rPr>
        <w:t>, resulting in t</w:t>
      </w:r>
      <w:r w:rsidR="004B1DFB">
        <w:rPr>
          <w:rFonts w:ascii="Times New Roman" w:hAnsi="Times New Roman" w:cs="Times New Roman"/>
          <w:sz w:val="24"/>
          <w:szCs w:val="24"/>
        </w:rPr>
        <w:t>hem reflecting on the predic</w:t>
      </w:r>
      <w:r w:rsidR="002C5618" w:rsidRPr="00DC38C6">
        <w:rPr>
          <w:rFonts w:ascii="Times New Roman" w:hAnsi="Times New Roman" w:cs="Times New Roman"/>
          <w:sz w:val="24"/>
          <w:szCs w:val="24"/>
        </w:rPr>
        <w:t>t</w:t>
      </w:r>
      <w:r w:rsidR="004B1DFB">
        <w:rPr>
          <w:rFonts w:ascii="Times New Roman" w:hAnsi="Times New Roman" w:cs="Times New Roman"/>
          <w:sz w:val="24"/>
          <w:szCs w:val="24"/>
        </w:rPr>
        <w:t>ion</w:t>
      </w:r>
      <w:r w:rsidR="002C5618" w:rsidRPr="00DC38C6">
        <w:rPr>
          <w:rFonts w:ascii="Times New Roman" w:hAnsi="Times New Roman" w:cs="Times New Roman"/>
          <w:sz w:val="24"/>
          <w:szCs w:val="24"/>
        </w:rPr>
        <w:t xml:space="preserve"> they had made</w:t>
      </w:r>
      <w:r w:rsidR="002A6677" w:rsidRPr="00DC38C6">
        <w:rPr>
          <w:rFonts w:ascii="Times New Roman" w:hAnsi="Times New Roman" w:cs="Times New Roman"/>
          <w:sz w:val="24"/>
          <w:szCs w:val="24"/>
        </w:rPr>
        <w:t>.</w:t>
      </w:r>
      <w:r w:rsidR="002C5618" w:rsidRPr="00DC38C6">
        <w:rPr>
          <w:rFonts w:ascii="Times New Roman" w:hAnsi="Times New Roman" w:cs="Times New Roman"/>
          <w:sz w:val="24"/>
          <w:szCs w:val="24"/>
        </w:rPr>
        <w:t xml:space="preserve"> I felt I was able to help my learners ‘find and test their own ideas’. It </w:t>
      </w:r>
      <w:r w:rsidR="009D0C79">
        <w:rPr>
          <w:rFonts w:ascii="Times New Roman" w:hAnsi="Times New Roman" w:cs="Times New Roman"/>
          <w:sz w:val="24"/>
          <w:szCs w:val="24"/>
        </w:rPr>
        <w:t>could be argued that this thread</w:t>
      </w:r>
      <w:r w:rsidR="002C5618" w:rsidRPr="00DC38C6">
        <w:rPr>
          <w:rFonts w:ascii="Times New Roman" w:hAnsi="Times New Roman" w:cs="Times New Roman"/>
          <w:sz w:val="24"/>
          <w:szCs w:val="24"/>
        </w:rPr>
        <w:t xml:space="preserve"> supports the ‘importance of developing ideas’.</w:t>
      </w:r>
      <w:r w:rsidR="00230155" w:rsidRPr="00DC38C6">
        <w:rPr>
          <w:rFonts w:ascii="Times New Roman" w:hAnsi="Times New Roman" w:cs="Times New Roman"/>
          <w:sz w:val="24"/>
          <w:szCs w:val="24"/>
        </w:rPr>
        <w:t xml:space="preserve"> Allowing the children to refine their ideas through a process, allowed for a ‘value outcome to be recognised’ (</w:t>
      </w:r>
      <w:r w:rsidR="00CA27F4" w:rsidRPr="00DC38C6">
        <w:rPr>
          <w:rFonts w:ascii="Times New Roman" w:hAnsi="Times New Roman" w:cs="Times New Roman"/>
          <w:sz w:val="24"/>
          <w:szCs w:val="24"/>
        </w:rPr>
        <w:t>WAG, 2008, p. 6)</w:t>
      </w:r>
    </w:p>
    <w:p w14:paraId="00FD1185" w14:textId="3C076C33" w:rsidR="002C5618" w:rsidRPr="00DC38C6" w:rsidRDefault="002C5618"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rPr>
        <w:t xml:space="preserve">     “</w:t>
      </w:r>
      <w:r w:rsidRPr="00DC38C6">
        <w:rPr>
          <w:rFonts w:ascii="Times New Roman" w:hAnsi="Times New Roman" w:cs="Times New Roman"/>
          <w:i/>
          <w:sz w:val="24"/>
          <w:szCs w:val="24"/>
          <w:shd w:val="clear" w:color="auto" w:fill="FFFFFF"/>
        </w:rPr>
        <w:t>Without ideas, progress isn’t made, change doesn’t happen, much of human development stops”</w:t>
      </w:r>
      <w:r w:rsidRPr="00DC38C6">
        <w:rPr>
          <w:rFonts w:ascii="Times New Roman" w:hAnsi="Times New Roman" w:cs="Times New Roman"/>
          <w:sz w:val="24"/>
          <w:szCs w:val="24"/>
          <w:shd w:val="clear" w:color="auto" w:fill="FFFFFF"/>
        </w:rPr>
        <w:t xml:space="preserve"> (The University Blog, 2010)</w:t>
      </w:r>
      <w:r w:rsidR="00230155" w:rsidRPr="00DC38C6">
        <w:rPr>
          <w:rFonts w:ascii="Times New Roman" w:hAnsi="Times New Roman" w:cs="Times New Roman"/>
          <w:sz w:val="24"/>
          <w:szCs w:val="24"/>
          <w:shd w:val="clear" w:color="auto" w:fill="FFFFFF"/>
        </w:rPr>
        <w:t>,</w:t>
      </w:r>
      <w:r w:rsidR="00CA27F4" w:rsidRPr="00DC38C6">
        <w:rPr>
          <w:rFonts w:ascii="Times New Roman" w:hAnsi="Times New Roman" w:cs="Times New Roman"/>
          <w:sz w:val="24"/>
          <w:szCs w:val="24"/>
          <w:shd w:val="clear" w:color="auto" w:fill="FFFFFF"/>
        </w:rPr>
        <w:t xml:space="preserve"> </w:t>
      </w:r>
      <w:r w:rsidR="00230155" w:rsidRPr="00DC38C6">
        <w:rPr>
          <w:rFonts w:ascii="Times New Roman" w:hAnsi="Times New Roman" w:cs="Times New Roman"/>
          <w:sz w:val="24"/>
          <w:szCs w:val="24"/>
          <w:shd w:val="clear" w:color="auto" w:fill="FFFFFF"/>
        </w:rPr>
        <w:t xml:space="preserve">suggesting that opportunities should be given to allow children to </w:t>
      </w:r>
      <w:r w:rsidR="00CA27F4" w:rsidRPr="00DC38C6">
        <w:rPr>
          <w:rFonts w:ascii="Times New Roman" w:hAnsi="Times New Roman" w:cs="Times New Roman"/>
          <w:sz w:val="24"/>
          <w:szCs w:val="24"/>
          <w:shd w:val="clear" w:color="auto" w:fill="FFFFFF"/>
        </w:rPr>
        <w:t>experience the</w:t>
      </w:r>
      <w:r w:rsidR="00230155" w:rsidRPr="00DC38C6">
        <w:rPr>
          <w:rFonts w:ascii="Times New Roman" w:hAnsi="Times New Roman" w:cs="Times New Roman"/>
          <w:sz w:val="24"/>
          <w:szCs w:val="24"/>
          <w:shd w:val="clear" w:color="auto" w:fill="FFFFFF"/>
        </w:rPr>
        <w:t xml:space="preserve"> “process of</w:t>
      </w:r>
      <w:r w:rsidR="00CA27F4" w:rsidRPr="00DC38C6">
        <w:rPr>
          <w:rFonts w:ascii="Times New Roman" w:hAnsi="Times New Roman" w:cs="Times New Roman"/>
          <w:sz w:val="24"/>
          <w:szCs w:val="24"/>
          <w:shd w:val="clear" w:color="auto" w:fill="FFFFFF"/>
        </w:rPr>
        <w:t xml:space="preserve"> a</w:t>
      </w:r>
      <w:r w:rsidR="00230155" w:rsidRPr="00DC38C6">
        <w:rPr>
          <w:rFonts w:ascii="Times New Roman" w:hAnsi="Times New Roman" w:cs="Times New Roman"/>
          <w:sz w:val="24"/>
          <w:szCs w:val="24"/>
          <w:shd w:val="clear" w:color="auto" w:fill="FFFFFF"/>
        </w:rPr>
        <w:t xml:space="preserve"> creative idea”</w:t>
      </w:r>
      <w:r w:rsidR="00E566A5" w:rsidRPr="00DC38C6">
        <w:rPr>
          <w:rFonts w:ascii="Times New Roman" w:hAnsi="Times New Roman" w:cs="Times New Roman"/>
          <w:sz w:val="24"/>
          <w:szCs w:val="24"/>
          <w:shd w:val="clear" w:color="auto" w:fill="FFFFFF"/>
        </w:rPr>
        <w:t xml:space="preserve"> in order to develop their own knowledge and understanding</w:t>
      </w:r>
      <w:r w:rsidR="00230155" w:rsidRPr="00DC38C6">
        <w:rPr>
          <w:rFonts w:ascii="Times New Roman" w:hAnsi="Times New Roman" w:cs="Times New Roman"/>
          <w:sz w:val="24"/>
          <w:szCs w:val="24"/>
          <w:shd w:val="clear" w:color="auto" w:fill="FFFFFF"/>
        </w:rPr>
        <w:t xml:space="preserve"> (WAG, 2008, p. 6). </w:t>
      </w:r>
    </w:p>
    <w:p w14:paraId="7C81B030" w14:textId="58B5989B" w:rsidR="00927FAF" w:rsidRPr="00DC38C6" w:rsidRDefault="00927FAF"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lastRenderedPageBreak/>
        <w:t xml:space="preserve">In order to further my own creativity and enterprise, I could ‘tailor the involvement </w:t>
      </w:r>
      <w:r w:rsidR="000111B0">
        <w:rPr>
          <w:rFonts w:ascii="Times New Roman" w:hAnsi="Times New Roman" w:cs="Times New Roman"/>
          <w:sz w:val="24"/>
          <w:szCs w:val="24"/>
          <w:shd w:val="clear" w:color="auto" w:fill="FFFFFF"/>
        </w:rPr>
        <w:t>strategies to be of relevance to</w:t>
      </w:r>
      <w:r w:rsidRPr="00DC38C6">
        <w:rPr>
          <w:rFonts w:ascii="Times New Roman" w:hAnsi="Times New Roman" w:cs="Times New Roman"/>
          <w:sz w:val="24"/>
          <w:szCs w:val="24"/>
          <w:shd w:val="clear" w:color="auto" w:fill="FFFFFF"/>
        </w:rPr>
        <w:t xml:space="preserve"> my learners’. In order to do this, I would have to use motivation and engagement as a focus when planning the “value creating activity”, following the outcome at level 7 to progress. By adapting activities to ‘real-life situations’ </w:t>
      </w:r>
      <w:r w:rsidR="000B0679">
        <w:rPr>
          <w:rFonts w:ascii="Times New Roman" w:hAnsi="Times New Roman" w:cs="Times New Roman"/>
          <w:sz w:val="24"/>
          <w:szCs w:val="24"/>
          <w:shd w:val="clear" w:color="auto" w:fill="FFFFFF"/>
        </w:rPr>
        <w:t xml:space="preserve">it </w:t>
      </w:r>
      <w:r w:rsidRPr="00DC38C6">
        <w:rPr>
          <w:rFonts w:ascii="Times New Roman" w:hAnsi="Times New Roman" w:cs="Times New Roman"/>
          <w:sz w:val="24"/>
          <w:szCs w:val="24"/>
          <w:shd w:val="clear" w:color="auto" w:fill="FFFFFF"/>
        </w:rPr>
        <w:t xml:space="preserve">could potentially further the learners engagement and development of the skills (Donaldson, 2015). </w:t>
      </w:r>
    </w:p>
    <w:p w14:paraId="03CEBAD2" w14:textId="58248173" w:rsidR="00927FAF" w:rsidRPr="00DC38C6" w:rsidRDefault="00927FAF" w:rsidP="00756832">
      <w:pPr>
        <w:spacing w:line="360" w:lineRule="auto"/>
        <w:rPr>
          <w:rFonts w:ascii="Times New Roman" w:hAnsi="Times New Roman" w:cs="Times New Roman"/>
          <w:b/>
          <w:sz w:val="24"/>
          <w:szCs w:val="24"/>
          <w:u w:val="single"/>
          <w:shd w:val="clear" w:color="auto" w:fill="FFFFFF"/>
        </w:rPr>
      </w:pPr>
    </w:p>
    <w:p w14:paraId="7E3CABAC" w14:textId="7E99F29D" w:rsidR="00B71CB4" w:rsidRPr="00DC38C6" w:rsidRDefault="002420C5"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rPr>
        <w:t xml:space="preserve">Through critical reflection, I also feel I was able to achieve level six within the </w:t>
      </w:r>
      <w:r w:rsidR="00442175" w:rsidRPr="00DC38C6">
        <w:rPr>
          <w:rFonts w:ascii="Times New Roman" w:hAnsi="Times New Roman" w:cs="Times New Roman"/>
          <w:sz w:val="24"/>
          <w:szCs w:val="24"/>
        </w:rPr>
        <w:t>thread ‘being curious and open’. This outcome suggests “combining</w:t>
      </w:r>
      <w:r w:rsidR="00361E31" w:rsidRPr="00DC38C6">
        <w:rPr>
          <w:rFonts w:ascii="Times New Roman" w:hAnsi="Times New Roman" w:cs="Times New Roman"/>
          <w:sz w:val="24"/>
          <w:szCs w:val="24"/>
        </w:rPr>
        <w:t xml:space="preserve"> diﬀerent contexts to transfer knowledge</w:t>
      </w:r>
      <w:r w:rsidR="00442175" w:rsidRPr="00DC38C6">
        <w:rPr>
          <w:rFonts w:ascii="Times New Roman" w:hAnsi="Times New Roman" w:cs="Times New Roman"/>
          <w:sz w:val="24"/>
          <w:szCs w:val="24"/>
        </w:rPr>
        <w:t xml:space="preserve"> and</w:t>
      </w:r>
      <w:r w:rsidR="00361E31" w:rsidRPr="00DC38C6">
        <w:rPr>
          <w:rFonts w:ascii="Times New Roman" w:hAnsi="Times New Roman" w:cs="Times New Roman"/>
          <w:sz w:val="24"/>
          <w:szCs w:val="24"/>
        </w:rPr>
        <w:t xml:space="preserve"> ideas</w:t>
      </w:r>
      <w:r w:rsidR="00442175" w:rsidRPr="00DC38C6">
        <w:rPr>
          <w:rFonts w:ascii="Times New Roman" w:hAnsi="Times New Roman" w:cs="Times New Roman"/>
          <w:sz w:val="24"/>
          <w:szCs w:val="24"/>
        </w:rPr>
        <w:t xml:space="preserve"> </w:t>
      </w:r>
      <w:r w:rsidR="00361E31" w:rsidRPr="00DC38C6">
        <w:rPr>
          <w:rFonts w:ascii="Times New Roman" w:hAnsi="Times New Roman" w:cs="Times New Roman"/>
          <w:sz w:val="24"/>
          <w:szCs w:val="24"/>
        </w:rPr>
        <w:t>across diﬀerent areas</w:t>
      </w:r>
      <w:r w:rsidR="00442175" w:rsidRPr="00DC38C6">
        <w:rPr>
          <w:rFonts w:ascii="Times New Roman" w:hAnsi="Times New Roman" w:cs="Times New Roman"/>
          <w:sz w:val="24"/>
          <w:szCs w:val="24"/>
        </w:rPr>
        <w:t>” (</w:t>
      </w:r>
      <w:bookmarkStart w:id="1" w:name="_Hlk536751397"/>
      <w:proofErr w:type="spellStart"/>
      <w:r w:rsidR="00442175" w:rsidRPr="00DC38C6">
        <w:rPr>
          <w:rFonts w:ascii="Times New Roman" w:hAnsi="Times New Roman" w:cs="Times New Roman"/>
          <w:sz w:val="24"/>
          <w:szCs w:val="24"/>
          <w:shd w:val="clear" w:color="auto" w:fill="FFFFFF"/>
        </w:rPr>
        <w:t>Bacigalupo</w:t>
      </w:r>
      <w:proofErr w:type="spellEnd"/>
      <w:r w:rsidR="00442175" w:rsidRPr="00DC38C6">
        <w:rPr>
          <w:rFonts w:ascii="Times New Roman" w:hAnsi="Times New Roman" w:cs="Times New Roman"/>
          <w:sz w:val="24"/>
          <w:szCs w:val="24"/>
          <w:shd w:val="clear" w:color="auto" w:fill="FFFFFF"/>
        </w:rPr>
        <w:t xml:space="preserve"> et al, 2016</w:t>
      </w:r>
      <w:bookmarkEnd w:id="1"/>
      <w:r w:rsidR="00442175" w:rsidRPr="00DC38C6">
        <w:rPr>
          <w:rFonts w:ascii="Times New Roman" w:hAnsi="Times New Roman" w:cs="Times New Roman"/>
          <w:sz w:val="24"/>
          <w:szCs w:val="24"/>
          <w:shd w:val="clear" w:color="auto" w:fill="FFFFFF"/>
        </w:rPr>
        <w:t xml:space="preserve">). </w:t>
      </w:r>
      <w:r w:rsidR="007C186F" w:rsidRPr="00DC38C6">
        <w:rPr>
          <w:rFonts w:ascii="Times New Roman" w:hAnsi="Times New Roman" w:cs="Times New Roman"/>
          <w:sz w:val="24"/>
          <w:szCs w:val="24"/>
          <w:shd w:val="clear" w:color="auto" w:fill="FFFFFF"/>
        </w:rPr>
        <w:t xml:space="preserve">During PTE1 I delivered a mathematics lesson which required children to use the ‘column method’ to subtract 4-digit numbers. I delivered the lesson manipulating the boardgame ‘Hungry Hippo’s’, combining the mathematical problem and challenging my learners in a fun and engaging way </w:t>
      </w:r>
      <w:r w:rsidR="007C186F" w:rsidRPr="000F0621">
        <w:rPr>
          <w:rFonts w:ascii="Times New Roman" w:hAnsi="Times New Roman" w:cs="Times New Roman"/>
          <w:sz w:val="24"/>
          <w:szCs w:val="24"/>
          <w:shd w:val="clear" w:color="auto" w:fill="FFFFFF"/>
        </w:rPr>
        <w:t>(</w:t>
      </w:r>
      <w:r w:rsidR="000F0621" w:rsidRPr="000F0621">
        <w:rPr>
          <w:rFonts w:ascii="Times New Roman" w:hAnsi="Times New Roman" w:cs="Times New Roman"/>
          <w:sz w:val="24"/>
          <w:szCs w:val="24"/>
          <w:shd w:val="clear" w:color="auto" w:fill="FFFFFF"/>
        </w:rPr>
        <w:t>Appendix 2</w:t>
      </w:r>
      <w:r w:rsidR="007C186F" w:rsidRPr="000F0621">
        <w:rPr>
          <w:rFonts w:ascii="Times New Roman" w:hAnsi="Times New Roman" w:cs="Times New Roman"/>
          <w:sz w:val="24"/>
          <w:szCs w:val="24"/>
          <w:shd w:val="clear" w:color="auto" w:fill="FFFFFF"/>
        </w:rPr>
        <w:t>)</w:t>
      </w:r>
      <w:r w:rsidR="00382531" w:rsidRPr="000F0621">
        <w:rPr>
          <w:rFonts w:ascii="Times New Roman" w:hAnsi="Times New Roman" w:cs="Times New Roman"/>
          <w:sz w:val="24"/>
          <w:szCs w:val="24"/>
          <w:shd w:val="clear" w:color="auto" w:fill="FFFFFF"/>
        </w:rPr>
        <w:t>.</w:t>
      </w:r>
      <w:r w:rsidR="00382531" w:rsidRPr="00DC38C6">
        <w:rPr>
          <w:rFonts w:ascii="Times New Roman" w:hAnsi="Times New Roman" w:cs="Times New Roman"/>
          <w:b/>
          <w:sz w:val="24"/>
          <w:szCs w:val="24"/>
          <w:shd w:val="clear" w:color="auto" w:fill="FFFFFF"/>
        </w:rPr>
        <w:t xml:space="preserve"> </w:t>
      </w:r>
      <w:r w:rsidR="00382531" w:rsidRPr="00DC38C6">
        <w:rPr>
          <w:rFonts w:ascii="Times New Roman" w:hAnsi="Times New Roman" w:cs="Times New Roman"/>
          <w:sz w:val="24"/>
          <w:szCs w:val="24"/>
          <w:shd w:val="clear" w:color="auto" w:fill="FFFFFF"/>
        </w:rPr>
        <w:t xml:space="preserve">On reflection, I </w:t>
      </w:r>
      <w:r w:rsidR="00BA2FE4" w:rsidRPr="00DC38C6">
        <w:rPr>
          <w:rFonts w:ascii="Times New Roman" w:hAnsi="Times New Roman" w:cs="Times New Roman"/>
          <w:sz w:val="24"/>
          <w:szCs w:val="24"/>
          <w:shd w:val="clear" w:color="auto" w:fill="FFFFFF"/>
        </w:rPr>
        <w:t>feel this lesson could suggest that I showed curiosity when combining the two contexts of the game and the mathematical sums together</w:t>
      </w:r>
      <w:r w:rsidR="002E52D6" w:rsidRPr="00DC38C6">
        <w:rPr>
          <w:rFonts w:ascii="Times New Roman" w:hAnsi="Times New Roman" w:cs="Times New Roman"/>
          <w:sz w:val="24"/>
          <w:szCs w:val="24"/>
          <w:shd w:val="clear" w:color="auto" w:fill="FFFFFF"/>
        </w:rPr>
        <w:t xml:space="preserve">. </w:t>
      </w:r>
      <w:r w:rsidR="00BA2FE4" w:rsidRPr="00DC38C6">
        <w:rPr>
          <w:rFonts w:ascii="Times New Roman" w:hAnsi="Times New Roman" w:cs="Times New Roman"/>
          <w:sz w:val="24"/>
          <w:szCs w:val="24"/>
          <w:shd w:val="clear" w:color="auto" w:fill="FFFFFF"/>
        </w:rPr>
        <w:t>It could be suggested important that learners show curiosity when being creative and developing their enterprise skills.</w:t>
      </w:r>
      <w:r w:rsidR="00A36C12" w:rsidRPr="00DC38C6">
        <w:rPr>
          <w:rFonts w:ascii="Times New Roman" w:hAnsi="Times New Roman" w:cs="Times New Roman"/>
          <w:sz w:val="24"/>
          <w:szCs w:val="24"/>
          <w:shd w:val="clear" w:color="auto" w:fill="FFFFFF"/>
        </w:rPr>
        <w:t xml:space="preserve"> Allowing children to ‘experiment and be inquisitive</w:t>
      </w:r>
      <w:r w:rsidR="002E52D6" w:rsidRPr="00DC38C6">
        <w:rPr>
          <w:rFonts w:ascii="Times New Roman" w:hAnsi="Times New Roman" w:cs="Times New Roman"/>
          <w:sz w:val="24"/>
          <w:szCs w:val="24"/>
          <w:shd w:val="clear" w:color="auto" w:fill="FFFFFF"/>
        </w:rPr>
        <w:t>’</w:t>
      </w:r>
      <w:r w:rsidR="00644C28" w:rsidRPr="00DC38C6">
        <w:rPr>
          <w:rFonts w:ascii="Times New Roman" w:hAnsi="Times New Roman" w:cs="Times New Roman"/>
          <w:sz w:val="24"/>
          <w:szCs w:val="24"/>
          <w:shd w:val="clear" w:color="auto" w:fill="FFFFFF"/>
        </w:rPr>
        <w:t>, can allow them to ‘continue to be curious and find pleasure within curiosity’ (Duncan Perry, 2001)</w:t>
      </w:r>
      <w:r w:rsidR="0000673E" w:rsidRPr="00DC38C6">
        <w:rPr>
          <w:rFonts w:ascii="Times New Roman" w:hAnsi="Times New Roman" w:cs="Times New Roman"/>
          <w:sz w:val="24"/>
          <w:szCs w:val="24"/>
          <w:shd w:val="clear" w:color="auto" w:fill="FFFFFF"/>
        </w:rPr>
        <w:t xml:space="preserve">. In order to progress on my reflection, I would try to allow time </w:t>
      </w:r>
      <w:r w:rsidR="00AA1FD0" w:rsidRPr="00DC38C6">
        <w:rPr>
          <w:rFonts w:ascii="Times New Roman" w:hAnsi="Times New Roman" w:cs="Times New Roman"/>
          <w:sz w:val="24"/>
          <w:szCs w:val="24"/>
          <w:shd w:val="clear" w:color="auto" w:fill="FFFFFF"/>
        </w:rPr>
        <w:t>for</w:t>
      </w:r>
      <w:r w:rsidR="0000673E" w:rsidRPr="00DC38C6">
        <w:rPr>
          <w:rFonts w:ascii="Times New Roman" w:hAnsi="Times New Roman" w:cs="Times New Roman"/>
          <w:sz w:val="24"/>
          <w:szCs w:val="24"/>
          <w:shd w:val="clear" w:color="auto" w:fill="FFFFFF"/>
        </w:rPr>
        <w:t xml:space="preserve"> curio</w:t>
      </w:r>
      <w:r w:rsidR="00AA1FD0" w:rsidRPr="00DC38C6">
        <w:rPr>
          <w:rFonts w:ascii="Times New Roman" w:hAnsi="Times New Roman" w:cs="Times New Roman"/>
          <w:sz w:val="24"/>
          <w:szCs w:val="24"/>
          <w:shd w:val="clear" w:color="auto" w:fill="FFFFFF"/>
        </w:rPr>
        <w:t xml:space="preserve">sity within activities and deliver lessons that develop creative and enterprise skills across all AoLE’s. By embedding the skills within a variety of AoLE’s could ‘encourage and motivate’ the learners due to wanting to further their own understanding within an AoLE of relevance (Donaldson, 2015). </w:t>
      </w:r>
    </w:p>
    <w:p w14:paraId="63C0F136" w14:textId="77777777" w:rsidR="00895947" w:rsidRPr="00DC38C6" w:rsidRDefault="00895947" w:rsidP="00756832">
      <w:pPr>
        <w:spacing w:line="360" w:lineRule="auto"/>
        <w:rPr>
          <w:rFonts w:ascii="Times New Roman" w:hAnsi="Times New Roman" w:cs="Times New Roman"/>
          <w:sz w:val="24"/>
          <w:szCs w:val="24"/>
        </w:rPr>
      </w:pPr>
    </w:p>
    <w:p w14:paraId="418A9EA3" w14:textId="0CACFE6D" w:rsidR="00B75657" w:rsidRPr="00DC38C6" w:rsidRDefault="00B75657"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rPr>
        <w:t xml:space="preserve">Another competence </w:t>
      </w:r>
      <w:r w:rsidR="000715A7" w:rsidRPr="00DC38C6">
        <w:rPr>
          <w:rFonts w:ascii="Times New Roman" w:hAnsi="Times New Roman" w:cs="Times New Roman"/>
          <w:sz w:val="24"/>
          <w:szCs w:val="24"/>
        </w:rPr>
        <w:t xml:space="preserve">within the </w:t>
      </w:r>
      <w:r w:rsidR="00DF0A54" w:rsidRPr="00DC38C6">
        <w:rPr>
          <w:rFonts w:ascii="Times New Roman" w:hAnsi="Times New Roman" w:cs="Times New Roman"/>
          <w:sz w:val="24"/>
          <w:szCs w:val="24"/>
        </w:rPr>
        <w:t>‘</w:t>
      </w:r>
      <w:r w:rsidR="000715A7" w:rsidRPr="00DC38C6">
        <w:rPr>
          <w:rFonts w:ascii="Times New Roman" w:hAnsi="Times New Roman" w:cs="Times New Roman"/>
          <w:sz w:val="24"/>
          <w:szCs w:val="24"/>
        </w:rPr>
        <w:t>ideas and opportunities area</w:t>
      </w:r>
      <w:r w:rsidR="00DF0A54" w:rsidRPr="00DC38C6">
        <w:rPr>
          <w:rFonts w:ascii="Times New Roman" w:hAnsi="Times New Roman" w:cs="Times New Roman"/>
          <w:sz w:val="24"/>
          <w:szCs w:val="24"/>
        </w:rPr>
        <w:t>’</w:t>
      </w:r>
      <w:r w:rsidR="000715A7" w:rsidRPr="00DC38C6">
        <w:rPr>
          <w:rFonts w:ascii="Times New Roman" w:hAnsi="Times New Roman" w:cs="Times New Roman"/>
          <w:sz w:val="24"/>
          <w:szCs w:val="24"/>
        </w:rPr>
        <w:t xml:space="preserve"> is “spotting opportunities” (</w:t>
      </w:r>
      <w:proofErr w:type="spellStart"/>
      <w:r w:rsidR="000715A7" w:rsidRPr="00DC38C6">
        <w:rPr>
          <w:rFonts w:ascii="Times New Roman" w:hAnsi="Times New Roman" w:cs="Times New Roman"/>
          <w:sz w:val="24"/>
          <w:szCs w:val="24"/>
          <w:shd w:val="clear" w:color="auto" w:fill="FFFFFF"/>
        </w:rPr>
        <w:t>Bacigalupo</w:t>
      </w:r>
      <w:proofErr w:type="spellEnd"/>
      <w:r w:rsidR="000715A7" w:rsidRPr="00DC38C6">
        <w:rPr>
          <w:rFonts w:ascii="Times New Roman" w:hAnsi="Times New Roman" w:cs="Times New Roman"/>
          <w:sz w:val="24"/>
          <w:szCs w:val="24"/>
          <w:shd w:val="clear" w:color="auto" w:fill="FFFFFF"/>
        </w:rPr>
        <w:t xml:space="preserve"> et al, 2016)</w:t>
      </w:r>
      <w:r w:rsidR="007D6A82">
        <w:rPr>
          <w:rFonts w:ascii="Times New Roman" w:hAnsi="Times New Roman" w:cs="Times New Roman"/>
          <w:sz w:val="24"/>
          <w:szCs w:val="24"/>
          <w:shd w:val="clear" w:color="auto" w:fill="FFFFFF"/>
        </w:rPr>
        <w:t>. Within</w:t>
      </w:r>
      <w:r w:rsidR="00C34422" w:rsidRPr="00DC38C6">
        <w:rPr>
          <w:rFonts w:ascii="Times New Roman" w:hAnsi="Times New Roman" w:cs="Times New Roman"/>
          <w:sz w:val="24"/>
          <w:szCs w:val="24"/>
          <w:shd w:val="clear" w:color="auto" w:fill="FFFFFF"/>
        </w:rPr>
        <w:t xml:space="preserve"> this competence is the thread to “identify, create and seize opportunities”</w:t>
      </w:r>
      <w:r w:rsidR="00517AF4" w:rsidRPr="00DC38C6">
        <w:rPr>
          <w:rFonts w:ascii="Times New Roman" w:hAnsi="Times New Roman" w:cs="Times New Roman"/>
          <w:sz w:val="24"/>
          <w:szCs w:val="24"/>
          <w:shd w:val="clear" w:color="auto" w:fill="FFFFFF"/>
        </w:rPr>
        <w:t xml:space="preserve">. During my PTE2 in Year 2, I created a role play area for the classroom. When </w:t>
      </w:r>
      <w:r w:rsidR="00D74001" w:rsidRPr="00DC38C6">
        <w:rPr>
          <w:rFonts w:ascii="Times New Roman" w:hAnsi="Times New Roman" w:cs="Times New Roman"/>
          <w:sz w:val="24"/>
          <w:szCs w:val="24"/>
          <w:shd w:val="clear" w:color="auto" w:fill="FFFFFF"/>
        </w:rPr>
        <w:t>reflecting on</w:t>
      </w:r>
      <w:r w:rsidR="00517AF4" w:rsidRPr="00DC38C6">
        <w:rPr>
          <w:rFonts w:ascii="Times New Roman" w:hAnsi="Times New Roman" w:cs="Times New Roman"/>
          <w:sz w:val="24"/>
          <w:szCs w:val="24"/>
          <w:shd w:val="clear" w:color="auto" w:fill="FFFFFF"/>
        </w:rPr>
        <w:t xml:space="preserve"> my first lesson</w:t>
      </w:r>
      <w:r w:rsidR="00D74001" w:rsidRPr="00DC38C6">
        <w:rPr>
          <w:rFonts w:ascii="Times New Roman" w:hAnsi="Times New Roman" w:cs="Times New Roman"/>
          <w:sz w:val="24"/>
          <w:szCs w:val="24"/>
          <w:shd w:val="clear" w:color="auto" w:fill="FFFFFF"/>
        </w:rPr>
        <w:t xml:space="preserve"> within the class, I evaluated that a role play area was absent from the classroom</w:t>
      </w:r>
      <w:r w:rsidR="00B83AE8" w:rsidRPr="00DC38C6">
        <w:rPr>
          <w:rFonts w:ascii="Times New Roman" w:hAnsi="Times New Roman" w:cs="Times New Roman"/>
          <w:sz w:val="24"/>
          <w:szCs w:val="24"/>
          <w:shd w:val="clear" w:color="auto" w:fill="FFFFFF"/>
        </w:rPr>
        <w:t xml:space="preserve"> and could bring ‘enriched opportunities’ to the learning environment</w:t>
      </w:r>
      <w:r w:rsidR="00D74001" w:rsidRPr="00DC38C6">
        <w:rPr>
          <w:rFonts w:ascii="Times New Roman" w:hAnsi="Times New Roman" w:cs="Times New Roman"/>
          <w:sz w:val="24"/>
          <w:szCs w:val="24"/>
          <w:shd w:val="clear" w:color="auto" w:fill="FFFFFF"/>
        </w:rPr>
        <w:t xml:space="preserve">. I decided to follow my own initiative </w:t>
      </w:r>
      <w:r w:rsidR="00B83AE8" w:rsidRPr="00DC38C6">
        <w:rPr>
          <w:rFonts w:ascii="Times New Roman" w:hAnsi="Times New Roman" w:cs="Times New Roman"/>
          <w:sz w:val="24"/>
          <w:szCs w:val="24"/>
          <w:shd w:val="clear" w:color="auto" w:fill="FFFFFF"/>
        </w:rPr>
        <w:t xml:space="preserve">and </w:t>
      </w:r>
      <w:r w:rsidR="008F605D" w:rsidRPr="00DC38C6">
        <w:rPr>
          <w:rFonts w:ascii="Times New Roman" w:hAnsi="Times New Roman" w:cs="Times New Roman"/>
          <w:sz w:val="24"/>
          <w:szCs w:val="24"/>
          <w:shd w:val="clear" w:color="auto" w:fill="FFFFFF"/>
        </w:rPr>
        <w:t xml:space="preserve">“seize the opportunity” by implementing this area to complement </w:t>
      </w:r>
      <w:r w:rsidR="00617217" w:rsidRPr="00DC38C6">
        <w:rPr>
          <w:rFonts w:ascii="Times New Roman" w:hAnsi="Times New Roman" w:cs="Times New Roman"/>
          <w:sz w:val="24"/>
          <w:szCs w:val="24"/>
          <w:shd w:val="clear" w:color="auto" w:fill="FFFFFF"/>
        </w:rPr>
        <w:t>the current class topic</w:t>
      </w:r>
      <w:r w:rsidR="00045F12">
        <w:rPr>
          <w:rFonts w:ascii="Times New Roman" w:hAnsi="Times New Roman" w:cs="Times New Roman"/>
          <w:sz w:val="24"/>
          <w:szCs w:val="24"/>
          <w:shd w:val="clear" w:color="auto" w:fill="FFFFFF"/>
        </w:rPr>
        <w:t xml:space="preserve"> (Appendix 3)</w:t>
      </w:r>
      <w:r w:rsidR="008C6F3F">
        <w:rPr>
          <w:rFonts w:ascii="Times New Roman" w:hAnsi="Times New Roman" w:cs="Times New Roman"/>
          <w:sz w:val="24"/>
          <w:szCs w:val="24"/>
          <w:shd w:val="clear" w:color="auto" w:fill="FFFFFF"/>
        </w:rPr>
        <w:t xml:space="preserve">. When considering </w:t>
      </w:r>
      <w:r w:rsidR="00617217" w:rsidRPr="00DC38C6">
        <w:rPr>
          <w:rFonts w:ascii="Times New Roman" w:hAnsi="Times New Roman" w:cs="Times New Roman"/>
          <w:sz w:val="24"/>
          <w:szCs w:val="24"/>
          <w:shd w:val="clear" w:color="auto" w:fill="FFFFFF"/>
        </w:rPr>
        <w:t xml:space="preserve">the beneficial aspect of this thread, it could be suggested </w:t>
      </w:r>
      <w:r w:rsidR="00CA74DA" w:rsidRPr="00DC38C6">
        <w:rPr>
          <w:rFonts w:ascii="Times New Roman" w:hAnsi="Times New Roman" w:cs="Times New Roman"/>
          <w:sz w:val="24"/>
          <w:szCs w:val="24"/>
          <w:shd w:val="clear" w:color="auto" w:fill="FFFFFF"/>
        </w:rPr>
        <w:t>that it is supported</w:t>
      </w:r>
      <w:r w:rsidR="00F44373" w:rsidRPr="00DC38C6">
        <w:rPr>
          <w:rFonts w:ascii="Times New Roman" w:hAnsi="Times New Roman" w:cs="Times New Roman"/>
          <w:sz w:val="24"/>
          <w:szCs w:val="24"/>
          <w:shd w:val="clear" w:color="auto" w:fill="FFFFFF"/>
        </w:rPr>
        <w:t xml:space="preserve"> by Donaldson’s </w:t>
      </w:r>
      <w:r w:rsidR="00AC760D" w:rsidRPr="00DC38C6">
        <w:rPr>
          <w:rFonts w:ascii="Times New Roman" w:hAnsi="Times New Roman" w:cs="Times New Roman"/>
          <w:sz w:val="24"/>
          <w:szCs w:val="24"/>
          <w:shd w:val="clear" w:color="auto" w:fill="FFFFFF"/>
        </w:rPr>
        <w:t>four purposes within ‘Successful Futures’</w:t>
      </w:r>
      <w:r w:rsidR="0087488C" w:rsidRPr="00DC38C6">
        <w:rPr>
          <w:rFonts w:ascii="Times New Roman" w:hAnsi="Times New Roman" w:cs="Times New Roman"/>
          <w:sz w:val="24"/>
          <w:szCs w:val="24"/>
          <w:shd w:val="clear" w:color="auto" w:fill="FFFFFF"/>
        </w:rPr>
        <w:t xml:space="preserve">, giving an emphasis to providing opportunities for our learners to be </w:t>
      </w:r>
      <w:r w:rsidR="0087488C" w:rsidRPr="00DC38C6">
        <w:rPr>
          <w:rFonts w:ascii="Times New Roman" w:hAnsi="Times New Roman" w:cs="Times New Roman"/>
          <w:sz w:val="24"/>
          <w:szCs w:val="24"/>
          <w:shd w:val="clear" w:color="auto" w:fill="FFFFFF"/>
        </w:rPr>
        <w:lastRenderedPageBreak/>
        <w:t>“ambitious and capable” (Donaldson, 2015)</w:t>
      </w:r>
      <w:r w:rsidR="008E3688" w:rsidRPr="00DC38C6">
        <w:rPr>
          <w:rFonts w:ascii="Times New Roman" w:hAnsi="Times New Roman" w:cs="Times New Roman"/>
          <w:sz w:val="24"/>
          <w:szCs w:val="24"/>
          <w:shd w:val="clear" w:color="auto" w:fill="FFFFFF"/>
        </w:rPr>
        <w:t xml:space="preserve">, therefore </w:t>
      </w:r>
      <w:r w:rsidR="00710086" w:rsidRPr="00DC38C6">
        <w:rPr>
          <w:rFonts w:ascii="Times New Roman" w:hAnsi="Times New Roman" w:cs="Times New Roman"/>
          <w:sz w:val="24"/>
          <w:szCs w:val="24"/>
          <w:shd w:val="clear" w:color="auto" w:fill="FFFFFF"/>
        </w:rPr>
        <w:t>‘recognising creative ideas’ and showing a wil</w:t>
      </w:r>
      <w:r w:rsidR="003A4183">
        <w:rPr>
          <w:rFonts w:ascii="Times New Roman" w:hAnsi="Times New Roman" w:cs="Times New Roman"/>
          <w:sz w:val="24"/>
          <w:szCs w:val="24"/>
          <w:shd w:val="clear" w:color="auto" w:fill="FFFFFF"/>
        </w:rPr>
        <w:t>l</w:t>
      </w:r>
      <w:r w:rsidR="00710086" w:rsidRPr="00DC38C6">
        <w:rPr>
          <w:rFonts w:ascii="Times New Roman" w:hAnsi="Times New Roman" w:cs="Times New Roman"/>
          <w:sz w:val="24"/>
          <w:szCs w:val="24"/>
          <w:shd w:val="clear" w:color="auto" w:fill="FFFFFF"/>
        </w:rPr>
        <w:t>in</w:t>
      </w:r>
      <w:r w:rsidR="003A4183">
        <w:rPr>
          <w:rFonts w:ascii="Times New Roman" w:hAnsi="Times New Roman" w:cs="Times New Roman"/>
          <w:sz w:val="24"/>
          <w:szCs w:val="24"/>
          <w:shd w:val="clear" w:color="auto" w:fill="FFFFFF"/>
        </w:rPr>
        <w:t>gn</w:t>
      </w:r>
      <w:r w:rsidR="00710086" w:rsidRPr="00DC38C6">
        <w:rPr>
          <w:rFonts w:ascii="Times New Roman" w:hAnsi="Times New Roman" w:cs="Times New Roman"/>
          <w:sz w:val="24"/>
          <w:szCs w:val="24"/>
          <w:shd w:val="clear" w:color="auto" w:fill="FFFFFF"/>
        </w:rPr>
        <w:t xml:space="preserve">ess to pursue the process. </w:t>
      </w:r>
      <w:r w:rsidR="005F0646" w:rsidRPr="00DC38C6">
        <w:rPr>
          <w:rFonts w:ascii="Times New Roman" w:hAnsi="Times New Roman" w:cs="Times New Roman"/>
          <w:sz w:val="24"/>
          <w:szCs w:val="24"/>
          <w:shd w:val="clear" w:color="auto" w:fill="FFFFFF"/>
        </w:rPr>
        <w:t xml:space="preserve">When </w:t>
      </w:r>
      <w:r w:rsidR="005A3A4D" w:rsidRPr="00DC38C6">
        <w:rPr>
          <w:rFonts w:ascii="Times New Roman" w:hAnsi="Times New Roman" w:cs="Times New Roman"/>
          <w:sz w:val="24"/>
          <w:szCs w:val="24"/>
          <w:shd w:val="clear" w:color="auto" w:fill="FFFFFF"/>
        </w:rPr>
        <w:t>embedding this skill in future professional experiences, I will strive to encourage all learners to fully engage in enriching experiences in the class</w:t>
      </w:r>
      <w:r w:rsidR="000D773B" w:rsidRPr="00DC38C6">
        <w:rPr>
          <w:rFonts w:ascii="Times New Roman" w:hAnsi="Times New Roman" w:cs="Times New Roman"/>
          <w:sz w:val="24"/>
          <w:szCs w:val="24"/>
          <w:shd w:val="clear" w:color="auto" w:fill="FFFFFF"/>
        </w:rPr>
        <w:t>. “Open-ended”</w:t>
      </w:r>
      <w:r w:rsidR="00D24353" w:rsidRPr="00DC38C6">
        <w:rPr>
          <w:rFonts w:ascii="Times New Roman" w:hAnsi="Times New Roman" w:cs="Times New Roman"/>
          <w:sz w:val="24"/>
          <w:szCs w:val="24"/>
          <w:shd w:val="clear" w:color="auto" w:fill="FFFFFF"/>
        </w:rPr>
        <w:t xml:space="preserve"> continuous provision areas</w:t>
      </w:r>
      <w:r w:rsidR="000D773B" w:rsidRPr="00DC38C6">
        <w:rPr>
          <w:rFonts w:ascii="Times New Roman" w:hAnsi="Times New Roman" w:cs="Times New Roman"/>
          <w:sz w:val="24"/>
          <w:szCs w:val="24"/>
          <w:shd w:val="clear" w:color="auto" w:fill="FFFFFF"/>
        </w:rPr>
        <w:t xml:space="preserve"> will be “constantly available” for children to encourage ‘the use of their creative skills’ (Children and Young People’s Workforce</w:t>
      </w:r>
      <w:r w:rsidR="006C5F60" w:rsidRPr="00DC38C6">
        <w:rPr>
          <w:rFonts w:ascii="Times New Roman" w:hAnsi="Times New Roman" w:cs="Times New Roman"/>
          <w:sz w:val="24"/>
          <w:szCs w:val="24"/>
          <w:shd w:val="clear" w:color="auto" w:fill="FFFFFF"/>
        </w:rPr>
        <w:t>,</w:t>
      </w:r>
      <w:r w:rsidR="000D773B" w:rsidRPr="00DC38C6">
        <w:rPr>
          <w:rFonts w:ascii="Times New Roman" w:hAnsi="Times New Roman" w:cs="Times New Roman"/>
          <w:sz w:val="24"/>
          <w:szCs w:val="24"/>
          <w:shd w:val="clear" w:color="auto" w:fill="FFFFFF"/>
        </w:rPr>
        <w:t xml:space="preserve"> 2014)</w:t>
      </w:r>
      <w:r w:rsidR="00D24353" w:rsidRPr="00DC38C6">
        <w:rPr>
          <w:rFonts w:ascii="Times New Roman" w:hAnsi="Times New Roman" w:cs="Times New Roman"/>
          <w:sz w:val="24"/>
          <w:szCs w:val="24"/>
          <w:shd w:val="clear" w:color="auto" w:fill="FFFFFF"/>
        </w:rPr>
        <w:t>. I will also consider implementing</w:t>
      </w:r>
      <w:r w:rsidR="00430867" w:rsidRPr="00DC38C6">
        <w:rPr>
          <w:rFonts w:ascii="Times New Roman" w:hAnsi="Times New Roman" w:cs="Times New Roman"/>
          <w:sz w:val="24"/>
          <w:szCs w:val="24"/>
          <w:shd w:val="clear" w:color="auto" w:fill="FFFFFF"/>
        </w:rPr>
        <w:t xml:space="preserve"> ‘challenge areas’ where learners can </w:t>
      </w:r>
      <w:r w:rsidR="006A0ABA" w:rsidRPr="00DC38C6">
        <w:rPr>
          <w:rFonts w:ascii="Times New Roman" w:hAnsi="Times New Roman" w:cs="Times New Roman"/>
          <w:sz w:val="24"/>
          <w:szCs w:val="24"/>
          <w:shd w:val="clear" w:color="auto" w:fill="FFFFFF"/>
        </w:rPr>
        <w:t>additionally</w:t>
      </w:r>
      <w:r w:rsidR="00430867" w:rsidRPr="00DC38C6">
        <w:rPr>
          <w:rFonts w:ascii="Times New Roman" w:hAnsi="Times New Roman" w:cs="Times New Roman"/>
          <w:sz w:val="24"/>
          <w:szCs w:val="24"/>
          <w:shd w:val="clear" w:color="auto" w:fill="FFFFFF"/>
        </w:rPr>
        <w:t xml:space="preserve"> further their skills </w:t>
      </w:r>
      <w:r w:rsidR="006A0ABA" w:rsidRPr="00DC38C6">
        <w:rPr>
          <w:rFonts w:ascii="Times New Roman" w:hAnsi="Times New Roman" w:cs="Times New Roman"/>
          <w:sz w:val="24"/>
          <w:szCs w:val="24"/>
          <w:shd w:val="clear" w:color="auto" w:fill="FFFFFF"/>
        </w:rPr>
        <w:t xml:space="preserve">alongside the learning objective. </w:t>
      </w:r>
    </w:p>
    <w:p w14:paraId="5AD2E5CB" w14:textId="77777777" w:rsidR="00D105D0" w:rsidRPr="00DC38C6" w:rsidRDefault="00D105D0" w:rsidP="00756832">
      <w:pPr>
        <w:spacing w:line="360" w:lineRule="auto"/>
        <w:rPr>
          <w:rFonts w:ascii="Times New Roman" w:hAnsi="Times New Roman" w:cs="Times New Roman"/>
          <w:sz w:val="24"/>
          <w:szCs w:val="24"/>
          <w:shd w:val="clear" w:color="auto" w:fill="FFFFFF"/>
        </w:rPr>
      </w:pPr>
    </w:p>
    <w:p w14:paraId="16A09771" w14:textId="523150E5" w:rsidR="00B83AE8" w:rsidRPr="00DC38C6" w:rsidRDefault="0070380B"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t>For purpose of my own professional development, reflecting and evaluating is an as</w:t>
      </w:r>
      <w:r w:rsidR="00D7013C">
        <w:rPr>
          <w:rFonts w:ascii="Times New Roman" w:hAnsi="Times New Roman" w:cs="Times New Roman"/>
          <w:sz w:val="24"/>
          <w:szCs w:val="24"/>
          <w:shd w:val="clear" w:color="auto" w:fill="FFFFFF"/>
        </w:rPr>
        <w:t>pect in which I am familiar</w:t>
      </w:r>
      <w:r w:rsidRPr="00DC38C6">
        <w:rPr>
          <w:rFonts w:ascii="Times New Roman" w:hAnsi="Times New Roman" w:cs="Times New Roman"/>
          <w:sz w:val="24"/>
          <w:szCs w:val="24"/>
          <w:shd w:val="clear" w:color="auto" w:fill="FFFFFF"/>
        </w:rPr>
        <w:t>, therefore “identifying strengths and weaknesses” is a thread I feel I can e</w:t>
      </w:r>
      <w:r w:rsidR="00E66FD0">
        <w:rPr>
          <w:rFonts w:ascii="Times New Roman" w:hAnsi="Times New Roman" w:cs="Times New Roman"/>
          <w:sz w:val="24"/>
          <w:szCs w:val="24"/>
          <w:shd w:val="clear" w:color="auto" w:fill="FFFFFF"/>
        </w:rPr>
        <w:t>ffectively carry out. During</w:t>
      </w:r>
      <w:r w:rsidRPr="00DC38C6">
        <w:rPr>
          <w:rFonts w:ascii="Times New Roman" w:hAnsi="Times New Roman" w:cs="Times New Roman"/>
          <w:sz w:val="24"/>
          <w:szCs w:val="24"/>
          <w:shd w:val="clear" w:color="auto" w:fill="FFFFFF"/>
        </w:rPr>
        <w:t xml:space="preserve"> both PTE1 and PTE2 I was required to reflect on every lesson I taught</w:t>
      </w:r>
      <w:r w:rsidR="00392A6E" w:rsidRPr="00DC38C6">
        <w:rPr>
          <w:rFonts w:ascii="Times New Roman" w:hAnsi="Times New Roman" w:cs="Times New Roman"/>
          <w:sz w:val="24"/>
          <w:szCs w:val="24"/>
          <w:shd w:val="clear" w:color="auto" w:fill="FFFFFF"/>
        </w:rPr>
        <w:t>, identifying the strengths and weaknesses of the lesson in order to further my progression</w:t>
      </w:r>
      <w:r w:rsidR="00E63E5B" w:rsidRPr="00DC38C6">
        <w:rPr>
          <w:rFonts w:ascii="Times New Roman" w:hAnsi="Times New Roman" w:cs="Times New Roman"/>
          <w:sz w:val="24"/>
          <w:szCs w:val="24"/>
          <w:shd w:val="clear" w:color="auto" w:fill="FFFFFF"/>
        </w:rPr>
        <w:t xml:space="preserve"> as well as helping m</w:t>
      </w:r>
      <w:r w:rsidR="00E43464">
        <w:rPr>
          <w:rFonts w:ascii="Times New Roman" w:hAnsi="Times New Roman" w:cs="Times New Roman"/>
          <w:sz w:val="24"/>
          <w:szCs w:val="24"/>
          <w:shd w:val="clear" w:color="auto" w:fill="FFFFFF"/>
        </w:rPr>
        <w:t>y learners to identify theirs’</w:t>
      </w:r>
      <w:r w:rsidR="00E63E5B" w:rsidRPr="00DC38C6">
        <w:rPr>
          <w:rFonts w:ascii="Times New Roman" w:hAnsi="Times New Roman" w:cs="Times New Roman"/>
          <w:sz w:val="24"/>
          <w:szCs w:val="24"/>
          <w:shd w:val="clear" w:color="auto" w:fill="FFFFFF"/>
        </w:rPr>
        <w:t xml:space="preserve"> also</w:t>
      </w:r>
      <w:r w:rsidR="00392A6E" w:rsidRPr="00DC38C6">
        <w:rPr>
          <w:rFonts w:ascii="Times New Roman" w:hAnsi="Times New Roman" w:cs="Times New Roman"/>
          <w:sz w:val="24"/>
          <w:szCs w:val="24"/>
          <w:shd w:val="clear" w:color="auto" w:fill="FFFFFF"/>
        </w:rPr>
        <w:t>. (A</w:t>
      </w:r>
      <w:r w:rsidR="008766E6">
        <w:rPr>
          <w:rFonts w:ascii="Times New Roman" w:hAnsi="Times New Roman" w:cs="Times New Roman"/>
          <w:sz w:val="24"/>
          <w:szCs w:val="24"/>
          <w:shd w:val="clear" w:color="auto" w:fill="FFFFFF"/>
        </w:rPr>
        <w:t>ppendix</w:t>
      </w:r>
      <w:r w:rsidR="00392A6E" w:rsidRPr="00DC38C6">
        <w:rPr>
          <w:rFonts w:ascii="Times New Roman" w:hAnsi="Times New Roman" w:cs="Times New Roman"/>
          <w:sz w:val="24"/>
          <w:szCs w:val="24"/>
          <w:shd w:val="clear" w:color="auto" w:fill="FFFFFF"/>
        </w:rPr>
        <w:t xml:space="preserve"> 2).</w:t>
      </w:r>
      <w:r w:rsidR="000D61C2" w:rsidRPr="00DC38C6">
        <w:rPr>
          <w:rFonts w:ascii="Times New Roman" w:hAnsi="Times New Roman" w:cs="Times New Roman"/>
          <w:sz w:val="24"/>
          <w:szCs w:val="24"/>
          <w:shd w:val="clear" w:color="auto" w:fill="FFFFFF"/>
        </w:rPr>
        <w:t xml:space="preserve"> From both an educators and learners perspective, reflecting and evaluating ones strengths and weaknesses could suggest very beneficial in order to progress</w:t>
      </w:r>
      <w:r w:rsidR="00D74154" w:rsidRPr="00DC38C6">
        <w:rPr>
          <w:rFonts w:ascii="Times New Roman" w:hAnsi="Times New Roman" w:cs="Times New Roman"/>
          <w:sz w:val="24"/>
          <w:szCs w:val="24"/>
          <w:shd w:val="clear" w:color="auto" w:fill="FFFFFF"/>
        </w:rPr>
        <w:t xml:space="preserve"> in the future. </w:t>
      </w:r>
      <w:r w:rsidR="00935D0A" w:rsidRPr="00DC38C6">
        <w:rPr>
          <w:rFonts w:ascii="Times New Roman" w:hAnsi="Times New Roman" w:cs="Times New Roman"/>
          <w:sz w:val="24"/>
          <w:szCs w:val="24"/>
          <w:shd w:val="clear" w:color="auto" w:fill="FFFFFF"/>
        </w:rPr>
        <w:t>Dewey (1993) supports this aspect, suggesting ‘we progress from evaluating the experiences we undertake’</w:t>
      </w:r>
      <w:r w:rsidR="00015E1D" w:rsidRPr="00DC38C6">
        <w:rPr>
          <w:rFonts w:ascii="Times New Roman" w:hAnsi="Times New Roman" w:cs="Times New Roman"/>
          <w:sz w:val="24"/>
          <w:szCs w:val="24"/>
          <w:shd w:val="clear" w:color="auto" w:fill="FFFFFF"/>
        </w:rPr>
        <w:t>. When critically reflecting against the EntreComp, I feel I can effectively “help others identify their strengths and weaknesses”</w:t>
      </w:r>
      <w:r w:rsidR="00E63E5B" w:rsidRPr="00DC38C6">
        <w:rPr>
          <w:rFonts w:ascii="Times New Roman" w:hAnsi="Times New Roman" w:cs="Times New Roman"/>
          <w:sz w:val="24"/>
          <w:szCs w:val="24"/>
          <w:shd w:val="clear" w:color="auto" w:fill="FFFFFF"/>
        </w:rPr>
        <w:t xml:space="preserve"> (advanced level six) and will continue to use strategies such as peer assessment, self-assessment and ‘emoji exit’ cards</w:t>
      </w:r>
      <w:r w:rsidR="00DB6BCC">
        <w:rPr>
          <w:rFonts w:ascii="Times New Roman" w:hAnsi="Times New Roman" w:cs="Times New Roman"/>
          <w:sz w:val="24"/>
          <w:szCs w:val="24"/>
          <w:shd w:val="clear" w:color="auto" w:fill="FFFFFF"/>
        </w:rPr>
        <w:t xml:space="preserve"> to help my learners evaluate</w:t>
      </w:r>
      <w:r w:rsidR="00E63E5B" w:rsidRPr="00DC38C6">
        <w:rPr>
          <w:rFonts w:ascii="Times New Roman" w:hAnsi="Times New Roman" w:cs="Times New Roman"/>
          <w:sz w:val="24"/>
          <w:szCs w:val="24"/>
          <w:shd w:val="clear" w:color="auto" w:fill="FFFFFF"/>
        </w:rPr>
        <w:t xml:space="preserve"> their progression</w:t>
      </w:r>
      <w:r w:rsidR="00DB179E" w:rsidRPr="00DC38C6">
        <w:rPr>
          <w:rFonts w:ascii="Times New Roman" w:hAnsi="Times New Roman" w:cs="Times New Roman"/>
          <w:sz w:val="24"/>
          <w:szCs w:val="24"/>
          <w:shd w:val="clear" w:color="auto" w:fill="FFFFFF"/>
        </w:rPr>
        <w:t xml:space="preserve"> (</w:t>
      </w:r>
      <w:proofErr w:type="spellStart"/>
      <w:r w:rsidR="00DB179E" w:rsidRPr="00DC38C6">
        <w:rPr>
          <w:rFonts w:ascii="Times New Roman" w:hAnsi="Times New Roman" w:cs="Times New Roman"/>
          <w:sz w:val="24"/>
          <w:szCs w:val="24"/>
          <w:shd w:val="clear" w:color="auto" w:fill="FFFFFF"/>
        </w:rPr>
        <w:t>Bacigalupo</w:t>
      </w:r>
      <w:proofErr w:type="spellEnd"/>
      <w:r w:rsidR="00DB179E" w:rsidRPr="00DC38C6">
        <w:rPr>
          <w:rFonts w:ascii="Times New Roman" w:hAnsi="Times New Roman" w:cs="Times New Roman"/>
          <w:sz w:val="24"/>
          <w:szCs w:val="24"/>
          <w:shd w:val="clear" w:color="auto" w:fill="FFFFFF"/>
        </w:rPr>
        <w:t xml:space="preserve"> et al, 2016).</w:t>
      </w:r>
      <w:r w:rsidR="00E63E5B" w:rsidRPr="00DC38C6">
        <w:rPr>
          <w:rFonts w:ascii="Times New Roman" w:hAnsi="Times New Roman" w:cs="Times New Roman"/>
          <w:sz w:val="24"/>
          <w:szCs w:val="24"/>
          <w:shd w:val="clear" w:color="auto" w:fill="FFFFFF"/>
        </w:rPr>
        <w:t xml:space="preserve">  </w:t>
      </w:r>
    </w:p>
    <w:p w14:paraId="0145411C" w14:textId="77777777" w:rsidR="00087205" w:rsidRPr="00DC38C6" w:rsidRDefault="00087205" w:rsidP="00756832">
      <w:pPr>
        <w:spacing w:line="360" w:lineRule="auto"/>
        <w:rPr>
          <w:rFonts w:ascii="Times New Roman" w:hAnsi="Times New Roman" w:cs="Times New Roman"/>
          <w:b/>
          <w:sz w:val="24"/>
          <w:szCs w:val="24"/>
        </w:rPr>
      </w:pPr>
    </w:p>
    <w:p w14:paraId="76779FD9" w14:textId="6D055971" w:rsidR="00A4381D" w:rsidRPr="00DC38C6" w:rsidRDefault="00E2458B"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t>Overall t</w:t>
      </w:r>
      <w:r w:rsidR="00E87AEA" w:rsidRPr="00DC38C6">
        <w:rPr>
          <w:rFonts w:ascii="Times New Roman" w:hAnsi="Times New Roman" w:cs="Times New Roman"/>
          <w:sz w:val="24"/>
          <w:szCs w:val="24"/>
          <w:shd w:val="clear" w:color="auto" w:fill="FFFFFF"/>
        </w:rPr>
        <w:t>h</w:t>
      </w:r>
      <w:r w:rsidRPr="00DC38C6">
        <w:rPr>
          <w:rFonts w:ascii="Times New Roman" w:hAnsi="Times New Roman" w:cs="Times New Roman"/>
          <w:sz w:val="24"/>
          <w:szCs w:val="24"/>
          <w:shd w:val="clear" w:color="auto" w:fill="FFFFFF"/>
        </w:rPr>
        <w:t>e Entrecomp</w:t>
      </w:r>
      <w:r w:rsidR="00E87AEA" w:rsidRPr="00DC38C6">
        <w:rPr>
          <w:rFonts w:ascii="Times New Roman" w:hAnsi="Times New Roman" w:cs="Times New Roman"/>
          <w:sz w:val="24"/>
          <w:szCs w:val="24"/>
          <w:shd w:val="clear" w:color="auto" w:fill="FFFFFF"/>
        </w:rPr>
        <w:t xml:space="preserve"> framework shows beneficial value for those educators who may not feel confident in their own understanding and knowledge of enterprise, using it as a “starting point”. Having this framework could help educators develop their understanding whilst aiding their learner’s with opportunities to further their entrepreneurial skills, however it might be argued that due to a ‘lack of confidence and understanding from educators’, that not all may ‘interpret the guide’ in the same manner, therefore allowing further limitations of confusion to arise (EC, 2018)</w:t>
      </w:r>
      <w:r w:rsidRPr="00DC38C6">
        <w:rPr>
          <w:rFonts w:ascii="Times New Roman" w:hAnsi="Times New Roman" w:cs="Times New Roman"/>
          <w:sz w:val="24"/>
          <w:szCs w:val="24"/>
          <w:shd w:val="clear" w:color="auto" w:fill="FFFFFF"/>
        </w:rPr>
        <w:t xml:space="preserve">. </w:t>
      </w:r>
    </w:p>
    <w:p w14:paraId="2185E449" w14:textId="2C073447" w:rsidR="00A4381D" w:rsidRPr="00DC38C6" w:rsidRDefault="00A4381D"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t>The EntreComp framework could also be deemed beneficial when measuring a person’s creativity and enterprise skills. Due to its “adaptability”, it can be used to help suggest where a person’s skill</w:t>
      </w:r>
      <w:r w:rsidR="001728F5">
        <w:rPr>
          <w:rFonts w:ascii="Times New Roman" w:hAnsi="Times New Roman" w:cs="Times New Roman"/>
          <w:sz w:val="24"/>
          <w:szCs w:val="24"/>
          <w:shd w:val="clear" w:color="auto" w:fill="FFFFFF"/>
        </w:rPr>
        <w:t>s</w:t>
      </w:r>
      <w:r w:rsidRPr="00DC38C6">
        <w:rPr>
          <w:rFonts w:ascii="Times New Roman" w:hAnsi="Times New Roman" w:cs="Times New Roman"/>
          <w:sz w:val="24"/>
          <w:szCs w:val="24"/>
          <w:shd w:val="clear" w:color="auto" w:fill="FFFFFF"/>
        </w:rPr>
        <w:t xml:space="preserve"> are</w:t>
      </w:r>
      <w:r w:rsidR="001728F5">
        <w:rPr>
          <w:rFonts w:ascii="Times New Roman" w:hAnsi="Times New Roman" w:cs="Times New Roman"/>
          <w:sz w:val="24"/>
          <w:szCs w:val="24"/>
          <w:shd w:val="clear" w:color="auto" w:fill="FFFFFF"/>
        </w:rPr>
        <w:t xml:space="preserve"> at</w:t>
      </w:r>
      <w:r w:rsidRPr="00DC38C6">
        <w:rPr>
          <w:rFonts w:ascii="Times New Roman" w:hAnsi="Times New Roman" w:cs="Times New Roman"/>
          <w:sz w:val="24"/>
          <w:szCs w:val="24"/>
          <w:shd w:val="clear" w:color="auto" w:fill="FFFFFF"/>
        </w:rPr>
        <w:t xml:space="preserve"> in the outcomes and ‘how to progress further’ within that thread (</w:t>
      </w:r>
      <w:proofErr w:type="spellStart"/>
      <w:r w:rsidRPr="00DC38C6">
        <w:rPr>
          <w:rFonts w:ascii="Times New Roman" w:hAnsi="Times New Roman" w:cs="Times New Roman"/>
          <w:sz w:val="24"/>
          <w:szCs w:val="24"/>
          <w:shd w:val="clear" w:color="auto" w:fill="FFFFFF"/>
        </w:rPr>
        <w:t>Bacigalupo</w:t>
      </w:r>
      <w:proofErr w:type="spellEnd"/>
      <w:r w:rsidRPr="00DC38C6">
        <w:rPr>
          <w:rFonts w:ascii="Times New Roman" w:hAnsi="Times New Roman" w:cs="Times New Roman"/>
          <w:sz w:val="24"/>
          <w:szCs w:val="24"/>
          <w:shd w:val="clear" w:color="auto" w:fill="FFFFFF"/>
        </w:rPr>
        <w:t xml:space="preserve"> et al, 2016). The EntreComp also allows for a person to have “different starting </w:t>
      </w:r>
      <w:r w:rsidRPr="00DC38C6">
        <w:rPr>
          <w:rFonts w:ascii="Times New Roman" w:hAnsi="Times New Roman" w:cs="Times New Roman"/>
          <w:sz w:val="24"/>
          <w:szCs w:val="24"/>
          <w:shd w:val="clear" w:color="auto" w:fill="FFFFFF"/>
        </w:rPr>
        <w:lastRenderedPageBreak/>
        <w:t xml:space="preserve">points” in the threads, allowing them to evaluate their skills at the beginning and </w:t>
      </w:r>
      <w:r w:rsidR="0069658F" w:rsidRPr="00DC38C6">
        <w:rPr>
          <w:rFonts w:ascii="Times New Roman" w:hAnsi="Times New Roman" w:cs="Times New Roman"/>
          <w:sz w:val="24"/>
          <w:szCs w:val="24"/>
          <w:shd w:val="clear" w:color="auto" w:fill="FFFFFF"/>
        </w:rPr>
        <w:t>‘</w:t>
      </w:r>
      <w:r w:rsidRPr="00DC38C6">
        <w:rPr>
          <w:rFonts w:ascii="Times New Roman" w:hAnsi="Times New Roman" w:cs="Times New Roman"/>
          <w:sz w:val="24"/>
          <w:szCs w:val="24"/>
          <w:shd w:val="clear" w:color="auto" w:fill="FFFFFF"/>
        </w:rPr>
        <w:t xml:space="preserve">set personal goals </w:t>
      </w:r>
      <w:r w:rsidR="0069658F" w:rsidRPr="00DC38C6">
        <w:rPr>
          <w:rFonts w:ascii="Times New Roman" w:hAnsi="Times New Roman" w:cs="Times New Roman"/>
          <w:sz w:val="24"/>
          <w:szCs w:val="24"/>
          <w:shd w:val="clear" w:color="auto" w:fill="FFFFFF"/>
        </w:rPr>
        <w:t xml:space="preserve">in which they wish to achieve within the competencies’. Although </w:t>
      </w:r>
      <w:r w:rsidR="00826991">
        <w:rPr>
          <w:rFonts w:ascii="Times New Roman" w:hAnsi="Times New Roman" w:cs="Times New Roman"/>
          <w:sz w:val="24"/>
          <w:szCs w:val="24"/>
          <w:shd w:val="clear" w:color="auto" w:fill="FFFFFF"/>
        </w:rPr>
        <w:t xml:space="preserve">there are </w:t>
      </w:r>
      <w:r w:rsidR="0069658F" w:rsidRPr="00DC38C6">
        <w:rPr>
          <w:rFonts w:ascii="Times New Roman" w:hAnsi="Times New Roman" w:cs="Times New Roman"/>
          <w:sz w:val="24"/>
          <w:szCs w:val="24"/>
          <w:shd w:val="clear" w:color="auto" w:fill="FFFFFF"/>
        </w:rPr>
        <w:t>many benefits, there are evident limitations to be considered. The EntreComp gives recognition to its own limitation due to the “framework not being tested in real settings” (</w:t>
      </w:r>
      <w:proofErr w:type="spellStart"/>
      <w:r w:rsidR="0069658F" w:rsidRPr="00DC38C6">
        <w:rPr>
          <w:rFonts w:ascii="Times New Roman" w:hAnsi="Times New Roman" w:cs="Times New Roman"/>
          <w:sz w:val="24"/>
          <w:szCs w:val="24"/>
          <w:shd w:val="clear" w:color="auto" w:fill="FFFFFF"/>
        </w:rPr>
        <w:t>Bacigalupo</w:t>
      </w:r>
      <w:proofErr w:type="spellEnd"/>
      <w:r w:rsidR="0069658F" w:rsidRPr="00DC38C6">
        <w:rPr>
          <w:rFonts w:ascii="Times New Roman" w:hAnsi="Times New Roman" w:cs="Times New Roman"/>
          <w:sz w:val="24"/>
          <w:szCs w:val="24"/>
          <w:shd w:val="clear" w:color="auto" w:fill="FFFFFF"/>
        </w:rPr>
        <w:t xml:space="preserve"> et al, 2016). This limitation shows controversy to Dewey’s theory of ‘the importance of reflection and learning to progress in the experiences’. In order to overcome this limitation, an evaluation of the EntreComp could be considered in order to adapt and exceed the current framework. It could be considered that the Entrecomp could be “adapted to real-life contexts” to “becoming meaningful” to an educational setting and learners who may be encouraged to evaluate their own creativity and enterprise skills in the future. </w:t>
      </w:r>
      <w:r w:rsidR="00440829" w:rsidRPr="00DC38C6">
        <w:rPr>
          <w:rFonts w:ascii="Times New Roman" w:hAnsi="Times New Roman" w:cs="Times New Roman"/>
          <w:sz w:val="24"/>
          <w:szCs w:val="24"/>
          <w:shd w:val="clear" w:color="auto" w:fill="FFFFFF"/>
        </w:rPr>
        <w:t>It could also be argued that if the EntreComp was to be reviewed by learners, it could be adjusted to a simplified form due to its ‘range of outcomes and level’ (</w:t>
      </w:r>
      <w:proofErr w:type="spellStart"/>
      <w:r w:rsidR="00440829" w:rsidRPr="00DC38C6">
        <w:rPr>
          <w:rFonts w:ascii="Times New Roman" w:hAnsi="Times New Roman" w:cs="Times New Roman"/>
          <w:sz w:val="24"/>
          <w:szCs w:val="24"/>
          <w:shd w:val="clear" w:color="auto" w:fill="FFFFFF"/>
        </w:rPr>
        <w:t>Bacigalupo</w:t>
      </w:r>
      <w:proofErr w:type="spellEnd"/>
      <w:r w:rsidR="00440829" w:rsidRPr="00DC38C6">
        <w:rPr>
          <w:rFonts w:ascii="Times New Roman" w:hAnsi="Times New Roman" w:cs="Times New Roman"/>
          <w:sz w:val="24"/>
          <w:szCs w:val="24"/>
          <w:shd w:val="clear" w:color="auto" w:fill="FFFFFF"/>
        </w:rPr>
        <w:t xml:space="preserve"> et al, 2016).  </w:t>
      </w:r>
    </w:p>
    <w:p w14:paraId="6E576522" w14:textId="171C3C6A" w:rsidR="00384B8C" w:rsidRPr="00DC38C6" w:rsidRDefault="00510726" w:rsidP="00756832">
      <w:pPr>
        <w:spacing w:line="360" w:lineRule="auto"/>
        <w:rPr>
          <w:rFonts w:ascii="Times New Roman" w:hAnsi="Times New Roman" w:cs="Times New Roman"/>
          <w:sz w:val="24"/>
          <w:szCs w:val="24"/>
        </w:rPr>
      </w:pPr>
      <w:r w:rsidRPr="00DC38C6">
        <w:rPr>
          <w:rFonts w:ascii="Times New Roman" w:hAnsi="Times New Roman" w:cs="Times New Roman"/>
          <w:sz w:val="24"/>
          <w:szCs w:val="24"/>
        </w:rPr>
        <w:t>There is also research which contradicts the EntreComp framework, suggestin</w:t>
      </w:r>
      <w:r w:rsidR="00D10EBF">
        <w:rPr>
          <w:rFonts w:ascii="Times New Roman" w:hAnsi="Times New Roman" w:cs="Times New Roman"/>
          <w:sz w:val="24"/>
          <w:szCs w:val="24"/>
        </w:rPr>
        <w:t>g that setting goals and achieving</w:t>
      </w:r>
      <w:r w:rsidRPr="00DC38C6">
        <w:rPr>
          <w:rFonts w:ascii="Times New Roman" w:hAnsi="Times New Roman" w:cs="Times New Roman"/>
          <w:sz w:val="24"/>
          <w:szCs w:val="24"/>
        </w:rPr>
        <w:t xml:space="preserve"> outcomes ‘can diminish the focus, compensating for creative thinking skills to be </w:t>
      </w:r>
      <w:r w:rsidR="005A24A3" w:rsidRPr="00DC38C6">
        <w:rPr>
          <w:rFonts w:ascii="Times New Roman" w:hAnsi="Times New Roman" w:cs="Times New Roman"/>
          <w:sz w:val="24"/>
          <w:szCs w:val="24"/>
        </w:rPr>
        <w:t>restricted</w:t>
      </w:r>
      <w:r w:rsidRPr="00DC38C6">
        <w:rPr>
          <w:rFonts w:ascii="Times New Roman" w:hAnsi="Times New Roman" w:cs="Times New Roman"/>
          <w:sz w:val="24"/>
          <w:szCs w:val="24"/>
        </w:rPr>
        <w:t>’</w:t>
      </w:r>
      <w:r w:rsidR="005A24A3" w:rsidRPr="00DC38C6">
        <w:rPr>
          <w:rFonts w:ascii="Times New Roman" w:hAnsi="Times New Roman" w:cs="Times New Roman"/>
          <w:sz w:val="24"/>
          <w:szCs w:val="24"/>
        </w:rPr>
        <w:t xml:space="preserve"> (Pink, 2009 cited in Farnam Street, 2016)</w:t>
      </w:r>
      <w:r w:rsidRPr="00DC38C6">
        <w:rPr>
          <w:rFonts w:ascii="Times New Roman" w:hAnsi="Times New Roman" w:cs="Times New Roman"/>
          <w:sz w:val="24"/>
          <w:szCs w:val="24"/>
        </w:rPr>
        <w:t>.</w:t>
      </w:r>
      <w:r w:rsidR="004E2E75" w:rsidRPr="00DC38C6">
        <w:rPr>
          <w:rFonts w:ascii="Times New Roman" w:hAnsi="Times New Roman" w:cs="Times New Roman"/>
          <w:sz w:val="24"/>
          <w:szCs w:val="24"/>
        </w:rPr>
        <w:t xml:space="preserve"> He also argues that ‘setting goals could pressurise learners’ into “making decisions that you would likely never consider”, therefore allowing learners to work by ‘intrinsic motivation’ may lead to learners feeling ‘gratification and a sense of pride when completing an advanced activity’. Motivating our learners in this intrinsic way, could lead to learners showing “ambition and capability”, prospering in </w:t>
      </w:r>
      <w:r w:rsidR="00002F5F" w:rsidRPr="00DC38C6">
        <w:rPr>
          <w:rFonts w:ascii="Times New Roman" w:hAnsi="Times New Roman" w:cs="Times New Roman"/>
          <w:sz w:val="24"/>
          <w:szCs w:val="24"/>
        </w:rPr>
        <w:t xml:space="preserve">creativity and enterprise skills. This could overall lead to ‘successful futures and employment of our learners of today’ (Donaldson, 2015). </w:t>
      </w:r>
    </w:p>
    <w:p w14:paraId="62F7B6AA" w14:textId="542785D4" w:rsidR="00510726" w:rsidRPr="00DC38C6" w:rsidRDefault="00510726" w:rsidP="00756832">
      <w:pPr>
        <w:spacing w:line="360" w:lineRule="auto"/>
        <w:rPr>
          <w:rFonts w:ascii="Times New Roman" w:hAnsi="Times New Roman" w:cs="Times New Roman"/>
          <w:sz w:val="24"/>
          <w:szCs w:val="24"/>
        </w:rPr>
      </w:pPr>
    </w:p>
    <w:p w14:paraId="35C57CDD" w14:textId="574C3091" w:rsidR="00C05075" w:rsidRPr="00DC38C6" w:rsidRDefault="00EF785E" w:rsidP="00756832">
      <w:pPr>
        <w:spacing w:line="360" w:lineRule="auto"/>
        <w:rPr>
          <w:rFonts w:ascii="Times New Roman" w:hAnsi="Times New Roman" w:cs="Times New Roman"/>
          <w:sz w:val="24"/>
          <w:szCs w:val="24"/>
        </w:rPr>
      </w:pPr>
      <w:r w:rsidRPr="00DC38C6">
        <w:rPr>
          <w:rFonts w:ascii="Times New Roman" w:hAnsi="Times New Roman" w:cs="Times New Roman"/>
          <w:sz w:val="24"/>
          <w:szCs w:val="24"/>
        </w:rPr>
        <w:t>Conclusion</w:t>
      </w:r>
      <w:r w:rsidR="00F9573F" w:rsidRPr="00DC38C6">
        <w:rPr>
          <w:rFonts w:ascii="Times New Roman" w:hAnsi="Times New Roman" w:cs="Times New Roman"/>
          <w:sz w:val="24"/>
          <w:szCs w:val="24"/>
        </w:rPr>
        <w:t>.</w:t>
      </w:r>
    </w:p>
    <w:p w14:paraId="262F5A06" w14:textId="372BBB57" w:rsidR="008176F5" w:rsidRPr="00DC38C6" w:rsidRDefault="004D0A1B"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rPr>
        <w:t>Throughout this assignment creative and enterprise skills and their importance in the upcoming curriculum have been highlighted. Although a personal evaluation of these skills has been made, it could also be important to consider the role of the educator and their ‘responsibility’ to develop learners skills within creativity and enterprise</w:t>
      </w:r>
      <w:r w:rsidR="00597602" w:rsidRPr="00DC38C6">
        <w:rPr>
          <w:rFonts w:ascii="Times New Roman" w:hAnsi="Times New Roman" w:cs="Times New Roman"/>
          <w:sz w:val="24"/>
          <w:szCs w:val="24"/>
        </w:rPr>
        <w:t>. R</w:t>
      </w:r>
      <w:r w:rsidR="000C601E" w:rsidRPr="00DC38C6">
        <w:rPr>
          <w:rFonts w:ascii="Times New Roman" w:hAnsi="Times New Roman" w:cs="Times New Roman"/>
          <w:sz w:val="24"/>
          <w:szCs w:val="24"/>
        </w:rPr>
        <w:t xml:space="preserve">ecognition </w:t>
      </w:r>
      <w:r w:rsidR="00CF637B">
        <w:rPr>
          <w:rFonts w:ascii="Times New Roman" w:hAnsi="Times New Roman" w:cs="Times New Roman"/>
          <w:sz w:val="24"/>
          <w:szCs w:val="24"/>
        </w:rPr>
        <w:t>may</w:t>
      </w:r>
      <w:r w:rsidR="00597602" w:rsidRPr="00DC38C6">
        <w:rPr>
          <w:rFonts w:ascii="Times New Roman" w:hAnsi="Times New Roman" w:cs="Times New Roman"/>
          <w:sz w:val="24"/>
          <w:szCs w:val="24"/>
        </w:rPr>
        <w:t xml:space="preserve"> </w:t>
      </w:r>
      <w:r w:rsidR="001F3596" w:rsidRPr="00DC38C6">
        <w:rPr>
          <w:rFonts w:ascii="Times New Roman" w:hAnsi="Times New Roman" w:cs="Times New Roman"/>
          <w:sz w:val="24"/>
          <w:szCs w:val="24"/>
        </w:rPr>
        <w:t xml:space="preserve">be given to the areas and opportunities in which children </w:t>
      </w:r>
      <w:r w:rsidR="00597602" w:rsidRPr="00DC38C6">
        <w:rPr>
          <w:rFonts w:ascii="Times New Roman" w:hAnsi="Times New Roman" w:cs="Times New Roman"/>
          <w:sz w:val="24"/>
          <w:szCs w:val="24"/>
        </w:rPr>
        <w:t>experience</w:t>
      </w:r>
      <w:r w:rsidR="00EB2AB9">
        <w:rPr>
          <w:rFonts w:ascii="Times New Roman" w:hAnsi="Times New Roman" w:cs="Times New Roman"/>
          <w:sz w:val="24"/>
          <w:szCs w:val="24"/>
        </w:rPr>
        <w:t xml:space="preserve"> learning</w:t>
      </w:r>
      <w:r w:rsidR="001F3596" w:rsidRPr="00DC38C6">
        <w:rPr>
          <w:rFonts w:ascii="Times New Roman" w:hAnsi="Times New Roman" w:cs="Times New Roman"/>
          <w:sz w:val="24"/>
          <w:szCs w:val="24"/>
        </w:rPr>
        <w:t xml:space="preserve">. </w:t>
      </w:r>
      <w:r w:rsidR="00804036" w:rsidRPr="00DC38C6">
        <w:rPr>
          <w:rFonts w:ascii="Times New Roman" w:hAnsi="Times New Roman" w:cs="Times New Roman"/>
          <w:sz w:val="24"/>
          <w:szCs w:val="24"/>
        </w:rPr>
        <w:t>Learners abilities could be encouraged when ‘the learning environment has a creative and engaging atmosphere’ (NACCCE, 1999), therefore suggesting planning the ‘provision to help enhance the skills and experiences’, “teaching for creativity” (Woods, 199</w:t>
      </w:r>
      <w:r w:rsidR="00613135" w:rsidRPr="00DC38C6">
        <w:rPr>
          <w:rFonts w:ascii="Times New Roman" w:hAnsi="Times New Roman" w:cs="Times New Roman"/>
          <w:sz w:val="24"/>
          <w:szCs w:val="24"/>
        </w:rPr>
        <w:t>5</w:t>
      </w:r>
      <w:r w:rsidR="00804036" w:rsidRPr="00DC38C6">
        <w:rPr>
          <w:rFonts w:ascii="Times New Roman" w:hAnsi="Times New Roman" w:cs="Times New Roman"/>
          <w:sz w:val="24"/>
          <w:szCs w:val="24"/>
        </w:rPr>
        <w:t xml:space="preserve">). </w:t>
      </w:r>
      <w:r w:rsidR="00A51AD9" w:rsidRPr="00DC38C6">
        <w:rPr>
          <w:rFonts w:ascii="Times New Roman" w:hAnsi="Times New Roman" w:cs="Times New Roman"/>
          <w:sz w:val="24"/>
          <w:szCs w:val="24"/>
        </w:rPr>
        <w:t xml:space="preserve">When planning for the usage of the learning environment, educators could “allow for independent enquiry” whilst </w:t>
      </w:r>
      <w:r w:rsidR="00A51AD9" w:rsidRPr="00DC38C6">
        <w:rPr>
          <w:rFonts w:ascii="Times New Roman" w:hAnsi="Times New Roman" w:cs="Times New Roman"/>
          <w:sz w:val="24"/>
          <w:szCs w:val="24"/>
        </w:rPr>
        <w:lastRenderedPageBreak/>
        <w:t>considering the ‘relevance of the activities’</w:t>
      </w:r>
      <w:r w:rsidR="00BA5BA2" w:rsidRPr="00DC38C6">
        <w:rPr>
          <w:rFonts w:ascii="Times New Roman" w:hAnsi="Times New Roman" w:cs="Times New Roman"/>
          <w:sz w:val="24"/>
          <w:szCs w:val="24"/>
        </w:rPr>
        <w:t>. This would allow the educator to plan for child-led learning activities (Heutagogy). Planning activities in this way could allow for engagement and self-motivation due to the learners being the ‘central focus’ and gaining “first-hand practical experience” (</w:t>
      </w:r>
      <w:r w:rsidR="00BA5BA2" w:rsidRPr="00DC38C6">
        <w:rPr>
          <w:rFonts w:ascii="Times New Roman" w:hAnsi="Times New Roman" w:cs="Times New Roman"/>
          <w:sz w:val="24"/>
          <w:szCs w:val="24"/>
          <w:shd w:val="clear" w:color="auto" w:fill="FFFFFF"/>
        </w:rPr>
        <w:t>Children and Young People’s Workforce, 2014).</w:t>
      </w:r>
      <w:r w:rsidR="00717823" w:rsidRPr="00DC38C6">
        <w:rPr>
          <w:rFonts w:ascii="Times New Roman" w:hAnsi="Times New Roman" w:cs="Times New Roman"/>
          <w:sz w:val="24"/>
          <w:szCs w:val="24"/>
          <w:shd w:val="clear" w:color="auto" w:fill="FFFFFF"/>
        </w:rPr>
        <w:t xml:space="preserve"> Ofsted (2010</w:t>
      </w:r>
      <w:r w:rsidR="00A119B0" w:rsidRPr="00DC38C6">
        <w:rPr>
          <w:rFonts w:ascii="Times New Roman" w:hAnsi="Times New Roman" w:cs="Times New Roman"/>
          <w:sz w:val="24"/>
          <w:szCs w:val="24"/>
          <w:shd w:val="clear" w:color="auto" w:fill="FFFFFF"/>
        </w:rPr>
        <w:t>, p. 8</w:t>
      </w:r>
      <w:r w:rsidR="00717823" w:rsidRPr="00DC38C6">
        <w:rPr>
          <w:rFonts w:ascii="Times New Roman" w:hAnsi="Times New Roman" w:cs="Times New Roman"/>
          <w:sz w:val="24"/>
          <w:szCs w:val="24"/>
          <w:shd w:val="clear" w:color="auto" w:fill="FFFFFF"/>
        </w:rPr>
        <w:t xml:space="preserve">) support this and give recommendation </w:t>
      </w:r>
      <w:r w:rsidR="002E73AD" w:rsidRPr="00DC38C6">
        <w:rPr>
          <w:rFonts w:ascii="Times New Roman" w:hAnsi="Times New Roman" w:cs="Times New Roman"/>
          <w:sz w:val="24"/>
          <w:szCs w:val="24"/>
          <w:shd w:val="clear" w:color="auto" w:fill="FFFFFF"/>
        </w:rPr>
        <w:t>to ensuring learners have opportunities to “ask questions, hypothesise and share their ideas”</w:t>
      </w:r>
      <w:r w:rsidR="00021656" w:rsidRPr="00DC38C6">
        <w:rPr>
          <w:rFonts w:ascii="Times New Roman" w:hAnsi="Times New Roman" w:cs="Times New Roman"/>
          <w:sz w:val="24"/>
          <w:szCs w:val="24"/>
          <w:shd w:val="clear" w:color="auto" w:fill="FFFFFF"/>
        </w:rPr>
        <w:t xml:space="preserve"> for themselves.</w:t>
      </w:r>
      <w:r w:rsidR="002E73AD" w:rsidRPr="00DC38C6">
        <w:rPr>
          <w:rFonts w:ascii="Times New Roman" w:hAnsi="Times New Roman" w:cs="Times New Roman"/>
          <w:sz w:val="24"/>
          <w:szCs w:val="24"/>
          <w:shd w:val="clear" w:color="auto" w:fill="FFFFFF"/>
        </w:rPr>
        <w:t xml:space="preserve"> </w:t>
      </w:r>
      <w:r w:rsidR="00021656" w:rsidRPr="00DC38C6">
        <w:rPr>
          <w:rFonts w:ascii="Times New Roman" w:hAnsi="Times New Roman" w:cs="Times New Roman"/>
          <w:sz w:val="24"/>
          <w:szCs w:val="24"/>
          <w:shd w:val="clear" w:color="auto" w:fill="FFFFFF"/>
        </w:rPr>
        <w:t>T</w:t>
      </w:r>
      <w:r w:rsidR="002E73AD" w:rsidRPr="00DC38C6">
        <w:rPr>
          <w:rFonts w:ascii="Times New Roman" w:hAnsi="Times New Roman" w:cs="Times New Roman"/>
          <w:sz w:val="24"/>
          <w:szCs w:val="24"/>
          <w:shd w:val="clear" w:color="auto" w:fill="FFFFFF"/>
        </w:rPr>
        <w:t>his concept could be implemented through an experiment activity, focusing on making connections to a</w:t>
      </w:r>
      <w:r w:rsidR="007C4E9F" w:rsidRPr="00DC38C6">
        <w:rPr>
          <w:rFonts w:ascii="Times New Roman" w:hAnsi="Times New Roman" w:cs="Times New Roman"/>
          <w:sz w:val="24"/>
          <w:szCs w:val="24"/>
          <w:shd w:val="clear" w:color="auto" w:fill="FFFFFF"/>
        </w:rPr>
        <w:t xml:space="preserve"> particular</w:t>
      </w:r>
      <w:r w:rsidR="002E73AD" w:rsidRPr="00DC38C6">
        <w:rPr>
          <w:rFonts w:ascii="Times New Roman" w:hAnsi="Times New Roman" w:cs="Times New Roman"/>
          <w:sz w:val="24"/>
          <w:szCs w:val="24"/>
          <w:shd w:val="clear" w:color="auto" w:fill="FFFFFF"/>
        </w:rPr>
        <w:t xml:space="preserve"> </w:t>
      </w:r>
      <w:r w:rsidR="007C4E9F" w:rsidRPr="00DC38C6">
        <w:rPr>
          <w:rFonts w:ascii="Times New Roman" w:hAnsi="Times New Roman" w:cs="Times New Roman"/>
          <w:sz w:val="24"/>
          <w:szCs w:val="24"/>
          <w:shd w:val="clear" w:color="auto" w:fill="FFFFFF"/>
        </w:rPr>
        <w:t>AoLE</w:t>
      </w:r>
      <w:r w:rsidR="002E73AD" w:rsidRPr="00DC38C6">
        <w:rPr>
          <w:rFonts w:ascii="Times New Roman" w:hAnsi="Times New Roman" w:cs="Times New Roman"/>
          <w:sz w:val="24"/>
          <w:szCs w:val="24"/>
          <w:shd w:val="clear" w:color="auto" w:fill="FFFFFF"/>
        </w:rPr>
        <w:t>.</w:t>
      </w:r>
      <w:r w:rsidR="008160F8" w:rsidRPr="00DC38C6">
        <w:rPr>
          <w:rFonts w:ascii="Times New Roman" w:hAnsi="Times New Roman" w:cs="Times New Roman"/>
          <w:sz w:val="24"/>
          <w:szCs w:val="24"/>
          <w:shd w:val="clear" w:color="auto" w:fill="FFFFFF"/>
        </w:rPr>
        <w:t xml:space="preserve"> Ofsted also give recommendation to reflecting and evaluating the use of developing these skills and their “effectiveness on creativity”. It could be argued that the EntreComp framework might show weaknesses due to the </w:t>
      </w:r>
      <w:r w:rsidR="00FA52C6" w:rsidRPr="00DC38C6">
        <w:rPr>
          <w:rFonts w:ascii="Times New Roman" w:hAnsi="Times New Roman" w:cs="Times New Roman"/>
          <w:sz w:val="24"/>
          <w:szCs w:val="24"/>
          <w:shd w:val="clear" w:color="auto" w:fill="FFFFFF"/>
        </w:rPr>
        <w:t xml:space="preserve">means in measuring a learners creativity and enterprise skills. It could be </w:t>
      </w:r>
      <w:r w:rsidR="00021656" w:rsidRPr="00DC38C6">
        <w:rPr>
          <w:rFonts w:ascii="Times New Roman" w:hAnsi="Times New Roman" w:cs="Times New Roman"/>
          <w:sz w:val="24"/>
          <w:szCs w:val="24"/>
          <w:shd w:val="clear" w:color="auto" w:fill="FFFFFF"/>
        </w:rPr>
        <w:t>argued</w:t>
      </w:r>
      <w:r w:rsidR="00FA52C6" w:rsidRPr="00DC38C6">
        <w:rPr>
          <w:rFonts w:ascii="Times New Roman" w:hAnsi="Times New Roman" w:cs="Times New Roman"/>
          <w:sz w:val="24"/>
          <w:szCs w:val="24"/>
          <w:shd w:val="clear" w:color="auto" w:fill="FFFFFF"/>
        </w:rPr>
        <w:t xml:space="preserve"> that the EntreComp may not ‘fully measure creativity due to its ‘outcomes relating to goals’ (Pink, 2009), therefore it may not fully engage all learners. Other models such as Seelig’s ‘Innovation Engine’ may be considered beneficial in supporting and aiding reflection of creativity and enterprise. Seelig’s diagram gives reference to ‘the child at the centre, with other factors being considered in developing skills’ for example “habitat” and “attitudes”.  </w:t>
      </w:r>
    </w:p>
    <w:p w14:paraId="7CF11965" w14:textId="486830A0" w:rsidR="008176F5" w:rsidRPr="00DC38C6" w:rsidRDefault="008176F5" w:rsidP="00756832">
      <w:pPr>
        <w:spacing w:line="360" w:lineRule="auto"/>
        <w:rPr>
          <w:rFonts w:ascii="Times New Roman" w:hAnsi="Times New Roman" w:cs="Times New Roman"/>
          <w:sz w:val="24"/>
          <w:szCs w:val="24"/>
          <w:shd w:val="clear" w:color="auto" w:fill="FFFFFF"/>
        </w:rPr>
      </w:pPr>
    </w:p>
    <w:p w14:paraId="1E8AA80F" w14:textId="5457B4E8" w:rsidR="00561BF0" w:rsidRPr="00DC38C6" w:rsidRDefault="008176F5" w:rsidP="00756832">
      <w:pPr>
        <w:spacing w:line="360" w:lineRule="auto"/>
        <w:rPr>
          <w:rFonts w:ascii="Times New Roman" w:hAnsi="Times New Roman" w:cs="Times New Roman"/>
          <w:sz w:val="24"/>
          <w:szCs w:val="24"/>
          <w:shd w:val="clear" w:color="auto" w:fill="FFFFFF"/>
        </w:rPr>
      </w:pPr>
      <w:r w:rsidRPr="00DC38C6">
        <w:rPr>
          <w:rFonts w:ascii="Times New Roman" w:hAnsi="Times New Roman" w:cs="Times New Roman"/>
          <w:sz w:val="24"/>
          <w:szCs w:val="24"/>
          <w:shd w:val="clear" w:color="auto" w:fill="FFFFFF"/>
        </w:rPr>
        <w:t>Throughout this assignment, the author</w:t>
      </w:r>
      <w:r w:rsidR="004E2FC9">
        <w:rPr>
          <w:rFonts w:ascii="Times New Roman" w:hAnsi="Times New Roman" w:cs="Times New Roman"/>
          <w:sz w:val="24"/>
          <w:szCs w:val="24"/>
          <w:shd w:val="clear" w:color="auto" w:fill="FFFFFF"/>
        </w:rPr>
        <w:t>’</w:t>
      </w:r>
      <w:r w:rsidRPr="00DC38C6">
        <w:rPr>
          <w:rFonts w:ascii="Times New Roman" w:hAnsi="Times New Roman" w:cs="Times New Roman"/>
          <w:sz w:val="24"/>
          <w:szCs w:val="24"/>
          <w:shd w:val="clear" w:color="auto" w:fill="FFFFFF"/>
        </w:rPr>
        <w:t>s own personal creativity and entrepreneurial skills have been evaluated against the EntreComp framework. The author has critical</w:t>
      </w:r>
      <w:r w:rsidR="00A7307B">
        <w:rPr>
          <w:rFonts w:ascii="Times New Roman" w:hAnsi="Times New Roman" w:cs="Times New Roman"/>
          <w:sz w:val="24"/>
          <w:szCs w:val="24"/>
          <w:shd w:val="clear" w:color="auto" w:fill="FFFFFF"/>
        </w:rPr>
        <w:t>ly</w:t>
      </w:r>
      <w:r w:rsidRPr="00DC38C6">
        <w:rPr>
          <w:rFonts w:ascii="Times New Roman" w:hAnsi="Times New Roman" w:cs="Times New Roman"/>
          <w:sz w:val="24"/>
          <w:szCs w:val="24"/>
          <w:shd w:val="clear" w:color="auto" w:fill="FFFFFF"/>
        </w:rPr>
        <w:t xml:space="preserve"> reflect</w:t>
      </w:r>
      <w:r w:rsidR="00C72E7C">
        <w:rPr>
          <w:rFonts w:ascii="Times New Roman" w:hAnsi="Times New Roman" w:cs="Times New Roman"/>
          <w:sz w:val="24"/>
          <w:szCs w:val="24"/>
          <w:shd w:val="clear" w:color="auto" w:fill="FFFFFF"/>
        </w:rPr>
        <w:t>ed</w:t>
      </w:r>
      <w:r w:rsidRPr="00DC38C6">
        <w:rPr>
          <w:rFonts w:ascii="Times New Roman" w:hAnsi="Times New Roman" w:cs="Times New Roman"/>
          <w:sz w:val="24"/>
          <w:szCs w:val="24"/>
          <w:shd w:val="clear" w:color="auto" w:fill="FFFFFF"/>
        </w:rPr>
        <w:t xml:space="preserve">, making personal recommendations for improvement in future PTE. The author has </w:t>
      </w:r>
      <w:r w:rsidR="00046575" w:rsidRPr="00DC38C6">
        <w:rPr>
          <w:rFonts w:ascii="Times New Roman" w:hAnsi="Times New Roman" w:cs="Times New Roman"/>
          <w:sz w:val="24"/>
          <w:szCs w:val="24"/>
          <w:shd w:val="clear" w:color="auto" w:fill="FFFFFF"/>
        </w:rPr>
        <w:t>considered how her own understanding of these skills could “have a direct impact on young children’s learning” (Children and Young People’s Workforce, 2014), and could help the deliverance of the opportunities to the learners. Although the author feels she has an efficient level of the skills, she would like to further her understanding for the purpose of her own professional development. Although the future may not be deemed ‘predictable’, it could be argued that there is still an importance to ‘prepare our learners for beyond the school grounds</w:t>
      </w:r>
      <w:r w:rsidR="007979E9">
        <w:rPr>
          <w:rFonts w:ascii="Times New Roman" w:hAnsi="Times New Roman" w:cs="Times New Roman"/>
          <w:sz w:val="24"/>
          <w:szCs w:val="24"/>
          <w:shd w:val="clear" w:color="auto" w:fill="FFFFFF"/>
        </w:rPr>
        <w:t>,</w:t>
      </w:r>
      <w:r w:rsidR="00046575" w:rsidRPr="00DC38C6">
        <w:rPr>
          <w:rFonts w:ascii="Times New Roman" w:hAnsi="Times New Roman" w:cs="Times New Roman"/>
          <w:sz w:val="24"/>
          <w:szCs w:val="24"/>
          <w:shd w:val="clear" w:color="auto" w:fill="FFFFFF"/>
        </w:rPr>
        <w:t xml:space="preserve"> encouraging “ambitious, capable learners” who are also “enterprising, creative contributors” (Donaldson, 2015). </w:t>
      </w:r>
    </w:p>
    <w:p w14:paraId="4E46C165" w14:textId="77777777" w:rsidR="008176F5" w:rsidRPr="00756832" w:rsidRDefault="008176F5" w:rsidP="00756832">
      <w:pPr>
        <w:spacing w:line="360" w:lineRule="auto"/>
        <w:rPr>
          <w:rFonts w:ascii="Times New Roman" w:hAnsi="Times New Roman" w:cs="Times New Roman"/>
          <w:sz w:val="24"/>
          <w:szCs w:val="24"/>
        </w:rPr>
      </w:pPr>
    </w:p>
    <w:p w14:paraId="2646721B" w14:textId="77777777" w:rsidR="00023623" w:rsidRPr="00756832" w:rsidRDefault="00023623" w:rsidP="00756832">
      <w:pPr>
        <w:spacing w:line="360" w:lineRule="auto"/>
        <w:rPr>
          <w:rFonts w:ascii="Times New Roman" w:hAnsi="Times New Roman" w:cs="Times New Roman"/>
          <w:sz w:val="24"/>
          <w:szCs w:val="24"/>
        </w:rPr>
      </w:pPr>
    </w:p>
    <w:p w14:paraId="5CE511F9" w14:textId="4A76660E" w:rsidR="00DA2425" w:rsidRDefault="00771573" w:rsidP="00756832">
      <w:pPr>
        <w:spacing w:line="360" w:lineRule="auto"/>
        <w:rPr>
          <w:rFonts w:ascii="Times New Roman" w:hAnsi="Times New Roman" w:cs="Times New Roman"/>
          <w:sz w:val="28"/>
          <w:szCs w:val="28"/>
        </w:rPr>
      </w:pPr>
      <w:r w:rsidRPr="00E056CD">
        <w:rPr>
          <w:rFonts w:ascii="Times New Roman" w:hAnsi="Times New Roman" w:cs="Times New Roman"/>
          <w:sz w:val="28"/>
          <w:szCs w:val="28"/>
        </w:rPr>
        <w:t>Appendices</w:t>
      </w:r>
    </w:p>
    <w:p w14:paraId="3B36112F" w14:textId="77777777" w:rsidR="00E056CD" w:rsidRPr="00E056CD" w:rsidRDefault="00E056CD" w:rsidP="00756832">
      <w:pPr>
        <w:spacing w:line="360" w:lineRule="auto"/>
        <w:rPr>
          <w:rFonts w:ascii="Times New Roman" w:hAnsi="Times New Roman" w:cs="Times New Roman"/>
          <w:sz w:val="28"/>
          <w:szCs w:val="28"/>
        </w:rPr>
      </w:pPr>
    </w:p>
    <w:p w14:paraId="2784D0F8" w14:textId="7D55AA4F" w:rsidR="004F6BCF" w:rsidRDefault="00771573" w:rsidP="00756832">
      <w:pPr>
        <w:spacing w:line="360" w:lineRule="auto"/>
        <w:rPr>
          <w:rFonts w:ascii="Times New Roman" w:hAnsi="Times New Roman" w:cs="Times New Roman"/>
          <w:sz w:val="24"/>
          <w:szCs w:val="24"/>
        </w:rPr>
      </w:pPr>
      <w:r w:rsidRPr="00756832">
        <w:rPr>
          <w:rFonts w:ascii="Times New Roman" w:hAnsi="Times New Roman" w:cs="Times New Roman"/>
          <w:sz w:val="24"/>
          <w:szCs w:val="24"/>
        </w:rPr>
        <w:t>Appendix 1 – Lesson plan on children predicting the experiment and following through the process to gain an end result.</w:t>
      </w:r>
      <w:r w:rsidR="004F6BCF" w:rsidRPr="00756832">
        <w:rPr>
          <w:rFonts w:ascii="Times New Roman" w:hAnsi="Times New Roman" w:cs="Times New Roman"/>
          <w:sz w:val="24"/>
          <w:szCs w:val="24"/>
        </w:rPr>
        <w:t xml:space="preserve"> (PTE 1 – Year 2 potion experiment)</w:t>
      </w:r>
    </w:p>
    <w:p w14:paraId="5A7393BB" w14:textId="3962F767" w:rsidR="00A01550" w:rsidRPr="00756832" w:rsidRDefault="003B5D36" w:rsidP="00756832">
      <w:pPr>
        <w:spacing w:line="360" w:lineRule="auto"/>
        <w:rPr>
          <w:rFonts w:ascii="Times New Roman" w:hAnsi="Times New Roman" w:cs="Times New Roman"/>
          <w:sz w:val="24"/>
          <w:szCs w:val="24"/>
        </w:rPr>
      </w:pPr>
      <w:r>
        <w:rPr>
          <w:noProof/>
          <w:lang w:eastAsia="en-GB"/>
        </w:rPr>
        <mc:AlternateContent>
          <mc:Choice Requires="wps">
            <w:drawing>
              <wp:anchor distT="0" distB="0" distL="114300" distR="114300" simplePos="0" relativeHeight="251659264" behindDoc="0" locked="0" layoutInCell="1" allowOverlap="1" wp14:anchorId="24B9F1E7" wp14:editId="74D3A4A3">
                <wp:simplePos x="0" y="0"/>
                <wp:positionH relativeFrom="column">
                  <wp:posOffset>472440</wp:posOffset>
                </wp:positionH>
                <wp:positionV relativeFrom="paragraph">
                  <wp:posOffset>2423160</wp:posOffset>
                </wp:positionV>
                <wp:extent cx="2301240" cy="3398520"/>
                <wp:effectExtent l="19050" t="19050" r="22860" b="11430"/>
                <wp:wrapNone/>
                <wp:docPr id="2" name="Rectangle: Rounded Corners 2"/>
                <wp:cNvGraphicFramePr/>
                <a:graphic xmlns:a="http://schemas.openxmlformats.org/drawingml/2006/main">
                  <a:graphicData uri="http://schemas.microsoft.com/office/word/2010/wordprocessingShape">
                    <wps:wsp>
                      <wps:cNvSpPr/>
                      <wps:spPr>
                        <a:xfrm>
                          <a:off x="0" y="0"/>
                          <a:ext cx="2301240" cy="3398520"/>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C7BD210" id="Rectangle: Rounded Corners 2" o:spid="_x0000_s1026" style="position:absolute;margin-left:37.2pt;margin-top:190.8pt;width:181.2pt;height:26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" filled="f" strokecolor="red" strokeweight="2.25pt">
                <v:stroke joinstyle="miter"/>
              </v:roundrect>
            </w:pict>
          </mc:Fallback>
        </mc:AlternateContent>
      </w:r>
      <w:r w:rsidR="00A01550">
        <w:rPr>
          <w:noProof/>
          <w:lang w:eastAsia="en-GB"/>
        </w:rPr>
        <w:drawing>
          <wp:inline distT="0" distB="0" distL="0" distR="0" wp14:anchorId="334E2477" wp14:editId="125150A6">
            <wp:extent cx="5731510" cy="63665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366510"/>
                    </a:xfrm>
                    <a:prstGeom prst="rect">
                      <a:avLst/>
                    </a:prstGeom>
                  </pic:spPr>
                </pic:pic>
              </a:graphicData>
            </a:graphic>
          </wp:inline>
        </w:drawing>
      </w:r>
    </w:p>
    <w:p w14:paraId="1FEF447A" w14:textId="3922CB4C" w:rsidR="000C7769" w:rsidRPr="00756832" w:rsidRDefault="000C7769" w:rsidP="00756832">
      <w:pPr>
        <w:spacing w:line="360" w:lineRule="auto"/>
        <w:rPr>
          <w:rFonts w:ascii="Times New Roman" w:hAnsi="Times New Roman" w:cs="Times New Roman"/>
          <w:sz w:val="24"/>
          <w:szCs w:val="24"/>
        </w:rPr>
      </w:pPr>
    </w:p>
    <w:p w14:paraId="7D6D023A" w14:textId="77777777" w:rsidR="00E056CD" w:rsidRDefault="00E056CD" w:rsidP="00756832">
      <w:pPr>
        <w:spacing w:line="360" w:lineRule="auto"/>
        <w:rPr>
          <w:rFonts w:ascii="Times New Roman" w:hAnsi="Times New Roman" w:cs="Times New Roman"/>
          <w:sz w:val="24"/>
          <w:szCs w:val="24"/>
        </w:rPr>
      </w:pPr>
    </w:p>
    <w:p w14:paraId="1C40FA56" w14:textId="77777777" w:rsidR="00E056CD" w:rsidRDefault="00E056CD" w:rsidP="00756832">
      <w:pPr>
        <w:spacing w:line="360" w:lineRule="auto"/>
        <w:rPr>
          <w:rFonts w:ascii="Times New Roman" w:hAnsi="Times New Roman" w:cs="Times New Roman"/>
          <w:sz w:val="24"/>
          <w:szCs w:val="24"/>
        </w:rPr>
      </w:pPr>
    </w:p>
    <w:p w14:paraId="06DDE753" w14:textId="03B4356F" w:rsidR="000C7769" w:rsidRDefault="001772D8" w:rsidP="00756832">
      <w:pPr>
        <w:spacing w:line="360" w:lineRule="auto"/>
        <w:rPr>
          <w:rFonts w:ascii="Times New Roman" w:hAnsi="Times New Roman" w:cs="Times New Roman"/>
          <w:sz w:val="24"/>
          <w:szCs w:val="24"/>
        </w:rPr>
      </w:pPr>
      <w:r>
        <w:rPr>
          <w:noProof/>
          <w:lang w:eastAsia="en-GB"/>
        </w:rPr>
        <w:lastRenderedPageBreak/>
        <w:drawing>
          <wp:anchor distT="0" distB="0" distL="114300" distR="114300" simplePos="0" relativeHeight="251660288" behindDoc="0" locked="0" layoutInCell="1" allowOverlap="1" wp14:anchorId="41FF3BFC" wp14:editId="33356B0A">
            <wp:simplePos x="0" y="0"/>
            <wp:positionH relativeFrom="column">
              <wp:posOffset>-601980</wp:posOffset>
            </wp:positionH>
            <wp:positionV relativeFrom="paragraph">
              <wp:posOffset>1013460</wp:posOffset>
            </wp:positionV>
            <wp:extent cx="6957695" cy="230822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957695" cy="2308225"/>
                    </a:xfrm>
                    <a:prstGeom prst="rect">
                      <a:avLst/>
                    </a:prstGeom>
                  </pic:spPr>
                </pic:pic>
              </a:graphicData>
            </a:graphic>
            <wp14:sizeRelH relativeFrom="margin">
              <wp14:pctWidth>0</wp14:pctWidth>
            </wp14:sizeRelH>
            <wp14:sizeRelV relativeFrom="margin">
              <wp14:pctHeight>0</wp14:pctHeight>
            </wp14:sizeRelV>
          </wp:anchor>
        </w:drawing>
      </w:r>
      <w:r w:rsidR="000C7769" w:rsidRPr="00756832">
        <w:rPr>
          <w:rFonts w:ascii="Times New Roman" w:hAnsi="Times New Roman" w:cs="Times New Roman"/>
          <w:sz w:val="24"/>
          <w:szCs w:val="24"/>
        </w:rPr>
        <w:t xml:space="preserve">Appendix 2 – Arc </w:t>
      </w:r>
      <w:r w:rsidR="00617418">
        <w:rPr>
          <w:rFonts w:ascii="Times New Roman" w:hAnsi="Times New Roman" w:cs="Times New Roman"/>
          <w:sz w:val="24"/>
          <w:szCs w:val="24"/>
        </w:rPr>
        <w:t>reflection</w:t>
      </w:r>
      <w:r w:rsidR="000C7769" w:rsidRPr="00756832">
        <w:rPr>
          <w:rFonts w:ascii="Times New Roman" w:hAnsi="Times New Roman" w:cs="Times New Roman"/>
          <w:sz w:val="24"/>
          <w:szCs w:val="24"/>
        </w:rPr>
        <w:t xml:space="preserve"> on </w:t>
      </w:r>
      <w:r w:rsidR="00617418">
        <w:rPr>
          <w:rFonts w:ascii="Times New Roman" w:hAnsi="Times New Roman" w:cs="Times New Roman"/>
          <w:sz w:val="24"/>
          <w:szCs w:val="24"/>
        </w:rPr>
        <w:t>‘H</w:t>
      </w:r>
      <w:r w:rsidR="000C7769" w:rsidRPr="00756832">
        <w:rPr>
          <w:rFonts w:ascii="Times New Roman" w:hAnsi="Times New Roman" w:cs="Times New Roman"/>
          <w:sz w:val="24"/>
          <w:szCs w:val="24"/>
        </w:rPr>
        <w:t xml:space="preserve">ungry </w:t>
      </w:r>
      <w:r w:rsidR="00617418">
        <w:rPr>
          <w:rFonts w:ascii="Times New Roman" w:hAnsi="Times New Roman" w:cs="Times New Roman"/>
          <w:sz w:val="24"/>
          <w:szCs w:val="24"/>
        </w:rPr>
        <w:t>H</w:t>
      </w:r>
      <w:r w:rsidR="000C7769" w:rsidRPr="00756832">
        <w:rPr>
          <w:rFonts w:ascii="Times New Roman" w:hAnsi="Times New Roman" w:cs="Times New Roman"/>
          <w:sz w:val="24"/>
          <w:szCs w:val="24"/>
        </w:rPr>
        <w:t>ippos</w:t>
      </w:r>
      <w:r w:rsidR="00617418">
        <w:rPr>
          <w:rFonts w:ascii="Times New Roman" w:hAnsi="Times New Roman" w:cs="Times New Roman"/>
          <w:sz w:val="24"/>
          <w:szCs w:val="24"/>
        </w:rPr>
        <w:t>/Frogs’</w:t>
      </w:r>
      <w:r w:rsidR="000C7769" w:rsidRPr="00756832">
        <w:rPr>
          <w:rFonts w:ascii="Times New Roman" w:hAnsi="Times New Roman" w:cs="Times New Roman"/>
          <w:sz w:val="24"/>
          <w:szCs w:val="24"/>
        </w:rPr>
        <w:t xml:space="preserve"> Maths game –</w:t>
      </w:r>
      <w:r w:rsidR="00392A6E" w:rsidRPr="00756832">
        <w:rPr>
          <w:rFonts w:ascii="Times New Roman" w:hAnsi="Times New Roman" w:cs="Times New Roman"/>
          <w:sz w:val="24"/>
          <w:szCs w:val="24"/>
        </w:rPr>
        <w:t xml:space="preserve"> (strengths and weaknesses</w:t>
      </w:r>
      <w:r w:rsidR="00617418">
        <w:rPr>
          <w:rFonts w:ascii="Times New Roman" w:hAnsi="Times New Roman" w:cs="Times New Roman"/>
          <w:sz w:val="24"/>
          <w:szCs w:val="24"/>
        </w:rPr>
        <w:t xml:space="preserve"> also shown</w:t>
      </w:r>
      <w:r w:rsidR="00392A6E" w:rsidRPr="00756832">
        <w:rPr>
          <w:rFonts w:ascii="Times New Roman" w:hAnsi="Times New Roman" w:cs="Times New Roman"/>
          <w:sz w:val="24"/>
          <w:szCs w:val="24"/>
        </w:rPr>
        <w:t>)</w:t>
      </w:r>
    </w:p>
    <w:p w14:paraId="799A40C8" w14:textId="659E1C91" w:rsidR="001772D8" w:rsidRPr="00756832" w:rsidRDefault="001772D8" w:rsidP="00756832">
      <w:pPr>
        <w:spacing w:line="360" w:lineRule="auto"/>
        <w:rPr>
          <w:rFonts w:ascii="Times New Roman" w:hAnsi="Times New Roman" w:cs="Times New Roman"/>
          <w:sz w:val="24"/>
          <w:szCs w:val="24"/>
        </w:rPr>
      </w:pPr>
    </w:p>
    <w:p w14:paraId="69B1664B" w14:textId="1DE335BF" w:rsidR="00DA2425" w:rsidRPr="00756832" w:rsidRDefault="00DA2425" w:rsidP="00756832">
      <w:pPr>
        <w:spacing w:line="360" w:lineRule="auto"/>
        <w:rPr>
          <w:rFonts w:ascii="Times New Roman" w:hAnsi="Times New Roman" w:cs="Times New Roman"/>
          <w:color w:val="FF0000"/>
          <w:sz w:val="24"/>
          <w:szCs w:val="24"/>
        </w:rPr>
      </w:pPr>
    </w:p>
    <w:p w14:paraId="3091906B" w14:textId="5B5E1CE8" w:rsidR="00771573" w:rsidRPr="00756832" w:rsidRDefault="00771573" w:rsidP="00756832">
      <w:pPr>
        <w:spacing w:line="360" w:lineRule="auto"/>
        <w:rPr>
          <w:rFonts w:ascii="Times New Roman" w:hAnsi="Times New Roman" w:cs="Times New Roman"/>
          <w:color w:val="FF0000"/>
          <w:sz w:val="24"/>
          <w:szCs w:val="24"/>
        </w:rPr>
      </w:pPr>
    </w:p>
    <w:p w14:paraId="4AE53E26" w14:textId="1791476D" w:rsidR="00771573" w:rsidRDefault="00771573" w:rsidP="00756832">
      <w:pPr>
        <w:spacing w:line="360" w:lineRule="auto"/>
        <w:rPr>
          <w:rFonts w:ascii="Times New Roman" w:hAnsi="Times New Roman" w:cs="Times New Roman"/>
          <w:color w:val="FF0000"/>
          <w:sz w:val="24"/>
          <w:szCs w:val="24"/>
        </w:rPr>
      </w:pPr>
    </w:p>
    <w:p w14:paraId="3B6DF08C" w14:textId="03B1FD6F" w:rsidR="00714768" w:rsidRDefault="00714768" w:rsidP="00756832">
      <w:pPr>
        <w:spacing w:line="360" w:lineRule="auto"/>
        <w:rPr>
          <w:rFonts w:ascii="Times New Roman" w:hAnsi="Times New Roman" w:cs="Times New Roman"/>
          <w:color w:val="FF0000"/>
          <w:sz w:val="24"/>
          <w:szCs w:val="24"/>
        </w:rPr>
      </w:pPr>
    </w:p>
    <w:p w14:paraId="5E54453E" w14:textId="61F14505" w:rsidR="00714768" w:rsidRDefault="00714768" w:rsidP="00756832">
      <w:pPr>
        <w:spacing w:line="360" w:lineRule="auto"/>
        <w:rPr>
          <w:rFonts w:ascii="Times New Roman" w:hAnsi="Times New Roman" w:cs="Times New Roman"/>
          <w:color w:val="FF0000"/>
          <w:sz w:val="24"/>
          <w:szCs w:val="24"/>
        </w:rPr>
      </w:pPr>
    </w:p>
    <w:p w14:paraId="7FF1C76D" w14:textId="797C8F0A" w:rsidR="00714768" w:rsidRDefault="00714768" w:rsidP="00756832">
      <w:pPr>
        <w:spacing w:line="360" w:lineRule="auto"/>
        <w:rPr>
          <w:rFonts w:ascii="Times New Roman" w:hAnsi="Times New Roman" w:cs="Times New Roman"/>
          <w:color w:val="FF0000"/>
          <w:sz w:val="24"/>
          <w:szCs w:val="24"/>
        </w:rPr>
      </w:pPr>
    </w:p>
    <w:p w14:paraId="3A8868F2" w14:textId="1E2EDE90" w:rsidR="00714768" w:rsidRDefault="00714768" w:rsidP="00756832">
      <w:pPr>
        <w:spacing w:line="360" w:lineRule="auto"/>
        <w:rPr>
          <w:rFonts w:ascii="Times New Roman" w:hAnsi="Times New Roman" w:cs="Times New Roman"/>
          <w:color w:val="FF0000"/>
          <w:sz w:val="24"/>
          <w:szCs w:val="24"/>
        </w:rPr>
      </w:pPr>
    </w:p>
    <w:p w14:paraId="071CFB34" w14:textId="7DDDB8E7" w:rsidR="00714768" w:rsidRDefault="00714768" w:rsidP="00756832">
      <w:pPr>
        <w:spacing w:line="360" w:lineRule="auto"/>
        <w:rPr>
          <w:rFonts w:ascii="Times New Roman" w:hAnsi="Times New Roman" w:cs="Times New Roman"/>
          <w:color w:val="FF0000"/>
          <w:sz w:val="24"/>
          <w:szCs w:val="24"/>
        </w:rPr>
      </w:pPr>
    </w:p>
    <w:p w14:paraId="3E0B6CE8" w14:textId="575DC4D7" w:rsidR="00714768" w:rsidRDefault="00714768" w:rsidP="00756832">
      <w:pPr>
        <w:spacing w:line="360" w:lineRule="auto"/>
        <w:rPr>
          <w:rFonts w:ascii="Times New Roman" w:hAnsi="Times New Roman" w:cs="Times New Roman"/>
          <w:color w:val="FF0000"/>
          <w:sz w:val="24"/>
          <w:szCs w:val="24"/>
        </w:rPr>
      </w:pPr>
    </w:p>
    <w:p w14:paraId="43554DAA" w14:textId="3A913944" w:rsidR="00714768" w:rsidRDefault="00714768" w:rsidP="00756832">
      <w:pPr>
        <w:spacing w:line="360" w:lineRule="auto"/>
        <w:rPr>
          <w:rFonts w:ascii="Times New Roman" w:hAnsi="Times New Roman" w:cs="Times New Roman"/>
          <w:color w:val="FF0000"/>
          <w:sz w:val="24"/>
          <w:szCs w:val="24"/>
        </w:rPr>
      </w:pPr>
    </w:p>
    <w:p w14:paraId="704EBC9E" w14:textId="17A6EE37" w:rsidR="00714768" w:rsidRDefault="00714768" w:rsidP="00756832">
      <w:pPr>
        <w:spacing w:line="360" w:lineRule="auto"/>
        <w:rPr>
          <w:rFonts w:ascii="Times New Roman" w:hAnsi="Times New Roman" w:cs="Times New Roman"/>
          <w:color w:val="FF0000"/>
          <w:sz w:val="24"/>
          <w:szCs w:val="24"/>
        </w:rPr>
      </w:pPr>
    </w:p>
    <w:p w14:paraId="7A0D6E59" w14:textId="704F3946" w:rsidR="00714768" w:rsidRDefault="00714768" w:rsidP="00756832">
      <w:pPr>
        <w:spacing w:line="360" w:lineRule="auto"/>
        <w:rPr>
          <w:rFonts w:ascii="Times New Roman" w:hAnsi="Times New Roman" w:cs="Times New Roman"/>
          <w:color w:val="FF0000"/>
          <w:sz w:val="24"/>
          <w:szCs w:val="24"/>
        </w:rPr>
      </w:pPr>
    </w:p>
    <w:p w14:paraId="2A5536D4" w14:textId="22253B5C" w:rsidR="00714768" w:rsidRDefault="00714768" w:rsidP="00756832">
      <w:pPr>
        <w:spacing w:line="360" w:lineRule="auto"/>
        <w:rPr>
          <w:rFonts w:ascii="Times New Roman" w:hAnsi="Times New Roman" w:cs="Times New Roman"/>
          <w:color w:val="FF0000"/>
          <w:sz w:val="24"/>
          <w:szCs w:val="24"/>
        </w:rPr>
      </w:pPr>
    </w:p>
    <w:p w14:paraId="0962F1D2" w14:textId="33E3BE03" w:rsidR="00714768" w:rsidRDefault="00714768" w:rsidP="00756832">
      <w:pPr>
        <w:spacing w:line="360" w:lineRule="auto"/>
        <w:rPr>
          <w:rFonts w:ascii="Times New Roman" w:hAnsi="Times New Roman" w:cs="Times New Roman"/>
          <w:color w:val="FF0000"/>
          <w:sz w:val="24"/>
          <w:szCs w:val="24"/>
        </w:rPr>
      </w:pPr>
    </w:p>
    <w:p w14:paraId="2262E5A0" w14:textId="77777777" w:rsidR="00714768" w:rsidRPr="00756832" w:rsidRDefault="00714768" w:rsidP="00756832">
      <w:pPr>
        <w:spacing w:line="360" w:lineRule="auto"/>
        <w:rPr>
          <w:rFonts w:ascii="Times New Roman" w:hAnsi="Times New Roman" w:cs="Times New Roman"/>
          <w:color w:val="FF0000"/>
          <w:sz w:val="24"/>
          <w:szCs w:val="24"/>
        </w:rPr>
      </w:pPr>
    </w:p>
    <w:p w14:paraId="024481BA" w14:textId="608148A5" w:rsidR="00771573" w:rsidRDefault="00757908" w:rsidP="00756832">
      <w:pPr>
        <w:spacing w:line="360" w:lineRule="auto"/>
        <w:rPr>
          <w:rFonts w:ascii="Times New Roman" w:hAnsi="Times New Roman" w:cs="Times New Roman"/>
          <w:sz w:val="24"/>
          <w:szCs w:val="24"/>
        </w:rPr>
      </w:pPr>
      <w:r w:rsidRPr="00757908">
        <w:rPr>
          <w:rFonts w:ascii="Times New Roman" w:hAnsi="Times New Roman" w:cs="Times New Roman"/>
          <w:sz w:val="24"/>
          <w:szCs w:val="24"/>
        </w:rPr>
        <w:lastRenderedPageBreak/>
        <w:t>Appendix 3 – Arc Reflection (using resources to create a role play area)</w:t>
      </w:r>
    </w:p>
    <w:p w14:paraId="5ACCB975" w14:textId="7009AD80" w:rsidR="00F85FEA" w:rsidRPr="00757908" w:rsidRDefault="005F0B20" w:rsidP="00756832">
      <w:pPr>
        <w:spacing w:line="360" w:lineRule="auto"/>
        <w:rPr>
          <w:rFonts w:ascii="Times New Roman" w:hAnsi="Times New Roman" w:cs="Times New Roman"/>
          <w:sz w:val="24"/>
          <w:szCs w:val="24"/>
        </w:rPr>
      </w:pPr>
      <w:r>
        <w:rPr>
          <w:noProof/>
          <w:lang w:eastAsia="en-GB"/>
        </w:rPr>
        <mc:AlternateContent>
          <mc:Choice Requires="wps">
            <w:drawing>
              <wp:anchor distT="0" distB="0" distL="114300" distR="114300" simplePos="0" relativeHeight="251661312" behindDoc="0" locked="0" layoutInCell="1" allowOverlap="1" wp14:anchorId="3E51FA84" wp14:editId="77B669CD">
                <wp:simplePos x="0" y="0"/>
                <wp:positionH relativeFrom="column">
                  <wp:posOffset>1386840</wp:posOffset>
                </wp:positionH>
                <wp:positionV relativeFrom="paragraph">
                  <wp:posOffset>4389120</wp:posOffset>
                </wp:positionV>
                <wp:extent cx="4282440" cy="1013460"/>
                <wp:effectExtent l="19050" t="19050" r="22860" b="15240"/>
                <wp:wrapNone/>
                <wp:docPr id="5" name="Rectangle: Rounded Corners 5"/>
                <wp:cNvGraphicFramePr/>
                <a:graphic xmlns:a="http://schemas.openxmlformats.org/drawingml/2006/main">
                  <a:graphicData uri="http://schemas.microsoft.com/office/word/2010/wordprocessingShape">
                    <wps:wsp>
                      <wps:cNvSpPr/>
                      <wps:spPr>
                        <a:xfrm>
                          <a:off x="0" y="0"/>
                          <a:ext cx="4282440" cy="1013460"/>
                        </a:xfrm>
                        <a:prstGeom prst="round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BE6B361" id="Rectangle: Rounded Corners 5" o:spid="_x0000_s1026" style="position:absolute;margin-left:109.2pt;margin-top:345.6pt;width:337.2pt;height:79.8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" filled="f" strokecolor="red" strokeweight="2.25pt">
                <v:stroke joinstyle="miter"/>
              </v:roundrect>
            </w:pict>
          </mc:Fallback>
        </mc:AlternateContent>
      </w:r>
      <w:r w:rsidR="00F85FEA">
        <w:rPr>
          <w:noProof/>
          <w:lang w:eastAsia="en-GB"/>
        </w:rPr>
        <w:drawing>
          <wp:inline distT="0" distB="0" distL="0" distR="0" wp14:anchorId="46D9296A" wp14:editId="6026A412">
            <wp:extent cx="5731510" cy="57721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772150"/>
                    </a:xfrm>
                    <a:prstGeom prst="rect">
                      <a:avLst/>
                    </a:prstGeom>
                  </pic:spPr>
                </pic:pic>
              </a:graphicData>
            </a:graphic>
          </wp:inline>
        </w:drawing>
      </w:r>
    </w:p>
    <w:p w14:paraId="187EEFB8" w14:textId="381585FC" w:rsidR="00771573" w:rsidRDefault="00771573" w:rsidP="00756832">
      <w:pPr>
        <w:spacing w:line="360" w:lineRule="auto"/>
        <w:rPr>
          <w:rFonts w:ascii="Times New Roman" w:hAnsi="Times New Roman" w:cs="Times New Roman"/>
          <w:color w:val="FF0000"/>
          <w:sz w:val="24"/>
          <w:szCs w:val="24"/>
        </w:rPr>
      </w:pPr>
    </w:p>
    <w:p w14:paraId="2CC1E758" w14:textId="25D4E9CC" w:rsidR="00EB20E2" w:rsidRDefault="00EB20E2" w:rsidP="00756832">
      <w:pPr>
        <w:spacing w:line="360" w:lineRule="auto"/>
        <w:rPr>
          <w:rFonts w:ascii="Times New Roman" w:hAnsi="Times New Roman" w:cs="Times New Roman"/>
          <w:color w:val="FF0000"/>
          <w:sz w:val="24"/>
          <w:szCs w:val="24"/>
        </w:rPr>
      </w:pPr>
    </w:p>
    <w:p w14:paraId="7419EDE1" w14:textId="21C7C87A" w:rsidR="00EB20E2" w:rsidRDefault="00EB20E2" w:rsidP="00756832">
      <w:pPr>
        <w:spacing w:line="360" w:lineRule="auto"/>
        <w:rPr>
          <w:rFonts w:ascii="Times New Roman" w:hAnsi="Times New Roman" w:cs="Times New Roman"/>
          <w:color w:val="FF0000"/>
          <w:sz w:val="24"/>
          <w:szCs w:val="24"/>
        </w:rPr>
      </w:pPr>
    </w:p>
    <w:p w14:paraId="0862ADFD" w14:textId="4CB98931" w:rsidR="00EB20E2" w:rsidRDefault="00EB20E2" w:rsidP="00756832">
      <w:pPr>
        <w:spacing w:line="360" w:lineRule="auto"/>
        <w:rPr>
          <w:rFonts w:ascii="Times New Roman" w:hAnsi="Times New Roman" w:cs="Times New Roman"/>
          <w:color w:val="FF0000"/>
          <w:sz w:val="24"/>
          <w:szCs w:val="24"/>
        </w:rPr>
      </w:pPr>
    </w:p>
    <w:p w14:paraId="04D1052E" w14:textId="61C06A29" w:rsidR="00EB20E2" w:rsidRDefault="00EB20E2" w:rsidP="00756832">
      <w:pPr>
        <w:spacing w:line="360" w:lineRule="auto"/>
        <w:rPr>
          <w:rFonts w:ascii="Times New Roman" w:hAnsi="Times New Roman" w:cs="Times New Roman"/>
          <w:color w:val="FF0000"/>
          <w:sz w:val="24"/>
          <w:szCs w:val="24"/>
        </w:rPr>
      </w:pPr>
    </w:p>
    <w:p w14:paraId="2DB5866E" w14:textId="77777777" w:rsidR="00EB20E2" w:rsidRPr="00756832" w:rsidRDefault="00EB20E2" w:rsidP="00756832">
      <w:pPr>
        <w:spacing w:line="360" w:lineRule="auto"/>
        <w:rPr>
          <w:rFonts w:ascii="Times New Roman" w:hAnsi="Times New Roman" w:cs="Times New Roman"/>
          <w:color w:val="FF0000"/>
          <w:sz w:val="24"/>
          <w:szCs w:val="24"/>
        </w:rPr>
      </w:pPr>
    </w:p>
    <w:p w14:paraId="3624317F" w14:textId="77777777" w:rsidR="00771573" w:rsidRPr="00756832" w:rsidRDefault="00771573" w:rsidP="00C077F6">
      <w:pPr>
        <w:spacing w:line="240" w:lineRule="auto"/>
        <w:rPr>
          <w:rFonts w:ascii="Times New Roman" w:hAnsi="Times New Roman" w:cs="Times New Roman"/>
          <w:color w:val="FF0000"/>
          <w:sz w:val="24"/>
          <w:szCs w:val="24"/>
        </w:rPr>
      </w:pPr>
    </w:p>
    <w:p w14:paraId="55AE3831" w14:textId="77777777" w:rsidR="00DA2425" w:rsidRPr="00756832" w:rsidRDefault="00DA2425" w:rsidP="00C077F6">
      <w:pPr>
        <w:spacing w:line="240" w:lineRule="auto"/>
        <w:rPr>
          <w:rFonts w:ascii="Times New Roman" w:hAnsi="Times New Roman" w:cs="Times New Roman"/>
          <w:b/>
          <w:sz w:val="24"/>
          <w:szCs w:val="24"/>
          <w:u w:val="single"/>
        </w:rPr>
      </w:pPr>
      <w:r w:rsidRPr="00756832">
        <w:rPr>
          <w:rFonts w:ascii="Times New Roman" w:hAnsi="Times New Roman" w:cs="Times New Roman"/>
          <w:b/>
          <w:sz w:val="24"/>
          <w:szCs w:val="24"/>
          <w:u w:val="single"/>
        </w:rPr>
        <w:lastRenderedPageBreak/>
        <w:t>Reference List</w:t>
      </w:r>
    </w:p>
    <w:p w14:paraId="54C4C213" w14:textId="78605779" w:rsidR="00D82261" w:rsidRPr="00756832" w:rsidRDefault="00D82261" w:rsidP="00C077F6">
      <w:pPr>
        <w:spacing w:line="240" w:lineRule="auto"/>
        <w:rPr>
          <w:rFonts w:ascii="Times New Roman" w:hAnsi="Times New Roman" w:cs="Times New Roman"/>
          <w:color w:val="000000" w:themeColor="text1"/>
          <w:sz w:val="24"/>
          <w:szCs w:val="24"/>
          <w:shd w:val="clear" w:color="auto" w:fill="FFFFFF"/>
        </w:rPr>
      </w:pPr>
      <w:proofErr w:type="spellStart"/>
      <w:r w:rsidRPr="00756832">
        <w:rPr>
          <w:rFonts w:ascii="Times New Roman" w:hAnsi="Times New Roman" w:cs="Times New Roman"/>
          <w:color w:val="000000" w:themeColor="text1"/>
          <w:sz w:val="24"/>
          <w:szCs w:val="24"/>
          <w:shd w:val="clear" w:color="auto" w:fill="FFFFFF"/>
        </w:rPr>
        <w:t>Bacigalupo</w:t>
      </w:r>
      <w:proofErr w:type="spellEnd"/>
      <w:r w:rsidRPr="00756832">
        <w:rPr>
          <w:rFonts w:ascii="Times New Roman" w:hAnsi="Times New Roman" w:cs="Times New Roman"/>
          <w:color w:val="000000" w:themeColor="text1"/>
          <w:sz w:val="24"/>
          <w:szCs w:val="24"/>
          <w:shd w:val="clear" w:color="auto" w:fill="FFFFFF"/>
        </w:rPr>
        <w:t xml:space="preserve">, M et al, (2016) </w:t>
      </w:r>
      <w:r w:rsidRPr="00756832">
        <w:rPr>
          <w:rFonts w:ascii="Times New Roman" w:hAnsi="Times New Roman" w:cs="Times New Roman"/>
          <w:i/>
          <w:color w:val="000000" w:themeColor="text1"/>
          <w:sz w:val="24"/>
          <w:szCs w:val="24"/>
          <w:shd w:val="clear" w:color="auto" w:fill="FFFFFF"/>
        </w:rPr>
        <w:t>‘EntreComp: The Entrepreneurship Competence Framework’.</w:t>
      </w:r>
      <w:r w:rsidRPr="00756832">
        <w:rPr>
          <w:rFonts w:ascii="Times New Roman" w:hAnsi="Times New Roman" w:cs="Times New Roman"/>
          <w:color w:val="000000" w:themeColor="text1"/>
          <w:sz w:val="24"/>
          <w:szCs w:val="24"/>
          <w:shd w:val="clear" w:color="auto" w:fill="FFFFFF"/>
        </w:rPr>
        <w:t xml:space="preserve"> Luxembourg: Publication Office of the European Union. DOI:10,2791/593884.</w:t>
      </w:r>
    </w:p>
    <w:p w14:paraId="369383B1" w14:textId="2BCC3973" w:rsidR="000E333C" w:rsidRPr="00756832" w:rsidRDefault="000E333C" w:rsidP="00C077F6">
      <w:pPr>
        <w:spacing w:line="240" w:lineRule="auto"/>
        <w:rPr>
          <w:rFonts w:ascii="Times New Roman" w:hAnsi="Times New Roman" w:cs="Times New Roman"/>
          <w:sz w:val="24"/>
          <w:szCs w:val="24"/>
          <w:shd w:val="clear" w:color="auto" w:fill="FFFFFF"/>
        </w:rPr>
      </w:pPr>
      <w:r w:rsidRPr="00756832">
        <w:rPr>
          <w:rFonts w:ascii="Times New Roman" w:hAnsi="Times New Roman" w:cs="Times New Roman"/>
          <w:sz w:val="24"/>
          <w:szCs w:val="24"/>
          <w:shd w:val="clear" w:color="auto" w:fill="FFFFFF"/>
        </w:rPr>
        <w:t>Children and Young People’s Workforce Diploma (2014)</w:t>
      </w:r>
      <w:r w:rsidR="005E25E6" w:rsidRPr="00756832">
        <w:rPr>
          <w:rFonts w:ascii="Times New Roman" w:hAnsi="Times New Roman" w:cs="Times New Roman"/>
          <w:i/>
          <w:sz w:val="24"/>
          <w:szCs w:val="24"/>
          <w:shd w:val="clear" w:color="auto" w:fill="FFFFFF"/>
        </w:rPr>
        <w:t xml:space="preserve"> ‘Promote creativity and creative learning in young children: Unit CYPOP 7’</w:t>
      </w:r>
      <w:r w:rsidR="005E25E6" w:rsidRPr="00756832">
        <w:rPr>
          <w:rFonts w:ascii="Times New Roman" w:hAnsi="Times New Roman" w:cs="Times New Roman"/>
          <w:sz w:val="24"/>
          <w:szCs w:val="24"/>
          <w:shd w:val="clear" w:color="auto" w:fill="FFFFFF"/>
        </w:rPr>
        <w:t>. Available at:</w:t>
      </w:r>
      <w:r w:rsidR="005E25E6" w:rsidRPr="00756832">
        <w:rPr>
          <w:rFonts w:ascii="Times New Roman" w:hAnsi="Times New Roman" w:cs="Times New Roman"/>
          <w:sz w:val="24"/>
          <w:szCs w:val="24"/>
        </w:rPr>
        <w:t xml:space="preserve"> </w:t>
      </w:r>
      <w:hyperlink r:id="rId12" w:history="1">
        <w:r w:rsidR="005E25E6" w:rsidRPr="00756832">
          <w:rPr>
            <w:rStyle w:val="Hyperlink"/>
            <w:rFonts w:ascii="Times New Roman" w:hAnsi="Times New Roman" w:cs="Times New Roman"/>
            <w:sz w:val="24"/>
            <w:szCs w:val="24"/>
            <w:shd w:val="clear" w:color="auto" w:fill="FFFFFF"/>
          </w:rPr>
          <w:t>https://moodle.uwtsd.ac.uk/pluginfile.php/184472/mod_resource/content/1/creativity%20in%20EY.pdf</w:t>
        </w:r>
      </w:hyperlink>
      <w:r w:rsidR="005E25E6" w:rsidRPr="00756832">
        <w:rPr>
          <w:rFonts w:ascii="Times New Roman" w:hAnsi="Times New Roman" w:cs="Times New Roman"/>
          <w:sz w:val="24"/>
          <w:szCs w:val="24"/>
          <w:shd w:val="clear" w:color="auto" w:fill="FFFFFF"/>
        </w:rPr>
        <w:t xml:space="preserve"> (Accessed on 16</w:t>
      </w:r>
      <w:r w:rsidR="005E25E6" w:rsidRPr="00756832">
        <w:rPr>
          <w:rFonts w:ascii="Times New Roman" w:hAnsi="Times New Roman" w:cs="Times New Roman"/>
          <w:sz w:val="24"/>
          <w:szCs w:val="24"/>
          <w:shd w:val="clear" w:color="auto" w:fill="FFFFFF"/>
          <w:vertAlign w:val="superscript"/>
        </w:rPr>
        <w:t>th</w:t>
      </w:r>
      <w:r w:rsidR="005E25E6" w:rsidRPr="00756832">
        <w:rPr>
          <w:rFonts w:ascii="Times New Roman" w:hAnsi="Times New Roman" w:cs="Times New Roman"/>
          <w:sz w:val="24"/>
          <w:szCs w:val="24"/>
          <w:shd w:val="clear" w:color="auto" w:fill="FFFFFF"/>
        </w:rPr>
        <w:t xml:space="preserve"> January 2019). </w:t>
      </w:r>
    </w:p>
    <w:p w14:paraId="3B897915" w14:textId="770824D7" w:rsidR="00AD4F61" w:rsidRPr="00756832" w:rsidRDefault="00AD4F61" w:rsidP="00C077F6">
      <w:pPr>
        <w:spacing w:line="240" w:lineRule="auto"/>
        <w:rPr>
          <w:rFonts w:ascii="Times New Roman" w:hAnsi="Times New Roman" w:cs="Times New Roman"/>
          <w:sz w:val="24"/>
          <w:szCs w:val="24"/>
        </w:rPr>
      </w:pPr>
      <w:r w:rsidRPr="00756832">
        <w:rPr>
          <w:rFonts w:ascii="Times New Roman" w:hAnsi="Times New Roman" w:cs="Times New Roman"/>
          <w:sz w:val="24"/>
          <w:szCs w:val="24"/>
        </w:rPr>
        <w:t xml:space="preserve">Craft, A (2002) </w:t>
      </w:r>
      <w:r w:rsidRPr="00756832">
        <w:rPr>
          <w:rFonts w:ascii="Times New Roman" w:hAnsi="Times New Roman" w:cs="Times New Roman"/>
          <w:i/>
          <w:sz w:val="24"/>
          <w:szCs w:val="24"/>
        </w:rPr>
        <w:t xml:space="preserve">‘Creativity and Early Years Education: A </w:t>
      </w:r>
      <w:proofErr w:type="spellStart"/>
      <w:r w:rsidRPr="00756832">
        <w:rPr>
          <w:rFonts w:ascii="Times New Roman" w:hAnsi="Times New Roman" w:cs="Times New Roman"/>
          <w:i/>
          <w:sz w:val="24"/>
          <w:szCs w:val="24"/>
        </w:rPr>
        <w:t>lifewide</w:t>
      </w:r>
      <w:proofErr w:type="spellEnd"/>
      <w:r w:rsidRPr="00756832">
        <w:rPr>
          <w:rFonts w:ascii="Times New Roman" w:hAnsi="Times New Roman" w:cs="Times New Roman"/>
          <w:i/>
          <w:sz w:val="24"/>
          <w:szCs w:val="24"/>
        </w:rPr>
        <w:t xml:space="preserve"> foundation’</w:t>
      </w:r>
      <w:r w:rsidR="004F3F92" w:rsidRPr="00756832">
        <w:rPr>
          <w:rFonts w:ascii="Times New Roman" w:hAnsi="Times New Roman" w:cs="Times New Roman"/>
          <w:sz w:val="24"/>
          <w:szCs w:val="24"/>
        </w:rPr>
        <w:t>. London:</w:t>
      </w:r>
      <w:r w:rsidR="006E5111" w:rsidRPr="00756832">
        <w:rPr>
          <w:rFonts w:ascii="Times New Roman" w:hAnsi="Times New Roman" w:cs="Times New Roman"/>
          <w:sz w:val="24"/>
          <w:szCs w:val="24"/>
        </w:rPr>
        <w:t xml:space="preserve"> Continuum </w:t>
      </w:r>
    </w:p>
    <w:p w14:paraId="46028423" w14:textId="153DBE26" w:rsidR="008C126D" w:rsidRPr="00756832" w:rsidRDefault="008C126D" w:rsidP="00C077F6">
      <w:pPr>
        <w:spacing w:line="240" w:lineRule="auto"/>
        <w:rPr>
          <w:rFonts w:ascii="Times New Roman" w:hAnsi="Times New Roman" w:cs="Times New Roman"/>
          <w:sz w:val="24"/>
          <w:szCs w:val="24"/>
        </w:rPr>
      </w:pPr>
      <w:r w:rsidRPr="00756832">
        <w:rPr>
          <w:rFonts w:ascii="Times New Roman" w:hAnsi="Times New Roman" w:cs="Times New Roman"/>
          <w:sz w:val="24"/>
          <w:szCs w:val="24"/>
        </w:rPr>
        <w:t xml:space="preserve">Desailly, J (2012) </w:t>
      </w:r>
      <w:r w:rsidR="00E018EF" w:rsidRPr="00756832">
        <w:rPr>
          <w:rFonts w:ascii="Times New Roman" w:hAnsi="Times New Roman" w:cs="Times New Roman"/>
          <w:sz w:val="24"/>
          <w:szCs w:val="24"/>
        </w:rPr>
        <w:t>‘</w:t>
      </w:r>
      <w:r w:rsidRPr="00756832">
        <w:rPr>
          <w:rFonts w:ascii="Times New Roman" w:hAnsi="Times New Roman" w:cs="Times New Roman"/>
          <w:i/>
          <w:sz w:val="24"/>
          <w:szCs w:val="24"/>
        </w:rPr>
        <w:t>Creativity in the Primary Classroom</w:t>
      </w:r>
      <w:r w:rsidR="00E018EF" w:rsidRPr="00756832">
        <w:rPr>
          <w:rFonts w:ascii="Times New Roman" w:hAnsi="Times New Roman" w:cs="Times New Roman"/>
          <w:i/>
          <w:sz w:val="24"/>
          <w:szCs w:val="24"/>
        </w:rPr>
        <w:t>’</w:t>
      </w:r>
      <w:r w:rsidR="004F3F92" w:rsidRPr="00756832">
        <w:rPr>
          <w:rFonts w:ascii="Times New Roman" w:hAnsi="Times New Roman" w:cs="Times New Roman"/>
          <w:i/>
          <w:sz w:val="24"/>
          <w:szCs w:val="24"/>
        </w:rPr>
        <w:t>.</w:t>
      </w:r>
      <w:r w:rsidRPr="00756832">
        <w:rPr>
          <w:rFonts w:ascii="Times New Roman" w:hAnsi="Times New Roman" w:cs="Times New Roman"/>
          <w:i/>
          <w:sz w:val="24"/>
          <w:szCs w:val="24"/>
        </w:rPr>
        <w:t xml:space="preserve"> </w:t>
      </w:r>
      <w:r w:rsidR="0029775A" w:rsidRPr="00756832">
        <w:rPr>
          <w:rFonts w:ascii="Times New Roman" w:hAnsi="Times New Roman" w:cs="Times New Roman"/>
          <w:sz w:val="24"/>
          <w:szCs w:val="24"/>
        </w:rPr>
        <w:t>London: SAGE</w:t>
      </w:r>
    </w:p>
    <w:p w14:paraId="2309E468" w14:textId="3D1F346A" w:rsidR="005D024B" w:rsidRPr="00756832" w:rsidRDefault="005D024B" w:rsidP="00C077F6">
      <w:pPr>
        <w:spacing w:line="240" w:lineRule="auto"/>
        <w:rPr>
          <w:rFonts w:ascii="Times New Roman" w:hAnsi="Times New Roman" w:cs="Times New Roman"/>
          <w:sz w:val="24"/>
          <w:szCs w:val="24"/>
          <w:lang w:val="en-US"/>
        </w:rPr>
      </w:pPr>
      <w:r w:rsidRPr="00756832">
        <w:rPr>
          <w:rFonts w:ascii="Times New Roman" w:hAnsi="Times New Roman" w:cs="Times New Roman"/>
          <w:sz w:val="24"/>
          <w:szCs w:val="24"/>
          <w:lang w:val="en-US"/>
        </w:rPr>
        <w:t>Dewey, J (1993) ‘</w:t>
      </w:r>
      <w:r w:rsidRPr="00756832">
        <w:rPr>
          <w:rFonts w:ascii="Times New Roman" w:hAnsi="Times New Roman" w:cs="Times New Roman"/>
          <w:i/>
          <w:sz w:val="24"/>
          <w:szCs w:val="24"/>
          <w:lang w:val="en-US"/>
        </w:rPr>
        <w:t xml:space="preserve">How We Think’. </w:t>
      </w:r>
      <w:r w:rsidRPr="00756832">
        <w:rPr>
          <w:rFonts w:ascii="Times New Roman" w:hAnsi="Times New Roman" w:cs="Times New Roman"/>
          <w:sz w:val="24"/>
          <w:szCs w:val="24"/>
          <w:lang w:val="en-US"/>
        </w:rPr>
        <w:t xml:space="preserve">New York: D. C. Available at: </w:t>
      </w:r>
      <w:hyperlink r:id="rId13" w:history="1">
        <w:r w:rsidRPr="00756832">
          <w:rPr>
            <w:rStyle w:val="Hyperlink"/>
            <w:rFonts w:ascii="Times New Roman" w:hAnsi="Times New Roman" w:cs="Times New Roman"/>
            <w:sz w:val="24"/>
            <w:szCs w:val="24"/>
            <w:lang w:val="en-US"/>
          </w:rPr>
          <w:t>http://rci.rutgers.edu/~tripmcc/phil/dewey-hwt-pt1-selections.pdf</w:t>
        </w:r>
      </w:hyperlink>
      <w:r w:rsidRPr="00756832">
        <w:rPr>
          <w:rFonts w:ascii="Times New Roman" w:hAnsi="Times New Roman" w:cs="Times New Roman"/>
          <w:sz w:val="24"/>
          <w:szCs w:val="24"/>
          <w:lang w:val="en-US"/>
        </w:rPr>
        <w:t xml:space="preserve"> (Accessed 20th January 2019). </w:t>
      </w:r>
    </w:p>
    <w:p w14:paraId="17AE8DB0" w14:textId="02BCE0D4" w:rsidR="00DA2425" w:rsidRPr="00756832" w:rsidRDefault="00DA2425" w:rsidP="00C077F6">
      <w:pPr>
        <w:spacing w:line="240" w:lineRule="auto"/>
        <w:rPr>
          <w:rFonts w:ascii="Times New Roman" w:hAnsi="Times New Roman" w:cs="Times New Roman"/>
          <w:sz w:val="24"/>
          <w:szCs w:val="24"/>
          <w:lang w:val="en-US"/>
        </w:rPr>
      </w:pPr>
      <w:r w:rsidRPr="00756832">
        <w:rPr>
          <w:rFonts w:ascii="Times New Roman" w:hAnsi="Times New Roman" w:cs="Times New Roman"/>
          <w:sz w:val="24"/>
          <w:szCs w:val="24"/>
          <w:lang w:val="en-US"/>
        </w:rPr>
        <w:t xml:space="preserve">Donaldson, G (2015) </w:t>
      </w:r>
      <w:r w:rsidR="00E018EF" w:rsidRPr="00756832">
        <w:rPr>
          <w:rFonts w:ascii="Times New Roman" w:hAnsi="Times New Roman" w:cs="Times New Roman"/>
          <w:sz w:val="24"/>
          <w:szCs w:val="24"/>
          <w:lang w:val="en-US"/>
        </w:rPr>
        <w:t>‘</w:t>
      </w:r>
      <w:r w:rsidRPr="00756832">
        <w:rPr>
          <w:rFonts w:ascii="Times New Roman" w:hAnsi="Times New Roman" w:cs="Times New Roman"/>
          <w:i/>
          <w:iCs/>
          <w:sz w:val="24"/>
          <w:szCs w:val="24"/>
          <w:lang w:val="en-US"/>
        </w:rPr>
        <w:t>Successful Futures</w:t>
      </w:r>
      <w:r w:rsidR="00E018EF" w:rsidRPr="00756832">
        <w:rPr>
          <w:rFonts w:ascii="Times New Roman" w:hAnsi="Times New Roman" w:cs="Times New Roman"/>
          <w:i/>
          <w:iCs/>
          <w:sz w:val="24"/>
          <w:szCs w:val="24"/>
          <w:lang w:val="en-US"/>
        </w:rPr>
        <w:t>’</w:t>
      </w:r>
      <w:r w:rsidRPr="00756832">
        <w:rPr>
          <w:rFonts w:ascii="Times New Roman" w:hAnsi="Times New Roman" w:cs="Times New Roman"/>
          <w:sz w:val="24"/>
          <w:szCs w:val="24"/>
          <w:lang w:val="en-US"/>
        </w:rPr>
        <w:t xml:space="preserve"> Cardiff: WAG</w:t>
      </w:r>
    </w:p>
    <w:p w14:paraId="4D4A0E65" w14:textId="6D4BCD2C" w:rsidR="004C7F39" w:rsidRPr="00756832" w:rsidRDefault="004C7F39" w:rsidP="00C077F6">
      <w:pPr>
        <w:spacing w:line="240" w:lineRule="auto"/>
        <w:rPr>
          <w:rFonts w:ascii="Times New Roman" w:hAnsi="Times New Roman" w:cs="Times New Roman"/>
          <w:color w:val="000000" w:themeColor="text1"/>
          <w:sz w:val="24"/>
          <w:szCs w:val="24"/>
          <w:shd w:val="clear" w:color="auto" w:fill="FFFFFF"/>
        </w:rPr>
      </w:pPr>
      <w:r w:rsidRPr="00756832">
        <w:rPr>
          <w:rFonts w:ascii="Times New Roman" w:hAnsi="Times New Roman" w:cs="Times New Roman"/>
          <w:color w:val="000000" w:themeColor="text1"/>
          <w:sz w:val="24"/>
          <w:szCs w:val="24"/>
          <w:shd w:val="clear" w:color="auto" w:fill="FFFFFF"/>
        </w:rPr>
        <w:t>Duncan Perry, B (2001) ‘</w:t>
      </w:r>
      <w:r w:rsidRPr="00756832">
        <w:rPr>
          <w:rFonts w:ascii="Times New Roman" w:hAnsi="Times New Roman" w:cs="Times New Roman"/>
          <w:i/>
          <w:color w:val="000000" w:themeColor="text1"/>
          <w:sz w:val="24"/>
          <w:szCs w:val="24"/>
          <w:shd w:val="clear" w:color="auto" w:fill="FFFFFF"/>
        </w:rPr>
        <w:t>Curiosity: The Fuel of Development</w:t>
      </w:r>
      <w:r w:rsidR="0033301D" w:rsidRPr="00756832">
        <w:rPr>
          <w:rFonts w:ascii="Times New Roman" w:hAnsi="Times New Roman" w:cs="Times New Roman"/>
          <w:i/>
          <w:color w:val="000000" w:themeColor="text1"/>
          <w:sz w:val="24"/>
          <w:szCs w:val="24"/>
          <w:shd w:val="clear" w:color="auto" w:fill="FFFFFF"/>
        </w:rPr>
        <w:t xml:space="preserve">’. </w:t>
      </w:r>
      <w:r w:rsidR="0033301D" w:rsidRPr="00756832">
        <w:rPr>
          <w:rFonts w:ascii="Times New Roman" w:hAnsi="Times New Roman" w:cs="Times New Roman"/>
          <w:color w:val="000000" w:themeColor="text1"/>
          <w:sz w:val="24"/>
          <w:szCs w:val="24"/>
          <w:shd w:val="clear" w:color="auto" w:fill="FFFFFF"/>
        </w:rPr>
        <w:t>Available at:</w:t>
      </w:r>
      <w:r w:rsidR="0033301D" w:rsidRPr="00756832">
        <w:rPr>
          <w:rFonts w:ascii="Times New Roman" w:hAnsi="Times New Roman" w:cs="Times New Roman"/>
          <w:sz w:val="24"/>
          <w:szCs w:val="24"/>
        </w:rPr>
        <w:t xml:space="preserve"> </w:t>
      </w:r>
      <w:hyperlink r:id="rId14" w:history="1">
        <w:r w:rsidR="0033301D" w:rsidRPr="00756832">
          <w:rPr>
            <w:rStyle w:val="Hyperlink"/>
            <w:rFonts w:ascii="Times New Roman" w:hAnsi="Times New Roman" w:cs="Times New Roman"/>
            <w:sz w:val="24"/>
            <w:szCs w:val="24"/>
            <w:shd w:val="clear" w:color="auto" w:fill="FFFFFF"/>
          </w:rPr>
          <w:t>http://teacher.scholastic.com/professional/bruceperry/curiosity.htm</w:t>
        </w:r>
      </w:hyperlink>
      <w:r w:rsidR="0033301D" w:rsidRPr="00756832">
        <w:rPr>
          <w:rFonts w:ascii="Times New Roman" w:hAnsi="Times New Roman" w:cs="Times New Roman"/>
          <w:color w:val="000000" w:themeColor="text1"/>
          <w:sz w:val="24"/>
          <w:szCs w:val="24"/>
          <w:shd w:val="clear" w:color="auto" w:fill="FFFFFF"/>
        </w:rPr>
        <w:t xml:space="preserve"> (Accessed 20th January 2019).</w:t>
      </w:r>
    </w:p>
    <w:p w14:paraId="7EE6CCA0" w14:textId="178E6875" w:rsidR="004D58A6" w:rsidRPr="00756832" w:rsidRDefault="004D58A6" w:rsidP="00C077F6">
      <w:pPr>
        <w:spacing w:line="240" w:lineRule="auto"/>
        <w:rPr>
          <w:rFonts w:ascii="Times New Roman" w:hAnsi="Times New Roman" w:cs="Times New Roman"/>
          <w:color w:val="000000" w:themeColor="text1"/>
          <w:sz w:val="24"/>
          <w:szCs w:val="24"/>
          <w:shd w:val="clear" w:color="auto" w:fill="FFFFFF"/>
        </w:rPr>
      </w:pPr>
      <w:r w:rsidRPr="00756832">
        <w:rPr>
          <w:rFonts w:ascii="Times New Roman" w:hAnsi="Times New Roman" w:cs="Times New Roman"/>
          <w:color w:val="000000" w:themeColor="text1"/>
          <w:sz w:val="24"/>
          <w:szCs w:val="24"/>
          <w:shd w:val="clear" w:color="auto" w:fill="FFFFFF"/>
        </w:rPr>
        <w:t xml:space="preserve">European Commission (2018) </w:t>
      </w:r>
      <w:r w:rsidRPr="00756832">
        <w:rPr>
          <w:rFonts w:ascii="Times New Roman" w:hAnsi="Times New Roman" w:cs="Times New Roman"/>
          <w:i/>
          <w:color w:val="000000" w:themeColor="text1"/>
          <w:sz w:val="24"/>
          <w:szCs w:val="24"/>
          <w:shd w:val="clear" w:color="auto" w:fill="FFFFFF"/>
        </w:rPr>
        <w:t>‘EntreComp into Action: Get inspired, make it happen, A users guide to the European Entrepreneurship Competence Framework</w:t>
      </w:r>
      <w:r w:rsidR="009F382E" w:rsidRPr="00756832">
        <w:rPr>
          <w:rFonts w:ascii="Times New Roman" w:hAnsi="Times New Roman" w:cs="Times New Roman"/>
          <w:i/>
          <w:color w:val="000000" w:themeColor="text1"/>
          <w:sz w:val="24"/>
          <w:szCs w:val="24"/>
          <w:shd w:val="clear" w:color="auto" w:fill="FFFFFF"/>
        </w:rPr>
        <w:t>’</w:t>
      </w:r>
      <w:r w:rsidR="009F382E" w:rsidRPr="00756832">
        <w:rPr>
          <w:rFonts w:ascii="Times New Roman" w:hAnsi="Times New Roman" w:cs="Times New Roman"/>
          <w:color w:val="000000" w:themeColor="text1"/>
          <w:sz w:val="24"/>
          <w:szCs w:val="24"/>
          <w:shd w:val="clear" w:color="auto" w:fill="FFFFFF"/>
        </w:rPr>
        <w:t>, pp. 1-206</w:t>
      </w:r>
      <w:r w:rsidR="002C4923" w:rsidRPr="00756832">
        <w:rPr>
          <w:rFonts w:ascii="Times New Roman" w:hAnsi="Times New Roman" w:cs="Times New Roman"/>
          <w:color w:val="000000" w:themeColor="text1"/>
          <w:sz w:val="24"/>
          <w:szCs w:val="24"/>
          <w:shd w:val="clear" w:color="auto" w:fill="FFFFFF"/>
        </w:rPr>
        <w:t xml:space="preserve">. </w:t>
      </w:r>
      <w:r w:rsidR="000626AD" w:rsidRPr="00756832">
        <w:rPr>
          <w:rFonts w:ascii="Times New Roman" w:hAnsi="Times New Roman" w:cs="Times New Roman"/>
          <w:color w:val="000000" w:themeColor="text1"/>
          <w:sz w:val="24"/>
          <w:szCs w:val="24"/>
          <w:shd w:val="clear" w:color="auto" w:fill="FFFFFF"/>
        </w:rPr>
        <w:t>DOI</w:t>
      </w:r>
      <w:r w:rsidR="009F382E" w:rsidRPr="00756832">
        <w:rPr>
          <w:rFonts w:ascii="Times New Roman" w:hAnsi="Times New Roman" w:cs="Times New Roman"/>
          <w:color w:val="000000" w:themeColor="text1"/>
          <w:sz w:val="24"/>
          <w:szCs w:val="24"/>
          <w:shd w:val="clear" w:color="auto" w:fill="FFFFFF"/>
        </w:rPr>
        <w:t>:10.2760/574864</w:t>
      </w:r>
    </w:p>
    <w:p w14:paraId="02B8407C" w14:textId="36B95461" w:rsidR="008B69B9" w:rsidRPr="00756832" w:rsidRDefault="008B69B9" w:rsidP="00C077F6">
      <w:pPr>
        <w:spacing w:line="240" w:lineRule="auto"/>
        <w:rPr>
          <w:rFonts w:ascii="Times New Roman" w:hAnsi="Times New Roman" w:cs="Times New Roman"/>
          <w:color w:val="000000" w:themeColor="text1"/>
          <w:sz w:val="24"/>
          <w:szCs w:val="24"/>
          <w:shd w:val="clear" w:color="auto" w:fill="FFFFFF"/>
        </w:rPr>
      </w:pPr>
      <w:r w:rsidRPr="00756832">
        <w:rPr>
          <w:rFonts w:ascii="Times New Roman" w:hAnsi="Times New Roman" w:cs="Times New Roman"/>
          <w:color w:val="000000" w:themeColor="text1"/>
          <w:sz w:val="24"/>
          <w:szCs w:val="24"/>
          <w:shd w:val="clear" w:color="auto" w:fill="FFFFFF"/>
        </w:rPr>
        <w:t>European Training Foundation (2017) ‘</w:t>
      </w:r>
      <w:r w:rsidRPr="00756832">
        <w:rPr>
          <w:rFonts w:ascii="Times New Roman" w:hAnsi="Times New Roman" w:cs="Times New Roman"/>
          <w:i/>
          <w:color w:val="000000" w:themeColor="text1"/>
          <w:sz w:val="24"/>
          <w:szCs w:val="24"/>
          <w:shd w:val="clear" w:color="auto" w:fill="FFFFFF"/>
        </w:rPr>
        <w:t xml:space="preserve">European Entrepreneurship Competence Framework’ </w:t>
      </w:r>
      <w:r w:rsidR="00F02E34" w:rsidRPr="00756832">
        <w:rPr>
          <w:rFonts w:ascii="Times New Roman" w:hAnsi="Times New Roman" w:cs="Times New Roman"/>
          <w:color w:val="000000" w:themeColor="text1"/>
          <w:sz w:val="24"/>
          <w:szCs w:val="24"/>
          <w:shd w:val="clear" w:color="auto" w:fill="FFFFFF"/>
        </w:rPr>
        <w:t>[video]. Available at:</w:t>
      </w:r>
      <w:r w:rsidR="00F02E34" w:rsidRPr="00756832">
        <w:rPr>
          <w:rFonts w:ascii="Times New Roman" w:hAnsi="Times New Roman" w:cs="Times New Roman"/>
          <w:color w:val="000000" w:themeColor="text1"/>
          <w:sz w:val="24"/>
          <w:szCs w:val="24"/>
        </w:rPr>
        <w:t xml:space="preserve"> </w:t>
      </w:r>
      <w:hyperlink r:id="rId15" w:history="1">
        <w:r w:rsidR="00F02E34" w:rsidRPr="00756832">
          <w:rPr>
            <w:rStyle w:val="Hyperlink"/>
            <w:rFonts w:ascii="Times New Roman" w:hAnsi="Times New Roman" w:cs="Times New Roman"/>
            <w:sz w:val="24"/>
            <w:szCs w:val="24"/>
            <w:shd w:val="clear" w:color="auto" w:fill="FFFFFF"/>
          </w:rPr>
          <w:t>https://www.youtube.com/watch?time_continue=30&amp;v=UwZPcJky0Ko</w:t>
        </w:r>
      </w:hyperlink>
      <w:r w:rsidR="00F02E34" w:rsidRPr="00756832">
        <w:rPr>
          <w:rFonts w:ascii="Times New Roman" w:hAnsi="Times New Roman" w:cs="Times New Roman"/>
          <w:color w:val="FF0000"/>
          <w:sz w:val="24"/>
          <w:szCs w:val="24"/>
          <w:shd w:val="clear" w:color="auto" w:fill="FFFFFF"/>
        </w:rPr>
        <w:t xml:space="preserve"> </w:t>
      </w:r>
      <w:r w:rsidR="00F02E34" w:rsidRPr="00756832">
        <w:rPr>
          <w:rFonts w:ascii="Times New Roman" w:hAnsi="Times New Roman" w:cs="Times New Roman"/>
          <w:color w:val="000000" w:themeColor="text1"/>
          <w:sz w:val="24"/>
          <w:szCs w:val="24"/>
          <w:shd w:val="clear" w:color="auto" w:fill="FFFFFF"/>
        </w:rPr>
        <w:t>(Accessed 17</w:t>
      </w:r>
      <w:r w:rsidR="00F02E34" w:rsidRPr="00756832">
        <w:rPr>
          <w:rFonts w:ascii="Times New Roman" w:hAnsi="Times New Roman" w:cs="Times New Roman"/>
          <w:color w:val="000000" w:themeColor="text1"/>
          <w:sz w:val="24"/>
          <w:szCs w:val="24"/>
          <w:shd w:val="clear" w:color="auto" w:fill="FFFFFF"/>
          <w:vertAlign w:val="superscript"/>
        </w:rPr>
        <w:t>th</w:t>
      </w:r>
      <w:r w:rsidR="00F02E34" w:rsidRPr="00756832">
        <w:rPr>
          <w:rFonts w:ascii="Times New Roman" w:hAnsi="Times New Roman" w:cs="Times New Roman"/>
          <w:color w:val="000000" w:themeColor="text1"/>
          <w:sz w:val="24"/>
          <w:szCs w:val="24"/>
          <w:shd w:val="clear" w:color="auto" w:fill="FFFFFF"/>
        </w:rPr>
        <w:t xml:space="preserve"> January 2019).</w:t>
      </w:r>
    </w:p>
    <w:p w14:paraId="49B84F94" w14:textId="674CA954" w:rsidR="00265B7A" w:rsidRPr="00756832" w:rsidRDefault="00265B7A" w:rsidP="00C077F6">
      <w:pPr>
        <w:spacing w:line="240" w:lineRule="auto"/>
        <w:rPr>
          <w:rFonts w:ascii="Times New Roman" w:hAnsi="Times New Roman" w:cs="Times New Roman"/>
          <w:sz w:val="24"/>
          <w:szCs w:val="24"/>
        </w:rPr>
      </w:pPr>
      <w:r w:rsidRPr="00756832">
        <w:rPr>
          <w:rFonts w:ascii="Times New Roman" w:hAnsi="Times New Roman" w:cs="Times New Roman"/>
          <w:sz w:val="24"/>
          <w:szCs w:val="24"/>
        </w:rPr>
        <w:t>Farnam Street (2016) ‘</w:t>
      </w:r>
      <w:r w:rsidRPr="00756832">
        <w:rPr>
          <w:rFonts w:ascii="Times New Roman" w:hAnsi="Times New Roman" w:cs="Times New Roman"/>
          <w:i/>
          <w:sz w:val="24"/>
          <w:szCs w:val="24"/>
        </w:rPr>
        <w:t xml:space="preserve">Daniel Pink on Incentives and the Two Types of Motivation’ [blog]. </w:t>
      </w:r>
      <w:r w:rsidRPr="00756832">
        <w:rPr>
          <w:rFonts w:ascii="Times New Roman" w:hAnsi="Times New Roman" w:cs="Times New Roman"/>
          <w:sz w:val="24"/>
          <w:szCs w:val="24"/>
        </w:rPr>
        <w:t xml:space="preserve">Available at: </w:t>
      </w:r>
      <w:hyperlink r:id="rId16" w:history="1">
        <w:r w:rsidRPr="00756832">
          <w:rPr>
            <w:rStyle w:val="Hyperlink"/>
            <w:rFonts w:ascii="Times New Roman" w:hAnsi="Times New Roman" w:cs="Times New Roman"/>
            <w:sz w:val="24"/>
            <w:szCs w:val="24"/>
          </w:rPr>
          <w:t>https://fs.blog/2016/08/daniel-pink-two-types-of-motivation/</w:t>
        </w:r>
      </w:hyperlink>
      <w:r w:rsidRPr="00756832">
        <w:rPr>
          <w:rFonts w:ascii="Times New Roman" w:hAnsi="Times New Roman" w:cs="Times New Roman"/>
          <w:sz w:val="24"/>
          <w:szCs w:val="24"/>
        </w:rPr>
        <w:t xml:space="preserve"> (Accessed 30</w:t>
      </w:r>
      <w:r w:rsidRPr="00756832">
        <w:rPr>
          <w:rFonts w:ascii="Times New Roman" w:hAnsi="Times New Roman" w:cs="Times New Roman"/>
          <w:sz w:val="24"/>
          <w:szCs w:val="24"/>
          <w:vertAlign w:val="superscript"/>
        </w:rPr>
        <w:t>th</w:t>
      </w:r>
      <w:r w:rsidRPr="00756832">
        <w:rPr>
          <w:rFonts w:ascii="Times New Roman" w:hAnsi="Times New Roman" w:cs="Times New Roman"/>
          <w:sz w:val="24"/>
          <w:szCs w:val="24"/>
        </w:rPr>
        <w:t xml:space="preserve"> January 2019). </w:t>
      </w:r>
    </w:p>
    <w:p w14:paraId="7782619E" w14:textId="01A8F47F" w:rsidR="00621C20" w:rsidRPr="00756832" w:rsidRDefault="00621C20" w:rsidP="00C077F6">
      <w:pPr>
        <w:spacing w:line="240" w:lineRule="auto"/>
        <w:rPr>
          <w:rFonts w:ascii="Times New Roman" w:hAnsi="Times New Roman" w:cs="Times New Roman"/>
          <w:sz w:val="24"/>
          <w:szCs w:val="24"/>
        </w:rPr>
      </w:pPr>
      <w:r w:rsidRPr="00756832">
        <w:rPr>
          <w:rFonts w:ascii="Times New Roman" w:hAnsi="Times New Roman" w:cs="Times New Roman"/>
          <w:sz w:val="24"/>
          <w:szCs w:val="24"/>
        </w:rPr>
        <w:t>Hunter-Wright, H (2018) ‘</w:t>
      </w:r>
      <w:r w:rsidRPr="00756832">
        <w:rPr>
          <w:rFonts w:ascii="Times New Roman" w:hAnsi="Times New Roman" w:cs="Times New Roman"/>
          <w:i/>
          <w:sz w:val="24"/>
          <w:szCs w:val="24"/>
        </w:rPr>
        <w:t>The Importance of Creativity in Education – Developing Creative Intelligence’</w:t>
      </w:r>
      <w:r w:rsidR="0043186B" w:rsidRPr="00756832">
        <w:rPr>
          <w:rFonts w:ascii="Times New Roman" w:hAnsi="Times New Roman" w:cs="Times New Roman"/>
          <w:i/>
          <w:sz w:val="24"/>
          <w:szCs w:val="24"/>
        </w:rPr>
        <w:t xml:space="preserve">, </w:t>
      </w:r>
      <w:r w:rsidR="0043186B" w:rsidRPr="00756832">
        <w:rPr>
          <w:rFonts w:ascii="Times New Roman" w:hAnsi="Times New Roman" w:cs="Times New Roman"/>
          <w:sz w:val="24"/>
          <w:szCs w:val="24"/>
        </w:rPr>
        <w:t>Lord Wandsworth College [blog] 11 January</w:t>
      </w:r>
      <w:r w:rsidRPr="00756832">
        <w:rPr>
          <w:rFonts w:ascii="Times New Roman" w:hAnsi="Times New Roman" w:cs="Times New Roman"/>
          <w:i/>
          <w:sz w:val="24"/>
          <w:szCs w:val="24"/>
        </w:rPr>
        <w:t xml:space="preserve">. </w:t>
      </w:r>
      <w:r w:rsidRPr="00756832">
        <w:rPr>
          <w:rFonts w:ascii="Times New Roman" w:hAnsi="Times New Roman" w:cs="Times New Roman"/>
          <w:sz w:val="24"/>
          <w:szCs w:val="24"/>
        </w:rPr>
        <w:t xml:space="preserve">Available at: </w:t>
      </w:r>
      <w:hyperlink r:id="rId17" w:history="1">
        <w:r w:rsidRPr="00756832">
          <w:rPr>
            <w:rStyle w:val="Hyperlink"/>
            <w:rFonts w:ascii="Times New Roman" w:hAnsi="Times New Roman" w:cs="Times New Roman"/>
            <w:sz w:val="24"/>
            <w:szCs w:val="24"/>
          </w:rPr>
          <w:t>http://www.lordwandsworth.org/the-importance-of-creativity-in-education--developing-creative-intelligence/268365.html</w:t>
        </w:r>
      </w:hyperlink>
      <w:r w:rsidRPr="00756832">
        <w:rPr>
          <w:rFonts w:ascii="Times New Roman" w:hAnsi="Times New Roman" w:cs="Times New Roman"/>
          <w:sz w:val="24"/>
          <w:szCs w:val="24"/>
        </w:rPr>
        <w:t xml:space="preserve"> (Accessed 15th January 2019).</w:t>
      </w:r>
    </w:p>
    <w:p w14:paraId="79BE657C" w14:textId="4FC2995D" w:rsidR="000003BD" w:rsidRPr="00756832" w:rsidRDefault="000003BD" w:rsidP="00C077F6">
      <w:pPr>
        <w:spacing w:line="240" w:lineRule="auto"/>
        <w:rPr>
          <w:rFonts w:ascii="Times New Roman" w:hAnsi="Times New Roman" w:cs="Times New Roman"/>
          <w:sz w:val="24"/>
          <w:szCs w:val="24"/>
        </w:rPr>
      </w:pPr>
      <w:proofErr w:type="spellStart"/>
      <w:r w:rsidRPr="00756832">
        <w:rPr>
          <w:rFonts w:ascii="Times New Roman" w:hAnsi="Times New Roman" w:cs="Times New Roman"/>
          <w:sz w:val="24"/>
          <w:szCs w:val="24"/>
        </w:rPr>
        <w:t>Jarman</w:t>
      </w:r>
      <w:proofErr w:type="spellEnd"/>
      <w:r w:rsidRPr="00756832">
        <w:rPr>
          <w:rFonts w:ascii="Times New Roman" w:hAnsi="Times New Roman" w:cs="Times New Roman"/>
          <w:sz w:val="24"/>
          <w:szCs w:val="24"/>
        </w:rPr>
        <w:t>, D</w:t>
      </w:r>
      <w:r w:rsidR="00E018EF" w:rsidRPr="00756832">
        <w:rPr>
          <w:rFonts w:ascii="Times New Roman" w:hAnsi="Times New Roman" w:cs="Times New Roman"/>
          <w:sz w:val="24"/>
          <w:szCs w:val="24"/>
        </w:rPr>
        <w:t xml:space="preserve"> (2018) ‘</w:t>
      </w:r>
      <w:r w:rsidR="00E018EF" w:rsidRPr="00756832">
        <w:rPr>
          <w:rFonts w:ascii="Times New Roman" w:hAnsi="Times New Roman" w:cs="Times New Roman"/>
          <w:i/>
          <w:sz w:val="24"/>
          <w:szCs w:val="24"/>
        </w:rPr>
        <w:t>What is enterprise education and how does it work in the UK?’</w:t>
      </w:r>
      <w:r w:rsidR="00DD2A7E" w:rsidRPr="00756832">
        <w:rPr>
          <w:rFonts w:ascii="Times New Roman" w:hAnsi="Times New Roman" w:cs="Times New Roman"/>
          <w:sz w:val="24"/>
          <w:szCs w:val="24"/>
        </w:rPr>
        <w:t xml:space="preserve">. Available at: </w:t>
      </w:r>
      <w:hyperlink r:id="rId18" w:history="1">
        <w:r w:rsidR="00DD2A7E" w:rsidRPr="00756832">
          <w:rPr>
            <w:rStyle w:val="Hyperlink"/>
            <w:rFonts w:ascii="Times New Roman" w:hAnsi="Times New Roman" w:cs="Times New Roman"/>
            <w:sz w:val="24"/>
            <w:szCs w:val="24"/>
          </w:rPr>
          <w:t>https://entrepreneurhandbook.co.uk/enterprise-education-about-for-or-through/</w:t>
        </w:r>
      </w:hyperlink>
      <w:r w:rsidR="00DD2A7E" w:rsidRPr="00756832">
        <w:rPr>
          <w:rFonts w:ascii="Times New Roman" w:hAnsi="Times New Roman" w:cs="Times New Roman"/>
          <w:sz w:val="24"/>
          <w:szCs w:val="24"/>
        </w:rPr>
        <w:t xml:space="preserve"> (Accessed 13</w:t>
      </w:r>
      <w:r w:rsidR="00DD2A7E" w:rsidRPr="00756832">
        <w:rPr>
          <w:rFonts w:ascii="Times New Roman" w:hAnsi="Times New Roman" w:cs="Times New Roman"/>
          <w:sz w:val="24"/>
          <w:szCs w:val="24"/>
          <w:vertAlign w:val="superscript"/>
        </w:rPr>
        <w:t>th</w:t>
      </w:r>
      <w:r w:rsidR="00DD2A7E" w:rsidRPr="00756832">
        <w:rPr>
          <w:rFonts w:ascii="Times New Roman" w:hAnsi="Times New Roman" w:cs="Times New Roman"/>
          <w:sz w:val="24"/>
          <w:szCs w:val="24"/>
        </w:rPr>
        <w:t xml:space="preserve"> January 2019). </w:t>
      </w:r>
    </w:p>
    <w:p w14:paraId="73A9FA97" w14:textId="7B1DF0BB" w:rsidR="00F41FA7" w:rsidRPr="00756832" w:rsidRDefault="00F41FA7" w:rsidP="00C077F6">
      <w:pPr>
        <w:spacing w:line="240" w:lineRule="auto"/>
        <w:rPr>
          <w:rFonts w:ascii="Times New Roman" w:hAnsi="Times New Roman" w:cs="Times New Roman"/>
          <w:sz w:val="24"/>
          <w:szCs w:val="24"/>
        </w:rPr>
      </w:pPr>
      <w:r w:rsidRPr="00756832">
        <w:rPr>
          <w:rFonts w:ascii="Times New Roman" w:hAnsi="Times New Roman" w:cs="Times New Roman"/>
          <w:sz w:val="24"/>
          <w:szCs w:val="24"/>
        </w:rPr>
        <w:t xml:space="preserve">Jeffery, B &amp; Craft, A (2004) </w:t>
      </w:r>
      <w:r w:rsidR="000C0519" w:rsidRPr="00756832">
        <w:rPr>
          <w:rFonts w:ascii="Times New Roman" w:hAnsi="Times New Roman" w:cs="Times New Roman"/>
          <w:sz w:val="24"/>
          <w:szCs w:val="24"/>
        </w:rPr>
        <w:t>‘</w:t>
      </w:r>
      <w:r w:rsidRPr="00756832">
        <w:rPr>
          <w:rFonts w:ascii="Times New Roman" w:hAnsi="Times New Roman" w:cs="Times New Roman"/>
          <w:i/>
          <w:sz w:val="24"/>
          <w:szCs w:val="24"/>
        </w:rPr>
        <w:t>Teaching Creatively and Teaching for Creativity: Distinctions and Relationships</w:t>
      </w:r>
      <w:r w:rsidR="000C0519" w:rsidRPr="00756832">
        <w:rPr>
          <w:rFonts w:ascii="Times New Roman" w:hAnsi="Times New Roman" w:cs="Times New Roman"/>
          <w:i/>
          <w:sz w:val="24"/>
          <w:szCs w:val="24"/>
        </w:rPr>
        <w:t>’</w:t>
      </w:r>
      <w:r w:rsidRPr="00756832">
        <w:rPr>
          <w:rFonts w:ascii="Times New Roman" w:hAnsi="Times New Roman" w:cs="Times New Roman"/>
          <w:i/>
          <w:sz w:val="24"/>
          <w:szCs w:val="24"/>
        </w:rPr>
        <w:t>,</w:t>
      </w:r>
      <w:r w:rsidRPr="00756832">
        <w:rPr>
          <w:rFonts w:ascii="Times New Roman" w:hAnsi="Times New Roman" w:cs="Times New Roman"/>
          <w:sz w:val="24"/>
          <w:szCs w:val="24"/>
        </w:rPr>
        <w:t xml:space="preserve"> Educational Studies</w:t>
      </w:r>
      <w:r w:rsidR="007525DE" w:rsidRPr="00756832">
        <w:rPr>
          <w:rFonts w:ascii="Times New Roman" w:hAnsi="Times New Roman" w:cs="Times New Roman"/>
          <w:sz w:val="24"/>
          <w:szCs w:val="24"/>
        </w:rPr>
        <w:t xml:space="preserve">. DOI: </w:t>
      </w:r>
      <w:r w:rsidRPr="00756832">
        <w:rPr>
          <w:rFonts w:ascii="Times New Roman" w:hAnsi="Times New Roman" w:cs="Times New Roman"/>
          <w:sz w:val="24"/>
          <w:szCs w:val="24"/>
        </w:rPr>
        <w:t>30: 77-87.</w:t>
      </w:r>
    </w:p>
    <w:p w14:paraId="76768F58" w14:textId="5264CACF" w:rsidR="00903FA0" w:rsidRPr="00756832" w:rsidRDefault="00903FA0" w:rsidP="00C077F6">
      <w:pPr>
        <w:spacing w:line="240" w:lineRule="auto"/>
        <w:rPr>
          <w:rFonts w:ascii="Times New Roman" w:eastAsia="Times New Roman" w:hAnsi="Times New Roman" w:cs="Times New Roman"/>
          <w:sz w:val="24"/>
          <w:szCs w:val="24"/>
        </w:rPr>
      </w:pPr>
      <w:r w:rsidRPr="00756832">
        <w:rPr>
          <w:rFonts w:ascii="Times New Roman" w:eastAsia="Times New Roman" w:hAnsi="Times New Roman" w:cs="Times New Roman"/>
          <w:sz w:val="24"/>
          <w:szCs w:val="24"/>
        </w:rPr>
        <w:t xml:space="preserve">N.A.C.C.C.E. (1999) </w:t>
      </w:r>
      <w:r w:rsidR="006E5111" w:rsidRPr="00756832">
        <w:rPr>
          <w:rFonts w:ascii="Times New Roman" w:eastAsia="Times New Roman" w:hAnsi="Times New Roman" w:cs="Times New Roman"/>
          <w:sz w:val="24"/>
          <w:szCs w:val="24"/>
        </w:rPr>
        <w:t>‘</w:t>
      </w:r>
      <w:r w:rsidRPr="00756832">
        <w:rPr>
          <w:rFonts w:ascii="Times New Roman" w:eastAsia="Times New Roman" w:hAnsi="Times New Roman" w:cs="Times New Roman"/>
          <w:i/>
          <w:sz w:val="24"/>
          <w:szCs w:val="24"/>
        </w:rPr>
        <w:t>All our futures: creativity, culture and education</w:t>
      </w:r>
      <w:r w:rsidR="006E5111" w:rsidRPr="00756832">
        <w:rPr>
          <w:rFonts w:ascii="Times New Roman" w:eastAsia="Times New Roman" w:hAnsi="Times New Roman" w:cs="Times New Roman"/>
          <w:i/>
          <w:sz w:val="24"/>
          <w:szCs w:val="24"/>
        </w:rPr>
        <w:t xml:space="preserve">’. </w:t>
      </w:r>
      <w:r w:rsidRPr="00756832">
        <w:rPr>
          <w:rFonts w:ascii="Times New Roman" w:eastAsia="Times New Roman" w:hAnsi="Times New Roman" w:cs="Times New Roman"/>
          <w:sz w:val="24"/>
          <w:szCs w:val="24"/>
        </w:rPr>
        <w:t xml:space="preserve">London: </w:t>
      </w:r>
      <w:proofErr w:type="spellStart"/>
      <w:r w:rsidRPr="00756832">
        <w:rPr>
          <w:rFonts w:ascii="Times New Roman" w:eastAsia="Times New Roman" w:hAnsi="Times New Roman" w:cs="Times New Roman"/>
          <w:sz w:val="24"/>
          <w:szCs w:val="24"/>
        </w:rPr>
        <w:t>DfEE</w:t>
      </w:r>
      <w:proofErr w:type="spellEnd"/>
      <w:r w:rsidRPr="00756832">
        <w:rPr>
          <w:rFonts w:ascii="Times New Roman" w:eastAsia="Times New Roman" w:hAnsi="Times New Roman" w:cs="Times New Roman"/>
          <w:sz w:val="24"/>
          <w:szCs w:val="24"/>
        </w:rPr>
        <w:t xml:space="preserve">. </w:t>
      </w:r>
    </w:p>
    <w:p w14:paraId="3DD772DA" w14:textId="7FC79D80" w:rsidR="00A119B0" w:rsidRPr="00756832" w:rsidRDefault="00A119B0" w:rsidP="00C077F6">
      <w:pPr>
        <w:spacing w:line="240" w:lineRule="auto"/>
        <w:rPr>
          <w:rFonts w:ascii="Times New Roman" w:hAnsi="Times New Roman" w:cs="Times New Roman"/>
          <w:sz w:val="24"/>
          <w:szCs w:val="24"/>
          <w:shd w:val="clear" w:color="auto" w:fill="FFFFFF"/>
        </w:rPr>
      </w:pPr>
      <w:r w:rsidRPr="00756832">
        <w:rPr>
          <w:rFonts w:ascii="Times New Roman" w:hAnsi="Times New Roman" w:cs="Times New Roman"/>
          <w:sz w:val="24"/>
          <w:szCs w:val="24"/>
          <w:shd w:val="clear" w:color="auto" w:fill="FFFFFF"/>
        </w:rPr>
        <w:t>Ofsted (2010) ‘</w:t>
      </w:r>
      <w:r w:rsidRPr="00756832">
        <w:rPr>
          <w:rFonts w:ascii="Times New Roman" w:hAnsi="Times New Roman" w:cs="Times New Roman"/>
          <w:i/>
          <w:sz w:val="24"/>
          <w:szCs w:val="24"/>
          <w:shd w:val="clear" w:color="auto" w:fill="FFFFFF"/>
        </w:rPr>
        <w:t>Learning: creative approaches that raise standards’</w:t>
      </w:r>
      <w:r w:rsidRPr="00756832">
        <w:rPr>
          <w:rFonts w:ascii="Times New Roman" w:hAnsi="Times New Roman" w:cs="Times New Roman"/>
          <w:sz w:val="24"/>
          <w:szCs w:val="24"/>
          <w:shd w:val="clear" w:color="auto" w:fill="FFFFFF"/>
        </w:rPr>
        <w:t xml:space="preserve">. Manchester: Ofsted. Available at: </w:t>
      </w:r>
      <w:hyperlink r:id="rId19" w:history="1">
        <w:r w:rsidRPr="00756832">
          <w:rPr>
            <w:rStyle w:val="Hyperlink"/>
            <w:rFonts w:ascii="Times New Roman" w:hAnsi="Times New Roman" w:cs="Times New Roman"/>
            <w:sz w:val="24"/>
            <w:szCs w:val="24"/>
            <w:shd w:val="clear" w:color="auto" w:fill="FFFFFF"/>
          </w:rPr>
          <w:t>https://dera.ioe.ac.uk/1093/1/Learning%20creative%20approaches%20that%20raise%20standards.pdf</w:t>
        </w:r>
      </w:hyperlink>
      <w:r w:rsidRPr="00756832">
        <w:rPr>
          <w:rFonts w:ascii="Times New Roman" w:hAnsi="Times New Roman" w:cs="Times New Roman"/>
          <w:sz w:val="24"/>
          <w:szCs w:val="24"/>
          <w:shd w:val="clear" w:color="auto" w:fill="FFFFFF"/>
        </w:rPr>
        <w:t xml:space="preserve"> (Accessed </w:t>
      </w:r>
    </w:p>
    <w:p w14:paraId="2698DC27" w14:textId="72A4F853" w:rsidR="007F4A15" w:rsidRPr="00756832" w:rsidRDefault="00E50315" w:rsidP="00C077F6">
      <w:pPr>
        <w:spacing w:line="240" w:lineRule="auto"/>
        <w:rPr>
          <w:rFonts w:ascii="Times New Roman" w:hAnsi="Times New Roman" w:cs="Times New Roman"/>
          <w:sz w:val="24"/>
          <w:szCs w:val="24"/>
        </w:rPr>
      </w:pPr>
      <w:r w:rsidRPr="00756832">
        <w:rPr>
          <w:rFonts w:ascii="Times New Roman" w:hAnsi="Times New Roman" w:cs="Times New Roman"/>
          <w:sz w:val="24"/>
          <w:szCs w:val="24"/>
        </w:rPr>
        <w:lastRenderedPageBreak/>
        <w:t xml:space="preserve">Oxford Dictionary (unknown) </w:t>
      </w:r>
      <w:r w:rsidR="006E5111" w:rsidRPr="00756832">
        <w:rPr>
          <w:rFonts w:ascii="Times New Roman" w:hAnsi="Times New Roman" w:cs="Times New Roman"/>
          <w:sz w:val="24"/>
          <w:szCs w:val="24"/>
        </w:rPr>
        <w:t>‘</w:t>
      </w:r>
      <w:r w:rsidRPr="00756832">
        <w:rPr>
          <w:rFonts w:ascii="Times New Roman" w:hAnsi="Times New Roman" w:cs="Times New Roman"/>
          <w:i/>
          <w:sz w:val="24"/>
          <w:szCs w:val="24"/>
        </w:rPr>
        <w:t>Definition of creativity in English</w:t>
      </w:r>
      <w:r w:rsidR="006E5111" w:rsidRPr="00756832">
        <w:rPr>
          <w:rFonts w:ascii="Times New Roman" w:hAnsi="Times New Roman" w:cs="Times New Roman"/>
          <w:i/>
          <w:sz w:val="24"/>
          <w:szCs w:val="24"/>
        </w:rPr>
        <w:t>’</w:t>
      </w:r>
      <w:r w:rsidRPr="00756832">
        <w:rPr>
          <w:rFonts w:ascii="Times New Roman" w:hAnsi="Times New Roman" w:cs="Times New Roman"/>
          <w:sz w:val="24"/>
          <w:szCs w:val="24"/>
        </w:rPr>
        <w:t xml:space="preserve">. Available at: </w:t>
      </w:r>
      <w:hyperlink r:id="rId20" w:history="1">
        <w:r w:rsidRPr="00756832">
          <w:rPr>
            <w:rStyle w:val="Hyperlink"/>
            <w:rFonts w:ascii="Times New Roman" w:hAnsi="Times New Roman" w:cs="Times New Roman"/>
            <w:sz w:val="24"/>
            <w:szCs w:val="24"/>
          </w:rPr>
          <w:t>https://en.oxforddictionaries.com/definition/creativity</w:t>
        </w:r>
      </w:hyperlink>
      <w:r w:rsidRPr="00756832">
        <w:rPr>
          <w:rFonts w:ascii="Times New Roman" w:hAnsi="Times New Roman" w:cs="Times New Roman"/>
          <w:sz w:val="24"/>
          <w:szCs w:val="24"/>
        </w:rPr>
        <w:t xml:space="preserve"> (Accessed: 11</w:t>
      </w:r>
      <w:r w:rsidRPr="00756832">
        <w:rPr>
          <w:rFonts w:ascii="Times New Roman" w:hAnsi="Times New Roman" w:cs="Times New Roman"/>
          <w:sz w:val="24"/>
          <w:szCs w:val="24"/>
          <w:vertAlign w:val="superscript"/>
        </w:rPr>
        <w:t>th</w:t>
      </w:r>
      <w:r w:rsidRPr="00756832">
        <w:rPr>
          <w:rFonts w:ascii="Times New Roman" w:hAnsi="Times New Roman" w:cs="Times New Roman"/>
          <w:sz w:val="24"/>
          <w:szCs w:val="24"/>
        </w:rPr>
        <w:t xml:space="preserve"> January 2019).</w:t>
      </w:r>
    </w:p>
    <w:p w14:paraId="309D3E2C" w14:textId="06FC2C5B" w:rsidR="004C2884" w:rsidRPr="00756832" w:rsidRDefault="004C2884" w:rsidP="00C077F6">
      <w:pPr>
        <w:spacing w:line="240" w:lineRule="auto"/>
        <w:rPr>
          <w:rFonts w:ascii="Times New Roman" w:hAnsi="Times New Roman" w:cs="Times New Roman"/>
          <w:sz w:val="24"/>
          <w:szCs w:val="24"/>
        </w:rPr>
      </w:pPr>
      <w:r w:rsidRPr="00756832">
        <w:rPr>
          <w:rFonts w:ascii="Times New Roman" w:hAnsi="Times New Roman" w:cs="Times New Roman"/>
          <w:sz w:val="24"/>
          <w:szCs w:val="24"/>
        </w:rPr>
        <w:t xml:space="preserve">QAA (2018) </w:t>
      </w:r>
      <w:r w:rsidR="003D4317" w:rsidRPr="00756832">
        <w:rPr>
          <w:rFonts w:ascii="Times New Roman" w:hAnsi="Times New Roman" w:cs="Times New Roman"/>
          <w:sz w:val="24"/>
          <w:szCs w:val="24"/>
        </w:rPr>
        <w:t>‘</w:t>
      </w:r>
      <w:r w:rsidR="003D4317" w:rsidRPr="00756832">
        <w:rPr>
          <w:rFonts w:ascii="Times New Roman" w:hAnsi="Times New Roman" w:cs="Times New Roman"/>
          <w:i/>
          <w:sz w:val="24"/>
          <w:szCs w:val="24"/>
        </w:rPr>
        <w:t xml:space="preserve">Enterprise and Entrepreneurship Education’, </w:t>
      </w:r>
      <w:r w:rsidR="003D4317" w:rsidRPr="00756832">
        <w:rPr>
          <w:rFonts w:ascii="Times New Roman" w:hAnsi="Times New Roman" w:cs="Times New Roman"/>
          <w:sz w:val="24"/>
          <w:szCs w:val="24"/>
        </w:rPr>
        <w:t xml:space="preserve">Guidance for UK Higher Education Providers, pp. 1-36. Available at: </w:t>
      </w:r>
      <w:hyperlink r:id="rId21" w:history="1">
        <w:r w:rsidR="003D4317" w:rsidRPr="00756832">
          <w:rPr>
            <w:rStyle w:val="Hyperlink"/>
            <w:rFonts w:ascii="Times New Roman" w:hAnsi="Times New Roman" w:cs="Times New Roman"/>
            <w:sz w:val="24"/>
            <w:szCs w:val="24"/>
          </w:rPr>
          <w:t>https://www.qaa.ac.uk/docs/qaas/enhancement-and-development/enterprise-and-entrpreneurship-education-2018.pdf?sfvrsn=15f1f981_8</w:t>
        </w:r>
      </w:hyperlink>
      <w:r w:rsidR="003D4317" w:rsidRPr="00756832">
        <w:rPr>
          <w:rFonts w:ascii="Times New Roman" w:hAnsi="Times New Roman" w:cs="Times New Roman"/>
          <w:sz w:val="24"/>
          <w:szCs w:val="24"/>
        </w:rPr>
        <w:t xml:space="preserve"> (Accessed on 13</w:t>
      </w:r>
      <w:r w:rsidR="003D4317" w:rsidRPr="00756832">
        <w:rPr>
          <w:rFonts w:ascii="Times New Roman" w:hAnsi="Times New Roman" w:cs="Times New Roman"/>
          <w:sz w:val="24"/>
          <w:szCs w:val="24"/>
          <w:vertAlign w:val="superscript"/>
        </w:rPr>
        <w:t>th</w:t>
      </w:r>
      <w:r w:rsidR="003D4317" w:rsidRPr="00756832">
        <w:rPr>
          <w:rFonts w:ascii="Times New Roman" w:hAnsi="Times New Roman" w:cs="Times New Roman"/>
          <w:sz w:val="24"/>
          <w:szCs w:val="24"/>
        </w:rPr>
        <w:t xml:space="preserve"> January 2019).</w:t>
      </w:r>
    </w:p>
    <w:p w14:paraId="4185D9BA" w14:textId="5D5850F7" w:rsidR="007520C8" w:rsidRPr="00756832" w:rsidRDefault="007520C8" w:rsidP="00C077F6">
      <w:pPr>
        <w:spacing w:line="240" w:lineRule="auto"/>
        <w:rPr>
          <w:rFonts w:ascii="Times New Roman" w:hAnsi="Times New Roman" w:cs="Times New Roman"/>
          <w:sz w:val="24"/>
          <w:szCs w:val="24"/>
          <w:shd w:val="clear" w:color="auto" w:fill="FFFFFF"/>
        </w:rPr>
      </w:pPr>
      <w:r w:rsidRPr="00756832">
        <w:rPr>
          <w:rFonts w:ascii="Times New Roman" w:hAnsi="Times New Roman" w:cs="Times New Roman"/>
          <w:sz w:val="24"/>
          <w:szCs w:val="24"/>
          <w:shd w:val="clear" w:color="auto" w:fill="FFFFFF"/>
        </w:rPr>
        <w:t>Robinson, K (2006) ‘</w:t>
      </w:r>
      <w:r w:rsidRPr="00756832">
        <w:rPr>
          <w:rFonts w:ascii="Times New Roman" w:hAnsi="Times New Roman" w:cs="Times New Roman"/>
          <w:i/>
          <w:sz w:val="24"/>
          <w:szCs w:val="24"/>
          <w:shd w:val="clear" w:color="auto" w:fill="FFFFFF"/>
        </w:rPr>
        <w:t xml:space="preserve">Do schools kill creativity?’ </w:t>
      </w:r>
      <w:r w:rsidRPr="00756832">
        <w:rPr>
          <w:rFonts w:ascii="Times New Roman" w:hAnsi="Times New Roman" w:cs="Times New Roman"/>
          <w:sz w:val="24"/>
          <w:szCs w:val="24"/>
          <w:shd w:val="clear" w:color="auto" w:fill="FFFFFF"/>
        </w:rPr>
        <w:t xml:space="preserve">TED [video]. Available at: </w:t>
      </w:r>
      <w:hyperlink r:id="rId22" w:anchor="t-147140" w:history="1">
        <w:r w:rsidRPr="00756832">
          <w:rPr>
            <w:rStyle w:val="Hyperlink"/>
            <w:rFonts w:ascii="Times New Roman" w:hAnsi="Times New Roman" w:cs="Times New Roman"/>
            <w:sz w:val="24"/>
            <w:szCs w:val="24"/>
            <w:shd w:val="clear" w:color="auto" w:fill="FFFFFF"/>
          </w:rPr>
          <w:t>https://www.ted.com/talks/ken_robinson_says_schools_kill_creativity?language=en#t-147140</w:t>
        </w:r>
      </w:hyperlink>
      <w:r w:rsidRPr="00756832">
        <w:rPr>
          <w:rFonts w:ascii="Times New Roman" w:hAnsi="Times New Roman" w:cs="Times New Roman"/>
          <w:color w:val="FF0000"/>
          <w:sz w:val="24"/>
          <w:szCs w:val="24"/>
          <w:shd w:val="clear" w:color="auto" w:fill="FFFFFF"/>
        </w:rPr>
        <w:t xml:space="preserve"> </w:t>
      </w:r>
      <w:r w:rsidRPr="00756832">
        <w:rPr>
          <w:rFonts w:ascii="Times New Roman" w:hAnsi="Times New Roman" w:cs="Times New Roman"/>
          <w:sz w:val="24"/>
          <w:szCs w:val="24"/>
          <w:shd w:val="clear" w:color="auto" w:fill="FFFFFF"/>
        </w:rPr>
        <w:t>(Accessed: 11</w:t>
      </w:r>
      <w:r w:rsidRPr="00756832">
        <w:rPr>
          <w:rFonts w:ascii="Times New Roman" w:hAnsi="Times New Roman" w:cs="Times New Roman"/>
          <w:sz w:val="24"/>
          <w:szCs w:val="24"/>
          <w:shd w:val="clear" w:color="auto" w:fill="FFFFFF"/>
          <w:vertAlign w:val="superscript"/>
        </w:rPr>
        <w:t>th</w:t>
      </w:r>
      <w:r w:rsidRPr="00756832">
        <w:rPr>
          <w:rFonts w:ascii="Times New Roman" w:hAnsi="Times New Roman" w:cs="Times New Roman"/>
          <w:sz w:val="24"/>
          <w:szCs w:val="24"/>
          <w:shd w:val="clear" w:color="auto" w:fill="FFFFFF"/>
        </w:rPr>
        <w:t xml:space="preserve"> January 2019).</w:t>
      </w:r>
    </w:p>
    <w:p w14:paraId="46FE9F1E" w14:textId="700F2CF5" w:rsidR="007520C8" w:rsidRPr="00756832" w:rsidRDefault="007520C8" w:rsidP="00C077F6">
      <w:pPr>
        <w:spacing w:line="240" w:lineRule="auto"/>
        <w:rPr>
          <w:rFonts w:ascii="Times New Roman" w:hAnsi="Times New Roman" w:cs="Times New Roman"/>
          <w:sz w:val="24"/>
          <w:szCs w:val="24"/>
          <w:shd w:val="clear" w:color="auto" w:fill="FFFFFF"/>
        </w:rPr>
      </w:pPr>
      <w:r w:rsidRPr="00756832">
        <w:rPr>
          <w:rFonts w:ascii="Times New Roman" w:hAnsi="Times New Roman" w:cs="Times New Roman"/>
          <w:sz w:val="24"/>
          <w:szCs w:val="24"/>
          <w:shd w:val="clear" w:color="auto" w:fill="FFFFFF"/>
        </w:rPr>
        <w:t>Seelig, T (2012)</w:t>
      </w:r>
      <w:r w:rsidRPr="00756832">
        <w:rPr>
          <w:rFonts w:ascii="Times New Roman" w:hAnsi="Times New Roman" w:cs="Times New Roman"/>
          <w:i/>
          <w:sz w:val="24"/>
          <w:szCs w:val="24"/>
          <w:shd w:val="clear" w:color="auto" w:fill="FFFFFF"/>
        </w:rPr>
        <w:t xml:space="preserve"> ‘A crash course in creativity’ </w:t>
      </w:r>
      <w:proofErr w:type="spellStart"/>
      <w:r w:rsidRPr="00756832">
        <w:rPr>
          <w:rFonts w:ascii="Times New Roman" w:hAnsi="Times New Roman" w:cs="Times New Roman"/>
          <w:sz w:val="24"/>
          <w:szCs w:val="24"/>
          <w:shd w:val="clear" w:color="auto" w:fill="FFFFFF"/>
        </w:rPr>
        <w:t>TEDxStanford</w:t>
      </w:r>
      <w:proofErr w:type="spellEnd"/>
      <w:r w:rsidRPr="00756832">
        <w:rPr>
          <w:rFonts w:ascii="Times New Roman" w:hAnsi="Times New Roman" w:cs="Times New Roman"/>
          <w:sz w:val="24"/>
          <w:szCs w:val="24"/>
          <w:shd w:val="clear" w:color="auto" w:fill="FFFFFF"/>
        </w:rPr>
        <w:t xml:space="preserve"> [video]. Available at: </w:t>
      </w:r>
      <w:hyperlink r:id="rId23" w:history="1">
        <w:r w:rsidRPr="00756832">
          <w:rPr>
            <w:rStyle w:val="Hyperlink"/>
            <w:rFonts w:ascii="Times New Roman" w:hAnsi="Times New Roman" w:cs="Times New Roman"/>
            <w:sz w:val="24"/>
            <w:szCs w:val="24"/>
            <w:shd w:val="clear" w:color="auto" w:fill="FFFFFF"/>
          </w:rPr>
          <w:t>https://www.youtube.com/watch?v=gyM6rx69iqg</w:t>
        </w:r>
      </w:hyperlink>
      <w:r w:rsidRPr="00756832">
        <w:rPr>
          <w:rFonts w:ascii="Times New Roman" w:hAnsi="Times New Roman" w:cs="Times New Roman"/>
          <w:color w:val="FF0000"/>
          <w:sz w:val="24"/>
          <w:szCs w:val="24"/>
          <w:shd w:val="clear" w:color="auto" w:fill="FFFFFF"/>
        </w:rPr>
        <w:t xml:space="preserve"> </w:t>
      </w:r>
      <w:r w:rsidRPr="00756832">
        <w:rPr>
          <w:rFonts w:ascii="Times New Roman" w:hAnsi="Times New Roman" w:cs="Times New Roman"/>
          <w:sz w:val="24"/>
          <w:szCs w:val="24"/>
          <w:shd w:val="clear" w:color="auto" w:fill="FFFFFF"/>
        </w:rPr>
        <w:t>(Accessed: 11</w:t>
      </w:r>
      <w:r w:rsidRPr="00756832">
        <w:rPr>
          <w:rFonts w:ascii="Times New Roman" w:hAnsi="Times New Roman" w:cs="Times New Roman"/>
          <w:sz w:val="24"/>
          <w:szCs w:val="24"/>
          <w:shd w:val="clear" w:color="auto" w:fill="FFFFFF"/>
          <w:vertAlign w:val="superscript"/>
        </w:rPr>
        <w:t>th</w:t>
      </w:r>
      <w:r w:rsidRPr="00756832">
        <w:rPr>
          <w:rFonts w:ascii="Times New Roman" w:hAnsi="Times New Roman" w:cs="Times New Roman"/>
          <w:sz w:val="24"/>
          <w:szCs w:val="24"/>
          <w:shd w:val="clear" w:color="auto" w:fill="FFFFFF"/>
        </w:rPr>
        <w:t xml:space="preserve"> January 2019).</w:t>
      </w:r>
    </w:p>
    <w:p w14:paraId="113CA9C5" w14:textId="3161BCC8" w:rsidR="007310CC" w:rsidRPr="00756832" w:rsidRDefault="007310CC" w:rsidP="00C077F6">
      <w:pPr>
        <w:spacing w:line="240" w:lineRule="auto"/>
        <w:rPr>
          <w:rFonts w:ascii="Times New Roman" w:hAnsi="Times New Roman" w:cs="Times New Roman"/>
          <w:sz w:val="24"/>
          <w:szCs w:val="24"/>
          <w:shd w:val="clear" w:color="auto" w:fill="FFFFFF"/>
        </w:rPr>
      </w:pPr>
      <w:r w:rsidRPr="00756832">
        <w:rPr>
          <w:rFonts w:ascii="Times New Roman" w:hAnsi="Times New Roman" w:cs="Times New Roman"/>
          <w:sz w:val="24"/>
          <w:szCs w:val="24"/>
          <w:shd w:val="clear" w:color="auto" w:fill="FFFFFF"/>
        </w:rPr>
        <w:t xml:space="preserve">The Arts Council of Wales (2006) </w:t>
      </w:r>
      <w:r w:rsidRPr="00756832">
        <w:rPr>
          <w:rFonts w:ascii="Times New Roman" w:hAnsi="Times New Roman" w:cs="Times New Roman"/>
          <w:i/>
          <w:sz w:val="24"/>
          <w:szCs w:val="24"/>
          <w:shd w:val="clear" w:color="auto" w:fill="FFFFFF"/>
        </w:rPr>
        <w:t>‘</w:t>
      </w:r>
      <w:r w:rsidR="005947CD" w:rsidRPr="00756832">
        <w:rPr>
          <w:rFonts w:ascii="Times New Roman" w:hAnsi="Times New Roman" w:cs="Times New Roman"/>
          <w:i/>
          <w:sz w:val="24"/>
          <w:szCs w:val="24"/>
          <w:shd w:val="clear" w:color="auto" w:fill="FFFFFF"/>
        </w:rPr>
        <w:t xml:space="preserve">Participation in the Arts by Young People: Final Report’. </w:t>
      </w:r>
      <w:r w:rsidR="005947CD" w:rsidRPr="00756832">
        <w:rPr>
          <w:rFonts w:ascii="Times New Roman" w:hAnsi="Times New Roman" w:cs="Times New Roman"/>
          <w:sz w:val="24"/>
          <w:szCs w:val="24"/>
          <w:shd w:val="clear" w:color="auto" w:fill="FFFFFF"/>
        </w:rPr>
        <w:t>Cardiff</w:t>
      </w:r>
      <w:r w:rsidR="0073117F" w:rsidRPr="00756832">
        <w:rPr>
          <w:rFonts w:ascii="Times New Roman" w:hAnsi="Times New Roman" w:cs="Times New Roman"/>
          <w:sz w:val="24"/>
          <w:szCs w:val="24"/>
          <w:shd w:val="clear" w:color="auto" w:fill="FFFFFF"/>
        </w:rPr>
        <w:t>: CRG.</w:t>
      </w:r>
    </w:p>
    <w:p w14:paraId="0D9405D9" w14:textId="4A2631A0" w:rsidR="00BA2FE4" w:rsidRPr="00756832" w:rsidRDefault="00BA2FE4" w:rsidP="00C077F6">
      <w:pPr>
        <w:spacing w:line="240" w:lineRule="auto"/>
        <w:rPr>
          <w:rFonts w:ascii="Times New Roman" w:hAnsi="Times New Roman" w:cs="Times New Roman"/>
          <w:sz w:val="24"/>
          <w:szCs w:val="24"/>
          <w:shd w:val="clear" w:color="auto" w:fill="FFFFFF"/>
        </w:rPr>
      </w:pPr>
      <w:r w:rsidRPr="00756832">
        <w:rPr>
          <w:rFonts w:ascii="Times New Roman" w:hAnsi="Times New Roman" w:cs="Times New Roman"/>
          <w:sz w:val="24"/>
          <w:szCs w:val="24"/>
          <w:shd w:val="clear" w:color="auto" w:fill="FFFFFF"/>
        </w:rPr>
        <w:t>The University Blog (2010) ‘</w:t>
      </w:r>
      <w:r w:rsidRPr="00756832">
        <w:rPr>
          <w:rFonts w:ascii="Times New Roman" w:hAnsi="Times New Roman" w:cs="Times New Roman"/>
          <w:i/>
          <w:sz w:val="24"/>
          <w:szCs w:val="24"/>
          <w:shd w:val="clear" w:color="auto" w:fill="FFFFFF"/>
        </w:rPr>
        <w:t>The Importance of Ideas’</w:t>
      </w:r>
      <w:r w:rsidR="007724DB" w:rsidRPr="00756832">
        <w:rPr>
          <w:rFonts w:ascii="Times New Roman" w:hAnsi="Times New Roman" w:cs="Times New Roman"/>
          <w:sz w:val="24"/>
          <w:szCs w:val="24"/>
          <w:shd w:val="clear" w:color="auto" w:fill="FFFFFF"/>
        </w:rPr>
        <w:t xml:space="preserve"> [blog]. 26 April. Available at: </w:t>
      </w:r>
      <w:hyperlink r:id="rId24" w:history="1">
        <w:r w:rsidR="007724DB" w:rsidRPr="00756832">
          <w:rPr>
            <w:rStyle w:val="Hyperlink"/>
            <w:rFonts w:ascii="Times New Roman" w:hAnsi="Times New Roman" w:cs="Times New Roman"/>
            <w:sz w:val="24"/>
            <w:szCs w:val="24"/>
            <w:shd w:val="clear" w:color="auto" w:fill="FFFFFF"/>
          </w:rPr>
          <w:t>https://theuniversityblog.co.uk/2010/04/26/the-importance-of-ideas/</w:t>
        </w:r>
      </w:hyperlink>
      <w:r w:rsidR="007724DB" w:rsidRPr="00756832">
        <w:rPr>
          <w:rFonts w:ascii="Times New Roman" w:hAnsi="Times New Roman" w:cs="Times New Roman"/>
          <w:sz w:val="24"/>
          <w:szCs w:val="24"/>
          <w:shd w:val="clear" w:color="auto" w:fill="FFFFFF"/>
        </w:rPr>
        <w:t xml:space="preserve"> (Accessed 20</w:t>
      </w:r>
      <w:r w:rsidR="007724DB" w:rsidRPr="00756832">
        <w:rPr>
          <w:rFonts w:ascii="Times New Roman" w:hAnsi="Times New Roman" w:cs="Times New Roman"/>
          <w:sz w:val="24"/>
          <w:szCs w:val="24"/>
          <w:shd w:val="clear" w:color="auto" w:fill="FFFFFF"/>
          <w:vertAlign w:val="superscript"/>
        </w:rPr>
        <w:t>th</w:t>
      </w:r>
      <w:r w:rsidR="007724DB" w:rsidRPr="00756832">
        <w:rPr>
          <w:rFonts w:ascii="Times New Roman" w:hAnsi="Times New Roman" w:cs="Times New Roman"/>
          <w:sz w:val="24"/>
          <w:szCs w:val="24"/>
          <w:shd w:val="clear" w:color="auto" w:fill="FFFFFF"/>
        </w:rPr>
        <w:t xml:space="preserve"> January 2019). </w:t>
      </w:r>
    </w:p>
    <w:p w14:paraId="7923703B" w14:textId="072A49F2" w:rsidR="00A27101" w:rsidRPr="00756832" w:rsidRDefault="00A27101" w:rsidP="00C077F6">
      <w:pPr>
        <w:spacing w:line="240" w:lineRule="auto"/>
        <w:rPr>
          <w:rFonts w:ascii="Times New Roman" w:hAnsi="Times New Roman" w:cs="Times New Roman"/>
          <w:sz w:val="24"/>
          <w:szCs w:val="24"/>
          <w:shd w:val="clear" w:color="auto" w:fill="FFFFFF"/>
        </w:rPr>
      </w:pPr>
      <w:r w:rsidRPr="00756832">
        <w:rPr>
          <w:rFonts w:ascii="Times New Roman" w:hAnsi="Times New Roman" w:cs="Times New Roman"/>
          <w:sz w:val="24"/>
          <w:szCs w:val="24"/>
          <w:shd w:val="clear" w:color="auto" w:fill="FFFFFF"/>
        </w:rPr>
        <w:t>W</w:t>
      </w:r>
      <w:r w:rsidR="00964983" w:rsidRPr="00756832">
        <w:rPr>
          <w:rFonts w:ascii="Times New Roman" w:hAnsi="Times New Roman" w:cs="Times New Roman"/>
          <w:sz w:val="24"/>
          <w:szCs w:val="24"/>
          <w:shd w:val="clear" w:color="auto" w:fill="FFFFFF"/>
        </w:rPr>
        <w:t xml:space="preserve">elsh Assembly </w:t>
      </w:r>
      <w:r w:rsidRPr="00756832">
        <w:rPr>
          <w:rFonts w:ascii="Times New Roman" w:hAnsi="Times New Roman" w:cs="Times New Roman"/>
          <w:sz w:val="24"/>
          <w:szCs w:val="24"/>
          <w:shd w:val="clear" w:color="auto" w:fill="FFFFFF"/>
        </w:rPr>
        <w:t>G</w:t>
      </w:r>
      <w:r w:rsidR="00964983" w:rsidRPr="00756832">
        <w:rPr>
          <w:rFonts w:ascii="Times New Roman" w:hAnsi="Times New Roman" w:cs="Times New Roman"/>
          <w:sz w:val="24"/>
          <w:szCs w:val="24"/>
          <w:shd w:val="clear" w:color="auto" w:fill="FFFFFF"/>
        </w:rPr>
        <w:t>overnment</w:t>
      </w:r>
      <w:r w:rsidRPr="00756832">
        <w:rPr>
          <w:rFonts w:ascii="Times New Roman" w:hAnsi="Times New Roman" w:cs="Times New Roman"/>
          <w:sz w:val="24"/>
          <w:szCs w:val="24"/>
          <w:shd w:val="clear" w:color="auto" w:fill="FFFFFF"/>
        </w:rPr>
        <w:t xml:space="preserve"> (2008) </w:t>
      </w:r>
      <w:r w:rsidRPr="00756832">
        <w:rPr>
          <w:rFonts w:ascii="Times New Roman" w:hAnsi="Times New Roman" w:cs="Times New Roman"/>
          <w:i/>
          <w:sz w:val="24"/>
          <w:szCs w:val="24"/>
          <w:shd w:val="clear" w:color="auto" w:fill="FFFFFF"/>
        </w:rPr>
        <w:t>‘Creative Development’</w:t>
      </w:r>
      <w:r w:rsidR="00964983" w:rsidRPr="00756832">
        <w:rPr>
          <w:rFonts w:ascii="Times New Roman" w:hAnsi="Times New Roman" w:cs="Times New Roman"/>
          <w:i/>
          <w:sz w:val="24"/>
          <w:szCs w:val="24"/>
          <w:shd w:val="clear" w:color="auto" w:fill="FFFFFF"/>
        </w:rPr>
        <w:t>.</w:t>
      </w:r>
      <w:r w:rsidR="00964983" w:rsidRPr="00756832">
        <w:rPr>
          <w:rFonts w:ascii="Times New Roman" w:hAnsi="Times New Roman" w:cs="Times New Roman"/>
          <w:sz w:val="24"/>
          <w:szCs w:val="24"/>
          <w:shd w:val="clear" w:color="auto" w:fill="FFFFFF"/>
        </w:rPr>
        <w:t xml:space="preserve"> Available at:</w:t>
      </w:r>
      <w:r w:rsidR="00964983" w:rsidRPr="00756832">
        <w:rPr>
          <w:rFonts w:ascii="Times New Roman" w:hAnsi="Times New Roman" w:cs="Times New Roman"/>
          <w:sz w:val="24"/>
          <w:szCs w:val="24"/>
        </w:rPr>
        <w:t xml:space="preserve"> </w:t>
      </w:r>
      <w:hyperlink r:id="rId25" w:history="1">
        <w:r w:rsidR="0044509A" w:rsidRPr="00756832">
          <w:rPr>
            <w:rStyle w:val="Hyperlink"/>
            <w:rFonts w:ascii="Times New Roman" w:hAnsi="Times New Roman" w:cs="Times New Roman"/>
            <w:sz w:val="24"/>
            <w:szCs w:val="24"/>
          </w:rPr>
          <w:t xml:space="preserve"> </w:t>
        </w:r>
        <w:r w:rsidR="0044509A" w:rsidRPr="00756832">
          <w:rPr>
            <w:rStyle w:val="Hyperlink"/>
            <w:rFonts w:ascii="Times New Roman" w:hAnsi="Times New Roman" w:cs="Times New Roman"/>
            <w:sz w:val="24"/>
            <w:szCs w:val="24"/>
            <w:shd w:val="clear" w:color="auto" w:fill="FFFFFF"/>
          </w:rPr>
          <w:t>http://learning.gov.wales/docs/learningwales/publications/130423-creative-development-en.pdf</w:t>
        </w:r>
      </w:hyperlink>
      <w:r w:rsidR="00964983" w:rsidRPr="00756832">
        <w:rPr>
          <w:rFonts w:ascii="Times New Roman" w:hAnsi="Times New Roman" w:cs="Times New Roman"/>
          <w:sz w:val="24"/>
          <w:szCs w:val="24"/>
          <w:shd w:val="clear" w:color="auto" w:fill="FFFFFF"/>
        </w:rPr>
        <w:t xml:space="preserve"> (Accessed 1</w:t>
      </w:r>
      <w:r w:rsidR="00061B46" w:rsidRPr="00756832">
        <w:rPr>
          <w:rFonts w:ascii="Times New Roman" w:hAnsi="Times New Roman" w:cs="Times New Roman"/>
          <w:sz w:val="24"/>
          <w:szCs w:val="24"/>
          <w:shd w:val="clear" w:color="auto" w:fill="FFFFFF"/>
        </w:rPr>
        <w:t>5</w:t>
      </w:r>
      <w:r w:rsidR="00964983" w:rsidRPr="00756832">
        <w:rPr>
          <w:rFonts w:ascii="Times New Roman" w:hAnsi="Times New Roman" w:cs="Times New Roman"/>
          <w:sz w:val="24"/>
          <w:szCs w:val="24"/>
          <w:shd w:val="clear" w:color="auto" w:fill="FFFFFF"/>
        </w:rPr>
        <w:t xml:space="preserve">th January 2019). </w:t>
      </w:r>
    </w:p>
    <w:p w14:paraId="7CCDD1D4" w14:textId="6DF406AC" w:rsidR="00265A52" w:rsidRPr="00756832" w:rsidRDefault="00265A52" w:rsidP="00C077F6">
      <w:pPr>
        <w:spacing w:line="240" w:lineRule="auto"/>
        <w:rPr>
          <w:rFonts w:ascii="Times New Roman" w:eastAsia="Times New Roman" w:hAnsi="Times New Roman" w:cs="Times New Roman"/>
          <w:sz w:val="24"/>
          <w:szCs w:val="24"/>
        </w:rPr>
      </w:pPr>
      <w:r w:rsidRPr="00756832">
        <w:rPr>
          <w:rFonts w:ascii="Times New Roman" w:eastAsia="Times New Roman" w:hAnsi="Times New Roman" w:cs="Times New Roman"/>
          <w:sz w:val="24"/>
          <w:szCs w:val="24"/>
        </w:rPr>
        <w:t>Woods, P. (1995) ‘</w:t>
      </w:r>
      <w:r w:rsidRPr="00756832">
        <w:rPr>
          <w:rFonts w:ascii="Times New Roman" w:eastAsia="Times New Roman" w:hAnsi="Times New Roman" w:cs="Times New Roman"/>
          <w:i/>
          <w:sz w:val="24"/>
          <w:szCs w:val="24"/>
        </w:rPr>
        <w:t>Creative Teachers in Primary Schools’</w:t>
      </w:r>
      <w:r w:rsidRPr="00756832">
        <w:rPr>
          <w:rFonts w:ascii="Times New Roman" w:eastAsia="Times New Roman" w:hAnsi="Times New Roman" w:cs="Times New Roman"/>
          <w:sz w:val="24"/>
          <w:szCs w:val="24"/>
        </w:rPr>
        <w:t xml:space="preserve">, Buckingham: Open University Press. </w:t>
      </w:r>
    </w:p>
    <w:p w14:paraId="7C63762B" w14:textId="73E19B54" w:rsidR="00600861" w:rsidRPr="00756832" w:rsidRDefault="00600861" w:rsidP="00C077F6">
      <w:pPr>
        <w:spacing w:line="240" w:lineRule="auto"/>
        <w:rPr>
          <w:rFonts w:ascii="Times New Roman" w:hAnsi="Times New Roman" w:cs="Times New Roman"/>
          <w:sz w:val="24"/>
          <w:szCs w:val="24"/>
          <w:shd w:val="clear" w:color="auto" w:fill="FFFFFF"/>
        </w:rPr>
      </w:pPr>
      <w:r w:rsidRPr="00756832">
        <w:rPr>
          <w:rFonts w:ascii="Times New Roman" w:hAnsi="Times New Roman" w:cs="Times New Roman"/>
          <w:sz w:val="24"/>
          <w:szCs w:val="24"/>
        </w:rPr>
        <w:t xml:space="preserve">Woolf, F and </w:t>
      </w:r>
      <w:proofErr w:type="spellStart"/>
      <w:r w:rsidRPr="00756832">
        <w:rPr>
          <w:rFonts w:ascii="Times New Roman" w:hAnsi="Times New Roman" w:cs="Times New Roman"/>
          <w:sz w:val="24"/>
          <w:szCs w:val="24"/>
        </w:rPr>
        <w:t>Belloli</w:t>
      </w:r>
      <w:proofErr w:type="spellEnd"/>
      <w:r w:rsidRPr="00756832">
        <w:rPr>
          <w:rFonts w:ascii="Times New Roman" w:hAnsi="Times New Roman" w:cs="Times New Roman"/>
          <w:sz w:val="24"/>
          <w:szCs w:val="24"/>
        </w:rPr>
        <w:t xml:space="preserve">, J (2005) </w:t>
      </w:r>
      <w:r w:rsidR="00DC57A0" w:rsidRPr="00756832">
        <w:rPr>
          <w:rFonts w:ascii="Times New Roman" w:hAnsi="Times New Roman" w:cs="Times New Roman"/>
          <w:i/>
          <w:sz w:val="24"/>
          <w:szCs w:val="24"/>
        </w:rPr>
        <w:t>‘Reflect and review: the arts and creativity in early years’</w:t>
      </w:r>
      <w:r w:rsidR="00300424" w:rsidRPr="00756832">
        <w:rPr>
          <w:rFonts w:ascii="Times New Roman" w:hAnsi="Times New Roman" w:cs="Times New Roman"/>
          <w:i/>
          <w:sz w:val="24"/>
          <w:szCs w:val="24"/>
        </w:rPr>
        <w:t xml:space="preserve">, </w:t>
      </w:r>
      <w:r w:rsidR="00300424" w:rsidRPr="00756832">
        <w:rPr>
          <w:rFonts w:ascii="Times New Roman" w:hAnsi="Times New Roman" w:cs="Times New Roman"/>
          <w:sz w:val="24"/>
          <w:szCs w:val="24"/>
        </w:rPr>
        <w:t>pp. 1-50.</w:t>
      </w:r>
      <w:r w:rsidR="007525DE" w:rsidRPr="00756832">
        <w:rPr>
          <w:rFonts w:ascii="Times New Roman" w:hAnsi="Times New Roman" w:cs="Times New Roman"/>
          <w:sz w:val="24"/>
          <w:szCs w:val="24"/>
        </w:rPr>
        <w:t xml:space="preserve"> DOI: </w:t>
      </w:r>
      <w:r w:rsidR="007525DE" w:rsidRPr="00756832">
        <w:rPr>
          <w:rFonts w:ascii="Times New Roman" w:hAnsi="Times New Roman" w:cs="Times New Roman"/>
          <w:sz w:val="24"/>
          <w:szCs w:val="24"/>
          <w:shd w:val="clear" w:color="auto" w:fill="FFFFFF"/>
        </w:rPr>
        <w:t xml:space="preserve">0-7287-1129-X. </w:t>
      </w:r>
    </w:p>
    <w:p w14:paraId="4200D465" w14:textId="6EE314DF" w:rsidR="00A13562" w:rsidRPr="00F56E5B" w:rsidRDefault="002212A5" w:rsidP="00F56E5B">
      <w:pPr>
        <w:spacing w:line="240" w:lineRule="auto"/>
        <w:rPr>
          <w:rFonts w:ascii="Times New Roman" w:hAnsi="Times New Roman" w:cs="Times New Roman"/>
          <w:sz w:val="24"/>
          <w:szCs w:val="24"/>
          <w:shd w:val="clear" w:color="auto" w:fill="FFFFFF"/>
        </w:rPr>
      </w:pPr>
      <w:r w:rsidRPr="00756832">
        <w:rPr>
          <w:rFonts w:ascii="Times New Roman" w:hAnsi="Times New Roman" w:cs="Times New Roman"/>
          <w:sz w:val="24"/>
          <w:szCs w:val="24"/>
          <w:shd w:val="clear" w:color="auto" w:fill="FFFFFF"/>
        </w:rPr>
        <w:t>World Economic Forum (2015) ‘</w:t>
      </w:r>
      <w:r w:rsidRPr="00756832">
        <w:rPr>
          <w:rFonts w:ascii="Times New Roman" w:hAnsi="Times New Roman" w:cs="Times New Roman"/>
          <w:i/>
          <w:sz w:val="24"/>
          <w:szCs w:val="24"/>
          <w:shd w:val="clear" w:color="auto" w:fill="FFFFFF"/>
        </w:rPr>
        <w:t>New Vision for Education</w:t>
      </w:r>
      <w:r w:rsidR="00E57327" w:rsidRPr="00756832">
        <w:rPr>
          <w:rFonts w:ascii="Times New Roman" w:hAnsi="Times New Roman" w:cs="Times New Roman"/>
          <w:i/>
          <w:sz w:val="24"/>
          <w:szCs w:val="24"/>
          <w:shd w:val="clear" w:color="auto" w:fill="FFFFFF"/>
        </w:rPr>
        <w:t>: 21</w:t>
      </w:r>
      <w:r w:rsidR="00E57327" w:rsidRPr="00756832">
        <w:rPr>
          <w:rFonts w:ascii="Times New Roman" w:hAnsi="Times New Roman" w:cs="Times New Roman"/>
          <w:i/>
          <w:sz w:val="24"/>
          <w:szCs w:val="24"/>
          <w:shd w:val="clear" w:color="auto" w:fill="FFFFFF"/>
          <w:vertAlign w:val="superscript"/>
        </w:rPr>
        <w:t>st</w:t>
      </w:r>
      <w:r w:rsidR="00E57327" w:rsidRPr="00756832">
        <w:rPr>
          <w:rFonts w:ascii="Times New Roman" w:hAnsi="Times New Roman" w:cs="Times New Roman"/>
          <w:i/>
          <w:sz w:val="24"/>
          <w:szCs w:val="24"/>
          <w:shd w:val="clear" w:color="auto" w:fill="FFFFFF"/>
        </w:rPr>
        <w:t xml:space="preserve"> – Century Skills</w:t>
      </w:r>
      <w:r w:rsidRPr="00756832">
        <w:rPr>
          <w:rFonts w:ascii="Times New Roman" w:hAnsi="Times New Roman" w:cs="Times New Roman"/>
          <w:sz w:val="24"/>
          <w:szCs w:val="24"/>
          <w:shd w:val="clear" w:color="auto" w:fill="FFFFFF"/>
        </w:rPr>
        <w:t xml:space="preserve">’ [diagram]. Available at: </w:t>
      </w:r>
      <w:hyperlink r:id="rId26" w:history="1">
        <w:r w:rsidRPr="00756832">
          <w:rPr>
            <w:rStyle w:val="Hyperlink"/>
            <w:rFonts w:ascii="Times New Roman" w:hAnsi="Times New Roman" w:cs="Times New Roman"/>
            <w:sz w:val="24"/>
            <w:szCs w:val="24"/>
            <w:shd w:val="clear" w:color="auto" w:fill="FFFFFF"/>
          </w:rPr>
          <w:t>https://www.weforum.org/agenda/2016/03/21st-century-skills-future-jobs-students/</w:t>
        </w:r>
      </w:hyperlink>
      <w:r w:rsidRPr="00756832">
        <w:rPr>
          <w:rFonts w:ascii="Times New Roman" w:hAnsi="Times New Roman" w:cs="Times New Roman"/>
          <w:sz w:val="24"/>
          <w:szCs w:val="24"/>
          <w:shd w:val="clear" w:color="auto" w:fill="FFFFFF"/>
        </w:rPr>
        <w:t xml:space="preserve"> (Accessed 17</w:t>
      </w:r>
      <w:r w:rsidRPr="00756832">
        <w:rPr>
          <w:rFonts w:ascii="Times New Roman" w:hAnsi="Times New Roman" w:cs="Times New Roman"/>
          <w:sz w:val="24"/>
          <w:szCs w:val="24"/>
          <w:shd w:val="clear" w:color="auto" w:fill="FFFFFF"/>
          <w:vertAlign w:val="superscript"/>
        </w:rPr>
        <w:t>th</w:t>
      </w:r>
      <w:r w:rsidRPr="00756832">
        <w:rPr>
          <w:rFonts w:ascii="Times New Roman" w:hAnsi="Times New Roman" w:cs="Times New Roman"/>
          <w:sz w:val="24"/>
          <w:szCs w:val="24"/>
          <w:shd w:val="clear" w:color="auto" w:fill="FFFFFF"/>
        </w:rPr>
        <w:t xml:space="preserve"> January 2019). </w:t>
      </w:r>
    </w:p>
    <w:p w14:paraId="3E304B3E" w14:textId="2ECBFFD6" w:rsidR="000E333C" w:rsidRPr="000E333C" w:rsidRDefault="000E333C" w:rsidP="001604A5">
      <w:pPr>
        <w:tabs>
          <w:tab w:val="left" w:pos="1536"/>
        </w:tabs>
        <w:rPr>
          <w:rFonts w:ascii="Times New Roman" w:hAnsi="Times New Roman" w:cs="Times New Roman"/>
          <w:sz w:val="28"/>
          <w:szCs w:val="28"/>
        </w:rPr>
      </w:pPr>
    </w:p>
    <w:sectPr w:rsidR="000E333C" w:rsidRPr="000E333C">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633791" w14:textId="77777777" w:rsidR="003B6BEC" w:rsidRDefault="003B6BEC" w:rsidP="00351388">
      <w:pPr>
        <w:spacing w:after="0" w:line="240" w:lineRule="auto"/>
      </w:pPr>
      <w:r>
        <w:separator/>
      </w:r>
    </w:p>
  </w:endnote>
  <w:endnote w:type="continuationSeparator" w:id="0">
    <w:p w14:paraId="26C8D615" w14:textId="77777777" w:rsidR="003B6BEC" w:rsidRDefault="003B6BEC" w:rsidP="003513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3662A9" w14:textId="77777777" w:rsidR="003B6BEC" w:rsidRDefault="003B6BEC" w:rsidP="00351388">
      <w:pPr>
        <w:spacing w:after="0" w:line="240" w:lineRule="auto"/>
      </w:pPr>
      <w:r>
        <w:separator/>
      </w:r>
    </w:p>
  </w:footnote>
  <w:footnote w:type="continuationSeparator" w:id="0">
    <w:p w14:paraId="3CC51473" w14:textId="77777777" w:rsidR="003B6BEC" w:rsidRDefault="003B6BEC" w:rsidP="003513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3F1FC5" w14:textId="1AB27779" w:rsidR="007A2834" w:rsidRDefault="007A2834">
    <w:pPr>
      <w:pStyle w:val="Header"/>
    </w:pPr>
    <w:r>
      <w:t>1600892</w:t>
    </w:r>
  </w:p>
  <w:p w14:paraId="31123EB4" w14:textId="77777777" w:rsidR="007A2834" w:rsidRDefault="007A28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15054"/>
    <w:multiLevelType w:val="hybridMultilevel"/>
    <w:tmpl w:val="35404FBA"/>
    <w:lvl w:ilvl="0" w:tplc="DF240A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3B15B3"/>
    <w:multiLevelType w:val="hybridMultilevel"/>
    <w:tmpl w:val="6C3A83CC"/>
    <w:lvl w:ilvl="0" w:tplc="25CA3E2C">
      <w:start w:val="1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BE1515"/>
    <w:multiLevelType w:val="hybridMultilevel"/>
    <w:tmpl w:val="8F0407FE"/>
    <w:lvl w:ilvl="0" w:tplc="25CA3E2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7028"/>
    <w:rsid w:val="000003BD"/>
    <w:rsid w:val="00001226"/>
    <w:rsid w:val="00002861"/>
    <w:rsid w:val="00002F5F"/>
    <w:rsid w:val="00004780"/>
    <w:rsid w:val="0000673E"/>
    <w:rsid w:val="000111B0"/>
    <w:rsid w:val="00015855"/>
    <w:rsid w:val="00015E1D"/>
    <w:rsid w:val="00021656"/>
    <w:rsid w:val="00023623"/>
    <w:rsid w:val="0002399F"/>
    <w:rsid w:val="00030419"/>
    <w:rsid w:val="0003202C"/>
    <w:rsid w:val="00036F36"/>
    <w:rsid w:val="000409B8"/>
    <w:rsid w:val="00043907"/>
    <w:rsid w:val="00045F12"/>
    <w:rsid w:val="00046575"/>
    <w:rsid w:val="00046EBB"/>
    <w:rsid w:val="0005620A"/>
    <w:rsid w:val="00061B46"/>
    <w:rsid w:val="00061E32"/>
    <w:rsid w:val="000626AD"/>
    <w:rsid w:val="000639FD"/>
    <w:rsid w:val="0006645B"/>
    <w:rsid w:val="0007049B"/>
    <w:rsid w:val="00070E9A"/>
    <w:rsid w:val="000715A7"/>
    <w:rsid w:val="00073323"/>
    <w:rsid w:val="00074A01"/>
    <w:rsid w:val="00081268"/>
    <w:rsid w:val="000813FB"/>
    <w:rsid w:val="00082205"/>
    <w:rsid w:val="00087205"/>
    <w:rsid w:val="000926AB"/>
    <w:rsid w:val="0009335F"/>
    <w:rsid w:val="000A0897"/>
    <w:rsid w:val="000B0679"/>
    <w:rsid w:val="000B3AB5"/>
    <w:rsid w:val="000B49DD"/>
    <w:rsid w:val="000B51F5"/>
    <w:rsid w:val="000B732F"/>
    <w:rsid w:val="000C0519"/>
    <w:rsid w:val="000C0C6C"/>
    <w:rsid w:val="000C2ACD"/>
    <w:rsid w:val="000C601E"/>
    <w:rsid w:val="000C61C7"/>
    <w:rsid w:val="000C68E5"/>
    <w:rsid w:val="000C7769"/>
    <w:rsid w:val="000D35C9"/>
    <w:rsid w:val="000D61C2"/>
    <w:rsid w:val="000D773B"/>
    <w:rsid w:val="000E333C"/>
    <w:rsid w:val="000E59E9"/>
    <w:rsid w:val="000E5F67"/>
    <w:rsid w:val="000F0621"/>
    <w:rsid w:val="000F2ABD"/>
    <w:rsid w:val="000F6678"/>
    <w:rsid w:val="00114287"/>
    <w:rsid w:val="00121FE0"/>
    <w:rsid w:val="00131D91"/>
    <w:rsid w:val="00132242"/>
    <w:rsid w:val="001436D3"/>
    <w:rsid w:val="0014620A"/>
    <w:rsid w:val="00146352"/>
    <w:rsid w:val="0015492C"/>
    <w:rsid w:val="00155F87"/>
    <w:rsid w:val="001604A5"/>
    <w:rsid w:val="0017044E"/>
    <w:rsid w:val="001728F5"/>
    <w:rsid w:val="001763C4"/>
    <w:rsid w:val="00177028"/>
    <w:rsid w:val="001772D8"/>
    <w:rsid w:val="00185AB4"/>
    <w:rsid w:val="00191DD8"/>
    <w:rsid w:val="00193752"/>
    <w:rsid w:val="0019460D"/>
    <w:rsid w:val="001C2065"/>
    <w:rsid w:val="001D50AB"/>
    <w:rsid w:val="001D6E12"/>
    <w:rsid w:val="001D7C73"/>
    <w:rsid w:val="001F028D"/>
    <w:rsid w:val="001F3596"/>
    <w:rsid w:val="001F7274"/>
    <w:rsid w:val="00210205"/>
    <w:rsid w:val="00210FE9"/>
    <w:rsid w:val="0021288B"/>
    <w:rsid w:val="002165E2"/>
    <w:rsid w:val="00216E45"/>
    <w:rsid w:val="0021739A"/>
    <w:rsid w:val="002212A5"/>
    <w:rsid w:val="002265D4"/>
    <w:rsid w:val="00230155"/>
    <w:rsid w:val="0023565C"/>
    <w:rsid w:val="00237A50"/>
    <w:rsid w:val="00237ED2"/>
    <w:rsid w:val="002420C5"/>
    <w:rsid w:val="002441A1"/>
    <w:rsid w:val="002466C3"/>
    <w:rsid w:val="00250153"/>
    <w:rsid w:val="002507F9"/>
    <w:rsid w:val="002522E3"/>
    <w:rsid w:val="00265A52"/>
    <w:rsid w:val="00265B7A"/>
    <w:rsid w:val="00270641"/>
    <w:rsid w:val="002745E8"/>
    <w:rsid w:val="00274E00"/>
    <w:rsid w:val="002761A1"/>
    <w:rsid w:val="002824DD"/>
    <w:rsid w:val="002828E0"/>
    <w:rsid w:val="00284EB9"/>
    <w:rsid w:val="002874E3"/>
    <w:rsid w:val="00293108"/>
    <w:rsid w:val="0029775A"/>
    <w:rsid w:val="002A58A8"/>
    <w:rsid w:val="002A6677"/>
    <w:rsid w:val="002C4923"/>
    <w:rsid w:val="002C5618"/>
    <w:rsid w:val="002D58F2"/>
    <w:rsid w:val="002D65A8"/>
    <w:rsid w:val="002D6FC1"/>
    <w:rsid w:val="002E52D6"/>
    <w:rsid w:val="002E73AD"/>
    <w:rsid w:val="002F6209"/>
    <w:rsid w:val="00300424"/>
    <w:rsid w:val="00306330"/>
    <w:rsid w:val="00307DD7"/>
    <w:rsid w:val="003116A1"/>
    <w:rsid w:val="00313C16"/>
    <w:rsid w:val="003279BD"/>
    <w:rsid w:val="0033301D"/>
    <w:rsid w:val="00337710"/>
    <w:rsid w:val="00343394"/>
    <w:rsid w:val="00346911"/>
    <w:rsid w:val="00351388"/>
    <w:rsid w:val="003513A3"/>
    <w:rsid w:val="00357457"/>
    <w:rsid w:val="00361E31"/>
    <w:rsid w:val="003641A0"/>
    <w:rsid w:val="00366B97"/>
    <w:rsid w:val="00371A8D"/>
    <w:rsid w:val="00373AA3"/>
    <w:rsid w:val="003812CF"/>
    <w:rsid w:val="00382531"/>
    <w:rsid w:val="00384B8C"/>
    <w:rsid w:val="00392A6E"/>
    <w:rsid w:val="003A29B0"/>
    <w:rsid w:val="003A29F0"/>
    <w:rsid w:val="003A4183"/>
    <w:rsid w:val="003B3ADD"/>
    <w:rsid w:val="003B5D36"/>
    <w:rsid w:val="003B6BEC"/>
    <w:rsid w:val="003C0FB2"/>
    <w:rsid w:val="003C1FA1"/>
    <w:rsid w:val="003D3E69"/>
    <w:rsid w:val="003D4317"/>
    <w:rsid w:val="003D4501"/>
    <w:rsid w:val="003E227B"/>
    <w:rsid w:val="003E65DF"/>
    <w:rsid w:val="003F34A5"/>
    <w:rsid w:val="00405603"/>
    <w:rsid w:val="00416B8A"/>
    <w:rsid w:val="00427309"/>
    <w:rsid w:val="00427567"/>
    <w:rsid w:val="00430867"/>
    <w:rsid w:val="0043186B"/>
    <w:rsid w:val="004402CE"/>
    <w:rsid w:val="00440829"/>
    <w:rsid w:val="00442175"/>
    <w:rsid w:val="00442CC4"/>
    <w:rsid w:val="004432E7"/>
    <w:rsid w:val="0044509A"/>
    <w:rsid w:val="00482155"/>
    <w:rsid w:val="004826A4"/>
    <w:rsid w:val="004833A5"/>
    <w:rsid w:val="00487DD5"/>
    <w:rsid w:val="00491C9E"/>
    <w:rsid w:val="00492FFE"/>
    <w:rsid w:val="0049470A"/>
    <w:rsid w:val="0049564E"/>
    <w:rsid w:val="00496CD6"/>
    <w:rsid w:val="004A547C"/>
    <w:rsid w:val="004A72EE"/>
    <w:rsid w:val="004B18F8"/>
    <w:rsid w:val="004B1DFB"/>
    <w:rsid w:val="004B5EDF"/>
    <w:rsid w:val="004B7F11"/>
    <w:rsid w:val="004C2884"/>
    <w:rsid w:val="004C5B01"/>
    <w:rsid w:val="004C7AB4"/>
    <w:rsid w:val="004C7F39"/>
    <w:rsid w:val="004D0A1B"/>
    <w:rsid w:val="004D58A6"/>
    <w:rsid w:val="004E2E75"/>
    <w:rsid w:val="004E2FC9"/>
    <w:rsid w:val="004F0001"/>
    <w:rsid w:val="004F1140"/>
    <w:rsid w:val="004F3F92"/>
    <w:rsid w:val="004F6BCF"/>
    <w:rsid w:val="005038E6"/>
    <w:rsid w:val="00510726"/>
    <w:rsid w:val="005122E8"/>
    <w:rsid w:val="00517318"/>
    <w:rsid w:val="00517AF4"/>
    <w:rsid w:val="00530365"/>
    <w:rsid w:val="00531F37"/>
    <w:rsid w:val="00532C72"/>
    <w:rsid w:val="00532E64"/>
    <w:rsid w:val="005409BA"/>
    <w:rsid w:val="0054156C"/>
    <w:rsid w:val="005538C4"/>
    <w:rsid w:val="00561BF0"/>
    <w:rsid w:val="005857DC"/>
    <w:rsid w:val="005866A4"/>
    <w:rsid w:val="005947CD"/>
    <w:rsid w:val="005970E1"/>
    <w:rsid w:val="00597602"/>
    <w:rsid w:val="005A24A3"/>
    <w:rsid w:val="005A3A4D"/>
    <w:rsid w:val="005C40C5"/>
    <w:rsid w:val="005D024B"/>
    <w:rsid w:val="005D17A5"/>
    <w:rsid w:val="005D4F8A"/>
    <w:rsid w:val="005D5BDF"/>
    <w:rsid w:val="005D7836"/>
    <w:rsid w:val="005E25E6"/>
    <w:rsid w:val="005E4F01"/>
    <w:rsid w:val="005F0646"/>
    <w:rsid w:val="005F0B20"/>
    <w:rsid w:val="005F2DA0"/>
    <w:rsid w:val="005F562D"/>
    <w:rsid w:val="00600861"/>
    <w:rsid w:val="00613135"/>
    <w:rsid w:val="00617217"/>
    <w:rsid w:val="00617418"/>
    <w:rsid w:val="00620BB0"/>
    <w:rsid w:val="00621C20"/>
    <w:rsid w:val="00622A2C"/>
    <w:rsid w:val="00622BC9"/>
    <w:rsid w:val="00627EA9"/>
    <w:rsid w:val="00631FF3"/>
    <w:rsid w:val="00634EEE"/>
    <w:rsid w:val="00644C28"/>
    <w:rsid w:val="006460E8"/>
    <w:rsid w:val="00654056"/>
    <w:rsid w:val="006637D1"/>
    <w:rsid w:val="00666506"/>
    <w:rsid w:val="006668C9"/>
    <w:rsid w:val="00672604"/>
    <w:rsid w:val="006765FF"/>
    <w:rsid w:val="006932D7"/>
    <w:rsid w:val="006945A1"/>
    <w:rsid w:val="00694985"/>
    <w:rsid w:val="0069658F"/>
    <w:rsid w:val="00696716"/>
    <w:rsid w:val="006A0ABA"/>
    <w:rsid w:val="006B439F"/>
    <w:rsid w:val="006C5E84"/>
    <w:rsid w:val="006C5F60"/>
    <w:rsid w:val="006C7D75"/>
    <w:rsid w:val="006D3D6C"/>
    <w:rsid w:val="006E5111"/>
    <w:rsid w:val="006E6E4B"/>
    <w:rsid w:val="006F07CD"/>
    <w:rsid w:val="006F2FFE"/>
    <w:rsid w:val="006F7ABE"/>
    <w:rsid w:val="00700698"/>
    <w:rsid w:val="0070380B"/>
    <w:rsid w:val="007039E2"/>
    <w:rsid w:val="007073E8"/>
    <w:rsid w:val="00710086"/>
    <w:rsid w:val="00714768"/>
    <w:rsid w:val="00714F59"/>
    <w:rsid w:val="007159A2"/>
    <w:rsid w:val="00717823"/>
    <w:rsid w:val="00720DC3"/>
    <w:rsid w:val="00725541"/>
    <w:rsid w:val="007310CC"/>
    <w:rsid w:val="0073117F"/>
    <w:rsid w:val="00733332"/>
    <w:rsid w:val="00736C1A"/>
    <w:rsid w:val="0074203E"/>
    <w:rsid w:val="0074385A"/>
    <w:rsid w:val="0074638B"/>
    <w:rsid w:val="007520C8"/>
    <w:rsid w:val="007525DE"/>
    <w:rsid w:val="00756832"/>
    <w:rsid w:val="00757908"/>
    <w:rsid w:val="0076485E"/>
    <w:rsid w:val="00771573"/>
    <w:rsid w:val="007724DB"/>
    <w:rsid w:val="007733D0"/>
    <w:rsid w:val="00776F65"/>
    <w:rsid w:val="007928BD"/>
    <w:rsid w:val="00793DDB"/>
    <w:rsid w:val="007949A1"/>
    <w:rsid w:val="00795E03"/>
    <w:rsid w:val="007979E9"/>
    <w:rsid w:val="007A2834"/>
    <w:rsid w:val="007B0346"/>
    <w:rsid w:val="007B393D"/>
    <w:rsid w:val="007B3AC0"/>
    <w:rsid w:val="007B4B09"/>
    <w:rsid w:val="007B712C"/>
    <w:rsid w:val="007C09D6"/>
    <w:rsid w:val="007C186F"/>
    <w:rsid w:val="007C4E9F"/>
    <w:rsid w:val="007D1196"/>
    <w:rsid w:val="007D6A82"/>
    <w:rsid w:val="007E2B8A"/>
    <w:rsid w:val="007F4A15"/>
    <w:rsid w:val="00802F40"/>
    <w:rsid w:val="008032D1"/>
    <w:rsid w:val="0080381C"/>
    <w:rsid w:val="00804036"/>
    <w:rsid w:val="00805697"/>
    <w:rsid w:val="0081211F"/>
    <w:rsid w:val="008160F8"/>
    <w:rsid w:val="008176F5"/>
    <w:rsid w:val="00826991"/>
    <w:rsid w:val="00830B16"/>
    <w:rsid w:val="00834E74"/>
    <w:rsid w:val="00837B9B"/>
    <w:rsid w:val="00837C90"/>
    <w:rsid w:val="00837D5C"/>
    <w:rsid w:val="008444CB"/>
    <w:rsid w:val="008520C3"/>
    <w:rsid w:val="00855BCE"/>
    <w:rsid w:val="00861B4E"/>
    <w:rsid w:val="00861FED"/>
    <w:rsid w:val="008728BA"/>
    <w:rsid w:val="0087488C"/>
    <w:rsid w:val="008766E6"/>
    <w:rsid w:val="008942B2"/>
    <w:rsid w:val="00895947"/>
    <w:rsid w:val="00895F57"/>
    <w:rsid w:val="008B4A59"/>
    <w:rsid w:val="008B69B9"/>
    <w:rsid w:val="008B795A"/>
    <w:rsid w:val="008C126D"/>
    <w:rsid w:val="008C59B6"/>
    <w:rsid w:val="008C6F3F"/>
    <w:rsid w:val="008D161A"/>
    <w:rsid w:val="008D284A"/>
    <w:rsid w:val="008E3688"/>
    <w:rsid w:val="008E36AC"/>
    <w:rsid w:val="008E36C9"/>
    <w:rsid w:val="008E392C"/>
    <w:rsid w:val="008E4186"/>
    <w:rsid w:val="008F26E3"/>
    <w:rsid w:val="008F605D"/>
    <w:rsid w:val="008F6384"/>
    <w:rsid w:val="00903FA0"/>
    <w:rsid w:val="009054FE"/>
    <w:rsid w:val="00913293"/>
    <w:rsid w:val="0091507F"/>
    <w:rsid w:val="009265CB"/>
    <w:rsid w:val="00927FAF"/>
    <w:rsid w:val="00935D0A"/>
    <w:rsid w:val="0095547C"/>
    <w:rsid w:val="00964983"/>
    <w:rsid w:val="00973914"/>
    <w:rsid w:val="00977730"/>
    <w:rsid w:val="00980AD2"/>
    <w:rsid w:val="00986CB4"/>
    <w:rsid w:val="009906A6"/>
    <w:rsid w:val="00993537"/>
    <w:rsid w:val="00995F9B"/>
    <w:rsid w:val="0099791B"/>
    <w:rsid w:val="009A6847"/>
    <w:rsid w:val="009B392D"/>
    <w:rsid w:val="009D0C79"/>
    <w:rsid w:val="009E1DAE"/>
    <w:rsid w:val="009F382E"/>
    <w:rsid w:val="00A01550"/>
    <w:rsid w:val="00A119B0"/>
    <w:rsid w:val="00A13562"/>
    <w:rsid w:val="00A21669"/>
    <w:rsid w:val="00A21F56"/>
    <w:rsid w:val="00A2237A"/>
    <w:rsid w:val="00A27101"/>
    <w:rsid w:val="00A30F7A"/>
    <w:rsid w:val="00A36C12"/>
    <w:rsid w:val="00A4106B"/>
    <w:rsid w:val="00A41C84"/>
    <w:rsid w:val="00A4381D"/>
    <w:rsid w:val="00A477F6"/>
    <w:rsid w:val="00A51913"/>
    <w:rsid w:val="00A51AD9"/>
    <w:rsid w:val="00A529D9"/>
    <w:rsid w:val="00A53C5C"/>
    <w:rsid w:val="00A65C97"/>
    <w:rsid w:val="00A7005D"/>
    <w:rsid w:val="00A7307B"/>
    <w:rsid w:val="00A814D6"/>
    <w:rsid w:val="00A91213"/>
    <w:rsid w:val="00AA08E7"/>
    <w:rsid w:val="00AA1FD0"/>
    <w:rsid w:val="00AB1A2D"/>
    <w:rsid w:val="00AB4138"/>
    <w:rsid w:val="00AC23E5"/>
    <w:rsid w:val="00AC760D"/>
    <w:rsid w:val="00AD4F61"/>
    <w:rsid w:val="00AD749A"/>
    <w:rsid w:val="00AD75B3"/>
    <w:rsid w:val="00AE3FC5"/>
    <w:rsid w:val="00B05E04"/>
    <w:rsid w:val="00B201BE"/>
    <w:rsid w:val="00B35DE1"/>
    <w:rsid w:val="00B52095"/>
    <w:rsid w:val="00B64FB3"/>
    <w:rsid w:val="00B715A4"/>
    <w:rsid w:val="00B71CB4"/>
    <w:rsid w:val="00B74E74"/>
    <w:rsid w:val="00B75657"/>
    <w:rsid w:val="00B77CA9"/>
    <w:rsid w:val="00B809A0"/>
    <w:rsid w:val="00B83AE8"/>
    <w:rsid w:val="00B927F4"/>
    <w:rsid w:val="00B9646A"/>
    <w:rsid w:val="00BA2FE4"/>
    <w:rsid w:val="00BA5BA2"/>
    <w:rsid w:val="00BA6E8F"/>
    <w:rsid w:val="00BC6D1B"/>
    <w:rsid w:val="00BD5062"/>
    <w:rsid w:val="00BD698E"/>
    <w:rsid w:val="00BD76A8"/>
    <w:rsid w:val="00BD7C61"/>
    <w:rsid w:val="00BE703F"/>
    <w:rsid w:val="00BF0892"/>
    <w:rsid w:val="00BF1805"/>
    <w:rsid w:val="00BF3B63"/>
    <w:rsid w:val="00C05075"/>
    <w:rsid w:val="00C077F6"/>
    <w:rsid w:val="00C2657A"/>
    <w:rsid w:val="00C307B1"/>
    <w:rsid w:val="00C34422"/>
    <w:rsid w:val="00C3542F"/>
    <w:rsid w:val="00C40DC1"/>
    <w:rsid w:val="00C442F9"/>
    <w:rsid w:val="00C5380D"/>
    <w:rsid w:val="00C600ED"/>
    <w:rsid w:val="00C72E7C"/>
    <w:rsid w:val="00C72F47"/>
    <w:rsid w:val="00C93224"/>
    <w:rsid w:val="00CA27F4"/>
    <w:rsid w:val="00CA38B3"/>
    <w:rsid w:val="00CA74DA"/>
    <w:rsid w:val="00CB38D5"/>
    <w:rsid w:val="00CC5467"/>
    <w:rsid w:val="00CC5FBF"/>
    <w:rsid w:val="00CC79D4"/>
    <w:rsid w:val="00CD0B98"/>
    <w:rsid w:val="00CD129A"/>
    <w:rsid w:val="00CD1FE7"/>
    <w:rsid w:val="00CD6598"/>
    <w:rsid w:val="00CD741F"/>
    <w:rsid w:val="00CF637B"/>
    <w:rsid w:val="00D00D5E"/>
    <w:rsid w:val="00D079DA"/>
    <w:rsid w:val="00D105D0"/>
    <w:rsid w:val="00D10EBF"/>
    <w:rsid w:val="00D17ADB"/>
    <w:rsid w:val="00D24353"/>
    <w:rsid w:val="00D33199"/>
    <w:rsid w:val="00D34D6A"/>
    <w:rsid w:val="00D36820"/>
    <w:rsid w:val="00D61B68"/>
    <w:rsid w:val="00D61C57"/>
    <w:rsid w:val="00D6586F"/>
    <w:rsid w:val="00D7013C"/>
    <w:rsid w:val="00D72DEC"/>
    <w:rsid w:val="00D74001"/>
    <w:rsid w:val="00D74154"/>
    <w:rsid w:val="00D74CE9"/>
    <w:rsid w:val="00D74E8B"/>
    <w:rsid w:val="00D75045"/>
    <w:rsid w:val="00D76F35"/>
    <w:rsid w:val="00D82261"/>
    <w:rsid w:val="00D83E5A"/>
    <w:rsid w:val="00D854D7"/>
    <w:rsid w:val="00D90710"/>
    <w:rsid w:val="00DA2425"/>
    <w:rsid w:val="00DA4008"/>
    <w:rsid w:val="00DA732D"/>
    <w:rsid w:val="00DB179E"/>
    <w:rsid w:val="00DB6BCC"/>
    <w:rsid w:val="00DC38C6"/>
    <w:rsid w:val="00DC47BD"/>
    <w:rsid w:val="00DC57A0"/>
    <w:rsid w:val="00DC6086"/>
    <w:rsid w:val="00DD2A7E"/>
    <w:rsid w:val="00DE1741"/>
    <w:rsid w:val="00DE18B2"/>
    <w:rsid w:val="00DE230A"/>
    <w:rsid w:val="00DE6165"/>
    <w:rsid w:val="00DF0A54"/>
    <w:rsid w:val="00E018EF"/>
    <w:rsid w:val="00E056CD"/>
    <w:rsid w:val="00E11E72"/>
    <w:rsid w:val="00E12E00"/>
    <w:rsid w:val="00E1437A"/>
    <w:rsid w:val="00E14AD2"/>
    <w:rsid w:val="00E2458B"/>
    <w:rsid w:val="00E278E1"/>
    <w:rsid w:val="00E31204"/>
    <w:rsid w:val="00E32593"/>
    <w:rsid w:val="00E4140E"/>
    <w:rsid w:val="00E43464"/>
    <w:rsid w:val="00E50315"/>
    <w:rsid w:val="00E55763"/>
    <w:rsid w:val="00E566A5"/>
    <w:rsid w:val="00E57327"/>
    <w:rsid w:val="00E6229F"/>
    <w:rsid w:val="00E63E5B"/>
    <w:rsid w:val="00E66FD0"/>
    <w:rsid w:val="00E674EF"/>
    <w:rsid w:val="00E77BAE"/>
    <w:rsid w:val="00E86D35"/>
    <w:rsid w:val="00E878D1"/>
    <w:rsid w:val="00E87AEA"/>
    <w:rsid w:val="00EA03AC"/>
    <w:rsid w:val="00EB0E36"/>
    <w:rsid w:val="00EB20E2"/>
    <w:rsid w:val="00EB2AB9"/>
    <w:rsid w:val="00EB4C82"/>
    <w:rsid w:val="00EB7B1C"/>
    <w:rsid w:val="00EC136B"/>
    <w:rsid w:val="00ED081B"/>
    <w:rsid w:val="00ED1425"/>
    <w:rsid w:val="00ED2016"/>
    <w:rsid w:val="00EE4A02"/>
    <w:rsid w:val="00EE6A4A"/>
    <w:rsid w:val="00EF394F"/>
    <w:rsid w:val="00EF785E"/>
    <w:rsid w:val="00F02E34"/>
    <w:rsid w:val="00F03840"/>
    <w:rsid w:val="00F06E71"/>
    <w:rsid w:val="00F149F3"/>
    <w:rsid w:val="00F1583B"/>
    <w:rsid w:val="00F17FC2"/>
    <w:rsid w:val="00F27DC1"/>
    <w:rsid w:val="00F36574"/>
    <w:rsid w:val="00F3771D"/>
    <w:rsid w:val="00F41FA7"/>
    <w:rsid w:val="00F44373"/>
    <w:rsid w:val="00F44A82"/>
    <w:rsid w:val="00F56E5B"/>
    <w:rsid w:val="00F57A21"/>
    <w:rsid w:val="00F614B7"/>
    <w:rsid w:val="00F61D38"/>
    <w:rsid w:val="00F653A2"/>
    <w:rsid w:val="00F663D8"/>
    <w:rsid w:val="00F7584D"/>
    <w:rsid w:val="00F85FEA"/>
    <w:rsid w:val="00F90B48"/>
    <w:rsid w:val="00F9573F"/>
    <w:rsid w:val="00FA52C6"/>
    <w:rsid w:val="00FA64EA"/>
    <w:rsid w:val="00FB661E"/>
    <w:rsid w:val="00FD2D9B"/>
    <w:rsid w:val="00FE685A"/>
    <w:rsid w:val="00FE6A0E"/>
    <w:rsid w:val="00FF0FAE"/>
    <w:rsid w:val="00FF345D"/>
    <w:rsid w:val="00FF7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DE3D0"/>
  <w15:chartTrackingRefBased/>
  <w15:docId w15:val="{3F376A37-5680-446D-AA3A-FBC4240C8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279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3202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3279B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5075"/>
    <w:pPr>
      <w:ind w:left="720"/>
      <w:contextualSpacing/>
    </w:pPr>
  </w:style>
  <w:style w:type="character" w:styleId="Hyperlink">
    <w:name w:val="Hyperlink"/>
    <w:basedOn w:val="DefaultParagraphFont"/>
    <w:uiPriority w:val="99"/>
    <w:unhideWhenUsed/>
    <w:rsid w:val="00725541"/>
    <w:rPr>
      <w:color w:val="0563C1" w:themeColor="hyperlink"/>
      <w:u w:val="single"/>
    </w:rPr>
  </w:style>
  <w:style w:type="character" w:customStyle="1" w:styleId="UnresolvedMention1">
    <w:name w:val="Unresolved Mention1"/>
    <w:basedOn w:val="DefaultParagraphFont"/>
    <w:uiPriority w:val="99"/>
    <w:semiHidden/>
    <w:unhideWhenUsed/>
    <w:rsid w:val="00725541"/>
    <w:rPr>
      <w:color w:val="605E5C"/>
      <w:shd w:val="clear" w:color="auto" w:fill="E1DFDD"/>
    </w:rPr>
  </w:style>
  <w:style w:type="character" w:styleId="FollowedHyperlink">
    <w:name w:val="FollowedHyperlink"/>
    <w:basedOn w:val="DefaultParagraphFont"/>
    <w:uiPriority w:val="99"/>
    <w:semiHidden/>
    <w:unhideWhenUsed/>
    <w:rsid w:val="00E50315"/>
    <w:rPr>
      <w:color w:val="954F72" w:themeColor="followedHyperlink"/>
      <w:u w:val="single"/>
    </w:rPr>
  </w:style>
  <w:style w:type="character" w:customStyle="1" w:styleId="Heading3Char">
    <w:name w:val="Heading 3 Char"/>
    <w:basedOn w:val="DefaultParagraphFont"/>
    <w:link w:val="Heading3"/>
    <w:uiPriority w:val="9"/>
    <w:rsid w:val="0003202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0320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906A6"/>
    <w:rPr>
      <w:b/>
      <w:bCs/>
    </w:rPr>
  </w:style>
  <w:style w:type="paragraph" w:styleId="Header">
    <w:name w:val="header"/>
    <w:basedOn w:val="Normal"/>
    <w:link w:val="HeaderChar"/>
    <w:unhideWhenUsed/>
    <w:rsid w:val="00351388"/>
    <w:pPr>
      <w:tabs>
        <w:tab w:val="center" w:pos="4513"/>
        <w:tab w:val="right" w:pos="9026"/>
      </w:tabs>
      <w:spacing w:after="0" w:line="240" w:lineRule="auto"/>
    </w:pPr>
  </w:style>
  <w:style w:type="character" w:customStyle="1" w:styleId="HeaderChar">
    <w:name w:val="Header Char"/>
    <w:basedOn w:val="DefaultParagraphFont"/>
    <w:link w:val="Header"/>
    <w:rsid w:val="00351388"/>
  </w:style>
  <w:style w:type="paragraph" w:styleId="Footer">
    <w:name w:val="footer"/>
    <w:basedOn w:val="Normal"/>
    <w:link w:val="FooterChar"/>
    <w:uiPriority w:val="99"/>
    <w:unhideWhenUsed/>
    <w:rsid w:val="003513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388"/>
  </w:style>
  <w:style w:type="character" w:customStyle="1" w:styleId="Heading2Char">
    <w:name w:val="Heading 2 Char"/>
    <w:basedOn w:val="DefaultParagraphFont"/>
    <w:link w:val="Heading2"/>
    <w:uiPriority w:val="9"/>
    <w:semiHidden/>
    <w:rsid w:val="003279BD"/>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3279B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932">
      <w:bodyDiv w:val="1"/>
      <w:marLeft w:val="0"/>
      <w:marRight w:val="0"/>
      <w:marTop w:val="0"/>
      <w:marBottom w:val="0"/>
      <w:divBdr>
        <w:top w:val="none" w:sz="0" w:space="0" w:color="auto"/>
        <w:left w:val="none" w:sz="0" w:space="0" w:color="auto"/>
        <w:bottom w:val="none" w:sz="0" w:space="0" w:color="auto"/>
        <w:right w:val="none" w:sz="0" w:space="0" w:color="auto"/>
      </w:divBdr>
    </w:div>
    <w:div w:id="220333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rci.rutgers.edu/~tripmcc/phil/dewey-hwt-pt1-selections.pdf" TargetMode="External"/><Relationship Id="rId18" Type="http://schemas.openxmlformats.org/officeDocument/2006/relationships/hyperlink" Target="https://entrepreneurhandbook.co.uk/enterprise-education-about-for-or-through/" TargetMode="External"/><Relationship Id="rId26" Type="http://schemas.openxmlformats.org/officeDocument/2006/relationships/hyperlink" Target="https://www.weforum.org/agenda/2016/03/21st-century-skills-future-jobs-students/" TargetMode="External"/><Relationship Id="rId3" Type="http://schemas.openxmlformats.org/officeDocument/2006/relationships/settings" Target="settings.xml"/><Relationship Id="rId21" Type="http://schemas.openxmlformats.org/officeDocument/2006/relationships/hyperlink" Target="https://www.qaa.ac.uk/docs/qaas/enhancement-and-development/enterprise-and-entrpreneurship-education-2018.pdf?sfvrsn=15f1f981_8" TargetMode="External"/><Relationship Id="rId7" Type="http://schemas.openxmlformats.org/officeDocument/2006/relationships/image" Target="media/image1.png"/><Relationship Id="rId12" Type="http://schemas.openxmlformats.org/officeDocument/2006/relationships/hyperlink" Target="https://moodle.uwtsd.ac.uk/pluginfile.php/184472/mod_resource/content/1/creativity%20in%20EY.pdf" TargetMode="External"/><Relationship Id="rId17" Type="http://schemas.openxmlformats.org/officeDocument/2006/relationships/hyperlink" Target="http://www.lordwandsworth.org/the-importance-of-creativity-in-education--developing-creative-intelligence/268365.html" TargetMode="External"/><Relationship Id="rId25" Type="http://schemas.openxmlformats.org/officeDocument/2006/relationships/hyperlink" Target="%20http://learning.gov.wales/docs/learningwales/publications/130423-creative-development-en.pdf" TargetMode="External"/><Relationship Id="rId2" Type="http://schemas.openxmlformats.org/officeDocument/2006/relationships/styles" Target="styles.xml"/><Relationship Id="rId16" Type="http://schemas.openxmlformats.org/officeDocument/2006/relationships/hyperlink" Target="https://fs.blog/2016/08/daniel-pink-two-types-of-motivation/" TargetMode="External"/><Relationship Id="rId20" Type="http://schemas.openxmlformats.org/officeDocument/2006/relationships/hyperlink" Target="https://en.oxforddictionaries.com/definition/creativity"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theuniversityblog.co.uk/2010/04/26/the-importance-of-ideas/" TargetMode="External"/><Relationship Id="rId5" Type="http://schemas.openxmlformats.org/officeDocument/2006/relationships/footnotes" Target="footnotes.xml"/><Relationship Id="rId15" Type="http://schemas.openxmlformats.org/officeDocument/2006/relationships/hyperlink" Target="https://www.youtube.com/watch?time_continue=30&amp;v=UwZPcJky0Ko" TargetMode="External"/><Relationship Id="rId23" Type="http://schemas.openxmlformats.org/officeDocument/2006/relationships/hyperlink" Target="https://www.youtube.com/watch?v=gyM6rx69iqg"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era.ioe.ac.uk/1093/1/Learning%20creative%20approaches%20that%20raise%20standards.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teacher.scholastic.com/professional/bruceperry/curiosity.htm" TargetMode="External"/><Relationship Id="rId22" Type="http://schemas.openxmlformats.org/officeDocument/2006/relationships/hyperlink" Target="https://www.ted.com/talks/ken_robinson_says_schools_kill_creativity?language=en"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4501</Words>
  <Characters>25662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Newbury</dc:creator>
  <cp:keywords/>
  <dc:description/>
  <cp:lastModifiedBy>Joy Newbury</cp:lastModifiedBy>
  <cp:revision>2</cp:revision>
  <dcterms:created xsi:type="dcterms:W3CDTF">2019-02-04T22:37:00Z</dcterms:created>
  <dcterms:modified xsi:type="dcterms:W3CDTF">2019-02-04T22:37:00Z</dcterms:modified>
</cp:coreProperties>
</file>