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3732B" w14:textId="36F62711" w:rsidR="00C552EE" w:rsidRDefault="00C552EE" w:rsidP="00EC4DA4">
      <w:pPr>
        <w:pStyle w:val="Normal1"/>
        <w:rPr>
          <w:b/>
          <w:sz w:val="56"/>
          <w:szCs w:val="56"/>
          <w:u w:val="single"/>
        </w:rPr>
      </w:pPr>
    </w:p>
    <w:p w14:paraId="7C132E73" w14:textId="5E646E1F" w:rsidR="00C552EE" w:rsidRDefault="00C552EE" w:rsidP="00C552EE">
      <w:pPr>
        <w:pStyle w:val="Normal1"/>
        <w:jc w:val="left"/>
      </w:pPr>
      <w:r>
        <w:rPr>
          <w:b/>
          <w:i/>
          <w:iCs/>
        </w:rPr>
        <w:t xml:space="preserve">            </w:t>
      </w:r>
      <w:r w:rsidR="00EC4DA4">
        <w:fldChar w:fldCharType="begin"/>
      </w:r>
      <w:r w:rsidR="00EC4DA4">
        <w:instrText xml:space="preserve"> INCLUDEPICTURE "/Users/vasea/Library/Group Containers/UBF8T346G9.ms/WebArchiveCopyPasteTempFiles/com.microsoft.Word/UWTSD-Logo.png" \* MERGEFORMATINET </w:instrText>
      </w:r>
      <w:r w:rsidR="00EC4DA4">
        <w:fldChar w:fldCharType="separate"/>
      </w:r>
      <w:r w:rsidR="00EC4DA4">
        <w:rPr>
          <w:noProof/>
        </w:rPr>
        <w:drawing>
          <wp:inline distT="0" distB="0" distL="0" distR="0" wp14:anchorId="1DB274EC" wp14:editId="623C411F">
            <wp:extent cx="4459266" cy="1481648"/>
            <wp:effectExtent l="0" t="0" r="0" b="444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rsidR="00EC4DA4">
        <w:fldChar w:fldCharType="end"/>
      </w:r>
    </w:p>
    <w:p w14:paraId="4DE17327" w14:textId="5D0B7B7A" w:rsidR="00EC4DA4" w:rsidRDefault="00EC4DA4" w:rsidP="00C552EE">
      <w:pPr>
        <w:pStyle w:val="Normal1"/>
        <w:jc w:val="left"/>
      </w:pPr>
    </w:p>
    <w:p w14:paraId="1C8CEF22" w14:textId="65BEAFD6" w:rsidR="00EC4DA4" w:rsidRDefault="00EC4DA4" w:rsidP="00C552EE">
      <w:pPr>
        <w:pStyle w:val="Normal1"/>
        <w:jc w:val="left"/>
      </w:pPr>
    </w:p>
    <w:p w14:paraId="3E4DC2AD" w14:textId="77777777" w:rsidR="00EC4DA4" w:rsidRDefault="00EC4DA4" w:rsidP="00EC4DA4">
      <w:pPr>
        <w:pStyle w:val="Normal1"/>
      </w:pPr>
      <w:r>
        <w:t xml:space="preserve">          </w:t>
      </w:r>
    </w:p>
    <w:p w14:paraId="67FA3E89" w14:textId="79505767" w:rsidR="00EC4DA4" w:rsidRDefault="00EC4DA4" w:rsidP="00EC4DA4">
      <w:pPr>
        <w:pStyle w:val="Normal1"/>
        <w:rPr>
          <w:b/>
          <w:sz w:val="56"/>
          <w:szCs w:val="56"/>
          <w:u w:val="single"/>
        </w:rPr>
      </w:pPr>
      <w:r>
        <w:t xml:space="preserve">        </w:t>
      </w:r>
      <w:r w:rsidRPr="00DF33FA">
        <w:rPr>
          <w:b/>
          <w:sz w:val="56"/>
          <w:szCs w:val="56"/>
          <w:u w:val="single"/>
        </w:rPr>
        <w:t>Academic Skills (Group Report)</w:t>
      </w:r>
    </w:p>
    <w:p w14:paraId="5992E94E" w14:textId="77777777" w:rsidR="00C552EE" w:rsidRDefault="00C552EE" w:rsidP="00C552EE">
      <w:pPr>
        <w:pStyle w:val="Normal1"/>
        <w:jc w:val="left"/>
        <w:rPr>
          <w:b/>
          <w:i/>
          <w:iCs/>
        </w:rPr>
      </w:pPr>
    </w:p>
    <w:p w14:paraId="3CDF9498" w14:textId="77777777" w:rsidR="00C552EE" w:rsidRDefault="00C552EE" w:rsidP="00C552EE">
      <w:pPr>
        <w:pStyle w:val="Normal1"/>
        <w:jc w:val="left"/>
        <w:rPr>
          <w:b/>
          <w:i/>
          <w:iCs/>
        </w:rPr>
      </w:pPr>
    </w:p>
    <w:p w14:paraId="1C4586FA" w14:textId="3C56C597" w:rsidR="00C552EE" w:rsidRPr="00C552EE" w:rsidRDefault="00EC4DA4" w:rsidP="00C552EE">
      <w:pPr>
        <w:pStyle w:val="Normal1"/>
        <w:jc w:val="left"/>
        <w:rPr>
          <w:b/>
          <w:i/>
          <w:iCs/>
          <w:sz w:val="28"/>
          <w:szCs w:val="28"/>
        </w:rPr>
      </w:pPr>
      <w:r>
        <w:rPr>
          <w:b/>
          <w:i/>
          <w:iCs/>
        </w:rPr>
        <w:t xml:space="preserve">               </w:t>
      </w:r>
      <w:r w:rsidR="00C552EE" w:rsidRPr="00C552EE">
        <w:rPr>
          <w:b/>
          <w:i/>
          <w:iCs/>
          <w:sz w:val="28"/>
          <w:szCs w:val="28"/>
        </w:rPr>
        <w:t xml:space="preserve">The chosen </w:t>
      </w:r>
      <w:r>
        <w:rPr>
          <w:b/>
          <w:i/>
          <w:iCs/>
          <w:sz w:val="28"/>
          <w:szCs w:val="28"/>
        </w:rPr>
        <w:t>t</w:t>
      </w:r>
      <w:r w:rsidR="00C552EE" w:rsidRPr="00C552EE">
        <w:rPr>
          <w:b/>
          <w:i/>
          <w:iCs/>
          <w:sz w:val="28"/>
          <w:szCs w:val="28"/>
        </w:rPr>
        <w:t>opics</w:t>
      </w:r>
      <w:r w:rsidR="00C552EE">
        <w:rPr>
          <w:b/>
          <w:i/>
          <w:iCs/>
          <w:sz w:val="28"/>
          <w:szCs w:val="28"/>
        </w:rPr>
        <w:t xml:space="preserve">: </w:t>
      </w:r>
      <w:r w:rsidR="00C552EE">
        <w:rPr>
          <w:b/>
          <w:i/>
          <w:iCs/>
        </w:rPr>
        <w:t>Time Management</w:t>
      </w:r>
    </w:p>
    <w:p w14:paraId="1C9687A1" w14:textId="525C8770" w:rsidR="00C552EE" w:rsidRDefault="00C552EE" w:rsidP="00C552EE">
      <w:pPr>
        <w:pStyle w:val="Normal1"/>
        <w:jc w:val="left"/>
        <w:rPr>
          <w:b/>
          <w:i/>
          <w:iCs/>
        </w:rPr>
      </w:pPr>
      <w:r>
        <w:rPr>
          <w:b/>
          <w:i/>
          <w:iCs/>
        </w:rPr>
        <w:t xml:space="preserve">                                                    Analytical and Critical Thinking</w:t>
      </w:r>
    </w:p>
    <w:p w14:paraId="03223E63" w14:textId="6D84F0DF" w:rsidR="00C552EE" w:rsidRDefault="00C552EE" w:rsidP="00C552EE">
      <w:pPr>
        <w:pStyle w:val="Normal1"/>
        <w:jc w:val="left"/>
        <w:rPr>
          <w:b/>
          <w:i/>
          <w:iCs/>
        </w:rPr>
      </w:pPr>
      <w:r>
        <w:rPr>
          <w:b/>
          <w:i/>
          <w:iCs/>
        </w:rPr>
        <w:t xml:space="preserve">                                                   Teamwork</w:t>
      </w:r>
    </w:p>
    <w:p w14:paraId="20199958" w14:textId="111C820A" w:rsidR="001C4C7C" w:rsidRDefault="001C4C7C" w:rsidP="00C552EE">
      <w:pPr>
        <w:pStyle w:val="Normal1"/>
        <w:jc w:val="left"/>
        <w:rPr>
          <w:b/>
          <w:i/>
          <w:iCs/>
        </w:rPr>
      </w:pPr>
    </w:p>
    <w:p w14:paraId="0DB56E89" w14:textId="045E3A64" w:rsidR="001C4C7C" w:rsidRDefault="001C4C7C" w:rsidP="00C552EE">
      <w:pPr>
        <w:pStyle w:val="Normal1"/>
        <w:jc w:val="left"/>
        <w:rPr>
          <w:b/>
          <w:i/>
          <w:iCs/>
        </w:rPr>
      </w:pPr>
    </w:p>
    <w:p w14:paraId="2DF2BFC8" w14:textId="5C80AF24" w:rsidR="001C4C7C" w:rsidRDefault="001C4C7C" w:rsidP="00C552EE">
      <w:pPr>
        <w:pStyle w:val="Normal1"/>
        <w:jc w:val="left"/>
        <w:rPr>
          <w:rStyle w:val="apple-converted-space"/>
          <w:rFonts w:ascii="Helvetica" w:hAnsi="Helvetica"/>
          <w:color w:val="2C2D2E"/>
          <w:sz w:val="23"/>
          <w:szCs w:val="23"/>
          <w:shd w:val="clear" w:color="auto" w:fill="FFFFFF"/>
        </w:rPr>
      </w:pPr>
      <w:r w:rsidRPr="00770225">
        <w:rPr>
          <w:rFonts w:ascii="Helvetica" w:hAnsi="Helvetica"/>
          <w:b/>
          <w:bCs/>
          <w:color w:val="2C2D2E"/>
          <w:sz w:val="32"/>
          <w:szCs w:val="32"/>
          <w:shd w:val="clear" w:color="auto" w:fill="FFFFFF"/>
        </w:rPr>
        <w:t>Group members</w:t>
      </w:r>
      <w:r w:rsidRPr="00770225">
        <w:rPr>
          <w:rFonts w:ascii="Helvetica" w:hAnsi="Helvetica"/>
          <w:color w:val="2C2D2E"/>
          <w:sz w:val="32"/>
          <w:szCs w:val="32"/>
          <w:shd w:val="clear" w:color="auto" w:fill="FFFFFF"/>
        </w:rPr>
        <w:t>:</w:t>
      </w:r>
      <w:r>
        <w:rPr>
          <w:rFonts w:ascii="Helvetica" w:hAnsi="Helvetica"/>
          <w:color w:val="2C2D2E"/>
          <w:sz w:val="23"/>
          <w:szCs w:val="23"/>
        </w:rPr>
        <w:br/>
      </w:r>
      <w:r w:rsidRPr="00770225">
        <w:rPr>
          <w:rFonts w:ascii="Helvetica" w:hAnsi="Helvetica"/>
          <w:color w:val="2C2D2E"/>
          <w:sz w:val="28"/>
          <w:szCs w:val="28"/>
          <w:shd w:val="clear" w:color="auto" w:fill="FFFFFF"/>
        </w:rPr>
        <w:t>1.Vasile Rosca - 2215818  (Group Leader)</w:t>
      </w:r>
      <w:r w:rsidRPr="00770225">
        <w:rPr>
          <w:rFonts w:ascii="Helvetica" w:hAnsi="Helvetica"/>
          <w:color w:val="2C2D2E"/>
          <w:sz w:val="28"/>
          <w:szCs w:val="28"/>
        </w:rPr>
        <w:br/>
      </w:r>
      <w:r w:rsidRPr="00770225">
        <w:rPr>
          <w:rFonts w:ascii="Helvetica" w:hAnsi="Helvetica"/>
          <w:color w:val="2C2D2E"/>
          <w:sz w:val="28"/>
          <w:szCs w:val="28"/>
          <w:shd w:val="clear" w:color="auto" w:fill="FFFFFF"/>
        </w:rPr>
        <w:t>2.Alina D</w:t>
      </w:r>
      <w:r w:rsidR="00AF6AEC">
        <w:rPr>
          <w:rFonts w:ascii="Helvetica" w:hAnsi="Helvetica"/>
          <w:color w:val="2C2D2E"/>
          <w:sz w:val="28"/>
          <w:szCs w:val="28"/>
          <w:shd w:val="clear" w:color="auto" w:fill="FFFFFF"/>
        </w:rPr>
        <w:t>o</w:t>
      </w:r>
      <w:r w:rsidRPr="00770225">
        <w:rPr>
          <w:rFonts w:ascii="Helvetica" w:hAnsi="Helvetica"/>
          <w:color w:val="2C2D2E"/>
          <w:sz w:val="28"/>
          <w:szCs w:val="28"/>
          <w:shd w:val="clear" w:color="auto" w:fill="FFFFFF"/>
        </w:rPr>
        <w:t>n - 2209918</w:t>
      </w:r>
      <w:r w:rsidRPr="00770225">
        <w:rPr>
          <w:rFonts w:ascii="Helvetica" w:hAnsi="Helvetica"/>
          <w:color w:val="2C2D2E"/>
          <w:sz w:val="28"/>
          <w:szCs w:val="28"/>
        </w:rPr>
        <w:br/>
      </w:r>
      <w:r w:rsidRPr="00770225">
        <w:rPr>
          <w:rFonts w:ascii="Helvetica" w:hAnsi="Helvetica"/>
          <w:color w:val="2C2D2E"/>
          <w:sz w:val="28"/>
          <w:szCs w:val="28"/>
          <w:shd w:val="clear" w:color="auto" w:fill="FFFFFF"/>
        </w:rPr>
        <w:t>3.Angela Muresan - 2131060</w:t>
      </w:r>
      <w:r w:rsidRPr="00770225">
        <w:rPr>
          <w:rFonts w:ascii="Helvetica" w:hAnsi="Helvetica"/>
          <w:color w:val="2C2D2E"/>
          <w:sz w:val="28"/>
          <w:szCs w:val="28"/>
        </w:rPr>
        <w:br/>
      </w:r>
      <w:r w:rsidRPr="00770225">
        <w:rPr>
          <w:rFonts w:ascii="Helvetica" w:hAnsi="Helvetica"/>
          <w:color w:val="2C2D2E"/>
          <w:sz w:val="28"/>
          <w:szCs w:val="28"/>
          <w:shd w:val="clear" w:color="auto" w:fill="FFFFFF"/>
        </w:rPr>
        <w:t>4.Elena Ilie - 2217144</w:t>
      </w:r>
      <w:r>
        <w:rPr>
          <w:rStyle w:val="apple-converted-space"/>
          <w:rFonts w:ascii="Helvetica" w:hAnsi="Helvetica"/>
          <w:color w:val="2C2D2E"/>
          <w:sz w:val="23"/>
          <w:szCs w:val="23"/>
          <w:shd w:val="clear" w:color="auto" w:fill="FFFFFF"/>
        </w:rPr>
        <w:t> </w:t>
      </w:r>
    </w:p>
    <w:p w14:paraId="2C232782" w14:textId="77777777" w:rsidR="00770225" w:rsidRDefault="00770225" w:rsidP="00770225">
      <w:pPr>
        <w:jc w:val="center"/>
        <w:rPr>
          <w:sz w:val="36"/>
          <w:szCs w:val="36"/>
        </w:rPr>
      </w:pPr>
    </w:p>
    <w:p w14:paraId="31D8F647" w14:textId="77777777" w:rsidR="00770225" w:rsidRDefault="00770225" w:rsidP="00770225">
      <w:pPr>
        <w:jc w:val="center"/>
        <w:rPr>
          <w:sz w:val="36"/>
          <w:szCs w:val="36"/>
        </w:rPr>
      </w:pPr>
    </w:p>
    <w:p w14:paraId="2A631025" w14:textId="3C23B668" w:rsidR="00770225" w:rsidRPr="009075F7" w:rsidRDefault="009075F7" w:rsidP="009075F7">
      <w:pPr>
        <w:jc w:val="center"/>
        <w:rPr>
          <w:sz w:val="36"/>
          <w:szCs w:val="36"/>
        </w:rPr>
      </w:pPr>
      <w:r>
        <w:rPr>
          <w:sz w:val="36"/>
          <w:szCs w:val="36"/>
        </w:rPr>
        <w:t xml:space="preserve">                         </w:t>
      </w:r>
      <w:r w:rsidR="00770225" w:rsidRPr="00D01E4D">
        <w:rPr>
          <w:b/>
          <w:bCs/>
          <w:sz w:val="36"/>
          <w:szCs w:val="36"/>
        </w:rPr>
        <w:t>Lecturer name</w:t>
      </w:r>
      <w:r w:rsidR="00770225" w:rsidRPr="008D1664">
        <w:rPr>
          <w:sz w:val="36"/>
          <w:szCs w:val="36"/>
        </w:rPr>
        <w:t xml:space="preserve">: </w:t>
      </w:r>
      <w:r w:rsidR="00770225">
        <w:rPr>
          <w:sz w:val="36"/>
          <w:szCs w:val="36"/>
        </w:rPr>
        <w:t>Lizeta Demetriou</w:t>
      </w:r>
    </w:p>
    <w:p w14:paraId="4388AA6E" w14:textId="77777777" w:rsidR="00061BEA" w:rsidRPr="00A226BC" w:rsidRDefault="00061BEA">
      <w:pPr>
        <w:pStyle w:val="Normal1"/>
        <w:rPr>
          <w:b/>
        </w:rPr>
      </w:pPr>
    </w:p>
    <w:p w14:paraId="6CFF1AA5" w14:textId="283A986F" w:rsidR="00061BEA" w:rsidRPr="00A226BC" w:rsidRDefault="00061BEA">
      <w:pPr>
        <w:pStyle w:val="Normal1"/>
        <w:rPr>
          <w:b/>
        </w:rPr>
      </w:pPr>
    </w:p>
    <w:bookmarkStart w:id="0" w:name="_pkiai89un2rr" w:colFirst="0" w:colLast="0" w:displacedByCustomXml="next"/>
    <w:bookmarkEnd w:id="0" w:displacedByCustomXml="next"/>
    <w:sdt>
      <w:sdtPr>
        <w:rPr>
          <w:rFonts w:ascii="Times New Roman" w:eastAsia="Times New Roman" w:hAnsi="Times New Roman" w:cs="Times New Roman"/>
          <w:color w:val="222222"/>
          <w:sz w:val="24"/>
          <w:szCs w:val="24"/>
          <w:lang w:val="en-GB"/>
        </w:rPr>
        <w:id w:val="1860692255"/>
        <w:docPartObj>
          <w:docPartGallery w:val="Table of Contents"/>
          <w:docPartUnique/>
        </w:docPartObj>
      </w:sdtPr>
      <w:sdtEndPr>
        <w:rPr>
          <w:b/>
          <w:bCs/>
          <w:noProof/>
        </w:rPr>
      </w:sdtEndPr>
      <w:sdtContent>
        <w:p w14:paraId="11AE203C" w14:textId="77777777" w:rsidR="00A226BC" w:rsidRPr="00A226BC" w:rsidRDefault="00A226BC" w:rsidP="00A226BC">
          <w:pPr>
            <w:pStyle w:val="TOCHeading"/>
            <w:jc w:val="center"/>
            <w:rPr>
              <w:b/>
              <w:color w:val="auto"/>
              <w:lang w:val="en-GB"/>
            </w:rPr>
          </w:pPr>
          <w:r w:rsidRPr="00F44644">
            <w:rPr>
              <w:rFonts w:ascii="Times New Roman" w:hAnsi="Times New Roman" w:cs="Times New Roman"/>
              <w:b/>
              <w:color w:val="auto"/>
              <w:sz w:val="24"/>
              <w:szCs w:val="24"/>
              <w:lang w:val="en-GB"/>
            </w:rPr>
            <w:t>Table of Contents</w:t>
          </w:r>
        </w:p>
        <w:p w14:paraId="60174DAD" w14:textId="77777777" w:rsidR="00A226BC" w:rsidRPr="00A226BC" w:rsidRDefault="00A95DBA">
          <w:pPr>
            <w:pStyle w:val="TOC1"/>
            <w:tabs>
              <w:tab w:val="right" w:leader="dot" w:pos="9350"/>
            </w:tabs>
            <w:rPr>
              <w:noProof/>
            </w:rPr>
          </w:pPr>
          <w:r w:rsidRPr="00A226BC">
            <w:fldChar w:fldCharType="begin"/>
          </w:r>
          <w:r w:rsidR="00A226BC" w:rsidRPr="00A226BC">
            <w:instrText xml:space="preserve"> TOC \o "1-3" \h \z \u </w:instrText>
          </w:r>
          <w:r w:rsidRPr="00A226BC">
            <w:fldChar w:fldCharType="separate"/>
          </w:r>
          <w:hyperlink w:anchor="_Toc122008430" w:history="1">
            <w:r w:rsidR="00A226BC" w:rsidRPr="00A226BC">
              <w:rPr>
                <w:rStyle w:val="Hyperlink"/>
                <w:noProof/>
              </w:rPr>
              <w:t>Introduction</w:t>
            </w:r>
            <w:r w:rsidR="00A226BC" w:rsidRPr="00A226BC">
              <w:rPr>
                <w:noProof/>
                <w:webHidden/>
              </w:rPr>
              <w:tab/>
            </w:r>
            <w:r w:rsidRPr="00A226BC">
              <w:rPr>
                <w:noProof/>
                <w:webHidden/>
              </w:rPr>
              <w:fldChar w:fldCharType="begin"/>
            </w:r>
            <w:r w:rsidR="00A226BC" w:rsidRPr="00A226BC">
              <w:rPr>
                <w:noProof/>
                <w:webHidden/>
              </w:rPr>
              <w:instrText xml:space="preserve"> PAGEREF _Toc122008430 \h </w:instrText>
            </w:r>
            <w:r w:rsidRPr="00A226BC">
              <w:rPr>
                <w:noProof/>
                <w:webHidden/>
              </w:rPr>
            </w:r>
            <w:r w:rsidRPr="00A226BC">
              <w:rPr>
                <w:noProof/>
                <w:webHidden/>
              </w:rPr>
              <w:fldChar w:fldCharType="separate"/>
            </w:r>
            <w:r w:rsidR="00A226BC" w:rsidRPr="00A226BC">
              <w:rPr>
                <w:noProof/>
                <w:webHidden/>
              </w:rPr>
              <w:t>3</w:t>
            </w:r>
            <w:r w:rsidRPr="00A226BC">
              <w:rPr>
                <w:noProof/>
                <w:webHidden/>
              </w:rPr>
              <w:fldChar w:fldCharType="end"/>
            </w:r>
          </w:hyperlink>
        </w:p>
        <w:p w14:paraId="790BC24E" w14:textId="77777777" w:rsidR="00A226BC" w:rsidRPr="00A226BC" w:rsidRDefault="00000000">
          <w:pPr>
            <w:pStyle w:val="TOC1"/>
            <w:tabs>
              <w:tab w:val="right" w:leader="dot" w:pos="9350"/>
            </w:tabs>
            <w:rPr>
              <w:noProof/>
            </w:rPr>
          </w:pPr>
          <w:hyperlink w:anchor="_Toc122008431" w:history="1">
            <w:r w:rsidR="00A226BC" w:rsidRPr="00A226BC">
              <w:rPr>
                <w:rStyle w:val="Hyperlink"/>
                <w:noProof/>
              </w:rPr>
              <w:t>Time Management</w:t>
            </w:r>
            <w:r w:rsidR="00A226BC" w:rsidRPr="00A226BC">
              <w:rPr>
                <w:noProof/>
                <w:webHidden/>
              </w:rPr>
              <w:tab/>
            </w:r>
            <w:r w:rsidR="00A95DBA" w:rsidRPr="00A226BC">
              <w:rPr>
                <w:noProof/>
                <w:webHidden/>
              </w:rPr>
              <w:fldChar w:fldCharType="begin"/>
            </w:r>
            <w:r w:rsidR="00A226BC" w:rsidRPr="00A226BC">
              <w:rPr>
                <w:noProof/>
                <w:webHidden/>
              </w:rPr>
              <w:instrText xml:space="preserve"> PAGEREF _Toc122008431 \h </w:instrText>
            </w:r>
            <w:r w:rsidR="00A95DBA" w:rsidRPr="00A226BC">
              <w:rPr>
                <w:noProof/>
                <w:webHidden/>
              </w:rPr>
            </w:r>
            <w:r w:rsidR="00A95DBA" w:rsidRPr="00A226BC">
              <w:rPr>
                <w:noProof/>
                <w:webHidden/>
              </w:rPr>
              <w:fldChar w:fldCharType="separate"/>
            </w:r>
            <w:r w:rsidR="00A226BC" w:rsidRPr="00A226BC">
              <w:rPr>
                <w:noProof/>
                <w:webHidden/>
              </w:rPr>
              <w:t>4</w:t>
            </w:r>
            <w:r w:rsidR="00A95DBA" w:rsidRPr="00A226BC">
              <w:rPr>
                <w:noProof/>
                <w:webHidden/>
              </w:rPr>
              <w:fldChar w:fldCharType="end"/>
            </w:r>
          </w:hyperlink>
        </w:p>
        <w:p w14:paraId="532A3015" w14:textId="77777777" w:rsidR="00A226BC" w:rsidRPr="00A226BC" w:rsidRDefault="00000000">
          <w:pPr>
            <w:pStyle w:val="TOC1"/>
            <w:tabs>
              <w:tab w:val="right" w:leader="dot" w:pos="9350"/>
            </w:tabs>
            <w:rPr>
              <w:noProof/>
            </w:rPr>
          </w:pPr>
          <w:hyperlink w:anchor="_Toc122008432" w:history="1">
            <w:r w:rsidR="00A226BC" w:rsidRPr="00A226BC">
              <w:rPr>
                <w:rStyle w:val="Hyperlink"/>
                <w:noProof/>
              </w:rPr>
              <w:t>Analytical and Critical Thinking</w:t>
            </w:r>
            <w:r w:rsidR="00A226BC" w:rsidRPr="00A226BC">
              <w:rPr>
                <w:noProof/>
                <w:webHidden/>
              </w:rPr>
              <w:tab/>
            </w:r>
            <w:r w:rsidR="00A95DBA" w:rsidRPr="00A226BC">
              <w:rPr>
                <w:noProof/>
                <w:webHidden/>
              </w:rPr>
              <w:fldChar w:fldCharType="begin"/>
            </w:r>
            <w:r w:rsidR="00A226BC" w:rsidRPr="00A226BC">
              <w:rPr>
                <w:noProof/>
                <w:webHidden/>
              </w:rPr>
              <w:instrText xml:space="preserve"> PAGEREF _Toc122008432 \h </w:instrText>
            </w:r>
            <w:r w:rsidR="00A95DBA" w:rsidRPr="00A226BC">
              <w:rPr>
                <w:noProof/>
                <w:webHidden/>
              </w:rPr>
            </w:r>
            <w:r w:rsidR="00A95DBA" w:rsidRPr="00A226BC">
              <w:rPr>
                <w:noProof/>
                <w:webHidden/>
              </w:rPr>
              <w:fldChar w:fldCharType="separate"/>
            </w:r>
            <w:r w:rsidR="00A226BC" w:rsidRPr="00A226BC">
              <w:rPr>
                <w:noProof/>
                <w:webHidden/>
              </w:rPr>
              <w:t>6</w:t>
            </w:r>
            <w:r w:rsidR="00A95DBA" w:rsidRPr="00A226BC">
              <w:rPr>
                <w:noProof/>
                <w:webHidden/>
              </w:rPr>
              <w:fldChar w:fldCharType="end"/>
            </w:r>
          </w:hyperlink>
        </w:p>
        <w:p w14:paraId="14837850" w14:textId="77777777" w:rsidR="00A226BC" w:rsidRPr="00A226BC" w:rsidRDefault="00000000">
          <w:pPr>
            <w:pStyle w:val="TOC1"/>
            <w:tabs>
              <w:tab w:val="right" w:leader="dot" w:pos="9350"/>
            </w:tabs>
            <w:rPr>
              <w:noProof/>
            </w:rPr>
          </w:pPr>
          <w:hyperlink w:anchor="_Toc122008433" w:history="1">
            <w:r w:rsidR="00A226BC" w:rsidRPr="00A226BC">
              <w:rPr>
                <w:rStyle w:val="Hyperlink"/>
                <w:noProof/>
              </w:rPr>
              <w:t>Teamwork</w:t>
            </w:r>
            <w:r w:rsidR="00A226BC" w:rsidRPr="00A226BC">
              <w:rPr>
                <w:noProof/>
                <w:webHidden/>
              </w:rPr>
              <w:tab/>
            </w:r>
            <w:r w:rsidR="00A95DBA" w:rsidRPr="00A226BC">
              <w:rPr>
                <w:noProof/>
                <w:webHidden/>
              </w:rPr>
              <w:fldChar w:fldCharType="begin"/>
            </w:r>
            <w:r w:rsidR="00A226BC" w:rsidRPr="00A226BC">
              <w:rPr>
                <w:noProof/>
                <w:webHidden/>
              </w:rPr>
              <w:instrText xml:space="preserve"> PAGEREF _Toc122008433 \h </w:instrText>
            </w:r>
            <w:r w:rsidR="00A95DBA" w:rsidRPr="00A226BC">
              <w:rPr>
                <w:noProof/>
                <w:webHidden/>
              </w:rPr>
            </w:r>
            <w:r w:rsidR="00A95DBA" w:rsidRPr="00A226BC">
              <w:rPr>
                <w:noProof/>
                <w:webHidden/>
              </w:rPr>
              <w:fldChar w:fldCharType="separate"/>
            </w:r>
            <w:r w:rsidR="00A226BC" w:rsidRPr="00A226BC">
              <w:rPr>
                <w:noProof/>
                <w:webHidden/>
              </w:rPr>
              <w:t>8</w:t>
            </w:r>
            <w:r w:rsidR="00A95DBA" w:rsidRPr="00A226BC">
              <w:rPr>
                <w:noProof/>
                <w:webHidden/>
              </w:rPr>
              <w:fldChar w:fldCharType="end"/>
            </w:r>
          </w:hyperlink>
        </w:p>
        <w:p w14:paraId="12AB5102" w14:textId="77777777" w:rsidR="00A226BC" w:rsidRPr="00A226BC" w:rsidRDefault="00000000">
          <w:pPr>
            <w:pStyle w:val="TOC1"/>
            <w:tabs>
              <w:tab w:val="right" w:leader="dot" w:pos="9350"/>
            </w:tabs>
            <w:rPr>
              <w:noProof/>
            </w:rPr>
          </w:pPr>
          <w:hyperlink w:anchor="_Toc122008434" w:history="1">
            <w:r w:rsidR="00A226BC" w:rsidRPr="00A226BC">
              <w:rPr>
                <w:rStyle w:val="Hyperlink"/>
                <w:noProof/>
              </w:rPr>
              <w:t>Conclusion</w:t>
            </w:r>
            <w:r w:rsidR="00A226BC" w:rsidRPr="00A226BC">
              <w:rPr>
                <w:noProof/>
                <w:webHidden/>
              </w:rPr>
              <w:tab/>
            </w:r>
            <w:r w:rsidR="00A95DBA" w:rsidRPr="00A226BC">
              <w:rPr>
                <w:noProof/>
                <w:webHidden/>
              </w:rPr>
              <w:fldChar w:fldCharType="begin"/>
            </w:r>
            <w:r w:rsidR="00A226BC" w:rsidRPr="00A226BC">
              <w:rPr>
                <w:noProof/>
                <w:webHidden/>
              </w:rPr>
              <w:instrText xml:space="preserve"> PAGEREF _Toc122008434 \h </w:instrText>
            </w:r>
            <w:r w:rsidR="00A95DBA" w:rsidRPr="00A226BC">
              <w:rPr>
                <w:noProof/>
                <w:webHidden/>
              </w:rPr>
            </w:r>
            <w:r w:rsidR="00A95DBA" w:rsidRPr="00A226BC">
              <w:rPr>
                <w:noProof/>
                <w:webHidden/>
              </w:rPr>
              <w:fldChar w:fldCharType="separate"/>
            </w:r>
            <w:r w:rsidR="00A226BC" w:rsidRPr="00A226BC">
              <w:rPr>
                <w:noProof/>
                <w:webHidden/>
              </w:rPr>
              <w:t>11</w:t>
            </w:r>
            <w:r w:rsidR="00A95DBA" w:rsidRPr="00A226BC">
              <w:rPr>
                <w:noProof/>
                <w:webHidden/>
              </w:rPr>
              <w:fldChar w:fldCharType="end"/>
            </w:r>
          </w:hyperlink>
        </w:p>
        <w:p w14:paraId="514F7931" w14:textId="77777777" w:rsidR="00A226BC" w:rsidRPr="00A226BC" w:rsidRDefault="00000000">
          <w:pPr>
            <w:pStyle w:val="TOC1"/>
            <w:tabs>
              <w:tab w:val="right" w:leader="dot" w:pos="9350"/>
            </w:tabs>
            <w:rPr>
              <w:noProof/>
            </w:rPr>
          </w:pPr>
          <w:hyperlink w:anchor="_Toc122008435" w:history="1">
            <w:r w:rsidR="00A226BC" w:rsidRPr="00A226BC">
              <w:rPr>
                <w:rStyle w:val="Hyperlink"/>
                <w:noProof/>
              </w:rPr>
              <w:t>Reference List</w:t>
            </w:r>
            <w:r w:rsidR="00A226BC" w:rsidRPr="00A226BC">
              <w:rPr>
                <w:noProof/>
                <w:webHidden/>
              </w:rPr>
              <w:tab/>
            </w:r>
            <w:r w:rsidR="00A95DBA" w:rsidRPr="00A226BC">
              <w:rPr>
                <w:noProof/>
                <w:webHidden/>
              </w:rPr>
              <w:fldChar w:fldCharType="begin"/>
            </w:r>
            <w:r w:rsidR="00A226BC" w:rsidRPr="00A226BC">
              <w:rPr>
                <w:noProof/>
                <w:webHidden/>
              </w:rPr>
              <w:instrText xml:space="preserve"> PAGEREF _Toc122008435 \h </w:instrText>
            </w:r>
            <w:r w:rsidR="00A95DBA" w:rsidRPr="00A226BC">
              <w:rPr>
                <w:noProof/>
                <w:webHidden/>
              </w:rPr>
            </w:r>
            <w:r w:rsidR="00A95DBA" w:rsidRPr="00A226BC">
              <w:rPr>
                <w:noProof/>
                <w:webHidden/>
              </w:rPr>
              <w:fldChar w:fldCharType="separate"/>
            </w:r>
            <w:r w:rsidR="00A226BC" w:rsidRPr="00A226BC">
              <w:rPr>
                <w:noProof/>
                <w:webHidden/>
              </w:rPr>
              <w:t>12</w:t>
            </w:r>
            <w:r w:rsidR="00A95DBA" w:rsidRPr="00A226BC">
              <w:rPr>
                <w:noProof/>
                <w:webHidden/>
              </w:rPr>
              <w:fldChar w:fldCharType="end"/>
            </w:r>
          </w:hyperlink>
        </w:p>
        <w:p w14:paraId="70E920DE" w14:textId="77777777" w:rsidR="00A226BC" w:rsidRPr="00A226BC" w:rsidRDefault="00A95DBA">
          <w:r w:rsidRPr="00A226BC">
            <w:rPr>
              <w:b/>
              <w:bCs/>
              <w:noProof/>
            </w:rPr>
            <w:fldChar w:fldCharType="end"/>
          </w:r>
        </w:p>
      </w:sdtContent>
    </w:sdt>
    <w:p w14:paraId="3A9EDD35" w14:textId="77777777" w:rsidR="00A226BC" w:rsidRPr="00A226BC" w:rsidRDefault="00A226BC">
      <w:pPr>
        <w:rPr>
          <w:b/>
        </w:rPr>
      </w:pPr>
      <w:r w:rsidRPr="00A226BC">
        <w:br w:type="page"/>
      </w:r>
    </w:p>
    <w:p w14:paraId="7B991E21" w14:textId="77777777" w:rsidR="00061BEA" w:rsidRPr="00A226BC" w:rsidRDefault="006F492D">
      <w:pPr>
        <w:pStyle w:val="Heading1"/>
      </w:pPr>
      <w:bookmarkStart w:id="1" w:name="_Toc122008430"/>
      <w:r w:rsidRPr="00A226BC">
        <w:lastRenderedPageBreak/>
        <w:t>Introduction</w:t>
      </w:r>
      <w:bookmarkEnd w:id="1"/>
    </w:p>
    <w:p w14:paraId="3C25DD10" w14:textId="77777777" w:rsidR="00061BEA" w:rsidRPr="00A226BC" w:rsidRDefault="006F492D">
      <w:pPr>
        <w:pStyle w:val="Normal1"/>
      </w:pPr>
      <w:r w:rsidRPr="00A226BC">
        <w:t>The following report will be based on three different skills that can be used within the academic period as well as the employment tenure in the future. Each skill will be critically assessed along with developing an understanding of the different resources that are needed to develop the skill. The skills that will be mentioned within the report will be time management, team working and analytical and critical thinking skills. The importance of the skills will be broadly laid out along with defining the skills. Each skill will be critically assessed and the disadvantages and drawbacks attached to the skills will also be communicated successfully. A certain theoretical backing will also be used where necessary to enhance the accuracy of the report for individual skills.</w:t>
      </w:r>
    </w:p>
    <w:p w14:paraId="139E7912" w14:textId="77777777" w:rsidR="00061BEA" w:rsidRPr="00A226BC" w:rsidRDefault="006F492D">
      <w:pPr>
        <w:pStyle w:val="Normal1"/>
        <w:rPr>
          <w:b/>
        </w:rPr>
      </w:pPr>
      <w:r w:rsidRPr="00A226BC">
        <w:br w:type="page"/>
      </w:r>
    </w:p>
    <w:p w14:paraId="41975B3D" w14:textId="77777777" w:rsidR="00061BEA" w:rsidRPr="00A226BC" w:rsidRDefault="006F492D">
      <w:pPr>
        <w:pStyle w:val="Heading1"/>
      </w:pPr>
      <w:bookmarkStart w:id="2" w:name="_h3u2b4hzik" w:colFirst="0" w:colLast="0"/>
      <w:bookmarkStart w:id="3" w:name="_Toc122008431"/>
      <w:bookmarkEnd w:id="2"/>
      <w:r w:rsidRPr="00A226BC">
        <w:lastRenderedPageBreak/>
        <w:t>Time Management</w:t>
      </w:r>
      <w:bookmarkEnd w:id="3"/>
    </w:p>
    <w:p w14:paraId="6D76234B" w14:textId="77777777" w:rsidR="00AB0F33" w:rsidRDefault="006F492D">
      <w:pPr>
        <w:pStyle w:val="Normal1"/>
      </w:pPr>
      <w:r w:rsidRPr="00A226BC">
        <w:t>Time management is based on managing a task that has been allocated to an individual within a given period of time with the same accuracy that is expected of them. Time management is considered the process of planning and organising the work within a specific time period along with the division of time between multiple works (</w:t>
      </w:r>
      <w:r w:rsidRPr="00A226BC">
        <w:rPr>
          <w:color w:val="000000"/>
        </w:rPr>
        <w:t>Adams and Blair, 2019).</w:t>
      </w:r>
      <w:r w:rsidRPr="00A226BC">
        <w:t xml:space="preserve"> Time management is a crucial skill to develop as it helps an individual in both the academic and employment period. Managing the academic topics and completing them within the time of assessment so that they are prepared enough to gain efficiency within the academic course. Students that perform highly have time management skills as it helps them in completing their individual academic objectives and managing their time perfectly so that each topic can be successfully understood and memorised without putting too much stress on their minds. </w:t>
      </w:r>
    </w:p>
    <w:p w14:paraId="669419BC" w14:textId="21565EEA" w:rsidR="00061BEA" w:rsidRPr="00A226BC" w:rsidRDefault="006F492D">
      <w:pPr>
        <w:pStyle w:val="Normal1"/>
      </w:pPr>
      <w:r w:rsidRPr="00A226BC">
        <w:t xml:space="preserve">Time management can be </w:t>
      </w:r>
      <w:r w:rsidRPr="00A226BC">
        <w:rPr>
          <w:b/>
          <w:i/>
        </w:rPr>
        <w:t>beneficial</w:t>
      </w:r>
      <w:r w:rsidRPr="00A226BC">
        <w:t xml:space="preserve"> for employment tenure as well when an individual is getting a job </w:t>
      </w:r>
      <w:r w:rsidR="00F44644" w:rsidRPr="00A226BC">
        <w:t>opportunity;</w:t>
      </w:r>
      <w:r w:rsidRPr="00A226BC">
        <w:t xml:space="preserve"> the companies hiring them always seek the time management skill within them. It is essential for an individual to analyse the way they manage their time so that they can enhance their chances of completing the work within the time period that has been all</w:t>
      </w:r>
      <w:r w:rsidR="00C968D6">
        <w:t>ocate</w:t>
      </w:r>
      <w:r w:rsidRPr="00A226BC">
        <w:t>d. In the event of a job, the employees need to have time management skill so that they can meet the organisational objectives on time and successfully help the company to compete within the market by generating the productivity that is needed from their work (</w:t>
      </w:r>
      <w:r w:rsidRPr="00A226BC">
        <w:rPr>
          <w:color w:val="000000"/>
        </w:rPr>
        <w:t xml:space="preserve">Aeon </w:t>
      </w:r>
      <w:r w:rsidRPr="00A226BC">
        <w:rPr>
          <w:i/>
          <w:color w:val="000000"/>
        </w:rPr>
        <w:t>et al.,</w:t>
      </w:r>
      <w:r w:rsidRPr="00A226BC">
        <w:rPr>
          <w:color w:val="000000"/>
        </w:rPr>
        <w:t xml:space="preserve"> 2021). </w:t>
      </w:r>
    </w:p>
    <w:p w14:paraId="5AAC34AF" w14:textId="77777777" w:rsidR="00061BEA" w:rsidRPr="00A226BC" w:rsidRDefault="006F492D">
      <w:pPr>
        <w:pStyle w:val="Normal1"/>
      </w:pPr>
      <w:r w:rsidRPr="00A226BC">
        <w:t xml:space="preserve">The </w:t>
      </w:r>
      <w:r w:rsidRPr="00A226BC">
        <w:rPr>
          <w:b/>
          <w:i/>
        </w:rPr>
        <w:t>importance</w:t>
      </w:r>
      <w:r w:rsidRPr="00A226BC">
        <w:t xml:space="preserve"> of time management can be understood as the areas where the skill helps an individual to accomplish certain higher goals by managing time for the tasks that the individual had to complete. Enhancing productivity can be considered as another area of importance where time management skill allows an individual to complete more work within less time as the task that is assigned to them is organised and planned properly so that the time consumed on a singular task is less (</w:t>
      </w:r>
      <w:r w:rsidRPr="00A226BC">
        <w:rPr>
          <w:color w:val="000000"/>
        </w:rPr>
        <w:t>Bird and Britain, 2018).</w:t>
      </w:r>
      <w:r w:rsidRPr="00A226BC">
        <w:t xml:space="preserve"> This also helps people to achieve their long-term goals. There is a theory that can back the importance of time management skills.</w:t>
      </w:r>
    </w:p>
    <w:p w14:paraId="1B6E134A" w14:textId="7F308103" w:rsidR="00061BEA" w:rsidRPr="00A226BC" w:rsidRDefault="006F492D">
      <w:pPr>
        <w:pStyle w:val="Normal1"/>
      </w:pPr>
      <w:r w:rsidRPr="00A226BC">
        <w:t xml:space="preserve">The </w:t>
      </w:r>
      <w:r w:rsidRPr="00A226BC">
        <w:rPr>
          <w:b/>
          <w:i/>
        </w:rPr>
        <w:t>4 Ds of time management</w:t>
      </w:r>
      <w:r w:rsidRPr="00A226BC">
        <w:t xml:space="preserve"> is a theory that helps an individual to successfully analyse the time that they have in completing a certain work. The first stage is the </w:t>
      </w:r>
      <w:r w:rsidRPr="00A226BC">
        <w:rPr>
          <w:b/>
          <w:i/>
        </w:rPr>
        <w:t>Do</w:t>
      </w:r>
      <w:r w:rsidRPr="00A226BC">
        <w:t xml:space="preserve">, where the person can decide on taking up the task that will require the least time to complete. This step is based on the decision that is taken by the individual to take up the task that they can successfully complete within the time period without having to hassle with it. The second stage is to </w:t>
      </w:r>
      <w:r w:rsidRPr="00A226BC">
        <w:rPr>
          <w:b/>
          <w:i/>
        </w:rPr>
        <w:t>defer</w:t>
      </w:r>
      <w:r w:rsidRPr="00A226BC">
        <w:t xml:space="preserve">, which means to pause or delay a work that has lesser importance than the tasks that were done within </w:t>
      </w:r>
      <w:r w:rsidRPr="00A226BC">
        <w:lastRenderedPageBreak/>
        <w:t xml:space="preserve">the do. The third stage is to </w:t>
      </w:r>
      <w:r w:rsidRPr="00A226BC">
        <w:rPr>
          <w:b/>
          <w:i/>
        </w:rPr>
        <w:t>delegate</w:t>
      </w:r>
      <w:r w:rsidRPr="00A226BC">
        <w:t xml:space="preserve"> where the individual can re-assign a task to another person with better capabilities that cannot be completed by them and the time that is given for it cannot be achieved by them (</w:t>
      </w:r>
      <w:r w:rsidRPr="00A226BC">
        <w:rPr>
          <w:color w:val="000000"/>
        </w:rPr>
        <w:t>Hussin, 2018).</w:t>
      </w:r>
      <w:r w:rsidRPr="00A226BC">
        <w:t xml:space="preserve"> The fourth stage is </w:t>
      </w:r>
      <w:r w:rsidRPr="00A226BC">
        <w:rPr>
          <w:b/>
          <w:i/>
        </w:rPr>
        <w:t>delete</w:t>
      </w:r>
      <w:r w:rsidR="00C968D6">
        <w:t xml:space="preserve"> </w:t>
      </w:r>
      <w:r w:rsidRPr="00A226BC">
        <w:t>where the individual can deny taking up a certain work that cannot be completed by them within the time period that is allotted. The theory is based on the decisions that are taken by the individual and the impact it has on improving their time management skill.</w:t>
      </w:r>
    </w:p>
    <w:p w14:paraId="68E6BF11" w14:textId="77777777" w:rsidR="00061BEA" w:rsidRPr="00A226BC" w:rsidRDefault="006F492D">
      <w:pPr>
        <w:pStyle w:val="Normal1"/>
      </w:pPr>
      <w:r w:rsidRPr="00A226BC">
        <w:t>There are certain areas where t</w:t>
      </w:r>
      <w:r w:rsidRPr="00A226BC">
        <w:rPr>
          <w:b/>
          <w:i/>
        </w:rPr>
        <w:t>ime wastage</w:t>
      </w:r>
      <w:r w:rsidRPr="00A226BC">
        <w:t xml:space="preserve"> can be a negative factor for a student or person that is working in an organisation. There are several tasks that we indulge ourselves with on a daily occasion that take up valuable time. This wasted time could have been put into areas of productivity and stable growth could have been achieved. In order to perfect the time management process it is essential to plan the day-to-day activities so that they can understand the tasks that are wasting theory time and that time can be utilised in a better way. With practise, an individual can develop time management skills effectively by planning the task and having knowledge about their own individual capabilities (</w:t>
      </w:r>
      <w:r w:rsidRPr="00A226BC">
        <w:rPr>
          <w:color w:val="000000"/>
        </w:rPr>
        <w:t>Skillsyouneed.com, 2021).</w:t>
      </w:r>
      <w:r w:rsidRPr="00A226BC">
        <w:rPr>
          <w:b/>
          <w:i/>
        </w:rPr>
        <w:t>Not effectively using time</w:t>
      </w:r>
      <w:r w:rsidRPr="00A226BC">
        <w:t xml:space="preserve"> can hamper the ability of an individual to gain a strong career. Time management can not only enhance the accuracy of the academic course that an individual is taking but also work on enhancing their chances of getting a good job opportunity within the labour market. </w:t>
      </w:r>
    </w:p>
    <w:p w14:paraId="773CF06D" w14:textId="77777777" w:rsidR="00061BEA" w:rsidRPr="00A226BC" w:rsidRDefault="006F492D">
      <w:pPr>
        <w:pStyle w:val="Normal1"/>
      </w:pPr>
      <w:r w:rsidRPr="00A226BC">
        <w:t xml:space="preserve">One </w:t>
      </w:r>
      <w:r w:rsidRPr="00C968D6">
        <w:rPr>
          <w:bCs/>
          <w:iCs/>
        </w:rPr>
        <w:t>example</w:t>
      </w:r>
      <w:r w:rsidRPr="00A226BC">
        <w:rPr>
          <w:b/>
          <w:i/>
        </w:rPr>
        <w:t xml:space="preserve"> </w:t>
      </w:r>
      <w:r w:rsidRPr="00A226BC">
        <w:t>of using time management skills is writing a to-do list early in the morning after getting up. This example might sound old-fashioned but it is an effective way of managing daily activities according to the time that the individual has. One example of a time-wasting practice is spending more time on recreational activities than needed like playing video games by delaying educational tasks (</w:t>
      </w:r>
      <w:r w:rsidRPr="00A226BC">
        <w:rPr>
          <w:color w:val="000000"/>
        </w:rPr>
        <w:t>Gregg, 2018).</w:t>
      </w:r>
    </w:p>
    <w:p w14:paraId="77E06C19" w14:textId="77777777" w:rsidR="00061BEA" w:rsidRPr="00A226BC" w:rsidRDefault="006F492D">
      <w:pPr>
        <w:pStyle w:val="Normal1"/>
        <w:rPr>
          <w:b/>
        </w:rPr>
      </w:pPr>
      <w:r w:rsidRPr="00A226BC">
        <w:br w:type="page"/>
      </w:r>
    </w:p>
    <w:p w14:paraId="779FE780" w14:textId="77777777" w:rsidR="00061BEA" w:rsidRPr="00A226BC" w:rsidRDefault="006F492D">
      <w:pPr>
        <w:pStyle w:val="Heading1"/>
      </w:pPr>
      <w:bookmarkStart w:id="4" w:name="_92j77b6vhw8l" w:colFirst="0" w:colLast="0"/>
      <w:bookmarkStart w:id="5" w:name="_Toc122008432"/>
      <w:bookmarkEnd w:id="4"/>
      <w:r w:rsidRPr="00A226BC">
        <w:lastRenderedPageBreak/>
        <w:t>Analytical and Critical Thinking</w:t>
      </w:r>
      <w:bookmarkEnd w:id="5"/>
    </w:p>
    <w:p w14:paraId="4C811368" w14:textId="77777777" w:rsidR="00061BEA" w:rsidRPr="00A226BC" w:rsidRDefault="006F492D">
      <w:pPr>
        <w:pStyle w:val="Normal1"/>
      </w:pPr>
      <w:r w:rsidRPr="00A226BC">
        <w:rPr>
          <w:b/>
          <w:i/>
        </w:rPr>
        <w:t xml:space="preserve">Analytical and critical thinking skill </w:t>
      </w:r>
      <w:r w:rsidRPr="00A226BC">
        <w:t>is based on the analysis of a given situation by interpreting the data and knowledge that an individual has about it so that the correct decision can be made. Analytical thinking skill is based on identifying and defining the problems that an individual faces and coming to potential solutions quickly. The critical thinking ability for an individual is the process of conceptualising, applying, analysing, synthesising and evaluating the information or data that they have so that the information that has been gathered can be reflected in the problem that the individual is facing currently (</w:t>
      </w:r>
      <w:r w:rsidRPr="00A226BC">
        <w:rPr>
          <w:color w:val="000000"/>
        </w:rPr>
        <w:t xml:space="preserve">Mutakinati </w:t>
      </w:r>
      <w:r w:rsidRPr="00A226BC">
        <w:rPr>
          <w:i/>
          <w:color w:val="000000"/>
        </w:rPr>
        <w:t>et al.,</w:t>
      </w:r>
      <w:r w:rsidRPr="00A226BC">
        <w:rPr>
          <w:color w:val="000000"/>
        </w:rPr>
        <w:t xml:space="preserve"> 2018).</w:t>
      </w:r>
    </w:p>
    <w:p w14:paraId="0ED26B01" w14:textId="77777777" w:rsidR="00061BEA" w:rsidRPr="00A226BC" w:rsidRDefault="006F492D">
      <w:pPr>
        <w:pStyle w:val="Normal1"/>
      </w:pPr>
      <w:r w:rsidRPr="00A226BC">
        <w:t>There is a certain</w:t>
      </w:r>
      <w:r w:rsidRPr="00A226BC">
        <w:rPr>
          <w:b/>
          <w:i/>
        </w:rPr>
        <w:t xml:space="preserve"> importance</w:t>
      </w:r>
      <w:r w:rsidRPr="00A226BC">
        <w:t xml:space="preserve"> of having this skill for a student within the academic course and employee within a job. Analytical and critical thinking skill is universal which means that people of any age and profession can use the skill to improve their decision-making and effectively analyse a situation that they are facing. Having this skill also contributes to improving language and presentation skills as the knowledge and data an individual has over a certain topic gets analysed successfully. It develops a systematic pattern within the thinking ability of the individual so that they can analyse the potential drawbacks and benefits of taking the decisions in context to a certain problem. Having analytical and critical thinking skills helps in being creative regarding the potential ways through which a situation is being approached (</w:t>
      </w:r>
      <w:r w:rsidRPr="00A226BC">
        <w:rPr>
          <w:color w:val="000000"/>
        </w:rPr>
        <w:t xml:space="preserve">Widana </w:t>
      </w:r>
      <w:r w:rsidRPr="00A226BC">
        <w:rPr>
          <w:i/>
          <w:color w:val="000000"/>
        </w:rPr>
        <w:t>et al.,</w:t>
      </w:r>
      <w:r w:rsidRPr="00A226BC">
        <w:rPr>
          <w:color w:val="000000"/>
        </w:rPr>
        <w:t>2018).</w:t>
      </w:r>
      <w:r w:rsidRPr="00A226BC">
        <w:t xml:space="preserve"> This skill can also be important for self-reflection at times as it can provide an idea to the individual to successfully work on the areas where they can enhance their ability in achieving better performance. </w:t>
      </w:r>
    </w:p>
    <w:p w14:paraId="395FC042" w14:textId="77777777" w:rsidR="00061BEA" w:rsidRPr="00A226BC" w:rsidRDefault="006F492D">
      <w:pPr>
        <w:pStyle w:val="Normal1"/>
      </w:pPr>
      <w:r w:rsidRPr="00A226BC">
        <w:t xml:space="preserve">There are certain </w:t>
      </w:r>
      <w:r w:rsidRPr="00A226BC">
        <w:rPr>
          <w:b/>
          <w:i/>
        </w:rPr>
        <w:t>benefits</w:t>
      </w:r>
      <w:r w:rsidRPr="00A226BC">
        <w:t xml:space="preserve"> of this skill as well. Analytical and critical thinking skills can help an individual to have a strong career success as it helps in understanding the steps that they should take to avoid. Critical thinking skill involves considering the positive and negative outcomes of a situation or decision that the individual is concerned with. This ability can also help in having well-informed opinions that are essential for the people around to get suggestions from as the accuracy of the decisions taken by people with analytical and critical skills are high (</w:t>
      </w:r>
      <w:r w:rsidRPr="00A226BC">
        <w:rPr>
          <w:color w:val="000000"/>
        </w:rPr>
        <w:t xml:space="preserve">Ramdani </w:t>
      </w:r>
      <w:r w:rsidRPr="00A226BC">
        <w:rPr>
          <w:i/>
          <w:color w:val="000000"/>
        </w:rPr>
        <w:t>et al.,</w:t>
      </w:r>
      <w:r w:rsidRPr="00A226BC">
        <w:rPr>
          <w:color w:val="000000"/>
        </w:rPr>
        <w:t xml:space="preserve"> 2021).</w:t>
      </w:r>
      <w:r w:rsidRPr="00A226BC">
        <w:t xml:space="preserve"> This skill is also influential in gaining more knowledge on certain topics as the individual will need that knowledge to critically evaluate a situation. </w:t>
      </w:r>
    </w:p>
    <w:p w14:paraId="295F74FA" w14:textId="02D25D69" w:rsidR="00061BEA" w:rsidRPr="00A226BC" w:rsidRDefault="006F492D">
      <w:pPr>
        <w:pStyle w:val="Normal1"/>
      </w:pPr>
      <w:r w:rsidRPr="00A226BC">
        <w:t>However, there are certain</w:t>
      </w:r>
      <w:r w:rsidRPr="00A226BC">
        <w:rPr>
          <w:b/>
          <w:i/>
        </w:rPr>
        <w:t xml:space="preserve"> drawbacks</w:t>
      </w:r>
      <w:r w:rsidRPr="00A226BC">
        <w:t xml:space="preserve"> to over-utilising analytical and critical thinking skills. Critical thinking skill often takes an individual to places due to their critical decision-making that could lead to questioning their individual values. There can be several situations where an</w:t>
      </w:r>
      <w:r w:rsidR="00C968D6">
        <w:t xml:space="preserve"> </w:t>
      </w:r>
      <w:r w:rsidRPr="00A226BC">
        <w:lastRenderedPageBreak/>
        <w:t>individual is facing misunderstanding as the beliefs and values of others were not understood in the process. A person with critical thinking skill also faces issues where they tend to overthink scenarios that are not as complicated as it looks to them. This happened due to their habit of critically analysing the situations (</w:t>
      </w:r>
      <w:r w:rsidRPr="00A226BC">
        <w:rPr>
          <w:color w:val="000000"/>
        </w:rPr>
        <w:t>Rear, 2019).</w:t>
      </w:r>
    </w:p>
    <w:p w14:paraId="4E175BDC" w14:textId="77777777" w:rsidR="00061BEA" w:rsidRPr="00A226BC" w:rsidRDefault="006F492D">
      <w:pPr>
        <w:pStyle w:val="Normal1"/>
      </w:pPr>
      <w:r w:rsidRPr="00A226BC">
        <w:t xml:space="preserve">There are certain </w:t>
      </w:r>
      <w:r w:rsidRPr="00A226BC">
        <w:rPr>
          <w:b/>
          <w:i/>
        </w:rPr>
        <w:t>examples</w:t>
      </w:r>
      <w:r w:rsidRPr="00A226BC">
        <w:t xml:space="preserve"> of promoting the teamwork approach were the leaders within the organisation have to understand the problem that the employees are facing and offer them a strong suggestion that could help them in working on the problems and successfully overcoming them. Critical thinking skill also helps an employee to self-evaluate their contribution to the organisation and communicate about the position that they are likely to hold within the company. An organisation going through a change process can use managers that have the analytical and critical thinking skills so that the right decision can be taken to help the employees get familiar with the change and the purpose of bringing the change can be communicated to them as well (</w:t>
      </w:r>
      <w:r w:rsidRPr="00A226BC">
        <w:rPr>
          <w:color w:val="000000"/>
        </w:rPr>
        <w:t xml:space="preserve">Gumilar </w:t>
      </w:r>
      <w:r w:rsidRPr="00A226BC">
        <w:rPr>
          <w:i/>
          <w:color w:val="000000"/>
        </w:rPr>
        <w:t>et al.,</w:t>
      </w:r>
      <w:r w:rsidRPr="00A226BC">
        <w:rPr>
          <w:color w:val="000000"/>
        </w:rPr>
        <w:t xml:space="preserve"> 2019).</w:t>
      </w:r>
    </w:p>
    <w:p w14:paraId="712BD3DF" w14:textId="77777777" w:rsidR="00061BEA" w:rsidRPr="00A226BC" w:rsidRDefault="006F492D">
      <w:pPr>
        <w:pStyle w:val="Heading1"/>
      </w:pPr>
      <w:bookmarkStart w:id="6" w:name="_asmz2smuct2d" w:colFirst="0" w:colLast="0"/>
      <w:bookmarkEnd w:id="6"/>
      <w:r w:rsidRPr="00A226BC">
        <w:br w:type="page"/>
      </w:r>
    </w:p>
    <w:p w14:paraId="396C00C2" w14:textId="77777777" w:rsidR="00061BEA" w:rsidRPr="00A226BC" w:rsidRDefault="006F492D">
      <w:pPr>
        <w:pStyle w:val="Heading1"/>
      </w:pPr>
      <w:bookmarkStart w:id="7" w:name="_u7j7229jd7j6" w:colFirst="0" w:colLast="0"/>
      <w:bookmarkStart w:id="8" w:name="_Toc122008433"/>
      <w:bookmarkEnd w:id="7"/>
      <w:r w:rsidRPr="00A226BC">
        <w:lastRenderedPageBreak/>
        <w:t>Teamwork</w:t>
      </w:r>
      <w:bookmarkEnd w:id="8"/>
    </w:p>
    <w:p w14:paraId="7F65D7EE" w14:textId="77777777" w:rsidR="00061BEA" w:rsidRPr="00A226BC" w:rsidRDefault="006F492D">
      <w:pPr>
        <w:pStyle w:val="Normal1"/>
      </w:pPr>
      <w:r w:rsidRPr="00A226BC">
        <w:t>The ability to work in a coordinated manner with other individuals on a singular project can be defined as teamwork. The scale of the teamwork will be determined by the success that the individual can have from working together to accomplish certain common goals. Teamwork is needed in both the academic period and the employment tenure as well. The teamwork helps in enhancing accuracy within the peer-to-peer learning process to complete individual academic objectives that the students have (</w:t>
      </w:r>
      <w:r w:rsidRPr="00A226BC">
        <w:rPr>
          <w:color w:val="000000"/>
        </w:rPr>
        <w:t>Driskell</w:t>
      </w:r>
      <w:r w:rsidRPr="00A226BC">
        <w:rPr>
          <w:i/>
          <w:color w:val="000000"/>
        </w:rPr>
        <w:t xml:space="preserve"> et al.,</w:t>
      </w:r>
      <w:r w:rsidRPr="00A226BC">
        <w:rPr>
          <w:color w:val="000000"/>
        </w:rPr>
        <w:t xml:space="preserve"> 2018).</w:t>
      </w:r>
      <w:r w:rsidRPr="00A226BC">
        <w:t xml:space="preserve"> There are several situations where the teachers assign different group projects that need to be completed by a group of learners that must use their team working skills to successfully complete the objectives that have been set for them. Team working skills can be essential for the employees as well where different organisations might have a group assignment that can be completed to meet the demands of their respective customers. In </w:t>
      </w:r>
      <w:r w:rsidR="00F44644" w:rsidRPr="00A226BC">
        <w:t>this scenario employee</w:t>
      </w:r>
      <w:r w:rsidRPr="00A226BC">
        <w:t xml:space="preserve"> using the team working skills can enhance their productivity and successfully achieve the organisational objectives.</w:t>
      </w:r>
    </w:p>
    <w:p w14:paraId="0119D447" w14:textId="0BF606D8" w:rsidR="00061BEA" w:rsidRPr="00A226BC" w:rsidRDefault="006F492D">
      <w:pPr>
        <w:pStyle w:val="Normal1"/>
      </w:pPr>
      <w:r w:rsidRPr="00A226BC">
        <w:t xml:space="preserve">There are certain </w:t>
      </w:r>
      <w:r w:rsidRPr="00A226BC">
        <w:rPr>
          <w:b/>
          <w:i/>
        </w:rPr>
        <w:t>benefits</w:t>
      </w:r>
      <w:r w:rsidRPr="00A226BC">
        <w:t xml:space="preserve"> of teamwork that enhance the ability of an individual to successfully complete the objectives by working with other individuals. Team </w:t>
      </w:r>
      <w:r w:rsidR="00F75D65">
        <w:t>w</w:t>
      </w:r>
      <w:r w:rsidRPr="00A226BC">
        <w:t>orking can enhance the chances of better problem solving as the cumulative knowledge and information that the team members have can help in both academic and employment areas to successfully solve the problems that they are facing. Using teamwork can also enhance the chances of bringing in innovation so that the objectives that are set for the team can be successfully achieved. The work will require less time as more people are working on it by coordinating their individual skills so that the areas in which each individual has expertise can be successfully completed (</w:t>
      </w:r>
      <w:r w:rsidRPr="00A226BC">
        <w:rPr>
          <w:color w:val="000000"/>
        </w:rPr>
        <w:t xml:space="preserve">Fakhretdinova </w:t>
      </w:r>
      <w:r w:rsidRPr="00A226BC">
        <w:rPr>
          <w:i/>
          <w:color w:val="000000"/>
        </w:rPr>
        <w:t>et al.,</w:t>
      </w:r>
      <w:r w:rsidRPr="00A226BC">
        <w:rPr>
          <w:color w:val="000000"/>
        </w:rPr>
        <w:t xml:space="preserve"> 2021).</w:t>
      </w:r>
    </w:p>
    <w:p w14:paraId="56F1635C" w14:textId="77777777" w:rsidR="00061BEA" w:rsidRPr="00A226BC" w:rsidRDefault="006F492D">
      <w:pPr>
        <w:pStyle w:val="Normal1"/>
      </w:pPr>
      <w:r w:rsidRPr="00A226BC">
        <w:t xml:space="preserve">For </w:t>
      </w:r>
      <w:r w:rsidRPr="00E9772A">
        <w:rPr>
          <w:bCs/>
          <w:iCs/>
        </w:rPr>
        <w:t>example</w:t>
      </w:r>
      <w:r w:rsidRPr="00A226BC">
        <w:t xml:space="preserve">, </w:t>
      </w:r>
      <w:r w:rsidR="00F44644" w:rsidRPr="00A226BC">
        <w:t>in</w:t>
      </w:r>
      <w:r w:rsidRPr="00A226BC">
        <w:t xml:space="preserve"> a scenario of a job where a group of employees are working towards achieving a common objective can see an increase in the overall productivity that can help in meeting the organisational objectives. </w:t>
      </w:r>
    </w:p>
    <w:p w14:paraId="057DA9C7" w14:textId="77777777" w:rsidR="00061BEA" w:rsidRPr="00A226BC" w:rsidRDefault="006F492D">
      <w:pPr>
        <w:pStyle w:val="Normal1"/>
      </w:pPr>
      <w:r w:rsidRPr="00A226BC">
        <w:t>There are certain characteristics that make up a</w:t>
      </w:r>
      <w:r w:rsidRPr="00A226BC">
        <w:rPr>
          <w:b/>
          <w:i/>
        </w:rPr>
        <w:t xml:space="preserve"> successful team.</w:t>
      </w:r>
      <w:r w:rsidRPr="00A226BC">
        <w:t xml:space="preserve"> The team must have employees or team members that have expertise in using the team's working skills. This will enhance the coordination between the team members where each member will be aware of the roles that they play. A successful team will be able to manage their time as well where the team members have specific skill sets that allow them to take up tasks that they are confident enough of completing within the time that has been allotted (</w:t>
      </w:r>
      <w:r w:rsidRPr="00A226BC">
        <w:rPr>
          <w:color w:val="000000"/>
        </w:rPr>
        <w:t xml:space="preserve">Lohmann </w:t>
      </w:r>
      <w:r w:rsidRPr="00A226BC">
        <w:rPr>
          <w:i/>
          <w:color w:val="000000"/>
        </w:rPr>
        <w:t>et al.,</w:t>
      </w:r>
      <w:r w:rsidRPr="00A226BC">
        <w:rPr>
          <w:color w:val="000000"/>
        </w:rPr>
        <w:t xml:space="preserve"> 2019).</w:t>
      </w:r>
      <w:r w:rsidRPr="00A226BC">
        <w:t xml:space="preserve"> This enhances the accuracy of the </w:t>
      </w:r>
      <w:r w:rsidRPr="00A226BC">
        <w:lastRenderedPageBreak/>
        <w:t xml:space="preserve">work and the coordination as well. There are certain areas where communication plays a key role as the employees or team members must be able to express their individual opinions within the teams and successfully analyse the point of view that other members are having. A successful team must also have clear leadership where the leader will be able to assign roles to individual team members and guide the whole process with the knowledge and expertise that they have. Trust is another important factor that the team must have so that the members of the team can successfully coordinate with each other. A successful team also does not have any major conflicts that can disrupt the flow of work. This helps in making sure that the members of the team are focused on the work that they have at their hands. </w:t>
      </w:r>
    </w:p>
    <w:p w14:paraId="40E6DEB5" w14:textId="77777777" w:rsidR="00061BEA" w:rsidRPr="00A226BC" w:rsidRDefault="006F492D">
      <w:pPr>
        <w:pStyle w:val="Normal1"/>
      </w:pPr>
      <w:r w:rsidRPr="00A226BC">
        <w:t xml:space="preserve">There are certain </w:t>
      </w:r>
      <w:r w:rsidRPr="00E9772A">
        <w:rPr>
          <w:bCs/>
          <w:iCs/>
        </w:rPr>
        <w:t>examples of a successful team</w:t>
      </w:r>
      <w:r w:rsidRPr="00A226BC">
        <w:t xml:space="preserve"> like the Ford Motor Company has a different set of employees that work in a team on regular occasions and meet their individual objectives successfully so that the customers can get the products that they need enhancing the brand image of the company (</w:t>
      </w:r>
      <w:r w:rsidRPr="00A226BC">
        <w:rPr>
          <w:color w:val="000000"/>
        </w:rPr>
        <w:t>Dolce</w:t>
      </w:r>
      <w:r w:rsidRPr="00A226BC">
        <w:rPr>
          <w:i/>
          <w:color w:val="000000"/>
        </w:rPr>
        <w:t xml:space="preserve"> et al., </w:t>
      </w:r>
      <w:r w:rsidRPr="00A226BC">
        <w:rPr>
          <w:color w:val="000000"/>
        </w:rPr>
        <w:t>2020).</w:t>
      </w:r>
    </w:p>
    <w:p w14:paraId="73FA8E0F" w14:textId="77777777" w:rsidR="00061BEA" w:rsidRPr="00A226BC" w:rsidRDefault="006F492D">
      <w:pPr>
        <w:pStyle w:val="Normal1"/>
      </w:pPr>
      <w:r w:rsidRPr="00A226BC">
        <w:t xml:space="preserve">In order to understand the overall development of the team working skills the characteristics of the </w:t>
      </w:r>
      <w:r w:rsidRPr="00E9772A">
        <w:rPr>
          <w:bCs/>
          <w:iCs/>
        </w:rPr>
        <w:t>unsuccessful teams</w:t>
      </w:r>
      <w:r w:rsidRPr="00A226BC">
        <w:t xml:space="preserve"> also need to be reflected so that the areas where the individuals need to improve can be understood. There might be </w:t>
      </w:r>
      <w:r w:rsidR="00F44644" w:rsidRPr="00A226BC">
        <w:t>certain</w:t>
      </w:r>
      <w:r w:rsidRPr="00A226BC">
        <w:t xml:space="preserve"> domination by the leader of the team where the decisions that are taken may be biased and the </w:t>
      </w:r>
      <w:r w:rsidR="00F44644" w:rsidRPr="00A226BC">
        <w:t>opinion of the team members is</w:t>
      </w:r>
      <w:r w:rsidRPr="00A226BC">
        <w:t xml:space="preserve"> not considered. This situation can reduce the morale of the individuals that are engaged within the team working process. There can also be situations of unequal participation that can impact the contribution that the employees are making to </w:t>
      </w:r>
      <w:r w:rsidR="00F44644" w:rsidRPr="00A226BC">
        <w:t>achieve</w:t>
      </w:r>
      <w:r w:rsidRPr="00A226BC">
        <w:t xml:space="preserve"> the set target. The alternatives that are decided in an unsuccessful team might often be non-creative as well. </w:t>
      </w:r>
    </w:p>
    <w:p w14:paraId="6E28BA26" w14:textId="77777777" w:rsidR="00061BEA" w:rsidRPr="00A226BC" w:rsidRDefault="006F492D">
      <w:pPr>
        <w:pStyle w:val="Normal1"/>
      </w:pPr>
      <w:r w:rsidRPr="00A226BC">
        <w:t xml:space="preserve">There are certain </w:t>
      </w:r>
      <w:r w:rsidRPr="00E9772A">
        <w:rPr>
          <w:bCs/>
          <w:iCs/>
        </w:rPr>
        <w:t xml:space="preserve">examples </w:t>
      </w:r>
      <w:r w:rsidR="00F44644" w:rsidRPr="00E9772A">
        <w:rPr>
          <w:bCs/>
          <w:iCs/>
        </w:rPr>
        <w:t>of unsuccessful teams</w:t>
      </w:r>
      <w:r w:rsidRPr="00A226BC">
        <w:t xml:space="preserve"> like the company called Borders Books that did not work well with the employees within teams as they lacked vision regarding the trends that were going on within the retail book market (</w:t>
      </w:r>
      <w:r w:rsidRPr="00A226BC">
        <w:rPr>
          <w:color w:val="000000"/>
        </w:rPr>
        <w:t xml:space="preserve">Bell </w:t>
      </w:r>
      <w:r w:rsidRPr="00A226BC">
        <w:rPr>
          <w:i/>
          <w:color w:val="000000"/>
        </w:rPr>
        <w:t>et al.,</w:t>
      </w:r>
      <w:r w:rsidRPr="00A226BC">
        <w:rPr>
          <w:color w:val="000000"/>
        </w:rPr>
        <w:t xml:space="preserve"> 2018).</w:t>
      </w:r>
    </w:p>
    <w:p w14:paraId="2B7A48CE" w14:textId="77777777" w:rsidR="00061BEA" w:rsidRPr="00A226BC" w:rsidRDefault="006F492D">
      <w:pPr>
        <w:pStyle w:val="Normal1"/>
      </w:pPr>
      <w:r w:rsidRPr="00A226BC">
        <w:t>There is a theory that can help understand the whole team working process better. T</w:t>
      </w:r>
      <w:r w:rsidRPr="00A226BC">
        <w:rPr>
          <w:b/>
          <w:i/>
        </w:rPr>
        <w:t>uckman's Stages of Group Development</w:t>
      </w:r>
      <w:r w:rsidRPr="00A226BC">
        <w:t xml:space="preserve"> is a model that shows the different stages of forming a group with different individuals. The first stage is the </w:t>
      </w:r>
      <w:r w:rsidRPr="00A226BC">
        <w:rPr>
          <w:b/>
          <w:i/>
        </w:rPr>
        <w:t>forming stage</w:t>
      </w:r>
      <w:r w:rsidRPr="00A226BC">
        <w:t xml:space="preserve"> where the team members get to know each other initially. The people working within them try to set certain expectations for each other regarding the methods that will be used within the work. The next is the </w:t>
      </w:r>
      <w:r w:rsidRPr="00A226BC">
        <w:rPr>
          <w:b/>
          <w:i/>
        </w:rPr>
        <w:t>storming stage</w:t>
      </w:r>
      <w:r w:rsidRPr="00A226BC">
        <w:t xml:space="preserve"> where the individuals within the group put forward their individual opinions and certain conflicts even arise. The next stage is the </w:t>
      </w:r>
      <w:r w:rsidRPr="00A226BC">
        <w:rPr>
          <w:b/>
          <w:i/>
        </w:rPr>
        <w:t>norming stage</w:t>
      </w:r>
      <w:r w:rsidRPr="00A226BC">
        <w:t xml:space="preserve"> where the members gradually understand the opinions </w:t>
      </w:r>
      <w:r w:rsidRPr="00A226BC">
        <w:lastRenderedPageBreak/>
        <w:t xml:space="preserve">of each other and try to sort the conflicting issues. The last stage of the team working model is the </w:t>
      </w:r>
      <w:r w:rsidRPr="00A226BC">
        <w:rPr>
          <w:b/>
          <w:i/>
        </w:rPr>
        <w:t>performing stage</w:t>
      </w:r>
      <w:r w:rsidRPr="00A226BC">
        <w:t xml:space="preserve"> where the employees gradually understand each other and successfully work on completing the objectives on time (</w:t>
      </w:r>
      <w:r w:rsidRPr="00A226BC">
        <w:rPr>
          <w:color w:val="000000"/>
        </w:rPr>
        <w:t>Patterson, 2022).</w:t>
      </w:r>
    </w:p>
    <w:p w14:paraId="0D47CA33" w14:textId="77777777" w:rsidR="00061BEA" w:rsidRPr="00A226BC" w:rsidRDefault="006F492D">
      <w:pPr>
        <w:pStyle w:val="Normal1"/>
        <w:rPr>
          <w:b/>
        </w:rPr>
      </w:pPr>
      <w:r w:rsidRPr="00A226BC">
        <w:br w:type="page"/>
      </w:r>
    </w:p>
    <w:p w14:paraId="1624C552" w14:textId="77777777" w:rsidR="00061BEA" w:rsidRPr="00A226BC" w:rsidRDefault="006F492D">
      <w:pPr>
        <w:pStyle w:val="Heading1"/>
      </w:pPr>
      <w:bookmarkStart w:id="9" w:name="_ffnie3gazroi" w:colFirst="0" w:colLast="0"/>
      <w:bookmarkStart w:id="10" w:name="_Toc122008434"/>
      <w:bookmarkEnd w:id="9"/>
      <w:r w:rsidRPr="00A226BC">
        <w:lastRenderedPageBreak/>
        <w:t>Conclusion</w:t>
      </w:r>
      <w:bookmarkEnd w:id="10"/>
    </w:p>
    <w:p w14:paraId="1BB29682" w14:textId="7EF087FF" w:rsidR="00061BEA" w:rsidRPr="00A226BC" w:rsidRDefault="006F492D">
      <w:pPr>
        <w:pStyle w:val="Normal1"/>
      </w:pPr>
      <w:r w:rsidRPr="00A226BC">
        <w:t xml:space="preserve">After assessing all three skills that have been mentioned above, </w:t>
      </w:r>
      <w:r w:rsidR="00E9772A">
        <w:t xml:space="preserve">we </w:t>
      </w:r>
      <w:r w:rsidRPr="00A226BC">
        <w:t>believe that the time management skill is the</w:t>
      </w:r>
      <w:r w:rsidRPr="00A226BC">
        <w:rPr>
          <w:b/>
          <w:i/>
        </w:rPr>
        <w:t xml:space="preserve"> </w:t>
      </w:r>
      <w:r w:rsidRPr="00E9772A">
        <w:rPr>
          <w:bCs/>
          <w:iCs/>
        </w:rPr>
        <w:t>most effective and important skill</w:t>
      </w:r>
      <w:r w:rsidRPr="00A226BC">
        <w:t xml:space="preserve"> in comparison to the other two. This is because time management skill is necessary in order to be effective in other departments as well. Time management skill enhances the ability of an individual in both team situations as well as individual accuracy. If </w:t>
      </w:r>
      <w:r w:rsidR="00E9772A">
        <w:t xml:space="preserve">you </w:t>
      </w:r>
      <w:r w:rsidRPr="00A226BC">
        <w:t>a</w:t>
      </w:r>
      <w:r w:rsidR="00E9772A">
        <w:t>re</w:t>
      </w:r>
      <w:r w:rsidRPr="00A226BC">
        <w:t xml:space="preserve"> able to develop this </w:t>
      </w:r>
      <w:r w:rsidR="00E9772A" w:rsidRPr="00A226BC">
        <w:t>skill,</w:t>
      </w:r>
      <w:r w:rsidRPr="00A226BC">
        <w:t xml:space="preserve"> then </w:t>
      </w:r>
      <w:r w:rsidR="00E9772A">
        <w:t>you</w:t>
      </w:r>
      <w:r w:rsidRPr="00A226BC">
        <w:t xml:space="preserve"> will be able to achieve accuracy during </w:t>
      </w:r>
      <w:r w:rsidR="00E9772A">
        <w:t xml:space="preserve">an </w:t>
      </w:r>
      <w:r w:rsidRPr="00A226BC">
        <w:t xml:space="preserve">academic period and later during </w:t>
      </w:r>
      <w:r w:rsidR="00E9772A">
        <w:t>an</w:t>
      </w:r>
      <w:r w:rsidRPr="00A226BC">
        <w:t xml:space="preserve"> employment </w:t>
      </w:r>
      <w:r w:rsidR="00E9772A" w:rsidRPr="00A226BC">
        <w:t>time</w:t>
      </w:r>
      <w:r w:rsidRPr="00A226BC">
        <w:t xml:space="preserve"> as well. The </w:t>
      </w:r>
      <w:r w:rsidRPr="00E9772A">
        <w:rPr>
          <w:bCs/>
          <w:iCs/>
        </w:rPr>
        <w:t xml:space="preserve">least important skill </w:t>
      </w:r>
      <w:r w:rsidRPr="00A226BC">
        <w:t xml:space="preserve">that was mentioned was the analytical and critical thinking skill as this skill is not always needed and there are tasks that can be completed without the presence of this skill. However, the team working skill is more important than that as they can help a student during their academic process by achieving better understanding with their peers and successfully gaining the knowledge that they need. The above report was based on critically analysing three different skills that are essential within the academic and employment areas. Each skill was successfully defined and their benefits and </w:t>
      </w:r>
      <w:r w:rsidR="00E9772A">
        <w:t xml:space="preserve">disadvantages </w:t>
      </w:r>
      <w:r w:rsidRPr="00A226BC">
        <w:t>were mentioned so that a comparison can be drawn between the three skills.</w:t>
      </w:r>
    </w:p>
    <w:p w14:paraId="2D44CA27" w14:textId="77777777" w:rsidR="00061BEA" w:rsidRPr="00A226BC" w:rsidRDefault="006F492D">
      <w:pPr>
        <w:pStyle w:val="Heading1"/>
      </w:pPr>
      <w:bookmarkStart w:id="11" w:name="_q83zwui5cwmh" w:colFirst="0" w:colLast="0"/>
      <w:bookmarkEnd w:id="11"/>
      <w:r w:rsidRPr="00A226BC">
        <w:br w:type="page"/>
      </w:r>
    </w:p>
    <w:p w14:paraId="430BF43D" w14:textId="77777777" w:rsidR="00061BEA" w:rsidRPr="00A226BC" w:rsidRDefault="006F492D">
      <w:pPr>
        <w:pStyle w:val="Heading1"/>
      </w:pPr>
      <w:bookmarkStart w:id="12" w:name="_1yin11dkivzj" w:colFirst="0" w:colLast="0"/>
      <w:bookmarkStart w:id="13" w:name="_Toc122008435"/>
      <w:bookmarkEnd w:id="12"/>
      <w:r w:rsidRPr="00A226BC">
        <w:lastRenderedPageBreak/>
        <w:t>Reference List</w:t>
      </w:r>
      <w:bookmarkEnd w:id="13"/>
    </w:p>
    <w:p w14:paraId="3CA5993C" w14:textId="77777777" w:rsidR="00A226BC" w:rsidRPr="00A226BC" w:rsidRDefault="00A226BC">
      <w:pPr>
        <w:pStyle w:val="Normal1"/>
        <w:shd w:val="clear" w:color="auto" w:fill="auto"/>
        <w:rPr>
          <w:color w:val="000000"/>
        </w:rPr>
      </w:pPr>
      <w:r w:rsidRPr="00A226BC">
        <w:rPr>
          <w:color w:val="000000"/>
        </w:rPr>
        <w:t>Adams, R.V. and Blair, E., 2019. Impact of time management behaviours on undergraduate engineering students' performance. Sage Open, 9(1), p.2158244018824506.</w:t>
      </w:r>
    </w:p>
    <w:p w14:paraId="37F45ACE" w14:textId="77777777" w:rsidR="00A226BC" w:rsidRPr="00A226BC" w:rsidRDefault="00A226BC">
      <w:pPr>
        <w:pStyle w:val="Normal1"/>
        <w:shd w:val="clear" w:color="auto" w:fill="auto"/>
        <w:rPr>
          <w:color w:val="000000"/>
        </w:rPr>
      </w:pPr>
      <w:r w:rsidRPr="00A226BC">
        <w:rPr>
          <w:color w:val="000000"/>
        </w:rPr>
        <w:t>Aeon, B., Faber, A. and Panaccio, A., 2021. Does time management work? A meta-analysis. PloS one, 16(1), p.e0245066.</w:t>
      </w:r>
    </w:p>
    <w:p w14:paraId="344C59AB" w14:textId="77777777" w:rsidR="00A226BC" w:rsidRPr="00A226BC" w:rsidRDefault="00A226BC">
      <w:pPr>
        <w:pStyle w:val="Normal1"/>
        <w:shd w:val="clear" w:color="auto" w:fill="auto"/>
        <w:rPr>
          <w:color w:val="000000"/>
        </w:rPr>
      </w:pPr>
      <w:r w:rsidRPr="00A226BC">
        <w:rPr>
          <w:color w:val="000000"/>
        </w:rPr>
        <w:t xml:space="preserve">Bird, P. and Britain, G. 2018. </w:t>
      </w:r>
      <w:r w:rsidRPr="00A226BC">
        <w:rPr>
          <w:i/>
          <w:color w:val="000000"/>
        </w:rPr>
        <w:t>Time management</w:t>
      </w:r>
      <w:r w:rsidRPr="00A226BC">
        <w:rPr>
          <w:color w:val="000000"/>
        </w:rPr>
        <w:t>. London: Hodder Education.</w:t>
      </w:r>
    </w:p>
    <w:p w14:paraId="7018BDE0" w14:textId="77777777" w:rsidR="00A226BC" w:rsidRPr="00A226BC" w:rsidRDefault="00A226BC">
      <w:pPr>
        <w:pStyle w:val="Normal1"/>
        <w:shd w:val="clear" w:color="auto" w:fill="auto"/>
        <w:rPr>
          <w:color w:val="000000"/>
        </w:rPr>
      </w:pPr>
      <w:r w:rsidRPr="00A226BC">
        <w:rPr>
          <w:color w:val="000000"/>
        </w:rPr>
        <w:t>Driskell, J.E., Salas, E. and Driskell, T., 2018. Foundations of teamwork and collaboration. American Psychologist, 73(4), p.334.</w:t>
      </w:r>
    </w:p>
    <w:p w14:paraId="00392288" w14:textId="77777777" w:rsidR="00A226BC" w:rsidRPr="00A226BC" w:rsidRDefault="00A226BC">
      <w:pPr>
        <w:pStyle w:val="Normal1"/>
        <w:shd w:val="clear" w:color="auto" w:fill="auto"/>
        <w:rPr>
          <w:color w:val="000000"/>
        </w:rPr>
      </w:pPr>
      <w:r w:rsidRPr="00A226BC">
        <w:rPr>
          <w:color w:val="000000"/>
        </w:rPr>
        <w:t>Gregg, M., 2018. Counterproductive: Time management in the knowledge economy. Duke University Press.</w:t>
      </w:r>
    </w:p>
    <w:p w14:paraId="2AEE5B1A" w14:textId="77777777" w:rsidR="00A226BC" w:rsidRPr="00A226BC" w:rsidRDefault="00A226BC">
      <w:pPr>
        <w:pStyle w:val="Normal1"/>
        <w:shd w:val="clear" w:color="auto" w:fill="auto"/>
        <w:rPr>
          <w:color w:val="000000"/>
        </w:rPr>
      </w:pPr>
      <w:r w:rsidRPr="00A226BC">
        <w:rPr>
          <w:color w:val="000000"/>
        </w:rPr>
        <w:t>Griffin, R., 2021. Fundamentals of management. Cengage Learning.</w:t>
      </w:r>
    </w:p>
    <w:p w14:paraId="1529C7EB" w14:textId="77777777" w:rsidR="00A226BC" w:rsidRPr="00A226BC" w:rsidRDefault="00A226BC">
      <w:pPr>
        <w:pStyle w:val="Normal1"/>
        <w:shd w:val="clear" w:color="auto" w:fill="auto"/>
        <w:rPr>
          <w:color w:val="000000"/>
        </w:rPr>
      </w:pPr>
      <w:r w:rsidRPr="00A226BC">
        <w:rPr>
          <w:color w:val="000000"/>
        </w:rPr>
        <w:t>Gumilar, S., Ismail, A., Budiman, D.M. and Siswanto, S., 2019, February. Inquiry instructional model infused blended experiment: helping students enhance critical thinking skills. In Journal of Physics: Conference Series (Vol. 1157, No. 3, p. 032009). IOP Publishing.</w:t>
      </w:r>
    </w:p>
    <w:p w14:paraId="7EE75191" w14:textId="77777777" w:rsidR="00A226BC" w:rsidRPr="00A226BC" w:rsidRDefault="00A226BC">
      <w:pPr>
        <w:pStyle w:val="Normal1"/>
        <w:shd w:val="clear" w:color="auto" w:fill="auto"/>
        <w:rPr>
          <w:color w:val="000000"/>
        </w:rPr>
      </w:pPr>
      <w:r w:rsidRPr="00A226BC">
        <w:rPr>
          <w:color w:val="000000"/>
        </w:rPr>
        <w:t>Hussin, A.A., 2018. Education 4.0 made simple: Ideas for teaching. International Journal of Education and Literacy Studies, 6(3), pp.92-98.</w:t>
      </w:r>
    </w:p>
    <w:p w14:paraId="0B3127A8" w14:textId="77777777" w:rsidR="00A226BC" w:rsidRPr="00A226BC" w:rsidRDefault="00A226BC">
      <w:pPr>
        <w:pStyle w:val="Normal1"/>
        <w:shd w:val="clear" w:color="auto" w:fill="auto"/>
        <w:rPr>
          <w:color w:val="000000"/>
        </w:rPr>
      </w:pPr>
      <w:r w:rsidRPr="00A226BC">
        <w:rPr>
          <w:color w:val="000000"/>
        </w:rPr>
        <w:t>Mutakinati, L., Anwari, I. and Kumano, Y., 2018. Analysis of Studentsâ€™ Critical Thinking Skill of Middle School through STEM Education Project-Based Learning. Jurnal Pendidikan IPA Indonesia, 7(1), pp.54-65.</w:t>
      </w:r>
    </w:p>
    <w:p w14:paraId="77CB14CC" w14:textId="77777777" w:rsidR="00A226BC" w:rsidRPr="00A226BC" w:rsidRDefault="00A226BC">
      <w:pPr>
        <w:pStyle w:val="Normal1"/>
        <w:shd w:val="clear" w:color="auto" w:fill="auto"/>
        <w:rPr>
          <w:color w:val="000000"/>
        </w:rPr>
      </w:pPr>
      <w:r w:rsidRPr="00A226BC">
        <w:rPr>
          <w:color w:val="000000"/>
        </w:rPr>
        <w:t>Ramdani, A., Jufri, A.W., Gunawan, G., Fahrurrozi, M. and Yustiqvar, M., 2021. Analysis of Students' Critical Thinking Skills in terms of Gender Using Science Teaching Materials Based on The 5E Learning Cycle Integrated with Local Wisdom. Jurnal Pendidikan IPA Indonesia, 10(2), pp.187-199.</w:t>
      </w:r>
    </w:p>
    <w:p w14:paraId="44E9BBDD" w14:textId="77777777" w:rsidR="00A226BC" w:rsidRPr="00A226BC" w:rsidRDefault="00A226BC">
      <w:pPr>
        <w:pStyle w:val="Normal1"/>
        <w:shd w:val="clear" w:color="auto" w:fill="auto"/>
        <w:rPr>
          <w:color w:val="000000"/>
        </w:rPr>
      </w:pPr>
      <w:r w:rsidRPr="00A226BC">
        <w:rPr>
          <w:color w:val="000000"/>
        </w:rPr>
        <w:t>Rear, D., 2019. Does one size fit all? The limitations of standardised assessment in critical thinking. Assessment &amp; Evaluation in Higher Education, 44(5), pp.664-675.</w:t>
      </w:r>
    </w:p>
    <w:p w14:paraId="55D8DA89" w14:textId="77777777" w:rsidR="00A226BC" w:rsidRPr="00A226BC" w:rsidRDefault="00A226BC">
      <w:pPr>
        <w:pStyle w:val="Normal1"/>
        <w:shd w:val="clear" w:color="auto" w:fill="auto"/>
        <w:rPr>
          <w:color w:val="000000"/>
        </w:rPr>
      </w:pPr>
      <w:r w:rsidRPr="00A226BC">
        <w:rPr>
          <w:color w:val="000000"/>
        </w:rPr>
        <w:t xml:space="preserve">Skillsyouneed.com (2021). </w:t>
      </w:r>
      <w:r w:rsidRPr="00A226BC">
        <w:rPr>
          <w:i/>
          <w:color w:val="000000"/>
        </w:rPr>
        <w:t>Time Management Skills | SkillsYouNeed</w:t>
      </w:r>
      <w:r w:rsidRPr="00A226BC">
        <w:rPr>
          <w:color w:val="000000"/>
        </w:rPr>
        <w:t>. [online] Skillsyouneed.com. Available at:https://www.skillsyouneed.com/ps/time-management.html.</w:t>
      </w:r>
    </w:p>
    <w:p w14:paraId="7B449E05" w14:textId="77777777" w:rsidR="00A226BC" w:rsidRPr="00A226BC" w:rsidRDefault="00A226BC">
      <w:pPr>
        <w:pStyle w:val="Normal1"/>
        <w:shd w:val="clear" w:color="auto" w:fill="auto"/>
        <w:rPr>
          <w:color w:val="000000"/>
        </w:rPr>
      </w:pPr>
      <w:r w:rsidRPr="00A226BC">
        <w:rPr>
          <w:color w:val="000000"/>
        </w:rPr>
        <w:t>Widana, I.W., Parwata, I. and Sukendra, I.K., 2018. Higher order thinking skills assessment towards critical thinking in mathematics lessons. International journal of social sciences and humanities, 2(1), pp.24-32.</w:t>
      </w:r>
    </w:p>
    <w:p w14:paraId="126F275F" w14:textId="77777777" w:rsidR="00061BEA" w:rsidRPr="00A226BC" w:rsidRDefault="006F492D">
      <w:pPr>
        <w:pStyle w:val="Normal1"/>
        <w:shd w:val="clear" w:color="auto" w:fill="auto"/>
        <w:rPr>
          <w:color w:val="000000"/>
        </w:rPr>
      </w:pPr>
      <w:r w:rsidRPr="00A226BC">
        <w:rPr>
          <w:color w:val="000000"/>
        </w:rPr>
        <w:lastRenderedPageBreak/>
        <w:t>Fakhretdinova, G.N., Osipov, P. and Dulalaeva, L.P., 2021. Extracurricular activities are an important tool in developing soft skills. In the International Conference on Interactive Collaborative Learning (pp. 480-487). Springer, Cham.</w:t>
      </w:r>
    </w:p>
    <w:p w14:paraId="4D461D3C" w14:textId="77777777" w:rsidR="00061BEA" w:rsidRPr="00A226BC" w:rsidRDefault="006F492D">
      <w:pPr>
        <w:pStyle w:val="Normal1"/>
        <w:shd w:val="clear" w:color="auto" w:fill="auto"/>
        <w:rPr>
          <w:color w:val="000000"/>
        </w:rPr>
      </w:pPr>
      <w:r w:rsidRPr="00A226BC">
        <w:rPr>
          <w:color w:val="000000"/>
        </w:rPr>
        <w:t>Lohmann, G., Pratt, M.A., Benckendorff, P., Strickland, P., Reynolds, P. and Whitelaw, P.A., 2019. Online business simulations: authentic teamwork, learning outcomes, and satisfaction. Higher Education, 77(3), pp.455-472.</w:t>
      </w:r>
    </w:p>
    <w:p w14:paraId="15DC69B5" w14:textId="77777777" w:rsidR="00061BEA" w:rsidRPr="00A226BC" w:rsidRDefault="006F492D">
      <w:pPr>
        <w:pStyle w:val="Normal1"/>
        <w:shd w:val="clear" w:color="auto" w:fill="auto"/>
        <w:rPr>
          <w:color w:val="000000"/>
        </w:rPr>
      </w:pPr>
      <w:r w:rsidRPr="00A226BC">
        <w:rPr>
          <w:color w:val="000000"/>
        </w:rPr>
        <w:t>Dolce, V., Emanuel, F., Cisi, M. and Ghislieri, C., 2020. The soft skills of accounting graduates: Perceptions versus expectations. Accounting Education, 29(1), pp.57-76.</w:t>
      </w:r>
    </w:p>
    <w:p w14:paraId="43CFEF3D" w14:textId="77777777" w:rsidR="00061BEA" w:rsidRPr="00A226BC" w:rsidRDefault="006F492D">
      <w:pPr>
        <w:pStyle w:val="Normal1"/>
        <w:shd w:val="clear" w:color="auto" w:fill="auto"/>
        <w:rPr>
          <w:color w:val="000000"/>
        </w:rPr>
      </w:pPr>
      <w:r w:rsidRPr="00A226BC">
        <w:rPr>
          <w:color w:val="000000"/>
        </w:rPr>
        <w:t>Bell, S.T., Brown, S.G., Colaneri, A. and Outland, N., 2018. Team composition and the ABCs of teamwork. American Psychologist, 73(4), p.349.</w:t>
      </w:r>
    </w:p>
    <w:p w14:paraId="1B19D0A1" w14:textId="77777777" w:rsidR="00061BEA" w:rsidRPr="00A226BC" w:rsidRDefault="006F492D">
      <w:pPr>
        <w:pStyle w:val="Normal1"/>
        <w:shd w:val="clear" w:color="auto" w:fill="auto"/>
        <w:rPr>
          <w:color w:val="000000"/>
        </w:rPr>
      </w:pPr>
      <w:r w:rsidRPr="00A226BC">
        <w:rPr>
          <w:color w:val="000000"/>
        </w:rPr>
        <w:t>Patterson, D., 2022. 4.6. In-depth Look: Tuckman’s Model–Five Stages of Team Development. Strategic Project Management: Theory and Practice for Human Resource Professionals.</w:t>
      </w:r>
    </w:p>
    <w:p w14:paraId="48655F51" w14:textId="77777777" w:rsidR="00061BEA" w:rsidRPr="00A226BC" w:rsidRDefault="00061BEA">
      <w:pPr>
        <w:pStyle w:val="Normal1"/>
      </w:pPr>
    </w:p>
    <w:sectPr w:rsidR="00061BEA" w:rsidRPr="00A226BC" w:rsidSect="00A95DBA">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68209" w14:textId="77777777" w:rsidR="000B1AC2" w:rsidRDefault="000B1AC2" w:rsidP="00A226BC">
      <w:pPr>
        <w:spacing w:line="240" w:lineRule="auto"/>
      </w:pPr>
      <w:r>
        <w:separator/>
      </w:r>
    </w:p>
  </w:endnote>
  <w:endnote w:type="continuationSeparator" w:id="0">
    <w:p w14:paraId="6FAF2EF2" w14:textId="77777777" w:rsidR="000B1AC2" w:rsidRDefault="000B1AC2" w:rsidP="00A226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739872"/>
      <w:docPartObj>
        <w:docPartGallery w:val="Page Numbers (Bottom of Page)"/>
        <w:docPartUnique/>
      </w:docPartObj>
    </w:sdtPr>
    <w:sdtEndPr>
      <w:rPr>
        <w:noProof/>
      </w:rPr>
    </w:sdtEndPr>
    <w:sdtContent>
      <w:p w14:paraId="4AB1071C" w14:textId="77777777" w:rsidR="00A226BC" w:rsidRDefault="00A95DBA">
        <w:pPr>
          <w:pStyle w:val="Footer"/>
          <w:jc w:val="right"/>
        </w:pPr>
        <w:r>
          <w:fldChar w:fldCharType="begin"/>
        </w:r>
        <w:r w:rsidR="00A226BC">
          <w:instrText xml:space="preserve"> PAGE   \* MERGEFORMAT </w:instrText>
        </w:r>
        <w:r>
          <w:fldChar w:fldCharType="separate"/>
        </w:r>
        <w:r w:rsidR="00F44644">
          <w:rPr>
            <w:noProof/>
          </w:rPr>
          <w:t>13</w:t>
        </w:r>
        <w:r>
          <w:rPr>
            <w:noProof/>
          </w:rPr>
          <w:fldChar w:fldCharType="end"/>
        </w:r>
      </w:p>
    </w:sdtContent>
  </w:sdt>
  <w:p w14:paraId="046A9E6F" w14:textId="77777777" w:rsidR="00A226BC" w:rsidRDefault="00A22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4318E" w14:textId="77777777" w:rsidR="000B1AC2" w:rsidRDefault="000B1AC2" w:rsidP="00A226BC">
      <w:pPr>
        <w:spacing w:line="240" w:lineRule="auto"/>
      </w:pPr>
      <w:r>
        <w:separator/>
      </w:r>
    </w:p>
  </w:footnote>
  <w:footnote w:type="continuationSeparator" w:id="0">
    <w:p w14:paraId="6E7077E8" w14:textId="77777777" w:rsidR="000B1AC2" w:rsidRDefault="000B1AC2" w:rsidP="00A226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1BEA"/>
    <w:rsid w:val="00061BEA"/>
    <w:rsid w:val="000672A1"/>
    <w:rsid w:val="000B1AC2"/>
    <w:rsid w:val="001C4C7C"/>
    <w:rsid w:val="0027406C"/>
    <w:rsid w:val="006F492D"/>
    <w:rsid w:val="00770225"/>
    <w:rsid w:val="009075F7"/>
    <w:rsid w:val="00A226BC"/>
    <w:rsid w:val="00A95DBA"/>
    <w:rsid w:val="00AB0F33"/>
    <w:rsid w:val="00AF6AEC"/>
    <w:rsid w:val="00C552EE"/>
    <w:rsid w:val="00C968D6"/>
    <w:rsid w:val="00CA7DDD"/>
    <w:rsid w:val="00D01E4D"/>
    <w:rsid w:val="00DF33FA"/>
    <w:rsid w:val="00E9772A"/>
    <w:rsid w:val="00EC4DA4"/>
    <w:rsid w:val="00F44644"/>
    <w:rsid w:val="00F64A33"/>
    <w:rsid w:val="00F75D65"/>
    <w:rsid w:val="00FA52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16AD"/>
  <w15:docId w15:val="{E2BE03F1-DC80-BD48-871D-4EC686597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US"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95DBA"/>
    <w:pPr>
      <w:keepNext/>
      <w:keepLines/>
      <w:outlineLvl w:val="0"/>
    </w:pPr>
    <w:rPr>
      <w:b/>
    </w:rPr>
  </w:style>
  <w:style w:type="paragraph" w:styleId="Heading2">
    <w:name w:val="heading 2"/>
    <w:basedOn w:val="Normal1"/>
    <w:next w:val="Normal1"/>
    <w:rsid w:val="00A95DBA"/>
    <w:pPr>
      <w:keepNext/>
      <w:keepLines/>
      <w:spacing w:before="360" w:after="120"/>
      <w:outlineLvl w:val="1"/>
    </w:pPr>
    <w:rPr>
      <w:sz w:val="32"/>
      <w:szCs w:val="32"/>
    </w:rPr>
  </w:style>
  <w:style w:type="paragraph" w:styleId="Heading3">
    <w:name w:val="heading 3"/>
    <w:basedOn w:val="Normal1"/>
    <w:next w:val="Normal1"/>
    <w:rsid w:val="00A95DBA"/>
    <w:pPr>
      <w:keepNext/>
      <w:keepLines/>
      <w:spacing w:before="320" w:after="80"/>
      <w:outlineLvl w:val="2"/>
    </w:pPr>
    <w:rPr>
      <w:color w:val="434343"/>
      <w:sz w:val="28"/>
      <w:szCs w:val="28"/>
    </w:rPr>
  </w:style>
  <w:style w:type="paragraph" w:styleId="Heading4">
    <w:name w:val="heading 4"/>
    <w:basedOn w:val="Normal1"/>
    <w:next w:val="Normal1"/>
    <w:rsid w:val="00A95DBA"/>
    <w:pPr>
      <w:keepNext/>
      <w:keepLines/>
      <w:spacing w:before="280" w:after="80"/>
      <w:outlineLvl w:val="3"/>
    </w:pPr>
    <w:rPr>
      <w:color w:val="666666"/>
    </w:rPr>
  </w:style>
  <w:style w:type="paragraph" w:styleId="Heading5">
    <w:name w:val="heading 5"/>
    <w:basedOn w:val="Normal1"/>
    <w:next w:val="Normal1"/>
    <w:rsid w:val="00A95DBA"/>
    <w:pPr>
      <w:keepNext/>
      <w:keepLines/>
      <w:spacing w:before="240" w:after="80"/>
      <w:outlineLvl w:val="4"/>
    </w:pPr>
    <w:rPr>
      <w:color w:val="666666"/>
      <w:sz w:val="22"/>
      <w:szCs w:val="22"/>
    </w:rPr>
  </w:style>
  <w:style w:type="paragraph" w:styleId="Heading6">
    <w:name w:val="heading 6"/>
    <w:basedOn w:val="Normal1"/>
    <w:next w:val="Normal1"/>
    <w:rsid w:val="00A95DB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5DBA"/>
  </w:style>
  <w:style w:type="table" w:customStyle="1" w:styleId="TableNormal1">
    <w:name w:val="Table Normal1"/>
    <w:rsid w:val="00A95DBA"/>
    <w:tblPr>
      <w:tblCellMar>
        <w:top w:w="0" w:type="dxa"/>
        <w:left w:w="0" w:type="dxa"/>
        <w:bottom w:w="0" w:type="dxa"/>
        <w:right w:w="0" w:type="dxa"/>
      </w:tblCellMar>
    </w:tblPr>
  </w:style>
  <w:style w:type="paragraph" w:styleId="Title">
    <w:name w:val="Title"/>
    <w:basedOn w:val="Normal1"/>
    <w:next w:val="Normal1"/>
    <w:rsid w:val="00A95DBA"/>
    <w:pPr>
      <w:keepNext/>
      <w:keepLines/>
      <w:spacing w:after="60"/>
    </w:pPr>
    <w:rPr>
      <w:sz w:val="52"/>
      <w:szCs w:val="52"/>
    </w:rPr>
  </w:style>
  <w:style w:type="paragraph" w:styleId="Subtitle">
    <w:name w:val="Subtitle"/>
    <w:basedOn w:val="Normal1"/>
    <w:next w:val="Normal1"/>
    <w:rsid w:val="00A95DBA"/>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226BC"/>
    <w:pPr>
      <w:tabs>
        <w:tab w:val="center" w:pos="4513"/>
        <w:tab w:val="right" w:pos="9026"/>
      </w:tabs>
      <w:spacing w:line="240" w:lineRule="auto"/>
    </w:pPr>
  </w:style>
  <w:style w:type="character" w:customStyle="1" w:styleId="HeaderChar">
    <w:name w:val="Header Char"/>
    <w:basedOn w:val="DefaultParagraphFont"/>
    <w:link w:val="Header"/>
    <w:uiPriority w:val="99"/>
    <w:rsid w:val="00A226BC"/>
    <w:rPr>
      <w:shd w:val="clear" w:color="auto" w:fill="FFFFFF"/>
    </w:rPr>
  </w:style>
  <w:style w:type="paragraph" w:styleId="Footer">
    <w:name w:val="footer"/>
    <w:basedOn w:val="Normal"/>
    <w:link w:val="FooterChar"/>
    <w:uiPriority w:val="99"/>
    <w:unhideWhenUsed/>
    <w:rsid w:val="00A226BC"/>
    <w:pPr>
      <w:tabs>
        <w:tab w:val="center" w:pos="4513"/>
        <w:tab w:val="right" w:pos="9026"/>
      </w:tabs>
      <w:spacing w:line="240" w:lineRule="auto"/>
    </w:pPr>
  </w:style>
  <w:style w:type="character" w:customStyle="1" w:styleId="FooterChar">
    <w:name w:val="Footer Char"/>
    <w:basedOn w:val="DefaultParagraphFont"/>
    <w:link w:val="Footer"/>
    <w:uiPriority w:val="99"/>
    <w:rsid w:val="00A226BC"/>
    <w:rPr>
      <w:shd w:val="clear" w:color="auto" w:fill="FFFFFF"/>
    </w:rPr>
  </w:style>
  <w:style w:type="paragraph" w:styleId="TOCHeading">
    <w:name w:val="TOC Heading"/>
    <w:basedOn w:val="Heading1"/>
    <w:next w:val="Normal"/>
    <w:uiPriority w:val="39"/>
    <w:unhideWhenUsed/>
    <w:qFormat/>
    <w:rsid w:val="00A226BC"/>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226BC"/>
    <w:pPr>
      <w:spacing w:after="100"/>
    </w:pPr>
  </w:style>
  <w:style w:type="character" w:styleId="Hyperlink">
    <w:name w:val="Hyperlink"/>
    <w:basedOn w:val="DefaultParagraphFont"/>
    <w:uiPriority w:val="99"/>
    <w:unhideWhenUsed/>
    <w:rsid w:val="00A226BC"/>
    <w:rPr>
      <w:color w:val="0000FF" w:themeColor="hyperlink"/>
      <w:u w:val="single"/>
    </w:rPr>
  </w:style>
  <w:style w:type="paragraph" w:styleId="BalloonText">
    <w:name w:val="Balloon Text"/>
    <w:basedOn w:val="Normal"/>
    <w:link w:val="BalloonTextChar"/>
    <w:uiPriority w:val="99"/>
    <w:semiHidden/>
    <w:unhideWhenUsed/>
    <w:rsid w:val="00F446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644"/>
    <w:rPr>
      <w:rFonts w:ascii="Tahoma" w:hAnsi="Tahoma" w:cs="Tahoma"/>
      <w:sz w:val="16"/>
      <w:szCs w:val="16"/>
      <w:shd w:val="clear" w:color="auto" w:fill="FFFFFF"/>
      <w:lang w:val="en-GB"/>
    </w:rPr>
  </w:style>
  <w:style w:type="character" w:customStyle="1" w:styleId="apple-converted-space">
    <w:name w:val="apple-converted-space"/>
    <w:basedOn w:val="DefaultParagraphFont"/>
    <w:rsid w:val="001C4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AB9B0-DEE2-4715-8CDA-880312DB2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13</Pages>
  <Words>3086</Words>
  <Characters>17593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Rosca (2215818)</cp:lastModifiedBy>
  <cp:revision>12</cp:revision>
  <dcterms:created xsi:type="dcterms:W3CDTF">2022-12-15T09:23:00Z</dcterms:created>
  <dcterms:modified xsi:type="dcterms:W3CDTF">2023-01-05T10:21:00Z</dcterms:modified>
</cp:coreProperties>
</file>